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C" w:rsidRPr="00F92406" w:rsidRDefault="00F92406" w:rsidP="00676FBC">
      <w:pPr>
        <w:pStyle w:val="a3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Times Armenian"/>
          <w:b/>
          <w:lang w:val="hy-AM"/>
        </w:rPr>
        <w:t>Ա Մ Փ Ո Փ Ա Թ Ե Ր Թ</w:t>
      </w:r>
    </w:p>
    <w:p w:rsidR="00676FBC" w:rsidRPr="00F46344" w:rsidRDefault="00676FBC" w:rsidP="00676FBC">
      <w:pPr>
        <w:pStyle w:val="a3"/>
        <w:rPr>
          <w:rFonts w:ascii="GHEA Grapalat" w:hAnsi="GHEA Grapalat"/>
        </w:rPr>
      </w:pPr>
    </w:p>
    <w:p w:rsidR="000222F2" w:rsidRPr="000222F2" w:rsidRDefault="000222F2" w:rsidP="000222F2">
      <w:pPr>
        <w:pStyle w:val="a3"/>
        <w:jc w:val="center"/>
        <w:rPr>
          <w:rFonts w:ascii="GHEA Grapalat" w:hAnsi="GHEA Grapalat"/>
          <w:b/>
          <w:lang w:val="hy-AM"/>
        </w:rPr>
      </w:pPr>
      <w:r w:rsidRPr="000222F2">
        <w:rPr>
          <w:rFonts w:ascii="GHEA Grapalat" w:hAnsi="GHEA Grapalat"/>
          <w:b/>
          <w:lang w:val="hy-AM"/>
        </w:rPr>
        <w:t>«</w:t>
      </w:r>
      <w:r w:rsidRPr="000222F2">
        <w:rPr>
          <w:rFonts w:ascii="GHEA Grapalat" w:hAnsi="GHEA Grapalat" w:cs="Sylfaen"/>
          <w:b/>
          <w:lang w:val="hy-AM"/>
        </w:rPr>
        <w:t>ԱՐՅԱՆ</w:t>
      </w:r>
      <w:r w:rsidRPr="000222F2">
        <w:rPr>
          <w:rFonts w:ascii="GHEA Grapalat" w:hAnsi="GHEA Grapalat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ԲԱՂԱԴՐԱՄԱՍԵՐԻ</w:t>
      </w:r>
      <w:r w:rsidRPr="000222F2">
        <w:rPr>
          <w:rFonts w:ascii="GHEA Grapalat" w:hAnsi="GHEA Grapalat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ՊԵՏԱԿԱՆ</w:t>
      </w:r>
      <w:r w:rsidRPr="000222F2">
        <w:rPr>
          <w:rFonts w:ascii="GHEA Grapalat" w:hAnsi="GHEA Grapalat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ՊԱՇԱՐՆԵՐԻ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ՍՏԵՂԾՄԱՆ</w:t>
      </w:r>
      <w:r w:rsidRPr="000222F2">
        <w:rPr>
          <w:rFonts w:ascii="GHEA Grapalat" w:hAnsi="GHEA Grapalat"/>
          <w:b/>
          <w:lang w:val="hy-AM"/>
        </w:rPr>
        <w:t xml:space="preserve">, </w:t>
      </w:r>
      <w:r w:rsidRPr="000222F2">
        <w:rPr>
          <w:rFonts w:ascii="GHEA Grapalat" w:hAnsi="GHEA Grapalat" w:cs="Sylfaen"/>
          <w:b/>
          <w:lang w:val="hy-AM"/>
        </w:rPr>
        <w:t>ՊԱՀՊԱՆՄԱՆ</w:t>
      </w:r>
      <w:r w:rsidRPr="000222F2">
        <w:rPr>
          <w:rFonts w:ascii="GHEA Grapalat" w:hAnsi="GHEA Grapalat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ԵՎ</w:t>
      </w:r>
      <w:r w:rsidRPr="000222F2">
        <w:rPr>
          <w:rFonts w:ascii="GHEA Grapalat" w:hAnsi="GHEA Grapalat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ՆՈՐԱՑՄԱՆ</w:t>
      </w:r>
      <w:r w:rsidRPr="000222F2">
        <w:rPr>
          <w:rFonts w:ascii="GHEA Grapalat" w:hAnsi="GHEA Grapalat"/>
          <w:b/>
          <w:lang w:val="hy-AM"/>
        </w:rPr>
        <w:t xml:space="preserve"> </w:t>
      </w:r>
    </w:p>
    <w:p w:rsidR="00676FBC" w:rsidRPr="00F46344" w:rsidRDefault="000222F2" w:rsidP="000222F2">
      <w:pPr>
        <w:pStyle w:val="a3"/>
        <w:jc w:val="center"/>
        <w:rPr>
          <w:rFonts w:ascii="GHEA Grapalat" w:hAnsi="GHEA Grapalat"/>
          <w:sz w:val="4"/>
          <w:szCs w:val="22"/>
          <w:lang w:val="af-ZA"/>
        </w:rPr>
      </w:pPr>
      <w:r w:rsidRPr="000222F2">
        <w:rPr>
          <w:rFonts w:ascii="GHEA Grapalat" w:hAnsi="GHEA Grapalat" w:cs="Sylfaen"/>
          <w:b/>
          <w:lang w:val="hy-AM"/>
        </w:rPr>
        <w:t>ԿԱՐԳԸ</w:t>
      </w:r>
      <w:r w:rsidRPr="000222F2">
        <w:rPr>
          <w:rFonts w:ascii="GHEA Grapalat" w:hAnsi="GHEA Grapalat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ՀԱՍՏԱՏԵԼՈՒ</w:t>
      </w:r>
      <w:r w:rsidRPr="000222F2">
        <w:rPr>
          <w:rFonts w:ascii="GHEA Grapalat" w:hAnsi="GHEA Grapalat"/>
          <w:b/>
          <w:lang w:val="hy-AM"/>
        </w:rPr>
        <w:t xml:space="preserve"> </w:t>
      </w:r>
      <w:r w:rsidRPr="000222F2">
        <w:rPr>
          <w:rFonts w:ascii="GHEA Grapalat" w:hAnsi="GHEA Grapalat" w:cs="Sylfaen"/>
          <w:b/>
          <w:lang w:val="hy-AM"/>
        </w:rPr>
        <w:t>ՄԱՍԻՆ</w:t>
      </w:r>
      <w:r w:rsidRPr="000222F2">
        <w:rPr>
          <w:rFonts w:ascii="GHEA Grapalat" w:hAnsi="GHEA Grapalat"/>
          <w:b/>
          <w:lang w:val="hy-AM"/>
        </w:rPr>
        <w:t xml:space="preserve">» </w:t>
      </w:r>
      <w:r w:rsidR="00F82131" w:rsidRPr="00F82131">
        <w:rPr>
          <w:rFonts w:ascii="GHEA Grapalat" w:hAnsi="GHEA Grapalat"/>
          <w:b/>
          <w:lang w:val="hy-AM"/>
        </w:rPr>
        <w:t xml:space="preserve">ԿԱՌԱՎԱՐՈՒԹՅԱՆ ՈՐՈՇՄԱՆ </w:t>
      </w:r>
      <w:r w:rsidR="00A45B09">
        <w:rPr>
          <w:rFonts w:ascii="GHEA Grapalat" w:hAnsi="GHEA Grapalat"/>
          <w:b/>
          <w:lang w:val="hy-AM"/>
        </w:rPr>
        <w:t xml:space="preserve">ՆԱԽԱԳԾԻ </w:t>
      </w:r>
      <w:r w:rsidR="00E2390C" w:rsidRPr="00E2390C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45AED" w:rsidRDefault="00B45AED" w:rsidP="00817D96">
      <w:pPr>
        <w:pStyle w:val="a3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hy-AM"/>
        </w:rPr>
      </w:pPr>
      <w:r w:rsidRPr="00F46344">
        <w:rPr>
          <w:rFonts w:ascii="GHEA Grapalat" w:hAnsi="GHEA Grapalat"/>
          <w:sz w:val="12"/>
          <w:lang w:val="af-ZA"/>
        </w:rPr>
        <w:tab/>
      </w:r>
    </w:p>
    <w:p w:rsidR="005702E9" w:rsidRPr="005702E9" w:rsidRDefault="005702E9" w:rsidP="00817D96">
      <w:pPr>
        <w:pStyle w:val="a3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hy-AM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3827"/>
        <w:gridCol w:w="3544"/>
      </w:tblGrid>
      <w:tr w:rsidR="00045731" w:rsidRPr="00FF4B9B" w:rsidTr="00045731">
        <w:trPr>
          <w:trHeight w:val="762"/>
        </w:trPr>
        <w:tc>
          <w:tcPr>
            <w:tcW w:w="3402" w:type="dxa"/>
          </w:tcPr>
          <w:p w:rsidR="00045731" w:rsidRPr="00FF4B9B" w:rsidRDefault="00045731" w:rsidP="00045731">
            <w:pPr>
              <w:pStyle w:val="a3"/>
              <w:ind w:left="0"/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</w:pP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Առարկության</w:t>
            </w:r>
            <w:r w:rsidRPr="00FF4B9B">
              <w:rPr>
                <w:rFonts w:ascii="GHEA Grapalat" w:hAnsi="GHEA Grapalat" w:cs="Times Armenian"/>
                <w:b/>
                <w:i/>
                <w:sz w:val="22"/>
                <w:szCs w:val="22"/>
                <w:lang w:val="hy-AM"/>
              </w:rPr>
              <w:t>,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առաջարկության</w:t>
            </w:r>
            <w:r w:rsidRPr="00FF4B9B">
              <w:rPr>
                <w:rFonts w:ascii="GHEA Grapalat" w:hAnsi="GHEA Grapalat" w:cs="Times Armenian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հեղինակը</w:t>
            </w:r>
            <w:r w:rsidRPr="00FF4B9B">
              <w:rPr>
                <w:rFonts w:ascii="GHEA Grapalat" w:hAnsi="GHEA Grapalat" w:cs="Times Armenian"/>
                <w:b/>
                <w:i/>
                <w:sz w:val="22"/>
                <w:szCs w:val="22"/>
                <w:lang w:val="hy-AM"/>
              </w:rPr>
              <w:t xml:space="preserve"> (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գրության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ստացման</w:t>
            </w:r>
            <w:r w:rsidRPr="00FF4B9B">
              <w:rPr>
                <w:rFonts w:ascii="GHEA Grapalat" w:hAnsi="GHEA Grapalat" w:cs="Times Armenian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ամսաթիվը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 xml:space="preserve">, 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գրության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համարը</w:t>
            </w:r>
            <w:r w:rsidRPr="00FF4B9B">
              <w:rPr>
                <w:rFonts w:ascii="GHEA Grapalat" w:hAnsi="GHEA Grapalat" w:cs="Times Armenian"/>
                <w:b/>
                <w:i/>
                <w:sz w:val="22"/>
                <w:szCs w:val="22"/>
                <w:lang w:val="hy-AM"/>
              </w:rPr>
              <w:t>)</w:t>
            </w:r>
          </w:p>
          <w:p w:rsidR="00045731" w:rsidRPr="00FF4B9B" w:rsidRDefault="00045731" w:rsidP="00045731">
            <w:pPr>
              <w:pStyle w:val="a3"/>
              <w:ind w:left="0"/>
              <w:rPr>
                <w:rFonts w:ascii="GHEA Grapalat" w:hAnsi="GHEA Grapalat"/>
                <w:b/>
                <w:i/>
                <w:iCs/>
                <w:sz w:val="22"/>
                <w:szCs w:val="22"/>
                <w:lang w:val="af-ZA"/>
              </w:rPr>
            </w:pPr>
          </w:p>
        </w:tc>
        <w:tc>
          <w:tcPr>
            <w:tcW w:w="3686" w:type="dxa"/>
          </w:tcPr>
          <w:p w:rsidR="00045731" w:rsidRPr="00FF4B9B" w:rsidRDefault="00045731" w:rsidP="00045731">
            <w:pPr>
              <w:pStyle w:val="a3"/>
              <w:ind w:left="0"/>
              <w:rPr>
                <w:rFonts w:ascii="GHEA Grapalat" w:hAnsi="GHEA Grapalat"/>
                <w:b/>
                <w:i/>
                <w:iCs/>
                <w:sz w:val="22"/>
                <w:szCs w:val="22"/>
                <w:lang w:val="af-ZA"/>
              </w:rPr>
            </w:pPr>
          </w:p>
          <w:p w:rsidR="00045731" w:rsidRPr="00FF4B9B" w:rsidRDefault="00045731" w:rsidP="00045731">
            <w:pPr>
              <w:pStyle w:val="a3"/>
              <w:ind w:left="0"/>
              <w:rPr>
                <w:rFonts w:ascii="GHEA Grapalat" w:hAnsi="GHEA Grapalat"/>
                <w:b/>
                <w:i/>
                <w:iCs/>
                <w:sz w:val="22"/>
                <w:szCs w:val="22"/>
              </w:rPr>
            </w:pP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Առարկության</w:t>
            </w:r>
            <w:r w:rsidRPr="00FF4B9B">
              <w:rPr>
                <w:rFonts w:ascii="GHEA Grapalat" w:hAnsi="GHEA Grapalat" w:cs="Times Armenian"/>
                <w:b/>
                <w:i/>
                <w:sz w:val="22"/>
                <w:szCs w:val="22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առաջարկության</w:t>
            </w:r>
            <w:r w:rsidRPr="00FF4B9B">
              <w:rPr>
                <w:rFonts w:ascii="GHEA Grapalat" w:hAnsi="GHEA Grapalat" w:cs="Times Armenian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3827" w:type="dxa"/>
          </w:tcPr>
          <w:p w:rsidR="00045731" w:rsidRPr="00FF4B9B" w:rsidRDefault="00045731" w:rsidP="00045731">
            <w:pPr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  <w:p w:rsidR="00045731" w:rsidRPr="00FF4B9B" w:rsidRDefault="00045731" w:rsidP="00045731">
            <w:pP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544" w:type="dxa"/>
          </w:tcPr>
          <w:p w:rsidR="00045731" w:rsidRPr="00FF4B9B" w:rsidRDefault="00045731" w:rsidP="00045731">
            <w:pP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</w:p>
          <w:p w:rsidR="00045731" w:rsidRPr="00FF4B9B" w:rsidRDefault="00126013" w:rsidP="00045731">
            <w:pP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Կատարված փոփոխությունները</w:t>
            </w:r>
          </w:p>
        </w:tc>
      </w:tr>
      <w:tr w:rsidR="00722ECD" w:rsidRPr="00722ECD" w:rsidTr="00045731">
        <w:trPr>
          <w:trHeight w:val="762"/>
        </w:trPr>
        <w:tc>
          <w:tcPr>
            <w:tcW w:w="3402" w:type="dxa"/>
          </w:tcPr>
          <w:p w:rsidR="00722ECD" w:rsidRPr="00722ECD" w:rsidRDefault="00722ECD" w:rsidP="00045731">
            <w:pPr>
              <w:pStyle w:val="a3"/>
              <w:ind w:left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22ECD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722ECD" w:rsidRPr="00722ECD" w:rsidRDefault="00722ECD" w:rsidP="00045731">
            <w:pPr>
              <w:pStyle w:val="a3"/>
              <w:ind w:left="0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  <w:r w:rsidRPr="00722ECD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722E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05.06.2019թ.  թիվ </w:t>
            </w:r>
            <w:r w:rsidRPr="00722ECD">
              <w:rPr>
                <w:rFonts w:ascii="GHEA Grapalat" w:hAnsi="GHEA Grapalat"/>
                <w:sz w:val="21"/>
                <w:szCs w:val="21"/>
              </w:rPr>
              <w:t>01/14/11547-19</w:t>
            </w:r>
            <w:r w:rsidRPr="00722E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22ECD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  <w:r w:rsidRPr="00722ECD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3686" w:type="dxa"/>
          </w:tcPr>
          <w:p w:rsidR="00722ECD" w:rsidRPr="00722ECD" w:rsidRDefault="00722ECD" w:rsidP="00722ECD">
            <w:pPr>
              <w:pStyle w:val="a3"/>
              <w:ind w:left="0"/>
              <w:jc w:val="both"/>
              <w:rPr>
                <w:rFonts w:ascii="GHEA Grapalat" w:hAnsi="GHEA Grapalat"/>
                <w:iCs/>
                <w:sz w:val="22"/>
                <w:szCs w:val="22"/>
                <w:lang w:val="af-ZA"/>
              </w:rPr>
            </w:pPr>
            <w:r w:rsidRPr="00722ECD">
              <w:rPr>
                <w:rFonts w:ascii="GHEA Grapalat" w:hAnsi="GHEA Grapalat"/>
                <w:iCs/>
                <w:sz w:val="22"/>
                <w:szCs w:val="22"/>
                <w:lang w:val="af-ZA"/>
              </w:rPr>
              <w:t>Նախագծով հաստատվող հավելվածի անվանման մեջ անհրաժեշտ է նշել  Ն տառը՝ հաշվի առնելով նախագծի անվանման և Նորմատիվ իրավական ակտերի մասին Հայաստանի Հանրապետության օրենքի 19-րդ հոդվածի 2-րդ մասի պահանջները:</w:t>
            </w:r>
          </w:p>
        </w:tc>
        <w:tc>
          <w:tcPr>
            <w:tcW w:w="3827" w:type="dxa"/>
          </w:tcPr>
          <w:p w:rsidR="00722ECD" w:rsidRPr="0067030C" w:rsidRDefault="00722ECD" w:rsidP="00722ECD">
            <w:pPr>
              <w:pStyle w:val="a7"/>
              <w:ind w:left="34"/>
              <w:jc w:val="both"/>
              <w:rPr>
                <w:rFonts w:ascii="GHEA Grapalat" w:hAnsi="GHEA Grapalat" w:cs="Sylfaen"/>
                <w:lang w:val="hy-AM"/>
              </w:rPr>
            </w:pPr>
            <w:r w:rsidRPr="0067030C">
              <w:rPr>
                <w:rFonts w:ascii="GHEA Grapalat" w:hAnsi="GHEA Grapalat" w:cs="Sylfaen"/>
                <w:lang w:val="hy-AM"/>
              </w:rPr>
              <w:t>Առաջարկությունն ընդունվել</w:t>
            </w:r>
          </w:p>
          <w:p w:rsidR="00722ECD" w:rsidRPr="00722ECD" w:rsidRDefault="00722ECD" w:rsidP="00045731">
            <w:pP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3544" w:type="dxa"/>
          </w:tcPr>
          <w:p w:rsidR="00722ECD" w:rsidRPr="0067030C" w:rsidRDefault="00722ECD" w:rsidP="00722E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>Նախագիծը խմբագրվել է:</w:t>
            </w:r>
          </w:p>
          <w:p w:rsidR="00722ECD" w:rsidRPr="0067030C" w:rsidRDefault="00722ECD" w:rsidP="00722ECD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22ECD" w:rsidRPr="00FF4B9B" w:rsidRDefault="00722ECD" w:rsidP="00045731">
            <w:pP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</w:p>
        </w:tc>
      </w:tr>
      <w:tr w:rsidR="00826A7A" w:rsidRPr="00FF4B9B" w:rsidTr="00045731">
        <w:trPr>
          <w:trHeight w:val="762"/>
        </w:trPr>
        <w:tc>
          <w:tcPr>
            <w:tcW w:w="3402" w:type="dxa"/>
          </w:tcPr>
          <w:p w:rsidR="00D033F9" w:rsidRDefault="002C4FA0" w:rsidP="002C4FA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826A7A" w:rsidRPr="00FF4B9B" w:rsidRDefault="002C4FA0" w:rsidP="002C4FA0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(11</w:t>
            </w:r>
            <w:r w:rsidR="00826A7A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04.2019</w:t>
            </w:r>
            <w:r w:rsidR="00826A7A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թ. թիվ  </w:t>
            </w:r>
            <w:r w:rsidRPr="00FF4B9B">
              <w:rPr>
                <w:rFonts w:ascii="GHEA Grapalat" w:hAnsi="GHEA Grapalat"/>
                <w:sz w:val="22"/>
                <w:szCs w:val="22"/>
              </w:rPr>
              <w:t>01/8-3/6021-2019</w:t>
            </w: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26A7A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գրություն)</w:t>
            </w:r>
          </w:p>
        </w:tc>
        <w:tc>
          <w:tcPr>
            <w:tcW w:w="3686" w:type="dxa"/>
          </w:tcPr>
          <w:p w:rsidR="00826A7A" w:rsidRPr="00FF4B9B" w:rsidRDefault="00826A7A" w:rsidP="0004573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826A7A" w:rsidRPr="00FF4B9B" w:rsidRDefault="00826A7A" w:rsidP="00045731">
            <w:pPr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3827" w:type="dxa"/>
          </w:tcPr>
          <w:p w:rsidR="00826A7A" w:rsidRPr="00FF4B9B" w:rsidRDefault="00826A7A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826A7A" w:rsidRPr="00FF4B9B" w:rsidRDefault="00826A7A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826A7A" w:rsidRPr="00722ECD" w:rsidTr="00045731">
        <w:trPr>
          <w:trHeight w:val="762"/>
        </w:trPr>
        <w:tc>
          <w:tcPr>
            <w:tcW w:w="3402" w:type="dxa"/>
          </w:tcPr>
          <w:p w:rsidR="00826A7A" w:rsidRPr="00FF4B9B" w:rsidRDefault="00826A7A" w:rsidP="0088260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պաշտպանության նախարարություն (</w:t>
            </w:r>
            <w:r w:rsidR="00882605" w:rsidRPr="00FF4B9B">
              <w:rPr>
                <w:rFonts w:ascii="GHEA Grapalat" w:hAnsi="GHEA Grapalat" w:cs="Sylfaen"/>
                <w:sz w:val="22"/>
                <w:szCs w:val="22"/>
              </w:rPr>
              <w:t>20</w:t>
            </w:r>
            <w:r w:rsidR="00882605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="00882605" w:rsidRPr="00FF4B9B">
              <w:rPr>
                <w:rFonts w:ascii="GHEA Grapalat" w:hAnsi="GHEA Grapalat" w:cs="Sylfaen"/>
                <w:sz w:val="22"/>
                <w:szCs w:val="22"/>
              </w:rPr>
              <w:t>05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882605" w:rsidRPr="00FF4B9B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թ. թիվ </w:t>
            </w:r>
            <w:r w:rsidR="00882605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ՊՆ/510/3/1/461-2019</w:t>
            </w:r>
            <w:r w:rsidRPr="00FF4B9B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գրություն) </w:t>
            </w:r>
          </w:p>
        </w:tc>
        <w:tc>
          <w:tcPr>
            <w:tcW w:w="3686" w:type="dxa"/>
          </w:tcPr>
          <w:p w:rsidR="00882605" w:rsidRPr="0067030C" w:rsidRDefault="00882605" w:rsidP="00FF4B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 xml:space="preserve">1. </w:t>
            </w:r>
            <w:r w:rsidR="003D51D3" w:rsidRPr="0067030C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>ավելվածի 8-րդ կետում անհրաժեշտ է սահմանել արյան բաղադրամասերի պետական պաշարների մաս հանդիսացող արյան բաղադրամասերի նվազագույն չնվազող քանակներն ըստ խմբային</w:t>
            </w:r>
            <w:r w:rsidR="00D135B4" w:rsidRPr="0067030C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ռեզուս պատկանելիության:</w:t>
            </w: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</w:p>
          <w:p w:rsidR="00882605" w:rsidRPr="0067030C" w:rsidRDefault="00882605" w:rsidP="00FF4B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br/>
              <w:t xml:space="preserve">2. </w:t>
            </w:r>
            <w:r w:rsidR="00D135B4" w:rsidRPr="0067030C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ավելվածի 9-րդ կետում </w:t>
            </w: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առաջարկում ենք սահմանել արյան բաղադրամասերի քանակաների առկայության վերաբերյալ հաշվետվությունների ներկայացման ձևաչափը, ինչպես նաև դրանց վերաբերյալ</w:t>
            </w:r>
            <w:r w:rsidR="00D135B4" w:rsidRPr="006703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տեղեկատվության փոխանցման կարգը:</w:t>
            </w: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</w:p>
          <w:p w:rsidR="00826A7A" w:rsidRPr="0067030C" w:rsidRDefault="00D135B4" w:rsidP="00FF4B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br/>
              <w:t>3. Հ</w:t>
            </w:r>
            <w:r w:rsidR="00882605" w:rsidRPr="0067030C">
              <w:rPr>
                <w:rFonts w:ascii="GHEA Grapalat" w:hAnsi="GHEA Grapalat"/>
                <w:sz w:val="22"/>
                <w:szCs w:val="22"/>
                <w:lang w:val="hy-AM"/>
              </w:rPr>
              <w:t>ավելվածի 15-րդ կետում նախատեսել դրույթ՝ ռազմաբժշկական հաստատություններում առկա արյան բաղադրամասերի պետական պաշարները Պաշտպանության նախարարի հրամանով անհատույց տրամադրելու վերաբերյալ, ինչպես նաև հստակեցնել հայտի հիման վրա տրամադրվող արյան խմբաքանակների փոխանցման (տեղափոխման) գործընթացը:</w:t>
            </w:r>
            <w:r w:rsidR="00882605" w:rsidRPr="0067030C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="00882605" w:rsidRPr="0067030C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</w:p>
        </w:tc>
        <w:tc>
          <w:tcPr>
            <w:tcW w:w="3827" w:type="dxa"/>
          </w:tcPr>
          <w:p w:rsidR="00826A7A" w:rsidRPr="0067030C" w:rsidRDefault="00882605" w:rsidP="00FF4B9B">
            <w:pPr>
              <w:pStyle w:val="a7"/>
              <w:numPr>
                <w:ilvl w:val="0"/>
                <w:numId w:val="8"/>
              </w:numPr>
              <w:ind w:left="34" w:firstLine="0"/>
              <w:jc w:val="both"/>
              <w:rPr>
                <w:rFonts w:ascii="GHEA Grapalat" w:hAnsi="GHEA Grapalat" w:cs="Sylfaen"/>
                <w:lang w:val="hy-AM"/>
              </w:rPr>
            </w:pPr>
            <w:r w:rsidRPr="0067030C">
              <w:rPr>
                <w:rFonts w:ascii="GHEA Grapalat" w:hAnsi="GHEA Grapalat" w:cs="Sylfaen"/>
                <w:lang w:val="hy-AM"/>
              </w:rPr>
              <w:lastRenderedPageBreak/>
              <w:t>Առաջարկությունն ընդունվել</w:t>
            </w: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pStyle w:val="a7"/>
              <w:numPr>
                <w:ilvl w:val="0"/>
                <w:numId w:val="8"/>
              </w:numPr>
              <w:ind w:left="34" w:firstLine="0"/>
              <w:jc w:val="both"/>
              <w:rPr>
                <w:rFonts w:ascii="GHEA Grapalat" w:hAnsi="GHEA Grapalat" w:cs="Sylfaen"/>
                <w:lang w:val="hy-AM"/>
              </w:rPr>
            </w:pPr>
            <w:r w:rsidRPr="0067030C">
              <w:rPr>
                <w:rFonts w:ascii="GHEA Grapalat" w:hAnsi="GHEA Grapalat" w:cs="Sylfaen"/>
                <w:lang w:val="hy-AM"/>
              </w:rPr>
              <w:t>Առաջարկությունն ընդունվել</w:t>
            </w:r>
            <w:r w:rsidR="00D135B4" w:rsidRPr="0067030C">
              <w:rPr>
                <w:rFonts w:ascii="GHEA Grapalat" w:hAnsi="GHEA Grapalat" w:cs="Sylfaen"/>
                <w:lang w:val="hy-AM"/>
              </w:rPr>
              <w:t xml:space="preserve"> </w:t>
            </w:r>
            <w:r w:rsidR="00D135B4" w:rsidRPr="0067030C">
              <w:rPr>
                <w:rFonts w:ascii="GHEA Grapalat" w:hAnsi="GHEA Grapalat" w:cs="Sylfaen"/>
                <w:lang w:val="hy-AM"/>
              </w:rPr>
              <w:lastRenderedPageBreak/>
              <w:t xml:space="preserve">է </w:t>
            </w: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>3.  Առաջարկություն</w:t>
            </w:r>
            <w:r w:rsidR="00D135B4"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ընդունվել</w:t>
            </w:r>
            <w:r w:rsidR="00D135B4"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մասամբ</w:t>
            </w:r>
          </w:p>
        </w:tc>
        <w:tc>
          <w:tcPr>
            <w:tcW w:w="3544" w:type="dxa"/>
          </w:tcPr>
          <w:p w:rsidR="00882605" w:rsidRPr="0067030C" w:rsidRDefault="00882605" w:rsidP="00FF4B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1.</w:t>
            </w: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Նախագիծը խմբագրվել է:</w:t>
            </w:r>
          </w:p>
          <w:p w:rsidR="00826A7A" w:rsidRPr="0067030C" w:rsidRDefault="00826A7A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  <w:r w:rsidRPr="006703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Նախագիծը խմբագրվել է:</w:t>
            </w: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F7E22" w:rsidRPr="0067030C" w:rsidRDefault="005F7E22" w:rsidP="00FF4B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="00D135B4" w:rsidRPr="006703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Նախագիծը խմբագրվել է մասամբ, նկատի ունենալով, որ արյան </w:t>
            </w:r>
          </w:p>
          <w:p w:rsidR="005F7E22" w:rsidRPr="0067030C" w:rsidRDefault="00FF4B9B" w:rsidP="00FF4B9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>բաղադրամասերի տեղափոխումն</w:t>
            </w:r>
            <w:r w:rsidR="00D135B4" w:rsidRPr="006703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իրականացվում է առողջապահության նախարարի 2018 թվականի հոկտեմբերի 18-ի N 21-Ն հրամանով հաստատված արյան և դրա բաղադրամասերի տեղափոխման, արյան բաղադրամասերի պատրաստման, արյան դոնորի արյունից ֆիզիկական մեթոդներով բաղադրամասերի անջատման կարգի համաձայն:</w:t>
            </w:r>
          </w:p>
        </w:tc>
      </w:tr>
      <w:tr w:rsidR="004F408E" w:rsidRPr="00FF4B9B" w:rsidTr="00045731">
        <w:trPr>
          <w:trHeight w:val="762"/>
        </w:trPr>
        <w:tc>
          <w:tcPr>
            <w:tcW w:w="3402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ազգային անվտանգության ծառայություն</w:t>
            </w:r>
          </w:p>
          <w:p w:rsidR="004F408E" w:rsidRPr="00FF4B9B" w:rsidRDefault="004F408E" w:rsidP="004F408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(16.04.2019թ. թիվ 11/348</w:t>
            </w:r>
            <w:r w:rsidRPr="00FF4B9B">
              <w:rPr>
                <w:rFonts w:ascii="GHEA Grapalat" w:hAnsi="GHEA Grapalat"/>
                <w:color w:val="FF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գրություն)</w:t>
            </w:r>
          </w:p>
        </w:tc>
        <w:tc>
          <w:tcPr>
            <w:tcW w:w="3686" w:type="dxa"/>
          </w:tcPr>
          <w:p w:rsidR="004F408E" w:rsidRPr="00FF4B9B" w:rsidRDefault="004F408E" w:rsidP="005F7E2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4F408E" w:rsidRPr="00FF4B9B" w:rsidRDefault="004F408E" w:rsidP="005F7E22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3827" w:type="dxa"/>
          </w:tcPr>
          <w:p w:rsidR="004F408E" w:rsidRPr="00FF4B9B" w:rsidRDefault="004F408E" w:rsidP="00E158E2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4F408E" w:rsidRPr="00FF4B9B" w:rsidTr="00045731">
        <w:trPr>
          <w:trHeight w:val="762"/>
        </w:trPr>
        <w:tc>
          <w:tcPr>
            <w:tcW w:w="3402" w:type="dxa"/>
          </w:tcPr>
          <w:p w:rsidR="004F408E" w:rsidRPr="00FF4B9B" w:rsidRDefault="004F408E" w:rsidP="006E236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 անվտանգության խորհրդի գրասենյակ (09.04.2019թ. թիվ 06/29.6/16677-2019 գրություն)</w:t>
            </w:r>
          </w:p>
        </w:tc>
        <w:tc>
          <w:tcPr>
            <w:tcW w:w="3686" w:type="dxa"/>
          </w:tcPr>
          <w:p w:rsidR="004F408E" w:rsidRDefault="00E90A1D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1.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Հավելվածի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3-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կետում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կարիքները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» 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բառը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փոխարինել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կարիքների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» 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բառով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 8-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կետում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էրիթրոցիտաին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» 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բառը՝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էրիթրոցիտային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» </w:t>
            </w:r>
            <w:r w:rsidR="004F408E"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բառով</w:t>
            </w:r>
            <w:r w:rsidR="004F408E"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  <w:p w:rsidR="00FF4B9B" w:rsidRPr="00FF4B9B" w:rsidRDefault="00FF4B9B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4F408E" w:rsidRDefault="004F408E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2.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ab/>
              <w:t>7-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1-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ենթակետում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նշել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որոնք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փոխներարկման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պիտանի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բաղադրամասերը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  <w:p w:rsidR="00FF4B9B" w:rsidRPr="00FF4B9B" w:rsidRDefault="00FF4B9B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4F408E" w:rsidRDefault="004F408E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3.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ab/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Նույն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10-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ենթակետում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ավտոմեքենայի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»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բառը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փոխարինել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«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փոխադրամիջոցի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»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բառով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  <w:p w:rsidR="00FF4B9B" w:rsidRPr="00FF4B9B" w:rsidRDefault="00FF4B9B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4F408E" w:rsidRDefault="004F408E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4.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ab/>
              <w:t>8-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կետից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չի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երևում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որտեղ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սահմանվելու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ո՞ր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խմբի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ո՞ր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ռեզուս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պատկանելիության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քանակները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ինչ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հարաբերակցությամբ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պետք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պահպանվեն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.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հավասար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քանակությամբ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թե՞՝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այլ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հայտնի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հայերի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մոտ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սովորաբար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գերակշռում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երկրորդ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խմբի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ռեզուս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դրական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արյունը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):</w:t>
            </w:r>
          </w:p>
          <w:p w:rsidR="00FF4B9B" w:rsidRPr="00FF4B9B" w:rsidRDefault="00FF4B9B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5.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ab/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Վերաձևակերպել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նույն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կետը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քանի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ձևակերպումից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ստացվում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բաղադրամասերի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նվազագույն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չնվազող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քանակը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80-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: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Խոսք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պետք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գնա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ոչ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բաղադրամասերի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այլ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դրանց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կոմպլեկտների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պաշարի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միավորների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մասին</w:t>
            </w:r>
            <w:r w:rsidRPr="00FF4B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):</w:t>
            </w:r>
          </w:p>
        </w:tc>
        <w:tc>
          <w:tcPr>
            <w:tcW w:w="3827" w:type="dxa"/>
          </w:tcPr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1. Առաջարկությունն ընդունվել</w:t>
            </w:r>
            <w:r w:rsid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Pr="00FF4B9B" w:rsidRDefault="00FF4B9B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  <w:r w:rsidR="00882605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Առաջարկությունն ընդունվել</w:t>
            </w:r>
            <w:r w:rsid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4F408E" w:rsidRDefault="004F408E" w:rsidP="00FF4B9B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F4B9B" w:rsidRPr="00FF4B9B" w:rsidRDefault="00FF4B9B" w:rsidP="00FF4B9B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3. Առաջարկությունն ընդունվել</w:t>
            </w:r>
            <w:r w:rsid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Pr="00FF4B9B" w:rsidRDefault="00FF4B9B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4.</w:t>
            </w:r>
            <w:r w:rsidR="00E90A1D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Առաջարկությունն ընդունվել</w:t>
            </w:r>
            <w:r w:rsid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5.</w:t>
            </w:r>
            <w:r w:rsidR="00E90A1D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Առաջարկությունն ընդունվել</w:t>
            </w:r>
            <w:r w:rsid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</w:p>
        </w:tc>
        <w:tc>
          <w:tcPr>
            <w:tcW w:w="3544" w:type="dxa"/>
          </w:tcPr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1.Նախագիծը խմբագրվել է:</w:t>
            </w: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F408E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F4B9B" w:rsidRPr="00FF4B9B" w:rsidRDefault="00FF4B9B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82605" w:rsidRPr="00FF4B9B" w:rsidRDefault="00882605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2.Նախագիծը խմբագրվել է:</w:t>
            </w: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82605" w:rsidRPr="00FF4B9B" w:rsidRDefault="00882605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3. Նախագիծը խմբագրվել է:</w:t>
            </w:r>
          </w:p>
          <w:p w:rsidR="004F408E" w:rsidRPr="00FF4B9B" w:rsidRDefault="004F408E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Pr="00FF4B9B" w:rsidRDefault="00FF4B9B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4.</w:t>
            </w: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Նախագիծը խմբագրվել է:</w:t>
            </w: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90A1D" w:rsidRPr="00FF4B9B" w:rsidRDefault="00E90A1D" w:rsidP="00FF4B9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</w:rPr>
              <w:t>5.</w:t>
            </w: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Նախագիծը խմբագրվել է:</w:t>
            </w:r>
          </w:p>
        </w:tc>
      </w:tr>
      <w:tr w:rsidR="004F408E" w:rsidRPr="00FF4B9B" w:rsidTr="00045731">
        <w:trPr>
          <w:trHeight w:val="762"/>
        </w:trPr>
        <w:tc>
          <w:tcPr>
            <w:tcW w:w="3402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ոստիկանություն</w:t>
            </w:r>
          </w:p>
          <w:p w:rsidR="004F408E" w:rsidRPr="00FF4B9B" w:rsidRDefault="004F408E" w:rsidP="0038601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(10.04.2019թ. թիվ 01.6/24/9319-19 գրություն)</w:t>
            </w:r>
          </w:p>
        </w:tc>
        <w:tc>
          <w:tcPr>
            <w:tcW w:w="3686" w:type="dxa"/>
          </w:tcPr>
          <w:p w:rsidR="004F408E" w:rsidRPr="00FF4B9B" w:rsidRDefault="004F408E" w:rsidP="005F7E22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4F408E" w:rsidRPr="00FF4B9B" w:rsidTr="00045731">
        <w:trPr>
          <w:trHeight w:val="762"/>
        </w:trPr>
        <w:tc>
          <w:tcPr>
            <w:tcW w:w="3402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:rsidR="004F408E" w:rsidRPr="00FF4B9B" w:rsidRDefault="004F408E" w:rsidP="006F7FC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>04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թ. թիվ 1/06.1/3034-19</w:t>
            </w:r>
            <w:r w:rsidR="00722E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գրություն)</w:t>
            </w:r>
          </w:p>
        </w:tc>
        <w:tc>
          <w:tcPr>
            <w:tcW w:w="3686" w:type="dxa"/>
          </w:tcPr>
          <w:p w:rsidR="004F408E" w:rsidRPr="00FF4B9B" w:rsidRDefault="004F408E" w:rsidP="005F7E22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4F408E" w:rsidRPr="00FF4B9B" w:rsidRDefault="004F408E" w:rsidP="00450EBE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4F408E" w:rsidRPr="00FF4B9B" w:rsidTr="00045731">
        <w:trPr>
          <w:trHeight w:val="762"/>
        </w:trPr>
        <w:tc>
          <w:tcPr>
            <w:tcW w:w="3402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4F408E" w:rsidRPr="00FF4B9B" w:rsidRDefault="004F408E" w:rsidP="009219F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>04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թ. թիվ 01/15.2/3406-19</w:t>
            </w:r>
            <w:r w:rsidRPr="00FF4B9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գրություն)</w:t>
            </w:r>
          </w:p>
        </w:tc>
        <w:tc>
          <w:tcPr>
            <w:tcW w:w="3686" w:type="dxa"/>
          </w:tcPr>
          <w:p w:rsidR="004F408E" w:rsidRPr="00FF4B9B" w:rsidRDefault="004F408E" w:rsidP="005F7E2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4F408E" w:rsidRPr="00FF4B9B" w:rsidRDefault="004F408E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346CEB" w:rsidRPr="00722ECD" w:rsidTr="00045731">
        <w:trPr>
          <w:trHeight w:val="762"/>
        </w:trPr>
        <w:tc>
          <w:tcPr>
            <w:tcW w:w="3402" w:type="dxa"/>
          </w:tcPr>
          <w:p w:rsidR="00346CEB" w:rsidRPr="00FF4B9B" w:rsidRDefault="00E90A1D" w:rsidP="0004573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Կոտայքի մարզպետարան</w:t>
            </w:r>
          </w:p>
          <w:p w:rsidR="00E90A1D" w:rsidRPr="00FF4B9B" w:rsidRDefault="00224774" w:rsidP="0004573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(«Հրազդանի մարզային արյան բանկ» ՊՓԲԸ)</w:t>
            </w:r>
          </w:p>
        </w:tc>
        <w:tc>
          <w:tcPr>
            <w:tcW w:w="3686" w:type="dxa"/>
          </w:tcPr>
          <w:p w:rsidR="00346CEB" w:rsidRPr="00FF4B9B" w:rsidRDefault="00CE1A67" w:rsidP="00FF4B9B">
            <w:pPr>
              <w:pStyle w:val="a7"/>
              <w:numPr>
                <w:ilvl w:val="0"/>
                <w:numId w:val="6"/>
              </w:numPr>
              <w:ind w:left="34" w:firstLine="0"/>
              <w:jc w:val="both"/>
              <w:rPr>
                <w:rFonts w:ascii="GHEA Grapalat" w:hAnsi="GHEA Grapalat"/>
                <w:lang w:val="hy-AM"/>
              </w:rPr>
            </w:pPr>
            <w:r w:rsidRPr="00FF4B9B">
              <w:rPr>
                <w:rFonts w:ascii="GHEA Grapalat" w:hAnsi="GHEA Grapalat"/>
                <w:lang w:val="hy-AM"/>
              </w:rPr>
              <w:t>Հավելվածի 3-րդ կետը ձևակերպել հետևյալ կերպ`</w:t>
            </w: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Արյան բաղադրամասերի պետական պաշարները ստեղծվում են ռազմական դրության և արտակարգ իրավիճակներում փոխներարկումային բժշկական օգնության կազմակերպման նպատակով:</w:t>
            </w: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E1A67" w:rsidRPr="00FF4B9B" w:rsidRDefault="00CE1A67" w:rsidP="00FF4B9B">
            <w:pPr>
              <w:pStyle w:val="a7"/>
              <w:numPr>
                <w:ilvl w:val="0"/>
                <w:numId w:val="6"/>
              </w:numPr>
              <w:ind w:left="34" w:firstLine="0"/>
              <w:jc w:val="both"/>
              <w:rPr>
                <w:rFonts w:ascii="GHEA Grapalat" w:hAnsi="GHEA Grapalat"/>
                <w:lang w:val="hy-AM"/>
              </w:rPr>
            </w:pPr>
            <w:r w:rsidRPr="00FF4B9B">
              <w:rPr>
                <w:rFonts w:ascii="GHEA Grapalat" w:hAnsi="GHEA Grapalat"/>
                <w:lang w:val="hy-AM"/>
              </w:rPr>
              <w:t>Հավելվածի 8-րդ կետը ձևակերպել հետևյալ կերպ.</w:t>
            </w:r>
          </w:p>
          <w:p w:rsidR="00CE1A67" w:rsidRPr="00FF4B9B" w:rsidRDefault="00F0647B" w:rsidP="00FF4B9B">
            <w:pPr>
              <w:pStyle w:val="a7"/>
              <w:ind w:left="0" w:firstLine="34"/>
              <w:jc w:val="both"/>
              <w:rPr>
                <w:rFonts w:ascii="GHEA Grapalat" w:hAnsi="GHEA Grapalat"/>
                <w:lang w:val="hy-AM"/>
              </w:rPr>
            </w:pPr>
            <w:r w:rsidRPr="00FF4B9B">
              <w:rPr>
                <w:rFonts w:ascii="GHEA Grapalat" w:hAnsi="GHEA Grapalat"/>
                <w:lang w:val="hy-AM"/>
              </w:rPr>
              <w:t xml:space="preserve">Արյան բաղադրամասերի պետական պաշարների մաս </w:t>
            </w:r>
            <w:r w:rsidRPr="00FF4B9B">
              <w:rPr>
                <w:rFonts w:ascii="GHEA Grapalat" w:hAnsi="GHEA Grapalat"/>
                <w:lang w:val="hy-AM"/>
              </w:rPr>
              <w:lastRenderedPageBreak/>
              <w:t>հանդիսացող արյան բաղադրամասերի (բոլոր խմբերի և ռեզուս պատկանելիության) նվազագույն չնվազող քանակը սահմանվում է Հայաստանի Հանրապետության առողջապահության նախարարության «Պրոֆեսոր Ռ.Յոլյանի անվան արյունաբանական կենտրոն» փակ բաժնետիրական ընկերության համար առնվազն 92 միավոր, իսկ սույն հավելվածի 2-րդ կետում նշված պահանջին համապատասխանող մնացած բժշկական կազմակերպությունների՝ 5 մարզային արյան կայաններ համար առնվազն 25 միավոր յուրաքանչյուրին</w:t>
            </w:r>
            <w:r w:rsidR="003425E1" w:rsidRPr="00FF4B9B">
              <w:rPr>
                <w:rFonts w:ascii="GHEA Grapalat" w:hAnsi="GHEA Grapalat"/>
                <w:lang w:val="hy-AM"/>
              </w:rPr>
              <w:t>` ընդհանուր 217 միավոր</w:t>
            </w:r>
            <w:r w:rsidRPr="00FF4B9B">
              <w:rPr>
                <w:rFonts w:ascii="GHEA Grapalat" w:hAnsi="GHEA Grapalat"/>
                <w:lang w:val="hy-AM"/>
              </w:rPr>
              <w:t>: Ընդ որում էրիթրոցիտային զանգվածի և թարմ սառեցված պլազմայի փոխհարաբերությունը պետք է լինի 1:1-ի:</w:t>
            </w:r>
          </w:p>
          <w:p w:rsidR="003425E1" w:rsidRPr="00FF4B9B" w:rsidRDefault="003425E1" w:rsidP="00FF4B9B">
            <w:pPr>
              <w:pStyle w:val="a7"/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3425E1" w:rsidRPr="00FF4B9B" w:rsidRDefault="003425E1" w:rsidP="00FF4B9B">
            <w:pPr>
              <w:pStyle w:val="a7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FF4B9B">
              <w:rPr>
                <w:rFonts w:ascii="GHEA Grapalat" w:hAnsi="GHEA Grapalat"/>
                <w:lang w:val="hy-AM"/>
              </w:rPr>
              <w:t>3.Հավելվածի 13-րդ կետի հղումը կատարել ոչ թե 7-րդ կետին, այլ 12-րդ կետին:</w:t>
            </w:r>
          </w:p>
          <w:p w:rsidR="003425E1" w:rsidRPr="00FF4B9B" w:rsidRDefault="003425E1" w:rsidP="00FF4B9B">
            <w:pPr>
              <w:pStyle w:val="a7"/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3425E1" w:rsidRPr="00FF4B9B" w:rsidRDefault="003425E1" w:rsidP="00FF4B9B">
            <w:pPr>
              <w:pStyle w:val="a7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FF4B9B">
              <w:rPr>
                <w:rFonts w:ascii="GHEA Grapalat" w:hAnsi="GHEA Grapalat"/>
                <w:lang w:val="hy-AM"/>
              </w:rPr>
              <w:lastRenderedPageBreak/>
              <w:t>4.Հավելված 15-րդ կետը ձևակերպել հետևյալ կերպ`</w:t>
            </w:r>
          </w:p>
          <w:p w:rsidR="00F0647B" w:rsidRPr="00FF4B9B" w:rsidRDefault="003425E1" w:rsidP="00C41B20">
            <w:pPr>
              <w:pStyle w:val="a7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FF4B9B">
              <w:rPr>
                <w:rFonts w:ascii="GHEA Grapalat" w:hAnsi="GHEA Grapalat"/>
                <w:lang w:val="hy-AM"/>
              </w:rPr>
              <w:t>Արյան բաղադրամասերի պետական պաշարներն անհատույց տրամադրվում են ռազմական դրության և արտակարգ իրավիճակների պայմաններում՝ Հայաստանի Հանրապետության առողջապահության նախարարի հրամանով` Հայաստանի Հանրապետության պաշտպանության նախարարի կամ Հայաստանի Հանրապետության արտակարգ իրավիճակների նախարարի կամ Հայաստանի Հանրապետության պաշտպանության նախարարության զինված ուժերի ռազմաբժշկական վարչության պետի հայտի (Ձև 2) համաձայն:</w:t>
            </w:r>
          </w:p>
        </w:tc>
        <w:tc>
          <w:tcPr>
            <w:tcW w:w="3827" w:type="dxa"/>
          </w:tcPr>
          <w:p w:rsidR="00346CEB" w:rsidRPr="00FF4B9B" w:rsidRDefault="00CE1A67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1.Առաջարկությունն ընդունվել</w:t>
            </w: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2.Առաջարկություն</w:t>
            </w:r>
            <w:r w:rsidR="005F7E22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ընդունվել</w:t>
            </w:r>
            <w:r w:rsidR="005F7E22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մասամբ</w:t>
            </w:r>
          </w:p>
          <w:p w:rsidR="00F0647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FF4B9B" w:rsidRPr="00FF4B9B" w:rsidRDefault="00FF4B9B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="00C21062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21062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</w:t>
            </w:r>
            <w:r w:rsidR="00C21062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ընդունվել է</w:t>
            </w: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E1A67" w:rsidRPr="00FF4B9B" w:rsidRDefault="00CE1A67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A4066" w:rsidRPr="00FF4B9B" w:rsidRDefault="00C21062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4.Առաջարկությունն</w:t>
            </w:r>
            <w:r w:rsidR="003A4066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ընդունվել է </w:t>
            </w:r>
            <w:r w:rsidR="005F7E22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մասամբ</w:t>
            </w: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3544" w:type="dxa"/>
          </w:tcPr>
          <w:p w:rsidR="00346CEB" w:rsidRPr="00FF4B9B" w:rsidRDefault="00CE1A67" w:rsidP="00FF4B9B">
            <w:pPr>
              <w:pStyle w:val="a7"/>
              <w:numPr>
                <w:ilvl w:val="0"/>
                <w:numId w:val="7"/>
              </w:numPr>
              <w:jc w:val="both"/>
              <w:rPr>
                <w:rFonts w:ascii="GHEA Grapalat" w:hAnsi="GHEA Grapalat"/>
                <w:lang w:val="hy-AM"/>
              </w:rPr>
            </w:pPr>
            <w:r w:rsidRPr="00FF4B9B">
              <w:rPr>
                <w:rFonts w:ascii="GHEA Grapalat" w:hAnsi="GHEA Grapalat"/>
                <w:lang w:val="hy-AM"/>
              </w:rPr>
              <w:lastRenderedPageBreak/>
              <w:t>Նախագիծը խմբագրվել է</w:t>
            </w: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F0647B" w:rsidRPr="00FF4B9B" w:rsidRDefault="00F0647B" w:rsidP="00FF4B9B">
            <w:pPr>
              <w:pStyle w:val="a7"/>
              <w:numPr>
                <w:ilvl w:val="0"/>
                <w:numId w:val="7"/>
              </w:numPr>
              <w:ind w:left="34" w:hanging="34"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r w:rsidRPr="00FF4B9B">
              <w:rPr>
                <w:rFonts w:ascii="GHEA Grapalat" w:hAnsi="GHEA Grapalat" w:cs="Sylfaen"/>
                <w:lang w:val="hy-AM"/>
              </w:rPr>
              <w:t xml:space="preserve">Նախագիծը խմբագրվել է համաձայն առողջապահության նախարարությունում տեղի ունեցած քննարկման </w:t>
            </w:r>
            <w:r w:rsidRPr="00FF4B9B">
              <w:rPr>
                <w:rFonts w:ascii="GHEA Grapalat" w:hAnsi="GHEA Grapalat" w:cs="Sylfaen"/>
                <w:lang w:val="hy-AM"/>
              </w:rPr>
              <w:lastRenderedPageBreak/>
              <w:t xml:space="preserve">արդյունքների (hամաձայնեցված է ՀՀ </w:t>
            </w:r>
            <w:r w:rsidR="00163B3A" w:rsidRPr="00FF4B9B">
              <w:rPr>
                <w:rFonts w:ascii="GHEA Grapalat" w:hAnsi="GHEA Grapalat" w:cs="Sylfaen"/>
                <w:lang w:val="hy-AM"/>
              </w:rPr>
              <w:t>Կ</w:t>
            </w:r>
            <w:r w:rsidRPr="00FF4B9B">
              <w:rPr>
                <w:rFonts w:ascii="GHEA Grapalat" w:hAnsi="GHEA Grapalat" w:cs="Sylfaen"/>
                <w:lang w:val="hy-AM"/>
              </w:rPr>
              <w:t>ոտայքի մարզի «</w:t>
            </w:r>
            <w:r w:rsidR="00224774" w:rsidRPr="00FF4B9B">
              <w:rPr>
                <w:rFonts w:ascii="GHEA Grapalat" w:hAnsi="GHEA Grapalat" w:cs="Sylfaen"/>
                <w:lang w:val="hy-AM"/>
              </w:rPr>
              <w:t>Հ</w:t>
            </w:r>
            <w:r w:rsidRPr="00FF4B9B">
              <w:rPr>
                <w:rFonts w:ascii="GHEA Grapalat" w:hAnsi="GHEA Grapalat" w:cs="Sylfaen"/>
                <w:lang w:val="hy-AM"/>
              </w:rPr>
              <w:t xml:space="preserve">րազդանի մարզային արյան բանկ» ՊՓԲԸ-ի տնօրենի հետ) </w:t>
            </w:r>
            <w:r w:rsidRPr="00FF4B9B">
              <w:rPr>
                <w:rFonts w:ascii="GHEA Grapalat" w:hAnsi="GHEA Grapalat" w:cs="Sylfaen"/>
                <w:color w:val="FF0000"/>
                <w:lang w:val="hy-AM"/>
              </w:rPr>
              <w:t xml:space="preserve">  </w:t>
            </w: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3A4066" w:rsidRPr="00FF4B9B" w:rsidRDefault="003A4066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  <w:p w:rsidR="00224774" w:rsidRPr="00FF4B9B" w:rsidRDefault="00C21062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Նախագիծը խմբագրվել է</w:t>
            </w:r>
          </w:p>
          <w:p w:rsidR="00224774" w:rsidRPr="00FF4B9B" w:rsidRDefault="00224774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4774" w:rsidRPr="00FF4B9B" w:rsidRDefault="00224774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4774" w:rsidRPr="00FF4B9B" w:rsidRDefault="00224774" w:rsidP="00FF4B9B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A4066" w:rsidRPr="00FF4B9B" w:rsidRDefault="00224774" w:rsidP="00FF4B9B">
            <w:pPr>
              <w:spacing w:line="276" w:lineRule="auto"/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4</w:t>
            </w:r>
            <w:r w:rsidR="003A4066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.Նախագիծը խմբագրվել է համաձայն առողջապահության նախարարությունում տեղի ունեցած քննարկման արդյունքների (h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ամաձայնեցված է ՀՀ Կ</w:t>
            </w:r>
            <w:r w:rsidR="003A4066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ոտայքի մարզի «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3A4066"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րազդանի մարզային արյան բանկ» ՊՓԲԸ-ի տնօրենի հետ) </w:t>
            </w:r>
            <w:r w:rsidR="003A4066" w:rsidRPr="00FF4B9B"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  <w:t xml:space="preserve">  </w:t>
            </w: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Սյունիքի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Արարատի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Վայոց ձորի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Արմավիրի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Արագածոտնի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Շիրակի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Լոռու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ՀՀ Գեղարքունիքի 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E90A1D" w:rsidRPr="00FF4B9B" w:rsidTr="00045731">
        <w:trPr>
          <w:trHeight w:val="762"/>
        </w:trPr>
        <w:tc>
          <w:tcPr>
            <w:tcW w:w="3402" w:type="dxa"/>
          </w:tcPr>
          <w:p w:rsidR="00E90A1D" w:rsidRPr="00FF4B9B" w:rsidRDefault="00E90A1D" w:rsidP="00E90A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Տավուշի </w:t>
            </w: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մարզպետարան</w:t>
            </w:r>
          </w:p>
          <w:p w:rsidR="00E90A1D" w:rsidRPr="00FF4B9B" w:rsidRDefault="00E90A1D" w:rsidP="00C41B2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686" w:type="dxa"/>
          </w:tcPr>
          <w:p w:rsidR="00E90A1D" w:rsidRPr="00FF4B9B" w:rsidRDefault="00E90A1D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827" w:type="dxa"/>
          </w:tcPr>
          <w:p w:rsidR="00E90A1D" w:rsidRPr="00FF4B9B" w:rsidRDefault="00E90A1D" w:rsidP="00DF7B2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FF4B9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544" w:type="dxa"/>
          </w:tcPr>
          <w:p w:rsidR="00E90A1D" w:rsidRPr="00FF4B9B" w:rsidRDefault="00E90A1D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  <w:tr w:rsidR="00D033F9" w:rsidRPr="00FF4B9B" w:rsidTr="00045731">
        <w:trPr>
          <w:trHeight w:val="762"/>
        </w:trPr>
        <w:tc>
          <w:tcPr>
            <w:tcW w:w="3402" w:type="dxa"/>
          </w:tcPr>
          <w:p w:rsidR="00D033F9" w:rsidRPr="00D033F9" w:rsidRDefault="00D033F9" w:rsidP="00D033F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>E-draft.am</w:t>
            </w:r>
          </w:p>
          <w:p w:rsidR="00D033F9" w:rsidRPr="00D033F9" w:rsidRDefault="00D033F9" w:rsidP="00D033F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>(1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.2019 - </w:t>
            </w:r>
            <w:r>
              <w:rPr>
                <w:rFonts w:ascii="GHEA Grapalat" w:hAnsi="GHEA Grapalat"/>
                <w:sz w:val="22"/>
                <w:szCs w:val="22"/>
              </w:rPr>
              <w:t>01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>.2019)</w:t>
            </w:r>
          </w:p>
          <w:p w:rsidR="00D033F9" w:rsidRPr="00FF4B9B" w:rsidRDefault="00D033F9" w:rsidP="00D033F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</w:p>
        </w:tc>
        <w:tc>
          <w:tcPr>
            <w:tcW w:w="3686" w:type="dxa"/>
          </w:tcPr>
          <w:p w:rsidR="00D033F9" w:rsidRPr="00D033F9" w:rsidRDefault="00D033F9" w:rsidP="00D033F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չկան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033F9" w:rsidRPr="00FF4B9B" w:rsidRDefault="00D033F9" w:rsidP="00DF7B2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827" w:type="dxa"/>
          </w:tcPr>
          <w:p w:rsidR="00D033F9" w:rsidRPr="00FF4B9B" w:rsidRDefault="00D033F9" w:rsidP="00DF7B2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033F9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D033F9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</w:p>
        </w:tc>
        <w:tc>
          <w:tcPr>
            <w:tcW w:w="3544" w:type="dxa"/>
          </w:tcPr>
          <w:p w:rsidR="00D033F9" w:rsidRPr="00FF4B9B" w:rsidRDefault="00D033F9" w:rsidP="00045731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0855C8" w:rsidRPr="00FF4B9B" w:rsidRDefault="000855C8" w:rsidP="005702E9">
      <w:pPr>
        <w:ind w:left="708" w:firstLine="708"/>
        <w:jc w:val="both"/>
        <w:rPr>
          <w:rFonts w:ascii="GHEA Grapalat" w:hAnsi="GHEA Grapalat" w:cs="IRTEK Courier"/>
          <w:sz w:val="22"/>
          <w:szCs w:val="22"/>
          <w:lang w:val="hy-AM"/>
        </w:rPr>
      </w:pPr>
      <w:bookmarkStart w:id="0" w:name="_GoBack"/>
      <w:bookmarkEnd w:id="0"/>
    </w:p>
    <w:sectPr w:rsidR="000855C8" w:rsidRPr="00FF4B9B" w:rsidSect="0099608F">
      <w:pgSz w:w="16838" w:h="11906" w:orient="landscape" w:code="9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8A5"/>
    <w:multiLevelType w:val="hybridMultilevel"/>
    <w:tmpl w:val="13E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47A73"/>
    <w:multiLevelType w:val="hybridMultilevel"/>
    <w:tmpl w:val="62EE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2A27FDC"/>
    <w:multiLevelType w:val="hybridMultilevel"/>
    <w:tmpl w:val="8A208682"/>
    <w:lvl w:ilvl="0" w:tplc="B4222CD6">
      <w:start w:val="1"/>
      <w:numFmt w:val="decimal"/>
      <w:lvlText w:val="%1."/>
      <w:lvlJc w:val="left"/>
      <w:pPr>
        <w:ind w:left="36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D"/>
    <w:rsid w:val="0002103D"/>
    <w:rsid w:val="000222F2"/>
    <w:rsid w:val="0003022A"/>
    <w:rsid w:val="00040327"/>
    <w:rsid w:val="00044204"/>
    <w:rsid w:val="00045731"/>
    <w:rsid w:val="00045BF3"/>
    <w:rsid w:val="00070EB9"/>
    <w:rsid w:val="000733B7"/>
    <w:rsid w:val="000855C8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26013"/>
    <w:rsid w:val="00140D36"/>
    <w:rsid w:val="001420A4"/>
    <w:rsid w:val="00146B0E"/>
    <w:rsid w:val="001555CB"/>
    <w:rsid w:val="00163B3A"/>
    <w:rsid w:val="00164143"/>
    <w:rsid w:val="001835D8"/>
    <w:rsid w:val="001962A8"/>
    <w:rsid w:val="00197A0A"/>
    <w:rsid w:val="001B2FCF"/>
    <w:rsid w:val="001B4411"/>
    <w:rsid w:val="001B600A"/>
    <w:rsid w:val="001D4AA0"/>
    <w:rsid w:val="001E33BD"/>
    <w:rsid w:val="00214B66"/>
    <w:rsid w:val="00224774"/>
    <w:rsid w:val="0023565B"/>
    <w:rsid w:val="00244347"/>
    <w:rsid w:val="002474EB"/>
    <w:rsid w:val="00252966"/>
    <w:rsid w:val="002613D1"/>
    <w:rsid w:val="002619D4"/>
    <w:rsid w:val="0027027C"/>
    <w:rsid w:val="00271556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C4FA0"/>
    <w:rsid w:val="002D10E4"/>
    <w:rsid w:val="002E36BA"/>
    <w:rsid w:val="00305D99"/>
    <w:rsid w:val="00312A5E"/>
    <w:rsid w:val="00312D14"/>
    <w:rsid w:val="00327CFB"/>
    <w:rsid w:val="003425E1"/>
    <w:rsid w:val="00346CEB"/>
    <w:rsid w:val="00346ED3"/>
    <w:rsid w:val="003510E1"/>
    <w:rsid w:val="0035614D"/>
    <w:rsid w:val="00356278"/>
    <w:rsid w:val="0036079C"/>
    <w:rsid w:val="00363E16"/>
    <w:rsid w:val="00364C0B"/>
    <w:rsid w:val="00371103"/>
    <w:rsid w:val="00383ECD"/>
    <w:rsid w:val="0038601E"/>
    <w:rsid w:val="003950C1"/>
    <w:rsid w:val="003A06D7"/>
    <w:rsid w:val="003A4066"/>
    <w:rsid w:val="003A475B"/>
    <w:rsid w:val="003A64E6"/>
    <w:rsid w:val="003B0B48"/>
    <w:rsid w:val="003B78DD"/>
    <w:rsid w:val="003C031A"/>
    <w:rsid w:val="003D4FC4"/>
    <w:rsid w:val="003D51D3"/>
    <w:rsid w:val="003E0CFF"/>
    <w:rsid w:val="003E5478"/>
    <w:rsid w:val="003F72DE"/>
    <w:rsid w:val="00401083"/>
    <w:rsid w:val="004200C4"/>
    <w:rsid w:val="00421CBC"/>
    <w:rsid w:val="00431078"/>
    <w:rsid w:val="0044064A"/>
    <w:rsid w:val="00462E39"/>
    <w:rsid w:val="00473FA8"/>
    <w:rsid w:val="004B3E0D"/>
    <w:rsid w:val="004C6E3A"/>
    <w:rsid w:val="004D1F57"/>
    <w:rsid w:val="004E28E8"/>
    <w:rsid w:val="004E48AF"/>
    <w:rsid w:val="004F408E"/>
    <w:rsid w:val="00517CD9"/>
    <w:rsid w:val="00521028"/>
    <w:rsid w:val="00522779"/>
    <w:rsid w:val="0054428C"/>
    <w:rsid w:val="00545BAC"/>
    <w:rsid w:val="0054769B"/>
    <w:rsid w:val="00563ADD"/>
    <w:rsid w:val="00567C53"/>
    <w:rsid w:val="005702E9"/>
    <w:rsid w:val="005727AE"/>
    <w:rsid w:val="00581317"/>
    <w:rsid w:val="005B2D29"/>
    <w:rsid w:val="005E3698"/>
    <w:rsid w:val="005E4E1F"/>
    <w:rsid w:val="005F7E22"/>
    <w:rsid w:val="0061429A"/>
    <w:rsid w:val="0061720F"/>
    <w:rsid w:val="0062081E"/>
    <w:rsid w:val="006460D1"/>
    <w:rsid w:val="0067030C"/>
    <w:rsid w:val="00675CB2"/>
    <w:rsid w:val="00676616"/>
    <w:rsid w:val="00676FBC"/>
    <w:rsid w:val="006979F5"/>
    <w:rsid w:val="006C0709"/>
    <w:rsid w:val="006E236C"/>
    <w:rsid w:val="006F7FCA"/>
    <w:rsid w:val="00711072"/>
    <w:rsid w:val="00712924"/>
    <w:rsid w:val="00722ECD"/>
    <w:rsid w:val="00724D62"/>
    <w:rsid w:val="0072629B"/>
    <w:rsid w:val="00742BB4"/>
    <w:rsid w:val="00743913"/>
    <w:rsid w:val="00755590"/>
    <w:rsid w:val="00762619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5F49"/>
    <w:rsid w:val="0081696D"/>
    <w:rsid w:val="00817D96"/>
    <w:rsid w:val="00824C0A"/>
    <w:rsid w:val="00826A7A"/>
    <w:rsid w:val="008341AA"/>
    <w:rsid w:val="008412FB"/>
    <w:rsid w:val="00842C86"/>
    <w:rsid w:val="0085129D"/>
    <w:rsid w:val="0085346D"/>
    <w:rsid w:val="00862558"/>
    <w:rsid w:val="0087309C"/>
    <w:rsid w:val="00874342"/>
    <w:rsid w:val="00882605"/>
    <w:rsid w:val="00890A23"/>
    <w:rsid w:val="008A7031"/>
    <w:rsid w:val="008C5FCA"/>
    <w:rsid w:val="008D14A8"/>
    <w:rsid w:val="008F39BC"/>
    <w:rsid w:val="009219F2"/>
    <w:rsid w:val="00926C46"/>
    <w:rsid w:val="00940CE5"/>
    <w:rsid w:val="00962008"/>
    <w:rsid w:val="00965842"/>
    <w:rsid w:val="00972AF6"/>
    <w:rsid w:val="00983264"/>
    <w:rsid w:val="00984966"/>
    <w:rsid w:val="00990927"/>
    <w:rsid w:val="0099608F"/>
    <w:rsid w:val="009A5681"/>
    <w:rsid w:val="009E0FD9"/>
    <w:rsid w:val="009F475B"/>
    <w:rsid w:val="009F4A45"/>
    <w:rsid w:val="00A019AA"/>
    <w:rsid w:val="00A256F8"/>
    <w:rsid w:val="00A27669"/>
    <w:rsid w:val="00A324F6"/>
    <w:rsid w:val="00A34C93"/>
    <w:rsid w:val="00A40E1B"/>
    <w:rsid w:val="00A453D9"/>
    <w:rsid w:val="00A45B09"/>
    <w:rsid w:val="00A66907"/>
    <w:rsid w:val="00A73FF2"/>
    <w:rsid w:val="00A80097"/>
    <w:rsid w:val="00A8173F"/>
    <w:rsid w:val="00AA78CF"/>
    <w:rsid w:val="00AB78D2"/>
    <w:rsid w:val="00AC0B23"/>
    <w:rsid w:val="00AD50EF"/>
    <w:rsid w:val="00AE3550"/>
    <w:rsid w:val="00AF0701"/>
    <w:rsid w:val="00AF1415"/>
    <w:rsid w:val="00B05524"/>
    <w:rsid w:val="00B15C7D"/>
    <w:rsid w:val="00B24041"/>
    <w:rsid w:val="00B45AED"/>
    <w:rsid w:val="00B65CC8"/>
    <w:rsid w:val="00B67647"/>
    <w:rsid w:val="00B90DFD"/>
    <w:rsid w:val="00B927B9"/>
    <w:rsid w:val="00B9420B"/>
    <w:rsid w:val="00BC6382"/>
    <w:rsid w:val="00BD5558"/>
    <w:rsid w:val="00BE687B"/>
    <w:rsid w:val="00BE6B10"/>
    <w:rsid w:val="00BF2C24"/>
    <w:rsid w:val="00BF7798"/>
    <w:rsid w:val="00C10395"/>
    <w:rsid w:val="00C21062"/>
    <w:rsid w:val="00C3615A"/>
    <w:rsid w:val="00C41B20"/>
    <w:rsid w:val="00C60576"/>
    <w:rsid w:val="00C60BE5"/>
    <w:rsid w:val="00C83D55"/>
    <w:rsid w:val="00C90863"/>
    <w:rsid w:val="00C93C64"/>
    <w:rsid w:val="00C963E3"/>
    <w:rsid w:val="00CA668D"/>
    <w:rsid w:val="00CC127A"/>
    <w:rsid w:val="00CC12F9"/>
    <w:rsid w:val="00CD5D25"/>
    <w:rsid w:val="00CE1A67"/>
    <w:rsid w:val="00CE48F6"/>
    <w:rsid w:val="00CE633C"/>
    <w:rsid w:val="00CE6FE0"/>
    <w:rsid w:val="00D00946"/>
    <w:rsid w:val="00D0265D"/>
    <w:rsid w:val="00D033F9"/>
    <w:rsid w:val="00D1080D"/>
    <w:rsid w:val="00D135B4"/>
    <w:rsid w:val="00D2687A"/>
    <w:rsid w:val="00DB29A7"/>
    <w:rsid w:val="00DC05F5"/>
    <w:rsid w:val="00DC408B"/>
    <w:rsid w:val="00DE13C7"/>
    <w:rsid w:val="00DE1A9E"/>
    <w:rsid w:val="00DF5243"/>
    <w:rsid w:val="00E13C94"/>
    <w:rsid w:val="00E1421A"/>
    <w:rsid w:val="00E2390C"/>
    <w:rsid w:val="00E2482A"/>
    <w:rsid w:val="00E25E0C"/>
    <w:rsid w:val="00E4195B"/>
    <w:rsid w:val="00E429F8"/>
    <w:rsid w:val="00E42CB8"/>
    <w:rsid w:val="00E87E16"/>
    <w:rsid w:val="00E903F4"/>
    <w:rsid w:val="00E90A1D"/>
    <w:rsid w:val="00EA1A8D"/>
    <w:rsid w:val="00EB166A"/>
    <w:rsid w:val="00EC275C"/>
    <w:rsid w:val="00EE190D"/>
    <w:rsid w:val="00EE4C69"/>
    <w:rsid w:val="00EE595B"/>
    <w:rsid w:val="00F043E8"/>
    <w:rsid w:val="00F05C95"/>
    <w:rsid w:val="00F0647B"/>
    <w:rsid w:val="00F15683"/>
    <w:rsid w:val="00F364C4"/>
    <w:rsid w:val="00F435AE"/>
    <w:rsid w:val="00F46344"/>
    <w:rsid w:val="00F75C72"/>
    <w:rsid w:val="00F75F85"/>
    <w:rsid w:val="00F77438"/>
    <w:rsid w:val="00F82131"/>
    <w:rsid w:val="00F92406"/>
    <w:rsid w:val="00F93425"/>
    <w:rsid w:val="00F97B64"/>
    <w:rsid w:val="00FA6918"/>
    <w:rsid w:val="00FE0F64"/>
    <w:rsid w:val="00FE4C93"/>
    <w:rsid w:val="00FE67B6"/>
    <w:rsid w:val="00FF3A69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AE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a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a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a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a"/>
    <w:locked/>
    <w:rsid w:val="0054428C"/>
    <w:pPr>
      <w:spacing w:after="160"/>
    </w:pPr>
    <w:rPr>
      <w:rFonts w:ascii="Verdana" w:eastAsia="Batang" w:hAnsi="Verdana" w:cs="Verdana"/>
    </w:rPr>
  </w:style>
  <w:style w:type="paragraph" w:styleId="a4">
    <w:name w:val="Balloon Text"/>
    <w:basedOn w:val="a"/>
    <w:link w:val="a5"/>
    <w:rsid w:val="000F7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a6">
    <w:name w:val="Strong"/>
    <w:qFormat/>
    <w:rsid w:val="00346ED3"/>
    <w:rPr>
      <w:b/>
      <w:bCs/>
    </w:rPr>
  </w:style>
  <w:style w:type="paragraph" w:styleId="a7">
    <w:name w:val="List Paragraph"/>
    <w:basedOn w:val="a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AE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a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a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a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a"/>
    <w:locked/>
    <w:rsid w:val="0054428C"/>
    <w:pPr>
      <w:spacing w:after="160"/>
    </w:pPr>
    <w:rPr>
      <w:rFonts w:ascii="Verdana" w:eastAsia="Batang" w:hAnsi="Verdana" w:cs="Verdana"/>
    </w:rPr>
  </w:style>
  <w:style w:type="paragraph" w:styleId="a4">
    <w:name w:val="Balloon Text"/>
    <w:basedOn w:val="a"/>
    <w:link w:val="a5"/>
    <w:rsid w:val="000F7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a6">
    <w:name w:val="Strong"/>
    <w:qFormat/>
    <w:rsid w:val="00346ED3"/>
    <w:rPr>
      <w:b/>
      <w:bCs/>
    </w:rPr>
  </w:style>
  <w:style w:type="paragraph" w:styleId="a7">
    <w:name w:val="List Paragraph"/>
    <w:basedOn w:val="a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1039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î º Ô º Î ² Ü ø</vt:lpstr>
      <vt:lpstr>î º Ô º Î ² Ü ø</vt:lpstr>
    </vt:vector>
  </TitlesOfParts>
  <Company>Ministry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https://mul2.gov.am/tasks/85236/oneclick/AMPOPATERT.docx?token=786c8898c84e82556c2629c1a63f7a57</cp:keywords>
</cp:coreProperties>
</file>