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EB" w:rsidRPr="00480462" w:rsidRDefault="00600BEB" w:rsidP="00600BEB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i/>
          <w:sz w:val="20"/>
          <w:szCs w:val="20"/>
          <w:lang w:val="hy-AM"/>
        </w:rPr>
      </w:pPr>
      <w:r w:rsidRPr="00480462">
        <w:rPr>
          <w:rStyle w:val="Strong"/>
          <w:rFonts w:ascii="GHEA Grapalat" w:hAnsi="GHEA Grapalat" w:cs="Sylfaen"/>
          <w:i/>
          <w:sz w:val="20"/>
          <w:szCs w:val="20"/>
          <w:lang w:val="hy-AM"/>
        </w:rPr>
        <w:t>ՆԱԽԱԳԻԾ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en-US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en-US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en-US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en-US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Style w:val="Strong"/>
          <w:rFonts w:ascii="Sylfaen" w:hAnsi="Sylfaen" w:cs="Sylfaen"/>
          <w:sz w:val="27"/>
          <w:szCs w:val="27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480462">
        <w:rPr>
          <w:rStyle w:val="Strong"/>
          <w:rFonts w:ascii="GHEA Grapalat" w:hAnsi="GHEA Grapalat" w:cs="Sylfaen"/>
          <w:lang w:val="hy-AM"/>
        </w:rPr>
        <w:t>ՀԱՅԱՍՏԱՆԻ</w:t>
      </w:r>
      <w:r w:rsidRPr="00480462">
        <w:rPr>
          <w:rStyle w:val="Strong"/>
          <w:rFonts w:ascii="GHEA Grapalat" w:hAnsi="GHEA Grapalat"/>
          <w:lang w:val="hy-AM"/>
        </w:rPr>
        <w:t xml:space="preserve"> </w:t>
      </w:r>
      <w:r w:rsidRPr="00480462">
        <w:rPr>
          <w:rStyle w:val="Strong"/>
          <w:rFonts w:ascii="GHEA Grapalat" w:hAnsi="GHEA Grapalat" w:cs="Sylfaen"/>
          <w:lang w:val="hy-AM"/>
        </w:rPr>
        <w:t>ՀԱՆՐԱՊԵՏՈՒԹՅԱՆ</w:t>
      </w:r>
      <w:r w:rsidRPr="00480462">
        <w:rPr>
          <w:rStyle w:val="Strong"/>
          <w:rFonts w:ascii="GHEA Grapalat" w:hAnsi="GHEA Grapalat"/>
          <w:lang w:val="hy-AM"/>
        </w:rPr>
        <w:t xml:space="preserve"> </w:t>
      </w:r>
      <w:r w:rsidRPr="00480462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480462">
        <w:rPr>
          <w:rFonts w:ascii="Courier New" w:hAnsi="Courier New" w:cs="Courier New"/>
          <w:lang w:val="hy-AM"/>
        </w:rPr>
        <w:t> 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b/>
          <w:bCs/>
          <w:lang w:val="hy-AM"/>
        </w:rPr>
      </w:pPr>
      <w:r w:rsidRPr="00480462">
        <w:rPr>
          <w:rFonts w:ascii="GHEA Grapalat" w:hAnsi="GHEA Grapalat" w:cs="Sylfaen"/>
          <w:b/>
          <w:bCs/>
          <w:lang w:val="hy-AM"/>
        </w:rPr>
        <w:t>Ո</w:t>
      </w:r>
      <w:r w:rsidRPr="00480462">
        <w:rPr>
          <w:rFonts w:ascii="GHEA Grapalat" w:hAnsi="GHEA Grapalat"/>
          <w:b/>
          <w:bCs/>
          <w:lang w:val="hy-AM"/>
        </w:rPr>
        <w:t xml:space="preserve"> </w:t>
      </w:r>
      <w:r w:rsidRPr="00480462">
        <w:rPr>
          <w:rFonts w:ascii="GHEA Grapalat" w:hAnsi="GHEA Grapalat" w:cs="Sylfaen"/>
          <w:b/>
          <w:bCs/>
          <w:lang w:val="hy-AM"/>
        </w:rPr>
        <w:t>Ր</w:t>
      </w:r>
      <w:r w:rsidRPr="00480462">
        <w:rPr>
          <w:rFonts w:ascii="GHEA Grapalat" w:hAnsi="GHEA Grapalat"/>
          <w:b/>
          <w:bCs/>
          <w:lang w:val="hy-AM"/>
        </w:rPr>
        <w:t xml:space="preserve"> </w:t>
      </w:r>
      <w:r w:rsidRPr="00480462">
        <w:rPr>
          <w:rFonts w:ascii="GHEA Grapalat" w:hAnsi="GHEA Grapalat" w:cs="Sylfaen"/>
          <w:b/>
          <w:bCs/>
          <w:lang w:val="hy-AM"/>
        </w:rPr>
        <w:t>Ո</w:t>
      </w:r>
      <w:r w:rsidRPr="00480462">
        <w:rPr>
          <w:rFonts w:ascii="GHEA Grapalat" w:hAnsi="GHEA Grapalat"/>
          <w:b/>
          <w:bCs/>
          <w:lang w:val="hy-AM"/>
        </w:rPr>
        <w:t xml:space="preserve"> </w:t>
      </w:r>
      <w:r w:rsidRPr="00480462">
        <w:rPr>
          <w:rFonts w:ascii="GHEA Grapalat" w:hAnsi="GHEA Grapalat" w:cs="Sylfaen"/>
          <w:b/>
          <w:bCs/>
          <w:lang w:val="hy-AM"/>
        </w:rPr>
        <w:t>Շ</w:t>
      </w:r>
      <w:r w:rsidRPr="00480462">
        <w:rPr>
          <w:rFonts w:ascii="GHEA Grapalat" w:hAnsi="GHEA Grapalat"/>
          <w:b/>
          <w:bCs/>
          <w:lang w:val="hy-AM"/>
        </w:rPr>
        <w:t xml:space="preserve"> </w:t>
      </w:r>
      <w:r w:rsidRPr="00480462">
        <w:rPr>
          <w:rFonts w:ascii="GHEA Grapalat" w:hAnsi="GHEA Grapalat" w:cs="Sylfaen"/>
          <w:b/>
          <w:bCs/>
          <w:lang w:val="hy-AM"/>
        </w:rPr>
        <w:t>ՈՒ</w:t>
      </w:r>
      <w:r w:rsidRPr="00480462">
        <w:rPr>
          <w:rFonts w:ascii="GHEA Grapalat" w:hAnsi="GHEA Grapalat"/>
          <w:b/>
          <w:bCs/>
          <w:lang w:val="hy-AM"/>
        </w:rPr>
        <w:t xml:space="preserve"> </w:t>
      </w:r>
      <w:r w:rsidRPr="00480462">
        <w:rPr>
          <w:rFonts w:ascii="GHEA Grapalat" w:hAnsi="GHEA Grapalat" w:cs="Sylfaen"/>
          <w:b/>
          <w:bCs/>
          <w:lang w:val="hy-AM"/>
        </w:rPr>
        <w:t>Մ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  <w:r w:rsidRPr="00480462">
        <w:rPr>
          <w:rFonts w:ascii="Courier New" w:hAnsi="Courier New" w:cs="Courier New"/>
          <w:lang w:val="hy-AM"/>
        </w:rPr>
        <w:t> 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Sylfaen" w:hAnsi="Sylfaen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GHEA Grapalat" w:hAnsi="GHEA Grapalat" w:cs="Sylfaen"/>
          <w:lang w:val="hy-AM"/>
        </w:rPr>
      </w:pPr>
      <w:r w:rsidRPr="00480462">
        <w:rPr>
          <w:rFonts w:ascii="GHEA Grapalat" w:hAnsi="GHEA Grapalat"/>
          <w:lang w:val="hy-AM"/>
        </w:rPr>
        <w:t xml:space="preserve">2019 </w:t>
      </w:r>
      <w:r w:rsidRPr="00480462">
        <w:rPr>
          <w:rFonts w:ascii="GHEA Grapalat" w:hAnsi="GHEA Grapalat" w:cs="Sylfaen"/>
          <w:lang w:val="hy-AM"/>
        </w:rPr>
        <w:t>թվականի</w:t>
      </w:r>
      <w:r w:rsidRPr="00480462">
        <w:rPr>
          <w:rFonts w:ascii="GHEA Grapalat" w:hAnsi="GHEA Grapalat"/>
          <w:lang w:val="hy-AM"/>
        </w:rPr>
        <w:t xml:space="preserve">             N          –</w:t>
      </w:r>
      <w:r w:rsidRPr="00480462">
        <w:rPr>
          <w:rFonts w:ascii="GHEA Grapalat" w:hAnsi="GHEA Grapalat" w:cs="Sylfaen"/>
          <w:lang w:val="hy-AM"/>
        </w:rPr>
        <w:t>Ն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Sylfaen" w:hAnsi="Sylfaen" w:cs="Courier New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480462">
        <w:rPr>
          <w:rFonts w:ascii="Courier New" w:hAnsi="Courier New" w:cs="Courier New"/>
          <w:lang w:val="hy-AM"/>
        </w:rPr>
        <w:t> </w:t>
      </w: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480462">
        <w:rPr>
          <w:rFonts w:ascii="GHEA Grapalat" w:hAnsi="GHEA Grapalat" w:cs="Sylfaen"/>
          <w:b/>
          <w:bCs/>
          <w:lang w:val="hy-AM"/>
        </w:rPr>
        <w:t>ԱՐՅԱՆ ԲԱՂԱԴՐԱՄԱՍԵՐԻ ՊԵՏԱԿԱՆ ՊԱՇԱՐՆԵՐԻ</w:t>
      </w: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480462">
        <w:rPr>
          <w:rFonts w:ascii="GHEA Grapalat" w:hAnsi="GHEA Grapalat" w:cs="Sylfaen"/>
          <w:b/>
          <w:bCs/>
          <w:lang w:val="hy-AM"/>
        </w:rPr>
        <w:t xml:space="preserve"> ՍՏԵՂԾՄԱՆ, ՊԱՀՊԱՆՄԱՆ ԵՎ ՆՈՐԱՑՄԱՆ </w:t>
      </w: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lang w:val="hy-AM"/>
        </w:rPr>
      </w:pPr>
      <w:r w:rsidRPr="00480462">
        <w:rPr>
          <w:rFonts w:ascii="GHEA Grapalat" w:hAnsi="GHEA Grapalat" w:cs="Sylfaen"/>
          <w:b/>
          <w:bCs/>
          <w:lang w:val="hy-AM"/>
        </w:rPr>
        <w:t>ԿԱՐԳԸ ՀԱՍՏԱՏԵԼՈՒ ՄԱՍԻՆ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rPr>
          <w:rFonts w:ascii="Sylfaen" w:hAnsi="Sylfaen" w:cs="Courier New"/>
          <w:lang w:val="hy-AM"/>
        </w:rPr>
      </w:pPr>
      <w:r w:rsidRPr="00480462">
        <w:rPr>
          <w:rFonts w:ascii="Courier New" w:hAnsi="Courier New" w:cs="Courier New"/>
          <w:lang w:val="hy-AM"/>
        </w:rPr>
        <w:t> </w:t>
      </w:r>
    </w:p>
    <w:p w:rsidR="00600BEB" w:rsidRPr="00480462" w:rsidRDefault="00600BEB" w:rsidP="00600BEB">
      <w:pPr>
        <w:pStyle w:val="NormalWeb"/>
        <w:spacing w:before="0" w:beforeAutospacing="0" w:after="0" w:afterAutospacing="0"/>
        <w:rPr>
          <w:rFonts w:ascii="Sylfaen" w:hAnsi="Sylfaen" w:cs="Courier New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rPr>
          <w:rFonts w:ascii="Sylfaen" w:hAnsi="Sylfaen" w:cs="Courier New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/>
        <w:rPr>
          <w:rFonts w:ascii="Sylfaen" w:hAnsi="Sylfaen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/>
        </w:rPr>
      </w:pPr>
      <w:r w:rsidRPr="00480462">
        <w:rPr>
          <w:rFonts w:ascii="GHEA Grapalat" w:hAnsi="GHEA Grapalat" w:cs="Sylfaen"/>
          <w:lang w:val="hy-AM"/>
        </w:rPr>
        <w:t xml:space="preserve">Հիմք ընդունելով «Մարդու արյան  և դրա բաղադրամասերի դոնորության և փոխներարկումային բժշկական օգնության մասին» ՀՀ օրենքի 6-րդ հոդվածի 1-ին մասի 8-րդ կետը՝ Հայաստանի Հանրապետության կառավարությունը որոշում է. </w:t>
      </w: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480462">
        <w:rPr>
          <w:rFonts w:ascii="GHEA Grapalat" w:hAnsi="GHEA Grapalat" w:cs="Sylfaen"/>
          <w:lang w:val="hy-AM"/>
        </w:rPr>
        <w:t>1.Հաստատել արյան բաղադրամասերի պետական պաշարների ստեղծման, պահպանման և նորացման կարգը` համաձայն Հավելվածի:</w:t>
      </w: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480462">
        <w:rPr>
          <w:rFonts w:ascii="GHEA Grapalat" w:hAnsi="GHEA Grapalat" w:cs="Sylfaen"/>
          <w:lang w:val="hy-AM"/>
        </w:rPr>
        <w:t>2. Սույն որոշումն ուժի մեջ է մտնում պաշտոնական հրապարակման օրվան հաջորդող տասներորդ օրը:</w:t>
      </w: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600BEB" w:rsidRPr="00480462" w:rsidRDefault="00600BEB" w:rsidP="00CD65F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600BEB" w:rsidRPr="00480462" w:rsidRDefault="00600BEB" w:rsidP="00600BE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600BEB" w:rsidRPr="00480462" w:rsidRDefault="00600BEB" w:rsidP="00600BEB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480462">
        <w:rPr>
          <w:rFonts w:ascii="GHEA Grapalat" w:hAnsi="GHEA Grapalat"/>
          <w:sz w:val="20"/>
          <w:szCs w:val="20"/>
          <w:lang w:val="hy-AM"/>
        </w:rPr>
        <w:t xml:space="preserve">Հավելված </w:t>
      </w:r>
    </w:p>
    <w:p w:rsidR="00600BEB" w:rsidRPr="00480462" w:rsidRDefault="00600BEB" w:rsidP="00600BEB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480462">
        <w:rPr>
          <w:rFonts w:ascii="GHEA Grapalat" w:hAnsi="GHEA Grapalat"/>
          <w:sz w:val="20"/>
          <w:szCs w:val="20"/>
          <w:lang w:val="hy-AM"/>
        </w:rPr>
        <w:t xml:space="preserve">ՀՀ կառավարության </w:t>
      </w:r>
    </w:p>
    <w:p w:rsidR="00600BEB" w:rsidRPr="00480462" w:rsidRDefault="00600BEB" w:rsidP="00600BEB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480462">
        <w:rPr>
          <w:rFonts w:ascii="GHEA Grapalat" w:hAnsi="GHEA Grapalat"/>
          <w:sz w:val="20"/>
          <w:szCs w:val="20"/>
          <w:lang w:val="hy-AM"/>
        </w:rPr>
        <w:t>2019 թվականի _____ N ___</w:t>
      </w:r>
      <w:r w:rsidR="003A09AB" w:rsidRPr="00480462">
        <w:rPr>
          <w:rFonts w:ascii="GHEA Grapalat" w:hAnsi="GHEA Grapalat"/>
          <w:sz w:val="20"/>
          <w:szCs w:val="20"/>
          <w:lang w:val="hy-AM"/>
        </w:rPr>
        <w:t>Ն</w:t>
      </w:r>
      <w:r w:rsidRPr="00480462">
        <w:rPr>
          <w:rFonts w:ascii="GHEA Grapalat" w:hAnsi="GHEA Grapalat"/>
          <w:sz w:val="20"/>
          <w:szCs w:val="20"/>
          <w:lang w:val="hy-AM"/>
        </w:rPr>
        <w:t xml:space="preserve"> որոշման</w:t>
      </w:r>
    </w:p>
    <w:p w:rsidR="00993616" w:rsidRPr="00480462" w:rsidRDefault="00993616" w:rsidP="001D0BD0">
      <w:pPr>
        <w:spacing w:after="0" w:line="360" w:lineRule="auto"/>
        <w:jc w:val="right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600BEB" w:rsidRPr="00480462" w:rsidRDefault="00600BEB" w:rsidP="00600BE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93616" w:rsidRPr="00480462" w:rsidRDefault="00993616" w:rsidP="00600BEB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80462">
        <w:rPr>
          <w:rFonts w:ascii="GHEA Grapalat" w:hAnsi="GHEA Grapalat" w:cs="Sylfaen"/>
          <w:b/>
          <w:bCs/>
          <w:sz w:val="24"/>
          <w:szCs w:val="24"/>
          <w:lang w:val="hy-AM"/>
        </w:rPr>
        <w:t>ԿԱՐԳ</w:t>
      </w:r>
    </w:p>
    <w:p w:rsidR="00993616" w:rsidRPr="00480462" w:rsidRDefault="00993616" w:rsidP="00600BE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80462">
        <w:rPr>
          <w:rFonts w:ascii="GHEA Grapalat" w:hAnsi="GHEA Grapalat" w:cs="Sylfaen"/>
          <w:b/>
          <w:sz w:val="24"/>
          <w:szCs w:val="24"/>
          <w:lang w:val="af-ZA"/>
        </w:rPr>
        <w:t>ԱՐՅԱՆ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ԲԱՂԱԴՐԱՄԱՍԵՐԻ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ՊԱՇԱՐՆԵՐԻ</w:t>
      </w:r>
    </w:p>
    <w:p w:rsidR="00993616" w:rsidRPr="00480462" w:rsidRDefault="00993616" w:rsidP="00600BE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80462">
        <w:rPr>
          <w:rFonts w:ascii="GHEA Grapalat" w:hAnsi="GHEA Grapalat" w:cs="Sylfaen"/>
          <w:b/>
          <w:sz w:val="24"/>
          <w:szCs w:val="24"/>
          <w:lang w:val="af-ZA"/>
        </w:rPr>
        <w:t>ՍՏԵՂԾՄԱՆ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ՊԱՀՊԱՆՄԱՆ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ԵՎ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ՆՈՐԱՑՄԱՆ</w:t>
      </w:r>
    </w:p>
    <w:p w:rsidR="00993616" w:rsidRPr="00480462" w:rsidRDefault="00993616" w:rsidP="001D0BD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8408C" w:rsidRPr="00480462" w:rsidRDefault="00A8408C" w:rsidP="00A8408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 կարգ</w:t>
      </w:r>
      <w:r w:rsidRPr="00480462">
        <w:rPr>
          <w:rFonts w:ascii="GHEA Grapalat" w:hAnsi="GHEA Grapalat" w:cs="Sylfaen"/>
          <w:sz w:val="24"/>
          <w:szCs w:val="24"/>
          <w:lang w:val="af-ZA"/>
        </w:rPr>
        <w:t>ը կարգավորում է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պաշարների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ստեղծման,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պահ</w:t>
      </w:r>
      <w:r w:rsidRPr="00480462">
        <w:rPr>
          <w:rFonts w:ascii="GHEA Grapalat" w:hAnsi="GHEA Grapalat" w:cs="Sylfaen"/>
          <w:sz w:val="24"/>
          <w:szCs w:val="24"/>
          <w:lang w:val="hy-AM"/>
        </w:rPr>
        <w:t>պա</w:t>
      </w:r>
      <w:r w:rsidRPr="00480462">
        <w:rPr>
          <w:rFonts w:ascii="GHEA Grapalat" w:hAnsi="GHEA Grapalat" w:cs="Sylfaen"/>
          <w:sz w:val="24"/>
          <w:szCs w:val="24"/>
          <w:lang w:val="af-ZA"/>
        </w:rPr>
        <w:t>ն</w:t>
      </w:r>
      <w:r w:rsidRPr="00480462">
        <w:rPr>
          <w:rFonts w:ascii="GHEA Grapalat" w:hAnsi="GHEA Grapalat" w:cs="Sylfaen"/>
          <w:sz w:val="24"/>
          <w:szCs w:val="24"/>
          <w:lang w:val="hy-AM"/>
        </w:rPr>
        <w:t>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և նորացման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հետ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480462">
        <w:rPr>
          <w:rFonts w:ascii="GHEA Grapalat" w:hAnsi="GHEA Grapalat"/>
          <w:sz w:val="24"/>
          <w:szCs w:val="24"/>
          <w:lang w:val="af-ZA"/>
        </w:rPr>
        <w:t>:</w:t>
      </w:r>
    </w:p>
    <w:p w:rsidR="00A8408C" w:rsidRPr="00480462" w:rsidRDefault="00A8408C" w:rsidP="00A8408C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>Ա</w:t>
      </w:r>
      <w:r w:rsidRPr="00480462">
        <w:rPr>
          <w:rFonts w:ascii="GHEA Grapalat" w:hAnsi="GHEA Grapalat" w:cs="Sylfaen"/>
          <w:sz w:val="24"/>
          <w:szCs w:val="24"/>
          <w:lang w:val="af-ZA"/>
        </w:rPr>
        <w:t>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պաշարների ստեղծումը, պահ</w:t>
      </w:r>
      <w:r w:rsidRPr="00480462">
        <w:rPr>
          <w:rFonts w:ascii="GHEA Grapalat" w:hAnsi="GHEA Grapalat" w:cs="Sylfaen"/>
          <w:sz w:val="24"/>
          <w:szCs w:val="24"/>
          <w:lang w:val="hy-AM"/>
        </w:rPr>
        <w:t>պա</w:t>
      </w:r>
      <w:r w:rsidRPr="00480462">
        <w:rPr>
          <w:rFonts w:ascii="GHEA Grapalat" w:hAnsi="GHEA Grapalat" w:cs="Sylfaen"/>
          <w:sz w:val="24"/>
          <w:szCs w:val="24"/>
          <w:lang w:val="af-ZA"/>
        </w:rPr>
        <w:t>նումը և նորացումն իրականաց</w:t>
      </w:r>
      <w:r w:rsidRPr="00480462">
        <w:rPr>
          <w:rFonts w:ascii="GHEA Grapalat" w:hAnsi="GHEA Grapalat" w:cs="Sylfaen"/>
          <w:sz w:val="24"/>
          <w:szCs w:val="24"/>
          <w:lang w:val="hy-AM"/>
        </w:rPr>
        <w:t>վում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է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օրենսդրությամբ սահմանված կարգով 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տեսակների գործունեության լիցենզիա ունեցող 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դոնորություն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480462">
        <w:rPr>
          <w:rFonts w:ascii="GHEA Grapalat" w:hAnsi="GHEA Grapalat" w:cs="Sylfaen"/>
          <w:sz w:val="24"/>
          <w:szCs w:val="24"/>
          <w:lang w:val="af-ZA"/>
        </w:rPr>
        <w:t>փոխներարկումային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բժշկական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օգնություն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4D18B2" w:rsidRPr="00480462">
        <w:rPr>
          <w:rFonts w:ascii="GHEA Grapalat" w:hAnsi="GHEA Grapalat" w:cs="Sylfaen"/>
          <w:sz w:val="24"/>
          <w:szCs w:val="24"/>
          <w:lang w:val="hy-AM"/>
        </w:rPr>
        <w:t xml:space="preserve">և սպասարկում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իրականացնող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բժշկական կազմակերպություններում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(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այսուհետ` բժշկական կազմակերպություն</w:t>
      </w:r>
      <w:r w:rsidRPr="00480462">
        <w:rPr>
          <w:rFonts w:ascii="GHEA Grapalat" w:hAnsi="GHEA Grapalat" w:cs="Sylfaen"/>
          <w:sz w:val="24"/>
          <w:szCs w:val="24"/>
          <w:lang w:val="af-ZA"/>
        </w:rPr>
        <w:t>)` բնակչության առողջության պահպանման և բարելավման ծրագրերի շրջանակներում պետության կողմից անվճար և արտոնյալ պայմաններով տրամադրվող բժշկական օգնության և սպասարկման նպատակով կնքված պայմանագրերի հիման վրա:</w:t>
      </w:r>
    </w:p>
    <w:p w:rsidR="00A8408C" w:rsidRPr="00480462" w:rsidRDefault="00A8408C" w:rsidP="00A8408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af-ZA"/>
        </w:rPr>
        <w:t xml:space="preserve">Արյան բաղադրամասերի պետական պաշարները ստեղծվում են </w:t>
      </w:r>
      <w:r w:rsidR="008859FF"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hy-AM"/>
        </w:rPr>
        <w:t xml:space="preserve">նաև </w:t>
      </w:r>
      <w:r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af-ZA"/>
        </w:rPr>
        <w:t>ռազմական դրության և արտակարգ իրավիճակներ</w:t>
      </w:r>
      <w:r w:rsidR="00CD65FA"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hy-AM"/>
        </w:rPr>
        <w:t>ի</w:t>
      </w:r>
      <w:r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af-ZA"/>
        </w:rPr>
        <w:t xml:space="preserve"> պայմաններում փոխներարկումային բժշկական օգնության </w:t>
      </w:r>
      <w:r w:rsidR="00807F65"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hy-AM"/>
        </w:rPr>
        <w:t>և սպասարկման կազմակերպման</w:t>
      </w:r>
      <w:r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af-ZA"/>
        </w:rPr>
        <w:t xml:space="preserve"> նպատակով</w:t>
      </w:r>
      <w:r w:rsidR="00993616"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hy-AM"/>
        </w:rPr>
        <w:t>:</w:t>
      </w:r>
      <w:r w:rsidR="00993616"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93616" w:rsidRPr="00480462" w:rsidRDefault="00993616" w:rsidP="00A8408C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>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բաղադրամասերի պետական պաշարների ստեղծման, պահպանման և նորացման համար պատասխանատու է բժշկական կազմակերպության ղեկավարը և նրա կողմից նշանակված պատասխանատու անձը: </w:t>
      </w:r>
    </w:p>
    <w:p w:rsidR="00993616" w:rsidRPr="00480462" w:rsidRDefault="00993616" w:rsidP="001D0BD0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>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բաղադրամասերի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պաշարների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ստեղծման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նպատակով բժշկական կազմակերպությունը «Մարդու արյան  և դրա բաղադրամասերի դոնորության և փոխներարկումային բժշկական օգնության մասին» ՀՀ օրենքով սահմանված դոնորության </w:t>
      </w:r>
      <w:r w:rsidRPr="00480462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կամավոր գործունեության սկզբունքի համաձայն հավաքագրում է արյան դոնորներ և ստեղծում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ա</w:t>
      </w:r>
      <w:r w:rsidRPr="00480462">
        <w:rPr>
          <w:rFonts w:ascii="GHEA Grapalat" w:hAnsi="GHEA Grapalat"/>
          <w:sz w:val="24"/>
          <w:szCs w:val="24"/>
          <w:lang w:val="en-US"/>
        </w:rPr>
        <w:t>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դոնորների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ցանկ</w:t>
      </w:r>
      <w:r w:rsidRPr="00480462">
        <w:rPr>
          <w:rFonts w:ascii="GHEA Grapalat" w:hAnsi="GHEA Grapalat"/>
          <w:sz w:val="24"/>
          <w:szCs w:val="24"/>
          <w:lang w:val="hy-AM"/>
        </w:rPr>
        <w:t>` համաձայն Ձև 1-ի</w:t>
      </w:r>
      <w:r w:rsidRPr="0048046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93616" w:rsidRPr="00480462" w:rsidRDefault="00993616" w:rsidP="001D0BD0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/>
          <w:sz w:val="24"/>
          <w:szCs w:val="24"/>
          <w:lang w:val="en-US"/>
        </w:rPr>
        <w:t>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դ</w:t>
      </w:r>
      <w:r w:rsidRPr="00480462">
        <w:rPr>
          <w:rFonts w:ascii="GHEA Grapalat" w:hAnsi="GHEA Grapalat"/>
          <w:sz w:val="24"/>
          <w:szCs w:val="24"/>
          <w:lang w:val="en-US"/>
        </w:rPr>
        <w:t>ոնորների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ցանկը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տարեկան երկու անգամ ճշգրտվում և թարմացվում է սույն </w:t>
      </w:r>
      <w:r w:rsidRPr="00480462">
        <w:rPr>
          <w:rFonts w:ascii="GHEA Grapalat" w:hAnsi="GHEA Grapalat"/>
          <w:sz w:val="24"/>
          <w:szCs w:val="24"/>
          <w:lang w:val="en-US"/>
        </w:rPr>
        <w:t>հավելվածի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4-րդ կետով սահմանված պատասխանատու անձի կողմից: </w:t>
      </w:r>
    </w:p>
    <w:p w:rsidR="00993616" w:rsidRPr="00480462" w:rsidRDefault="00993616" w:rsidP="001D0BD0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0" w:name="_GoBack"/>
      <w:bookmarkEnd w:id="0"/>
      <w:r w:rsidRPr="00480462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պաշարների մեջ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ներառվում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են</w:t>
      </w:r>
      <w:r w:rsidRPr="00480462">
        <w:rPr>
          <w:rFonts w:ascii="GHEA Grapalat" w:hAnsi="GHEA Grapalat" w:cs="Sylfaen"/>
          <w:sz w:val="24"/>
          <w:szCs w:val="24"/>
        </w:rPr>
        <w:t>՝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7E19C4" w:rsidRPr="00480462" w:rsidRDefault="00E8270F" w:rsidP="007D7728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462">
        <w:rPr>
          <w:rFonts w:ascii="GHEA Grapalat" w:hAnsi="GHEA Grapalat" w:cs="Sylfaen"/>
          <w:sz w:val="24"/>
          <w:szCs w:val="24"/>
        </w:rPr>
        <w:t>փոխներարկման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համար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պիտանի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բաղադրամասեր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(</w:t>
      </w:r>
      <w:r w:rsidRPr="00480462">
        <w:rPr>
          <w:rFonts w:ascii="GHEA Grapalat" w:hAnsi="GHEA Grapalat" w:cs="Sylfaen"/>
          <w:sz w:val="24"/>
          <w:szCs w:val="24"/>
        </w:rPr>
        <w:t>Հայաստանի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Հանրապետության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առողջապահության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նախարարի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2012 </w:t>
      </w:r>
      <w:r w:rsidRPr="00480462">
        <w:rPr>
          <w:rFonts w:ascii="GHEA Grapalat" w:hAnsi="GHEA Grapalat" w:cs="Sylfaen"/>
          <w:sz w:val="24"/>
          <w:szCs w:val="24"/>
        </w:rPr>
        <w:t>թվականի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օգոստոսի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r w:rsidRPr="00480462">
        <w:rPr>
          <w:rFonts w:ascii="GHEA Grapalat" w:hAnsi="GHEA Grapalat" w:cs="Sylfaen"/>
          <w:sz w:val="24"/>
          <w:szCs w:val="24"/>
        </w:rPr>
        <w:t>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թիվ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480462">
        <w:rPr>
          <w:rFonts w:ascii="GHEA Grapalat" w:hAnsi="GHEA Grapalat" w:cs="Sylfaen"/>
          <w:sz w:val="24"/>
          <w:szCs w:val="24"/>
        </w:rPr>
        <w:t>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հրամանով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հաստատված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պարտադիր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հետազոտությունների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ցանկին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</w:rPr>
        <w:t>իրականացման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կարգին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ու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մեթոդներին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համապատասխան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հետազոտված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բաղադրամասեր</w:t>
      </w:r>
      <w:r w:rsidRPr="00480462">
        <w:rPr>
          <w:rFonts w:ascii="GHEA Grapalat" w:hAnsi="GHEA Grapalat" w:cs="Sylfaen"/>
          <w:sz w:val="24"/>
          <w:szCs w:val="24"/>
          <w:lang w:val="af-ZA"/>
        </w:rPr>
        <w:t>)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 xml:space="preserve">: Ընդ որում՝  արյան բաղադրամասերի 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eastAsia="ru-RU"/>
        </w:rPr>
        <w:t>մշտապես</w:t>
      </w:r>
      <w:r w:rsidR="00920928" w:rsidRPr="00480462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eastAsia="ru-RU"/>
        </w:rPr>
        <w:t>պահպանվ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ող 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070BA9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7A39D7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թարմաց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eastAsia="ru-RU"/>
        </w:rPr>
        <w:t>վ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ող </w:t>
      </w:r>
      <w:r w:rsidR="007E19C4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նվազագույն 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eastAsia="ru-RU"/>
        </w:rPr>
        <w:t>ծավալ</w:t>
      </w:r>
      <w:r w:rsidR="00920928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ը սահմանվում է.</w:t>
      </w:r>
      <w:r w:rsidR="007E19C4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</w:p>
    <w:p w:rsidR="00920928" w:rsidRPr="00480462" w:rsidRDefault="00807F65" w:rsidP="007E19C4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>ա.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 Հանրապետության առողջապահության նախարարության «Պրոֆեսոր Ռ.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Օ. Յոլյանի անվան արյունաբանական կենտրոն» փակ բաժնետիրական ընկերության համար 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>(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Այսուհետ` 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Արյունաբանական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կենտրոն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>)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100 </w:t>
      </w:r>
      <w:r w:rsidR="00713098" w:rsidRPr="00480462">
        <w:rPr>
          <w:rFonts w:ascii="GHEA Grapalat" w:hAnsi="GHEA Grapalat"/>
          <w:sz w:val="24"/>
          <w:szCs w:val="24"/>
          <w:lang w:val="hy-AM"/>
        </w:rPr>
        <w:t>պարկ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 xml:space="preserve"> ա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րյան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բաղադրամասեր`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>հետևյալ համամասնությամբ</w:t>
      </w:r>
    </w:p>
    <w:tbl>
      <w:tblPr>
        <w:tblStyle w:val="TableGrid"/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1134"/>
        <w:gridCol w:w="1276"/>
        <w:gridCol w:w="1134"/>
        <w:gridCol w:w="1276"/>
        <w:gridCol w:w="1276"/>
        <w:gridCol w:w="1516"/>
        <w:gridCol w:w="1436"/>
      </w:tblGrid>
      <w:tr w:rsidR="00BD0E92" w:rsidRPr="00480462" w:rsidTr="0059013F">
        <w:trPr>
          <w:jc w:val="center"/>
        </w:trPr>
        <w:tc>
          <w:tcPr>
            <w:tcW w:w="2336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O(I)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28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(28 %)</w:t>
            </w:r>
          </w:p>
        </w:tc>
        <w:tc>
          <w:tcPr>
            <w:tcW w:w="2410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A(II)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50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(50 %)</w:t>
            </w:r>
          </w:p>
        </w:tc>
        <w:tc>
          <w:tcPr>
            <w:tcW w:w="2552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B(III)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14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(14 %)</w:t>
            </w:r>
          </w:p>
        </w:tc>
        <w:tc>
          <w:tcPr>
            <w:tcW w:w="2952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AB(IV)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8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(8 %)</w:t>
            </w:r>
          </w:p>
        </w:tc>
      </w:tr>
      <w:tr w:rsidR="00BD0E92" w:rsidRPr="00480462" w:rsidTr="0059013F">
        <w:trPr>
          <w:jc w:val="center"/>
        </w:trPr>
        <w:tc>
          <w:tcPr>
            <w:tcW w:w="1202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O(I)Rh+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24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134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O(I)rh=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4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  <w:tc>
          <w:tcPr>
            <w:tcW w:w="127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A(II) Rh+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43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134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A(II) 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7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  <w:tc>
          <w:tcPr>
            <w:tcW w:w="127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B(III) Rh+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12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27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B(III) 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2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  <w:tc>
          <w:tcPr>
            <w:tcW w:w="151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AB(IV) Rh+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7</w:t>
            </w:r>
          </w:p>
          <w:p w:rsidR="0071309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43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AB(IV) 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1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</w:tr>
    </w:tbl>
    <w:p w:rsidR="00920928" w:rsidRPr="00480462" w:rsidRDefault="00920928" w:rsidP="00920928">
      <w:pPr>
        <w:pStyle w:val="ListParagraph"/>
        <w:spacing w:line="360" w:lineRule="auto"/>
        <w:ind w:left="36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920928" w:rsidRPr="00480462" w:rsidRDefault="00807F65" w:rsidP="00920928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բ.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>սույն հավելվածի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>2-րդ կետում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>նշված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>պահանջին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համապատասխանող յուրաքանչյուր բժշկական կազմակերպության 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>(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բացառությամբ` 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Արյունաբանական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կենտրոնի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>)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 համար առնվազն 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>25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="00713098" w:rsidRPr="00480462">
        <w:rPr>
          <w:rFonts w:ascii="GHEA Grapalat" w:hAnsi="GHEA Grapalat"/>
          <w:sz w:val="24"/>
          <w:szCs w:val="24"/>
          <w:lang w:val="hy-AM"/>
        </w:rPr>
        <w:t>պարկ</w:t>
      </w:r>
      <w:r w:rsidR="00920928"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>ա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րյան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>բաղադրամասեր`</w:t>
      </w:r>
      <w:r w:rsidR="00920928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>հետևյալ համամասնությամբ.</w:t>
      </w:r>
    </w:p>
    <w:tbl>
      <w:tblPr>
        <w:tblStyle w:val="TableGrid"/>
        <w:tblW w:w="10250" w:type="dxa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1134"/>
        <w:gridCol w:w="1276"/>
        <w:gridCol w:w="1134"/>
        <w:gridCol w:w="1276"/>
        <w:gridCol w:w="1276"/>
        <w:gridCol w:w="1516"/>
        <w:gridCol w:w="1436"/>
      </w:tblGrid>
      <w:tr w:rsidR="00BD0E92" w:rsidRPr="00480462" w:rsidTr="0059013F">
        <w:trPr>
          <w:jc w:val="center"/>
        </w:trPr>
        <w:tc>
          <w:tcPr>
            <w:tcW w:w="2336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O(I)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7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(28 %)</w:t>
            </w:r>
          </w:p>
        </w:tc>
        <w:tc>
          <w:tcPr>
            <w:tcW w:w="2410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A(II)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12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(50 %)</w:t>
            </w:r>
          </w:p>
        </w:tc>
        <w:tc>
          <w:tcPr>
            <w:tcW w:w="2552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B(III)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4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(14 %)</w:t>
            </w:r>
          </w:p>
        </w:tc>
        <w:tc>
          <w:tcPr>
            <w:tcW w:w="2952" w:type="dxa"/>
            <w:gridSpan w:val="2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AB(IV)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2 </w:t>
            </w:r>
            <w:r w:rsidR="00713098"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(8 %)</w:t>
            </w:r>
          </w:p>
        </w:tc>
      </w:tr>
      <w:tr w:rsidR="00BD0E92" w:rsidRPr="00480462" w:rsidTr="0059013F">
        <w:trPr>
          <w:jc w:val="center"/>
        </w:trPr>
        <w:tc>
          <w:tcPr>
            <w:tcW w:w="1202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O(I) Rh+</w:t>
            </w:r>
          </w:p>
          <w:p w:rsidR="0071309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 xml:space="preserve">6 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134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O(I) 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1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  <w:tc>
          <w:tcPr>
            <w:tcW w:w="127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A(II) Rh+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10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134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A(II) 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2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  <w:tc>
          <w:tcPr>
            <w:tcW w:w="127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B(III) Rh+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3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27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B(III) 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1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  <w:tc>
          <w:tcPr>
            <w:tcW w:w="151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AB(IV) Rh+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2</w:t>
            </w:r>
          </w:p>
          <w:p w:rsidR="0071309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(87 %)</w:t>
            </w:r>
          </w:p>
        </w:tc>
        <w:tc>
          <w:tcPr>
            <w:tcW w:w="1436" w:type="dxa"/>
          </w:tcPr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AB(IV) rh=</w:t>
            </w:r>
          </w:p>
          <w:p w:rsidR="00920928" w:rsidRPr="00480462" w:rsidRDefault="0092092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0</w:t>
            </w:r>
          </w:p>
          <w:p w:rsidR="00920928" w:rsidRPr="00480462" w:rsidRDefault="00713098" w:rsidP="0059013F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480462">
              <w:rPr>
                <w:rFonts w:ascii="GHEA Grapalat" w:hAnsi="GHEA Grapalat"/>
                <w:sz w:val="24"/>
                <w:szCs w:val="24"/>
                <w:lang w:val="hy-AM"/>
              </w:rPr>
              <w:t>պարկ</w:t>
            </w:r>
            <w:r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920928" w:rsidRPr="00480462">
              <w:rPr>
                <w:rFonts w:ascii="GHEA Grapalat" w:hAnsi="GHEA Grapalat" w:cs="Sylfaen"/>
                <w:sz w:val="24"/>
                <w:szCs w:val="24"/>
                <w:lang w:val="af-ZA"/>
              </w:rPr>
              <w:t>(13%)</w:t>
            </w:r>
          </w:p>
        </w:tc>
      </w:tr>
    </w:tbl>
    <w:p w:rsidR="00920928" w:rsidRPr="00480462" w:rsidRDefault="00920928" w:rsidP="00920928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20928" w:rsidRPr="00480462" w:rsidRDefault="00920928" w:rsidP="00920928">
      <w:p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>Ընդ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որում էրիթրոցի</w:t>
      </w:r>
      <w:r w:rsidRPr="00480462">
        <w:rPr>
          <w:rFonts w:ascii="GHEA Grapalat" w:hAnsi="GHEA Grapalat"/>
          <w:sz w:val="24"/>
          <w:szCs w:val="24"/>
          <w:lang w:val="en-US"/>
        </w:rPr>
        <w:t>տային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զանգվածի և թարմ սառեցված պլազմայի </w:t>
      </w:r>
      <w:r w:rsidRPr="00480462">
        <w:rPr>
          <w:rFonts w:ascii="GHEA Grapalat" w:hAnsi="GHEA Grapalat"/>
          <w:sz w:val="24"/>
          <w:szCs w:val="24"/>
          <w:lang w:val="en-US"/>
        </w:rPr>
        <w:t>փոխ</w:t>
      </w:r>
      <w:r w:rsidRPr="00480462">
        <w:rPr>
          <w:rFonts w:ascii="GHEA Grapalat" w:hAnsi="GHEA Grapalat"/>
          <w:sz w:val="24"/>
          <w:szCs w:val="24"/>
          <w:lang w:val="hy-AM"/>
        </w:rPr>
        <w:t>հարաբերությունը պետք է լինի 1</w:t>
      </w:r>
      <w:r w:rsidRPr="00480462">
        <w:rPr>
          <w:rFonts w:ascii="GHEA Grapalat" w:hAnsi="GHEA Grapalat"/>
          <w:sz w:val="24"/>
          <w:szCs w:val="24"/>
          <w:lang w:val="af-ZA"/>
        </w:rPr>
        <w:t>:1-ի</w:t>
      </w:r>
      <w:r w:rsidRPr="00480462">
        <w:rPr>
          <w:rFonts w:ascii="GHEA Grapalat" w:hAnsi="GHEA Grapalat"/>
          <w:sz w:val="24"/>
          <w:szCs w:val="24"/>
          <w:lang w:val="hy-AM"/>
        </w:rPr>
        <w:t>: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հավաքման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համար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պարկեր</w:t>
      </w:r>
      <w:r w:rsidRPr="00480462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սառնարանային ցենտրիֆուգա</w:t>
      </w:r>
      <w:r w:rsidRPr="00480462">
        <w:rPr>
          <w:rFonts w:ascii="GHEA Grapalat" w:hAnsi="GHEA Grapalat" w:cs="Sylfaen"/>
          <w:sz w:val="24"/>
          <w:szCs w:val="24"/>
          <w:lang w:val="en-US"/>
        </w:rPr>
        <w:t>ներ</w:t>
      </w:r>
      <w:r w:rsidRPr="00480462">
        <w:rPr>
          <w:rFonts w:ascii="GHEA Grapalat" w:hAnsi="GHEA Grapalat" w:cs="Sylfaen"/>
          <w:sz w:val="24"/>
          <w:szCs w:val="24"/>
        </w:rPr>
        <w:t>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կշեռք-ճոճանակ</w:t>
      </w:r>
      <w:r w:rsidRPr="00480462">
        <w:rPr>
          <w:rFonts w:ascii="GHEA Grapalat" w:hAnsi="GHEA Grapalat" w:cs="Sylfaen"/>
          <w:sz w:val="24"/>
          <w:szCs w:val="24"/>
          <w:lang w:val="en-US"/>
        </w:rPr>
        <w:t>ներ</w:t>
      </w:r>
      <w:r w:rsidRPr="00480462">
        <w:rPr>
          <w:rFonts w:ascii="GHEA Grapalat" w:hAnsi="GHEA Grapalat" w:cs="Sylfaen"/>
          <w:sz w:val="24"/>
          <w:szCs w:val="24"/>
        </w:rPr>
        <w:t>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արյան հավաքման պարկերի զոդիչ</w:t>
      </w:r>
      <w:r w:rsidRPr="00480462">
        <w:rPr>
          <w:rFonts w:ascii="GHEA Grapalat" w:hAnsi="GHEA Grapalat" w:cs="Sylfaen"/>
          <w:sz w:val="24"/>
          <w:szCs w:val="24"/>
          <w:lang w:val="en-US"/>
        </w:rPr>
        <w:t>ներ</w:t>
      </w:r>
      <w:r w:rsidRPr="00480462">
        <w:rPr>
          <w:rFonts w:ascii="GHEA Grapalat" w:hAnsi="GHEA Grapalat" w:cs="Sylfaen"/>
          <w:sz w:val="24"/>
          <w:szCs w:val="24"/>
        </w:rPr>
        <w:t>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թեստ</w:t>
      </w:r>
      <w:r w:rsidRPr="00480462">
        <w:rPr>
          <w:rFonts w:ascii="GHEA Grapalat" w:hAnsi="GHEA Grapalat" w:cs="Sylfaen"/>
          <w:sz w:val="24"/>
          <w:szCs w:val="24"/>
          <w:lang w:val="af-ZA"/>
        </w:rPr>
        <w:t>-</w:t>
      </w:r>
      <w:r w:rsidRPr="00480462">
        <w:rPr>
          <w:rFonts w:ascii="GHEA Grapalat" w:hAnsi="GHEA Grapalat" w:cs="Sylfaen"/>
          <w:sz w:val="24"/>
          <w:szCs w:val="24"/>
        </w:rPr>
        <w:t>համակարգեր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  <w:shd w:val="clear" w:color="auto" w:fill="FFFFFF" w:themeFill="background1"/>
          <w:lang w:val="af-ZA"/>
        </w:rPr>
        <w:t>ազդանյութեր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և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անհրաժեշտ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պարագաներ </w:t>
      </w: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փորձանմուշների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հետազոտման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համար</w:t>
      </w:r>
      <w:r w:rsidRPr="0048046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փոխն</w:t>
      </w:r>
      <w:r w:rsidRPr="00480462">
        <w:rPr>
          <w:rFonts w:ascii="GHEA Grapalat" w:hAnsi="GHEA Grapalat" w:cs="Sylfaen"/>
          <w:sz w:val="24"/>
          <w:szCs w:val="24"/>
          <w:lang w:val="hy-AM"/>
        </w:rPr>
        <w:t>ե</w:t>
      </w:r>
      <w:r w:rsidRPr="00480462">
        <w:rPr>
          <w:rFonts w:ascii="GHEA Grapalat" w:hAnsi="GHEA Grapalat" w:cs="Sylfaen"/>
          <w:sz w:val="24"/>
          <w:szCs w:val="24"/>
        </w:rPr>
        <w:t>րարկման համակարգեր,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ծախսանյութեր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480462">
        <w:rPr>
          <w:rFonts w:ascii="GHEA Grapalat" w:hAnsi="GHEA Grapalat" w:cs="Sylfaen"/>
          <w:sz w:val="24"/>
          <w:szCs w:val="24"/>
          <w:lang w:val="en-US"/>
        </w:rPr>
        <w:t>ք</w:t>
      </w:r>
      <w:r w:rsidRPr="00480462">
        <w:rPr>
          <w:rFonts w:ascii="GHEA Grapalat" w:hAnsi="GHEA Grapalat" w:cs="Sylfaen"/>
          <w:sz w:val="24"/>
          <w:szCs w:val="24"/>
          <w:lang w:val="hy-AM"/>
        </w:rPr>
        <w:t>լորհեքսիդինի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սպիրտային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լուծույթ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ս</w:t>
      </w:r>
      <w:r w:rsidRPr="00480462">
        <w:rPr>
          <w:rFonts w:ascii="GHEA Grapalat" w:hAnsi="GHEA Grapalat" w:cs="Sylfaen"/>
          <w:sz w:val="24"/>
          <w:szCs w:val="24"/>
          <w:lang w:val="hy-AM"/>
        </w:rPr>
        <w:t>կարիֆիկատոր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սպիրտային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անձեռոցիկ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բժշկական սպեղանի, </w:t>
      </w:r>
      <w:r w:rsidRPr="00480462">
        <w:rPr>
          <w:rFonts w:ascii="GHEA Grapalat" w:hAnsi="GHEA Grapalat" w:cs="Sylfaen"/>
          <w:sz w:val="24"/>
          <w:szCs w:val="24"/>
        </w:rPr>
        <w:t>էթիլ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սպիրտ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</w:rPr>
        <w:t>բինտ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</w:rPr>
        <w:t>բամբակ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</w:rPr>
        <w:t>ֆիզ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իոլոգիական </w:t>
      </w:r>
      <w:r w:rsidRPr="00480462">
        <w:rPr>
          <w:rFonts w:ascii="GHEA Grapalat" w:hAnsi="GHEA Grapalat" w:cs="Sylfaen"/>
          <w:sz w:val="24"/>
          <w:szCs w:val="24"/>
        </w:rPr>
        <w:t>լուծույթ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) և վիրաբուժական գործիքներ), 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բաղադրամասերի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պահպանման համար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նախատեսված հատուկ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սառնարաններ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և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սառցարաններ</w:t>
      </w:r>
      <w:r w:rsidRPr="0048046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և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տեղափոխման համար հատուկ արկղեր (</w:t>
      </w:r>
      <w:r w:rsidRPr="00480462">
        <w:rPr>
          <w:rFonts w:ascii="GHEA Grapalat" w:hAnsi="GHEA Grapalat" w:cs="Sylfaen"/>
          <w:sz w:val="24"/>
          <w:szCs w:val="24"/>
          <w:lang w:val="hy-AM"/>
        </w:rPr>
        <w:t>կոնտեյներներ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)`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սառցային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շղթան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ապահովելու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և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փոխադրամիջոցի համար նախատեսված սառնարաններ (12V),</w:t>
      </w:r>
    </w:p>
    <w:p w:rsidR="00993616" w:rsidRPr="00480462" w:rsidRDefault="00993616" w:rsidP="001D0BD0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արյան և </w:t>
      </w:r>
      <w:r w:rsidRPr="00480462">
        <w:rPr>
          <w:rFonts w:ascii="GHEA Grapalat" w:hAnsi="GHEA Grapalat" w:cs="Sylfaen"/>
          <w:sz w:val="24"/>
          <w:szCs w:val="24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բաղադրամասերի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տեղափոխման համար համապատասխան </w:t>
      </w:r>
      <w:r w:rsidRPr="00480462">
        <w:rPr>
          <w:rFonts w:ascii="GHEA Grapalat" w:hAnsi="GHEA Grapalat"/>
          <w:sz w:val="24"/>
          <w:szCs w:val="24"/>
          <w:lang w:val="en-US"/>
        </w:rPr>
        <w:t>ձայնային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ու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լուսային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ազդանշ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աննե</w:t>
      </w:r>
      <w:r w:rsidRPr="00480462">
        <w:rPr>
          <w:rFonts w:ascii="GHEA Grapalat" w:hAnsi="GHEA Grapalat" w:cs="Sylfaen"/>
          <w:sz w:val="24"/>
          <w:szCs w:val="24"/>
          <w:lang w:val="af-ZA"/>
        </w:rPr>
        <w:t>րով  փոխադրամիջոցներ</w:t>
      </w:r>
      <w:r w:rsidRPr="00480462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993616" w:rsidRPr="00480462" w:rsidRDefault="00E8270F" w:rsidP="00920928">
      <w:pPr>
        <w:pStyle w:val="ListParagraph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ռազմական դրության և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արտակա</w:t>
      </w:r>
      <w:r w:rsidRPr="00480462">
        <w:rPr>
          <w:rFonts w:ascii="GHEA Grapalat" w:hAnsi="GHEA Grapalat" w:cs="Sylfaen"/>
          <w:sz w:val="24"/>
          <w:szCs w:val="24"/>
          <w:lang w:val="hy-AM"/>
        </w:rPr>
        <w:t>ր</w:t>
      </w:r>
      <w:r w:rsidRPr="00480462">
        <w:rPr>
          <w:rFonts w:ascii="GHEA Grapalat" w:hAnsi="GHEA Grapalat" w:cs="Sylfaen"/>
          <w:sz w:val="24"/>
          <w:szCs w:val="24"/>
          <w:lang w:val="af-ZA"/>
        </w:rPr>
        <w:t>գ իրավիճակներ</w:t>
      </w:r>
      <w:r w:rsidRPr="00480462">
        <w:rPr>
          <w:rFonts w:ascii="GHEA Grapalat" w:hAnsi="GHEA Grapalat" w:cs="Sylfaen"/>
          <w:sz w:val="24"/>
          <w:szCs w:val="24"/>
          <w:lang w:val="hy-AM"/>
        </w:rPr>
        <w:t>ի պայմաններում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արյան հավաքման և արյան բաղադրամասերի ստացման գործընթացն անխափան կազմակերպ</w:t>
      </w:r>
      <w:r w:rsidRPr="00480462">
        <w:rPr>
          <w:rFonts w:ascii="GHEA Grapalat" w:hAnsi="GHEA Grapalat" w:cs="Sylfaen"/>
          <w:sz w:val="24"/>
          <w:szCs w:val="24"/>
          <w:lang w:val="hy-AM"/>
        </w:rPr>
        <w:t>ելու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համար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է</w:t>
      </w:r>
      <w:r w:rsidRPr="00480462">
        <w:rPr>
          <w:rFonts w:ascii="GHEA Grapalat" w:hAnsi="GHEA Grapalat" w:cs="Sylfaen"/>
          <w:sz w:val="24"/>
          <w:szCs w:val="24"/>
          <w:lang w:val="af-ZA"/>
        </w:rPr>
        <w:t>լեկտրամատակարարման սարքեր:</w:t>
      </w:r>
    </w:p>
    <w:p w:rsidR="00E8270F" w:rsidRPr="00480462" w:rsidRDefault="00920928" w:rsidP="00920928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8.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 xml:space="preserve">Սույն հավելվածի </w:t>
      </w:r>
      <w:r w:rsidR="00E8270F" w:rsidRPr="00480462">
        <w:rPr>
          <w:rFonts w:ascii="GHEA Grapalat" w:hAnsi="GHEA Grapalat"/>
          <w:sz w:val="24"/>
          <w:szCs w:val="24"/>
          <w:lang w:val="hy-AM"/>
        </w:rPr>
        <w:t xml:space="preserve">2-րդ կետով սահմանված պահանջին համապատասխանող բժշկական կազմակերպությունները </w:t>
      </w:r>
      <w:r w:rsidR="00BF0FEC" w:rsidRPr="00480462">
        <w:rPr>
          <w:rFonts w:ascii="GHEA Grapalat" w:hAnsi="GHEA Grapalat"/>
          <w:sz w:val="24"/>
          <w:szCs w:val="24"/>
          <w:lang w:val="hy-AM"/>
        </w:rPr>
        <w:t xml:space="preserve">հիմք ընդունելով առողջապահության նախարարության </w:t>
      </w:r>
      <w:r w:rsidR="009D3CFD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 </w:t>
      </w:r>
      <w:r w:rsidR="00123E14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D3CFD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կնք</w:t>
      </w:r>
      <w:r w:rsidR="002F458D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վ</w:t>
      </w:r>
      <w:r w:rsidR="009D3CFD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ած բնակչության առողջության պահպանման և բարելավման ծրագրերի շրջանակներում </w:t>
      </w:r>
      <w:r w:rsidR="009D3CFD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պետության կողմից անվճար և արտոնյալ պայմաններով տրամադրվող բժշկական օգնության և սպասարկման </w:t>
      </w:r>
      <w:r w:rsidR="00123E14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</w:t>
      </w:r>
      <w:r w:rsidR="005B01DE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րեր</w:t>
      </w:r>
      <w:r w:rsidR="00123E14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ը </w:t>
      </w:r>
      <w:r w:rsidR="00E8270F" w:rsidRPr="00480462">
        <w:rPr>
          <w:rFonts w:ascii="GHEA Grapalat" w:hAnsi="GHEA Grapalat"/>
          <w:sz w:val="24"/>
          <w:szCs w:val="24"/>
          <w:lang w:val="hy-AM"/>
        </w:rPr>
        <w:t xml:space="preserve">յուրաքանչյուր ամիս </w:t>
      </w:r>
      <w:r w:rsidR="00807F65" w:rsidRPr="00480462">
        <w:rPr>
          <w:rFonts w:ascii="GHEA Grapalat" w:hAnsi="GHEA Grapalat"/>
          <w:sz w:val="24"/>
          <w:szCs w:val="24"/>
          <w:lang w:val="hy-AM"/>
        </w:rPr>
        <w:t xml:space="preserve">էլեկտրոնային փոստի միջոցով </w:t>
      </w:r>
      <w:r w:rsidR="00E8270F" w:rsidRPr="00480462"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2312CB"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E8270F" w:rsidRPr="00480462">
        <w:rPr>
          <w:rFonts w:ascii="GHEA Grapalat" w:hAnsi="GHEA Grapalat"/>
          <w:sz w:val="24"/>
          <w:szCs w:val="24"/>
          <w:lang w:val="hy-AM"/>
        </w:rPr>
        <w:t xml:space="preserve">են ներկայացնում  Արյունաբանական կենտրոն` սույն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Pr="00480462">
        <w:rPr>
          <w:rFonts w:ascii="GHEA Grapalat" w:hAnsi="GHEA Grapalat" w:cs="Sylfaen"/>
          <w:sz w:val="24"/>
          <w:szCs w:val="24"/>
          <w:lang w:val="af-ZA"/>
        </w:rPr>
        <w:t>7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-րդ կետ</w:t>
      </w:r>
      <w:r w:rsidRPr="00480462">
        <w:rPr>
          <w:rFonts w:ascii="GHEA Grapalat" w:hAnsi="GHEA Grapalat" w:cs="Sylfaen"/>
          <w:sz w:val="24"/>
          <w:szCs w:val="24"/>
          <w:lang w:val="en-US"/>
        </w:rPr>
        <w:t>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480462">
        <w:rPr>
          <w:rFonts w:ascii="GHEA Grapalat" w:hAnsi="GHEA Grapalat" w:cs="Sylfaen"/>
          <w:sz w:val="24"/>
          <w:szCs w:val="24"/>
          <w:lang w:val="en-US"/>
        </w:rPr>
        <w:t>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ենթակետ</w:t>
      </w:r>
      <w:r w:rsidR="00807F65" w:rsidRPr="00480462">
        <w:rPr>
          <w:rFonts w:ascii="GHEA Grapalat" w:hAnsi="GHEA Grapalat" w:cs="Sylfaen"/>
          <w:sz w:val="24"/>
          <w:szCs w:val="24"/>
          <w:lang w:val="hy-AM"/>
        </w:rPr>
        <w:t xml:space="preserve">ի «բ» պարբերությամբ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սահմանված ա</w:t>
      </w:r>
      <w:r w:rsidR="00E8270F" w:rsidRPr="00480462">
        <w:rPr>
          <w:rFonts w:ascii="GHEA Grapalat" w:hAnsi="GHEA Grapalat" w:cs="Sylfaen"/>
          <w:sz w:val="24"/>
          <w:szCs w:val="24"/>
          <w:lang w:val="af-ZA"/>
        </w:rPr>
        <w:t xml:space="preserve">րյան բաղադրամասերի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քանակների առկայության վերաբերյալ</w:t>
      </w:r>
      <w:r w:rsidR="00807F65" w:rsidRPr="00480462">
        <w:rPr>
          <w:rFonts w:ascii="GHEA Grapalat" w:hAnsi="GHEA Grapalat" w:cs="Sylfaen"/>
          <w:sz w:val="24"/>
          <w:szCs w:val="24"/>
          <w:lang w:val="hy-AM"/>
        </w:rPr>
        <w:t>` համաձայն Ձև 2-ի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:rsidR="0006360F" w:rsidRPr="00480462" w:rsidRDefault="00E8270F" w:rsidP="00421F9F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>Սույն հավելվածի</w:t>
      </w:r>
      <w:r w:rsidR="00920928" w:rsidRPr="00480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928" w:rsidRPr="00480462">
        <w:rPr>
          <w:rFonts w:ascii="GHEA Grapalat" w:hAnsi="GHEA Grapalat" w:cs="Sylfaen"/>
          <w:sz w:val="24"/>
          <w:szCs w:val="24"/>
          <w:lang w:val="af-ZA"/>
        </w:rPr>
        <w:t>8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-րդ կետով սահմանված հաշվետվություններն ամփոփելուց հետո </w:t>
      </w:r>
      <w:r w:rsidRPr="00480462">
        <w:rPr>
          <w:rFonts w:ascii="GHEA Grapalat" w:hAnsi="GHEA Grapalat"/>
          <w:sz w:val="24"/>
          <w:szCs w:val="24"/>
          <w:lang w:val="hy-AM"/>
        </w:rPr>
        <w:t>Արյունաբանական կենտրոնը եռամսյակային հաշվետվություն է ներկայացնում  Հայաստանի Հանրապետության առողջապահության նախարարություն</w:t>
      </w:r>
      <w:r w:rsidR="005B01DE" w:rsidRPr="00480462">
        <w:rPr>
          <w:rFonts w:ascii="GHEA Grapalat" w:hAnsi="GHEA Grapalat"/>
          <w:sz w:val="24"/>
          <w:szCs w:val="24"/>
          <w:lang w:val="hy-AM"/>
        </w:rPr>
        <w:t>`</w:t>
      </w:r>
      <w:r w:rsidR="00592253"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58D" w:rsidRPr="00480462">
        <w:rPr>
          <w:rFonts w:ascii="GHEA Grapalat" w:hAnsi="GHEA Grapalat"/>
          <w:sz w:val="24"/>
          <w:szCs w:val="24"/>
          <w:lang w:val="hy-AM"/>
        </w:rPr>
        <w:t xml:space="preserve">հիմք ընդունելով առողջապահության նախարարության </w:t>
      </w:r>
      <w:r w:rsidR="002F458D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հետ կնքված բնակչության առողջության պահպանման և բարելավման ծրագրերի շրջանակներում պետության կողմից անվճար և արտոնյալ պայմաններով տրամադրվող բժշկական օգնության և սպասարկման </w:t>
      </w:r>
      <w:r w:rsidR="0006360F"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պայմանագիրը:</w:t>
      </w:r>
      <w:r w:rsidR="0006360F"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E8270F" w:rsidRPr="00480462" w:rsidRDefault="00E8270F" w:rsidP="00421F9F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>Ա</w:t>
      </w:r>
      <w:r w:rsidRPr="00480462">
        <w:rPr>
          <w:rFonts w:ascii="GHEA Grapalat" w:hAnsi="GHEA Grapalat" w:cs="Sylfaen"/>
          <w:sz w:val="24"/>
          <w:szCs w:val="24"/>
          <w:lang w:val="af-ZA"/>
        </w:rPr>
        <w:t>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բաղադրամասեր</w:t>
      </w:r>
      <w:r w:rsidRPr="00480462">
        <w:rPr>
          <w:rFonts w:ascii="GHEA Grapalat" w:hAnsi="GHEA Grapalat" w:cs="Sylfaen"/>
          <w:sz w:val="24"/>
          <w:szCs w:val="24"/>
          <w:lang w:val="hy-AM"/>
        </w:rPr>
        <w:t>ը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պահպանվում են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ռողջապահության նախարարի 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2012 թվականի հունվարի </w:t>
      </w:r>
      <w:r w:rsidRPr="00480462">
        <w:rPr>
          <w:rFonts w:ascii="GHEA Grapalat" w:hAnsi="GHEA Grapalat" w:cs="Sylfaen"/>
          <w:sz w:val="24"/>
          <w:szCs w:val="24"/>
          <w:lang w:val="af-ZA"/>
        </w:rPr>
        <w:t>25</w:t>
      </w:r>
      <w:r w:rsidRPr="00480462">
        <w:rPr>
          <w:rFonts w:ascii="GHEA Grapalat" w:hAnsi="GHEA Grapalat" w:cs="Sylfaen"/>
          <w:sz w:val="24"/>
          <w:szCs w:val="24"/>
          <w:lang w:val="hy-AM"/>
        </w:rPr>
        <w:t>-ի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N 03-Ն հրաման</w:t>
      </w:r>
      <w:r w:rsidRPr="00480462">
        <w:rPr>
          <w:rFonts w:ascii="GHEA Grapalat" w:hAnsi="GHEA Grapalat" w:cs="Sylfaen"/>
          <w:sz w:val="24"/>
          <w:szCs w:val="24"/>
          <w:lang w:val="hy-AM"/>
        </w:rPr>
        <w:t>ով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արյան կամ դրա բաղադրամասերի որակական հատկանիշների ապահովման նպատակով հատուկ ջերմային և անվտանգության պայմաններում պահպանման կարգին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սառցարաններում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և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սառնարաններում, ընդ որում է</w:t>
      </w:r>
      <w:r w:rsidRPr="00480462">
        <w:rPr>
          <w:rFonts w:ascii="GHEA Grapalat" w:hAnsi="GHEA Grapalat" w:cs="Sylfaen"/>
          <w:sz w:val="24"/>
          <w:szCs w:val="24"/>
          <w:lang w:val="af-ZA"/>
        </w:rPr>
        <w:t>րիթրոցիտային զանգվածի պահպանման ժամկետը կախված է արյան հավաք</w:t>
      </w:r>
      <w:r w:rsidR="0064754C" w:rsidRPr="00480462">
        <w:rPr>
          <w:rFonts w:ascii="GHEA Grapalat" w:hAnsi="GHEA Grapalat" w:cs="Sylfaen"/>
          <w:sz w:val="24"/>
          <w:szCs w:val="24"/>
          <w:lang w:val="hy-AM"/>
        </w:rPr>
        <w:t>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պարկում առկա կոնսերվանտից:</w:t>
      </w:r>
    </w:p>
    <w:p w:rsidR="00993616" w:rsidRPr="00480462" w:rsidRDefault="00993616" w:rsidP="001D0BD0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պետական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պաշարները մշտապես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նորացվում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են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 հետևյալ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ժամկետներում`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պահպանելով դրանց չնվազող քանակները:</w:t>
      </w:r>
    </w:p>
    <w:p w:rsidR="00993616" w:rsidRPr="00480462" w:rsidRDefault="00993616" w:rsidP="001D0BD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1) </w:t>
      </w:r>
      <w:r w:rsidRPr="00480462">
        <w:rPr>
          <w:rFonts w:ascii="GHEA Grapalat" w:hAnsi="GHEA Grapalat" w:cs="Sylfaen"/>
          <w:sz w:val="24"/>
          <w:szCs w:val="24"/>
        </w:rPr>
        <w:t>էրիթրոցիտ</w:t>
      </w:r>
      <w:r w:rsidR="00DC1688" w:rsidRPr="00480462">
        <w:rPr>
          <w:rFonts w:ascii="GHEA Grapalat" w:hAnsi="GHEA Grapalat" w:cs="Sylfaen"/>
          <w:sz w:val="24"/>
          <w:szCs w:val="24"/>
          <w:lang w:val="en-US"/>
        </w:rPr>
        <w:t>ային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զանգված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480462">
        <w:rPr>
          <w:rFonts w:ascii="GHEA Grapalat" w:hAnsi="GHEA Grapalat"/>
          <w:sz w:val="24"/>
          <w:szCs w:val="24"/>
          <w:lang w:val="en-US"/>
        </w:rPr>
        <w:t>պիտանելիության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ժամկետի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 3/4-ը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հետո</w:t>
      </w:r>
      <w:r w:rsidRPr="00480462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993616" w:rsidRPr="00480462" w:rsidRDefault="00993616" w:rsidP="001D0BD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480462">
        <w:rPr>
          <w:rFonts w:ascii="GHEA Grapalat" w:hAnsi="GHEA Grapalat" w:cs="Sylfaen"/>
          <w:sz w:val="24"/>
          <w:szCs w:val="24"/>
        </w:rPr>
        <w:t>թարմ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սառեցված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պլազմա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Pr="00480462">
        <w:rPr>
          <w:rFonts w:ascii="GHEA Grapalat" w:hAnsi="GHEA Grapalat" w:cs="Sylfaen"/>
          <w:sz w:val="24"/>
          <w:szCs w:val="24"/>
        </w:rPr>
        <w:t>պիտանելիության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</w:rPr>
        <w:t>ժամկետ</w:t>
      </w:r>
      <w:r w:rsidRPr="00480462">
        <w:rPr>
          <w:rFonts w:ascii="GHEA Grapalat" w:hAnsi="GHEA Grapalat" w:cs="Sylfaen"/>
          <w:sz w:val="24"/>
          <w:szCs w:val="24"/>
          <w:lang w:val="hy-AM"/>
        </w:rPr>
        <w:t>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3/5-ը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  <w:lang w:val="en-US"/>
        </w:rPr>
        <w:t>հետո</w:t>
      </w:r>
      <w:r w:rsidRPr="00480462">
        <w:rPr>
          <w:rFonts w:ascii="GHEA Grapalat" w:hAnsi="GHEA Grapalat"/>
          <w:sz w:val="24"/>
          <w:szCs w:val="24"/>
          <w:lang w:val="af-ZA"/>
        </w:rPr>
        <w:t>,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93616" w:rsidRPr="00480462" w:rsidRDefault="00993616" w:rsidP="001D0BD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3)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արյան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հավաքման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հետազոտման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և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փոխներարկման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թեստ</w:t>
      </w:r>
      <w:r w:rsidRPr="00480462">
        <w:rPr>
          <w:rFonts w:ascii="GHEA Grapalat" w:hAnsi="GHEA Grapalat" w:cs="Sylfaen"/>
          <w:sz w:val="24"/>
          <w:szCs w:val="24"/>
          <w:lang w:val="af-ZA"/>
        </w:rPr>
        <w:t>-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, ազդանյութերը </w:t>
      </w:r>
      <w:r w:rsidRPr="00480462">
        <w:rPr>
          <w:rFonts w:ascii="GHEA Grapalat" w:hAnsi="GHEA Grapalat" w:cs="Sylfaen"/>
          <w:sz w:val="24"/>
          <w:szCs w:val="24"/>
          <w:lang w:val="hy-AM"/>
        </w:rPr>
        <w:t>և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ծախսանյութերը՝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պիտանելիության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ժամկետի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2/3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Pr="00480462">
        <w:rPr>
          <w:rFonts w:ascii="GHEA Grapalat" w:hAnsi="GHEA Grapalat" w:cs="Sylfaen"/>
          <w:sz w:val="24"/>
          <w:szCs w:val="24"/>
          <w:lang w:val="hy-AM"/>
        </w:rPr>
        <w:t>ը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0462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993616" w:rsidRPr="00480462" w:rsidRDefault="00993616" w:rsidP="001D0BD0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480462">
        <w:rPr>
          <w:rFonts w:ascii="GHEA Grapalat" w:hAnsi="GHEA Grapalat"/>
          <w:sz w:val="24"/>
          <w:szCs w:val="24"/>
          <w:lang w:val="hy-AM"/>
        </w:rPr>
        <w:t>1</w:t>
      </w:r>
      <w:r w:rsidR="005434D1" w:rsidRPr="00480462">
        <w:rPr>
          <w:rFonts w:ascii="GHEA Grapalat" w:hAnsi="GHEA Grapalat"/>
          <w:sz w:val="24"/>
          <w:szCs w:val="24"/>
          <w:lang w:val="af-ZA"/>
        </w:rPr>
        <w:t>2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en-US"/>
        </w:rPr>
        <w:t>հավելվածի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="005434D1" w:rsidRPr="00480462">
        <w:rPr>
          <w:rFonts w:ascii="GHEA Grapalat" w:hAnsi="GHEA Grapalat"/>
          <w:sz w:val="24"/>
          <w:szCs w:val="24"/>
          <w:lang w:val="hy-AM"/>
        </w:rPr>
        <w:t>1</w:t>
      </w:r>
      <w:r w:rsidR="005434D1" w:rsidRPr="00480462">
        <w:rPr>
          <w:rFonts w:ascii="GHEA Grapalat" w:hAnsi="GHEA Grapalat"/>
          <w:sz w:val="24"/>
          <w:szCs w:val="24"/>
          <w:lang w:val="af-ZA"/>
        </w:rPr>
        <w:t>1</w:t>
      </w:r>
      <w:r w:rsidRPr="00480462">
        <w:rPr>
          <w:rFonts w:ascii="GHEA Grapalat" w:hAnsi="GHEA Grapalat"/>
          <w:sz w:val="24"/>
          <w:szCs w:val="24"/>
          <w:lang w:val="hy-AM"/>
        </w:rPr>
        <w:t>-</w:t>
      </w:r>
      <w:r w:rsidRPr="00480462">
        <w:rPr>
          <w:rFonts w:ascii="GHEA Grapalat" w:hAnsi="GHEA Grapalat" w:cs="Sylfaen"/>
          <w:sz w:val="24"/>
          <w:szCs w:val="24"/>
          <w:lang w:val="hy-AM"/>
        </w:rPr>
        <w:t>րդ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կետով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բաղադրամասերի</w:t>
      </w:r>
      <w:r w:rsidRPr="00480462">
        <w:rPr>
          <w:rFonts w:ascii="GHEA Grapalat" w:hAnsi="GHEA Grapalat"/>
          <w:sz w:val="24"/>
          <w:szCs w:val="24"/>
          <w:lang w:val="af-ZA"/>
        </w:rPr>
        <w:t>,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թեստ</w:t>
      </w:r>
      <w:r w:rsidRPr="00480462">
        <w:rPr>
          <w:rFonts w:ascii="GHEA Grapalat" w:hAnsi="GHEA Grapalat"/>
          <w:sz w:val="24"/>
          <w:szCs w:val="24"/>
          <w:lang w:val="af-ZA"/>
        </w:rPr>
        <w:t>-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համակարգեր</w:t>
      </w:r>
      <w:r w:rsidRPr="00480462">
        <w:rPr>
          <w:rFonts w:ascii="GHEA Grapalat" w:hAnsi="GHEA Grapalat" w:cs="Sylfaen"/>
          <w:sz w:val="24"/>
          <w:szCs w:val="24"/>
          <w:lang w:val="en-US"/>
        </w:rPr>
        <w:t>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, ազդանյութերի </w:t>
      </w:r>
      <w:r w:rsidRPr="00480462">
        <w:rPr>
          <w:rFonts w:ascii="GHEA Grapalat" w:hAnsi="GHEA Grapalat" w:cs="Sylfaen"/>
          <w:sz w:val="24"/>
          <w:szCs w:val="24"/>
          <w:lang w:val="hy-AM"/>
        </w:rPr>
        <w:t>և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af-ZA"/>
        </w:rPr>
        <w:t>ծախսանյութերի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պիտանելիության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ժամկետներ</w:t>
      </w:r>
      <w:r w:rsidRPr="00480462">
        <w:rPr>
          <w:rFonts w:ascii="GHEA Grapalat" w:hAnsi="GHEA Grapalat" w:cs="Sylfaen"/>
          <w:sz w:val="24"/>
          <w:szCs w:val="24"/>
          <w:lang w:val="en-US"/>
        </w:rPr>
        <w:t>ը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լրանալուց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պաշարներն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անցնում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են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Pr="004804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տնօրինության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sz w:val="24"/>
          <w:szCs w:val="24"/>
          <w:lang w:val="hy-AM"/>
        </w:rPr>
        <w:t>տակ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480462">
        <w:rPr>
          <w:rFonts w:ascii="GHEA Grapalat" w:hAnsi="GHEA Grapalat"/>
          <w:sz w:val="24"/>
          <w:szCs w:val="24"/>
        </w:rPr>
        <w:t>Ընդ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որում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պետական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պաշարների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ստեղծման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80462">
        <w:rPr>
          <w:rFonts w:ascii="GHEA Grapalat" w:hAnsi="GHEA Grapalat"/>
          <w:sz w:val="24"/>
          <w:szCs w:val="24"/>
        </w:rPr>
        <w:t>պահպանման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և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նորացման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lastRenderedPageBreak/>
        <w:t>գործընթացի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ընթացքում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արյան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և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դրա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բաղադրամասերի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պիտանելիության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ժամկետները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լրանալու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հետ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կապված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ծախսերի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համար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պատասխանատու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է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բժշկական</w:t>
      </w:r>
      <w:r w:rsidRPr="004804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sz w:val="24"/>
          <w:szCs w:val="24"/>
        </w:rPr>
        <w:t>կազմակերպությունը</w:t>
      </w:r>
      <w:r w:rsidRPr="00480462">
        <w:rPr>
          <w:rFonts w:ascii="GHEA Grapalat" w:hAnsi="GHEA Grapalat"/>
          <w:sz w:val="24"/>
          <w:szCs w:val="24"/>
          <w:lang w:val="af-ZA"/>
        </w:rPr>
        <w:t>:</w:t>
      </w:r>
    </w:p>
    <w:p w:rsidR="006D65E4" w:rsidRPr="00480462" w:rsidRDefault="00993616" w:rsidP="00E8270F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>1</w:t>
      </w:r>
      <w:r w:rsidR="005434D1" w:rsidRPr="00480462">
        <w:rPr>
          <w:rFonts w:ascii="GHEA Grapalat" w:hAnsi="GHEA Grapalat" w:cs="Sylfaen"/>
          <w:sz w:val="24"/>
          <w:szCs w:val="24"/>
          <w:lang w:val="af-ZA"/>
        </w:rPr>
        <w:t>3</w:t>
      </w: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E8270F" w:rsidRPr="00480462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E8270F" w:rsidRPr="00480462">
        <w:rPr>
          <w:rFonts w:ascii="GHEA Grapalat" w:hAnsi="GHEA Grapalat"/>
          <w:sz w:val="24"/>
          <w:szCs w:val="24"/>
          <w:lang w:val="hy-AM"/>
        </w:rPr>
        <w:t xml:space="preserve"> 4-րդ կետով սահմանված պատասխանատու անձը պարտավոր է վերահսկել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ա</w:t>
      </w:r>
      <w:r w:rsidR="00E8270F" w:rsidRPr="00480462">
        <w:rPr>
          <w:rFonts w:ascii="GHEA Grapalat" w:hAnsi="GHEA Grapalat" w:cs="Sylfaen"/>
          <w:sz w:val="24"/>
          <w:szCs w:val="24"/>
          <w:lang w:val="af-ZA"/>
        </w:rPr>
        <w:t xml:space="preserve">րյան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պետական պաշարի</w:t>
      </w:r>
      <w:r w:rsidR="00E8270F" w:rsidRPr="00480462">
        <w:rPr>
          <w:rFonts w:ascii="GHEA Grapalat" w:hAnsi="GHEA Grapalat"/>
          <w:sz w:val="24"/>
          <w:szCs w:val="24"/>
          <w:lang w:val="hy-AM"/>
        </w:rPr>
        <w:t xml:space="preserve"> սույն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5434D1" w:rsidRPr="00480462">
        <w:rPr>
          <w:rFonts w:ascii="GHEA Grapalat" w:hAnsi="GHEA Grapalat" w:cs="Sylfaen"/>
          <w:sz w:val="24"/>
          <w:szCs w:val="24"/>
          <w:lang w:val="af-ZA"/>
        </w:rPr>
        <w:t>7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-րդ կետ</w:t>
      </w:r>
      <w:r w:rsidR="005434D1" w:rsidRPr="00480462">
        <w:rPr>
          <w:rFonts w:ascii="GHEA Grapalat" w:hAnsi="GHEA Grapalat" w:cs="Sylfaen"/>
          <w:sz w:val="24"/>
          <w:szCs w:val="24"/>
          <w:lang w:val="en-US"/>
        </w:rPr>
        <w:t>ի</w:t>
      </w:r>
      <w:r w:rsidR="005434D1" w:rsidRPr="00480462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="005434D1" w:rsidRPr="00480462">
        <w:rPr>
          <w:rFonts w:ascii="GHEA Grapalat" w:hAnsi="GHEA Grapalat" w:cs="Sylfaen"/>
          <w:sz w:val="24"/>
          <w:szCs w:val="24"/>
          <w:lang w:val="en-US"/>
        </w:rPr>
        <w:t>ին</w:t>
      </w:r>
      <w:r w:rsidR="005434D1" w:rsidRPr="004804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34D1" w:rsidRPr="00480462">
        <w:rPr>
          <w:rFonts w:ascii="GHEA Grapalat" w:hAnsi="GHEA Grapalat" w:cs="Sylfaen"/>
          <w:sz w:val="24"/>
          <w:szCs w:val="24"/>
          <w:lang w:val="en-US"/>
        </w:rPr>
        <w:t>ենթակետով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 xml:space="preserve"> սահմանված </w:t>
      </w:r>
      <w:r w:rsidR="00421F9F" w:rsidRPr="00480462">
        <w:rPr>
          <w:rFonts w:ascii="GHEA Grapalat" w:hAnsi="GHEA Grapalat" w:cs="Sylfaen"/>
          <w:sz w:val="24"/>
          <w:szCs w:val="24"/>
          <w:lang w:val="hy-AM"/>
        </w:rPr>
        <w:t xml:space="preserve">ծավալի 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 xml:space="preserve">մշտական առկայությունը բժշկական կազմակերպությունում և պատասխանատու է հաշվետվությունների ներկայացման համար` սույն հավելվածի  </w:t>
      </w:r>
      <w:r w:rsidR="005434D1" w:rsidRPr="00480462">
        <w:rPr>
          <w:rFonts w:ascii="GHEA Grapalat" w:hAnsi="GHEA Grapalat" w:cs="Sylfaen"/>
          <w:sz w:val="24"/>
          <w:szCs w:val="24"/>
          <w:lang w:val="af-ZA"/>
        </w:rPr>
        <w:t>8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-րդ և</w:t>
      </w:r>
      <w:r w:rsidR="005434D1" w:rsidRPr="004804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434D1" w:rsidRPr="00480462">
        <w:rPr>
          <w:rFonts w:ascii="GHEA Grapalat" w:hAnsi="GHEA Grapalat" w:cs="Sylfaen"/>
          <w:sz w:val="24"/>
          <w:szCs w:val="24"/>
          <w:lang w:val="af-ZA"/>
        </w:rPr>
        <w:t>9</w:t>
      </w:r>
      <w:r w:rsidR="00E8270F" w:rsidRPr="00480462">
        <w:rPr>
          <w:rFonts w:ascii="GHEA Grapalat" w:hAnsi="GHEA Grapalat" w:cs="Sylfaen"/>
          <w:sz w:val="24"/>
          <w:szCs w:val="24"/>
          <w:lang w:val="hy-AM"/>
        </w:rPr>
        <w:t>-րդ կետերին համապատասխան</w:t>
      </w:r>
      <w:r w:rsidR="008859FF" w:rsidRPr="00480462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6D65E4" w:rsidRPr="00480462" w:rsidRDefault="006D65E4" w:rsidP="00E8270F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D65E4" w:rsidRPr="00480462" w:rsidRDefault="006D65E4" w:rsidP="00E8270F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3616" w:rsidRPr="00480462" w:rsidRDefault="00993616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480462">
        <w:rPr>
          <w:rFonts w:ascii="GHEA Grapalat" w:hAnsi="GHEA Grapalat"/>
          <w:b/>
          <w:i/>
          <w:sz w:val="20"/>
          <w:szCs w:val="20"/>
          <w:lang w:val="hy-AM"/>
        </w:rPr>
        <w:t>Ձև 1</w:t>
      </w:r>
    </w:p>
    <w:p w:rsidR="00993616" w:rsidRPr="00480462" w:rsidRDefault="00993616" w:rsidP="001D0BD0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93616" w:rsidRPr="00480462" w:rsidRDefault="00993616" w:rsidP="001D0BD0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62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993616" w:rsidRPr="00480462" w:rsidRDefault="00993616" w:rsidP="001D0BD0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62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480462">
        <w:rPr>
          <w:rFonts w:ascii="GHEA Grapalat" w:hAnsi="GHEA Grapalat"/>
          <w:b/>
          <w:sz w:val="24"/>
          <w:szCs w:val="24"/>
          <w:lang w:val="hy-AM"/>
        </w:rPr>
        <w:t>ՐՅԱՆ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/>
          <w:b/>
          <w:sz w:val="24"/>
          <w:szCs w:val="24"/>
          <w:lang w:val="hy-AM"/>
        </w:rPr>
        <w:t>ԴՈՆՈՐՆԵՐԻ</w:t>
      </w:r>
    </w:p>
    <w:p w:rsidR="00993616" w:rsidRPr="00480462" w:rsidRDefault="00993616" w:rsidP="001D0BD0">
      <w:pPr>
        <w:pStyle w:val="ListParagraph"/>
        <w:tabs>
          <w:tab w:val="left" w:pos="426"/>
        </w:tabs>
        <w:spacing w:after="0" w:line="360" w:lineRule="auto"/>
        <w:ind w:left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0980" w:type="dxa"/>
        <w:tblInd w:w="-549" w:type="dxa"/>
        <w:tblLayout w:type="fixed"/>
        <w:tblLook w:val="04A0" w:firstRow="1" w:lastRow="0" w:firstColumn="1" w:lastColumn="0" w:noHBand="0" w:noVBand="1"/>
      </w:tblPr>
      <w:tblGrid>
        <w:gridCol w:w="548"/>
        <w:gridCol w:w="1951"/>
        <w:gridCol w:w="1700"/>
        <w:gridCol w:w="992"/>
        <w:gridCol w:w="1417"/>
        <w:gridCol w:w="1275"/>
        <w:gridCol w:w="1539"/>
        <w:gridCol w:w="1558"/>
      </w:tblGrid>
      <w:tr w:rsidR="00993616" w:rsidRPr="00480462" w:rsidTr="00A7096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hAnsi="GHEA Grapalat"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hAnsi="GHEA Grapalat"/>
                <w:sz w:val="16"/>
                <w:szCs w:val="16"/>
                <w:lang w:val="hy-AM"/>
              </w:rPr>
              <w:t>Դոնորի</w:t>
            </w:r>
            <w:r w:rsidRPr="0048046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480462">
              <w:rPr>
                <w:rFonts w:ascii="GHEA Grapalat" w:hAnsi="GHEA Grapalat"/>
                <w:sz w:val="16"/>
                <w:szCs w:val="16"/>
                <w:lang w:val="hy-AM"/>
              </w:rPr>
              <w:t>անունը</w:t>
            </w:r>
            <w:r w:rsidRPr="00480462">
              <w:rPr>
                <w:rFonts w:ascii="GHEA Grapalat" w:hAnsi="GHEA Grapalat"/>
                <w:sz w:val="16"/>
                <w:szCs w:val="16"/>
                <w:lang w:val="en-US"/>
              </w:rPr>
              <w:t>,</w:t>
            </w:r>
            <w:r w:rsidRPr="00480462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ազգանունը</w:t>
            </w:r>
            <w:r w:rsidRPr="00480462">
              <w:rPr>
                <w:rFonts w:ascii="GHEA Grapalat" w:hAnsi="GHEA Grapalat"/>
                <w:sz w:val="16"/>
                <w:szCs w:val="16"/>
                <w:lang w:val="en-US"/>
              </w:rPr>
              <w:t xml:space="preserve">, </w:t>
            </w:r>
            <w:r w:rsidRPr="00480462">
              <w:rPr>
                <w:rFonts w:ascii="GHEA Grapalat" w:hAnsi="GHEA Grapalat"/>
                <w:sz w:val="16"/>
                <w:szCs w:val="16"/>
                <w:lang w:val="hy-AM"/>
              </w:rPr>
              <w:t>հայրանունը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Արյան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խումբը և ռեզուս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գործոնը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Ծննդյան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օրը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ամիսը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,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տարին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Անձնագրի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սերիան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և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համարը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Բնակության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վայրը և հեռախոսը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Աշխատանքի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վայրը</w:t>
            </w:r>
            <w:r w:rsidRPr="0048046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, </w:t>
            </w:r>
            <w:r w:rsidRPr="0048046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հեռախոսը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80462">
              <w:rPr>
                <w:rFonts w:ascii="GHEA Grapalat" w:hAnsi="GHEA Grapalat" w:cs="Sylfaen"/>
                <w:sz w:val="16"/>
                <w:szCs w:val="16"/>
                <w:lang w:val="hy-AM"/>
              </w:rPr>
              <w:t>Էլեկտրոնային փոստ</w:t>
            </w:r>
          </w:p>
        </w:tc>
      </w:tr>
      <w:tr w:rsidR="00993616" w:rsidRPr="00480462" w:rsidTr="00A7096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993616" w:rsidRPr="00480462" w:rsidTr="00A70966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16" w:rsidRPr="00480462" w:rsidRDefault="00993616" w:rsidP="001D0BD0">
            <w:pPr>
              <w:pStyle w:val="ListParagraph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6D65E4" w:rsidRPr="00480462" w:rsidRDefault="006D65E4" w:rsidP="001D0BD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D65E4" w:rsidRPr="00480462" w:rsidRDefault="006D65E4" w:rsidP="001D0BD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6D65E4" w:rsidRPr="00480462" w:rsidRDefault="006D65E4" w:rsidP="001D0BD0">
      <w:pPr>
        <w:pStyle w:val="ListParagraph"/>
        <w:tabs>
          <w:tab w:val="left" w:pos="426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312CB" w:rsidRPr="00480462" w:rsidRDefault="002312CB" w:rsidP="002312CB">
      <w:pPr>
        <w:spacing w:line="24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480462">
        <w:rPr>
          <w:rFonts w:ascii="GHEA Grapalat" w:hAnsi="GHEA Grapalat"/>
          <w:b/>
          <w:i/>
          <w:sz w:val="20"/>
          <w:szCs w:val="20"/>
          <w:lang w:val="hy-AM"/>
        </w:rPr>
        <w:t>Ձև</w:t>
      </w:r>
      <w:r w:rsidR="00183784" w:rsidRPr="00480462">
        <w:rPr>
          <w:rFonts w:ascii="GHEA Grapalat" w:hAnsi="GHEA Grapalat"/>
          <w:b/>
          <w:i/>
          <w:sz w:val="20"/>
          <w:szCs w:val="20"/>
          <w:lang w:val="hy-AM"/>
        </w:rPr>
        <w:t xml:space="preserve"> </w:t>
      </w:r>
      <w:r w:rsidRPr="00480462">
        <w:rPr>
          <w:rFonts w:ascii="GHEA Grapalat" w:hAnsi="GHEA Grapalat"/>
          <w:b/>
          <w:i/>
          <w:sz w:val="20"/>
          <w:szCs w:val="20"/>
          <w:lang w:val="hy-AM"/>
        </w:rPr>
        <w:t>2</w:t>
      </w:r>
    </w:p>
    <w:p w:rsidR="002312CB" w:rsidRPr="00480462" w:rsidRDefault="002312CB" w:rsidP="002312C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12CB" w:rsidRPr="00480462" w:rsidRDefault="002312CB" w:rsidP="001A787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80462">
        <w:rPr>
          <w:rFonts w:ascii="GHEA Grapalat" w:hAnsi="GHEA Grapalat"/>
          <w:b/>
          <w:sz w:val="24"/>
          <w:szCs w:val="24"/>
          <w:lang w:val="hy-AM"/>
        </w:rPr>
        <w:t>ՀԱՇՎԵՏՎՈՒԹՅՈՒՆ</w:t>
      </w:r>
    </w:p>
    <w:p w:rsidR="002312CB" w:rsidRPr="00480462" w:rsidRDefault="002312CB" w:rsidP="001A787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480462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ՐՅԱՆ ԲԱՂԱԴՐԱՄԱՍԵՐԻ</w:t>
      </w:r>
      <w:r w:rsidRPr="0048046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0462">
        <w:rPr>
          <w:rFonts w:ascii="GHEA Grapalat" w:hAnsi="GHEA Grapalat" w:cs="Sylfaen"/>
          <w:b/>
          <w:sz w:val="24"/>
          <w:szCs w:val="24"/>
          <w:lang w:val="af-ZA"/>
        </w:rPr>
        <w:t>ՊԱՇԱՐՆԵՐԻ ՎԵՐԱԲԵՐՅԱԼ</w:t>
      </w:r>
    </w:p>
    <w:p w:rsidR="002312CB" w:rsidRPr="00480462" w:rsidRDefault="002312CB" w:rsidP="002312CB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2312CB" w:rsidRPr="00480462" w:rsidRDefault="002312CB" w:rsidP="006D65E4">
      <w:pPr>
        <w:spacing w:line="240" w:lineRule="auto"/>
        <w:rPr>
          <w:rFonts w:ascii="GHEA Grapalat" w:hAnsi="GHEA Grapalat" w:cs="Sylfaen"/>
          <w:sz w:val="24"/>
          <w:szCs w:val="24"/>
          <w:lang w:val="hy-AM"/>
        </w:rPr>
      </w:pPr>
      <w:r w:rsidRPr="00480462">
        <w:rPr>
          <w:rFonts w:ascii="GHEA Grapalat" w:hAnsi="GHEA Grapalat" w:cs="Sylfaen"/>
          <w:sz w:val="24"/>
          <w:szCs w:val="24"/>
          <w:lang w:val="hy-AM"/>
        </w:rPr>
        <w:t xml:space="preserve"> Բժշկական կազմակերպության անվանումը__________</w:t>
      </w:r>
      <w:r w:rsidR="006D65E4" w:rsidRPr="00480462">
        <w:rPr>
          <w:rFonts w:ascii="GHEA Grapalat" w:hAnsi="GHEA Grapalat" w:cs="Sylfaen"/>
          <w:sz w:val="24"/>
          <w:szCs w:val="24"/>
          <w:lang w:val="hy-AM"/>
        </w:rPr>
        <w:t>___________</w:t>
      </w:r>
      <w:r w:rsidRPr="00480462">
        <w:rPr>
          <w:rFonts w:ascii="GHEA Grapalat" w:hAnsi="GHEA Grapalat" w:cs="Sylfaen"/>
          <w:sz w:val="24"/>
          <w:szCs w:val="24"/>
          <w:lang w:val="hy-AM"/>
        </w:rPr>
        <w:t>_______________________</w:t>
      </w:r>
    </w:p>
    <w:p w:rsidR="002312CB" w:rsidRPr="00480462" w:rsidRDefault="002312CB" w:rsidP="002312C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</w:p>
    <w:p w:rsidR="002312CB" w:rsidRPr="00480462" w:rsidRDefault="002312CB" w:rsidP="002312CB">
      <w:pPr>
        <w:spacing w:line="240" w:lineRule="auto"/>
        <w:rPr>
          <w:sz w:val="24"/>
          <w:szCs w:val="24"/>
          <w:lang w:val="hy-AM"/>
        </w:rPr>
      </w:pPr>
      <w:r w:rsidRPr="004804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  «     »______________  20</w:t>
      </w:r>
      <w:r w:rsidR="001A7875" w:rsidRPr="004804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___թ.</w:t>
      </w:r>
      <w:r w:rsidRPr="004804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1A7875" w:rsidRPr="004804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դրությամբ </w:t>
      </w:r>
      <w:r w:rsidRPr="004804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առկա է</w:t>
      </w:r>
      <w:r w:rsidRPr="0048046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</w:p>
    <w:tbl>
      <w:tblPr>
        <w:tblStyle w:val="TableGrid"/>
        <w:tblpPr w:leftFromText="180" w:rightFromText="180" w:vertAnchor="text" w:horzAnchor="margin" w:tblpXSpec="center" w:tblpY="172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992"/>
        <w:gridCol w:w="1134"/>
        <w:gridCol w:w="1134"/>
        <w:gridCol w:w="1134"/>
        <w:gridCol w:w="851"/>
        <w:gridCol w:w="992"/>
        <w:gridCol w:w="1134"/>
        <w:gridCol w:w="1276"/>
      </w:tblGrid>
      <w:tr w:rsidR="007D7728" w:rsidRPr="00480462" w:rsidTr="00BD0E92">
        <w:tc>
          <w:tcPr>
            <w:tcW w:w="392" w:type="dxa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268" w:type="dxa"/>
          </w:tcPr>
          <w:p w:rsidR="002312CB" w:rsidRPr="00480462" w:rsidRDefault="001A7875" w:rsidP="002312CB">
            <w:pPr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480462">
              <w:rPr>
                <w:rFonts w:ascii="GHEA Grapalat" w:hAnsi="GHEA Grapalat" w:cs="Sylfaen"/>
                <w:lang w:val="hy-AM"/>
              </w:rPr>
              <w:t>Ա</w:t>
            </w:r>
            <w:r w:rsidRPr="00480462">
              <w:rPr>
                <w:rFonts w:ascii="GHEA Grapalat" w:hAnsi="GHEA Grapalat" w:cs="Sylfaen"/>
                <w:lang w:val="af-ZA"/>
              </w:rPr>
              <w:t>րյան բաղադրամասի</w:t>
            </w:r>
          </w:p>
          <w:p w:rsidR="002312CB" w:rsidRPr="00480462" w:rsidRDefault="001A7875" w:rsidP="002312C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80462">
              <w:rPr>
                <w:rFonts w:ascii="GHEA Grapalat" w:eastAsia="Times New Roman" w:hAnsi="GHEA Grapalat" w:cs="Sylfaen"/>
                <w:bCs/>
                <w:lang w:val="hy-AM" w:eastAsia="ru-RU"/>
              </w:rPr>
              <w:t>ա</w:t>
            </w:r>
            <w:r w:rsidR="002312CB" w:rsidRPr="00480462">
              <w:rPr>
                <w:rFonts w:ascii="GHEA Grapalat" w:eastAsia="Times New Roman" w:hAnsi="GHEA Grapalat" w:cs="Sylfaen"/>
                <w:bCs/>
                <w:lang w:val="hy-AM" w:eastAsia="ru-RU"/>
              </w:rPr>
              <w:t>նվանում</w:t>
            </w:r>
          </w:p>
        </w:tc>
        <w:tc>
          <w:tcPr>
            <w:tcW w:w="992" w:type="dxa"/>
          </w:tcPr>
          <w:p w:rsidR="002312CB" w:rsidRPr="00480462" w:rsidRDefault="002312CB" w:rsidP="002312CB">
            <w:pPr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O(I)Rh+</w:t>
            </w:r>
          </w:p>
        </w:tc>
        <w:tc>
          <w:tcPr>
            <w:tcW w:w="1134" w:type="dxa"/>
          </w:tcPr>
          <w:p w:rsidR="002312CB" w:rsidRPr="00480462" w:rsidRDefault="002312CB" w:rsidP="002312CB">
            <w:pPr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A(II)Rh+</w:t>
            </w:r>
          </w:p>
        </w:tc>
        <w:tc>
          <w:tcPr>
            <w:tcW w:w="1134" w:type="dxa"/>
          </w:tcPr>
          <w:p w:rsidR="002312CB" w:rsidRPr="00480462" w:rsidRDefault="002312CB" w:rsidP="002312CB">
            <w:pPr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B(III)Rh+</w:t>
            </w:r>
          </w:p>
        </w:tc>
        <w:tc>
          <w:tcPr>
            <w:tcW w:w="1134" w:type="dxa"/>
          </w:tcPr>
          <w:p w:rsidR="002312CB" w:rsidRPr="00480462" w:rsidRDefault="002312CB" w:rsidP="006D65E4">
            <w:pPr>
              <w:ind w:hanging="108"/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AB(IV)Rh+</w:t>
            </w:r>
          </w:p>
        </w:tc>
        <w:tc>
          <w:tcPr>
            <w:tcW w:w="851" w:type="dxa"/>
          </w:tcPr>
          <w:p w:rsidR="002312CB" w:rsidRPr="00480462" w:rsidRDefault="002312CB" w:rsidP="006D65E4">
            <w:pPr>
              <w:ind w:hanging="108"/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O(I)rh=</w:t>
            </w:r>
          </w:p>
        </w:tc>
        <w:tc>
          <w:tcPr>
            <w:tcW w:w="992" w:type="dxa"/>
          </w:tcPr>
          <w:p w:rsidR="002312CB" w:rsidRPr="00480462" w:rsidRDefault="002312CB" w:rsidP="007A39D7">
            <w:pPr>
              <w:ind w:hanging="44"/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A(II) rh=</w:t>
            </w:r>
          </w:p>
        </w:tc>
        <w:tc>
          <w:tcPr>
            <w:tcW w:w="1134" w:type="dxa"/>
          </w:tcPr>
          <w:p w:rsidR="002312CB" w:rsidRPr="00480462" w:rsidRDefault="002312CB" w:rsidP="007D7728">
            <w:pPr>
              <w:ind w:hanging="44"/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B(III) rh=</w:t>
            </w:r>
          </w:p>
        </w:tc>
        <w:tc>
          <w:tcPr>
            <w:tcW w:w="1276" w:type="dxa"/>
          </w:tcPr>
          <w:p w:rsidR="002312CB" w:rsidRPr="00480462" w:rsidRDefault="002312CB" w:rsidP="00BD0E92">
            <w:pPr>
              <w:ind w:left="-142" w:right="-108" w:firstLine="176"/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AB(IV)rh=</w:t>
            </w:r>
          </w:p>
        </w:tc>
      </w:tr>
      <w:tr w:rsidR="007D7728" w:rsidRPr="00480462" w:rsidTr="00BD0E92">
        <w:tc>
          <w:tcPr>
            <w:tcW w:w="392" w:type="dxa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268" w:type="dxa"/>
          </w:tcPr>
          <w:p w:rsidR="002312CB" w:rsidRPr="00480462" w:rsidRDefault="002312CB" w:rsidP="002312CB">
            <w:pPr>
              <w:jc w:val="center"/>
              <w:rPr>
                <w:rFonts w:ascii="GHEA Grapalat" w:eastAsia="Times New Roman" w:hAnsi="GHEA Grapalat" w:cs="Sylfaen"/>
                <w:bCs/>
                <w:lang w:val="hy-AM" w:eastAsia="ru-RU"/>
              </w:rPr>
            </w:pPr>
            <w:r w:rsidRPr="00480462">
              <w:rPr>
                <w:rFonts w:ascii="GHEA Grapalat" w:eastAsia="Times New Roman" w:hAnsi="GHEA Grapalat" w:cs="Sylfaen"/>
                <w:bCs/>
                <w:lang w:val="hy-AM" w:eastAsia="ru-RU"/>
              </w:rPr>
              <w:t>Էրիթրոցիտային զանգված</w:t>
            </w:r>
          </w:p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992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6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D7728" w:rsidRPr="00480462" w:rsidTr="00BD0E92">
        <w:tc>
          <w:tcPr>
            <w:tcW w:w="392" w:type="dxa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hy-AM"/>
              </w:rPr>
            </w:pPr>
            <w:r w:rsidRPr="00480462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268" w:type="dxa"/>
          </w:tcPr>
          <w:p w:rsidR="002312CB" w:rsidRPr="00480462" w:rsidRDefault="002312CB" w:rsidP="002312CB">
            <w:pPr>
              <w:jc w:val="center"/>
              <w:rPr>
                <w:rFonts w:ascii="GHEA Grapalat" w:eastAsia="Times New Roman" w:hAnsi="GHEA Grapalat" w:cs="Sylfaen"/>
                <w:bCs/>
                <w:lang w:val="en-US" w:eastAsia="ru-RU"/>
              </w:rPr>
            </w:pPr>
            <w:r w:rsidRPr="00480462">
              <w:rPr>
                <w:rFonts w:ascii="GHEA Grapalat" w:eastAsia="Times New Roman" w:hAnsi="GHEA Grapalat" w:cs="Sylfaen"/>
                <w:bCs/>
                <w:lang w:val="en-US" w:eastAsia="ru-RU"/>
              </w:rPr>
              <w:t>Թարմ սառեցված պլազմա</w:t>
            </w:r>
          </w:p>
          <w:p w:rsidR="002312CB" w:rsidRPr="00480462" w:rsidRDefault="002312CB" w:rsidP="002312CB">
            <w:pPr>
              <w:jc w:val="center"/>
              <w:rPr>
                <w:rFonts w:ascii="GHEA Grapalat" w:eastAsia="Times New Roman" w:hAnsi="GHEA Grapalat" w:cs="Sylfaen"/>
                <w:bCs/>
                <w:lang w:val="en-US" w:eastAsia="ru-RU"/>
              </w:rPr>
            </w:pPr>
          </w:p>
        </w:tc>
        <w:tc>
          <w:tcPr>
            <w:tcW w:w="992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2312CB" w:rsidRPr="00480462" w:rsidRDefault="002312CB" w:rsidP="002312CB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:rsidR="002312CB" w:rsidRPr="00480462" w:rsidRDefault="002312CB" w:rsidP="002312C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</w:p>
    <w:p w:rsidR="002312CB" w:rsidRPr="00480462" w:rsidRDefault="002312CB" w:rsidP="002312C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:rsidR="002312CB" w:rsidRPr="00480462" w:rsidRDefault="002312CB" w:rsidP="002312C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Բժշկական</w:t>
      </w:r>
      <w:r w:rsidRPr="004804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2312CB" w:rsidRPr="00480462" w:rsidRDefault="002312CB" w:rsidP="002312C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en-US" w:eastAsia="ru-RU"/>
        </w:rPr>
      </w:pP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Կազմակերպության</w:t>
      </w:r>
      <w:r w:rsidRPr="00480462">
        <w:rPr>
          <w:rFonts w:ascii="GHEA Grapalat" w:eastAsia="Times New Roman" w:hAnsi="GHEA Grapalat" w:cs="Sylfaen"/>
          <w:sz w:val="24"/>
          <w:szCs w:val="24"/>
          <w:lang w:val="en-US" w:eastAsia="ru-RU"/>
        </w:rPr>
        <w:t xml:space="preserve"> </w:t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տնօրենի անունը</w:t>
      </w:r>
      <w:r w:rsidRPr="004804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ազգանունը</w:t>
      </w:r>
      <w:r w:rsidRPr="0048046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__________________</w:t>
      </w:r>
      <w:r w:rsidR="007D7728" w:rsidRPr="00480462">
        <w:rPr>
          <w:rFonts w:ascii="GHEA Grapalat" w:eastAsia="Times New Roman" w:hAnsi="GHEA Grapalat"/>
          <w:sz w:val="24"/>
          <w:szCs w:val="24"/>
          <w:lang w:val="hy-AM" w:eastAsia="ru-RU"/>
        </w:rPr>
        <w:t>_________</w:t>
      </w:r>
      <w:r w:rsidRPr="00480462">
        <w:rPr>
          <w:rFonts w:ascii="GHEA Grapalat" w:eastAsia="Times New Roman" w:hAnsi="GHEA Grapalat"/>
          <w:sz w:val="24"/>
          <w:szCs w:val="24"/>
          <w:lang w:val="hy-AM" w:eastAsia="ru-RU"/>
        </w:rPr>
        <w:t>__________</w:t>
      </w:r>
    </w:p>
    <w:p w:rsidR="002312CB" w:rsidRPr="00480462" w:rsidRDefault="002312CB" w:rsidP="002312C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2312CB" w:rsidRPr="007D7728" w:rsidRDefault="002312CB" w:rsidP="002312CB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480462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ստորագրությունը ______________________________</w:t>
      </w:r>
    </w:p>
    <w:p w:rsidR="007D7728" w:rsidRPr="007D7728" w:rsidRDefault="002312CB" w:rsidP="007D7728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7D772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7D7728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D7728"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D7728"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D7728"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D7728"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D7728"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  <w:r w:rsidR="007D7728" w:rsidRPr="007D7728">
        <w:rPr>
          <w:rFonts w:ascii="GHEA Grapalat" w:eastAsia="Times New Roman" w:hAnsi="GHEA Grapalat"/>
          <w:sz w:val="24"/>
          <w:szCs w:val="24"/>
          <w:lang w:val="hy-AM" w:eastAsia="ru-RU"/>
        </w:rPr>
        <w:tab/>
      </w:r>
    </w:p>
    <w:p w:rsidR="00993616" w:rsidRPr="007D7728" w:rsidRDefault="00993616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183784" w:rsidRPr="007D7728" w:rsidRDefault="00183784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D7728" w:rsidRPr="007D7728" w:rsidRDefault="007D7728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7D7728" w:rsidRPr="007D7728" w:rsidRDefault="007D7728" w:rsidP="001D0BD0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</w:p>
    <w:p w:rsidR="002E0D0C" w:rsidRPr="007D7728" w:rsidRDefault="002E0D0C" w:rsidP="00A8408C">
      <w:pPr>
        <w:spacing w:after="0" w:line="360" w:lineRule="auto"/>
        <w:rPr>
          <w:lang w:val="hy-AM"/>
        </w:rPr>
      </w:pPr>
    </w:p>
    <w:sectPr w:rsidR="002E0D0C" w:rsidRPr="007D7728" w:rsidSect="00993616">
      <w:pgSz w:w="12240" w:h="15840"/>
      <w:pgMar w:top="56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66940"/>
    <w:multiLevelType w:val="hybridMultilevel"/>
    <w:tmpl w:val="210C0EFC"/>
    <w:lvl w:ilvl="0" w:tplc="5804057A">
      <w:start w:val="1"/>
      <w:numFmt w:val="decimal"/>
      <w:lvlText w:val="%1."/>
      <w:lvlJc w:val="left"/>
      <w:pPr>
        <w:ind w:left="705" w:hanging="705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35AED"/>
    <w:multiLevelType w:val="hybridMultilevel"/>
    <w:tmpl w:val="B5E49B44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466BBD"/>
    <w:multiLevelType w:val="hybridMultilevel"/>
    <w:tmpl w:val="62D2AD90"/>
    <w:lvl w:ilvl="0" w:tplc="C480002E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64"/>
    <w:rsid w:val="00004664"/>
    <w:rsid w:val="000239DB"/>
    <w:rsid w:val="0006360F"/>
    <w:rsid w:val="00070BA9"/>
    <w:rsid w:val="000A4F17"/>
    <w:rsid w:val="000B6913"/>
    <w:rsid w:val="000D1DA1"/>
    <w:rsid w:val="000E1BF8"/>
    <w:rsid w:val="001026CF"/>
    <w:rsid w:val="00113026"/>
    <w:rsid w:val="00123E14"/>
    <w:rsid w:val="00160589"/>
    <w:rsid w:val="00183784"/>
    <w:rsid w:val="0018383E"/>
    <w:rsid w:val="0018665C"/>
    <w:rsid w:val="001A7875"/>
    <w:rsid w:val="001C2C8B"/>
    <w:rsid w:val="001C5E97"/>
    <w:rsid w:val="001D0BD0"/>
    <w:rsid w:val="002312CB"/>
    <w:rsid w:val="00231DEC"/>
    <w:rsid w:val="00282317"/>
    <w:rsid w:val="002C07D6"/>
    <w:rsid w:val="002D0E8B"/>
    <w:rsid w:val="002E0D0C"/>
    <w:rsid w:val="002E303B"/>
    <w:rsid w:val="002F458D"/>
    <w:rsid w:val="0030735B"/>
    <w:rsid w:val="00310961"/>
    <w:rsid w:val="00342B85"/>
    <w:rsid w:val="00347E99"/>
    <w:rsid w:val="003A09AB"/>
    <w:rsid w:val="003B698F"/>
    <w:rsid w:val="003E4FF0"/>
    <w:rsid w:val="003F172A"/>
    <w:rsid w:val="00421F9F"/>
    <w:rsid w:val="004639A6"/>
    <w:rsid w:val="00463D1E"/>
    <w:rsid w:val="00480462"/>
    <w:rsid w:val="004B4AF1"/>
    <w:rsid w:val="004D18B2"/>
    <w:rsid w:val="005434D1"/>
    <w:rsid w:val="0055203B"/>
    <w:rsid w:val="00577A1C"/>
    <w:rsid w:val="00592253"/>
    <w:rsid w:val="005B01DE"/>
    <w:rsid w:val="005E7F7A"/>
    <w:rsid w:val="00600BEB"/>
    <w:rsid w:val="00615536"/>
    <w:rsid w:val="0063649E"/>
    <w:rsid w:val="0064754C"/>
    <w:rsid w:val="006A659F"/>
    <w:rsid w:val="006D65E4"/>
    <w:rsid w:val="006E7D40"/>
    <w:rsid w:val="00713098"/>
    <w:rsid w:val="007236C6"/>
    <w:rsid w:val="007466C1"/>
    <w:rsid w:val="00752BA3"/>
    <w:rsid w:val="007A39D7"/>
    <w:rsid w:val="007A3C26"/>
    <w:rsid w:val="007D5B62"/>
    <w:rsid w:val="007D7728"/>
    <w:rsid w:val="007E19C4"/>
    <w:rsid w:val="00801612"/>
    <w:rsid w:val="00807F65"/>
    <w:rsid w:val="008859FF"/>
    <w:rsid w:val="00896FCA"/>
    <w:rsid w:val="008B7831"/>
    <w:rsid w:val="00910F48"/>
    <w:rsid w:val="0091607C"/>
    <w:rsid w:val="0092070F"/>
    <w:rsid w:val="00920928"/>
    <w:rsid w:val="00923FA3"/>
    <w:rsid w:val="00952D06"/>
    <w:rsid w:val="00962739"/>
    <w:rsid w:val="00975958"/>
    <w:rsid w:val="00975C86"/>
    <w:rsid w:val="00993616"/>
    <w:rsid w:val="009A076D"/>
    <w:rsid w:val="009B0C9A"/>
    <w:rsid w:val="009D3CFD"/>
    <w:rsid w:val="00A1492A"/>
    <w:rsid w:val="00A32134"/>
    <w:rsid w:val="00A325B6"/>
    <w:rsid w:val="00A33FD8"/>
    <w:rsid w:val="00A362FA"/>
    <w:rsid w:val="00A47253"/>
    <w:rsid w:val="00A8408C"/>
    <w:rsid w:val="00AF175A"/>
    <w:rsid w:val="00B0265A"/>
    <w:rsid w:val="00B14524"/>
    <w:rsid w:val="00B158CB"/>
    <w:rsid w:val="00B80307"/>
    <w:rsid w:val="00BB00F9"/>
    <w:rsid w:val="00BC6B18"/>
    <w:rsid w:val="00BD0E92"/>
    <w:rsid w:val="00BF0FEC"/>
    <w:rsid w:val="00C03056"/>
    <w:rsid w:val="00C04AFD"/>
    <w:rsid w:val="00C33C86"/>
    <w:rsid w:val="00CD65FA"/>
    <w:rsid w:val="00CE0022"/>
    <w:rsid w:val="00D156F2"/>
    <w:rsid w:val="00D301AF"/>
    <w:rsid w:val="00D84C47"/>
    <w:rsid w:val="00DC1688"/>
    <w:rsid w:val="00DD69FE"/>
    <w:rsid w:val="00DD78A4"/>
    <w:rsid w:val="00E31C3A"/>
    <w:rsid w:val="00E364BA"/>
    <w:rsid w:val="00E412DE"/>
    <w:rsid w:val="00E66C59"/>
    <w:rsid w:val="00E8270F"/>
    <w:rsid w:val="00EC3424"/>
    <w:rsid w:val="00EC4986"/>
    <w:rsid w:val="00EF0C02"/>
    <w:rsid w:val="00EF31FA"/>
    <w:rsid w:val="00F25FED"/>
    <w:rsid w:val="00F60B03"/>
    <w:rsid w:val="00F77C61"/>
    <w:rsid w:val="00FA1BD0"/>
    <w:rsid w:val="00FC0529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4F1E3"/>
  <w15:docId w15:val="{F85D1C0A-03EF-4E12-BEBD-9AF03723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616"/>
    <w:rPr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9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49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93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93616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9361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FA3"/>
    <w:rPr>
      <w:rFonts w:ascii="Tahoma" w:hAnsi="Tahoma" w:cs="Tahoma"/>
      <w:sz w:val="16"/>
      <w:szCs w:val="16"/>
      <w:lang w:val="ru-RU"/>
    </w:rPr>
  </w:style>
  <w:style w:type="character" w:styleId="Strong">
    <w:name w:val="Strong"/>
    <w:basedOn w:val="DefaultParagraphFont"/>
    <w:uiPriority w:val="22"/>
    <w:qFormat/>
    <w:rsid w:val="00600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E228-DE96-4729-8871-30260002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6863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SanBuild &amp; SPecialiST RePack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https://mul2.gov.am/tasks/85236/oneclick/NAXAGIC.docx?token=85ab7c75b17db5fa6845317ff371517b</cp:keywords>
  <dc:description/>
  <cp:lastModifiedBy>Tatevik Stepanyan</cp:lastModifiedBy>
  <cp:revision>4</cp:revision>
  <cp:lastPrinted>2019-04-30T08:52:00Z</cp:lastPrinted>
  <dcterms:created xsi:type="dcterms:W3CDTF">2019-08-07T16:31:00Z</dcterms:created>
  <dcterms:modified xsi:type="dcterms:W3CDTF">2019-08-15T08:33:00Z</dcterms:modified>
</cp:coreProperties>
</file>