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39"/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10"/>
        <w:gridCol w:w="5580"/>
        <w:gridCol w:w="4140"/>
        <w:gridCol w:w="2452"/>
      </w:tblGrid>
      <w:tr w:rsidR="005E09C9" w:rsidRPr="005E09C9" w:rsidTr="005E09C9">
        <w:trPr>
          <w:trHeight w:val="350"/>
        </w:trPr>
        <w:tc>
          <w:tcPr>
            <w:tcW w:w="15340" w:type="dxa"/>
            <w:gridSpan w:val="5"/>
            <w:tcBorders>
              <w:top w:val="nil"/>
              <w:left w:val="nil"/>
              <w:right w:val="nil"/>
            </w:tcBorders>
          </w:tcPr>
          <w:p w:rsidR="005E09C9" w:rsidRPr="005E09C9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E09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ԱՄՓՈՓԱԹԵՐԹ</w:t>
            </w:r>
          </w:p>
          <w:p w:rsidR="005E09C9" w:rsidRPr="002C17A8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09C9">
              <w:rPr>
                <w:rFonts w:ascii="GHEA Grapalat" w:hAnsi="GHEA Grapalat" w:cs="Arial Armenian"/>
                <w:b/>
                <w:spacing w:val="-8"/>
                <w:lang w:val="af-ZA"/>
              </w:rPr>
              <w:t xml:space="preserve">             </w:t>
            </w:r>
            <w:r w:rsidRPr="005E09C9">
              <w:rPr>
                <w:rFonts w:ascii="GHEA Grapalat" w:hAnsi="GHEA Grapalat" w:cs="Arial Armenian"/>
                <w:b/>
                <w:spacing w:val="-8"/>
                <w:lang w:val="hy-AM"/>
              </w:rPr>
              <w:t>«</w:t>
            </w:r>
            <w:r w:rsidRPr="005E09C9"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  <w:t>Հայաստանի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fr-FR"/>
              </w:rPr>
              <w:t xml:space="preserve"> </w:t>
            </w:r>
            <w:r w:rsidRPr="005E09C9"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  <w:t>Հանրապետության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fr-FR"/>
              </w:rPr>
              <w:t xml:space="preserve"> 2018 թվականի պետական բյուջեում վերաբաշխում, </w:t>
            </w:r>
            <w:r w:rsidRPr="005E09C9"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  <w:t>Հայաստանի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fr-FR"/>
              </w:rPr>
              <w:t xml:space="preserve"> </w:t>
            </w:r>
            <w:r w:rsidRPr="005E09C9"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  <w:t>Հանրապետության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fr-FR"/>
              </w:rPr>
              <w:t xml:space="preserve"> կառավարության 2017  թվականի դեկտեմբերի  28-</w:t>
            </w:r>
            <w:r w:rsidRPr="005E09C9"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  <w:t>Ի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fr-FR"/>
              </w:rPr>
              <w:t xml:space="preserve">  N</w:t>
            </w:r>
            <w:r w:rsidRPr="005E09C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E09C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1717-</w:t>
            </w:r>
            <w:r w:rsidRPr="005E09C9"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  <w:t>Ն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fr-FR"/>
              </w:rPr>
              <w:t xml:space="preserve">  որոշման մեջ լրացումներ և փոփոխություններ կատարելու</w:t>
            </w:r>
            <w:r w:rsidRPr="005E09C9">
              <w:rPr>
                <w:rFonts w:ascii="GHEA Grapalat" w:hAnsi="GHEA Grapalat" w:cs="Arial"/>
                <w:b/>
                <w:spacing w:val="-2"/>
                <w:sz w:val="24"/>
                <w:szCs w:val="24"/>
                <w:lang w:val="fr-FR"/>
              </w:rPr>
              <w:t>, գույք ձեռք բերելու և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5E09C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Հայաստանի</w:t>
            </w:r>
            <w:r w:rsidRPr="005E09C9">
              <w:rPr>
                <w:rFonts w:ascii="GHEA Grapalat" w:hAnsi="GHEA Grapalat" w:cs="Tahoma"/>
                <w:b/>
                <w:sz w:val="24"/>
                <w:szCs w:val="24"/>
                <w:lang w:val="af-ZA"/>
              </w:rPr>
              <w:t xml:space="preserve"> </w:t>
            </w:r>
            <w:r w:rsidRPr="005E09C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Հանրապետության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կառավարությանն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  <w:t xml:space="preserve"> 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առընթեր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  <w:t xml:space="preserve"> 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պետական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  <w:t xml:space="preserve"> 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գույքի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  <w:t xml:space="preserve"> 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կառավարման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  <w:t xml:space="preserve"> 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վարչությանը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  <w:t xml:space="preserve"> 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գումար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  <w:t xml:space="preserve"> 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հատկացնելու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  <w:t xml:space="preserve"> </w:t>
            </w:r>
            <w:r w:rsidRPr="005E09C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մասին</w:t>
            </w:r>
            <w:r w:rsidRPr="005E09C9">
              <w:rPr>
                <w:rFonts w:ascii="GHEA Grapalat" w:hAnsi="GHEA Grapalat"/>
                <w:b/>
                <w:spacing w:val="-8"/>
                <w:lang w:val="hy-AM"/>
              </w:rPr>
              <w:t>»</w:t>
            </w:r>
            <w:r w:rsidRPr="005E09C9">
              <w:rPr>
                <w:rFonts w:ascii="GHEA Grapalat" w:hAnsi="GHEA Grapalat"/>
                <w:b/>
                <w:spacing w:val="-8"/>
                <w:lang w:val="af-ZA"/>
              </w:rPr>
              <w:t xml:space="preserve"> </w:t>
            </w:r>
            <w:r w:rsidRPr="005E09C9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ՀՀ</w:t>
            </w:r>
            <w:r w:rsidRPr="005E09C9"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  <w:t xml:space="preserve"> կառավարության որոշման նախագծի</w:t>
            </w:r>
          </w:p>
        </w:tc>
      </w:tr>
      <w:tr w:rsidR="005E09C9" w:rsidRPr="002C17A8" w:rsidTr="005E09C9">
        <w:trPr>
          <w:trHeight w:val="2461"/>
        </w:trPr>
        <w:tc>
          <w:tcPr>
            <w:tcW w:w="558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10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140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452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5E09C9" w:rsidRPr="002C17A8" w:rsidTr="005E09C9">
        <w:trPr>
          <w:trHeight w:val="408"/>
        </w:trPr>
        <w:tc>
          <w:tcPr>
            <w:tcW w:w="558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140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452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5E09C9" w:rsidRPr="004D662A" w:rsidTr="005E09C9">
        <w:trPr>
          <w:trHeight w:val="408"/>
        </w:trPr>
        <w:tc>
          <w:tcPr>
            <w:tcW w:w="558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</w:tc>
        <w:tc>
          <w:tcPr>
            <w:tcW w:w="2610" w:type="dxa"/>
          </w:tcPr>
          <w:p w:rsidR="005E09C9" w:rsidRDefault="005E09C9" w:rsidP="005E09C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աշխատանքի և սոցիալական հարցերի նախարարություն</w:t>
            </w:r>
          </w:p>
          <w:p w:rsidR="005E09C9" w:rsidRDefault="005E09C9" w:rsidP="005E09C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13.03.2018թ.-ի </w:t>
            </w:r>
          </w:p>
          <w:p w:rsidR="005E09C9" w:rsidRPr="005E09C9" w:rsidRDefault="005E09C9" w:rsidP="005E09C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</w:t>
            </w:r>
            <w:r>
              <w:rPr>
                <w:rFonts w:ascii="Sylfaen" w:hAnsi="Sylfaen" w:cs="Sylfaen"/>
              </w:rPr>
              <w:t xml:space="preserve"> </w:t>
            </w:r>
            <w:r w:rsidRPr="005E09C9">
              <w:rPr>
                <w:rFonts w:ascii="GHEA Grapalat" w:hAnsi="GHEA Grapalat"/>
                <w:color w:val="000000"/>
                <w:sz w:val="24"/>
                <w:szCs w:val="24"/>
              </w:rPr>
              <w:t>ԱԱ/ԿԲ-1/2528-18</w:t>
            </w:r>
          </w:p>
        </w:tc>
        <w:tc>
          <w:tcPr>
            <w:tcW w:w="5580" w:type="dxa"/>
          </w:tcPr>
          <w:p w:rsidR="005E09C9" w:rsidRPr="005E09C9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2D5272">
              <w:rPr>
                <w:rFonts w:ascii="GHEA Grapalat" w:hAnsi="GHEA Grapalat" w:cs="Sylfaen"/>
                <w:lang w:val="hy-AM"/>
              </w:rPr>
              <w:t>ռաջարկում ենք նախագծի 4-րդ կետի 2-րդ ենթակետում «համատեղ» բառից հետո ավելացնել «մեկամսյա ժամկետում» բառերը</w:t>
            </w:r>
            <w:r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140" w:type="dxa"/>
          </w:tcPr>
          <w:p w:rsidR="005E09C9" w:rsidRPr="002C17A8" w:rsidRDefault="004D662A" w:rsidP="004D6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2452" w:type="dxa"/>
          </w:tcPr>
          <w:p w:rsidR="005E09C9" w:rsidRPr="002C17A8" w:rsidRDefault="004D662A" w:rsidP="004D662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</w:t>
            </w:r>
            <w:r w:rsidRPr="002D5272">
              <w:rPr>
                <w:rFonts w:ascii="GHEA Grapalat" w:hAnsi="GHEA Grapalat" w:cs="Sylfaen"/>
                <w:lang w:val="hy-AM"/>
              </w:rPr>
              <w:t xml:space="preserve">ախագծի 4-րդ կետի 2-րդ ենթակետում «համատեղ» բառից հետո </w:t>
            </w:r>
            <w:r>
              <w:rPr>
                <w:rFonts w:ascii="GHEA Grapalat" w:hAnsi="GHEA Grapalat" w:cs="Sylfaen"/>
                <w:lang w:val="hy-AM"/>
              </w:rPr>
              <w:t>ավելացվ</w:t>
            </w:r>
            <w:r w:rsidRPr="002D5272">
              <w:rPr>
                <w:rFonts w:ascii="GHEA Grapalat" w:hAnsi="GHEA Grapalat" w:cs="Sylfaen"/>
                <w:lang w:val="hy-AM"/>
              </w:rPr>
              <w:t xml:space="preserve">ել </w:t>
            </w:r>
            <w:r>
              <w:rPr>
                <w:rFonts w:ascii="GHEA Grapalat" w:hAnsi="GHEA Grapalat" w:cs="Sylfaen"/>
                <w:lang w:val="hy-AM"/>
              </w:rPr>
              <w:t xml:space="preserve">են </w:t>
            </w:r>
            <w:bookmarkStart w:id="0" w:name="_GoBack"/>
            <w:bookmarkEnd w:id="0"/>
            <w:r w:rsidRPr="002D5272">
              <w:rPr>
                <w:rFonts w:ascii="GHEA Grapalat" w:hAnsi="GHEA Grapalat" w:cs="Sylfaen"/>
                <w:lang w:val="hy-AM"/>
              </w:rPr>
              <w:t>«մեկամսյա ժամկետում» բառերը</w:t>
            </w:r>
            <w:r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5E09C9" w:rsidRPr="005E09C9" w:rsidTr="005E09C9">
        <w:trPr>
          <w:trHeight w:val="408"/>
        </w:trPr>
        <w:tc>
          <w:tcPr>
            <w:tcW w:w="558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</w:tc>
        <w:tc>
          <w:tcPr>
            <w:tcW w:w="2610" w:type="dxa"/>
          </w:tcPr>
          <w:p w:rsidR="005E09C9" w:rsidRDefault="005E09C9" w:rsidP="005E09C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արդարադատության նախարարություն</w:t>
            </w:r>
          </w:p>
          <w:p w:rsidR="005E09C9" w:rsidRDefault="005E09C9" w:rsidP="005E09C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13.03.2018թ.-ի </w:t>
            </w:r>
          </w:p>
          <w:p w:rsidR="005E09C9" w:rsidRPr="004D662A" w:rsidRDefault="005E09C9" w:rsidP="005E09C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D66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Pr="004D662A">
              <w:rPr>
                <w:lang w:val="hy-AM"/>
              </w:rPr>
              <w:t xml:space="preserve"> </w:t>
            </w:r>
            <w:r w:rsidRPr="004D66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01/14/4310-18</w:t>
            </w:r>
          </w:p>
        </w:tc>
        <w:tc>
          <w:tcPr>
            <w:tcW w:w="5580" w:type="dxa"/>
          </w:tcPr>
          <w:p w:rsidR="005E09C9" w:rsidRPr="005E09C9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</w:t>
            </w:r>
            <w:r w:rsidRPr="005E09C9">
              <w:rPr>
                <w:rFonts w:ascii="GHEA Grapalat" w:hAnsi="GHEA Grapalat" w:cs="Sylfaen"/>
                <w:lang w:val="hy-AM"/>
              </w:rPr>
              <w:t>ախագիծը համապատասխանում է Հայաստանի Հանրապետության օրենսդրությանը:</w:t>
            </w:r>
          </w:p>
          <w:p w:rsidR="005E09C9" w:rsidRPr="005E09C9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140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452" w:type="dxa"/>
          </w:tcPr>
          <w:p w:rsidR="005E09C9" w:rsidRPr="002C17A8" w:rsidRDefault="005E09C9" w:rsidP="005E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5E09C9" w:rsidRPr="005E09C9" w:rsidRDefault="005E09C9" w:rsidP="005E09C9">
      <w:pPr>
        <w:jc w:val="center"/>
        <w:rPr>
          <w:rFonts w:ascii="Sylfaen" w:hAnsi="Sylfaen"/>
          <w:lang w:val="hy-AM"/>
        </w:rPr>
      </w:pPr>
    </w:p>
    <w:sectPr w:rsidR="005E09C9" w:rsidRPr="005E09C9" w:rsidSect="005E09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80"/>
    <w:rsid w:val="00107080"/>
    <w:rsid w:val="003D413B"/>
    <w:rsid w:val="004D662A"/>
    <w:rsid w:val="005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4C9AD-97C2-41B9-B649-2E73D39B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9C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3</cp:revision>
  <dcterms:created xsi:type="dcterms:W3CDTF">2018-03-14T13:18:00Z</dcterms:created>
  <dcterms:modified xsi:type="dcterms:W3CDTF">2018-03-14T13:54:00Z</dcterms:modified>
</cp:coreProperties>
</file>