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2DC" w:rsidRPr="007636F5" w:rsidRDefault="007202DC" w:rsidP="007202DC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36F5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7202DC" w:rsidRPr="007636F5" w:rsidRDefault="007202DC" w:rsidP="007202DC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</w:pP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t>«ՀԱՅԱՍՏԱՆԻ ՀԱՆՐԱՊԵՏՈՒԹՅԱՆ ՏԱՐԱԾՔ ԴԵՂԵՐ, ԴԵՂԱ</w:t>
      </w: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softHyphen/>
        <w:t>ՆՅՈՒԹԵՐ, ԴԵՂԱԲՈՒՍԱԿԱՆ ՀՈՒՄՔ ԵՎ ՀԵՏԱԶՈՏՎՈՂ ԴԵՂԱԳՈՐԾԱԿԱՆ ԱՐՏԱ</w:t>
      </w: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softHyphen/>
        <w:t xml:space="preserve">ԴՐԱՆՔ ՆԵՐՄՈՒԾԵԼՈՒ ԵՎ ՀԱՅԱՍՏԱՆԻ ՀԱՆՐԱՊԵՏՈՒԹՅԱՆ ՏԱՐԱԾՔԻՑ ԱՐՏԱՀԱՆԵԼՈՒ,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ՆԵՐՄՈՒԾՄԱՆ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ԵՎ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ԱՐՏԱՀԱՆՄԱՆ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ՀԱՄԱՐ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ԻՐԱԿԱՆԱՑՎՈՂ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ՓՈՐՁԱՔՆՆՈՒԹՅԱՆ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ԿԱՐԳԵՐԸ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ԵՎ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ԱՆՀՐԱԺԵՇՏ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ՓԱՍՏԱԹՂԹԵՐԻ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ՑԱՆԿԸ</w:t>
      </w: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t xml:space="preserve"> ՍԱՀՄԱՆԵԼՈՒ, ԻՆՉՊԵՍ ՆԱԵՎ ՀԱՅԱՍՏԱՆԻ ՀԱՆՐԱՊԵՏՈՒԹՅԱՆ ԿԱՌԱՎԱՐՈՒԹՅԱՆ 2000 ԹՎԱԿԱՆԻ ՍԵՊՏԵՄԲԵՐԻ 20-Ի N 581 ՈՐՈՇՈՒՄՆ ՈՒԺԸ </w:t>
      </w:r>
      <w:r w:rsidRPr="007636F5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en-GB"/>
        </w:rPr>
        <w:t>ԿՈՐՑՐԱԾ ՃԱՆԱՉԵԼՈՒ ՄԱՍԻՆ»</w:t>
      </w:r>
    </w:p>
    <w:p w:rsidR="007202DC" w:rsidRPr="007636F5" w:rsidRDefault="007202DC" w:rsidP="007202DC">
      <w:pPr>
        <w:spacing w:after="0" w:line="36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36F5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ԸՆԴՈՒՆՄԱՆ ԱՆՀՐԱԺԵՇՏՈՒԹՅԱՆ ՎԵՐԱԲԵՐՅԱԼ</w:t>
      </w:r>
    </w:p>
    <w:p w:rsidR="007202DC" w:rsidRPr="007636F5" w:rsidRDefault="007202DC" w:rsidP="007202DC">
      <w:pPr>
        <w:spacing w:after="0" w:line="360" w:lineRule="auto"/>
        <w:ind w:firstLine="85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636F5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7636F5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7636F5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ակտի ընդունման</w:t>
      </w:r>
      <w:r w:rsidRPr="007636F5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7636F5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անհրաժեշտությունը</w:t>
      </w:r>
      <w:r w:rsidRPr="007636F5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7636F5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7636F5">
        <w:rPr>
          <w:rFonts w:ascii="GHEA Grapalat" w:eastAsia="Times New Roman" w:hAnsi="GHEA Grapalat"/>
          <w:b/>
          <w:sz w:val="24"/>
          <w:szCs w:val="24"/>
          <w:lang w:val="hy-AM"/>
        </w:rPr>
        <w:t>).</w:t>
      </w:r>
    </w:p>
    <w:p w:rsidR="007202DC" w:rsidRPr="007636F5" w:rsidRDefault="007202DC" w:rsidP="007202DC">
      <w:pPr>
        <w:spacing w:after="0" w:line="36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hy-AM" w:eastAsia="en-GB"/>
        </w:rPr>
      </w:pP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>«Հայաստանի Հանրապետության տարածք դեղեր, դեղա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softHyphen/>
        <w:t>նյութեր, դեղաբուսական հումք և հետազոտվող դեղագործական արտա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softHyphen/>
        <w:t xml:space="preserve">դրանք ներմուծելու և Հայաստանի Հանրապետության տարածքից արտահանելու,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ներմուծման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և արտահանման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համար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իրականացվող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փորձաքննության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կարգերը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և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անհրաժեշտ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փաստաթղթերի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ցանկը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սահմանելու, ինչպես նաև Հայաստանի Հանրապետության կառավարության 2000 թվականի սեպտեմբերի 20-ի N 581 որոշումն ուժը </w:t>
      </w:r>
      <w:r w:rsidRPr="007636F5">
        <w:rPr>
          <w:rFonts w:ascii="GHEA Grapalat" w:eastAsia="Times New Roman" w:hAnsi="GHEA Grapalat" w:cs="Sylfaen"/>
          <w:color w:val="000000"/>
          <w:spacing w:val="-8"/>
          <w:sz w:val="24"/>
          <w:szCs w:val="24"/>
          <w:shd w:val="clear" w:color="auto" w:fill="FFFFFF"/>
          <w:lang w:val="hy-AM" w:eastAsia="en-GB"/>
        </w:rPr>
        <w:t xml:space="preserve">կորցրած ճանաչելու մասին» </w:t>
      </w:r>
      <w:r w:rsidRPr="007636F5">
        <w:rPr>
          <w:rFonts w:ascii="GHEA Grapalat" w:eastAsia="Times New Roman" w:hAnsi="GHEA Grapalat" w:cs="Sylfaen"/>
          <w:bCs/>
          <w:sz w:val="24"/>
          <w:szCs w:val="24"/>
          <w:shd w:val="clear" w:color="auto" w:fill="FFFFFF"/>
          <w:lang w:val="hy-AM" w:eastAsia="en-GB"/>
        </w:rPr>
        <w:t xml:space="preserve">Հայաստանի Հանրապետության կառավարության որոշման 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en-GB"/>
        </w:rPr>
        <w:t>նախագիծը (այսուհետ` Նախագիծ) մշակվել է «Դեղերի մասին» ՀՀ օրենքի 21-րդ հոդվածի հիման վրա և ի կատարումն ՀՀ վարչապետի 2016 թվականի օգոստոսի 11-ի թիվ 736-Ա որոշման Հավելվածի 6-րդ և 7-րդ կետերի և պայմանավորված է Հ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>այաստանի Հանրապետություն դեղեր, դեղա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softHyphen/>
        <w:t>նյութեր, դեղաբուսական հումք և հետազոտվող դեղագործական արտա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softHyphen/>
        <w:t xml:space="preserve">դրանք ներմուծելու և Հայաստանի Հանրապետության տարածքից արտահանելու,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ներմուծման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և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արտահանման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համար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իրականացվող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փորձաքննության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կարգերը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և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անհրաժեշտ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փաստաթղթերի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ցանկը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սահմանելու 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համար անհրաժեշտ չափանիշները և կարգը՝ ՀՀ կառավարության որոշմամբ սահմանելու և «Դեղերի մասին» ՀՀ նոր օրենքին համապատասխանեցնելու անհրաժեշտությամբ: </w:t>
      </w:r>
    </w:p>
    <w:p w:rsidR="007202DC" w:rsidRPr="007636F5" w:rsidRDefault="007202DC" w:rsidP="007202DC">
      <w:pPr>
        <w:spacing w:after="0" w:line="360" w:lineRule="auto"/>
        <w:ind w:left="-207" w:firstLine="36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636F5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2. </w:t>
      </w:r>
      <w:r w:rsidRPr="007636F5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Ընթացիկ իրավիճակը և խնդիրները. </w:t>
      </w:r>
    </w:p>
    <w:p w:rsidR="007202DC" w:rsidRPr="007636F5" w:rsidRDefault="007202DC" w:rsidP="007202DC">
      <w:pPr>
        <w:spacing w:after="0" w:line="360" w:lineRule="auto"/>
        <w:ind w:left="-207" w:firstLine="360"/>
        <w:jc w:val="both"/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</w:pPr>
      <w:r w:rsidRPr="007636F5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Ներկայումս </w:t>
      </w:r>
      <w:r w:rsidRPr="007636F5">
        <w:rPr>
          <w:rFonts w:ascii="GHEA Grapalat" w:hAnsi="GHEA Grapalat" w:cs="Sylfaen"/>
          <w:sz w:val="24"/>
          <w:szCs w:val="24"/>
          <w:lang w:val="hy-AM"/>
        </w:rPr>
        <w:t>Հ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այաստանի Հանրապետություն դեղեր, դեղա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softHyphen/>
        <w:t>նյութեր, դեղաբուսական հումք և հետազոտվող դեղագործական արտա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softHyphen/>
        <w:t>դրանք ներմուծելու և Հայաստանի Հանրապետության տարածքից արտահանելու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 xml:space="preserve"> գործընթացը սահմանվում են ՀՀ կառավարության 2000 թվականի սեպտեմբերի 20-ի «Հ</w:t>
      </w:r>
      <w:r w:rsidRPr="007636F5">
        <w:rPr>
          <w:rFonts w:ascii="GHEA Grapalat" w:hAnsi="GHEA Grapalat"/>
          <w:bCs/>
          <w:color w:val="000000"/>
          <w:sz w:val="24"/>
          <w:szCs w:val="24"/>
          <w:lang w:val="hy-AM"/>
        </w:rPr>
        <w:t>այաստանի Հանրապետություն դեղերի և դեղանյութերի ներմուծման ու արտահանման կարգը հաստատելու մասին» թիվ 581 որոշման համաձայն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 xml:space="preserve">: Նկատի ունենալով այն հանգամանքը, որ </w:t>
      </w:r>
      <w:r w:rsidRPr="007636F5">
        <w:rPr>
          <w:rFonts w:ascii="GHEA Grapalat" w:eastAsia="Times New Roman" w:hAnsi="GHEA Grapalat" w:cs="Sylfaen"/>
          <w:sz w:val="24"/>
          <w:szCs w:val="24"/>
          <w:lang w:val="hy-AM"/>
        </w:rPr>
        <w:t xml:space="preserve">«Դեղերի մասին» ՀՀ  նոր օրենքով ամրագրվել են փոփոխություններ </w:t>
      </w:r>
      <w:r w:rsidRPr="007636F5">
        <w:rPr>
          <w:rFonts w:ascii="GHEA Grapalat" w:hAnsi="GHEA Grapalat" w:cs="Sylfaen"/>
          <w:sz w:val="24"/>
          <w:szCs w:val="24"/>
          <w:lang w:val="hy-AM"/>
        </w:rPr>
        <w:t>Հ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այաստանի Հանրապետություն դեղեր, դեղա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softHyphen/>
        <w:t>նյութեր, դեղաբուսական հումք և հետազոտվող դեղագործական արտա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softHyphen/>
        <w:t>դրանք ներմուծելու և Հայաստանի Հանրապետության տարածքից արտահանելու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 xml:space="preserve"> գործընթացում, ուստի անհրաժեշտություն է առաջացել վերոնշյալ ՀՀ կառավարության որոշումը համապատասխանեցնել </w:t>
      </w:r>
      <w:r w:rsidRPr="007636F5">
        <w:rPr>
          <w:rFonts w:ascii="GHEA Grapalat" w:eastAsia="Times New Roman" w:hAnsi="GHEA Grapalat" w:cs="Sylfaen"/>
          <w:sz w:val="24"/>
          <w:szCs w:val="24"/>
          <w:lang w:val="hy-AM"/>
        </w:rPr>
        <w:t>«Դեղերի մասին» ՀՀ  նոր օրենքի պահանջներին: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7202DC" w:rsidRPr="007636F5" w:rsidRDefault="007202DC" w:rsidP="007202DC">
      <w:p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 xml:space="preserve">ՀՀ կառավարության որոշման նախագծով 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կարգավորվում են </w:t>
      </w:r>
      <w:r w:rsidRPr="007636F5">
        <w:rPr>
          <w:rFonts w:ascii="GHEA Grapalat" w:eastAsia="Times New Roman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t>դեղերի, դեղանյութերի, դեղաբուսական հումքի և հետազոտվող դեղագործական արտադրանքի</w:t>
      </w:r>
      <w:r w:rsidRPr="007636F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ru-RU"/>
        </w:rPr>
        <w:t>Եվրասիական տնտեսական միության</w:t>
      </w:r>
      <w:r w:rsidRPr="007636F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այսուհետ՝ ԵԱՏՄ</w:t>
      </w:r>
      <w:r w:rsidRPr="007636F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) 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անդամ չհանդիսացող երկրից</w:t>
      </w:r>
      <w:r w:rsidRPr="007636F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այսուհետ՝ երրորդ երկիր</w:t>
      </w:r>
      <w:r w:rsidRPr="007636F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), 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ինչպես նաև ԵԱՏՄ անդամ երկրից Հայաստանի Հանրապետության տարածք ներմուծման, դեղի զուգահեռ ներմուծման և Հայաստանի Հանրապետության տարածքից </w:t>
      </w:r>
      <w:r w:rsidRPr="007636F5">
        <w:rPr>
          <w:rFonts w:ascii="GHEA Grapalat" w:eastAsia="Times New Roman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t>դեղերի, դեղանյութերի, դեղաբուսական հումքի և հետազոտվող դեղագործական արտադրանքի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երրորդ երկիր արտահանման հետ կապված հարաբերությունները,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ներմուծման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արտահանման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իրականացվող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փորձաքննության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կարգերը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անհրաժեշտ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փաստաթղթերի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 xml:space="preserve">ցանկերը սահմանելու մասին և այլն </w:t>
      </w:r>
      <w:r w:rsidRPr="007636F5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:rsidR="007202DC" w:rsidRPr="007636F5" w:rsidRDefault="007202DC" w:rsidP="007202DC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7636F5">
        <w:rPr>
          <w:rFonts w:ascii="GHEA Grapalat" w:eastAsia="Times New Roman" w:hAnsi="GHEA Grapalat" w:cs="Sylfaen"/>
          <w:b/>
          <w:sz w:val="24"/>
          <w:szCs w:val="24"/>
          <w:lang w:val="hy-AM"/>
        </w:rPr>
        <w:t>Կարգավորման նպատակը և բնույթը.</w:t>
      </w:r>
    </w:p>
    <w:p w:rsidR="007202DC" w:rsidRPr="007636F5" w:rsidRDefault="007202DC" w:rsidP="007202DC">
      <w:pPr>
        <w:spacing w:after="0" w:line="360" w:lineRule="auto"/>
        <w:ind w:left="36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7636F5">
        <w:rPr>
          <w:rFonts w:ascii="GHEA Grapalat" w:eastAsia="Times New Roman" w:hAnsi="GHEA Grapalat"/>
          <w:sz w:val="24"/>
          <w:szCs w:val="24"/>
          <w:lang w:val="hy-AM"/>
        </w:rPr>
        <w:t xml:space="preserve">Նախագծի նպատակն է սահմանել </w:t>
      </w:r>
      <w:r w:rsidRPr="007636F5">
        <w:rPr>
          <w:rFonts w:ascii="GHEA Grapalat" w:hAnsi="GHEA Grapalat" w:cs="Sylfaen"/>
          <w:sz w:val="24"/>
          <w:szCs w:val="24"/>
          <w:lang w:val="hy-AM"/>
        </w:rPr>
        <w:t>Հ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այաստանի Հանրապետություն դեղեր, դեղա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softHyphen/>
        <w:t xml:space="preserve">նյութեր, դեղաբուսական հումք և հետազոտվող դեղագործական արտադրանք ներմուծելու, այդ թվում զուգահեռ ներմուծման (ոչ անմիջապես գրանցման հավաստագրի իրավատիրոջից)  և Հայաստանի Հանրապետության տարածքից արտահանելու,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ներմուծման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արտահանման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իրականացվող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փորձաքննության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կարգերը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անհրաժեշտ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փաստաթղթերի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ցանկը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սահմանելու </w:t>
      </w:r>
      <w:r w:rsidRPr="007636F5">
        <w:rPr>
          <w:rFonts w:ascii="GHEA Grapalat" w:eastAsia="Times New Roman" w:hAnsi="GHEA Grapalat" w:cs="Sylfaen"/>
          <w:sz w:val="24"/>
          <w:szCs w:val="24"/>
          <w:lang w:val="hy-AM"/>
        </w:rPr>
        <w:t>համար անհրաժեշտ չափանիշները</w:t>
      </w:r>
      <w:r w:rsidRPr="007636F5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</w:p>
    <w:p w:rsidR="007202DC" w:rsidRPr="007636F5" w:rsidRDefault="007202DC" w:rsidP="007202DC">
      <w:pPr>
        <w:spacing w:after="0" w:line="360" w:lineRule="auto"/>
        <w:ind w:left="-132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636F5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 xml:space="preserve">      4.Նախագծի մշակման գործընթացում ներգրավված ինստիտուտները և անձինք.</w:t>
      </w:r>
    </w:p>
    <w:p w:rsidR="007202DC" w:rsidRPr="007636F5" w:rsidRDefault="007202DC" w:rsidP="007202DC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7636F5">
        <w:rPr>
          <w:rFonts w:ascii="GHEA Grapalat" w:eastAsia="Times New Roman" w:hAnsi="GHEA Grapalat"/>
          <w:sz w:val="24"/>
          <w:szCs w:val="24"/>
          <w:lang w:val="hy-AM"/>
        </w:rPr>
        <w:t xml:space="preserve">      Իրավական ակտի նախագիծը մշակվել է Հայաստանի Հանրապետության առողջապահության նախարարության աշխատակազմի իրավաբանական վարչության, ՀՀ առողջապահության նախարարության աշխատակազմի դեղորայքային քաղաքականության և բժշկական տեպնոլոգիաների վարչության և Հայաստանի Հանրապետության առողջապահության նախարարության «Ակադեմիկոս Էմիլ Գաբրիելյանի անվան դեղերի և բժշկական տեխնոլոգիաների փորձագիտական կենտրոն» ՓԲԸ-ի կողմից:</w:t>
      </w:r>
    </w:p>
    <w:p w:rsidR="007202DC" w:rsidRPr="007636F5" w:rsidRDefault="007202DC" w:rsidP="007202DC">
      <w:pPr>
        <w:spacing w:after="0" w:line="360" w:lineRule="auto"/>
        <w:ind w:left="-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636F5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     5.</w:t>
      </w:r>
      <w:r w:rsidRPr="007636F5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 Ակնկալվող</w:t>
      </w:r>
      <w:r w:rsidRPr="007636F5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արդյունքը.</w:t>
      </w:r>
    </w:p>
    <w:p w:rsidR="007202DC" w:rsidRPr="007636F5" w:rsidRDefault="007202DC" w:rsidP="007202DC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 w:eastAsia="en-GB"/>
        </w:rPr>
      </w:pPr>
      <w:r w:rsidRPr="007636F5">
        <w:rPr>
          <w:rFonts w:ascii="GHEA Grapalat" w:eastAsia="Times New Roman" w:hAnsi="GHEA Grapalat"/>
          <w:sz w:val="24"/>
          <w:szCs w:val="24"/>
          <w:lang w:val="hy-AM" w:eastAsia="en-GB"/>
        </w:rPr>
        <w:t xml:space="preserve"> Նախագծի ընդունման արդյունքում ակնկալվում է հստակ սահմանել 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en-GB"/>
        </w:rPr>
        <w:t>Հ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>այաստանի Հանրապետություն դեղեր, դեղա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softHyphen/>
        <w:t>նյութեր, դեղաբուսական հումք և հետազոտվող դեղագործական արտա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softHyphen/>
        <w:t xml:space="preserve">դրանք ներմուծելու և Հայաստանի Հանրապետության տարածքից արտահանելու,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ներմուծման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և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արտահանման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համար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իրականացվող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փորձաքննության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կարգերը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և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անհրաժեշտ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փաստաթղթերի</w:t>
      </w:r>
      <w:r w:rsidRPr="007636F5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en-GB"/>
        </w:rPr>
        <w:t>ցանկը</w:t>
      </w: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սահմանելու </w:t>
      </w:r>
      <w:r w:rsidRPr="007636F5">
        <w:rPr>
          <w:rFonts w:ascii="GHEA Grapalat" w:eastAsia="Times New Roman" w:hAnsi="GHEA Grapalat" w:cs="Sylfaen"/>
          <w:sz w:val="24"/>
          <w:szCs w:val="24"/>
          <w:lang w:val="hy-AM" w:eastAsia="en-GB"/>
        </w:rPr>
        <w:t>համար անհրաժեշտ չափանիշները:</w:t>
      </w:r>
    </w:p>
    <w:p w:rsidR="007202DC" w:rsidRPr="007636F5" w:rsidRDefault="007202DC" w:rsidP="007202DC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 w:eastAsia="en-GB"/>
        </w:rPr>
      </w:pPr>
    </w:p>
    <w:p w:rsidR="007202DC" w:rsidRPr="007636F5" w:rsidRDefault="007202DC" w:rsidP="007202DC">
      <w:pPr>
        <w:spacing w:after="0" w:line="360" w:lineRule="auto"/>
        <w:ind w:left="-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636F5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7202DC" w:rsidRPr="007636F5" w:rsidRDefault="007202DC" w:rsidP="007202DC">
      <w:pPr>
        <w:spacing w:after="0" w:line="36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</w:pP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t>«ՀԱՅԱՍՏԱՆԻ ՀԱՆՐԱՊԵՏՈՒԹՅԱՆ ՏԱՐԱԾՔ ԴԵՂԵՐ, ԴԵՂԱ</w:t>
      </w: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softHyphen/>
        <w:t>ՆՅՈՒԹԵՐ, ԴԵՂԱԲՈՒՍԱԿԱՆ ՀՈՒՄՔ ԵՎ ՀԵՏԱԶՈՏՎՈՂ ԴԵՂԱԳՈՐԾԱԿԱՆ ԱՐՏԱ</w:t>
      </w: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softHyphen/>
        <w:t xml:space="preserve">ԴՐԱՆՔ ՆԵՐՄՈՒԾԵԼՈՒ ԵՎ ՀԱՅԱՍՏԱՆԻ ՀԱՆՐԱՊԵՏՈՒԹՅԱՆ ՏԱՐԱԾՔԻՑ ԱՐՏԱՀԱՆԵԼՈՒ,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ՆԵՐՄՈՒԾՄԱՆ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ԵՎ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ԱՐՏԱՀԱՆՄԱՆ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ՀԱՄԱՐ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ԻՐԱԿԱՆԱՑՎՈՂ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ՓՈՐՁԱՔՆՆՈՒԹՅԱՆ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ԿԱՐԳԵՐԸ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ԵՎ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ԱՆՀՐԱԺԵՇՏ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ՓԱՍՏԱԹՂԹԵՐԻ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ՑԱՆԿԸ</w:t>
      </w: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t xml:space="preserve"> ՍԱՀՄԱՆԵԼՈՒ, ԻՆՉՊԵՍ ՆԱԵՎ ՀԱՅԱՍՏԱՆԻ ՀԱՆՐԱՊԵՏՈՒԹՅԱՆ ԿԱՌԱՎԱՐՈՒԹՅԱՆ 2000 ԹՎԱԿԱՆԻ ՍԵՊՏԵՄԲԵՐԻ 20-Ի N 581 ՈՐՈՇՈՒՄՆ ՈՒԺԸ </w:t>
      </w:r>
      <w:r w:rsidRPr="007636F5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en-GB"/>
        </w:rPr>
        <w:t>ԿՈՐՑՐԱԾ ՃԱՆԱՉԵԼՈՒ ՄԱՍԻՆ»</w:t>
      </w:r>
    </w:p>
    <w:p w:rsidR="007202DC" w:rsidRPr="007636F5" w:rsidRDefault="007202DC" w:rsidP="007202DC">
      <w:pPr>
        <w:spacing w:after="0" w:line="36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36F5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ԸՆԴՈՒՆՄԱՆ ԿԱՊԱԿՑՈՒԹՅԱՄԲ</w:t>
      </w:r>
      <w:r w:rsidRPr="007636F5">
        <w:rPr>
          <w:rFonts w:ascii="GHEA Grapalat" w:hAnsi="GHEA Grapalat"/>
          <w:b/>
          <w:bCs/>
          <w:sz w:val="24"/>
          <w:szCs w:val="24"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7202DC" w:rsidRPr="007636F5" w:rsidRDefault="007202DC" w:rsidP="007202DC">
      <w:pPr>
        <w:spacing w:after="0" w:line="360" w:lineRule="auto"/>
        <w:ind w:left="-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 w:firstLine="91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«Հայաստանի Հանրապետության տարածք դեղեր, դեղա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softHyphen/>
        <w:t>նյութեր, դեղաբուսական հումք և հետազոտվող դեղագործական արտա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softHyphen/>
        <w:t xml:space="preserve">դրանք ներմուծելու և Հայաստանի Հանրապետության տարածքից արտահանելու,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ներմուծման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և արտահանման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իրականացվող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փորձաքննության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կարգերը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անհրաժեշտ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փաստաթղթերի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ցանկը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սահմանելու, ինչպես նաև Հայաստանի Հանրապետության կառավարության 2000 թվականի սեպտեմբերի 20-ի N 581 որոշումն ուժը </w:t>
      </w:r>
      <w:r w:rsidRPr="007636F5">
        <w:rPr>
          <w:rFonts w:ascii="GHEA Grapalat" w:hAnsi="GHEA Grapalat" w:cs="Sylfae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կորցրած ճանաչելու մասին» </w:t>
      </w:r>
      <w:r w:rsidRPr="007636F5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Հայաստանի Հանրապետության կառավարության որոշման</w:t>
      </w:r>
      <w:r w:rsidRPr="007636F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նախագծի</w:t>
      </w:r>
      <w:r w:rsidRPr="007636F5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eastAsia="Times New Roman" w:hAnsi="GHEA Grapalat"/>
          <w:sz w:val="24"/>
          <w:szCs w:val="24"/>
          <w:lang w:val="hy-AM"/>
        </w:rPr>
        <w:t>ընդունման կապակցությամբ պետական կամ տեղական ինքնակառավարման մարմնի բյուջեում ծախuերի և եկամուտների էական ավելացում կամ նվազեցում չի նախատեսվում:</w:t>
      </w:r>
    </w:p>
    <w:p w:rsidR="007202DC" w:rsidRPr="007636F5" w:rsidRDefault="007202DC" w:rsidP="007202DC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636F5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7202DC" w:rsidRPr="007636F5" w:rsidRDefault="007202DC" w:rsidP="007202DC">
      <w:pPr>
        <w:spacing w:after="0" w:line="36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</w:pP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t>«ՀԱՅԱՍՏԱՆԻ ՀԱՆՐԱՊԵՏՈՒԹՅԱՆ ՏԱՐԱԾՔ ԴԵՂԵՐ, ԴԵՂԱ</w:t>
      </w: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softHyphen/>
        <w:t>ՆՅՈՒԹԵՐ, ԴԵՂԱԲՈՒՍԱԿԱՆ ՀՈՒՄՔ ԵՎ ՀԵՏԱԶՈՏՎՈՂ ԴԵՂԱԳՈՐԾԱԿԱՆ ԱՐՏԱ</w:t>
      </w: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softHyphen/>
        <w:t xml:space="preserve">ԴՐԱՆՔ ՆԵՐՄՈՒԾԵԼՈՒ ԵՎ ՀԱՅԱՍՏԱՆԻ ՀԱՆՐԱՊԵՏՈՒԹՅԱՆ ՏԱՐԱԾՔԻՑ ԱՐՏԱՀԱՆԵԼՈՒ,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ՆԵՐՄՈՒԾՄԱՆ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ԵՎ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ԱՐՏԱՀԱՆՄԱՆ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ՀԱՄԱՐ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ԻՐԱԿԱՆԱՑՎՈՂ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ՓՈՐՁԱՔՆՆՈՒԹՅԱՆ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ԿԱՐԳԵՐԸ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ԵՎ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ԱՆՀՐԱԺԵՇՏ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ՓԱՍՏԱԹՂԹԵՐԻ</w:t>
      </w:r>
      <w:r w:rsidRPr="007636F5"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 xml:space="preserve"> </w:t>
      </w:r>
      <w:r w:rsidRPr="007636F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GB"/>
        </w:rPr>
        <w:t>ՑԱՆԿԸ</w:t>
      </w:r>
      <w:r w:rsidRPr="007636F5"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  <w:t xml:space="preserve"> ՍԱՀՄԱՆԵԼՈՒ, ԻՆՉՊԵՍ ՆԱԵՎ ՀԱՅԱՍՏԱՆԻ ՀԱՆՐԱՊԵՏՈՒԹՅԱՆ ԿԱՌԱՎԱՐՈՒԹՅԱՆ 2000 ԹՎԱԿԱՆԻ ՍԵՊՏԵՄԲԵՐԻ 20-Ի N 581 ՈՐՈՇՈՒՄՆ ՈՒԺԸ </w:t>
      </w:r>
      <w:r w:rsidRPr="007636F5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en-GB"/>
        </w:rPr>
        <w:t>ԿՈՐՑՐԱԾ ՃԱՆԱՉԵԼՈՒ ՄԱՍԻՆ»</w:t>
      </w:r>
    </w:p>
    <w:p w:rsidR="007202DC" w:rsidRPr="007636F5" w:rsidRDefault="007202DC" w:rsidP="007202DC">
      <w:pPr>
        <w:spacing w:after="0" w:line="36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36F5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ԸՆԴՈՒՆՄԱՆ</w:t>
      </w:r>
      <w:r w:rsidRPr="007636F5">
        <w:rPr>
          <w:rFonts w:ascii="GHEA Grapalat" w:hAnsi="GHEA Grapalat"/>
          <w:b/>
          <w:bCs/>
          <w:sz w:val="24"/>
          <w:szCs w:val="24"/>
          <w:lang w:val="hy-AM"/>
        </w:rPr>
        <w:t xml:space="preserve"> ԱՌՆՉՈՒԹՅԱՄԲ  ՆՈՐ ԻՐԱՎԱԿԱՆ ԱԿՏԵՐԻ ԸՆԴՈՒՆՄԱՆ ԿԱՄ ԱՅԼ ԻՐԱՎԱԿԱՆ ԱԿՏԵՐՈՒՄ ՓՈՓՈԽՈՒԹՅՈՒՆՆԵՐ ԿԱՏԱՐԵԼՈՒ  ԱՆՀՐԱԺԵՇՏՈՒԹՅԱՆ ՄԱՍԻՆ</w:t>
      </w:r>
    </w:p>
    <w:p w:rsidR="007202DC" w:rsidRPr="007636F5" w:rsidRDefault="007202DC" w:rsidP="007202DC">
      <w:pPr>
        <w:spacing w:after="0" w:line="360" w:lineRule="auto"/>
        <w:ind w:firstLine="85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202DC" w:rsidRPr="007636F5" w:rsidRDefault="007202DC" w:rsidP="007202DC">
      <w:pPr>
        <w:spacing w:after="0" w:line="360" w:lineRule="auto"/>
        <w:ind w:left="-207" w:firstLine="56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«Հայաստանի Հանրապետության տարածք դեղեր, դեղա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softHyphen/>
        <w:t>նյութեր, դեղաբուսական հումք և հետազոտվող դեղագործական արտա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softHyphen/>
        <w:t xml:space="preserve">դրանք ներմուծելու և Հայաստանի Հանրապետության տարածքից արտահանելու,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ներմուծման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և արտահանման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իրականացվող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փորձաքննության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կարգերը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անհրաժեշտ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փաստաթղթերի</w:t>
      </w:r>
      <w:r w:rsidRPr="007636F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636F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ցանկը</w:t>
      </w:r>
      <w:r w:rsidRPr="007636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սահմանելու, ինչպես նաև Հայաստանի Հանրապետության կառավարության 2000 թվականի սեպտեմբերի 20-ի N 581 որոշումն ուժը </w:t>
      </w:r>
      <w:r w:rsidRPr="007636F5">
        <w:rPr>
          <w:rFonts w:ascii="GHEA Grapalat" w:hAnsi="GHEA Grapalat" w:cs="Sylfae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կորցրած ճանաչելու մասին» </w:t>
      </w:r>
      <w:r w:rsidRPr="007636F5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Հայաստանի Հանրապետության կառավարության որոշման</w:t>
      </w:r>
      <w:r w:rsidRPr="007636F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նախագծի</w:t>
      </w:r>
      <w:r w:rsidRPr="007636F5">
        <w:rPr>
          <w:rFonts w:ascii="GHEA Grapalat" w:eastAsia="Times New Roman" w:hAnsi="GHEA Grapalat"/>
          <w:sz w:val="24"/>
          <w:szCs w:val="24"/>
          <w:lang w:val="hy-AM"/>
        </w:rPr>
        <w:t xml:space="preserve"> ընդունման կապակցությամբ այլ իրավական ակտի ընդունման անհրաժեշտություն չկա:</w:t>
      </w:r>
    </w:p>
    <w:p w:rsidR="007202DC" w:rsidRPr="007636F5" w:rsidRDefault="007202DC" w:rsidP="007202DC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  <w:shd w:val="clear" w:color="auto" w:fill="FFFFFF"/>
          <w:lang w:val="hy-AM" w:eastAsia="en-GB"/>
        </w:rPr>
      </w:pPr>
    </w:p>
    <w:p w:rsidR="007202DC" w:rsidRPr="007202DC" w:rsidRDefault="007202DC" w:rsidP="007202DC">
      <w:pPr>
        <w:spacing w:after="0" w:line="360" w:lineRule="auto"/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</w:pPr>
      <w:r w:rsidRPr="007636F5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    </w:t>
      </w:r>
    </w:p>
    <w:p w:rsidR="007202DC" w:rsidRDefault="007202DC" w:rsidP="007202DC">
      <w:pPr>
        <w:tabs>
          <w:tab w:val="left" w:pos="567"/>
        </w:tabs>
        <w:spacing w:after="0" w:line="360" w:lineRule="auto"/>
      </w:pPr>
      <w:r w:rsidRPr="007202DC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 w:eastAsia="en-GB"/>
        </w:rPr>
        <w:t xml:space="preserve">     </w:t>
      </w:r>
      <w:bookmarkStart w:id="0" w:name="_GoBack"/>
      <w:bookmarkEnd w:id="0"/>
    </w:p>
    <w:p w:rsidR="00EB6CDC" w:rsidRDefault="00EB6CDC"/>
    <w:sectPr w:rsidR="00EB6CDC" w:rsidSect="00073039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408E2"/>
    <w:multiLevelType w:val="hybridMultilevel"/>
    <w:tmpl w:val="2D5212CC"/>
    <w:lvl w:ilvl="0" w:tplc="C0063BF8">
      <w:start w:val="3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36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40"/>
    <w:rsid w:val="00174840"/>
    <w:rsid w:val="007202DC"/>
    <w:rsid w:val="00EB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2D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2D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1000</Words>
  <Characters>5701</Characters>
  <Application>Microsoft Office Word</Application>
  <DocSecurity>0</DocSecurity>
  <Lines>47</Lines>
  <Paragraphs>13</Paragraphs>
  <ScaleCrop>false</ScaleCrop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a_mkrtchyan</dc:creator>
  <cp:keywords>https://mul2.gov.am/tasks/15855/oneclick/2.himnavorum_teghekanqner_581-25.01.2019.docx?token=6852dcac81f5b223e8d3188e7ec8c65c</cp:keywords>
  <dc:description/>
  <cp:lastModifiedBy>a_mkrtchyan</cp:lastModifiedBy>
  <cp:revision>2</cp:revision>
  <dcterms:created xsi:type="dcterms:W3CDTF">2019-01-15T07:15:00Z</dcterms:created>
  <dcterms:modified xsi:type="dcterms:W3CDTF">2019-01-15T07:16:00Z</dcterms:modified>
</cp:coreProperties>
</file>