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D0" w:rsidRDefault="00267FD0" w:rsidP="00267FD0">
      <w:pPr>
        <w:jc w:val="right"/>
        <w:rPr>
          <w:rFonts w:ascii="GHEA Grapalat" w:hAnsi="GHEA Grapalat"/>
          <w:sz w:val="24"/>
          <w:szCs w:val="24"/>
          <w:lang w:val="pt-BR"/>
        </w:rPr>
      </w:pPr>
      <w:r w:rsidRPr="00DF7B23">
        <w:rPr>
          <w:rFonts w:ascii="GHEA Grapalat" w:hAnsi="GHEA Grapalat"/>
          <w:sz w:val="24"/>
          <w:szCs w:val="24"/>
          <w:lang w:val="hy-AM"/>
        </w:rPr>
        <w:t>ՆԱԽԱԳԻԾ</w:t>
      </w:r>
      <w:r>
        <w:rPr>
          <w:rFonts w:ascii="GHEA Grapalat" w:hAnsi="GHEA Grapalat"/>
          <w:sz w:val="24"/>
          <w:szCs w:val="24"/>
          <w:lang w:val="pt-BR"/>
        </w:rPr>
        <w:t xml:space="preserve">           </w:t>
      </w:r>
    </w:p>
    <w:p w:rsidR="00267FD0" w:rsidRDefault="00267FD0" w:rsidP="00267FD0">
      <w:pPr>
        <w:pStyle w:val="mechtex"/>
        <w:spacing w:line="360" w:lineRule="auto"/>
        <w:ind w:firstLine="708"/>
        <w:jc w:val="right"/>
        <w:rPr>
          <w:rFonts w:ascii="GHEA Grapalat" w:hAnsi="GHEA Grapalat"/>
          <w:sz w:val="24"/>
          <w:szCs w:val="24"/>
          <w:lang w:val="pt-BR"/>
        </w:rPr>
      </w:pPr>
    </w:p>
    <w:p w:rsidR="00267FD0" w:rsidRDefault="00267FD0" w:rsidP="00267FD0">
      <w:pPr>
        <w:pStyle w:val="mechtex"/>
        <w:spacing w:line="360" w:lineRule="auto"/>
        <w:ind w:firstLine="708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ԿԱՌԱՎԱՐՈՒԹՅՈՒՆ</w:t>
      </w:r>
    </w:p>
    <w:p w:rsidR="00267FD0" w:rsidRDefault="00267FD0" w:rsidP="00267FD0">
      <w:pPr>
        <w:pStyle w:val="mechtex"/>
        <w:spacing w:line="360" w:lineRule="auto"/>
        <w:ind w:firstLine="708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</w:rPr>
        <w:t>Ո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Ր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Շ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ՈՒ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</w:t>
      </w:r>
    </w:p>
    <w:p w:rsidR="00267FD0" w:rsidRDefault="00267FD0" w:rsidP="00267FD0">
      <w:pPr>
        <w:pStyle w:val="mechtex"/>
        <w:spacing w:line="360" w:lineRule="auto"/>
        <w:ind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</w:p>
    <w:p w:rsidR="00267FD0" w:rsidRDefault="00267FD0" w:rsidP="00267FD0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2016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267FD0" w:rsidRDefault="00267FD0" w:rsidP="00267FD0">
      <w:pPr>
        <w:pStyle w:val="mechtex"/>
        <w:spacing w:line="360" w:lineRule="auto"/>
        <w:ind w:firstLine="708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267FD0" w:rsidRDefault="00267FD0" w:rsidP="00267FD0">
      <w:pPr>
        <w:tabs>
          <w:tab w:val="left" w:pos="3435"/>
        </w:tabs>
        <w:jc w:val="center"/>
        <w:rPr>
          <w:rFonts w:ascii="GHEA Grapalat" w:hAnsi="GHEA Grapalat"/>
          <w:sz w:val="24"/>
          <w:szCs w:val="24"/>
        </w:rPr>
      </w:pPr>
      <w:r w:rsidRPr="008C0DC6">
        <w:rPr>
          <w:rFonts w:ascii="GHEA Grapalat" w:hAnsi="GHEA Grapalat"/>
          <w:spacing w:val="-6"/>
          <w:sz w:val="24"/>
          <w:szCs w:val="24"/>
        </w:rPr>
        <w:t>ՀԱՅԱՍՏԱՆԻ</w:t>
      </w:r>
      <w:r w:rsidRPr="008C0DC6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pacing w:val="-6"/>
          <w:sz w:val="24"/>
          <w:szCs w:val="24"/>
        </w:rPr>
        <w:t>ՀԱՆՐԱՊԵՏՈՒԹՅՈՒՆՈՒՄ</w:t>
      </w:r>
      <w:r w:rsidRPr="008C0DC6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ԱՍՊԻՐԱՆՏՈՒՐԱՅԻ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ԸՆԴՈՒՆԵԼՈՒԹՅԱՆ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ԵՎ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ՈՒՍՈՒՑՄԱՆ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C0DC6">
        <w:rPr>
          <w:rFonts w:ascii="GHEA Grapalat" w:hAnsi="GHEA Grapalat"/>
          <w:sz w:val="24"/>
          <w:szCs w:val="24"/>
        </w:rPr>
        <w:t>ԴՈԿՏՈՐԱՆՏՈՒՐԱՅԻ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ԵՎ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ՀԱՅՑՈՐԴՈՒԹՅԱՆ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ՁԵՎԱԿԵՐՊՄԱՆ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ԿԱՐԳԸ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0DC6">
        <w:rPr>
          <w:rFonts w:ascii="GHEA Grapalat" w:hAnsi="GHEA Grapalat"/>
          <w:sz w:val="24"/>
          <w:szCs w:val="24"/>
        </w:rPr>
        <w:t>ՀԱՍՏԱՏԵԼՈՒ</w:t>
      </w:r>
      <w:r w:rsidRPr="008C0DC6">
        <w:rPr>
          <w:rFonts w:ascii="GHEA Grapalat" w:hAnsi="GHEA Grapalat"/>
          <w:sz w:val="24"/>
          <w:szCs w:val="24"/>
          <w:lang w:val="af-ZA"/>
        </w:rPr>
        <w:t xml:space="preserve"> ԵՎ ՀԱՅԱՍՏԱՆԻ ՀԱՆՐԱՊԵՏՈՒԹՅԱՆ ԿԱՌԱՎԱՐՈՒԹՅԱՆ 2001 ԹՎԱԿԱՆԻ ՀՈՒԼԻՍԻ 20-Ի N 662-Ն ՈՐՈՇՈՒՄՆ ՈՒԺԸ ԿՈՐՑՐԱԾ ՃԱՆԱՉԵԼՈՒ </w:t>
      </w:r>
      <w:r w:rsidRPr="008C0DC6">
        <w:rPr>
          <w:rFonts w:ascii="GHEA Grapalat" w:hAnsi="GHEA Grapalat"/>
          <w:sz w:val="24"/>
          <w:szCs w:val="24"/>
        </w:rPr>
        <w:t>ՄԱՍԻՆ</w:t>
      </w:r>
    </w:p>
    <w:p w:rsidR="008C0DC6" w:rsidRPr="008C0DC6" w:rsidRDefault="008C0DC6" w:rsidP="00267FD0">
      <w:pPr>
        <w:tabs>
          <w:tab w:val="left" w:pos="3435"/>
        </w:tabs>
        <w:jc w:val="center"/>
        <w:rPr>
          <w:rFonts w:ascii="GHEA Grapalat" w:hAnsi="GHEA Grapalat" w:cs="Times New Roman"/>
          <w:spacing w:val="-6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--------------------------------------------------------------------------------------------------------------------</w:t>
      </w:r>
    </w:p>
    <w:p w:rsidR="00267FD0" w:rsidRDefault="00267FD0" w:rsidP="00267FD0">
      <w:pPr>
        <w:tabs>
          <w:tab w:val="left" w:pos="3435"/>
        </w:tabs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267FD0" w:rsidRPr="00DF7B23" w:rsidRDefault="008C0DC6" w:rsidP="008C0DC6">
      <w:pPr>
        <w:pStyle w:val="NormalWeb"/>
        <w:tabs>
          <w:tab w:val="left" w:pos="0"/>
        </w:tabs>
        <w:spacing w:before="0" w:beforeAutospacing="0" w:after="0" w:afterAutospacing="0" w:line="360" w:lineRule="auto"/>
        <w:ind w:right="36" w:firstLine="630"/>
        <w:rPr>
          <w:rStyle w:val="Emphasis"/>
          <w:b/>
          <w:bCs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Ղեկավարվելով </w:t>
      </w:r>
      <w:r>
        <w:rPr>
          <w:rFonts w:ascii="GHEA Grapalat" w:hAnsi="GHEA Grapalat"/>
          <w:spacing w:val="-6"/>
          <w:lang w:val="hy-AM"/>
        </w:rPr>
        <w:t>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Իրավական ակտերի մասին</w:t>
      </w:r>
      <w:r>
        <w:rPr>
          <w:rFonts w:ascii="GHEA Grapalat" w:hAnsi="GHEA Grapalat"/>
          <w:spacing w:val="-6"/>
          <w:lang w:val="hy-AM"/>
        </w:rPr>
        <w:t>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2634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Հայաստանի Հանրապետության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օրենքի 72-րդ հոդվածի 1-ին մասի 1-ին կետի </w:t>
      </w:r>
      <w:r>
        <w:rPr>
          <w:rFonts w:ascii="GHEA Grapalat" w:hAnsi="GHEA Grapalat"/>
          <w:spacing w:val="-6"/>
          <w:lang w:val="hy-AM"/>
        </w:rPr>
        <w:t>«</w:t>
      </w:r>
      <w:r>
        <w:rPr>
          <w:rFonts w:ascii="GHEA Grapalat" w:hAnsi="GHEA Grapalat"/>
          <w:spacing w:val="-6"/>
          <w:lang w:val="en-US"/>
        </w:rPr>
        <w:t>բ</w:t>
      </w:r>
      <w:r>
        <w:rPr>
          <w:rFonts w:ascii="GHEA Grapalat" w:hAnsi="GHEA Grapalat"/>
          <w:spacing w:val="-6"/>
          <w:lang w:val="hy-AM"/>
        </w:rPr>
        <w:t>»</w:t>
      </w:r>
      <w:r w:rsidRPr="00DF7B23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en-US"/>
        </w:rPr>
        <w:t>ենթակետով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pacing w:val="-6"/>
          <w:lang w:val="hy-AM"/>
        </w:rPr>
        <w:t>«</w:t>
      </w:r>
      <w:r>
        <w:rPr>
          <w:rFonts w:ascii="GHEA Grapalat" w:hAnsi="GHEA Grapalat" w:cs="Sylfaen"/>
          <w:color w:val="000000"/>
          <w:shd w:val="clear" w:color="auto" w:fill="FFFFFF"/>
        </w:rPr>
        <w:t>Բարձրագույն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հետբուհական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մասնագիտական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կրթության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մասին</w:t>
      </w:r>
      <w:r>
        <w:rPr>
          <w:rFonts w:ascii="GHEA Grapalat" w:hAnsi="GHEA Grapalat"/>
          <w:spacing w:val="-6"/>
          <w:lang w:val="hy-AM"/>
        </w:rPr>
        <w:t>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2634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Հայաստանի Հանրապետության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օրենքի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18-րդ հոդվածի 1-ին մասով, 21-</w:t>
      </w:r>
      <w:r>
        <w:rPr>
          <w:rFonts w:ascii="GHEA Grapalat" w:hAnsi="GHEA Grapalat" w:cs="Sylfaen"/>
          <w:color w:val="000000"/>
          <w:shd w:val="clear" w:color="auto" w:fill="FFFFFF"/>
        </w:rPr>
        <w:t>րդ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>
        <w:rPr>
          <w:rFonts w:ascii="GHEA Grapalat" w:hAnsi="GHEA Grapalat" w:cs="Sylfaen"/>
          <w:color w:val="000000"/>
          <w:shd w:val="clear" w:color="auto" w:fill="FFFFFF"/>
        </w:rPr>
        <w:t>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մասի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9-րդ կետով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 w:rsidRPr="00B2634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Հայաստանի Հանրապետության</w:t>
      </w:r>
      <w:r>
        <w:rPr>
          <w:rFonts w:ascii="GHEA Grapalat" w:hAnsi="GHEA Grapalat"/>
          <w:lang w:val="af-ZA"/>
        </w:rPr>
        <w:t xml:space="preserve"> կառավարության 2015 թվականի հունվարի 15-ի N 111-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af-ZA"/>
        </w:rPr>
        <w:t xml:space="preserve"> N 1 հավելվածի 85-րդ և 86-րդ կետերով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կառավարությունը</w:t>
      </w:r>
      <w:r>
        <w:rPr>
          <w:rStyle w:val="apple-converted-space"/>
          <w:color w:val="000000"/>
          <w:shd w:val="clear" w:color="auto" w:fill="FFFFFF"/>
          <w:lang w:val="af-ZA"/>
        </w:rPr>
        <w:t> </w:t>
      </w:r>
      <w:r w:rsidRPr="00B2634C">
        <w:rPr>
          <w:rStyle w:val="Emphasis"/>
          <w:rFonts w:ascii="GHEA Grapalat" w:hAnsi="GHEA Grapalat" w:cs="Sylfaen"/>
          <w:bCs/>
          <w:i w:val="0"/>
          <w:color w:val="000000"/>
          <w:shd w:val="clear" w:color="auto" w:fill="FFFFFF"/>
        </w:rPr>
        <w:t>որոշում</w:t>
      </w:r>
      <w:r w:rsidRPr="00B2634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af-ZA"/>
        </w:rPr>
        <w:t xml:space="preserve"> </w:t>
      </w:r>
      <w:r w:rsidRPr="00B2634C">
        <w:rPr>
          <w:rStyle w:val="Emphasis"/>
          <w:rFonts w:ascii="GHEA Grapalat" w:hAnsi="GHEA Grapalat" w:cs="Sylfaen"/>
          <w:bCs/>
          <w:i w:val="0"/>
          <w:color w:val="000000"/>
          <w:shd w:val="clear" w:color="auto" w:fill="FFFFFF"/>
        </w:rPr>
        <w:t>է</w:t>
      </w:r>
      <w:r w:rsidR="00267FD0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af-ZA"/>
        </w:rPr>
        <w:t>.</w:t>
      </w:r>
    </w:p>
    <w:p w:rsidR="00267FD0" w:rsidRDefault="00267FD0" w:rsidP="008C0DC6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right="36" w:firstLine="630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</w:rPr>
        <w:t>Հաստատել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Հայաստանի Հանրապետությունում </w:t>
      </w:r>
      <w:r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</w:rPr>
        <w:t>սպիրանտուրայի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դոկտորանտուրայի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հայցորդության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ձևակերպման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կարգը</w:t>
      </w:r>
      <w:r>
        <w:rPr>
          <w:rFonts w:ascii="GHEA Grapalat" w:hAnsi="GHEA Grapalat"/>
          <w:lang w:val="en-US"/>
        </w:rPr>
        <w:t>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հավելվածի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267FD0" w:rsidRPr="00562FBC" w:rsidRDefault="00267FD0" w:rsidP="008C0DC6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right="36" w:firstLine="630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Ուժը կորցրած ճանաչել</w:t>
      </w:r>
      <w:r>
        <w:rPr>
          <w:rStyle w:val="Heading1Char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Հայաստանի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Հանրապետության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2001 </w:t>
      </w:r>
      <w:r>
        <w:rPr>
          <w:rFonts w:ascii="GHEA Grapalat" w:hAnsi="GHEA Grapalat" w:cs="Sylfaen"/>
          <w:color w:val="000000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հուլիսի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20-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>
        <w:rPr>
          <w:rFonts w:ascii="GHEA Grapalat" w:hAnsi="GHEA Grapalat"/>
          <w:spacing w:val="-6"/>
          <w:lang w:val="hy-AM"/>
        </w:rPr>
        <w:t xml:space="preserve"> «</w:t>
      </w:r>
      <w:r>
        <w:rPr>
          <w:rFonts w:ascii="GHEA Grapalat" w:hAnsi="GHEA Grapalat"/>
          <w:spacing w:val="-6"/>
          <w:lang w:val="en-US"/>
        </w:rPr>
        <w:t>Հ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en-US"/>
        </w:rPr>
        <w:t>Հ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անրապետությունում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ասպիրանտուրայում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en-US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դոկտորանտուրայում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ուսուցման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կարգը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հաստատելու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մասին</w:t>
      </w:r>
      <w:r>
        <w:rPr>
          <w:rFonts w:ascii="GHEA Grapalat" w:hAnsi="GHEA Grapalat"/>
          <w:spacing w:val="-6"/>
          <w:lang w:val="hy-AM"/>
        </w:rPr>
        <w:t>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N 662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որոշումը</w:t>
      </w:r>
      <w:r w:rsidR="00420131" w:rsidRPr="00562FBC">
        <w:rPr>
          <w:rFonts w:ascii="GHEA Grapalat" w:hAnsi="GHEA Grapalat"/>
          <w:color w:val="000000"/>
          <w:shd w:val="clear" w:color="auto" w:fill="FFFFFF"/>
          <w:lang w:val="en-US"/>
        </w:rPr>
        <w:t xml:space="preserve">, բացառությամբ </w:t>
      </w:r>
      <w:r w:rsidR="00562FBC">
        <w:rPr>
          <w:rFonts w:ascii="GHEA Grapalat" w:hAnsi="GHEA Grapalat"/>
          <w:color w:val="000000"/>
          <w:shd w:val="clear" w:color="auto" w:fill="FFFFFF"/>
          <w:lang w:val="en-US"/>
        </w:rPr>
        <w:t xml:space="preserve">որոշմամբ հաստատված կարգի </w:t>
      </w:r>
      <w:r w:rsidR="00420131" w:rsidRPr="00562FBC">
        <w:rPr>
          <w:rFonts w:ascii="GHEA Grapalat" w:hAnsi="GHEA Grapalat"/>
          <w:color w:val="000000"/>
          <w:shd w:val="clear" w:color="auto" w:fill="FFFFFF"/>
          <w:lang w:val="en-US"/>
        </w:rPr>
        <w:t>6-րդ և 7-րդ կետերի</w:t>
      </w:r>
      <w:r w:rsidRPr="00562FBC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267FD0" w:rsidRDefault="00267FD0" w:rsidP="008C0DC6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right="36" w:firstLine="630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Սույն որոշումն ուժի մեջ է մտնում </w:t>
      </w:r>
      <w:r w:rsidRPr="00B24965">
        <w:rPr>
          <w:rFonts w:ascii="GHEA Grapalat" w:hAnsi="GHEA Grapalat"/>
          <w:color w:val="000000"/>
          <w:shd w:val="clear" w:color="auto" w:fill="FFFFFF"/>
          <w:lang w:val="af-ZA"/>
        </w:rPr>
        <w:t>հրապարակման օրվան հաջորդող տասներորդ օրը և տարածվում</w:t>
      </w:r>
      <w:r w:rsidR="00CE094C">
        <w:rPr>
          <w:rFonts w:ascii="GHEA Grapalat" w:hAnsi="GHEA Grapalat"/>
          <w:color w:val="000000"/>
          <w:shd w:val="clear" w:color="auto" w:fill="FFFFFF"/>
          <w:lang w:val="af-ZA"/>
        </w:rPr>
        <w:t xml:space="preserve"> է</w:t>
      </w:r>
      <w:r w:rsidRPr="00B24965">
        <w:rPr>
          <w:rFonts w:ascii="GHEA Grapalat" w:hAnsi="GHEA Grapalat"/>
          <w:color w:val="000000"/>
          <w:shd w:val="clear" w:color="auto" w:fill="FFFFFF"/>
          <w:lang w:val="af-ZA"/>
        </w:rPr>
        <w:t xml:space="preserve"> դրանից հետո </w:t>
      </w:r>
      <w:r w:rsidRPr="00562FBC">
        <w:rPr>
          <w:rFonts w:ascii="GHEA Grapalat" w:hAnsi="GHEA Grapalat"/>
          <w:color w:val="000000"/>
          <w:shd w:val="clear" w:color="auto" w:fill="FFFFFF"/>
          <w:lang w:val="af-ZA"/>
        </w:rPr>
        <w:t>ընդունվածների</w:t>
      </w:r>
      <w:r w:rsidR="00420131" w:rsidRPr="00562F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62FBC">
        <w:rPr>
          <w:rFonts w:ascii="GHEA Grapalat" w:hAnsi="GHEA Grapalat"/>
          <w:color w:val="000000"/>
          <w:shd w:val="clear" w:color="auto" w:fill="FFFFFF"/>
          <w:lang w:val="af-ZA"/>
        </w:rPr>
        <w:t>և ձևակերպվածների</w:t>
      </w:r>
      <w:r w:rsidRPr="00562FBC">
        <w:rPr>
          <w:rFonts w:ascii="GHEA Grapalat" w:hAnsi="GHEA Grapalat"/>
          <w:color w:val="000000"/>
          <w:shd w:val="clear" w:color="auto" w:fill="FFFFFF"/>
          <w:lang w:val="af-ZA"/>
        </w:rPr>
        <w:t xml:space="preserve"> վրա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:  </w:t>
      </w:r>
    </w:p>
    <w:p w:rsidR="00267FD0" w:rsidRPr="00DF7B23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rPr>
          <w:rStyle w:val="Strong"/>
          <w:rFonts w:cs="Sylfaen"/>
          <w:szCs w:val="22"/>
          <w:lang w:val="af-ZA"/>
        </w:rPr>
      </w:pPr>
    </w:p>
    <w:p w:rsidR="00267FD0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rPr>
          <w:rStyle w:val="Strong"/>
          <w:rFonts w:ascii="GHEA Grapalat" w:hAnsi="GHEA Grapalat" w:cs="Sylfaen"/>
          <w:color w:val="000000"/>
          <w:szCs w:val="22"/>
          <w:shd w:val="clear" w:color="auto" w:fill="FFFFFF"/>
          <w:lang w:val="af-ZA"/>
        </w:rPr>
      </w:pPr>
    </w:p>
    <w:p w:rsidR="00267FD0" w:rsidRDefault="00267FD0" w:rsidP="00267FD0">
      <w:pPr>
        <w:ind w:right="513"/>
        <w:rPr>
          <w:rStyle w:val="Strong"/>
          <w:rFonts w:ascii="GHEA Grapalat" w:hAnsi="GHEA Grapalat" w:cs="Sylfaen"/>
          <w:color w:val="000000"/>
          <w:sz w:val="20"/>
          <w:szCs w:val="20"/>
          <w:shd w:val="clear" w:color="auto" w:fill="FFFFFF"/>
          <w:lang w:val="af-ZA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  <w:br w:type="page"/>
      </w:r>
    </w:p>
    <w:p w:rsidR="00267FD0" w:rsidRPr="008C0DC6" w:rsidRDefault="00267FD0" w:rsidP="00267FD0">
      <w:pPr>
        <w:pStyle w:val="NormalWeb"/>
        <w:spacing w:before="0" w:beforeAutospacing="0" w:after="0" w:afterAutospacing="0" w:line="360" w:lineRule="auto"/>
        <w:ind w:right="36" w:firstLine="374"/>
        <w:jc w:val="right"/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</w:pPr>
      <w:r w:rsidRPr="008C0DC6"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  <w:lastRenderedPageBreak/>
        <w:t>Հավելված</w:t>
      </w:r>
    </w:p>
    <w:p w:rsidR="00267FD0" w:rsidRPr="008C0DC6" w:rsidRDefault="00267FD0" w:rsidP="00267FD0">
      <w:pPr>
        <w:pStyle w:val="NormalWeb"/>
        <w:spacing w:before="0" w:beforeAutospacing="0" w:after="0" w:afterAutospacing="0" w:line="360" w:lineRule="auto"/>
        <w:ind w:right="36" w:firstLine="374"/>
        <w:jc w:val="right"/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</w:pPr>
      <w:r w:rsidRPr="008C0DC6"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  <w:t>ՀՀ կառավարության</w:t>
      </w:r>
    </w:p>
    <w:p w:rsidR="00267FD0" w:rsidRPr="008C0DC6" w:rsidRDefault="00267FD0" w:rsidP="00267FD0">
      <w:pPr>
        <w:pStyle w:val="NormalWeb"/>
        <w:spacing w:before="0" w:beforeAutospacing="0" w:after="0" w:afterAutospacing="0" w:line="360" w:lineRule="auto"/>
        <w:ind w:right="36" w:firstLine="374"/>
        <w:jc w:val="right"/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</w:pPr>
      <w:r w:rsidRPr="008C0DC6"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  <w:t>2016 թվականի .......... .... N ...-Ն որոշմ</w:t>
      </w:r>
      <w:r w:rsidR="008C0DC6">
        <w:rPr>
          <w:rStyle w:val="Strong"/>
          <w:rFonts w:ascii="GHEA Grapalat" w:hAnsi="GHEA Grapalat"/>
          <w:b w:val="0"/>
          <w:color w:val="000000"/>
          <w:sz w:val="20"/>
          <w:shd w:val="clear" w:color="auto" w:fill="FFFFFF"/>
          <w:lang w:val="af-ZA"/>
        </w:rPr>
        <w:t>ան</w:t>
      </w:r>
    </w:p>
    <w:p w:rsidR="00267FD0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jc w:val="right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267FD0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267FD0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Կ Ա Ր Գ</w:t>
      </w:r>
    </w:p>
    <w:p w:rsidR="00267FD0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267FD0" w:rsidRPr="00DF7B23" w:rsidRDefault="00267FD0" w:rsidP="00267FD0">
      <w:pPr>
        <w:pStyle w:val="NormalWeb"/>
        <w:spacing w:before="0" w:beforeAutospacing="0" w:after="0" w:afterAutospacing="0" w:line="360" w:lineRule="auto"/>
        <w:ind w:right="36" w:firstLine="375"/>
        <w:jc w:val="center"/>
        <w:rPr>
          <w:lang w:val="af-ZA"/>
        </w:rPr>
      </w:pPr>
      <w:r>
        <w:rPr>
          <w:rFonts w:ascii="GHEA Grapalat" w:hAnsi="GHEA Grapalat"/>
          <w:b/>
          <w:lang w:val="en-US"/>
        </w:rPr>
        <w:t>ՀԱՅԱՍՏԱՆԻ</w:t>
      </w:r>
      <w:r w:rsidRPr="00DF7B2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ՀԱՆՐԱՊԵՏՈՒԹՅՈՒՆՈՒՄ</w:t>
      </w:r>
      <w:r w:rsidRPr="00DF7B2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ԱՍՊԻՐԱՆՏՈՒՐԱՅԻ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ԸՆԴՈՒՆԵԼՈՒԹՅԱՆ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ՈՒՍՈՒՑՄԱՆ</w:t>
      </w:r>
      <w:r>
        <w:rPr>
          <w:rFonts w:ascii="GHEA Grapalat" w:hAnsi="GHEA Grapalat"/>
          <w:b/>
          <w:lang w:val="af-ZA"/>
        </w:rPr>
        <w:t xml:space="preserve">, </w:t>
      </w:r>
      <w:r>
        <w:rPr>
          <w:rFonts w:ascii="GHEA Grapalat" w:hAnsi="GHEA Grapalat"/>
          <w:b/>
          <w:lang w:val="en-US"/>
        </w:rPr>
        <w:t>ԴՈԿՏՈՐԱՆՏՈՒՐԱՅԻ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ՀԱՅՑՈՐԴՈՒԹՅԱՆ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ՁԵՎԱԿԵՐՊՄԱՆ</w:t>
      </w:r>
    </w:p>
    <w:p w:rsidR="00267FD0" w:rsidRDefault="00267FD0" w:rsidP="009541BC">
      <w:pPr>
        <w:pStyle w:val="NormalWeb"/>
        <w:spacing w:before="0" w:beforeAutospacing="0" w:after="0" w:afterAutospacing="0"/>
        <w:ind w:right="43" w:firstLine="374"/>
        <w:jc w:val="center"/>
        <w:rPr>
          <w:rFonts w:ascii="GHEA Grapalat" w:hAnsi="GHEA Grapalat"/>
          <w:b/>
          <w:lang w:val="af-ZA"/>
        </w:rPr>
      </w:pPr>
    </w:p>
    <w:p w:rsidR="00267FD0" w:rsidRDefault="00267FD0" w:rsidP="009541BC">
      <w:pPr>
        <w:pStyle w:val="NormalWeb"/>
        <w:spacing w:before="0" w:beforeAutospacing="0" w:after="0" w:afterAutospacing="0"/>
        <w:ind w:right="36" w:firstLine="375"/>
        <w:jc w:val="center"/>
        <w:rPr>
          <w:rFonts w:ascii="GHEA Grapalat" w:hAnsi="GHEA Grapalat"/>
          <w:b/>
          <w:lang w:val="af-ZA"/>
        </w:rPr>
      </w:pPr>
    </w:p>
    <w:p w:rsidR="00267FD0" w:rsidRDefault="00267FD0" w:rsidP="00267FD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36" w:firstLine="0"/>
        <w:jc w:val="center"/>
        <w:rPr>
          <w:rStyle w:val="Strong"/>
          <w:rFonts w:cs="Sylfaen"/>
          <w:caps/>
          <w:color w:val="000000"/>
        </w:rPr>
      </w:pPr>
      <w:r>
        <w:rPr>
          <w:rStyle w:val="Strong"/>
          <w:rFonts w:ascii="GHEA Grapalat" w:hAnsi="GHEA Grapalat" w:cs="Sylfaen"/>
          <w:caps/>
          <w:color w:val="000000"/>
        </w:rPr>
        <w:t>ԸՆԴՀԱՆՈՒՐ</w:t>
      </w:r>
      <w:r>
        <w:rPr>
          <w:rStyle w:val="Strong"/>
          <w:rFonts w:ascii="GHEA Grapalat" w:hAnsi="GHEA Grapalat"/>
          <w:caps/>
          <w:color w:val="000000"/>
        </w:rPr>
        <w:t xml:space="preserve"> </w:t>
      </w:r>
      <w:r>
        <w:rPr>
          <w:rStyle w:val="Strong"/>
          <w:rFonts w:ascii="GHEA Grapalat" w:hAnsi="GHEA Grapalat" w:cs="Sylfaen"/>
          <w:caps/>
          <w:color w:val="000000"/>
        </w:rPr>
        <w:t>ԴՐՈՒՅԹՆԵՐ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left="1814" w:right="513"/>
        <w:jc w:val="center"/>
      </w:pP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</w:rPr>
      </w:pPr>
      <w:r>
        <w:rPr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 xml:space="preserve">1. </w:t>
      </w:r>
      <w:r>
        <w:rPr>
          <w:rFonts w:ascii="GHEA Grapalat" w:hAnsi="GHEA Grapalat" w:cs="Sylfaen"/>
          <w:color w:val="000000"/>
        </w:rPr>
        <w:t>Սույն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կարգով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կարգավորվում</w:t>
      </w:r>
      <w:r w:rsidRPr="00DF7B23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բարձրագույն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ուսումնական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հաստատությունների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</w:rPr>
        <w:t xml:space="preserve"> հետբուհական մասնագիտական կրթական ծրագրեր իրականացնող </w:t>
      </w:r>
      <w:r>
        <w:rPr>
          <w:rFonts w:ascii="GHEA Grapalat" w:hAnsi="GHEA Grapalat" w:cs="Sylfaen"/>
          <w:color w:val="000000"/>
        </w:rPr>
        <w:t>կազմակերպությունների</w:t>
      </w:r>
      <w:r>
        <w:rPr>
          <w:rFonts w:ascii="GHEA Grapalat" w:hAnsi="GHEA Grapalat"/>
          <w:color w:val="000000"/>
        </w:rPr>
        <w:t xml:space="preserve"> (</w:t>
      </w:r>
      <w:r>
        <w:rPr>
          <w:rFonts w:ascii="GHEA Grapalat" w:hAnsi="GHEA Grapalat" w:cs="Sylfaen"/>
          <w:color w:val="000000"/>
        </w:rPr>
        <w:t>այսուհետ</w:t>
      </w:r>
      <w:r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 w:cs="Sylfaen"/>
          <w:color w:val="000000"/>
          <w:lang w:val="en-US"/>
        </w:rPr>
        <w:t>հաստատ</w:t>
      </w:r>
      <w:r>
        <w:rPr>
          <w:rFonts w:ascii="GHEA Grapalat" w:hAnsi="GHEA Grapalat" w:cs="Sylfaen"/>
          <w:color w:val="000000"/>
        </w:rPr>
        <w:t>ություններ</w:t>
      </w:r>
      <w:r>
        <w:rPr>
          <w:rFonts w:ascii="GHEA Grapalat" w:hAnsi="GHEA Grapalat"/>
          <w:color w:val="000000"/>
        </w:rPr>
        <w:t xml:space="preserve">) ասպիրանտուրայի ընդունելության </w:t>
      </w:r>
      <w:r>
        <w:rPr>
          <w:rFonts w:ascii="GHEA Grapalat" w:hAnsi="GHEA Grapalat" w:cs="Sylfaen"/>
          <w:color w:val="000000"/>
        </w:rPr>
        <w:t xml:space="preserve">և ուսուցման, </w:t>
      </w:r>
      <w:r>
        <w:rPr>
          <w:rFonts w:ascii="GHEA Grapalat" w:hAnsi="GHEA Grapalat" w:cs="Sylfaen"/>
          <w:color w:val="000000"/>
          <w:lang w:val="en-US"/>
        </w:rPr>
        <w:t>դոկտորանտուրայի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և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հայցորդության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ձևակերպման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հետ</w:t>
      </w:r>
      <w:r w:rsidRPr="00DF7B23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կապված</w:t>
      </w:r>
      <w:r w:rsidRPr="00DF7B23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հարաբերությունները</w:t>
      </w:r>
      <w:r>
        <w:rPr>
          <w:rFonts w:ascii="GHEA Grapalat" w:hAnsi="GHEA Grapalat"/>
          <w:color w:val="000000"/>
        </w:rPr>
        <w:t>: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2</w:t>
      </w:r>
      <w:r w:rsidR="00267FD0" w:rsidRPr="00DF7B23">
        <w:rPr>
          <w:rFonts w:ascii="GHEA Grapalat" w:hAnsi="GHEA Grapalat"/>
          <w:color w:val="000000"/>
        </w:rPr>
        <w:t>.</w:t>
      </w:r>
      <w:r w:rsidR="00267FD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67FD0">
        <w:rPr>
          <w:rFonts w:ascii="GHEA Grapalat" w:hAnsi="GHEA Grapalat" w:cs="Sylfaen"/>
          <w:color w:val="000000"/>
        </w:rPr>
        <w:t>Յուրաքանչյուր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ուսումնական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տարվա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սկզբից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առնվազն</w:t>
      </w:r>
      <w:r w:rsidR="00267FD0">
        <w:rPr>
          <w:rFonts w:ascii="GHEA Grapalat" w:hAnsi="GHEA Grapalat"/>
          <w:color w:val="000000"/>
        </w:rPr>
        <w:t xml:space="preserve"> 6 </w:t>
      </w:r>
      <w:r w:rsidR="00267FD0">
        <w:rPr>
          <w:rFonts w:ascii="GHEA Grapalat" w:hAnsi="GHEA Grapalat" w:cs="Sylfaen"/>
          <w:color w:val="000000"/>
        </w:rPr>
        <w:t>ամիս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առաջ</w:t>
      </w:r>
      <w:r w:rsidR="00267FD0">
        <w:rPr>
          <w:rFonts w:ascii="GHEA Grapalat" w:hAnsi="GHEA Grapalat"/>
          <w:color w:val="000000"/>
        </w:rPr>
        <w:t xml:space="preserve"> </w:t>
      </w:r>
      <w:r w:rsidR="00562FBC">
        <w:rPr>
          <w:rFonts w:ascii="GHEA Grapalat" w:hAnsi="GHEA Grapalat"/>
          <w:color w:val="000000"/>
          <w:lang w:val="en-US"/>
        </w:rPr>
        <w:t xml:space="preserve">Հայաստանի Հանրապետության կրթության և գիտության </w:t>
      </w:r>
      <w:r w:rsidR="00267FD0">
        <w:rPr>
          <w:rFonts w:ascii="GHEA Grapalat" w:hAnsi="GHEA Grapalat" w:cs="Sylfaen"/>
          <w:color w:val="000000"/>
        </w:rPr>
        <w:t>նախարարությունը</w:t>
      </w:r>
      <w:r w:rsidR="00267FD0">
        <w:rPr>
          <w:rFonts w:ascii="GHEA Grapalat" w:hAnsi="GHEA Grapalat"/>
          <w:color w:val="000000"/>
        </w:rPr>
        <w:t xml:space="preserve"> </w:t>
      </w:r>
      <w:r w:rsidR="00562FBC">
        <w:rPr>
          <w:rFonts w:ascii="GHEA Grapalat" w:hAnsi="GHEA Grapalat"/>
          <w:color w:val="000000"/>
          <w:lang w:val="en-US"/>
        </w:rPr>
        <w:t xml:space="preserve">(այսուհետ՝ նախարարություն)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</w:t>
      </w:r>
      <w:r w:rsidR="00267FD0">
        <w:rPr>
          <w:rFonts w:ascii="GHEA Grapalat" w:hAnsi="GHEA Grapalat" w:cs="Sylfaen"/>
          <w:color w:val="000000"/>
          <w:lang w:val="en-US"/>
        </w:rPr>
        <w:t>թյու</w:t>
      </w:r>
      <w:r w:rsidR="00267FD0">
        <w:rPr>
          <w:rFonts w:ascii="GHEA Grapalat" w:hAnsi="GHEA Grapalat" w:cs="Sylfaen"/>
          <w:color w:val="000000"/>
        </w:rPr>
        <w:t>ններից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ստացած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հայտերի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հիման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վրա</w:t>
      </w:r>
      <w:r w:rsidR="00267FD0">
        <w:rPr>
          <w:rFonts w:ascii="GHEA Grapalat" w:hAnsi="GHEA Grapalat"/>
          <w:color w:val="000000"/>
        </w:rPr>
        <w:t xml:space="preserve">, սահմանված կարգով, </w:t>
      </w:r>
      <w:r w:rsidR="00267FD0">
        <w:rPr>
          <w:rFonts w:ascii="GHEA Grapalat" w:hAnsi="GHEA Grapalat" w:cs="Sylfaen"/>
          <w:color w:val="000000"/>
        </w:rPr>
        <w:t>Հայաստանի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Հանրապետության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կառավարության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հաստատմանն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է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</w:rPr>
        <w:t>ներկայացնում</w:t>
      </w:r>
      <w:r w:rsidR="00267FD0">
        <w:rPr>
          <w:rFonts w:ascii="GHEA Grapalat" w:hAnsi="GHEA Grapalat"/>
          <w:color w:val="000000"/>
        </w:rPr>
        <w:t xml:space="preserve"> համապատասխան ուսումնական տարվա ասպիրանտուրա </w:t>
      </w:r>
      <w:r w:rsidR="00267FD0">
        <w:rPr>
          <w:rFonts w:ascii="GHEA Grapalat" w:hAnsi="GHEA Grapalat"/>
          <w:color w:val="000000"/>
          <w:lang w:val="en-US"/>
        </w:rPr>
        <w:t>ու</w:t>
      </w:r>
      <w:r w:rsidR="00267FD0" w:rsidRPr="00DF7B23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/>
          <w:color w:val="000000"/>
          <w:lang w:val="en-US"/>
        </w:rPr>
        <w:t>դոկտորանտուրա</w:t>
      </w:r>
      <w:r w:rsidR="00267FD0" w:rsidRPr="00DF7B23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/>
          <w:color w:val="000000"/>
        </w:rPr>
        <w:t xml:space="preserve">ընդունելության տեղերը և առկա ուսուցմամբ </w:t>
      </w:r>
      <w:r w:rsidR="00267FD0">
        <w:rPr>
          <w:rFonts w:ascii="GHEA Grapalat" w:hAnsi="GHEA Grapalat" w:cs="Sylfaen"/>
          <w:color w:val="000000"/>
        </w:rPr>
        <w:t>ասպիրանտուրա</w:t>
      </w:r>
      <w:r w:rsidR="00267FD0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/>
          <w:color w:val="000000"/>
          <w:lang w:val="en-US"/>
        </w:rPr>
        <w:t>ու</w:t>
      </w:r>
      <w:r w:rsidR="00267FD0" w:rsidRPr="00DF7B23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/>
          <w:color w:val="000000"/>
          <w:lang w:val="en-US"/>
        </w:rPr>
        <w:t>դոկտորանտուրա</w:t>
      </w:r>
      <w:r w:rsidR="00267FD0" w:rsidRPr="00DF7B23">
        <w:rPr>
          <w:rFonts w:ascii="GHEA Grapalat" w:hAnsi="GHEA Grapalat"/>
          <w:color w:val="000000"/>
        </w:rPr>
        <w:t xml:space="preserve"> </w:t>
      </w:r>
      <w:r w:rsidR="00267FD0">
        <w:rPr>
          <w:rFonts w:ascii="GHEA Grapalat" w:hAnsi="GHEA Grapalat"/>
          <w:color w:val="000000"/>
        </w:rPr>
        <w:t xml:space="preserve">ընդունելության տեղերի բաշխումը: 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3</w:t>
      </w:r>
      <w:r w:rsidR="00267FD0">
        <w:rPr>
          <w:rFonts w:ascii="GHEA Grapalat" w:hAnsi="GHEA Grapalat"/>
          <w:color w:val="000000"/>
          <w:lang w:val="hy-AM"/>
        </w:rPr>
        <w:t xml:space="preserve">. </w:t>
      </w:r>
      <w:r w:rsidR="00267FD0">
        <w:rPr>
          <w:rFonts w:ascii="GHEA Grapalat" w:hAnsi="GHEA Grapalat" w:cs="Sylfaen"/>
          <w:color w:val="000000"/>
          <w:lang w:val="hy-AM"/>
        </w:rPr>
        <w:t>Ասպիրանտուրայում</w:t>
      </w:r>
      <w:r w:rsidR="00267FD0" w:rsidRPr="00DF7B23">
        <w:rPr>
          <w:rFonts w:ascii="GHEA Grapalat" w:hAnsi="GHEA Grapalat" w:cs="Sylfaen"/>
          <w:color w:val="000000"/>
        </w:rPr>
        <w:t xml:space="preserve">, </w:t>
      </w:r>
      <w:r w:rsidR="00267FD0">
        <w:rPr>
          <w:rFonts w:ascii="GHEA Grapalat" w:hAnsi="GHEA Grapalat" w:cs="Sylfaen"/>
          <w:color w:val="000000"/>
          <w:lang w:val="en-US"/>
        </w:rPr>
        <w:t>դոկտորանտուրայում</w:t>
      </w:r>
      <w:r w:rsidR="00267FD0" w:rsidRPr="00DF7B23">
        <w:rPr>
          <w:rFonts w:ascii="GHEA Grapalat" w:hAnsi="GHEA Grapalat" w:cs="Sylfaen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և</w:t>
      </w:r>
      <w:r w:rsidR="00267FD0" w:rsidRPr="00DF7B23">
        <w:rPr>
          <w:rFonts w:ascii="GHEA Grapalat" w:hAnsi="GHEA Grapalat" w:cs="Sylfaen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հայցորդության</w:t>
      </w:r>
      <w:r w:rsidR="00267FD0" w:rsidRPr="00DF7B23">
        <w:rPr>
          <w:rFonts w:ascii="GHEA Grapalat" w:hAnsi="GHEA Grapalat" w:cs="Sylfaen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համակարգում</w:t>
      </w:r>
      <w:r w:rsidR="00267FD0" w:rsidRPr="00DF7B23">
        <w:rPr>
          <w:rFonts w:ascii="GHEA Grapalat" w:hAnsi="GHEA Grapalat" w:cs="Sylfaen"/>
          <w:color w:val="000000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 xml:space="preserve">սույն կարգով չկարգավորվող հարաբերությունները </w:t>
      </w:r>
      <w:r w:rsidRPr="00562FBC">
        <w:rPr>
          <w:rFonts w:ascii="GHEA Grapalat" w:hAnsi="GHEA Grapalat" w:cs="Sylfaen"/>
          <w:color w:val="000000"/>
          <w:lang w:val="en-US"/>
        </w:rPr>
        <w:t xml:space="preserve">կարող </w:t>
      </w:r>
      <w:r w:rsidR="007C659D" w:rsidRPr="00562FBC">
        <w:rPr>
          <w:rFonts w:ascii="GHEA Grapalat" w:hAnsi="GHEA Grapalat" w:cs="Sylfaen"/>
          <w:color w:val="000000"/>
          <w:lang w:val="en-US"/>
        </w:rPr>
        <w:t>են</w:t>
      </w:r>
      <w:r w:rsidRPr="00562FBC">
        <w:rPr>
          <w:rFonts w:ascii="GHEA Grapalat" w:hAnsi="GHEA Grapalat" w:cs="Sylfaen"/>
          <w:color w:val="000000"/>
          <w:lang w:val="hy-AM"/>
        </w:rPr>
        <w:t xml:space="preserve"> </w:t>
      </w:r>
      <w:r w:rsidR="00267FD0" w:rsidRPr="00562FBC">
        <w:rPr>
          <w:rFonts w:ascii="GHEA Grapalat" w:hAnsi="GHEA Grapalat" w:cs="Sylfaen"/>
          <w:color w:val="000000"/>
          <w:lang w:val="hy-AM"/>
        </w:rPr>
        <w:t>կարգավորվ</w:t>
      </w:r>
      <w:r w:rsidRPr="00562FBC">
        <w:rPr>
          <w:rFonts w:ascii="GHEA Grapalat" w:hAnsi="GHEA Grapalat" w:cs="Sylfaen"/>
          <w:color w:val="000000"/>
          <w:lang w:val="en-US"/>
        </w:rPr>
        <w:t>ել</w:t>
      </w:r>
      <w:r w:rsidR="00267FD0">
        <w:rPr>
          <w:rFonts w:ascii="GHEA Grapalat" w:hAnsi="GHEA Grapalat" w:cs="Sylfaen"/>
          <w:color w:val="000000"/>
          <w:lang w:val="hy-AM"/>
        </w:rPr>
        <w:t xml:space="preserve"> տվյալ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հաստատության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սահմանած</w:t>
      </w:r>
      <w:r w:rsidR="00267FD0">
        <w:rPr>
          <w:rFonts w:ascii="GHEA Grapalat" w:hAnsi="GHEA Grapalat"/>
          <w:color w:val="000000"/>
          <w:lang w:val="hy-AM"/>
        </w:rPr>
        <w:t xml:space="preserve"> կանոնա</w:t>
      </w:r>
      <w:r w:rsidR="00267FD0">
        <w:rPr>
          <w:rFonts w:ascii="GHEA Grapalat" w:hAnsi="GHEA Grapalat" w:cs="Sylfaen"/>
          <w:color w:val="000000"/>
          <w:lang w:val="hy-AM"/>
        </w:rPr>
        <w:t>կարգով</w:t>
      </w:r>
      <w:r w:rsidR="00267FD0">
        <w:rPr>
          <w:rFonts w:ascii="GHEA Grapalat" w:hAnsi="GHEA Grapalat"/>
          <w:color w:val="000000"/>
          <w:lang w:val="hy-AM"/>
        </w:rPr>
        <w:t>:</w:t>
      </w:r>
      <w:r w:rsidR="00267FD0">
        <w:rPr>
          <w:rFonts w:ascii="GHEA Grapalat" w:hAnsi="GHEA Grapalat" w:cs="Sylfaen"/>
          <w:color w:val="000000"/>
          <w:lang w:val="hy-AM"/>
        </w:rPr>
        <w:t xml:space="preserve"> </w:t>
      </w:r>
    </w:p>
    <w:p w:rsidR="00267FD0" w:rsidRDefault="00267FD0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9541BC" w:rsidRPr="00B24965" w:rsidRDefault="009541BC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267FD0" w:rsidRDefault="00267FD0" w:rsidP="00267FD0">
      <w:pPr>
        <w:pStyle w:val="ListParagraph"/>
        <w:numPr>
          <w:ilvl w:val="0"/>
          <w:numId w:val="4"/>
        </w:numPr>
        <w:spacing w:after="0" w:line="360" w:lineRule="auto"/>
        <w:ind w:left="0" w:right="513" w:firstLine="0"/>
        <w:jc w:val="center"/>
        <w:rPr>
          <w:rStyle w:val="Strong"/>
          <w:rFonts w:cs="Sylfaen"/>
          <w:caps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 w:cs="Sylfaen"/>
          <w:caps/>
          <w:color w:val="000000"/>
          <w:sz w:val="24"/>
          <w:szCs w:val="24"/>
          <w:shd w:val="clear" w:color="auto" w:fill="FFFFFF"/>
        </w:rPr>
        <w:t>ԱՍՊԻՐԱՆՏՈՒՐԱՅԻ ընդունելություն</w:t>
      </w:r>
    </w:p>
    <w:p w:rsidR="00267FD0" w:rsidRDefault="00267FD0" w:rsidP="00267FD0">
      <w:pPr>
        <w:pStyle w:val="ListParagraph"/>
        <w:spacing w:after="0" w:line="360" w:lineRule="auto"/>
        <w:ind w:left="0" w:right="513"/>
        <w:jc w:val="center"/>
        <w:rPr>
          <w:rStyle w:val="Strong"/>
          <w:rFonts w:ascii="GHEA Grapalat" w:hAnsi="GHEA Grapalat" w:cs="Sylfaen"/>
          <w:caps/>
          <w:color w:val="000000"/>
          <w:sz w:val="24"/>
          <w:szCs w:val="24"/>
          <w:shd w:val="clear" w:color="auto" w:fill="FFFFFF"/>
        </w:rPr>
      </w:pP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 w:rsidR="00267FD0">
        <w:rPr>
          <w:rFonts w:ascii="GHEA Grapalat" w:hAnsi="GHEA Grapalat" w:cs="Sylfaen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Ասպիրանտուրա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մրցութային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կարգով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ընդունվում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են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մագիստրոսի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կամ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դիպլոմավորված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մասնագետի</w:t>
      </w:r>
      <w:r w:rsidR="00267FD0">
        <w:rPr>
          <w:rFonts w:ascii="GHEA Grapalat" w:hAnsi="GHEA Grapalat" w:cs="Sylfaen"/>
          <w:color w:val="000000"/>
          <w:lang w:val="en-US"/>
        </w:rPr>
        <w:t xml:space="preserve"> կրթական աստիճան</w:t>
      </w:r>
      <w:r w:rsidR="00267FD0">
        <w:rPr>
          <w:rFonts w:ascii="GHEA Grapalat" w:hAnsi="GHEA Grapalat"/>
          <w:color w:val="000000"/>
          <w:lang w:val="en-US"/>
        </w:rPr>
        <w:t xml:space="preserve">, իսկ բժշկական մասնագիտություններով՝ բժշկի որակավորում, </w:t>
      </w:r>
      <w:r w:rsidR="00267FD0">
        <w:rPr>
          <w:rFonts w:ascii="GHEA Grapalat" w:hAnsi="GHEA Grapalat"/>
          <w:color w:val="000000"/>
          <w:lang w:val="en-US"/>
        </w:rPr>
        <w:lastRenderedPageBreak/>
        <w:t>կլինիկական ուղղվածությամբ բժշկական մասնագիտությունների դեպքում՝ բժիշկ-մասնագետի որակավորում ունեցողները: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Ասպիրանտուրա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ընդունվելու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անձամբ կամ լիազոր անձի կողմից </w:t>
      </w:r>
      <w:r w:rsidR="00267FD0">
        <w:rPr>
          <w:rFonts w:ascii="GHEA Grapalat" w:hAnsi="GHEA Grapalat" w:cs="Sylfaen"/>
          <w:color w:val="000000"/>
        </w:rPr>
        <w:t>դիմումը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տրվում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ղեկավարի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անունով՝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կցելով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հետևյալ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փաստաթղթերը՝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>
        <w:rPr>
          <w:rFonts w:ascii="GHEA Grapalat" w:hAnsi="GHEA Grapalat"/>
          <w:color w:val="000000"/>
          <w:lang w:val="en-US"/>
        </w:rPr>
        <w:t xml:space="preserve">) բակալավրի և </w:t>
      </w:r>
      <w:r>
        <w:rPr>
          <w:rFonts w:ascii="GHEA Grapalat" w:hAnsi="GHEA Grapalat" w:cs="Sylfaen"/>
          <w:color w:val="000000"/>
          <w:shd w:val="clear" w:color="auto" w:fill="FFFFFF"/>
        </w:rPr>
        <w:t>մագիստրոսի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դիպլոմավորված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մասնագետի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օրդինատորի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դիպլոմի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դրա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հավելվածի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պատճենները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օտարերկրյա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պետություններում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բարձրագույն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կրթություն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ստացածների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 w:cs="Sylfaen"/>
          <w:color w:val="000000"/>
        </w:rPr>
        <w:t>փաստաթուղթ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նրանց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կրթության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համարժեքության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  <w:lang w:val="en-US"/>
        </w:rPr>
        <w:t>).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օտար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լեզվի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ինֆորմատիկա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և համակարգչից օգտվելու հիմունքների</w:t>
      </w:r>
      <w:r>
        <w:rPr>
          <w:rFonts w:ascii="GHEA Grapalat" w:hAnsi="GHEA Grapalat" w:cs="Sylfaen"/>
          <w:color w:val="000000"/>
          <w:lang w:val="hy-AM"/>
        </w:rPr>
        <w:t>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</w:rPr>
        <w:t>առարկաների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ատե</w:t>
      </w:r>
      <w:r>
        <w:rPr>
          <w:rFonts w:ascii="GHEA Grapalat" w:hAnsi="GHEA Grapalat" w:cs="Sylfaen"/>
          <w:color w:val="000000"/>
          <w:lang w:val="en-US"/>
        </w:rPr>
        <w:t>ս</w:t>
      </w:r>
      <w:r>
        <w:rPr>
          <w:rFonts w:ascii="GHEA Grapalat" w:hAnsi="GHEA Grapalat" w:cs="Sylfaen"/>
          <w:color w:val="000000"/>
        </w:rPr>
        <w:t>տավորման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վկայականը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 w:cs="Sylfaen"/>
          <w:color w:val="000000"/>
          <w:lang w:val="en-US"/>
        </w:rPr>
        <w:t xml:space="preserve"> դրան </w:t>
      </w:r>
      <w:r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տեղեկանք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(</w:t>
      </w:r>
      <w:r>
        <w:rPr>
          <w:rFonts w:ascii="GHEA Grapalat" w:hAnsi="GHEA Grapalat"/>
          <w:color w:val="000000"/>
          <w:shd w:val="clear" w:color="auto" w:fill="FFFFFF"/>
        </w:rPr>
        <w:t>սահմանված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ներքին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շեմով՝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բալային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գնահատումով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>
        <w:rPr>
          <w:rFonts w:ascii="GHEA Grapalat" w:hAnsi="GHEA Grapalat" w:cs="Sylfaen"/>
          <w:color w:val="000000"/>
          <w:lang w:val="en-US"/>
        </w:rPr>
        <w:t>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 xml:space="preserve">) ընտրված մասնագիտության վերաբերյալ </w:t>
      </w:r>
      <w:r>
        <w:rPr>
          <w:rFonts w:ascii="GHEA Grapalat" w:hAnsi="GHEA Grapalat" w:cs="Sylfaen"/>
          <w:color w:val="000000"/>
        </w:rPr>
        <w:t>հրատարակված</w:t>
      </w:r>
      <w:r>
        <w:rPr>
          <w:rFonts w:ascii="GHEA Grapalat" w:hAnsi="GHEA Grapalat"/>
          <w:color w:val="000000"/>
          <w:lang w:val="en-US"/>
        </w:rPr>
        <w:t xml:space="preserve"> առնվազ</w:t>
      </w:r>
      <w:r w:rsidR="0009732A">
        <w:rPr>
          <w:rFonts w:ascii="GHEA Grapalat" w:hAnsi="GHEA Grapalat"/>
          <w:color w:val="000000"/>
          <w:lang w:val="en-US"/>
        </w:rPr>
        <w:t>ն</w:t>
      </w:r>
      <w:r>
        <w:rPr>
          <w:rFonts w:ascii="GHEA Grapalat" w:hAnsi="GHEA Grapalat"/>
          <w:color w:val="000000"/>
          <w:lang w:val="en-US"/>
        </w:rPr>
        <w:t xml:space="preserve"> մեկ տպագրված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աշխատությ</w:t>
      </w:r>
      <w:r>
        <w:rPr>
          <w:rFonts w:ascii="GHEA Grapalat" w:hAnsi="GHEA Grapalat" w:cs="Sylfaen"/>
          <w:color w:val="000000"/>
          <w:lang w:val="en-US"/>
        </w:rPr>
        <w:t>ա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en-US"/>
        </w:rPr>
        <w:t xml:space="preserve"> պատճենը </w:t>
      </w:r>
      <w:r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ընտրած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մասնագիտությունից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ռեֆերատ</w:t>
      </w:r>
      <w:r>
        <w:rPr>
          <w:rFonts w:ascii="GHEA Grapalat" w:hAnsi="GHEA Grapalat" w:cs="Sylfaen"/>
          <w:color w:val="000000"/>
          <w:lang w:val="en-US"/>
        </w:rPr>
        <w:t xml:space="preserve">՝ </w:t>
      </w:r>
      <w:r>
        <w:rPr>
          <w:rFonts w:ascii="GHEA Grapalat" w:hAnsi="GHEA Grapalat" w:cs="Sylfaen"/>
          <w:color w:val="000000"/>
        </w:rPr>
        <w:t>առնվազն</w:t>
      </w:r>
      <w:r>
        <w:rPr>
          <w:rFonts w:ascii="GHEA Grapalat" w:hAnsi="GHEA Grapalat"/>
          <w:color w:val="000000"/>
          <w:lang w:val="en-US"/>
        </w:rPr>
        <w:t xml:space="preserve"> 20 </w:t>
      </w:r>
      <w:r>
        <w:rPr>
          <w:rFonts w:ascii="GHEA Grapalat" w:hAnsi="GHEA Grapalat" w:cs="Sylfaen"/>
          <w:color w:val="000000"/>
        </w:rPr>
        <w:t>տպագրական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էջի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սահմաններու</w:t>
      </w:r>
      <w:r>
        <w:rPr>
          <w:rFonts w:ascii="GHEA Grapalat" w:hAnsi="GHEA Grapalat" w:cs="Sylfaen"/>
          <w:color w:val="000000"/>
          <w:lang w:val="en-US"/>
        </w:rPr>
        <w:t>մ</w:t>
      </w:r>
      <w:r>
        <w:rPr>
          <w:rFonts w:ascii="GHEA Grapalat" w:hAnsi="GHEA Grapalat"/>
          <w:color w:val="000000"/>
          <w:lang w:val="en-US"/>
        </w:rPr>
        <w:t>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ինքնակենսագրություն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երեք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լուսանկար</w:t>
      </w:r>
      <w:r>
        <w:rPr>
          <w:rFonts w:ascii="GHEA Grapalat" w:hAnsi="GHEA Grapalat"/>
          <w:color w:val="000000"/>
          <w:lang w:val="en-US"/>
        </w:rPr>
        <w:t xml:space="preserve"> (3 x 4 </w:t>
      </w:r>
      <w:r>
        <w:rPr>
          <w:rFonts w:ascii="GHEA Grapalat" w:hAnsi="GHEA Grapalat" w:cs="Sylfaen"/>
          <w:color w:val="000000"/>
        </w:rPr>
        <w:t>չափսի</w:t>
      </w:r>
      <w:r>
        <w:rPr>
          <w:rFonts w:ascii="GHEA Grapalat" w:hAnsi="GHEA Grapalat"/>
          <w:color w:val="000000"/>
          <w:lang w:val="en-US"/>
        </w:rPr>
        <w:t>).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5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քաղվածք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աշխատանքային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գրքույկից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  <w:lang w:val="en-US"/>
        </w:rPr>
        <w:t>առկայության դեպքում</w:t>
      </w:r>
      <w:r>
        <w:rPr>
          <w:rFonts w:ascii="GHEA Grapalat" w:hAnsi="GHEA Grapalat"/>
          <w:color w:val="000000"/>
          <w:lang w:val="en-US"/>
        </w:rPr>
        <w:t>):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6</w:t>
      </w:r>
      <w:r w:rsidR="00267FD0" w:rsidRPr="00497D22">
        <w:rPr>
          <w:rFonts w:ascii="GHEA Grapalat" w:hAnsi="GHEA Grapalat"/>
          <w:color w:val="000000"/>
          <w:lang w:val="en-US"/>
        </w:rPr>
        <w:t xml:space="preserve">. </w:t>
      </w:r>
      <w:r w:rsidR="00267FD0" w:rsidRPr="00497D22">
        <w:rPr>
          <w:rFonts w:ascii="GHEA Grapalat" w:hAnsi="GHEA Grapalat"/>
          <w:color w:val="000000"/>
          <w:shd w:val="clear" w:color="auto" w:fill="FFFFFF"/>
        </w:rPr>
        <w:t>Ասպիրանտուրայի ընդունելությունը</w:t>
      </w:r>
      <w:r w:rsidR="00267FD0" w:rsidRPr="00497D22"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 w:rsidR="00267FD0" w:rsidRPr="00497D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67FD0" w:rsidRPr="00497D22">
        <w:rPr>
          <w:rFonts w:ascii="GHEA Grapalat" w:hAnsi="GHEA Grapalat" w:cs="Sylfaen"/>
          <w:color w:val="000000"/>
          <w:lang w:val="en-US"/>
        </w:rPr>
        <w:t>ա</w:t>
      </w:r>
      <w:r w:rsidR="00267FD0" w:rsidRPr="00497D22">
        <w:rPr>
          <w:rFonts w:ascii="GHEA Grapalat" w:hAnsi="GHEA Grapalat" w:cs="Sylfaen"/>
          <w:color w:val="000000"/>
          <w:lang w:val="hy-AM"/>
        </w:rPr>
        <w:t>ռկա</w:t>
      </w:r>
      <w:r w:rsidR="00267FD0" w:rsidRPr="00497D22">
        <w:rPr>
          <w:rFonts w:ascii="GHEA Grapalat" w:hAnsi="GHEA Grapalat"/>
          <w:color w:val="000000"/>
          <w:lang w:val="hy-AM"/>
        </w:rPr>
        <w:t xml:space="preserve"> </w:t>
      </w:r>
      <w:r w:rsidR="00267FD0" w:rsidRPr="00497D22">
        <w:rPr>
          <w:rFonts w:ascii="GHEA Grapalat" w:hAnsi="GHEA Grapalat" w:cs="Sylfaen"/>
          <w:color w:val="000000"/>
          <w:lang w:val="en-US"/>
        </w:rPr>
        <w:t>ուսուցմամբ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և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պետության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կողմից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ուսանողական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նպաստի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ձևով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ուսման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վարձի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լրիվ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փոխհատուցմամբ</w:t>
      </w:r>
      <w:r w:rsidR="00267FD0" w:rsidRPr="00497D22">
        <w:rPr>
          <w:rFonts w:ascii="GHEA Grapalat" w:hAnsi="GHEA Grapalat"/>
          <w:color w:val="000000"/>
        </w:rPr>
        <w:t xml:space="preserve"> (</w:t>
      </w:r>
      <w:r w:rsidR="00267FD0" w:rsidRPr="00497D22">
        <w:rPr>
          <w:rFonts w:ascii="GHEA Grapalat" w:hAnsi="GHEA Grapalat"/>
          <w:color w:val="000000"/>
          <w:lang w:val="en-US"/>
        </w:rPr>
        <w:t>այսուհետ՝</w:t>
      </w:r>
      <w:r w:rsidR="00267FD0" w:rsidRPr="00497D22">
        <w:rPr>
          <w:rFonts w:ascii="GHEA Grapalat" w:hAnsi="GHEA Grapalat"/>
          <w:color w:val="000000"/>
        </w:rPr>
        <w:t xml:space="preserve"> </w:t>
      </w:r>
      <w:r w:rsidR="00267FD0" w:rsidRPr="00497D22">
        <w:rPr>
          <w:rFonts w:ascii="GHEA Grapalat" w:hAnsi="GHEA Grapalat"/>
          <w:color w:val="000000"/>
          <w:lang w:val="en-US"/>
        </w:rPr>
        <w:t>անվճար</w:t>
      </w:r>
      <w:r w:rsidR="00267FD0" w:rsidRPr="00497D22">
        <w:rPr>
          <w:rFonts w:ascii="GHEA Grapalat" w:hAnsi="GHEA Grapalat"/>
          <w:color w:val="000000"/>
        </w:rPr>
        <w:t>)</w:t>
      </w:r>
      <w:r w:rsidR="00267FD0" w:rsidRPr="00497D22">
        <w:rPr>
          <w:rFonts w:ascii="GHEA Grapalat" w:hAnsi="GHEA Grapalat"/>
          <w:color w:val="000000"/>
          <w:lang w:val="en-US"/>
        </w:rPr>
        <w:t xml:space="preserve"> </w:t>
      </w:r>
      <w:r w:rsidR="00267FD0" w:rsidRPr="00497D22">
        <w:rPr>
          <w:rFonts w:ascii="GHEA Grapalat" w:hAnsi="GHEA Grapalat"/>
          <w:color w:val="000000"/>
          <w:shd w:val="clear" w:color="auto" w:fill="FFFFFF"/>
        </w:rPr>
        <w:t>պարտադիր զինվորական ծառայությունից տարկետման իրավունքով տեղերի համար</w:t>
      </w:r>
      <w:r w:rsidR="00267FD0" w:rsidRPr="00497D22">
        <w:rPr>
          <w:rFonts w:ascii="GHEA Grapalat" w:hAnsi="GHEA Grapalat"/>
          <w:color w:val="000000"/>
          <w:shd w:val="clear" w:color="auto" w:fill="FFFFFF"/>
          <w:lang w:val="en-US"/>
        </w:rPr>
        <w:t>,</w:t>
      </w:r>
      <w:r w:rsidR="00267FD0" w:rsidRPr="00497D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67FD0" w:rsidRPr="00497D22">
        <w:rPr>
          <w:rFonts w:ascii="GHEA Grapalat" w:hAnsi="GHEA Grapalat"/>
          <w:color w:val="000000"/>
          <w:shd w:val="clear" w:color="auto" w:fill="FFFFFF"/>
          <w:lang w:val="en-US"/>
        </w:rPr>
        <w:t>իրականացվում է</w:t>
      </w:r>
      <w:r w:rsidR="00267FD0" w:rsidRPr="00497D22">
        <w:rPr>
          <w:rFonts w:ascii="GHEA Grapalat" w:hAnsi="GHEA Grapalat"/>
          <w:color w:val="000000"/>
          <w:lang w:val="en-US"/>
        </w:rPr>
        <w:t xml:space="preserve"> համապատասխան տարվա ժամանակահատվածի զորակոչը կազմակերպելու մասին Հայաստանի Հանրապետության կառավարության որոշմամբ</w:t>
      </w:r>
      <w:r w:rsidR="00267FD0">
        <w:rPr>
          <w:rFonts w:ascii="GHEA Grapalat" w:hAnsi="GHEA Grapalat"/>
          <w:color w:val="000000"/>
          <w:lang w:val="en-US"/>
        </w:rPr>
        <w:t xml:space="preserve"> նախատեսված ժամկետներում</w:t>
      </w:r>
      <w:r w:rsidR="00267FD0" w:rsidRPr="00497D22">
        <w:rPr>
          <w:rFonts w:ascii="GHEA Grapalat" w:hAnsi="GHEA Grapalat" w:cs="Sylfaen"/>
          <w:lang w:val="en-US"/>
        </w:rPr>
        <w:t>: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7</w:t>
      </w:r>
      <w:r w:rsidR="00267FD0">
        <w:rPr>
          <w:rFonts w:ascii="GHEA Grapalat" w:hAnsi="GHEA Grapalat"/>
          <w:color w:val="000000"/>
          <w:lang w:val="en-US"/>
        </w:rPr>
        <w:t>. Պետության կողմից ուսանողական նպաստի ձևով ուսման վարձի մասնակի զեղչի կիրառման իրավունքով (այսուհետ՝ վ</w:t>
      </w:r>
      <w:r w:rsidR="00267FD0">
        <w:rPr>
          <w:rFonts w:ascii="GHEA Grapalat" w:hAnsi="GHEA Grapalat"/>
          <w:color w:val="000000"/>
        </w:rPr>
        <w:t>ճարովի</w:t>
      </w:r>
      <w:r w:rsidR="00267FD0">
        <w:rPr>
          <w:rFonts w:ascii="GHEA Grapalat" w:hAnsi="GHEA Grapalat"/>
          <w:color w:val="000000"/>
          <w:lang w:val="en-US"/>
        </w:rPr>
        <w:t xml:space="preserve">) </w:t>
      </w:r>
      <w:r w:rsidR="00267FD0">
        <w:rPr>
          <w:rFonts w:ascii="GHEA Grapalat" w:hAnsi="GHEA Grapalat"/>
          <w:color w:val="000000"/>
        </w:rPr>
        <w:t>տեղերի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ասպիրանտուրայի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ընդունելությունը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իրականացվում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հաստատ</w:t>
      </w:r>
      <w:r w:rsidR="00267FD0">
        <w:rPr>
          <w:rFonts w:ascii="GHEA Grapalat" w:hAnsi="GHEA Grapalat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կողմից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սահմանած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ժամանակահատվածում</w:t>
      </w:r>
      <w:r w:rsidR="00267FD0">
        <w:rPr>
          <w:rFonts w:ascii="GHEA Grapalat" w:hAnsi="GHEA Grapalat"/>
          <w:color w:val="000000"/>
          <w:lang w:val="en-US"/>
        </w:rPr>
        <w:t>:</w:t>
      </w:r>
    </w:p>
    <w:p w:rsidR="00267FD0" w:rsidRDefault="00420131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8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Ասպիրանտուրայի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ընդունելության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կազմակերպման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ղեկավարի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հրամանով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ստեղծվում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ընդունող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հանձնաժողով՝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հաստատության</w:t>
      </w:r>
      <w:r w:rsidR="00267FD0">
        <w:rPr>
          <w:rFonts w:ascii="GHEA Grapalat" w:hAnsi="GHEA Grapalat"/>
          <w:color w:val="000000"/>
          <w:lang w:val="en-US"/>
        </w:rPr>
        <w:t xml:space="preserve"> ղեկավարի կամ </w:t>
      </w:r>
      <w:r w:rsidR="00267FD0">
        <w:rPr>
          <w:rFonts w:ascii="GHEA Grapalat" w:hAnsi="GHEA Grapalat" w:cs="Sylfaen"/>
          <w:color w:val="000000"/>
          <w:lang w:val="en-US"/>
        </w:rPr>
        <w:t>տեղակալ</w:t>
      </w:r>
      <w:r w:rsidR="00267FD0">
        <w:rPr>
          <w:rFonts w:ascii="GHEA Grapalat" w:hAnsi="GHEA Grapalat" w:cs="Sylfaen"/>
          <w:color w:val="000000"/>
        </w:rPr>
        <w:t>ի</w:t>
      </w:r>
      <w:r w:rsidR="00267FD0">
        <w:rPr>
          <w:rFonts w:ascii="GHEA Grapalat" w:hAnsi="GHEA Grapalat"/>
          <w:color w:val="000000"/>
          <w:lang w:val="en-US"/>
        </w:rPr>
        <w:t xml:space="preserve">  </w:t>
      </w:r>
      <w:r w:rsidR="00267FD0">
        <w:rPr>
          <w:rFonts w:ascii="GHEA Grapalat" w:hAnsi="GHEA Grapalat" w:cs="Sylfaen"/>
          <w:color w:val="000000"/>
        </w:rPr>
        <w:t>նախագահությամբ</w:t>
      </w:r>
      <w:r w:rsidR="00267FD0">
        <w:rPr>
          <w:rFonts w:ascii="GHEA Grapalat" w:hAnsi="GHEA Grapalat"/>
          <w:color w:val="000000"/>
          <w:lang w:val="en-US"/>
        </w:rPr>
        <w:t xml:space="preserve">: </w:t>
      </w:r>
    </w:p>
    <w:p w:rsidR="00267FD0" w:rsidRDefault="00D751F6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9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Ասպիրանտուրայի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ընդունելության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մասնագիտական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քննության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անցկացման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ղեկավարի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հրամանով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ստեղծվում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մասնագիտական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քննական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հանձնաժողով</w:t>
      </w:r>
      <w:r w:rsidR="00267FD0">
        <w:rPr>
          <w:rFonts w:ascii="GHEA Grapalat" w:hAnsi="GHEA Grapalat"/>
          <w:color w:val="000000"/>
          <w:lang w:val="en-US"/>
        </w:rPr>
        <w:t>ներ (</w:t>
      </w:r>
      <w:r w:rsidR="00267FD0">
        <w:rPr>
          <w:rFonts w:ascii="GHEA Grapalat" w:hAnsi="GHEA Grapalat" w:cs="Sylfaen"/>
          <w:color w:val="000000"/>
        </w:rPr>
        <w:t>այսուհետ՝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հանձնաժողով</w:t>
      </w:r>
      <w:r w:rsidR="00267FD0">
        <w:rPr>
          <w:rFonts w:ascii="GHEA Grapalat" w:hAnsi="GHEA Grapalat"/>
          <w:color w:val="000000"/>
          <w:lang w:val="en-US"/>
        </w:rPr>
        <w:t xml:space="preserve">):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 w:rsidR="00D751F6">
        <w:rPr>
          <w:rFonts w:ascii="GHEA Grapalat" w:hAnsi="GHEA Grapalat" w:cs="Sylfaen"/>
          <w:color w:val="000000"/>
          <w:lang w:val="en-US"/>
        </w:rPr>
        <w:t>0</w:t>
      </w:r>
      <w:r>
        <w:rPr>
          <w:rFonts w:ascii="GHEA Grapalat" w:hAnsi="GHEA Grapalat" w:cs="Sylfaen"/>
          <w:color w:val="000000"/>
          <w:lang w:val="en-US"/>
        </w:rPr>
        <w:t>. Հ</w:t>
      </w:r>
      <w:r>
        <w:rPr>
          <w:rFonts w:ascii="GHEA Grapalat" w:hAnsi="GHEA Grapalat" w:cs="Sylfaen"/>
          <w:color w:val="000000"/>
        </w:rPr>
        <w:t>անձնաժողովի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կազմում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ընդգրկվում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տվյալ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մասնագիտությամբ</w:t>
      </w:r>
      <w:r>
        <w:rPr>
          <w:rFonts w:ascii="GHEA Grapalat" w:hAnsi="GHEA Grapalat"/>
          <w:color w:val="000000"/>
          <w:lang w:val="en-US"/>
        </w:rPr>
        <w:t xml:space="preserve"> կամ ոլորտի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աստիճան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պրոֆեսորի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կոչում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ունեցող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գիտամանկավարժական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կադրեր</w:t>
      </w:r>
      <w:r>
        <w:rPr>
          <w:rFonts w:ascii="GHEA Grapalat" w:hAnsi="GHEA Grapalat"/>
          <w:color w:val="000000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lastRenderedPageBreak/>
        <w:t>1</w:t>
      </w:r>
      <w:r w:rsidR="00D751F6">
        <w:rPr>
          <w:rFonts w:ascii="GHEA Grapalat" w:hAnsi="GHEA Grapalat" w:cs="Sylfaen"/>
          <w:color w:val="000000"/>
          <w:lang w:val="en-US"/>
        </w:rPr>
        <w:t>1</w:t>
      </w:r>
      <w:r>
        <w:rPr>
          <w:rFonts w:ascii="GHEA Grapalat" w:hAnsi="GHEA Grapalat" w:cs="Sylfaen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Ասպիրանտուրայի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ընդունելության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քննության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անցկացման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ժամանակացույցը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հաստատում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ղեկավարը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տեղեկացնում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նախարարությանը</w:t>
      </w:r>
      <w:r>
        <w:rPr>
          <w:rFonts w:ascii="GHEA Grapalat" w:hAnsi="GHEA Grapalat" w:cs="Sylfaen"/>
          <w:color w:val="000000"/>
          <w:lang w:val="en-US"/>
        </w:rPr>
        <w:t>:</w:t>
      </w:r>
    </w:p>
    <w:p w:rsidR="00C101D7" w:rsidRPr="00C101D7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 w:rsidRPr="00C101D7">
        <w:rPr>
          <w:rFonts w:ascii="GHEA Grapalat" w:hAnsi="GHEA Grapalat" w:cs="Sylfaen"/>
          <w:color w:val="000000"/>
          <w:lang w:val="en-US"/>
        </w:rPr>
        <w:t>1</w:t>
      </w:r>
      <w:r w:rsidR="00D751F6">
        <w:rPr>
          <w:rFonts w:ascii="GHEA Grapalat" w:hAnsi="GHEA Grapalat" w:cs="Sylfaen"/>
          <w:color w:val="000000"/>
          <w:lang w:val="en-US"/>
        </w:rPr>
        <w:t>2</w:t>
      </w:r>
      <w:r w:rsidRPr="00C101D7">
        <w:rPr>
          <w:rFonts w:ascii="GHEA Grapalat" w:hAnsi="GHEA Grapalat" w:cs="Sylfaen"/>
          <w:color w:val="000000"/>
          <w:lang w:val="en-US"/>
        </w:rPr>
        <w:t xml:space="preserve">. </w:t>
      </w:r>
      <w:r w:rsidR="00C101D7" w:rsidRPr="00C101D7">
        <w:rPr>
          <w:rFonts w:ascii="GHEA Grapalat" w:hAnsi="GHEA Grapalat"/>
          <w:color w:val="000000"/>
          <w:lang w:val="en-US"/>
        </w:rPr>
        <w:t xml:space="preserve">Հաստատության </w:t>
      </w:r>
      <w:r w:rsidR="00C101D7" w:rsidRPr="00C101D7">
        <w:rPr>
          <w:rFonts w:ascii="GHEA Grapalat" w:hAnsi="GHEA Grapalat" w:cs="Sylfaen"/>
          <w:color w:val="000000"/>
        </w:rPr>
        <w:t>հայտարարությունների</w:t>
      </w:r>
      <w:r w:rsidR="00C101D7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C101D7" w:rsidRPr="00C101D7">
        <w:rPr>
          <w:rFonts w:ascii="GHEA Grapalat" w:hAnsi="GHEA Grapalat" w:cs="Sylfaen"/>
          <w:color w:val="000000"/>
        </w:rPr>
        <w:t>համար</w:t>
      </w:r>
      <w:r w:rsidR="00C101D7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C101D7" w:rsidRPr="00C101D7">
        <w:rPr>
          <w:rFonts w:ascii="GHEA Grapalat" w:hAnsi="GHEA Grapalat" w:cs="Sylfaen"/>
          <w:color w:val="000000"/>
        </w:rPr>
        <w:t>նախատեսված</w:t>
      </w:r>
      <w:r w:rsidR="00C101D7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C101D7" w:rsidRPr="00C101D7">
        <w:rPr>
          <w:rFonts w:ascii="GHEA Grapalat" w:hAnsi="GHEA Grapalat" w:cs="Sylfaen"/>
          <w:color w:val="000000"/>
        </w:rPr>
        <w:t>վայրում</w:t>
      </w:r>
      <w:r w:rsidR="00C101D7" w:rsidRPr="00C101D7">
        <w:rPr>
          <w:rFonts w:ascii="GHEA Grapalat" w:hAnsi="GHEA Grapalat" w:cs="Sylfaen"/>
          <w:lang w:val="en-US"/>
        </w:rPr>
        <w:t xml:space="preserve"> </w:t>
      </w:r>
      <w:r w:rsidR="00C101D7" w:rsidRPr="00C101D7">
        <w:rPr>
          <w:rFonts w:ascii="GHEA Grapalat" w:hAnsi="GHEA Grapalat" w:cs="Sylfaen"/>
          <w:color w:val="000000"/>
        </w:rPr>
        <w:t>փակցվում</w:t>
      </w:r>
      <w:r w:rsidR="00C101D7" w:rsidRPr="00C101D7">
        <w:rPr>
          <w:rFonts w:ascii="GHEA Grapalat" w:hAnsi="GHEA Grapalat"/>
          <w:color w:val="000000"/>
          <w:lang w:val="en-US"/>
        </w:rPr>
        <w:t xml:space="preserve"> </w:t>
      </w:r>
      <w:r w:rsidR="00C101D7" w:rsidRPr="00C101D7">
        <w:rPr>
          <w:rFonts w:ascii="GHEA Grapalat" w:hAnsi="GHEA Grapalat" w:cs="Sylfaen"/>
          <w:lang w:val="en-US"/>
        </w:rPr>
        <w:t>և</w:t>
      </w:r>
      <w:r w:rsidR="0006182D">
        <w:rPr>
          <w:rFonts w:ascii="GHEA Grapalat" w:hAnsi="GHEA Grapalat" w:cs="Sylfaen"/>
          <w:lang w:val="en-US"/>
        </w:rPr>
        <w:t xml:space="preserve"> </w:t>
      </w:r>
      <w:r w:rsidR="00C101D7" w:rsidRPr="00C101D7">
        <w:rPr>
          <w:rFonts w:ascii="GHEA Grapalat" w:hAnsi="GHEA Grapalat" w:cs="Sylfaen"/>
          <w:lang w:val="en-US"/>
        </w:rPr>
        <w:t xml:space="preserve"> </w:t>
      </w:r>
      <w:r w:rsidR="00C101D7" w:rsidRPr="00C101D7">
        <w:rPr>
          <w:rFonts w:ascii="GHEA Grapalat" w:hAnsi="GHEA Grapalat" w:cs="Sylfaen"/>
        </w:rPr>
        <w:t>պաշտոնական</w:t>
      </w:r>
      <w:r w:rsidR="00C101D7" w:rsidRPr="00C101D7">
        <w:rPr>
          <w:rFonts w:ascii="GHEA Grapalat" w:hAnsi="GHEA Grapalat" w:cs="Sylfaen"/>
          <w:lang w:val="en-US"/>
        </w:rPr>
        <w:t xml:space="preserve"> </w:t>
      </w:r>
      <w:r w:rsidR="00C101D7" w:rsidRPr="00C101D7">
        <w:rPr>
          <w:rFonts w:ascii="GHEA Grapalat" w:hAnsi="GHEA Grapalat" w:cs="Sylfaen"/>
        </w:rPr>
        <w:t>կայք</w:t>
      </w:r>
      <w:r w:rsidR="00C101D7" w:rsidRPr="00C101D7">
        <w:rPr>
          <w:rFonts w:ascii="GHEA Grapalat" w:hAnsi="GHEA Grapalat" w:cs="Sylfaen"/>
          <w:lang w:val="en-US"/>
        </w:rPr>
        <w:t>-</w:t>
      </w:r>
      <w:r w:rsidR="00C101D7" w:rsidRPr="00C101D7">
        <w:rPr>
          <w:rFonts w:ascii="GHEA Grapalat" w:hAnsi="GHEA Grapalat" w:cs="Sylfaen"/>
        </w:rPr>
        <w:t>էջում</w:t>
      </w:r>
      <w:r w:rsidR="00C101D7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06182D" w:rsidRPr="00C101D7">
        <w:rPr>
          <w:rFonts w:ascii="GHEA Grapalat" w:hAnsi="GHEA Grapalat" w:cs="Sylfaen"/>
        </w:rPr>
        <w:t>տեղադրվում</w:t>
      </w:r>
      <w:r w:rsidR="0006182D" w:rsidRPr="00C101D7">
        <w:rPr>
          <w:rFonts w:ascii="GHEA Grapalat" w:hAnsi="GHEA Grapalat" w:cs="Sylfaen"/>
          <w:lang w:val="en-US"/>
        </w:rPr>
        <w:t xml:space="preserve"> </w:t>
      </w:r>
      <w:r w:rsidR="0006182D" w:rsidRPr="00C101D7">
        <w:rPr>
          <w:rFonts w:ascii="GHEA Grapalat" w:hAnsi="GHEA Grapalat" w:cs="Sylfaen"/>
        </w:rPr>
        <w:t>է</w:t>
      </w:r>
      <w:r w:rsidR="0006182D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C101D7" w:rsidRPr="00C101D7">
        <w:rPr>
          <w:rFonts w:ascii="GHEA Grapalat" w:hAnsi="GHEA Grapalat" w:cs="Sylfaen"/>
          <w:color w:val="000000"/>
          <w:lang w:val="en-US"/>
        </w:rPr>
        <w:t xml:space="preserve">մասնագիտական </w:t>
      </w:r>
      <w:r w:rsidR="00C101D7" w:rsidRPr="00C101D7">
        <w:rPr>
          <w:rFonts w:ascii="GHEA Grapalat" w:hAnsi="GHEA Grapalat" w:cs="Sylfaen"/>
          <w:color w:val="000000"/>
        </w:rPr>
        <w:t>քննության</w:t>
      </w:r>
      <w:r w:rsidR="00C101D7" w:rsidRPr="00C101D7">
        <w:rPr>
          <w:rFonts w:ascii="GHEA Grapalat" w:hAnsi="GHEA Grapalat" w:cs="Sylfaen"/>
          <w:color w:val="000000"/>
          <w:lang w:val="en-US"/>
        </w:rPr>
        <w:t>՝</w:t>
      </w:r>
    </w:p>
    <w:p w:rsidR="00C101D7" w:rsidRPr="00C101D7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 w:rsidRPr="00C101D7">
        <w:rPr>
          <w:rFonts w:ascii="GHEA Grapalat" w:hAnsi="GHEA Grapalat" w:cs="Sylfaen"/>
          <w:color w:val="000000"/>
          <w:lang w:val="en-US"/>
        </w:rPr>
        <w:t xml:space="preserve">1) </w:t>
      </w:r>
      <w:r w:rsidR="00267FD0" w:rsidRPr="00C101D7">
        <w:rPr>
          <w:rFonts w:ascii="GHEA Grapalat" w:hAnsi="GHEA Grapalat" w:cs="Sylfaen"/>
          <w:color w:val="000000"/>
        </w:rPr>
        <w:t>անցկացման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օրվա, </w:t>
      </w:r>
      <w:r w:rsidR="00267FD0" w:rsidRPr="00C101D7">
        <w:rPr>
          <w:rFonts w:ascii="GHEA Grapalat" w:hAnsi="GHEA Grapalat" w:cs="Sylfaen"/>
          <w:color w:val="000000"/>
        </w:rPr>
        <w:t>տեղի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</w:rPr>
        <w:t>և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</w:rPr>
        <w:t>ժամի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</w:rPr>
        <w:t>վերաբերյալ</w:t>
      </w:r>
      <w:r w:rsidR="001D36C6" w:rsidRPr="00C101D7">
        <w:rPr>
          <w:rFonts w:ascii="GHEA Grapalat" w:hAnsi="GHEA Grapalat" w:cs="Sylfaen"/>
          <w:color w:val="000000"/>
        </w:rPr>
        <w:t xml:space="preserve"> </w:t>
      </w:r>
      <w:r w:rsidR="001D36C6" w:rsidRPr="00C101D7">
        <w:rPr>
          <w:rFonts w:ascii="GHEA Grapalat" w:hAnsi="GHEA Grapalat" w:cs="Sylfaen"/>
          <w:color w:val="000000"/>
          <w:lang w:val="en-US"/>
        </w:rPr>
        <w:t>տեղեկատվությունը</w:t>
      </w:r>
      <w:r w:rsidRPr="00C101D7">
        <w:rPr>
          <w:rFonts w:ascii="GHEA Grapalat" w:hAnsi="GHEA Grapalat" w:cs="Sylfaen"/>
          <w:color w:val="000000"/>
          <w:lang w:val="en-US"/>
        </w:rPr>
        <w:t>`</w:t>
      </w:r>
      <w:r w:rsidR="001D36C6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  <w:lang w:val="en-US"/>
        </w:rPr>
        <w:t>քննությունը սկսելուց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7 (յոթ) աշխատանքային</w:t>
      </w:r>
      <w:r w:rsidR="00267FD0"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</w:rPr>
        <w:t>օր</w:t>
      </w:r>
      <w:r w:rsidR="00267FD0" w:rsidRPr="00C101D7">
        <w:rPr>
          <w:rFonts w:ascii="GHEA Grapalat" w:hAnsi="GHEA Grapalat"/>
          <w:color w:val="000000"/>
          <w:lang w:val="en-US"/>
        </w:rPr>
        <w:t xml:space="preserve"> </w:t>
      </w:r>
      <w:r w:rsidR="00267FD0" w:rsidRPr="00C101D7">
        <w:rPr>
          <w:rFonts w:ascii="GHEA Grapalat" w:hAnsi="GHEA Grapalat" w:cs="Sylfaen"/>
          <w:color w:val="000000"/>
        </w:rPr>
        <w:t>առաջ</w:t>
      </w:r>
      <w:r w:rsidRPr="00C101D7">
        <w:rPr>
          <w:rFonts w:ascii="GHEA Grapalat" w:hAnsi="GHEA Grapalat"/>
          <w:color w:val="000000"/>
          <w:lang w:val="en-US"/>
        </w:rPr>
        <w:t>,</w:t>
      </w:r>
    </w:p>
    <w:p w:rsidR="00267FD0" w:rsidRPr="00C101D7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 w:rsidRPr="00C101D7">
        <w:rPr>
          <w:rFonts w:ascii="GHEA Grapalat" w:hAnsi="GHEA Grapalat" w:cs="Sylfaen"/>
          <w:color w:val="000000"/>
          <w:lang w:val="en-US"/>
        </w:rPr>
        <w:t>2) հարցաշարը`</w:t>
      </w:r>
      <w:r w:rsidRPr="00C101D7">
        <w:rPr>
          <w:rFonts w:ascii="GHEA Grapalat" w:hAnsi="GHEA Grapalat" w:cs="Sylfaen"/>
          <w:color w:val="000000"/>
        </w:rPr>
        <w:t xml:space="preserve"> մասնագիտական</w:t>
      </w:r>
      <w:r w:rsidRPr="00C101D7">
        <w:rPr>
          <w:rFonts w:ascii="GHEA Grapalat" w:hAnsi="GHEA Grapalat" w:cs="Sylfaen"/>
          <w:color w:val="000000"/>
          <w:lang w:val="en-US"/>
        </w:rPr>
        <w:t xml:space="preserve"> </w:t>
      </w:r>
      <w:r w:rsidRPr="00C101D7">
        <w:rPr>
          <w:rFonts w:ascii="GHEA Grapalat" w:hAnsi="GHEA Grapalat" w:cs="Sylfaen"/>
          <w:color w:val="000000"/>
        </w:rPr>
        <w:t>քննությունից</w:t>
      </w:r>
      <w:r w:rsidRPr="00C101D7">
        <w:rPr>
          <w:rFonts w:ascii="GHEA Grapalat" w:hAnsi="GHEA Grapalat" w:cs="Sylfaen"/>
          <w:color w:val="000000"/>
          <w:lang w:val="en-US"/>
        </w:rPr>
        <w:t xml:space="preserve"> առնվազն 1 </w:t>
      </w:r>
      <w:r w:rsidRPr="00C101D7">
        <w:rPr>
          <w:rFonts w:ascii="GHEA Grapalat" w:hAnsi="GHEA Grapalat"/>
          <w:color w:val="000000"/>
          <w:lang w:val="en-US"/>
        </w:rPr>
        <w:t>(</w:t>
      </w:r>
      <w:r w:rsidRPr="00C101D7">
        <w:rPr>
          <w:rFonts w:ascii="GHEA Grapalat" w:hAnsi="GHEA Grapalat" w:cs="Sylfaen"/>
          <w:color w:val="000000"/>
          <w:lang w:val="en-US"/>
        </w:rPr>
        <w:t>մեկ</w:t>
      </w:r>
      <w:r w:rsidRPr="00C101D7">
        <w:rPr>
          <w:rFonts w:ascii="GHEA Grapalat" w:hAnsi="GHEA Grapalat"/>
          <w:color w:val="000000"/>
          <w:lang w:val="en-US"/>
        </w:rPr>
        <w:t>)</w:t>
      </w:r>
      <w:r w:rsidRPr="00C101D7">
        <w:rPr>
          <w:rFonts w:ascii="GHEA Grapalat" w:hAnsi="GHEA Grapalat" w:cs="Sylfaen"/>
          <w:color w:val="000000"/>
          <w:lang w:val="en-US"/>
        </w:rPr>
        <w:t xml:space="preserve"> ամիս </w:t>
      </w:r>
      <w:r w:rsidRPr="00C101D7">
        <w:rPr>
          <w:rFonts w:ascii="GHEA Grapalat" w:hAnsi="GHEA Grapalat" w:cs="Sylfaen"/>
          <w:color w:val="000000"/>
        </w:rPr>
        <w:t>առաջ</w:t>
      </w:r>
      <w:r w:rsidRPr="00C101D7">
        <w:rPr>
          <w:rFonts w:ascii="GHEA Grapalat" w:hAnsi="GHEA Grapalat" w:cs="Sylfaen"/>
          <w:color w:val="000000"/>
          <w:lang w:val="en-US"/>
        </w:rPr>
        <w:t>,</w:t>
      </w:r>
    </w:p>
    <w:p w:rsidR="00C101D7" w:rsidRPr="00C101D7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 w:rsidRPr="00C101D7">
        <w:rPr>
          <w:rFonts w:ascii="GHEA Grapalat" w:hAnsi="GHEA Grapalat" w:cs="Sylfaen"/>
          <w:color w:val="000000"/>
          <w:lang w:val="en-US"/>
        </w:rPr>
        <w:t>3)</w:t>
      </w:r>
      <w:r w:rsidRPr="00C101D7">
        <w:rPr>
          <w:rFonts w:ascii="GHEA Grapalat" w:hAnsi="GHEA Grapalat" w:cs="Sylfaen"/>
          <w:lang w:val="hy-AM"/>
        </w:rPr>
        <w:t xml:space="preserve"> ընթացակարգային պահանջները</w:t>
      </w:r>
      <w:r>
        <w:rPr>
          <w:rFonts w:ascii="GHEA Grapalat" w:hAnsi="GHEA Grapalat" w:cs="Sylfaen"/>
          <w:lang w:val="en-US"/>
        </w:rPr>
        <w:t>,</w:t>
      </w:r>
      <w:r w:rsidRPr="00C101D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 xml:space="preserve">որոնք </w:t>
      </w:r>
      <w:r w:rsidRPr="00C101D7">
        <w:rPr>
          <w:rFonts w:ascii="GHEA Grapalat" w:hAnsi="GHEA Grapalat" w:cs="Sylfaen"/>
          <w:lang w:val="hy-AM"/>
        </w:rPr>
        <w:t>հաստատվում են հաստատության ղեկավարի կողմից</w:t>
      </w:r>
      <w:r w:rsidRPr="00C101D7">
        <w:rPr>
          <w:rFonts w:ascii="GHEA Grapalat" w:hAnsi="GHEA Grapalat" w:cs="Sylfaen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1</w:t>
      </w:r>
      <w:r w:rsidR="00D751F6">
        <w:rPr>
          <w:rFonts w:ascii="GHEA Grapalat" w:hAnsi="GHEA Grapalat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քննությանը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մասնակցելու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թույլտվությունը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դիմորդին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տալիս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ընդունող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հանձնաժողովը՝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օտար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լեզվից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ինֆորմատիկայի</w:t>
      </w:r>
      <w:r>
        <w:rPr>
          <w:rFonts w:ascii="GHEA Grapalat" w:hAnsi="GHEA Grapalat" w:cs="Sylfaen"/>
          <w:color w:val="000000"/>
          <w:lang w:val="en-US"/>
        </w:rPr>
        <w:t xml:space="preserve"> և համակարգչից օգտվելու հիմունքների</w:t>
      </w:r>
      <w:r>
        <w:rPr>
          <w:rFonts w:ascii="GHEA Grapalat" w:hAnsi="GHEA Grapalat" w:cs="Sylfaen"/>
          <w:color w:val="000000"/>
          <w:lang w:val="hy-AM"/>
        </w:rPr>
        <w:t>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միավորը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հավաստող</w:t>
      </w:r>
      <w:r>
        <w:rPr>
          <w:rFonts w:ascii="GHEA Grapalat" w:hAnsi="GHEA Grapalat" w:cs="Sylfaen"/>
          <w:color w:val="000000"/>
          <w:lang w:val="en-US"/>
        </w:rPr>
        <w:t xml:space="preserve"> վկայականի և/կամ </w:t>
      </w:r>
      <w:r>
        <w:rPr>
          <w:rFonts w:ascii="GHEA Grapalat" w:hAnsi="GHEA Grapalat" w:cs="Sylfaen"/>
          <w:color w:val="000000"/>
        </w:rPr>
        <w:t>տեղեկանքի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առկայության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պարագայում</w:t>
      </w:r>
      <w:r>
        <w:rPr>
          <w:rFonts w:ascii="GHEA Grapalat" w:hAnsi="GHEA Grapalat" w:cs="Sylfaen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ինչպես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նա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ընդունելության մասնագիտությանը համապատասխան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ռեֆերատի</w:t>
      </w:r>
      <w:r>
        <w:rPr>
          <w:rFonts w:ascii="GHEA Grapalat" w:hAnsi="GHEA Grapalat"/>
          <w:color w:val="000000"/>
          <w:lang w:val="en-US"/>
        </w:rPr>
        <w:t xml:space="preserve"> մասին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ամբիոնի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սեկտորի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դեպարտամենտի</w:t>
      </w:r>
      <w:r>
        <w:rPr>
          <w:rFonts w:ascii="GHEA Grapalat" w:hAnsi="GHEA Grapalat"/>
          <w:color w:val="000000"/>
          <w:lang w:val="en-US"/>
        </w:rPr>
        <w:t xml:space="preserve">) կամ գիտական ստորաբաժանման </w:t>
      </w:r>
      <w:r>
        <w:rPr>
          <w:rFonts w:ascii="GHEA Grapalat" w:hAnsi="GHEA Grapalat" w:cs="Sylfaen"/>
          <w:color w:val="000000"/>
        </w:rPr>
        <w:t>գրավոր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դրական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գրախոսականի</w:t>
      </w:r>
      <w:r>
        <w:rPr>
          <w:rFonts w:ascii="GHEA Grapalat" w:hAnsi="GHEA Grapalat"/>
          <w:color w:val="000000"/>
          <w:lang w:val="en-US"/>
        </w:rPr>
        <w:t xml:space="preserve"> կամ գրախոսվող գիտական ամսագրերում </w:t>
      </w:r>
      <w:r>
        <w:rPr>
          <w:rFonts w:ascii="GHEA Grapalat" w:hAnsi="GHEA Grapalat" w:cs="Sylfaen"/>
          <w:color w:val="000000"/>
        </w:rPr>
        <w:t>հրատարակված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աշխատանքների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</w:t>
      </w:r>
      <w:r>
        <w:rPr>
          <w:rFonts w:ascii="GHEA Grapalat" w:hAnsi="GHEA Grapalat" w:cs="Sylfaen"/>
          <w:color w:val="000000"/>
          <w:lang w:val="en-US"/>
        </w:rPr>
        <w:t>ստատված ցուցակ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դեպքում</w:t>
      </w:r>
      <w:r>
        <w:rPr>
          <w:rFonts w:ascii="GHEA Grapalat" w:hAnsi="GHEA Grapalat" w:cs="Sylfaen"/>
          <w:color w:val="000000"/>
          <w:lang w:val="en-US"/>
        </w:rPr>
        <w:t>:</w:t>
      </w:r>
    </w:p>
    <w:p w:rsidR="00D751F6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14. Օտար լեզվից անհրաժեշտ է առնվազն՝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/>
          <w:color w:val="000000"/>
          <w:shd w:val="clear" w:color="auto" w:fill="FFFFFF"/>
          <w:lang w:val="en-US"/>
        </w:rPr>
        <w:t>1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 w:rsidRPr="00562FBC">
        <w:rPr>
          <w:rFonts w:ascii="GHEA Grapalat" w:hAnsi="GHEA Grapalat" w:cs="Arial"/>
          <w:bCs/>
          <w:iCs/>
          <w:color w:val="325498"/>
          <w:sz w:val="21"/>
          <w:szCs w:val="21"/>
          <w:shd w:val="clear" w:color="auto" w:fill="FFFFFF"/>
          <w:lang w:val="en-US"/>
        </w:rPr>
        <w:t xml:space="preserve"> </w:t>
      </w:r>
      <w:r w:rsidRPr="00562FBC">
        <w:rPr>
          <w:rFonts w:ascii="GHEA Grapalat" w:hAnsi="GHEA Grapalat" w:cs="Sylfaen"/>
          <w:lang w:val="en-US"/>
        </w:rPr>
        <w:t>հումանիտար</w:t>
      </w:r>
      <w:r w:rsidR="00016D71">
        <w:rPr>
          <w:rFonts w:ascii="GHEA Grapalat" w:hAnsi="GHEA Grapalat" w:cs="Sylfaen"/>
          <w:lang w:val="en-US"/>
        </w:rPr>
        <w:t xml:space="preserve"> և հասարակական</w:t>
      </w:r>
      <w:r w:rsidRPr="00562FBC">
        <w:rPr>
          <w:rFonts w:ascii="GHEA Grapalat" w:hAnsi="GHEA Grapalat" w:cs="Sylfaen"/>
          <w:lang w:val="en-US"/>
        </w:rPr>
        <w:t xml:space="preserve"> գիտությունների ոլորտի մասնագիտությունների համար՝</w:t>
      </w:r>
      <w:r w:rsidRPr="00562FBC">
        <w:rPr>
          <w:rFonts w:ascii="GHEA Grapalat" w:hAnsi="GHEA Grapalat" w:cs="Sylfaen"/>
        </w:rPr>
        <w:t xml:space="preserve"> 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 w:cs="Sylfaen"/>
          <w:lang w:val="en-US"/>
        </w:rPr>
        <w:t>ա.</w:t>
      </w:r>
      <w:r w:rsidRPr="00562FB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62FBC">
        <w:rPr>
          <w:rFonts w:ascii="GHEA Grapalat" w:hAnsi="GHEA Grapalat" w:cs="Sylfaen"/>
        </w:rPr>
        <w:t>անգլերեն</w:t>
      </w:r>
      <w:r w:rsidRPr="00562FBC">
        <w:rPr>
          <w:rFonts w:ascii="GHEA Grapalat" w:hAnsi="GHEA Grapalat" w:cs="Times Armenian"/>
        </w:rPr>
        <w:t xml:space="preserve"> </w:t>
      </w:r>
      <w:r w:rsidRPr="00562FBC">
        <w:rPr>
          <w:rFonts w:ascii="GHEA Grapalat" w:hAnsi="GHEA Grapalat" w:cs="Sylfaen"/>
        </w:rPr>
        <w:t>լեզու</w:t>
      </w:r>
      <w:r w:rsidRPr="00562FBC">
        <w:rPr>
          <w:rFonts w:ascii="GHEA Grapalat" w:hAnsi="GHEA Grapalat" w:cs="Sylfaen"/>
          <w:lang w:val="en-US"/>
        </w:rPr>
        <w:t xml:space="preserve">.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TOEFL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/>
          <w:spacing w:val="-6"/>
          <w:lang w:val="en-US"/>
        </w:rPr>
        <w:t xml:space="preserve"> </w:t>
      </w:r>
      <w:r w:rsidRPr="00562FBC">
        <w:rPr>
          <w:rFonts w:ascii="GHEA Grapalat" w:hAnsi="GHEA Grapalat" w:cs="Times Armenian"/>
        </w:rPr>
        <w:t>(iBT) (</w:t>
      </w:r>
      <w:r w:rsidRPr="00562FBC">
        <w:rPr>
          <w:rFonts w:ascii="GHEA Grapalat" w:hAnsi="GHEA Grapalat" w:cs="Sylfaen"/>
        </w:rPr>
        <w:t>այԲ</w:t>
      </w:r>
      <w:r w:rsidRPr="00562FBC">
        <w:rPr>
          <w:rFonts w:ascii="GHEA Grapalat" w:hAnsi="GHEA Grapalat" w:cs="Sylfaen"/>
          <w:lang w:val="en-US"/>
        </w:rPr>
        <w:t>ի</w:t>
      </w:r>
      <w:r w:rsidRPr="00562FBC">
        <w:rPr>
          <w:rFonts w:ascii="GHEA Grapalat" w:hAnsi="GHEA Grapalat" w:cs="Sylfaen"/>
        </w:rPr>
        <w:t>Թ</w:t>
      </w:r>
      <w:r w:rsidRPr="00562FBC">
        <w:rPr>
          <w:rFonts w:ascii="GHEA Grapalat" w:hAnsi="GHEA Grapalat" w:cs="Sylfaen"/>
          <w:lang w:val="en-US"/>
        </w:rPr>
        <w:t>ի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Times Armenian"/>
          <w:lang w:val="en-US"/>
        </w:rPr>
        <w:t xml:space="preserve">՝ </w:t>
      </w:r>
      <w:r w:rsidRPr="00562FBC">
        <w:rPr>
          <w:rFonts w:ascii="GHEA Grapalat" w:hAnsi="GHEA Grapalat" w:cs="Sylfaen"/>
          <w:lang w:val="en-US"/>
        </w:rPr>
        <w:t xml:space="preserve">60 </w:t>
      </w:r>
      <w:r w:rsidRPr="00562FBC">
        <w:rPr>
          <w:rFonts w:ascii="GHEA Grapalat" w:hAnsi="GHEA Grapalat" w:cs="Times Armenian"/>
          <w:lang w:val="en-US"/>
        </w:rPr>
        <w:t xml:space="preserve">և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/>
          <w:spacing w:val="-6"/>
          <w:lang w:val="en-US"/>
        </w:rPr>
        <w:t>IELTS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Times Armenian"/>
          <w:lang w:val="en-US"/>
        </w:rPr>
        <w:t>ԱՅԼԹՍ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Sylfaen"/>
          <w:lang w:val="en-US"/>
        </w:rPr>
        <w:t>՝ 6 միավոր,</w:t>
      </w:r>
      <w:r w:rsidRPr="00562FBC">
        <w:rPr>
          <w:rFonts w:ascii="GHEA Grapalat" w:hAnsi="GHEA Grapalat"/>
          <w:spacing w:val="-6"/>
          <w:lang w:val="hy-AM"/>
        </w:rPr>
        <w:t xml:space="preserve"> 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Times Armenian"/>
          <w:lang w:val="en-US"/>
        </w:rPr>
      </w:pPr>
      <w:r w:rsidRPr="00562FBC">
        <w:rPr>
          <w:rFonts w:ascii="GHEA Grapalat" w:hAnsi="GHEA Grapalat" w:cs="Sylfaen"/>
          <w:lang w:val="en-US"/>
        </w:rPr>
        <w:t xml:space="preserve">բ. ֆրանսերեն լեզու.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TCF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Sylfaen"/>
        </w:rPr>
        <w:t>Թ</w:t>
      </w:r>
      <w:r w:rsidRPr="00562FBC">
        <w:rPr>
          <w:rFonts w:ascii="GHEA Grapalat" w:hAnsi="GHEA Grapalat" w:cs="Sylfaen"/>
          <w:lang w:val="en-US"/>
        </w:rPr>
        <w:t>իՍիէՖ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Times Armenian"/>
          <w:lang w:val="en-US"/>
        </w:rPr>
        <w:t>՝ 300 միավոր,</w:t>
      </w:r>
    </w:p>
    <w:p w:rsidR="00D751F6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Times Armenian"/>
          <w:lang w:val="en-US"/>
        </w:rPr>
      </w:pPr>
      <w:r w:rsidRPr="00562FBC">
        <w:rPr>
          <w:rFonts w:ascii="GHEA Grapalat" w:hAnsi="GHEA Grapalat" w:cs="Times Armenian"/>
          <w:lang w:val="en-US"/>
        </w:rPr>
        <w:t>գ. գերմաներեն լեզու</w:t>
      </w:r>
      <w:r w:rsidRPr="00562FBC">
        <w:rPr>
          <w:rFonts w:ascii="GHEA Grapalat" w:hAnsi="GHEA Grapalat" w:cs="Times Armenian"/>
        </w:rPr>
        <w:t xml:space="preserve">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on DaF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Times Armenian"/>
          <w:lang w:val="en-US"/>
        </w:rPr>
        <w:t>օն ԴաՖ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Times Armenian"/>
          <w:lang w:val="en-US"/>
        </w:rPr>
        <w:t>՝ 80 միավոր,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Times Armenian"/>
          <w:lang w:val="en-US"/>
        </w:rPr>
        <w:t xml:space="preserve">դ. </w:t>
      </w:r>
      <w:r>
        <w:rPr>
          <w:rFonts w:ascii="GHEA Grapalat" w:hAnsi="GHEA Grapalat"/>
          <w:lang w:val="en-US"/>
        </w:rPr>
        <w:t>Է.00.04, Է.00.05, Ժ.01.01,</w:t>
      </w:r>
      <w:r w:rsidRPr="00B12D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Ժ.01.02, Ժ.01.04, Ժ.01.05, Ժ.01.08, Ժ.01.09, Ժ.02.01, Ժ.02.02, մասնագիտությունների համար՝ սույն կետի 2-րդ ենթակետի միավորներին համապատասխան</w:t>
      </w:r>
      <w:r w:rsidR="00035749">
        <w:rPr>
          <w:rFonts w:ascii="GHEA Grapalat" w:hAnsi="GHEA Grapalat"/>
          <w:lang w:val="en-US"/>
        </w:rPr>
        <w:t xml:space="preserve"> միավոր</w:t>
      </w:r>
      <w:r>
        <w:rPr>
          <w:rFonts w:ascii="GHEA Grapalat" w:hAnsi="GHEA Grapalat"/>
          <w:lang w:val="en-US"/>
        </w:rPr>
        <w:t>,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 w:cs="Times Armenian"/>
          <w:lang w:val="en-US"/>
        </w:rPr>
        <w:t>2</w:t>
      </w:r>
      <w:r>
        <w:rPr>
          <w:rFonts w:ascii="GHEA Grapalat" w:hAnsi="GHEA Grapalat" w:cs="Times Armenian"/>
          <w:lang w:val="en-US"/>
        </w:rPr>
        <w:t>)</w:t>
      </w:r>
      <w:r w:rsidRPr="00562FBC">
        <w:rPr>
          <w:rFonts w:ascii="GHEA Grapalat" w:hAnsi="GHEA Grapalat" w:cs="Sylfaen"/>
          <w:lang w:val="en-US"/>
        </w:rPr>
        <w:t xml:space="preserve"> բնական, տեխնիկական, գյուղատնտեսական և բժշկական (այդ թվում՝ առողջապահական) գիտությունների ոլորտի մասնագիտությունների համար՝ 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 w:cs="Sylfaen"/>
          <w:lang w:val="en-US"/>
        </w:rPr>
        <w:t>ա.</w:t>
      </w:r>
      <w:r w:rsidRPr="00562FB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62FBC">
        <w:rPr>
          <w:rFonts w:ascii="GHEA Grapalat" w:hAnsi="GHEA Grapalat" w:cs="Sylfaen"/>
        </w:rPr>
        <w:t>անգլերեն</w:t>
      </w:r>
      <w:r w:rsidRPr="00562FBC">
        <w:rPr>
          <w:rFonts w:ascii="GHEA Grapalat" w:hAnsi="GHEA Grapalat" w:cs="Times Armenian"/>
        </w:rPr>
        <w:t xml:space="preserve"> </w:t>
      </w:r>
      <w:r w:rsidRPr="00562FBC">
        <w:rPr>
          <w:rFonts w:ascii="GHEA Grapalat" w:hAnsi="GHEA Grapalat" w:cs="Sylfaen"/>
        </w:rPr>
        <w:t>լեզու</w:t>
      </w:r>
      <w:r w:rsidRPr="00562FBC">
        <w:rPr>
          <w:rFonts w:ascii="GHEA Grapalat" w:hAnsi="GHEA Grapalat" w:cs="Sylfaen"/>
          <w:lang w:val="en-US"/>
        </w:rPr>
        <w:t xml:space="preserve">.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TOEFL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/>
          <w:spacing w:val="-6"/>
          <w:lang w:val="en-US"/>
        </w:rPr>
        <w:t xml:space="preserve"> </w:t>
      </w:r>
      <w:r w:rsidRPr="00562FBC">
        <w:rPr>
          <w:rFonts w:ascii="GHEA Grapalat" w:hAnsi="GHEA Grapalat" w:cs="Times Armenian"/>
        </w:rPr>
        <w:t>(iBT) (</w:t>
      </w:r>
      <w:r w:rsidRPr="00562FBC">
        <w:rPr>
          <w:rFonts w:ascii="GHEA Grapalat" w:hAnsi="GHEA Grapalat" w:cs="Sylfaen"/>
        </w:rPr>
        <w:t>այԲ</w:t>
      </w:r>
      <w:r w:rsidRPr="00562FBC">
        <w:rPr>
          <w:rFonts w:ascii="GHEA Grapalat" w:hAnsi="GHEA Grapalat" w:cs="Sylfaen"/>
          <w:lang w:val="en-US"/>
        </w:rPr>
        <w:t>ի</w:t>
      </w:r>
      <w:r w:rsidRPr="00562FBC">
        <w:rPr>
          <w:rFonts w:ascii="GHEA Grapalat" w:hAnsi="GHEA Grapalat" w:cs="Sylfaen"/>
        </w:rPr>
        <w:t>Թ</w:t>
      </w:r>
      <w:r w:rsidRPr="00562FBC">
        <w:rPr>
          <w:rFonts w:ascii="GHEA Grapalat" w:hAnsi="GHEA Grapalat" w:cs="Sylfaen"/>
          <w:lang w:val="en-US"/>
        </w:rPr>
        <w:t>ի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Times Armenian"/>
          <w:lang w:val="en-US"/>
        </w:rPr>
        <w:t xml:space="preserve"> </w:t>
      </w:r>
      <w:r w:rsidRPr="00562FBC">
        <w:rPr>
          <w:rFonts w:ascii="GHEA Grapalat" w:hAnsi="GHEA Grapalat" w:cs="Sylfaen"/>
          <w:lang w:val="en-US"/>
        </w:rPr>
        <w:t xml:space="preserve">46 </w:t>
      </w:r>
      <w:r w:rsidRPr="00562FBC">
        <w:rPr>
          <w:rFonts w:ascii="GHEA Grapalat" w:hAnsi="GHEA Grapalat" w:cs="Times Armenian"/>
          <w:lang w:val="en-US"/>
        </w:rPr>
        <w:t xml:space="preserve">և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/>
          <w:spacing w:val="-6"/>
          <w:lang w:val="en-US"/>
        </w:rPr>
        <w:t>IELTS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Times Armenian"/>
          <w:lang w:val="en-US"/>
        </w:rPr>
        <w:t>ԱՅԼԹՍ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Sylfaen"/>
          <w:lang w:val="en-US"/>
        </w:rPr>
        <w:t>՝ 5.5 միավոր,</w:t>
      </w:r>
      <w:r w:rsidRPr="00562FBC">
        <w:rPr>
          <w:rFonts w:ascii="GHEA Grapalat" w:hAnsi="GHEA Grapalat"/>
          <w:spacing w:val="-6"/>
          <w:lang w:val="hy-AM"/>
        </w:rPr>
        <w:t xml:space="preserve"> 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Times Armenian"/>
          <w:lang w:val="en-US"/>
        </w:rPr>
      </w:pPr>
      <w:r w:rsidRPr="00562FBC">
        <w:rPr>
          <w:rFonts w:ascii="GHEA Grapalat" w:hAnsi="GHEA Grapalat" w:cs="Sylfaen"/>
          <w:lang w:val="en-US"/>
        </w:rPr>
        <w:t xml:space="preserve">բ. ֆրանսերեն լեզու.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TCF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Sylfaen"/>
        </w:rPr>
        <w:t>Թ</w:t>
      </w:r>
      <w:r w:rsidRPr="00562FBC">
        <w:rPr>
          <w:rFonts w:ascii="GHEA Grapalat" w:hAnsi="GHEA Grapalat" w:cs="Sylfaen"/>
          <w:lang w:val="en-US"/>
        </w:rPr>
        <w:t>իՍիէՖ</w:t>
      </w:r>
      <w:r w:rsidRPr="00562FBC">
        <w:rPr>
          <w:rFonts w:ascii="GHEA Grapalat" w:hAnsi="GHEA Grapalat" w:cs="Times Armenian"/>
        </w:rPr>
        <w:t>)</w:t>
      </w:r>
      <w:r w:rsidRPr="00562FBC">
        <w:rPr>
          <w:rFonts w:ascii="GHEA Grapalat" w:hAnsi="GHEA Grapalat" w:cs="Times Armenian"/>
          <w:lang w:val="en-US"/>
        </w:rPr>
        <w:t>՝ 200 միավոր,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Times Armenian"/>
          <w:lang w:val="en-US"/>
        </w:rPr>
      </w:pPr>
      <w:r w:rsidRPr="00562FBC">
        <w:rPr>
          <w:rFonts w:ascii="GHEA Grapalat" w:hAnsi="GHEA Grapalat" w:cs="Times Armenian"/>
          <w:lang w:val="en-US"/>
        </w:rPr>
        <w:t>գ. գերմաներեն լեզու</w:t>
      </w:r>
      <w:r w:rsidRPr="00562FBC">
        <w:rPr>
          <w:rFonts w:ascii="GHEA Grapalat" w:hAnsi="GHEA Grapalat" w:cs="Times Armenian"/>
        </w:rPr>
        <w:t xml:space="preserve"> </w:t>
      </w:r>
      <w:r w:rsidRPr="00562FBC">
        <w:rPr>
          <w:rFonts w:ascii="GHEA Grapalat" w:hAnsi="GHEA Grapalat"/>
          <w:spacing w:val="-6"/>
          <w:lang w:val="hy-AM"/>
        </w:rPr>
        <w:t>«</w:t>
      </w:r>
      <w:r w:rsidRPr="00562FBC">
        <w:rPr>
          <w:rFonts w:ascii="GHEA Grapalat" w:hAnsi="GHEA Grapalat" w:cs="Times Armenian"/>
        </w:rPr>
        <w:t>on DaF</w:t>
      </w:r>
      <w:r w:rsidRPr="00562FBC">
        <w:rPr>
          <w:rFonts w:ascii="GHEA Grapalat" w:hAnsi="GHEA Grapalat"/>
          <w:spacing w:val="-6"/>
          <w:lang w:val="hy-AM"/>
        </w:rPr>
        <w:t>»</w:t>
      </w:r>
      <w:r w:rsidRPr="00562FBC">
        <w:rPr>
          <w:rFonts w:ascii="GHEA Grapalat" w:hAnsi="GHEA Grapalat" w:cs="Times Armenian"/>
        </w:rPr>
        <w:t xml:space="preserve"> (</w:t>
      </w:r>
      <w:r w:rsidRPr="00562FBC">
        <w:rPr>
          <w:rFonts w:ascii="GHEA Grapalat" w:hAnsi="GHEA Grapalat" w:cs="Times Armenian"/>
          <w:lang w:val="en-US"/>
        </w:rPr>
        <w:t>օն ԴաՖ</w:t>
      </w:r>
      <w:r w:rsidRPr="00562FBC">
        <w:rPr>
          <w:rFonts w:ascii="GHEA Grapalat" w:hAnsi="GHEA Grapalat" w:cs="Times Armenian"/>
        </w:rPr>
        <w:t>)</w:t>
      </w:r>
      <w:r>
        <w:rPr>
          <w:rFonts w:ascii="GHEA Grapalat" w:hAnsi="GHEA Grapalat" w:cs="Times Armenian"/>
          <w:lang w:val="en-US"/>
        </w:rPr>
        <w:t>՝ 60 միավոր:</w:t>
      </w:r>
    </w:p>
    <w:p w:rsidR="00D751F6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562FBC">
        <w:rPr>
          <w:rFonts w:ascii="GHEA Grapalat" w:hAnsi="GHEA Grapalat" w:cs="Sylfaen"/>
          <w:lang w:val="en-US"/>
        </w:rPr>
        <w:t>1</w:t>
      </w:r>
      <w:r>
        <w:rPr>
          <w:rFonts w:ascii="GHEA Grapalat" w:hAnsi="GHEA Grapalat" w:cs="Sylfaen"/>
          <w:lang w:val="en-US"/>
        </w:rPr>
        <w:t>5.</w:t>
      </w:r>
      <w:r w:rsidRPr="00562FB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Pr="00562FBC">
        <w:rPr>
          <w:rFonts w:ascii="GHEA Grapalat" w:hAnsi="GHEA Grapalat"/>
          <w:color w:val="000000"/>
          <w:shd w:val="clear" w:color="auto" w:fill="FFFFFF"/>
        </w:rPr>
        <w:t>յն դիմորդները, որոնց համար մասնագիտական առարկաներ են անգլերենը, ֆրանսերենը կամ գերմաներենը՝ քննություն են հանձնում մասնագիտականից տարբեր այլ օտար լեզու:</w:t>
      </w:r>
    </w:p>
    <w:p w:rsidR="00D751F6" w:rsidRPr="00D751F6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16. Ի</w:t>
      </w:r>
      <w:r w:rsidRPr="00562FBC">
        <w:rPr>
          <w:rFonts w:ascii="GHEA Grapalat" w:hAnsi="GHEA Grapalat"/>
          <w:color w:val="000000"/>
          <w:lang w:val="en-US"/>
        </w:rPr>
        <w:t>նֆորմատիկա և համակարգչից օգտվելու հիմունքներ</w:t>
      </w:r>
      <w:r>
        <w:rPr>
          <w:rFonts w:ascii="GHEA Grapalat" w:hAnsi="GHEA Grapalat"/>
          <w:color w:val="000000"/>
          <w:lang w:val="en-US"/>
        </w:rPr>
        <w:t xml:space="preserve">ից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անհրաժեշտ է առնվազն՝</w:t>
      </w:r>
    </w:p>
    <w:p w:rsidR="00D751F6" w:rsidRPr="00562FBC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1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 w:rsidRPr="00562FBC">
        <w:rPr>
          <w:rFonts w:ascii="GHEA Grapalat" w:hAnsi="GHEA Grapalat" w:cs="Sylfaen"/>
          <w:lang w:val="en-US"/>
        </w:rPr>
        <w:t xml:space="preserve"> բնական և տեխնիկական գիտությունների ոլորտի մասնագիտությունների համար՝ 35 միավոր,</w:t>
      </w:r>
    </w:p>
    <w:p w:rsidR="00D751F6" w:rsidRDefault="00D751F6" w:rsidP="00D751F6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lang w:val="en-US"/>
        </w:rPr>
      </w:pPr>
      <w:r w:rsidRPr="00562FBC">
        <w:rPr>
          <w:rFonts w:ascii="GHEA Grapalat" w:hAnsi="GHEA Grapalat" w:cs="Times Armenian"/>
          <w:lang w:val="en-US"/>
        </w:rPr>
        <w:t>2</w:t>
      </w:r>
      <w:r>
        <w:rPr>
          <w:rFonts w:ascii="GHEA Grapalat" w:hAnsi="GHEA Grapalat" w:cs="Times Armenian"/>
          <w:lang w:val="en-US"/>
        </w:rPr>
        <w:t>)</w:t>
      </w:r>
      <w:r w:rsidRPr="00562FBC">
        <w:rPr>
          <w:rFonts w:ascii="GHEA Grapalat" w:hAnsi="GHEA Grapalat" w:cs="Sylfaen"/>
          <w:lang w:val="en-US"/>
        </w:rPr>
        <w:t xml:space="preserve"> հումանիտար, հասարակական, գյուղատնտեսական և բժշկական (այդ թվում՝ առողջապահական) գիտությունների ոլորտի մասնագիտությունների համար՝ 25 միավոր:</w:t>
      </w:r>
      <w:r>
        <w:rPr>
          <w:rFonts w:ascii="GHEA Grapalat" w:hAnsi="GHEA Grapalat" w:cs="Sylfaen"/>
          <w:lang w:val="en-US"/>
        </w:rPr>
        <w:t xml:space="preserve">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 w:rsidR="00D751F6">
        <w:rPr>
          <w:rFonts w:ascii="GHEA Grapalat" w:hAnsi="GHEA Grapalat" w:cs="Sylfaen"/>
          <w:color w:val="000000"/>
          <w:lang w:val="en-US"/>
        </w:rPr>
        <w:t>7</w:t>
      </w:r>
      <w:r>
        <w:rPr>
          <w:rFonts w:ascii="GHEA Grapalat" w:hAnsi="GHEA Grapalat" w:cs="Sylfaen"/>
          <w:color w:val="000000"/>
          <w:lang w:val="en-US"/>
        </w:rPr>
        <w:t>. Մասնագիտական քննությունից</w:t>
      </w:r>
      <w:r w:rsidR="00D704D0">
        <w:rPr>
          <w:rFonts w:ascii="GHEA Grapalat" w:hAnsi="GHEA Grapalat" w:cs="Sylfaen"/>
          <w:color w:val="000000"/>
          <w:lang w:val="en-US"/>
        </w:rPr>
        <w:t xml:space="preserve"> </w:t>
      </w:r>
      <w:r w:rsidR="00D704D0" w:rsidRPr="00DF7B23">
        <w:rPr>
          <w:rFonts w:ascii="GHEA Grapalat" w:hAnsi="GHEA Grapalat"/>
          <w:color w:val="000000"/>
          <w:lang w:val="en-US"/>
        </w:rPr>
        <w:t>«</w:t>
      </w:r>
      <w:r w:rsidR="00D704D0">
        <w:rPr>
          <w:rFonts w:ascii="GHEA Grapalat" w:hAnsi="GHEA Grapalat"/>
          <w:color w:val="000000"/>
          <w:lang w:val="en-US"/>
        </w:rPr>
        <w:t>անբավարար</w:t>
      </w:r>
      <w:r w:rsidR="00D704D0" w:rsidRPr="00DF7B23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="00D704D0">
        <w:rPr>
          <w:rFonts w:ascii="GHEA Grapalat" w:hAnsi="GHEA Grapalat" w:cs="Sylfaen"/>
          <w:color w:val="000000"/>
          <w:lang w:val="en-US"/>
        </w:rPr>
        <w:t xml:space="preserve">կամ </w:t>
      </w:r>
      <w:r w:rsidRPr="00DF7B23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բավարար</w:t>
      </w:r>
      <w:r w:rsidRPr="00DF7B23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գնահատական ստացած դիմորդները զրկվում են ասպիրանտուրա ընդունվելու իրավունքից: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1</w:t>
      </w:r>
      <w:r w:rsidR="00D751F6">
        <w:rPr>
          <w:rFonts w:ascii="GHEA Grapalat" w:hAnsi="GHEA Grapalat"/>
          <w:color w:val="000000"/>
          <w:lang w:val="en-US"/>
        </w:rPr>
        <w:t>8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քննության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հարցաշարը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որն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ընդգրկում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նախորդ աստիճանների </w:t>
      </w:r>
      <w:r>
        <w:rPr>
          <w:rFonts w:ascii="GHEA Grapalat" w:hAnsi="GHEA Grapalat" w:cs="Sylfaen"/>
          <w:color w:val="000000"/>
        </w:rPr>
        <w:t>ծրագրային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նյութը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կազմվում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ամբիոնների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դեպարտամենտների</w:t>
      </w:r>
      <w:r>
        <w:rPr>
          <w:rFonts w:ascii="GHEA Grapalat" w:hAnsi="GHEA Grapalat"/>
          <w:color w:val="000000"/>
          <w:lang w:val="en-US"/>
        </w:rPr>
        <w:t xml:space="preserve">),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ստորաբաժանման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հանձնաժողովի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հաստատվում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ղեկավարի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 w:cs="Sylfaen"/>
          <w:color w:val="000000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 w:rsidR="00D751F6">
        <w:rPr>
          <w:rFonts w:ascii="GHEA Grapalat" w:hAnsi="GHEA Grapalat" w:cs="Sylfaen"/>
          <w:color w:val="000000"/>
          <w:lang w:val="en-US"/>
        </w:rPr>
        <w:t>9</w:t>
      </w:r>
      <w:r>
        <w:rPr>
          <w:rFonts w:ascii="GHEA Grapalat" w:hAnsi="GHEA Grapalat" w:cs="Sylfaen"/>
          <w:color w:val="000000"/>
          <w:lang w:val="en-US"/>
        </w:rPr>
        <w:t>. Մասնագիտական քննությունից 2</w:t>
      </w:r>
      <w:r>
        <w:rPr>
          <w:rFonts w:ascii="GHEA Grapalat" w:hAnsi="GHEA Grapalat"/>
          <w:color w:val="000000"/>
          <w:lang w:val="en-US"/>
        </w:rPr>
        <w:t xml:space="preserve"> (երկու) աշխատանքային </w:t>
      </w:r>
      <w:r>
        <w:rPr>
          <w:rFonts w:ascii="GHEA Grapalat" w:hAnsi="GHEA Grapalat" w:cs="Sylfaen"/>
          <w:color w:val="000000"/>
        </w:rPr>
        <w:t>օր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առաջ</w:t>
      </w:r>
      <w:r>
        <w:rPr>
          <w:rFonts w:ascii="GHEA Grapalat" w:hAnsi="GHEA Grapalat" w:cs="Sylfaen"/>
          <w:color w:val="000000"/>
          <w:lang w:val="en-US"/>
        </w:rPr>
        <w:t xml:space="preserve">՝ հրապարակված հարցաշարից </w:t>
      </w:r>
      <w:r>
        <w:rPr>
          <w:rFonts w:ascii="GHEA Grapalat" w:hAnsi="GHEA Grapalat" w:cs="Sylfaen"/>
          <w:color w:val="000000"/>
        </w:rPr>
        <w:t>կազմ</w:t>
      </w:r>
      <w:r>
        <w:rPr>
          <w:rFonts w:ascii="GHEA Grapalat" w:hAnsi="GHEA Grapalat" w:cs="Sylfaen"/>
          <w:color w:val="000000"/>
          <w:lang w:val="en-US"/>
        </w:rPr>
        <w:t>վ</w:t>
      </w:r>
      <w:r>
        <w:rPr>
          <w:rFonts w:ascii="GHEA Grapalat" w:hAnsi="GHEA Grapalat" w:cs="Sylfaen"/>
          <w:color w:val="000000"/>
        </w:rPr>
        <w:t>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հարցատոմս</w:t>
      </w:r>
      <w:r>
        <w:rPr>
          <w:rFonts w:ascii="GHEA Grapalat" w:hAnsi="GHEA Grapalat" w:cs="Sylfaen"/>
          <w:color w:val="000000"/>
          <w:lang w:val="en-US"/>
        </w:rPr>
        <w:t>եր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առաջադրանքներ</w:t>
      </w:r>
      <w:r>
        <w:rPr>
          <w:rFonts w:ascii="GHEA Grapalat" w:hAnsi="GHEA Grapalat"/>
          <w:color w:val="000000"/>
          <w:lang w:val="en-US"/>
        </w:rPr>
        <w:t>)</w:t>
      </w:r>
      <w:r>
        <w:rPr>
          <w:rFonts w:ascii="GHEA Grapalat" w:hAnsi="GHEA Grapalat" w:cs="Sylfaen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որոնք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հաստատվում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հանձնաժողովի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>ի ստորագրությամբ և 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կնիքով</w:t>
      </w:r>
      <w:r>
        <w:rPr>
          <w:rFonts w:ascii="GHEA Grapalat" w:hAnsi="GHEA Grapalat"/>
          <w:color w:val="000000"/>
          <w:lang w:val="en-US"/>
        </w:rPr>
        <w:t xml:space="preserve">: </w:t>
      </w:r>
      <w:r>
        <w:rPr>
          <w:rFonts w:ascii="GHEA Grapalat" w:hAnsi="GHEA Grapalat" w:cs="Sylfaen"/>
          <w:color w:val="000000"/>
        </w:rPr>
        <w:t>Հարցատոմսերը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յուրաքանչյուր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տարի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վերանայվում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/>
          <w:color w:val="000000"/>
          <w:lang w:val="en-US"/>
        </w:rPr>
        <w:t>:</w:t>
      </w:r>
      <w:r w:rsidRPr="00DF7B23">
        <w:rPr>
          <w:rFonts w:ascii="GHEA Grapalat" w:hAnsi="GHEA Grapalat" w:cs="Sylfaen"/>
          <w:color w:val="000000"/>
          <w:lang w:val="en-US"/>
        </w:rPr>
        <w:t xml:space="preserve"> </w:t>
      </w:r>
    </w:p>
    <w:p w:rsidR="00267FD0" w:rsidRDefault="00D751F6" w:rsidP="00267FD0">
      <w:pPr>
        <w:spacing w:after="0" w:line="360" w:lineRule="auto"/>
        <w:ind w:right="36"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20</w:t>
      </w:r>
      <w:r w:rsidR="00267FD0">
        <w:rPr>
          <w:rFonts w:ascii="GHEA Grapalat" w:hAnsi="GHEA Grapalat" w:cs="Sylfaen"/>
          <w:color w:val="000000"/>
          <w:sz w:val="24"/>
          <w:szCs w:val="24"/>
        </w:rPr>
        <w:t>. Ելնելով մասնագիտության առանձնահատկությունից մասնագիտական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քննության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անցկացման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ձևը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(</w:t>
      </w:r>
      <w:r w:rsidR="00267FD0">
        <w:rPr>
          <w:rFonts w:ascii="GHEA Grapalat" w:hAnsi="GHEA Grapalat" w:cs="Sylfaen"/>
          <w:color w:val="000000"/>
          <w:sz w:val="24"/>
          <w:szCs w:val="24"/>
        </w:rPr>
        <w:t>գրավոր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կամ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բանավոր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սահմանում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է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</w:rPr>
        <w:t>հանձնաժողովը</w:t>
      </w:r>
      <w:r w:rsidR="00267FD0">
        <w:rPr>
          <w:rFonts w:ascii="GHEA Grapalat" w:hAnsi="GHEA Grapalat"/>
          <w:color w:val="000000"/>
          <w:sz w:val="24"/>
          <w:szCs w:val="24"/>
        </w:rPr>
        <w:t xml:space="preserve">, որի </w:t>
      </w:r>
      <w:r w:rsidR="00267FD0">
        <w:rPr>
          <w:rFonts w:ascii="GHEA Grapalat" w:hAnsi="GHEA Grapalat"/>
          <w:sz w:val="24"/>
          <w:szCs w:val="24"/>
          <w:lang w:val="hy-AM"/>
        </w:rPr>
        <w:t xml:space="preserve">ընթացքը արձանագրվում </w:t>
      </w:r>
      <w:r w:rsidR="00267FD0">
        <w:rPr>
          <w:rFonts w:ascii="GHEA Grapalat" w:hAnsi="GHEA Grapalat"/>
          <w:sz w:val="24"/>
          <w:szCs w:val="24"/>
        </w:rPr>
        <w:t>է, իսկ բանավոր քննությունը նա</w:t>
      </w:r>
      <w:r w:rsidR="00267FD0">
        <w:rPr>
          <w:rFonts w:ascii="GHEA Grapalat" w:hAnsi="GHEA Grapalat"/>
          <w:sz w:val="24"/>
          <w:szCs w:val="24"/>
          <w:lang w:val="hy-AM"/>
        </w:rPr>
        <w:t xml:space="preserve">և ձայնագրվում: Ձայնագրությունը պահվում է արդյունքները հրապարակելուց հետո </w:t>
      </w:r>
      <w:r w:rsidR="00267FD0" w:rsidRPr="00497D22">
        <w:rPr>
          <w:rFonts w:ascii="GHEA Grapalat" w:hAnsi="GHEA Grapalat"/>
          <w:sz w:val="24"/>
          <w:szCs w:val="24"/>
        </w:rPr>
        <w:t>առնվազն</w:t>
      </w:r>
      <w:r w:rsidR="00267FD0">
        <w:rPr>
          <w:rFonts w:ascii="GHEA Grapalat" w:hAnsi="GHEA Grapalat"/>
          <w:sz w:val="24"/>
          <w:szCs w:val="24"/>
        </w:rPr>
        <w:t xml:space="preserve"> </w:t>
      </w:r>
      <w:r w:rsidR="00267FD0">
        <w:rPr>
          <w:rFonts w:ascii="GHEA Grapalat" w:hAnsi="GHEA Grapalat"/>
          <w:sz w:val="24"/>
          <w:szCs w:val="24"/>
          <w:lang w:val="hy-AM"/>
        </w:rPr>
        <w:t xml:space="preserve">24 ժամ: </w:t>
      </w:r>
    </w:p>
    <w:p w:rsidR="00267FD0" w:rsidRDefault="00267FD0" w:rsidP="00267FD0">
      <w:pPr>
        <w:spacing w:after="0" w:line="360" w:lineRule="auto"/>
        <w:ind w:right="36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D751F6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. Մասնագիտական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քննության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գնահատվում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տվյալ հաստատությունում ընդունված գնահատման սանդղակով՝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ընդգրկված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առնվազն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2/3-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7D22">
        <w:rPr>
          <w:rFonts w:ascii="GHEA Grapalat" w:hAnsi="GHEA Grapalat" w:cs="Sylfaen"/>
          <w:color w:val="000000"/>
          <w:sz w:val="24"/>
          <w:szCs w:val="24"/>
        </w:rPr>
        <w:t>մասնակց</w:t>
      </w:r>
      <w:r w:rsidRPr="00497D22">
        <w:rPr>
          <w:rFonts w:ascii="GHEA Grapalat" w:hAnsi="GHEA Grapalat" w:cs="Sylfaen"/>
          <w:color w:val="000000"/>
          <w:sz w:val="24"/>
          <w:szCs w:val="24"/>
          <w:lang w:val="hy-AM"/>
        </w:rPr>
        <w:t>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D751F6">
        <w:rPr>
          <w:rFonts w:ascii="GHEA Grapalat" w:hAnsi="GHEA Grapalat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Դիմորդը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քննության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ներկայանում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անձը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հաստատող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փաստաթղթով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Default="00267FD0" w:rsidP="00267FD0">
      <w:pPr>
        <w:spacing w:after="0" w:line="360" w:lineRule="auto"/>
        <w:ind w:right="36"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</w:rPr>
        <w:t>2</w:t>
      </w:r>
      <w:r w:rsidR="00D751F6">
        <w:rPr>
          <w:rFonts w:ascii="GHEA Grapalat" w:hAnsi="GHEA Grapalat" w:cs="Arial Armenian"/>
          <w:sz w:val="24"/>
          <w:szCs w:val="24"/>
        </w:rPr>
        <w:t>3</w:t>
      </w:r>
      <w:r>
        <w:rPr>
          <w:rFonts w:ascii="GHEA Grapalat" w:hAnsi="GHEA Grapalat" w:cs="Arial Armenia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Մասնագիտական քննության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բ</w:t>
      </w:r>
      <w:r>
        <w:rPr>
          <w:rFonts w:ascii="GHEA Grapalat" w:hAnsi="GHEA Grapalat"/>
          <w:sz w:val="24"/>
          <w:szCs w:val="24"/>
          <w:lang w:val="hy-AM"/>
        </w:rPr>
        <w:t>ողոքարկման ընթացակարգային պահանջները.</w:t>
      </w:r>
    </w:p>
    <w:p w:rsidR="00267FD0" w:rsidRDefault="00267FD0" w:rsidP="00267FD0">
      <w:pPr>
        <w:pStyle w:val="ListParagraph"/>
        <w:numPr>
          <w:ilvl w:val="0"/>
          <w:numId w:val="8"/>
        </w:numPr>
        <w:tabs>
          <w:tab w:val="num" w:pos="720"/>
        </w:tabs>
        <w:spacing w:after="0" w:line="360" w:lineRule="auto"/>
        <w:ind w:left="0" w:right="36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Դիմորդը կարող է բողոքարկել </w:t>
      </w:r>
      <w:r w:rsidRPr="00DF7B23">
        <w:rPr>
          <w:rFonts w:ascii="GHEA Grapalat" w:hAnsi="GHEA Grapalat" w:cs="Sylfaen"/>
          <w:sz w:val="24"/>
          <w:szCs w:val="24"/>
          <w:lang w:val="hy-AM"/>
        </w:rPr>
        <w:t xml:space="preserve">մասնագիտական </w:t>
      </w:r>
      <w:r>
        <w:rPr>
          <w:rFonts w:ascii="GHEA Grapalat" w:hAnsi="GHEA Grapalat" w:cs="Sylfaen"/>
          <w:sz w:val="24"/>
          <w:szCs w:val="24"/>
          <w:lang w:val="hy-AM"/>
        </w:rPr>
        <w:t>քննության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գնահատականը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հանձնաժողովին</w:t>
      </w:r>
      <w:r w:rsidRPr="00DF7B23">
        <w:rPr>
          <w:rFonts w:ascii="GHEA Grapalat" w:hAnsi="GHEA Grapalat" w:cs="Arial Armenian"/>
          <w:sz w:val="24"/>
          <w:szCs w:val="24"/>
          <w:lang w:val="hy-AM"/>
        </w:rPr>
        <w:t>՝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արդյունքները հրապարակելուց հետո 1 </w:t>
      </w:r>
      <w:r>
        <w:rPr>
          <w:rFonts w:ascii="GHEA Grapalat" w:hAnsi="GHEA Grapalat"/>
          <w:color w:val="000000"/>
          <w:sz w:val="24"/>
          <w:szCs w:val="24"/>
          <w:lang w:val="hy-AM"/>
        </w:rPr>
        <w:t>(մեկ)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ժամվա ընթացքում</w:t>
      </w:r>
      <w:r w:rsidRPr="00DF7B23">
        <w:rPr>
          <w:rFonts w:ascii="GHEA Grapalat" w:hAnsi="GHEA Grapalat" w:cs="Arial Armenia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7B23"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րավոր բողոքը ներկայաց</w:t>
      </w:r>
      <w:r w:rsidRPr="00DF7B23">
        <w:rPr>
          <w:rFonts w:ascii="GHEA Grapalat" w:hAnsi="GHEA Grapalat" w:cs="Sylfaen"/>
          <w:sz w:val="24"/>
          <w:szCs w:val="24"/>
          <w:lang w:val="hy-AM"/>
        </w:rPr>
        <w:t>նելով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հանձնաժողովի</w:t>
      </w:r>
      <w:r w:rsidRPr="00DF7B23">
        <w:rPr>
          <w:rFonts w:ascii="GHEA Grapalat" w:hAnsi="GHEA Grapalat" w:cs="Sylfaen"/>
          <w:sz w:val="24"/>
          <w:szCs w:val="24"/>
          <w:lang w:val="hy-AM"/>
        </w:rPr>
        <w:t xml:space="preserve"> նախագահին, որը քննարկվում է նույն օրը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267FD0" w:rsidRPr="00597012" w:rsidRDefault="00267FD0" w:rsidP="00267FD0">
      <w:pPr>
        <w:numPr>
          <w:ilvl w:val="0"/>
          <w:numId w:val="8"/>
        </w:numPr>
        <w:tabs>
          <w:tab w:val="clear" w:pos="1260"/>
        </w:tabs>
        <w:spacing w:after="0" w:line="360" w:lineRule="auto"/>
        <w:ind w:left="0" w:right="36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597012">
        <w:rPr>
          <w:rFonts w:ascii="GHEA Grapalat" w:hAnsi="GHEA Grapalat" w:cs="Sylfaen"/>
          <w:sz w:val="24"/>
          <w:szCs w:val="24"/>
          <w:lang w:val="hy-AM"/>
        </w:rPr>
        <w:t xml:space="preserve">Գրավոր բողոքի քննարկմանը </w:t>
      </w:r>
      <w:r w:rsidRPr="00597012">
        <w:rPr>
          <w:rFonts w:ascii="GHEA Grapalat" w:hAnsi="GHEA Grapalat"/>
          <w:sz w:val="24"/>
          <w:szCs w:val="24"/>
          <w:lang w:val="hy-AM"/>
        </w:rPr>
        <w:t>մասնակցում են հաստատության վարչական անձնակազմի</w:t>
      </w:r>
      <w:r w:rsidRPr="00DF7B23">
        <w:rPr>
          <w:rFonts w:ascii="GHEA Grapalat" w:hAnsi="GHEA Grapalat"/>
          <w:sz w:val="24"/>
          <w:szCs w:val="24"/>
          <w:lang w:val="hy-AM"/>
        </w:rPr>
        <w:t xml:space="preserve"> (դեկան կամ ուսումնամեթոդական ստորաբաժանման ներկայացուցիչ)՝</w:t>
      </w:r>
      <w:r w:rsidRPr="00597012">
        <w:rPr>
          <w:rFonts w:ascii="GHEA Grapalat" w:hAnsi="GHEA Grapalat"/>
          <w:sz w:val="24"/>
          <w:szCs w:val="24"/>
          <w:lang w:val="hy-AM"/>
        </w:rPr>
        <w:t xml:space="preserve"> տվյալ հանձնաժողովի անդամ չհանդիսացող աշխատակիցը և հաստատության ուսանողական խորհրդի ներկայացուցիչը, որոնց թեկնածությունները նախապես հաստատվում են հաստատության ղեկավարի կողմից:</w:t>
      </w:r>
    </w:p>
    <w:p w:rsidR="00267FD0" w:rsidRDefault="00267FD0" w:rsidP="00267FD0">
      <w:pPr>
        <w:numPr>
          <w:ilvl w:val="0"/>
          <w:numId w:val="8"/>
        </w:numPr>
        <w:tabs>
          <w:tab w:val="clear" w:pos="1260"/>
          <w:tab w:val="num" w:pos="0"/>
          <w:tab w:val="num" w:pos="720"/>
        </w:tabs>
        <w:spacing w:after="0" w:line="360" w:lineRule="auto"/>
        <w:ind w:left="0" w:right="36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Դիմորդի ներկայությամբ ուսումնասիրվում և քննարկվում են քննական նյութերը, լսվում է բանավոր քննության ձայնագրությունը: Բողոքարկման արդյունքում բաց քվեարկությամբ,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հանձնաժողովի անդամների և ներգրավված անձանց ձայների պարզ մեծամասնությամբ, կայացվում է որոշում`</w:t>
      </w:r>
    </w:p>
    <w:p w:rsidR="00267FD0" w:rsidRDefault="00267FD0" w:rsidP="00267FD0">
      <w:pPr>
        <w:spacing w:after="0" w:line="360" w:lineRule="auto"/>
        <w:ind w:right="3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ա) գնահատականը թողնել անփոփոխ,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67FD0" w:rsidRDefault="00267FD0" w:rsidP="00267FD0">
      <w:pPr>
        <w:spacing w:after="0" w:line="360" w:lineRule="auto"/>
        <w:ind w:right="3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բ) գնահատականը բարձրացնել:</w:t>
      </w:r>
    </w:p>
    <w:p w:rsidR="00267FD0" w:rsidRDefault="00267FD0" w:rsidP="00267FD0">
      <w:pPr>
        <w:numPr>
          <w:ilvl w:val="0"/>
          <w:numId w:val="8"/>
        </w:numPr>
        <w:tabs>
          <w:tab w:val="clear" w:pos="1260"/>
          <w:tab w:val="num" w:pos="0"/>
          <w:tab w:val="num" w:pos="720"/>
        </w:tabs>
        <w:spacing w:after="0" w:line="360" w:lineRule="auto"/>
        <w:ind w:left="0" w:right="36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Ընդունած որոշման վերաբերյալ կազմվում է արձանագրություն, որը ստորագրվում է հանձնաժողովի նախագահի, </w:t>
      </w:r>
      <w:r>
        <w:rPr>
          <w:rFonts w:ascii="GHEA Grapalat" w:hAnsi="GHEA Grapalat"/>
          <w:sz w:val="24"/>
          <w:szCs w:val="24"/>
          <w:lang w:val="hy-AM"/>
        </w:rPr>
        <w:t>հաստատության վարչական անձնակազմի, ուսանողական խորհրդի ներկայացուցչի և դիմորդի կողմից: Կայացված որոշմանը անհամաձայնություն հայտնելու դեպքում գրավոր ներկայցվում է հատուկ կարծիք, որը կցվում է արձանագրությանը:</w:t>
      </w:r>
    </w:p>
    <w:p w:rsidR="00267FD0" w:rsidRDefault="00267FD0" w:rsidP="00267FD0">
      <w:pPr>
        <w:numPr>
          <w:ilvl w:val="0"/>
          <w:numId w:val="8"/>
        </w:numPr>
        <w:tabs>
          <w:tab w:val="clear" w:pos="1260"/>
          <w:tab w:val="num" w:pos="0"/>
        </w:tabs>
        <w:spacing w:after="0" w:line="360" w:lineRule="auto"/>
        <w:ind w:left="0" w:right="36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Գնահատականի փոփոխման դեպքում արձանագրությունների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մատյանում կատարվում է համապատասխան գրառում:</w:t>
      </w:r>
    </w:p>
    <w:p w:rsidR="00267FD0" w:rsidRPr="00DF7B23" w:rsidRDefault="00267FD0" w:rsidP="00267FD0">
      <w:pPr>
        <w:spacing w:after="0" w:line="360" w:lineRule="auto"/>
        <w:ind w:left="375" w:right="3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7B23">
        <w:rPr>
          <w:rFonts w:ascii="GHEA Grapalat" w:hAnsi="GHEA Grapalat" w:cs="Sylfaen"/>
          <w:sz w:val="24"/>
          <w:szCs w:val="24"/>
          <w:lang w:val="hy-AM"/>
        </w:rPr>
        <w:t>2</w:t>
      </w:r>
      <w:r w:rsidR="00D751F6">
        <w:rPr>
          <w:rFonts w:ascii="GHEA Grapalat" w:hAnsi="GHEA Grapalat" w:cs="Sylfaen"/>
          <w:sz w:val="24"/>
          <w:szCs w:val="24"/>
        </w:rPr>
        <w:t>4</w:t>
      </w:r>
      <w:r w:rsidRPr="00DF7B23">
        <w:rPr>
          <w:rFonts w:ascii="GHEA Grapalat" w:hAnsi="GHEA Grapalat" w:cs="Sylfaen"/>
          <w:sz w:val="24"/>
          <w:szCs w:val="24"/>
          <w:lang w:val="hy-AM"/>
        </w:rPr>
        <w:t>. Մասնագիտական քննության վերահանձնում չի թույլատրվում: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2</w:t>
      </w:r>
      <w:r w:rsidR="00D751F6">
        <w:rPr>
          <w:rFonts w:ascii="GHEA Grapalat" w:hAnsi="GHEA Grapalat" w:cs="Sylfaen"/>
          <w:color w:val="000000"/>
          <w:shd w:val="clear" w:color="auto" w:fill="FFFFFF"/>
          <w:lang w:val="en-US"/>
        </w:rPr>
        <w:t>5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. Ասպիրանտուրայի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մասնագիտական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քննության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արդյունքն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ուժի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տվյալ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ուսումնական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տարվա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տվյալ հաստատության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ընդունելության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քննության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ընթացքում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2</w:t>
      </w:r>
      <w:r w:rsidR="00D751F6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hy-AM"/>
        </w:rPr>
        <w:t xml:space="preserve">. </w:t>
      </w:r>
      <w:r w:rsidRPr="00497D22">
        <w:rPr>
          <w:rFonts w:ascii="GHEA Grapalat" w:hAnsi="GHEA Grapalat"/>
          <w:color w:val="000000"/>
          <w:lang w:val="en-US"/>
        </w:rPr>
        <w:t>Ա</w:t>
      </w:r>
      <w:r w:rsidRPr="00497D22">
        <w:rPr>
          <w:rFonts w:ascii="GHEA Grapalat" w:hAnsi="GHEA Grapalat" w:cs="Sylfaen"/>
          <w:color w:val="000000"/>
          <w:lang w:val="en-US"/>
        </w:rPr>
        <w:t>սպիրանտուրա ընդունվում է մասնագիտական քննությունից առավելագույն միավոր ստացած անձը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2</w:t>
      </w:r>
      <w:r w:rsidR="00D751F6">
        <w:rPr>
          <w:rFonts w:ascii="GHEA Grapalat" w:hAnsi="GHEA Grapalat"/>
          <w:color w:val="000000"/>
          <w:lang w:val="en-US"/>
        </w:rPr>
        <w:t>7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Մասնագիտական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քննությունից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ստացած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հավասար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գնահատականների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դեպքում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հաշվի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են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առնվում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հետևյալ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ցուցանիշները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ըստ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հերթականության՝</w:t>
      </w:r>
    </w:p>
    <w:p w:rsidR="00267FD0" w:rsidRPr="00183F22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 xml:space="preserve">) մագիստրոսի կամ </w:t>
      </w:r>
      <w:r>
        <w:rPr>
          <w:rFonts w:ascii="GHEA Grapalat" w:hAnsi="GHEA Grapalat" w:cs="Sylfaen"/>
          <w:color w:val="000000"/>
          <w:lang w:val="hy-AM"/>
        </w:rPr>
        <w:t>դիպլոմավորված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մասնագետի կամ օրդինատորի ընդհանուր միջին որակական գնահատականը</w:t>
      </w:r>
      <w:r>
        <w:rPr>
          <w:rFonts w:ascii="GHEA Grapalat" w:hAnsi="GHEA Grapalat"/>
          <w:color w:val="000000"/>
          <w:lang w:val="hy-AM"/>
        </w:rPr>
        <w:t>,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 xml:space="preserve">) բակալավրի և մագիստրոսի ընդհանուր </w:t>
      </w:r>
      <w:r>
        <w:rPr>
          <w:rFonts w:ascii="GHEA Grapalat" w:hAnsi="GHEA Grapalat" w:cs="Sylfaen"/>
          <w:color w:val="000000"/>
          <w:lang w:val="hy-AM"/>
        </w:rPr>
        <w:t>միջին որակական գնահատականի գումարը</w:t>
      </w:r>
      <w:r w:rsidRPr="00DF7B23">
        <w:rPr>
          <w:rFonts w:ascii="GHEA Grapalat" w:hAnsi="GHEA Grapalat"/>
          <w:color w:val="000000"/>
          <w:lang w:val="hy-AM"/>
        </w:rPr>
        <w:t>,</w:t>
      </w:r>
    </w:p>
    <w:p w:rsidR="00267FD0" w:rsidRPr="00497D22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 w:rsidRPr="00497D22">
        <w:rPr>
          <w:rFonts w:ascii="GHEA Grapalat" w:hAnsi="GHEA Grapalat"/>
          <w:color w:val="000000"/>
          <w:lang w:val="hy-AM"/>
        </w:rPr>
        <w:t xml:space="preserve">3) </w:t>
      </w:r>
      <w:r w:rsidRPr="00497D22">
        <w:rPr>
          <w:rFonts w:ascii="GHEA Grapalat" w:hAnsi="GHEA Grapalat"/>
          <w:color w:val="000000"/>
          <w:lang w:val="en-US"/>
        </w:rPr>
        <w:t>հրատարակված գիտական աշխատանքների քանակը,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 w:rsidRPr="00497D22">
        <w:rPr>
          <w:rFonts w:ascii="GHEA Grapalat" w:hAnsi="GHEA Grapalat"/>
          <w:color w:val="000000"/>
          <w:lang w:val="en-US"/>
        </w:rPr>
        <w:t>4</w:t>
      </w:r>
      <w:r w:rsidRPr="00497D22">
        <w:rPr>
          <w:rFonts w:ascii="GHEA Grapalat" w:hAnsi="GHEA Grapalat"/>
          <w:color w:val="000000"/>
          <w:lang w:val="hy-AM"/>
        </w:rPr>
        <w:t>)</w:t>
      </w:r>
      <w:r w:rsidRPr="00497D22">
        <w:rPr>
          <w:rFonts w:ascii="GHEA Grapalat" w:hAnsi="GHEA Grapalat"/>
          <w:color w:val="000000"/>
          <w:lang w:val="en-US"/>
        </w:rPr>
        <w:t xml:space="preserve"> միջազգային կամ հանրապետական ուսանողական առարկայական մրցույթներում կամ օլիմպիադաներում ստացած դիպլոմները կամ միջազգային գիտաժողովներում մասնակցությունը (զեկուցումները)</w:t>
      </w:r>
      <w:r w:rsidRPr="00497D22">
        <w:rPr>
          <w:rFonts w:ascii="GHEA Grapalat" w:hAnsi="GHEA Grapalat"/>
          <w:color w:val="000000"/>
          <w:lang w:val="hy-AM"/>
        </w:rPr>
        <w:t>:</w:t>
      </w:r>
    </w:p>
    <w:p w:rsidR="00267FD0" w:rsidRDefault="001D36C6" w:rsidP="00267FD0">
      <w:pPr>
        <w:spacing w:after="0" w:line="360" w:lineRule="auto"/>
        <w:ind w:right="36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="00D751F6">
        <w:rPr>
          <w:rFonts w:ascii="GHEA Grapalat" w:hAnsi="GHEA Grapalat"/>
          <w:color w:val="000000"/>
          <w:sz w:val="24"/>
          <w:szCs w:val="24"/>
        </w:rPr>
        <w:t>8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հանձնաժողովն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մրցույթի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արդյունքներով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որոշում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ընդունում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դիմոդի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267FD0" w:rsidRDefault="00C101D7" w:rsidP="00267FD0">
      <w:pPr>
        <w:spacing w:after="0" w:line="360" w:lineRule="auto"/>
        <w:ind w:right="3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</w:rPr>
        <w:t>2</w:t>
      </w:r>
      <w:r w:rsidR="00D751F6">
        <w:rPr>
          <w:rFonts w:ascii="GHEA Grapalat" w:hAnsi="GHEA Grapalat" w:cs="Sylfaen"/>
          <w:color w:val="000000"/>
          <w:sz w:val="24"/>
          <w:szCs w:val="24"/>
        </w:rPr>
        <w:t>9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. Ասպիրանտուրա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ընդունվելու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մրցույթով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չանցնելու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դիմորդներն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իրազեկվում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են մասնագիտական քնությունից հետո 7 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>(յոթ)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67FD0" w:rsidRPr="00DF7B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աշխատանքային </w:t>
      </w:r>
      <w:r w:rsidR="00267FD0">
        <w:rPr>
          <w:rFonts w:ascii="GHEA Grapalat" w:hAnsi="GHEA Grapalat" w:cs="Sylfaen"/>
          <w:color w:val="000000"/>
          <w:sz w:val="24"/>
          <w:szCs w:val="24"/>
          <w:lang w:val="hy-AM"/>
        </w:rPr>
        <w:t>օրվա ընթացքում</w:t>
      </w:r>
      <w:r w:rsidR="00267FD0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267FD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67FD0" w:rsidRPr="00DF7B23" w:rsidRDefault="00D751F6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30</w:t>
      </w:r>
      <w:r w:rsidR="00267FD0">
        <w:rPr>
          <w:rFonts w:ascii="GHEA Grapalat" w:hAnsi="GHEA Grapalat"/>
          <w:color w:val="000000"/>
          <w:lang w:val="hy-AM"/>
        </w:rPr>
        <w:t xml:space="preserve">. </w:t>
      </w:r>
      <w:r w:rsidR="00267FD0">
        <w:rPr>
          <w:rFonts w:ascii="GHEA Grapalat" w:hAnsi="GHEA Grapalat" w:cs="Sylfaen"/>
          <w:color w:val="000000"/>
          <w:lang w:val="hy-AM"/>
        </w:rPr>
        <w:t>Ասպիրանտների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հրամանագրումը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իրականացվում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է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հաստատության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ղեկավարի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հրամանով՝ կնքելով ասպիրանտի հետ համապատասխան պայմանագիր</w:t>
      </w:r>
      <w:r w:rsidR="00267FD0">
        <w:rPr>
          <w:rFonts w:ascii="GHEA Grapalat" w:hAnsi="GHEA Grapalat"/>
          <w:color w:val="000000"/>
          <w:lang w:val="hy-AM"/>
        </w:rPr>
        <w:t>: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 w:rsidRPr="00DF7B23">
        <w:rPr>
          <w:rFonts w:ascii="GHEA Grapalat" w:hAnsi="GHEA Grapalat"/>
          <w:color w:val="000000"/>
          <w:lang w:val="hy-AM"/>
        </w:rPr>
        <w:lastRenderedPageBreak/>
        <w:t>3</w:t>
      </w:r>
      <w:r w:rsidR="00D751F6">
        <w:rPr>
          <w:rFonts w:ascii="GHEA Grapalat" w:hAnsi="GHEA Grapalat"/>
          <w:color w:val="000000"/>
          <w:lang w:val="en-US"/>
        </w:rPr>
        <w:t>1</w:t>
      </w:r>
      <w:r w:rsidRPr="00DF7B23">
        <w:rPr>
          <w:rFonts w:ascii="GHEA Grapalat" w:hAnsi="GHEA Grapalat"/>
          <w:color w:val="000000"/>
          <w:lang w:val="hy-AM"/>
        </w:rPr>
        <w:t>. Առկա ուսուցման ձևով և անվճար հիմունքներով ասպիրանտուրա ընդունվածներին տրվում է սահմանված չափի պետական կրթաթոշակ՝ ընդունման օրվանից:</w:t>
      </w:r>
    </w:p>
    <w:p w:rsidR="00267FD0" w:rsidRDefault="00267FD0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9541BC" w:rsidRPr="00004E68" w:rsidRDefault="009541BC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267FD0" w:rsidRDefault="00267FD0" w:rsidP="00267FD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513" w:firstLine="0"/>
        <w:jc w:val="center"/>
        <w:rPr>
          <w:rStyle w:val="Strong"/>
          <w:rFonts w:cs="Sylfaen"/>
          <w:caps/>
          <w:shd w:val="clear" w:color="auto" w:fill="FFFFFF"/>
        </w:rPr>
      </w:pPr>
      <w:r>
        <w:rPr>
          <w:rStyle w:val="Strong"/>
          <w:rFonts w:ascii="GHEA Grapalat" w:hAnsi="GHEA Grapalat" w:cs="Sylfaen"/>
          <w:caps/>
          <w:color w:val="000000"/>
          <w:shd w:val="clear" w:color="auto" w:fill="FFFFFF"/>
        </w:rPr>
        <w:t>ԱՍՊԻՐԱՆՏՈՒՐԱՅԻ ՈՒՍՈՒՑՈՒՄ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513"/>
        <w:rPr>
          <w:rStyle w:val="Strong"/>
          <w:rFonts w:cs="Sylfaen"/>
          <w:caps/>
          <w:shd w:val="clear" w:color="auto" w:fill="FFFFFF"/>
        </w:rPr>
      </w:pP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60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 w:rsidR="00D751F6">
        <w:rPr>
          <w:rFonts w:ascii="GHEA Grapalat" w:hAnsi="GHEA Grapalat" w:cs="Sylfaen"/>
          <w:color w:val="000000"/>
          <w:lang w:val="en-US"/>
        </w:rPr>
        <w:t>2</w:t>
      </w:r>
      <w:r>
        <w:rPr>
          <w:rFonts w:ascii="GHEA Grapalat" w:hAnsi="GHEA Grapalat" w:cs="Sylfaen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Ասպիրանտուրայում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ուսուցումն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իրականացվում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առկա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հեռակա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ձևերով</w:t>
      </w:r>
      <w:r w:rsidRPr="00DF7B23">
        <w:rPr>
          <w:rFonts w:ascii="GHEA Grapalat" w:hAnsi="GHEA Grapalat"/>
          <w:color w:val="000000"/>
        </w:rPr>
        <w:t xml:space="preserve">, </w:t>
      </w:r>
      <w:r>
        <w:rPr>
          <w:rFonts w:ascii="GHEA Grapalat" w:hAnsi="GHEA Grapalat" w:cs="Sylfaen"/>
          <w:color w:val="000000"/>
        </w:rPr>
        <w:t>անվճար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վճարովի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հիմունքներով</w:t>
      </w:r>
      <w:r w:rsidRPr="00DF7B23">
        <w:rPr>
          <w:rFonts w:ascii="GHEA Grapalat" w:hAnsi="GHEA Grapalat"/>
          <w:color w:val="000000"/>
        </w:rPr>
        <w:t xml:space="preserve">: 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 w:cs="Sylfaen"/>
          <w:color w:val="000000"/>
        </w:rPr>
        <w:t>ռկա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ձևով</w:t>
      </w:r>
      <w:r w:rsidRPr="00DF7B23">
        <w:rPr>
          <w:rFonts w:ascii="GHEA Grapalat" w:hAnsi="GHEA Grapalat" w:cs="Sylfaen"/>
          <w:color w:val="000000"/>
        </w:rPr>
        <w:t>,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ուսուցման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տևողությունը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չի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գերազանցում</w:t>
      </w:r>
      <w:r w:rsidRPr="00DF7B23">
        <w:rPr>
          <w:rFonts w:ascii="GHEA Grapalat" w:hAnsi="GHEA Grapalat"/>
          <w:color w:val="000000"/>
        </w:rPr>
        <w:t xml:space="preserve"> 3 </w:t>
      </w:r>
      <w:r>
        <w:rPr>
          <w:rFonts w:ascii="GHEA Grapalat" w:hAnsi="GHEA Grapalat" w:cs="Sylfaen"/>
          <w:color w:val="000000"/>
        </w:rPr>
        <w:t>տարին</w:t>
      </w:r>
      <w:r w:rsidRPr="00DF7B23">
        <w:rPr>
          <w:rFonts w:ascii="GHEA Grapalat" w:hAnsi="GHEA Grapalat"/>
          <w:color w:val="000000"/>
        </w:rPr>
        <w:t xml:space="preserve">, </w:t>
      </w:r>
      <w:r>
        <w:rPr>
          <w:rFonts w:ascii="GHEA Grapalat" w:hAnsi="GHEA Grapalat" w:cs="Sylfaen"/>
          <w:color w:val="000000"/>
        </w:rPr>
        <w:t>իսկ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հեռակա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ձևով՝</w:t>
      </w:r>
      <w:r w:rsidRPr="00DF7B23">
        <w:rPr>
          <w:rFonts w:ascii="GHEA Grapalat" w:hAnsi="GHEA Grapalat"/>
          <w:color w:val="000000"/>
        </w:rPr>
        <w:t xml:space="preserve"> 4 </w:t>
      </w:r>
      <w:r>
        <w:rPr>
          <w:rFonts w:ascii="GHEA Grapalat" w:hAnsi="GHEA Grapalat" w:cs="Sylfaen"/>
          <w:color w:val="000000"/>
        </w:rPr>
        <w:t>տարին</w:t>
      </w:r>
      <w:r w:rsidRPr="00DF7B23">
        <w:rPr>
          <w:rFonts w:ascii="GHEA Grapalat" w:hAnsi="GHEA Grapalat"/>
          <w:color w:val="000000"/>
        </w:rPr>
        <w:t>:</w:t>
      </w:r>
    </w:p>
    <w:p w:rsidR="00267FD0" w:rsidRPr="00004E68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60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3</w:t>
      </w:r>
      <w:r w:rsidR="00D751F6">
        <w:rPr>
          <w:rFonts w:ascii="GHEA Grapalat" w:hAnsi="GHEA Grapalat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>. Ասպիրանտուրայում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ուսուցման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լրիվ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բեռնվածությունը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համարժեք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DF7B23">
        <w:rPr>
          <w:rFonts w:ascii="GHEA Grapalat" w:hAnsi="GHEA Grapalat"/>
          <w:color w:val="000000"/>
        </w:rPr>
        <w:t xml:space="preserve"> 180 </w:t>
      </w:r>
      <w:r>
        <w:rPr>
          <w:rFonts w:ascii="GHEA Grapalat" w:hAnsi="GHEA Grapalat"/>
          <w:color w:val="000000"/>
          <w:lang w:val="en-US"/>
        </w:rPr>
        <w:t>կրեդիտային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միավորի</w:t>
      </w:r>
      <w:r w:rsidRPr="00DF7B23">
        <w:rPr>
          <w:rFonts w:ascii="GHEA Grapalat" w:hAnsi="GHEA Grapalat"/>
          <w:color w:val="000000"/>
        </w:rPr>
        <w:t xml:space="preserve">, </w:t>
      </w:r>
      <w:r>
        <w:rPr>
          <w:rFonts w:ascii="GHEA Grapalat" w:hAnsi="GHEA Grapalat"/>
          <w:color w:val="000000"/>
          <w:lang w:val="en-US"/>
        </w:rPr>
        <w:t>որը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</w:rPr>
        <w:t>բաղկացած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երկու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փոխկապակցված</w:t>
      </w:r>
      <w:r w:rsidRPr="00DF7B23">
        <w:rPr>
          <w:rFonts w:ascii="GHEA Grapalat" w:hAnsi="GHEA Grapalat" w:cs="Times Armenian"/>
        </w:rPr>
        <w:t xml:space="preserve"> </w:t>
      </w:r>
      <w:r w:rsidRPr="00DD2DB0">
        <w:rPr>
          <w:rFonts w:ascii="GHEA Grapalat" w:hAnsi="GHEA Grapalat" w:cs="Sylfaen"/>
        </w:rPr>
        <w:t>մասերից՝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կրթական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 w:rsidRPr="00DF7B23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հետազոտական</w:t>
      </w:r>
      <w:r w:rsidRPr="00DF7B23">
        <w:rPr>
          <w:rFonts w:ascii="GHEA Grapalat" w:hAnsi="GHEA Grapalat" w:cs="Times Armenian"/>
        </w:rPr>
        <w:t>:</w:t>
      </w:r>
      <w:r>
        <w:rPr>
          <w:rFonts w:ascii="GHEA Grapalat" w:hAnsi="GHEA Grapalat" w:cs="Times Armenian"/>
          <w:lang w:val="en-US"/>
        </w:rPr>
        <w:t xml:space="preserve"> 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</w:pPr>
      <w:r>
        <w:rPr>
          <w:rFonts w:ascii="GHEA Grapalat" w:hAnsi="GHEA Grapalat"/>
          <w:color w:val="000000"/>
          <w:lang w:val="en-US"/>
        </w:rPr>
        <w:t>3</w:t>
      </w:r>
      <w:r w:rsidR="00D751F6">
        <w:rPr>
          <w:rFonts w:ascii="GHEA Grapalat" w:hAnsi="GHEA Grapalat"/>
          <w:color w:val="000000"/>
          <w:lang w:val="en-US"/>
        </w:rPr>
        <w:t>4</w:t>
      </w:r>
      <w:r w:rsidRPr="00DF7B23">
        <w:rPr>
          <w:rFonts w:ascii="GHEA Grapalat" w:hAnsi="GHEA Grapalat"/>
          <w:color w:val="000000"/>
        </w:rPr>
        <w:t xml:space="preserve">. </w:t>
      </w:r>
      <w:r>
        <w:rPr>
          <w:rFonts w:ascii="GHEA Grapalat" w:hAnsi="GHEA Grapalat" w:cs="Sylfaen"/>
          <w:color w:val="000000"/>
        </w:rPr>
        <w:t>Ասպիրանտն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ուսման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ընթացքում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պետք</w:t>
      </w:r>
      <w:r w:rsidRPr="00DF7B2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է՝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</w:rPr>
      </w:pPr>
      <w:r w:rsidRPr="00DF7B23">
        <w:rPr>
          <w:rFonts w:ascii="GHEA Grapalat" w:hAnsi="GHEA Grapalat" w:cs="Sylfaen"/>
          <w:color w:val="000000"/>
        </w:rPr>
        <w:t>1</w:t>
      </w:r>
      <w:r w:rsidRPr="00DF7B23">
        <w:rPr>
          <w:rFonts w:ascii="GHEA Grapalat" w:hAnsi="GHEA Grapalat"/>
          <w:color w:val="000000"/>
        </w:rPr>
        <w:t xml:space="preserve">) </w:t>
      </w:r>
      <w:r>
        <w:rPr>
          <w:rFonts w:ascii="GHEA Grapalat" w:hAnsi="GHEA Grapalat" w:cs="Sylfaen"/>
          <w:lang w:val="hy-AM"/>
        </w:rPr>
        <w:t>հանձն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ուսումնական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ծրագրով</w:t>
      </w:r>
      <w:r>
        <w:rPr>
          <w:rFonts w:ascii="GHEA Grapalat" w:hAnsi="GHEA Grapalat" w:cs="Arial Armenia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պլանով</w:t>
      </w:r>
      <w:r>
        <w:rPr>
          <w:rFonts w:ascii="GHEA Grapalat" w:hAnsi="GHEA Grapalat" w:cs="Arial Armenia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նախատեսված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քննություն</w:t>
      </w:r>
      <w:r>
        <w:rPr>
          <w:rFonts w:ascii="GHEA Grapalat" w:hAnsi="GHEA Grapalat" w:cs="Sylfaen"/>
          <w:lang w:val="en-US"/>
        </w:rPr>
        <w:t>(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)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ստուգարք</w:t>
      </w:r>
      <w:r>
        <w:rPr>
          <w:rFonts w:ascii="GHEA Grapalat" w:hAnsi="GHEA Grapalat" w:cs="Sylfaen"/>
          <w:lang w:val="en-US"/>
        </w:rPr>
        <w:t>(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)</w:t>
      </w:r>
      <w:r>
        <w:rPr>
          <w:rFonts w:ascii="GHEA Grapalat" w:hAnsi="GHEA Grapalat" w:cs="Sylfaen"/>
          <w:lang w:val="hy-AM"/>
        </w:rPr>
        <w:t>ը</w:t>
      </w:r>
      <w:r w:rsidRPr="00DF7B23"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/>
          <w:lang w:val="en-US"/>
        </w:rPr>
        <w:t>այդ</w:t>
      </w:r>
      <w:r w:rsidRPr="00DF7B2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թվում</w:t>
      </w:r>
      <w:r w:rsidRPr="00DF7B2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մասնագիտական</w:t>
      </w:r>
      <w:r w:rsidRPr="00DF7B2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քննությունը</w:t>
      </w:r>
      <w:r w:rsidRPr="00DF7B23">
        <w:rPr>
          <w:rFonts w:ascii="GHEA Grapalat" w:hAnsi="GHEA Grapalat" w:cs="Sylfaen"/>
        </w:rPr>
        <w:t>)</w:t>
      </w:r>
      <w:r w:rsidRPr="00DF7B23">
        <w:rPr>
          <w:rFonts w:ascii="GHEA Grapalat" w:hAnsi="GHEA Grapalat" w:cs="Arial Armenian"/>
        </w:rPr>
        <w:t xml:space="preserve">, </w:t>
      </w:r>
      <w:r>
        <w:rPr>
          <w:rFonts w:ascii="GHEA Grapalat" w:hAnsi="GHEA Grapalat" w:cs="Sylfaen"/>
          <w:lang w:val="hy-AM"/>
        </w:rPr>
        <w:t>կուտակ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կրեդիտներ</w:t>
      </w:r>
      <w:r w:rsidRPr="00DF7B23">
        <w:rPr>
          <w:rFonts w:ascii="GHEA Grapalat" w:hAnsi="GHEA Grapalat" w:cs="Sylfaen"/>
          <w:color w:val="000000"/>
          <w:shd w:val="clear" w:color="auto" w:fill="FFFFFF"/>
        </w:rPr>
        <w:t xml:space="preserve">, </w:t>
      </w:r>
      <w:r>
        <w:rPr>
          <w:rFonts w:ascii="GHEA Grapalat" w:hAnsi="GHEA Grapalat" w:cs="Sylfaen"/>
          <w:color w:val="000000"/>
          <w:shd w:val="clear" w:color="auto" w:fill="FFFFFF"/>
        </w:rPr>
        <w:t>ավարտի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ատենախոսությունը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տվյալ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հաստատությ</w:t>
      </w:r>
      <w:r>
        <w:rPr>
          <w:rFonts w:ascii="GHEA Grapalat" w:hAnsi="GHEA Grapalat" w:cs="Sylfaen"/>
          <w:color w:val="000000"/>
          <w:shd w:val="clear" w:color="auto" w:fill="FFFFFF"/>
        </w:rPr>
        <w:t>ունում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անցկացնի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ատենախոսության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նախնական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փորձաքննություն</w:t>
      </w:r>
      <w:r w:rsidRPr="00DF7B23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016D71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 w:rsidRPr="00DF7B23">
        <w:rPr>
          <w:rFonts w:ascii="GHEA Grapalat" w:hAnsi="GHEA Grapalat" w:cs="Sylfaen"/>
          <w:color w:val="000000"/>
        </w:rPr>
        <w:t>2</w:t>
      </w:r>
      <w:r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 w:cs="Sylfaen"/>
          <w:color w:val="000000"/>
          <w:lang w:val="hy-AM"/>
        </w:rPr>
        <w:t>ունենա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հաստատ</w:t>
      </w:r>
      <w:r>
        <w:rPr>
          <w:rFonts w:ascii="GHEA Grapalat" w:hAnsi="GHEA Grapalat" w:cs="Sylfaen"/>
          <w:color w:val="000000"/>
          <w:lang w:val="hy-AM"/>
        </w:rPr>
        <w:t>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խորհրդի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կողմից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հաստատված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աշխատանքային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պլան</w:t>
      </w:r>
      <w:r w:rsidRPr="00DF7B23">
        <w:rPr>
          <w:rFonts w:ascii="GHEA Grapalat" w:hAnsi="GHEA Grapalat" w:cs="Sylfaen"/>
          <w:color w:val="000000"/>
        </w:rPr>
        <w:t xml:space="preserve">, </w:t>
      </w:r>
      <w:r>
        <w:rPr>
          <w:rFonts w:ascii="GHEA Grapalat" w:hAnsi="GHEA Grapalat" w:cs="Sylfaen"/>
          <w:color w:val="000000"/>
          <w:lang w:val="en-US"/>
        </w:rPr>
        <w:t>գիտական</w:t>
      </w:r>
      <w:r w:rsidRPr="00DF7B23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ղեկավար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առնվազն</w:t>
      </w:r>
      <w:r>
        <w:rPr>
          <w:rFonts w:ascii="GHEA Grapalat" w:hAnsi="GHEA Grapalat"/>
          <w:color w:val="000000"/>
          <w:lang w:val="hy-AM"/>
        </w:rPr>
        <w:t xml:space="preserve"> 36 </w:t>
      </w:r>
      <w:r>
        <w:rPr>
          <w:rFonts w:ascii="GHEA Grapalat" w:hAnsi="GHEA Grapalat" w:cs="Sylfaen"/>
          <w:color w:val="000000"/>
          <w:lang w:val="hy-AM"/>
        </w:rPr>
        <w:t>ժամ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B2069">
        <w:rPr>
          <w:rFonts w:ascii="GHEA Grapalat" w:hAnsi="GHEA Grapalat"/>
          <w:color w:val="000000"/>
          <w:lang w:val="en-US"/>
        </w:rPr>
        <w:t>գիտա</w:t>
      </w:r>
      <w:r w:rsidRPr="008B2069">
        <w:rPr>
          <w:rFonts w:ascii="GHEA Grapalat" w:hAnsi="GHEA Grapalat" w:cs="Sylfaen"/>
          <w:color w:val="000000"/>
          <w:lang w:val="hy-AM"/>
        </w:rPr>
        <w:t>մանկավարժական</w:t>
      </w:r>
      <w:r w:rsidRPr="00700DF6">
        <w:rPr>
          <w:rFonts w:ascii="GHEA Grapalat" w:hAnsi="GHEA Grapalat"/>
          <w:b/>
          <w:color w:val="000000"/>
          <w:lang w:val="hy-AM"/>
        </w:rPr>
        <w:t xml:space="preserve"> </w:t>
      </w:r>
      <w:r w:rsidR="00016D71" w:rsidRPr="00743308">
        <w:rPr>
          <w:rFonts w:ascii="GHEA Grapalat" w:hAnsi="GHEA Grapalat"/>
          <w:color w:val="000000"/>
          <w:lang w:val="en-US"/>
        </w:rPr>
        <w:t>և հետազոտական</w:t>
      </w:r>
      <w:r w:rsidR="00016D71">
        <w:rPr>
          <w:rFonts w:ascii="GHEA Grapalat" w:hAnsi="GHEA Grapalat"/>
          <w:b/>
          <w:color w:val="000000"/>
          <w:lang w:val="en-US"/>
        </w:rPr>
        <w:t xml:space="preserve"> </w:t>
      </w:r>
      <w:r w:rsidR="00016D71">
        <w:rPr>
          <w:rFonts w:ascii="GHEA Grapalat" w:hAnsi="GHEA Grapalat" w:cs="Sylfaen"/>
          <w:color w:val="000000"/>
          <w:lang w:val="hy-AM"/>
        </w:rPr>
        <w:t>ծանրաբեռնվածություն</w:t>
      </w:r>
      <w:r w:rsidR="00016D71">
        <w:rPr>
          <w:rFonts w:ascii="GHEA Grapalat" w:hAnsi="GHEA Grapalat"/>
          <w:color w:val="000000"/>
          <w:lang w:val="hy-AM"/>
        </w:rPr>
        <w:t>:</w:t>
      </w:r>
    </w:p>
    <w:p w:rsidR="00267FD0" w:rsidRPr="00DF7B23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</w:rPr>
      </w:pPr>
      <w:r w:rsidRPr="00DF7B23">
        <w:rPr>
          <w:rFonts w:ascii="GHEA Grapalat" w:hAnsi="GHEA Grapalat"/>
          <w:color w:val="000000"/>
        </w:rPr>
        <w:t>3</w:t>
      </w:r>
      <w:r w:rsidR="00D751F6">
        <w:rPr>
          <w:rFonts w:ascii="GHEA Grapalat" w:hAnsi="GHEA Grapalat"/>
          <w:color w:val="000000"/>
          <w:lang w:val="en-US"/>
        </w:rPr>
        <w:t>5</w:t>
      </w:r>
      <w:r w:rsidRPr="00DF7B23">
        <w:rPr>
          <w:rFonts w:ascii="GHEA Grapalat" w:hAnsi="GHEA Grapalat"/>
          <w:color w:val="000000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</w:rPr>
        <w:t>Առկա ասպիրանտուրայում ուսանելու ժամանակը մտնում է ասպիրանտների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GHEA Grapalat" w:hAnsi="GHEA Grapalat" w:cs="Arial Unicode"/>
          <w:color w:val="000000"/>
          <w:shd w:val="clear" w:color="auto" w:fill="FFFFFF"/>
        </w:rPr>
        <w:t xml:space="preserve"> գիտամանկավարժական ստաժի մեջ</w:t>
      </w:r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3</w:t>
      </w:r>
      <w:r w:rsidR="00D751F6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Յուրաքանչյուր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ղեկավար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կարող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միաժամանակ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ունենալ</w:t>
      </w:r>
      <w:r>
        <w:rPr>
          <w:rFonts w:ascii="GHEA Grapalat" w:hAnsi="GHEA Grapalat"/>
          <w:color w:val="000000"/>
          <w:lang w:val="hy-AM"/>
        </w:rPr>
        <w:t xml:space="preserve"> 5-</w:t>
      </w:r>
      <w:r>
        <w:rPr>
          <w:rFonts w:ascii="GHEA Grapalat" w:hAnsi="GHEA Grapalat" w:cs="Sylfaen"/>
          <w:color w:val="000000"/>
          <w:lang w:val="hy-AM"/>
        </w:rPr>
        <w:t>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ոչ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ավելի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ասպիրանտ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հայցորդ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 w:rsidR="00D751F6">
        <w:rPr>
          <w:rFonts w:ascii="GHEA Grapalat" w:hAnsi="GHEA Grapalat" w:cs="Sylfaen"/>
          <w:color w:val="000000"/>
          <w:lang w:val="en-US"/>
        </w:rPr>
        <w:t>7</w:t>
      </w:r>
      <w:r>
        <w:rPr>
          <w:rFonts w:ascii="GHEA Grapalat" w:hAnsi="GHEA Grapalat" w:cs="Sylfaen"/>
          <w:color w:val="000000"/>
          <w:lang w:val="hy-AM"/>
        </w:rPr>
        <w:t>. Եթե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կազմակերպությունում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հնարավոր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չէ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իրականացնել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կրեդիտային համակարգով ներդրված դասընթացները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ապա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այդ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ուսուցումը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պայմանագրային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հիմունքներով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կարող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իրականացվել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այլ հաստատ</w:t>
      </w:r>
      <w:r w:rsidRPr="00DF7B23">
        <w:rPr>
          <w:rFonts w:ascii="GHEA Grapalat" w:hAnsi="GHEA Grapalat" w:cs="Sylfaen"/>
          <w:color w:val="000000"/>
          <w:lang w:val="hy-AM"/>
        </w:rPr>
        <w:t>ու</w:t>
      </w:r>
      <w:r>
        <w:rPr>
          <w:rFonts w:ascii="GHEA Grapalat" w:hAnsi="GHEA Grapalat" w:cs="Sylfaen"/>
          <w:color w:val="000000"/>
          <w:lang w:val="hy-AM"/>
        </w:rPr>
        <w:t>թյունում՝ ուղարկող կազմակերպության միջոցների հաշվին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3</w:t>
      </w:r>
      <w:r w:rsidR="00D751F6">
        <w:rPr>
          <w:rFonts w:ascii="GHEA Grapalat" w:hAnsi="GHEA Grapalat"/>
          <w:color w:val="000000"/>
          <w:lang w:val="en-US"/>
        </w:rPr>
        <w:t>8</w:t>
      </w:r>
      <w:r w:rsidR="00267FD0">
        <w:rPr>
          <w:rFonts w:ascii="GHEA Grapalat" w:hAnsi="GHEA Grapalat"/>
          <w:color w:val="000000"/>
          <w:lang w:val="hy-AM"/>
        </w:rPr>
        <w:t xml:space="preserve">. </w:t>
      </w:r>
      <w:r w:rsidR="00267FD0" w:rsidRPr="00B77EED">
        <w:rPr>
          <w:rFonts w:ascii="GHEA Grapalat" w:hAnsi="GHEA Grapalat"/>
          <w:color w:val="000000"/>
          <w:lang w:val="hy-AM"/>
        </w:rPr>
        <w:t xml:space="preserve">Հաստատության սահմանած կարգով </w:t>
      </w:r>
      <w:r w:rsidR="00267FD0">
        <w:rPr>
          <w:rFonts w:ascii="GHEA Grapalat" w:hAnsi="GHEA Grapalat"/>
          <w:color w:val="000000"/>
          <w:lang w:val="hy-AM"/>
        </w:rPr>
        <w:t>ա</w:t>
      </w:r>
      <w:r w:rsidR="00267FD0">
        <w:rPr>
          <w:rFonts w:ascii="GHEA Grapalat" w:hAnsi="GHEA Grapalat" w:cs="Sylfaen"/>
          <w:color w:val="000000"/>
          <w:lang w:val="hy-AM"/>
        </w:rPr>
        <w:t>սպիրանտն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ըստ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աշխատանքային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պլանի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 w:rsidRPr="00B77EED">
        <w:rPr>
          <w:rFonts w:ascii="GHEA Grapalat" w:hAnsi="GHEA Grapalat" w:cs="Sylfaen"/>
          <w:color w:val="000000"/>
          <w:lang w:val="hy-AM"/>
        </w:rPr>
        <w:t>տարեկան մեկ անգամ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ատեստավորվում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է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ամբիոնի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բաժնի</w:t>
      </w:r>
      <w:r w:rsidR="00267FD0">
        <w:rPr>
          <w:rFonts w:ascii="GHEA Grapalat" w:hAnsi="GHEA Grapalat"/>
          <w:color w:val="000000"/>
          <w:lang w:val="hy-AM"/>
        </w:rPr>
        <w:t xml:space="preserve"> (</w:t>
      </w:r>
      <w:r w:rsidR="00267FD0">
        <w:rPr>
          <w:rFonts w:ascii="GHEA Grapalat" w:hAnsi="GHEA Grapalat" w:cs="Sylfaen"/>
          <w:color w:val="000000"/>
          <w:lang w:val="hy-AM"/>
        </w:rPr>
        <w:t>սեկտոր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լաբորատորիա</w:t>
      </w:r>
      <w:r w:rsidR="00267FD0">
        <w:rPr>
          <w:rFonts w:ascii="GHEA Grapalat" w:hAnsi="GHEA Grapalat"/>
          <w:color w:val="000000"/>
          <w:lang w:val="hy-AM"/>
        </w:rPr>
        <w:t xml:space="preserve">) </w:t>
      </w:r>
      <w:r w:rsidR="00267FD0">
        <w:rPr>
          <w:rFonts w:ascii="GHEA Grapalat" w:hAnsi="GHEA Grapalat" w:cs="Sylfaen"/>
          <w:color w:val="000000"/>
          <w:lang w:val="hy-AM"/>
        </w:rPr>
        <w:t>կողմից</w:t>
      </w:r>
      <w:r w:rsidR="00267FD0">
        <w:rPr>
          <w:rFonts w:ascii="GHEA Grapalat" w:hAnsi="GHEA Grapalat"/>
          <w:color w:val="000000"/>
          <w:lang w:val="hy-AM"/>
        </w:rPr>
        <w:t xml:space="preserve">: </w:t>
      </w:r>
      <w:r w:rsidR="00267FD0">
        <w:rPr>
          <w:rFonts w:ascii="GHEA Grapalat" w:hAnsi="GHEA Grapalat" w:cs="Sylfaen"/>
          <w:color w:val="000000"/>
          <w:lang w:val="hy-AM"/>
        </w:rPr>
        <w:t>Բուհի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համապատասխան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ամբիոնում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ֆակուլտետի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խորհրդում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կազմակերպության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գիտական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ստորաբաժանումներում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գիտական</w:t>
      </w:r>
      <w:r w:rsidR="00267FD0">
        <w:rPr>
          <w:rFonts w:ascii="GHEA Grapalat" w:hAnsi="GHEA Grapalat"/>
          <w:color w:val="000000"/>
          <w:lang w:val="hy-AM"/>
        </w:rPr>
        <w:t xml:space="preserve"> (</w:t>
      </w:r>
      <w:r w:rsidR="00267FD0">
        <w:rPr>
          <w:rFonts w:ascii="GHEA Grapalat" w:hAnsi="GHEA Grapalat" w:cs="Sylfaen"/>
          <w:color w:val="000000"/>
          <w:lang w:val="hy-AM"/>
        </w:rPr>
        <w:t>գիտատեխնիկական</w:t>
      </w:r>
      <w:r w:rsidR="00267FD0">
        <w:rPr>
          <w:rFonts w:ascii="GHEA Grapalat" w:hAnsi="GHEA Grapalat"/>
          <w:color w:val="000000"/>
          <w:lang w:val="hy-AM"/>
        </w:rPr>
        <w:t xml:space="preserve">) </w:t>
      </w:r>
      <w:r w:rsidR="00267FD0">
        <w:rPr>
          <w:rFonts w:ascii="GHEA Grapalat" w:hAnsi="GHEA Grapalat" w:cs="Sylfaen"/>
          <w:color w:val="000000"/>
          <w:lang w:val="hy-AM"/>
        </w:rPr>
        <w:t>խորհրդում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պարբերաբար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լսվում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և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քննարկվում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են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ասպիրանտների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ու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նրանց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գիտական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ղեկավարների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հաշվետվությունները</w:t>
      </w:r>
      <w:r w:rsidR="00267FD0">
        <w:rPr>
          <w:rFonts w:ascii="GHEA Grapalat" w:hAnsi="GHEA Grapalat"/>
          <w:color w:val="000000"/>
          <w:lang w:val="hy-AM"/>
        </w:rPr>
        <w:t>: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lastRenderedPageBreak/>
        <w:t>3</w:t>
      </w:r>
      <w:r w:rsidR="00D751F6">
        <w:rPr>
          <w:rFonts w:ascii="GHEA Grapalat" w:hAnsi="GHEA Grapalat" w:cs="Sylfaen"/>
          <w:color w:val="000000"/>
          <w:lang w:val="en-US"/>
        </w:rPr>
        <w:t>9</w:t>
      </w:r>
      <w:r w:rsidR="00267FD0">
        <w:rPr>
          <w:rFonts w:ascii="GHEA Grapalat" w:hAnsi="GHEA Grapalat" w:cs="Sylfaen"/>
          <w:color w:val="000000"/>
          <w:lang w:val="hy-AM"/>
        </w:rPr>
        <w:t xml:space="preserve">. </w:t>
      </w:r>
      <w:r w:rsidR="00267FD0" w:rsidRPr="00B77EED">
        <w:rPr>
          <w:rFonts w:ascii="GHEA Grapalat" w:hAnsi="GHEA Grapalat" w:cs="Sylfaen"/>
          <w:color w:val="000000"/>
          <w:lang w:val="hy-AM"/>
        </w:rPr>
        <w:t xml:space="preserve">Սույն կարգի </w:t>
      </w:r>
      <w:r w:rsidR="009541BC">
        <w:rPr>
          <w:rFonts w:ascii="GHEA Grapalat" w:hAnsi="GHEA Grapalat" w:cs="Sylfaen"/>
          <w:color w:val="000000"/>
          <w:lang w:val="en-US"/>
        </w:rPr>
        <w:t>3</w:t>
      </w:r>
      <w:r w:rsidR="00D751F6">
        <w:rPr>
          <w:rFonts w:ascii="GHEA Grapalat" w:hAnsi="GHEA Grapalat" w:cs="Sylfaen"/>
          <w:color w:val="000000"/>
          <w:lang w:val="en-US"/>
        </w:rPr>
        <w:t>8</w:t>
      </w:r>
      <w:r w:rsidR="00267FD0" w:rsidRPr="00B77EED">
        <w:rPr>
          <w:rFonts w:ascii="GHEA Grapalat" w:hAnsi="GHEA Grapalat" w:cs="Sylfaen"/>
          <w:color w:val="000000"/>
          <w:lang w:val="hy-AM"/>
        </w:rPr>
        <w:t>-րդ կետով նախատեսված ա</w:t>
      </w:r>
      <w:r w:rsidR="00267FD0">
        <w:rPr>
          <w:rFonts w:ascii="GHEA Grapalat" w:hAnsi="GHEA Grapalat" w:cs="Sylfaen"/>
          <w:color w:val="000000"/>
          <w:lang w:val="hy-AM"/>
        </w:rPr>
        <w:t>տեստավորում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չանցած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ասպիրանտը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հաստատության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ղեկավարի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հրամանով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ազատվում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է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ասպիրանտուրայից</w:t>
      </w:r>
      <w:r w:rsidR="00267FD0">
        <w:rPr>
          <w:rFonts w:ascii="GHEA Grapalat" w:hAnsi="GHEA Grapalat"/>
          <w:color w:val="000000"/>
          <w:lang w:val="hy-AM"/>
        </w:rPr>
        <w:t>:</w:t>
      </w:r>
    </w:p>
    <w:p w:rsidR="00267FD0" w:rsidRDefault="00D751F6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t>40</w:t>
      </w:r>
      <w:r w:rsidR="00267FD0">
        <w:rPr>
          <w:rFonts w:ascii="GHEA Grapalat" w:hAnsi="GHEA Grapalat" w:cs="Sylfaen"/>
          <w:color w:val="000000"/>
          <w:lang w:val="hy-AM"/>
        </w:rPr>
        <w:t>. Ընտրած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մասնագիտությամբ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գիտական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հետազոտություններ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կատարելիս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ասպիրանտն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օգտվում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է</w:t>
      </w:r>
      <w:r w:rsidR="00267FD0">
        <w:rPr>
          <w:rFonts w:ascii="GHEA Grapalat" w:hAnsi="GHEA Grapalat"/>
          <w:color w:val="000000"/>
          <w:lang w:val="hy-AM"/>
        </w:rPr>
        <w:t xml:space="preserve"> հաստատության </w:t>
      </w:r>
      <w:r w:rsidR="00267FD0">
        <w:rPr>
          <w:rFonts w:ascii="GHEA Grapalat" w:hAnsi="GHEA Grapalat" w:cs="Sylfaen"/>
          <w:color w:val="000000"/>
          <w:lang w:val="hy-AM"/>
        </w:rPr>
        <w:t>գիտական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սարքավորումներից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լաբորատորիաներից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համակարգչային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տեխնիկայից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գրադարաններից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գործուղումների</w:t>
      </w:r>
      <w:r w:rsidR="00267FD0">
        <w:rPr>
          <w:rFonts w:ascii="GHEA Grapalat" w:hAnsi="GHEA Grapalat"/>
          <w:color w:val="000000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lang w:val="hy-AM"/>
        </w:rPr>
        <w:t>իրավունքից</w:t>
      </w:r>
      <w:r w:rsidR="00267FD0">
        <w:rPr>
          <w:rFonts w:ascii="GHEA Grapalat" w:hAnsi="GHEA Grapalat"/>
          <w:color w:val="000000"/>
          <w:lang w:val="hy-AM"/>
        </w:rPr>
        <w:t xml:space="preserve">, </w:t>
      </w:r>
      <w:r w:rsidR="00267FD0">
        <w:rPr>
          <w:rFonts w:ascii="GHEA Grapalat" w:hAnsi="GHEA Grapalat" w:cs="Sylfaen"/>
          <w:color w:val="000000"/>
          <w:lang w:val="hy-AM"/>
        </w:rPr>
        <w:t>հանրակացարանից և այլն</w:t>
      </w:r>
      <w:r w:rsidR="00267FD0">
        <w:rPr>
          <w:rFonts w:ascii="GHEA Grapalat" w:hAnsi="GHEA Grapalat"/>
          <w:color w:val="000000"/>
          <w:lang w:val="hy-AM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>4</w:t>
      </w:r>
      <w:r w:rsidR="00D751F6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. Հաստատ</w:t>
      </w:r>
      <w:r>
        <w:rPr>
          <w:rFonts w:ascii="GHEA Grapalat" w:hAnsi="GHEA Grapalat" w:cs="Arial Armenian"/>
          <w:lang w:val="af-ZA"/>
        </w:rPr>
        <w:t xml:space="preserve">ությունից </w:t>
      </w:r>
      <w:r>
        <w:rPr>
          <w:rFonts w:ascii="GHEA Grapalat" w:hAnsi="GHEA Grapalat" w:cs="Sylfaen"/>
          <w:lang w:val="af-ZA"/>
        </w:rPr>
        <w:t>հեռացված ասպիրանտը</w:t>
      </w:r>
      <w:r>
        <w:rPr>
          <w:rFonts w:ascii="GHEA Grapalat" w:hAnsi="GHEA Grapalat" w:cs="Arial Armenian"/>
          <w:lang w:val="af-ZA"/>
        </w:rPr>
        <w:t xml:space="preserve"> կարող է </w:t>
      </w:r>
      <w:r>
        <w:rPr>
          <w:rFonts w:ascii="GHEA Grapalat" w:hAnsi="GHEA Grapalat" w:cs="Sylfaen"/>
          <w:lang w:val="af-ZA"/>
        </w:rPr>
        <w:t>վերականգնվել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ասպիրանտուրայում՝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վճարովի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հիմունքով ուսումը շարունակելու համար</w:t>
      </w:r>
      <w:r>
        <w:rPr>
          <w:rFonts w:ascii="GHEA Grapalat" w:hAnsi="GHEA Grapalat" w:cs="Arial Armenian"/>
          <w:lang w:val="af-ZA"/>
        </w:rPr>
        <w:t xml:space="preserve">: </w:t>
      </w:r>
    </w:p>
    <w:p w:rsidR="00267FD0" w:rsidRDefault="00267FD0" w:rsidP="00267FD0">
      <w:pPr>
        <w:spacing w:after="0" w:line="360" w:lineRule="auto"/>
        <w:ind w:right="36"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D751F6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. Ատենախոսությունը չպաշտպանած ասպիրանտին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ցանկությամբ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տրվում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հաստատության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կողմից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սահմանված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ակադեմիական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, որը տրվում է անվճար, </w:t>
      </w:r>
      <w:r>
        <w:rPr>
          <w:rFonts w:ascii="GHEA Grapalat" w:hAnsi="GHEA Grapalat"/>
          <w:sz w:val="24"/>
          <w:szCs w:val="24"/>
        </w:rPr>
        <w:t>հաստատ</w:t>
      </w:r>
      <w:r>
        <w:rPr>
          <w:rFonts w:ascii="GHEA Grapalat" w:hAnsi="GHEA Grapalat"/>
          <w:sz w:val="24"/>
          <w:szCs w:val="24"/>
          <w:lang w:val="hy-AM"/>
        </w:rPr>
        <w:t xml:space="preserve">ության ղեկավարին ասպիրանտի կամ նրա կողմից լիազորված անձի կողմից դիմումը ներկայացնելուց հետո 5 </w:t>
      </w:r>
      <w:r>
        <w:rPr>
          <w:rFonts w:ascii="GHEA Grapalat" w:hAnsi="GHEA Grapalat"/>
          <w:color w:val="000000"/>
          <w:sz w:val="24"/>
          <w:szCs w:val="24"/>
          <w:lang w:val="af-ZA"/>
        </w:rPr>
        <w:t>(</w:t>
      </w:r>
      <w:r>
        <w:rPr>
          <w:rFonts w:ascii="GHEA Grapalat" w:hAnsi="GHEA Grapalat"/>
          <w:color w:val="000000"/>
          <w:sz w:val="24"/>
          <w:szCs w:val="24"/>
        </w:rPr>
        <w:t>հինգ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աշխատանքային օրվա ընթացքում: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4</w:t>
      </w:r>
      <w:r w:rsidR="00D751F6">
        <w:rPr>
          <w:rFonts w:ascii="GHEA Grapalat" w:hAnsi="GHEA Grapalat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Առկա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ուսուցմամբ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ասպիրանտին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ուսման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ընթացքում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տարեկան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տրվում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երկամսյա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արձակուրդ՝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կրթաթոշակի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պահպանմամբ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Pr="000E176F" w:rsidRDefault="00267FD0" w:rsidP="00267FD0">
      <w:pPr>
        <w:spacing w:after="0" w:line="360" w:lineRule="auto"/>
        <w:ind w:right="36" w:firstLine="374"/>
        <w:jc w:val="both"/>
        <w:rPr>
          <w:rFonts w:ascii="GHEA Grapalat" w:hAnsi="GHEA Grapalat" w:cs="Sylfaen"/>
          <w:b/>
          <w:sz w:val="24"/>
          <w:szCs w:val="24"/>
          <w:lang w:val="af-ZA" w:eastAsia="ru-RU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4</w:t>
      </w:r>
      <w:r w:rsidR="00D751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4</w:t>
      </w:r>
      <w:r w:rsidRPr="000E17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աստատությ</w:t>
      </w:r>
      <w:r w:rsidRPr="00DF7B23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ղեկավարը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արտաբյուջետային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հաշվին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E176F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 հավելավճար</w:t>
      </w:r>
      <w:r w:rsidRPr="000E176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4</w:t>
      </w:r>
      <w:r w:rsidR="00D751F6">
        <w:rPr>
          <w:rFonts w:ascii="GHEA Grapalat" w:hAnsi="GHEA Grapalat"/>
          <w:color w:val="000000"/>
          <w:lang w:val="en-US"/>
        </w:rPr>
        <w:t>5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Ասպիրանտների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ղեկավարների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աշխատանքի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վարձատրությունը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կատարվում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հաստատության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կողմից՝ 1 ասպիրանտի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համար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տարեկան</w:t>
      </w:r>
      <w:r>
        <w:rPr>
          <w:rFonts w:ascii="GHEA Grapalat" w:hAnsi="GHEA Grapalat"/>
          <w:color w:val="000000"/>
          <w:lang w:val="hy-AM"/>
        </w:rPr>
        <w:t xml:space="preserve"> 50 </w:t>
      </w:r>
      <w:r>
        <w:rPr>
          <w:rFonts w:ascii="GHEA Grapalat" w:hAnsi="GHEA Grapalat" w:cs="Sylfaen"/>
          <w:color w:val="000000"/>
          <w:lang w:val="hy-AM"/>
        </w:rPr>
        <w:t>ժամ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հաշվարկով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4</w:t>
      </w:r>
      <w:r w:rsidR="00D751F6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Հաստատության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ղեկավարը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արտաբյուջետային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միջոցների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հաշվին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կարող է ասպիրանտի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ղեկավարի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աշխատավարձին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հավելավճար սահմանել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267FD0" w:rsidRDefault="00267FD0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9541BC" w:rsidRPr="009541BC" w:rsidRDefault="009541BC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267FD0" w:rsidRDefault="00267FD0" w:rsidP="00267FD0">
      <w:pPr>
        <w:pStyle w:val="ListParagraph"/>
        <w:numPr>
          <w:ilvl w:val="0"/>
          <w:numId w:val="4"/>
        </w:numPr>
        <w:spacing w:after="0" w:line="360" w:lineRule="auto"/>
        <w:ind w:left="0" w:right="513" w:firstLine="0"/>
        <w:jc w:val="center"/>
        <w:rPr>
          <w:rStyle w:val="Strong"/>
          <w:rFonts w:cs="Sylfaen"/>
          <w:caps/>
          <w:sz w:val="24"/>
          <w:szCs w:val="24"/>
        </w:rPr>
      </w:pPr>
      <w:r>
        <w:rPr>
          <w:rStyle w:val="Strong"/>
          <w:rFonts w:ascii="GHEA Grapalat" w:hAnsi="GHEA Grapalat" w:cs="Sylfaen"/>
          <w:caps/>
          <w:color w:val="000000"/>
          <w:sz w:val="24"/>
          <w:szCs w:val="24"/>
        </w:rPr>
        <w:t>ԴՈԿՏՈՐԱՆՏՈՒՐԱ</w:t>
      </w:r>
    </w:p>
    <w:p w:rsidR="00267FD0" w:rsidRDefault="00267FD0" w:rsidP="00267FD0">
      <w:pPr>
        <w:pStyle w:val="ListParagraph"/>
        <w:spacing w:after="0" w:line="360" w:lineRule="auto"/>
        <w:ind w:left="1095" w:right="513"/>
        <w:jc w:val="center"/>
        <w:rPr>
          <w:rStyle w:val="Strong"/>
          <w:rFonts w:ascii="GHEA Grapalat" w:hAnsi="GHEA Grapalat" w:cs="Sylfaen"/>
          <w:caps/>
          <w:color w:val="000000"/>
          <w:sz w:val="24"/>
          <w:szCs w:val="24"/>
        </w:rPr>
      </w:pP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lang w:val="en-US"/>
        </w:rPr>
      </w:pPr>
      <w:r>
        <w:rPr>
          <w:color w:val="000000"/>
          <w:lang w:val="en-US"/>
        </w:rPr>
        <w:t> </w:t>
      </w:r>
      <w:r>
        <w:rPr>
          <w:rFonts w:ascii="GHEA Grapalat" w:hAnsi="GHEA Grapalat"/>
          <w:color w:val="000000"/>
          <w:lang w:val="en-US"/>
        </w:rPr>
        <w:t>4</w:t>
      </w:r>
      <w:r w:rsidR="00D751F6">
        <w:rPr>
          <w:rFonts w:ascii="GHEA Grapalat" w:hAnsi="GHEA Grapalat"/>
          <w:color w:val="000000"/>
          <w:lang w:val="en-US"/>
        </w:rPr>
        <w:t>7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Դոկտորանտների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պատրաստումն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իրականացվում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առկա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ուսուցման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ձևով</w:t>
      </w:r>
      <w:r>
        <w:rPr>
          <w:rFonts w:ascii="GHEA Grapalat" w:hAnsi="GHEA Grapalat"/>
          <w:color w:val="000000"/>
          <w:lang w:val="en-US"/>
        </w:rPr>
        <w:t xml:space="preserve">, որի </w:t>
      </w:r>
      <w:r>
        <w:rPr>
          <w:rFonts w:ascii="GHEA Grapalat" w:hAnsi="GHEA Grapalat" w:cs="Sylfaen"/>
          <w:color w:val="000000"/>
          <w:lang w:val="en-US"/>
        </w:rPr>
        <w:t>տևողություն</w:t>
      </w:r>
      <w:r>
        <w:rPr>
          <w:rFonts w:ascii="GHEA Grapalat" w:hAnsi="GHEA Grapalat" w:cs="Sylfaen"/>
          <w:color w:val="000000"/>
        </w:rPr>
        <w:t>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չ</w:t>
      </w:r>
      <w:r>
        <w:rPr>
          <w:rFonts w:ascii="GHEA Grapalat" w:hAnsi="GHEA Grapalat" w:cs="Sylfaen"/>
          <w:color w:val="000000"/>
          <w:lang w:val="en-US"/>
        </w:rPr>
        <w:t xml:space="preserve">ի </w:t>
      </w:r>
      <w:r>
        <w:rPr>
          <w:rFonts w:ascii="GHEA Grapalat" w:hAnsi="GHEA Grapalat" w:cs="Sylfaen"/>
          <w:color w:val="000000"/>
        </w:rPr>
        <w:t>գերազանց</w:t>
      </w:r>
      <w:r>
        <w:rPr>
          <w:rFonts w:ascii="GHEA Grapalat" w:hAnsi="GHEA Grapalat" w:cs="Sylfaen"/>
          <w:color w:val="000000"/>
          <w:lang w:val="en-US"/>
        </w:rPr>
        <w:t>ում</w:t>
      </w:r>
      <w:r>
        <w:rPr>
          <w:rFonts w:ascii="GHEA Grapalat" w:hAnsi="GHEA Grapalat"/>
          <w:color w:val="000000"/>
          <w:lang w:val="en-US"/>
        </w:rPr>
        <w:t xml:space="preserve"> 3 </w:t>
      </w:r>
      <w:r>
        <w:rPr>
          <w:rFonts w:ascii="GHEA Grapalat" w:hAnsi="GHEA Grapalat" w:cs="Sylfaen"/>
          <w:color w:val="000000"/>
        </w:rPr>
        <w:t>տարին</w:t>
      </w:r>
      <w:r>
        <w:rPr>
          <w:rFonts w:ascii="GHEA Grapalat" w:hAnsi="GHEA Grapalat"/>
          <w:color w:val="000000"/>
          <w:lang w:val="en-US"/>
        </w:rPr>
        <w:t>: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 w:rsidR="00D751F6">
        <w:rPr>
          <w:rFonts w:ascii="GHEA Grapalat" w:hAnsi="GHEA Grapalat" w:cs="Sylfaen"/>
          <w:color w:val="000000"/>
          <w:lang w:val="en-US"/>
        </w:rPr>
        <w:t>8</w:t>
      </w:r>
      <w:r w:rsidR="00267FD0">
        <w:rPr>
          <w:rFonts w:ascii="GHEA Grapalat" w:hAnsi="GHEA Grapalat" w:cs="Sylfaen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Դոկտորանտուրայում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ձևակերպվում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են</w:t>
      </w:r>
      <w:r w:rsidR="00267FD0">
        <w:rPr>
          <w:rFonts w:ascii="GHEA Grapalat" w:hAnsi="GHEA Grapalat"/>
          <w:color w:val="000000"/>
          <w:lang w:val="en-US"/>
        </w:rPr>
        <w:t xml:space="preserve"> այն անձինք, ովքեր ունեն </w:t>
      </w:r>
      <w:r w:rsidR="00267FD0">
        <w:rPr>
          <w:rFonts w:ascii="GHEA Grapalat" w:hAnsi="GHEA Grapalat" w:cs="Sylfaen"/>
          <w:color w:val="000000"/>
        </w:rPr>
        <w:t>գիտությունների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թեկնածուի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գիտական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աստիճան։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4</w:t>
      </w:r>
      <w:r w:rsidR="00D751F6">
        <w:rPr>
          <w:rFonts w:ascii="GHEA Grapalat" w:hAnsi="GHEA Grapalat"/>
          <w:color w:val="000000"/>
          <w:lang w:val="en-US"/>
        </w:rPr>
        <w:t>9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Դոկտորանտուրա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ձևակերպվողները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ներկայացնում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են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գիտական</w:t>
      </w:r>
      <w:r w:rsidR="00267FD0">
        <w:rPr>
          <w:rFonts w:ascii="GHEA Grapalat" w:hAnsi="GHEA Grapalat"/>
          <w:color w:val="000000"/>
          <w:lang w:val="en-US"/>
        </w:rPr>
        <w:t xml:space="preserve">, </w:t>
      </w:r>
      <w:r w:rsidR="00267FD0">
        <w:rPr>
          <w:rFonts w:ascii="GHEA Grapalat" w:hAnsi="GHEA Grapalat" w:cs="Sylfaen"/>
          <w:color w:val="000000"/>
        </w:rPr>
        <w:t>տնտեսական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կամ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սոցիալ</w:t>
      </w:r>
      <w:r w:rsidR="00267FD0">
        <w:rPr>
          <w:rFonts w:ascii="GHEA Grapalat" w:hAnsi="GHEA Grapalat"/>
          <w:color w:val="000000"/>
          <w:lang w:val="en-US"/>
        </w:rPr>
        <w:t>-</w:t>
      </w:r>
      <w:r w:rsidR="00267FD0">
        <w:rPr>
          <w:rFonts w:ascii="GHEA Grapalat" w:hAnsi="GHEA Grapalat" w:cs="Sylfaen"/>
          <w:color w:val="000000"/>
        </w:rPr>
        <w:t>մշակութային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նշանակություն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ունեցող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հիմնարար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և</w:t>
      </w:r>
      <w:r w:rsidR="00267FD0">
        <w:rPr>
          <w:rFonts w:ascii="GHEA Grapalat" w:hAnsi="GHEA Grapalat"/>
          <w:color w:val="000000"/>
          <w:lang w:val="en-US"/>
        </w:rPr>
        <w:t>/</w:t>
      </w:r>
      <w:r w:rsidR="00267FD0">
        <w:rPr>
          <w:rFonts w:ascii="GHEA Grapalat" w:hAnsi="GHEA Grapalat" w:cs="Sylfaen"/>
          <w:color w:val="000000"/>
        </w:rPr>
        <w:t>կամ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կիրառական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հետազոտությունների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ծրագիր</w:t>
      </w:r>
      <w:r w:rsidR="00267FD0">
        <w:rPr>
          <w:rFonts w:ascii="GHEA Grapalat" w:hAnsi="GHEA Grapalat"/>
          <w:color w:val="000000"/>
          <w:lang w:val="en-US"/>
        </w:rPr>
        <w:t xml:space="preserve"> (</w:t>
      </w:r>
      <w:r w:rsidR="00267FD0">
        <w:rPr>
          <w:rFonts w:ascii="GHEA Grapalat" w:hAnsi="GHEA Grapalat" w:cs="Sylfaen"/>
          <w:color w:val="000000"/>
        </w:rPr>
        <w:t>նախագիծ</w:t>
      </w:r>
      <w:r w:rsidR="00267FD0">
        <w:rPr>
          <w:rFonts w:ascii="GHEA Grapalat" w:hAnsi="GHEA Grapalat"/>
          <w:color w:val="000000"/>
          <w:lang w:val="en-US"/>
        </w:rPr>
        <w:t>):</w:t>
      </w:r>
    </w:p>
    <w:p w:rsidR="00267FD0" w:rsidRDefault="00D751F6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50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Դոկտորանտուրա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ձևակերպվելու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անձամբ կամ լիազոր անձի կողմից </w:t>
      </w:r>
      <w:r w:rsidR="00267FD0">
        <w:rPr>
          <w:rFonts w:ascii="GHEA Grapalat" w:hAnsi="GHEA Grapalat" w:cs="Sylfaen"/>
          <w:color w:val="000000"/>
        </w:rPr>
        <w:t>դիմումը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տրվում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համապատասխան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ղեկավարի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անունով՝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կցելով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հետևյալ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փաստաթղթերը՝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lastRenderedPageBreak/>
        <w:t>1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գիտությունների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թեկնածուի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աստիճանի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հավաստ</w:t>
      </w:r>
      <w:r>
        <w:rPr>
          <w:rFonts w:ascii="GHEA Grapalat" w:hAnsi="GHEA Grapalat" w:cs="Sylfaen"/>
          <w:color w:val="000000"/>
        </w:rPr>
        <w:t>ագրի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պատճենը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այլ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երկրներում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աստիճանի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հավաստ</w:t>
      </w:r>
      <w:r>
        <w:rPr>
          <w:rFonts w:ascii="GHEA Grapalat" w:hAnsi="GHEA Grapalat" w:cs="Sylfaen"/>
          <w:color w:val="000000"/>
        </w:rPr>
        <w:t>ագիր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ստացածների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համար՝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նաև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բարձրագույն որակավորման հանձնաժողովի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տրված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համապատասխանեցման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հավաստ</w:t>
      </w:r>
      <w:r>
        <w:rPr>
          <w:rFonts w:ascii="GHEA Grapalat" w:hAnsi="GHEA Grapalat" w:cs="Sylfaen"/>
          <w:color w:val="000000"/>
        </w:rPr>
        <w:t>ագիրը</w:t>
      </w:r>
      <w:r>
        <w:rPr>
          <w:rFonts w:ascii="GHEA Grapalat" w:hAnsi="GHEA Grapalat"/>
          <w:color w:val="000000"/>
          <w:lang w:val="en-US"/>
        </w:rPr>
        <w:t>),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դոկտորական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ատենախոսության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պլանը</w:t>
      </w:r>
      <w:r>
        <w:rPr>
          <w:rFonts w:ascii="GHEA Grapalat" w:hAnsi="GHEA Grapalat"/>
          <w:color w:val="000000"/>
          <w:lang w:val="en-US"/>
        </w:rPr>
        <w:t>,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ինքնակենսագրություն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3 </w:t>
      </w:r>
      <w:r>
        <w:rPr>
          <w:rFonts w:ascii="GHEA Grapalat" w:hAnsi="GHEA Grapalat" w:cs="Sylfaen"/>
          <w:color w:val="000000"/>
        </w:rPr>
        <w:t>լուսանկար</w:t>
      </w:r>
      <w:r>
        <w:rPr>
          <w:rFonts w:ascii="GHEA Grapalat" w:hAnsi="GHEA Grapalat"/>
          <w:color w:val="000000"/>
          <w:lang w:val="en-US"/>
        </w:rPr>
        <w:t xml:space="preserve"> (3 x 4 </w:t>
      </w:r>
      <w:r>
        <w:rPr>
          <w:rFonts w:ascii="GHEA Grapalat" w:hAnsi="GHEA Grapalat" w:cs="Sylfaen"/>
          <w:color w:val="000000"/>
        </w:rPr>
        <w:t>չափսի</w:t>
      </w:r>
      <w:r>
        <w:rPr>
          <w:rFonts w:ascii="GHEA Grapalat" w:hAnsi="GHEA Grapalat"/>
          <w:color w:val="000000"/>
          <w:lang w:val="en-US"/>
        </w:rPr>
        <w:t>),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հրատարակված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աշխատությունների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գյուտերի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հայտնագործությունների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ինչպես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նաև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կատարված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գիտահետազոտական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աշխատանքների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հաշվետվությունների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ցանկը</w:t>
      </w:r>
      <w:r>
        <w:rPr>
          <w:rFonts w:ascii="GHEA Grapalat" w:hAnsi="GHEA Grapalat"/>
          <w:color w:val="000000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 w:rsidR="00D751F6">
        <w:rPr>
          <w:rFonts w:ascii="GHEA Grapalat" w:hAnsi="GHEA Grapalat"/>
          <w:color w:val="000000"/>
          <w:shd w:val="clear" w:color="auto" w:fill="FFFFFF"/>
          <w:lang w:val="en-US"/>
        </w:rPr>
        <w:t>1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. Հաստատ</w:t>
      </w:r>
      <w:r>
        <w:rPr>
          <w:rFonts w:ascii="GHEA Grapalat" w:hAnsi="GHEA Grapalat"/>
          <w:color w:val="000000"/>
          <w:shd w:val="clear" w:color="auto" w:fill="FFFFFF"/>
        </w:rPr>
        <w:t>ության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սահմանած կարգի համաձայն հաստատության ղեկավարի հրամանով դոկտորանտը ձևակերպվում է դոկտորանտուրայում և նրա հետ կնքվում է պայմանագիր: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D751F6">
        <w:rPr>
          <w:rFonts w:ascii="GHEA Grapalat" w:hAnsi="GHEA Grapalat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  <w:shd w:val="clear" w:color="auto" w:fill="FFFFFF"/>
        </w:rPr>
        <w:t>Դոկտորանտուրայում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գտնվելու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դոկտորանտը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պետք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կատարի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դոկտորական ատենախոսության պլան</w:t>
      </w:r>
      <w:r>
        <w:rPr>
          <w:rFonts w:ascii="GHEA Grapalat" w:hAnsi="GHEA Grapalat" w:cs="Sylfaen"/>
          <w:color w:val="000000"/>
          <w:shd w:val="clear" w:color="auto" w:fill="FFFFFF"/>
        </w:rPr>
        <w:t>ով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նախատեսված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աշխատանքները՝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ավարտի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ատենախոսությունը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տվյալ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հաստատությ</w:t>
      </w:r>
      <w:r>
        <w:rPr>
          <w:rFonts w:ascii="GHEA Grapalat" w:hAnsi="GHEA Grapalat" w:cs="Sylfaen"/>
          <w:color w:val="000000"/>
          <w:shd w:val="clear" w:color="auto" w:fill="FFFFFF"/>
        </w:rPr>
        <w:t>ունում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անցկացնի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ատենախոսության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նախնական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փորձաքննություն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5</w:t>
      </w:r>
      <w:r w:rsidR="00D751F6">
        <w:rPr>
          <w:rFonts w:ascii="GHEA Grapalat" w:hAnsi="GHEA Grapalat" w:cs="Sylfaen"/>
          <w:color w:val="000000"/>
          <w:lang w:val="en-US"/>
        </w:rPr>
        <w:t>3</w:t>
      </w:r>
      <w:r>
        <w:rPr>
          <w:rFonts w:ascii="GHEA Grapalat" w:hAnsi="GHEA Grapalat" w:cs="Sylfaen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</w:rPr>
        <w:t>Դոկտորանտը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կարող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ունենա</w:t>
      </w:r>
      <w:r>
        <w:rPr>
          <w:rFonts w:ascii="GHEA Grapalat" w:hAnsi="GHEA Grapalat" w:cs="Sylfaen"/>
          <w:color w:val="000000"/>
          <w:lang w:val="en-US"/>
        </w:rPr>
        <w:t>լ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խորհրդատու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ո</w:t>
      </w:r>
      <w:r>
        <w:rPr>
          <w:rFonts w:ascii="GHEA Grapalat" w:hAnsi="GHEA Grapalat" w:cs="Sylfaen"/>
          <w:color w:val="000000"/>
          <w:lang w:val="en-US"/>
        </w:rPr>
        <w:t>վ</w:t>
      </w:r>
      <w:r>
        <w:rPr>
          <w:rFonts w:ascii="GHEA Grapalat" w:hAnsi="GHEA Grapalat"/>
          <w:color w:val="000000"/>
          <w:lang w:val="en-US"/>
        </w:rPr>
        <w:t xml:space="preserve"> հաստատվում է գիտական (գիտատեխնիկական) խորհրդի և </w:t>
      </w:r>
      <w:r>
        <w:rPr>
          <w:rFonts w:ascii="GHEA Grapalat" w:hAnsi="GHEA Grapalat" w:cs="Sylfaen"/>
          <w:color w:val="000000"/>
          <w:lang w:val="en-US"/>
        </w:rPr>
        <w:t>նշանակ</w:t>
      </w:r>
      <w:r>
        <w:rPr>
          <w:rFonts w:ascii="GHEA Grapalat" w:hAnsi="GHEA Grapalat" w:cs="Sylfaen"/>
          <w:color w:val="000000"/>
        </w:rPr>
        <w:t>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հաստատ</w:t>
      </w:r>
      <w:r>
        <w:rPr>
          <w:rFonts w:ascii="GHEA Grapalat" w:hAnsi="GHEA Grapalat" w:cs="Sylfaen"/>
          <w:color w:val="000000"/>
        </w:rPr>
        <w:t>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ղեկավարի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 w:cs="Tahoma"/>
          <w:color w:val="000000"/>
        </w:rPr>
        <w:t>։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D751F6">
        <w:rPr>
          <w:rFonts w:ascii="GHEA Grapalat" w:hAnsi="GHEA Grapalat"/>
          <w:color w:val="000000"/>
          <w:lang w:val="en-US"/>
        </w:rPr>
        <w:t>4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Հաստատ</w:t>
      </w:r>
      <w:r>
        <w:rPr>
          <w:rFonts w:ascii="GHEA Grapalat" w:hAnsi="GHEA Grapalat"/>
          <w:color w:val="000000"/>
          <w:shd w:val="clear" w:color="auto" w:fill="FFFFFF"/>
        </w:rPr>
        <w:t>ությ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գիտական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</w:rPr>
        <w:t>գիտատեխնիկական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>
        <w:rPr>
          <w:rFonts w:ascii="GHEA Grapalat" w:hAnsi="GHEA Grapalat"/>
          <w:color w:val="000000"/>
          <w:shd w:val="clear" w:color="auto" w:fill="FFFFFF"/>
        </w:rPr>
        <w:t>խորհուրդը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դոկտորանտ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ներ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ծրագրին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համապատասխան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հաստատության սահմանած կարգով </w:t>
      </w:r>
      <w:r>
        <w:rPr>
          <w:rFonts w:ascii="GHEA Grapalat" w:hAnsi="GHEA Grapalat"/>
          <w:color w:val="000000"/>
          <w:shd w:val="clear" w:color="auto" w:fill="FFFFFF"/>
        </w:rPr>
        <w:t>տարեկան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մեկ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անգամ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ատեստավորում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դոկտորանտին: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 w:rsidR="00D751F6"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. Սույն կարգի 5</w:t>
      </w:r>
      <w:r w:rsidR="00D751F6"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-րդ կետով նախատեսված ա</w:t>
      </w:r>
      <w:r>
        <w:rPr>
          <w:rFonts w:ascii="GHEA Grapalat" w:hAnsi="GHEA Grapalat"/>
          <w:color w:val="000000"/>
          <w:shd w:val="clear" w:color="auto" w:fill="FFFFFF"/>
        </w:rPr>
        <w:t>տեստավորումը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չանցած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դոկտորանտն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ազատվում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դոկտորանտուրայից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D751F6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Ընտրած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մասնագիտությամբ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հետազոտություններ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կատարելիս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դ</w:t>
      </w:r>
      <w:r>
        <w:rPr>
          <w:rFonts w:ascii="GHEA Grapalat" w:hAnsi="GHEA Grapalat" w:cs="Sylfaen"/>
          <w:color w:val="000000"/>
        </w:rPr>
        <w:t>ոկտորանտն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օգտվում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հաստատ</w:t>
      </w:r>
      <w:r>
        <w:rPr>
          <w:rFonts w:ascii="GHEA Grapalat" w:hAnsi="GHEA Grapalat" w:cs="Sylfaen"/>
          <w:color w:val="000000"/>
        </w:rPr>
        <w:t>ությ</w:t>
      </w:r>
      <w:r>
        <w:rPr>
          <w:rFonts w:ascii="GHEA Grapalat" w:hAnsi="GHEA Grapalat" w:cs="Sylfaen"/>
          <w:color w:val="000000"/>
          <w:lang w:val="en-US"/>
        </w:rPr>
        <w:t>ա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en-US"/>
        </w:rPr>
        <w:t xml:space="preserve"> գիտական սարքավորումներից, </w:t>
      </w:r>
      <w:r>
        <w:rPr>
          <w:rFonts w:ascii="GHEA Grapalat" w:hAnsi="GHEA Grapalat" w:cs="Sylfaen"/>
          <w:color w:val="000000"/>
        </w:rPr>
        <w:t>լաբորատորիաներից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համակարգչային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տեխնիկայից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 w:cs="Sylfaen"/>
          <w:color w:val="000000"/>
        </w:rPr>
        <w:t>գրադարաններից</w:t>
      </w:r>
      <w:r>
        <w:rPr>
          <w:rFonts w:ascii="GHEA Grapalat" w:hAnsi="GHEA Grapalat" w:cs="Sylfaen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գործուղումների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իրավունքից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հանրակացարանից</w:t>
      </w:r>
      <w:r>
        <w:rPr>
          <w:rFonts w:ascii="GHEA Grapalat" w:hAnsi="GHEA Grapalat" w:cs="Sylfaen"/>
          <w:color w:val="000000"/>
          <w:lang w:val="en-US"/>
        </w:rPr>
        <w:t xml:space="preserve"> և այլն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D751F6">
        <w:rPr>
          <w:rFonts w:ascii="GHEA Grapalat" w:hAnsi="GHEA Grapalat"/>
          <w:color w:val="000000"/>
          <w:lang w:val="en-US"/>
        </w:rPr>
        <w:t>7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</w:rPr>
        <w:t>Դոկտորանտների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գիտական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խորհրդատուների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աշխատանքի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վարձատրությունը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կատարվում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</w:t>
      </w:r>
      <w:r w:rsidR="00267FD0">
        <w:rPr>
          <w:rFonts w:ascii="GHEA Grapalat" w:hAnsi="GHEA Grapalat" w:cs="Sylfaen"/>
          <w:color w:val="000000"/>
          <w:lang w:val="en-US"/>
        </w:rPr>
        <w:t>ողմից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սահմանված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կարգով</w:t>
      </w:r>
      <w:r w:rsidR="00267FD0">
        <w:rPr>
          <w:rFonts w:ascii="GHEA Grapalat" w:hAnsi="GHEA Grapalat" w:cs="Sylfaen"/>
          <w:color w:val="000000"/>
          <w:lang w:val="en-US"/>
        </w:rPr>
        <w:t xml:space="preserve"> և չափով</w:t>
      </w:r>
      <w:r w:rsidR="00267FD0">
        <w:rPr>
          <w:rFonts w:ascii="GHEA Grapalat" w:hAnsi="GHEA Grapalat"/>
          <w:color w:val="000000"/>
          <w:lang w:val="en-US"/>
        </w:rPr>
        <w:t>:</w:t>
      </w:r>
    </w:p>
    <w:p w:rsidR="00267FD0" w:rsidRDefault="00267FD0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9541BC" w:rsidRDefault="009541BC" w:rsidP="009541BC">
      <w:pPr>
        <w:pStyle w:val="NormalWeb"/>
        <w:shd w:val="clear" w:color="auto" w:fill="FFFFFF"/>
        <w:spacing w:before="0" w:beforeAutospacing="0" w:after="0" w:afterAutospacing="0"/>
        <w:ind w:right="513" w:firstLine="375"/>
        <w:rPr>
          <w:rFonts w:ascii="GHEA Grapalat" w:hAnsi="GHEA Grapalat"/>
          <w:color w:val="000000"/>
          <w:lang w:val="en-US"/>
        </w:rPr>
      </w:pPr>
    </w:p>
    <w:p w:rsidR="00267FD0" w:rsidRPr="00004E68" w:rsidRDefault="00267FD0" w:rsidP="00267FD0">
      <w:pPr>
        <w:pStyle w:val="ListParagraph"/>
        <w:numPr>
          <w:ilvl w:val="0"/>
          <w:numId w:val="4"/>
        </w:numPr>
        <w:spacing w:after="0" w:line="360" w:lineRule="auto"/>
        <w:ind w:left="0" w:right="513" w:firstLine="0"/>
        <w:jc w:val="center"/>
        <w:rPr>
          <w:rStyle w:val="Strong"/>
          <w:rFonts w:cs="Sylfaen"/>
          <w:caps/>
          <w:sz w:val="24"/>
          <w:szCs w:val="24"/>
        </w:rPr>
      </w:pPr>
      <w:r>
        <w:rPr>
          <w:rStyle w:val="Strong"/>
          <w:rFonts w:ascii="GHEA Grapalat" w:hAnsi="GHEA Grapalat" w:cs="Sylfaen"/>
          <w:caps/>
          <w:color w:val="000000"/>
          <w:sz w:val="24"/>
          <w:szCs w:val="24"/>
        </w:rPr>
        <w:t>ՀԱՅՑՈՐԴՈՒԹՅՈՒՆ</w:t>
      </w:r>
    </w:p>
    <w:p w:rsidR="00267FD0" w:rsidRDefault="00267FD0" w:rsidP="00267FD0">
      <w:pPr>
        <w:pStyle w:val="ListParagraph"/>
        <w:spacing w:after="0" w:line="360" w:lineRule="auto"/>
        <w:ind w:left="0" w:right="513"/>
        <w:rPr>
          <w:rStyle w:val="Strong"/>
          <w:rFonts w:cs="Sylfaen"/>
          <w:caps/>
          <w:sz w:val="24"/>
          <w:szCs w:val="24"/>
        </w:rPr>
      </w:pP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4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D751F6">
        <w:rPr>
          <w:rFonts w:ascii="GHEA Grapalat" w:hAnsi="GHEA Grapalat"/>
          <w:color w:val="000000"/>
          <w:lang w:val="en-US"/>
        </w:rPr>
        <w:t>8</w:t>
      </w:r>
      <w:r w:rsidR="00267FD0">
        <w:rPr>
          <w:rFonts w:ascii="GHEA Grapalat" w:hAnsi="GHEA Grapalat"/>
          <w:color w:val="000000"/>
          <w:lang w:val="en-US"/>
        </w:rPr>
        <w:t xml:space="preserve">. </w:t>
      </w:r>
      <w:r w:rsidR="00267FD0">
        <w:rPr>
          <w:rFonts w:ascii="GHEA Grapalat" w:hAnsi="GHEA Grapalat" w:cs="Sylfaen"/>
          <w:color w:val="000000"/>
          <w:lang w:val="en-US"/>
        </w:rPr>
        <w:t>Հ</w:t>
      </w:r>
      <w:r w:rsidR="00267FD0">
        <w:rPr>
          <w:rFonts w:ascii="GHEA Grapalat" w:hAnsi="GHEA Grapalat" w:cs="Sylfaen"/>
          <w:color w:val="000000"/>
        </w:rPr>
        <w:t>այցորդը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մագիստրոսի</w:t>
      </w:r>
      <w:r w:rsidR="00267FD0">
        <w:rPr>
          <w:rFonts w:ascii="GHEA Grapalat" w:hAnsi="GHEA Grapalat"/>
          <w:color w:val="000000"/>
          <w:lang w:val="en-US"/>
        </w:rPr>
        <w:t xml:space="preserve"> կամ </w:t>
      </w:r>
      <w:r w:rsidR="00267FD0">
        <w:rPr>
          <w:rFonts w:ascii="GHEA Grapalat" w:hAnsi="GHEA Grapalat" w:cs="Sylfaen"/>
          <w:color w:val="000000"/>
        </w:rPr>
        <w:t>դիպլոմավորված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մասնագետի</w:t>
      </w:r>
      <w:r w:rsidR="00267FD0">
        <w:rPr>
          <w:rFonts w:ascii="GHEA Grapalat" w:hAnsi="GHEA Grapalat"/>
          <w:color w:val="000000"/>
          <w:lang w:val="en-US"/>
        </w:rPr>
        <w:t xml:space="preserve"> կրթական աստիճան, իսկ բժշկական մասնագիտություններով՝ բժշկի որակավորում, կլինիկական ուղղվածությամբ բժշկական մասնագիտությունների դեպքում՝ բժիշկ-մասնագետի որակավորում ունեցող անձ է: 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5</w:t>
      </w:r>
      <w:r w:rsidR="00D751F6">
        <w:rPr>
          <w:rFonts w:ascii="GHEA Grapalat" w:hAnsi="GHEA Grapalat"/>
          <w:color w:val="000000"/>
          <w:shd w:val="clear" w:color="auto" w:fill="FFFFFF"/>
          <w:lang w:val="en-US"/>
        </w:rPr>
        <w:t>9</w:t>
      </w:r>
      <w:r w:rsidR="00267FD0">
        <w:rPr>
          <w:rFonts w:ascii="GHEA Grapalat" w:hAnsi="GHEA Grapalat"/>
          <w:color w:val="000000"/>
          <w:shd w:val="clear" w:color="auto" w:fill="FFFFFF"/>
          <w:lang w:val="en-US"/>
        </w:rPr>
        <w:t>. Հայցորդությունը հաստատություններում իրականացվում է վճարովի և անվճար հիմունքներով, տվյալ հաստատության սահմանած կարգով, որի տևողությունը չի գերազանցում 5 տարին:</w:t>
      </w:r>
    </w:p>
    <w:p w:rsidR="00267FD0" w:rsidRDefault="00D751F6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60</w:t>
      </w:r>
      <w:r w:rsidR="00267FD0">
        <w:rPr>
          <w:rFonts w:ascii="GHEA Grapalat" w:hAnsi="GHEA Grapalat" w:cs="Sylfaen"/>
          <w:color w:val="000000"/>
          <w:lang w:val="en-US"/>
        </w:rPr>
        <w:t>. Հայցորդ ձևակերպվելու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համար</w:t>
      </w:r>
      <w:r w:rsidR="00267FD0">
        <w:rPr>
          <w:rFonts w:ascii="GHEA Grapalat" w:hAnsi="GHEA Grapalat"/>
          <w:color w:val="000000"/>
          <w:lang w:val="en-US"/>
        </w:rPr>
        <w:t xml:space="preserve"> անձամբ կամ լիազոր անձի կողմից </w:t>
      </w:r>
      <w:r w:rsidR="00267FD0">
        <w:rPr>
          <w:rFonts w:ascii="GHEA Grapalat" w:hAnsi="GHEA Grapalat" w:cs="Sylfaen"/>
          <w:color w:val="000000"/>
        </w:rPr>
        <w:t>դիմումը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տրվում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է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  <w:lang w:val="en-US"/>
        </w:rPr>
        <w:t>հաստատ</w:t>
      </w:r>
      <w:r w:rsidR="00267FD0">
        <w:rPr>
          <w:rFonts w:ascii="GHEA Grapalat" w:hAnsi="GHEA Grapalat" w:cs="Sylfaen"/>
          <w:color w:val="000000"/>
        </w:rPr>
        <w:t>ության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ղեկավարի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անունով՝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կցելով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հետևյալ</w:t>
      </w:r>
      <w:r w:rsidR="00267FD0">
        <w:rPr>
          <w:rFonts w:ascii="GHEA Grapalat" w:hAnsi="GHEA Grapalat"/>
          <w:color w:val="000000"/>
          <w:lang w:val="en-US"/>
        </w:rPr>
        <w:t xml:space="preserve"> </w:t>
      </w:r>
      <w:r w:rsidR="00267FD0">
        <w:rPr>
          <w:rFonts w:ascii="GHEA Grapalat" w:hAnsi="GHEA Grapalat" w:cs="Sylfaen"/>
          <w:color w:val="000000"/>
        </w:rPr>
        <w:t>փաստաթղթերը՝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  <w:shd w:val="clear" w:color="auto" w:fill="FFFFFF"/>
        </w:rPr>
        <w:t>մագիստրոսի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դիպլոմավորված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մասնագետի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օրդինատորի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դիպլոմի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դրա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հավելվածի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պատճենները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օտարերկրյա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պետություններում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բարձրագույն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կրթություն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ստացածների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 w:cs="Sylfaen"/>
          <w:color w:val="000000"/>
        </w:rPr>
        <w:t>փաստաթուղթ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նրանց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կրթության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համարժեքության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  <w:lang w:val="en-US"/>
        </w:rPr>
        <w:t>).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հրատարակված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աշխատությունների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ցուցակը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ընտրած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մասնագիտությունից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գիտական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ռեֆերատ</w:t>
      </w:r>
      <w:r>
        <w:rPr>
          <w:rFonts w:ascii="GHEA Grapalat" w:hAnsi="GHEA Grapalat"/>
          <w:color w:val="000000"/>
          <w:lang w:val="en-US"/>
        </w:rPr>
        <w:t>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ինքնակենսագրություն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երեք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լուսանկար</w:t>
      </w:r>
      <w:r>
        <w:rPr>
          <w:rFonts w:ascii="GHEA Grapalat" w:hAnsi="GHEA Grapalat"/>
          <w:color w:val="000000"/>
          <w:lang w:val="en-US"/>
        </w:rPr>
        <w:t xml:space="preserve"> (3 x 4 </w:t>
      </w:r>
      <w:r>
        <w:rPr>
          <w:rFonts w:ascii="GHEA Grapalat" w:hAnsi="GHEA Grapalat" w:cs="Sylfaen"/>
          <w:color w:val="000000"/>
        </w:rPr>
        <w:t>չափսի</w:t>
      </w:r>
      <w:r>
        <w:rPr>
          <w:rFonts w:ascii="GHEA Grapalat" w:hAnsi="GHEA Grapalat"/>
          <w:color w:val="000000"/>
          <w:lang w:val="en-US"/>
        </w:rPr>
        <w:t>).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4</w:t>
      </w:r>
      <w:r>
        <w:rPr>
          <w:rFonts w:ascii="GHEA Grapalat" w:hAnsi="GHEA Grapalat"/>
          <w:color w:val="000000"/>
          <w:lang w:val="en-US"/>
        </w:rPr>
        <w:t xml:space="preserve">) </w:t>
      </w:r>
      <w:r>
        <w:rPr>
          <w:rFonts w:ascii="GHEA Grapalat" w:hAnsi="GHEA Grapalat" w:cs="Sylfaen"/>
          <w:color w:val="000000"/>
        </w:rPr>
        <w:t>քաղվածք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աշխատանքային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գրքույկից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 w:cs="Sylfaen"/>
          <w:color w:val="000000"/>
        </w:rPr>
        <w:t>եթե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դիմողն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աշխատում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>):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6</w:t>
      </w:r>
      <w:r w:rsidR="00D751F6">
        <w:rPr>
          <w:rFonts w:ascii="GHEA Grapalat" w:hAnsi="GHEA Grapalat"/>
          <w:color w:val="000000"/>
          <w:shd w:val="clear" w:color="auto" w:fill="FFFFFF"/>
          <w:lang w:val="en-US"/>
        </w:rPr>
        <w:t>1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. Հաստատ</w:t>
      </w:r>
      <w:r>
        <w:rPr>
          <w:rFonts w:ascii="GHEA Grapalat" w:hAnsi="GHEA Grapalat"/>
          <w:color w:val="000000"/>
          <w:shd w:val="clear" w:color="auto" w:fill="FFFFFF"/>
        </w:rPr>
        <w:t>ության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սահմանած կարգի համաձայն հայցորդը հաստատության ղեկավարի հրամանով ձևակերպվում է հաստատությունում և նրա հետ կնքվում է պայմանագիր: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60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 xml:space="preserve">. Հայցորդի լրիվ բեռնվածությունը համարժեք է 180 կրեդիտային միավորի, որը </w:t>
      </w:r>
      <w:r>
        <w:rPr>
          <w:rFonts w:ascii="GHEA Grapalat" w:hAnsi="GHEA Grapalat" w:cs="Sylfaen"/>
        </w:rPr>
        <w:t>բաղկացած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երկու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փոխկապակցված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մասերից՝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կրթական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հետազոտական</w:t>
      </w:r>
      <w:r>
        <w:rPr>
          <w:rFonts w:ascii="GHEA Grapalat" w:hAnsi="GHEA Grapalat" w:cs="Times Armenian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3</w:t>
      </w:r>
      <w:r>
        <w:rPr>
          <w:rFonts w:ascii="GHEA Grapalat" w:hAnsi="GHEA Grapalat"/>
          <w:color w:val="000000"/>
          <w:lang w:val="en-US"/>
        </w:rPr>
        <w:t>. Հայցորդը պետք է հանձնի ո</w:t>
      </w:r>
      <w:r>
        <w:rPr>
          <w:rFonts w:ascii="GHEA Grapalat" w:hAnsi="GHEA Grapalat" w:cs="Sylfaen"/>
          <w:lang w:val="hy-AM"/>
        </w:rPr>
        <w:t>ւսումնական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ծրագրով</w:t>
      </w:r>
      <w:r>
        <w:rPr>
          <w:rFonts w:ascii="GHEA Grapalat" w:hAnsi="GHEA Grapalat" w:cs="Arial Armenia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պլանով</w:t>
      </w:r>
      <w:r>
        <w:rPr>
          <w:rFonts w:ascii="GHEA Grapalat" w:hAnsi="GHEA Grapalat" w:cs="Arial Armenia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նախատեսված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քննություն</w:t>
      </w:r>
      <w:r>
        <w:rPr>
          <w:rFonts w:ascii="GHEA Grapalat" w:hAnsi="GHEA Grapalat" w:cs="Sylfaen"/>
          <w:lang w:val="en-US"/>
        </w:rPr>
        <w:t>(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)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ստուգարք</w:t>
      </w:r>
      <w:r>
        <w:rPr>
          <w:rFonts w:ascii="GHEA Grapalat" w:hAnsi="GHEA Grapalat" w:cs="Sylfaen"/>
          <w:lang w:val="en-US"/>
        </w:rPr>
        <w:t>(</w:t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)</w:t>
      </w:r>
      <w:r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en-US"/>
        </w:rPr>
        <w:t xml:space="preserve"> (այդ թվում մասնագիտական քննությունը)</w:t>
      </w:r>
      <w:r>
        <w:rPr>
          <w:rFonts w:ascii="GHEA Grapalat" w:hAnsi="GHEA Grapalat" w:cs="Arial Armenian"/>
          <w:lang w:val="en-US"/>
        </w:rPr>
        <w:t>,</w:t>
      </w:r>
      <w:r>
        <w:rPr>
          <w:rFonts w:ascii="GHEA Grapalat" w:hAnsi="GHEA Grapalat" w:cs="Sylfaen"/>
          <w:lang w:val="en-US"/>
        </w:rPr>
        <w:t xml:space="preserve"> կուտակի համապատասխան կրեդիտներ, ավարտի ատենախոսությունը և տվյալ հաստատությունում անցկացնի ատենախոսության նախնական փորձաքննություն</w:t>
      </w:r>
      <w:r>
        <w:rPr>
          <w:rFonts w:ascii="GHEA Grapalat" w:hAnsi="GHEA Grapalat"/>
          <w:color w:val="000000"/>
          <w:lang w:val="en-US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4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Հայցորդը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տարեկան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մեկ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անգամ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77EED">
        <w:rPr>
          <w:rFonts w:ascii="GHEA Grapalat" w:hAnsi="GHEA Grapalat" w:cs="Sylfaen"/>
          <w:color w:val="000000"/>
          <w:lang w:val="hy-AM"/>
        </w:rPr>
        <w:t>հաստատության սահմանած կարգով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ատեստավորվում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հաստատության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ամբիոնի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բաժնի</w:t>
      </w:r>
      <w:r>
        <w:rPr>
          <w:rFonts w:ascii="GHEA Grapalat" w:hAnsi="GHEA Grapalat"/>
          <w:color w:val="000000"/>
          <w:lang w:val="hy-AM"/>
        </w:rPr>
        <w:t xml:space="preserve"> (</w:t>
      </w:r>
      <w:r>
        <w:rPr>
          <w:rFonts w:ascii="GHEA Grapalat" w:hAnsi="GHEA Grapalat" w:cs="Sylfaen"/>
          <w:color w:val="000000"/>
          <w:lang w:val="hy-AM"/>
        </w:rPr>
        <w:t>սեկտոր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լաբորատորիա</w:t>
      </w:r>
      <w:r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 w:cs="Sylfaen"/>
          <w:color w:val="000000"/>
          <w:lang w:val="hy-AM"/>
        </w:rPr>
        <w:t>կողմից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5</w:t>
      </w:r>
      <w:r>
        <w:rPr>
          <w:rFonts w:ascii="GHEA Grapalat" w:hAnsi="GHEA Grapalat"/>
          <w:color w:val="000000"/>
          <w:lang w:val="hy-AM"/>
        </w:rPr>
        <w:t xml:space="preserve">. </w:t>
      </w:r>
      <w:r w:rsidRPr="00B77EED">
        <w:rPr>
          <w:rFonts w:ascii="GHEA Grapalat" w:hAnsi="GHEA Grapalat"/>
          <w:color w:val="000000"/>
          <w:lang w:val="hy-AM"/>
        </w:rPr>
        <w:t xml:space="preserve">Սույն կարգի </w:t>
      </w: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4</w:t>
      </w:r>
      <w:r w:rsidRPr="00B77EED">
        <w:rPr>
          <w:rFonts w:ascii="GHEA Grapalat" w:hAnsi="GHEA Grapalat"/>
          <w:color w:val="000000"/>
          <w:lang w:val="hy-AM"/>
        </w:rPr>
        <w:t>-րդ կետով նախատեսված ա</w:t>
      </w:r>
      <w:r>
        <w:rPr>
          <w:rFonts w:ascii="GHEA Grapalat" w:hAnsi="GHEA Grapalat" w:cs="Sylfaen"/>
          <w:color w:val="000000"/>
          <w:lang w:val="hy-AM"/>
        </w:rPr>
        <w:t>տեստավորումը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չանցած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հայցորդը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ենթակա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ազատման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Default="00267FD0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>Ընտրած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մասնագիտությամբ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հետազոտություններ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կատարելիս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հայցորդն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օգտվում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հաստատության </w:t>
      </w:r>
      <w:r>
        <w:rPr>
          <w:rFonts w:ascii="GHEA Grapalat" w:hAnsi="GHEA Grapalat" w:cs="Sylfaen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սարքավորումներից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լաբորատորիաներից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համակարգչային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տեխնիկայից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գրադարաններից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գործուղումների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իրավունքից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հանրակացարանից և այլն</w:t>
      </w:r>
      <w:r>
        <w:rPr>
          <w:rFonts w:ascii="GHEA Grapalat" w:hAnsi="GHEA Grapalat"/>
          <w:color w:val="000000"/>
          <w:lang w:val="hy-AM"/>
        </w:rPr>
        <w:t>:</w:t>
      </w:r>
    </w:p>
    <w:p w:rsidR="00267FD0" w:rsidRDefault="00C101D7" w:rsidP="00267FD0">
      <w:pPr>
        <w:spacing w:after="0" w:line="360" w:lineRule="auto"/>
        <w:ind w:right="3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6</w:t>
      </w:r>
      <w:r w:rsidR="00D751F6">
        <w:rPr>
          <w:rFonts w:ascii="GHEA Grapalat" w:hAnsi="GHEA Grapalat" w:cs="Sylfaen"/>
          <w:sz w:val="24"/>
          <w:szCs w:val="24"/>
        </w:rPr>
        <w:t>7</w:t>
      </w:r>
      <w:r w:rsidR="00267FD0">
        <w:rPr>
          <w:rFonts w:ascii="GHEA Grapalat" w:hAnsi="GHEA Grapalat" w:cs="Sylfaen"/>
          <w:sz w:val="24"/>
          <w:szCs w:val="24"/>
          <w:lang w:val="hy-AM"/>
        </w:rPr>
        <w:t>. Ատենախոսությունը չպաշտպանած հայցորդին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իր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ցանկությամբ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է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հաստատության կողմից </w:t>
      </w:r>
      <w:r w:rsidR="00267FD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ձևի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ակադեմիական</w:t>
      </w:r>
      <w:r w:rsidR="00267FD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67FD0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="00267FD0">
        <w:rPr>
          <w:rFonts w:ascii="GHEA Grapalat" w:hAnsi="GHEA Grapalat"/>
          <w:sz w:val="24"/>
          <w:szCs w:val="24"/>
          <w:lang w:val="hy-AM"/>
        </w:rPr>
        <w:t>, որը տրվում է անվճար, հաստատության ղեկավարին հայցորդի կամ նրա կողմից լիազորված անձի կողմից դիմումը ներկայացնելուց հետո 5 աշխատանքային օրվա ընթացքում:</w:t>
      </w:r>
    </w:p>
    <w:p w:rsidR="00267FD0" w:rsidRDefault="00C101D7" w:rsidP="00267FD0">
      <w:pPr>
        <w:pStyle w:val="NormalWeb"/>
        <w:shd w:val="clear" w:color="auto" w:fill="FFFFFF"/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lastRenderedPageBreak/>
        <w:t>6</w:t>
      </w:r>
      <w:r w:rsidR="00D751F6">
        <w:rPr>
          <w:rFonts w:ascii="GHEA Grapalat" w:hAnsi="GHEA Grapalat"/>
          <w:color w:val="000000"/>
          <w:lang w:val="en-US"/>
        </w:rPr>
        <w:t>8</w:t>
      </w:r>
      <w:r w:rsidR="00267FD0" w:rsidRPr="00597012">
        <w:rPr>
          <w:rFonts w:ascii="GHEA Grapalat" w:hAnsi="GHEA Grapalat"/>
          <w:color w:val="000000"/>
          <w:lang w:val="hy-AM"/>
        </w:rPr>
        <w:t xml:space="preserve">. </w:t>
      </w:r>
      <w:r w:rsidR="00267FD0" w:rsidRPr="00597012">
        <w:rPr>
          <w:rFonts w:ascii="GHEA Grapalat" w:hAnsi="GHEA Grapalat" w:cs="Sylfaen"/>
          <w:color w:val="000000"/>
          <w:lang w:val="hy-AM"/>
        </w:rPr>
        <w:t>Հաստատության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ղեկավարը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կարող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է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սահմանված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կարգով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կատարել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հայցորդի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գիտական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ղեկավարի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վարձատրությունը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(</w:t>
      </w:r>
      <w:r w:rsidR="00267FD0" w:rsidRPr="00597012">
        <w:rPr>
          <w:rFonts w:ascii="GHEA Grapalat" w:hAnsi="GHEA Grapalat" w:cs="Sylfaen"/>
          <w:color w:val="000000"/>
          <w:lang w:val="hy-AM"/>
        </w:rPr>
        <w:t>տարեկան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</w:t>
      </w:r>
      <w:r w:rsidR="00267FD0" w:rsidRPr="00597012">
        <w:rPr>
          <w:rFonts w:ascii="GHEA Grapalat" w:hAnsi="GHEA Grapalat" w:cs="Sylfaen"/>
          <w:color w:val="000000"/>
          <w:lang w:val="hy-AM"/>
        </w:rPr>
        <w:t>առնվազն</w:t>
      </w:r>
      <w:r w:rsidR="00267FD0" w:rsidRPr="00597012">
        <w:rPr>
          <w:rFonts w:ascii="GHEA Grapalat" w:hAnsi="GHEA Grapalat"/>
          <w:color w:val="000000"/>
          <w:lang w:val="hy-AM"/>
        </w:rPr>
        <w:t xml:space="preserve"> 30 </w:t>
      </w:r>
      <w:r w:rsidR="00267FD0" w:rsidRPr="00597012">
        <w:rPr>
          <w:rFonts w:ascii="GHEA Grapalat" w:hAnsi="GHEA Grapalat" w:cs="Sylfaen"/>
          <w:color w:val="000000"/>
          <w:lang w:val="hy-AM"/>
        </w:rPr>
        <w:t>ժամ</w:t>
      </w:r>
      <w:r w:rsidR="00267FD0" w:rsidRPr="00597012">
        <w:rPr>
          <w:rFonts w:ascii="GHEA Grapalat" w:hAnsi="GHEA Grapalat"/>
          <w:color w:val="000000"/>
          <w:lang w:val="hy-AM"/>
        </w:rPr>
        <w:t>):</w:t>
      </w:r>
    </w:p>
    <w:p w:rsidR="00267FD0" w:rsidRPr="00DF7B23" w:rsidRDefault="00C101D7" w:rsidP="00267FD0">
      <w:pPr>
        <w:pStyle w:val="NormalWeb"/>
        <w:shd w:val="clear" w:color="auto" w:fill="FFFFFF"/>
        <w:tabs>
          <w:tab w:val="left" w:pos="11340"/>
        </w:tabs>
        <w:spacing w:before="0" w:beforeAutospacing="0" w:after="0" w:afterAutospacing="0" w:line="360" w:lineRule="auto"/>
        <w:ind w:right="36" w:firstLine="375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en-US"/>
        </w:rPr>
        <w:t>6</w:t>
      </w:r>
      <w:r w:rsidR="00D751F6">
        <w:rPr>
          <w:rFonts w:ascii="GHEA Grapalat" w:hAnsi="GHEA Grapalat"/>
          <w:color w:val="000000"/>
          <w:lang w:val="en-US"/>
        </w:rPr>
        <w:t>9</w:t>
      </w:r>
      <w:r w:rsidR="00267FD0">
        <w:rPr>
          <w:rFonts w:ascii="GHEA Grapalat" w:hAnsi="GHEA Grapalat"/>
          <w:color w:val="000000"/>
          <w:lang w:val="hy-AM"/>
        </w:rPr>
        <w:t xml:space="preserve">.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Դոկտորական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ատենախոսություն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ինքնուրույն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պատրաստող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 w:rsidRPr="00DF7B23">
        <w:rPr>
          <w:rFonts w:ascii="GHEA Grapalat" w:hAnsi="GHEA Grapalat"/>
          <w:color w:val="000000"/>
          <w:shd w:val="clear" w:color="auto" w:fill="FFFFFF"/>
          <w:lang w:val="hy-AM"/>
        </w:rPr>
        <w:t xml:space="preserve">գիտությունների թեկնածու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հայցորդի գիտական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գործունեությունը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որևէ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չի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FD0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սահմանափակվում</w:t>
      </w:r>
      <w:r w:rsidR="00267FD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267FD0" w:rsidRDefault="00267FD0" w:rsidP="00267FD0">
      <w:pPr>
        <w:spacing w:after="0" w:line="240" w:lineRule="auto"/>
        <w:ind w:right="513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  <w:r>
        <w:rPr>
          <w:rFonts w:ascii="GHEA Grapalat" w:hAnsi="GHEA Grapalat"/>
          <w:color w:val="000000"/>
          <w:lang w:val="hy-AM"/>
        </w:rPr>
        <w:br w:type="page"/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lastRenderedPageBreak/>
        <w:t>«</w:t>
      </w:r>
      <w:r w:rsidRPr="00DF7B23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ՀԱՅԱՍՏԱՆԻ ՀԱՆՐԱՊԵՏՈՒԹՅՈՒՆՈՒՄ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ԱՍՊԻՐԱՆՏՈՒՐԱՅԻ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ՈՒՍՈՒՑՄԱՆ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ԴՈԿՏՈՐԱՆՏՈՒՐԱՅԻ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ՀԱՅՑՈՐԴՈՒԹՅԱՆ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ՁԵՎԱԿԵՐՊՄԱՆ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ԿԱՐԳԸ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ԵՎ ՀԱՅԱՍՏԱՆԻ ՀԱՆՐԱՊԵՏՈՒԹՅԱՆ ԿԱՌԱՎԱՐՈՒԹՅԱՆ 2001 ԹՎԱԿԱՆԻ ՀՈՒԼԻՍԻ 20-Ի N 662-Ն ՈՐՈՇՈՒՄՆ ՈՒԺԸ ԿՈՐՑՐԱԾ ՃԱՆԱՉԵԼՈՒ </w:t>
      </w:r>
      <w:r w:rsidRPr="00DF7B23"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267FD0" w:rsidRPr="00DF7B23" w:rsidRDefault="00267FD0" w:rsidP="00267FD0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67FD0" w:rsidRPr="00DF7B23" w:rsidRDefault="00267FD0" w:rsidP="00267FD0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 հիմնավորումը</w:t>
      </w:r>
    </w:p>
    <w:p w:rsidR="00267FD0" w:rsidRPr="00DF7B23" w:rsidRDefault="00267FD0" w:rsidP="00267FD0">
      <w:pPr>
        <w:pStyle w:val="Header"/>
        <w:tabs>
          <w:tab w:val="clear" w:pos="4677"/>
          <w:tab w:val="center" w:pos="1080"/>
        </w:tabs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1014"/>
      </w:tblGrid>
      <w:tr w:rsidR="00267FD0" w:rsidTr="0006182D"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ԻՐԱՎԱԿԱՆ ԱԿՏԻ ՀԻՄՆԱՎՈՐՈՒՄ</w:t>
            </w:r>
          </w:p>
        </w:tc>
      </w:tr>
      <w:tr w:rsidR="00267FD0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Անհրաժեշտությունը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spacing w:val="-6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/>
                <w:lang w:val="en-US"/>
              </w:rPr>
              <w:t>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/>
                <w:lang w:val="en-US"/>
              </w:rPr>
              <w:t>անրապետության</w:t>
            </w:r>
            <w:r>
              <w:rPr>
                <w:rFonts w:ascii="GHEA Grapalat" w:hAnsi="GHEA Grapalat"/>
                <w:lang w:val="hy-AM"/>
              </w:rPr>
              <w:t xml:space="preserve"> կառավարության որոշման նախագծի ընդունումը բխում է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Բարձրագույն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հետբուհական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մասնագիտական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կրթության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18-րդ հոդվածի 1-ին մասի, 21-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9-րդ կետի և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Հանրապետության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2015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Times LatArm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ործունեության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միջոցառումների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ծրա</w:t>
            </w:r>
            <w:r>
              <w:rPr>
                <w:rFonts w:ascii="GHEA Grapalat" w:hAnsi="GHEA Grapalat" w:cs="Times LatArm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րի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երակա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խնդիրների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կատարումն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ապահովելու</w:t>
            </w:r>
            <w:r>
              <w:rPr>
                <w:rFonts w:ascii="GHEA Grapalat" w:hAnsi="GHEA Grapalat" w:cs="Times LatArm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ՀՀ կառավարության 2015 թվականի հունվարի 15-ի N 111-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թիվ 1 հավելվածի 85-րդ և 86-րդ կետերի պահանջներից</w:t>
            </w:r>
            <w:r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267FD0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Ընթացիկ իրավիճակը և խնդիրները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Գործող </w:t>
            </w:r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ակտերը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հնարավորություն չէ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տալիս </w:t>
            </w:r>
            <w:r>
              <w:rPr>
                <w:rFonts w:ascii="GHEA Grapalat" w:hAnsi="GHEA Grapalat"/>
                <w:sz w:val="24"/>
                <w:szCs w:val="24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ծրագրեր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իրականացնող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կազմակերպություններին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կրթությունը համապատասխանեցնել </w:t>
            </w:r>
            <w:r>
              <w:rPr>
                <w:rFonts w:ascii="GHEA Grapalat" w:hAnsi="GHEA Grapalat"/>
                <w:sz w:val="24"/>
                <w:szCs w:val="24"/>
              </w:rPr>
              <w:t>համընդհանուր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եվրոպական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պահանջներին:</w:t>
            </w:r>
          </w:p>
          <w:p w:rsidR="00267FD0" w:rsidRDefault="00267FD0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կրթության համադրելիությ</w:t>
            </w:r>
            <w:r>
              <w:rPr>
                <w:rFonts w:ascii="GHEA Grapalat" w:hAnsi="GHEA Grapalat"/>
                <w:sz w:val="24"/>
                <w:szCs w:val="24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համապատասխանությունն </w:t>
            </w:r>
            <w:r>
              <w:rPr>
                <w:rFonts w:ascii="GHEA Grapalat" w:hAnsi="GHEA Grapalat"/>
                <w:sz w:val="24"/>
                <w:szCs w:val="24"/>
              </w:rPr>
              <w:t>Բոլոնիայի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Զալցբուրգյան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սկզբունքներին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ապահովելու նպատակով անհրաժեշտություն է </w:t>
            </w:r>
            <w:r>
              <w:rPr>
                <w:rFonts w:ascii="GHEA Grapalat" w:hAnsi="GHEA Grapalat"/>
                <w:sz w:val="24"/>
                <w:szCs w:val="24"/>
              </w:rPr>
              <w:t>առաջացել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վերանայ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>
              <w:rPr>
                <w:rFonts w:ascii="GHEA Grapalat" w:hAnsi="GHEA Grapalat"/>
                <w:sz w:val="24"/>
                <w:szCs w:val="24"/>
              </w:rPr>
              <w:t>ասպիրանտուրայի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ընդունելության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ուսուցման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դոկտորանտուրայի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հայցորդության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ձևակերպման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</w:tr>
      <w:tr w:rsidR="00267FD0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Տվյալ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բնագավառում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իրականացվող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քաղաքականությունը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spacing w:val="-6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Ելնելով հետբուհական կրթության ոլորտում իրականացվող բարեփոխումների անհրաժեշտությունից` պետք է վերանայվի Հայաստանի Հանրապետությունում գործող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/>
                <w:spacing w:val="-6"/>
                <w:lang w:val="en-US"/>
              </w:rPr>
              <w:t>Հայաստանի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Հանրապետությունում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ասպիրանտուրայում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և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դոկտորանտուրայում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ուսուցման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pacing w:val="-6"/>
                <w:lang w:val="en-US"/>
              </w:rPr>
              <w:t>և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/>
                <w:spacing w:val="-6"/>
                <w:lang w:val="en-US"/>
              </w:rPr>
              <w:t>Հայաստանի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Հանրապետությունում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ասպիրանտուրայի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ընդունելության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կարգերը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67FD0" w:rsidRDefault="00267FD0" w:rsidP="0006182D">
            <w:pPr>
              <w:spacing w:after="0" w:line="24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Որոշման նախագծի ընդունմամբ կկանոնակարգվ</w:t>
            </w:r>
            <w:r>
              <w:rPr>
                <w:rFonts w:ascii="GHEA Grapalat" w:hAnsi="GHEA Grapalat" w:cs="Times Armenian"/>
                <w:sz w:val="24"/>
                <w:szCs w:val="24"/>
              </w:rPr>
              <w:t>ի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հետբուհական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կրթության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համադրելիությունն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եվրոպական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պահանջներին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</w:rPr>
              <w:t>և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</w:rPr>
              <w:t>սկզբունքներին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267FD0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Կարգավորման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բնույթը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Նախագծի նպատակ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Հայաստանի Հանրապետության հետբուհական կրթության բնագավառում </w:t>
            </w:r>
            <w:r>
              <w:rPr>
                <w:rFonts w:ascii="GHEA Grapalat" w:hAnsi="GHEA Grapalat"/>
              </w:rPr>
              <w:t>Բոլոնիայի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պահանջների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Զալցբուրգյան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սկզբունքների</w:t>
            </w:r>
            <w:r>
              <w:rPr>
                <w:rFonts w:ascii="GHEA Grapalat" w:hAnsi="GHEA Grapalat"/>
                <w:lang w:val="af-ZA"/>
              </w:rPr>
              <w:t xml:space="preserve"> ներդրումը: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b/>
              </w:rPr>
              <w:t>Նախագծի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մշակման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գործընթացում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ներգրավված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ինստիտուտները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անձինք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կրթության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գիտության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նախարարություն</w:t>
            </w:r>
            <w:r>
              <w:rPr>
                <w:rFonts w:ascii="GHEA Grapalat" w:hAnsi="GHEA Grapalat" w:cs="Sylfaen"/>
                <w:lang w:val="af-ZA"/>
              </w:rPr>
              <w:t>, Հայաստանի Հանրապետությունում հետբուհական մասնագիտական կրթական ծրագրեր իրականացնող կազմակերպություններ:</w:t>
            </w:r>
          </w:p>
        </w:tc>
      </w:tr>
      <w:tr w:rsidR="00267FD0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</w:t>
            </w: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Ակնկալվող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արդյունքը</w:t>
            </w:r>
          </w:p>
        </w:tc>
      </w:tr>
      <w:tr w:rsidR="00267FD0" w:rsidRPr="00B77EED" w:rsidTr="0006182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</w:p>
        </w:tc>
        <w:tc>
          <w:tcPr>
            <w:tcW w:w="1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06182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ախագծի ընդունմամբ կկանոնակարգվի Հ</w:t>
            </w:r>
            <w:r>
              <w:rPr>
                <w:rFonts w:ascii="GHEA Grapalat" w:hAnsi="GHEA Grapalat"/>
                <w:sz w:val="24"/>
                <w:szCs w:val="24"/>
              </w:rPr>
              <w:t>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/>
                <w:sz w:val="24"/>
                <w:szCs w:val="24"/>
              </w:rPr>
              <w:t>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մասնագիտական կրթության ընդհանուր համակարգի ներդրման գործընթացը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և համապատասխանեցումը կրթության </w:t>
            </w:r>
            <w:r>
              <w:rPr>
                <w:rFonts w:ascii="GHEA Grapalat" w:hAnsi="GHEA Grapalat"/>
                <w:sz w:val="24"/>
                <w:szCs w:val="24"/>
              </w:rPr>
              <w:t>եվրոպական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պահանջ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ներին: </w:t>
            </w:r>
          </w:p>
        </w:tc>
      </w:tr>
    </w:tbl>
    <w:p w:rsidR="00267FD0" w:rsidRDefault="00267FD0" w:rsidP="00267FD0">
      <w:pPr>
        <w:rPr>
          <w:rFonts w:ascii="GHEA Grapalat" w:hAnsi="GHEA Grapalat" w:cs="Times New Roman"/>
          <w:sz w:val="24"/>
          <w:szCs w:val="24"/>
          <w:lang w:val="af-ZA" w:eastAsia="ru-RU"/>
        </w:rPr>
      </w:pPr>
    </w:p>
    <w:p w:rsidR="00267FD0" w:rsidRDefault="00267FD0" w:rsidP="00267FD0">
      <w:pPr>
        <w:rPr>
          <w:rFonts w:ascii="GHEA Grapalat" w:hAnsi="GHEA Grapalat" w:cs="Times New Roman"/>
          <w:sz w:val="24"/>
          <w:szCs w:val="24"/>
          <w:lang w:val="af-ZA" w:eastAsia="ru-RU"/>
        </w:rPr>
      </w:pPr>
    </w:p>
    <w:p w:rsidR="00267FD0" w:rsidRDefault="00267FD0" w:rsidP="00267FD0">
      <w:pPr>
        <w:rPr>
          <w:rFonts w:ascii="GHEA Grapalat" w:hAnsi="GHEA Grapalat" w:cs="Times New Roman"/>
          <w:sz w:val="24"/>
          <w:szCs w:val="24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267FD0" w:rsidRPr="00B77EED" w:rsidTr="0006182D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br w:type="page"/>
            </w:r>
            <w:r>
              <w:rPr>
                <w:rFonts w:ascii="GHEA Grapalat" w:hAnsi="GHEA Grapalat" w:cs="Sylfaen"/>
                <w:b/>
              </w:rPr>
              <w:t>Տեղեկանք</w:t>
            </w: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267FD0" w:rsidRPr="00DF7B23" w:rsidRDefault="00267FD0" w:rsidP="0006182D">
            <w:pPr>
              <w:tabs>
                <w:tab w:val="left" w:pos="3435"/>
              </w:tabs>
              <w:jc w:val="center"/>
              <w:rPr>
                <w:rStyle w:val="Strong"/>
                <w:rFonts w:ascii="Times New Roman" w:hAnsi="Times New Roman" w:cs="Times New Roman"/>
                <w:bCs w:val="0"/>
                <w:spacing w:val="-6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pacing w:val="-6"/>
                <w:sz w:val="24"/>
                <w:szCs w:val="24"/>
              </w:rPr>
              <w:t>Հայաստանի</w:t>
            </w:r>
            <w:r w:rsidRPr="00DF7B23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4"/>
                <w:szCs w:val="24"/>
              </w:rPr>
              <w:t>Հանրապետությունում</w:t>
            </w:r>
            <w:r w:rsidRPr="00DF7B23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սպիրանտուրայի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ընդունելության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ուսուցման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դոկտորանտուրայի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հայցորդության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ձևակերպման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կարգը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հաստատելու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2001 թվականի հուլիսի 20-ի N 662-Ն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որոշումն</w:t>
            </w:r>
            <w:r w:rsidRPr="00DF7B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r w:rsidRPr="00DF7B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r w:rsidRPr="00DF7B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r w:rsidRPr="00DF7B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ՀՀ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  <w:p w:rsidR="00267FD0" w:rsidRPr="00DF7B23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lang w:val="af-ZA"/>
              </w:rPr>
            </w:pP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կապակցությամբ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տեղական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ինքնակառավարման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մարմինների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բյուջեներում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ծախսերի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եկամուտների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ավելացումներ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նվազեցումներ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չեն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սպասվում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</w:p>
        </w:tc>
      </w:tr>
    </w:tbl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p w:rsidR="00267FD0" w:rsidRDefault="00267FD0" w:rsidP="00267FD0">
      <w:pPr>
        <w:pStyle w:val="NormalWeb"/>
        <w:tabs>
          <w:tab w:val="left" w:pos="4140"/>
        </w:tabs>
        <w:spacing w:before="0" w:beforeAutospacing="0" w:after="0" w:afterAutospacing="0"/>
        <w:ind w:firstLine="340"/>
        <w:rPr>
          <w:rFonts w:ascii="GHEA Grapalat" w:hAnsi="GHEA Grapalat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267FD0" w:rsidRPr="00B77EED" w:rsidTr="0006182D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</w:rPr>
              <w:t>Տեղեկանք</w:t>
            </w: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/>
                <w:spacing w:val="-6"/>
                <w:lang w:val="en-US"/>
              </w:rPr>
              <w:t>Հայաստանի</w:t>
            </w:r>
            <w:r w:rsidRPr="00DF7B23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Հանրապետությունում</w:t>
            </w:r>
            <w:r w:rsidRPr="00DF7B23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en-US"/>
              </w:rPr>
              <w:t>ա</w:t>
            </w:r>
            <w:r>
              <w:rPr>
                <w:rFonts w:ascii="GHEA Grapalat" w:hAnsi="GHEA Grapalat"/>
              </w:rPr>
              <w:t>սպիրանտուրայի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ընդունելության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ուսուցման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դոկտորանտուրայի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հայցորդության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ձևակերպման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կարգը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հաստատելու</w:t>
            </w:r>
            <w:r>
              <w:rPr>
                <w:rFonts w:ascii="GHEA Grapalat" w:hAnsi="GHEA Grapalat"/>
                <w:lang w:val="af-ZA"/>
              </w:rPr>
              <w:t xml:space="preserve"> և 2001 թվականի հուլիսի 20-ի N 662-Ն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որոշումն</w:t>
            </w:r>
            <w:r w:rsidRPr="00DF7B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ուժը</w:t>
            </w:r>
            <w:r w:rsidRPr="00DF7B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կորցրած</w:t>
            </w:r>
            <w:r w:rsidRPr="00DF7B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ճանաչելու</w:t>
            </w:r>
            <w:r w:rsidRPr="00DF7B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b/>
                <w:spacing w:val="-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ՀՀ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այլ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կամ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դրանց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մասին</w:t>
            </w:r>
          </w:p>
          <w:p w:rsidR="00267FD0" w:rsidRDefault="00267FD0" w:rsidP="0006182D">
            <w:pPr>
              <w:pStyle w:val="NormalWeb"/>
              <w:tabs>
                <w:tab w:val="left" w:pos="4140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67FD0" w:rsidRDefault="00267FD0" w:rsidP="0006182D">
            <w:pPr>
              <w:pStyle w:val="NormalWeb"/>
              <w:numPr>
                <w:ilvl w:val="0"/>
                <w:numId w:val="12"/>
              </w:numPr>
              <w:tabs>
                <w:tab w:val="left" w:pos="4140"/>
              </w:tabs>
              <w:spacing w:before="0" w:beforeAutospacing="0" w:after="0" w:afterAutospacing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առնչությամբ</w:t>
            </w:r>
            <w:r>
              <w:rPr>
                <w:rFonts w:ascii="GHEA Grapalat" w:hAnsi="GHEA Grapalat" w:cs="Sylfaen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lang w:val="af-ZA"/>
              </w:rPr>
              <w:t>:</w:t>
            </w:r>
          </w:p>
          <w:p w:rsidR="00267FD0" w:rsidRDefault="00267FD0" w:rsidP="0006182D">
            <w:pPr>
              <w:pStyle w:val="NormalWeb"/>
              <w:numPr>
                <w:ilvl w:val="0"/>
                <w:numId w:val="12"/>
              </w:numPr>
              <w:tabs>
                <w:tab w:val="left" w:pos="4140"/>
              </w:tabs>
              <w:spacing w:before="0" w:beforeAutospacing="0" w:after="0" w:afterAutospacing="0" w:line="276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չի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հակասում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միջազգային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պայմանագրերով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ստանձնած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պարտավորություններին</w:t>
            </w:r>
            <w:r>
              <w:rPr>
                <w:rFonts w:ascii="GHEA Grapalat" w:hAnsi="GHEA Grapalat"/>
                <w:lang w:val="af-ZA"/>
              </w:rPr>
              <w:t xml:space="preserve">:  </w:t>
            </w:r>
          </w:p>
        </w:tc>
      </w:tr>
    </w:tbl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 w:type="page"/>
      </w:r>
    </w:p>
    <w:p w:rsidR="008C0DC6" w:rsidRDefault="008C0DC6" w:rsidP="008C0DC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8C0DC6" w:rsidRDefault="008C0DC6" w:rsidP="008C0DC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C0DC6" w:rsidRPr="00D86536" w:rsidRDefault="008C0DC6" w:rsidP="008C0DC6">
      <w:pPr>
        <w:spacing w:after="0" w:line="36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  <w:r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>
        <w:rPr>
          <w:rFonts w:ascii="GHEA Grapalat" w:hAnsi="GHEA Grapalat"/>
          <w:b/>
          <w:spacing w:val="-6"/>
          <w:sz w:val="24"/>
          <w:szCs w:val="24"/>
        </w:rPr>
        <w:t>Հայաստանի</w:t>
      </w:r>
      <w:r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6"/>
          <w:sz w:val="24"/>
          <w:szCs w:val="24"/>
        </w:rPr>
        <w:t>Հանրապետությունում</w:t>
      </w:r>
      <w:r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6"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</w:rPr>
        <w:t>սպիրանտուրայի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ընդունելության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ուսուցման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</w:rPr>
        <w:t>դոկտորանտուրայի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հայցորդության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ձևակերպման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հաստատելու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և 2001 թվականի հուլիսի 20-ի N 662-Ն </w:t>
      </w:r>
      <w:r>
        <w:rPr>
          <w:rFonts w:ascii="GHEA Grapalat" w:hAnsi="GHEA Grapalat"/>
          <w:b/>
          <w:sz w:val="24"/>
          <w:szCs w:val="24"/>
        </w:rPr>
        <w:t>որոշումն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ուժը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կորցրած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ճանաչելու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/>
          <w:spacing w:val="-6"/>
          <w:sz w:val="24"/>
          <w:szCs w:val="24"/>
        </w:rPr>
        <w:t xml:space="preserve"> ՀՀ կառավարության աշխատակազմի դիտողությունների մասին</w:t>
      </w:r>
    </w:p>
    <w:p w:rsidR="008C0DC6" w:rsidRPr="00267FD0" w:rsidRDefault="008C0DC6" w:rsidP="008C0DC6">
      <w:pPr>
        <w:spacing w:after="0" w:line="36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</w:p>
    <w:tbl>
      <w:tblPr>
        <w:tblW w:w="117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050"/>
        <w:gridCol w:w="2070"/>
        <w:gridCol w:w="3330"/>
      </w:tblGrid>
      <w:tr w:rsidR="008C0DC6" w:rsidTr="0006182D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4031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աշխատակազմ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8C0DC6" w:rsidRDefault="008C0DC6" w:rsidP="0006182D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4031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2015 թ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14031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դեկտեմբերի 28-ի </w:t>
            </w:r>
          </w:p>
          <w:p w:rsidR="008C0DC6" w:rsidRDefault="008C0DC6" w:rsidP="0006182D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8C0DC6" w:rsidRPr="00140319" w:rsidRDefault="008C0DC6" w:rsidP="0006182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031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թիվ </w:t>
            </w:r>
            <w:r w:rsidRPr="00140319">
              <w:rPr>
                <w:rFonts w:ascii="GHEA Grapalat" w:hAnsi="GHEA Grapalat"/>
                <w:sz w:val="20"/>
                <w:szCs w:val="20"/>
              </w:rPr>
              <w:t>02/14.1/22219-15 գրությ</w:t>
            </w:r>
            <w:r>
              <w:rPr>
                <w:rFonts w:ascii="GHEA Grapalat" w:hAnsi="GHEA Grapalat"/>
                <w:sz w:val="20"/>
                <w:szCs w:val="20"/>
              </w:rPr>
              <w:t>ու</w:t>
            </w:r>
            <w:r w:rsidRPr="00140319">
              <w:rPr>
                <w:rFonts w:ascii="GHEA Grapalat" w:hAnsi="GHEA Grapalat"/>
                <w:sz w:val="20"/>
                <w:szCs w:val="20"/>
              </w:rPr>
              <w:t>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1.1 Նախագծի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հավելվածի 2-րդ, 10-րդ, 29-րդ, 30-րդ կետերը նախատեսում են նորմատիվ բնույթի գերատեսչական ակտերի ընդունում, մինչդեռ բացակայում է այն օրենքի կամ Սահմանադրության դրույթի հղումը, որոնց հիման վրա կարող են ընդունվել նշված ակտերը: Այս առումով հարկ է ի նկատի ունենալ, որ Սահմանադրության 6-րդ հոդվածի համաձայն ենթաօրենսդրական նորմատիվ իրավական ակտերը կարող են ընդունվել Սահմանադրության և օրենքների՝ իրավական որոշակիության սկզբունքին համապատասխանող լիազորող նորմերի առկայության դեպքում՝ Սահմանադրության և օրենքների իրականացումն ապահովելու նպատակով։ Այս կապակցությամբ անհրաժեշտ է նշել այդ ակտերի ընդունման համար հիմք հանդիսացող Սահմանադրության և/կամ օրենքների նորմերը: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1.2. Նույն սահմանադրական դրույթից բխում է, որ ենթաօրենսդրական նորմատիվ իրավական ակտը չպետք է դուրս գա լիազորող նորմով ուրվագծված կարգավորման առարկայի շրջանակներից: Այս դրույթին չեն համապատասխանում մասնաորապես 3-րդ (&lt;&lt;Տեսչական մարմինների մասին&gt;&gt; ՀՀ օրենքի կարգավորման առարկա է), 4-րդ, 49-րդ, 50-րդ (&lt;&lt;Զինապարտության մասին&gt;&gt; ՀՀ օրենքի կարգավորման առարկա են), 54-րդ (ՀՀ Աշխատանքային օրենսգրքի կարգավորման առարկա է) կետերի դրույթները: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1.3. Նախագծի հավելվածի 7-րդ, 8-րդ, 59-րդ և 61-րդ կետերը սահմանափակում են օտարերկրյա քաղաքացիների և քաղաքացիություն չունեցող անձանց ասպիրանտուրա և դոկտորանտուրա ընդունվելու իրավունքը, մինչդեռ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Սահմանադրության 38-րդ հոդվածի համաձայն </w:t>
            </w:r>
            <w:r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օրենքով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կարգով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ունի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մրցութային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հիմունքներով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բարձրագույն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կրթական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հաստատություններում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անվճար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կրթություն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ստանալու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: Սահմանադրության հիշյալ նորմը ամրագրում է մարդու հիմնարար իրավունք, որից հավասարապես և օբյեկտիվ չափանիշների հիման վրա օգտվում են բոլոր անձինք՝ անկախ ՀՀ քաղաքացի հանդիսանալու իրավունքից: Ավելին Տնտեսական, սոցիալական և մշակութային իրավունքների միջազգային դաշնագրի 13-րդ հոդվածի &lt;&lt;c&gt;&gt; կետի համաձայն </w:t>
            </w:r>
            <w:r>
              <w:rPr>
                <w:rFonts w:ascii="GHEA Grapalat" w:hAnsi="GHEA Grapalat" w:cs="Sylfaen"/>
                <w:sz w:val="20"/>
                <w:szCs w:val="20"/>
              </w:rPr>
              <w:t>բարձրագույն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կրթությունը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կազմակերպվի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հավասարապես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մատչելի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բոլորի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szCs w:val="20"/>
              </w:rPr>
              <w:t>յուրաքանչյուրի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ընդունակությունների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վրա: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1.4. Նախագծի 3-րդ կետն անհրաժեշտ է վերանայել, քանի որ 2016 թվականի հունվարի 1-ին նախագիծը չի կարող ուժի մեջ մտնել՝ &lt;&lt;Իրավական ակտերի մասին&gt;&gt; ՀՀ օրենքի 46-րդ հոդվածի ուժով, իսկ Սահմանադրության 73-րդ հոդվածի համաձայն </w:t>
            </w:r>
            <w:r>
              <w:rPr>
                <w:rFonts w:ascii="GHEA Grapalat" w:hAnsi="GHEA Grapalat" w:cs="Sylfaen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վիճակը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վատթարացնող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օրենքները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ակտերը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հետադարձ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ուժ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չունեն և հետևաբար նախագծի գործողությունը չի կարող տարածվել մինչև դրա ուժի մեջ մտնելու օրը ասպիրանտուրա կամ դոկտորանտուրա ընդունված, որպես հայցորդ կամ գիտական ղեկավար ձևակերպված անձանց վրա: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1.5. Նախագծի հավելվածի 6-րդ կետը ըստ էության պարտավորեցնում է իրավաբանական անձանց սահմանելու կանոնակարգեր, մինչդեռ Սահմանադրության 39-րդ հոդվածի համաձայն </w:t>
            </w:r>
            <w:r>
              <w:rPr>
                <w:rFonts w:ascii="GHEA Grapalat" w:hAnsi="GHEA Grapalat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կրել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պարտականություններ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օրենքով: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lastRenderedPageBreak/>
              <w:t>2-րդ կետի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դիտողությունը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ընդունելի չէ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10-րդ և 29-րդ կետերի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դիտողությունը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ընդունելի է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30-րդ կետի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դիտողությունը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ընդունելի չէ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3-րդ, 4-րդ, 49, 50 և 54-րդ կետերի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դիտողությունները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ընդունելի են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7-րդ, 8-րդ, 59-րդ </w:t>
            </w: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և 61-րդ կետեր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դիտողությունները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ընդունելի 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Նախագծի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3-րդ կետ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6-րդ կետի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ընդունելի չէ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Ներքոնշյալ լիազորությունը /ա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սպիրանտուրայի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դոկտորանտուրայի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կազմակերպման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և դադարեցման փորձաքննության չափանիշները և փորձաքննության անցկացման կարգն ու ժամկետները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սահման</w:t>
            </w:r>
            <w:r>
              <w:rPr>
                <w:rFonts w:ascii="GHEA Grapalat" w:hAnsi="GHEA Grapalat" w:cs="Sylfaen"/>
                <w:sz w:val="20"/>
                <w:szCs w:val="20"/>
              </w:rPr>
              <w:t>ում է Հայաստանի Հանրապետության կրթության և գիտության նախարարությունը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/ համապատասխան որոշման մեջ չընդգրկելու պարագայում օրենսդրական դաշտից դուրս է մնում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ասպիրանտուրայի և դոկտորանտուրայի կազմակերպման և դադարեցման փորձաքննության չափանիշները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 Միաժամանակ նշեմ, որ ՀՀ Սահմանադրության փոփոխություններից բխող Օրենքների փոփոխությունների շարքում ՀՀ կառավարության 2016 թ. գործունեության միջոցառումների ծրագրում /կետ 77/ ներառված է ՙՙԲարձրագույն կրթության մասին՚՚ ՀՀ օրենքի նախագիծը ՀՀ կառավարություն ներկայացնելը, որում կներառվի համապատասխան դրույթը: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փոփոխություն:</w:t>
            </w:r>
          </w:p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Հաշվի առնելով այն հանգամանքը, որ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lastRenderedPageBreak/>
              <w:t>ասպիրանտուրայի ընդունելության գործընթացում օտար լզվի և ինֆորմատիկայի իմացությունը և դրանց տիրապետելու նվազագույն շեմի պայմանի տիրապետումը կարևոր է, ուստի սույն որոշման մեջ նախատեսվում է դրույթ, որով ՀՀ կրթության և գիտության նախարարին իրավասություն է տրվում հաստատելու այդ շեմերը՝ հիմք ընդունելով ՙՙԻրավական ակտերի՚՚ մասին ՀՀ օրենքի 19-րդ հոդվածի 1-ին մասի 2-րդ պարբերությունը՝ այն է. ՙՙ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Հայաստանի Հանրապետության նախարարները` նորմատիվ հրամաններ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իսկ մարզպետները, Երևանի քաղաքապետը` նորմատիվ որոշումներ ընդունում են միայն Հայաստանի Հանրապետության Սահմանադրությամբ, Հայաստանի Հանրապետության օրենքներով, Հայաստանի Հանրապետության Նախագահի հրամանագրերով և կարգադրություններով,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Հայաստանի Հանրապետության կառավարության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և վարչապետի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որոշումներով ուղղակի նախատեսված դեպքերում և սահմաններում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՚՚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փոփոխություն:</w:t>
            </w: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Նախագծում կատարվել է համապատասխան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>փոփոխություն:</w:t>
            </w: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Նախագծում կատարվել է համապատասխան փոփոխություն: </w:t>
            </w: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Հաշվի առնելով այն հանգամանքը, որ կարգավորվող հարաբերությունների ընթացքքում կարող են ծագել այնպիսի հարցեր, որոնց լուծումը կազմակերպությունների իրավասության ներքո է՝ ՙՙ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Բարձրագույն և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հետբուհական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մասնագիտական կրթության մասին՚՚ ՀՀ </w:t>
            </w:r>
            <w:r>
              <w:rPr>
                <w:rFonts w:ascii="GHEA Grapalat" w:hAnsi="GHEA Grapalat"/>
                <w:sz w:val="20"/>
                <w:szCs w:val="20"/>
              </w:rPr>
              <w:t>օրենքով սահմանված ակադեմիական ազատությունների շրջանակում:</w:t>
            </w:r>
          </w:p>
        </w:tc>
      </w:tr>
      <w:tr w:rsidR="008C0DC6" w:rsidTr="0006182D">
        <w:trPr>
          <w:trHeight w:val="96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 9-րդ կետի 2-րդ ենթակետում անհասկանալի է, թե ում կողմից և ինչ իրավական ակտով է սահմանված ներքին շեմը: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9-րդ կետի 2-րդ ենթակետի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դիտողությունը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ընդունելի չէ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Որոշման 24-րդ կետի համաձայն հաստատելու է ՀՀ կրթության և գիտության նախարարը: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13-րդ կետը լրացուցիչ հիմնավորման կարիք ունի, քանի որ անհասկանալի է, թե ինչու է ատեստավորումը պարտադիր անցնել նույն ուսումնական տարում, հատկապես հաշվի առնելով, որ օտար լեզվի քննությունների արդյունքները որպես կանոն ավելի երկար վավերականության ժամկետ ունեն: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Նախագծում կատարվել է համապատասխան փոփոխություն: </w:t>
            </w:r>
          </w:p>
          <w:p w:rsidR="008C0DC6" w:rsidRDefault="008C0DC6" w:rsidP="0006182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 14-րդ և 30-րդ կետերի վերաբերյալ անհրաժեշտ է նախագծի հիմնավորմամբ պարզաբանել արդյոք վկայակոչված ԼԻՀՀ պարունակում է լեզունելի ցանկ, թե հանդիսանում է գնահատման և ուսուցման մեթոդաբանություն, արդյոք նման ցանկ հրապարակված և հասանելի է, արդյոք այն պարդադիր բնույթ է կրում ՀՀ տարածքում, արդյոք այն ներառում է բոլոր լեզուները, թե միայն եվրոպական լեզուները: Հիշյալ հանգամանքներից ելնելով հնարավոր կլինի այդ կետերի վերաբերյալ տալ ըստ էության կարծիք: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ԼԻՀՀ պարունակում է լեզունելի ցանկ և գնահատման մեթոդաբանություն: Ցանկը հրապարակված է ԵԽ կայք-էջում և հասանելի է բոլորի համար, այն ներառում է եվրոպական 39 լեզուներ: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 18-րդ և 26-րդ կետերում հստակեցման կարիք ունեն &lt;&lt;պատշաճ տեղեկացնում&gt;&gt; և &lt;&lt;պատշաճ մակարդակով տեղեկացվում&gt;&gt; եզրույթները: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Դիտողությունն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ընդունելի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22-րդ կետում կատարվել է համապատասխան փոփոխություն: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 24-րդ կետում &lt;&lt;24 ժամ&gt;&gt; բառերից առաջ անհրաժեշտ է լրացնել &lt;&lt;առնվազն&gt;&gt; բառը: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20-րդ կետում կատարվել է համապատասխան լրացում: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 25-րդ կետում անհրաժեշտ է &lt;&lt;ներկայությամբ&gt;&gt; բառը փոխարինել &lt;&lt;մասնակցությամբ&gt;&gt; բառով: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21-րդ կետում կատարվել է համապատասխան փոփոխություն: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8. 28-րդ կետն անհրաժեշտ է խմբագրել այնպես, որ չբացառվի դրա դրույթներով այլ պետությունում ստացված ատեստավորման արդյունքների ընդունումը հավասար հիմունքներով: Դա պայմանավորված է այն հանգամանքով, որ ստանդարտացված միասնական լեզվի թեստավորման համակարգերը (TOEFL, IELTS, DAF և այլն)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հավասարապես պաշտպանված և հուսալի են անկախ հանձնման վայրից: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28-րդ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Նախագծում կատարվել է համապատասխան փոփոխություն: </w:t>
            </w:r>
          </w:p>
          <w:p w:rsidR="008C0DC6" w:rsidRDefault="008C0DC6" w:rsidP="0006182D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 32-րդ կետն անհրաժեշտ է խմբագրել այնպես, որ այն վերաբերվի միայն այդ քննաշրջանում վերահանձնման սահմանափակումներին: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32-րդ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չէ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Հաշվի առնելով այն հանգամանքը, որ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վերա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հանձնում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կատարվում է համապատասխան ուսումնական տարվա քննության համար, իսկ հաջորդ տարիների համար այն հանդիսանում է, որպես մասնագիտական քննության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հանձնում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 34-րդ կետը հստակեցման կարիք ունի, նշելով, որ ընդունվում են քննությունից առավելագույն միավորներ ստացած անձինք: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34-րդ 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28-րդ կետում կատարվել է համապատասխան փոփոխություն:</w:t>
            </w:r>
          </w:p>
        </w:tc>
      </w:tr>
      <w:tr w:rsidR="008C0DC6" w:rsidTr="0006182D">
        <w:trPr>
          <w:trHeight w:val="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 35-րդ կետի 3-րդ ենթակետում անհրաժեշտ է խուսափել կամայական մոտեցումներից և մշակել ընտրության օբյեկտիվ չափանիշներ: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35-րդ կետի 3-րդ ենթակետի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դիտողությունն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ընդունելի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29-րդ կետի 3-րդ և 4-րդ ենթակետերում կատարվել է համապատասխան լրացումներ:</w:t>
            </w:r>
          </w:p>
        </w:tc>
      </w:tr>
    </w:tbl>
    <w:p w:rsidR="008C0DC6" w:rsidRDefault="008C0DC6" w:rsidP="008C0DC6"/>
    <w:p w:rsidR="008C0DC6" w:rsidRPr="00D218D2" w:rsidRDefault="008C0DC6" w:rsidP="008C0DC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18D2"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8C0DC6" w:rsidRPr="00DF7B23" w:rsidRDefault="008C0DC6" w:rsidP="008C0DC6">
      <w:pPr>
        <w:spacing w:after="0" w:line="24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</w:p>
    <w:p w:rsidR="008C0DC6" w:rsidRPr="00DF7B23" w:rsidRDefault="008C0DC6" w:rsidP="008C0DC6">
      <w:pPr>
        <w:spacing w:after="0" w:line="24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 w:rsidRPr="00D218D2">
        <w:rPr>
          <w:rFonts w:ascii="GHEA Grapalat" w:hAnsi="GHEA Grapalat"/>
          <w:b/>
          <w:spacing w:val="-6"/>
          <w:sz w:val="24"/>
          <w:szCs w:val="24"/>
        </w:rPr>
        <w:t>Հայաստանի</w:t>
      </w:r>
      <w:r w:rsidRPr="00DF7B23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pacing w:val="-6"/>
          <w:sz w:val="24"/>
          <w:szCs w:val="24"/>
        </w:rPr>
        <w:t>Հանրապետությունում</w:t>
      </w:r>
      <w:r w:rsidRPr="00DF7B23"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pacing w:val="-6"/>
          <w:sz w:val="24"/>
          <w:szCs w:val="24"/>
        </w:rPr>
        <w:t>ա</w:t>
      </w:r>
      <w:r w:rsidRPr="00D218D2">
        <w:rPr>
          <w:rFonts w:ascii="GHEA Grapalat" w:hAnsi="GHEA Grapalat"/>
          <w:b/>
          <w:sz w:val="24"/>
          <w:szCs w:val="24"/>
        </w:rPr>
        <w:t>սպիրանտուրայի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ընդունելության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և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ուսուցման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D218D2">
        <w:rPr>
          <w:rFonts w:ascii="GHEA Grapalat" w:hAnsi="GHEA Grapalat"/>
          <w:b/>
          <w:sz w:val="24"/>
          <w:szCs w:val="24"/>
        </w:rPr>
        <w:t>դոկտորանտուրայի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և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հայցորդության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ձևակերպման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կարգը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հաստատելու</w:t>
      </w:r>
      <w:r w:rsidRPr="00D218D2">
        <w:rPr>
          <w:rFonts w:ascii="GHEA Grapalat" w:hAnsi="GHEA Grapalat"/>
          <w:b/>
          <w:sz w:val="24"/>
          <w:szCs w:val="24"/>
          <w:lang w:val="af-ZA"/>
        </w:rPr>
        <w:t xml:space="preserve"> և 2001 թվականի հուլիսի 20-ի N 662-Ն </w:t>
      </w:r>
      <w:r w:rsidRPr="00D218D2">
        <w:rPr>
          <w:rFonts w:ascii="GHEA Grapalat" w:hAnsi="GHEA Grapalat"/>
          <w:b/>
          <w:sz w:val="24"/>
          <w:szCs w:val="24"/>
        </w:rPr>
        <w:t>որոշումն</w:t>
      </w:r>
      <w:r w:rsidRPr="00DF7B2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ուժը</w:t>
      </w:r>
      <w:r w:rsidRPr="00DF7B2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կորցրած</w:t>
      </w:r>
      <w:r w:rsidRPr="00DF7B2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ճանաչելու</w:t>
      </w:r>
      <w:r w:rsidRPr="00DF7B2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218D2">
        <w:rPr>
          <w:rFonts w:ascii="GHEA Grapalat" w:hAnsi="GHEA Grapalat"/>
          <w:b/>
          <w:sz w:val="24"/>
          <w:szCs w:val="24"/>
        </w:rPr>
        <w:t>մասին</w:t>
      </w: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8C0DC6" w:rsidRPr="00DF7B23" w:rsidRDefault="008C0DC6" w:rsidP="008C0DC6">
      <w:pPr>
        <w:spacing w:after="0" w:line="240" w:lineRule="auto"/>
        <w:ind w:left="-300" w:right="372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tbl>
      <w:tblPr>
        <w:tblW w:w="117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690"/>
        <w:gridCol w:w="2880"/>
        <w:gridCol w:w="2340"/>
      </w:tblGrid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8C0DC6" w:rsidRPr="00B77EED" w:rsidTr="0006182D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18D2">
              <w:rPr>
                <w:rFonts w:ascii="GHEA Grapalat" w:hAnsi="GHEA Grapalat"/>
                <w:sz w:val="20"/>
                <w:szCs w:val="20"/>
              </w:rPr>
              <w:t>ՀՀ ֆինանսների նախարարություն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 xml:space="preserve">նոյեմբերի 12-ի 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>թիվ 01/83-2/34777-15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6F49C4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</w:pPr>
            <w:r w:rsidRPr="006F49C4">
              <w:rPr>
                <w:rFonts w:ascii="GHEA Grapalat" w:eastAsia="Times New Roman" w:hAnsi="GHEA Grapalat" w:cs="GHEA Grapalat"/>
                <w:bCs/>
                <w:iCs/>
                <w:sz w:val="20"/>
                <w:szCs w:val="20"/>
                <w:lang w:val="de-DE"/>
              </w:rPr>
              <w:t xml:space="preserve">1. </w:t>
            </w:r>
            <w:r w:rsidRPr="006F49C4">
              <w:rPr>
                <w:rFonts w:ascii="GHEA Grapalat" w:eastAsia="Times New Roman" w:hAnsi="GHEA Grapalat" w:cs="GHEA Grapalat"/>
                <w:bCs/>
                <w:iCs/>
                <w:sz w:val="20"/>
                <w:szCs w:val="20"/>
              </w:rPr>
              <w:t>Հ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fr-FR"/>
              </w:rPr>
              <w:t xml:space="preserve">իմք ընդունելով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af-ZA"/>
              </w:rPr>
              <w:t>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Իրավական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ակտերի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մասին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af-ZA"/>
              </w:rPr>
              <w:t>» ՀՀ օրենքի 40-րդ հոդվածի 1-ին մասը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fr-FR"/>
              </w:rPr>
              <w:t xml:space="preserve">, համաձայն որի Նախագծի վերնագիրը պետք է համապատասխանի բովանդակությանը, առաջարկում ենք Նախագծի վերնագրում նշել նաև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ՀՀ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կառավարության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2001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թվականի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հուլիսի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20-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N 662-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որոշումն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ուժը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կորցրած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ճանաչելու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մասին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>:</w:t>
            </w:r>
          </w:p>
          <w:p w:rsidR="008C0DC6" w:rsidRPr="006F49C4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</w:pP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2.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Նախագծի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վերնագրում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ասպիրանտուրայի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»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բառից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առաջ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առաջարկում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ենք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լրացնել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Հայաստանի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Հանրապետությունում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»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բառերը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,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նույնը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վերաբերում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է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նաև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Նախագծի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1-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ին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կետով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հաստատվող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կարգի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lastRenderedPageBreak/>
              <w:t>(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այսուհետ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`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Կարգ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>) վերնագրին: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</w:pP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3.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Կարգի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18-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րդ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կետի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համաձայն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`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մ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ասնագիտական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քննության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անցկացման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ձևը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(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գրավոր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կամ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բանավոր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)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սահմանում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է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ընդունող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</w:rPr>
              <w:t>հանձնաժողովը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de-DE"/>
              </w:rPr>
              <w:t xml:space="preserve">, քննության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/>
              </w:rPr>
              <w:t>ընթացք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/>
              </w:rPr>
              <w:t xml:space="preserve"> արձանագրվում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է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,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իսկ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բանավոր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քննությունը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`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նա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/>
              </w:rPr>
              <w:t>և ձայնագրվում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: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Այս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կապակցությամբ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հայտնում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ենք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,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որ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Նախագծից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պարզ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չէ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,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թե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ինչ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սկզբունքներից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ելնելով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է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որոշվելու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քննության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անցկացման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  <w:t>ձևը</w:t>
            </w:r>
            <w:r w:rsidRPr="006F49C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de-DE"/>
              </w:rPr>
              <w:t>:</w:t>
            </w:r>
          </w:p>
          <w:p w:rsidR="008C0DC6" w:rsidRPr="004D12F0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de-DE"/>
              </w:rPr>
            </w:pPr>
            <w:r w:rsidRPr="00DF7B23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de-DE"/>
              </w:rPr>
              <w:t>4.</w:t>
            </w:r>
            <w:r w:rsidRPr="00BC7490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</w:rPr>
              <w:t>Կարգում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մասնավորապես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, 13-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րդ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, 17-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րդ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, 34-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րդ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, 46-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րդ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, 81-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րդ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կետերում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օգտագործվում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են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 «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օր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»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և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«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աշխատանքային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օր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»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հասկացությունները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: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Ելնելով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իրավական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որոշակիության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սկզբունքից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և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տարընթերցումներից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խուսափելու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նպատակով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`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առաջարկում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ենք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Կարգում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օգտագործել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վերոնշյալ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հասկացություններից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որևէ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</w:rPr>
              <w:t>մեկը</w:t>
            </w:r>
            <w:r w:rsidRPr="00BC7490">
              <w:rPr>
                <w:rFonts w:ascii="GHEA Grapalat" w:eastAsia="Times New Roman" w:hAnsi="GHEA Grapalat"/>
                <w:bCs/>
                <w:iCs/>
                <w:sz w:val="20"/>
                <w:szCs w:val="20"/>
                <w:lang w:val="de-DE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 xml:space="preserve">1.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2.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507D20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3.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</w:t>
            </w:r>
            <w:r w:rsidRPr="00E14702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/խմբագրման արդյունքում փոփոխվել է համարակալումը՝ տես կետ 24/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4.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24503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 կետ 18, 23, 37/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B70B4D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B70B4D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18D2">
              <w:rPr>
                <w:rFonts w:ascii="GHEA Grapalat" w:hAnsi="GHEA Grapalat"/>
                <w:sz w:val="20"/>
                <w:szCs w:val="20"/>
              </w:rPr>
              <w:lastRenderedPageBreak/>
              <w:t>ՀՀ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218D2">
              <w:rPr>
                <w:rFonts w:ascii="GHEA Grapalat" w:hAnsi="GHEA Grapalat"/>
                <w:sz w:val="20"/>
                <w:szCs w:val="20"/>
              </w:rPr>
              <w:t>բնապահպանության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218D2"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D218D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նոյեմբերի 11-ի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D218D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թիվ 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1/05.3/12379-15 </w:t>
            </w:r>
            <w:r w:rsidRPr="00D218D2">
              <w:rPr>
                <w:rFonts w:ascii="GHEA Grapalat" w:hAnsi="GHEA Grapalat"/>
                <w:sz w:val="18"/>
                <w:szCs w:val="18"/>
              </w:rPr>
              <w:t>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6F49C4" w:rsidRDefault="008C0DC6" w:rsidP="0006182D">
            <w:pPr>
              <w:pStyle w:val="mechtex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</w:t>
            </w:r>
            <w:r w:rsidRPr="006F49C4">
              <w:rPr>
                <w:rFonts w:ascii="GHEA Grapalat" w:hAnsi="GHEA Grapalat"/>
                <w:sz w:val="20"/>
                <w:lang w:val="af-ZA"/>
              </w:rPr>
              <w:t>ռարկություններ և առաջարկություններ չունի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-</w:t>
            </w:r>
          </w:p>
        </w:tc>
      </w:tr>
      <w:tr w:rsidR="008C0DC6" w:rsidRPr="00B77EED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18D2">
              <w:rPr>
                <w:rFonts w:ascii="GHEA Grapalat" w:hAnsi="GHEA Grapalat"/>
                <w:sz w:val="20"/>
                <w:szCs w:val="20"/>
              </w:rPr>
              <w:t>ՀՀ աշխատանքի և սոցիալական հարցերի նախարարություն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 xml:space="preserve">նոյեմբերի 6-ի 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>թիվ ԱԱ/ԼՆ/9815-15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083EC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1.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Վերնագիրը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«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հաստատելու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»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բառից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հետո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լրացնել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«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և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Հայաստանի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Հանրապետության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կառավարության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2001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թվականի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հուլիսի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20-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ի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N 662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որոշումը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ուժը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կորցրած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ճանաչելու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» 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բառերով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.</w:t>
            </w:r>
          </w:p>
          <w:p w:rsidR="008C0DC6" w:rsidRPr="00083EC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2. Նախաբանում «72-րդ հոդվածի 1-ին մասով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»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բառերը փոխարինել                      «72-րդ հոդվածի 1-ին մասի 1-ին կետի «բ» ենթակետով» բառերով.</w:t>
            </w:r>
          </w:p>
          <w:p w:rsidR="008C0DC6" w:rsidRPr="00083EC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3. 2-րդ կետում «Հայաստանի Հանրապետության կառավարության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»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բառերը շարադրել «ուժը</w:t>
            </w:r>
            <w:r w:rsidRPr="00DF7B23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կորցրած ճանաչել» բառերից հետո.</w:t>
            </w:r>
          </w:p>
          <w:p w:rsidR="008C0DC6" w:rsidRPr="00083EC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4. Հ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ավելվածի 1-ին կետում  «սահմանվում է» բառեր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փոխարինել «կարգավորվում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են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» բառերով, իսկ «կարգը» բառը՝ «հետ կապված հարաբերությունները» բառերով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5. Հ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ավելվածի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7-րդ կետի 2-րդ ենթակետը լրացնել հետևյալ բովանդակությամբ նոր նախադասությամբ. «Ներքին շեմի բալային գնահատման կարգը` ըստ մասնագիտությունների, ինչպես նաև ատեստավորման վկայականի կամ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դրան համապատասխան տեղեկանքի ձևը հաստատում է Հայաստանի Հանրապետության կրթության և գիտության նախարարը.».</w:t>
            </w: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B77EE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B77EE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B77EE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083ECD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6. Հ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ավելվածի 7-րդ կետի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-րդ ենթակետը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շարադրել հետևյալ խմբագրությամբ. </w:t>
            </w: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«3) ընտրված մասնագիտության վերաբերյալ հրատարակված առնվազը մեկ տպագրված գիտական աշխատության պատճենը կամ ընտրած մասնագիտությունից գիտական ռեֆերատ` առնվազն 20 տպագրական էջի սահմաններում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  <w:r w:rsidRPr="00083EC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»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7. Հավելվածի 16-րդ կետից հանել «(առնվազն 20 տպագրական էջի սահմաններում)» բառերը.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8. Հավելվածի 21-22-րդ կետերը շարադրել հետևյալ խմբագրությամբ. «21. Օտար լեզվի և ինֆորմատիկա և համակարգչից օգտվելու հիմունքներից առարկաների նախապատրաստական դասընթացները և քննությունները կազմակերպող կրթական հասատատությունների ցանկը` ըստ մասնագիտությունների հաստատում է  նախարարությունը:». </w:t>
            </w: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9. Հավելվածի 24-րդ կետը հանել.</w:t>
            </w:r>
          </w:p>
          <w:p w:rsidR="008C0DC6" w:rsidRPr="00DF7B23" w:rsidRDefault="008C0DC6" w:rsidP="0006182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10.հավելվածի 29-րդ կետի 3-5-րդ ենթակետերը</w:t>
            </w:r>
            <w:r w:rsidRPr="00DF7B23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շարադրել հետևյալ խմբագրությամբ.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«3) գրավոր բողոքի քննարկումը իրականացնում է մասնագիտական բողոքարկման հանձնաժողովը, որի կազմը հաստատում է հաստատության ղեկավարը: Բողոքարկման հանձնաժողովում ընդգրկվում են հաստատության, կամ այլ հաստատություններից ընտրված մասնագիտության գծով առնվազն երեք, գիտական աստիճան ունեցող կամ դոցենտի պաշտոն զբաղեցնող մասնագետներ: Բողոքարկման հանձնաժողովի աշխատանքներին մասնակցում է մասնագիտական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քննական հանձնաժողովի նախագահը` խորհրդակցական ձայնի իրավունքով.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4) բողոքարկման հանձնաժողովը դիմորդի ներկայությամբ ուսումնասիրում և քննարկվում է քննական նյութերը, լսում է բանավոր քննության ձայնագրությունը: Բողոքարկման հանձնաժողովը բաց քվեարկությամբ ձայների պարզ մեծամասնությամբ կայացնում է որոշում`  ա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)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գնահատականը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թողնել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անփոփոխ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,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բ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)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գնահատականը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բարձրացնել</w:t>
            </w:r>
            <w:r w:rsidRPr="00DF7B2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F7B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5) ընդունած որոշման վերաբերյալ կազմվում է արձանագրություն, որը ստորագրվում է մասնագիտական հանձնաժողովի նախագահի, բողոքարկման անդամների և դիմորդի կողմից.».</w:t>
            </w:r>
          </w:p>
          <w:p w:rsidR="008C0DC6" w:rsidRPr="00083ECD" w:rsidRDefault="008C0DC6" w:rsidP="0006182D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83EC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11.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Հ</w:t>
            </w:r>
            <w:r w:rsidRPr="00083EC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ավելվածի 49-րդ կետը հանել: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 xml:space="preserve">1.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2.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3.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4.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5.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 կետ 9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2-րդ ենթ.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6.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 կետ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9 3-րդ ենթ.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7.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 կետ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19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8. Առաջա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 կետ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9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9.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DF28A8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10.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 կետ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31 3-5-րդ ենթ.</w:t>
            </w:r>
            <w:r w:rsidRPr="00DF28A8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24503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11. 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DF28A8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24503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 կետ 55/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350835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35083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Ներքին շեմի բալային գնահատման պահանջները ամրագրված են կետ 30-ում, իսկ ատեստավորումը կատարվում է օտար լեզվով, որի վկայականը </w:t>
            </w:r>
            <w:r w:rsidRPr="0035083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շնորհում է համապատասխան միջազգային կառույցը, իսկ ինֆորմատիկա և համակարգչային գիտություններ առարկայի վկայականը՝ ՀՀ կրթության և գիտության նախարարի հրամանով հաստատված հաստատության կողմից /տես կետ 30/</w:t>
            </w: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BC7490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Համապատասխան դրույթը ամրագրված է կետ 30-ում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24503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24503F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Արգելքը կհանդիսանա ասպիրանտի իրավունքների սահմանափակում</w:t>
            </w:r>
          </w:p>
        </w:tc>
      </w:tr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ՀՀ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առողջապահության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451D9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16-</w:t>
            </w:r>
            <w:r w:rsidRPr="00D451D9">
              <w:rPr>
                <w:rFonts w:ascii="GHEA Grapalat" w:hAnsi="GHEA Grapalat"/>
                <w:sz w:val="18"/>
                <w:szCs w:val="18"/>
              </w:rPr>
              <w:t>ի</w:t>
            </w:r>
          </w:p>
          <w:p w:rsidR="008C0DC6" w:rsidRPr="00DF7B2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51D9">
              <w:rPr>
                <w:rFonts w:ascii="GHEA Grapalat" w:hAnsi="GHEA Grapalat"/>
                <w:sz w:val="18"/>
                <w:szCs w:val="18"/>
              </w:rPr>
              <w:t>թիվ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51D9">
              <w:rPr>
                <w:rFonts w:ascii="GHEA Grapalat" w:hAnsi="GHEA Grapalat"/>
                <w:sz w:val="18"/>
                <w:szCs w:val="18"/>
              </w:rPr>
              <w:t>ԱՄ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/05/13231-15 </w:t>
            </w:r>
            <w:r w:rsidRPr="00D451D9">
              <w:rPr>
                <w:rFonts w:ascii="GHEA Grapalat" w:hAnsi="GHEA Grapalat"/>
                <w:sz w:val="18"/>
                <w:szCs w:val="18"/>
              </w:rPr>
              <w:t>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ll </w:t>
            </w:r>
            <w:r>
              <w:rPr>
                <w:rFonts w:ascii="GHEA Grapalat" w:hAnsi="GHEA Grapalat"/>
                <w:sz w:val="20"/>
                <w:szCs w:val="20"/>
              </w:rPr>
              <w:t>բաժնի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3-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կետը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խմբագրել՝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համապատասխանեցնելով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23.10.2014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թիվ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1191-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091 </w:t>
            </w:r>
            <w:r>
              <w:rPr>
                <w:rFonts w:ascii="GHEA Grapalat" w:hAnsi="GHEA Grapalat"/>
                <w:sz w:val="20"/>
                <w:szCs w:val="20"/>
              </w:rPr>
              <w:t>բաժնի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83EC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«</w:t>
            </w:r>
            <w:r w:rsidRPr="00DF7B23">
              <w:rPr>
                <w:rFonts w:ascii="GHEA Grapalat" w:hAnsi="GHEA Grapalat"/>
                <w:sz w:val="20"/>
                <w:szCs w:val="20"/>
                <w:lang w:val="af-ZA"/>
              </w:rPr>
              <w:t xml:space="preserve">0912 </w:t>
            </w:r>
            <w:r>
              <w:rPr>
                <w:rFonts w:ascii="GHEA Grapalat" w:hAnsi="GHEA Grapalat"/>
                <w:sz w:val="20"/>
                <w:szCs w:val="20"/>
              </w:rPr>
              <w:t>Բժշկություն</w:t>
            </w:r>
            <w:r w:rsidRPr="00083EC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»</w:t>
            </w:r>
            <w:r w:rsidRPr="00DF7B2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</w:rPr>
              <w:t>ենթաբաժնի</w:t>
            </w:r>
            <w:r w:rsidRPr="00DF7B2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20"/>
                <w:szCs w:val="20"/>
              </w:rPr>
              <w:t>ձևակերպումներին</w:t>
            </w:r>
            <w:r w:rsidRPr="00DF7B2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160FFB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  <w:r w:rsidRPr="0080604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80604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րկությունն ընդունելի </w:t>
            </w:r>
            <w:r w:rsidRPr="005B3DA0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 w:rsidRPr="005B3DA0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/տես՝ կետ 7/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24503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24503F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1CEF">
              <w:rPr>
                <w:rFonts w:ascii="GHEA Grapalat" w:hAnsi="GHEA Grapalat"/>
                <w:sz w:val="20"/>
                <w:szCs w:val="20"/>
              </w:rPr>
              <w:t>ՀՀ էկոնոմիկայի նախարարություն</w:t>
            </w: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CEF">
              <w:rPr>
                <w:rFonts w:ascii="GHEA Grapalat" w:hAnsi="GHEA Grapalat"/>
                <w:sz w:val="18"/>
                <w:szCs w:val="18"/>
              </w:rPr>
              <w:t>նոյեմբերի 17-ի                            թիվ 01/10.1.3/9117-15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6-րդ և 76-րդ կետերում «կառուցամաս» բառը փոխարինել «բաղադրիչ» բառով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11-րդ կետում </w:t>
            </w:r>
            <w:r w:rsidRPr="006A1CEF">
              <w:rPr>
                <w:rFonts w:ascii="GHEA Grapalat" w:hAnsi="GHEA Grapalat"/>
                <w:sz w:val="20"/>
                <w:szCs w:val="20"/>
                <w:lang w:val="hy-AM"/>
              </w:rPr>
              <w:t>հստակեցնել, թե գիտական ղեկավար լինելու համար գիտությունների թեկնածուին թույլտվություն տալու ինչ ընթացակարգ է նախատեսված</w:t>
            </w:r>
            <w:r w:rsidRPr="006A1CEF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3.     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12-րդ կետ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ը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շարադրել հետևյալ խմբագրությամբ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«Համապատասխան կադրերի բացակայության դեպքում հանձնաժողովի կազմում կարող են ներգրավվել Հավելվածի 11-րդ կետում սահմանված պահանջներին համապատասխանող մասնագետներ այլ հաստատություններից»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43-րդ կետում հստակեցնել ասպիրանտների տեղափոխության հարցը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 է կարգում առանձին կետով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անդրադառնալ ասպիրանտների տեղափոխության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հնարավորության հարցին: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>5.</w:t>
            </w:r>
            <w:r w:rsidRPr="006A1CE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56-րդ կետից հանել «դոկտորանտների պատրաստումն իրականացվում է առկա ուսուցման ձևով» բառերը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թողնել միայն դոկտորանտուրայի տևողության մասին դրույթը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6.  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61-րդ կետում հանել «Առկա ուսուցման ձևով» բառերը: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>1.Առաջարկությունն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մասամբ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41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և 75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BF6E0E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է 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3. </w:t>
            </w:r>
            <w:r w:rsidRPr="00BF6E0E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F6E0E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 կետ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16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4.Առաջարկությունն ընդունելի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է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49/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78021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5.Առաջարկությունն ընդունելի չէ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58/</w:t>
            </w: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6.Առաջարկությունն ընդուն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վել է մասամբ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BF6E0E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F6E0E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Նախագծում կատարվել է համապատասխան փոփոխություն</w:t>
            </w:r>
          </w:p>
          <w:p w:rsidR="008C0DC6" w:rsidRPr="009E6F4C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9E6F4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Գիտությունների թեկնածուի գիտական ղեկավար լինելու ընթացակարգը 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կարգավորվում</w:t>
            </w:r>
            <w:r w:rsidRPr="009E6F4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է համաձայն ՀՀ կառավարության 1997թ. օգոստոսի 8-ի թիվ 327 որոշման 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9-րդ կետի</w:t>
            </w:r>
            <w:r w:rsidRPr="009E6F4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4-րդ պարբերությամբ</w:t>
            </w:r>
          </w:p>
          <w:p w:rsidR="008C0DC6" w:rsidRPr="00780219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78021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78021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78021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Խնդիրը կկարգավորվի համաձայն Հ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այաստանի </w:t>
            </w:r>
            <w:r w:rsidRPr="0078021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Հ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անրապետության</w:t>
            </w:r>
            <w:r w:rsidRPr="0078021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կառավարության 2011թ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. օգոստոսի 25-ի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lastRenderedPageBreak/>
              <w:t>«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Բարձրագույն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ուսումանկան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հաստատություններում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ուսանողների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շարժունության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վերաբերյալ</w:t>
            </w:r>
            <w:r w:rsidRPr="0078021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»</w:t>
            </w:r>
            <w:r w:rsidRPr="0078021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հմ. 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1240-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Ն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pacing w:val="-8"/>
                <w:sz w:val="18"/>
                <w:szCs w:val="18"/>
              </w:rPr>
              <w:t>որոշման</w:t>
            </w:r>
            <w:r w:rsidRPr="00DF7B2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:</w:t>
            </w:r>
          </w:p>
          <w:p w:rsidR="008C0DC6" w:rsidRPr="0078021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780219">
              <w:rPr>
                <w:rFonts w:ascii="GHEA Grapalat" w:hAnsi="GHEA Grapalat"/>
                <w:sz w:val="18"/>
                <w:szCs w:val="18"/>
              </w:rPr>
              <w:t>Քանի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որ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դոկտորանտներին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վճարվում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է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կրթաթոշակ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և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պայմանավորված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է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ֆինանսավորման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հետ՝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80219">
              <w:rPr>
                <w:rFonts w:ascii="GHEA Grapalat" w:hAnsi="GHEA Grapalat"/>
                <w:sz w:val="18"/>
                <w:szCs w:val="18"/>
              </w:rPr>
              <w:t>ժամկետով</w:t>
            </w:r>
            <w:r w:rsidRPr="00DF7B23">
              <w:rPr>
                <w:rFonts w:ascii="GHEA Grapalat" w:hAnsi="GHEA Grapalat"/>
                <w:sz w:val="18"/>
                <w:szCs w:val="18"/>
                <w:lang w:val="af-ZA"/>
              </w:rPr>
              <w:t xml:space="preserve">: </w:t>
            </w:r>
          </w:p>
          <w:p w:rsidR="008C0DC6" w:rsidRPr="009E6F4C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9E6F4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61-րդ կետը հանվել է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18D2">
              <w:rPr>
                <w:rFonts w:ascii="GHEA Grapalat" w:hAnsi="GHEA Grapalat"/>
                <w:sz w:val="20"/>
                <w:szCs w:val="20"/>
              </w:rPr>
              <w:lastRenderedPageBreak/>
              <w:t>ՀՀ գյուղատնտեսության նախարարություն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 xml:space="preserve">նոյեմբերի 9-ի 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D218D2">
              <w:rPr>
                <w:rFonts w:ascii="GHEA Grapalat" w:hAnsi="GHEA Grapalat"/>
                <w:sz w:val="18"/>
                <w:szCs w:val="18"/>
              </w:rPr>
              <w:t>թիվ ՍԿ/ԷՀ/7729-15</w:t>
            </w:r>
            <w:r>
              <w:rPr>
                <w:rFonts w:ascii="GHEA Grapalat" w:hAnsi="GHEA Grapalat"/>
                <w:sz w:val="18"/>
                <w:szCs w:val="18"/>
              </w:rPr>
              <w:t xml:space="preserve">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083ECD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083EC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1. 4-րդ, 8-րդ և 29-րդ կետի 4-րդ ենթակետը համապատասխանեցնել «Իրավական ակտերի մասին» ՀՀ օրենքի 41-րդ հոդվածի 4-րդ մասին,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083EC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2. 31-րդ կետում հստակեցնել «ընդհանուր միջին որակական գնահատական» արտահայտությունը, միաժամանակ դրույթներ նախատեսելով թե ովքեր և ինչ կարգով են կատարում միջին որակական գնահատումը,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83EC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3. 33-րդ կետի երկրորդ նախադասությունը խմբագրել` հաշվի առնելով, որ ցուցանիշները սահմանված են Նախագծի 31-րդ կետում: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1.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/տես՝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կետ 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8, 10, 31 3-րդ ենթ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ակետ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2.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/տես՝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կետ 35 1 և 2-րդ ենթ.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3.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/տես՝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կետ 35 3-րդ ենթակետ</w:t>
            </w:r>
            <w:r w:rsidRPr="005A456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D218D2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24503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24503F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</w:pPr>
          </w:p>
          <w:p w:rsidR="008C0DC6" w:rsidRPr="00DF7B23" w:rsidRDefault="008C0DC6" w:rsidP="0006182D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</w:pPr>
            <w:r w:rsidRPr="005A456F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նդհանուր միջին որակական գնահատական»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>-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դա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ուսանողի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ուսումնառության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ընթացքում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ձևովորված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ընդհանուր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ամփոփիչ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ՄՈԳ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>-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ն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է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,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ընդհանուր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ամփոփիչ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ՄՈԳ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>-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ը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դա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ուսանողի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1-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ին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կամ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երկրորդ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աստիճանում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ձեռք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բերված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գնահատականների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ամբողջությունն</w:t>
            </w:r>
            <w:r w:rsidRPr="00DF7B23"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</w:t>
            </w:r>
            <w:r w:rsidRPr="005A456F">
              <w:rPr>
                <w:rFonts w:ascii="GHEA Grapalat" w:eastAsia="Calibri" w:hAnsi="GHEA Grapalat" w:cs="Sylfaen"/>
                <w:sz w:val="18"/>
                <w:szCs w:val="18"/>
              </w:rPr>
              <w:t>է</w:t>
            </w:r>
          </w:p>
          <w:p w:rsidR="008C0DC6" w:rsidRPr="0024503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24503F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D1465B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</w:p>
        </w:tc>
      </w:tr>
      <w:tr w:rsidR="008C0DC6" w:rsidTr="00061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218D2">
              <w:rPr>
                <w:rFonts w:ascii="GHEA Grapalat" w:hAnsi="GHEA Grapalat"/>
                <w:sz w:val="20"/>
                <w:szCs w:val="20"/>
              </w:rPr>
              <w:t xml:space="preserve">ՀՀ էներգետիկայի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D218D2">
              <w:rPr>
                <w:rFonts w:ascii="GHEA Grapalat" w:hAnsi="GHEA Grapalat"/>
                <w:sz w:val="20"/>
                <w:szCs w:val="20"/>
              </w:rPr>
              <w:t xml:space="preserve"> բնական պաշարների նախարարություն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C0DC6" w:rsidRPr="00CF7D43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</w:t>
            </w:r>
            <w:r w:rsidRPr="00CF7D43">
              <w:rPr>
                <w:rFonts w:ascii="GHEA Grapalat" w:hAnsi="GHEA Grapalat"/>
                <w:sz w:val="18"/>
                <w:szCs w:val="18"/>
              </w:rPr>
              <w:t>ոյեմբերի 9-ի</w:t>
            </w:r>
          </w:p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CF7D43">
              <w:rPr>
                <w:rFonts w:ascii="GHEA Grapalat" w:hAnsi="GHEA Grapalat"/>
                <w:sz w:val="18"/>
                <w:szCs w:val="18"/>
              </w:rPr>
              <w:t>իվ 02/08/6031-15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083ECD" w:rsidRDefault="008C0DC6" w:rsidP="0006182D">
            <w:pPr>
              <w:spacing w:after="0" w:line="240" w:lineRule="auto"/>
              <w:ind w:firstLine="547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083ECD">
              <w:rPr>
                <w:rFonts w:ascii="GHEA Grapalat" w:hAnsi="GHEA Grapalat"/>
                <w:sz w:val="20"/>
                <w:szCs w:val="20"/>
              </w:rPr>
              <w:t>իտողություններ ու առաջարկություններ չունեն</w:t>
            </w:r>
          </w:p>
          <w:p w:rsidR="008C0DC6" w:rsidRPr="00D218D2" w:rsidRDefault="008C0DC6" w:rsidP="0006182D">
            <w:pPr>
              <w:pStyle w:val="mechtex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D218D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-</w:t>
            </w:r>
          </w:p>
        </w:tc>
      </w:tr>
      <w:tr w:rsidR="008C0DC6" w:rsidRPr="00B77EED" w:rsidTr="0006182D">
        <w:trPr>
          <w:trHeight w:val="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1CEF">
              <w:rPr>
                <w:rFonts w:ascii="GHEA Grapalat" w:hAnsi="GHEA Grapalat"/>
                <w:sz w:val="20"/>
                <w:szCs w:val="20"/>
              </w:rPr>
              <w:t>ՀՀ պաշտպանության նախարարություն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1CEF">
              <w:rPr>
                <w:rFonts w:ascii="GHEA Grapalat" w:hAnsi="GHEA Grapalat"/>
                <w:sz w:val="18"/>
                <w:szCs w:val="18"/>
              </w:rPr>
              <w:t>նոյեմբերի 18-ի                            թիվ Պն/510-2041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Որոշման նախագծի վերնագիրը անհրաժեշտ է համապատասխանեցնել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Իրավական ակտերի մասին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ՀՀ օրենքի 40-րդ հոդվածի 1-ին մասի 2-րդ պարբերության պահանջին: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6-րդ կետում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կառուցամասերից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բառը անհրաժեշտ է համապատասխանեցնել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Իրավական ակտերի մասին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ՀՀ օրենքի 42-րդ հոդվածի 1-ին մասի պահանջին (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Բարձրագույն և հետբուհական մասնագիտական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lastRenderedPageBreak/>
              <w:t>կրթության մասին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ՀՀ օրենքի 3-րդ հոդվածի 17-րդ կետ):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17-րդ կետում անհրաժեշտ է հիմնավորել, թե ինչու է հանձնաժողովի նախագահը միանձնյա կազմում հարցատոմսերը: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4.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21-րդ կետը հստակեցման կարիք ունի, անհրաժեշտ է նշել այն կազմակերպություները, որոնք ունեն պաշտոնական թույլտվություն:                                                             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25-րդ կետում անհրաժեշտ է հստակեցնել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մինչև ընդունելության գործերի հանձնումը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արտահայտությունը: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6.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27-րդ կետից անհրաժեշտ է հանել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ներկա գտնվող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բառը: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7.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29-րդ կետի 1-ին ենթակետը հստակեցման կարիք ունի պարզ չէ գնահատականի բողոքարկման համար դիմորդը ում պետք է դիմի: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29-րդ կետի 3-րդ ենթակետում անհրաժեշտ է հստակեցնել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հաստատության վարչական անձնակազմի աշխատակցի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մասնագետ լինելու փաստը: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37-րդ կետի 2-րդ ենթակետում անհրաժեշտ է հստակեցնել 36 ժամ մանկավարժական, թե գիտամանկավարժական ծանրաբեռնվածություն և  եթե դա պարտադիր պահանջ է, ապա  նշել  թե ով է ապահովելու այդ ծանրաբեռնվածությունը: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10.  43-րդ և 44-րդ կետերում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տրամադրված տարկետման իրավունքի փոփոխություն չի կատարվում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զրկվում է տարկետման իրավունքից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արտահայտությունները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Իրավական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lastRenderedPageBreak/>
              <w:t>ակտերի մասին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ՀՀ օրենքի օրենքի 42-րդ հոդվածի 1-ին մասի համաձայն համապատասխանեցնել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Զինապարտության մասին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ՀՀ օրենքում օգտագործված համապատասխան արտահայտություններին՝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պահպանում է տարկետման իրավունքը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կորցնում է տարկետման իրավունքը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11.     48-րդ կետում անհասկանալի է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հաստատության ղեկավարի կողմից ասպիրանտի կրթաթոշակին հավելավճար սահմանելը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, քանի որ ըստ ՀՀ աշխատանքային օրենսգրքի գործատուն հավելումներ ու հավելավճարներկարող է սահմանել աշխատողների համար:                        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49-րդ կետը խմբագրել, քանի որ անհասկանալի է: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13.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IV  բաժնում, մասնավորապես 58-րդ, 60-րդ կետերում և նախագծի վերնագրում անհրաժեշտ է հստակեցնել՝ դոկտորանտուրայում ձևակերպվում, թե ընդունվում են: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67-րդ կետը խմբագրել՝ շարադրել հարգելի պատճառները և պարզաբանել, թե որն է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հինավորված փաստաթուղթը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74-րդ կետում պարզաբանել, թե ինչ է նշանակում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հայցորդների կցումը հաստատությանը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 xml:space="preserve"> արտահայտությունը: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16. </w:t>
            </w:r>
            <w:r w:rsidRPr="006A1CEF">
              <w:rPr>
                <w:rFonts w:ascii="GHEA Grapalat" w:hAnsi="GHEA Grapalat" w:cs="Sylfaen"/>
                <w:sz w:val="20"/>
                <w:szCs w:val="20"/>
              </w:rPr>
              <w:t>82-րդ կետը հստակեցնել, քանի  որ ՀՀ աշխատանքային օրենսգրքի 178-րդ հոդվածի համաձայն, աշխատավարձը օրենքով, իրավական այլ ակտերով սահմանված կամ աշխատանքային պայմանագրով նախատեսված աշխատանքները կատարելու դիմաց աշխատողին վճարվող հատուցում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>1.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 </w:t>
            </w: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2.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41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և 75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FB0F58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3.Առաջարկությունն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/տես կետ 21/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4.Առաջարկությունն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է 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605B97" w:rsidRDefault="008C0DC6" w:rsidP="000618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</w:pPr>
            <w:r w:rsidRPr="00605B97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5.Առաջարկությունն ընդունելի է </w:t>
            </w:r>
            <w:r w:rsidRPr="00605B97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13/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6.Առաջարկությունն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մասամբ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  <w:p w:rsidR="008C0DC6" w:rsidRPr="004574C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7.Առաջարկությունն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չ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է </w:t>
            </w:r>
            <w:r w:rsidRPr="006A1CEF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/տես կետ 31 1-ին ենթ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.</w:t>
            </w:r>
            <w:r w:rsidRPr="006A1CEF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4574C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8.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ընդունելի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մասամբ </w:t>
            </w:r>
            <w:r w:rsidRPr="006A1CEF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de-DE"/>
              </w:rPr>
              <w:t>/տես կետ 31 2-րդ ենթակետ/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A05432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9.</w:t>
            </w:r>
            <w:r w:rsidRPr="008B2069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8B2069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մասամբ</w:t>
            </w:r>
            <w:r w:rsidRPr="008B2069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42 2-րդ ենթ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.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</w:t>
            </w:r>
          </w:p>
          <w:p w:rsidR="008C0DC6" w:rsidRPr="00A05432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10.Առաջարկությունն ընդունելի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՝ 49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և 50-րդ կետեր/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11.Առաջարկությունն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ընդուն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տես՝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կետ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55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12.Առաջարկությունն ընդունել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ի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է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/տես՝ կետ 5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4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A05432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13.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ընդունելի է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՝ 59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և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61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-րդ կետեր/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14. Առաջարկությունն ընդունելի է մասամբ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15.Առաջարկությունն ընդունվել է 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/տես՝ կետ 7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4</w:t>
            </w: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/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16. Առաջարկությունն ընդունելի չէ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8953FE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8953FE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8953FE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8953FE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8953FE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Նախագծում կատարվել է 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8953FE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համապատասխան փոփոխություն</w:t>
            </w: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Պաշտոնական թույլտվություն ունեցող կազմակերպությունների</w:t>
            </w:r>
          </w:p>
          <w:p w:rsidR="008C0DC6" w:rsidRPr="00605B97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ցանկը ընդգրկուն է և համապատասխան տարվա համար թույլատրվող կազմակերպությունների ցանկը հաստատում է ՀՀ կրթության և գիտության նախարարը </w:t>
            </w:r>
            <w:r w:rsidRPr="00605B97"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  <w:t>/տես՝ կետ 29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  <w:t xml:space="preserve"> և 30</w:t>
            </w:r>
            <w:r w:rsidRPr="00605B97"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  <w:t xml:space="preserve">/ </w:t>
            </w:r>
          </w:p>
          <w:p w:rsidR="008C0DC6" w:rsidRPr="00605B97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605B97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4574C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4574C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Համապատասխան կետը հանվել է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4574C9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4574C9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31-րդ կետի 1-ին ենթ. հստակ ներկայացված է ում պետք է բողոքարկման համար դիմում ներկայացնի դիմորդը                </w:t>
            </w:r>
          </w:p>
          <w:p w:rsidR="008C0DC6" w:rsidRPr="00B40588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40588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հստակեցվել է վարչական անձնակազմից ովքեր կարող են ընդգրկվել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հանձնաժողովում</w:t>
            </w:r>
            <w:r w:rsidRPr="00B40588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, իսկ համապատասխան ներկայացուցչի ընդգրկումը պայմանավորված է ընթացակարգային դրույթների պահպանումը ապահովելու համար </w:t>
            </w:r>
          </w:p>
          <w:p w:rsidR="008C0DC6" w:rsidRPr="00A05432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փոփոխություն ծանրաբեռնվածության մասով, իսկ համապատասխան ծանրաբեռնվածությունը ապահովելու է հաստատությունը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A0543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A0543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փոփոխություն: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color w:val="FF0000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                         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0DC6" w:rsidRPr="00507D20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af-ZA" w:eastAsia="ru-RU"/>
              </w:rPr>
            </w:pPr>
            <w:r w:rsidRPr="006A1CE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                  </w:t>
            </w:r>
            <w:r w:rsidRPr="00507D2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Համապատասխան կետը հանվել է նախագծից</w:t>
            </w:r>
            <w:r w:rsidRPr="00507D20">
              <w:rPr>
                <w:rFonts w:ascii="GHEA Grapalat" w:hAnsi="GHEA Grapalat" w:cs="Sylfaen"/>
                <w:color w:val="FF0000"/>
                <w:sz w:val="18"/>
                <w:szCs w:val="18"/>
                <w:lang w:val="af-ZA" w:eastAsia="ru-RU"/>
              </w:rPr>
              <w:t xml:space="preserve"> </w:t>
            </w:r>
          </w:p>
          <w:p w:rsidR="008C0DC6" w:rsidRPr="006A1CEF" w:rsidRDefault="008C0DC6" w:rsidP="0006182D">
            <w:pPr>
              <w:pStyle w:val="BodyTextIndent"/>
              <w:ind w:firstLine="567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/>
                <w:lang w:val="af-ZA" w:eastAsia="ru-RU"/>
              </w:rPr>
            </w:pPr>
          </w:p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6A1CEF" w:rsidRDefault="008C0DC6" w:rsidP="0006182D">
            <w:pPr>
              <w:spacing w:after="0" w:line="240" w:lineRule="auto"/>
              <w:rPr>
                <w:rFonts w:ascii="GHEA Grapalat" w:hAnsi="GHEA Grapalat"/>
                <w:lang w:val="af-ZA" w:eastAsia="ru-RU"/>
              </w:rPr>
            </w:pPr>
          </w:p>
          <w:p w:rsidR="008C0DC6" w:rsidRPr="00597012" w:rsidRDefault="008C0DC6" w:rsidP="0006182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597012"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Նախագծի համապատասխան կետով կարգավորվում է հայցորդի ղեկավարի </w:t>
            </w:r>
            <w:r w:rsidRPr="00597012"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տարեկան առնվազն ժամանակաքանակի</w:t>
            </w:r>
            <w:r w:rsidRPr="00597012"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վարձատրության հարցը</w:t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</w:t>
            </w:r>
            <w:r w:rsidRPr="00597012"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/տես՝ կետ 84/</w:t>
            </w:r>
          </w:p>
        </w:tc>
      </w:tr>
      <w:tr w:rsidR="008C0DC6" w:rsidRPr="00B77EED" w:rsidTr="0006182D">
        <w:trPr>
          <w:trHeight w:val="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B77EED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A1CEF">
              <w:rPr>
                <w:rFonts w:ascii="GHEA Grapalat" w:hAnsi="GHEA Grapalat"/>
                <w:sz w:val="20"/>
                <w:szCs w:val="20"/>
              </w:rPr>
              <w:lastRenderedPageBreak/>
              <w:t>ՀՀ</w:t>
            </w:r>
            <w:r w:rsidRPr="00B77EE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արդարադատ</w:t>
            </w:r>
            <w:r w:rsidRPr="006A1CEF">
              <w:rPr>
                <w:rFonts w:ascii="GHEA Grapalat" w:hAnsi="GHEA Grapalat"/>
                <w:sz w:val="20"/>
                <w:szCs w:val="20"/>
              </w:rPr>
              <w:t>ության</w:t>
            </w:r>
            <w:r w:rsidRPr="00B77EE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A1CEF"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8C0DC6" w:rsidRPr="00B77EED" w:rsidRDefault="008C0DC6" w:rsidP="000618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C0DC6" w:rsidRPr="00B77EED" w:rsidRDefault="008C0DC6" w:rsidP="000618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դեկտ</w:t>
            </w:r>
            <w:r w:rsidRPr="006A1CEF">
              <w:rPr>
                <w:rFonts w:ascii="GHEA Grapalat" w:hAnsi="GHEA Grapalat"/>
                <w:sz w:val="18"/>
                <w:szCs w:val="18"/>
              </w:rPr>
              <w:t>եմբերի</w:t>
            </w:r>
            <w:r w:rsidRPr="00B77EED">
              <w:rPr>
                <w:rFonts w:ascii="GHEA Grapalat" w:hAnsi="GHEA Grapalat"/>
                <w:sz w:val="18"/>
                <w:szCs w:val="18"/>
                <w:lang w:val="af-ZA"/>
              </w:rPr>
              <w:t xml:space="preserve"> 9-</w:t>
            </w:r>
            <w:r w:rsidRPr="006A1CEF">
              <w:rPr>
                <w:rFonts w:ascii="GHEA Grapalat" w:hAnsi="GHEA Grapalat"/>
                <w:sz w:val="18"/>
                <w:szCs w:val="18"/>
              </w:rPr>
              <w:t>ի</w:t>
            </w:r>
            <w:r w:rsidRPr="00B77EED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         </w:t>
            </w:r>
            <w:r w:rsidRPr="006A1CEF">
              <w:rPr>
                <w:rFonts w:ascii="GHEA Grapalat" w:hAnsi="GHEA Grapalat"/>
                <w:sz w:val="18"/>
                <w:szCs w:val="18"/>
              </w:rPr>
              <w:t>թիվ</w:t>
            </w:r>
            <w:r w:rsidRPr="00B77E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77EED">
              <w:rPr>
                <w:rFonts w:ascii="GHEA Grapalat" w:hAnsi="GHEA Grapalat"/>
                <w:sz w:val="20"/>
                <w:szCs w:val="20"/>
                <w:lang w:val="af-ZA"/>
              </w:rPr>
              <w:t>01/14/15163-15</w:t>
            </w:r>
            <w:r w:rsidRPr="00B77E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1CEF">
              <w:rPr>
                <w:rFonts w:ascii="GHEA Grapalat" w:hAnsi="GHEA Grapalat"/>
                <w:sz w:val="18"/>
                <w:szCs w:val="18"/>
              </w:rPr>
              <w:t>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6" w:rsidRPr="00B77EED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96AFA"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F96AF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ախագծով հաստատված կարգի (այսուհետ՝ կարգ) </w:t>
            </w:r>
            <w:r w:rsidRPr="00F96A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47-րդ կետի համաձայն՝ ատեստավորում չանցած ասպիրանտը հաստատության ղեկավարի հրամանով ազատվում է ասպիրանտուրայից: Վերոհիշյալ դրույթների կապակցությամբ հայտնում ենք, որ կարգում անհրաժեշտ է հստակ նշել, թե որ դեպքում է ասպիրանտը համարվում ատեստավորում չանցած: Նույն դիտողությունը վերաբերում է նաև </w:t>
            </w:r>
            <w:r w:rsidRPr="00F96AF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կարգի 69-րդ և 82-րդ կետերով նախատեսված՝ ատեստավորումը չանցած դոկտորանտի և հայցորդի վերաբերյալ դրույթներին: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F96A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2) Կարգի 63-րդ կետի համաձայն՝ հաստատության համապատասխան ամբիոնը կամ բաժինը փաստաթղթերի քննարկման հիման վրա ներկայացնում է եզրակացություն, մինչդեռ հիշյալ կետում խոսք է գնում միայն դրական եզրակացության հիման վրա ընդունվող որոշման մասին: Այդ առումով անհրաժեշտ է հստակ նշել նաև, թե որ դեպքերում կարող է տրվել բացասական եզրակացություն: Նույն դիտողությունը վերաբերում է նաև կարգի 78-րդ կետին: </w:t>
            </w:r>
            <w:r w:rsidRPr="00F96AF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Միաժամանակ հայտնում ենք, որ վերոհիշյալ դրույթներում առկա են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Հայաստանի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Հանրապետության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կառավարության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2009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թվականի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հոկտեմբերի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22-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«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Նորմատիվ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իրավական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ակտերի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նախագծերի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հակակոռուպցիոն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բնագավառում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կարգավորման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ազդեցության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գնահատման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իրականացման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կարգը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հաստատելու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մասին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»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թիվ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1205-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որոշմամբ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հաստատված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կարգի 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9-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րդ</w:t>
            </w:r>
            <w:r w:rsidRPr="00F96AFA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կետի 5-րդ և 6-րդ ենթակետերով նախատեսված կոռուպցիոն գործոնները, որոնք դրսևորվում են կարգավորման բացերի և վարչական ընթացակարգերի բացակայությամբ: Տվյալ դեպքում կարգավորման բացերի առկայությունը դրսևորվում է ատեստավորում չանցած համարվելու դեպքերի չկարգավորված լինելու, ինչպես նաև պաշտոնատար անձանց վերապահված գործառույթների կամայական մեկնաբանման հնարավորության միջոցով, իսկ վարչական ընթացակարգերի բացակայությունն արտահայտվում է ընթացակարգային նորմերի, այսինքն` որոշումների ընդունման կարգի բացակայությամբ: Այդ առումով անհրաժեշտ է հստակ նախատեսել այն բոլոր դեպքերը, որոնց առկայության պայմաններում ասպիրանտը, դոկտորանտը և հայցորդը համարվում են ատեստավորումը չանցած: Անհրաժեշտ է նաև հստակ նշել, թե որ դեպքերում հաստատության </w:t>
            </w:r>
            <w:r w:rsidRPr="00F96AF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համապատասխան ամբիոնի կամ բաժնի կողմից կարող է տրվել բացասական եզրակացություն: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ab/>
            </w:r>
          </w:p>
          <w:p w:rsidR="008C0DC6" w:rsidRPr="00B77EED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77EED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Pr="006F456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</w:t>
            </w:r>
            <w:r w:rsidRPr="006F4560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6F4560">
              <w:rPr>
                <w:rFonts w:ascii="GHEA Grapalat" w:hAnsi="GHEA Grapalat" w:cs="Sylfaen"/>
                <w:sz w:val="20"/>
                <w:szCs w:val="20"/>
                <w:lang w:val="hy-AM"/>
              </w:rPr>
              <w:t>արգի 29-րդ կետի համաձայն՝ օտար լեզվի նախապատրաստական դասընթացների և քննության կազմակերպումը Հայաստանի Հանրապետության պետական բյուջեի միջոցների հաշվին կարող են իրականացնել այն կազմակերպությունները, որոնք ունեն համապատասխան պաշտոնական արտոնագիր և նախարարության հետ կնքված պայմանագիր: Հիշյալ կետում անհրաժեշտ է հստակեցնել, թե ինչ չափանիշներով են ընտրվում այդ կազմակերպությունները, որոնց հետ նախարարությունը կնքում է պայմանագիր:</w:t>
            </w:r>
            <w:r w:rsidRPr="006F4560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</w:r>
          </w:p>
          <w:p w:rsidR="008C0DC6" w:rsidRPr="00B77EED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77EED">
              <w:rPr>
                <w:rFonts w:ascii="GHEA Grapalat" w:hAnsi="GHEA Grapalat" w:cs="Sylfaen"/>
                <w:sz w:val="20"/>
                <w:szCs w:val="20"/>
                <w:lang w:val="af-ZA"/>
              </w:rPr>
              <w:t>4</w:t>
            </w:r>
            <w:r w:rsidRPr="006F4560">
              <w:rPr>
                <w:rFonts w:ascii="GHEA Grapalat" w:hAnsi="GHEA Grapalat" w:cs="Sylfaen"/>
                <w:sz w:val="20"/>
                <w:szCs w:val="20"/>
                <w:lang w:val="hy-AM"/>
              </w:rPr>
              <w:t>) Կարգի 31-րդ կետի 1-ին ենթակետում և կարգի ամբողջ տեքստում «մասնագիտական հանձնաժողով» բառերի փոխարեն անհրաժեշտ է օգտագործել «հանձնաժողով» բառը՝ նկատի ունենալով կարգի 15-րդ կետի դրույթները: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>1.Առաջարկությունն ընդունվել է /</w:t>
            </w:r>
            <w:r w:rsidRPr="00615FA9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տես՝ կետ 47, 66 և 77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2.Առաջարկությունն ընդունվել է /</w:t>
            </w:r>
            <w:r w:rsidRPr="00615FA9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տես՝ կետ 6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3</w:t>
            </w:r>
            <w:r w:rsidRPr="00615FA9"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 xml:space="preserve"> և 7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Pr="006F4560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3.</w:t>
            </w:r>
            <w:r w:rsidRPr="006F4560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Առաջարկությունն ընդունվել է</w:t>
            </w:r>
          </w:p>
          <w:p w:rsidR="008C0DC6" w:rsidRPr="006F4560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4. 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Առա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ջա</w:t>
            </w:r>
            <w:r w:rsidRPr="00B70B4D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րկությունն ընդունվել է</w:t>
            </w:r>
          </w:p>
          <w:p w:rsidR="008C0DC6" w:rsidRPr="006A1CEF" w:rsidRDefault="008C0DC6" w:rsidP="0006182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lastRenderedPageBreak/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5D2372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5D237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</w:p>
          <w:p w:rsidR="008C0DC6" w:rsidRPr="00BC7490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BC7490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Նախագծում կատարվել է համապատասխան փոփոխություն</w:t>
            </w:r>
          </w:p>
          <w:p w:rsidR="008C0DC6" w:rsidRPr="008953FE" w:rsidRDefault="008C0DC6" w:rsidP="0006182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</w:t>
            </w:r>
          </w:p>
        </w:tc>
      </w:tr>
    </w:tbl>
    <w:p w:rsidR="008C0DC6" w:rsidRDefault="008C0DC6" w:rsidP="0009732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67FD0" w:rsidRDefault="00267FD0" w:rsidP="0009732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267FD0" w:rsidRDefault="00267FD0" w:rsidP="00267FD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7FD0" w:rsidRDefault="00267FD0" w:rsidP="00267FD0">
      <w:pPr>
        <w:spacing w:after="0" w:line="36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  <w:r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>
        <w:rPr>
          <w:rFonts w:ascii="GHEA Grapalat" w:hAnsi="GHEA Grapalat"/>
          <w:b/>
          <w:spacing w:val="-6"/>
          <w:sz w:val="24"/>
          <w:szCs w:val="24"/>
        </w:rPr>
        <w:t>Հայաստանի</w:t>
      </w:r>
      <w:r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6"/>
          <w:sz w:val="24"/>
          <w:szCs w:val="24"/>
        </w:rPr>
        <w:t>Հանրապետությունում</w:t>
      </w:r>
      <w:r>
        <w:rPr>
          <w:rFonts w:ascii="GHEA Grapalat" w:hAnsi="GHEA Grapalat"/>
          <w:b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6"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</w:rPr>
        <w:t>սպիրանտուրայի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ընդունելության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ուսուցման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</w:rPr>
        <w:t>դոկտորանտուրայի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հայցորդության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ձևակերպման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հաստատելու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և 2001 թվականի հուլիսի 20-ի N 662-Ն </w:t>
      </w:r>
      <w:r>
        <w:rPr>
          <w:rFonts w:ascii="GHEA Grapalat" w:hAnsi="GHEA Grapalat"/>
          <w:b/>
          <w:sz w:val="24"/>
          <w:szCs w:val="24"/>
        </w:rPr>
        <w:t>որոշումն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ուժը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կորցրած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ճանաչելու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267FD0" w:rsidRPr="00267FD0" w:rsidRDefault="00267FD0" w:rsidP="00267FD0">
      <w:pPr>
        <w:spacing w:after="0" w:line="360" w:lineRule="auto"/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</w:p>
    <w:tbl>
      <w:tblPr>
        <w:tblW w:w="118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690"/>
        <w:gridCol w:w="2070"/>
        <w:gridCol w:w="3240"/>
      </w:tblGrid>
      <w:tr w:rsidR="00267FD0" w:rsidTr="00267FD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 w:rsidP="00267FD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267FD0">
            <w:pPr>
              <w:jc w:val="center"/>
              <w:rPr>
                <w:rFonts w:ascii="GHEA Grapalat" w:hAnsi="GHEA Grapalat" w:cs="Sylfaen"/>
                <w:b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267FD0" w:rsidTr="00267FD0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140319" w:rsidP="009541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4031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աշխատակազմ</w:t>
            </w:r>
          </w:p>
          <w:p w:rsidR="00035749" w:rsidRDefault="00035749" w:rsidP="009541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35749" w:rsidRDefault="00035749" w:rsidP="009541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35749">
              <w:rPr>
                <w:rFonts w:ascii="GHEA Grapalat" w:hAnsi="GHEA Grapalat"/>
                <w:color w:val="000000"/>
                <w:sz w:val="20"/>
                <w:szCs w:val="20"/>
              </w:rPr>
              <w:t xml:space="preserve">փետրվարի 12-ի </w:t>
            </w:r>
          </w:p>
          <w:p w:rsidR="00035749" w:rsidRPr="00035749" w:rsidRDefault="00035749" w:rsidP="009541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3574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թիվ </w:t>
            </w:r>
            <w:r w:rsidRPr="00035749">
              <w:rPr>
                <w:rFonts w:ascii="GHEA Grapalat" w:hAnsi="GHEA Grapalat"/>
                <w:sz w:val="20"/>
                <w:szCs w:val="20"/>
              </w:rPr>
              <w:t>02/14.10/[350443]-16 գրություն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49" w:rsidRPr="00035749" w:rsidRDefault="00035749" w:rsidP="0003574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  <w:r w:rsidRPr="00035749">
              <w:rPr>
                <w:rFonts w:ascii="GHEA Grapalat" w:hAnsi="GHEA Grapalat" w:cs="Arial Armenian"/>
                <w:spacing w:val="-8"/>
                <w:sz w:val="20"/>
                <w:szCs w:val="20"/>
                <w:lang w:val="af-ZA"/>
              </w:rPr>
              <w:t xml:space="preserve">1) 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Խ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 xml:space="preserve">մբագրել՝ </w:t>
            </w:r>
          </w:p>
          <w:p w:rsidR="00035749" w:rsidRPr="00035749" w:rsidRDefault="00035749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>ա. որոշման նախագծի 3-րդ՝ գործողության ուժի մեջ մտնելու կետը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,</w:t>
            </w:r>
          </w:p>
          <w:p w:rsidR="008674EE" w:rsidRDefault="008674EE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pacing w:val="-8"/>
                <w:sz w:val="20"/>
                <w:szCs w:val="20"/>
                <w:lang w:val="fr-FR"/>
              </w:rPr>
            </w:pPr>
          </w:p>
          <w:p w:rsidR="00267FD0" w:rsidRPr="00035749" w:rsidRDefault="00035749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  <w:lang w:val="fr-FR"/>
              </w:rPr>
              <w:t>բ. հավելվածով սահմանվող կարգի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 xml:space="preserve"> 2-րդ և 24-րդ կետերը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,</w:t>
            </w:r>
          </w:p>
          <w:p w:rsidR="008674EE" w:rsidRDefault="008674EE" w:rsidP="00035749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8674EE" w:rsidRDefault="008674EE" w:rsidP="00035749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8674EE" w:rsidRDefault="008674EE" w:rsidP="00035749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035749" w:rsidRPr="00035749" w:rsidRDefault="00035749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  <w:r w:rsidRPr="00035749">
              <w:rPr>
                <w:rFonts w:ascii="GHEA Grapalat" w:hAnsi="GHEA Grapalat"/>
                <w:sz w:val="20"/>
                <w:szCs w:val="20"/>
              </w:rPr>
              <w:t>գ.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 xml:space="preserve"> կարգից հանել 4-րդ կետը և վերանայել 14-րդ և 22-րդ կետերը՝ 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  <w:lang w:val="af-ZA"/>
              </w:rPr>
              <w:t>«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>պատշաճ տեղեկացում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  <w:lang w:val="af-ZA"/>
              </w:rPr>
              <w:t>»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 xml:space="preserve"> ձևակերպման մասով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,</w:t>
            </w:r>
          </w:p>
          <w:p w:rsidR="008674EE" w:rsidRDefault="008674EE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</w:p>
          <w:p w:rsidR="00035749" w:rsidRPr="00035749" w:rsidRDefault="00035749" w:rsidP="0003574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>դ.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  <w:lang w:val="fr-FR"/>
              </w:rPr>
              <w:t xml:space="preserve"> կարգի 10-րդ կետում օտար լեզվով քննություն հանձնելու  իրավական հիմնավորումը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  <w:lang w:val="fr-F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9541BC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674EE" w:rsidRDefault="008674EE" w:rsidP="009541BC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 ընդունելի է:</w:t>
            </w:r>
          </w:p>
          <w:p w:rsidR="008674EE" w:rsidRDefault="008674EE" w:rsidP="008674EE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674EE" w:rsidRDefault="008674EE" w:rsidP="008674EE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 ընդունելի է:</w:t>
            </w:r>
          </w:p>
          <w:p w:rsidR="008674EE" w:rsidRPr="008674EE" w:rsidRDefault="008674EE" w:rsidP="008674EE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/տես որոշման </w:t>
            </w: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նախագծի կետ 2 և կարգի 14, 15 և 16-րդ կետեր/</w:t>
            </w:r>
          </w:p>
          <w:p w:rsidR="008674EE" w:rsidRDefault="008674EE" w:rsidP="008674EE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 ընդունելի է մասամբ:</w:t>
            </w:r>
          </w:p>
          <w:p w:rsidR="008674EE" w:rsidRPr="008674EE" w:rsidRDefault="008674EE" w:rsidP="008674EE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/տես կարգի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3-րդ</w:t>
            </w: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, և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-րդ կետեր/</w:t>
            </w:r>
          </w:p>
          <w:p w:rsidR="00853455" w:rsidRDefault="00853455" w:rsidP="00853455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 ընդունելի է:</w:t>
            </w:r>
          </w:p>
          <w:p w:rsidR="008674EE" w:rsidRPr="00853455" w:rsidRDefault="00853455" w:rsidP="00853455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674E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/կարգի 14, 15 և 16-րդ կետեր/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9541B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674EE" w:rsidRDefault="008674EE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</w:t>
            </w:r>
          </w:p>
          <w:p w:rsidR="008674EE" w:rsidRDefault="008674EE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</w:t>
            </w:r>
          </w:p>
          <w:p w:rsidR="008674EE" w:rsidRDefault="008674EE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674EE" w:rsidRDefault="008674EE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674EE" w:rsidRDefault="008674EE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</w:t>
            </w:r>
          </w:p>
          <w:p w:rsidR="00853455" w:rsidRDefault="00853455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53455" w:rsidRDefault="00853455" w:rsidP="008674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  <w:p w:rsidR="008674EE" w:rsidRDefault="00853455" w:rsidP="0085345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է համապատասխան փոփոխություն</w:t>
            </w:r>
            <w:bookmarkStart w:id="0" w:name="_GoBack"/>
            <w:bookmarkEnd w:id="0"/>
          </w:p>
        </w:tc>
      </w:tr>
      <w:tr w:rsidR="00267FD0" w:rsidTr="009541BC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Default="00267FD0" w:rsidP="009541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Pr="00035749" w:rsidRDefault="00035749" w:rsidP="00035749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35749">
              <w:rPr>
                <w:rFonts w:ascii="GHEA Grapalat" w:hAnsi="GHEA Grapalat" w:cs="Arial Armenian"/>
                <w:spacing w:val="-8"/>
                <w:sz w:val="20"/>
                <w:szCs w:val="20"/>
                <w:lang w:val="af-ZA"/>
              </w:rPr>
              <w:t xml:space="preserve">2) 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Ո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>րոշման նախագիծը լրամշակելիս հաշվի առնել նաև սոցիալական վարչության եզր</w:t>
            </w:r>
            <w:r w:rsidR="00D61DBA">
              <w:rPr>
                <w:rFonts w:ascii="GHEA Grapalat" w:hAnsi="GHEA Grapalat" w:cs="Sylfaen"/>
                <w:spacing w:val="-8"/>
                <w:sz w:val="20"/>
                <w:szCs w:val="20"/>
              </w:rPr>
              <w:t>ա</w:t>
            </w:r>
            <w:r w:rsidRPr="00035749">
              <w:rPr>
                <w:rFonts w:ascii="GHEA Grapalat" w:hAnsi="GHEA Grapalat" w:cs="Sylfaen"/>
                <w:spacing w:val="-8"/>
                <w:sz w:val="20"/>
                <w:szCs w:val="20"/>
              </w:rPr>
              <w:t>կացությունը</w:t>
            </w:r>
            <w:r>
              <w:rPr>
                <w:rFonts w:ascii="GHEA Grapalat" w:hAnsi="GHEA Grapalat" w:cs="Sylfaen"/>
                <w:spacing w:val="-8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0" w:rsidRPr="00853455" w:rsidRDefault="00853455" w:rsidP="00D61DBA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Դիտողություններն ընդունվել են մա</w:t>
            </w:r>
            <w:r w:rsidR="00D61DBA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սամբ</w:t>
            </w:r>
            <w:r w:rsidR="00D61D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D61DBA" w:rsidRPr="00D61D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(տես շարու-նակությունը)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D0" w:rsidRDefault="00853455" w:rsidP="0085345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Նախագծում կատարվել են համապատասխան փոփոխություններ</w:t>
            </w:r>
          </w:p>
        </w:tc>
      </w:tr>
    </w:tbl>
    <w:tbl>
      <w:tblPr>
        <w:tblStyle w:val="TableGrid"/>
        <w:tblW w:w="11880" w:type="dxa"/>
        <w:tblInd w:w="-162" w:type="dxa"/>
        <w:tblLook w:val="04A0" w:firstRow="1" w:lastRow="0" w:firstColumn="1" w:lastColumn="0" w:noHBand="0" w:noVBand="1"/>
      </w:tblPr>
      <w:tblGrid>
        <w:gridCol w:w="5730"/>
        <w:gridCol w:w="6150"/>
      </w:tblGrid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jc w:val="both"/>
              <w:rPr>
                <w:rFonts w:ascii="GHEA Grapalat" w:hAnsi="GHEA Grapalat"/>
              </w:rPr>
            </w:pPr>
            <w:r w:rsidRPr="00B14069">
              <w:rPr>
                <w:rFonts w:ascii="GHEA Grapalat" w:hAnsi="GHEA Grapalat"/>
              </w:rPr>
              <w:t>1. Նախագծով առաջարկվում է ուժը կորցրած ճանաչել Հայաստանի Հանրապետության կառավարության 2001 թվականի հուլիսի 20-ի «Հայաստանի Հանրապետությունում ասպիրանտուրայում և դոկտորանտուրայում ուսուցման կարգը հաստատելու մասին» N 662 որոշումը և հաստատել Հայաստանի Հանրապետությունում ասպիրանտուրայի ընդունելության և ուսուցման, դոկտորանտուրայի և հայցորդության ձևակերպման նոր կարգ: Որպես դրա հիմնավորում բերվում է այն փաստարկը, որ գործող իրավական ակտերը հնարավորություն չէին տալիս հետբուհական մասնագիտական կրթական ծրագրեր իրականացնող կազմակերպություններին կրթությունը համապատասխանեցնել համընդհանուր եվրոպական պահանջներին, ուստի հետբուհական կրթության համադրելիությունը և համապատասխանությունն Բոլոնիայի պահանջներին և Զալցբուրգյան սկզբունքներին ապահովելու նպատակով անհրաժեշտություն է առաջացել վերանայել ասպիրանտուրայի ընդունելության և ուսուցման, ինչպես նաև դոկտորանտուրայի և հայցորդության ձևակերպման պահանջները:</w:t>
            </w:r>
          </w:p>
          <w:p w:rsidR="00D61DBA" w:rsidRPr="00B14069" w:rsidRDefault="00D61DBA" w:rsidP="00F31D63">
            <w:pPr>
              <w:jc w:val="both"/>
              <w:rPr>
                <w:rFonts w:ascii="GHEA Grapalat" w:hAnsi="GHEA Grapalat"/>
              </w:rPr>
            </w:pPr>
            <w:r w:rsidRPr="00B14069">
              <w:rPr>
                <w:rFonts w:ascii="GHEA Grapalat" w:hAnsi="GHEA Grapalat"/>
              </w:rPr>
              <w:t>Գտնում ենք, որ հիմնավորման մեջ բավարար փաստարկված չէ, թե գործող կարգն ինչով էր խոչընդոտում կրթությունը  համընդհանուր եվրոպական պահանջներին համապատասխանեցնելուն և առաջարկվող կարգավորումներն ինչպես են նպաստելու այդ խնդրի լուծմանը: Նախագծի հիմնավորման մեջ պետք է հստակ պարզաբանվի, թե Բոլոնիայի որ պահանջներին և Զալցբուրգի որ սկզբունքներին ու ինչպես են համապատասխանեցվել նախագծով սահմանվող դրույթները:</w:t>
            </w:r>
          </w:p>
        </w:tc>
        <w:tc>
          <w:tcPr>
            <w:tcW w:w="6150" w:type="dxa"/>
          </w:tcPr>
          <w:p w:rsidR="00D61DBA" w:rsidRPr="003F6DA5" w:rsidRDefault="00D61DBA" w:rsidP="00F31D63">
            <w:pPr>
              <w:jc w:val="both"/>
              <w:rPr>
                <w:rFonts w:ascii="GHEA Grapalat" w:hAnsi="GHEA Grapalat"/>
                <w:color w:val="000000"/>
              </w:rPr>
            </w:pPr>
            <w:r w:rsidRPr="003F6DA5">
              <w:rPr>
                <w:rFonts w:ascii="GHEA Grapalat" w:hAnsi="GHEA Grapalat"/>
              </w:rPr>
              <w:t>Նախագծում ներառվել են դրույթներ կրեդիտների կուտակման վերաբերյալ</w:t>
            </w:r>
            <w:r w:rsidRPr="003F6DA5">
              <w:rPr>
                <w:rFonts w:ascii="GHEA Grapalat" w:hAnsi="GHEA Grapalat"/>
                <w:color w:val="000000"/>
              </w:rPr>
              <w:t xml:space="preserve"> /տես կետ </w:t>
            </w:r>
            <w:r>
              <w:rPr>
                <w:rFonts w:ascii="GHEA Grapalat" w:hAnsi="GHEA Grapalat"/>
                <w:color w:val="000000"/>
              </w:rPr>
              <w:t>3</w:t>
            </w:r>
            <w:r w:rsidRPr="003F6DA5">
              <w:rPr>
                <w:rFonts w:ascii="GHEA Grapalat" w:hAnsi="GHEA Grapalat"/>
                <w:color w:val="000000"/>
              </w:rPr>
              <w:t xml:space="preserve">3 և </w:t>
            </w:r>
            <w:r>
              <w:rPr>
                <w:rFonts w:ascii="GHEA Grapalat" w:hAnsi="GHEA Grapalat"/>
                <w:color w:val="000000"/>
              </w:rPr>
              <w:t>3</w:t>
            </w:r>
            <w:r w:rsidRPr="003F6DA5">
              <w:rPr>
                <w:rFonts w:ascii="GHEA Grapalat" w:hAnsi="GHEA Grapalat"/>
                <w:color w:val="000000"/>
              </w:rPr>
              <w:t>4.1 կետերը/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  <w:color w:val="000000"/>
              </w:rPr>
            </w:pPr>
          </w:p>
          <w:p w:rsidR="00D61DBA" w:rsidRPr="003F6DA5" w:rsidRDefault="00D61DBA" w:rsidP="00F31D63">
            <w:pPr>
              <w:jc w:val="both"/>
              <w:rPr>
                <w:rFonts w:ascii="GHEA Grapalat" w:hAnsi="GHEA Grapalat" w:cs="Times Armenian"/>
                <w:b/>
              </w:rPr>
            </w:pPr>
            <w:r w:rsidRPr="003F6DA5">
              <w:rPr>
                <w:rFonts w:ascii="GHEA Grapalat" w:hAnsi="GHEA Grapalat"/>
                <w:b/>
                <w:color w:val="000000"/>
              </w:rPr>
              <w:t xml:space="preserve">33. Ասպիրանտուրայում ուսուցման լրիվ բեռնվածությունը համարժեք է 180 կրեդիտային միավորի, որը </w:t>
            </w:r>
            <w:r w:rsidRPr="003F6DA5">
              <w:rPr>
                <w:rFonts w:ascii="GHEA Grapalat" w:hAnsi="GHEA Grapalat" w:cs="Sylfaen"/>
                <w:b/>
              </w:rPr>
              <w:t>բաղկացած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է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երկու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փոխկապակցված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մասերից՝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կրթական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և</w:t>
            </w:r>
            <w:r w:rsidRPr="003F6DA5">
              <w:rPr>
                <w:rFonts w:ascii="GHEA Grapalat" w:hAnsi="GHEA Grapalat" w:cs="Times Armenian"/>
                <w:b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</w:rPr>
              <w:t>հետազոտական</w:t>
            </w:r>
            <w:r w:rsidRPr="003F6DA5">
              <w:rPr>
                <w:rFonts w:ascii="GHEA Grapalat" w:hAnsi="GHEA Grapalat" w:cs="Times Armenian"/>
                <w:b/>
              </w:rPr>
              <w:t>:</w:t>
            </w:r>
          </w:p>
          <w:p w:rsidR="00D61DBA" w:rsidRDefault="00D61DBA" w:rsidP="00F31D63">
            <w:pPr>
              <w:jc w:val="both"/>
              <w:rPr>
                <w:rFonts w:ascii="GHEA Grapalat" w:hAnsi="GHEA Grapalat" w:cs="Times Armenian"/>
              </w:rPr>
            </w:pPr>
          </w:p>
          <w:p w:rsidR="00D61DBA" w:rsidRPr="003F6DA5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43"/>
              <w:rPr>
                <w:rFonts w:ascii="GHEA Grapalat" w:eastAsiaTheme="minorEastAsia" w:hAnsi="GHEA Grapalat" w:cstheme="minorBidi"/>
                <w:lang w:val="en-US" w:eastAsia="en-US"/>
              </w:rPr>
            </w:pPr>
            <w:r w:rsidRPr="003F6DA5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34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Ասպիրանտն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ուսման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պետք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է՝</w:t>
            </w:r>
            <w:r w:rsidRPr="003F6DA5">
              <w:rPr>
                <w:sz w:val="22"/>
                <w:szCs w:val="22"/>
                <w:lang w:val="en-US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</w:rPr>
              <w:t>1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</w:rPr>
              <w:t xml:space="preserve">)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ծրագրով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պլանով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քննություն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3F6D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ստուգարք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թվում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մասնագիտական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6DA5">
              <w:rPr>
                <w:rFonts w:ascii="GHEA Grapalat" w:hAnsi="GHEA Grapalat" w:cs="Sylfaen"/>
                <w:sz w:val="22"/>
                <w:szCs w:val="22"/>
                <w:lang w:val="en-US"/>
              </w:rPr>
              <w:t>քննությունը</w:t>
            </w:r>
            <w:r w:rsidRPr="003F6DA5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3F6DA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F6DA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կուտակ</w:t>
            </w:r>
            <w:r w:rsidRPr="003F6DA5">
              <w:rPr>
                <w:rFonts w:ascii="GHEA Grapalat" w:hAnsi="GHEA Grapalat" w:cs="Sylfaen"/>
                <w:b/>
                <w:sz w:val="22"/>
                <w:szCs w:val="22"/>
              </w:rPr>
              <w:t>ի</w:t>
            </w:r>
            <w:r w:rsidRPr="003F6DA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համապատասխան</w:t>
            </w:r>
            <w:r w:rsidRPr="003F6DA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3F6DA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կրեդիտներ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, ավարտի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ատենախոսությունը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տվյալ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հաստատությ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ունում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անցկացնի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ատենախոսության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նախնական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6DA5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փորձաքննություն</w:t>
            </w:r>
            <w:r w:rsidRPr="003F6DA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3F6DA5">
              <w:rPr>
                <w:rFonts w:ascii="GHEA Grapalat" w:eastAsiaTheme="minorEastAsia" w:hAnsi="GHEA Grapalat" w:cstheme="minorBidi"/>
                <w:lang w:val="en-US" w:eastAsia="en-US"/>
              </w:rPr>
              <w:t xml:space="preserve"> 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jc w:val="both"/>
              <w:rPr>
                <w:rFonts w:ascii="GHEA Grapalat" w:hAnsi="GHEA Grapalat"/>
              </w:rPr>
            </w:pPr>
            <w:r w:rsidRPr="00B14069">
              <w:rPr>
                <w:rFonts w:ascii="GHEA Grapalat" w:hAnsi="GHEA Grapalat"/>
              </w:rPr>
              <w:t>2. Նախագծի անվանումը չի բխում ՙՙԳիտական և գիտատեխնիկական գործունեության մասին՚՚ ՀՀ օրենքի պահանջից: Օրենքի 16-րդ հոդվածի 1-ին մասի համաձայն՝ ՙՙԱսպիրանտուրայում, օրդինատուրայում և դոկտորանտուրայում ուսուցման կարգը սահմանում է կառավարությունը՚՚, մինչդեռ ներկայացված նախագծով հաստատվում է ասպիրանտուրայի ընդունելության և ուսուցման</w:t>
            </w:r>
            <w:r w:rsidRPr="00B14069">
              <w:rPr>
                <w:rFonts w:ascii="GHEA Grapalat" w:hAnsi="GHEA Grapalat"/>
                <w:lang w:val="af-ZA"/>
              </w:rPr>
              <w:t xml:space="preserve">, </w:t>
            </w:r>
            <w:r w:rsidRPr="00B14069">
              <w:rPr>
                <w:rFonts w:ascii="GHEA Grapalat" w:hAnsi="GHEA Grapalat"/>
              </w:rPr>
              <w:t>դոկտորանտուրայի և հայցորդության ձևակերպման կարգը:</w:t>
            </w:r>
            <w:r w:rsidRPr="00B14069">
              <w:rPr>
                <w:rFonts w:ascii="GHEA Grapalat" w:hAnsi="GHEA Grapalat"/>
                <w:b/>
              </w:rPr>
              <w:t xml:space="preserve"> </w:t>
            </w:r>
            <w:r w:rsidRPr="00B14069">
              <w:rPr>
                <w:rFonts w:ascii="GHEA Grapalat" w:hAnsi="GHEA Grapalat"/>
              </w:rPr>
              <w:t xml:space="preserve">Առաջարկում ենք նախագծի վերնագիրը և բովանդակությունը համապատասխանեցնել </w:t>
            </w:r>
            <w:r w:rsidRPr="00B14069">
              <w:rPr>
                <w:rFonts w:ascii="GHEA Grapalat" w:hAnsi="GHEA Grapalat"/>
              </w:rPr>
              <w:lastRenderedPageBreak/>
              <w:t>օրենքի նշված պահանջին, մասնավորապես նախագծում ընդգրկել դրույթներ օրդինատուրայում ուսուցման մասին և հանել հայցորդության ձևակերպման կարգը: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lastRenderedPageBreak/>
              <w:t>ԴԻՏՈՂՈՒԹՅՈՒՆՆ ԸՆԴՈՒՆԵԼԻ ՉԷ</w:t>
            </w:r>
          </w:p>
          <w:p w:rsidR="00D61DBA" w:rsidRDefault="00D61DBA" w:rsidP="00F31D63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D61DBA" w:rsidRPr="00B14069" w:rsidRDefault="00D61DBA" w:rsidP="00F31D6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B14069">
              <w:rPr>
                <w:rFonts w:ascii="GHEA Grapalat" w:hAnsi="GHEA Grapalat"/>
              </w:rPr>
              <w:t xml:space="preserve">Նախագծի ընդունման համար հիմք է ընդունվել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Բարձրագույն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հետբուհական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մասնագիտական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կրթության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18-րդ հոդվածի 1-ին մասը, 21-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9-րդ կետը: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jc w:val="both"/>
              <w:rPr>
                <w:rFonts w:ascii="GHEA Grapalat" w:hAnsi="GHEA Grapalat"/>
              </w:rPr>
            </w:pPr>
            <w:r w:rsidRPr="00B14069">
              <w:rPr>
                <w:rFonts w:ascii="GHEA Grapalat" w:hAnsi="GHEA Grapalat"/>
              </w:rPr>
              <w:lastRenderedPageBreak/>
              <w:t>3. Նախագծի 2-րդ կետով սահմանվում է, որ ասպիրանտուրայի և դոկտորանտուրայի կազմակերպման և դադարեցման փորձաքննության չափանիշները և փորձաքննության անցկացման կարգն ու ժամկետները սահմանում է ՀՀ կրթության և գիտության նախարարությունը: Մեր կարծիքով այս դրույթը սույն իրավական ակտի կարգավորման առարկա չէ, քանի որ չի վերաբերվում ասպիրանտուրա ընդունելության և դոկտորանտուրա ձևակերպելու կարգերին: Բացի այդ, ասպիրանտուրայի և դոկտորանտուրայի կազմակերպման և դադարեցման փորձաքննության չափանիշները և փորձաքննության անցկացման կարգն ու ժամկետները պետք է սահմանվեն ՀՀ կառավարության որոշմամբ: Հարցի առավել արմատական լուծում կարող է լինել հետբուհական մասնագիտական կրթության իրականացումը լիցենզավորման ենթակա գործունեության տեսակ դարձնելը: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ընդունվել է և կատարվել է համապատասխան փոփոխություն: /Տես որոշման 2-րդ կետը/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</w:rPr>
            </w:pPr>
          </w:p>
          <w:p w:rsidR="00D61DBA" w:rsidRPr="002E68F8" w:rsidRDefault="00D61DBA" w:rsidP="00F31D63">
            <w:pPr>
              <w:jc w:val="both"/>
              <w:rPr>
                <w:rFonts w:ascii="GHEA Grapalat" w:hAnsi="GHEA Grapalat"/>
              </w:rPr>
            </w:pP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Ուժը կորցրած ճանաչել</w:t>
            </w:r>
            <w:r w:rsidRPr="002E68F8">
              <w:rPr>
                <w:rStyle w:val="Heading1Char"/>
                <w:rFonts w:ascii="GHEA Grapalat" w:eastAsiaTheme="minorEastAsia" w:hAnsi="GHEA Grapalat" w:cs="Sylfaen"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2001 </w:t>
            </w:r>
            <w:r w:rsidRPr="002E68F8">
              <w:rPr>
                <w:rFonts w:ascii="GHEA Grapalat" w:hAnsi="GHEA Grapalat" w:cs="Sylfaen"/>
                <w:color w:val="000000"/>
                <w:shd w:val="clear" w:color="auto" w:fill="FFFFFF"/>
              </w:rPr>
              <w:t>թվականի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hd w:val="clear" w:color="auto" w:fill="FFFFFF"/>
              </w:rPr>
              <w:t>հուլիսի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20-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2E68F8">
              <w:rPr>
                <w:rFonts w:ascii="GHEA Grapalat" w:hAnsi="GHEA Grapalat"/>
                <w:spacing w:val="-6"/>
                <w:lang w:val="hy-AM"/>
              </w:rPr>
              <w:t xml:space="preserve"> «</w:t>
            </w:r>
            <w:r w:rsidRPr="002E68F8">
              <w:rPr>
                <w:rFonts w:ascii="GHEA Grapalat" w:hAnsi="GHEA Grapalat"/>
                <w:spacing w:val="-6"/>
              </w:rPr>
              <w:t>Հ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այաստանի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Հանրապետությունում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ասպիրանտուրայում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և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դոկտորանտուրայում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ուսուցման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կարգը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հաստատելու</w:t>
            </w:r>
            <w:r w:rsidRPr="002E68F8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մասին</w:t>
            </w:r>
            <w:r w:rsidRPr="002E68F8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N 662 </w:t>
            </w:r>
            <w:r w:rsidRPr="002E68F8">
              <w:rPr>
                <w:rFonts w:ascii="GHEA Grapalat" w:hAnsi="GHEA Grapalat"/>
                <w:color w:val="000000"/>
                <w:shd w:val="clear" w:color="auto" w:fill="FFFFFF"/>
              </w:rPr>
              <w:t>որոշումը, բացառությամբ որոշմամբ հաստատված կարգի 6-րդ և 7-րդ կետերի</w:t>
            </w:r>
            <w:r w:rsidRPr="002E68F8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4. </w:t>
            </w: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Հակասություն կա նախագծի 5-րդ և 6-րդ կետերի միջև: Այսպես, 5-րդ կետում նշվում է, որ 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սպիրանտուրա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մրցութային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կարգով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ընդունվում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են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մագիստրոսի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դիպլոմավորված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մասնագետի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կրթական աստիճան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, իսկ բժշկական մասնագիտություններով՝ բժշկի որակավորում, կլինիկական ուղղվածությամբ բժշկական մասնագիտությունների դեպքում՝ բժիշկ-մասնագետի որակավորում ունեցողները,</w:t>
            </w:r>
            <w:r w:rsidRPr="00B14069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սակայն 6-րդ կետում 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սպիրանտուրա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ընդունվելու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անհրաժեշտ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փաստաթղթեր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ի մեջ նշվում են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բակալավրի և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մագիստրոսի կամ դիպլոմավորված մասնագետի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կամ օրդինատորի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դիպլոմի պատճենները: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ԸՆԴՈՒՆԵԼԻ ՉԷ</w:t>
            </w:r>
          </w:p>
          <w:p w:rsidR="00D61DBA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D61DBA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E68F8">
              <w:rPr>
                <w:rFonts w:ascii="GHEA Grapalat" w:hAnsi="GHEA Grapalat"/>
                <w:sz w:val="22"/>
                <w:szCs w:val="22"/>
              </w:rPr>
              <w:t xml:space="preserve">5-րդ կետում խոսվում է որակավորման մասին, իսկ 6-րդ կետում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անհրաժեշտ </w:t>
            </w:r>
            <w:r w:rsidRPr="003808F3">
              <w:rPr>
                <w:rFonts w:ascii="GHEA Grapalat" w:hAnsi="GHEA Grapalat"/>
                <w:b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E68F8">
              <w:rPr>
                <w:rFonts w:ascii="GHEA Grapalat" w:hAnsi="GHEA Grapalat"/>
                <w:sz w:val="22"/>
                <w:szCs w:val="22"/>
              </w:rPr>
              <w:t>մասին:</w:t>
            </w:r>
          </w:p>
          <w:p w:rsidR="00D61DBA" w:rsidRPr="003808F3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2E68F8">
              <w:rPr>
                <w:rFonts w:ascii="GHEA Grapalat" w:hAnsi="GHEA Grapalat"/>
                <w:sz w:val="20"/>
                <w:szCs w:val="20"/>
              </w:rPr>
              <w:t xml:space="preserve">/Համաձայն </w:t>
            </w:r>
            <w:r w:rsidRPr="002E68F8"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  <w:t>«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Բարձրագույն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հետբուհական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2E68F8"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  <w:t>»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E68F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2E68F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10-րդ հոդվածի 1-ին մասի բարձրագույն և հետբուհական մասնագիտական կրթությունն ավարտարտած անձանց տրվում է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կազմակերպության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808F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ավարտական </w:t>
            </w:r>
            <w:r w:rsidRPr="003808F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փաստաթուղթ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D61DBA" w:rsidRPr="002E68F8" w:rsidRDefault="00D61DBA" w:rsidP="00F31D63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2E68F8">
              <w:rPr>
                <w:rFonts w:ascii="GHEA Grapalat" w:hAnsi="GHEA Grapalat"/>
                <w:color w:val="000000"/>
              </w:rPr>
              <w:t>- բակալավրի դիպլոմ,</w:t>
            </w:r>
          </w:p>
          <w:p w:rsidR="00D61DBA" w:rsidRPr="002E68F8" w:rsidRDefault="00D61DBA" w:rsidP="00F31D63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2E68F8">
              <w:rPr>
                <w:rFonts w:ascii="GHEA Grapalat" w:hAnsi="GHEA Grapalat"/>
                <w:color w:val="000000"/>
              </w:rPr>
              <w:t>- մագիստրոսի դիպլոմ,</w:t>
            </w:r>
          </w:p>
          <w:p w:rsidR="00D61DBA" w:rsidRPr="002E68F8" w:rsidRDefault="00D61DBA" w:rsidP="00F31D63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2E68F8">
              <w:rPr>
                <w:rFonts w:ascii="GHEA Grapalat" w:hAnsi="GHEA Grapalat"/>
                <w:color w:val="000000"/>
              </w:rPr>
              <w:t>- բարձրագույն կրթությամբ մասնագետի դիպլոմ,</w:t>
            </w:r>
          </w:p>
          <w:p w:rsidR="00D61DBA" w:rsidRPr="002E68F8" w:rsidRDefault="00D61DBA" w:rsidP="00F31D63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2E68F8">
              <w:rPr>
                <w:rFonts w:ascii="GHEA Grapalat" w:hAnsi="GHEA Grapalat"/>
                <w:color w:val="000000"/>
              </w:rPr>
              <w:t>- հետազոտողի դիպլոմ,</w:t>
            </w:r>
          </w:p>
          <w:p w:rsidR="00D61DBA" w:rsidRPr="00951577" w:rsidRDefault="00D61DBA" w:rsidP="00F31D63">
            <w:pPr>
              <w:shd w:val="clear" w:color="auto" w:fill="FFFFFF"/>
              <w:jc w:val="both"/>
              <w:rPr>
                <w:rFonts w:ascii="Arial Unicode" w:hAnsi="Arial Unicode"/>
                <w:color w:val="000000"/>
                <w:sz w:val="24"/>
                <w:szCs w:val="24"/>
              </w:rPr>
            </w:pPr>
            <w:r w:rsidRPr="002E68F8">
              <w:rPr>
                <w:rFonts w:ascii="GHEA Grapalat" w:hAnsi="GHEA Grapalat"/>
                <w:color w:val="000000"/>
              </w:rPr>
              <w:t>- օրդինատորի դիպլոմ:/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B14069">
              <w:rPr>
                <w:rFonts w:ascii="GHEA Grapalat" w:hAnsi="GHEA Grapalat"/>
              </w:rPr>
              <w:t xml:space="preserve">5. </w:t>
            </w:r>
            <w:r w:rsidRPr="00B14069">
              <w:rPr>
                <w:rFonts w:ascii="GHEA Grapalat" w:hAnsi="GHEA Grapalat" w:cs="Sylfaen"/>
                <w:color w:val="000000"/>
                <w:shd w:val="clear" w:color="auto" w:fill="FFFFFF"/>
              </w:rPr>
              <w:t>Նույն 6-րդ կետի 2-րդ ենթակետի շարադրանքը հստակ չէ. ասպիրանտուրա ընդունվելու համար անհրաժեշտ փաստաթղթերի մեջ նշվումէ ՙՙօտար լեզվի և ինֆորմատիկա և համակարգչից օգտվելու հիմունքներից առարկաների ատեստավորման վկայականը՚՚: Ենթակետը պետք է խմբագրվի: Բացի այդ, տեղին չի գործածված ՙՙատեստավորում՚՚ բառը:</w:t>
            </w:r>
          </w:p>
        </w:tc>
        <w:tc>
          <w:tcPr>
            <w:tcW w:w="6150" w:type="dxa"/>
          </w:tcPr>
          <w:p w:rsidR="00D61DBA" w:rsidRPr="00622508" w:rsidRDefault="00D61DBA" w:rsidP="00F31D63">
            <w:pPr>
              <w:jc w:val="both"/>
              <w:rPr>
                <w:rFonts w:ascii="GHEA Grapalat" w:hAnsi="GHEA Grapalat" w:cs="Sylfaen"/>
              </w:rPr>
            </w:pPr>
            <w:r w:rsidRPr="00622508">
              <w:rPr>
                <w:rFonts w:ascii="GHEA Grapalat" w:hAnsi="GHEA Grapalat" w:cs="Sylfaen"/>
              </w:rPr>
              <w:t xml:space="preserve">Հաշվի առնելով այն հանգամանքը, որ </w:t>
            </w:r>
            <w:r w:rsidRPr="00622508">
              <w:rPr>
                <w:rFonts w:ascii="GHEA Grapalat" w:hAnsi="GHEA Grapalat" w:cs="Sylfaen"/>
                <w:color w:val="000000"/>
                <w:shd w:val="clear" w:color="auto" w:fill="FFFFFF"/>
              </w:rPr>
              <w:t>ՙՙօտար լեզու՚՚ և ՙՙինֆորմատիկա և համակարգչից օգտվելու հիմունքներ՚՚ առարկաները ներկայացված նախագծով մրցութային չեն համարվում /դառնում են պարտադիր պահանջ/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, ուստի հաստատությունների հետ քննարկելուց հետո որոշվեց ընդունել ատեստավորում տերմինը, որը ցույց է տալիս դիմորդի անհրաժեշտ մակարդակի համապատասխանությունը: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6. 6-րդ կետի 3-րդ ենթակետը սահմանում է, որ ասպիրանտուրայի դիմորդը պետք է ներկայացնի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ընտրված մասնագիտության վերաբերյալ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հրատարակված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առնվազը մեկ տպագրված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գիտական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աշխատությ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ն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պատճենը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ընտրած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մասնագիտությունից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գիտական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ռեֆերատ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՝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առնվազն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20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տպագրական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էջի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սահմաններու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մ, սակայն չի հստակեցվում գիտական աշխատությւան տակ ինչ է նկատի առնվում, ինչպես նաև հասկանալի չէ պահանջվող գիտական ռեֆերատի ծավալի առնվազն 20 էջի պահանջը, որն ընդհանուր է բոլոր մասնագիտությունների համար:</w:t>
            </w:r>
          </w:p>
        </w:tc>
        <w:tc>
          <w:tcPr>
            <w:tcW w:w="6150" w:type="dxa"/>
          </w:tcPr>
          <w:p w:rsidR="00D61DBA" w:rsidRPr="00622508" w:rsidRDefault="00D61DBA" w:rsidP="00F31D63">
            <w:pPr>
              <w:jc w:val="both"/>
              <w:rPr>
                <w:rFonts w:ascii="GHEA Grapalat" w:hAnsi="GHEA Grapalat"/>
              </w:rPr>
            </w:pPr>
            <w:r w:rsidRPr="00622508">
              <w:rPr>
                <w:rFonts w:ascii="GHEA Grapalat" w:hAnsi="GHEA Grapalat"/>
              </w:rPr>
              <w:t>Առնվազ</w:t>
            </w:r>
            <w:r>
              <w:rPr>
                <w:rFonts w:ascii="GHEA Grapalat" w:hAnsi="GHEA Grapalat"/>
              </w:rPr>
              <w:t>ն</w:t>
            </w:r>
            <w:r w:rsidRPr="00622508">
              <w:rPr>
                <w:rFonts w:ascii="GHEA Grapalat" w:hAnsi="GHEA Grapalat"/>
              </w:rPr>
              <w:t xml:space="preserve"> 20 էջի ծավալը ընդունվել է, որպես </w:t>
            </w:r>
            <w:r w:rsidRPr="00622508">
              <w:rPr>
                <w:rFonts w:ascii="GHEA Grapalat" w:hAnsi="GHEA Grapalat"/>
                <w:b/>
              </w:rPr>
              <w:t>ընդհանուր միջին</w:t>
            </w:r>
            <w:r w:rsidRPr="00622508">
              <w:rPr>
                <w:rFonts w:ascii="GHEA Grapalat" w:hAnsi="GHEA Grapalat"/>
              </w:rPr>
              <w:t xml:space="preserve"> և հաստատությունները կապված մասնագիտության առանձնահատկությունից կարող են սահմանել գիտական ռեֆերատի էջերի առնվազն պահանջ: 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7. Հավելվածի 9-րդ կետում հիմնավորված չէ ասպիրանտուրայի ընդունող հանձնաժողովը անպայման հաստատության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ղեկավարի կամ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տեղակալ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նախագահությամբ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ստեղծելու պահանջը: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ԸՆԴՈՒՆԵԼԻ ՉԷ</w:t>
            </w:r>
          </w:p>
          <w:p w:rsidR="00D61DBA" w:rsidRPr="00EF3CE6" w:rsidRDefault="00D61DBA" w:rsidP="00F31D63">
            <w:pPr>
              <w:jc w:val="both"/>
              <w:rPr>
                <w:rFonts w:ascii="GHEA Grapalat" w:hAnsi="GHEA Grapalat"/>
              </w:rPr>
            </w:pPr>
          </w:p>
          <w:p w:rsidR="00D61DBA" w:rsidRPr="003808F3" w:rsidRDefault="00D61DBA" w:rsidP="00F31D63">
            <w:pPr>
              <w:jc w:val="both"/>
              <w:rPr>
                <w:rFonts w:ascii="GHEA Grapalat" w:hAnsi="GHEA Grapalat"/>
              </w:rPr>
            </w:pPr>
            <w:r w:rsidRPr="003808F3">
              <w:rPr>
                <w:rFonts w:ascii="GHEA Grapalat" w:hAnsi="GHEA Grapalat"/>
              </w:rPr>
              <w:t>Ասպիրանտուրայի ընդունելությունը համաբուհական միջոցառում է և անհրաժեշտություն է, որպեսզի այդ միջոցառման հանձնաժողովի նախագան հանդիսանա հաստատության ղեկավարը կամ համապատասխան ոլորտը կարգավորող  տեղակալը: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8. Հավելվածի 10-րդ կետում դարձյալ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տեղին չի գործածված ՙՙատեստավորում՚՚ բառը:</w:t>
            </w:r>
          </w:p>
        </w:tc>
        <w:tc>
          <w:tcPr>
            <w:tcW w:w="6150" w:type="dxa"/>
          </w:tcPr>
          <w:p w:rsidR="00D61DBA" w:rsidRPr="00951577" w:rsidRDefault="00D61DBA" w:rsidP="00F31D63">
            <w:pPr>
              <w:jc w:val="both"/>
              <w:rPr>
                <w:rFonts w:ascii="GHEA Grapalat" w:hAnsi="GHEA Grapalat"/>
                <w:b/>
              </w:rPr>
            </w:pPr>
            <w:r w:rsidRPr="00951577">
              <w:rPr>
                <w:rFonts w:ascii="GHEA Grapalat" w:hAnsi="GHEA Grapalat"/>
                <w:b/>
              </w:rPr>
              <w:t xml:space="preserve">Դիտողությունն ընդունվել է </w:t>
            </w:r>
            <w:r>
              <w:rPr>
                <w:rFonts w:ascii="GHEA Grapalat" w:hAnsi="GHEA Grapalat"/>
                <w:b/>
              </w:rPr>
              <w:t xml:space="preserve">և </w:t>
            </w:r>
            <w:r w:rsidRPr="00951577">
              <w:rPr>
                <w:rFonts w:ascii="GHEA Grapalat" w:hAnsi="GHEA Grapalat"/>
                <w:b/>
              </w:rPr>
              <w:t>կատարվել է համապատասխան փոփոխություն /Տես նախագծի հավելվածի</w:t>
            </w:r>
            <w:r>
              <w:rPr>
                <w:rFonts w:ascii="GHEA Grapalat" w:hAnsi="GHEA Grapalat"/>
                <w:b/>
              </w:rPr>
              <w:t xml:space="preserve"> 14-րդ կետը/: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9. Հավելվածի 18-րդ և 22-րդ կետերը պետք է միավորել, քանի որ դրանք վերաբերում են դիմորդների պատշաճ տեղեկացվածությանը:</w:t>
            </w:r>
          </w:p>
        </w:tc>
        <w:tc>
          <w:tcPr>
            <w:tcW w:w="6150" w:type="dxa"/>
          </w:tcPr>
          <w:p w:rsidR="00D61DBA" w:rsidRPr="00951577" w:rsidRDefault="00D61DBA" w:rsidP="00F31D63">
            <w:pPr>
              <w:jc w:val="both"/>
              <w:rPr>
                <w:rFonts w:ascii="GHEA Grapalat" w:hAnsi="GHEA Grapalat"/>
                <w:b/>
              </w:rPr>
            </w:pPr>
            <w:r w:rsidRPr="00951577">
              <w:rPr>
                <w:rFonts w:ascii="GHEA Grapalat" w:hAnsi="GHEA Grapalat"/>
                <w:b/>
              </w:rPr>
              <w:t xml:space="preserve">Դիտողությունն ընդունվել է </w:t>
            </w:r>
            <w:r>
              <w:rPr>
                <w:rFonts w:ascii="GHEA Grapalat" w:hAnsi="GHEA Grapalat"/>
                <w:b/>
              </w:rPr>
              <w:t xml:space="preserve">և </w:t>
            </w:r>
            <w:r w:rsidRPr="00951577">
              <w:rPr>
                <w:rFonts w:ascii="GHEA Grapalat" w:hAnsi="GHEA Grapalat"/>
                <w:b/>
              </w:rPr>
              <w:t>կատարվել է համապատասխան փոփոխություն /Տես նախագծի հավելվածի</w:t>
            </w:r>
            <w:r>
              <w:rPr>
                <w:rFonts w:ascii="GHEA Grapalat" w:hAnsi="GHEA Grapalat"/>
                <w:b/>
              </w:rPr>
              <w:t xml:space="preserve"> 12-րդ կետը/: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14069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10.</w:t>
            </w:r>
            <w:r w:rsidRPr="00B14069">
              <w:rPr>
                <w:rStyle w:val="Strong"/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Հավելվածի 25-րդ կետի 5-րդ ենթակետում նշվում է, </w:t>
            </w:r>
            <w:r w:rsidRPr="00B14069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B1406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sz w:val="22"/>
                <w:szCs w:val="22"/>
              </w:rPr>
              <w:t>մասնագիտական քննության բողոքարկման արդյունքում գնահատականի փոփոխման դեպքում արձանագրությունների մատյանում կատարվում է համապատասխան գրառում, սակայն</w:t>
            </w:r>
            <w:r w:rsidRPr="00B1406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չի բացատրվում, թե դա ինչ մատյան է, իսկ</w:t>
            </w:r>
            <w:r w:rsidRPr="00B14069">
              <w:rPr>
                <w:rFonts w:ascii="GHEA Grapalat" w:hAnsi="GHEA Grapalat" w:cs="Sylfaen"/>
                <w:sz w:val="22"/>
                <w:szCs w:val="22"/>
              </w:rPr>
              <w:t xml:space="preserve"> նույն մատյանը չի հիշատակվում ավելի վաղ այդ քննության արդյունքը գրանցելու համար:</w:t>
            </w:r>
          </w:p>
        </w:tc>
        <w:tc>
          <w:tcPr>
            <w:tcW w:w="6150" w:type="dxa"/>
          </w:tcPr>
          <w:p w:rsidR="00D61DBA" w:rsidRDefault="00D61DBA" w:rsidP="00F31D63">
            <w:pPr>
              <w:jc w:val="both"/>
              <w:rPr>
                <w:rFonts w:ascii="GHEA Grapalat" w:hAnsi="GHEA Grapalat"/>
              </w:rPr>
            </w:pPr>
            <w:r w:rsidRPr="00F33613">
              <w:rPr>
                <w:rFonts w:ascii="GHEA Grapalat" w:hAnsi="GHEA Grapalat"/>
              </w:rPr>
              <w:t>Նախագծի հավելվածի 20-րդ կետով նշվում է, որ քննության ընթացքը արձանագրվում է:</w:t>
            </w:r>
            <w:r>
              <w:rPr>
                <w:rFonts w:ascii="GHEA Grapalat" w:hAnsi="GHEA Grapalat"/>
              </w:rPr>
              <w:t xml:space="preserve"> 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Ելնելով դրանից հաստատությունները պետք է ունենան արձանագրության մատյան, որտեղ կարձանագրեն անհրաժեշտ փաստերը: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B14069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11.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Հավելվածի 28-րդ և 29-րդ կետերը պետք է</w:t>
            </w:r>
            <w:r w:rsidRPr="00B14069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B14069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խմբագրել՝ նախատեսելով մրցույթի անցկացման այնպիսի մեթոդաբանություն և մեխանիզմ, որ ասպիրանտուրա ընդունվի ոչ թե պարզապես գիտելիքների ավելի մեծ պաշար ցուցաբերած, այլ նաև գիտական աշխատանքին հարիր ստեղծագործական մտածողություն ունեցող դիմորդը՝ տարբեր ցուցանիշների համադրմամբ ստանալով դիմորդի, այսպես կոչված, ՙՙինտեգրալ գնահատական՚՚:</w:t>
            </w:r>
          </w:p>
        </w:tc>
        <w:tc>
          <w:tcPr>
            <w:tcW w:w="6150" w:type="dxa"/>
          </w:tcPr>
          <w:p w:rsidR="00D61DBA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033798">
              <w:rPr>
                <w:rFonts w:ascii="GHEA Grapalat" w:hAnsi="GHEA Grapalat"/>
                <w:sz w:val="22"/>
                <w:szCs w:val="22"/>
              </w:rPr>
              <w:t>Ընդհանուր առմամբ ընդունելի է, սակայն ընդհանուր փորձը ուսումնասիրելուց պարզ է դառնում, որ կան տարբեր պահանջներ 3-րդ աստիճանում ընդունելության մրցույթի կազմակերպման համար, մեր կողմից առաջ է քաշվել այն տարբերակը, որ հավասար միավորների դեպքում հաշվի են առնվելու համապատասխանաբար</w:t>
            </w:r>
            <w:r w:rsidRPr="00033798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03379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մագիստրոսի կամ </w:t>
            </w:r>
            <w:r w:rsidRPr="0003379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դիպլոմավորված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03379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մասնագետի կամ օրդինատորի ընդհանուր միջին որակական գնահատականը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03379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բակալավրի և մագիստրոսի ընդհանուր </w:t>
            </w:r>
            <w:r w:rsidRPr="0003379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միջին որակական գնահատականի գումարը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3) 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հրատարակված գիտական աշխատանքների քանակը, 4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միջազգային կամ հանրապետական ուսանողական առարկայական մրցույթներում կամ օլիմպիադաներում ստացած դիպլոմները կամ միջազգային գիտաժողովներում մասնակցությունը (զեկուցումները)</w:t>
            </w:r>
            <w:r w:rsidRPr="0003379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61DBA" w:rsidRPr="00346FD8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Վերոնշյալը ցույց է տալիս, որ դիմորդը պետք է ցույց տա և իր գիտելիքները և գիտական աշխատանքին հարիր ստեղծագործական մտածողություն: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B14069"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12.</w:t>
            </w:r>
            <w:r w:rsidRPr="00B14069">
              <w:rPr>
                <w:rStyle w:val="Strong"/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Հավելվածի 36-րդ կետի 2-րդ ենթակետը սահմանում է, որ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բուհում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սովորող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ասպիրանտը պետք է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ունենա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…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առնվազն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36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ժամ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գիտա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մանկավարժական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ծանրաբեռնվածություն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, սակայն այդ խնդիրը բաց է մնում ոչ բուհական ոլորտի ասպիրանտների համար, որոնց դեպքում կարելի է սահմանել համապատասխան ծավալի գիտական-հետազոտական ծանրաբեռնվածություն: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ընդունվել է և կատարվել է համապատասխան փոփոխություն: /Տես որոշման 2-րդ կետը/</w:t>
            </w:r>
          </w:p>
          <w:p w:rsidR="00D61DBA" w:rsidRPr="009411AC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Style w:val="Strong"/>
                <w:rFonts w:ascii="GHEA Grapalat" w:hAnsi="GHEA Grapalat" w:cs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13.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Հավելվածի 41-րդ կետը սահմանում է, որ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ատեստավորում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չանցած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ասպիրանտը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հաստատության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ղեկավարի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հրամանով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ազատվում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ասպիրանտուրայից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Առաջարկում ենք այդ դրույթը 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խմբագրել՝ նախատեսելով անվճար հիմունքներով սովորող ասպիրանտին ատեստավորում չանցնելու դեպքում փոխադրել վճարովի ուսուցման: Այդ կապակցությամբ պետք է հանվի 43-րդ կետը: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lastRenderedPageBreak/>
              <w:t>ԴԻՏՈՂՈՒԹՅՈՒՆՆ ԸՆԴՈՒՆԵԼԻ ՉԷ</w:t>
            </w:r>
          </w:p>
          <w:p w:rsidR="00D61DBA" w:rsidRPr="00EF3CE6" w:rsidRDefault="00D61DBA" w:rsidP="00F31D6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D61DBA" w:rsidRPr="00EF3CE6" w:rsidRDefault="00D61DBA" w:rsidP="00F31D63">
            <w:pPr>
              <w:jc w:val="both"/>
              <w:rPr>
                <w:rFonts w:ascii="GHEA Grapalat" w:hAnsi="GHEA Grapalat"/>
              </w:rPr>
            </w:pPr>
            <w:r w:rsidRPr="00EF3CE6">
              <w:rPr>
                <w:rFonts w:ascii="GHEA Grapalat" w:hAnsi="GHEA Grapalat"/>
              </w:rPr>
              <w:t xml:space="preserve">Հաշվի առնելով այն հանգամանքը, որ ասպիրանտուրան դա բարձրագույն մասնագիտական կրթության 3-րդ աստիճանն է, </w:t>
            </w:r>
            <w:r>
              <w:rPr>
                <w:rFonts w:ascii="GHEA Grapalat" w:hAnsi="GHEA Grapalat"/>
              </w:rPr>
              <w:lastRenderedPageBreak/>
              <w:t xml:space="preserve">հետևաբար այն իր մեջ ներառում է առաջին և երկրորդ աստիճանների ակադեմիական շարունակականությունը, </w:t>
            </w:r>
            <w:r w:rsidRPr="00EF3CE6">
              <w:rPr>
                <w:rFonts w:ascii="GHEA Grapalat" w:hAnsi="GHEA Grapalat"/>
              </w:rPr>
              <w:t xml:space="preserve">իսկ </w:t>
            </w:r>
            <w:r>
              <w:rPr>
                <w:rFonts w:ascii="GHEA Grapalat" w:hAnsi="GHEA Grapalat"/>
              </w:rPr>
              <w:t>մագիստրոսի</w:t>
            </w:r>
            <w:r w:rsidRPr="00EF3CE6">
              <w:rPr>
                <w:rFonts w:ascii="GHEA Grapalat" w:hAnsi="GHEA Grapalat"/>
              </w:rPr>
              <w:t xml:space="preserve"> կամ </w:t>
            </w:r>
            <w:r>
              <w:rPr>
                <w:rFonts w:ascii="GHEA Grapalat" w:hAnsi="GHEA Grapalat"/>
              </w:rPr>
              <w:t>բակալավրի</w:t>
            </w:r>
            <w:r w:rsidRPr="00EF3CE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կրթական </w:t>
            </w:r>
            <w:r w:rsidRPr="00EF3CE6">
              <w:rPr>
                <w:rFonts w:ascii="GHEA Grapalat" w:hAnsi="GHEA Grapalat"/>
              </w:rPr>
              <w:t xml:space="preserve">աստիճանում </w:t>
            </w:r>
            <w:r>
              <w:rPr>
                <w:rFonts w:ascii="GHEA Grapalat" w:hAnsi="GHEA Grapalat"/>
              </w:rPr>
              <w:t xml:space="preserve">անվճար սովորող ուսանողը անբավարար գնահատական ստանալւց հետո սահմանված կարգով չի տեղափոխվում վճարովի ուսուցման համակարգ՝ այլ հեռացվում է բուհից: 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 xml:space="preserve">14.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Հավելվածի 44-րդ կետն անորոշ է թողնում ա</w:t>
            </w:r>
            <w:r w:rsidRPr="00B14069">
              <w:rPr>
                <w:rFonts w:ascii="GHEA Grapalat" w:hAnsi="GHEA Grapalat" w:cs="Sylfaen"/>
                <w:sz w:val="22"/>
                <w:szCs w:val="22"/>
                <w:lang w:val="hy-AM"/>
              </w:rPr>
              <w:t>տենախոսությունը չպաշտպանած ասպիրանտի</w:t>
            </w:r>
            <w:r w:rsidRPr="00B14069">
              <w:rPr>
                <w:rFonts w:ascii="GHEA Grapalat" w:hAnsi="GHEA Grapalat" w:cs="Sylfaen"/>
                <w:sz w:val="22"/>
                <w:szCs w:val="22"/>
                <w:lang w:val="en-US"/>
              </w:rPr>
              <w:t>՝ հետագայում այն պաշտպանելու հնարավորությունը: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ԸՆԴՈՒՆԵԼԻ ՉԷ</w:t>
            </w:r>
          </w:p>
          <w:p w:rsidR="00D61DBA" w:rsidRPr="00EF3CE6" w:rsidRDefault="00D61DBA" w:rsidP="00F31D6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4069">
              <w:rPr>
                <w:rFonts w:ascii="GHEA Grapalat" w:hAnsi="GHEA Grapalat"/>
              </w:rPr>
              <w:t>Մեր կարծիքով այս դրույթը սույն իրավական ակտի կարգավորման առարկա չէ, քանի որ չի վերաբերվում ասպիրանտուրա</w:t>
            </w:r>
            <w:r>
              <w:rPr>
                <w:rFonts w:ascii="GHEA Grapalat" w:hAnsi="GHEA Grapalat"/>
              </w:rPr>
              <w:t>յի</w:t>
            </w:r>
            <w:r w:rsidRPr="00B14069">
              <w:rPr>
                <w:rFonts w:ascii="GHEA Grapalat" w:hAnsi="GHEA Grapalat"/>
              </w:rPr>
              <w:t xml:space="preserve"> ընդունելության և </w:t>
            </w:r>
            <w:r>
              <w:rPr>
                <w:rFonts w:ascii="GHEA Grapalat" w:hAnsi="GHEA Grapalat"/>
              </w:rPr>
              <w:t xml:space="preserve">ուսուցման, </w:t>
            </w:r>
            <w:r w:rsidRPr="00B14069">
              <w:rPr>
                <w:rFonts w:ascii="GHEA Grapalat" w:hAnsi="GHEA Grapalat"/>
              </w:rPr>
              <w:t>դոկտորանտուրա</w:t>
            </w:r>
            <w:r>
              <w:rPr>
                <w:rFonts w:ascii="GHEA Grapalat" w:hAnsi="GHEA Grapalat"/>
              </w:rPr>
              <w:t>յի</w:t>
            </w:r>
            <w:r w:rsidRPr="00B1406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և հայցորդության </w:t>
            </w:r>
            <w:r w:rsidRPr="00B14069">
              <w:rPr>
                <w:rFonts w:ascii="GHEA Grapalat" w:hAnsi="GHEA Grapalat"/>
              </w:rPr>
              <w:t>ձևակերպ</w:t>
            </w:r>
            <w:r>
              <w:rPr>
                <w:rFonts w:ascii="GHEA Grapalat" w:hAnsi="GHEA Grapalat"/>
              </w:rPr>
              <w:t>ման</w:t>
            </w:r>
            <w:r w:rsidRPr="00B14069">
              <w:rPr>
                <w:rFonts w:ascii="GHEA Grapalat" w:hAnsi="GHEA Grapalat"/>
              </w:rPr>
              <w:t xml:space="preserve"> կարգին: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15. Հավելվածի 4-րդ բաժինը (Դոկտորանտուրա) չի համապատասխանում </w:t>
            </w: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ՙՙԳիտական և գիտատեխնիկական գործունեության մասին՚՚ ՀՀ օրենքի 16-րդ հոդվածի 1-ին մասի պահանջին, ըստ որի պետք է սահմանվեն դոկտորանտուրայում ուսուցման մասին դրույթներ, մինչդեռ նախագծում խոսվում է դոկտորանտուրա ձևակերպելու մասին: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ԸՆԴՈՒՆԵԼԻ ՉԷ</w:t>
            </w:r>
          </w:p>
          <w:p w:rsidR="00D61DBA" w:rsidRDefault="00D61DBA" w:rsidP="00F31D63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4069">
              <w:rPr>
                <w:rFonts w:ascii="GHEA Grapalat" w:hAnsi="GHEA Grapalat"/>
              </w:rPr>
              <w:t xml:space="preserve">Նախագծի ընդունման համար հիմք է ընդունվել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Բարձրագույն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հետբուհական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մասնագիտական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կրթության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18-րդ հոդվածի 1-ին մասը, 21-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9-րդ կետը: 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16. Հիմնավորման կարիք ունի հավելվածի 49-րդ կետը, որով նախատեսվում է միայն առկա ուսուցմամբ դոկտորանտուրա:</w:t>
            </w:r>
          </w:p>
        </w:tc>
        <w:tc>
          <w:tcPr>
            <w:tcW w:w="6150" w:type="dxa"/>
          </w:tcPr>
          <w:p w:rsidR="00D61DBA" w:rsidRPr="00821F95" w:rsidRDefault="00D61DBA" w:rsidP="00F31D63">
            <w:pPr>
              <w:jc w:val="both"/>
              <w:rPr>
                <w:rFonts w:ascii="GHEA Grapalat" w:hAnsi="GHEA Grapalat"/>
              </w:rPr>
            </w:pPr>
            <w:r w:rsidRPr="00821F95">
              <w:rPr>
                <w:rFonts w:ascii="GHEA Grapalat" w:hAnsi="GHEA Grapalat"/>
              </w:rPr>
              <w:t>Հաշվի առնելով այն հանգամանքը, որ դոկտորանտ</w:t>
            </w:r>
            <w:r>
              <w:rPr>
                <w:rFonts w:ascii="GHEA Grapalat" w:hAnsi="GHEA Grapalat"/>
              </w:rPr>
              <w:t xml:space="preserve">ուրան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չունի ուսումնական կոմպոնենտ այն իրականացվում է միայն առկա ուսուցմամբ, ինչպես նաև կարող է ձևակերպվել, որպես հայցորդ: /Տես նախագծի հավելվածի 72-րդ կետը/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17. Նախագծում չկա դրույթ դոկտորանտի կրթաթոշակի կամ վարձատրության մասին:</w:t>
            </w:r>
          </w:p>
        </w:tc>
        <w:tc>
          <w:tcPr>
            <w:tcW w:w="6150" w:type="dxa"/>
          </w:tcPr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18. Անհասկանալի է հավելվածի 59-րդ կետը, որով դ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ոկտորանտներին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ամեն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տարի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տրամադրվում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երկամսյա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</w:rPr>
              <w:t>արձակուրդ</w:t>
            </w: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6150" w:type="dxa"/>
          </w:tcPr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1577">
              <w:rPr>
                <w:rFonts w:ascii="GHEA Grapalat" w:hAnsi="GHEA Grapalat"/>
                <w:b/>
              </w:rPr>
              <w:t xml:space="preserve">Դիտողությունն ընդունվել է </w:t>
            </w:r>
            <w:r>
              <w:rPr>
                <w:rFonts w:ascii="GHEA Grapalat" w:hAnsi="GHEA Grapalat"/>
                <w:b/>
              </w:rPr>
              <w:t xml:space="preserve">և </w:t>
            </w:r>
            <w:r w:rsidRPr="00951577">
              <w:rPr>
                <w:rFonts w:ascii="GHEA Grapalat" w:hAnsi="GHEA Grapalat"/>
                <w:b/>
              </w:rPr>
              <w:t>կատարվել է համապատասխան փոփոխություն</w:t>
            </w:r>
            <w:r>
              <w:rPr>
                <w:rFonts w:ascii="GHEA Grapalat" w:hAnsi="GHEA Grapalat"/>
                <w:b/>
              </w:rPr>
              <w:t>:</w:t>
            </w:r>
          </w:p>
        </w:tc>
      </w:tr>
      <w:tr w:rsidR="00D61DBA" w:rsidTr="00D61DBA">
        <w:tc>
          <w:tcPr>
            <w:tcW w:w="5730" w:type="dxa"/>
          </w:tcPr>
          <w:p w:rsidR="00D61DBA" w:rsidRPr="00B14069" w:rsidRDefault="00D61DBA" w:rsidP="00F31D63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406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19. </w:t>
            </w:r>
            <w:r w:rsidRPr="00B1406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Հավելվածի 5-րդ բաժինը (Հայցորդություն) պետք է հանել, քանի որ չի բխում </w:t>
            </w:r>
            <w:r w:rsidRPr="00B14069">
              <w:rPr>
                <w:rFonts w:ascii="GHEA Grapalat" w:hAnsi="GHEA Grapalat"/>
                <w:sz w:val="22"/>
                <w:szCs w:val="22"/>
                <w:lang w:val="en-US"/>
              </w:rPr>
              <w:t>ՙՙԳիտական և գիտատեխնիկական գործունեության մասին՚՚ ՀՀ օրենքի 16-րդ հոդվածի 1-ին մասի պահանջից, որը չի նախատեսում կառավարության կողմից հայցորդության կարգի հաստատում:</w:t>
            </w:r>
          </w:p>
        </w:tc>
        <w:tc>
          <w:tcPr>
            <w:tcW w:w="6150" w:type="dxa"/>
          </w:tcPr>
          <w:p w:rsidR="00D61DBA" w:rsidRPr="002E68F8" w:rsidRDefault="00D61DBA" w:rsidP="00F31D63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2E68F8">
              <w:rPr>
                <w:rFonts w:ascii="GHEA Grapalat" w:hAnsi="GHEA Grapalat"/>
                <w:b/>
              </w:rPr>
              <w:t>ԴԻՏՈՂՈՒԹՅՈՒՆՆ ԸՆԴՈՒՆԵԼԻ ՉԷ</w:t>
            </w:r>
          </w:p>
          <w:p w:rsidR="00D61DBA" w:rsidRDefault="00D61DBA" w:rsidP="00F31D63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D61DBA" w:rsidRDefault="00D61DBA" w:rsidP="00F31D6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14069">
              <w:rPr>
                <w:rFonts w:ascii="GHEA Grapalat" w:hAnsi="GHEA Grapalat"/>
              </w:rPr>
              <w:t xml:space="preserve">Նախագծի ընդունման համար հիմք է ընդունվել </w:t>
            </w:r>
            <w:r>
              <w:rPr>
                <w:rFonts w:ascii="GHEA Grapalat" w:hAnsi="GHEA Grapalat"/>
                <w:spacing w:val="-6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Բարձրագույն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հետբուհական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մասնագիտական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կրթության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18-րդ հոդվածի 1-ին մասը, 21-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հոդվածի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մասի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9-րդ կետը:</w:t>
            </w:r>
          </w:p>
        </w:tc>
      </w:tr>
    </w:tbl>
    <w:p w:rsidR="00D61DBA" w:rsidRDefault="00D61DBA" w:rsidP="00267FD0"/>
    <w:sectPr w:rsidR="00D61DBA" w:rsidSect="008C0DC6">
      <w:pgSz w:w="12240" w:h="15840"/>
      <w:pgMar w:top="432" w:right="432" w:bottom="432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3FD"/>
    <w:multiLevelType w:val="hybridMultilevel"/>
    <w:tmpl w:val="2EA861C8"/>
    <w:lvl w:ilvl="0" w:tplc="BEFEB44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12F3"/>
    <w:multiLevelType w:val="hybridMultilevel"/>
    <w:tmpl w:val="A8E4C9A2"/>
    <w:lvl w:ilvl="0" w:tplc="AACE355E">
      <w:start w:val="40"/>
      <w:numFmt w:val="decimal"/>
      <w:lvlText w:val="%1."/>
      <w:lvlJc w:val="left"/>
      <w:pPr>
        <w:ind w:left="99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">
    <w:nsid w:val="135F627B"/>
    <w:multiLevelType w:val="hybridMultilevel"/>
    <w:tmpl w:val="1A72D9E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F1190"/>
    <w:multiLevelType w:val="hybridMultilevel"/>
    <w:tmpl w:val="293E98FA"/>
    <w:lvl w:ilvl="0" w:tplc="3C5016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727C3"/>
    <w:multiLevelType w:val="hybridMultilevel"/>
    <w:tmpl w:val="A0A2FE46"/>
    <w:lvl w:ilvl="0" w:tplc="37E24034">
      <w:start w:val="1"/>
      <w:numFmt w:val="upperRoman"/>
      <w:lvlText w:val="%1."/>
      <w:lvlJc w:val="left"/>
      <w:pPr>
        <w:ind w:left="54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150D3"/>
    <w:multiLevelType w:val="hybridMultilevel"/>
    <w:tmpl w:val="12FE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A532E"/>
    <w:multiLevelType w:val="hybridMultilevel"/>
    <w:tmpl w:val="176E17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92C1F"/>
    <w:multiLevelType w:val="hybridMultilevel"/>
    <w:tmpl w:val="819C9ADC"/>
    <w:lvl w:ilvl="0" w:tplc="58DC5A2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GHEA Grapalat" w:eastAsia="Times New Roman" w:hAnsi="GHEA Grapalat" w:cs="Sylfae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C696E"/>
    <w:multiLevelType w:val="hybridMultilevel"/>
    <w:tmpl w:val="FFA2B3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923FE"/>
    <w:multiLevelType w:val="hybridMultilevel"/>
    <w:tmpl w:val="FCF01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4145A"/>
    <w:multiLevelType w:val="hybridMultilevel"/>
    <w:tmpl w:val="CF3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33ABD"/>
    <w:multiLevelType w:val="hybridMultilevel"/>
    <w:tmpl w:val="CAF818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D207E"/>
    <w:multiLevelType w:val="hybridMultilevel"/>
    <w:tmpl w:val="CB726F94"/>
    <w:lvl w:ilvl="0" w:tplc="3D262AD0">
      <w:start w:val="7"/>
      <w:numFmt w:val="decimal"/>
      <w:lvlText w:val="%1."/>
      <w:lvlJc w:val="left"/>
      <w:pPr>
        <w:ind w:left="1094" w:hanging="360"/>
      </w:pPr>
      <w:rPr>
        <w:rFonts w:ascii="GHEA Grapalat" w:hAnsi="GHEA Grapalat" w:cs="Sylfaen" w:hint="defaul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60613"/>
    <w:multiLevelType w:val="hybridMultilevel"/>
    <w:tmpl w:val="078E478A"/>
    <w:lvl w:ilvl="0" w:tplc="DFAA07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D0849"/>
    <w:multiLevelType w:val="hybridMultilevel"/>
    <w:tmpl w:val="9BCEA7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7FD0"/>
    <w:rsid w:val="00016D71"/>
    <w:rsid w:val="000320BB"/>
    <w:rsid w:val="00035749"/>
    <w:rsid w:val="00057AE5"/>
    <w:rsid w:val="0006182D"/>
    <w:rsid w:val="0009732A"/>
    <w:rsid w:val="001278AB"/>
    <w:rsid w:val="00136DAC"/>
    <w:rsid w:val="00140319"/>
    <w:rsid w:val="00146941"/>
    <w:rsid w:val="00187538"/>
    <w:rsid w:val="001D36C6"/>
    <w:rsid w:val="00267FD0"/>
    <w:rsid w:val="003924DE"/>
    <w:rsid w:val="003F47AC"/>
    <w:rsid w:val="00406502"/>
    <w:rsid w:val="00420131"/>
    <w:rsid w:val="004F55F2"/>
    <w:rsid w:val="00562FBC"/>
    <w:rsid w:val="007C659D"/>
    <w:rsid w:val="00820DA1"/>
    <w:rsid w:val="00853455"/>
    <w:rsid w:val="008674EE"/>
    <w:rsid w:val="008B7F61"/>
    <w:rsid w:val="008C0DC6"/>
    <w:rsid w:val="009541BC"/>
    <w:rsid w:val="009D4FAB"/>
    <w:rsid w:val="00B2744D"/>
    <w:rsid w:val="00C101D7"/>
    <w:rsid w:val="00C40BDA"/>
    <w:rsid w:val="00CE094C"/>
    <w:rsid w:val="00D01DDC"/>
    <w:rsid w:val="00D61DBA"/>
    <w:rsid w:val="00D704D0"/>
    <w:rsid w:val="00D751F6"/>
    <w:rsid w:val="00E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DE"/>
  </w:style>
  <w:style w:type="paragraph" w:styleId="Heading1">
    <w:name w:val="heading 1"/>
    <w:basedOn w:val="Normal"/>
    <w:next w:val="Normal"/>
    <w:link w:val="Heading1Char"/>
    <w:qFormat/>
    <w:rsid w:val="00267FD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7FD0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7FD0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267FD0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7FD0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7FD0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67FD0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67FD0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67FD0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67FD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267FD0"/>
  </w:style>
  <w:style w:type="character" w:customStyle="1" w:styleId="Heading1Char">
    <w:name w:val="Heading 1 Char"/>
    <w:basedOn w:val="DefaultParagraphFont"/>
    <w:link w:val="Heading1"/>
    <w:rsid w:val="00267FD0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267FD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semiHidden/>
    <w:rsid w:val="00267FD0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267FD0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267FD0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267FD0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267FD0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semiHidden/>
    <w:rsid w:val="00267FD0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semiHidden/>
    <w:rsid w:val="00267FD0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267FD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67FD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267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267FD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267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67FD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semiHidden/>
    <w:rsid w:val="00267FD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">
    <w:name w:val="Body Text"/>
    <w:basedOn w:val="Normal"/>
    <w:link w:val="BodyTextChar"/>
    <w:semiHidden/>
    <w:unhideWhenUsed/>
    <w:rsid w:val="00267FD0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67FD0"/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267FD0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semiHidden/>
    <w:rsid w:val="00267FD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67FD0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267FD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67FD0"/>
  </w:style>
  <w:style w:type="character" w:customStyle="1" w:styleId="BodyTextIndent3Char">
    <w:name w:val="Body Text Indent 3 Char"/>
    <w:basedOn w:val="DefaultParagraphFont"/>
    <w:link w:val="BodyTextIndent3"/>
    <w:semiHidden/>
    <w:rsid w:val="00267FD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67F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1">
    <w:name w:val="Body Text Indent 3 Char1"/>
    <w:basedOn w:val="DefaultParagraphFont"/>
    <w:uiPriority w:val="99"/>
    <w:semiHidden/>
    <w:rsid w:val="00267FD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67F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267FD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267FD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267FD0"/>
    <w:pPr>
      <w:autoSpaceDE w:val="0"/>
      <w:autoSpaceDN w:val="0"/>
      <w:adjustRightInd w:val="0"/>
      <w:spacing w:after="0" w:line="240" w:lineRule="auto"/>
    </w:pPr>
    <w:rPr>
      <w:rFonts w:ascii="Arial Armenian" w:eastAsia="MS Mincho" w:hAnsi="Arial Armenian" w:cs="Arial Armenian"/>
      <w:color w:val="000000"/>
      <w:sz w:val="24"/>
      <w:szCs w:val="24"/>
      <w:lang w:val="ru-RU" w:eastAsia="ja-JP"/>
    </w:rPr>
  </w:style>
  <w:style w:type="paragraph" w:customStyle="1" w:styleId="CharCharCharCharCharCharCharCharCharCharCharChar">
    <w:name w:val="Char Char Char Char Char Char Char Char Char Char Char Char"/>
    <w:basedOn w:val="Normal"/>
    <w:rsid w:val="00267FD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basedOn w:val="DefaultParagraphFont"/>
    <w:locked/>
    <w:rsid w:val="00267FD0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267FD0"/>
    <w:rPr>
      <w:rFonts w:ascii="Arial Armenian" w:hAnsi="Arial Armenian" w:hint="default"/>
      <w:b/>
      <w:bCs w:val="0"/>
      <w:sz w:val="23"/>
      <w:lang w:val="en-GB" w:eastAsia="ru-RU" w:bidi="ar-SA"/>
    </w:rPr>
  </w:style>
  <w:style w:type="character" w:styleId="Emphasis">
    <w:name w:val="Emphasis"/>
    <w:basedOn w:val="DefaultParagraphFont"/>
    <w:uiPriority w:val="20"/>
    <w:qFormat/>
    <w:rsid w:val="00267FD0"/>
    <w:rPr>
      <w:i/>
      <w:iCs/>
    </w:rPr>
  </w:style>
  <w:style w:type="character" w:styleId="Strong">
    <w:name w:val="Strong"/>
    <w:basedOn w:val="DefaultParagraphFont"/>
    <w:qFormat/>
    <w:rsid w:val="00267FD0"/>
    <w:rPr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267FD0"/>
    <w:rPr>
      <w:rFonts w:ascii="Times New Roman" w:eastAsia="Calibri" w:hAnsi="Times New Roman" w:cs="Times New Roman"/>
      <w:sz w:val="16"/>
      <w:szCs w:val="16"/>
      <w:lang w:val="en-GB" w:eastAsia="ru-RU"/>
    </w:rPr>
  </w:style>
  <w:style w:type="paragraph" w:styleId="BodyText3">
    <w:name w:val="Body Text 3"/>
    <w:basedOn w:val="Normal"/>
    <w:link w:val="BodyText3Char"/>
    <w:semiHidden/>
    <w:unhideWhenUsed/>
    <w:rsid w:val="00267FD0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ru-RU"/>
    </w:rPr>
  </w:style>
  <w:style w:type="character" w:customStyle="1" w:styleId="BodyText3Char1">
    <w:name w:val="Body Text 3 Char1"/>
    <w:basedOn w:val="DefaultParagraphFont"/>
    <w:uiPriority w:val="99"/>
    <w:semiHidden/>
    <w:rsid w:val="00267FD0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67FD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267FD0"/>
    <w:pPr>
      <w:spacing w:after="0" w:line="360" w:lineRule="auto"/>
      <w:ind w:left="72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1">
    <w:name w:val="Body Text Indent 2 Char1"/>
    <w:basedOn w:val="DefaultParagraphFont"/>
    <w:uiPriority w:val="99"/>
    <w:semiHidden/>
    <w:rsid w:val="00267FD0"/>
  </w:style>
  <w:style w:type="character" w:customStyle="1" w:styleId="BalloonTextChar">
    <w:name w:val="Balloon Text Char"/>
    <w:basedOn w:val="DefaultParagraphFont"/>
    <w:link w:val="BalloonText"/>
    <w:semiHidden/>
    <w:rsid w:val="00267FD0"/>
    <w:rPr>
      <w:rFonts w:ascii="Tahoma" w:eastAsia="Times New Roman" w:hAnsi="Tahoma" w:cs="Tahoma"/>
      <w:sz w:val="16"/>
      <w:szCs w:val="16"/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267FD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67FD0"/>
    <w:rPr>
      <w:rFonts w:ascii="Tahoma" w:hAnsi="Tahoma" w:cs="Tahoma"/>
      <w:sz w:val="16"/>
      <w:szCs w:val="16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267FD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Body1">
    <w:name w:val="Body 1"/>
    <w:rsid w:val="00267FD0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267FD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67FD0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font5">
    <w:name w:val="font5"/>
    <w:basedOn w:val="Normal"/>
    <w:rsid w:val="00267FD0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customStyle="1" w:styleId="font6">
    <w:name w:val="font6"/>
    <w:basedOn w:val="Normal"/>
    <w:rsid w:val="00267FD0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customStyle="1" w:styleId="xl24">
    <w:name w:val="xl24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25">
    <w:name w:val="xl25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26">
    <w:name w:val="xl26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27">
    <w:name w:val="xl27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lang w:val="ru-RU" w:eastAsia="ru-RU"/>
    </w:rPr>
  </w:style>
  <w:style w:type="paragraph" w:customStyle="1" w:styleId="xl28">
    <w:name w:val="xl28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29">
    <w:name w:val="xl29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lang w:val="ru-RU" w:eastAsia="ru-RU"/>
    </w:rPr>
  </w:style>
  <w:style w:type="paragraph" w:customStyle="1" w:styleId="xl30">
    <w:name w:val="xl30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31">
    <w:name w:val="xl31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32">
    <w:name w:val="xl32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33">
    <w:name w:val="xl33"/>
    <w:basedOn w:val="Normal"/>
    <w:rsid w:val="00267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4">
    <w:name w:val="xl34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5">
    <w:name w:val="xl35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6">
    <w:name w:val="xl36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37">
    <w:name w:val="xl37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38">
    <w:name w:val="xl38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39">
    <w:name w:val="xl39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40">
    <w:name w:val="xl40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lang w:val="ru-RU" w:eastAsia="ru-RU"/>
    </w:rPr>
  </w:style>
  <w:style w:type="paragraph" w:customStyle="1" w:styleId="xl41">
    <w:name w:val="xl41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lang w:val="ru-RU" w:eastAsia="ru-RU"/>
    </w:rPr>
  </w:style>
  <w:style w:type="paragraph" w:customStyle="1" w:styleId="xl42">
    <w:name w:val="xl42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lang w:val="ru-RU" w:eastAsia="ru-RU"/>
    </w:rPr>
  </w:style>
  <w:style w:type="paragraph" w:customStyle="1" w:styleId="xl43">
    <w:name w:val="xl43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44">
    <w:name w:val="xl44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45">
    <w:name w:val="xl45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46">
    <w:name w:val="xl46"/>
    <w:basedOn w:val="Normal"/>
    <w:rsid w:val="00267F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47">
    <w:name w:val="xl47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48">
    <w:name w:val="xl48"/>
    <w:basedOn w:val="Normal"/>
    <w:rsid w:val="00267F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49">
    <w:name w:val="xl49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50">
    <w:name w:val="xl50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51">
    <w:name w:val="xl51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52">
    <w:name w:val="xl52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53">
    <w:name w:val="xl53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54">
    <w:name w:val="xl54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55">
    <w:name w:val="xl55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56">
    <w:name w:val="xl56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57">
    <w:name w:val="xl57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58">
    <w:name w:val="xl58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59">
    <w:name w:val="xl59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0">
    <w:name w:val="xl60"/>
    <w:basedOn w:val="Normal"/>
    <w:rsid w:val="00267F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61">
    <w:name w:val="xl61"/>
    <w:basedOn w:val="Normal"/>
    <w:rsid w:val="00267F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2">
    <w:name w:val="xl62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65">
    <w:name w:val="xl65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267F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Normal"/>
    <w:rsid w:val="00267F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71">
    <w:name w:val="xl71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267F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rsid w:val="00267F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Normal"/>
    <w:rsid w:val="00267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Normal"/>
    <w:rsid w:val="00267F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267F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Normal"/>
    <w:rsid w:val="00267F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85">
    <w:name w:val="xl85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86">
    <w:name w:val="xl86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89">
    <w:name w:val="xl89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90">
    <w:name w:val="xl90"/>
    <w:basedOn w:val="Normal"/>
    <w:rsid w:val="00267F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93">
    <w:name w:val="xl93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94">
    <w:name w:val="xl94"/>
    <w:basedOn w:val="Normal"/>
    <w:rsid w:val="00267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rsid w:val="00267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96">
    <w:name w:val="xl96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97">
    <w:name w:val="xl97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99">
    <w:name w:val="xl99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267FD0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rsid w:val="00267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28"/>
      <w:szCs w:val="28"/>
      <w:lang w:val="ru-RU" w:eastAsia="ru-RU"/>
    </w:rPr>
  </w:style>
  <w:style w:type="paragraph" w:customStyle="1" w:styleId="xl102">
    <w:name w:val="xl102"/>
    <w:basedOn w:val="Normal"/>
    <w:rsid w:val="00267F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4">
    <w:name w:val="xl104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8"/>
      <w:szCs w:val="18"/>
      <w:lang w:val="ru-RU" w:eastAsia="ru-RU"/>
    </w:rPr>
  </w:style>
  <w:style w:type="paragraph" w:customStyle="1" w:styleId="xl105">
    <w:name w:val="xl105"/>
    <w:basedOn w:val="Normal"/>
    <w:rsid w:val="00267FD0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rsid w:val="00267F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107">
    <w:name w:val="xl107"/>
    <w:basedOn w:val="Normal"/>
    <w:rsid w:val="00267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xl108">
    <w:name w:val="xl108"/>
    <w:basedOn w:val="Normal"/>
    <w:rsid w:val="00267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  <w:lang w:val="ru-RU" w:eastAsia="ru-RU"/>
    </w:rPr>
  </w:style>
  <w:style w:type="paragraph" w:customStyle="1" w:styleId="font7">
    <w:name w:val="font7"/>
    <w:basedOn w:val="Normal"/>
    <w:rsid w:val="00267FD0"/>
    <w:pPr>
      <w:spacing w:before="100" w:beforeAutospacing="1" w:after="100" w:afterAutospacing="1" w:line="240" w:lineRule="auto"/>
    </w:pPr>
    <w:rPr>
      <w:rFonts w:ascii="GHEA Grapalat" w:eastAsia="Calibri" w:hAnsi="GHEA Grapalat" w:cs="Times New Roman"/>
      <w:color w:val="000000"/>
      <w:sz w:val="16"/>
      <w:szCs w:val="16"/>
      <w:lang w:val="ru-RU" w:eastAsia="ru-RU"/>
    </w:rPr>
  </w:style>
  <w:style w:type="paragraph" w:customStyle="1" w:styleId="font8">
    <w:name w:val="font8"/>
    <w:basedOn w:val="Normal"/>
    <w:rsid w:val="00267FD0"/>
    <w:pPr>
      <w:spacing w:before="100" w:beforeAutospacing="1" w:after="100" w:afterAutospacing="1" w:line="240" w:lineRule="auto"/>
    </w:pPr>
    <w:rPr>
      <w:rFonts w:ascii="Courier New" w:eastAsia="Calibri" w:hAnsi="Courier New" w:cs="Courier New"/>
      <w:b/>
      <w:bCs/>
      <w:color w:val="000000"/>
      <w:lang w:val="ru-RU" w:eastAsia="ru-RU"/>
    </w:rPr>
  </w:style>
  <w:style w:type="paragraph" w:customStyle="1" w:styleId="xl109">
    <w:name w:val="xl109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Normal"/>
    <w:rsid w:val="00267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1">
    <w:name w:val="xl111"/>
    <w:basedOn w:val="Normal"/>
    <w:rsid w:val="00267F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Normal"/>
    <w:rsid w:val="00267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36"/>
      <w:szCs w:val="36"/>
      <w:lang w:val="ru-RU" w:eastAsia="ru-RU"/>
    </w:rPr>
  </w:style>
  <w:style w:type="paragraph" w:customStyle="1" w:styleId="xl113">
    <w:name w:val="xl113"/>
    <w:basedOn w:val="Normal"/>
    <w:rsid w:val="00267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4">
    <w:name w:val="xl114"/>
    <w:basedOn w:val="Normal"/>
    <w:rsid w:val="00267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5">
    <w:name w:val="xl115"/>
    <w:basedOn w:val="Normal"/>
    <w:rsid w:val="00267F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6">
    <w:name w:val="xl116"/>
    <w:basedOn w:val="Normal"/>
    <w:rsid w:val="00267FD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7">
    <w:name w:val="xl117"/>
    <w:basedOn w:val="Normal"/>
    <w:rsid w:val="00267F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18">
    <w:name w:val="xl118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Normal"/>
    <w:rsid w:val="00267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i/>
      <w:iCs/>
      <w:sz w:val="20"/>
      <w:szCs w:val="20"/>
      <w:lang w:val="ru-RU" w:eastAsia="ru-RU"/>
    </w:rPr>
  </w:style>
  <w:style w:type="paragraph" w:customStyle="1" w:styleId="xl120">
    <w:name w:val="xl120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sz w:val="20"/>
      <w:szCs w:val="20"/>
      <w:lang w:val="ru-RU" w:eastAsia="ru-RU"/>
    </w:rPr>
  </w:style>
  <w:style w:type="paragraph" w:customStyle="1" w:styleId="xl121">
    <w:name w:val="xl121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color w:val="FF0000"/>
      <w:sz w:val="20"/>
      <w:szCs w:val="20"/>
      <w:lang w:val="ru-RU" w:eastAsia="ru-RU"/>
    </w:rPr>
  </w:style>
  <w:style w:type="paragraph" w:customStyle="1" w:styleId="xl122">
    <w:name w:val="xl122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20"/>
      <w:szCs w:val="20"/>
      <w:lang w:val="ru-RU" w:eastAsia="ru-RU"/>
    </w:rPr>
  </w:style>
  <w:style w:type="paragraph" w:customStyle="1" w:styleId="xl123">
    <w:name w:val="xl123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color w:val="FF0000"/>
      <w:sz w:val="20"/>
      <w:szCs w:val="20"/>
      <w:lang w:val="ru-RU" w:eastAsia="ru-RU"/>
    </w:rPr>
  </w:style>
  <w:style w:type="paragraph" w:customStyle="1" w:styleId="xl125">
    <w:name w:val="xl125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color w:val="FF0000"/>
      <w:sz w:val="24"/>
      <w:szCs w:val="24"/>
      <w:lang w:val="ru-RU" w:eastAsia="ru-RU"/>
    </w:rPr>
  </w:style>
  <w:style w:type="paragraph" w:customStyle="1" w:styleId="xl126">
    <w:name w:val="xl126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color w:val="000080"/>
      <w:sz w:val="20"/>
      <w:szCs w:val="20"/>
      <w:lang w:val="ru-RU" w:eastAsia="ru-RU"/>
    </w:rPr>
  </w:style>
  <w:style w:type="paragraph" w:customStyle="1" w:styleId="xl127">
    <w:name w:val="xl127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color w:val="000080"/>
      <w:sz w:val="24"/>
      <w:szCs w:val="24"/>
      <w:lang w:val="ru-RU" w:eastAsia="ru-RU"/>
    </w:rPr>
  </w:style>
  <w:style w:type="paragraph" w:customStyle="1" w:styleId="xl128">
    <w:name w:val="xl128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sz w:val="20"/>
      <w:szCs w:val="20"/>
      <w:lang w:val="ru-RU" w:eastAsia="ru-RU"/>
    </w:rPr>
  </w:style>
  <w:style w:type="paragraph" w:customStyle="1" w:styleId="xl129">
    <w:name w:val="xl129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color w:val="000080"/>
      <w:sz w:val="20"/>
      <w:szCs w:val="20"/>
      <w:lang w:val="ru-RU" w:eastAsia="ru-RU"/>
    </w:rPr>
  </w:style>
  <w:style w:type="paragraph" w:customStyle="1" w:styleId="xl130">
    <w:name w:val="xl130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sz w:val="18"/>
      <w:szCs w:val="18"/>
      <w:lang w:val="ru-RU" w:eastAsia="ru-RU"/>
    </w:rPr>
  </w:style>
  <w:style w:type="paragraph" w:customStyle="1" w:styleId="xl131">
    <w:name w:val="xl131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color w:val="000080"/>
      <w:sz w:val="24"/>
      <w:szCs w:val="24"/>
      <w:lang w:val="ru-RU" w:eastAsia="ru-RU"/>
    </w:rPr>
  </w:style>
  <w:style w:type="paragraph" w:customStyle="1" w:styleId="xl132">
    <w:name w:val="xl132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b/>
      <w:bCs/>
      <w:sz w:val="18"/>
      <w:szCs w:val="18"/>
      <w:lang w:val="ru-RU" w:eastAsia="ru-RU"/>
    </w:rPr>
  </w:style>
  <w:style w:type="paragraph" w:customStyle="1" w:styleId="xl133">
    <w:name w:val="xl133"/>
    <w:basedOn w:val="Normal"/>
    <w:rsid w:val="00267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Calibri" w:hAnsi="GHEA Grapalat" w:cs="Times New Roman"/>
      <w:color w:val="000080"/>
      <w:sz w:val="18"/>
      <w:szCs w:val="18"/>
      <w:lang w:val="ru-RU" w:eastAsia="ru-RU"/>
    </w:rPr>
  </w:style>
  <w:style w:type="paragraph" w:customStyle="1" w:styleId="xl134">
    <w:name w:val="xl134"/>
    <w:basedOn w:val="Normal"/>
    <w:rsid w:val="00267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Calibri" w:hAnsi="GHEA Grapalat" w:cs="Times New Roman"/>
      <w:sz w:val="18"/>
      <w:szCs w:val="18"/>
      <w:lang w:val="ru-RU" w:eastAsia="ru-RU"/>
    </w:rPr>
  </w:style>
  <w:style w:type="paragraph" w:customStyle="1" w:styleId="xl135">
    <w:name w:val="xl135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Normal"/>
    <w:rsid w:val="00267FD0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Normal"/>
    <w:rsid w:val="00267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8"/>
      <w:szCs w:val="28"/>
      <w:lang w:val="ru-RU" w:eastAsia="ru-RU"/>
    </w:rPr>
  </w:style>
  <w:style w:type="paragraph" w:customStyle="1" w:styleId="xl138">
    <w:name w:val="xl138"/>
    <w:basedOn w:val="Normal"/>
    <w:rsid w:val="00267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GHEA Grapalat" w:eastAsia="Calibri" w:hAnsi="GHEA Grapalat" w:cs="Times New Roman"/>
      <w:b/>
      <w:bCs/>
      <w:sz w:val="28"/>
      <w:szCs w:val="28"/>
      <w:lang w:val="ru-RU" w:eastAsia="ru-RU"/>
    </w:rPr>
  </w:style>
  <w:style w:type="paragraph" w:customStyle="1" w:styleId="Style15">
    <w:name w:val="Style1.5"/>
    <w:basedOn w:val="Normal"/>
    <w:rsid w:val="00267FD0"/>
    <w:pPr>
      <w:spacing w:after="0" w:line="360" w:lineRule="auto"/>
      <w:ind w:firstLine="709"/>
      <w:jc w:val="both"/>
    </w:pPr>
    <w:rPr>
      <w:rFonts w:ascii="Arial Armenian" w:eastAsia="Calibri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267FD0"/>
    <w:pPr>
      <w:jc w:val="both"/>
    </w:pPr>
    <w:rPr>
      <w:rFonts w:eastAsia="Calibri" w:cstheme="minorBidi"/>
      <w:szCs w:val="22"/>
    </w:rPr>
  </w:style>
  <w:style w:type="paragraph" w:customStyle="1" w:styleId="russtyle">
    <w:name w:val="russtyle"/>
    <w:basedOn w:val="Normal"/>
    <w:rsid w:val="00267FD0"/>
    <w:pPr>
      <w:spacing w:after="0" w:line="240" w:lineRule="auto"/>
    </w:pPr>
    <w:rPr>
      <w:rFonts w:ascii="Russian Baltica" w:eastAsia="Calibri" w:hAnsi="Russian Baltica" w:cs="Times New Roman"/>
      <w:szCs w:val="20"/>
      <w:lang w:eastAsia="ru-RU"/>
    </w:rPr>
  </w:style>
  <w:style w:type="paragraph" w:customStyle="1" w:styleId="a">
    <w:name w:val="Знак Знак"/>
    <w:basedOn w:val="Normal"/>
    <w:rsid w:val="00267FD0"/>
    <w:pPr>
      <w:spacing w:before="240" w:after="120" w:line="240" w:lineRule="exact"/>
    </w:pPr>
    <w:rPr>
      <w:rFonts w:ascii="Arial" w:eastAsia="Calibri" w:hAnsi="Arial" w:cs="Arial"/>
      <w:sz w:val="20"/>
      <w:szCs w:val="20"/>
    </w:rPr>
  </w:style>
  <w:style w:type="character" w:customStyle="1" w:styleId="2">
    <w:name w:val="Заголовок №2_"/>
    <w:basedOn w:val="DefaultParagraphFont"/>
    <w:link w:val="20"/>
    <w:locked/>
    <w:rsid w:val="00267FD0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rsid w:val="00267FD0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</w:rPr>
  </w:style>
  <w:style w:type="character" w:customStyle="1" w:styleId="1">
    <w:name w:val="Заголовок №1_"/>
    <w:basedOn w:val="DefaultParagraphFont"/>
    <w:link w:val="10"/>
    <w:locked/>
    <w:rsid w:val="00267FD0"/>
    <w:rPr>
      <w:rFonts w:ascii="Sylfaen" w:hAnsi="Sylfaen"/>
      <w:sz w:val="41"/>
      <w:szCs w:val="41"/>
      <w:shd w:val="clear" w:color="auto" w:fill="FFFFFF"/>
    </w:rPr>
  </w:style>
  <w:style w:type="paragraph" w:customStyle="1" w:styleId="10">
    <w:name w:val="Заголовок №1"/>
    <w:basedOn w:val="Normal"/>
    <w:link w:val="1"/>
    <w:rsid w:val="00267FD0"/>
    <w:pPr>
      <w:shd w:val="clear" w:color="auto" w:fill="FFFFFF"/>
      <w:spacing w:before="420" w:after="900" w:line="240" w:lineRule="atLeast"/>
      <w:outlineLvl w:val="0"/>
    </w:pPr>
    <w:rPr>
      <w:rFonts w:ascii="Sylfaen" w:hAnsi="Sylfaen"/>
      <w:sz w:val="41"/>
      <w:szCs w:val="41"/>
    </w:rPr>
  </w:style>
  <w:style w:type="character" w:customStyle="1" w:styleId="a0">
    <w:name w:val="Основной текст_"/>
    <w:basedOn w:val="DefaultParagraphFont"/>
    <w:link w:val="21"/>
    <w:locked/>
    <w:rsid w:val="00267FD0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0"/>
    <w:rsid w:val="00267FD0"/>
    <w:pPr>
      <w:shd w:val="clear" w:color="auto" w:fill="FFFFFF"/>
      <w:spacing w:before="900" w:after="900" w:line="240" w:lineRule="atLeast"/>
      <w:ind w:hanging="480"/>
    </w:pPr>
    <w:rPr>
      <w:rFonts w:ascii="Sylfaen" w:hAnsi="Sylfaen"/>
      <w:sz w:val="21"/>
      <w:szCs w:val="21"/>
    </w:rPr>
  </w:style>
  <w:style w:type="character" w:customStyle="1" w:styleId="a1">
    <w:name w:val="Колонтитул_"/>
    <w:basedOn w:val="DefaultParagraphFont"/>
    <w:link w:val="a2"/>
    <w:locked/>
    <w:rsid w:val="00267FD0"/>
    <w:rPr>
      <w:shd w:val="clear" w:color="auto" w:fill="FFFFFF"/>
    </w:rPr>
  </w:style>
  <w:style w:type="paragraph" w:customStyle="1" w:styleId="a2">
    <w:name w:val="Колонтитул"/>
    <w:basedOn w:val="Normal"/>
    <w:link w:val="a1"/>
    <w:rsid w:val="00267FD0"/>
    <w:pPr>
      <w:shd w:val="clear" w:color="auto" w:fill="FFFFFF"/>
      <w:spacing w:after="0" w:line="240" w:lineRule="auto"/>
    </w:pPr>
  </w:style>
  <w:style w:type="paragraph" w:customStyle="1" w:styleId="FreeForm">
    <w:name w:val="Free Form"/>
    <w:rsid w:val="00267FD0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paragraph" w:customStyle="1" w:styleId="msonormalcxsplast">
    <w:name w:val="msonormalcxsplast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listparagraphcxspmiddle">
    <w:name w:val="listparagraphcxspmiddle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Normal"/>
    <w:rsid w:val="00267FD0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4"/>
      <w:lang w:val="pl-PL" w:eastAsia="pl-PL"/>
    </w:rPr>
  </w:style>
  <w:style w:type="paragraph" w:customStyle="1" w:styleId="12">
    <w:name w:val="Знак Знак1"/>
    <w:basedOn w:val="Normal"/>
    <w:rsid w:val="00267FD0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Char1">
    <w:name w:val="Char1"/>
    <w:basedOn w:val="Normal"/>
    <w:rsid w:val="00267FD0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CharChar10">
    <w:name w:val="Char Char1 Знак Знак"/>
    <w:basedOn w:val="Normal"/>
    <w:rsid w:val="00267FD0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0"/>
      <w:szCs w:val="20"/>
      <w:lang w:val="pl-PL" w:eastAsia="pl-PL"/>
    </w:rPr>
  </w:style>
  <w:style w:type="paragraph" w:customStyle="1" w:styleId="CharCharCharChar">
    <w:name w:val="Char Char Char Char"/>
    <w:basedOn w:val="Normal"/>
    <w:next w:val="Normal"/>
    <w:rsid w:val="00267FD0"/>
    <w:pPr>
      <w:spacing w:after="160" w:line="240" w:lineRule="exact"/>
    </w:pPr>
    <w:rPr>
      <w:rFonts w:ascii="Tahoma" w:eastAsia="Calibri" w:hAnsi="Tahoma" w:cs="Times New Roman"/>
      <w:sz w:val="24"/>
      <w:szCs w:val="20"/>
    </w:rPr>
  </w:style>
  <w:style w:type="paragraph" w:customStyle="1" w:styleId="msonormalcxspmiddlecxspmiddle">
    <w:name w:val="msonormalcxspmiddlecxspmiddle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Normal"/>
    <w:rsid w:val="00267F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Char2">
    <w:name w:val="Char2"/>
    <w:basedOn w:val="Normal"/>
    <w:rsid w:val="00267FD0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22">
    <w:name w:val="Знак Знак2"/>
    <w:basedOn w:val="Normal"/>
    <w:rsid w:val="00267FD0"/>
    <w:pPr>
      <w:spacing w:before="240" w:after="120" w:line="240" w:lineRule="exact"/>
    </w:pPr>
    <w:rPr>
      <w:rFonts w:ascii="Arial" w:eastAsia="Calibri" w:hAnsi="Arial" w:cs="Times New Roman"/>
      <w:sz w:val="20"/>
      <w:szCs w:val="20"/>
    </w:rPr>
  </w:style>
  <w:style w:type="paragraph" w:customStyle="1" w:styleId="CharChar11">
    <w:name w:val="Char Char1 Знак Знак1"/>
    <w:basedOn w:val="Normal"/>
    <w:rsid w:val="00267FD0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0"/>
      <w:szCs w:val="20"/>
      <w:lang w:val="pl-PL" w:eastAsia="pl-PL"/>
    </w:rPr>
  </w:style>
  <w:style w:type="paragraph" w:customStyle="1" w:styleId="CharCharCharCharCharCharCharCharCharCharChar1">
    <w:name w:val="Char Char Char Знак Char Char Char Char Char Знак Char Char Char1"/>
    <w:basedOn w:val="Normal"/>
    <w:rsid w:val="00267FD0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CharCharCharChar1">
    <w:name w:val="Char Char Char Char1"/>
    <w:basedOn w:val="Normal"/>
    <w:next w:val="Normal"/>
    <w:rsid w:val="00267FD0"/>
    <w:pPr>
      <w:spacing w:after="160" w:line="240" w:lineRule="exact"/>
    </w:pPr>
    <w:rPr>
      <w:rFonts w:ascii="Tahoma" w:eastAsia="Calibri" w:hAnsi="Tahoma" w:cs="Times New Roman"/>
      <w:sz w:val="24"/>
      <w:szCs w:val="20"/>
    </w:rPr>
  </w:style>
  <w:style w:type="character" w:customStyle="1" w:styleId="Heading1Char1">
    <w:name w:val="Heading 1 Char1"/>
    <w:basedOn w:val="DefaultParagraphFont"/>
    <w:locked/>
    <w:rsid w:val="00267FD0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apple-style-span">
    <w:name w:val="apple-style-span"/>
    <w:basedOn w:val="DefaultParagraphFont"/>
    <w:rsid w:val="00267FD0"/>
  </w:style>
  <w:style w:type="character" w:customStyle="1" w:styleId="hps">
    <w:name w:val="hps"/>
    <w:basedOn w:val="DefaultParagraphFont"/>
    <w:rsid w:val="00267FD0"/>
  </w:style>
  <w:style w:type="character" w:customStyle="1" w:styleId="hpsatn">
    <w:name w:val="hps atn"/>
    <w:basedOn w:val="DefaultParagraphFont"/>
    <w:rsid w:val="00267FD0"/>
  </w:style>
  <w:style w:type="character" w:customStyle="1" w:styleId="CharChar2">
    <w:name w:val="Char Char2"/>
    <w:basedOn w:val="DefaultParagraphFont"/>
    <w:locked/>
    <w:rsid w:val="00267FD0"/>
    <w:rPr>
      <w:rFonts w:ascii="Baltica" w:hAnsi="Baltica" w:hint="default"/>
      <w:b/>
      <w:bCs w:val="0"/>
      <w:lang w:val="en-GB" w:eastAsia="ru-RU" w:bidi="ar-SA"/>
    </w:rPr>
  </w:style>
  <w:style w:type="character" w:customStyle="1" w:styleId="CharChar">
    <w:name w:val="Char Char"/>
    <w:basedOn w:val="DefaultParagraphFont"/>
    <w:locked/>
    <w:rsid w:val="00267FD0"/>
    <w:rPr>
      <w:rFonts w:ascii="Arial Armenian" w:hAnsi="Arial Armenian" w:hint="default"/>
      <w:b/>
      <w:bCs w:val="0"/>
      <w:sz w:val="24"/>
      <w:lang w:val="en-GB" w:eastAsia="ru-RU" w:bidi="ar-SA"/>
    </w:rPr>
  </w:style>
  <w:style w:type="character" w:customStyle="1" w:styleId="13">
    <w:name w:val="Основной текст1"/>
    <w:basedOn w:val="a0"/>
    <w:rsid w:val="00267FD0"/>
    <w:rPr>
      <w:rFonts w:ascii="Sylfaen" w:hAnsi="Sylfaen"/>
      <w:sz w:val="21"/>
      <w:szCs w:val="21"/>
      <w:shd w:val="clear" w:color="auto" w:fill="FFFFFF"/>
    </w:rPr>
  </w:style>
  <w:style w:type="character" w:customStyle="1" w:styleId="ArialUnicodeMS">
    <w:name w:val="Колонтитул + Arial Unicode MS"/>
    <w:aliases w:val="8.5 pt"/>
    <w:basedOn w:val="a1"/>
    <w:rsid w:val="00267FD0"/>
    <w:rPr>
      <w:rFonts w:ascii="Arial Unicode MS" w:eastAsia="Times New Roman" w:hAnsi="Arial Unicode MS" w:cs="Arial Unicode MS" w:hint="eastAsia"/>
      <w:spacing w:val="0"/>
      <w:sz w:val="17"/>
      <w:szCs w:val="17"/>
      <w:shd w:val="clear" w:color="auto" w:fill="FFFFFF"/>
    </w:rPr>
  </w:style>
  <w:style w:type="character" w:customStyle="1" w:styleId="CharChar6">
    <w:name w:val="Char Char6"/>
    <w:basedOn w:val="DefaultParagraphFont"/>
    <w:rsid w:val="00267FD0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character" w:customStyle="1" w:styleId="CharChar5">
    <w:name w:val="Char Char5"/>
    <w:basedOn w:val="DefaultParagraphFont"/>
    <w:rsid w:val="00267FD0"/>
    <w:rPr>
      <w:rFonts w:ascii="Baltica" w:hAnsi="Baltica" w:cs="Times New Roman" w:hint="default"/>
      <w:b/>
      <w:bCs w:val="0"/>
      <w:lang w:val="en-GB" w:eastAsia="ru-RU" w:bidi="ar-SA"/>
    </w:rPr>
  </w:style>
  <w:style w:type="character" w:customStyle="1" w:styleId="CharChar4">
    <w:name w:val="Char Char4"/>
    <w:basedOn w:val="DefaultParagraphFont"/>
    <w:rsid w:val="00267FD0"/>
    <w:rPr>
      <w:rFonts w:ascii="Arial Armenian" w:hAnsi="Arial Armenian" w:cs="Times New Roman" w:hint="default"/>
      <w:b/>
      <w:bCs w:val="0"/>
      <w:sz w:val="23"/>
      <w:lang w:val="en-GB" w:eastAsia="ru-RU" w:bidi="ar-SA"/>
    </w:rPr>
  </w:style>
  <w:style w:type="character" w:customStyle="1" w:styleId="CharChar31">
    <w:name w:val="Char Char31"/>
    <w:basedOn w:val="DefaultParagraphFont"/>
    <w:locked/>
    <w:rsid w:val="00267FD0"/>
    <w:rPr>
      <w:rFonts w:ascii="Arial Armenian" w:hAnsi="Arial Armenian" w:cs="Arial Armenian" w:hint="default"/>
      <w:b/>
      <w:bCs/>
      <w:sz w:val="22"/>
      <w:szCs w:val="22"/>
      <w:lang w:val="en-GB" w:eastAsia="ru-RU"/>
    </w:rPr>
  </w:style>
  <w:style w:type="character" w:customStyle="1" w:styleId="CharChar9">
    <w:name w:val="Char Char9"/>
    <w:basedOn w:val="DefaultParagraphFont"/>
    <w:rsid w:val="00267FD0"/>
    <w:rPr>
      <w:rFonts w:ascii="Arial Armenian" w:hAnsi="Arial Armenian" w:cs="Times New Roman" w:hint="default"/>
      <w:b/>
      <w:bCs w:val="0"/>
      <w:sz w:val="22"/>
      <w:lang w:val="en-GB"/>
    </w:rPr>
  </w:style>
  <w:style w:type="character" w:customStyle="1" w:styleId="CharChar8">
    <w:name w:val="Char Char8"/>
    <w:basedOn w:val="DefaultParagraphFont"/>
    <w:rsid w:val="00267FD0"/>
    <w:rPr>
      <w:rFonts w:ascii="Baltica" w:hAnsi="Baltica" w:cs="Times New Roman" w:hint="default"/>
      <w:b/>
      <w:bCs w:val="0"/>
      <w:lang w:val="en-GB"/>
    </w:rPr>
  </w:style>
  <w:style w:type="character" w:customStyle="1" w:styleId="CharChar7">
    <w:name w:val="Char Char7"/>
    <w:basedOn w:val="DefaultParagraphFont"/>
    <w:rsid w:val="00267FD0"/>
    <w:rPr>
      <w:rFonts w:ascii="Arial Armenian" w:hAnsi="Arial Armenian" w:cs="Times New Roman" w:hint="default"/>
      <w:b/>
      <w:bCs w:val="0"/>
      <w:sz w:val="23"/>
      <w:lang w:val="en-GB"/>
    </w:rPr>
  </w:style>
  <w:style w:type="character" w:customStyle="1" w:styleId="current">
    <w:name w:val="current"/>
    <w:basedOn w:val="DefaultParagraphFont"/>
    <w:rsid w:val="00267FD0"/>
    <w:rPr>
      <w:rFonts w:ascii="Times New Roman" w:hAnsi="Times New Roman" w:cs="Times New Roman" w:hint="default"/>
    </w:rPr>
  </w:style>
  <w:style w:type="character" w:customStyle="1" w:styleId="CharChar13">
    <w:name w:val="Char Char13"/>
    <w:basedOn w:val="DefaultParagraphFont"/>
    <w:rsid w:val="00267FD0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character" w:customStyle="1" w:styleId="CharChar12">
    <w:name w:val="Char Char12"/>
    <w:basedOn w:val="DefaultParagraphFont"/>
    <w:rsid w:val="00267FD0"/>
    <w:rPr>
      <w:rFonts w:ascii="Baltica" w:hAnsi="Baltica" w:cs="Times New Roman" w:hint="default"/>
      <w:b/>
      <w:bCs w:val="0"/>
      <w:lang w:val="en-GB" w:eastAsia="ru-RU" w:bidi="ar-SA"/>
    </w:rPr>
  </w:style>
  <w:style w:type="character" w:customStyle="1" w:styleId="CharChar110">
    <w:name w:val="Char Char11"/>
    <w:basedOn w:val="DefaultParagraphFont"/>
    <w:rsid w:val="00267FD0"/>
    <w:rPr>
      <w:rFonts w:ascii="Arial Armenian" w:hAnsi="Arial Armenian" w:cs="Times New Roman" w:hint="default"/>
      <w:b/>
      <w:bCs w:val="0"/>
      <w:sz w:val="23"/>
      <w:lang w:val="en-GB" w:eastAsia="ru-RU" w:bidi="ar-SA"/>
    </w:rPr>
  </w:style>
  <w:style w:type="character" w:customStyle="1" w:styleId="CharChar100">
    <w:name w:val="Char Char10"/>
    <w:basedOn w:val="DefaultParagraphFont"/>
    <w:rsid w:val="00267FD0"/>
    <w:rPr>
      <w:rFonts w:ascii="Arial Armenian" w:hAnsi="Arial Armenian" w:cs="Times New Roman" w:hint="default"/>
      <w:b/>
      <w:bCs w:val="0"/>
      <w:sz w:val="24"/>
      <w:lang w:val="en-GB" w:eastAsia="ru-RU" w:bidi="ar-SA"/>
    </w:rPr>
  </w:style>
  <w:style w:type="character" w:customStyle="1" w:styleId="CharChar61">
    <w:name w:val="Char Char61"/>
    <w:basedOn w:val="DefaultParagraphFont"/>
    <w:rsid w:val="00267FD0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character" w:customStyle="1" w:styleId="CharChar51">
    <w:name w:val="Char Char51"/>
    <w:basedOn w:val="DefaultParagraphFont"/>
    <w:rsid w:val="00267FD0"/>
    <w:rPr>
      <w:rFonts w:ascii="Baltica" w:hAnsi="Baltica" w:cs="Times New Roman" w:hint="default"/>
      <w:b/>
      <w:bCs w:val="0"/>
      <w:lang w:val="en-GB" w:eastAsia="ru-RU" w:bidi="ar-SA"/>
    </w:rPr>
  </w:style>
  <w:style w:type="character" w:customStyle="1" w:styleId="CharChar41">
    <w:name w:val="Char Char41"/>
    <w:basedOn w:val="DefaultParagraphFont"/>
    <w:rsid w:val="00267FD0"/>
    <w:rPr>
      <w:rFonts w:ascii="Arial Armenian" w:hAnsi="Arial Armenian" w:cs="Times New Roman" w:hint="default"/>
      <w:b/>
      <w:bCs w:val="0"/>
      <w:sz w:val="23"/>
      <w:lang w:val="en-GB" w:eastAsia="ru-RU" w:bidi="ar-SA"/>
    </w:rPr>
  </w:style>
  <w:style w:type="character" w:customStyle="1" w:styleId="CharChar91">
    <w:name w:val="Char Char91"/>
    <w:basedOn w:val="DefaultParagraphFont"/>
    <w:rsid w:val="00267FD0"/>
    <w:rPr>
      <w:rFonts w:ascii="Arial Armenian" w:hAnsi="Arial Armenian" w:cs="Times New Roman" w:hint="default"/>
      <w:b/>
      <w:bCs w:val="0"/>
      <w:sz w:val="22"/>
      <w:lang w:val="en-GB"/>
    </w:rPr>
  </w:style>
  <w:style w:type="character" w:customStyle="1" w:styleId="CharChar81">
    <w:name w:val="Char Char81"/>
    <w:basedOn w:val="DefaultParagraphFont"/>
    <w:rsid w:val="00267FD0"/>
    <w:rPr>
      <w:rFonts w:ascii="Baltica" w:hAnsi="Baltica" w:cs="Times New Roman" w:hint="default"/>
      <w:b/>
      <w:bCs w:val="0"/>
      <w:lang w:val="en-GB"/>
    </w:rPr>
  </w:style>
  <w:style w:type="character" w:customStyle="1" w:styleId="CharChar71">
    <w:name w:val="Char Char71"/>
    <w:basedOn w:val="DefaultParagraphFont"/>
    <w:rsid w:val="00267FD0"/>
    <w:rPr>
      <w:rFonts w:ascii="Arial Armenian" w:hAnsi="Arial Armenian" w:cs="Times New Roman" w:hint="default"/>
      <w:b/>
      <w:bCs w:val="0"/>
      <w:sz w:val="23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67FD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2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sid w:val="00267FD0"/>
    <w:rPr>
      <w:sz w:val="20"/>
      <w:szCs w:val="20"/>
    </w:rPr>
  </w:style>
  <w:style w:type="character" w:styleId="Hyperlink">
    <w:name w:val="Hyperlink"/>
    <w:basedOn w:val="DefaultParagraphFont"/>
    <w:semiHidden/>
    <w:unhideWhenUsed/>
    <w:rsid w:val="008C0DC6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C0DC6"/>
    <w:rPr>
      <w:color w:val="800080" w:themeColor="followedHyperlink"/>
      <w:u w:val="single"/>
    </w:rPr>
  </w:style>
  <w:style w:type="paragraph" w:styleId="BlockText">
    <w:name w:val="Block Text"/>
    <w:basedOn w:val="Normal"/>
    <w:semiHidden/>
    <w:unhideWhenUsed/>
    <w:rsid w:val="008C0DC6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table" w:styleId="TableGrid">
    <w:name w:val="Table Grid"/>
    <w:basedOn w:val="TableNormal"/>
    <w:uiPriority w:val="59"/>
    <w:rsid w:val="008C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1">
    <w:name w:val="Body Text Indent Char1"/>
    <w:aliases w:val="(Table Source) Char1"/>
    <w:basedOn w:val="DefaultParagraphFont"/>
    <w:semiHidden/>
    <w:rsid w:val="008C0D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PageNumber">
    <w:name w:val="page number"/>
    <w:basedOn w:val="DefaultParagraphFont"/>
    <w:semiHidden/>
    <w:unhideWhenUsed/>
    <w:rsid w:val="008C0DC6"/>
    <w:rPr>
      <w:rFonts w:ascii="Times New Roman" w:hAnsi="Times New Roman" w:cs="Times New Roman" w:hint="default"/>
    </w:rPr>
  </w:style>
  <w:style w:type="character" w:customStyle="1" w:styleId="Heading2Char1">
    <w:name w:val="Heading 2 Char1"/>
    <w:basedOn w:val="DefaultParagraphFont"/>
    <w:semiHidden/>
    <w:locked/>
    <w:rsid w:val="008C0DC6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4Char1">
    <w:name w:val="Heading 4 Char1"/>
    <w:basedOn w:val="DefaultParagraphFont"/>
    <w:semiHidden/>
    <w:locked/>
    <w:rsid w:val="008C0DC6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8Char1">
    <w:name w:val="Heading 8 Char1"/>
    <w:basedOn w:val="DefaultParagraphFont"/>
    <w:semiHidden/>
    <w:locked/>
    <w:rsid w:val="008C0DC6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styleId="FootnoteReference">
    <w:name w:val="footnote reference"/>
    <w:basedOn w:val="DefaultParagraphFont"/>
    <w:semiHidden/>
    <w:rsid w:val="008C0D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2440-B6CA-4E77-8CDA-C8FDAB96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9235</Words>
  <Characters>52640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Edo_2</dc:creator>
  <cp:lastModifiedBy>Sedrak Simonyan</cp:lastModifiedBy>
  <cp:revision>2</cp:revision>
  <cp:lastPrinted>2016-02-17T07:13:00Z</cp:lastPrinted>
  <dcterms:created xsi:type="dcterms:W3CDTF">2016-02-23T10:56:00Z</dcterms:created>
  <dcterms:modified xsi:type="dcterms:W3CDTF">2016-02-23T10:56:00Z</dcterms:modified>
</cp:coreProperties>
</file>