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D6" w:rsidRPr="000D0BD8" w:rsidRDefault="001A76D6" w:rsidP="00047FB7">
      <w:pPr>
        <w:pStyle w:val="BodyText"/>
        <w:spacing w:after="0"/>
        <w:jc w:val="center"/>
        <w:rPr>
          <w:rFonts w:ascii="GHEA Grapalat" w:hAnsi="GHEA Grapalat" w:cs="Arian AMU"/>
          <w:b/>
          <w:caps/>
          <w:sz w:val="24"/>
        </w:rPr>
      </w:pPr>
      <w:r w:rsidRPr="000D0BD8">
        <w:rPr>
          <w:rFonts w:ascii="GHEA Grapalat" w:hAnsi="GHEA Grapalat" w:cs="Arian AMU"/>
          <w:b/>
          <w:caps/>
          <w:sz w:val="24"/>
        </w:rPr>
        <w:t>Ա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Մ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Փ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Ո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Փ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Ա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Թ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Ե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Ր</w:t>
      </w:r>
      <w:r w:rsidRPr="000D0BD8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0D0BD8">
        <w:rPr>
          <w:rFonts w:ascii="GHEA Grapalat" w:hAnsi="GHEA Grapalat" w:cs="Arian AMU"/>
          <w:b/>
          <w:caps/>
          <w:sz w:val="24"/>
        </w:rPr>
        <w:t>Թ</w:t>
      </w:r>
    </w:p>
    <w:p w:rsidR="00163A06" w:rsidRPr="000D0BD8" w:rsidRDefault="00163A06" w:rsidP="00047FB7">
      <w:pPr>
        <w:pStyle w:val="BodyText"/>
        <w:spacing w:after="0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163A06" w:rsidRPr="000D0BD8" w:rsidRDefault="00503523" w:rsidP="00177291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0D0BD8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="00B730CD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ՎԱՐՉԱԿԱՆ</w:t>
      </w:r>
      <w:r w:rsidR="00B730CD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B730CD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ԻՐԱՎԱԽԱԽՏՈՒՄՆԵՐԻ</w:t>
      </w:r>
      <w:r w:rsidR="00B730CD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B730CD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ՎԵՐԱԲԵՐՅԱԼ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ՀԱՅԱՍՏԱՆԻ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ՀԱՆՐԱՊԵՏՈՒԹՅԱՆ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ՕՐԵՆՍԳՐՔՈՒՄ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ԼՐԱՑՈՒՄ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ԿԱՏԱՐԵԼՈՒ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ՄԱՍԻՆ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en-US"/>
        </w:rPr>
        <w:t>ԵՎ</w:t>
      </w:r>
      <w:r w:rsidR="00177291" w:rsidRPr="000D0BD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177291" w:rsidRPr="000D0BD8">
        <w:rPr>
          <w:rFonts w:ascii="GHEA Grapalat" w:hAnsi="GHEA Grapalat"/>
          <w:b/>
          <w:lang w:val="af-ZA"/>
        </w:rPr>
        <w:t>«ՀԱՆՐԱՅԻՆ ԾԱՌԱՅՈՒԹՅԱՆ ՄԱՍԻՆ» ՀԱՅՍԱՏԱՆԻ ՀԱՆՐԱՊԵՏՈՒԹՅԱՆ ՕՐԵՆՔՈՒՄ ԼՐԱՑՈՒՄ ԿԱՏԱՐԵԼՈՒ ՄԱՍԻՆ» ՀՀ ՕՐԵՆՔՆԵՐԻ ՆԱԽԱԳԾԵՐԻ ՎԵՐԱԲԵՐՅԱԼ</w:t>
      </w:r>
      <w:r w:rsidR="00163A06" w:rsidRPr="000D0BD8">
        <w:rPr>
          <w:rFonts w:ascii="GHEA Grapalat" w:hAnsi="GHEA Grapalat"/>
          <w:b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23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5418"/>
        <w:gridCol w:w="2552"/>
        <w:gridCol w:w="5103"/>
      </w:tblGrid>
      <w:tr w:rsidR="001A76D6" w:rsidRPr="000D0BD8" w:rsidTr="00417E00">
        <w:trPr>
          <w:trHeight w:val="1967"/>
        </w:trPr>
        <w:tc>
          <w:tcPr>
            <w:tcW w:w="2628" w:type="dxa"/>
          </w:tcPr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հեղինակը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>,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ստացման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ամսաթիվը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>,</w:t>
            </w:r>
          </w:p>
          <w:p w:rsidR="001A76D6" w:rsidRPr="000D0BD8" w:rsidRDefault="001A76D6" w:rsidP="00417E00">
            <w:pPr>
              <w:rPr>
                <w:rFonts w:ascii="GHEA Grapalat" w:hAnsi="GHEA Grapalat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գ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ության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համա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ը</w:t>
            </w:r>
          </w:p>
        </w:tc>
        <w:tc>
          <w:tcPr>
            <w:tcW w:w="5418" w:type="dxa"/>
          </w:tcPr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Առա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կության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առաջա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կության</w:t>
            </w:r>
          </w:p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բովան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դ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ակությունը</w:t>
            </w:r>
          </w:p>
        </w:tc>
        <w:tc>
          <w:tcPr>
            <w:tcW w:w="2552" w:type="dxa"/>
          </w:tcPr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Եզ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ակացություն</w:t>
            </w:r>
          </w:p>
        </w:tc>
        <w:tc>
          <w:tcPr>
            <w:tcW w:w="5103" w:type="dxa"/>
          </w:tcPr>
          <w:p w:rsidR="001A76D6" w:rsidRPr="000D0BD8" w:rsidRDefault="001A76D6" w:rsidP="00417E00">
            <w:pPr>
              <w:rPr>
                <w:rFonts w:ascii="GHEA Grapalat" w:hAnsi="GHEA Grapalat" w:cs="Sylfaen"/>
                <w:b/>
                <w:lang w:val="af-ZA"/>
              </w:rPr>
            </w:pPr>
            <w:r w:rsidRPr="000D0BD8">
              <w:rPr>
                <w:rFonts w:ascii="GHEA Grapalat" w:hAnsi="GHEA Grapalat" w:cs="Arian AMU"/>
                <w:b/>
                <w:lang w:val="af-ZA"/>
              </w:rPr>
              <w:t>Կատա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ված</w:t>
            </w:r>
            <w:r w:rsidRPr="000D0BD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0D0BD8">
              <w:rPr>
                <w:rFonts w:ascii="GHEA Grapalat" w:hAnsi="GHEA Grapalat" w:cs="Arian AMU"/>
                <w:b/>
                <w:lang w:val="af-ZA"/>
              </w:rPr>
              <w:t>փոփոխություննե</w:t>
            </w:r>
            <w:r w:rsidRPr="000D0BD8">
              <w:rPr>
                <w:rFonts w:ascii="GHEA Grapalat" w:hAnsi="GHEA Grapalat" w:cs="Verdana"/>
                <w:b/>
                <w:lang w:val="af-ZA"/>
              </w:rPr>
              <w:t>ր</w:t>
            </w:r>
          </w:p>
        </w:tc>
      </w:tr>
      <w:tr w:rsidR="001A76D6" w:rsidRPr="000D0BD8" w:rsidTr="00417E00">
        <w:tc>
          <w:tcPr>
            <w:tcW w:w="2628" w:type="dxa"/>
          </w:tcPr>
          <w:p w:rsidR="001A76D6" w:rsidRPr="000D0BD8" w:rsidRDefault="001A76D6" w:rsidP="00417E00">
            <w:pPr>
              <w:jc w:val="center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418" w:type="dxa"/>
          </w:tcPr>
          <w:p w:rsidR="001A76D6" w:rsidRPr="000D0BD8" w:rsidRDefault="001A76D6" w:rsidP="00417E00">
            <w:pPr>
              <w:jc w:val="center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552" w:type="dxa"/>
          </w:tcPr>
          <w:p w:rsidR="001A76D6" w:rsidRPr="000D0BD8" w:rsidRDefault="001A76D6" w:rsidP="00417E00">
            <w:pPr>
              <w:jc w:val="center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03" w:type="dxa"/>
          </w:tcPr>
          <w:p w:rsidR="001A76D6" w:rsidRPr="000D0BD8" w:rsidRDefault="001A76D6" w:rsidP="00417E00">
            <w:pPr>
              <w:jc w:val="center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F27F9C" w:rsidRPr="000D0BD8" w:rsidTr="00417E00">
        <w:trPr>
          <w:trHeight w:val="729"/>
        </w:trPr>
        <w:tc>
          <w:tcPr>
            <w:tcW w:w="2628" w:type="dxa"/>
          </w:tcPr>
          <w:p w:rsidR="00F27F9C" w:rsidRPr="000D0BD8" w:rsidRDefault="00D14639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>ՀՀ քաղաքաշինության նախարարություն</w:t>
            </w:r>
          </w:p>
        </w:tc>
        <w:tc>
          <w:tcPr>
            <w:tcW w:w="5418" w:type="dxa"/>
          </w:tcPr>
          <w:p w:rsidR="00FB3714" w:rsidRPr="000D0BD8" w:rsidRDefault="00D14639" w:rsidP="00417E00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6163B9" w:rsidRPr="000D0BD8" w:rsidRDefault="006163B9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13186A" w:rsidRPr="000D0BD8" w:rsidRDefault="0013186A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AE1456" w:rsidRPr="00356429" w:rsidTr="00417E00">
        <w:trPr>
          <w:trHeight w:val="729"/>
        </w:trPr>
        <w:tc>
          <w:tcPr>
            <w:tcW w:w="2628" w:type="dxa"/>
          </w:tcPr>
          <w:p w:rsidR="00AE1456" w:rsidRPr="000D0BD8" w:rsidRDefault="00D14639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 xml:space="preserve">ՀՀ Նախագահի վերահսկողական </w:t>
            </w:r>
            <w:r w:rsidR="002121DB" w:rsidRPr="000D0BD8">
              <w:rPr>
                <w:rFonts w:ascii="GHEA Grapalat" w:hAnsi="GHEA Grapalat" w:cs="Arian AMU"/>
                <w:lang w:val="af-ZA"/>
              </w:rPr>
              <w:t>ծ</w:t>
            </w:r>
            <w:r w:rsidRPr="000D0BD8">
              <w:rPr>
                <w:rFonts w:ascii="GHEA Grapalat" w:hAnsi="GHEA Grapalat" w:cs="Arian AMU"/>
                <w:lang w:val="af-ZA"/>
              </w:rPr>
              <w:t>առայություն</w:t>
            </w:r>
          </w:p>
        </w:tc>
        <w:tc>
          <w:tcPr>
            <w:tcW w:w="5418" w:type="dxa"/>
          </w:tcPr>
          <w:p w:rsidR="00AE1456" w:rsidRPr="000D0BD8" w:rsidRDefault="002121DB" w:rsidP="00417E00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rPr>
                <w:rFonts w:ascii="GHEA Grapalat" w:hAnsi="GHEA Grapalat"/>
                <w:lang w:val="af-ZA"/>
              </w:rPr>
            </w:pPr>
            <w:proofErr w:type="spellStart"/>
            <w:r w:rsidRPr="000D0BD8">
              <w:rPr>
                <w:rFonts w:ascii="GHEA Grapalat" w:hAnsi="GHEA Grapalat"/>
              </w:rPr>
              <w:t>Առաջարկվում</w:t>
            </w:r>
            <w:proofErr w:type="spellEnd"/>
            <w:r w:rsidRPr="000D0BD8">
              <w:rPr>
                <w:rFonts w:ascii="GHEA Grapalat" w:hAnsi="GHEA Grapalat"/>
                <w:lang w:val="af-ZA"/>
              </w:rPr>
              <w:t xml:space="preserve"> </w:t>
            </w:r>
            <w:r w:rsidRPr="000D0BD8">
              <w:rPr>
                <w:rFonts w:ascii="GHEA Grapalat" w:hAnsi="GHEA Grapalat"/>
              </w:rPr>
              <w:t>է</w:t>
            </w:r>
            <w:r w:rsidRPr="000D0BD8">
              <w:rPr>
                <w:rFonts w:ascii="GHEA Grapalat" w:hAnsi="GHEA Grapalat"/>
                <w:lang w:val="af-ZA"/>
              </w:rPr>
              <w:t xml:space="preserve"> </w:t>
            </w:r>
            <w:r w:rsidR="00B95A54" w:rsidRPr="000D0BD8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="00B95A54" w:rsidRPr="000D0BD8">
              <w:rPr>
                <w:rFonts w:ascii="GHEA Grapalat" w:hAnsi="GHEA Grapalat"/>
              </w:rPr>
              <w:t>Վարչական</w:t>
            </w:r>
            <w:proofErr w:type="spellEnd"/>
            <w:r w:rsidR="00B95A54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/>
              </w:rPr>
              <w:t>իրավախախտումների</w:t>
            </w:r>
            <w:proofErr w:type="spellEnd"/>
            <w:r w:rsidR="00B95A54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/>
              </w:rPr>
              <w:t>վերաբերյալ</w:t>
            </w:r>
            <w:proofErr w:type="spellEnd"/>
            <w:r w:rsidR="00B95A54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Times Armenian"/>
              </w:rPr>
              <w:t>Հայաստանի</w:t>
            </w:r>
            <w:proofErr w:type="spellEnd"/>
            <w:r w:rsidR="00B95A54"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Times Armenian"/>
              </w:rPr>
              <w:t>Հանրապետության</w:t>
            </w:r>
            <w:proofErr w:type="spellEnd"/>
            <w:r w:rsidR="00B95A54"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Times Armenian"/>
              </w:rPr>
              <w:t>օրենսգրքում</w:t>
            </w:r>
            <w:proofErr w:type="spellEnd"/>
            <w:r w:rsidR="00B95A54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="00B95A54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="00B95A54" w:rsidRPr="000D0BD8">
              <w:rPr>
                <w:rFonts w:ascii="GHEA Grapalat" w:hAnsi="GHEA Grapalat" w:cs="Sylfaen"/>
              </w:rPr>
              <w:t>և</w:t>
            </w:r>
            <w:r w:rsidR="00B95A54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Sylfaen"/>
              </w:rPr>
              <w:t>լրացումներ</w:t>
            </w:r>
            <w:proofErr w:type="spellEnd"/>
            <w:r w:rsidR="00B95A54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Sylfaen"/>
              </w:rPr>
              <w:t>կատարելու</w:t>
            </w:r>
            <w:proofErr w:type="spellEnd"/>
            <w:r w:rsidR="00B95A54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Sylfaen"/>
              </w:rPr>
              <w:t>մասին</w:t>
            </w:r>
            <w:proofErr w:type="spellEnd"/>
            <w:r w:rsidR="00B95A54" w:rsidRPr="000D0BD8">
              <w:rPr>
                <w:rFonts w:ascii="GHEA Grapalat" w:hAnsi="GHEA Grapalat" w:cs="Times Armenian"/>
                <w:lang w:val="fr-FR"/>
              </w:rPr>
              <w:t>»</w:t>
            </w:r>
            <w:r w:rsidR="00B95A54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B95A54" w:rsidRPr="000D0BD8">
              <w:rPr>
                <w:rFonts w:ascii="GHEA Grapalat" w:hAnsi="GHEA Grapalat" w:cs="Times Armenian"/>
                <w:lang w:val="ru-RU"/>
              </w:rPr>
              <w:t>ՀՀ</w:t>
            </w:r>
            <w:r w:rsidR="00B95A54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B95A54" w:rsidRPr="000D0BD8">
              <w:rPr>
                <w:rFonts w:ascii="GHEA Grapalat" w:hAnsi="GHEA Grapalat" w:cs="Times Armenian"/>
                <w:lang w:val="ru-RU"/>
              </w:rPr>
              <w:t>օրենքի</w:t>
            </w:r>
            <w:r w:rsidR="00B95A54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B95A54" w:rsidRPr="000D0BD8">
              <w:rPr>
                <w:rFonts w:ascii="GHEA Grapalat" w:hAnsi="GHEA Grapalat" w:cs="Times Armenian"/>
              </w:rPr>
              <w:t>նախագծի</w:t>
            </w:r>
            <w:proofErr w:type="spellEnd"/>
            <w:r w:rsidR="00B95A54" w:rsidRPr="000D0BD8">
              <w:rPr>
                <w:rFonts w:ascii="GHEA Grapalat" w:hAnsi="GHEA Grapalat" w:cs="Times Armenian"/>
                <w:lang w:val="af-ZA"/>
              </w:rPr>
              <w:t xml:space="preserve"> 8-րդ հոդվածով  օրենսգրքի 124</w:t>
            </w:r>
            <w:r w:rsidR="00312C95" w:rsidRPr="000D0BD8">
              <w:rPr>
                <w:rFonts w:ascii="GHEA Grapalat" w:hAnsi="GHEA Grapalat" w:cs="Times Armenian"/>
                <w:lang w:val="af-ZA"/>
              </w:rPr>
              <w:t xml:space="preserve">-րդ հոդվածում առաջարկվող </w:t>
            </w:r>
            <w:r w:rsidR="00B95A54" w:rsidRPr="000D0BD8">
              <w:rPr>
                <w:rFonts w:ascii="GHEA Grapalat" w:hAnsi="GHEA Grapalat" w:cs="Times Armenian"/>
                <w:lang w:val="af-ZA"/>
              </w:rPr>
              <w:t xml:space="preserve"> 36-րդ </w:t>
            </w:r>
            <w:r w:rsidR="00312C95" w:rsidRPr="000D0BD8">
              <w:rPr>
                <w:rFonts w:ascii="GHEA Grapalat" w:hAnsi="GHEA Grapalat" w:cs="Times Armenian"/>
                <w:lang w:val="af-ZA"/>
              </w:rPr>
              <w:t>մաս</w:t>
            </w:r>
            <w:r w:rsidR="00B95A54" w:rsidRPr="000D0BD8">
              <w:rPr>
                <w:rFonts w:ascii="GHEA Grapalat" w:hAnsi="GHEA Grapalat" w:cs="Times Armenian"/>
                <w:lang w:val="af-ZA"/>
              </w:rPr>
              <w:t>ը</w:t>
            </w:r>
            <w:r w:rsidR="0097090B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97090B" w:rsidRPr="000D0BD8">
              <w:rPr>
                <w:rFonts w:ascii="GHEA Grapalat" w:hAnsi="GHEA Grapalat" w:cs="Times Armenian"/>
                <w:lang w:val="ru-RU"/>
              </w:rPr>
              <w:t>հանել</w:t>
            </w:r>
            <w:r w:rsidR="00312C95" w:rsidRPr="000D0BD8">
              <w:rPr>
                <w:rFonts w:ascii="GHEA Grapalat" w:hAnsi="GHEA Grapalat" w:cs="Times Armenian"/>
                <w:lang w:val="af-ZA"/>
              </w:rPr>
              <w:t xml:space="preserve">՝ նկատի ունենալով այն </w:t>
            </w:r>
            <w:r w:rsidR="00312C95" w:rsidRPr="000D0BD8">
              <w:rPr>
                <w:rFonts w:ascii="GHEA Grapalat" w:hAnsi="GHEA Grapalat" w:cs="Times Armenian"/>
                <w:lang w:val="af-ZA"/>
              </w:rPr>
              <w:lastRenderedPageBreak/>
              <w:t>հանգամանքը, որ այն իրավակիրառական պրակտիկայում կարող է խոչընդոտներ առաջացնել:</w:t>
            </w:r>
          </w:p>
        </w:tc>
        <w:tc>
          <w:tcPr>
            <w:tcW w:w="2552" w:type="dxa"/>
          </w:tcPr>
          <w:p w:rsidR="00AE1456" w:rsidRPr="000D0BD8" w:rsidRDefault="00312C95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lastRenderedPageBreak/>
              <w:t>Ընդունվել է:</w:t>
            </w:r>
          </w:p>
        </w:tc>
        <w:tc>
          <w:tcPr>
            <w:tcW w:w="5103" w:type="dxa"/>
          </w:tcPr>
          <w:p w:rsidR="00AE1456" w:rsidRPr="000D0BD8" w:rsidRDefault="00312C95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</w:tc>
      </w:tr>
      <w:tr w:rsidR="00D14639" w:rsidRPr="000D0BD8" w:rsidTr="00417E00">
        <w:trPr>
          <w:trHeight w:val="729"/>
        </w:trPr>
        <w:tc>
          <w:tcPr>
            <w:tcW w:w="2628" w:type="dxa"/>
          </w:tcPr>
          <w:p w:rsidR="00D14639" w:rsidRPr="000D0BD8" w:rsidRDefault="00D14639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lastRenderedPageBreak/>
              <w:t>ՀՀ կառավարությանն առընթեր ազգային անվտանգության ծառայություն</w:t>
            </w:r>
          </w:p>
        </w:tc>
        <w:tc>
          <w:tcPr>
            <w:tcW w:w="5418" w:type="dxa"/>
          </w:tcPr>
          <w:p w:rsidR="00D14639" w:rsidRPr="000D0BD8" w:rsidRDefault="00D14639" w:rsidP="00417E00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D14639" w:rsidRPr="000D0BD8" w:rsidRDefault="00D14639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D14639" w:rsidRPr="000D0BD8" w:rsidRDefault="00D14639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14639" w:rsidRPr="000D0BD8" w:rsidTr="00417E00">
        <w:trPr>
          <w:trHeight w:val="729"/>
        </w:trPr>
        <w:tc>
          <w:tcPr>
            <w:tcW w:w="2628" w:type="dxa"/>
          </w:tcPr>
          <w:p w:rsidR="00D14639" w:rsidRPr="000D0BD8" w:rsidRDefault="00D14639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>ՀՀ կառավարությանն առընթեր ՀՀ ոստիկանություն</w:t>
            </w:r>
          </w:p>
        </w:tc>
        <w:tc>
          <w:tcPr>
            <w:tcW w:w="5418" w:type="dxa"/>
          </w:tcPr>
          <w:p w:rsidR="00D14639" w:rsidRPr="000D0BD8" w:rsidRDefault="00D14639" w:rsidP="00417E00">
            <w:pPr>
              <w:pStyle w:val="NormalWeb"/>
              <w:tabs>
                <w:tab w:val="left" w:pos="90"/>
                <w:tab w:val="left" w:pos="990"/>
              </w:tabs>
              <w:spacing w:before="0" w:beforeAutospacing="0" w:after="0" w:afterAutospacing="0" w:line="360" w:lineRule="auto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D14639" w:rsidRPr="000D0BD8" w:rsidRDefault="00D14639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D14639" w:rsidRPr="000D0BD8" w:rsidRDefault="00D14639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D14639" w:rsidRPr="00061BC5" w:rsidTr="00417E00">
        <w:trPr>
          <w:trHeight w:val="729"/>
        </w:trPr>
        <w:tc>
          <w:tcPr>
            <w:tcW w:w="2628" w:type="dxa"/>
          </w:tcPr>
          <w:p w:rsidR="00D14639" w:rsidRPr="000D0BD8" w:rsidRDefault="00D14639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>ՀՀ արդարադատության նախարարության դատական ակտերի հարկադիր կատարումն ապահովող ծառայություն</w:t>
            </w:r>
          </w:p>
        </w:tc>
        <w:tc>
          <w:tcPr>
            <w:tcW w:w="5418" w:type="dxa"/>
          </w:tcPr>
          <w:p w:rsidR="00D14639" w:rsidRPr="000D0BD8" w:rsidRDefault="00D14639" w:rsidP="0097090B">
            <w:pPr>
              <w:pStyle w:val="NormalWeb"/>
              <w:tabs>
                <w:tab w:val="left" w:pos="90"/>
                <w:tab w:val="left" w:pos="349"/>
                <w:tab w:val="left" w:pos="916"/>
              </w:tabs>
              <w:spacing w:before="0" w:beforeAutospacing="0" w:after="0" w:afterAutospacing="0" w:line="360" w:lineRule="auto"/>
              <w:ind w:firstLine="633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1.</w:t>
            </w:r>
            <w:r w:rsidRPr="000D0BD8">
              <w:rPr>
                <w:rFonts w:ascii="GHEA Grapalat" w:hAnsi="GHEA Grapalat"/>
                <w:lang w:val="fr-FR"/>
              </w:rPr>
              <w:t xml:space="preserve"> «</w:t>
            </w:r>
            <w:proofErr w:type="spellStart"/>
            <w:r w:rsidRPr="000D0BD8">
              <w:rPr>
                <w:rFonts w:ascii="GHEA Grapalat" w:hAnsi="GHEA Grapalat"/>
              </w:rPr>
              <w:t>Վարչական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/>
              </w:rPr>
              <w:t>իրավախախտումների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/>
              </w:rPr>
              <w:t>վերաբերյալ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Հայաստանի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Հանրապետության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օրենսգրքում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</w:rPr>
              <w:t>և</w:t>
            </w:r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լրացումներ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կատարելու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մասին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>»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ru-RU"/>
              </w:rPr>
              <w:t>ՀՀ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ru-RU"/>
              </w:rPr>
              <w:t>օրենքի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նախագծի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20-</w:t>
            </w:r>
            <w:proofErr w:type="spellStart"/>
            <w:r w:rsidRPr="000D0BD8">
              <w:rPr>
                <w:rFonts w:ascii="GHEA Grapalat" w:hAnsi="GHEA Grapalat" w:cs="Times Armenian"/>
              </w:rPr>
              <w:t>րդ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հոդվածի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2-</w:t>
            </w:r>
            <w:proofErr w:type="spellStart"/>
            <w:r w:rsidRPr="000D0BD8">
              <w:rPr>
                <w:rFonts w:ascii="GHEA Grapalat" w:hAnsi="GHEA Grapalat" w:cs="Times Armenian"/>
              </w:rPr>
              <w:t>րդ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մասից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առաջարկվում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</w:rPr>
              <w:t>է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հանել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«և Դատական ակտերի հարկադիր կատարման մասին» ՀՀ օրենքի 67-րդ հոդվածով նախատեսված՝ կատարողական </w:t>
            </w:r>
            <w:r w:rsidRPr="000D0BD8">
              <w:rPr>
                <w:rFonts w:ascii="GHEA Grapalat" w:hAnsi="GHEA Grapalat" w:cs="Times Armenian"/>
                <w:lang w:val="af-ZA"/>
              </w:rPr>
              <w:lastRenderedPageBreak/>
              <w:t xml:space="preserve">գործողությունների կատարման ծախսերը», </w:t>
            </w:r>
            <w:r w:rsidR="0097090B" w:rsidRPr="000D0BD8">
              <w:rPr>
                <w:rFonts w:ascii="GHEA Grapalat" w:hAnsi="GHEA Grapalat" w:cs="Times Armenian"/>
                <w:lang w:val="ru-RU"/>
              </w:rPr>
              <w:t>քանի</w:t>
            </w:r>
            <w:r w:rsidR="0097090B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97090B" w:rsidRPr="000D0BD8">
              <w:rPr>
                <w:rFonts w:ascii="GHEA Grapalat" w:hAnsi="GHEA Grapalat" w:cs="Times Armenian"/>
                <w:lang w:val="ru-RU"/>
              </w:rPr>
              <w:t>որ</w:t>
            </w:r>
            <w:r w:rsidR="0097090B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97090B" w:rsidRPr="000D0BD8">
              <w:rPr>
                <w:rFonts w:ascii="GHEA Grapalat" w:hAnsi="GHEA Grapalat" w:cs="Times Armenian"/>
                <w:lang w:val="ru-RU"/>
              </w:rPr>
              <w:t>հիշյալ</w:t>
            </w:r>
            <w:r w:rsidR="0097090B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97090B" w:rsidRPr="000D0BD8">
              <w:rPr>
                <w:rFonts w:ascii="GHEA Grapalat" w:hAnsi="GHEA Grapalat" w:cs="Times Armenian"/>
                <w:lang w:val="ru-RU"/>
              </w:rPr>
              <w:t>կարգավորումը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կխոչընդոտի Դատական ակտերի հարկադիր կատարումն ապահովող ծառայության</w:t>
            </w:r>
            <w:r w:rsidR="0097090B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af-ZA"/>
              </w:rPr>
              <w:t>բնականոն գործունեության, ինչպես նաև ծառայության</w:t>
            </w:r>
            <w:r w:rsidR="00B52E7E" w:rsidRPr="000D0BD8">
              <w:rPr>
                <w:rFonts w:ascii="GHEA Grapalat" w:hAnsi="GHEA Grapalat" w:cs="Times Armenian"/>
                <w:lang w:val="af-ZA"/>
              </w:rPr>
              <w:t xml:space="preserve"> տեխնիկական վերազինման և համակարագի զարգացման ուղղությամբ նախատեսված միջոցառումների իրականացմանը:</w:t>
            </w:r>
          </w:p>
        </w:tc>
        <w:tc>
          <w:tcPr>
            <w:tcW w:w="2552" w:type="dxa"/>
          </w:tcPr>
          <w:p w:rsidR="00D14639" w:rsidRPr="00061BC5" w:rsidRDefault="00061BC5" w:rsidP="00417E00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 ի գիտություն:</w:t>
            </w:r>
          </w:p>
        </w:tc>
        <w:tc>
          <w:tcPr>
            <w:tcW w:w="5103" w:type="dxa"/>
          </w:tcPr>
          <w:p w:rsidR="00D14639" w:rsidRPr="000D0BD8" w:rsidRDefault="00D14639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17E00" w:rsidRPr="000D0BD8" w:rsidTr="00417E00">
        <w:trPr>
          <w:trHeight w:val="2310"/>
        </w:trPr>
        <w:tc>
          <w:tcPr>
            <w:tcW w:w="2628" w:type="dxa"/>
          </w:tcPr>
          <w:p w:rsidR="00417E00" w:rsidRPr="000D0BD8" w:rsidRDefault="00417E00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lastRenderedPageBreak/>
              <w:t>ՀՀ ֆինանսների նախարարություն</w:t>
            </w:r>
          </w:p>
        </w:tc>
        <w:tc>
          <w:tcPr>
            <w:tcW w:w="5418" w:type="dxa"/>
          </w:tcPr>
          <w:p w:rsidR="00417E00" w:rsidRPr="000D0BD8" w:rsidRDefault="00417E00" w:rsidP="00417E00">
            <w:pPr>
              <w:pStyle w:val="NormalWeb"/>
              <w:numPr>
                <w:ilvl w:val="0"/>
                <w:numId w:val="46"/>
              </w:numPr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 w:firstLine="425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0D0BD8">
              <w:rPr>
                <w:rFonts w:ascii="GHEA Grapalat" w:hAnsi="GHEA Grapalat"/>
              </w:rPr>
              <w:t>Վարչական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/>
              </w:rPr>
              <w:t>իրավախախտումների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/>
              </w:rPr>
              <w:t>վերաբերյալ</w:t>
            </w:r>
            <w:proofErr w:type="spellEnd"/>
            <w:r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Հայաստանի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Հանրապետության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օրենսգրքում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</w:rPr>
              <w:t>և</w:t>
            </w:r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լրացումներ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կատարելու</w:t>
            </w:r>
            <w:proofErr w:type="spellEnd"/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մասին</w:t>
            </w:r>
            <w:proofErr w:type="spellEnd"/>
            <w:r w:rsidRPr="000D0BD8">
              <w:rPr>
                <w:rFonts w:ascii="GHEA Grapalat" w:hAnsi="GHEA Grapalat" w:cs="Times Armenian"/>
                <w:lang w:val="fr-FR"/>
              </w:rPr>
              <w:t>»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ru-RU"/>
              </w:rPr>
              <w:t>ՀՀ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ru-RU"/>
              </w:rPr>
              <w:t>օրենքի</w:t>
            </w:r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նախագծի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Times Armenian"/>
              </w:rPr>
              <w:t>վերաբերյալ</w:t>
            </w:r>
            <w:proofErr w:type="spellEnd"/>
            <w:r w:rsidRPr="000D0BD8">
              <w:rPr>
                <w:rFonts w:ascii="GHEA Grapalat" w:hAnsi="GHEA Grapalat" w:cs="Times Armenian"/>
                <w:lang w:val="af-ZA"/>
              </w:rPr>
              <w:t xml:space="preserve"> անհրաժեշտ է հստակեցնել նախագծի 1-ին հոդվածը, քանի որ ՀՀ պաշտպանության, ազգային անվտանգության և ոստիկանության հանրապետական գործադիր մարմիններում ծառայություն են իրականացնում նաև քաղաքացիական ծառայողներ և այլ աշխատանք կատարողներ: Նույն նախագծի 2-րդ հոդվածում </w:t>
            </w:r>
            <w:r w:rsidRPr="000D0BD8">
              <w:rPr>
                <w:rFonts w:ascii="GHEA Grapalat" w:hAnsi="GHEA Grapalat" w:cs="Times Armenian"/>
                <w:lang w:val="af-ZA"/>
              </w:rPr>
              <w:lastRenderedPageBreak/>
              <w:t>առաջարկվում է նախատեսել նաև պետական կամ համայնքային սեփականություն հանդիսացող տրանսպորտային միջոցով խախտում կատարելու դեպքում պատասխանատվության սուբյեկտին:</w:t>
            </w:r>
          </w:p>
          <w:p w:rsidR="00417E00" w:rsidRPr="000D0BD8" w:rsidRDefault="00417E00" w:rsidP="00417E00">
            <w:pPr>
              <w:pStyle w:val="NormalWeb"/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/>
              <w:jc w:val="both"/>
              <w:rPr>
                <w:rFonts w:ascii="GHEA Grapalat" w:hAnsi="GHEA Grapalat" w:cs="Times Armenian"/>
                <w:lang w:val="af-ZA"/>
              </w:rPr>
            </w:pPr>
            <w:r w:rsidRPr="000D0BD8">
              <w:rPr>
                <w:rFonts w:ascii="GHEA Grapalat" w:hAnsi="GHEA Grapalat" w:cs="Times Armenian"/>
                <w:lang w:val="af-ZA"/>
              </w:rPr>
              <w:t xml:space="preserve">Նույն նախագծի 3-րդ հոդվածի 1-ին մասում նշված «խախտմամբ» բառն անհրաժեշտ է փոխարինել «կարգի խախտմամբ բառերով: Նախագծի 3-րդ հոդվածի 2-րդ մասով նախատեսվում է լրացնել նոր՝ 5-րդ մասով, սակայն նույն հոդվածում արդեն իսկ առկա է 5-րդ մաս: Քանի որ 123.1-րդ հոդվածի սանկցիայում նախատեսված է որպես պատասխանատվություն նախատեսված է գույքի բռնագրավում, հետևաբար այս դեպքում արդեն իսկ իրավախախտումը համարվում է վերացված, իսկ ապացույցները՝ ներկայացված: Միևնույն ժամանակ՝ անհրաժեշտ է նախագծի համարակալումը համապատասխանեցնել «Իրավական ակտերի մասին» ՀՀ օրենքի 41-րդ </w:t>
            </w:r>
            <w:r w:rsidRPr="000D0BD8">
              <w:rPr>
                <w:rFonts w:ascii="GHEA Grapalat" w:hAnsi="GHEA Grapalat" w:cs="Times Armenian"/>
                <w:lang w:val="af-ZA"/>
              </w:rPr>
              <w:lastRenderedPageBreak/>
              <w:t>հոդվածի 3-րդ մասի պահանջներին:»:</w:t>
            </w:r>
          </w:p>
          <w:p w:rsidR="00417E00" w:rsidRPr="000D0BD8" w:rsidRDefault="00CC2789" w:rsidP="00417E00">
            <w:pPr>
              <w:pStyle w:val="NormalWeb"/>
              <w:numPr>
                <w:ilvl w:val="0"/>
                <w:numId w:val="46"/>
              </w:numPr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 w:firstLine="567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 xml:space="preserve"> </w:t>
            </w:r>
            <w:r w:rsidR="00417E00" w:rsidRPr="000D0BD8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="00417E00" w:rsidRPr="000D0BD8">
              <w:rPr>
                <w:rFonts w:ascii="GHEA Grapalat" w:hAnsi="GHEA Grapalat"/>
              </w:rPr>
              <w:t>Տեսանկարահանող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կամ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լուսանկարահանող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սարքերով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հայտնաբերված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ճանապարհային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երթևեկության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կանոնների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խախտումների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վերաբերյալ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գործերով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իրականացվող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վարչական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վարույթի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առանձնահատկությունների</w:t>
            </w:r>
            <w:proofErr w:type="spellEnd"/>
            <w:r w:rsidR="00417E00" w:rsidRPr="000D0BD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/>
              </w:rPr>
              <w:t>մասին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fr-FR"/>
              </w:rPr>
              <w:t xml:space="preserve">»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Հայաստանի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Հանրապետության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օրենքում</w:t>
            </w:r>
            <w:proofErr w:type="spellEnd"/>
            <w:r w:rsidR="00417E00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="00417E00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="00417E00" w:rsidRPr="000D0BD8">
              <w:rPr>
                <w:rFonts w:ascii="GHEA Grapalat" w:hAnsi="GHEA Grapalat" w:cs="Sylfaen"/>
              </w:rPr>
              <w:t>և</w:t>
            </w:r>
            <w:r w:rsidR="00417E00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Sylfaen"/>
              </w:rPr>
              <w:t>լրացումներ</w:t>
            </w:r>
            <w:proofErr w:type="spellEnd"/>
            <w:r w:rsidR="00417E00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Sylfaen"/>
              </w:rPr>
              <w:t>կատարելու</w:t>
            </w:r>
            <w:proofErr w:type="spellEnd"/>
            <w:r w:rsidR="00417E00"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Sylfaen"/>
              </w:rPr>
              <w:t>մասին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fr-FR"/>
              </w:rPr>
              <w:t>»</w:t>
            </w:r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417E00" w:rsidRPr="000D0BD8">
              <w:rPr>
                <w:rFonts w:ascii="GHEA Grapalat" w:hAnsi="GHEA Grapalat" w:cs="Times Armenian"/>
              </w:rPr>
              <w:t>ՀՀ</w:t>
            </w:r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օրենքի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նախագծի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7-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րդ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հոդվածի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4-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րդ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մասում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հղում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417E00" w:rsidRPr="000D0BD8">
              <w:rPr>
                <w:rFonts w:ascii="GHEA Grapalat" w:hAnsi="GHEA Grapalat" w:cs="Times Armenian"/>
              </w:rPr>
              <w:t>է</w:t>
            </w:r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կատարվում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նույն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օրենքի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1-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ին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հոդվածի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402917" w:rsidRPr="000D0BD8">
              <w:rPr>
                <w:rFonts w:ascii="GHEA Grapalat" w:hAnsi="GHEA Grapalat" w:cs="Times Armenian"/>
                <w:lang w:val="af-ZA"/>
              </w:rPr>
              <w:t>5-</w:t>
            </w:r>
            <w:r w:rsidR="00402917" w:rsidRPr="000D0BD8">
              <w:rPr>
                <w:rFonts w:ascii="GHEA Grapalat" w:hAnsi="GHEA Grapalat" w:cs="Times Armenian"/>
                <w:lang w:val="ru-RU"/>
              </w:rPr>
              <w:t>րդ</w:t>
            </w:r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մասին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այնինչ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գործող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խմբագրությունում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դա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="00417E00" w:rsidRPr="000D0BD8">
              <w:rPr>
                <w:rFonts w:ascii="GHEA Grapalat" w:hAnsi="GHEA Grapalat" w:cs="Times Armenian"/>
              </w:rPr>
              <w:t>բացակայում</w:t>
            </w:r>
            <w:proofErr w:type="spellEnd"/>
            <w:r w:rsidR="00417E00" w:rsidRPr="000D0BD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417E00" w:rsidRPr="000D0BD8">
              <w:rPr>
                <w:rFonts w:ascii="GHEA Grapalat" w:hAnsi="GHEA Grapalat" w:cs="Times Armenian"/>
              </w:rPr>
              <w:t>է</w:t>
            </w:r>
            <w:r w:rsidR="00417E00" w:rsidRPr="000D0BD8">
              <w:rPr>
                <w:rFonts w:ascii="GHEA Grapalat" w:hAnsi="GHEA Grapalat" w:cs="Times Armenian"/>
                <w:lang w:val="af-ZA"/>
              </w:rPr>
              <w:t>:</w:t>
            </w:r>
          </w:p>
          <w:p w:rsidR="00417E00" w:rsidRPr="000D0BD8" w:rsidRDefault="00417E00" w:rsidP="00417E00">
            <w:pPr>
              <w:pStyle w:val="NormalWeb"/>
              <w:numPr>
                <w:ilvl w:val="0"/>
                <w:numId w:val="46"/>
              </w:numPr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 w:firstLine="425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fr-FR"/>
              </w:rPr>
              <w:t>«</w:t>
            </w:r>
            <w:r w:rsidRPr="000D0BD8">
              <w:rPr>
                <w:rFonts w:ascii="GHEA Grapalat" w:hAnsi="GHEA Grapalat" w:cs="Times Armenian"/>
                <w:lang w:val="hy-AM"/>
              </w:rPr>
              <w:t>Ճանապարհային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երթևեկության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անվտանգության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ապահովման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մասին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» </w:t>
            </w:r>
            <w:r w:rsidRPr="000D0BD8">
              <w:rPr>
                <w:rFonts w:ascii="GHEA Grapalat" w:hAnsi="GHEA Grapalat" w:cs="Times Armenian"/>
                <w:lang w:val="hy-AM"/>
              </w:rPr>
              <w:t>Հայաստանի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Հանրապետության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օրենքում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փոփոխություններ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Times Armenian"/>
                <w:lang w:val="hy-AM"/>
              </w:rPr>
              <w:t>և</w:t>
            </w:r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  <w:lang w:val="hy-AM"/>
              </w:rPr>
              <w:t>լրացումներ</w:t>
            </w:r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  <w:lang w:val="hy-AM"/>
              </w:rPr>
              <w:t>կատարելու</w:t>
            </w:r>
            <w:r w:rsidRPr="000D0BD8">
              <w:rPr>
                <w:rFonts w:ascii="GHEA Grapalat" w:hAnsi="GHEA Grapalat" w:cs="Sylfae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  <w:lang w:val="hy-AM"/>
              </w:rPr>
              <w:t>մասին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» </w:t>
            </w:r>
            <w:r w:rsidRPr="000D0BD8">
              <w:rPr>
                <w:rFonts w:ascii="GHEA Grapalat" w:hAnsi="GHEA Grapalat" w:cs="Sylfaen"/>
                <w:lang w:val="hy-AM"/>
              </w:rPr>
              <w:t>ՀՀ</w:t>
            </w:r>
            <w:r w:rsidRPr="000D0BD8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0D0BD8">
              <w:rPr>
                <w:rFonts w:ascii="GHEA Grapalat" w:hAnsi="GHEA Grapalat" w:cs="Sylfaen"/>
                <w:lang w:val="hy-AM"/>
              </w:rPr>
              <w:t>օրենքի նախագծ</w:t>
            </w:r>
            <w:r w:rsidRPr="000D0BD8">
              <w:rPr>
                <w:rFonts w:ascii="GHEA Grapalat" w:hAnsi="GHEA Grapalat" w:cs="Sylfaen"/>
              </w:rPr>
              <w:t>ի</w:t>
            </w:r>
            <w:r w:rsidRPr="000D0BD8">
              <w:rPr>
                <w:rFonts w:ascii="GHEA Grapalat" w:hAnsi="GHEA Grapalat" w:cs="Sylfaen"/>
                <w:lang w:val="af-ZA"/>
              </w:rPr>
              <w:t xml:space="preserve"> 3-</w:t>
            </w:r>
            <w:proofErr w:type="spellStart"/>
            <w:r w:rsidRPr="000D0BD8">
              <w:rPr>
                <w:rFonts w:ascii="GHEA Grapalat" w:hAnsi="GHEA Grapalat" w:cs="Sylfaen"/>
              </w:rPr>
              <w:t>րդ</w:t>
            </w:r>
            <w:proofErr w:type="spellEnd"/>
            <w:r w:rsidRPr="000D0BD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հոդվածում</w:t>
            </w:r>
            <w:proofErr w:type="spellEnd"/>
            <w:r w:rsidRPr="000D0BD8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D0BD8">
              <w:rPr>
                <w:rFonts w:ascii="GHEA Grapalat" w:hAnsi="GHEA Grapalat" w:cs="Sylfaen"/>
              </w:rPr>
              <w:t>նշված</w:t>
            </w:r>
            <w:proofErr w:type="spellEnd"/>
            <w:r w:rsidRPr="000D0BD8">
              <w:rPr>
                <w:rFonts w:ascii="GHEA Grapalat" w:hAnsi="GHEA Grapalat" w:cs="Sylfaen"/>
                <w:lang w:val="af-ZA"/>
              </w:rPr>
              <w:t xml:space="preserve"> «խուսափում է սթափության վիճակի զննությունից» բառերն առաջարկում ենք </w:t>
            </w:r>
            <w:r w:rsidRPr="000D0BD8">
              <w:rPr>
                <w:rFonts w:ascii="GHEA Grapalat" w:hAnsi="GHEA Grapalat" w:cs="Sylfaen"/>
                <w:lang w:val="af-ZA"/>
              </w:rPr>
              <w:lastRenderedPageBreak/>
              <w:t>փոխարինել «խուսափում է համապատասխան տեխնիկական միջոցի կիրառմամբ սթափության վիճակի զննությունից բառերով: Նախագծի 4-րդ հոդվածով լրացվող 22.1-րդ հոդվածի 1-ին մասում նշված «խոչընդոտում է» բառն առաջարկում են փոխարինել «արգելում է» բառով, քանի որ տրանսպորտային միջոց շահագործելու հակացուցումը ոչ թե խոչընդոտ, այլ արգելք է հանդիսանում տրանսպորտային միջոցը շահագործելու համար:</w:t>
            </w:r>
          </w:p>
        </w:tc>
        <w:tc>
          <w:tcPr>
            <w:tcW w:w="2552" w:type="dxa"/>
          </w:tcPr>
          <w:p w:rsidR="00417E00" w:rsidRPr="000D0BD8" w:rsidRDefault="0097090B" w:rsidP="0097090B">
            <w:pPr>
              <w:pStyle w:val="ListParagraph"/>
              <w:numPr>
                <w:ilvl w:val="0"/>
                <w:numId w:val="49"/>
              </w:numPr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0D0BD8" w:rsidRDefault="000D0BD8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0D0BD8" w:rsidRPr="000D0BD8" w:rsidRDefault="000D0BD8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Default="00CC2789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0D0BD8" w:rsidRPr="000D0BD8" w:rsidRDefault="000D0BD8" w:rsidP="00CC2789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402917" w:rsidRDefault="00402917" w:rsidP="0097090B">
            <w:pPr>
              <w:pStyle w:val="ListParagraph"/>
              <w:numPr>
                <w:ilvl w:val="0"/>
                <w:numId w:val="49"/>
              </w:numPr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  <w:p w:rsidR="000D0BD8" w:rsidRDefault="000D0BD8" w:rsidP="000D0BD8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0D0BD8" w:rsidRPr="000D0BD8" w:rsidRDefault="000D0BD8" w:rsidP="000D0BD8">
            <w:pPr>
              <w:pStyle w:val="ListParagraph"/>
              <w:rPr>
                <w:rFonts w:ascii="GHEA Grapalat" w:hAnsi="GHEA Grapalat"/>
                <w:sz w:val="24"/>
                <w:szCs w:val="24"/>
              </w:rPr>
            </w:pPr>
          </w:p>
          <w:p w:rsidR="00CC2789" w:rsidRPr="000D0BD8" w:rsidRDefault="00CC2789" w:rsidP="0097090B">
            <w:pPr>
              <w:pStyle w:val="ListParagraph"/>
              <w:numPr>
                <w:ilvl w:val="0"/>
                <w:numId w:val="49"/>
              </w:numPr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5103" w:type="dxa"/>
          </w:tcPr>
          <w:p w:rsidR="00402917" w:rsidRPr="000D0BD8" w:rsidRDefault="0097090B" w:rsidP="0097090B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/>
                <w:sz w:val="24"/>
                <w:szCs w:val="24"/>
              </w:rPr>
              <w:lastRenderedPageBreak/>
              <w:t>Քանի որ նշված դրույթը  նպատակ է հետապնդում տուգանքի փոխարեն կարգապահական պատասխանատվություն կիրառել միայն համապատասխան մարմինների ծառայողների նկատմամբ, հետևաբար քաղաքացիական ծառայողներին և այլ աշխատանք կատարողների վերաբերյալ լրացում կատարելու անհրաժեշտությունը բացակայում է:</w:t>
            </w:r>
            <w:r w:rsidR="00402917" w:rsidRPr="000D0BD8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402917" w:rsidRDefault="00402917" w:rsidP="00402917">
            <w:pPr>
              <w:pStyle w:val="ListParagraph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0D0BD8">
              <w:rPr>
                <w:rFonts w:ascii="GHEA Grapalat" w:hAnsi="GHEA Grapalat"/>
                <w:sz w:val="24"/>
                <w:szCs w:val="24"/>
              </w:rPr>
              <w:t xml:space="preserve">Ինչ վերաբերում է </w:t>
            </w:r>
            <w:r w:rsidRPr="000D0BD8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պետական կամ համայնքային սեփականություն հանդիսացող տրանսպորտային միջոցով խախտում կատարելու դեպքում պատասխանատվության </w:t>
            </w:r>
            <w:r w:rsidRPr="000D0BD8">
              <w:rPr>
                <w:rFonts w:ascii="GHEA Grapalat" w:hAnsi="GHEA Grapalat" w:cs="Times Armenian"/>
                <w:sz w:val="24"/>
                <w:szCs w:val="24"/>
                <w:lang w:val="af-ZA"/>
              </w:rPr>
              <w:lastRenderedPageBreak/>
              <w:t>սուբյեկտի</w:t>
            </w:r>
            <w:r w:rsidRPr="000D0BD8">
              <w:rPr>
                <w:rFonts w:ascii="GHEA Grapalat" w:hAnsi="GHEA Grapalat" w:cs="Times Armenian"/>
                <w:sz w:val="24"/>
                <w:szCs w:val="24"/>
              </w:rPr>
              <w:t xml:space="preserve"> հստակեցման հարցին, ապա հարկ ենք համարում նշել, որ այդ իրավահարաբերությունները կարգավորված են Վարչական իրավախախտումների վերաբերյալ ՀՀ օրենսգրքի 32-րդ հոդվածի 3-րդ մասով:</w:t>
            </w:r>
          </w:p>
          <w:p w:rsidR="000D0BD8" w:rsidRPr="000D0BD8" w:rsidRDefault="000D0BD8" w:rsidP="00402917">
            <w:pPr>
              <w:pStyle w:val="ListParagraph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  <w:p w:rsidR="00CC2789" w:rsidRPr="000D0BD8" w:rsidRDefault="00402917" w:rsidP="00402917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 w:cs="Times Armenian"/>
                <w:sz w:val="24"/>
                <w:szCs w:val="24"/>
              </w:rPr>
              <w:t>Նախագծում կատարվել է համապատասխան փոփոխություն:</w:t>
            </w:r>
          </w:p>
          <w:p w:rsidR="000D0BD8" w:rsidRPr="000D0BD8" w:rsidRDefault="000D0BD8" w:rsidP="000D0BD8">
            <w:pPr>
              <w:pStyle w:val="ListParagraph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17E00" w:rsidRPr="000D0BD8" w:rsidRDefault="00CC2789" w:rsidP="00CC2789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D0BD8">
              <w:rPr>
                <w:rFonts w:ascii="GHEA Grapalat" w:hAnsi="GHEA Grapalat" w:cs="Times Armenian"/>
                <w:sz w:val="24"/>
                <w:szCs w:val="24"/>
              </w:rPr>
              <w:t xml:space="preserve">Գտնում ենք, որ առաջարկվող լուծումն անդրադարձ է կատարում զննության բոլոր եղանակներին, այդ թվում՝ տեխնիկական միջոցի կիրառմամբ: Ինչ վերաբերում է </w:t>
            </w:r>
            <w:r w:rsidR="00160F54" w:rsidRPr="000D0BD8">
              <w:rPr>
                <w:rFonts w:ascii="GHEA Grapalat" w:hAnsi="GHEA Grapalat" w:cs="Times Armenian"/>
                <w:sz w:val="24"/>
                <w:szCs w:val="24"/>
              </w:rPr>
              <w:t>«խոչընդոտ» և «արգելք» եզրույթներին, կարծում ենք, որ տվյալ պարագայում դրանք նույնական են:</w:t>
            </w:r>
          </w:p>
        </w:tc>
      </w:tr>
      <w:tr w:rsidR="00F71C80" w:rsidRPr="000D0BD8" w:rsidTr="00417E00">
        <w:trPr>
          <w:trHeight w:val="729"/>
        </w:trPr>
        <w:tc>
          <w:tcPr>
            <w:tcW w:w="2628" w:type="dxa"/>
          </w:tcPr>
          <w:p w:rsidR="00F71C80" w:rsidRPr="000D0BD8" w:rsidRDefault="00F71C80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lastRenderedPageBreak/>
              <w:t>ՀՀ տրանսպորտի և կապի նախարարություն</w:t>
            </w:r>
          </w:p>
        </w:tc>
        <w:tc>
          <w:tcPr>
            <w:tcW w:w="5418" w:type="dxa"/>
          </w:tcPr>
          <w:p w:rsidR="00F71C80" w:rsidRPr="000D0BD8" w:rsidRDefault="00F71C80" w:rsidP="00417E00">
            <w:pPr>
              <w:pStyle w:val="NormalWeb"/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F71C80" w:rsidRPr="000D0BD8" w:rsidRDefault="00F71C80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F71C80" w:rsidRPr="000D0BD8" w:rsidRDefault="00F71C80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71C80" w:rsidRPr="000D0BD8" w:rsidTr="00417E00">
        <w:trPr>
          <w:trHeight w:val="729"/>
        </w:trPr>
        <w:tc>
          <w:tcPr>
            <w:tcW w:w="2628" w:type="dxa"/>
          </w:tcPr>
          <w:p w:rsidR="00F71C80" w:rsidRPr="000D0BD8" w:rsidRDefault="00F71C80" w:rsidP="00417E00">
            <w:pPr>
              <w:spacing w:line="360" w:lineRule="auto"/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>ՀՀ կենտրոնական բանկ</w:t>
            </w:r>
          </w:p>
        </w:tc>
        <w:tc>
          <w:tcPr>
            <w:tcW w:w="5418" w:type="dxa"/>
          </w:tcPr>
          <w:p w:rsidR="00F71C80" w:rsidRPr="000D0BD8" w:rsidRDefault="00F71C80" w:rsidP="00417E00">
            <w:pPr>
              <w:pStyle w:val="NormalWeb"/>
              <w:tabs>
                <w:tab w:val="left" w:pos="90"/>
                <w:tab w:val="left" w:pos="349"/>
              </w:tabs>
              <w:spacing w:before="0" w:beforeAutospacing="0" w:after="0" w:afterAutospacing="0" w:line="360" w:lineRule="auto"/>
              <w:ind w:left="-76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F71C80" w:rsidRPr="000D0BD8" w:rsidRDefault="00F71C80" w:rsidP="00417E00">
            <w:pPr>
              <w:spacing w:line="276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F71C80" w:rsidRPr="000D0BD8" w:rsidRDefault="00F71C80" w:rsidP="00417E00">
            <w:pPr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71C80" w:rsidRPr="000D0BD8" w:rsidTr="00417E00">
        <w:trPr>
          <w:trHeight w:val="729"/>
        </w:trPr>
        <w:tc>
          <w:tcPr>
            <w:tcW w:w="2628" w:type="dxa"/>
          </w:tcPr>
          <w:p w:rsidR="00F71C80" w:rsidRPr="000D0BD8" w:rsidRDefault="00F71C80" w:rsidP="00356429">
            <w:pPr>
              <w:rPr>
                <w:rFonts w:ascii="GHEA Grapalat" w:hAnsi="GHEA Grapalat" w:cs="Arian AMU"/>
                <w:lang w:val="af-ZA"/>
              </w:rPr>
            </w:pPr>
            <w:r w:rsidRPr="000D0BD8">
              <w:rPr>
                <w:rFonts w:ascii="GHEA Grapalat" w:hAnsi="GHEA Grapalat" w:cs="Arian AMU"/>
                <w:lang w:val="af-ZA"/>
              </w:rPr>
              <w:t>ՀՀ տարածքային կառավարման և արտակարգ իրավիճակների նախարարություն</w:t>
            </w:r>
          </w:p>
        </w:tc>
        <w:tc>
          <w:tcPr>
            <w:tcW w:w="5418" w:type="dxa"/>
          </w:tcPr>
          <w:p w:rsidR="00F71C80" w:rsidRPr="000D0BD8" w:rsidRDefault="00F71C80" w:rsidP="00356429">
            <w:pPr>
              <w:pStyle w:val="NormalWeb"/>
              <w:tabs>
                <w:tab w:val="left" w:pos="90"/>
                <w:tab w:val="left" w:pos="349"/>
              </w:tabs>
              <w:spacing w:before="0" w:beforeAutospacing="0" w:after="0" w:afterAutospacing="0"/>
              <w:ind w:left="-76"/>
              <w:jc w:val="both"/>
              <w:rPr>
                <w:rFonts w:ascii="GHEA Grapalat" w:hAnsi="GHEA Grapalat"/>
                <w:lang w:val="af-ZA"/>
              </w:rPr>
            </w:pPr>
            <w:r w:rsidRPr="000D0BD8">
              <w:rPr>
                <w:rFonts w:ascii="GHEA Grapalat" w:hAnsi="GHEA Grapalat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552" w:type="dxa"/>
          </w:tcPr>
          <w:p w:rsidR="00F71C80" w:rsidRPr="000D0BD8" w:rsidRDefault="00F71C80" w:rsidP="0035642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03" w:type="dxa"/>
          </w:tcPr>
          <w:p w:rsidR="00F71C80" w:rsidRPr="000D0BD8" w:rsidRDefault="00F71C80" w:rsidP="00356429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2C3EAA" w:rsidRPr="000D0BD8" w:rsidRDefault="002C3EAA" w:rsidP="00356429">
      <w:pPr>
        <w:spacing w:line="360" w:lineRule="auto"/>
        <w:jc w:val="both"/>
        <w:rPr>
          <w:rFonts w:ascii="GHEA Grapalat" w:hAnsi="GHEA Grapalat"/>
          <w:lang w:val="af-ZA"/>
        </w:rPr>
      </w:pPr>
    </w:p>
    <w:sectPr w:rsidR="002C3EAA" w:rsidRPr="000D0BD8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70" w:rsidRDefault="00154170" w:rsidP="009C5837">
      <w:r>
        <w:separator/>
      </w:r>
    </w:p>
  </w:endnote>
  <w:endnote w:type="continuationSeparator" w:id="0">
    <w:p w:rsidR="00154170" w:rsidRDefault="00154170" w:rsidP="009C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70" w:rsidRDefault="00154170" w:rsidP="009C5837">
      <w:r>
        <w:separator/>
      </w:r>
    </w:p>
  </w:footnote>
  <w:footnote w:type="continuationSeparator" w:id="0">
    <w:p w:rsidR="00154170" w:rsidRDefault="00154170" w:rsidP="009C5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4F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694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2AB0"/>
    <w:multiLevelType w:val="hybridMultilevel"/>
    <w:tmpl w:val="DBE47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A72D4"/>
    <w:multiLevelType w:val="hybridMultilevel"/>
    <w:tmpl w:val="1EE8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A37B6"/>
    <w:multiLevelType w:val="hybridMultilevel"/>
    <w:tmpl w:val="18B0A04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CD20E90"/>
    <w:multiLevelType w:val="hybridMultilevel"/>
    <w:tmpl w:val="9D26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30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E4893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703D0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74C70"/>
    <w:multiLevelType w:val="hybridMultilevel"/>
    <w:tmpl w:val="D0C0CBBA"/>
    <w:lvl w:ilvl="0" w:tplc="0F0CA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F172BE"/>
    <w:multiLevelType w:val="hybridMultilevel"/>
    <w:tmpl w:val="B9B62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E606C"/>
    <w:multiLevelType w:val="hybridMultilevel"/>
    <w:tmpl w:val="98B832B4"/>
    <w:lvl w:ilvl="0" w:tplc="84AC2C3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4A544A"/>
    <w:multiLevelType w:val="hybridMultilevel"/>
    <w:tmpl w:val="DE4A746C"/>
    <w:lvl w:ilvl="0" w:tplc="4CACC3E0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54F93"/>
    <w:multiLevelType w:val="hybridMultilevel"/>
    <w:tmpl w:val="6A641908"/>
    <w:lvl w:ilvl="0" w:tplc="D64479F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D016E"/>
    <w:multiLevelType w:val="hybridMultilevel"/>
    <w:tmpl w:val="7418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C43C5"/>
    <w:multiLevelType w:val="hybridMultilevel"/>
    <w:tmpl w:val="428E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41FD0"/>
    <w:multiLevelType w:val="hybridMultilevel"/>
    <w:tmpl w:val="E4367580"/>
    <w:lvl w:ilvl="0" w:tplc="2416A1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12205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A6DC8"/>
    <w:multiLevelType w:val="hybridMultilevel"/>
    <w:tmpl w:val="E5C41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42A4A"/>
    <w:multiLevelType w:val="hybridMultilevel"/>
    <w:tmpl w:val="1E26EA12"/>
    <w:lvl w:ilvl="0" w:tplc="11621E1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E4A18"/>
    <w:multiLevelType w:val="hybridMultilevel"/>
    <w:tmpl w:val="A3EC4586"/>
    <w:lvl w:ilvl="0" w:tplc="D6A2A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433B8"/>
    <w:multiLevelType w:val="hybridMultilevel"/>
    <w:tmpl w:val="6AA81B04"/>
    <w:lvl w:ilvl="0" w:tplc="CFCC43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50DE1"/>
    <w:multiLevelType w:val="hybridMultilevel"/>
    <w:tmpl w:val="3C867516"/>
    <w:lvl w:ilvl="0" w:tplc="5F6E5EF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E6F8C"/>
    <w:multiLevelType w:val="hybridMultilevel"/>
    <w:tmpl w:val="7D24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54B79"/>
    <w:multiLevelType w:val="hybridMultilevel"/>
    <w:tmpl w:val="30B019AC"/>
    <w:lvl w:ilvl="0" w:tplc="65862DFA">
      <w:start w:val="1"/>
      <w:numFmt w:val="decimal"/>
      <w:lvlText w:val="%1)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5D19FF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A7B74"/>
    <w:multiLevelType w:val="hybridMultilevel"/>
    <w:tmpl w:val="766CA632"/>
    <w:lvl w:ilvl="0" w:tplc="7EC6EBD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2EB65DD"/>
    <w:multiLevelType w:val="hybridMultilevel"/>
    <w:tmpl w:val="6832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F3C25"/>
    <w:multiLevelType w:val="hybridMultilevel"/>
    <w:tmpl w:val="21762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C5BEB"/>
    <w:multiLevelType w:val="hybridMultilevel"/>
    <w:tmpl w:val="6FF0B682"/>
    <w:lvl w:ilvl="0" w:tplc="B1C424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0">
    <w:nsid w:val="4BE553A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66857"/>
    <w:multiLevelType w:val="hybridMultilevel"/>
    <w:tmpl w:val="D7D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1E08"/>
    <w:multiLevelType w:val="hybridMultilevel"/>
    <w:tmpl w:val="18BE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A56B5"/>
    <w:multiLevelType w:val="hybridMultilevel"/>
    <w:tmpl w:val="6792A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C137B4"/>
    <w:multiLevelType w:val="hybridMultilevel"/>
    <w:tmpl w:val="F6B8B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E01B88"/>
    <w:multiLevelType w:val="hybridMultilevel"/>
    <w:tmpl w:val="888E48AE"/>
    <w:lvl w:ilvl="0" w:tplc="9B62745C">
      <w:start w:val="1"/>
      <w:numFmt w:val="decimal"/>
      <w:lvlText w:val="%1."/>
      <w:lvlJc w:val="left"/>
      <w:pPr>
        <w:ind w:left="72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3B2F50"/>
    <w:multiLevelType w:val="hybridMultilevel"/>
    <w:tmpl w:val="9ED4C05A"/>
    <w:lvl w:ilvl="0" w:tplc="6C86D80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6A7E42F1"/>
    <w:multiLevelType w:val="hybridMultilevel"/>
    <w:tmpl w:val="BED6B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125AC"/>
    <w:multiLevelType w:val="hybridMultilevel"/>
    <w:tmpl w:val="06F0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4A214A"/>
    <w:multiLevelType w:val="hybridMultilevel"/>
    <w:tmpl w:val="EB302E3E"/>
    <w:lvl w:ilvl="0" w:tplc="D0B8ABC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0">
    <w:nsid w:val="6CC87AC8"/>
    <w:multiLevelType w:val="hybridMultilevel"/>
    <w:tmpl w:val="94A898EA"/>
    <w:lvl w:ilvl="0" w:tplc="4E98B238">
      <w:start w:val="9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2780C"/>
    <w:multiLevelType w:val="hybridMultilevel"/>
    <w:tmpl w:val="E6C49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45B4D"/>
    <w:multiLevelType w:val="hybridMultilevel"/>
    <w:tmpl w:val="373A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222873"/>
    <w:multiLevelType w:val="hybridMultilevel"/>
    <w:tmpl w:val="915CE4B6"/>
    <w:lvl w:ilvl="0" w:tplc="C5C83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19957DE"/>
    <w:multiLevelType w:val="hybridMultilevel"/>
    <w:tmpl w:val="45403B8E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5">
    <w:nsid w:val="72E9266A"/>
    <w:multiLevelType w:val="hybridMultilevel"/>
    <w:tmpl w:val="DA80FE8A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6">
    <w:nsid w:val="738F0472"/>
    <w:multiLevelType w:val="hybridMultilevel"/>
    <w:tmpl w:val="36443006"/>
    <w:lvl w:ilvl="0" w:tplc="AC4AFDA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837B8D"/>
    <w:multiLevelType w:val="hybridMultilevel"/>
    <w:tmpl w:val="8496D6EA"/>
    <w:lvl w:ilvl="0" w:tplc="CAEEC4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0C44A5"/>
    <w:multiLevelType w:val="hybridMultilevel"/>
    <w:tmpl w:val="4BE8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E174C"/>
    <w:multiLevelType w:val="hybridMultilevel"/>
    <w:tmpl w:val="CB80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49"/>
  </w:num>
  <w:num w:numId="4">
    <w:abstractNumId w:val="21"/>
  </w:num>
  <w:num w:numId="5">
    <w:abstractNumId w:val="27"/>
  </w:num>
  <w:num w:numId="6">
    <w:abstractNumId w:val="11"/>
  </w:num>
  <w:num w:numId="7">
    <w:abstractNumId w:val="41"/>
  </w:num>
  <w:num w:numId="8">
    <w:abstractNumId w:val="46"/>
  </w:num>
  <w:num w:numId="9">
    <w:abstractNumId w:val="12"/>
  </w:num>
  <w:num w:numId="10">
    <w:abstractNumId w:val="19"/>
  </w:num>
  <w:num w:numId="11">
    <w:abstractNumId w:val="9"/>
  </w:num>
  <w:num w:numId="12">
    <w:abstractNumId w:val="20"/>
  </w:num>
  <w:num w:numId="13">
    <w:abstractNumId w:val="47"/>
  </w:num>
  <w:num w:numId="14">
    <w:abstractNumId w:val="48"/>
  </w:num>
  <w:num w:numId="15">
    <w:abstractNumId w:val="38"/>
  </w:num>
  <w:num w:numId="16">
    <w:abstractNumId w:val="3"/>
  </w:num>
  <w:num w:numId="17">
    <w:abstractNumId w:val="44"/>
  </w:num>
  <w:num w:numId="18">
    <w:abstractNumId w:val="4"/>
  </w:num>
  <w:num w:numId="19">
    <w:abstractNumId w:val="33"/>
  </w:num>
  <w:num w:numId="20">
    <w:abstractNumId w:val="39"/>
  </w:num>
  <w:num w:numId="21">
    <w:abstractNumId w:val="28"/>
  </w:num>
  <w:num w:numId="22">
    <w:abstractNumId w:val="40"/>
  </w:num>
  <w:num w:numId="23">
    <w:abstractNumId w:val="34"/>
  </w:num>
  <w:num w:numId="24">
    <w:abstractNumId w:val="6"/>
  </w:num>
  <w:num w:numId="25">
    <w:abstractNumId w:val="0"/>
  </w:num>
  <w:num w:numId="26">
    <w:abstractNumId w:val="8"/>
  </w:num>
  <w:num w:numId="27">
    <w:abstractNumId w:val="25"/>
  </w:num>
  <w:num w:numId="28">
    <w:abstractNumId w:val="17"/>
  </w:num>
  <w:num w:numId="29">
    <w:abstractNumId w:val="30"/>
  </w:num>
  <w:num w:numId="30">
    <w:abstractNumId w:val="7"/>
  </w:num>
  <w:num w:numId="31">
    <w:abstractNumId w:val="15"/>
  </w:num>
  <w:num w:numId="32">
    <w:abstractNumId w:val="42"/>
  </w:num>
  <w:num w:numId="33">
    <w:abstractNumId w:val="43"/>
  </w:num>
  <w:num w:numId="34">
    <w:abstractNumId w:val="13"/>
  </w:num>
  <w:num w:numId="35">
    <w:abstractNumId w:val="35"/>
  </w:num>
  <w:num w:numId="36">
    <w:abstractNumId w:val="36"/>
  </w:num>
  <w:num w:numId="37">
    <w:abstractNumId w:val="26"/>
  </w:num>
  <w:num w:numId="38">
    <w:abstractNumId w:val="24"/>
  </w:num>
  <w:num w:numId="39">
    <w:abstractNumId w:val="37"/>
  </w:num>
  <w:num w:numId="40">
    <w:abstractNumId w:val="45"/>
  </w:num>
  <w:num w:numId="41">
    <w:abstractNumId w:val="29"/>
  </w:num>
  <w:num w:numId="42">
    <w:abstractNumId w:val="1"/>
  </w:num>
  <w:num w:numId="43">
    <w:abstractNumId w:val="18"/>
  </w:num>
  <w:num w:numId="44">
    <w:abstractNumId w:val="23"/>
  </w:num>
  <w:num w:numId="45">
    <w:abstractNumId w:val="10"/>
  </w:num>
  <w:num w:numId="46">
    <w:abstractNumId w:val="31"/>
  </w:num>
  <w:num w:numId="47">
    <w:abstractNumId w:val="5"/>
  </w:num>
  <w:num w:numId="48">
    <w:abstractNumId w:val="2"/>
  </w:num>
  <w:num w:numId="49">
    <w:abstractNumId w:val="16"/>
  </w:num>
  <w:num w:numId="5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C97"/>
    <w:rsid w:val="000015F4"/>
    <w:rsid w:val="00002D5D"/>
    <w:rsid w:val="00004817"/>
    <w:rsid w:val="00011171"/>
    <w:rsid w:val="00021D63"/>
    <w:rsid w:val="0002521F"/>
    <w:rsid w:val="00031266"/>
    <w:rsid w:val="00035528"/>
    <w:rsid w:val="00036BB4"/>
    <w:rsid w:val="0004288B"/>
    <w:rsid w:val="0004541D"/>
    <w:rsid w:val="00047FB7"/>
    <w:rsid w:val="00052758"/>
    <w:rsid w:val="00054D1F"/>
    <w:rsid w:val="000576FC"/>
    <w:rsid w:val="000579C2"/>
    <w:rsid w:val="00061BC5"/>
    <w:rsid w:val="0006237A"/>
    <w:rsid w:val="000627B0"/>
    <w:rsid w:val="0006695B"/>
    <w:rsid w:val="000669AE"/>
    <w:rsid w:val="00067DE4"/>
    <w:rsid w:val="00067E3F"/>
    <w:rsid w:val="00071847"/>
    <w:rsid w:val="000724CB"/>
    <w:rsid w:val="00075976"/>
    <w:rsid w:val="000762A1"/>
    <w:rsid w:val="000763E9"/>
    <w:rsid w:val="000770AC"/>
    <w:rsid w:val="0008049D"/>
    <w:rsid w:val="000808FC"/>
    <w:rsid w:val="00082E7A"/>
    <w:rsid w:val="00084E06"/>
    <w:rsid w:val="00087276"/>
    <w:rsid w:val="00093252"/>
    <w:rsid w:val="000954CA"/>
    <w:rsid w:val="00095C66"/>
    <w:rsid w:val="000A1213"/>
    <w:rsid w:val="000A7B09"/>
    <w:rsid w:val="000B05B5"/>
    <w:rsid w:val="000B1CE4"/>
    <w:rsid w:val="000B2B26"/>
    <w:rsid w:val="000B32D4"/>
    <w:rsid w:val="000B3388"/>
    <w:rsid w:val="000B3A46"/>
    <w:rsid w:val="000C24A4"/>
    <w:rsid w:val="000C3049"/>
    <w:rsid w:val="000C3BFA"/>
    <w:rsid w:val="000C4BC6"/>
    <w:rsid w:val="000C5D9E"/>
    <w:rsid w:val="000C632A"/>
    <w:rsid w:val="000D0537"/>
    <w:rsid w:val="000D0BD8"/>
    <w:rsid w:val="000D2C0A"/>
    <w:rsid w:val="000D608A"/>
    <w:rsid w:val="000E1220"/>
    <w:rsid w:val="000E3381"/>
    <w:rsid w:val="000E5D89"/>
    <w:rsid w:val="000E6C98"/>
    <w:rsid w:val="000F1416"/>
    <w:rsid w:val="000F14BB"/>
    <w:rsid w:val="000F414A"/>
    <w:rsid w:val="000F5E61"/>
    <w:rsid w:val="000F695A"/>
    <w:rsid w:val="000F7AAA"/>
    <w:rsid w:val="001007EF"/>
    <w:rsid w:val="00100F48"/>
    <w:rsid w:val="00102157"/>
    <w:rsid w:val="0010567F"/>
    <w:rsid w:val="00107471"/>
    <w:rsid w:val="00120CDC"/>
    <w:rsid w:val="00123237"/>
    <w:rsid w:val="001232A4"/>
    <w:rsid w:val="00125BEE"/>
    <w:rsid w:val="0013186A"/>
    <w:rsid w:val="00131872"/>
    <w:rsid w:val="0013303C"/>
    <w:rsid w:val="001340BB"/>
    <w:rsid w:val="00136970"/>
    <w:rsid w:val="00144071"/>
    <w:rsid w:val="001463CA"/>
    <w:rsid w:val="001540E4"/>
    <w:rsid w:val="00154170"/>
    <w:rsid w:val="0015474F"/>
    <w:rsid w:val="00160B45"/>
    <w:rsid w:val="00160F54"/>
    <w:rsid w:val="00162CFF"/>
    <w:rsid w:val="00163A06"/>
    <w:rsid w:val="00166EAD"/>
    <w:rsid w:val="0017079C"/>
    <w:rsid w:val="00173E0F"/>
    <w:rsid w:val="00176708"/>
    <w:rsid w:val="00176890"/>
    <w:rsid w:val="00177291"/>
    <w:rsid w:val="00181CCC"/>
    <w:rsid w:val="001828C5"/>
    <w:rsid w:val="001877D8"/>
    <w:rsid w:val="00187C12"/>
    <w:rsid w:val="001932B1"/>
    <w:rsid w:val="001939C4"/>
    <w:rsid w:val="00194DF7"/>
    <w:rsid w:val="001960F3"/>
    <w:rsid w:val="0019724B"/>
    <w:rsid w:val="001A4AB0"/>
    <w:rsid w:val="001A68BD"/>
    <w:rsid w:val="001A76D6"/>
    <w:rsid w:val="001A7857"/>
    <w:rsid w:val="001B099C"/>
    <w:rsid w:val="001B0DBB"/>
    <w:rsid w:val="001B225B"/>
    <w:rsid w:val="001B70D8"/>
    <w:rsid w:val="001C218C"/>
    <w:rsid w:val="001C3626"/>
    <w:rsid w:val="001C3DB1"/>
    <w:rsid w:val="001C67A2"/>
    <w:rsid w:val="001C6A48"/>
    <w:rsid w:val="001D25B6"/>
    <w:rsid w:val="001D5527"/>
    <w:rsid w:val="001E4162"/>
    <w:rsid w:val="001E53BF"/>
    <w:rsid w:val="001E6016"/>
    <w:rsid w:val="001E7DA8"/>
    <w:rsid w:val="001F2A44"/>
    <w:rsid w:val="001F2D4F"/>
    <w:rsid w:val="001F3E14"/>
    <w:rsid w:val="001F482D"/>
    <w:rsid w:val="002005DE"/>
    <w:rsid w:val="002121DB"/>
    <w:rsid w:val="00212280"/>
    <w:rsid w:val="00227EAB"/>
    <w:rsid w:val="00232338"/>
    <w:rsid w:val="00234E5B"/>
    <w:rsid w:val="002370BC"/>
    <w:rsid w:val="002404ED"/>
    <w:rsid w:val="0024162F"/>
    <w:rsid w:val="00243A55"/>
    <w:rsid w:val="00245D38"/>
    <w:rsid w:val="0024650F"/>
    <w:rsid w:val="0024668B"/>
    <w:rsid w:val="002478EE"/>
    <w:rsid w:val="00254D5F"/>
    <w:rsid w:val="0025760C"/>
    <w:rsid w:val="00260F14"/>
    <w:rsid w:val="00261022"/>
    <w:rsid w:val="00262907"/>
    <w:rsid w:val="00263BC3"/>
    <w:rsid w:val="00270E2B"/>
    <w:rsid w:val="00271D24"/>
    <w:rsid w:val="002723A2"/>
    <w:rsid w:val="00275120"/>
    <w:rsid w:val="00276D76"/>
    <w:rsid w:val="00283F38"/>
    <w:rsid w:val="00284D45"/>
    <w:rsid w:val="00286EB6"/>
    <w:rsid w:val="00286FD4"/>
    <w:rsid w:val="00295F55"/>
    <w:rsid w:val="002A1CD7"/>
    <w:rsid w:val="002A257D"/>
    <w:rsid w:val="002A5FCF"/>
    <w:rsid w:val="002B0F0D"/>
    <w:rsid w:val="002B3A09"/>
    <w:rsid w:val="002B454F"/>
    <w:rsid w:val="002B6D28"/>
    <w:rsid w:val="002C01E1"/>
    <w:rsid w:val="002C0EA0"/>
    <w:rsid w:val="002C192C"/>
    <w:rsid w:val="002C3EAA"/>
    <w:rsid w:val="002C5DA6"/>
    <w:rsid w:val="002D2DD2"/>
    <w:rsid w:val="002D3EF7"/>
    <w:rsid w:val="002D419D"/>
    <w:rsid w:val="002D49FB"/>
    <w:rsid w:val="002D4A36"/>
    <w:rsid w:val="002E063B"/>
    <w:rsid w:val="002E10A2"/>
    <w:rsid w:val="002E2DF3"/>
    <w:rsid w:val="002E487A"/>
    <w:rsid w:val="002E76B6"/>
    <w:rsid w:val="002F2318"/>
    <w:rsid w:val="002F2C18"/>
    <w:rsid w:val="002F3180"/>
    <w:rsid w:val="002F6611"/>
    <w:rsid w:val="002F6E6B"/>
    <w:rsid w:val="0030150F"/>
    <w:rsid w:val="00301921"/>
    <w:rsid w:val="00305EBB"/>
    <w:rsid w:val="00312AAC"/>
    <w:rsid w:val="00312C95"/>
    <w:rsid w:val="00312E3C"/>
    <w:rsid w:val="003165A1"/>
    <w:rsid w:val="003217F7"/>
    <w:rsid w:val="0032224E"/>
    <w:rsid w:val="00322ADF"/>
    <w:rsid w:val="003246D1"/>
    <w:rsid w:val="00324875"/>
    <w:rsid w:val="00327350"/>
    <w:rsid w:val="00327B87"/>
    <w:rsid w:val="0033600E"/>
    <w:rsid w:val="00337306"/>
    <w:rsid w:val="00337530"/>
    <w:rsid w:val="00342AB8"/>
    <w:rsid w:val="003432E0"/>
    <w:rsid w:val="00344008"/>
    <w:rsid w:val="003446C4"/>
    <w:rsid w:val="00345C3F"/>
    <w:rsid w:val="00346131"/>
    <w:rsid w:val="003504CD"/>
    <w:rsid w:val="00350CD2"/>
    <w:rsid w:val="00350F70"/>
    <w:rsid w:val="00353B65"/>
    <w:rsid w:val="0035544C"/>
    <w:rsid w:val="00356429"/>
    <w:rsid w:val="00356D9F"/>
    <w:rsid w:val="00357A2D"/>
    <w:rsid w:val="00360FDB"/>
    <w:rsid w:val="00363EE8"/>
    <w:rsid w:val="00365B34"/>
    <w:rsid w:val="00367486"/>
    <w:rsid w:val="00370370"/>
    <w:rsid w:val="0037069B"/>
    <w:rsid w:val="00373937"/>
    <w:rsid w:val="003805E3"/>
    <w:rsid w:val="00380D09"/>
    <w:rsid w:val="00381548"/>
    <w:rsid w:val="003829DC"/>
    <w:rsid w:val="00383415"/>
    <w:rsid w:val="00385A74"/>
    <w:rsid w:val="00390E0D"/>
    <w:rsid w:val="00392ED4"/>
    <w:rsid w:val="0039438D"/>
    <w:rsid w:val="003A268E"/>
    <w:rsid w:val="003A3DDF"/>
    <w:rsid w:val="003A5C26"/>
    <w:rsid w:val="003B1956"/>
    <w:rsid w:val="003B1F81"/>
    <w:rsid w:val="003B31E6"/>
    <w:rsid w:val="003B408A"/>
    <w:rsid w:val="003B6548"/>
    <w:rsid w:val="003B6B81"/>
    <w:rsid w:val="003C2958"/>
    <w:rsid w:val="003C475C"/>
    <w:rsid w:val="003E1D76"/>
    <w:rsid w:val="003E3EF9"/>
    <w:rsid w:val="003E7F1F"/>
    <w:rsid w:val="003F1537"/>
    <w:rsid w:val="003F2BD3"/>
    <w:rsid w:val="0040111A"/>
    <w:rsid w:val="00402917"/>
    <w:rsid w:val="00402A27"/>
    <w:rsid w:val="00403151"/>
    <w:rsid w:val="0040538D"/>
    <w:rsid w:val="004123E0"/>
    <w:rsid w:val="00413B29"/>
    <w:rsid w:val="00415238"/>
    <w:rsid w:val="00415E9E"/>
    <w:rsid w:val="0041629C"/>
    <w:rsid w:val="004172DC"/>
    <w:rsid w:val="00417E00"/>
    <w:rsid w:val="0042078E"/>
    <w:rsid w:val="004216CE"/>
    <w:rsid w:val="004220CB"/>
    <w:rsid w:val="00423F3D"/>
    <w:rsid w:val="00424E11"/>
    <w:rsid w:val="004324AE"/>
    <w:rsid w:val="00433A07"/>
    <w:rsid w:val="0043425E"/>
    <w:rsid w:val="00437752"/>
    <w:rsid w:val="0044377C"/>
    <w:rsid w:val="00446431"/>
    <w:rsid w:val="0044681C"/>
    <w:rsid w:val="004478E4"/>
    <w:rsid w:val="004516EB"/>
    <w:rsid w:val="00454F0A"/>
    <w:rsid w:val="004563B0"/>
    <w:rsid w:val="004612B5"/>
    <w:rsid w:val="00463E7A"/>
    <w:rsid w:val="004655AC"/>
    <w:rsid w:val="00472738"/>
    <w:rsid w:val="00473951"/>
    <w:rsid w:val="00473C68"/>
    <w:rsid w:val="00476F42"/>
    <w:rsid w:val="00480D88"/>
    <w:rsid w:val="00482EA4"/>
    <w:rsid w:val="0049084D"/>
    <w:rsid w:val="00490B48"/>
    <w:rsid w:val="00491BC9"/>
    <w:rsid w:val="004935A0"/>
    <w:rsid w:val="00493801"/>
    <w:rsid w:val="00493F6A"/>
    <w:rsid w:val="00497B11"/>
    <w:rsid w:val="004A0BF3"/>
    <w:rsid w:val="004A2D59"/>
    <w:rsid w:val="004A3B9D"/>
    <w:rsid w:val="004A4C04"/>
    <w:rsid w:val="004A78CC"/>
    <w:rsid w:val="004B03B0"/>
    <w:rsid w:val="004B44B5"/>
    <w:rsid w:val="004B5EF3"/>
    <w:rsid w:val="004B735F"/>
    <w:rsid w:val="004C0971"/>
    <w:rsid w:val="004C28CE"/>
    <w:rsid w:val="004C3439"/>
    <w:rsid w:val="004C41FB"/>
    <w:rsid w:val="004C52DC"/>
    <w:rsid w:val="004C5C7D"/>
    <w:rsid w:val="004D14E5"/>
    <w:rsid w:val="004D1A9C"/>
    <w:rsid w:val="004D3270"/>
    <w:rsid w:val="004D738B"/>
    <w:rsid w:val="004E0565"/>
    <w:rsid w:val="004E1A3F"/>
    <w:rsid w:val="004E3676"/>
    <w:rsid w:val="004E50BA"/>
    <w:rsid w:val="004E74A6"/>
    <w:rsid w:val="004F05EC"/>
    <w:rsid w:val="004F14F6"/>
    <w:rsid w:val="004F43A7"/>
    <w:rsid w:val="00503523"/>
    <w:rsid w:val="005078D8"/>
    <w:rsid w:val="00510F77"/>
    <w:rsid w:val="005135EC"/>
    <w:rsid w:val="00513929"/>
    <w:rsid w:val="00513FE7"/>
    <w:rsid w:val="005162B2"/>
    <w:rsid w:val="00516A95"/>
    <w:rsid w:val="0052589A"/>
    <w:rsid w:val="00532478"/>
    <w:rsid w:val="005340DA"/>
    <w:rsid w:val="005363D1"/>
    <w:rsid w:val="005379E4"/>
    <w:rsid w:val="00541667"/>
    <w:rsid w:val="005445B4"/>
    <w:rsid w:val="005467E9"/>
    <w:rsid w:val="005566D4"/>
    <w:rsid w:val="00556896"/>
    <w:rsid w:val="00562993"/>
    <w:rsid w:val="00572C4C"/>
    <w:rsid w:val="00572FC2"/>
    <w:rsid w:val="005739C2"/>
    <w:rsid w:val="005746E1"/>
    <w:rsid w:val="00576431"/>
    <w:rsid w:val="0058163D"/>
    <w:rsid w:val="005825F8"/>
    <w:rsid w:val="00585F0B"/>
    <w:rsid w:val="005868CF"/>
    <w:rsid w:val="0059435E"/>
    <w:rsid w:val="005A1BB9"/>
    <w:rsid w:val="005A4F82"/>
    <w:rsid w:val="005A6509"/>
    <w:rsid w:val="005A65F1"/>
    <w:rsid w:val="005A7C78"/>
    <w:rsid w:val="005B4CF0"/>
    <w:rsid w:val="005B59BF"/>
    <w:rsid w:val="005C0027"/>
    <w:rsid w:val="005C21F0"/>
    <w:rsid w:val="005C3D25"/>
    <w:rsid w:val="005C497C"/>
    <w:rsid w:val="005C7C1C"/>
    <w:rsid w:val="005C7DCE"/>
    <w:rsid w:val="005D1FC4"/>
    <w:rsid w:val="005D29DC"/>
    <w:rsid w:val="005D2C65"/>
    <w:rsid w:val="005E036D"/>
    <w:rsid w:val="005E1D25"/>
    <w:rsid w:val="005E5138"/>
    <w:rsid w:val="005E527E"/>
    <w:rsid w:val="005E5DD8"/>
    <w:rsid w:val="005E6816"/>
    <w:rsid w:val="005F59B1"/>
    <w:rsid w:val="005F600B"/>
    <w:rsid w:val="005F7A06"/>
    <w:rsid w:val="0060550D"/>
    <w:rsid w:val="00605E35"/>
    <w:rsid w:val="006163B9"/>
    <w:rsid w:val="006173EC"/>
    <w:rsid w:val="00620432"/>
    <w:rsid w:val="00621B50"/>
    <w:rsid w:val="006249B2"/>
    <w:rsid w:val="00625854"/>
    <w:rsid w:val="00625E60"/>
    <w:rsid w:val="00632276"/>
    <w:rsid w:val="00632CB1"/>
    <w:rsid w:val="00632E79"/>
    <w:rsid w:val="006354BB"/>
    <w:rsid w:val="00637B6E"/>
    <w:rsid w:val="00637E14"/>
    <w:rsid w:val="0064077C"/>
    <w:rsid w:val="00640A50"/>
    <w:rsid w:val="006414E5"/>
    <w:rsid w:val="00646157"/>
    <w:rsid w:val="00650CD4"/>
    <w:rsid w:val="00652D04"/>
    <w:rsid w:val="006555A3"/>
    <w:rsid w:val="006561E3"/>
    <w:rsid w:val="0065624A"/>
    <w:rsid w:val="00656A74"/>
    <w:rsid w:val="00660641"/>
    <w:rsid w:val="00661CBB"/>
    <w:rsid w:val="006622E7"/>
    <w:rsid w:val="006634E6"/>
    <w:rsid w:val="006635C1"/>
    <w:rsid w:val="00665C7F"/>
    <w:rsid w:val="00670572"/>
    <w:rsid w:val="00671A31"/>
    <w:rsid w:val="00677656"/>
    <w:rsid w:val="00680BB2"/>
    <w:rsid w:val="00683A8E"/>
    <w:rsid w:val="00684302"/>
    <w:rsid w:val="00685311"/>
    <w:rsid w:val="006856E9"/>
    <w:rsid w:val="00685C9A"/>
    <w:rsid w:val="00690EB9"/>
    <w:rsid w:val="00694148"/>
    <w:rsid w:val="006951E6"/>
    <w:rsid w:val="006A1BFC"/>
    <w:rsid w:val="006A308F"/>
    <w:rsid w:val="006A53D3"/>
    <w:rsid w:val="006A5F62"/>
    <w:rsid w:val="006A638F"/>
    <w:rsid w:val="006A7D0C"/>
    <w:rsid w:val="006B0F15"/>
    <w:rsid w:val="006B16BC"/>
    <w:rsid w:val="006B2133"/>
    <w:rsid w:val="006B2375"/>
    <w:rsid w:val="006B2ECE"/>
    <w:rsid w:val="006B3B9C"/>
    <w:rsid w:val="006B59AC"/>
    <w:rsid w:val="006B6B8F"/>
    <w:rsid w:val="006B6B9F"/>
    <w:rsid w:val="006C520E"/>
    <w:rsid w:val="006D0C06"/>
    <w:rsid w:val="006D0F60"/>
    <w:rsid w:val="006D164F"/>
    <w:rsid w:val="006D27C0"/>
    <w:rsid w:val="006D4587"/>
    <w:rsid w:val="006D4D39"/>
    <w:rsid w:val="006D7E5B"/>
    <w:rsid w:val="006E292F"/>
    <w:rsid w:val="006E4A14"/>
    <w:rsid w:val="006E4B56"/>
    <w:rsid w:val="006E53E6"/>
    <w:rsid w:val="006E62DD"/>
    <w:rsid w:val="006E71DD"/>
    <w:rsid w:val="006F127D"/>
    <w:rsid w:val="006F1D11"/>
    <w:rsid w:val="006F378A"/>
    <w:rsid w:val="006F6012"/>
    <w:rsid w:val="006F7D0F"/>
    <w:rsid w:val="00700A93"/>
    <w:rsid w:val="007026B2"/>
    <w:rsid w:val="00703031"/>
    <w:rsid w:val="0070487B"/>
    <w:rsid w:val="00704E61"/>
    <w:rsid w:val="00707EF7"/>
    <w:rsid w:val="00712472"/>
    <w:rsid w:val="00714AAD"/>
    <w:rsid w:val="007175A6"/>
    <w:rsid w:val="007202B1"/>
    <w:rsid w:val="00720681"/>
    <w:rsid w:val="00722172"/>
    <w:rsid w:val="007223AB"/>
    <w:rsid w:val="00724BBB"/>
    <w:rsid w:val="00730A9B"/>
    <w:rsid w:val="00733AE3"/>
    <w:rsid w:val="007341D3"/>
    <w:rsid w:val="0073485D"/>
    <w:rsid w:val="00735833"/>
    <w:rsid w:val="007363DF"/>
    <w:rsid w:val="0074089C"/>
    <w:rsid w:val="00740C12"/>
    <w:rsid w:val="007461E2"/>
    <w:rsid w:val="0075060F"/>
    <w:rsid w:val="00752BA0"/>
    <w:rsid w:val="00753A5C"/>
    <w:rsid w:val="00757391"/>
    <w:rsid w:val="00757830"/>
    <w:rsid w:val="007600FB"/>
    <w:rsid w:val="007602CB"/>
    <w:rsid w:val="0076087C"/>
    <w:rsid w:val="00765C76"/>
    <w:rsid w:val="00767E22"/>
    <w:rsid w:val="00774752"/>
    <w:rsid w:val="00775E5C"/>
    <w:rsid w:val="00776AFA"/>
    <w:rsid w:val="0078265A"/>
    <w:rsid w:val="00790FDC"/>
    <w:rsid w:val="0079419F"/>
    <w:rsid w:val="00797714"/>
    <w:rsid w:val="007A457D"/>
    <w:rsid w:val="007A6410"/>
    <w:rsid w:val="007A6B92"/>
    <w:rsid w:val="007A7332"/>
    <w:rsid w:val="007B4D6B"/>
    <w:rsid w:val="007B6383"/>
    <w:rsid w:val="007B6D9E"/>
    <w:rsid w:val="007C2CC4"/>
    <w:rsid w:val="007C384F"/>
    <w:rsid w:val="007C4EFA"/>
    <w:rsid w:val="007D0CAC"/>
    <w:rsid w:val="007D3F22"/>
    <w:rsid w:val="007D42DC"/>
    <w:rsid w:val="007E029C"/>
    <w:rsid w:val="007E6DA1"/>
    <w:rsid w:val="007F00E6"/>
    <w:rsid w:val="007F0434"/>
    <w:rsid w:val="007F600A"/>
    <w:rsid w:val="007F6E05"/>
    <w:rsid w:val="007F715C"/>
    <w:rsid w:val="00800238"/>
    <w:rsid w:val="00800B65"/>
    <w:rsid w:val="00802159"/>
    <w:rsid w:val="00805C2E"/>
    <w:rsid w:val="00806466"/>
    <w:rsid w:val="008064B8"/>
    <w:rsid w:val="0082083F"/>
    <w:rsid w:val="008222D9"/>
    <w:rsid w:val="00822A20"/>
    <w:rsid w:val="00823631"/>
    <w:rsid w:val="008247CB"/>
    <w:rsid w:val="008251C8"/>
    <w:rsid w:val="00827517"/>
    <w:rsid w:val="008275E9"/>
    <w:rsid w:val="00834128"/>
    <w:rsid w:val="00835DB8"/>
    <w:rsid w:val="00842A39"/>
    <w:rsid w:val="00843BA6"/>
    <w:rsid w:val="0084471E"/>
    <w:rsid w:val="00846D89"/>
    <w:rsid w:val="0085166A"/>
    <w:rsid w:val="00851A58"/>
    <w:rsid w:val="008534D5"/>
    <w:rsid w:val="008561EB"/>
    <w:rsid w:val="00856E78"/>
    <w:rsid w:val="00864DD6"/>
    <w:rsid w:val="00865007"/>
    <w:rsid w:val="00865535"/>
    <w:rsid w:val="00866350"/>
    <w:rsid w:val="00866797"/>
    <w:rsid w:val="00867E96"/>
    <w:rsid w:val="00867F2C"/>
    <w:rsid w:val="008720D0"/>
    <w:rsid w:val="00873316"/>
    <w:rsid w:val="00874FFC"/>
    <w:rsid w:val="008750B9"/>
    <w:rsid w:val="00876886"/>
    <w:rsid w:val="008800BA"/>
    <w:rsid w:val="00882DD9"/>
    <w:rsid w:val="00883A43"/>
    <w:rsid w:val="008843BE"/>
    <w:rsid w:val="00884CCC"/>
    <w:rsid w:val="00890380"/>
    <w:rsid w:val="00891488"/>
    <w:rsid w:val="00891764"/>
    <w:rsid w:val="008929F7"/>
    <w:rsid w:val="00893763"/>
    <w:rsid w:val="008A7D01"/>
    <w:rsid w:val="008B4A68"/>
    <w:rsid w:val="008B5560"/>
    <w:rsid w:val="008C111E"/>
    <w:rsid w:val="008D4323"/>
    <w:rsid w:val="008D4E4C"/>
    <w:rsid w:val="008D749B"/>
    <w:rsid w:val="008D79A8"/>
    <w:rsid w:val="008D7B66"/>
    <w:rsid w:val="008E2C6B"/>
    <w:rsid w:val="008E56CA"/>
    <w:rsid w:val="008E6E79"/>
    <w:rsid w:val="008E7B8B"/>
    <w:rsid w:val="008F001A"/>
    <w:rsid w:val="008F162C"/>
    <w:rsid w:val="008F1ED9"/>
    <w:rsid w:val="008F51E1"/>
    <w:rsid w:val="008F57D8"/>
    <w:rsid w:val="008F6540"/>
    <w:rsid w:val="008F6BF7"/>
    <w:rsid w:val="0090037D"/>
    <w:rsid w:val="00900D0D"/>
    <w:rsid w:val="0090177E"/>
    <w:rsid w:val="009029A7"/>
    <w:rsid w:val="00905A28"/>
    <w:rsid w:val="00905D4B"/>
    <w:rsid w:val="00911833"/>
    <w:rsid w:val="00912FB1"/>
    <w:rsid w:val="00914844"/>
    <w:rsid w:val="0091598B"/>
    <w:rsid w:val="00915D33"/>
    <w:rsid w:val="00916DEF"/>
    <w:rsid w:val="00917B27"/>
    <w:rsid w:val="00926188"/>
    <w:rsid w:val="00932CB3"/>
    <w:rsid w:val="00933134"/>
    <w:rsid w:val="0093755A"/>
    <w:rsid w:val="00943593"/>
    <w:rsid w:val="009436F6"/>
    <w:rsid w:val="009452DD"/>
    <w:rsid w:val="00945F86"/>
    <w:rsid w:val="00946427"/>
    <w:rsid w:val="0095737B"/>
    <w:rsid w:val="00963252"/>
    <w:rsid w:val="0097090B"/>
    <w:rsid w:val="009709D8"/>
    <w:rsid w:val="009717C2"/>
    <w:rsid w:val="00973DAC"/>
    <w:rsid w:val="00975415"/>
    <w:rsid w:val="009800C4"/>
    <w:rsid w:val="00983691"/>
    <w:rsid w:val="00983F62"/>
    <w:rsid w:val="009847ED"/>
    <w:rsid w:val="009875B2"/>
    <w:rsid w:val="00987674"/>
    <w:rsid w:val="009910CD"/>
    <w:rsid w:val="00991E88"/>
    <w:rsid w:val="009950CA"/>
    <w:rsid w:val="00995E0E"/>
    <w:rsid w:val="00997B7D"/>
    <w:rsid w:val="009A0FFB"/>
    <w:rsid w:val="009A13B0"/>
    <w:rsid w:val="009A384E"/>
    <w:rsid w:val="009B28D2"/>
    <w:rsid w:val="009B2B62"/>
    <w:rsid w:val="009B3737"/>
    <w:rsid w:val="009B6FE4"/>
    <w:rsid w:val="009B7499"/>
    <w:rsid w:val="009C5289"/>
    <w:rsid w:val="009C5837"/>
    <w:rsid w:val="009C707B"/>
    <w:rsid w:val="009C7AF0"/>
    <w:rsid w:val="009D0EF4"/>
    <w:rsid w:val="009D232B"/>
    <w:rsid w:val="009D24B0"/>
    <w:rsid w:val="009D2ACA"/>
    <w:rsid w:val="009D420B"/>
    <w:rsid w:val="009D4254"/>
    <w:rsid w:val="009D432A"/>
    <w:rsid w:val="009E092E"/>
    <w:rsid w:val="009E096F"/>
    <w:rsid w:val="009E1CCE"/>
    <w:rsid w:val="009E2A49"/>
    <w:rsid w:val="009E6906"/>
    <w:rsid w:val="009E716C"/>
    <w:rsid w:val="009F6A55"/>
    <w:rsid w:val="00A05827"/>
    <w:rsid w:val="00A06FFA"/>
    <w:rsid w:val="00A07B58"/>
    <w:rsid w:val="00A1152E"/>
    <w:rsid w:val="00A159D0"/>
    <w:rsid w:val="00A204E7"/>
    <w:rsid w:val="00A2056F"/>
    <w:rsid w:val="00A20CE9"/>
    <w:rsid w:val="00A212BA"/>
    <w:rsid w:val="00A21870"/>
    <w:rsid w:val="00A277C9"/>
    <w:rsid w:val="00A3049F"/>
    <w:rsid w:val="00A30CF8"/>
    <w:rsid w:val="00A319CE"/>
    <w:rsid w:val="00A33F66"/>
    <w:rsid w:val="00A36259"/>
    <w:rsid w:val="00A400EC"/>
    <w:rsid w:val="00A409A8"/>
    <w:rsid w:val="00A46DBE"/>
    <w:rsid w:val="00A47A3E"/>
    <w:rsid w:val="00A47B4D"/>
    <w:rsid w:val="00A47FC4"/>
    <w:rsid w:val="00A50D44"/>
    <w:rsid w:val="00A51712"/>
    <w:rsid w:val="00A55269"/>
    <w:rsid w:val="00A57AF6"/>
    <w:rsid w:val="00A6047E"/>
    <w:rsid w:val="00A60AD6"/>
    <w:rsid w:val="00A61530"/>
    <w:rsid w:val="00A61821"/>
    <w:rsid w:val="00A6740D"/>
    <w:rsid w:val="00A725BD"/>
    <w:rsid w:val="00A75221"/>
    <w:rsid w:val="00A7580D"/>
    <w:rsid w:val="00A844CF"/>
    <w:rsid w:val="00A906E3"/>
    <w:rsid w:val="00A90ACC"/>
    <w:rsid w:val="00A925C3"/>
    <w:rsid w:val="00A931A9"/>
    <w:rsid w:val="00A9397B"/>
    <w:rsid w:val="00A93ACE"/>
    <w:rsid w:val="00A957CE"/>
    <w:rsid w:val="00AA05A3"/>
    <w:rsid w:val="00AA0AC9"/>
    <w:rsid w:val="00AA1612"/>
    <w:rsid w:val="00AA3D4F"/>
    <w:rsid w:val="00AA6DB6"/>
    <w:rsid w:val="00AA759A"/>
    <w:rsid w:val="00AA7F86"/>
    <w:rsid w:val="00AB0212"/>
    <w:rsid w:val="00AB0F35"/>
    <w:rsid w:val="00AB26DE"/>
    <w:rsid w:val="00AC1889"/>
    <w:rsid w:val="00AC2FFB"/>
    <w:rsid w:val="00AC57B2"/>
    <w:rsid w:val="00AD0EAA"/>
    <w:rsid w:val="00AD1063"/>
    <w:rsid w:val="00AD13F0"/>
    <w:rsid w:val="00AD3FA8"/>
    <w:rsid w:val="00AD53A5"/>
    <w:rsid w:val="00AD7575"/>
    <w:rsid w:val="00AE1456"/>
    <w:rsid w:val="00AE1611"/>
    <w:rsid w:val="00AE2F7C"/>
    <w:rsid w:val="00AE3B0C"/>
    <w:rsid w:val="00AE7D04"/>
    <w:rsid w:val="00AF0F32"/>
    <w:rsid w:val="00AF2438"/>
    <w:rsid w:val="00AF3633"/>
    <w:rsid w:val="00AF6F67"/>
    <w:rsid w:val="00B017DC"/>
    <w:rsid w:val="00B01D6D"/>
    <w:rsid w:val="00B02573"/>
    <w:rsid w:val="00B0301B"/>
    <w:rsid w:val="00B04D37"/>
    <w:rsid w:val="00B06841"/>
    <w:rsid w:val="00B069C0"/>
    <w:rsid w:val="00B10478"/>
    <w:rsid w:val="00B104AA"/>
    <w:rsid w:val="00B11C58"/>
    <w:rsid w:val="00B1588D"/>
    <w:rsid w:val="00B16BD8"/>
    <w:rsid w:val="00B17EB7"/>
    <w:rsid w:val="00B208E7"/>
    <w:rsid w:val="00B22A74"/>
    <w:rsid w:val="00B24257"/>
    <w:rsid w:val="00B25564"/>
    <w:rsid w:val="00B312AD"/>
    <w:rsid w:val="00B325E8"/>
    <w:rsid w:val="00B338EA"/>
    <w:rsid w:val="00B34522"/>
    <w:rsid w:val="00B367FA"/>
    <w:rsid w:val="00B37AD2"/>
    <w:rsid w:val="00B436FA"/>
    <w:rsid w:val="00B43A51"/>
    <w:rsid w:val="00B450D4"/>
    <w:rsid w:val="00B517BD"/>
    <w:rsid w:val="00B52E7E"/>
    <w:rsid w:val="00B5399D"/>
    <w:rsid w:val="00B54171"/>
    <w:rsid w:val="00B542A2"/>
    <w:rsid w:val="00B55B7D"/>
    <w:rsid w:val="00B55C3F"/>
    <w:rsid w:val="00B56002"/>
    <w:rsid w:val="00B638B6"/>
    <w:rsid w:val="00B63F56"/>
    <w:rsid w:val="00B70EAE"/>
    <w:rsid w:val="00B71CFF"/>
    <w:rsid w:val="00B730CD"/>
    <w:rsid w:val="00B73AE1"/>
    <w:rsid w:val="00B7457F"/>
    <w:rsid w:val="00B74748"/>
    <w:rsid w:val="00B75D89"/>
    <w:rsid w:val="00B77337"/>
    <w:rsid w:val="00B82020"/>
    <w:rsid w:val="00B84A01"/>
    <w:rsid w:val="00B850DD"/>
    <w:rsid w:val="00B85D3C"/>
    <w:rsid w:val="00B95A54"/>
    <w:rsid w:val="00B95ACC"/>
    <w:rsid w:val="00B97371"/>
    <w:rsid w:val="00BA1A09"/>
    <w:rsid w:val="00BB0503"/>
    <w:rsid w:val="00BB433F"/>
    <w:rsid w:val="00BB56F5"/>
    <w:rsid w:val="00BB6A8C"/>
    <w:rsid w:val="00BC0F48"/>
    <w:rsid w:val="00BC2DB0"/>
    <w:rsid w:val="00BC42C6"/>
    <w:rsid w:val="00BC5AD5"/>
    <w:rsid w:val="00BC5D7D"/>
    <w:rsid w:val="00BC604A"/>
    <w:rsid w:val="00BC6BD6"/>
    <w:rsid w:val="00BD035A"/>
    <w:rsid w:val="00BD20E9"/>
    <w:rsid w:val="00BD2DEA"/>
    <w:rsid w:val="00BD4EE0"/>
    <w:rsid w:val="00BD66E1"/>
    <w:rsid w:val="00BD6F72"/>
    <w:rsid w:val="00BD7730"/>
    <w:rsid w:val="00BE18C9"/>
    <w:rsid w:val="00BE369C"/>
    <w:rsid w:val="00BE5008"/>
    <w:rsid w:val="00BF0961"/>
    <w:rsid w:val="00BF3572"/>
    <w:rsid w:val="00C005E9"/>
    <w:rsid w:val="00C0067D"/>
    <w:rsid w:val="00C0067E"/>
    <w:rsid w:val="00C00AC1"/>
    <w:rsid w:val="00C01DB0"/>
    <w:rsid w:val="00C03668"/>
    <w:rsid w:val="00C06CBE"/>
    <w:rsid w:val="00C11675"/>
    <w:rsid w:val="00C1736E"/>
    <w:rsid w:val="00C2049E"/>
    <w:rsid w:val="00C2185E"/>
    <w:rsid w:val="00C23AA0"/>
    <w:rsid w:val="00C2449F"/>
    <w:rsid w:val="00C26116"/>
    <w:rsid w:val="00C35D2C"/>
    <w:rsid w:val="00C363D5"/>
    <w:rsid w:val="00C367F0"/>
    <w:rsid w:val="00C37FD2"/>
    <w:rsid w:val="00C43064"/>
    <w:rsid w:val="00C47AA3"/>
    <w:rsid w:val="00C47FEF"/>
    <w:rsid w:val="00C50444"/>
    <w:rsid w:val="00C50661"/>
    <w:rsid w:val="00C5342A"/>
    <w:rsid w:val="00C55731"/>
    <w:rsid w:val="00C568A0"/>
    <w:rsid w:val="00C66779"/>
    <w:rsid w:val="00C66F7F"/>
    <w:rsid w:val="00C70865"/>
    <w:rsid w:val="00C719B5"/>
    <w:rsid w:val="00C732FD"/>
    <w:rsid w:val="00C74698"/>
    <w:rsid w:val="00C74A66"/>
    <w:rsid w:val="00C77A31"/>
    <w:rsid w:val="00C84361"/>
    <w:rsid w:val="00C856FB"/>
    <w:rsid w:val="00C869E1"/>
    <w:rsid w:val="00C86BB5"/>
    <w:rsid w:val="00C9052D"/>
    <w:rsid w:val="00C9136F"/>
    <w:rsid w:val="00C940EE"/>
    <w:rsid w:val="00CA1ED6"/>
    <w:rsid w:val="00CA5527"/>
    <w:rsid w:val="00CA58D0"/>
    <w:rsid w:val="00CA59F1"/>
    <w:rsid w:val="00CA7946"/>
    <w:rsid w:val="00CB0C97"/>
    <w:rsid w:val="00CB221C"/>
    <w:rsid w:val="00CC1B5A"/>
    <w:rsid w:val="00CC2789"/>
    <w:rsid w:val="00CC41DA"/>
    <w:rsid w:val="00CC4B8E"/>
    <w:rsid w:val="00CC7C93"/>
    <w:rsid w:val="00CD2641"/>
    <w:rsid w:val="00CD3309"/>
    <w:rsid w:val="00CD38FA"/>
    <w:rsid w:val="00CD66E5"/>
    <w:rsid w:val="00CE332E"/>
    <w:rsid w:val="00CE510F"/>
    <w:rsid w:val="00CE7CAA"/>
    <w:rsid w:val="00CF23D9"/>
    <w:rsid w:val="00CF4172"/>
    <w:rsid w:val="00CF4338"/>
    <w:rsid w:val="00CF52DF"/>
    <w:rsid w:val="00CF600A"/>
    <w:rsid w:val="00CF60C4"/>
    <w:rsid w:val="00CF6ABA"/>
    <w:rsid w:val="00D0039A"/>
    <w:rsid w:val="00D0250A"/>
    <w:rsid w:val="00D02740"/>
    <w:rsid w:val="00D028DD"/>
    <w:rsid w:val="00D057C6"/>
    <w:rsid w:val="00D05FDA"/>
    <w:rsid w:val="00D100AA"/>
    <w:rsid w:val="00D100BB"/>
    <w:rsid w:val="00D105BB"/>
    <w:rsid w:val="00D107B9"/>
    <w:rsid w:val="00D123A6"/>
    <w:rsid w:val="00D13FAE"/>
    <w:rsid w:val="00D14639"/>
    <w:rsid w:val="00D14A17"/>
    <w:rsid w:val="00D2265A"/>
    <w:rsid w:val="00D241DB"/>
    <w:rsid w:val="00D266DA"/>
    <w:rsid w:val="00D30D6E"/>
    <w:rsid w:val="00D315EF"/>
    <w:rsid w:val="00D36F40"/>
    <w:rsid w:val="00D3752D"/>
    <w:rsid w:val="00D379CC"/>
    <w:rsid w:val="00D42955"/>
    <w:rsid w:val="00D43AE7"/>
    <w:rsid w:val="00D46FD7"/>
    <w:rsid w:val="00D47164"/>
    <w:rsid w:val="00D500C0"/>
    <w:rsid w:val="00D5085E"/>
    <w:rsid w:val="00D51AAE"/>
    <w:rsid w:val="00D51D5D"/>
    <w:rsid w:val="00D57FF8"/>
    <w:rsid w:val="00D60C1D"/>
    <w:rsid w:val="00D61766"/>
    <w:rsid w:val="00D72A16"/>
    <w:rsid w:val="00D72F43"/>
    <w:rsid w:val="00D7576E"/>
    <w:rsid w:val="00D75C09"/>
    <w:rsid w:val="00D760A8"/>
    <w:rsid w:val="00D8032F"/>
    <w:rsid w:val="00D8128C"/>
    <w:rsid w:val="00D81B2D"/>
    <w:rsid w:val="00D907C2"/>
    <w:rsid w:val="00D91760"/>
    <w:rsid w:val="00D917EE"/>
    <w:rsid w:val="00D91E49"/>
    <w:rsid w:val="00D9588E"/>
    <w:rsid w:val="00D97E7B"/>
    <w:rsid w:val="00DA0849"/>
    <w:rsid w:val="00DA371D"/>
    <w:rsid w:val="00DA6EA6"/>
    <w:rsid w:val="00DB003C"/>
    <w:rsid w:val="00DB0E49"/>
    <w:rsid w:val="00DB1824"/>
    <w:rsid w:val="00DB2218"/>
    <w:rsid w:val="00DB4336"/>
    <w:rsid w:val="00DB46AC"/>
    <w:rsid w:val="00DB68FF"/>
    <w:rsid w:val="00DC4EA0"/>
    <w:rsid w:val="00DC73C1"/>
    <w:rsid w:val="00DD150E"/>
    <w:rsid w:val="00DD1983"/>
    <w:rsid w:val="00DD3F48"/>
    <w:rsid w:val="00DD3F5C"/>
    <w:rsid w:val="00DD71AB"/>
    <w:rsid w:val="00DE0C3D"/>
    <w:rsid w:val="00DF0946"/>
    <w:rsid w:val="00DF0F1D"/>
    <w:rsid w:val="00DF3241"/>
    <w:rsid w:val="00DF51D7"/>
    <w:rsid w:val="00DF5A25"/>
    <w:rsid w:val="00DF723F"/>
    <w:rsid w:val="00DF7A13"/>
    <w:rsid w:val="00E0036E"/>
    <w:rsid w:val="00E02A04"/>
    <w:rsid w:val="00E05452"/>
    <w:rsid w:val="00E075B9"/>
    <w:rsid w:val="00E1013A"/>
    <w:rsid w:val="00E1114A"/>
    <w:rsid w:val="00E15D49"/>
    <w:rsid w:val="00E16FF3"/>
    <w:rsid w:val="00E2070D"/>
    <w:rsid w:val="00E2196C"/>
    <w:rsid w:val="00E226F7"/>
    <w:rsid w:val="00E23D4E"/>
    <w:rsid w:val="00E24422"/>
    <w:rsid w:val="00E24688"/>
    <w:rsid w:val="00E26004"/>
    <w:rsid w:val="00E27969"/>
    <w:rsid w:val="00E3004B"/>
    <w:rsid w:val="00E31765"/>
    <w:rsid w:val="00E31E10"/>
    <w:rsid w:val="00E33A7A"/>
    <w:rsid w:val="00E440D4"/>
    <w:rsid w:val="00E4571A"/>
    <w:rsid w:val="00E46C3F"/>
    <w:rsid w:val="00E46F82"/>
    <w:rsid w:val="00E550FC"/>
    <w:rsid w:val="00E604CA"/>
    <w:rsid w:val="00E60B19"/>
    <w:rsid w:val="00E62FE7"/>
    <w:rsid w:val="00E633D7"/>
    <w:rsid w:val="00E724FA"/>
    <w:rsid w:val="00E76A4E"/>
    <w:rsid w:val="00E77743"/>
    <w:rsid w:val="00E80F08"/>
    <w:rsid w:val="00E8210E"/>
    <w:rsid w:val="00E8236F"/>
    <w:rsid w:val="00E82E01"/>
    <w:rsid w:val="00E841B8"/>
    <w:rsid w:val="00E84D5C"/>
    <w:rsid w:val="00E85977"/>
    <w:rsid w:val="00E87E23"/>
    <w:rsid w:val="00E9364A"/>
    <w:rsid w:val="00EA065C"/>
    <w:rsid w:val="00EA1244"/>
    <w:rsid w:val="00EA5030"/>
    <w:rsid w:val="00EA6185"/>
    <w:rsid w:val="00EB02B9"/>
    <w:rsid w:val="00EB18F3"/>
    <w:rsid w:val="00EB2495"/>
    <w:rsid w:val="00EB4A90"/>
    <w:rsid w:val="00EC03DC"/>
    <w:rsid w:val="00EC3FE8"/>
    <w:rsid w:val="00EC5DB0"/>
    <w:rsid w:val="00EC6A44"/>
    <w:rsid w:val="00ED3536"/>
    <w:rsid w:val="00ED3DAE"/>
    <w:rsid w:val="00ED43B5"/>
    <w:rsid w:val="00ED44A7"/>
    <w:rsid w:val="00ED4D2D"/>
    <w:rsid w:val="00ED5F95"/>
    <w:rsid w:val="00ED6196"/>
    <w:rsid w:val="00ED6277"/>
    <w:rsid w:val="00EE039E"/>
    <w:rsid w:val="00EE1978"/>
    <w:rsid w:val="00EF0836"/>
    <w:rsid w:val="00EF0EC3"/>
    <w:rsid w:val="00EF3B53"/>
    <w:rsid w:val="00F00C42"/>
    <w:rsid w:val="00F03E88"/>
    <w:rsid w:val="00F13E32"/>
    <w:rsid w:val="00F15B33"/>
    <w:rsid w:val="00F165A3"/>
    <w:rsid w:val="00F20ECF"/>
    <w:rsid w:val="00F2691A"/>
    <w:rsid w:val="00F27F9C"/>
    <w:rsid w:val="00F309D1"/>
    <w:rsid w:val="00F37CBF"/>
    <w:rsid w:val="00F408C1"/>
    <w:rsid w:val="00F40CF1"/>
    <w:rsid w:val="00F42979"/>
    <w:rsid w:val="00F431D4"/>
    <w:rsid w:val="00F530F5"/>
    <w:rsid w:val="00F53D04"/>
    <w:rsid w:val="00F54F0F"/>
    <w:rsid w:val="00F61C79"/>
    <w:rsid w:val="00F66688"/>
    <w:rsid w:val="00F667EC"/>
    <w:rsid w:val="00F71C80"/>
    <w:rsid w:val="00F73D32"/>
    <w:rsid w:val="00F764AD"/>
    <w:rsid w:val="00F77F1F"/>
    <w:rsid w:val="00F80E36"/>
    <w:rsid w:val="00F81D2A"/>
    <w:rsid w:val="00F8573B"/>
    <w:rsid w:val="00F8763F"/>
    <w:rsid w:val="00F91EA6"/>
    <w:rsid w:val="00F9343F"/>
    <w:rsid w:val="00F9617C"/>
    <w:rsid w:val="00F971EB"/>
    <w:rsid w:val="00FA6C25"/>
    <w:rsid w:val="00FB1BD9"/>
    <w:rsid w:val="00FB201C"/>
    <w:rsid w:val="00FB3714"/>
    <w:rsid w:val="00FB5312"/>
    <w:rsid w:val="00FB6055"/>
    <w:rsid w:val="00FB6CDF"/>
    <w:rsid w:val="00FB7A2B"/>
    <w:rsid w:val="00FC1C23"/>
    <w:rsid w:val="00FC2F94"/>
    <w:rsid w:val="00FC3BAE"/>
    <w:rsid w:val="00FC5B1D"/>
    <w:rsid w:val="00FC661E"/>
    <w:rsid w:val="00FC7625"/>
    <w:rsid w:val="00FD199C"/>
    <w:rsid w:val="00FD4BD1"/>
    <w:rsid w:val="00FD5EBE"/>
    <w:rsid w:val="00FE0B85"/>
    <w:rsid w:val="00FE326D"/>
    <w:rsid w:val="00FF187C"/>
    <w:rsid w:val="00FF18BE"/>
    <w:rsid w:val="00FF3EA0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61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0661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454F0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2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D0EF4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rTarumianTimes">
    <w:name w:val="Normal+ArTarumian Times"/>
    <w:basedOn w:val="Normal"/>
    <w:rsid w:val="00B54171"/>
    <w:rPr>
      <w:rFonts w:ascii="ArTarumianTimes" w:eastAsia="Arial Unicode MS" w:hAnsi="ArTarumianTimes"/>
      <w:iCs/>
      <w:lang w:val="af-Z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E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C67A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1C67A2"/>
    <w:rPr>
      <w:i/>
      <w:iCs/>
    </w:rPr>
  </w:style>
  <w:style w:type="paragraph" w:styleId="BodyText">
    <w:name w:val="Body Text"/>
    <w:basedOn w:val="Normal"/>
    <w:link w:val="BodyTextChar"/>
    <w:rsid w:val="00B84A01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84A01"/>
    <w:rPr>
      <w:rFonts w:ascii="Arial Armenian" w:hAnsi="Arial Armenian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D0EF4"/>
    <w:rPr>
      <w:rFonts w:ascii="Arial Armenian" w:hAnsi="Arial Armenian"/>
      <w:b/>
      <w:sz w:val="23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9D0EF4"/>
    <w:rPr>
      <w:rFonts w:ascii="Arial Armenian" w:hAnsi="Arial Armenian" w:cs="Arial Armenian"/>
      <w:b/>
      <w:bCs/>
      <w:sz w:val="18"/>
      <w:szCs w:val="18"/>
      <w:lang w:eastAsia="ru-RU"/>
    </w:rPr>
  </w:style>
  <w:style w:type="table" w:styleId="TableGrid">
    <w:name w:val="Table Grid"/>
    <w:basedOn w:val="TableNormal"/>
    <w:rsid w:val="008275E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A09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A0FFB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8E2C6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454F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454F0A"/>
  </w:style>
  <w:style w:type="character" w:customStyle="1" w:styleId="apple-style-span">
    <w:name w:val="apple-style-span"/>
    <w:basedOn w:val="DefaultParagraphFont"/>
    <w:rsid w:val="00FC661E"/>
  </w:style>
  <w:style w:type="paragraph" w:styleId="BodyTextIndent">
    <w:name w:val="Body Text Indent"/>
    <w:basedOn w:val="Normal"/>
    <w:rsid w:val="00FC661E"/>
    <w:pPr>
      <w:spacing w:after="120"/>
      <w:ind w:left="283"/>
    </w:pPr>
  </w:style>
  <w:style w:type="paragraph" w:customStyle="1" w:styleId="CharCharChar">
    <w:name w:val="Char Char Char Знак Знак"/>
    <w:basedOn w:val="Normal"/>
    <w:rsid w:val="00AA7F86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260F14"/>
    <w:pPr>
      <w:widowControl w:val="0"/>
      <w:spacing w:line="317" w:lineRule="exact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260F14"/>
    <w:pPr>
      <w:widowControl w:val="0"/>
      <w:spacing w:line="319" w:lineRule="exact"/>
      <w:ind w:firstLine="691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260F14"/>
    <w:pPr>
      <w:widowControl w:val="0"/>
      <w:spacing w:line="321" w:lineRule="exact"/>
      <w:ind w:firstLine="706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5">
    <w:name w:val="Font Style25"/>
    <w:basedOn w:val="DefaultParagraphFont"/>
    <w:uiPriority w:val="99"/>
    <w:rsid w:val="00260F14"/>
    <w:rPr>
      <w:rFonts w:ascii="Tahoma" w:hAnsi="Tahoma" w:cs="Tahoma"/>
      <w:b/>
      <w:bCs/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260F14"/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2585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625854"/>
    <w:rPr>
      <w:sz w:val="16"/>
      <w:szCs w:val="16"/>
    </w:rPr>
  </w:style>
  <w:style w:type="paragraph" w:customStyle="1" w:styleId="Style4">
    <w:name w:val="Style4"/>
    <w:basedOn w:val="Normal"/>
    <w:uiPriority w:val="99"/>
    <w:rsid w:val="00FB6055"/>
    <w:pPr>
      <w:widowControl w:val="0"/>
      <w:spacing w:line="362" w:lineRule="exact"/>
      <w:ind w:firstLine="720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5">
    <w:name w:val="Style5"/>
    <w:basedOn w:val="Normal"/>
    <w:uiPriority w:val="99"/>
    <w:rsid w:val="00FB6055"/>
    <w:pPr>
      <w:widowControl w:val="0"/>
      <w:spacing w:line="360" w:lineRule="exact"/>
      <w:ind w:firstLine="367"/>
      <w:jc w:val="both"/>
    </w:pPr>
    <w:rPr>
      <w:rFonts w:ascii="Arial Unicode MS" w:eastAsia="Arial Unicode MS" w:hAnsi="Calibri" w:cs="Arial Unicode MS"/>
      <w:lang w:val="en-US" w:eastAsia="en-US"/>
    </w:rPr>
  </w:style>
  <w:style w:type="paragraph" w:customStyle="1" w:styleId="Style6">
    <w:name w:val="Style6"/>
    <w:basedOn w:val="Normal"/>
    <w:uiPriority w:val="99"/>
    <w:rsid w:val="00FB6055"/>
    <w:pPr>
      <w:widowControl w:val="0"/>
      <w:spacing w:line="367" w:lineRule="exact"/>
      <w:ind w:hanging="353"/>
    </w:pPr>
    <w:rPr>
      <w:rFonts w:ascii="Arial Unicode MS" w:eastAsia="Arial Unicode MS" w:hAnsi="Calibri" w:cs="Arial Unicode MS"/>
      <w:lang w:val="en-US" w:eastAsia="en-US"/>
    </w:rPr>
  </w:style>
  <w:style w:type="character" w:customStyle="1" w:styleId="FontStyle12">
    <w:name w:val="Font Style12"/>
    <w:basedOn w:val="DefaultParagraphFont"/>
    <w:uiPriority w:val="99"/>
    <w:rsid w:val="00FB6055"/>
    <w:rPr>
      <w:rFonts w:ascii="Sylfaen" w:hAnsi="Sylfaen" w:cs="Sylfaen"/>
      <w:b/>
      <w:b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FB6055"/>
    <w:rPr>
      <w:rFonts w:ascii="Sylfaen" w:hAnsi="Sylfaen" w:cs="Sylfaen"/>
      <w:b/>
      <w:bCs/>
      <w:i/>
      <w:iCs/>
      <w:spacing w:val="20"/>
      <w:sz w:val="22"/>
      <w:szCs w:val="22"/>
    </w:rPr>
  </w:style>
  <w:style w:type="character" w:styleId="FootnoteReference">
    <w:name w:val="footnote reference"/>
    <w:uiPriority w:val="99"/>
    <w:rsid w:val="009C5837"/>
    <w:rPr>
      <w:vertAlign w:val="superscript"/>
    </w:rPr>
  </w:style>
  <w:style w:type="paragraph" w:styleId="BodyTextIndent2">
    <w:name w:val="Body Text Indent 2"/>
    <w:basedOn w:val="Normal"/>
    <w:link w:val="BodyTextIndent2Char"/>
    <w:rsid w:val="0035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3B65"/>
    <w:rPr>
      <w:rFonts w:ascii="Times Armenian" w:hAnsi="Times Armenian" w:cs="Times Armeni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08049D"/>
    <w:pPr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49D"/>
    <w:rPr>
      <w:rFonts w:ascii="Calibri" w:eastAsia="Calibri" w:hAnsi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5907-2C60-4BC6-A2DB-F8DF5AF4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Ð³Û³ëï³ÝÇ Ð³Ýñ³å»ïáõÃÛ³Ý</vt:lpstr>
    </vt:vector>
  </TitlesOfParts>
  <Company>Ministry of Justice of the Republic of Armenia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Ð³Û³ëï³ÝÇ Ð³Ýñ³å»ïáõÃÛ³Ý</dc:title>
  <dc:creator>USER</dc:creator>
  <cp:lastModifiedBy>User</cp:lastModifiedBy>
  <cp:revision>61</cp:revision>
  <cp:lastPrinted>2014-09-01T12:30:00Z</cp:lastPrinted>
  <dcterms:created xsi:type="dcterms:W3CDTF">2014-12-08T10:02:00Z</dcterms:created>
  <dcterms:modified xsi:type="dcterms:W3CDTF">2015-12-09T11:45:00Z</dcterms:modified>
</cp:coreProperties>
</file>