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9B258F" w:rsidP="00166F29">
      <w:pPr>
        <w:jc w:val="center"/>
        <w:rPr>
          <w:rFonts w:ascii="GHEA Grapalat" w:hAnsi="GHEA Grapalat"/>
          <w:b/>
          <w:lang w:val="en-US"/>
        </w:rPr>
      </w:pPr>
      <w:r w:rsidRPr="00830BCE">
        <w:rPr>
          <w:rFonts w:ascii="GHEA Grapalat" w:hAnsi="GHEA Grapalat"/>
          <w:b/>
        </w:rPr>
        <w:t>ԱՄՓՈՓԱԹԵՐԹ</w:t>
      </w:r>
    </w:p>
    <w:p w:rsidR="007D767A" w:rsidRPr="007C1414" w:rsidRDefault="005B38EB" w:rsidP="007D767A">
      <w:pPr>
        <w:spacing w:line="276" w:lineRule="auto"/>
        <w:jc w:val="center"/>
        <w:rPr>
          <w:rFonts w:ascii="GHEA Grapalat" w:hAnsi="GHEA Grapalat"/>
          <w:b/>
          <w:bCs/>
          <w:caps/>
          <w:lang w:val="af-ZA"/>
        </w:rPr>
      </w:pPr>
      <w:r w:rsidRPr="00942177">
        <w:rPr>
          <w:rFonts w:ascii="GHEA Grapalat" w:hAnsi="GHEA Grapalat"/>
          <w:b/>
          <w:lang w:val="hy-AM"/>
        </w:rPr>
        <w:t>«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</w:rPr>
        <w:t>ՀՀ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</w:rPr>
        <w:t>քրեակատարողական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</w:rPr>
        <w:t>օրենսգրքում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</w:rPr>
        <w:t>փոփոխություն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</w:rPr>
        <w:t>և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</w:rPr>
        <w:t>լրացում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</w:rPr>
        <w:t>կատարելու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» </w:t>
      </w:r>
      <w:r w:rsidR="0094217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ՀՀ 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</w:rPr>
        <w:t>օրենքի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r w:rsidR="00942177" w:rsidRPr="00942177">
        <w:rPr>
          <w:rFonts w:ascii="GHEA Grapalat" w:hAnsi="GHEA Grapalat"/>
          <w:b/>
          <w:color w:val="000000"/>
          <w:shd w:val="clear" w:color="auto" w:fill="FFFFFF"/>
        </w:rPr>
        <w:t>նախագիծ</w:t>
      </w:r>
      <w:r w:rsidR="00942177">
        <w:rPr>
          <w:rFonts w:ascii="GHEA Grapalat" w:hAnsi="GHEA Grapalat"/>
          <w:b/>
          <w:color w:val="000000"/>
          <w:shd w:val="clear" w:color="auto" w:fill="FFFFFF"/>
          <w:lang w:val="hy-AM"/>
        </w:rPr>
        <w:t>ի</w:t>
      </w:r>
      <w:r w:rsidR="00FD64DF">
        <w:rPr>
          <w:rFonts w:ascii="GHEA Grapalat" w:hAnsi="GHEA Grapalat"/>
          <w:bCs/>
          <w:lang w:val="en-US"/>
        </w:rPr>
        <w:t xml:space="preserve"> </w:t>
      </w:r>
      <w:r w:rsidR="007D767A" w:rsidRPr="007C1414">
        <w:rPr>
          <w:rFonts w:ascii="GHEA Grapalat" w:hAnsi="GHEA Grapalat" w:cs="Arial LatArm"/>
          <w:b/>
          <w:lang w:val="af-ZA"/>
        </w:rPr>
        <w:t>վերաբերյալ կատարված առաջարկությունների</w:t>
      </w:r>
    </w:p>
    <w:p w:rsidR="003C3456" w:rsidRPr="007C008D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552"/>
        <w:gridCol w:w="5244"/>
        <w:gridCol w:w="2410"/>
        <w:gridCol w:w="4893"/>
      </w:tblGrid>
      <w:tr w:rsidR="009B258F" w:rsidRPr="007C1414" w:rsidTr="00B216DC">
        <w:trPr>
          <w:trHeight w:val="57"/>
        </w:trPr>
        <w:tc>
          <w:tcPr>
            <w:tcW w:w="682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552" w:type="dxa"/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7C1414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7C1414" w:rsidTr="00B216DC">
        <w:trPr>
          <w:trHeight w:val="57"/>
        </w:trPr>
        <w:tc>
          <w:tcPr>
            <w:tcW w:w="68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55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C50FEE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DD5957" w:rsidRPr="00B62940" w:rsidTr="00166F29">
        <w:trPr>
          <w:trHeight w:val="2649"/>
        </w:trPr>
        <w:tc>
          <w:tcPr>
            <w:tcW w:w="682" w:type="dxa"/>
          </w:tcPr>
          <w:p w:rsidR="00DD5957" w:rsidRPr="00C50FEE" w:rsidRDefault="00DD5957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</w:t>
            </w:r>
            <w:r w:rsidR="00677B1C" w:rsidRPr="00C50FE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552" w:type="dxa"/>
          </w:tcPr>
          <w:p w:rsidR="00FD64DF" w:rsidRDefault="00FD64DF" w:rsidP="00FD64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ՀՀ ֆինանսների նախարարություն </w:t>
            </w:r>
          </w:p>
          <w:p w:rsidR="0094564C" w:rsidRPr="00942177" w:rsidRDefault="00942177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80CF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2015-10-09</w:t>
            </w:r>
            <w:r w:rsidRPr="0094217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թիվ </w:t>
            </w:r>
            <w:r w:rsidRPr="00180CF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01.1/11-1/29929-15</w:t>
            </w:r>
            <w:r w:rsidRPr="0094217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5244" w:type="dxa"/>
          </w:tcPr>
          <w:p w:rsidR="00BC2D64" w:rsidRPr="000B4667" w:rsidRDefault="00B126C3" w:rsidP="00677B1C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դիտողություններ չկան:</w:t>
            </w:r>
          </w:p>
          <w:p w:rsidR="00BC2D64" w:rsidRPr="000B4667" w:rsidRDefault="00BC2D64" w:rsidP="00677B1C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BC2D64" w:rsidRPr="000B4667" w:rsidRDefault="00BC2D64" w:rsidP="00677B1C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BC2D64" w:rsidRPr="000B4667" w:rsidRDefault="00BC2D64" w:rsidP="00677B1C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677B1C" w:rsidRPr="00166F29" w:rsidRDefault="00677B1C" w:rsidP="00677B1C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261E71" w:rsidRPr="00166F29" w:rsidRDefault="00261E71" w:rsidP="00BC2D64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0B4667" w:rsidRDefault="000B4667" w:rsidP="007D7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7D7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7D7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7D7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0B4667" w:rsidRDefault="000B4667" w:rsidP="007D7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0B4667" w:rsidRPr="00166F29" w:rsidRDefault="000B4667" w:rsidP="007D7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B4667" w:rsidRDefault="000B4667" w:rsidP="007D7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261E71" w:rsidRPr="00261E71" w:rsidRDefault="00261E71" w:rsidP="00261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9358D2" w:rsidRPr="00166F29" w:rsidTr="00B216DC">
        <w:trPr>
          <w:trHeight w:val="1127"/>
        </w:trPr>
        <w:tc>
          <w:tcPr>
            <w:tcW w:w="682" w:type="dxa"/>
          </w:tcPr>
          <w:p w:rsidR="009358D2" w:rsidRPr="00C50FEE" w:rsidRDefault="009358D2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C50FEE">
              <w:rPr>
                <w:rFonts w:ascii="GHEA Grapalat" w:hAnsi="GHEA Grapalat"/>
                <w:lang w:val="en-US"/>
              </w:rPr>
              <w:t>2</w:t>
            </w:r>
            <w:r w:rsidR="00677B1C" w:rsidRPr="00C50FE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552" w:type="dxa"/>
          </w:tcPr>
          <w:p w:rsidR="005B38EB" w:rsidRPr="00166F29" w:rsidRDefault="00166F29" w:rsidP="00166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66F29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</w:rPr>
              <w:t>աշխատանքի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</w:rPr>
              <w:t>սոցիալական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</w:rPr>
              <w:t>հարցերի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2015-10-12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թիվ 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</w:rPr>
              <w:t>ԱԱ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/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</w:rPr>
              <w:t>ՀՄ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-2-2/8991-15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5244" w:type="dxa"/>
          </w:tcPr>
          <w:p w:rsidR="00942177" w:rsidRPr="00166F29" w:rsidRDefault="00166F29" w:rsidP="00B27428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դիտողություններ չկան</w:t>
            </w:r>
            <w:r>
              <w:rPr>
                <w:rFonts w:ascii="GHEA Grapalat" w:hAnsi="GHEA Grapalat" w:cs="Sylfaen"/>
                <w:lang w:val="hy-AM"/>
              </w:rPr>
              <w:t>:</w:t>
            </w:r>
          </w:p>
          <w:p w:rsidR="00942177" w:rsidRPr="00506193" w:rsidRDefault="00942177" w:rsidP="00B27428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8D072E" w:rsidRPr="00506193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B27428" w:rsidRPr="00FD64DF" w:rsidRDefault="00B27428" w:rsidP="0071741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27428" w:rsidRPr="00FD64DF" w:rsidRDefault="00B27428" w:rsidP="0071741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27428" w:rsidRPr="00FD64DF" w:rsidRDefault="00B27428" w:rsidP="0071741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27428" w:rsidRPr="00FD64DF" w:rsidRDefault="00B27428" w:rsidP="0071741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27428" w:rsidRPr="00FD64DF" w:rsidRDefault="00B27428" w:rsidP="0071741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27428" w:rsidRPr="00FD64DF" w:rsidRDefault="00B27428" w:rsidP="0071741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42177" w:rsidRPr="00942177" w:rsidRDefault="00942177" w:rsidP="003F533E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71741D" w:rsidRPr="00FD64DF" w:rsidRDefault="0071741D" w:rsidP="00FD64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71741D" w:rsidRDefault="0071741D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Pr="00942177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AA4896" w:rsidRPr="00166F29" w:rsidRDefault="00AA4896" w:rsidP="000E3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  <w:p w:rsidR="0043177D" w:rsidRPr="00166F29" w:rsidRDefault="0043177D" w:rsidP="00FD64DF">
            <w:pPr>
              <w:rPr>
                <w:rFonts w:ascii="GHEA Grapalat" w:hAnsi="GHEA Grapalat"/>
                <w:lang w:val="hy-AM"/>
              </w:rPr>
            </w:pPr>
          </w:p>
        </w:tc>
      </w:tr>
      <w:tr w:rsidR="00C50FEE" w:rsidRPr="00942177" w:rsidTr="00B216DC">
        <w:trPr>
          <w:trHeight w:val="1127"/>
        </w:trPr>
        <w:tc>
          <w:tcPr>
            <w:tcW w:w="682" w:type="dxa"/>
          </w:tcPr>
          <w:p w:rsidR="00C50FEE" w:rsidRPr="00B27428" w:rsidRDefault="00C50FEE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27428"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2552" w:type="dxa"/>
          </w:tcPr>
          <w:p w:rsidR="00C50FEE" w:rsidRPr="00166F29" w:rsidRDefault="00166F29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66F2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բնապահպանության նախարարություն 2015-10-07 թիվ 1/05.3/12176-15 գրություն</w:t>
            </w:r>
          </w:p>
        </w:tc>
        <w:tc>
          <w:tcPr>
            <w:tcW w:w="5244" w:type="dxa"/>
          </w:tcPr>
          <w:p w:rsidR="00166F29" w:rsidRPr="000B4667" w:rsidRDefault="00166F29" w:rsidP="00166F29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դիտողություններ չկան:</w:t>
            </w:r>
          </w:p>
          <w:p w:rsidR="00C50FEE" w:rsidRPr="00B27428" w:rsidRDefault="00C50FEE" w:rsidP="00677B1C">
            <w:pPr>
              <w:tabs>
                <w:tab w:val="left" w:pos="1170"/>
                <w:tab w:val="left" w:pos="1620"/>
                <w:tab w:val="left" w:pos="171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C50FEE" w:rsidRPr="00942177" w:rsidRDefault="00C50FE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C50FEE" w:rsidRPr="00FA1945" w:rsidRDefault="00C50FEE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50FEE" w:rsidRPr="00942177" w:rsidTr="00B216DC">
        <w:trPr>
          <w:trHeight w:val="1127"/>
        </w:trPr>
        <w:tc>
          <w:tcPr>
            <w:tcW w:w="682" w:type="dxa"/>
          </w:tcPr>
          <w:p w:rsidR="00C50FEE" w:rsidRPr="00B27428" w:rsidRDefault="00C50FEE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27428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552" w:type="dxa"/>
          </w:tcPr>
          <w:p w:rsidR="00E97E6E" w:rsidRPr="00166F29" w:rsidRDefault="00166F29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66F2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առողջապահության նախարարություն 2015-10-06 թիվ ԱՄ/11.2/11512-15</w:t>
            </w:r>
            <w:r w:rsidR="002120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</w:t>
            </w:r>
            <w:r w:rsidRPr="00166F2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</w:t>
            </w:r>
          </w:p>
        </w:tc>
        <w:tc>
          <w:tcPr>
            <w:tcW w:w="5244" w:type="dxa"/>
          </w:tcPr>
          <w:p w:rsidR="00166F29" w:rsidRPr="000B4667" w:rsidRDefault="00166F29" w:rsidP="00166F29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դիտողություններ չկան:</w:t>
            </w:r>
          </w:p>
          <w:p w:rsidR="00C50FEE" w:rsidRPr="00475373" w:rsidRDefault="00C50FEE" w:rsidP="005F17BE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2410" w:type="dxa"/>
          </w:tcPr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Pr="00166F29" w:rsidRDefault="00827BE5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27BE5" w:rsidRPr="00166F29" w:rsidRDefault="00827BE5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CF4" w:rsidRPr="00166F29" w:rsidRDefault="00032CF4" w:rsidP="00827B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32CF4" w:rsidRPr="00166F29" w:rsidRDefault="00032CF4" w:rsidP="00166F29">
            <w:pPr>
              <w:rPr>
                <w:rFonts w:ascii="GHEA Grapalat" w:hAnsi="GHEA Grapalat"/>
                <w:lang w:val="hy-AM"/>
              </w:rPr>
            </w:pPr>
          </w:p>
        </w:tc>
      </w:tr>
      <w:tr w:rsidR="00C50FEE" w:rsidRPr="00B62940" w:rsidTr="00B216DC">
        <w:trPr>
          <w:trHeight w:val="1127"/>
        </w:trPr>
        <w:tc>
          <w:tcPr>
            <w:tcW w:w="682" w:type="dxa"/>
          </w:tcPr>
          <w:p w:rsidR="00C50FEE" w:rsidRPr="00650211" w:rsidRDefault="00C50FEE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650211">
              <w:rPr>
                <w:rFonts w:ascii="GHEA Grapalat" w:hAnsi="GHEA Grapalat"/>
                <w:lang w:val="af-ZA"/>
              </w:rPr>
              <w:t>5.</w:t>
            </w:r>
          </w:p>
        </w:tc>
        <w:tc>
          <w:tcPr>
            <w:tcW w:w="2552" w:type="dxa"/>
          </w:tcPr>
          <w:p w:rsidR="00E97E6E" w:rsidRPr="002120A8" w:rsidRDefault="00166F29" w:rsidP="00462F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2120A8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կառավարությանն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</w:rPr>
              <w:t>առընթեր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</w:rPr>
              <w:t>ծառայություն</w:t>
            </w:r>
            <w:r w:rsidR="002120A8" w:rsidRPr="002120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120A8" w:rsidRPr="00212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2015-10-09</w:t>
            </w:r>
            <w:r w:rsidR="002120A8" w:rsidRPr="002120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թիվ </w:t>
            </w:r>
            <w:r w:rsidR="002120A8" w:rsidRPr="00212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11/997</w:t>
            </w:r>
            <w:r w:rsidR="002120A8" w:rsidRPr="002120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5244" w:type="dxa"/>
          </w:tcPr>
          <w:p w:rsidR="00E97E6E" w:rsidRPr="00827BE5" w:rsidRDefault="00E97E6E" w:rsidP="00E97E6E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և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դիտողություններ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չկան</w:t>
            </w:r>
            <w:r w:rsidRPr="00827BE5">
              <w:rPr>
                <w:rFonts w:ascii="GHEA Grapalat" w:hAnsi="GHEA Grapalat" w:cs="Sylfaen"/>
                <w:lang w:val="af-ZA"/>
              </w:rPr>
              <w:t>:</w:t>
            </w:r>
          </w:p>
          <w:p w:rsidR="00F76ED2" w:rsidRPr="00462FE7" w:rsidRDefault="00F76ED2" w:rsidP="00C50FEE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276" w:lineRule="auto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  <w:p w:rsidR="00F76ED2" w:rsidRDefault="00F76ED2" w:rsidP="00C50FEE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276" w:lineRule="auto"/>
              <w:contextualSpacing/>
              <w:jc w:val="both"/>
              <w:rPr>
                <w:rFonts w:ascii="GHEA Grapalat" w:hAnsi="GHEA Grapalat"/>
                <w:lang w:val="af-ZA"/>
              </w:rPr>
            </w:pPr>
          </w:p>
          <w:p w:rsidR="003B0629" w:rsidRPr="00650211" w:rsidRDefault="003B0629" w:rsidP="00C50FEE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276" w:lineRule="auto"/>
              <w:contextualSpacing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0" w:type="dxa"/>
          </w:tcPr>
          <w:p w:rsidR="00C50FEE" w:rsidRPr="00C50FEE" w:rsidRDefault="00C50FE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893" w:type="dxa"/>
          </w:tcPr>
          <w:p w:rsidR="00C50FEE" w:rsidRPr="00FA1945" w:rsidRDefault="00C50FEE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97E6E" w:rsidRPr="00B62940" w:rsidTr="00B216DC">
        <w:trPr>
          <w:trHeight w:val="1127"/>
        </w:trPr>
        <w:tc>
          <w:tcPr>
            <w:tcW w:w="682" w:type="dxa"/>
          </w:tcPr>
          <w:p w:rsidR="00E97E6E" w:rsidRPr="00650211" w:rsidRDefault="004267F0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6.</w:t>
            </w:r>
          </w:p>
        </w:tc>
        <w:tc>
          <w:tcPr>
            <w:tcW w:w="2552" w:type="dxa"/>
          </w:tcPr>
          <w:p w:rsidR="004267F0" w:rsidRPr="002120A8" w:rsidRDefault="002120A8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2120A8">
              <w:rPr>
                <w:rFonts w:ascii="GHEA Grapalat" w:hAnsi="GHEA Grapalat"/>
                <w:color w:val="000000"/>
                <w:shd w:val="clear" w:color="auto" w:fill="FFFFFF"/>
              </w:rPr>
              <w:t>ՀՀ ոստիկանություն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</w:rPr>
              <w:t>2015-10-08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թիվ 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</w:rPr>
              <w:t>24/2988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5244" w:type="dxa"/>
          </w:tcPr>
          <w:p w:rsidR="002120A8" w:rsidRPr="00827BE5" w:rsidRDefault="002120A8" w:rsidP="002120A8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և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դիտողություններ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չկան</w:t>
            </w:r>
            <w:r w:rsidRPr="00827BE5">
              <w:rPr>
                <w:rFonts w:ascii="GHEA Grapalat" w:hAnsi="GHEA Grapalat" w:cs="Sylfaen"/>
                <w:lang w:val="af-ZA"/>
              </w:rPr>
              <w:t>:</w:t>
            </w:r>
          </w:p>
          <w:p w:rsidR="00E97E6E" w:rsidRPr="004267F0" w:rsidRDefault="00E97E6E" w:rsidP="002120A8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10" w:type="dxa"/>
          </w:tcPr>
          <w:p w:rsidR="00E97E6E" w:rsidRPr="00C50FEE" w:rsidRDefault="00E97E6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893" w:type="dxa"/>
          </w:tcPr>
          <w:p w:rsidR="00E97E6E" w:rsidRPr="00FA1945" w:rsidRDefault="00E97E6E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267F0" w:rsidRPr="00942177" w:rsidTr="00B216DC">
        <w:trPr>
          <w:trHeight w:val="1127"/>
        </w:trPr>
        <w:tc>
          <w:tcPr>
            <w:tcW w:w="682" w:type="dxa"/>
          </w:tcPr>
          <w:p w:rsidR="004267F0" w:rsidRDefault="004267F0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7.</w:t>
            </w:r>
          </w:p>
        </w:tc>
        <w:tc>
          <w:tcPr>
            <w:tcW w:w="2552" w:type="dxa"/>
          </w:tcPr>
          <w:p w:rsidR="004267F0" w:rsidRPr="002120A8" w:rsidRDefault="002120A8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2120A8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</w:rPr>
              <w:t>էկոնոմիկայի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2015-10-19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01/10.1.3/8253-15 </w:t>
            </w:r>
            <w:r w:rsidRPr="002120A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244" w:type="dxa"/>
          </w:tcPr>
          <w:p w:rsidR="002120A8" w:rsidRPr="00827BE5" w:rsidRDefault="002120A8" w:rsidP="002120A8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և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դիտողություններ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չկան</w:t>
            </w:r>
            <w:r w:rsidRPr="00827BE5">
              <w:rPr>
                <w:rFonts w:ascii="GHEA Grapalat" w:hAnsi="GHEA Grapalat" w:cs="Sylfaen"/>
                <w:lang w:val="af-ZA"/>
              </w:rPr>
              <w:t>:</w:t>
            </w:r>
          </w:p>
          <w:p w:rsidR="00EA638A" w:rsidRPr="00FD64DF" w:rsidRDefault="00EA638A" w:rsidP="004267F0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4267F0" w:rsidRDefault="004267F0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Default="00827BE5" w:rsidP="00B0373C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Pr="00C50FEE" w:rsidRDefault="00827BE5" w:rsidP="002120A8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893" w:type="dxa"/>
          </w:tcPr>
          <w:p w:rsidR="004267F0" w:rsidRDefault="004267F0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B0373C" w:rsidRDefault="00B0373C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B0373C" w:rsidRDefault="00B0373C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B0373C" w:rsidRDefault="00B0373C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B0373C" w:rsidRDefault="00B0373C" w:rsidP="00DA77A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B0373C" w:rsidRPr="00827BE5" w:rsidRDefault="00B0373C" w:rsidP="00DA77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2120A8" w:rsidRPr="00942177" w:rsidTr="00B216DC">
        <w:trPr>
          <w:trHeight w:val="1127"/>
        </w:trPr>
        <w:tc>
          <w:tcPr>
            <w:tcW w:w="682" w:type="dxa"/>
          </w:tcPr>
          <w:p w:rsidR="002120A8" w:rsidRDefault="00B66944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8.</w:t>
            </w:r>
          </w:p>
        </w:tc>
        <w:tc>
          <w:tcPr>
            <w:tcW w:w="2552" w:type="dxa"/>
          </w:tcPr>
          <w:p w:rsidR="002120A8" w:rsidRPr="00B66944" w:rsidRDefault="002120A8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B66944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B669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66944">
              <w:rPr>
                <w:rFonts w:ascii="GHEA Grapalat" w:hAnsi="GHEA Grapalat"/>
                <w:color w:val="000000"/>
                <w:shd w:val="clear" w:color="auto" w:fill="FFFFFF"/>
              </w:rPr>
              <w:t>Վճռաբեկ</w:t>
            </w:r>
            <w:r w:rsidRPr="00B669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66944">
              <w:rPr>
                <w:rFonts w:ascii="GHEA Grapalat" w:hAnsi="GHEA Grapalat"/>
                <w:color w:val="000000"/>
                <w:shd w:val="clear" w:color="auto" w:fill="FFFFFF"/>
              </w:rPr>
              <w:t>դատարան</w:t>
            </w:r>
            <w:r w:rsidR="007E70BD" w:rsidRPr="00B669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2015-10-21</w:t>
            </w:r>
            <w:r w:rsidR="00B66944" w:rsidRPr="00B669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B66944" w:rsidRPr="00B669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="00B66944" w:rsidRPr="00B669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7E70BD" w:rsidRPr="00B669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B66944" w:rsidRPr="00B66944">
              <w:rPr>
                <w:rFonts w:ascii="GHEA Grapalat" w:hAnsi="GHEA Grapalat"/>
                <w:color w:val="000000"/>
                <w:shd w:val="clear" w:color="auto" w:fill="FFFFFF"/>
              </w:rPr>
              <w:t>ՎԴ</w:t>
            </w:r>
            <w:r w:rsidR="00B66944" w:rsidRPr="00B669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</w:t>
            </w:r>
            <w:r w:rsidR="00B66944" w:rsidRPr="00B66944">
              <w:rPr>
                <w:rFonts w:ascii="GHEA Grapalat" w:hAnsi="GHEA Grapalat"/>
                <w:color w:val="000000"/>
                <w:shd w:val="clear" w:color="auto" w:fill="FFFFFF"/>
              </w:rPr>
              <w:t>Ե</w:t>
            </w:r>
            <w:r w:rsidR="00B66944" w:rsidRPr="00B669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-5826 գրություն</w:t>
            </w:r>
          </w:p>
        </w:tc>
        <w:tc>
          <w:tcPr>
            <w:tcW w:w="5244" w:type="dxa"/>
          </w:tcPr>
          <w:p w:rsidR="00B66944" w:rsidRPr="00827BE5" w:rsidRDefault="00B66944" w:rsidP="00B66944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և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դիտողություններ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չկան</w:t>
            </w:r>
            <w:r w:rsidRPr="00827BE5">
              <w:rPr>
                <w:rFonts w:ascii="GHEA Grapalat" w:hAnsi="GHEA Grapalat" w:cs="Sylfaen"/>
                <w:lang w:val="af-ZA"/>
              </w:rPr>
              <w:t>:</w:t>
            </w:r>
          </w:p>
          <w:p w:rsidR="002120A8" w:rsidRDefault="002120A8" w:rsidP="002120A8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66944" w:rsidRDefault="00B66944" w:rsidP="002120A8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66944" w:rsidRPr="00B66944" w:rsidRDefault="00B66944" w:rsidP="002120A8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10" w:type="dxa"/>
          </w:tcPr>
          <w:p w:rsidR="002120A8" w:rsidRDefault="002120A8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893" w:type="dxa"/>
          </w:tcPr>
          <w:p w:rsidR="002120A8" w:rsidRDefault="002120A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180CF6" w:rsidRPr="00391773" w:rsidTr="00B216DC">
        <w:trPr>
          <w:trHeight w:val="1127"/>
        </w:trPr>
        <w:tc>
          <w:tcPr>
            <w:tcW w:w="682" w:type="dxa"/>
          </w:tcPr>
          <w:p w:rsidR="00180CF6" w:rsidRDefault="00180CF6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9.</w:t>
            </w:r>
          </w:p>
        </w:tc>
        <w:tc>
          <w:tcPr>
            <w:tcW w:w="2552" w:type="dxa"/>
          </w:tcPr>
          <w:p w:rsidR="00180CF6" w:rsidRPr="00180CF6" w:rsidRDefault="00180CF6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180CF6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180CF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180CF6">
              <w:rPr>
                <w:rFonts w:ascii="GHEA Grapalat" w:hAnsi="GHEA Grapalat"/>
                <w:color w:val="000000"/>
                <w:shd w:val="clear" w:color="auto" w:fill="FFFFFF"/>
              </w:rPr>
              <w:t>գլխավոր</w:t>
            </w:r>
            <w:r w:rsidRPr="00180CF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180CF6">
              <w:rPr>
                <w:rFonts w:ascii="GHEA Grapalat" w:hAnsi="GHEA Grapalat"/>
                <w:color w:val="000000"/>
                <w:shd w:val="clear" w:color="auto" w:fill="FFFFFF"/>
              </w:rPr>
              <w:t>դատախազություն</w:t>
            </w:r>
            <w:r w:rsidRPr="00180CF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2015-10-27 </w:t>
            </w:r>
            <w:r w:rsidRPr="00180CF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180CF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03/30/7375-15 </w:t>
            </w:r>
            <w:r w:rsidRPr="00180CF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244" w:type="dxa"/>
          </w:tcPr>
          <w:p w:rsidR="00180CF6" w:rsidRPr="00225392" w:rsidRDefault="00180CF6" w:rsidP="00180CF6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180CF6">
              <w:rPr>
                <w:rFonts w:ascii="GHEA Grapalat" w:hAnsi="GHEA Grapalat"/>
                <w:lang w:val="af-ZA"/>
              </w:rPr>
              <w:t>1.</w:t>
            </w:r>
            <w:r w:rsidRPr="00225392">
              <w:rPr>
                <w:rFonts w:ascii="GHEA Grapalat" w:hAnsi="GHEA Grapalat"/>
                <w:lang w:val="hy-AM"/>
              </w:rPr>
              <w:t xml:space="preserve">Նախագծի 1-ին հոդվածի 1-ին մասով սահմանված լրացումը հակասում է ինչպես ՀՀ քրեական օրենսգրքի 10-րդ հոդվածով սահմանված՝ արդարության և պատասխանատվության անհատականացման սկզբունքին, այնպես էլ ՀՀ քրեակատարողական օրենսգրքի 9-րդ հոդվածով սահմանված՝ պատժի կատարումը տարբերակելու և անհատականացնելու սկզբունքին: </w:t>
            </w:r>
          </w:p>
          <w:p w:rsidR="00180CF6" w:rsidRPr="00225392" w:rsidRDefault="00180CF6" w:rsidP="00180CF6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225392">
              <w:rPr>
                <w:rFonts w:ascii="GHEA Grapalat" w:hAnsi="GHEA Grapalat"/>
                <w:lang w:val="hy-AM"/>
              </w:rPr>
              <w:t xml:space="preserve">ՀՀ քրեակատարողական օրենսգրքի 92-րդ հոդվածի գործող ձևակերպումն արդեն իսկ հնարավորություն է տալիս առանձնապես ծանր հանցագործության համար որոշակի ժամկետով ազատազրկման </w:t>
            </w:r>
            <w:r w:rsidRPr="00225392">
              <w:rPr>
                <w:rFonts w:ascii="GHEA Grapalat" w:hAnsi="GHEA Grapalat"/>
                <w:lang w:val="hy-AM"/>
              </w:rPr>
              <w:lastRenderedPageBreak/>
              <w:t>կամ ցմահ ազատազրկման դատապարտված անձանց տրամադրել  տարվա ընթացքում մեկից ավելի երկարատև և երեքից ավելի կարճատև տեսակցություններ: Ելնելով ՀՀ քրեակատարողական օրենսգրքի 93-րդ հոդվածի բովանդակությունից՝ այդ տեսակցությունները կարող են տրամադրվել, օրինակ</w:t>
            </w:r>
            <w:r w:rsidRPr="00053D4E">
              <w:rPr>
                <w:rFonts w:ascii="GHEA Grapalat" w:hAnsi="GHEA Grapalat"/>
                <w:lang w:val="hy-AM"/>
              </w:rPr>
              <w:t>`</w:t>
            </w:r>
            <w:r w:rsidRPr="00225392">
              <w:rPr>
                <w:rFonts w:ascii="GHEA Grapalat" w:hAnsi="GHEA Grapalat"/>
                <w:lang w:val="hy-AM"/>
              </w:rPr>
              <w:t xml:space="preserve"> որպես խրախուսանքի միջոց՝ հաշվի առնելով դատապարտյալի՝ պատժի կրման ընթացքում դրսևորած դրական վարքագիծը: </w:t>
            </w:r>
          </w:p>
          <w:p w:rsidR="00180CF6" w:rsidRPr="00225392" w:rsidRDefault="00180CF6" w:rsidP="00180CF6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225392">
              <w:rPr>
                <w:rFonts w:ascii="GHEA Grapalat" w:hAnsi="GHEA Grapalat"/>
                <w:lang w:val="hy-AM"/>
              </w:rPr>
              <w:t>Նախագծով առաջարկվող ձևակերպումը, բարելավելով ցմահ ազատազրկման դատապարտված անձանց փաստացի վիճակը, ոչ մի կերպ չի անդրադառնում առանձնապես ծանր հանցագործության համար որոշակի ժամկետով ազատազրկման դատապարտված անձանց:</w:t>
            </w:r>
          </w:p>
          <w:p w:rsidR="00180CF6" w:rsidRPr="00225392" w:rsidRDefault="00180CF6" w:rsidP="00180CF6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225392">
              <w:rPr>
                <w:rFonts w:ascii="GHEA Grapalat" w:hAnsi="GHEA Grapalat"/>
                <w:lang w:val="hy-AM"/>
              </w:rPr>
              <w:t xml:space="preserve">ՀՀ քրեական օրենսգրքի 59-րդ հոդվածի համաձայն անձը կարող է դատապարտվել մինչև 20 տարի ազատազրկման: Հանցագործությունների համակցությամբ պատիժ նշանակելիս ազատազրկման ժամկետները լրիվ կամ մասնակիորեն գումարելու դեպքում ազատազրկման առավելագույն ժամկետը չի կարող գերազանցել քսանհինգ տարին, իսկ դատավճիռների համակցությամբ երեսուն </w:t>
            </w:r>
            <w:r w:rsidRPr="00225392">
              <w:rPr>
                <w:rFonts w:ascii="GHEA Grapalat" w:hAnsi="GHEA Grapalat"/>
                <w:lang w:val="hy-AM"/>
              </w:rPr>
              <w:lastRenderedPageBreak/>
              <w:t>տարին:</w:t>
            </w:r>
          </w:p>
          <w:p w:rsidR="00180CF6" w:rsidRPr="00225392" w:rsidRDefault="00180CF6" w:rsidP="00180CF6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225392">
              <w:rPr>
                <w:rFonts w:ascii="GHEA Grapalat" w:hAnsi="GHEA Grapalat"/>
                <w:lang w:val="hy-AM"/>
              </w:rPr>
              <w:t xml:space="preserve">ՀՀ քրեական օրենսգրքի 76-րդ հոդվածի 3-րդ մասը սահմանում է, որ առանձնապես ծանր հանցագործության համար նշանակված պատժի ոչ պակաս քան երկու երրորդը, իսկ նույն հոդվածի 4-րդ մասով սահմանված առանձնապես ծանր հանցագործության համար երեք չորրորդը կրելուց հետո միայն դատապարտյալի նկատմամբ կարող է կիրառվել պայմանական վաղաժամկետ ազատում: Ստացվում է մի իրավիճակ, երբ 10 տարի ազատազրկման ձևով պատիժ կրելուց հետո ցմահ ազատազրկման դատապարտված անձը ունենում է 2 երկարատև և 6 կարճատև տեսակցության իրավունք, իսկ օրինակ՝ ՀՀ քրեական օրենսգրքի 104-րդ հոդվածի 2-րդ մասով 20 տարվա ազատազրկման դատապարտված անձը 10 տարի ազատազրկման ձևով պատիժ կրելուց հետո իրավունք ունի 1 երկարատև և երեք կարճատև տեսակցության: </w:t>
            </w:r>
          </w:p>
          <w:p w:rsidR="00180CF6" w:rsidRPr="00225392" w:rsidRDefault="00180CF6" w:rsidP="00180CF6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225392">
              <w:rPr>
                <w:rFonts w:ascii="GHEA Grapalat" w:hAnsi="GHEA Grapalat"/>
                <w:lang w:val="hy-AM"/>
              </w:rPr>
              <w:t>2. Նախագծի հի</w:t>
            </w:r>
            <w:r>
              <w:rPr>
                <w:rFonts w:ascii="GHEA Grapalat" w:hAnsi="GHEA Grapalat"/>
                <w:lang w:val="hy-AM"/>
              </w:rPr>
              <w:t>մնավորումը թերի է: Մասնավորապես</w:t>
            </w:r>
            <w:r w:rsidRPr="00833C20">
              <w:rPr>
                <w:rFonts w:ascii="GHEA Grapalat" w:hAnsi="GHEA Grapalat"/>
                <w:lang w:val="hy-AM"/>
              </w:rPr>
              <w:t>,</w:t>
            </w:r>
            <w:r w:rsidRPr="00225392">
              <w:rPr>
                <w:rFonts w:ascii="GHEA Grapalat" w:hAnsi="GHEA Grapalat"/>
                <w:lang w:val="hy-AM"/>
              </w:rPr>
              <w:t xml:space="preserve"> մեջբերելով  ՄԱԿ-ի կողմից ընդունված՝ «Բանտարկյալների հետ վար</w:t>
            </w:r>
            <w:r w:rsidR="009766C6">
              <w:rPr>
                <w:rFonts w:ascii="GHEA Grapalat" w:hAnsi="GHEA Grapalat"/>
                <w:lang w:val="hy-AM"/>
              </w:rPr>
              <w:t>վեցողության նվազագույն ստանդարտ</w:t>
            </w:r>
            <w:r w:rsidR="009766C6" w:rsidRPr="009766C6">
              <w:rPr>
                <w:rFonts w:ascii="GHEA Grapalat" w:hAnsi="GHEA Grapalat"/>
                <w:lang w:val="hy-AM"/>
              </w:rPr>
              <w:t xml:space="preserve"> </w:t>
            </w:r>
            <w:r w:rsidRPr="00225392">
              <w:rPr>
                <w:rFonts w:ascii="GHEA Grapalat" w:hAnsi="GHEA Grapalat"/>
                <w:lang w:val="hy-AM"/>
              </w:rPr>
              <w:t>կանոնների</w:t>
            </w:r>
            <w:r w:rsidRPr="00607335">
              <w:rPr>
                <w:rFonts w:ascii="GHEA Grapalat" w:hAnsi="GHEA Grapalat"/>
                <w:lang w:val="hy-AM"/>
              </w:rPr>
              <w:t>»</w:t>
            </w:r>
            <w:r w:rsidRPr="00225392">
              <w:rPr>
                <w:rFonts w:ascii="GHEA Grapalat" w:hAnsi="GHEA Grapalat"/>
                <w:lang w:val="hy-AM"/>
              </w:rPr>
              <w:t xml:space="preserve"> 37-րդ կետը՝ Նախագծի  հեղինակները չեն հիմնավորել, թե ինչով է </w:t>
            </w:r>
            <w:r w:rsidRPr="00225392">
              <w:rPr>
                <w:rFonts w:ascii="GHEA Grapalat" w:hAnsi="GHEA Grapalat"/>
                <w:lang w:val="hy-AM"/>
              </w:rPr>
              <w:lastRenderedPageBreak/>
              <w:t>հակասում օրենսդրական գործող կարգավորումը նշված կետին:</w:t>
            </w:r>
          </w:p>
          <w:p w:rsidR="00180CF6" w:rsidRPr="00FC418C" w:rsidRDefault="00180CF6" w:rsidP="00180CF6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0014D8">
              <w:rPr>
                <w:rFonts w:ascii="GHEA Grapalat" w:hAnsi="GHEA Grapalat"/>
                <w:lang w:val="hy-AM"/>
              </w:rPr>
              <w:t xml:space="preserve">Բացի դրանից, հաշվի առնելով </w:t>
            </w:r>
            <w:r w:rsidRPr="00D71E58">
              <w:rPr>
                <w:rFonts w:ascii="GHEA Grapalat" w:hAnsi="GHEA Grapalat"/>
                <w:lang w:val="hy-AM"/>
              </w:rPr>
              <w:t>ե</w:t>
            </w:r>
            <w:r w:rsidRPr="00225392">
              <w:rPr>
                <w:rFonts w:ascii="GHEA Grapalat" w:hAnsi="GHEA Grapalat"/>
                <w:lang w:val="hy-AM"/>
              </w:rPr>
              <w:t>րեխաների՝ իրենց ծնողների հետ կապ պահպանելու իրավունքի իրականաց</w:t>
            </w:r>
            <w:r w:rsidRPr="004D637D">
              <w:rPr>
                <w:rFonts w:ascii="GHEA Grapalat" w:hAnsi="GHEA Grapalat"/>
                <w:lang w:val="hy-AM"/>
              </w:rPr>
              <w:t xml:space="preserve">ման </w:t>
            </w:r>
            <w:r w:rsidRPr="00225392">
              <w:rPr>
                <w:rFonts w:ascii="GHEA Grapalat" w:hAnsi="GHEA Grapalat"/>
                <w:lang w:val="hy-AM"/>
              </w:rPr>
              <w:t>ապահով</w:t>
            </w:r>
            <w:r w:rsidRPr="004D637D">
              <w:rPr>
                <w:rFonts w:ascii="GHEA Grapalat" w:hAnsi="GHEA Grapalat"/>
                <w:lang w:val="hy-AM"/>
              </w:rPr>
              <w:t>ման անհրաժեշտությունը,</w:t>
            </w:r>
            <w:r w:rsidRPr="00225392">
              <w:rPr>
                <w:rFonts w:ascii="GHEA Grapalat" w:hAnsi="GHEA Grapalat"/>
                <w:lang w:val="hy-AM"/>
              </w:rPr>
              <w:t xml:space="preserve"> առաջարկում ենք Նախագծի 1-ին հոդվածի 1-ին մասը  շարադրել հետևյալ խմբագրությամբ.</w:t>
            </w:r>
          </w:p>
          <w:p w:rsidR="00180CF6" w:rsidRPr="00225392" w:rsidRDefault="00180CF6" w:rsidP="00180CF6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225392">
              <w:rPr>
                <w:rFonts w:ascii="GHEA Grapalat" w:hAnsi="GHEA Grapalat"/>
                <w:lang w:val="hy-AM"/>
              </w:rPr>
              <w:t xml:space="preserve">«Հոդված 1. Հայաստանի Հանրապետության 2004 թվականի դեկտեմբերի 24-ի քրեակատարողական օրենսգրքի (այսուհետ՝ Օրենսգիրք) 92-րդ հոդվածի 2-րդ մասում՝ </w:t>
            </w:r>
          </w:p>
          <w:p w:rsidR="00180CF6" w:rsidRPr="00225392" w:rsidRDefault="00180CF6" w:rsidP="00180CF6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225392">
              <w:rPr>
                <w:rFonts w:ascii="GHEA Grapalat" w:hAnsi="GHEA Grapalat"/>
                <w:lang w:val="hy-AM"/>
              </w:rPr>
              <w:t>1)</w:t>
            </w:r>
            <w:r w:rsidRPr="00C10832">
              <w:rPr>
                <w:rFonts w:ascii="GHEA Grapalat" w:hAnsi="GHEA Grapalat"/>
                <w:lang w:val="hy-AM"/>
              </w:rPr>
              <w:t xml:space="preserve"> </w:t>
            </w:r>
            <w:r w:rsidRPr="00225392">
              <w:rPr>
                <w:rFonts w:ascii="GHEA Grapalat" w:hAnsi="GHEA Grapalat"/>
                <w:lang w:val="hy-AM"/>
              </w:rPr>
              <w:t>«Նշված սահմանափակումը</w:t>
            </w:r>
            <w:r w:rsidRPr="00607335">
              <w:rPr>
                <w:rFonts w:ascii="GHEA Grapalat" w:hAnsi="GHEA Grapalat"/>
                <w:lang w:val="hy-AM"/>
              </w:rPr>
              <w:t>»</w:t>
            </w:r>
            <w:r w:rsidRPr="00225392">
              <w:rPr>
                <w:rFonts w:ascii="GHEA Grapalat" w:hAnsi="GHEA Grapalat"/>
                <w:lang w:val="hy-AM"/>
              </w:rPr>
              <w:t xml:space="preserve"> բառերից առաջ  լրացնել  նոր նախադասություն՝  հետևյալ բովանդակությամբ.</w:t>
            </w:r>
          </w:p>
          <w:p w:rsidR="007820FC" w:rsidRPr="005A2F8C" w:rsidRDefault="00180CF6" w:rsidP="005A2F8C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225392">
              <w:rPr>
                <w:rFonts w:ascii="GHEA Grapalat" w:hAnsi="GHEA Grapalat"/>
                <w:lang w:val="hy-AM"/>
              </w:rPr>
              <w:t xml:space="preserve">«Այն դեպքում, երբ առանձնապես ծանր հանցագործության համար որոշակի ժամկետով ազատազրկման կամ ցմահ ազատազրկման դատապարտված անձը, կրել է նշանակված պատժի 10 տարին և ունի 18 տարին չլրացած երեխա, ապա դատապարտյալին տարվա ընթացքում տրամադրվում է լրացուցիչ 1 երկարատև և 3 կարճատև տեսակցություն՝ երեխայի հետ տեսակցելու համար, եթե ծնողի հետ շփումը </w:t>
            </w:r>
            <w:r w:rsidRPr="00225392">
              <w:rPr>
                <w:rFonts w:ascii="GHEA Grapalat" w:hAnsi="GHEA Grapalat"/>
                <w:lang w:val="hy-AM"/>
              </w:rPr>
              <w:lastRenderedPageBreak/>
              <w:t>երեխայի շահերին դեմ չէ</w:t>
            </w:r>
            <w:r w:rsidRPr="00607335">
              <w:rPr>
                <w:rFonts w:ascii="GHEA Grapalat" w:hAnsi="GHEA Grapalat"/>
                <w:lang w:val="hy-AM"/>
              </w:rPr>
              <w:t>»</w:t>
            </w:r>
            <w:r w:rsidRPr="00225392">
              <w:rPr>
                <w:rFonts w:ascii="GHEA Grapalat" w:hAnsi="GHEA Grapalat"/>
                <w:lang w:val="hy-AM"/>
              </w:rPr>
              <w:t>:</w:t>
            </w:r>
          </w:p>
          <w:p w:rsidR="007820FC" w:rsidRPr="00180CF6" w:rsidRDefault="007820FC" w:rsidP="00B66944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180CF6" w:rsidRDefault="00180CF6" w:rsidP="00180CF6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Ընդունվել է</w:t>
            </w:r>
            <w:r w:rsidR="008D516C">
              <w:rPr>
                <w:rFonts w:ascii="GHEA Grapalat" w:hAnsi="GHEA Grapalat" w:cs="Sylfaen"/>
                <w:lang w:val="hy-AM"/>
              </w:rPr>
              <w:t xml:space="preserve"> մասնակի</w:t>
            </w:r>
            <w:r>
              <w:rPr>
                <w:rFonts w:ascii="GHEA Grapalat" w:hAnsi="GHEA Grapalat" w:cs="Sylfaen"/>
                <w:lang w:val="af-ZA"/>
              </w:rPr>
              <w:t>:</w:t>
            </w: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Default="00506DE6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06DE6" w:rsidRPr="00506DE6" w:rsidRDefault="007820FC" w:rsidP="00506DE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="00506DE6" w:rsidRPr="00506DE6">
              <w:rPr>
                <w:rFonts w:ascii="GHEA Grapalat" w:hAnsi="GHEA Grapalat" w:cs="Sylfaen"/>
                <w:lang w:val="af-ZA"/>
              </w:rPr>
              <w:t>.</w:t>
            </w:r>
            <w:r w:rsidR="00506DE6" w:rsidRPr="00506DE6">
              <w:rPr>
                <w:rFonts w:ascii="GHEA Grapalat" w:hAnsi="GHEA Grapalat"/>
                <w:color w:val="000000"/>
              </w:rPr>
              <w:t xml:space="preserve"> </w:t>
            </w:r>
            <w:r w:rsidR="00506DE6" w:rsidRPr="00506DE6">
              <w:rPr>
                <w:rFonts w:ascii="GHEA Grapalat" w:hAnsi="GHEA Grapalat" w:cs="Sylfaen"/>
                <w:color w:val="000000"/>
              </w:rPr>
              <w:t>Չի</w:t>
            </w:r>
            <w:r w:rsidR="00506DE6" w:rsidRPr="00506DE6">
              <w:rPr>
                <w:rFonts w:ascii="GHEA Grapalat" w:hAnsi="GHEA Grapalat"/>
                <w:color w:val="000000"/>
              </w:rPr>
              <w:t xml:space="preserve"> </w:t>
            </w:r>
            <w:r w:rsidR="00506DE6" w:rsidRPr="00506DE6">
              <w:rPr>
                <w:rFonts w:ascii="GHEA Grapalat" w:hAnsi="GHEA Grapalat" w:cs="Sylfaen"/>
                <w:color w:val="000000"/>
              </w:rPr>
              <w:t>ընդունվել</w:t>
            </w:r>
            <w:r w:rsidR="00506DE6" w:rsidRPr="00506DE6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4893" w:type="dxa"/>
          </w:tcPr>
          <w:p w:rsidR="008D516C" w:rsidRDefault="00180CF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80CF6">
              <w:rPr>
                <w:rFonts w:ascii="GHEA Grapalat" w:hAnsi="GHEA Grapalat"/>
                <w:color w:val="000000"/>
                <w:lang w:val="af-ZA"/>
              </w:rPr>
              <w:lastRenderedPageBreak/>
              <w:t>1.</w:t>
            </w:r>
            <w:r w:rsidR="008D516C" w:rsidRPr="00225392">
              <w:rPr>
                <w:rFonts w:ascii="GHEA Grapalat" w:hAnsi="GHEA Grapalat"/>
                <w:lang w:val="hy-AM"/>
              </w:rPr>
              <w:t xml:space="preserve"> ՀՀ քրեական օրենսգրքի 10-րդ հոդվածով սահմանված՝ արդարության և պ</w:t>
            </w:r>
            <w:r w:rsidR="00A82D6C">
              <w:rPr>
                <w:rFonts w:ascii="GHEA Grapalat" w:hAnsi="GHEA Grapalat"/>
                <w:lang w:val="hy-AM"/>
              </w:rPr>
              <w:t xml:space="preserve">ատասխանատվության անհատականացման, </w:t>
            </w:r>
            <w:r w:rsidR="008D516C">
              <w:rPr>
                <w:rFonts w:ascii="GHEA Grapalat" w:hAnsi="GHEA Grapalat"/>
                <w:lang w:val="hy-AM"/>
              </w:rPr>
              <w:t xml:space="preserve">ինչպես նաև </w:t>
            </w:r>
            <w:r w:rsidR="008D516C" w:rsidRPr="00225392">
              <w:rPr>
                <w:rFonts w:ascii="GHEA Grapalat" w:hAnsi="GHEA Grapalat"/>
                <w:lang w:val="hy-AM"/>
              </w:rPr>
              <w:t>ՀՀ քրեակատարողական օրենսգրքի 9-րդ հոդվածով սահմանված՝ պատժի կատարումը տարբերակելու և անհատականացնելու սկզբունք</w:t>
            </w:r>
            <w:r w:rsidR="008D516C">
              <w:rPr>
                <w:rFonts w:ascii="GHEA Grapalat" w:hAnsi="GHEA Grapalat"/>
                <w:lang w:val="hy-AM"/>
              </w:rPr>
              <w:t xml:space="preserve">ների մասով որևէ հակասություն չկա, քանզի </w:t>
            </w:r>
            <w:r w:rsidR="008D516C" w:rsidRPr="008D516C">
              <w:rPr>
                <w:rFonts w:ascii="GHEA Grapalat" w:hAnsi="GHEA Grapalat"/>
                <w:color w:val="000000"/>
                <w:shd w:val="clear" w:color="auto" w:fill="FFFFFF"/>
              </w:rPr>
              <w:t>առաջարկվող</w:t>
            </w:r>
            <w:r w:rsidR="008D516C" w:rsidRPr="008D516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8D516C" w:rsidRPr="008D516C">
              <w:rPr>
                <w:rFonts w:ascii="GHEA Grapalat" w:hAnsi="GHEA Grapalat"/>
                <w:color w:val="000000"/>
                <w:shd w:val="clear" w:color="auto" w:fill="FFFFFF"/>
              </w:rPr>
              <w:t>լրացումը</w:t>
            </w:r>
            <w:r w:rsidR="008D516C" w:rsidRPr="008D516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8D516C" w:rsidRPr="008D516C">
              <w:rPr>
                <w:rFonts w:ascii="GHEA Grapalat" w:hAnsi="GHEA Grapalat"/>
                <w:color w:val="000000"/>
                <w:shd w:val="clear" w:color="auto" w:fill="FFFFFF"/>
              </w:rPr>
              <w:t>հենց</w:t>
            </w:r>
            <w:r w:rsidR="008D516C" w:rsidRPr="008D516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8D516C" w:rsidRPr="008D516C">
              <w:rPr>
                <w:rFonts w:ascii="GHEA Grapalat" w:hAnsi="GHEA Grapalat"/>
                <w:color w:val="000000"/>
                <w:shd w:val="clear" w:color="auto" w:fill="FFFFFF"/>
              </w:rPr>
              <w:t>այդ</w:t>
            </w:r>
            <w:r w:rsidR="008D516C" w:rsidRPr="008D516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8D516C" w:rsidRPr="008D516C">
              <w:rPr>
                <w:rFonts w:ascii="GHEA Grapalat" w:hAnsi="GHEA Grapalat"/>
                <w:color w:val="000000"/>
                <w:shd w:val="clear" w:color="auto" w:fill="FFFFFF"/>
              </w:rPr>
              <w:t>սկզբունքներով</w:t>
            </w:r>
            <w:r w:rsidR="008D516C" w:rsidRPr="008D516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8D516C" w:rsidRPr="008D516C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="008D516C" w:rsidRPr="008D516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8D516C" w:rsidRPr="008D516C">
              <w:rPr>
                <w:rFonts w:ascii="GHEA Grapalat" w:hAnsi="GHEA Grapalat"/>
                <w:color w:val="000000"/>
                <w:shd w:val="clear" w:color="auto" w:fill="FFFFFF"/>
              </w:rPr>
              <w:t>պայմանավորված</w:t>
            </w:r>
            <w:r w:rsidR="008D516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</w:p>
          <w:p w:rsidR="00180CF6" w:rsidRPr="00156965" w:rsidRDefault="007820FC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Միևնույն ժամանակ հարկ ենք համարում նշել, որ Ն</w:t>
            </w:r>
            <w:r w:rsidR="00180CF6" w:rsidRPr="008D516C">
              <w:rPr>
                <w:rFonts w:ascii="GHEA Grapalat" w:hAnsi="GHEA Grapalat" w:cs="Sylfaen"/>
                <w:color w:val="000000"/>
                <w:lang w:val="hy-AM"/>
              </w:rPr>
              <w:t>ախագծում</w:t>
            </w:r>
            <w:r w:rsidR="00180CF6" w:rsidRPr="00180CF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180CF6" w:rsidRPr="008D516C">
              <w:rPr>
                <w:rFonts w:ascii="GHEA Grapalat" w:hAnsi="GHEA Grapalat" w:cs="Sylfaen"/>
                <w:color w:val="000000"/>
                <w:lang w:val="hy-AM"/>
              </w:rPr>
              <w:t>կատարվել</w:t>
            </w:r>
            <w:r w:rsidR="00180CF6" w:rsidRPr="00180CF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180CF6" w:rsidRPr="008D516C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180CF6" w:rsidRPr="00180CF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180CF6" w:rsidRPr="008D516C">
              <w:rPr>
                <w:rFonts w:ascii="GHEA Grapalat" w:hAnsi="GHEA Grapalat" w:cs="Sylfaen"/>
                <w:color w:val="000000"/>
                <w:lang w:val="hy-AM"/>
              </w:rPr>
              <w:t>համապատասխան</w:t>
            </w:r>
            <w:r w:rsidR="00180CF6" w:rsidRPr="00180CF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180CF6" w:rsidRPr="008D516C">
              <w:rPr>
                <w:rFonts w:ascii="GHEA Grapalat" w:hAnsi="GHEA Grapalat" w:cs="Sylfaen"/>
                <w:color w:val="000000"/>
                <w:lang w:val="hy-AM"/>
              </w:rPr>
              <w:t>փոփոխություն</w:t>
            </w:r>
            <w:r w:rsidR="00156965">
              <w:rPr>
                <w:rFonts w:ascii="GHEA Grapalat" w:hAnsi="GHEA Grapalat"/>
                <w:color w:val="000000"/>
                <w:lang w:val="af-ZA"/>
              </w:rPr>
              <w:t>: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Մասնավորապես՝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156965">
              <w:rPr>
                <w:rFonts w:ascii="GHEA Grapalat" w:hAnsi="GHEA Grapalat"/>
                <w:color w:val="000000"/>
                <w:lang w:val="af-ZA"/>
              </w:rPr>
              <w:t>ռա</w:t>
            </w:r>
            <w:r w:rsidR="00156965">
              <w:rPr>
                <w:rFonts w:ascii="GHEA Grapalat" w:hAnsi="GHEA Grapalat"/>
                <w:color w:val="000000"/>
                <w:lang w:val="hy-AM"/>
              </w:rPr>
              <w:t xml:space="preserve">նձնապես ծանր </w:t>
            </w:r>
            <w:r w:rsidR="00156965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հանցագործության համար </w:t>
            </w:r>
            <w:r w:rsidR="0015696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որոշակի </w:t>
            </w:r>
            <w:r w:rsidR="00156965" w:rsidRPr="00AA225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ժամկետով ազատազրկման</w:t>
            </w:r>
            <w:r w:rsidR="00156965" w:rsidRPr="00AA2252">
              <w:rPr>
                <w:rStyle w:val="apple-converted-space"/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կամ</w:t>
            </w:r>
            <w:r w:rsidR="00156965" w:rsidRPr="00AA2252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</w:t>
            </w:r>
            <w:r w:rsidR="00156965" w:rsidRPr="00156965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ցմահ ազատազրկման դատապ</w:t>
            </w:r>
            <w:r w:rsidR="00156965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արտված անձ</w:t>
            </w:r>
            <w:r w:rsidR="00156965" w:rsidRPr="007464B8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ինք</w:t>
            </w:r>
            <w:r w:rsidR="00156965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 xml:space="preserve"> նախագծի կարգավորման շրջանակներում օգտվելու են հավասար քանակությամբ տեսակցությունների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ց</w:t>
            </w:r>
            <w:r w:rsidR="00156965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:</w:t>
            </w: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06DE6" w:rsidRDefault="009766C6" w:rsidP="009766C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9766C6">
              <w:rPr>
                <w:rFonts w:ascii="GHEA Grapalat" w:hAnsi="GHEA Grapalat"/>
                <w:lang w:val="af-ZA"/>
              </w:rPr>
              <w:t>2.</w:t>
            </w:r>
            <w:r w:rsidR="00506DE6" w:rsidRPr="009766C6">
              <w:rPr>
                <w:rFonts w:ascii="GHEA Grapalat" w:hAnsi="GHEA Grapalat"/>
                <w:lang w:val="hy-AM"/>
              </w:rPr>
              <w:t>«</w:t>
            </w:r>
            <w:r w:rsidR="00506DE6" w:rsidRPr="009766C6">
              <w:rPr>
                <w:rFonts w:ascii="GHEA Grapalat" w:hAnsi="GHEA Grapalat" w:cs="Sylfaen"/>
                <w:lang w:val="hy-AM"/>
              </w:rPr>
              <w:t>Բանտարկյալների</w:t>
            </w:r>
            <w:r w:rsidR="00506DE6" w:rsidRPr="009766C6">
              <w:rPr>
                <w:rFonts w:ascii="GHEA Grapalat" w:hAnsi="GHEA Grapalat"/>
                <w:lang w:val="hy-AM"/>
              </w:rPr>
              <w:t xml:space="preserve"> </w:t>
            </w:r>
            <w:r w:rsidR="00506DE6" w:rsidRPr="009766C6">
              <w:rPr>
                <w:rFonts w:ascii="GHEA Grapalat" w:hAnsi="GHEA Grapalat" w:cs="Sylfaen"/>
                <w:lang w:val="hy-AM"/>
              </w:rPr>
              <w:t>հետ</w:t>
            </w:r>
            <w:r w:rsidR="00506DE6" w:rsidRPr="009766C6">
              <w:rPr>
                <w:rFonts w:ascii="GHEA Grapalat" w:hAnsi="GHEA Grapalat"/>
                <w:lang w:val="hy-AM"/>
              </w:rPr>
              <w:t xml:space="preserve"> </w:t>
            </w:r>
            <w:r w:rsidR="00506DE6" w:rsidRPr="009766C6">
              <w:rPr>
                <w:rFonts w:ascii="GHEA Grapalat" w:hAnsi="GHEA Grapalat" w:cs="Sylfaen"/>
                <w:lang w:val="hy-AM"/>
              </w:rPr>
              <w:t>վար</w:t>
            </w:r>
            <w:r w:rsidRPr="009766C6">
              <w:rPr>
                <w:rFonts w:ascii="GHEA Grapalat" w:hAnsi="GHEA Grapalat"/>
                <w:lang w:val="hy-AM"/>
              </w:rPr>
              <w:t>վեցողության նվազագույն ստանդարտ</w:t>
            </w:r>
            <w:r w:rsidRPr="009766C6">
              <w:rPr>
                <w:rFonts w:ascii="GHEA Grapalat" w:hAnsi="GHEA Grapalat"/>
                <w:lang w:val="af-ZA"/>
              </w:rPr>
              <w:t xml:space="preserve"> </w:t>
            </w:r>
            <w:r w:rsidR="00506DE6" w:rsidRPr="009766C6">
              <w:rPr>
                <w:rFonts w:ascii="GHEA Grapalat" w:hAnsi="GHEA Grapalat"/>
                <w:lang w:val="hy-AM"/>
              </w:rPr>
              <w:t>կանոնների»</w:t>
            </w:r>
            <w:r w:rsidRPr="009766C6">
              <w:rPr>
                <w:rFonts w:ascii="GHEA Grapalat" w:hAnsi="GHEA Grapalat"/>
                <w:lang w:val="hy-AM"/>
              </w:rPr>
              <w:t xml:space="preserve"> 37-րդ կետ</w:t>
            </w:r>
            <w:r w:rsidRPr="009766C6">
              <w:rPr>
                <w:rFonts w:ascii="GHEA Grapalat" w:hAnsi="GHEA Grapalat"/>
                <w:lang w:val="en-US"/>
              </w:rPr>
              <w:t>ը</w:t>
            </w:r>
            <w:r w:rsidRPr="009766C6">
              <w:rPr>
                <w:rFonts w:ascii="GHEA Grapalat" w:hAnsi="GHEA Grapalat"/>
                <w:lang w:val="af-ZA"/>
              </w:rPr>
              <w:t xml:space="preserve"> </w:t>
            </w:r>
            <w:r w:rsidRPr="009766C6">
              <w:rPr>
                <w:rFonts w:ascii="GHEA Grapalat" w:hAnsi="GHEA Grapalat"/>
                <w:lang w:val="en-US"/>
              </w:rPr>
              <w:t>կարգավորում</w:t>
            </w:r>
            <w:r w:rsidRPr="009766C6">
              <w:rPr>
                <w:rFonts w:ascii="GHEA Grapalat" w:hAnsi="GHEA Grapalat"/>
                <w:lang w:val="af-ZA"/>
              </w:rPr>
              <w:t xml:space="preserve"> </w:t>
            </w:r>
            <w:r w:rsidRPr="009766C6">
              <w:rPr>
                <w:rFonts w:ascii="GHEA Grapalat" w:hAnsi="GHEA Grapalat"/>
                <w:lang w:val="en-US"/>
              </w:rPr>
              <w:t>է</w:t>
            </w:r>
            <w:r w:rsidRPr="009766C6">
              <w:rPr>
                <w:rFonts w:ascii="GHEA Grapalat" w:hAnsi="GHEA Grapalat"/>
                <w:lang w:val="af-ZA"/>
              </w:rPr>
              <w:t xml:space="preserve"> </w:t>
            </w:r>
            <w:r w:rsidRPr="009766C6">
              <w:rPr>
                <w:rFonts w:ascii="GHEA Grapalat" w:hAnsi="GHEA Grapalat"/>
                <w:lang w:val="en-US"/>
              </w:rPr>
              <w:t>բանտարկյալի</w:t>
            </w:r>
            <w:r w:rsidRPr="009766C6">
              <w:rPr>
                <w:rFonts w:ascii="GHEA Grapalat" w:hAnsi="GHEA Grapalat"/>
                <w:lang w:val="af-ZA"/>
              </w:rPr>
              <w:t xml:space="preserve"> </w:t>
            </w:r>
            <w:r w:rsidRPr="009766C6">
              <w:rPr>
                <w:rFonts w:ascii="GHEA Grapalat" w:hAnsi="GHEA Grapalat"/>
                <w:lang w:val="en-US"/>
              </w:rPr>
              <w:t>շփումն</w:t>
            </w:r>
            <w:r w:rsidRPr="009766C6">
              <w:rPr>
                <w:rFonts w:ascii="GHEA Grapalat" w:hAnsi="GHEA Grapalat"/>
                <w:lang w:val="af-ZA"/>
              </w:rPr>
              <w:t xml:space="preserve"> </w:t>
            </w:r>
            <w:r w:rsidRPr="009766C6">
              <w:rPr>
                <w:rFonts w:ascii="GHEA Grapalat" w:hAnsi="GHEA Grapalat"/>
                <w:lang w:val="en-US"/>
              </w:rPr>
              <w:t>արտաքին</w:t>
            </w:r>
            <w:r w:rsidRPr="009766C6">
              <w:rPr>
                <w:rFonts w:ascii="GHEA Grapalat" w:hAnsi="GHEA Grapalat"/>
                <w:lang w:val="af-ZA"/>
              </w:rPr>
              <w:t xml:space="preserve"> </w:t>
            </w:r>
            <w:r w:rsidRPr="009766C6">
              <w:rPr>
                <w:rFonts w:ascii="GHEA Grapalat" w:hAnsi="GHEA Grapalat"/>
                <w:lang w:val="en-US"/>
              </w:rPr>
              <w:t>աշխարհի</w:t>
            </w:r>
            <w:r w:rsidRPr="009766C6">
              <w:rPr>
                <w:rFonts w:ascii="GHEA Grapalat" w:hAnsi="GHEA Grapalat"/>
                <w:lang w:val="af-ZA"/>
              </w:rPr>
              <w:t xml:space="preserve"> </w:t>
            </w:r>
            <w:r w:rsidRPr="009766C6">
              <w:rPr>
                <w:rFonts w:ascii="GHEA Grapalat" w:hAnsi="GHEA Grapalat"/>
                <w:lang w:val="en-US"/>
              </w:rPr>
              <w:t>հետ</w:t>
            </w:r>
            <w:r w:rsidR="00566FCD">
              <w:rPr>
                <w:rFonts w:ascii="GHEA Grapalat" w:hAnsi="GHEA Grapalat"/>
                <w:lang w:val="af-ZA"/>
              </w:rPr>
              <w:t xml:space="preserve"> և հնարավորութ</w:t>
            </w:r>
            <w:r w:rsidR="00566FCD">
              <w:rPr>
                <w:rFonts w:ascii="GHEA Grapalat" w:hAnsi="GHEA Grapalat"/>
                <w:lang w:val="hy-AM"/>
              </w:rPr>
              <w:t>յու</w:t>
            </w:r>
            <w:r>
              <w:rPr>
                <w:rFonts w:ascii="GHEA Grapalat" w:hAnsi="GHEA Grapalat"/>
                <w:lang w:val="af-ZA"/>
              </w:rPr>
              <w:t xml:space="preserve">ն տալիս ապահովելու </w:t>
            </w:r>
            <w:r>
              <w:rPr>
                <w:rFonts w:ascii="GHEA Grapalat" w:hAnsi="GHEA Grapalat"/>
                <w:lang w:val="af-ZA"/>
              </w:rPr>
              <w:lastRenderedPageBreak/>
              <w:t>նրանց կապն ընտանիքի և անբասիր վարք ունեցող ընկերների հետ: Հիշյալ խնդրի</w:t>
            </w:r>
            <w:r w:rsidR="00A82D6C">
              <w:rPr>
                <w:rFonts w:ascii="GHEA Grapalat" w:hAnsi="GHEA Grapalat"/>
                <w:lang w:val="hy-AM"/>
              </w:rPr>
              <w:t>ն</w:t>
            </w:r>
            <w:r w:rsidR="006C1180">
              <w:rPr>
                <w:rFonts w:ascii="GHEA Grapalat" w:hAnsi="GHEA Grapalat"/>
                <w:lang w:val="af-ZA"/>
              </w:rPr>
              <w:t xml:space="preserve"> են</w:t>
            </w:r>
            <w:r>
              <w:rPr>
                <w:rFonts w:ascii="GHEA Grapalat" w:hAnsi="GHEA Grapalat"/>
                <w:lang w:val="af-ZA"/>
              </w:rPr>
              <w:t xml:space="preserve"> անդրադառնում նաև </w:t>
            </w:r>
            <w:r w:rsidR="008D516C">
              <w:rPr>
                <w:rFonts w:ascii="GHEA Grapalat" w:hAnsi="GHEA Grapalat"/>
                <w:lang w:val="hy-AM"/>
              </w:rPr>
              <w:t>մի շարք միջազգային իրավական փաստաթղթեր, որո</w:t>
            </w:r>
            <w:r w:rsidR="00A82D6C">
              <w:rPr>
                <w:rFonts w:ascii="GHEA Grapalat" w:hAnsi="GHEA Grapalat"/>
                <w:lang w:val="hy-AM"/>
              </w:rPr>
              <w:t>ն</w:t>
            </w:r>
            <w:r w:rsidR="008D516C">
              <w:rPr>
                <w:rFonts w:ascii="GHEA Grapalat" w:hAnsi="GHEA Grapalat"/>
                <w:lang w:val="hy-AM"/>
              </w:rPr>
              <w:t xml:space="preserve">ց համապարփակ վերլուծության </w:t>
            </w:r>
            <w:r w:rsidR="008F63BB">
              <w:rPr>
                <w:rFonts w:ascii="GHEA Grapalat" w:hAnsi="GHEA Grapalat"/>
                <w:lang w:val="hy-AM"/>
              </w:rPr>
              <w:t>և ներկայիս գործող իրավակարգավորման համադրության արդյունքում անհարժեշտ է ապահովել դատապարտյալների հն</w:t>
            </w:r>
            <w:r w:rsidR="00A82D6C">
              <w:rPr>
                <w:rFonts w:ascii="GHEA Grapalat" w:hAnsi="GHEA Grapalat"/>
                <w:lang w:val="hy-AM"/>
              </w:rPr>
              <w:t>արավորինս հաճախ տեսակցելու իրավ</w:t>
            </w:r>
            <w:r w:rsidR="008F63BB">
              <w:rPr>
                <w:rFonts w:ascii="GHEA Grapalat" w:hAnsi="GHEA Grapalat"/>
                <w:lang w:val="hy-AM"/>
              </w:rPr>
              <w:t>ունքի իրացումը՝ տրամադրելով հավելյալ քանակությամբ տեսակցություններ:</w:t>
            </w:r>
          </w:p>
          <w:p w:rsidR="008F63BB" w:rsidRPr="00E544B4" w:rsidRDefault="008F63BB" w:rsidP="009766C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Միաժամանակ ղեկավարվելով միջազգային այնպիսի չափանիշներով, ինչպիսիք են՝ </w:t>
            </w:r>
            <w:r w:rsidRPr="008F63BB">
              <w:rPr>
                <w:rFonts w:ascii="GHEA Grapalat" w:hAnsi="GHEA Grapalat"/>
                <w:lang w:val="hy-AM"/>
              </w:rPr>
              <w:t>«Եվրոպական բանտային կանոնների մասին» հանձնարարկան</w:t>
            </w:r>
            <w:r>
              <w:rPr>
                <w:rFonts w:ascii="GHEA Grapalat" w:hAnsi="GHEA Grapalat"/>
                <w:lang w:val="hy-AM"/>
              </w:rPr>
              <w:t>ները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նպատակահարմար չէ նախատեսել </w:t>
            </w:r>
            <w:r w:rsidR="007820FC">
              <w:rPr>
                <w:rFonts w:ascii="GHEA Grapalat" w:hAnsi="GHEA Grapalat"/>
                <w:color w:val="000000"/>
                <w:lang w:val="hy-AM"/>
              </w:rPr>
              <w:t xml:space="preserve">հիշյալ սահամանափակումը, </w:t>
            </w:r>
            <w:r>
              <w:rPr>
                <w:rFonts w:ascii="GHEA Grapalat" w:hAnsi="GHEA Grapalat"/>
                <w:color w:val="000000"/>
                <w:lang w:val="hy-AM"/>
              </w:rPr>
              <w:t>քանզի տեսակցությունների նկատմամբ կիրառվող սահամանափակում</w:t>
            </w:r>
            <w:r w:rsidR="00BB226A">
              <w:rPr>
                <w:rFonts w:ascii="GHEA Grapalat" w:hAnsi="GHEA Grapalat"/>
                <w:color w:val="000000"/>
                <w:lang w:val="hy-AM"/>
              </w:rPr>
              <w:t xml:space="preserve">ները պետք է հասցվեն նվազագույնի: Տեսակցությունների հիմնական նպատակը արտաքին աշխարհի հետ կապը պահելն է, ինչը շատ ավելի լայն հասկացություն է և կապված չէ միայն </w:t>
            </w:r>
            <w:r w:rsidR="00A82D6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երեխաների տեսակցության բարեն</w:t>
            </w:r>
            <w:r w:rsidR="00BB226A" w:rsidRPr="00BB226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պաստ պայմանների սահմանմամբ</w:t>
            </w:r>
            <w:r w:rsidR="00BB226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</w:p>
          <w:p w:rsidR="005A2F8C" w:rsidRPr="00E544B4" w:rsidRDefault="005A2F8C" w:rsidP="009766C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A2F8C" w:rsidRPr="00E544B4" w:rsidRDefault="005A2F8C" w:rsidP="009766C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506DE6" w:rsidRPr="00180CF6" w:rsidRDefault="00506DE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A2F8C" w:rsidRPr="00391773" w:rsidTr="00B216DC">
        <w:trPr>
          <w:trHeight w:val="1127"/>
        </w:trPr>
        <w:tc>
          <w:tcPr>
            <w:tcW w:w="682" w:type="dxa"/>
          </w:tcPr>
          <w:p w:rsidR="005A2F8C" w:rsidRDefault="005A2F8C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10.</w:t>
            </w:r>
          </w:p>
        </w:tc>
        <w:tc>
          <w:tcPr>
            <w:tcW w:w="2552" w:type="dxa"/>
          </w:tcPr>
          <w:p w:rsidR="005A2F8C" w:rsidRPr="005A2F8C" w:rsidRDefault="005A2F8C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5A2F8C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5A2F8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A2F8C">
              <w:rPr>
                <w:rFonts w:ascii="GHEA Grapalat" w:hAnsi="GHEA Grapalat"/>
                <w:color w:val="000000"/>
                <w:shd w:val="clear" w:color="auto" w:fill="FFFFFF"/>
              </w:rPr>
              <w:t>Նախագահի</w:t>
            </w:r>
            <w:r w:rsidRPr="005A2F8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A2F8C">
              <w:rPr>
                <w:rFonts w:ascii="GHEA Grapalat" w:hAnsi="GHEA Grapalat"/>
                <w:color w:val="000000"/>
                <w:shd w:val="clear" w:color="auto" w:fill="FFFFFF"/>
              </w:rPr>
              <w:t>աշխատակազմ</w:t>
            </w:r>
            <w:r w:rsidRPr="005A2F8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2015-11-24 </w:t>
            </w:r>
            <w:r w:rsidRPr="005A2F8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5A2F8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A2F8C">
              <w:rPr>
                <w:rFonts w:ascii="GHEA Grapalat" w:hAnsi="GHEA Grapalat"/>
                <w:color w:val="000000"/>
                <w:shd w:val="clear" w:color="auto" w:fill="FFFFFF"/>
              </w:rPr>
              <w:t>Ղ</w:t>
            </w:r>
            <w:r w:rsidRPr="005A2F8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-1981 գրություն</w:t>
            </w:r>
          </w:p>
        </w:tc>
        <w:tc>
          <w:tcPr>
            <w:tcW w:w="5244" w:type="dxa"/>
          </w:tcPr>
          <w:p w:rsidR="005A2F8C" w:rsidRDefault="005A2F8C" w:rsidP="005A2F8C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Օրենքի նախագծով նախատեսվում է պատժի 10 տարին կրելուց հետո առանձնապես ծանր</w:t>
            </w:r>
            <w:r w:rsidR="00EB00EB">
              <w:rPr>
                <w:rFonts w:ascii="GHEA Grapalat" w:hAnsi="GHEA Grapalat"/>
                <w:lang w:val="af-ZA"/>
              </w:rPr>
              <w:t xml:space="preserve"> հանցագործության համար որոշակի ժամկետով կամ ցմահ ազատազրկման դատապարտված անձանց տեսակցությունների նվազագույն թվաքանակի ավելացում:</w:t>
            </w:r>
          </w:p>
          <w:p w:rsidR="00E544B4" w:rsidRDefault="00E544B4" w:rsidP="005A2F8C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Արտաքին աշխարհի հետ դատապարտյալի կապի վերաբերյալ միջազգային հիմնարար իրավական ակտերում, մասնավորապես՝ ՄԱԿ-ի «Բանտարկյալների հետ վարվեցողության նվազագույն ստանդարտ կանոնների» 37-րդ կետով, Եվրոպայի Խորհրդի նախարարական կոմիտեի «Եվրոպական բանտային կանոնների մասին» թիվ (2006) 2 հանձնարարկանի 2-րդ մասով նախատեսված՝ բանտային արտաքին աշխարհի հետ կապի ապահովման, ինչպես նաև «Բանտային վարչակազմի կողմից ցմահ և այլ երկարատև ազատազրկման դատապարտված բանտարկյալների ղեկավարման վերաբերյալ» թիվ (2003) 23 հանձնարարականի 22-րդ կետով նախատեսված ընտանեկան կապերի ընդհատման կանխման ուղղված</w:t>
            </w:r>
            <w:r w:rsidR="00201F6C">
              <w:rPr>
                <w:rFonts w:ascii="GHEA Grapalat" w:hAnsi="GHEA Grapalat"/>
                <w:lang w:val="hy-AM"/>
              </w:rPr>
              <w:t xml:space="preserve"> հատուկ </w:t>
            </w:r>
            <w:r w:rsidR="00201F6C">
              <w:rPr>
                <w:rFonts w:ascii="GHEA Grapalat" w:hAnsi="GHEA Grapalat"/>
                <w:lang w:val="hy-AM"/>
              </w:rPr>
              <w:lastRenderedPageBreak/>
              <w:t>ջանքերի գործադրման վերաբերյալ դրույթներւոմ ամրագրված է դատապարտյալի՝ արտաքին աշխարհի հետ կապի կարևորությունը՝ նրա ուղղման և սոցիալական վերականգնման գործընթացի տեսանկյունից, սակայն դրանցում տեսակցությունների բնույթի և, մասնավորապես, նվազագույն կոնկրետ թվաքանակ սահմանաելու վերաբերյալ որևէ կոնկրետ պահանջ նախատեսված չէ:</w:t>
            </w:r>
          </w:p>
          <w:p w:rsidR="00201F6C" w:rsidRDefault="00201F6C" w:rsidP="005A2F8C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Հարկ է նշել, որ դատապարտյալի ռեաբիլիտացիան և հասարակություն վերաինտեգրումը որոշակի գործիքակազմի վրա հիմնված անհատապես գնահատավող համալիր գործընթաց է (</w:t>
            </w:r>
            <w:r w:rsidRPr="00201F6C">
              <w:rPr>
                <w:rFonts w:ascii="GHEA Grapalat" w:hAnsi="GHEA Grapalat"/>
                <w:i/>
                <w:lang w:val="hy-AM"/>
              </w:rPr>
              <w:t>դատապարտյալի կարիքների համակողմանի գնահատման շրջանակներում</w:t>
            </w:r>
            <w:r>
              <w:rPr>
                <w:rFonts w:ascii="GHEA Grapalat" w:hAnsi="GHEA Grapalat"/>
                <w:lang w:val="hy-AM"/>
              </w:rPr>
              <w:t>), որի ընթացքում պատիժը կատարող մարմինը վերոնշյալ նպատակների համար պետք է միջոցներ ձեռնարկի ապահովելու անհրաժեշտ պայմաններ դատապարտյալի համար՝ այդ թվում նրան տրամադրելով անհրաժեշտ քանակությամբ տեսակցություններ ունենալու հնարավորություն:</w:t>
            </w:r>
          </w:p>
          <w:p w:rsidR="00201F6C" w:rsidRDefault="00201F6C" w:rsidP="00EA458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Հետևաբար, նման հատվածական փոփոխության փոխարեն անհրաժեշտ է ոչ միայն առանձնապես ծանր հանցագործության համար </w:t>
            </w:r>
            <w:r>
              <w:rPr>
                <w:rFonts w:ascii="GHEA Grapalat" w:hAnsi="GHEA Grapalat"/>
                <w:lang w:val="hy-AM"/>
              </w:rPr>
              <w:lastRenderedPageBreak/>
              <w:t>դատապարտված, այլ</w:t>
            </w:r>
            <w:r w:rsidR="00EA458A">
              <w:rPr>
                <w:rFonts w:ascii="GHEA Grapalat" w:hAnsi="GHEA Grapalat"/>
                <w:lang w:val="hy-AM"/>
              </w:rPr>
              <w:t xml:space="preserve"> բոլոր դատապարտյալների տեսակցությունների հարցերն առավել ամբողջական կանոնակարգել դատապարտյալի ռեաբիլիտացիան և հասարակության վերաինտեգրման գործընթացն ապահովող արդյունավետ համակարգի ներդրման համատեքստում՝ այդ թվում հաշվի առնելով առանաձնապես ծանր հանցագործությկան համար երկարատև կամ ցմահ ազատազրկման դատապարտված անձանց պատժի կրման առանձնահատկությունները:</w:t>
            </w:r>
          </w:p>
          <w:p w:rsidR="00EA458A" w:rsidRDefault="00EA458A" w:rsidP="00EA458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հիմնավորված չէ նաև այն հանգամանքը, թե արդյոք բացառապես տեսակցությունների թվի մեխանիկական ավելացումից բացի ուսումնասիրվել են դատապարտյալի և նրա ընտանիքի միջև կապի ապահովման այլ հանրավորություններ:</w:t>
            </w:r>
          </w:p>
          <w:p w:rsidR="00EA458A" w:rsidRPr="00E544B4" w:rsidRDefault="00EA458A" w:rsidP="00EA458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Ուստի առաջարկում ենք հարցին անդրադառնալ ՀՀ քրեակատարողական օրենսգրքում կատարվելիք այնպիսի փոփոխություննեի համատեքստում, որոնցում հարցին կտրվեն համակարգային և առավել հիմնավորված լուծումներ:</w:t>
            </w:r>
          </w:p>
        </w:tc>
        <w:tc>
          <w:tcPr>
            <w:tcW w:w="2410" w:type="dxa"/>
          </w:tcPr>
          <w:p w:rsidR="005A2F8C" w:rsidRPr="00F55B55" w:rsidRDefault="00F55B55" w:rsidP="005A2F8C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Ընդունվել է:</w:t>
            </w:r>
          </w:p>
        </w:tc>
        <w:tc>
          <w:tcPr>
            <w:tcW w:w="4893" w:type="dxa"/>
          </w:tcPr>
          <w:p w:rsidR="005A2F8C" w:rsidRPr="006241FD" w:rsidRDefault="006241FD" w:rsidP="006A77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Նախագիծը նպատակ</w:t>
            </w:r>
            <w:r w:rsidR="002C618A">
              <w:rPr>
                <w:rFonts w:ascii="GHEA Grapalat" w:hAnsi="GHEA Grapalat"/>
                <w:lang w:val="hy-AM"/>
              </w:rPr>
              <w:t xml:space="preserve"> է </w:t>
            </w:r>
            <w:r w:rsidR="00EA0738">
              <w:rPr>
                <w:rFonts w:ascii="GHEA Grapalat" w:hAnsi="GHEA Grapalat"/>
                <w:lang w:val="hy-AM"/>
              </w:rPr>
              <w:t>հետապնդում կարգավորել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2C618A">
              <w:rPr>
                <w:rFonts w:ascii="GHEA Grapalat" w:hAnsi="GHEA Grapalat"/>
                <w:color w:val="000000"/>
                <w:lang w:val="hy-AM"/>
              </w:rPr>
              <w:t xml:space="preserve">ծանր </w:t>
            </w:r>
            <w:r w:rsidR="002C618A" w:rsidRPr="00DB59D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հանցագործության</w:t>
            </w:r>
            <w:r w:rsidR="002C618A" w:rsidRPr="00DB59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C618A" w:rsidRPr="00DB59D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համար</w:t>
            </w:r>
            <w:r w:rsidR="002C618A" w:rsidRPr="00DB59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C618A" w:rsidRPr="00DB59D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որոշակի</w:t>
            </w:r>
            <w:r w:rsidR="002C618A" w:rsidRPr="00DB59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C618A" w:rsidRPr="00DB59D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ժամկետով</w:t>
            </w:r>
            <w:r w:rsidR="002C618A" w:rsidRPr="00DB59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C618A" w:rsidRPr="00DB59D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ազատազրկման</w:t>
            </w:r>
            <w:r w:rsidR="002C618A" w:rsidRPr="00DB59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C618A" w:rsidRPr="00DB59D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="002C618A" w:rsidRPr="00DB59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C618A" w:rsidRPr="00DB59D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ցմահ</w:t>
            </w:r>
            <w:r w:rsidR="002C618A" w:rsidRPr="00DB59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C618A" w:rsidRPr="00DB59D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ազատազրկման</w:t>
            </w:r>
            <w:r w:rsidR="002C618A" w:rsidRPr="00DB59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C618A" w:rsidRPr="00DB59D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դատապարտված</w:t>
            </w:r>
            <w:r w:rsidR="002C618A" w:rsidRPr="00DB59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C618A" w:rsidRPr="00DB59D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անձանց</w:t>
            </w:r>
            <w:r w:rsidR="002C618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կարգավիճակի առանձնահատկություններով պայմանավորված տրամադրվող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«</w:t>
            </w:r>
            <w:r w:rsidR="006A7700" w:rsidRPr="006241FD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առնվազն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»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</w:t>
            </w:r>
            <w:r w:rsidR="002C618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տես</w:t>
            </w:r>
            <w:r w:rsidR="00B713DA" w:rsidRPr="006C118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</w:t>
            </w:r>
            <w:r w:rsidR="002C618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կցությունների քանակի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ց հավելյալ տեսակցությունների տրամադրման հնարավորություն</w:t>
            </w:r>
            <w:r w:rsidR="00EA073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ը հարցը</w:t>
            </w:r>
            <w:r w:rsidR="0039177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: Սույն կարգավորման անհ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ր</w:t>
            </w:r>
            <w:r w:rsidR="00391773" w:rsidRPr="00391773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ժեշտությունը պայմանավորված է </w:t>
            </w:r>
            <w:r w:rsidR="000B164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դատապարտյալների և նրա </w:t>
            </w:r>
            <w:r w:rsidR="000B1648" w:rsidRPr="0018336F">
              <w:rPr>
                <w:rFonts w:ascii="GHEA Grapalat" w:hAnsi="GHEA Grapalat"/>
                <w:lang w:val="hy-AM"/>
              </w:rPr>
              <w:t>ընտանիքի և արտաքին աշխարհի հետ</w:t>
            </w:r>
            <w:r w:rsidR="000B1648">
              <w:rPr>
                <w:rFonts w:ascii="GHEA Grapalat" w:hAnsi="GHEA Grapalat"/>
                <w:lang w:val="hy-AM"/>
              </w:rPr>
              <w:t xml:space="preserve"> կապը </w:t>
            </w:r>
            <w:r w:rsidR="000B1648" w:rsidRPr="0018336F">
              <w:rPr>
                <w:rFonts w:ascii="GHEA Grapalat" w:hAnsi="GHEA Grapalat"/>
                <w:lang w:val="hy-AM"/>
              </w:rPr>
              <w:t>հաստատելու և պահպանելու</w:t>
            </w:r>
            <w:r w:rsidR="000B1648">
              <w:rPr>
                <w:rFonts w:ascii="GHEA Grapalat" w:hAnsi="GHEA Grapalat"/>
                <w:lang w:val="hy-AM"/>
              </w:rPr>
              <w:t xml:space="preserve"> նպատակով:</w:t>
            </w:r>
          </w:p>
          <w:p w:rsidR="00B713DA" w:rsidRPr="006241FD" w:rsidRDefault="00B713DA" w:rsidP="006A77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6F36BA">
              <w:rPr>
                <w:rFonts w:ascii="GHEA Grapalat" w:hAnsi="GHEA Grapalat"/>
                <w:lang w:val="hy-AM"/>
              </w:rPr>
              <w:t>«Եվրոպական բանտային կանոնների մասին» թիվ (2006)2 հանձնարարկան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6241FD">
              <w:rPr>
                <w:rFonts w:ascii="GHEA Grapalat" w:hAnsi="GHEA Grapalat"/>
                <w:lang w:val="af-ZA"/>
              </w:rPr>
              <w:t xml:space="preserve">, </w:t>
            </w:r>
            <w:r w:rsidRPr="00B001B6">
              <w:rPr>
                <w:rFonts w:ascii="GHEA Grapalat" w:hAnsi="GHEA Grapalat" w:cs="Sylfaen"/>
                <w:lang w:val="hy-AM"/>
              </w:rPr>
              <w:t>Բանտային</w:t>
            </w:r>
            <w:r w:rsidRPr="00B001B6">
              <w:rPr>
                <w:rFonts w:ascii="GHEA Grapalat" w:hAnsi="GHEA Grapalat"/>
                <w:lang w:val="hy-AM"/>
              </w:rPr>
              <w:t xml:space="preserve"> </w:t>
            </w:r>
            <w:r w:rsidRPr="00B001B6">
              <w:rPr>
                <w:rFonts w:ascii="GHEA Grapalat" w:hAnsi="GHEA Grapalat" w:cs="Sylfaen"/>
                <w:lang w:val="hy-AM"/>
              </w:rPr>
              <w:t>վարչակազմերի</w:t>
            </w:r>
            <w:r w:rsidRPr="00B001B6">
              <w:rPr>
                <w:rFonts w:ascii="GHEA Grapalat" w:hAnsi="GHEA Grapalat"/>
                <w:lang w:val="hy-AM"/>
              </w:rPr>
              <w:t xml:space="preserve"> </w:t>
            </w:r>
            <w:r w:rsidRPr="00B001B6">
              <w:rPr>
                <w:rFonts w:ascii="GHEA Grapalat" w:hAnsi="GHEA Grapalat" w:cs="Sylfaen"/>
                <w:lang w:val="hy-AM"/>
              </w:rPr>
              <w:t>կողմից</w:t>
            </w:r>
            <w:r w:rsidRPr="00B001B6">
              <w:rPr>
                <w:rFonts w:ascii="GHEA Grapalat" w:hAnsi="GHEA Grapalat"/>
                <w:lang w:val="hy-AM"/>
              </w:rPr>
              <w:t xml:space="preserve"> </w:t>
            </w:r>
            <w:r w:rsidRPr="00B001B6">
              <w:rPr>
                <w:rFonts w:ascii="GHEA Grapalat" w:hAnsi="GHEA Grapalat" w:cs="Sylfaen"/>
                <w:lang w:val="hy-AM"/>
              </w:rPr>
              <w:t>ցմահ</w:t>
            </w:r>
            <w:r w:rsidRPr="00B001B6">
              <w:rPr>
                <w:rFonts w:ascii="GHEA Grapalat" w:hAnsi="GHEA Grapalat"/>
                <w:lang w:val="hy-AM"/>
              </w:rPr>
              <w:t xml:space="preserve"> </w:t>
            </w:r>
            <w:r w:rsidRPr="00B001B6">
              <w:rPr>
                <w:rFonts w:ascii="GHEA Grapalat" w:hAnsi="GHEA Grapalat" w:cs="Sylfaen"/>
                <w:lang w:val="hy-AM"/>
              </w:rPr>
              <w:t>կամ</w:t>
            </w:r>
            <w:r w:rsidRPr="00B001B6">
              <w:rPr>
                <w:rFonts w:ascii="GHEA Grapalat" w:hAnsi="GHEA Grapalat"/>
                <w:lang w:val="hy-AM"/>
              </w:rPr>
              <w:t xml:space="preserve"> </w:t>
            </w:r>
            <w:r w:rsidRPr="00B001B6">
              <w:rPr>
                <w:rFonts w:ascii="GHEA Grapalat" w:hAnsi="GHEA Grapalat" w:cs="Sylfaen"/>
                <w:lang w:val="hy-AM"/>
              </w:rPr>
              <w:t>այլ</w:t>
            </w:r>
            <w:r w:rsidRPr="00B001B6">
              <w:rPr>
                <w:rFonts w:ascii="GHEA Grapalat" w:hAnsi="GHEA Grapalat"/>
                <w:lang w:val="hy-AM"/>
              </w:rPr>
              <w:t xml:space="preserve"> </w:t>
            </w:r>
            <w:r w:rsidRPr="00B001B6">
              <w:rPr>
                <w:rFonts w:ascii="GHEA Grapalat" w:hAnsi="GHEA Grapalat" w:cs="Sylfaen"/>
                <w:lang w:val="hy-AM"/>
              </w:rPr>
              <w:t>երկարատև</w:t>
            </w:r>
            <w:r w:rsidRPr="00B001B6">
              <w:rPr>
                <w:rFonts w:ascii="GHEA Grapalat" w:hAnsi="GHEA Grapalat"/>
                <w:lang w:val="hy-AM"/>
              </w:rPr>
              <w:t xml:space="preserve"> </w:t>
            </w:r>
            <w:r w:rsidRPr="00B001B6">
              <w:rPr>
                <w:rFonts w:ascii="GHEA Grapalat" w:hAnsi="GHEA Grapalat" w:cs="Sylfaen"/>
                <w:lang w:val="hy-AM"/>
              </w:rPr>
              <w:t>ազատազրկման</w:t>
            </w:r>
            <w:r w:rsidRPr="00B001B6">
              <w:rPr>
                <w:rFonts w:ascii="GHEA Grapalat" w:hAnsi="GHEA Grapalat"/>
                <w:lang w:val="hy-AM"/>
              </w:rPr>
              <w:t xml:space="preserve"> </w:t>
            </w:r>
            <w:r w:rsidRPr="00B001B6">
              <w:rPr>
                <w:rFonts w:ascii="GHEA Grapalat" w:hAnsi="GHEA Grapalat" w:cs="Sylfaen"/>
                <w:lang w:val="hy-AM"/>
              </w:rPr>
              <w:t>դատապարտված</w:t>
            </w:r>
            <w:r w:rsidRPr="00B001B6">
              <w:rPr>
                <w:rFonts w:ascii="GHEA Grapalat" w:hAnsi="GHEA Grapalat"/>
                <w:lang w:val="hy-AM"/>
              </w:rPr>
              <w:t xml:space="preserve"> </w:t>
            </w:r>
            <w:r w:rsidRPr="00B001B6">
              <w:rPr>
                <w:rFonts w:ascii="GHEA Grapalat" w:hAnsi="GHEA Grapalat" w:cs="Sylfaen"/>
                <w:lang w:val="hy-AM"/>
              </w:rPr>
              <w:t>բանտարկյալների</w:t>
            </w:r>
            <w:r w:rsidRPr="00B001B6">
              <w:rPr>
                <w:rFonts w:ascii="GHEA Grapalat" w:hAnsi="GHEA Grapalat"/>
                <w:lang w:val="hy-AM"/>
              </w:rPr>
              <w:t xml:space="preserve"> </w:t>
            </w:r>
            <w:r w:rsidRPr="00B001B6">
              <w:rPr>
                <w:rFonts w:ascii="GHEA Grapalat" w:hAnsi="GHEA Grapalat" w:cs="Sylfaen"/>
                <w:lang w:val="hy-AM"/>
              </w:rPr>
              <w:t>ղեկավարման</w:t>
            </w:r>
            <w:r w:rsidRPr="00B001B6">
              <w:rPr>
                <w:rFonts w:ascii="GHEA Grapalat" w:hAnsi="GHEA Grapalat"/>
                <w:lang w:val="hy-AM"/>
              </w:rPr>
              <w:t xml:space="preserve"> </w:t>
            </w:r>
            <w:r w:rsidRPr="00B001B6">
              <w:rPr>
                <w:rFonts w:ascii="GHEA Grapalat" w:hAnsi="GHEA Grapalat" w:cs="Sylfaen"/>
                <w:lang w:val="hy-AM"/>
              </w:rPr>
              <w:t>վերաբերյալ»</w:t>
            </w:r>
            <w:r w:rsidRPr="00B001B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ԵԽ (2003) 23 հանձնարարական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և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մի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շարք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այլ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իրավական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ակտեր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անդրադարձ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են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կատարում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001B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ընտանեկան կապերի </w:t>
            </w:r>
            <w:r w:rsidRPr="00B001B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պահպանման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ը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միաժամանակ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որևէ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կերպ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չսահմանափակելով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ներպետական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օրենսդրության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շրջանակներում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տեսակցությունների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նվազագույն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շեմ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սահմանելու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հնարավորությունը</w:t>
            </w:r>
            <w:r w:rsidRPr="006241F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4A5387" w:rsidRPr="004A5387" w:rsidRDefault="006C1180" w:rsidP="004A538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Անհրաժեշտ</w:t>
            </w:r>
            <w:r w:rsidRPr="006C1180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է</w:t>
            </w:r>
            <w:r w:rsidRPr="006C1180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A317EC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ընդգծ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ել</w:t>
            </w:r>
            <w:r w:rsidRPr="006C1180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որ</w:t>
            </w:r>
            <w:r w:rsidRPr="006C1180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EA073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Նախագծով առաջարկվող փոփոխությունների 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համաձայն դատապ</w:t>
            </w:r>
            <w:r w:rsidR="00EA073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արտյալների տեակցության</w:t>
            </w:r>
            <w:r w:rsidRPr="006C1180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(երկարատև կամ կարճատև)</w:t>
            </w:r>
            <w:r w:rsidR="00EA073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թվաքանակը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</w:t>
            </w:r>
            <w:r w:rsidR="00EA073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չի </w:t>
            </w:r>
            <w:r w:rsidR="00AA4CC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սահմանա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փակ</w:t>
            </w:r>
            <w:r w:rsidR="00EA073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ում, քանի որ </w:t>
            </w:r>
            <w:r w:rsidR="00EA073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այն նախատեսում է բացառապես նվազագույն 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քանակ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՝</w:t>
            </w:r>
            <w:r w:rsidRPr="006C1180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առնվազն</w:t>
            </w:r>
            <w:r w:rsidRPr="006C1180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»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ձևակերպմամբ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, այսինքն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՝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դատապարտյալները կարող են ստանալ անսահմանափակ թվով տեսակցություններ</w:t>
            </w:r>
            <w:r w:rsidR="00B713DA" w:rsidRPr="006241FD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="004A538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բացառությամբ </w:t>
            </w:r>
            <w:r w:rsidR="004A5387" w:rsidRPr="004A5387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ազատազրկման դատապարտված անձի նկատմամբ կիրառվող տույժի միջոցներ</w:t>
            </w:r>
            <w:r w:rsidR="004A5387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ի</w:t>
            </w:r>
            <w:r w:rsidRPr="006C1180">
              <w:rPr>
                <w:rStyle w:val="Strong"/>
                <w:rFonts w:ascii="GHEA Grapalat" w:hAnsi="GHEA Grapalat"/>
                <w:b w:val="0"/>
                <w:color w:val="000000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առկայության</w:t>
            </w:r>
            <w:r w:rsidRPr="006C1180">
              <w:rPr>
                <w:rStyle w:val="Strong"/>
                <w:rFonts w:ascii="GHEA Grapalat" w:hAnsi="GHEA Grapalat"/>
                <w:b w:val="0"/>
                <w:color w:val="000000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դեպքում</w:t>
            </w:r>
            <w:r w:rsidR="004A5387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:</w:t>
            </w:r>
          </w:p>
          <w:p w:rsidR="00005F30" w:rsidRPr="00005F30" w:rsidRDefault="00005F30" w:rsidP="006A77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265FC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Միևնույն ժամանակ</w:t>
            </w:r>
            <w:r w:rsidR="00265FC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, ինչ վերաբերվում է այն հարցին,</w:t>
            </w:r>
            <w:r w:rsidR="00265FC4" w:rsidRPr="00265FC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թե</w:t>
            </w:r>
            <w:r w:rsidR="00265FC4">
              <w:rPr>
                <w:rFonts w:ascii="GHEA Grapalat" w:hAnsi="GHEA Grapalat"/>
                <w:lang w:val="hy-AM"/>
              </w:rPr>
              <w:t xml:space="preserve"> արդյոք բացառապես տեսակցությունների թվի մեխանիկական ավելացումից բացի ուսումնասիրվել են դատապարտյալի և նրա ընտանիքի միջև կապի ապահովման այլ հանրավորություններ</w:t>
            </w:r>
            <w:r w:rsidR="00265FC4" w:rsidRPr="00265FC4">
              <w:rPr>
                <w:rFonts w:ascii="GHEA Grapalat" w:hAnsi="GHEA Grapalat"/>
                <w:lang w:val="hy-AM"/>
              </w:rPr>
              <w:t>, պետք է նշել, որ</w:t>
            </w:r>
            <w:r w:rsidR="00265FC4" w:rsidRPr="00265FC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265FC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ՀՀ քրեակատարողակա</w:t>
            </w:r>
            <w:r w:rsidR="004A5387" w:rsidRPr="00265FC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 օրենսգրքի</w:t>
            </w:r>
            <w:r w:rsidR="004A538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92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-րդ հոդվածը նախատեսում է</w:t>
            </w:r>
            <w:r w:rsidR="004A538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</w:t>
            </w:r>
            <w:r w:rsidR="004A538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դատապարտյա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լ</w:t>
            </w:r>
            <w:r w:rsidR="004A538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կապն արտաքին աշխարհի հետ պահելու բոլոր հնարավոր միջոցները</w:t>
            </w:r>
            <w:r w:rsidR="00265FC4" w:rsidRPr="00265FC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, ինչպես նաև ապահովում դրանց իրացման հնարավորությունը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:</w:t>
            </w:r>
          </w:p>
          <w:p w:rsidR="006A7700" w:rsidRPr="002C618A" w:rsidRDefault="006C1180" w:rsidP="006C118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C118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Բացի այդ,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</w:t>
            </w:r>
            <w:r w:rsidR="00EA073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անհրաժեշտ ենք համարում նշել, որ տեսակցությունների տրամադրման վերաբերյալ</w:t>
            </w:r>
            <w:r w:rsidR="00005F3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համակարգային</w:t>
            </w:r>
            <w:r w:rsidRPr="006C118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լուծումներ կարող են տրամադրվել</w:t>
            </w:r>
            <w:r w:rsidR="00005F3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ՀՀ 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նոր քրեակատարողակ</w:t>
            </w:r>
            <w:r w:rsidRPr="006C118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 օրենսգրքի</w:t>
            </w:r>
            <w:r w:rsidRPr="006C118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Նախագծի մշակման</w:t>
            </w:r>
            <w:r w:rsidR="006A770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շրջանակներում</w:t>
            </w:r>
            <w:r w:rsidR="00005F3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:</w:t>
            </w:r>
          </w:p>
        </w:tc>
      </w:tr>
    </w:tbl>
    <w:p w:rsidR="009B258F" w:rsidRPr="00C50FEE" w:rsidRDefault="009B258F" w:rsidP="00800773">
      <w:pPr>
        <w:rPr>
          <w:rFonts w:ascii="Sylfaen" w:hAnsi="Sylfaen"/>
          <w:lang w:val="af-ZA"/>
        </w:rPr>
      </w:pPr>
    </w:p>
    <w:sectPr w:rsidR="009B258F" w:rsidRPr="00C50FEE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F8F24F9"/>
    <w:multiLevelType w:val="hybridMultilevel"/>
    <w:tmpl w:val="012E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compat/>
  <w:rsids>
    <w:rsidRoot w:val="009B258F"/>
    <w:rsid w:val="00005B4B"/>
    <w:rsid w:val="00005F30"/>
    <w:rsid w:val="00015F3E"/>
    <w:rsid w:val="00017A64"/>
    <w:rsid w:val="00026846"/>
    <w:rsid w:val="000323B5"/>
    <w:rsid w:val="00032CF4"/>
    <w:rsid w:val="000517E7"/>
    <w:rsid w:val="000520ED"/>
    <w:rsid w:val="0005395D"/>
    <w:rsid w:val="00057391"/>
    <w:rsid w:val="00057D35"/>
    <w:rsid w:val="000634A3"/>
    <w:rsid w:val="00067E63"/>
    <w:rsid w:val="000A2169"/>
    <w:rsid w:val="000A2491"/>
    <w:rsid w:val="000B1648"/>
    <w:rsid w:val="000B4667"/>
    <w:rsid w:val="000C3E6F"/>
    <w:rsid w:val="000E32B2"/>
    <w:rsid w:val="00120006"/>
    <w:rsid w:val="00124572"/>
    <w:rsid w:val="00125EDC"/>
    <w:rsid w:val="00136669"/>
    <w:rsid w:val="0014127C"/>
    <w:rsid w:val="001519AB"/>
    <w:rsid w:val="00156965"/>
    <w:rsid w:val="00161948"/>
    <w:rsid w:val="00166F29"/>
    <w:rsid w:val="001718D8"/>
    <w:rsid w:val="00180CF6"/>
    <w:rsid w:val="00191D18"/>
    <w:rsid w:val="001A1664"/>
    <w:rsid w:val="001A722E"/>
    <w:rsid w:val="001A7878"/>
    <w:rsid w:val="001A7CD8"/>
    <w:rsid w:val="001C198A"/>
    <w:rsid w:val="001E7E56"/>
    <w:rsid w:val="001F0E4F"/>
    <w:rsid w:val="00201F6C"/>
    <w:rsid w:val="002120A8"/>
    <w:rsid w:val="002164D9"/>
    <w:rsid w:val="0024309D"/>
    <w:rsid w:val="00243838"/>
    <w:rsid w:val="002514E2"/>
    <w:rsid w:val="00251DB3"/>
    <w:rsid w:val="00261E71"/>
    <w:rsid w:val="00261F59"/>
    <w:rsid w:val="00265FC4"/>
    <w:rsid w:val="002700F4"/>
    <w:rsid w:val="002746E7"/>
    <w:rsid w:val="00275218"/>
    <w:rsid w:val="00294DAE"/>
    <w:rsid w:val="002A6051"/>
    <w:rsid w:val="002A6AD6"/>
    <w:rsid w:val="002B1231"/>
    <w:rsid w:val="002B2FAC"/>
    <w:rsid w:val="002B4893"/>
    <w:rsid w:val="002C231D"/>
    <w:rsid w:val="002C618A"/>
    <w:rsid w:val="002C710E"/>
    <w:rsid w:val="002C77D0"/>
    <w:rsid w:val="002D764B"/>
    <w:rsid w:val="002E63CD"/>
    <w:rsid w:val="002E67D1"/>
    <w:rsid w:val="002E68FF"/>
    <w:rsid w:val="00311D5C"/>
    <w:rsid w:val="00321E72"/>
    <w:rsid w:val="00332B36"/>
    <w:rsid w:val="00341C4D"/>
    <w:rsid w:val="00365FE2"/>
    <w:rsid w:val="00370F28"/>
    <w:rsid w:val="003763CC"/>
    <w:rsid w:val="00377030"/>
    <w:rsid w:val="00380E7B"/>
    <w:rsid w:val="00384295"/>
    <w:rsid w:val="003852FA"/>
    <w:rsid w:val="00391773"/>
    <w:rsid w:val="00395C50"/>
    <w:rsid w:val="00395D60"/>
    <w:rsid w:val="00397840"/>
    <w:rsid w:val="003A2946"/>
    <w:rsid w:val="003B0629"/>
    <w:rsid w:val="003B2488"/>
    <w:rsid w:val="003C2AD2"/>
    <w:rsid w:val="003C3456"/>
    <w:rsid w:val="003C4404"/>
    <w:rsid w:val="003C62C1"/>
    <w:rsid w:val="003D3FC8"/>
    <w:rsid w:val="003D4FAF"/>
    <w:rsid w:val="003D61E8"/>
    <w:rsid w:val="003E183A"/>
    <w:rsid w:val="003F533E"/>
    <w:rsid w:val="004267F0"/>
    <w:rsid w:val="00426CD8"/>
    <w:rsid w:val="0043177D"/>
    <w:rsid w:val="0044240A"/>
    <w:rsid w:val="004426B7"/>
    <w:rsid w:val="00457237"/>
    <w:rsid w:val="004600C0"/>
    <w:rsid w:val="0046228C"/>
    <w:rsid w:val="00462FE7"/>
    <w:rsid w:val="004648BA"/>
    <w:rsid w:val="00475373"/>
    <w:rsid w:val="00485672"/>
    <w:rsid w:val="004A1A62"/>
    <w:rsid w:val="004A5387"/>
    <w:rsid w:val="004B2947"/>
    <w:rsid w:val="004B445C"/>
    <w:rsid w:val="004B5E44"/>
    <w:rsid w:val="004D3FED"/>
    <w:rsid w:val="004E39D6"/>
    <w:rsid w:val="00506193"/>
    <w:rsid w:val="00506DE6"/>
    <w:rsid w:val="00510B27"/>
    <w:rsid w:val="0051669A"/>
    <w:rsid w:val="00516DE0"/>
    <w:rsid w:val="00523AE4"/>
    <w:rsid w:val="005247DE"/>
    <w:rsid w:val="00525982"/>
    <w:rsid w:val="00540C0F"/>
    <w:rsid w:val="00566FCD"/>
    <w:rsid w:val="00571AE5"/>
    <w:rsid w:val="00583D94"/>
    <w:rsid w:val="005A2F8C"/>
    <w:rsid w:val="005B38EB"/>
    <w:rsid w:val="005E78E4"/>
    <w:rsid w:val="005F12B5"/>
    <w:rsid w:val="005F17BE"/>
    <w:rsid w:val="0060147D"/>
    <w:rsid w:val="00604E2E"/>
    <w:rsid w:val="006118CA"/>
    <w:rsid w:val="006241FD"/>
    <w:rsid w:val="00625B0D"/>
    <w:rsid w:val="00637C64"/>
    <w:rsid w:val="0064017A"/>
    <w:rsid w:val="00640B82"/>
    <w:rsid w:val="006437EA"/>
    <w:rsid w:val="00650211"/>
    <w:rsid w:val="006524A9"/>
    <w:rsid w:val="006660B7"/>
    <w:rsid w:val="00676470"/>
    <w:rsid w:val="00677B1C"/>
    <w:rsid w:val="006825C8"/>
    <w:rsid w:val="006938EA"/>
    <w:rsid w:val="006A3DD2"/>
    <w:rsid w:val="006A7700"/>
    <w:rsid w:val="006C1180"/>
    <w:rsid w:val="006C2F2C"/>
    <w:rsid w:val="006C407B"/>
    <w:rsid w:val="006D1E20"/>
    <w:rsid w:val="006D2833"/>
    <w:rsid w:val="006E5453"/>
    <w:rsid w:val="006E5676"/>
    <w:rsid w:val="00703AEC"/>
    <w:rsid w:val="0071741D"/>
    <w:rsid w:val="00727C7D"/>
    <w:rsid w:val="00731929"/>
    <w:rsid w:val="00734207"/>
    <w:rsid w:val="00746A2C"/>
    <w:rsid w:val="0075623C"/>
    <w:rsid w:val="00762F6D"/>
    <w:rsid w:val="007820FC"/>
    <w:rsid w:val="00782920"/>
    <w:rsid w:val="00783D48"/>
    <w:rsid w:val="00786583"/>
    <w:rsid w:val="00793075"/>
    <w:rsid w:val="007B0DF7"/>
    <w:rsid w:val="007B19A2"/>
    <w:rsid w:val="007C1414"/>
    <w:rsid w:val="007C2156"/>
    <w:rsid w:val="007C492D"/>
    <w:rsid w:val="007D7088"/>
    <w:rsid w:val="007D767A"/>
    <w:rsid w:val="007E13DE"/>
    <w:rsid w:val="007E4E53"/>
    <w:rsid w:val="007E70BD"/>
    <w:rsid w:val="007F5C5A"/>
    <w:rsid w:val="00800773"/>
    <w:rsid w:val="00805468"/>
    <w:rsid w:val="008126B9"/>
    <w:rsid w:val="00813363"/>
    <w:rsid w:val="00826012"/>
    <w:rsid w:val="00827BE5"/>
    <w:rsid w:val="00830BCE"/>
    <w:rsid w:val="008372BE"/>
    <w:rsid w:val="0085377D"/>
    <w:rsid w:val="008550BB"/>
    <w:rsid w:val="00866BCF"/>
    <w:rsid w:val="00885B4A"/>
    <w:rsid w:val="00890BF6"/>
    <w:rsid w:val="008A3974"/>
    <w:rsid w:val="008B37DE"/>
    <w:rsid w:val="008D0357"/>
    <w:rsid w:val="008D072E"/>
    <w:rsid w:val="008D26A1"/>
    <w:rsid w:val="008D4D08"/>
    <w:rsid w:val="008D516C"/>
    <w:rsid w:val="008E51F1"/>
    <w:rsid w:val="008F41E1"/>
    <w:rsid w:val="008F5C17"/>
    <w:rsid w:val="008F63BB"/>
    <w:rsid w:val="0090114B"/>
    <w:rsid w:val="00906FD3"/>
    <w:rsid w:val="00931B59"/>
    <w:rsid w:val="009358D2"/>
    <w:rsid w:val="00935F5B"/>
    <w:rsid w:val="00942177"/>
    <w:rsid w:val="0094564C"/>
    <w:rsid w:val="00955B53"/>
    <w:rsid w:val="00961E3B"/>
    <w:rsid w:val="009665D6"/>
    <w:rsid w:val="009766C6"/>
    <w:rsid w:val="00985EFB"/>
    <w:rsid w:val="009A3D17"/>
    <w:rsid w:val="009A57AD"/>
    <w:rsid w:val="009B258F"/>
    <w:rsid w:val="009B38CC"/>
    <w:rsid w:val="009C61AE"/>
    <w:rsid w:val="009D1B04"/>
    <w:rsid w:val="009E3404"/>
    <w:rsid w:val="00A10D32"/>
    <w:rsid w:val="00A11D58"/>
    <w:rsid w:val="00A1530F"/>
    <w:rsid w:val="00A2769E"/>
    <w:rsid w:val="00A317EC"/>
    <w:rsid w:val="00A36928"/>
    <w:rsid w:val="00A518ED"/>
    <w:rsid w:val="00A727A4"/>
    <w:rsid w:val="00A82D6C"/>
    <w:rsid w:val="00A92B49"/>
    <w:rsid w:val="00A96D79"/>
    <w:rsid w:val="00AA4896"/>
    <w:rsid w:val="00AA4CCF"/>
    <w:rsid w:val="00AB7114"/>
    <w:rsid w:val="00AC59AE"/>
    <w:rsid w:val="00AD28F5"/>
    <w:rsid w:val="00AF0E97"/>
    <w:rsid w:val="00AF2EE6"/>
    <w:rsid w:val="00B0373C"/>
    <w:rsid w:val="00B12019"/>
    <w:rsid w:val="00B126C3"/>
    <w:rsid w:val="00B216DC"/>
    <w:rsid w:val="00B24FE6"/>
    <w:rsid w:val="00B27428"/>
    <w:rsid w:val="00B422BB"/>
    <w:rsid w:val="00B54808"/>
    <w:rsid w:val="00B60DA0"/>
    <w:rsid w:val="00B62882"/>
    <w:rsid w:val="00B62940"/>
    <w:rsid w:val="00B66944"/>
    <w:rsid w:val="00B713DA"/>
    <w:rsid w:val="00B83099"/>
    <w:rsid w:val="00B8663A"/>
    <w:rsid w:val="00BA2669"/>
    <w:rsid w:val="00BB226A"/>
    <w:rsid w:val="00BB5952"/>
    <w:rsid w:val="00BC2D64"/>
    <w:rsid w:val="00BF48A5"/>
    <w:rsid w:val="00C045C9"/>
    <w:rsid w:val="00C13864"/>
    <w:rsid w:val="00C304A4"/>
    <w:rsid w:val="00C426D9"/>
    <w:rsid w:val="00C45340"/>
    <w:rsid w:val="00C50FEE"/>
    <w:rsid w:val="00C6467F"/>
    <w:rsid w:val="00C84F9D"/>
    <w:rsid w:val="00C85ECA"/>
    <w:rsid w:val="00CA41B3"/>
    <w:rsid w:val="00CA7B69"/>
    <w:rsid w:val="00CB6761"/>
    <w:rsid w:val="00CB682C"/>
    <w:rsid w:val="00CC0034"/>
    <w:rsid w:val="00CC5AED"/>
    <w:rsid w:val="00CD38BD"/>
    <w:rsid w:val="00CF3C00"/>
    <w:rsid w:val="00CF7602"/>
    <w:rsid w:val="00D07ED6"/>
    <w:rsid w:val="00D11077"/>
    <w:rsid w:val="00D2160A"/>
    <w:rsid w:val="00D21E9B"/>
    <w:rsid w:val="00D2415C"/>
    <w:rsid w:val="00D31832"/>
    <w:rsid w:val="00D64FFC"/>
    <w:rsid w:val="00D652AC"/>
    <w:rsid w:val="00D82295"/>
    <w:rsid w:val="00D87053"/>
    <w:rsid w:val="00D87286"/>
    <w:rsid w:val="00D942EC"/>
    <w:rsid w:val="00DA77A6"/>
    <w:rsid w:val="00DD4F05"/>
    <w:rsid w:val="00DD57C9"/>
    <w:rsid w:val="00DD5957"/>
    <w:rsid w:val="00DF63CF"/>
    <w:rsid w:val="00DF6DA6"/>
    <w:rsid w:val="00E25F51"/>
    <w:rsid w:val="00E53806"/>
    <w:rsid w:val="00E544B4"/>
    <w:rsid w:val="00E56912"/>
    <w:rsid w:val="00E60441"/>
    <w:rsid w:val="00E71D00"/>
    <w:rsid w:val="00E96AE7"/>
    <w:rsid w:val="00E97E6E"/>
    <w:rsid w:val="00EA0738"/>
    <w:rsid w:val="00EA458A"/>
    <w:rsid w:val="00EA5A45"/>
    <w:rsid w:val="00EA638A"/>
    <w:rsid w:val="00EB00EB"/>
    <w:rsid w:val="00EB6DFA"/>
    <w:rsid w:val="00EB7DF1"/>
    <w:rsid w:val="00EB7F40"/>
    <w:rsid w:val="00EC0F5D"/>
    <w:rsid w:val="00EC5A8B"/>
    <w:rsid w:val="00ED7234"/>
    <w:rsid w:val="00EE3FED"/>
    <w:rsid w:val="00EF07DA"/>
    <w:rsid w:val="00F02BBD"/>
    <w:rsid w:val="00F078B4"/>
    <w:rsid w:val="00F12F66"/>
    <w:rsid w:val="00F25DD7"/>
    <w:rsid w:val="00F37D2A"/>
    <w:rsid w:val="00F539B3"/>
    <w:rsid w:val="00F54971"/>
    <w:rsid w:val="00F55B55"/>
    <w:rsid w:val="00F65A9E"/>
    <w:rsid w:val="00F76ED2"/>
    <w:rsid w:val="00F865A8"/>
    <w:rsid w:val="00FA0914"/>
    <w:rsid w:val="00FA1945"/>
    <w:rsid w:val="00FA4AD2"/>
    <w:rsid w:val="00FC111F"/>
    <w:rsid w:val="00FC37BC"/>
    <w:rsid w:val="00FD64DF"/>
    <w:rsid w:val="00FE0EAD"/>
    <w:rsid w:val="00FF14C5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subject/>
  <dc:creator>AG</dc:creator>
  <cp:keywords/>
  <cp:lastModifiedBy>Ministry of Justice of the Republic of Armenia</cp:lastModifiedBy>
  <cp:revision>6</cp:revision>
  <cp:lastPrinted>2015-11-26T14:01:00Z</cp:lastPrinted>
  <dcterms:created xsi:type="dcterms:W3CDTF">2015-11-26T15:17:00Z</dcterms:created>
  <dcterms:modified xsi:type="dcterms:W3CDTF">2015-11-27T06:50:00Z</dcterms:modified>
</cp:coreProperties>
</file>