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F6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ՀԱՅԱՍՏԱՆԻ ՀԱՆՐԱՊԵՏՈՒԹՅԱՆ </w:t>
      </w:r>
    </w:p>
    <w:p w:rsidR="00371CF6" w:rsidRPr="000A7DAB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ՕՐԵՆՔԸ</w:t>
      </w:r>
    </w:p>
    <w:p w:rsidR="00371CF6" w:rsidRPr="000A7DAB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71CF6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71CF6" w:rsidRPr="00371CF6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b/>
          <w:lang w:val="hy-AM"/>
        </w:rPr>
        <w:t>«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371CF6">
        <w:rPr>
          <w:rStyle w:val="apple-converted-space"/>
          <w:bCs/>
          <w:color w:val="000000"/>
          <w:shd w:val="clear" w:color="auto" w:fill="FFFFFF"/>
          <w:lang w:val="hy-AM"/>
        </w:rPr>
        <w:t> </w:t>
      </w:r>
      <w:r w:rsidR="00BD214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ՔՐԵԱԿԱՏԱՐՈՂԱԿԱՆ ՕՐԵՆՍԳՐՔՈՒՄ</w:t>
      </w:r>
      <w:r w:rsidR="000F49BD" w:rsidRPr="000F49BD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0F49BD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ՓՈՓՈԽՈՒԹՅՈՒՆ ԵՎ</w:t>
      </w:r>
      <w:r w:rsidR="00BD2140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ԼՐԱՑՈՒՄ ԿԱՏԱՐԵԼՈՒ ՄԱՍԻՆ</w:t>
      </w:r>
      <w:r w:rsidRPr="00371CF6">
        <w:rPr>
          <w:rFonts w:ascii="GHEA Grapalat" w:hAnsi="GHEA Grapalat"/>
          <w:b/>
          <w:lang w:val="hy-AM"/>
        </w:rPr>
        <w:t xml:space="preserve">» </w:t>
      </w:r>
    </w:p>
    <w:p w:rsidR="00371CF6" w:rsidRPr="008A2F35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</w:p>
    <w:p w:rsidR="00371CF6" w:rsidRPr="00371CF6" w:rsidRDefault="00371CF6" w:rsidP="00371CF6">
      <w:pPr>
        <w:spacing w:line="360" w:lineRule="auto"/>
        <w:jc w:val="center"/>
        <w:rPr>
          <w:rFonts w:ascii="GHEA Grapalat" w:hAnsi="GHEA Grapalat"/>
          <w:b/>
          <w:lang w:val="hy-AM"/>
        </w:rPr>
      </w:pPr>
    </w:p>
    <w:p w:rsidR="00CB0869" w:rsidRDefault="009F0C43" w:rsidP="00371CF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lang w:val="hy-AM"/>
        </w:rPr>
        <w:t>Հոդված</w:t>
      </w:r>
      <w:r w:rsidRPr="009F0C43">
        <w:rPr>
          <w:rFonts w:ascii="GHEA Grapalat" w:hAnsi="GHEA Grapalat"/>
          <w:b/>
          <w:lang w:val="hy-AM"/>
        </w:rPr>
        <w:t xml:space="preserve"> </w:t>
      </w:r>
      <w:r w:rsidR="00371CF6" w:rsidRPr="00371CF6">
        <w:rPr>
          <w:rFonts w:ascii="GHEA Grapalat" w:hAnsi="GHEA Grapalat"/>
          <w:b/>
          <w:lang w:val="hy-AM"/>
        </w:rPr>
        <w:t>1.</w:t>
      </w:r>
      <w:r w:rsidRPr="009F0C43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/>
          <w:lang w:val="hy-AM"/>
        </w:rPr>
        <w:t>«</w:t>
      </w:r>
      <w:r w:rsidR="00371CF6"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Հայաստանի</w:t>
      </w:r>
      <w:r w:rsidR="00371CF6" w:rsidRPr="00371CF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="00371CF6"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Հանրապետության</w:t>
      </w:r>
      <w:r w:rsidR="00371CF6" w:rsidRPr="00371CF6">
        <w:rPr>
          <w:rStyle w:val="apple-converted-space"/>
          <w:b/>
          <w:bCs/>
          <w:color w:val="000000"/>
          <w:shd w:val="clear" w:color="auto" w:fill="FFFFFF"/>
          <w:lang w:val="hy-AM"/>
        </w:rPr>
        <w:t> </w:t>
      </w:r>
      <w:r w:rsidR="00F22E0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2004 թվականի դեկտեմբերի 24</w:t>
      </w:r>
      <w:r w:rsidR="00F22E0F" w:rsidRPr="00F22E0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-</w:t>
      </w:r>
      <w:r w:rsidR="00BD214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ի քրեակատարողական օ</w:t>
      </w:r>
      <w:r w:rsidR="000F49B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րենսգրքի (այսուհետ՝ Օրենսգիրք) </w:t>
      </w:r>
      <w:r w:rsidR="000F49BD" w:rsidRPr="000F49B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9</w:t>
      </w:r>
      <w:r w:rsidR="00BD214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2-րդ հոդվածի </w:t>
      </w:r>
      <w:r w:rsidR="00C05C7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2-րդ մասում</w:t>
      </w:r>
      <w:r w:rsidR="00302E98" w:rsidRPr="00302E9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՝</w:t>
      </w:r>
      <w:r w:rsidR="00C05C7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</w:p>
    <w:p w:rsidR="00371CF6" w:rsidRDefault="00CB0869" w:rsidP="00371CF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1)</w:t>
      </w:r>
      <w:r w:rsidR="00BD2140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«Նշված սահմանափակումը» բառերից առաջ լրացնել նոր նախադասություն՝ հետևյալ բովանդակությամբ.</w:t>
      </w:r>
    </w:p>
    <w:p w:rsidR="00BD2140" w:rsidRPr="00302E98" w:rsidRDefault="00BD2140" w:rsidP="00371CF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«</w:t>
      </w:r>
      <w:r w:rsidR="000A7DA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Այն դե</w:t>
      </w:r>
      <w:r w:rsidR="000A7DAB" w:rsidRPr="000A7DAB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պքում, </w:t>
      </w:r>
      <w:r w:rsidR="007464B8" w:rsidRPr="007464B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երբ </w:t>
      </w:r>
      <w:r w:rsidR="007464B8" w:rsidRPr="00AA2252">
        <w:rPr>
          <w:rFonts w:ascii="GHEA Grapalat" w:hAnsi="GHEA Grapalat"/>
          <w:color w:val="000000"/>
          <w:shd w:val="clear" w:color="auto" w:fill="FFFFFF"/>
          <w:lang w:val="hy-AM"/>
        </w:rPr>
        <w:t>առանձնապես ծանր հանցագործության համար որոշակի ժամկետով ազատազրկման</w:t>
      </w:r>
      <w:r w:rsidR="007464B8" w:rsidRPr="00AA2252">
        <w:rPr>
          <w:rStyle w:val="apple-converted-space"/>
          <w:rFonts w:ascii="GHEA Grapalat" w:hAnsi="GHEA Grapalat" w:cs="Arial"/>
          <w:color w:val="000000"/>
          <w:shd w:val="clear" w:color="auto" w:fill="FFFFFF"/>
          <w:lang w:val="hy-AM"/>
        </w:rPr>
        <w:t xml:space="preserve"> կամ</w:t>
      </w:r>
      <w:r w:rsidR="00C05C7F" w:rsidRPr="00AA225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ցմահ ազատազրկման դատապ</w:t>
      </w:r>
      <w:r w:rsidR="007464B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արտված անձ</w:t>
      </w:r>
      <w:r w:rsidR="007464B8" w:rsidRPr="007464B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ինք</w:t>
      </w:r>
      <w:r w:rsidR="007464B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կրել </w:t>
      </w:r>
      <w:r w:rsidR="007464B8" w:rsidRPr="007464B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են</w:t>
      </w:r>
      <w:r w:rsidR="008C2512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նշ</w:t>
      </w:r>
      <w:r w:rsidR="00C05C7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անակված պատժի 10 տարին, ապա </w:t>
      </w:r>
      <w:r w:rsidR="000F49B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տարվա ընթացքում տ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րամադրվում է առնվազն վեց կարճատև </w:t>
      </w:r>
      <w:r w:rsidR="00302E9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և երկու երկարատև տեսակցություն»</w:t>
      </w:r>
      <w:r w:rsidR="00302E98" w:rsidRPr="00302E98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,</w:t>
      </w:r>
    </w:p>
    <w:p w:rsidR="00357FB1" w:rsidRPr="00357FB1" w:rsidRDefault="00357FB1" w:rsidP="00371CF6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2) «սահմանափակումը վերանում է» բառերը փոխարինել «սահմանափակումներ</w:t>
      </w:r>
      <w:r w:rsidR="00AC2C46" w:rsidRPr="00AC2C4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ը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վերանում են» բառերով:</w:t>
      </w:r>
    </w:p>
    <w:p w:rsidR="00371CF6" w:rsidRPr="00371CF6" w:rsidRDefault="007A5A90" w:rsidP="00357FB1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Հոդված 2</w:t>
      </w:r>
      <w:r w:rsidR="00371CF6" w:rsidRPr="00371CF6">
        <w:rPr>
          <w:rFonts w:ascii="GHEA Grapalat" w:hAnsi="GHEA Grapalat"/>
          <w:b/>
          <w:lang w:val="hy-AM"/>
        </w:rPr>
        <w:t xml:space="preserve">. </w:t>
      </w:r>
      <w:r w:rsidR="00371CF6" w:rsidRPr="00371CF6">
        <w:rPr>
          <w:rFonts w:ascii="GHEA Grapalat" w:hAnsi="GHEA Grapalat"/>
          <w:lang w:val="hy-AM"/>
        </w:rPr>
        <w:t>U</w:t>
      </w:r>
      <w:r w:rsidR="00371CF6" w:rsidRPr="00371CF6">
        <w:rPr>
          <w:rFonts w:ascii="GHEA Grapalat" w:hAnsi="GHEA Grapalat" w:cs="Sylfaen"/>
          <w:lang w:val="hy-AM"/>
        </w:rPr>
        <w:t>ույն</w:t>
      </w:r>
      <w:r w:rsidR="00371CF6" w:rsidRPr="00371CF6">
        <w:rPr>
          <w:rFonts w:ascii="GHEA Grapalat" w:hAnsi="GHEA Grapalat"/>
          <w:lang w:val="hy-AM"/>
        </w:rPr>
        <w:t xml:space="preserve"> o</w:t>
      </w:r>
      <w:r w:rsidR="00371CF6" w:rsidRPr="00371CF6">
        <w:rPr>
          <w:rFonts w:ascii="GHEA Grapalat" w:hAnsi="GHEA Grapalat" w:cs="Sylfaen"/>
          <w:lang w:val="hy-AM"/>
        </w:rPr>
        <w:t>րենքն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ուժի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մեջ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է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մտնում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պաշտոնական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4E72A6">
        <w:rPr>
          <w:rFonts w:ascii="GHEA Grapalat" w:hAnsi="GHEA Grapalat" w:cs="Sylfaen"/>
          <w:lang w:val="hy-AM"/>
        </w:rPr>
        <w:t>հրապարակման</w:t>
      </w:r>
      <w:r w:rsidR="004E72A6">
        <w:rPr>
          <w:rFonts w:ascii="GHEA Grapalat" w:hAnsi="GHEA Grapalat" w:cs="Sylfaen"/>
        </w:rPr>
        <w:t xml:space="preserve"> օրվան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հաջորդող</w:t>
      </w:r>
      <w:r w:rsidR="00371CF6" w:rsidRPr="00371CF6">
        <w:rPr>
          <w:rFonts w:ascii="GHEA Grapalat" w:hAnsi="GHEA Grapalat"/>
          <w:lang w:val="hy-AM"/>
        </w:rPr>
        <w:t xml:space="preserve"> </w:t>
      </w:r>
      <w:r w:rsidR="00371CF6" w:rsidRPr="00371CF6">
        <w:rPr>
          <w:rFonts w:ascii="GHEA Grapalat" w:hAnsi="GHEA Grapalat" w:cs="Sylfaen"/>
          <w:lang w:val="hy-AM"/>
        </w:rPr>
        <w:t>տա</w:t>
      </w:r>
      <w:r w:rsidR="00371CF6" w:rsidRPr="00371CF6">
        <w:rPr>
          <w:rFonts w:ascii="GHEA Grapalat" w:hAnsi="GHEA Grapalat"/>
          <w:lang w:val="hy-AM"/>
        </w:rPr>
        <w:t>u</w:t>
      </w:r>
      <w:r w:rsidR="00371CF6" w:rsidRPr="00371CF6">
        <w:rPr>
          <w:rFonts w:ascii="GHEA Grapalat" w:hAnsi="GHEA Grapalat" w:cs="Sylfaen"/>
          <w:lang w:val="hy-AM"/>
        </w:rPr>
        <w:t>ներորդ</w:t>
      </w:r>
      <w:r w:rsidR="00371CF6" w:rsidRPr="00371CF6">
        <w:rPr>
          <w:rFonts w:ascii="GHEA Grapalat" w:hAnsi="GHEA Grapalat"/>
          <w:lang w:val="hy-AM"/>
        </w:rPr>
        <w:t xml:space="preserve"> o</w:t>
      </w:r>
      <w:r w:rsidR="00371CF6" w:rsidRPr="00371CF6">
        <w:rPr>
          <w:rFonts w:ascii="GHEA Grapalat" w:hAnsi="GHEA Grapalat" w:cs="Sylfaen"/>
          <w:lang w:val="hy-AM"/>
        </w:rPr>
        <w:t>րը</w:t>
      </w:r>
      <w:r w:rsidR="00371CF6" w:rsidRPr="00371CF6">
        <w:rPr>
          <w:rFonts w:ascii="GHEA Grapalat" w:hAnsi="GHEA Grapalat"/>
          <w:lang w:val="hy-AM"/>
        </w:rPr>
        <w:t>:</w:t>
      </w:r>
    </w:p>
    <w:p w:rsidR="00EC026D" w:rsidRPr="00E45333" w:rsidRDefault="00EC026D" w:rsidP="00EC026D">
      <w:pPr>
        <w:spacing w:line="360" w:lineRule="auto"/>
        <w:ind w:firstLine="375"/>
        <w:rPr>
          <w:rFonts w:ascii="GHEA Grapalat" w:hAnsi="GHEA Grapalat" w:cs="Arial"/>
          <w:b/>
          <w:lang w:val="fr-FR"/>
        </w:rPr>
      </w:pPr>
      <w:r w:rsidRPr="00E45333">
        <w:rPr>
          <w:rFonts w:ascii="Arial" w:hAnsi="Arial" w:cs="Arial"/>
          <w:b/>
          <w:lang w:val="fr-FR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00"/>
        <w:gridCol w:w="5706"/>
      </w:tblGrid>
      <w:tr w:rsidR="00EC026D" w:rsidRPr="003B491A" w:rsidTr="00396BE1">
        <w:trPr>
          <w:tblCellSpacing w:w="0" w:type="dxa"/>
        </w:trPr>
        <w:tc>
          <w:tcPr>
            <w:tcW w:w="4500" w:type="dxa"/>
            <w:vAlign w:val="center"/>
          </w:tcPr>
          <w:p w:rsidR="00EC026D" w:rsidRPr="00E45333" w:rsidRDefault="00EC026D" w:rsidP="00EC026D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0" w:type="auto"/>
            <w:vAlign w:val="bottom"/>
          </w:tcPr>
          <w:p w:rsidR="00EC026D" w:rsidRPr="00E45333" w:rsidRDefault="00EC026D" w:rsidP="00EC026D">
            <w:pPr>
              <w:spacing w:line="360" w:lineRule="auto"/>
              <w:jc w:val="right"/>
              <w:rPr>
                <w:rFonts w:ascii="GHEA Grapalat" w:hAnsi="GHEA Grapalat"/>
                <w:b/>
                <w:lang w:val="fr-FR"/>
              </w:rPr>
            </w:pPr>
          </w:p>
        </w:tc>
      </w:tr>
    </w:tbl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EC026D" w:rsidRPr="00E45333" w:rsidRDefault="00EC026D" w:rsidP="00EC026D">
      <w:pPr>
        <w:spacing w:line="276" w:lineRule="auto"/>
        <w:jc w:val="center"/>
        <w:rPr>
          <w:rFonts w:ascii="GHEA Grapalat" w:hAnsi="GHEA Grapalat"/>
          <w:lang w:val="fr-FR"/>
        </w:rPr>
      </w:pPr>
    </w:p>
    <w:p w:rsidR="007F57E3" w:rsidRPr="00BD2140" w:rsidRDefault="007F57E3" w:rsidP="007F57E3">
      <w:pPr>
        <w:autoSpaceDE w:val="0"/>
        <w:autoSpaceDN w:val="0"/>
        <w:adjustRightInd w:val="0"/>
        <w:spacing w:line="360" w:lineRule="auto"/>
        <w:rPr>
          <w:rFonts w:ascii="GHEA Grapalat" w:hAnsi="GHEA Grapalat"/>
          <w:b/>
          <w:lang w:val="hy-AM"/>
        </w:rPr>
      </w:pPr>
    </w:p>
    <w:p w:rsidR="00495678" w:rsidRPr="00BD2140" w:rsidRDefault="00EC026D" w:rsidP="00B650CD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GHEA Grapalat"/>
          <w:b/>
          <w:bCs/>
          <w:lang w:val="hy-AM" w:eastAsia="fr-FR"/>
        </w:rPr>
      </w:pPr>
      <w:r w:rsidRPr="00E45333">
        <w:rPr>
          <w:rFonts w:ascii="GHEA Grapalat" w:hAnsi="GHEA Grapalat" w:cs="GHEA Grapalat"/>
          <w:b/>
          <w:bCs/>
          <w:lang w:val="hy-AM" w:eastAsia="fr-FR"/>
        </w:rPr>
        <w:t>Հ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Ի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Մ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Ն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Ա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Վ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Ո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Ր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ՈՒ</w:t>
      </w:r>
      <w:r w:rsidR="005B644E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="00FF3060" w:rsidRPr="00BD2140">
        <w:rPr>
          <w:rFonts w:ascii="GHEA Grapalat" w:hAnsi="GHEA Grapalat" w:cs="GHEA Grapalat"/>
          <w:b/>
          <w:bCs/>
          <w:lang w:val="hy-AM" w:eastAsia="fr-FR"/>
        </w:rPr>
        <w:t xml:space="preserve"> </w:t>
      </w:r>
      <w:r w:rsidRPr="00E45333">
        <w:rPr>
          <w:rFonts w:ascii="GHEA Grapalat" w:hAnsi="GHEA Grapalat" w:cs="GHEA Grapalat"/>
          <w:b/>
          <w:bCs/>
          <w:lang w:val="hy-AM" w:eastAsia="fr-FR"/>
        </w:rPr>
        <w:t>Մ</w:t>
      </w:r>
    </w:p>
    <w:p w:rsidR="00B650CD" w:rsidRPr="00B650CD" w:rsidRDefault="00371CF6" w:rsidP="00B650C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b/>
          <w:lang w:val="hy-AM"/>
        </w:rPr>
        <w:t>«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371CF6">
        <w:rPr>
          <w:rStyle w:val="apple-converted-space"/>
          <w:bCs/>
          <w:color w:val="000000"/>
          <w:shd w:val="clear" w:color="auto" w:fill="FFFFFF"/>
          <w:lang w:val="hy-AM"/>
        </w:rPr>
        <w:t> </w:t>
      </w:r>
      <w:r w:rsidR="00B650CD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ՔՐԵԱԿԱՏԱՐՈՂԱԿԱՆ ՕՐԵՆՍԳՐՔՈՒՄ </w:t>
      </w:r>
      <w:r w:rsidR="00C05C7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ՓՈՓՈԽՈՒԹՅՈՒՆ ԵՎ ԼՐԱՑՈՒՄ </w:t>
      </w:r>
      <w:r w:rsidR="00B650CD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ԿԱՏԱՐԵԼՈՒ ՄԱՍԻՆ</w:t>
      </w:r>
      <w:r w:rsidRPr="00371CF6">
        <w:rPr>
          <w:rFonts w:ascii="GHEA Grapalat" w:hAnsi="GHEA Grapalat"/>
          <w:b/>
          <w:lang w:val="hy-AM"/>
        </w:rPr>
        <w:t>»</w:t>
      </w:r>
    </w:p>
    <w:p w:rsidR="00495678" w:rsidRPr="00371CF6" w:rsidRDefault="00371CF6" w:rsidP="00B650CD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b/>
          <w:lang w:val="hy-AM"/>
        </w:rPr>
        <w:t xml:space="preserve"> ՀԱՅԱՍՏԱՆԻ ՀԱՆՐԱՊԵՏՈՒԹՅԱՆ ՕՐԵՆՔԻ </w:t>
      </w:r>
      <w:r w:rsidR="00FF3060"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ՆԱԽԱԳԾԻ ԸՆԴՈՒՆՄԱՆ</w:t>
      </w: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1E1D6F" w:rsidRDefault="001E1D6F" w:rsidP="001506F5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</w:pPr>
      <w:r w:rsidRPr="001E1D6F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 xml:space="preserve">1. </w:t>
      </w:r>
      <w:r w:rsidR="009469F8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 xml:space="preserve">Ընթացիկ իրավիճակը </w:t>
      </w:r>
      <w:r w:rsidR="009469F8" w:rsidRPr="001E1D6F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 xml:space="preserve">և </w:t>
      </w:r>
      <w:r w:rsidR="00EC026D" w:rsidRPr="005B644E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իրավական ակտի ընդունման անհրաժեշտությունը</w:t>
      </w:r>
    </w:p>
    <w:p w:rsidR="00302E98" w:rsidRPr="00302E98" w:rsidRDefault="001D5FC4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>Հայաստանի Հանրապետության քրեակատարողական օրենսգրքի 92-րդ հոդվածի  հա</w:t>
      </w:r>
      <w:r w:rsidR="006F36BA">
        <w:rPr>
          <w:rFonts w:ascii="GHEA Grapalat" w:hAnsi="GHEA Grapalat"/>
          <w:color w:val="000000"/>
          <w:lang w:val="hy-AM"/>
        </w:rPr>
        <w:t>մաձայն՝ անհ</w:t>
      </w:r>
      <w:r w:rsidR="003E139D">
        <w:rPr>
          <w:rFonts w:ascii="GHEA Grapalat" w:hAnsi="GHEA Grapalat"/>
          <w:color w:val="000000"/>
          <w:lang w:val="hy-AM"/>
        </w:rPr>
        <w:t>ր</w:t>
      </w:r>
      <w:r w:rsidR="006F36BA">
        <w:rPr>
          <w:rFonts w:ascii="GHEA Grapalat" w:hAnsi="GHEA Grapalat"/>
          <w:color w:val="000000"/>
          <w:lang w:val="hy-AM"/>
        </w:rPr>
        <w:t>ա</w:t>
      </w:r>
      <w:r w:rsidR="003E139D">
        <w:rPr>
          <w:rFonts w:ascii="GHEA Grapalat" w:hAnsi="GHEA Grapalat"/>
          <w:color w:val="000000"/>
          <w:lang w:val="hy-AM"/>
        </w:rPr>
        <w:t>ժեշտ է ապահովել դատապարտյալների կապը ընտանիքի և արտաքին աշխարհի հետ, որը կարող է իրականացվել քրեակատարողական հիմնարկներում կազմակերպվող և անցկացվող կարճատև և երկարատև տեսակցությունների միջ</w:t>
      </w:r>
      <w:r w:rsidR="008C6A0A">
        <w:rPr>
          <w:rFonts w:ascii="GHEA Grapalat" w:hAnsi="GHEA Grapalat"/>
          <w:color w:val="000000"/>
          <w:lang w:val="hy-AM"/>
        </w:rPr>
        <w:t>ոցով</w:t>
      </w:r>
      <w:r w:rsidR="008C6A0A" w:rsidRPr="008C6A0A">
        <w:rPr>
          <w:rFonts w:ascii="GHEA Grapalat" w:hAnsi="GHEA Grapalat"/>
          <w:color w:val="000000"/>
          <w:lang w:val="hy-AM"/>
        </w:rPr>
        <w:t xml:space="preserve">: </w:t>
      </w:r>
      <w:r w:rsidR="00A9762C">
        <w:rPr>
          <w:rFonts w:ascii="GHEA Grapalat" w:hAnsi="GHEA Grapalat"/>
          <w:color w:val="000000"/>
          <w:lang w:val="hy-AM"/>
        </w:rPr>
        <w:t>Նույն հոդվածի 2-րդ մասը նախատեսում է, որ դատապար</w:t>
      </w:r>
      <w:r w:rsidR="00B001B6">
        <w:rPr>
          <w:rFonts w:ascii="GHEA Grapalat" w:hAnsi="GHEA Grapalat"/>
          <w:color w:val="000000"/>
          <w:lang w:val="hy-AM"/>
        </w:rPr>
        <w:t>տյալներին մեկ ամսվա ընթացքում տր</w:t>
      </w:r>
      <w:r w:rsidR="00A9762C">
        <w:rPr>
          <w:rFonts w:ascii="GHEA Grapalat" w:hAnsi="GHEA Grapalat"/>
          <w:color w:val="000000"/>
          <w:lang w:val="hy-AM"/>
        </w:rPr>
        <w:t>ամադրվում է առնվազն 1 կարճատև տես</w:t>
      </w:r>
      <w:r w:rsidR="008C6A0A" w:rsidRPr="008C6A0A">
        <w:rPr>
          <w:rFonts w:ascii="GHEA Grapalat" w:hAnsi="GHEA Grapalat"/>
          <w:color w:val="000000"/>
          <w:lang w:val="hy-AM"/>
        </w:rPr>
        <w:t>ա</w:t>
      </w:r>
      <w:r w:rsidR="008C6A0A">
        <w:rPr>
          <w:rFonts w:ascii="GHEA Grapalat" w:hAnsi="GHEA Grapalat"/>
          <w:color w:val="000000"/>
          <w:lang w:val="hy-AM"/>
        </w:rPr>
        <w:t>կ</w:t>
      </w:r>
      <w:r w:rsidR="00A9762C">
        <w:rPr>
          <w:rFonts w:ascii="GHEA Grapalat" w:hAnsi="GHEA Grapalat"/>
          <w:color w:val="000000"/>
          <w:lang w:val="hy-AM"/>
        </w:rPr>
        <w:t xml:space="preserve">ցություն՝ մինչև 4 ժամ տևողությամբ և </w:t>
      </w:r>
      <w:r w:rsidR="008C6A0A">
        <w:rPr>
          <w:rFonts w:ascii="GHEA Grapalat" w:hAnsi="GHEA Grapalat"/>
          <w:color w:val="000000"/>
          <w:lang w:val="hy-AM"/>
        </w:rPr>
        <w:t xml:space="preserve">երկու </w:t>
      </w:r>
      <w:r w:rsidR="00A9762C">
        <w:rPr>
          <w:rFonts w:ascii="GHEA Grapalat" w:hAnsi="GHEA Grapalat"/>
          <w:color w:val="000000"/>
          <w:lang w:val="hy-AM"/>
        </w:rPr>
        <w:t>ա</w:t>
      </w:r>
      <w:r w:rsidR="008C6A0A" w:rsidRPr="008C6A0A">
        <w:rPr>
          <w:rFonts w:ascii="GHEA Grapalat" w:hAnsi="GHEA Grapalat"/>
          <w:color w:val="000000"/>
          <w:lang w:val="hy-AM"/>
        </w:rPr>
        <w:t>մ</w:t>
      </w:r>
      <w:r w:rsidR="00A9762C">
        <w:rPr>
          <w:rFonts w:ascii="GHEA Grapalat" w:hAnsi="GHEA Grapalat"/>
          <w:color w:val="000000"/>
          <w:lang w:val="hy-AM"/>
        </w:rPr>
        <w:t>սվա ընթացքում առնվազն 1 երկարատև տեսակցություն՝ մինչև 3 օր տև</w:t>
      </w:r>
      <w:r w:rsidR="00DB59D4">
        <w:rPr>
          <w:rFonts w:ascii="GHEA Grapalat" w:hAnsi="GHEA Grapalat"/>
          <w:color w:val="000000"/>
          <w:lang w:val="hy-AM"/>
        </w:rPr>
        <w:t>ողությա</w:t>
      </w:r>
      <w:r w:rsidR="00A9762C">
        <w:rPr>
          <w:rFonts w:ascii="GHEA Grapalat" w:hAnsi="GHEA Grapalat"/>
          <w:color w:val="000000"/>
          <w:lang w:val="hy-AM"/>
        </w:rPr>
        <w:t>մբ: Միաժամանակ, հոդված</w:t>
      </w:r>
      <w:r w:rsidR="00DB59D4">
        <w:rPr>
          <w:rFonts w:ascii="GHEA Grapalat" w:hAnsi="GHEA Grapalat"/>
          <w:color w:val="000000"/>
          <w:lang w:val="hy-AM"/>
        </w:rPr>
        <w:t xml:space="preserve">ում նշված կարգավորումներից բացառություն է նախատեսվում առանձնապես ծանր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հանցագործության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որոշակի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ցմահ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դատապարտված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 տրամադրվող տեսակցությունների դեպքում</w:t>
      </w:r>
      <w:r w:rsidR="00DB59D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, այն է՝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տարվա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ընթացքում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առնվազն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երեք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կարճատև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և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մեկ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երկարատև</w:t>
      </w:r>
      <w:r w:rsidR="00DB59D4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DB59D4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տեսակցություն</w:t>
      </w:r>
      <w:r w:rsidR="00DB59D4">
        <w:rPr>
          <w:rFonts w:ascii="GHEA Grapalat" w:hAnsi="GHEA Grapalat" w:cs="Sylfaen"/>
          <w:color w:val="000000"/>
          <w:shd w:val="clear" w:color="auto" w:fill="FFFFFF"/>
          <w:lang w:val="hy-AM"/>
        </w:rPr>
        <w:t>:</w:t>
      </w:r>
    </w:p>
    <w:p w:rsidR="00B47720" w:rsidRPr="0018336F" w:rsidRDefault="00DB59D4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Sylfaen"/>
          <w:color w:val="000000"/>
          <w:shd w:val="clear" w:color="auto" w:fill="FFFFFF"/>
          <w:lang w:val="hy-AM"/>
        </w:rPr>
      </w:pPr>
      <w:r w:rsidRPr="0018336F">
        <w:rPr>
          <w:rFonts w:ascii="GHEA Grapalat" w:hAnsi="GHEA Grapalat"/>
          <w:color w:val="000000"/>
          <w:lang w:val="hy-AM"/>
        </w:rPr>
        <w:t>Ստացվում է,</w:t>
      </w:r>
      <w:r w:rsidR="00F35353" w:rsidRPr="0018336F">
        <w:rPr>
          <w:rFonts w:ascii="GHEA Grapalat" w:hAnsi="GHEA Grapalat"/>
          <w:color w:val="000000"/>
          <w:lang w:val="hy-AM"/>
        </w:rPr>
        <w:t xml:space="preserve"> որ</w:t>
      </w:r>
      <w:r w:rsidRPr="0018336F">
        <w:rPr>
          <w:rFonts w:ascii="GHEA Grapalat" w:hAnsi="GHEA Grapalat"/>
          <w:color w:val="000000"/>
          <w:lang w:val="hy-AM"/>
        </w:rPr>
        <w:t xml:space="preserve"> նման պայմաններում հաշվի չի առնվում</w:t>
      </w:r>
      <w:r w:rsidR="003F0541">
        <w:rPr>
          <w:rFonts w:ascii="GHEA Grapalat" w:hAnsi="GHEA Grapalat"/>
          <w:color w:val="000000"/>
          <w:lang w:val="hy-AM"/>
        </w:rPr>
        <w:t xml:space="preserve"> առանձնապես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="00020658">
        <w:rPr>
          <w:rFonts w:ascii="GHEA Grapalat" w:hAnsi="GHEA Grapalat"/>
          <w:color w:val="000000"/>
          <w:lang w:val="hy-AM"/>
        </w:rPr>
        <w:t xml:space="preserve">ծանր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հանցագործության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որոշակի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ցմահ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դատապարտված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անձանց </w:t>
      </w:r>
      <w:r w:rsidR="00F35353" w:rsidRPr="0018336F">
        <w:rPr>
          <w:rFonts w:ascii="GHEA Grapalat" w:hAnsi="GHEA Grapalat"/>
          <w:color w:val="000000"/>
          <w:lang w:val="hy-AM"/>
        </w:rPr>
        <w:t xml:space="preserve">կարգավիճակով </w:t>
      </w:r>
      <w:r w:rsidRPr="0018336F">
        <w:rPr>
          <w:rFonts w:ascii="GHEA Grapalat" w:hAnsi="GHEA Grapalat"/>
          <w:color w:val="000000"/>
          <w:lang w:val="hy-AM"/>
        </w:rPr>
        <w:t>պայմանավորված առանձնահատկությունները</w:t>
      </w:r>
      <w:r w:rsidR="00F35353" w:rsidRPr="0018336F">
        <w:rPr>
          <w:rFonts w:ascii="GHEA Grapalat" w:hAnsi="GHEA Grapalat"/>
          <w:color w:val="000000"/>
          <w:lang w:val="hy-AM"/>
        </w:rPr>
        <w:t>,</w:t>
      </w:r>
      <w:r w:rsidR="00B47720" w:rsidRPr="0018336F">
        <w:rPr>
          <w:rFonts w:ascii="GHEA Grapalat" w:hAnsi="GHEA Grapalat"/>
          <w:color w:val="000000"/>
          <w:lang w:val="hy-AM"/>
        </w:rPr>
        <w:t xml:space="preserve"> և ներկայիս իրավակարգավորման շրջանակներում </w:t>
      </w:r>
      <w:r w:rsidR="002A6E32" w:rsidRPr="0018336F">
        <w:rPr>
          <w:rFonts w:ascii="GHEA Grapalat" w:hAnsi="GHEA Grapalat"/>
          <w:lang w:val="hy-AM"/>
        </w:rPr>
        <w:t xml:space="preserve">խաթարվում է </w:t>
      </w:r>
      <w:r w:rsidR="00F35353" w:rsidRPr="0018336F">
        <w:rPr>
          <w:rFonts w:ascii="GHEA Grapalat" w:hAnsi="GHEA Grapalat"/>
          <w:lang w:val="hy-AM"/>
        </w:rPr>
        <w:t xml:space="preserve">վերջիններիս </w:t>
      </w:r>
      <w:r w:rsidR="002A6E32" w:rsidRPr="0018336F">
        <w:rPr>
          <w:rFonts w:ascii="GHEA Grapalat" w:hAnsi="GHEA Grapalat"/>
          <w:lang w:val="hy-AM"/>
        </w:rPr>
        <w:t>կապը ընտանիքի և արտաքին աշխարհի հետ, որը կարող է ուղեկցվել բ</w:t>
      </w:r>
      <w:r w:rsidR="00F35353" w:rsidRPr="0018336F">
        <w:rPr>
          <w:rFonts w:ascii="GHEA Grapalat" w:hAnsi="GHEA Grapalat"/>
          <w:lang w:val="hy-AM"/>
        </w:rPr>
        <w:t xml:space="preserve">ազմաթիվ հոգեբանական խնդիրներով՝ </w:t>
      </w:r>
      <w:r w:rsidR="002A6E32" w:rsidRPr="0018336F">
        <w:rPr>
          <w:rFonts w:ascii="GHEA Grapalat" w:hAnsi="GHEA Grapalat"/>
          <w:lang w:val="hy-AM"/>
        </w:rPr>
        <w:t xml:space="preserve">բարձրացնելով կրկնահանցավորության ռիսկերը, </w:t>
      </w:r>
      <w:r w:rsidR="00F35353" w:rsidRPr="0018336F">
        <w:rPr>
          <w:rFonts w:ascii="GHEA Grapalat" w:hAnsi="GHEA Grapalat"/>
          <w:lang w:val="hy-AM"/>
        </w:rPr>
        <w:t xml:space="preserve">ինչպես նաև </w:t>
      </w:r>
      <w:r w:rsidR="002A6E32" w:rsidRPr="0018336F">
        <w:rPr>
          <w:rFonts w:ascii="GHEA Grapalat" w:hAnsi="GHEA Grapalat"/>
          <w:lang w:val="hy-AM"/>
        </w:rPr>
        <w:t>ո</w:t>
      </w:r>
      <w:r w:rsidR="00F35353" w:rsidRPr="0018336F">
        <w:rPr>
          <w:rFonts w:ascii="GHEA Grapalat" w:hAnsi="GHEA Grapalat"/>
          <w:lang w:val="hy-AM"/>
        </w:rPr>
        <w:t>տնահարելով</w:t>
      </w:r>
      <w:r w:rsidR="002A6E32" w:rsidRPr="0018336F">
        <w:rPr>
          <w:rFonts w:ascii="GHEA Grapalat" w:hAnsi="GHEA Grapalat"/>
          <w:lang w:val="hy-AM"/>
        </w:rPr>
        <w:t xml:space="preserve"> դատապարտյալի ընտանիքի անդամների, առավելապես երեխաների` ծնողների հետ  շփման իրավունքը:</w:t>
      </w:r>
    </w:p>
    <w:p w:rsidR="00B47720" w:rsidRPr="00020658" w:rsidRDefault="00B47720" w:rsidP="00B4772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18336F">
        <w:rPr>
          <w:rFonts w:ascii="GHEA Grapalat" w:hAnsi="GHEA Grapalat"/>
          <w:lang w:val="hy-AM"/>
        </w:rPr>
        <w:lastRenderedPageBreak/>
        <w:t>Այս առումով հարկ է նկատել, որ դատապարտյալների, այդ թվում՝</w:t>
      </w:r>
      <w:r w:rsidR="00020658" w:rsidRPr="00020658">
        <w:rPr>
          <w:rFonts w:ascii="GHEA Grapalat" w:hAnsi="GHEA Grapalat"/>
          <w:color w:val="000000"/>
          <w:lang w:val="hy-AM"/>
        </w:rPr>
        <w:t xml:space="preserve"> </w:t>
      </w:r>
      <w:r w:rsidR="003F0541">
        <w:rPr>
          <w:rFonts w:ascii="GHEA Grapalat" w:hAnsi="GHEA Grapalat"/>
          <w:color w:val="000000"/>
          <w:lang w:val="hy-AM"/>
        </w:rPr>
        <w:t xml:space="preserve">առանձնապես </w:t>
      </w:r>
      <w:r w:rsidR="00020658">
        <w:rPr>
          <w:rFonts w:ascii="GHEA Grapalat" w:hAnsi="GHEA Grapalat"/>
          <w:color w:val="000000"/>
          <w:lang w:val="hy-AM"/>
        </w:rPr>
        <w:t xml:space="preserve">ծանր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հանցագործության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որոշակի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ցմահ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դատապարտված</w:t>
      </w:r>
      <w:r w:rsidR="00020658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0658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Pr="0018336F">
        <w:rPr>
          <w:rFonts w:ascii="GHEA Grapalat" w:hAnsi="GHEA Grapalat"/>
          <w:lang w:val="hy-AM"/>
        </w:rPr>
        <w:t>, տեսակցության իրավունքը դասվում է նրանց հիմնարար իրավունքների շարքին և դրանց իրացման համար նախատեսված պայմանները պետք է հնարավորին չափ թույլ տան բանտարկյալներին պահպանել և զարգացնել ընտանեկան հարաբերությունները, իսկ քրեակատարողական հիմնարկը պարտավոր է աջակցել բանտարկյալներին արտաքին աշխարհի հետ կապեր հաստատելու և պահպանելու գործում:</w:t>
      </w:r>
    </w:p>
    <w:p w:rsidR="00302E98" w:rsidRPr="00020658" w:rsidRDefault="002A6E32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Հանցագործությունների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կանխմանն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ու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իրավախախտների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հետ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վարվեցողությանը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նվիրված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ՄԱԿ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>-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ի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առաջին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կոնգրեսի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կողմից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ընդունված</w:t>
      </w:r>
      <w:r w:rsidRPr="0018336F">
        <w:rPr>
          <w:rFonts w:ascii="GHEA Grapalat" w:hAnsi="GHEA Grapalat"/>
          <w:b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Բանտարկյալների</w:t>
      </w:r>
      <w:r w:rsidRPr="0018336F">
        <w:rPr>
          <w:rFonts w:ascii="GHEA Grapalat" w:hAnsi="GHEA Grapalat"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հետ</w:t>
      </w:r>
      <w:r w:rsidRPr="0018336F">
        <w:rPr>
          <w:rFonts w:ascii="GHEA Grapalat" w:hAnsi="GHEA Grapalat"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վարվեցողության</w:t>
      </w:r>
      <w:r w:rsidRPr="0018336F">
        <w:rPr>
          <w:rFonts w:ascii="GHEA Grapalat" w:hAnsi="GHEA Grapalat"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նվազագույն</w:t>
      </w:r>
      <w:r w:rsidRPr="0018336F">
        <w:rPr>
          <w:rFonts w:ascii="GHEA Grapalat" w:hAnsi="GHEA Grapalat"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ստանդարտ</w:t>
      </w:r>
      <w:r w:rsidRPr="0018336F">
        <w:rPr>
          <w:rFonts w:ascii="GHEA Grapalat" w:hAnsi="GHEA Grapalat"/>
          <w:lang w:val="hy-AM"/>
        </w:rPr>
        <w:t xml:space="preserve"> </w:t>
      </w:r>
      <w:r w:rsidRPr="0018336F">
        <w:rPr>
          <w:rFonts w:ascii="GHEA Grapalat" w:hAnsi="GHEA Grapalat" w:cs="Sylfaen"/>
          <w:lang w:val="hy-AM"/>
        </w:rPr>
        <w:t>կանոնները</w:t>
      </w:r>
      <w:r w:rsidRPr="0018336F">
        <w:rPr>
          <w:rFonts w:ascii="GHEA Grapalat" w:hAnsi="GHEA Grapalat"/>
          <w:b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նույնպես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պարունակում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են</w:t>
      </w:r>
      <w:r w:rsidRPr="0018336F">
        <w:rPr>
          <w:rStyle w:val="Strong"/>
          <w:rFonts w:ascii="GHEA Grapalat" w:hAnsi="GHEA Grapalat"/>
          <w:b w:val="0"/>
          <w:caps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դրույթներ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բանտարկյալների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շփումն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արտաքին</w:t>
      </w:r>
      <w:r w:rsidRPr="0018336F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18336F">
        <w:rPr>
          <w:rStyle w:val="Strong"/>
          <w:rFonts w:ascii="GHEA Grapalat" w:hAnsi="GHEA Grapalat" w:cs="Sylfaen"/>
          <w:b w:val="0"/>
          <w:color w:val="000000"/>
          <w:lang w:val="hy-AM"/>
        </w:rPr>
        <w:t>աշխարհի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հետ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ապահովելու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նպատակով</w:t>
      </w:r>
      <w:r w:rsidRPr="0018336F">
        <w:rPr>
          <w:rFonts w:ascii="GHEA Grapalat" w:hAnsi="GHEA Grapalat"/>
          <w:color w:val="000000"/>
          <w:lang w:val="hy-AM"/>
        </w:rPr>
        <w:t>։ Ստանդարտ կանոնների  37-</w:t>
      </w:r>
      <w:r w:rsidRPr="0018336F">
        <w:rPr>
          <w:rFonts w:ascii="GHEA Grapalat" w:hAnsi="GHEA Grapalat" w:cs="Sylfaen"/>
          <w:color w:val="000000"/>
          <w:lang w:val="hy-AM"/>
        </w:rPr>
        <w:t>րդ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կետի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համաձայն</w:t>
      </w:r>
      <w:r w:rsidR="008C6A0A" w:rsidRPr="0018336F">
        <w:rPr>
          <w:rFonts w:ascii="GHEA Grapalat" w:hAnsi="GHEA Grapalat" w:cs="Sylfaen"/>
          <w:color w:val="000000"/>
          <w:lang w:val="hy-AM"/>
        </w:rPr>
        <w:t>՝</w:t>
      </w:r>
      <w:r w:rsidRPr="0018336F">
        <w:rPr>
          <w:rFonts w:ascii="GHEA Grapalat" w:hAnsi="GHEA Grapalat"/>
          <w:color w:val="000000"/>
          <w:lang w:val="hy-AM"/>
        </w:rPr>
        <w:t xml:space="preserve">  </w:t>
      </w:r>
      <w:r w:rsidRPr="0018336F">
        <w:rPr>
          <w:rFonts w:ascii="GHEA Grapalat" w:hAnsi="GHEA Grapalat" w:cs="Sylfaen"/>
          <w:color w:val="000000"/>
          <w:lang w:val="hy-AM"/>
        </w:rPr>
        <w:t>բանտարկյալներին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պետք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հնարավորություն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տալ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ինչպես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գրագրության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կարգով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այնպես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էլ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այցելությունների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ընթացքում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կանոնավոր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ժամանակահատվածների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ընդմիջումով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և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հարկ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եղած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վերահսկողության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տակ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կապ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պահպանել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իրենց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ընտանիքների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և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անբասիր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="008C6A0A" w:rsidRPr="0018336F">
        <w:rPr>
          <w:rFonts w:ascii="GHEA Grapalat" w:hAnsi="GHEA Grapalat" w:cs="Sylfaen"/>
          <w:color w:val="000000"/>
          <w:lang w:val="hy-AM"/>
        </w:rPr>
        <w:t>վարք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ունեցող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ընկերների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հետ</w:t>
      </w:r>
      <w:r w:rsidRPr="0018336F">
        <w:rPr>
          <w:rFonts w:ascii="GHEA Grapalat" w:hAnsi="GHEA Grapalat"/>
          <w:color w:val="000000"/>
          <w:lang w:val="hy-AM"/>
        </w:rPr>
        <w:t>:</w:t>
      </w:r>
    </w:p>
    <w:p w:rsidR="00B05678" w:rsidRPr="006F36BA" w:rsidRDefault="00B001B6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Եվրոպայի խորհրդի Ն</w:t>
      </w:r>
      <w:r w:rsidR="006F36BA" w:rsidRPr="0018336F">
        <w:rPr>
          <w:rFonts w:ascii="GHEA Grapalat" w:hAnsi="GHEA Grapalat"/>
          <w:color w:val="000000"/>
          <w:lang w:val="hy-AM"/>
        </w:rPr>
        <w:t xml:space="preserve">ախարարների կոմիտեի </w:t>
      </w:r>
      <w:r w:rsidR="00B05678" w:rsidRPr="006F36BA">
        <w:rPr>
          <w:rFonts w:ascii="GHEA Grapalat" w:hAnsi="GHEA Grapalat"/>
          <w:lang w:val="hy-AM"/>
        </w:rPr>
        <w:t xml:space="preserve">«Եվրոպական բանտային կանոնների մասին» թիվ (2006)2 հանձնարարկանի 24.1 կետը </w:t>
      </w:r>
      <w:r w:rsidR="00891CCA" w:rsidRPr="006F36BA">
        <w:rPr>
          <w:rFonts w:ascii="GHEA Grapalat" w:hAnsi="GHEA Grapalat"/>
          <w:lang w:val="hy-AM"/>
        </w:rPr>
        <w:t xml:space="preserve">կարգավորում </w:t>
      </w:r>
      <w:r w:rsidR="00B05678" w:rsidRPr="006F36BA">
        <w:rPr>
          <w:rFonts w:ascii="GHEA Grapalat" w:hAnsi="GHEA Grapalat"/>
          <w:lang w:val="hy-AM"/>
        </w:rPr>
        <w:t>է բանտարկյալների կապը արտաքին աշխարհի հետ.</w:t>
      </w:r>
    </w:p>
    <w:p w:rsidR="00B05678" w:rsidRPr="00B001B6" w:rsidRDefault="00B05678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B001B6">
        <w:rPr>
          <w:rFonts w:ascii="GHEA Grapalat" w:hAnsi="GHEA Grapalat"/>
          <w:lang w:val="hy-AM"/>
        </w:rPr>
        <w:t xml:space="preserve">«Բանտարկյալներին </w:t>
      </w:r>
      <w:r w:rsidR="00352BE1" w:rsidRPr="00B001B6">
        <w:rPr>
          <w:rFonts w:ascii="GHEA Grapalat" w:hAnsi="GHEA Grapalat"/>
          <w:lang w:val="hy-AM"/>
        </w:rPr>
        <w:t>պետք է թ</w:t>
      </w:r>
      <w:r w:rsidR="00B001B6">
        <w:rPr>
          <w:rFonts w:ascii="GHEA Grapalat" w:hAnsi="GHEA Grapalat"/>
          <w:lang w:val="hy-AM"/>
        </w:rPr>
        <w:t>ույլատրվի հնարավորին</w:t>
      </w:r>
      <w:r w:rsidRPr="00B001B6">
        <w:rPr>
          <w:rFonts w:ascii="GHEA Grapalat" w:hAnsi="GHEA Grapalat"/>
          <w:lang w:val="hy-AM"/>
        </w:rPr>
        <w:t xml:space="preserve"> չա</w:t>
      </w:r>
      <w:r w:rsidR="00B001B6">
        <w:rPr>
          <w:rFonts w:ascii="GHEA Grapalat" w:hAnsi="GHEA Grapalat"/>
          <w:lang w:val="hy-AM"/>
        </w:rPr>
        <w:t>փ</w:t>
      </w:r>
      <w:r w:rsidR="00DC59DB" w:rsidRPr="00B001B6">
        <w:rPr>
          <w:rFonts w:ascii="GHEA Grapalat" w:hAnsi="GHEA Grapalat"/>
          <w:lang w:val="hy-AM"/>
        </w:rPr>
        <w:t xml:space="preserve"> հա</w:t>
      </w:r>
      <w:r w:rsidRPr="00B001B6">
        <w:rPr>
          <w:rFonts w:ascii="GHEA Grapalat" w:hAnsi="GHEA Grapalat"/>
          <w:lang w:val="hy-AM"/>
        </w:rPr>
        <w:t xml:space="preserve">ճախ </w:t>
      </w:r>
      <w:r w:rsidR="00891CCA" w:rsidRPr="00B001B6">
        <w:rPr>
          <w:rFonts w:ascii="GHEA Grapalat" w:hAnsi="GHEA Grapalat"/>
          <w:lang w:val="hy-AM"/>
        </w:rPr>
        <w:t>նամակով</w:t>
      </w:r>
      <w:r w:rsidRPr="00B001B6">
        <w:rPr>
          <w:rFonts w:ascii="GHEA Grapalat" w:hAnsi="GHEA Grapalat"/>
          <w:lang w:val="hy-AM"/>
        </w:rPr>
        <w:t>, հեռախոսով կամ հաղորդակցության այլ ձևերով հաղորդակցվել իրենց ընտանիքների, այլ անձանց և դրսի կազմակերպությունների ներկայացուցիչների հետ, ին</w:t>
      </w:r>
      <w:r w:rsidR="00891CCA" w:rsidRPr="00B001B6">
        <w:rPr>
          <w:rFonts w:ascii="GHEA Grapalat" w:hAnsi="GHEA Grapalat"/>
          <w:lang w:val="hy-AM"/>
        </w:rPr>
        <w:t>չպես</w:t>
      </w:r>
      <w:r w:rsidRPr="00B001B6">
        <w:rPr>
          <w:rFonts w:ascii="GHEA Grapalat" w:hAnsi="GHEA Grapalat"/>
          <w:lang w:val="hy-AM"/>
        </w:rPr>
        <w:t xml:space="preserve"> նաև տեսակցել թվարկված անձանց հետ»:</w:t>
      </w:r>
      <w:r w:rsidR="00D63F62" w:rsidRPr="00B001B6">
        <w:rPr>
          <w:rFonts w:ascii="GHEA Grapalat" w:hAnsi="GHEA Grapalat"/>
          <w:lang w:val="hy-AM"/>
        </w:rPr>
        <w:t xml:space="preserve"> Հիշյալ կանոնների մեկնաբանությունների հանաձայն՝ </w:t>
      </w:r>
      <w:r w:rsidR="000818FB" w:rsidRPr="00B001B6">
        <w:rPr>
          <w:rFonts w:ascii="GHEA Grapalat" w:hAnsi="GHEA Grapalat"/>
          <w:lang w:val="hy-AM"/>
        </w:rPr>
        <w:t>բանատարկյալները պետք է ունենան հնարավորություն արտաքին աշխարհի հետ կապը պահելու և ցանկացած սահմանափակում</w:t>
      </w:r>
      <w:r w:rsidR="00891CCA" w:rsidRPr="00B001B6">
        <w:rPr>
          <w:rFonts w:ascii="GHEA Grapalat" w:hAnsi="GHEA Grapalat"/>
          <w:lang w:val="hy-AM"/>
        </w:rPr>
        <w:t>, որը կարող է</w:t>
      </w:r>
      <w:r w:rsidR="000818FB" w:rsidRPr="00B001B6">
        <w:rPr>
          <w:rFonts w:ascii="GHEA Grapalat" w:hAnsi="GHEA Grapalat"/>
          <w:lang w:val="hy-AM"/>
        </w:rPr>
        <w:t xml:space="preserve"> կիրառվել այդ դեպքում պետք է   </w:t>
      </w:r>
      <w:r w:rsidR="00891CCA" w:rsidRPr="00B001B6">
        <w:rPr>
          <w:rFonts w:ascii="GHEA Grapalat" w:hAnsi="GHEA Grapalat"/>
          <w:lang w:val="hy-AM"/>
        </w:rPr>
        <w:t>հանգամանորեն մտածված լինի</w:t>
      </w:r>
      <w:r w:rsidR="000818FB" w:rsidRPr="00B001B6">
        <w:rPr>
          <w:rFonts w:ascii="GHEA Grapalat" w:hAnsi="GHEA Grapalat"/>
          <w:lang w:val="hy-AM"/>
        </w:rPr>
        <w:t xml:space="preserve">: Ընտանիք տերմինը պետք է դիտարկել իբրև լայն հասկացություն, որն իր մեջ է ներառում ոչ միայն ընտանիքի իրական անդամներին, այլև </w:t>
      </w:r>
      <w:r w:rsidR="000818FB" w:rsidRPr="00B001B6">
        <w:rPr>
          <w:rFonts w:ascii="GHEA Grapalat" w:hAnsi="GHEA Grapalat"/>
          <w:lang w:val="hy-AM"/>
        </w:rPr>
        <w:lastRenderedPageBreak/>
        <w:t>անձնաց ում հետ բանտարկյալի մո</w:t>
      </w:r>
      <w:r w:rsidR="00891CCA" w:rsidRPr="00B001B6">
        <w:rPr>
          <w:rFonts w:ascii="GHEA Grapalat" w:hAnsi="GHEA Grapalat"/>
          <w:lang w:val="hy-AM"/>
        </w:rPr>
        <w:t>տ ձև</w:t>
      </w:r>
      <w:r w:rsidR="000818FB" w:rsidRPr="00B001B6">
        <w:rPr>
          <w:rFonts w:ascii="GHEA Grapalat" w:hAnsi="GHEA Grapalat"/>
          <w:lang w:val="hy-AM"/>
        </w:rPr>
        <w:t xml:space="preserve">ավորվել են նույնքան սերտ հարաբերություններ: </w:t>
      </w:r>
      <w:r w:rsidR="00020658" w:rsidRPr="00B001B6">
        <w:rPr>
          <w:rFonts w:ascii="GHEA Grapalat" w:hAnsi="GHEA Grapalat"/>
          <w:lang w:val="hy-AM"/>
        </w:rPr>
        <w:t>«</w:t>
      </w:r>
      <w:r w:rsidR="000818FB" w:rsidRPr="00B001B6">
        <w:rPr>
          <w:rFonts w:ascii="GHEA Grapalat" w:hAnsi="GHEA Grapalat"/>
          <w:lang w:val="hy-AM"/>
        </w:rPr>
        <w:t>Մարդու իրավունքների և հիմնարար ազատո</w:t>
      </w:r>
      <w:r w:rsidR="00352BE1" w:rsidRPr="00B001B6">
        <w:rPr>
          <w:rFonts w:ascii="GHEA Grapalat" w:hAnsi="GHEA Grapalat"/>
          <w:lang w:val="hy-AM"/>
        </w:rPr>
        <w:t>ւթյունների պաշտպանության մասին</w:t>
      </w:r>
      <w:r w:rsidR="00020658" w:rsidRPr="00B001B6">
        <w:rPr>
          <w:rFonts w:ascii="GHEA Grapalat" w:hAnsi="GHEA Grapalat"/>
          <w:lang w:val="hy-AM"/>
        </w:rPr>
        <w:t>»</w:t>
      </w:r>
      <w:r w:rsidR="00352BE1" w:rsidRPr="00B001B6">
        <w:rPr>
          <w:rFonts w:ascii="GHEA Grapalat" w:hAnsi="GHEA Grapalat"/>
          <w:lang w:val="hy-AM"/>
        </w:rPr>
        <w:t xml:space="preserve"> եվրոպական կոնվենցիայի 8-րդ հոդվածը նախատեսում է անձնական և ընտանեկան</w:t>
      </w:r>
      <w:r w:rsidR="00B001B6">
        <w:rPr>
          <w:rFonts w:ascii="GHEA Grapalat" w:hAnsi="GHEA Grapalat"/>
          <w:lang w:val="hy-AM"/>
        </w:rPr>
        <w:t xml:space="preserve"> կյանքը հարգելու իրավունքը, ինչն</w:t>
      </w:r>
      <w:r w:rsidR="00352BE1" w:rsidRPr="00B001B6">
        <w:rPr>
          <w:rFonts w:ascii="GHEA Grapalat" w:hAnsi="GHEA Grapalat"/>
          <w:lang w:val="hy-AM"/>
        </w:rPr>
        <w:t xml:space="preserve"> այս պարագայում </w:t>
      </w:r>
      <w:r w:rsidR="007400C8" w:rsidRPr="00B001B6">
        <w:rPr>
          <w:rFonts w:ascii="GHEA Grapalat" w:hAnsi="GHEA Grapalat"/>
          <w:lang w:val="hy-AM"/>
        </w:rPr>
        <w:t>պետք է</w:t>
      </w:r>
      <w:r w:rsidR="00352BE1" w:rsidRPr="00B001B6">
        <w:rPr>
          <w:rFonts w:ascii="GHEA Grapalat" w:hAnsi="GHEA Grapalat"/>
          <w:lang w:val="hy-AM"/>
        </w:rPr>
        <w:t xml:space="preserve"> պահպանվի քրեակատարողական հիմնարկի վարչակազմի կողմից կանոնների 24-րդ </w:t>
      </w:r>
      <w:r w:rsidR="007400C8" w:rsidRPr="00B001B6">
        <w:rPr>
          <w:rFonts w:ascii="GHEA Grapalat" w:hAnsi="GHEA Grapalat"/>
          <w:lang w:val="hy-AM"/>
        </w:rPr>
        <w:t>կետով նախատեսված</w:t>
      </w:r>
      <w:r w:rsidR="00352BE1" w:rsidRPr="00B001B6">
        <w:rPr>
          <w:rFonts w:ascii="GHEA Grapalat" w:hAnsi="GHEA Grapalat"/>
          <w:lang w:val="hy-AM"/>
        </w:rPr>
        <w:t xml:space="preserve"> </w:t>
      </w:r>
      <w:r w:rsidR="007400C8" w:rsidRPr="00B001B6">
        <w:rPr>
          <w:rFonts w:ascii="GHEA Grapalat" w:hAnsi="GHEA Grapalat"/>
          <w:lang w:val="hy-AM"/>
        </w:rPr>
        <w:t>իրավունքներ</w:t>
      </w:r>
      <w:r w:rsidR="00352BE1" w:rsidRPr="00B001B6">
        <w:rPr>
          <w:rFonts w:ascii="GHEA Grapalat" w:hAnsi="GHEA Grapalat"/>
          <w:lang w:val="hy-AM"/>
        </w:rPr>
        <w:t>ը իրացնելիս: Այս ամենն իր մեջ ներառում է նաև տես</w:t>
      </w:r>
      <w:r w:rsidR="00020658">
        <w:rPr>
          <w:rFonts w:ascii="GHEA Grapalat" w:hAnsi="GHEA Grapalat"/>
          <w:lang w:val="hy-AM"/>
        </w:rPr>
        <w:t>ա</w:t>
      </w:r>
      <w:r w:rsidR="00352BE1" w:rsidRPr="00B001B6">
        <w:rPr>
          <w:rFonts w:ascii="GHEA Grapalat" w:hAnsi="GHEA Grapalat"/>
          <w:lang w:val="hy-AM"/>
        </w:rPr>
        <w:t>կ</w:t>
      </w:r>
      <w:r w:rsidR="00020658" w:rsidRPr="00B001B6">
        <w:rPr>
          <w:rFonts w:ascii="GHEA Grapalat" w:hAnsi="GHEA Grapalat"/>
          <w:lang w:val="hy-AM"/>
        </w:rPr>
        <w:t>ցու</w:t>
      </w:r>
      <w:r w:rsidR="00352BE1" w:rsidRPr="00B001B6">
        <w:rPr>
          <w:rFonts w:ascii="GHEA Grapalat" w:hAnsi="GHEA Grapalat"/>
          <w:lang w:val="hy-AM"/>
        </w:rPr>
        <w:t>թ</w:t>
      </w:r>
      <w:r w:rsidR="00020658">
        <w:rPr>
          <w:rFonts w:ascii="GHEA Grapalat" w:hAnsi="GHEA Grapalat"/>
          <w:lang w:val="hy-AM"/>
        </w:rPr>
        <w:t>յ</w:t>
      </w:r>
      <w:r w:rsidR="00352BE1" w:rsidRPr="00B001B6">
        <w:rPr>
          <w:rFonts w:ascii="GHEA Grapalat" w:hAnsi="GHEA Grapalat"/>
          <w:lang w:val="hy-AM"/>
        </w:rPr>
        <w:t>ո</w:t>
      </w:r>
      <w:r w:rsidR="00020658">
        <w:rPr>
          <w:rFonts w:ascii="GHEA Grapalat" w:hAnsi="GHEA Grapalat"/>
          <w:lang w:val="hy-AM"/>
        </w:rPr>
        <w:t>ւ</w:t>
      </w:r>
      <w:r w:rsidR="00352BE1" w:rsidRPr="00B001B6">
        <w:rPr>
          <w:rFonts w:ascii="GHEA Grapalat" w:hAnsi="GHEA Grapalat"/>
          <w:lang w:val="hy-AM"/>
        </w:rPr>
        <w:t>նների իրավունք, ինչ</w:t>
      </w:r>
      <w:r w:rsidR="00B001B6">
        <w:rPr>
          <w:rFonts w:ascii="GHEA Grapalat" w:hAnsi="GHEA Grapalat"/>
          <w:lang w:val="hy-AM"/>
        </w:rPr>
        <w:t>ը</w:t>
      </w:r>
      <w:r w:rsidR="00020658" w:rsidRPr="00B001B6">
        <w:rPr>
          <w:rFonts w:ascii="GHEA Grapalat" w:hAnsi="GHEA Grapalat"/>
          <w:lang w:val="hy-AM"/>
        </w:rPr>
        <w:t xml:space="preserve"> հանդի</w:t>
      </w:r>
      <w:r w:rsidR="00352BE1" w:rsidRPr="00B001B6">
        <w:rPr>
          <w:rFonts w:ascii="GHEA Grapalat" w:hAnsi="GHEA Grapalat"/>
          <w:lang w:val="hy-AM"/>
        </w:rPr>
        <w:t xml:space="preserve">սանում է </w:t>
      </w:r>
      <w:r w:rsidR="00A01122" w:rsidRPr="00B001B6">
        <w:rPr>
          <w:rFonts w:ascii="GHEA Grapalat" w:hAnsi="GHEA Grapalat"/>
          <w:lang w:val="hy-AM"/>
        </w:rPr>
        <w:t>շփմա</w:t>
      </w:r>
      <w:r w:rsidR="00020658" w:rsidRPr="00B001B6">
        <w:rPr>
          <w:rFonts w:ascii="GHEA Grapalat" w:hAnsi="GHEA Grapalat"/>
          <w:lang w:val="hy-AM"/>
        </w:rPr>
        <w:t>ն կար</w:t>
      </w:r>
      <w:r w:rsidR="00020658">
        <w:rPr>
          <w:rFonts w:ascii="GHEA Grapalat" w:hAnsi="GHEA Grapalat"/>
          <w:lang w:val="hy-AM"/>
        </w:rPr>
        <w:t>և</w:t>
      </w:r>
      <w:r w:rsidR="007400C8" w:rsidRPr="00B001B6">
        <w:rPr>
          <w:rFonts w:ascii="GHEA Grapalat" w:hAnsi="GHEA Grapalat"/>
          <w:lang w:val="hy-AM"/>
        </w:rPr>
        <w:t>որ</w:t>
      </w:r>
      <w:r w:rsidR="00A01122" w:rsidRPr="00B001B6">
        <w:rPr>
          <w:rFonts w:ascii="GHEA Grapalat" w:hAnsi="GHEA Grapalat"/>
          <w:lang w:val="hy-AM"/>
        </w:rPr>
        <w:t>ագույն ձևերից մեկը:</w:t>
      </w:r>
    </w:p>
    <w:p w:rsidR="00062478" w:rsidRPr="00B001B6" w:rsidRDefault="00020658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B001B6">
        <w:rPr>
          <w:rFonts w:ascii="GHEA Grapalat" w:hAnsi="GHEA Grapalat"/>
          <w:lang w:val="hy-AM"/>
        </w:rPr>
        <w:t>«</w:t>
      </w:r>
      <w:r w:rsidR="00A01122" w:rsidRPr="00B001B6">
        <w:rPr>
          <w:rFonts w:ascii="GHEA Grapalat" w:hAnsi="GHEA Grapalat"/>
          <w:lang w:val="hy-AM"/>
        </w:rPr>
        <w:t>Մարդու իրավունքների և հիմնարար ազատությունների պաշտպանության մասին</w:t>
      </w:r>
      <w:r w:rsidRPr="00B001B6">
        <w:rPr>
          <w:rFonts w:ascii="GHEA Grapalat" w:hAnsi="GHEA Grapalat"/>
          <w:lang w:val="hy-AM"/>
        </w:rPr>
        <w:t>»</w:t>
      </w:r>
      <w:r w:rsidR="00A01122" w:rsidRPr="00B001B6">
        <w:rPr>
          <w:rFonts w:ascii="GHEA Grapalat" w:hAnsi="GHEA Grapalat"/>
          <w:lang w:val="hy-AM"/>
        </w:rPr>
        <w:t xml:space="preserve"> եվրոպական կոնվենցիայի 8-րդ հոդված</w:t>
      </w:r>
      <w:r w:rsidR="007400C8" w:rsidRPr="00B001B6">
        <w:rPr>
          <w:rFonts w:ascii="GHEA Grapalat" w:hAnsi="GHEA Grapalat"/>
          <w:lang w:val="hy-AM"/>
        </w:rPr>
        <w:t>ի</w:t>
      </w:r>
      <w:r w:rsidR="00A01122" w:rsidRPr="00B001B6">
        <w:rPr>
          <w:rFonts w:ascii="GHEA Grapalat" w:hAnsi="GHEA Grapalat"/>
          <w:lang w:val="hy-AM"/>
        </w:rPr>
        <w:t xml:space="preserve"> 2-րդ մասով նախատես</w:t>
      </w:r>
      <w:r w:rsidR="007400C8" w:rsidRPr="00B001B6">
        <w:rPr>
          <w:rFonts w:ascii="GHEA Grapalat" w:hAnsi="GHEA Grapalat"/>
          <w:lang w:val="hy-AM"/>
        </w:rPr>
        <w:t>վ</w:t>
      </w:r>
      <w:r w:rsidR="00A01122" w:rsidRPr="00B001B6">
        <w:rPr>
          <w:rFonts w:ascii="GHEA Grapalat" w:hAnsi="GHEA Grapalat"/>
          <w:lang w:val="hy-AM"/>
        </w:rPr>
        <w:t>ում է պետական մարմինների մի</w:t>
      </w:r>
      <w:r w:rsidR="007400C8" w:rsidRPr="00B001B6">
        <w:rPr>
          <w:rFonts w:ascii="GHEA Grapalat" w:hAnsi="GHEA Grapalat"/>
          <w:lang w:val="hy-AM"/>
        </w:rPr>
        <w:t>ջամտու</w:t>
      </w:r>
      <w:r w:rsidR="00A01122" w:rsidRPr="00B001B6">
        <w:rPr>
          <w:rFonts w:ascii="GHEA Grapalat" w:hAnsi="GHEA Grapalat"/>
          <w:lang w:val="hy-AM"/>
        </w:rPr>
        <w:t>թ</w:t>
      </w:r>
      <w:r w:rsidR="007400C8" w:rsidRPr="00B001B6">
        <w:rPr>
          <w:rFonts w:ascii="GHEA Grapalat" w:hAnsi="GHEA Grapalat"/>
          <w:lang w:val="hy-AM"/>
        </w:rPr>
        <w:t>յ</w:t>
      </w:r>
      <w:r w:rsidR="00A01122" w:rsidRPr="00B001B6">
        <w:rPr>
          <w:rFonts w:ascii="GHEA Grapalat" w:hAnsi="GHEA Grapalat"/>
          <w:lang w:val="hy-AM"/>
        </w:rPr>
        <w:t>ո</w:t>
      </w:r>
      <w:r w:rsidR="007400C8" w:rsidRPr="00B001B6">
        <w:rPr>
          <w:rFonts w:ascii="GHEA Grapalat" w:hAnsi="GHEA Grapalat"/>
          <w:lang w:val="hy-AM"/>
        </w:rPr>
        <w:t>ւ</w:t>
      </w:r>
      <w:r w:rsidR="00A01122" w:rsidRPr="00B001B6">
        <w:rPr>
          <w:rFonts w:ascii="GHEA Grapalat" w:hAnsi="GHEA Grapalat"/>
          <w:lang w:val="hy-AM"/>
        </w:rPr>
        <w:t xml:space="preserve">նը այդ իրավունքի իրացմանը, </w:t>
      </w:r>
      <w:r w:rsidR="007400C8" w:rsidRPr="00B001B6">
        <w:rPr>
          <w:rFonts w:ascii="GHEA Grapalat" w:hAnsi="GHEA Grapalat"/>
          <w:lang w:val="hy-AM"/>
        </w:rPr>
        <w:t xml:space="preserve">որի դեպքում </w:t>
      </w:r>
      <w:r w:rsidR="00A01122" w:rsidRPr="00B001B6">
        <w:rPr>
          <w:rFonts w:ascii="GHEA Grapalat" w:hAnsi="GHEA Grapalat"/>
          <w:lang w:val="hy-AM"/>
        </w:rPr>
        <w:t>պետք է սահմանափակումները հաս</w:t>
      </w:r>
      <w:r w:rsidR="00062478" w:rsidRPr="00B001B6">
        <w:rPr>
          <w:rFonts w:ascii="GHEA Grapalat" w:hAnsi="GHEA Grapalat"/>
          <w:lang w:val="hy-AM"/>
        </w:rPr>
        <w:t xml:space="preserve">ցվեն </w:t>
      </w:r>
      <w:r w:rsidR="00A01122" w:rsidRPr="00B001B6">
        <w:rPr>
          <w:rFonts w:ascii="GHEA Grapalat" w:hAnsi="GHEA Grapalat"/>
          <w:lang w:val="hy-AM"/>
        </w:rPr>
        <w:t xml:space="preserve">նվազագույնի: </w:t>
      </w:r>
      <w:r w:rsidR="00062478" w:rsidRPr="00B001B6">
        <w:rPr>
          <w:rFonts w:ascii="GHEA Grapalat" w:hAnsi="GHEA Grapalat"/>
          <w:lang w:val="hy-AM"/>
        </w:rPr>
        <w:t>Միաժամանակ</w:t>
      </w:r>
      <w:r w:rsidR="007400C8" w:rsidRPr="00B001B6">
        <w:rPr>
          <w:rFonts w:ascii="GHEA Grapalat" w:hAnsi="GHEA Grapalat"/>
          <w:lang w:val="hy-AM"/>
        </w:rPr>
        <w:t xml:space="preserve">, </w:t>
      </w:r>
      <w:r w:rsidR="00062478" w:rsidRPr="00B001B6">
        <w:rPr>
          <w:rFonts w:ascii="GHEA Grapalat" w:hAnsi="GHEA Grapalat"/>
          <w:lang w:val="hy-AM"/>
        </w:rPr>
        <w:t>«Եվրոպական բանտային կանոնների մասին» թիվ (2006)2 հանձնարարկանի 24.2</w:t>
      </w:r>
      <w:r w:rsidR="007400C8" w:rsidRPr="00B001B6">
        <w:rPr>
          <w:rFonts w:ascii="GHEA Grapalat" w:hAnsi="GHEA Grapalat"/>
          <w:lang w:val="hy-AM"/>
        </w:rPr>
        <w:t xml:space="preserve"> կետի համաձայն՝ </w:t>
      </w:r>
      <w:r w:rsidR="00062478" w:rsidRPr="00B001B6">
        <w:rPr>
          <w:rFonts w:ascii="GHEA Grapalat" w:hAnsi="GHEA Grapalat"/>
          <w:lang w:val="hy-AM"/>
        </w:rPr>
        <w:t>հաղորդա</w:t>
      </w:r>
      <w:r w:rsidR="007400C8" w:rsidRPr="00B001B6">
        <w:rPr>
          <w:rFonts w:ascii="GHEA Grapalat" w:hAnsi="GHEA Grapalat"/>
          <w:lang w:val="hy-AM"/>
        </w:rPr>
        <w:t>կցու</w:t>
      </w:r>
      <w:r w:rsidR="00062478" w:rsidRPr="00B001B6">
        <w:rPr>
          <w:rFonts w:ascii="GHEA Grapalat" w:hAnsi="GHEA Grapalat"/>
          <w:lang w:val="hy-AM"/>
        </w:rPr>
        <w:t>թ</w:t>
      </w:r>
      <w:r w:rsidR="007400C8" w:rsidRPr="00B001B6">
        <w:rPr>
          <w:rFonts w:ascii="GHEA Grapalat" w:hAnsi="GHEA Grapalat"/>
          <w:lang w:val="hy-AM"/>
        </w:rPr>
        <w:t>յ</w:t>
      </w:r>
      <w:r w:rsidR="00062478" w:rsidRPr="00B001B6">
        <w:rPr>
          <w:rFonts w:ascii="GHEA Grapalat" w:hAnsi="GHEA Grapalat"/>
          <w:lang w:val="hy-AM"/>
        </w:rPr>
        <w:t>ո</w:t>
      </w:r>
      <w:r w:rsidR="007400C8" w:rsidRPr="00B001B6">
        <w:rPr>
          <w:rFonts w:ascii="GHEA Grapalat" w:hAnsi="GHEA Grapalat"/>
          <w:lang w:val="hy-AM"/>
        </w:rPr>
        <w:t>ւ</w:t>
      </w:r>
      <w:r w:rsidR="00062478" w:rsidRPr="00B001B6">
        <w:rPr>
          <w:rFonts w:ascii="GHEA Grapalat" w:hAnsi="GHEA Grapalat"/>
          <w:lang w:val="hy-AM"/>
        </w:rPr>
        <w:t>նները և տեսկցույթունները կար</w:t>
      </w:r>
      <w:r w:rsidR="007400C8" w:rsidRPr="00B001B6">
        <w:rPr>
          <w:rFonts w:ascii="GHEA Grapalat" w:hAnsi="GHEA Grapalat"/>
          <w:lang w:val="hy-AM"/>
        </w:rPr>
        <w:t>ո</w:t>
      </w:r>
      <w:r w:rsidR="00062478" w:rsidRPr="00B001B6">
        <w:rPr>
          <w:rFonts w:ascii="GHEA Grapalat" w:hAnsi="GHEA Grapalat"/>
          <w:lang w:val="hy-AM"/>
        </w:rPr>
        <w:t>ղ են ենթարկվել սահմանափակումների և մոնիթորինգի, որն անհրաժեշ</w:t>
      </w:r>
      <w:r w:rsidR="00A6565F">
        <w:rPr>
          <w:rFonts w:ascii="GHEA Grapalat" w:hAnsi="GHEA Grapalat"/>
          <w:lang w:val="hy-AM"/>
        </w:rPr>
        <w:t>տ</w:t>
      </w:r>
      <w:r w:rsidR="00062478" w:rsidRPr="00B001B6">
        <w:rPr>
          <w:rFonts w:ascii="GHEA Grapalat" w:hAnsi="GHEA Grapalat"/>
          <w:lang w:val="hy-AM"/>
        </w:rPr>
        <w:t xml:space="preserve"> է քրեական գործի քննությունը շարունակելու, կար</w:t>
      </w:r>
      <w:r w:rsidR="007400C8" w:rsidRPr="00B001B6">
        <w:rPr>
          <w:rFonts w:ascii="GHEA Grapalat" w:hAnsi="GHEA Grapalat"/>
          <w:lang w:val="hy-AM"/>
        </w:rPr>
        <w:t>գուկանոն</w:t>
      </w:r>
      <w:r w:rsidR="00B001B6">
        <w:rPr>
          <w:rFonts w:ascii="GHEA Grapalat" w:hAnsi="GHEA Grapalat"/>
          <w:lang w:val="hy-AM"/>
        </w:rPr>
        <w:t>ի պահպանման, ապահովության և անվ</w:t>
      </w:r>
      <w:r w:rsidR="00062478" w:rsidRPr="00B001B6">
        <w:rPr>
          <w:rFonts w:ascii="GHEA Grapalat" w:hAnsi="GHEA Grapalat"/>
          <w:lang w:val="hy-AM"/>
        </w:rPr>
        <w:t>տանգության, հանցագործության կանխարգելման և հանցագործությունից տուժածների պաշտպանության համար, սակայն այդ սահմանափակումները, այդ թվում՝ դատական մարմինների որոշումներով նախատեսված կոնկրետ սահմանփակումները, պետք է ցանկացած պարագայում թույլատրեն շփումների թույլատրելի նվազագույն մակարդակ:</w:t>
      </w:r>
    </w:p>
    <w:p w:rsidR="00437383" w:rsidRPr="00B001B6" w:rsidRDefault="00062478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</w:pPr>
      <w:r w:rsidRPr="00B001B6">
        <w:rPr>
          <w:rFonts w:ascii="GHEA Grapalat" w:hAnsi="GHEA Grapalat"/>
          <w:lang w:val="hy-AM"/>
        </w:rPr>
        <w:t>Հիմք ընդունելով վերոգրյալը</w:t>
      </w:r>
      <w:r w:rsidR="00B001B6">
        <w:rPr>
          <w:rFonts w:ascii="GHEA Grapalat" w:hAnsi="GHEA Grapalat"/>
          <w:lang w:val="hy-AM"/>
        </w:rPr>
        <w:t>, ինչպես նաև Եվ</w:t>
      </w:r>
      <w:r w:rsidR="00FC052F" w:rsidRPr="00B001B6">
        <w:rPr>
          <w:rFonts w:ascii="GHEA Grapalat" w:hAnsi="GHEA Grapalat"/>
          <w:lang w:val="hy-AM"/>
        </w:rPr>
        <w:t xml:space="preserve">րոպական դատարանի արտահայտած դիրքորոշումները </w:t>
      </w:r>
      <w:r w:rsidR="00FC052F" w:rsidRPr="00B001B6"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  <w:t>(LABITA v. ITALY)</w:t>
      </w:r>
      <w:r w:rsidR="007400C8" w:rsidRPr="00B001B6"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  <w:t>՝ հա</w:t>
      </w:r>
      <w:r w:rsidR="00FC052F" w:rsidRPr="00B001B6"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  <w:t xml:space="preserve">րկ ենք համարում նշել, որ սահմանափակումները պետք է </w:t>
      </w:r>
      <w:r w:rsidR="00B001B6"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  <w:t>հասցվեն նվազագույնի և համապատաս</w:t>
      </w:r>
      <w:r w:rsidR="00FC052F" w:rsidRPr="00B001B6">
        <w:rPr>
          <w:rFonts w:ascii="GHEA Grapalat" w:hAnsi="GHEA Grapalat" w:cs="Arial"/>
          <w:bCs/>
          <w:color w:val="1E2D34"/>
          <w:bdr w:val="none" w:sz="0" w:space="0" w:color="auto" w:frame="1"/>
          <w:shd w:val="clear" w:color="auto" w:fill="FFFFFF"/>
          <w:lang w:val="hy-AM"/>
        </w:rPr>
        <w:t>խանեցվեն ռիսկայնության աստիճանին:</w:t>
      </w:r>
    </w:p>
    <w:p w:rsidR="006F36BA" w:rsidRPr="0018336F" w:rsidRDefault="007400C8" w:rsidP="006F36BA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  <w:r w:rsidRPr="00B001B6">
        <w:rPr>
          <w:rFonts w:ascii="GHEA Grapalat" w:hAnsi="GHEA Grapalat"/>
          <w:color w:val="000000"/>
          <w:shd w:val="clear" w:color="auto" w:fill="FFFFFF"/>
          <w:lang w:val="hy-AM"/>
        </w:rPr>
        <w:t>«</w:t>
      </w:r>
      <w:r w:rsidR="0018336F" w:rsidRPr="00B001B6">
        <w:rPr>
          <w:rFonts w:ascii="GHEA Grapalat" w:hAnsi="GHEA Grapalat" w:cs="Sylfaen"/>
          <w:lang w:val="hy-AM"/>
        </w:rPr>
        <w:t>Բանտային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վարչակազմերի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կողմից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ցմահ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կամ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այլ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երկարատև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ազատազրկման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դատապարտված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բանտարկյալների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ղեկավարման</w:t>
      </w:r>
      <w:r w:rsidR="0018336F" w:rsidRPr="00B001B6">
        <w:rPr>
          <w:rFonts w:ascii="GHEA Grapalat" w:hAnsi="GHEA Grapalat"/>
          <w:lang w:val="hy-AM"/>
        </w:rPr>
        <w:t xml:space="preserve"> </w:t>
      </w:r>
      <w:r w:rsidR="0018336F" w:rsidRPr="00B001B6">
        <w:rPr>
          <w:rFonts w:ascii="GHEA Grapalat" w:hAnsi="GHEA Grapalat" w:cs="Sylfaen"/>
          <w:lang w:val="hy-AM"/>
        </w:rPr>
        <w:t>վերաբերյալ»</w:t>
      </w:r>
      <w:r w:rsidR="0018336F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 Ե</w:t>
      </w:r>
      <w:r w:rsidR="00437383" w:rsidRPr="00B001B6">
        <w:rPr>
          <w:rFonts w:ascii="GHEA Grapalat" w:hAnsi="GHEA Grapalat"/>
          <w:color w:val="000000"/>
          <w:shd w:val="clear" w:color="auto" w:fill="FFFFFF"/>
          <w:lang w:val="hy-AM"/>
        </w:rPr>
        <w:t>Խ (2003) 23 հանձնարարականի 22-րդ կետի հա</w:t>
      </w:r>
      <w:r w:rsidR="006F36BA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437383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աձայն՝ պետք է ձեռնարկվեն համապատասխան միջոցներ 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ընդհատված </w:t>
      </w:r>
      <w:r w:rsidR="00437383" w:rsidRPr="00B001B6">
        <w:rPr>
          <w:rFonts w:ascii="GHEA Grapalat" w:hAnsi="GHEA Grapalat"/>
          <w:color w:val="000000"/>
          <w:shd w:val="clear" w:color="auto" w:fill="FFFFFF"/>
          <w:lang w:val="hy-AM"/>
        </w:rPr>
        <w:t>ընտանե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կան կապերի պահպանման</w:t>
      </w:r>
      <w:r w:rsidR="0018336F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 նպատակով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: Հի</w:t>
      </w:r>
      <w:r w:rsidR="0018336F" w:rsidRPr="00B001B6">
        <w:rPr>
          <w:rFonts w:ascii="GHEA Grapalat" w:hAnsi="GHEA Grapalat"/>
          <w:color w:val="000000"/>
          <w:shd w:val="clear" w:color="auto" w:fill="FFFFFF"/>
          <w:lang w:val="hy-AM"/>
        </w:rPr>
        <w:t>շյալ նպ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ատ</w:t>
      </w:r>
      <w:r w:rsidR="0018336F" w:rsidRPr="00B001B6">
        <w:rPr>
          <w:rFonts w:ascii="GHEA Grapalat" w:hAnsi="GHEA Grapalat"/>
          <w:color w:val="000000"/>
          <w:shd w:val="clear" w:color="auto" w:fill="FFFFFF"/>
          <w:lang w:val="hy-AM"/>
        </w:rPr>
        <w:t>ա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կը իրացնելու համար դատապարտյալնների նամակա</w:t>
      </w:r>
      <w:r w:rsidR="00A6565F" w:rsidRPr="00B001B6">
        <w:rPr>
          <w:rFonts w:ascii="GHEA Grapalat" w:hAnsi="GHEA Grapalat"/>
          <w:color w:val="000000"/>
          <w:shd w:val="clear" w:color="auto" w:fill="FFFFFF"/>
          <w:lang w:val="hy-AM"/>
        </w:rPr>
        <w:t>գրու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թ</w:t>
      </w:r>
      <w:r w:rsidR="00A6565F">
        <w:rPr>
          <w:rFonts w:ascii="GHEA Grapalat" w:hAnsi="GHEA Grapalat"/>
          <w:color w:val="000000"/>
          <w:shd w:val="clear" w:color="auto" w:fill="FFFFFF"/>
          <w:lang w:val="hy-AM"/>
        </w:rPr>
        <w:t>յ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>ունը, հեռա</w:t>
      </w:r>
      <w:r w:rsidR="0018336F" w:rsidRPr="00B001B6">
        <w:rPr>
          <w:rFonts w:ascii="GHEA Grapalat" w:hAnsi="GHEA Grapalat"/>
          <w:color w:val="000000"/>
          <w:shd w:val="clear" w:color="auto" w:fill="FFFFFF"/>
          <w:lang w:val="hy-AM"/>
        </w:rPr>
        <w:t>խոսային խոսակցու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թյունները և տեսակցությունները պետք է անցկացվեն հնարավորիս չափ հաճախ 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և պահպանելով գաղտնիության սկզբունքը: Եթե նշված պայմանները կարող են հանգեցնել անվտանգության և ապահովության պահպանման անհնարինության կամ եթե առկա է հիմնավոր</w:t>
      </w:r>
      <w:r w:rsidR="00A6565F" w:rsidRPr="00B001B6">
        <w:rPr>
          <w:rFonts w:ascii="GHEA Grapalat" w:hAnsi="GHEA Grapalat"/>
          <w:color w:val="000000"/>
          <w:shd w:val="clear" w:color="auto" w:fill="FFFFFF"/>
          <w:lang w:val="hy-AM"/>
        </w:rPr>
        <w:t>վա</w:t>
      </w:r>
      <w:r w:rsidR="00A6565F">
        <w:rPr>
          <w:rFonts w:ascii="GHEA Grapalat" w:hAnsi="GHEA Grapalat"/>
          <w:color w:val="000000"/>
          <w:shd w:val="clear" w:color="auto" w:fill="FFFFFF"/>
          <w:lang w:val="hy-AM"/>
        </w:rPr>
        <w:t>ծ</w:t>
      </w:r>
      <w:r w:rsidR="006E207F" w:rsidRPr="00B001B6">
        <w:rPr>
          <w:rFonts w:ascii="GHEA Grapalat" w:hAnsi="GHEA Grapalat"/>
          <w:color w:val="000000"/>
          <w:shd w:val="clear" w:color="auto" w:fill="FFFFFF"/>
          <w:lang w:val="hy-AM"/>
        </w:rPr>
        <w:t xml:space="preserve"> ռիսկ, ապա նշված շփումները կարող են </w:t>
      </w:r>
      <w:r w:rsidR="00891CCA" w:rsidRPr="00B001B6">
        <w:rPr>
          <w:rFonts w:ascii="GHEA Grapalat" w:hAnsi="GHEA Grapalat"/>
          <w:color w:val="000000"/>
          <w:shd w:val="clear" w:color="auto" w:fill="FFFFFF"/>
          <w:lang w:val="hy-AM"/>
        </w:rPr>
        <w:t>զուգորդվել համապատասխամ միջոցառումներով, ինչպես օրինակ գրագրության ստուգում և տեսակցություններից առաջ կամ հետո իրաականցվող ստուգումներ:</w:t>
      </w:r>
      <w:r w:rsidR="006F36BA" w:rsidRPr="006F36BA">
        <w:rPr>
          <w:rFonts w:ascii="GHEA Grapalat" w:hAnsi="GHEA Grapalat"/>
          <w:color w:val="000000"/>
          <w:lang w:val="hy-AM"/>
        </w:rPr>
        <w:t xml:space="preserve"> </w:t>
      </w:r>
      <w:r w:rsidR="006F36BA" w:rsidRPr="0018336F">
        <w:rPr>
          <w:rFonts w:ascii="GHEA Grapalat" w:hAnsi="GHEA Grapalat"/>
          <w:color w:val="000000"/>
          <w:lang w:val="hy-AM"/>
        </w:rPr>
        <w:t xml:space="preserve">Մասնավորապես, հիշյալ հանձնարարականի 22-րդ կետի համաձայն՝ պետք է ապահովվի դատապարտյալների խզված ընտանեկան կապերի վերականգնումը, այդ իսկ պատճառով դատապարտյալները պետք է պահվեն  իրենց ընտանիքի անդամների բնակության վայրին առավել մոտ քրեակատարողական հիմնարկներում: </w:t>
      </w:r>
    </w:p>
    <w:p w:rsidR="00A6565F" w:rsidRPr="00A6565F" w:rsidRDefault="00A6565F" w:rsidP="003F054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565F">
        <w:rPr>
          <w:rFonts w:ascii="GHEA Grapalat" w:hAnsi="GHEA Grapalat"/>
          <w:color w:val="000000"/>
          <w:shd w:val="clear" w:color="auto" w:fill="FFFFFF"/>
          <w:lang w:val="hy-AM"/>
        </w:rPr>
        <w:t>Տեսակցություննե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րի վերահսկելիության վերաբերյալ Գերմանիայի</w:t>
      </w:r>
      <w:r w:rsidRPr="00A6565F">
        <w:rPr>
          <w:rFonts w:ascii="GHEA Grapalat" w:hAnsi="GHEA Grapalat"/>
          <w:color w:val="000000"/>
          <w:shd w:val="clear" w:color="auto" w:fill="FFFFFF"/>
          <w:lang w:val="hy-AM"/>
        </w:rPr>
        <w:t xml:space="preserve"> &lt;&lt;Act concerning the execution of prison sentences and measures of rehabilitation and prevention involving deprivation of liberty&gt;&gt;-ի օրենքով առաջարկվող իրավակարգավորումը նախատեսում է, որ տեսակցությունները կարող են վերահսկվել, եթե տվյալ տեսակցությունը կարող է սպառնալ ուղղիչ հիմնարկում կարգուկանոնի և անվտանգության հարցերին, բացառությամբ այն դեպքերի, եթե կոնկրետ դեպքերում առկա է տեղեկատվություն, որ նման վտանգը բացակայում է: Տեսակցությունը կարող է դադարեցվել անմիջապես, եթե խախտվում են վերոհիշյալ օրենքի դրույթները:</w:t>
      </w:r>
    </w:p>
    <w:p w:rsidR="00302E98" w:rsidRPr="0018336F" w:rsidRDefault="002A6E32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 w:cs="Tahoma"/>
          <w:color w:val="000000"/>
          <w:lang w:val="hy-AM"/>
        </w:rPr>
      </w:pPr>
      <w:r w:rsidRPr="0018336F">
        <w:rPr>
          <w:rFonts w:ascii="GHEA Grapalat" w:hAnsi="GHEA Grapalat" w:cs="Sylfaen"/>
          <w:color w:val="000000"/>
          <w:lang w:val="hy-AM"/>
        </w:rPr>
        <w:t>Միաժամանակ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անհրաժեշտ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նշել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որ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դատապարտյալների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տեսակցության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իրավունքը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ուղղակիորեն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փոխկապակցված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վերջիններիս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երեխաների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հիմնարար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իրավունքների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հետ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որոնք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սահմանված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ՄԱԿ</w:t>
      </w:r>
      <w:r w:rsidRPr="0018336F">
        <w:rPr>
          <w:rFonts w:ascii="GHEA Grapalat" w:hAnsi="GHEA Grapalat"/>
          <w:color w:val="000000"/>
          <w:lang w:val="hy-AM"/>
        </w:rPr>
        <w:t>-</w:t>
      </w:r>
      <w:r w:rsidRPr="0018336F">
        <w:rPr>
          <w:rFonts w:ascii="GHEA Grapalat" w:hAnsi="GHEA Grapalat" w:cs="Sylfaen"/>
          <w:color w:val="000000"/>
          <w:lang w:val="hy-AM"/>
        </w:rPr>
        <w:t>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Երեխաների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իրավունքների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մասին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կոնվենցիայի</w:t>
      </w:r>
      <w:r w:rsidRPr="0018336F">
        <w:rPr>
          <w:rFonts w:ascii="GHEA Grapalat" w:hAnsi="GHEA Grapalat"/>
          <w:color w:val="000000"/>
          <w:lang w:val="hy-AM"/>
        </w:rPr>
        <w:t xml:space="preserve"> 9-</w:t>
      </w:r>
      <w:r w:rsidRPr="0018336F">
        <w:rPr>
          <w:rFonts w:ascii="GHEA Grapalat" w:hAnsi="GHEA Grapalat" w:cs="Sylfaen"/>
          <w:color w:val="000000"/>
          <w:lang w:val="hy-AM"/>
        </w:rPr>
        <w:t>րդ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հոդվածով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ըստ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որի՝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համապատասխան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պետական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մարմինները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պետք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ապահովեն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երեխաների՝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իրենց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ծնողների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հետ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կապ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պահպանելու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իրավունքի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իրականացումը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բացառությամբ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այն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դեպքերի</w:t>
      </w:r>
      <w:r w:rsidRPr="0018336F">
        <w:rPr>
          <w:rFonts w:ascii="GHEA Grapalat" w:hAnsi="GHEA Grapalat"/>
          <w:color w:val="000000"/>
          <w:lang w:val="hy-AM"/>
        </w:rPr>
        <w:t xml:space="preserve">, </w:t>
      </w:r>
      <w:r w:rsidRPr="0018336F">
        <w:rPr>
          <w:rFonts w:ascii="GHEA Grapalat" w:hAnsi="GHEA Grapalat" w:cs="Sylfaen"/>
          <w:color w:val="000000"/>
          <w:lang w:val="hy-AM"/>
        </w:rPr>
        <w:t>երբ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ծնողի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հետ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շփումը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երեխայի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շահերին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դեմ</w:t>
      </w:r>
      <w:r w:rsidRPr="0018336F">
        <w:rPr>
          <w:rFonts w:ascii="GHEA Grapalat" w:hAnsi="GHEA Grapalat"/>
          <w:color w:val="000000"/>
          <w:lang w:val="hy-AM"/>
        </w:rPr>
        <w:t xml:space="preserve"> </w:t>
      </w:r>
      <w:r w:rsidRPr="0018336F">
        <w:rPr>
          <w:rFonts w:ascii="GHEA Grapalat" w:hAnsi="GHEA Grapalat" w:cs="Sylfaen"/>
          <w:color w:val="000000"/>
          <w:lang w:val="hy-AM"/>
        </w:rPr>
        <w:t>է</w:t>
      </w:r>
      <w:r w:rsidRPr="0018336F">
        <w:rPr>
          <w:rFonts w:ascii="GHEA Grapalat" w:hAnsi="GHEA Grapalat" w:cs="Tahoma"/>
          <w:color w:val="000000"/>
          <w:lang w:val="hy-AM"/>
        </w:rPr>
        <w:t>։</w:t>
      </w:r>
    </w:p>
    <w:p w:rsidR="002A6E32" w:rsidRPr="00DB59D4" w:rsidRDefault="002A6E32" w:rsidP="00302E9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:rsidR="00BA4E8F" w:rsidRPr="00BD2140" w:rsidRDefault="00BA4E8F" w:rsidP="00302E98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ascii="GHEA Grapalat" w:hAnsi="GHEA Grapalat"/>
          <w:color w:val="000000"/>
          <w:lang w:val="hy-AM"/>
        </w:rPr>
      </w:pPr>
    </w:p>
    <w:p w:rsidR="006F36BA" w:rsidRDefault="006F36BA" w:rsidP="001506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B001B6" w:rsidRDefault="00B001B6" w:rsidP="001506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1E1D6F" w:rsidRPr="00BD2140" w:rsidRDefault="001E1D6F" w:rsidP="001506F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 w:cs="Sylfaen"/>
          <w:b/>
          <w:i/>
          <w:color w:val="000000"/>
          <w:lang w:val="hy-AM" w:eastAsia="fr-FR"/>
        </w:rPr>
      </w:pPr>
      <w:r w:rsidRPr="001E1D6F">
        <w:rPr>
          <w:rFonts w:ascii="GHEA Grapalat" w:hAnsi="GHEA Grapalat" w:cs="Sylfaen"/>
          <w:b/>
          <w:i/>
          <w:lang w:val="hy-AM" w:eastAsia="fr-FR"/>
        </w:rPr>
        <w:lastRenderedPageBreak/>
        <w:t xml:space="preserve">2. </w:t>
      </w:r>
      <w:r w:rsidR="00EC026D" w:rsidRPr="005B644E">
        <w:rPr>
          <w:rFonts w:ascii="GHEA Grapalat" w:hAnsi="GHEA Grapalat" w:cs="Sylfaen"/>
          <w:b/>
          <w:i/>
          <w:color w:val="000000"/>
          <w:lang w:val="hy-AM" w:eastAsia="fr-FR"/>
        </w:rPr>
        <w:t>Առաջարկվող կարգավորման բնույթը</w:t>
      </w:r>
    </w:p>
    <w:p w:rsidR="00114C39" w:rsidRPr="00F31B0D" w:rsidRDefault="00F31B0D" w:rsidP="00302E98">
      <w:pPr>
        <w:spacing w:line="360" w:lineRule="auto"/>
        <w:ind w:firstLine="709"/>
        <w:jc w:val="both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«Հ</w:t>
      </w:r>
      <w:r w:rsidRPr="00F31B0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այաստանի</w:t>
      </w:r>
      <w:r w:rsidRPr="00F31B0D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</w:t>
      </w:r>
      <w:r w:rsidRPr="00F31B0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անրապետության</w:t>
      </w:r>
      <w:r w:rsidRPr="00F31B0D">
        <w:rPr>
          <w:rStyle w:val="apple-converted-space"/>
          <w:bCs/>
          <w:color w:val="000000"/>
          <w:shd w:val="clear" w:color="auto" w:fill="FFFFFF"/>
          <w:lang w:val="hy-AM"/>
        </w:rPr>
        <w:t> </w:t>
      </w:r>
      <w:r w:rsidRPr="00F31B0D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քրեակատարողական օրենսգրքում փոփոխություն եվ լրացում կատարելու մասին</w:t>
      </w:r>
      <w:r>
        <w:rPr>
          <w:rFonts w:ascii="GHEA Grapalat" w:hAnsi="GHEA Grapalat"/>
          <w:lang w:val="hy-AM"/>
        </w:rPr>
        <w:t>» Հայաստանի Հ</w:t>
      </w:r>
      <w:r w:rsidRPr="00F31B0D">
        <w:rPr>
          <w:rFonts w:ascii="GHEA Grapalat" w:hAnsi="GHEA Grapalat"/>
          <w:lang w:val="hy-AM"/>
        </w:rPr>
        <w:t xml:space="preserve">անրապետության օրենքի </w:t>
      </w:r>
      <w:r w:rsidRPr="00F31B0D">
        <w:rPr>
          <w:rFonts w:ascii="GHEA Grapalat" w:hAnsi="GHEA Grapalat" w:cs="Sylfaen"/>
          <w:bCs/>
          <w:color w:val="000000"/>
          <w:lang w:val="hy-AM" w:eastAsia="fr-FR"/>
        </w:rPr>
        <w:t>նախագծ</w:t>
      </w:r>
      <w:r>
        <w:rPr>
          <w:rFonts w:ascii="GHEA Grapalat" w:hAnsi="GHEA Grapalat" w:cs="Sylfaen"/>
          <w:bCs/>
          <w:color w:val="000000"/>
          <w:lang w:val="hy-AM" w:eastAsia="fr-FR"/>
        </w:rPr>
        <w:t xml:space="preserve">ով առաջարկվում է Հայաստանի Հանրապետության քրեակատարողական օրենսգրքի 92-րդ հոդվածի 2-րդ մասը </w:t>
      </w:r>
      <w:r w:rsidR="004D7AFF">
        <w:rPr>
          <w:rFonts w:ascii="GHEA Grapalat" w:hAnsi="GHEA Grapalat" w:cs="Sylfaen"/>
          <w:bCs/>
          <w:color w:val="000000"/>
          <w:lang w:val="hy-AM" w:eastAsia="fr-FR"/>
        </w:rPr>
        <w:t>լ</w:t>
      </w:r>
      <w:r w:rsidR="00B001B6">
        <w:rPr>
          <w:rFonts w:ascii="GHEA Grapalat" w:hAnsi="GHEA Grapalat" w:cs="Sylfaen"/>
          <w:bCs/>
          <w:color w:val="000000"/>
          <w:lang w:val="hy-AM" w:eastAsia="fr-FR"/>
        </w:rPr>
        <w:t>րացնել նոր խմբագրությամբ, որի ար</w:t>
      </w:r>
      <w:r w:rsidR="004D7AFF">
        <w:rPr>
          <w:rFonts w:ascii="GHEA Grapalat" w:hAnsi="GHEA Grapalat" w:cs="Sylfaen"/>
          <w:bCs/>
          <w:color w:val="000000"/>
          <w:lang w:val="hy-AM" w:eastAsia="fr-FR"/>
        </w:rPr>
        <w:t xml:space="preserve">դյունքում </w:t>
      </w:r>
      <w:r w:rsidR="003F0541">
        <w:rPr>
          <w:rFonts w:ascii="GHEA Grapalat" w:hAnsi="GHEA Grapalat" w:cs="Sylfaen"/>
          <w:bCs/>
          <w:color w:val="000000"/>
          <w:lang w:val="hy-AM" w:eastAsia="fr-FR"/>
        </w:rPr>
        <w:t xml:space="preserve">առանձնապես </w:t>
      </w:r>
      <w:r w:rsidR="007F0B1D">
        <w:rPr>
          <w:rFonts w:ascii="GHEA Grapalat" w:hAnsi="GHEA Grapalat"/>
          <w:color w:val="000000"/>
          <w:lang w:val="hy-AM"/>
        </w:rPr>
        <w:t xml:space="preserve">ծանր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հանցագործության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որոշակի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ցմահ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դատապարտված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7F0B1D">
        <w:rPr>
          <w:rFonts w:ascii="GHEA Grapalat" w:hAnsi="GHEA Grapalat" w:cs="Sylfaen"/>
          <w:bCs/>
          <w:color w:val="000000"/>
          <w:lang w:val="hy-AM" w:eastAsia="fr-FR"/>
        </w:rPr>
        <w:t xml:space="preserve"> </w:t>
      </w:r>
      <w:r w:rsidR="004D7AFF">
        <w:rPr>
          <w:rFonts w:ascii="GHEA Grapalat" w:hAnsi="GHEA Grapalat" w:cs="Sylfaen"/>
          <w:bCs/>
          <w:color w:val="000000"/>
          <w:lang w:val="hy-AM" w:eastAsia="fr-FR"/>
        </w:rPr>
        <w:t>կտրամադրվի հավելյալ քանակությամբ տեսակցություններ:</w:t>
      </w:r>
    </w:p>
    <w:p w:rsidR="00F31B0D" w:rsidRDefault="00F31B0D" w:rsidP="001506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302E98" w:rsidRPr="008C2512" w:rsidRDefault="00302E98" w:rsidP="001506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b/>
          <w:i/>
          <w:lang w:val="hy-AM" w:eastAsia="fr-FR"/>
        </w:rPr>
      </w:pPr>
    </w:p>
    <w:p w:rsidR="00EC026D" w:rsidRDefault="001E1D6F" w:rsidP="001506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  <w:r w:rsidRPr="001E1D6F">
        <w:rPr>
          <w:rFonts w:ascii="GHEA Grapalat" w:hAnsi="GHEA Grapalat" w:cs="Sylfaen"/>
          <w:b/>
          <w:i/>
          <w:lang w:val="hy-AM" w:eastAsia="fr-FR"/>
        </w:rPr>
        <w:t>3.</w:t>
      </w:r>
      <w:r w:rsidRPr="001E1D6F">
        <w:rPr>
          <w:rFonts w:ascii="GHEA Grapalat" w:hAnsi="GHEA Grapalat" w:cs="Sylfaen"/>
          <w:lang w:val="hy-AM" w:eastAsia="fr-FR"/>
        </w:rPr>
        <w:t xml:space="preserve"> </w:t>
      </w:r>
      <w:r w:rsidR="00EC026D" w:rsidRPr="005B644E">
        <w:rPr>
          <w:rFonts w:ascii="GHEA Grapalat" w:hAnsi="GHEA Grapalat" w:cs="GHEA Grapalat"/>
          <w:b/>
          <w:bCs/>
          <w:i/>
          <w:color w:val="000000"/>
          <w:highlight w:val="white"/>
          <w:lang w:val="hy-AM" w:eastAsia="fr-FR"/>
        </w:rPr>
        <w:t>Ակնկալվող արդյունքը</w:t>
      </w:r>
    </w:p>
    <w:p w:rsidR="00F31B0D" w:rsidRPr="00302E98" w:rsidRDefault="00F31B0D" w:rsidP="007F0B1D">
      <w:pPr>
        <w:spacing w:line="360" w:lineRule="auto"/>
        <w:ind w:firstLine="709"/>
        <w:jc w:val="both"/>
        <w:rPr>
          <w:rFonts w:ascii="GHEA Grapalat" w:hAnsi="GHEA Grapalat"/>
          <w:lang w:val="hy-AM" w:eastAsia="ru-RU"/>
        </w:rPr>
      </w:pPr>
      <w:r w:rsidRPr="00302E98">
        <w:rPr>
          <w:rFonts w:ascii="GHEA Grapalat" w:hAnsi="GHEA Grapalat" w:cs="Sylfaen"/>
          <w:lang w:val="hy-AM" w:eastAsia="ru-RU"/>
        </w:rPr>
        <w:t>Նախագծի</w:t>
      </w:r>
      <w:r w:rsidRPr="00302E98">
        <w:rPr>
          <w:rFonts w:ascii="GHEA Grapalat" w:hAnsi="GHEA Grapalat"/>
          <w:lang w:val="hy-AM" w:eastAsia="ru-RU"/>
        </w:rPr>
        <w:t xml:space="preserve"> ընդունման արդյունքում կպահպանվեն միջազգային բազմաթիվ փաստաթղթերի պահանջները, ինչպես նաև միջոցներ կձեռնարկվեն </w:t>
      </w:r>
      <w:r w:rsidR="003F0541">
        <w:rPr>
          <w:rFonts w:ascii="GHEA Grapalat" w:hAnsi="GHEA Grapalat"/>
          <w:lang w:val="hy-AM" w:eastAsia="ru-RU"/>
        </w:rPr>
        <w:t xml:space="preserve">առանձնապես </w:t>
      </w:r>
      <w:r w:rsidR="007F0B1D">
        <w:rPr>
          <w:rFonts w:ascii="GHEA Grapalat" w:hAnsi="GHEA Grapalat"/>
          <w:color w:val="000000"/>
          <w:lang w:val="hy-AM"/>
        </w:rPr>
        <w:t xml:space="preserve">ծանր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հանցագործության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համար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որոշակի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ժամկետով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կամ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ցմահ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ազատազրկման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դատապարտված</w:t>
      </w:r>
      <w:r w:rsidR="007F0B1D" w:rsidRPr="00DB59D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7F0B1D" w:rsidRPr="00DB59D4">
        <w:rPr>
          <w:rFonts w:ascii="GHEA Grapalat" w:hAnsi="GHEA Grapalat" w:cs="Sylfaen"/>
          <w:color w:val="000000"/>
          <w:shd w:val="clear" w:color="auto" w:fill="FFFFFF"/>
          <w:lang w:val="hy-AM"/>
        </w:rPr>
        <w:t>անձանց</w:t>
      </w:r>
      <w:r w:rsidR="007F0B1D" w:rsidRPr="00302E98">
        <w:rPr>
          <w:rFonts w:ascii="GHEA Grapalat" w:hAnsi="GHEA Grapalat"/>
          <w:lang w:val="hy-AM" w:eastAsia="ru-RU"/>
        </w:rPr>
        <w:t xml:space="preserve"> </w:t>
      </w:r>
      <w:r w:rsidRPr="00302E98">
        <w:rPr>
          <w:rFonts w:ascii="GHEA Grapalat" w:hAnsi="GHEA Grapalat"/>
          <w:lang w:val="hy-AM" w:eastAsia="ru-RU"/>
        </w:rPr>
        <w:t>ընտանիքի և արտաքին աշխարհի հետ կապերի ամրապնդմանը նպաստելու, դատապարտյալների հետ տարվող աշխատանքների արդյունավետությունը բարձրացնելու ուղղությամբ: Ի վերջո, տեսակցությունների թվի ավելացումը հավելյալ խթան կհանդիսանա ազատազրկված անձանց կողմից օրինապահ վարքագծի դրսևորման համար:</w:t>
      </w:r>
    </w:p>
    <w:p w:rsidR="00F31B0D" w:rsidRDefault="00F31B0D" w:rsidP="00302E9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</w:p>
    <w:p w:rsidR="00F31B0D" w:rsidRPr="00BD2140" w:rsidRDefault="00F31B0D" w:rsidP="00302E98">
      <w:pPr>
        <w:autoSpaceDE w:val="0"/>
        <w:autoSpaceDN w:val="0"/>
        <w:adjustRightInd w:val="0"/>
        <w:spacing w:line="360" w:lineRule="auto"/>
        <w:ind w:firstLine="709"/>
        <w:rPr>
          <w:rFonts w:ascii="GHEA Grapalat" w:hAnsi="GHEA Grapalat" w:cs="GHEA Grapalat"/>
          <w:b/>
          <w:bCs/>
          <w:i/>
          <w:color w:val="000000"/>
          <w:lang w:val="hy-AM" w:eastAsia="fr-FR"/>
        </w:rPr>
      </w:pPr>
    </w:p>
    <w:p w:rsidR="00E27C34" w:rsidRPr="000A7DAB" w:rsidRDefault="00E27C34" w:rsidP="001506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lang w:val="hy-AM" w:eastAsia="fr-FR"/>
        </w:rPr>
      </w:pPr>
    </w:p>
    <w:p w:rsidR="003B491A" w:rsidRP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fr-FR"/>
        </w:rPr>
      </w:pPr>
    </w:p>
    <w:p w:rsid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eastAsia="fr-FR"/>
        </w:rPr>
      </w:pPr>
    </w:p>
    <w:p w:rsid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eastAsia="fr-FR"/>
        </w:rPr>
      </w:pPr>
    </w:p>
    <w:p w:rsid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eastAsia="fr-FR"/>
        </w:rPr>
      </w:pPr>
    </w:p>
    <w:p w:rsid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eastAsia="fr-FR"/>
        </w:rPr>
      </w:pPr>
    </w:p>
    <w:p w:rsidR="003B491A" w:rsidRDefault="003B491A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eastAsia="fr-FR"/>
        </w:rPr>
      </w:pPr>
    </w:p>
    <w:p w:rsidR="00EC026D" w:rsidRPr="00C44053" w:rsidRDefault="00EC026D" w:rsidP="007F0B1D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fr-FR"/>
        </w:rPr>
      </w:pPr>
      <w:r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ՏԵՂԵԿԱՆՔ</w:t>
      </w:r>
    </w:p>
    <w:p w:rsidR="00EC026D" w:rsidRPr="00371CF6" w:rsidRDefault="00371CF6" w:rsidP="00371CF6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b/>
          <w:lang w:val="hy-AM"/>
        </w:rPr>
        <w:t>«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Pr="00371CF6">
        <w:rPr>
          <w:rStyle w:val="apple-converted-space"/>
          <w:bCs/>
          <w:color w:val="000000"/>
          <w:shd w:val="clear" w:color="auto" w:fill="FFFFFF"/>
          <w:lang w:val="hy-AM"/>
        </w:rPr>
        <w:t> </w:t>
      </w:r>
      <w:r w:rsidR="00AC2C46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ՔՐԵԱԿԱՏԱՐՈՂԱԿԱՆ ՕՐԵՆՍԳՐՔՈՒՄ </w:t>
      </w:r>
      <w:r w:rsidR="00C05C7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ՓՈՓՈԽՈՒԹՅՈՒՆ ԵՎ ԼՐԱՑՈՒՄ </w:t>
      </w:r>
      <w:r w:rsidR="00AC2C46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ԿԱՏԱՐԵԼՈՒ ՄԱՍԻՆ</w:t>
      </w:r>
      <w:r w:rsidRPr="00371CF6">
        <w:rPr>
          <w:rFonts w:ascii="GHEA Grapalat" w:hAnsi="GHEA Grapalat"/>
          <w:b/>
          <w:lang w:val="hy-AM"/>
        </w:rPr>
        <w:t xml:space="preserve">» ՀԱՅԱՍՏԱՆԻ ՀԱՆՐԱՊԵՏՈՒԹՅԱՆ ՕՐԵՆՔԻ </w:t>
      </w:r>
      <w:r w:rsidR="00AC2C46" w:rsidRPr="00AC2C46">
        <w:rPr>
          <w:rFonts w:ascii="GHEA Grapalat" w:hAnsi="GHEA Grapalat"/>
          <w:b/>
          <w:lang w:val="hy-AM"/>
        </w:rPr>
        <w:t xml:space="preserve">ՆԱԽԱԳԾԻ </w:t>
      </w:r>
      <w:r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ԸՆԴՈՒՆՄԱՆ</w:t>
      </w:r>
      <w:r w:rsidRPr="00C44053">
        <w:rPr>
          <w:rFonts w:ascii="GHEA Grapalat" w:hAnsi="GHEA Grapalat" w:cs="Sylfaen"/>
          <w:b/>
          <w:bCs/>
          <w:lang w:val="hy-AM" w:eastAsia="fr-FR"/>
        </w:rPr>
        <w:t xml:space="preserve"> </w:t>
      </w:r>
      <w:r w:rsidR="00EC026D" w:rsidRPr="00C44053">
        <w:rPr>
          <w:rFonts w:ascii="GHEA Grapalat" w:hAnsi="GHEA Grapalat" w:cs="Sylfaen"/>
          <w:b/>
          <w:bCs/>
          <w:lang w:val="hy-AM" w:eastAsia="fr-FR"/>
        </w:rPr>
        <w:t>ԿԱՊ</w:t>
      </w:r>
      <w:r w:rsidR="00EC026D"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ԱԿՑՈՒԹՅԱՄԲ ԱՅԼ ՆՈՐՄԱՏԻՎ ԻՐԱՎԱԿԱՆ ԱԿՏԵՐԻ ԸՆԴՈՒՆՄԱՆ  ԱՆՀՐԱԺԵՇՏՈՒԹՅԱՆ ՄԱՍԻՆ</w:t>
      </w:r>
    </w:p>
    <w:p w:rsidR="00E45333" w:rsidRPr="00371CF6" w:rsidRDefault="00E45333" w:rsidP="00EC026D">
      <w:pPr>
        <w:autoSpaceDE w:val="0"/>
        <w:autoSpaceDN w:val="0"/>
        <w:adjustRightInd w:val="0"/>
        <w:spacing w:line="360" w:lineRule="auto"/>
        <w:ind w:firstLine="375"/>
        <w:jc w:val="center"/>
        <w:rPr>
          <w:rFonts w:ascii="GHEA Grapalat" w:hAnsi="GHEA Grapalat" w:cs="Sylfaen"/>
          <w:b/>
          <w:bCs/>
          <w:lang w:val="hy-AM" w:eastAsia="fr-FR"/>
        </w:rPr>
      </w:pPr>
    </w:p>
    <w:p w:rsidR="00EC026D" w:rsidRPr="00371CF6" w:rsidRDefault="00371CF6" w:rsidP="00371CF6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371CF6">
        <w:rPr>
          <w:rFonts w:ascii="GHEA Grapalat" w:hAnsi="GHEA Grapalat"/>
          <w:lang w:val="hy-AM"/>
        </w:rPr>
        <w:t>«</w:t>
      </w:r>
      <w:r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Հանրապետության</w:t>
      </w:r>
      <w:r w:rsidR="00AC2C46" w:rsidRPr="00AC2C4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քրեակատարողական օրենսգրքում փոփոխություն </w:t>
      </w:r>
      <w:r w:rsidR="00C05C7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և լրացում </w:t>
      </w:r>
      <w:r w:rsidR="00AC2C46" w:rsidRPr="00AC2C4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կատարելու մասին</w:t>
      </w:r>
      <w:r w:rsidRPr="00371CF6">
        <w:rPr>
          <w:rFonts w:ascii="GHEA Grapalat" w:hAnsi="GHEA Grapalat"/>
          <w:lang w:val="hy-AM"/>
        </w:rPr>
        <w:t>»</w:t>
      </w:r>
      <w:r w:rsidRPr="00371CF6">
        <w:rPr>
          <w:rFonts w:ascii="GHEA Grapalat" w:hAnsi="GHEA Grapalat"/>
          <w:b/>
          <w:lang w:val="hy-AM"/>
        </w:rPr>
        <w:t xml:space="preserve"> </w:t>
      </w:r>
      <w:r w:rsidRPr="00371CF6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371CF6">
        <w:rPr>
          <w:rFonts w:ascii="GHEA Grapalat" w:hAnsi="GHEA Grapalat"/>
          <w:lang w:val="hy-AM"/>
        </w:rPr>
        <w:t>Հանրապետության օրենքի</w:t>
      </w:r>
      <w:r w:rsidRPr="00371CF6">
        <w:rPr>
          <w:rFonts w:ascii="GHEA Grapalat" w:hAnsi="GHEA Grapalat"/>
          <w:b/>
          <w:lang w:val="hy-AM"/>
        </w:rPr>
        <w:t xml:space="preserve"> </w:t>
      </w:r>
      <w:r w:rsidR="00EC026D" w:rsidRPr="00C44053">
        <w:rPr>
          <w:rFonts w:ascii="GHEA Grapalat" w:hAnsi="GHEA Grapalat" w:cs="Sylfaen"/>
          <w:color w:val="000000"/>
          <w:lang w:val="hy-AM" w:eastAsia="fr-FR"/>
        </w:rPr>
        <w:t>ընդունման կապակցությամբ այլ նորմատիվ իրավական ակտեր ընդունել անհրաժեշտ  չէ:</w:t>
      </w: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C026D" w:rsidRPr="00C44053" w:rsidRDefault="00EC026D" w:rsidP="00B63794">
      <w:pPr>
        <w:autoSpaceDE w:val="0"/>
        <w:autoSpaceDN w:val="0"/>
        <w:adjustRightInd w:val="0"/>
        <w:spacing w:before="100" w:after="100" w:line="360" w:lineRule="auto"/>
        <w:jc w:val="center"/>
        <w:rPr>
          <w:rFonts w:ascii="GHEA Grapalat" w:hAnsi="GHEA Grapalat" w:cs="Sylfaen"/>
          <w:b/>
          <w:bCs/>
          <w:color w:val="000000"/>
          <w:lang w:val="hy-AM" w:eastAsia="fr-FR"/>
        </w:rPr>
      </w:pPr>
      <w:r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ՏԵՂԵԿԱՆՔ</w:t>
      </w:r>
    </w:p>
    <w:p w:rsidR="00EC026D" w:rsidRPr="00371CF6" w:rsidRDefault="00371CF6" w:rsidP="00371CF6">
      <w:pPr>
        <w:jc w:val="center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b/>
          <w:lang w:val="hy-AM"/>
        </w:rPr>
        <w:t>«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ՀԱՆՐԱՊԵՏՈՒԹՅԱՆ</w:t>
      </w:r>
      <w:r w:rsidR="00B63794" w:rsidRPr="00B63794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63794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ՔՐԵԱԿԱՏԱՐՈՂԱԿԱՆ ՕՐԵՆՍԳՐՔՈՒՄ </w:t>
      </w:r>
      <w:r w:rsidR="00C05C7F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ՓՈՓՈԽՈՒԹՅՈՒՆ ԵՎ ԼՐԱՑՈՒՄ </w:t>
      </w:r>
      <w:r w:rsidR="00B63794" w:rsidRPr="00AC2C46"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>ԿԱՏԱՐԵԼՈՒ ՄԱՍԻՆ</w:t>
      </w:r>
      <w:r w:rsidRPr="00371CF6">
        <w:rPr>
          <w:rStyle w:val="apple-converted-space"/>
          <w:bCs/>
          <w:color w:val="000000"/>
          <w:shd w:val="clear" w:color="auto" w:fill="FFFFFF"/>
          <w:lang w:val="hy-AM"/>
        </w:rPr>
        <w:t> </w:t>
      </w:r>
      <w:r w:rsidRPr="00371CF6">
        <w:rPr>
          <w:rFonts w:ascii="GHEA Grapalat" w:hAnsi="GHEA Grapalat"/>
          <w:b/>
          <w:lang w:val="hy-AM"/>
        </w:rPr>
        <w:t xml:space="preserve">» ՀԱՅԱՍՏԱՆԻ ՀԱՆՐԱՊԵՏՈՒԹՅԱՆ ՕՐԵՆՔԻ </w:t>
      </w:r>
      <w:r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ՆԱԽԱԳԾԻ ԸՆԴՈՒՆՄԱՆ</w:t>
      </w:r>
      <w:r w:rsidR="00EC026D" w:rsidRPr="00C44053">
        <w:rPr>
          <w:rFonts w:ascii="GHEA Grapalat" w:hAnsi="GHEA Grapalat" w:cs="Sylfaen"/>
          <w:b/>
          <w:bCs/>
          <w:color w:val="000000"/>
          <w:lang w:val="hy-AM" w:eastAsia="fr-FR"/>
        </w:rPr>
        <w:t xml:space="preserve"> </w:t>
      </w:r>
      <w:r w:rsidR="00EC026D" w:rsidRPr="00C44053">
        <w:rPr>
          <w:rFonts w:ascii="GHEA Grapalat" w:hAnsi="GHEA Grapalat" w:cs="Sylfaen"/>
          <w:b/>
          <w:bCs/>
          <w:lang w:val="hy-AM" w:eastAsia="fr-FR"/>
        </w:rPr>
        <w:t>ԿԱՊ</w:t>
      </w:r>
      <w:r w:rsidR="00EC026D" w:rsidRPr="00C44053">
        <w:rPr>
          <w:rFonts w:ascii="GHEA Grapalat" w:hAnsi="GHEA Grapalat" w:cs="Sylfaen"/>
          <w:b/>
          <w:bCs/>
          <w:color w:val="000000"/>
          <w:lang w:val="hy-AM" w:eastAsia="fr-FR"/>
        </w:rPr>
        <w:t>ԱԿՑՈՒԹՅԱՄԲ ՊԵՏԱԿԱՆ ԿԱՄ  ՏԵՂԱԿԱՆ ԻՆՔՆԱԿԱՌԱՎԱՐՄԱՆ ՄԱՐՄՆԻ ԲՅՈՒՋԵՈՒՄ ԵԿԱՄՈՒՏՆԵՐԻ  ԵՎ ԾԱԽՍԵՐԻ ԱՎԵԼԱՑՄԱՆ ԿԱՄ ՆՎԱԶԵՑՄԱՆ ՄԱՍԻՆ</w:t>
      </w:r>
    </w:p>
    <w:p w:rsidR="00EC026D" w:rsidRPr="00371CF6" w:rsidRDefault="00EC026D" w:rsidP="00EC026D">
      <w:pPr>
        <w:spacing w:line="276" w:lineRule="auto"/>
        <w:ind w:firstLine="720"/>
        <w:rPr>
          <w:rFonts w:ascii="GHEA Grapalat" w:hAnsi="GHEA Grapalat"/>
          <w:b/>
          <w:lang w:val="hy-AM"/>
        </w:rPr>
      </w:pPr>
    </w:p>
    <w:p w:rsidR="00E45333" w:rsidRPr="00371CF6" w:rsidRDefault="00371CF6" w:rsidP="00371CF6">
      <w:pPr>
        <w:spacing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371CF6">
        <w:rPr>
          <w:rFonts w:ascii="GHEA Grapalat" w:hAnsi="GHEA Grapalat"/>
          <w:lang w:val="hy-AM"/>
        </w:rPr>
        <w:t>«</w:t>
      </w:r>
      <w:r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Հայաստանի</w:t>
      </w:r>
      <w:r w:rsidRPr="00371CF6"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  <w:t xml:space="preserve"> </w:t>
      </w:r>
      <w:r w:rsidRPr="00371CF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Հանրապետության</w:t>
      </w:r>
      <w:r w:rsidR="00B63794" w:rsidRPr="00B63794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 </w:t>
      </w:r>
      <w:r w:rsidR="00B63794" w:rsidRPr="00AC2C4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քրեակատարողական օրենսգրքում փոփոխություն </w:t>
      </w:r>
      <w:r w:rsidR="00C05C7F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 xml:space="preserve">և լրացում </w:t>
      </w:r>
      <w:r w:rsidR="00B63794" w:rsidRPr="00AC2C46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կատարելու մասին</w:t>
      </w:r>
      <w:r>
        <w:rPr>
          <w:rFonts w:ascii="GHEA Grapalat" w:hAnsi="GHEA Grapalat"/>
          <w:lang w:val="hy-AM"/>
        </w:rPr>
        <w:t xml:space="preserve">» </w:t>
      </w:r>
      <w:r w:rsidRPr="00371CF6">
        <w:rPr>
          <w:rFonts w:ascii="GHEA Grapalat" w:hAnsi="GHEA Grapalat"/>
          <w:lang w:val="hy-AM"/>
        </w:rPr>
        <w:t>Հ</w:t>
      </w:r>
      <w:r>
        <w:rPr>
          <w:rFonts w:ascii="GHEA Grapalat" w:hAnsi="GHEA Grapalat"/>
          <w:lang w:val="hy-AM"/>
        </w:rPr>
        <w:t xml:space="preserve">այաստանի </w:t>
      </w:r>
      <w:r w:rsidRPr="00371CF6">
        <w:rPr>
          <w:rFonts w:ascii="GHEA Grapalat" w:hAnsi="GHEA Grapalat"/>
          <w:lang w:val="hy-AM"/>
        </w:rPr>
        <w:t>Հանրապետության օրենքի</w:t>
      </w:r>
      <w:r w:rsidR="00E45333" w:rsidRPr="00C44053">
        <w:rPr>
          <w:rFonts w:ascii="GHEA Grapalat" w:hAnsi="GHEA Grapalat" w:cs="Sylfaen"/>
          <w:color w:val="000000"/>
          <w:lang w:val="hy-AM" w:eastAsia="fr-FR"/>
        </w:rPr>
        <w:t xml:space="preserve"> ընդունման կապակցությամբ</w:t>
      </w:r>
      <w:r w:rsidR="00E45333" w:rsidRPr="00371CF6">
        <w:rPr>
          <w:rFonts w:ascii="GHEA Grapalat" w:hAnsi="GHEA Grapalat" w:cs="Sylfaen"/>
          <w:color w:val="000000"/>
          <w:lang w:val="hy-AM" w:eastAsia="fr-FR"/>
        </w:rPr>
        <w:t xml:space="preserve"> պետական կամ տեղական ինքնակառավարման մարմնի բյուջեում եկամուտների և ծախսերի ավելացում կամ նվազեցում չի նախատեսվում:</w:t>
      </w:r>
    </w:p>
    <w:sectPr w:rsidR="00E45333" w:rsidRPr="00371CF6" w:rsidSect="00827293">
      <w:headerReference w:type="default" r:id="rId8"/>
      <w:footerReference w:type="even" r:id="rId9"/>
      <w:footerReference w:type="default" r:id="rId10"/>
      <w:pgSz w:w="12240" w:h="15840"/>
      <w:pgMar w:top="709" w:right="616" w:bottom="709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EAF" w:rsidRDefault="00A94EAF">
      <w:r>
        <w:separator/>
      </w:r>
    </w:p>
  </w:endnote>
  <w:endnote w:type="continuationSeparator" w:id="0">
    <w:p w:rsidR="00A94EAF" w:rsidRDefault="00A94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C3172A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C3172A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E72A6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EAF" w:rsidRDefault="00A94EAF">
      <w:r>
        <w:separator/>
      </w:r>
    </w:p>
  </w:footnote>
  <w:footnote w:type="continuationSeparator" w:id="0">
    <w:p w:rsidR="00A94EAF" w:rsidRDefault="00A94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08117A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ED3652B"/>
    <w:multiLevelType w:val="hybridMultilevel"/>
    <w:tmpl w:val="F57E74DA"/>
    <w:lvl w:ilvl="0" w:tplc="496C1588">
      <w:start w:val="1"/>
      <w:numFmt w:val="decimal"/>
      <w:lvlText w:val="%1)"/>
      <w:lvlJc w:val="left"/>
      <w:pPr>
        <w:ind w:left="1095" w:hanging="360"/>
      </w:pPr>
      <w:rPr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11CD13B2"/>
    <w:multiLevelType w:val="hybridMultilevel"/>
    <w:tmpl w:val="18442B28"/>
    <w:lvl w:ilvl="0" w:tplc="03FE6EBE">
      <w:start w:val="1"/>
      <w:numFmt w:val="decimal"/>
      <w:lvlText w:val="%1."/>
      <w:lvlJc w:val="left"/>
      <w:pPr>
        <w:ind w:left="81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8510AEE"/>
    <w:multiLevelType w:val="hybridMultilevel"/>
    <w:tmpl w:val="40C07014"/>
    <w:lvl w:ilvl="0" w:tplc="EA5083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4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1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5883FBA"/>
    <w:multiLevelType w:val="hybridMultilevel"/>
    <w:tmpl w:val="84808C16"/>
    <w:lvl w:ilvl="0" w:tplc="118C8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E53392"/>
    <w:multiLevelType w:val="hybridMultilevel"/>
    <w:tmpl w:val="6D920B7C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0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13"/>
  </w:num>
  <w:num w:numId="7">
    <w:abstractNumId w:val="9"/>
  </w:num>
  <w:num w:numId="8">
    <w:abstractNumId w:val="6"/>
  </w:num>
  <w:num w:numId="9">
    <w:abstractNumId w:val="16"/>
  </w:num>
  <w:num w:numId="10">
    <w:abstractNumId w:val="17"/>
  </w:num>
  <w:num w:numId="11">
    <w:abstractNumId w:val="4"/>
  </w:num>
  <w:num w:numId="12">
    <w:abstractNumId w:val="20"/>
  </w:num>
  <w:num w:numId="13">
    <w:abstractNumId w:val="15"/>
  </w:num>
  <w:num w:numId="14">
    <w:abstractNumId w:val="14"/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1EFA"/>
    <w:rsid w:val="00020658"/>
    <w:rsid w:val="00030795"/>
    <w:rsid w:val="00030A04"/>
    <w:rsid w:val="000471A3"/>
    <w:rsid w:val="00055A29"/>
    <w:rsid w:val="00062478"/>
    <w:rsid w:val="000631A5"/>
    <w:rsid w:val="0008117A"/>
    <w:rsid w:val="000818FB"/>
    <w:rsid w:val="00087B01"/>
    <w:rsid w:val="000A574E"/>
    <w:rsid w:val="000A7DAB"/>
    <w:rsid w:val="000D434E"/>
    <w:rsid w:val="000F49BD"/>
    <w:rsid w:val="000F56B3"/>
    <w:rsid w:val="00112ED0"/>
    <w:rsid w:val="0011439D"/>
    <w:rsid w:val="00114C39"/>
    <w:rsid w:val="00114D59"/>
    <w:rsid w:val="0012076D"/>
    <w:rsid w:val="0012199C"/>
    <w:rsid w:val="00141F84"/>
    <w:rsid w:val="00146897"/>
    <w:rsid w:val="001506F5"/>
    <w:rsid w:val="0018336F"/>
    <w:rsid w:val="00185696"/>
    <w:rsid w:val="00193B7B"/>
    <w:rsid w:val="001C0392"/>
    <w:rsid w:val="001D5FC4"/>
    <w:rsid w:val="001E1D6F"/>
    <w:rsid w:val="002132A1"/>
    <w:rsid w:val="0021435D"/>
    <w:rsid w:val="00234BE5"/>
    <w:rsid w:val="00235829"/>
    <w:rsid w:val="00247973"/>
    <w:rsid w:val="00263FFE"/>
    <w:rsid w:val="002711D6"/>
    <w:rsid w:val="0027396E"/>
    <w:rsid w:val="0028419A"/>
    <w:rsid w:val="00293DF1"/>
    <w:rsid w:val="00296FAB"/>
    <w:rsid w:val="002978FA"/>
    <w:rsid w:val="002A01DE"/>
    <w:rsid w:val="002A08A5"/>
    <w:rsid w:val="002A584D"/>
    <w:rsid w:val="002A6182"/>
    <w:rsid w:val="002A6E32"/>
    <w:rsid w:val="002A6F18"/>
    <w:rsid w:val="002B23B5"/>
    <w:rsid w:val="002B3928"/>
    <w:rsid w:val="002D50E7"/>
    <w:rsid w:val="002D6C88"/>
    <w:rsid w:val="002D7BF1"/>
    <w:rsid w:val="002E3E83"/>
    <w:rsid w:val="00302564"/>
    <w:rsid w:val="00302E98"/>
    <w:rsid w:val="00303EE7"/>
    <w:rsid w:val="0030591E"/>
    <w:rsid w:val="0034467C"/>
    <w:rsid w:val="00352BE1"/>
    <w:rsid w:val="0035615D"/>
    <w:rsid w:val="00356ED3"/>
    <w:rsid w:val="00357FB1"/>
    <w:rsid w:val="00360FB9"/>
    <w:rsid w:val="00371CF6"/>
    <w:rsid w:val="003723D5"/>
    <w:rsid w:val="0038368C"/>
    <w:rsid w:val="00391B93"/>
    <w:rsid w:val="003929DF"/>
    <w:rsid w:val="00394ADC"/>
    <w:rsid w:val="00396BE1"/>
    <w:rsid w:val="00397254"/>
    <w:rsid w:val="003B491A"/>
    <w:rsid w:val="003C4F3C"/>
    <w:rsid w:val="003C721A"/>
    <w:rsid w:val="003D38DF"/>
    <w:rsid w:val="003E139D"/>
    <w:rsid w:val="003E39FE"/>
    <w:rsid w:val="003E629B"/>
    <w:rsid w:val="003F0541"/>
    <w:rsid w:val="0041630A"/>
    <w:rsid w:val="00423B10"/>
    <w:rsid w:val="0043204E"/>
    <w:rsid w:val="00437383"/>
    <w:rsid w:val="00437637"/>
    <w:rsid w:val="0045223F"/>
    <w:rsid w:val="00464E08"/>
    <w:rsid w:val="00465756"/>
    <w:rsid w:val="00476766"/>
    <w:rsid w:val="00495678"/>
    <w:rsid w:val="004A0B76"/>
    <w:rsid w:val="004A28F9"/>
    <w:rsid w:val="004B0817"/>
    <w:rsid w:val="004D483C"/>
    <w:rsid w:val="004D7AFF"/>
    <w:rsid w:val="004D7EF3"/>
    <w:rsid w:val="004E695A"/>
    <w:rsid w:val="004E72A6"/>
    <w:rsid w:val="00511048"/>
    <w:rsid w:val="00516C7B"/>
    <w:rsid w:val="00533210"/>
    <w:rsid w:val="00540F6F"/>
    <w:rsid w:val="00541171"/>
    <w:rsid w:val="005667E9"/>
    <w:rsid w:val="00567476"/>
    <w:rsid w:val="0058335D"/>
    <w:rsid w:val="005A2255"/>
    <w:rsid w:val="005B4F3B"/>
    <w:rsid w:val="005B644E"/>
    <w:rsid w:val="005D2C3A"/>
    <w:rsid w:val="005E406F"/>
    <w:rsid w:val="005E78C3"/>
    <w:rsid w:val="00601C96"/>
    <w:rsid w:val="0061374C"/>
    <w:rsid w:val="006351B4"/>
    <w:rsid w:val="0066570E"/>
    <w:rsid w:val="00671362"/>
    <w:rsid w:val="00674987"/>
    <w:rsid w:val="006853FC"/>
    <w:rsid w:val="00696312"/>
    <w:rsid w:val="006964A7"/>
    <w:rsid w:val="006A5166"/>
    <w:rsid w:val="006A77D0"/>
    <w:rsid w:val="006D5BA6"/>
    <w:rsid w:val="006E207F"/>
    <w:rsid w:val="006E2749"/>
    <w:rsid w:val="006E552E"/>
    <w:rsid w:val="006F36BA"/>
    <w:rsid w:val="006F6B7D"/>
    <w:rsid w:val="00702CB1"/>
    <w:rsid w:val="007400C8"/>
    <w:rsid w:val="00745FCF"/>
    <w:rsid w:val="007464B8"/>
    <w:rsid w:val="00760808"/>
    <w:rsid w:val="007806CE"/>
    <w:rsid w:val="00793332"/>
    <w:rsid w:val="00797BA1"/>
    <w:rsid w:val="007A5A90"/>
    <w:rsid w:val="007A7475"/>
    <w:rsid w:val="007B3922"/>
    <w:rsid w:val="007C2BA0"/>
    <w:rsid w:val="007D39CE"/>
    <w:rsid w:val="007F0B1D"/>
    <w:rsid w:val="007F57E3"/>
    <w:rsid w:val="00823D95"/>
    <w:rsid w:val="00827293"/>
    <w:rsid w:val="00835386"/>
    <w:rsid w:val="008479ED"/>
    <w:rsid w:val="00853669"/>
    <w:rsid w:val="00853D98"/>
    <w:rsid w:val="00860631"/>
    <w:rsid w:val="00861942"/>
    <w:rsid w:val="00864CAD"/>
    <w:rsid w:val="0087433C"/>
    <w:rsid w:val="00876137"/>
    <w:rsid w:val="00886154"/>
    <w:rsid w:val="00891CCA"/>
    <w:rsid w:val="00895670"/>
    <w:rsid w:val="00897807"/>
    <w:rsid w:val="008A7A5F"/>
    <w:rsid w:val="008C2512"/>
    <w:rsid w:val="008C6A0A"/>
    <w:rsid w:val="008E6D9B"/>
    <w:rsid w:val="008F355C"/>
    <w:rsid w:val="008F5A39"/>
    <w:rsid w:val="00915323"/>
    <w:rsid w:val="00916A8F"/>
    <w:rsid w:val="0093068E"/>
    <w:rsid w:val="00931601"/>
    <w:rsid w:val="00937E91"/>
    <w:rsid w:val="009469F8"/>
    <w:rsid w:val="00973A75"/>
    <w:rsid w:val="009B5AB1"/>
    <w:rsid w:val="009C2C47"/>
    <w:rsid w:val="009D4804"/>
    <w:rsid w:val="009E6BD3"/>
    <w:rsid w:val="009F0C43"/>
    <w:rsid w:val="009F711F"/>
    <w:rsid w:val="00A01122"/>
    <w:rsid w:val="00A114A4"/>
    <w:rsid w:val="00A14F24"/>
    <w:rsid w:val="00A16198"/>
    <w:rsid w:val="00A23E57"/>
    <w:rsid w:val="00A2645C"/>
    <w:rsid w:val="00A3134D"/>
    <w:rsid w:val="00A46AE2"/>
    <w:rsid w:val="00A50170"/>
    <w:rsid w:val="00A65119"/>
    <w:rsid w:val="00A6565F"/>
    <w:rsid w:val="00A94EAF"/>
    <w:rsid w:val="00A9762C"/>
    <w:rsid w:val="00AA2252"/>
    <w:rsid w:val="00AA248D"/>
    <w:rsid w:val="00AA38EB"/>
    <w:rsid w:val="00AB684B"/>
    <w:rsid w:val="00AB76A5"/>
    <w:rsid w:val="00AB7A5D"/>
    <w:rsid w:val="00AC2C46"/>
    <w:rsid w:val="00AD1EFC"/>
    <w:rsid w:val="00AF3694"/>
    <w:rsid w:val="00AF66FD"/>
    <w:rsid w:val="00B001B6"/>
    <w:rsid w:val="00B00ACD"/>
    <w:rsid w:val="00B05678"/>
    <w:rsid w:val="00B415CF"/>
    <w:rsid w:val="00B47720"/>
    <w:rsid w:val="00B60202"/>
    <w:rsid w:val="00B63794"/>
    <w:rsid w:val="00B64ED9"/>
    <w:rsid w:val="00B650CD"/>
    <w:rsid w:val="00B734BA"/>
    <w:rsid w:val="00B77016"/>
    <w:rsid w:val="00B8463F"/>
    <w:rsid w:val="00B9097C"/>
    <w:rsid w:val="00BA4E8F"/>
    <w:rsid w:val="00BB08DC"/>
    <w:rsid w:val="00BD2140"/>
    <w:rsid w:val="00BE6C88"/>
    <w:rsid w:val="00BF1B78"/>
    <w:rsid w:val="00BF4B78"/>
    <w:rsid w:val="00C05C7F"/>
    <w:rsid w:val="00C3172A"/>
    <w:rsid w:val="00C323CB"/>
    <w:rsid w:val="00C72D35"/>
    <w:rsid w:val="00C83EFE"/>
    <w:rsid w:val="00C86CB8"/>
    <w:rsid w:val="00CA7C97"/>
    <w:rsid w:val="00CB0869"/>
    <w:rsid w:val="00CC7870"/>
    <w:rsid w:val="00CD49C6"/>
    <w:rsid w:val="00CE3BE3"/>
    <w:rsid w:val="00D00898"/>
    <w:rsid w:val="00D517F7"/>
    <w:rsid w:val="00D549D4"/>
    <w:rsid w:val="00D63F62"/>
    <w:rsid w:val="00D70942"/>
    <w:rsid w:val="00D71DED"/>
    <w:rsid w:val="00D744DF"/>
    <w:rsid w:val="00D82AAB"/>
    <w:rsid w:val="00D8552D"/>
    <w:rsid w:val="00DA1AC7"/>
    <w:rsid w:val="00DB59D4"/>
    <w:rsid w:val="00DC1D1D"/>
    <w:rsid w:val="00DC59DB"/>
    <w:rsid w:val="00DD5552"/>
    <w:rsid w:val="00DE17B1"/>
    <w:rsid w:val="00DF518D"/>
    <w:rsid w:val="00E21A9F"/>
    <w:rsid w:val="00E24FFD"/>
    <w:rsid w:val="00E27735"/>
    <w:rsid w:val="00E27C34"/>
    <w:rsid w:val="00E4172B"/>
    <w:rsid w:val="00E45333"/>
    <w:rsid w:val="00E95815"/>
    <w:rsid w:val="00E965DB"/>
    <w:rsid w:val="00E96E6F"/>
    <w:rsid w:val="00EC026D"/>
    <w:rsid w:val="00ED5FB3"/>
    <w:rsid w:val="00F00684"/>
    <w:rsid w:val="00F203C2"/>
    <w:rsid w:val="00F21682"/>
    <w:rsid w:val="00F2216F"/>
    <w:rsid w:val="00F22E0F"/>
    <w:rsid w:val="00F25B8B"/>
    <w:rsid w:val="00F31B0D"/>
    <w:rsid w:val="00F35353"/>
    <w:rsid w:val="00F53B79"/>
    <w:rsid w:val="00F53E4D"/>
    <w:rsid w:val="00F704CA"/>
    <w:rsid w:val="00F76B63"/>
    <w:rsid w:val="00F83C71"/>
    <w:rsid w:val="00FA1AD6"/>
    <w:rsid w:val="00FC052F"/>
    <w:rsid w:val="00FC1673"/>
    <w:rsid w:val="00FC3AD4"/>
    <w:rsid w:val="00FC4F20"/>
    <w:rsid w:val="00FC6079"/>
    <w:rsid w:val="00FC6224"/>
    <w:rsid w:val="00FC7873"/>
    <w:rsid w:val="00FF2CC8"/>
    <w:rsid w:val="00FF3060"/>
    <w:rsid w:val="00FF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567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a">
    <w:name w:val="Абзац списка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b/>
      <w:b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paragraph" w:customStyle="1" w:styleId="Style22">
    <w:name w:val="Style22"/>
    <w:basedOn w:val="Normal"/>
    <w:uiPriority w:val="99"/>
    <w:semiHidden/>
    <w:rsid w:val="00CC7870"/>
    <w:pPr>
      <w:widowControl w:val="0"/>
      <w:autoSpaceDE w:val="0"/>
      <w:autoSpaceDN w:val="0"/>
      <w:adjustRightInd w:val="0"/>
      <w:spacing w:line="379" w:lineRule="exact"/>
      <w:ind w:hanging="466"/>
      <w:jc w:val="both"/>
    </w:pPr>
    <w:rPr>
      <w:rFonts w:ascii="Sylfaen" w:hAnsi="Sylfae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2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D5576-20F1-4642-8E2E-B7FBAE0A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1444</Words>
  <Characters>8236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Casscourt</dc:creator>
  <cp:keywords/>
  <cp:lastModifiedBy>LevonA</cp:lastModifiedBy>
  <cp:revision>28</cp:revision>
  <cp:lastPrinted>2015-10-28T10:17:00Z</cp:lastPrinted>
  <dcterms:created xsi:type="dcterms:W3CDTF">2015-09-28T13:36:00Z</dcterms:created>
  <dcterms:modified xsi:type="dcterms:W3CDTF">2015-12-02T08:20:00Z</dcterms:modified>
</cp:coreProperties>
</file>