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EBF" w:rsidRDefault="002F0EBF" w:rsidP="002F0EBF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E70C22" w:rsidRDefault="001C74DC" w:rsidP="002F0EBF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“</w:t>
      </w:r>
      <w:r w:rsidR="002F0EBF" w:rsidRPr="006370F6">
        <w:rPr>
          <w:rFonts w:ascii="GHEA Grapalat" w:hAnsi="GHEA Grapalat"/>
          <w:b/>
          <w:sz w:val="24"/>
          <w:szCs w:val="24"/>
          <w:lang w:val="hy-AM"/>
        </w:rPr>
        <w:t>ՀԱՅԱՍՏԱՆԻ ՀԱՆՐԱՊԵՏՈՒԹՅԱՆ ՌԱԶՄԱԿԱՆ ԿՑՈՐԴՆԵՐԻ, ՄԻՋԱԶԳԱՅԻՆ ԿԱԶՄԱԿԵՐՊՈՒԹՅՈՒՆՆԵՐՈՒՄ Հ</w:t>
      </w:r>
      <w:r w:rsidR="002F0EBF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="002F0EBF" w:rsidRPr="006370F6">
        <w:rPr>
          <w:rFonts w:ascii="GHEA Grapalat" w:hAnsi="GHEA Grapalat"/>
          <w:b/>
          <w:sz w:val="24"/>
          <w:szCs w:val="24"/>
          <w:lang w:val="hy-AM"/>
        </w:rPr>
        <w:t>Հ</w:t>
      </w:r>
      <w:r w:rsidR="002F0EBF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</w:p>
    <w:p w:rsidR="00E70C22" w:rsidRDefault="002F0EBF" w:rsidP="002F0EBF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6370F6">
        <w:rPr>
          <w:rFonts w:ascii="GHEA Grapalat" w:hAnsi="GHEA Grapalat"/>
          <w:b/>
          <w:sz w:val="24"/>
          <w:szCs w:val="24"/>
          <w:lang w:val="hy-AM"/>
        </w:rPr>
        <w:t>Զ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ԻՆՎԱԾ </w:t>
      </w:r>
      <w:r w:rsidRPr="006370F6">
        <w:rPr>
          <w:rFonts w:ascii="GHEA Grapalat" w:hAnsi="GHEA Grapalat"/>
          <w:b/>
          <w:sz w:val="24"/>
          <w:szCs w:val="24"/>
          <w:lang w:val="hy-AM"/>
        </w:rPr>
        <w:t>ՈՒ</w:t>
      </w:r>
      <w:r>
        <w:rPr>
          <w:rFonts w:ascii="GHEA Grapalat" w:hAnsi="GHEA Grapalat"/>
          <w:b/>
          <w:sz w:val="24"/>
          <w:szCs w:val="24"/>
          <w:lang w:val="hy-AM"/>
        </w:rPr>
        <w:t>ԺԵՐԻ</w:t>
      </w:r>
      <w:r w:rsidRPr="006370F6">
        <w:rPr>
          <w:rFonts w:ascii="GHEA Grapalat" w:hAnsi="GHEA Grapalat"/>
          <w:b/>
          <w:sz w:val="24"/>
          <w:szCs w:val="24"/>
          <w:lang w:val="hy-AM"/>
        </w:rPr>
        <w:t>, Հ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6370F6">
        <w:rPr>
          <w:rFonts w:ascii="GHEA Grapalat" w:hAnsi="GHEA Grapalat"/>
          <w:b/>
          <w:sz w:val="24"/>
          <w:szCs w:val="24"/>
          <w:lang w:val="hy-AM"/>
        </w:rPr>
        <w:t>Հ</w:t>
      </w:r>
      <w:r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6370F6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E70C22" w:rsidRDefault="002F0EBF" w:rsidP="002F0EBF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6370F6">
        <w:rPr>
          <w:rFonts w:ascii="GHEA Grapalat" w:hAnsi="GHEA Grapalat"/>
          <w:b/>
          <w:sz w:val="24"/>
          <w:szCs w:val="24"/>
          <w:lang w:val="hy-AM"/>
        </w:rPr>
        <w:t>Պ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ԱՇՏՊԱՆՈՒԹՅԱՆ </w:t>
      </w:r>
      <w:r w:rsidR="00C416DE">
        <w:rPr>
          <w:rFonts w:ascii="GHEA Grapalat" w:hAnsi="GHEA Grapalat"/>
          <w:b/>
          <w:sz w:val="24"/>
          <w:szCs w:val="24"/>
          <w:lang w:val="hy-AM"/>
        </w:rPr>
        <w:t xml:space="preserve">ՆԱԽԱՐԱՐՈՒԹՅԱՆ </w:t>
      </w:r>
      <w:r w:rsidRPr="006370F6">
        <w:rPr>
          <w:rFonts w:ascii="GHEA Grapalat" w:hAnsi="GHEA Grapalat"/>
          <w:b/>
          <w:sz w:val="24"/>
          <w:szCs w:val="24"/>
          <w:lang w:val="hy-AM"/>
        </w:rPr>
        <w:t>ՆԵՐԿԱՅԱՑՈՒՑԻՉՆԵՐԻ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370F6">
        <w:rPr>
          <w:rFonts w:ascii="GHEA Grapalat" w:hAnsi="GHEA Grapalat"/>
          <w:b/>
          <w:sz w:val="24"/>
          <w:szCs w:val="24"/>
          <w:lang w:val="hy-AM"/>
        </w:rPr>
        <w:t xml:space="preserve"> ԿԱՆՈՆԱԿԱՐԳ</w:t>
      </w:r>
      <w:r>
        <w:rPr>
          <w:rFonts w:ascii="GHEA Grapalat" w:hAnsi="GHEA Grapalat"/>
          <w:b/>
          <w:sz w:val="24"/>
          <w:szCs w:val="24"/>
        </w:rPr>
        <w:t>Ը</w:t>
      </w:r>
      <w:r w:rsidR="00E70C22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ՀԱՍՏԱՏԵԼՈՒ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ՄԱՍԻՆ</w:t>
      </w:r>
      <w:r w:rsidR="001C74DC">
        <w:rPr>
          <w:rFonts w:ascii="GHEA Grapalat" w:hAnsi="GHEA Grapalat"/>
          <w:b/>
          <w:sz w:val="24"/>
          <w:szCs w:val="24"/>
        </w:rPr>
        <w:t>”</w:t>
      </w:r>
      <w:r w:rsidR="00F60CE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96822">
        <w:rPr>
          <w:rFonts w:ascii="GHEA Grapalat" w:hAnsi="GHEA Grapalat"/>
          <w:b/>
          <w:sz w:val="24"/>
          <w:szCs w:val="24"/>
          <w:lang w:val="hy-AM"/>
        </w:rPr>
        <w:t>ՀՀ ԿԱՌԱՎԱՐՈՒԹՅԱՆ</w:t>
      </w:r>
    </w:p>
    <w:p w:rsidR="002F0EBF" w:rsidRPr="00E70C22" w:rsidRDefault="00B96822" w:rsidP="002F0EBF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  <w:lang w:val="hy-AM"/>
        </w:rPr>
        <w:t>ՈՐՈՇՄԱՆ ԸՆԴՈՒՆՄԱՆ ԱՆՀՐԱԺԵՇՏՈՒԹՅԱՆ ՀԻՄՆԱՎՈՐՄԱՆ</w:t>
      </w:r>
      <w:r w:rsidR="00E70C2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70C22">
        <w:rPr>
          <w:rFonts w:ascii="GHEA Grapalat" w:hAnsi="GHEA Grapalat"/>
          <w:b/>
          <w:sz w:val="24"/>
          <w:szCs w:val="24"/>
        </w:rPr>
        <w:t>ՄԱՍԻՆ</w:t>
      </w:r>
    </w:p>
    <w:p w:rsidR="00E70C22" w:rsidRPr="002517C2" w:rsidRDefault="00E70C22" w:rsidP="00E70C22">
      <w:pPr>
        <w:tabs>
          <w:tab w:val="left" w:pos="993"/>
        </w:tabs>
        <w:spacing w:after="0"/>
        <w:ind w:firstLine="709"/>
        <w:jc w:val="center"/>
        <w:rPr>
          <w:rFonts w:ascii="GHEA Grapalat" w:eastAsia="Calibri" w:hAnsi="GHEA Grapalat" w:cs="Times New Roman"/>
          <w:sz w:val="24"/>
          <w:szCs w:val="24"/>
        </w:rPr>
      </w:pPr>
    </w:p>
    <w:p w:rsidR="00E70C22" w:rsidRPr="002517C2" w:rsidRDefault="00E70C22" w:rsidP="00E70C22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GHEA Grapalat" w:eastAsia="Calibri" w:hAnsi="GHEA Grapalat" w:cs="Times New Roman"/>
          <w:sz w:val="24"/>
          <w:szCs w:val="24"/>
        </w:rPr>
      </w:pPr>
      <w:bookmarkStart w:id="0" w:name="title_uppercase"/>
      <w:bookmarkEnd w:id="0"/>
      <w:proofErr w:type="spellStart"/>
      <w:r w:rsidRPr="002517C2">
        <w:rPr>
          <w:rFonts w:ascii="GHEA Grapalat" w:eastAsia="Calibri" w:hAnsi="GHEA Grapalat" w:cs="Times New Roman"/>
          <w:sz w:val="24"/>
          <w:szCs w:val="24"/>
        </w:rPr>
        <w:t>Անհրաժեշտությունը</w:t>
      </w:r>
      <w:proofErr w:type="spellEnd"/>
    </w:p>
    <w:p w:rsidR="00E70C22" w:rsidRPr="002517C2" w:rsidRDefault="00E70C22" w:rsidP="00E70C22">
      <w:pPr>
        <w:pStyle w:val="ListParagraph"/>
        <w:tabs>
          <w:tab w:val="left" w:pos="993"/>
        </w:tabs>
        <w:spacing w:after="0"/>
        <w:ind w:left="0" w:firstLine="709"/>
        <w:jc w:val="both"/>
        <w:rPr>
          <w:rFonts w:ascii="GHEA Grapalat" w:hAnsi="GHEA Grapalat"/>
          <w:b/>
          <w:sz w:val="24"/>
          <w:szCs w:val="24"/>
        </w:rPr>
      </w:pPr>
    </w:p>
    <w:p w:rsidR="00E70C22" w:rsidRPr="002517C2" w:rsidRDefault="00E70C22" w:rsidP="00E70C22">
      <w:pPr>
        <w:pStyle w:val="ListParagraph"/>
        <w:tabs>
          <w:tab w:val="left" w:pos="993"/>
        </w:tabs>
        <w:spacing w:after="0"/>
        <w:ind w:left="0" w:firstLine="709"/>
        <w:jc w:val="both"/>
        <w:rPr>
          <w:rFonts w:ascii="GHEA Grapalat" w:hAnsi="GHEA Grapalat"/>
          <w:sz w:val="24"/>
          <w:szCs w:val="24"/>
        </w:rPr>
      </w:pPr>
      <w:r w:rsidRPr="002517C2">
        <w:rPr>
          <w:rFonts w:ascii="GHEA Grapalat" w:hAnsi="GHEA Grapalat"/>
          <w:sz w:val="24"/>
          <w:szCs w:val="24"/>
        </w:rPr>
        <w:t>“</w:t>
      </w:r>
      <w:r w:rsidRPr="002517C2">
        <w:rPr>
          <w:rFonts w:ascii="GHEA Grapalat" w:hAnsi="GHEA Grapalat"/>
          <w:sz w:val="24"/>
          <w:szCs w:val="24"/>
          <w:lang w:val="hy-AM"/>
        </w:rPr>
        <w:t xml:space="preserve">ՀՀ </w:t>
      </w:r>
      <w:proofErr w:type="spellStart"/>
      <w:r w:rsidRPr="002517C2">
        <w:rPr>
          <w:rFonts w:ascii="GHEA Grapalat" w:hAnsi="GHEA Grapalat"/>
          <w:sz w:val="24"/>
          <w:szCs w:val="24"/>
        </w:rPr>
        <w:t>ռազմական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կցորդների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2517C2"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կազմակերպություններում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2517C2">
        <w:rPr>
          <w:rFonts w:ascii="GHEA Grapalat" w:hAnsi="GHEA Grapalat"/>
          <w:sz w:val="24"/>
          <w:szCs w:val="24"/>
        </w:rPr>
        <w:t>զինված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ուժերի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, ՀՀ </w:t>
      </w:r>
      <w:proofErr w:type="spellStart"/>
      <w:r w:rsidRPr="002517C2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ներկայացուցիչների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կանոնակարգը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հաստատելու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մասին</w:t>
      </w:r>
      <w:proofErr w:type="spellEnd"/>
      <w:r w:rsidR="001C74DC" w:rsidRPr="002517C2">
        <w:rPr>
          <w:rFonts w:ascii="GHEA Grapalat" w:hAnsi="GHEA Grapalat"/>
          <w:sz w:val="24"/>
          <w:szCs w:val="24"/>
        </w:rPr>
        <w:t>”</w:t>
      </w:r>
      <w:r w:rsidRPr="002517C2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2517C2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որոշման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ընդունման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անհրաժեշտությունը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պայմանավորված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2517C2">
        <w:rPr>
          <w:rFonts w:ascii="GHEA Grapalat" w:hAnsi="GHEA Grapalat"/>
          <w:sz w:val="24"/>
          <w:szCs w:val="24"/>
        </w:rPr>
        <w:t>այն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հանգամանքով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2517C2">
        <w:rPr>
          <w:rFonts w:ascii="GHEA Grapalat" w:hAnsi="GHEA Grapalat"/>
          <w:sz w:val="24"/>
          <w:szCs w:val="24"/>
        </w:rPr>
        <w:t>որ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որոշման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կարգավորման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առարկա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հարաբերությունները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կարգավորվում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են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դեռ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2002 </w:t>
      </w:r>
      <w:proofErr w:type="spellStart"/>
      <w:r w:rsidRPr="002517C2">
        <w:rPr>
          <w:rFonts w:ascii="GHEA Grapalat" w:hAnsi="GHEA Grapalat"/>
          <w:sz w:val="24"/>
          <w:szCs w:val="24"/>
        </w:rPr>
        <w:t>թվականի</w:t>
      </w:r>
      <w:r w:rsidR="000065D1" w:rsidRPr="002517C2">
        <w:rPr>
          <w:rFonts w:ascii="GHEA Grapalat" w:hAnsi="GHEA Grapalat"/>
          <w:sz w:val="24"/>
          <w:szCs w:val="24"/>
        </w:rPr>
        <w:t>ն</w:t>
      </w:r>
      <w:proofErr w:type="spellEnd"/>
      <w:r w:rsidR="000065D1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65D1" w:rsidRPr="002517C2">
        <w:rPr>
          <w:rFonts w:ascii="GHEA Grapalat" w:hAnsi="GHEA Grapalat"/>
          <w:sz w:val="24"/>
          <w:szCs w:val="24"/>
        </w:rPr>
        <w:t>ընդունված</w:t>
      </w:r>
      <w:proofErr w:type="spellEnd"/>
      <w:r w:rsidR="000065D1" w:rsidRPr="002517C2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0065D1" w:rsidRPr="002517C2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0065D1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65D1" w:rsidRPr="002517C2">
        <w:rPr>
          <w:rFonts w:ascii="GHEA Grapalat" w:hAnsi="GHEA Grapalat"/>
          <w:sz w:val="24"/>
          <w:szCs w:val="24"/>
        </w:rPr>
        <w:t>գաղտնի</w:t>
      </w:r>
      <w:proofErr w:type="spellEnd"/>
      <w:r w:rsidR="000065D1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65D1" w:rsidRPr="002517C2">
        <w:rPr>
          <w:rFonts w:ascii="GHEA Grapalat" w:hAnsi="GHEA Grapalat"/>
          <w:sz w:val="24"/>
          <w:szCs w:val="24"/>
        </w:rPr>
        <w:t>որոշմամբ</w:t>
      </w:r>
      <w:proofErr w:type="spellEnd"/>
      <w:r w:rsidR="000065D1" w:rsidRPr="002517C2">
        <w:rPr>
          <w:rFonts w:ascii="GHEA Grapalat" w:hAnsi="GHEA Grapalat"/>
          <w:sz w:val="24"/>
          <w:szCs w:val="24"/>
        </w:rPr>
        <w:t xml:space="preserve">, </w:t>
      </w:r>
      <w:r w:rsidR="00C618F5">
        <w:rPr>
          <w:rFonts w:ascii="GHEA Grapalat" w:hAnsi="GHEA Grapalat"/>
          <w:sz w:val="24"/>
          <w:szCs w:val="24"/>
          <w:lang w:val="hy-AM"/>
        </w:rPr>
        <w:t>որը</w:t>
      </w:r>
      <w:r w:rsidR="000065D1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65D1" w:rsidRPr="002517C2">
        <w:rPr>
          <w:rFonts w:ascii="GHEA Grapalat" w:hAnsi="GHEA Grapalat"/>
          <w:sz w:val="24"/>
          <w:szCs w:val="24"/>
        </w:rPr>
        <w:t>չի</w:t>
      </w:r>
      <w:proofErr w:type="spellEnd"/>
      <w:r w:rsidR="000065D1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65D1" w:rsidRPr="002517C2">
        <w:rPr>
          <w:rFonts w:ascii="GHEA Grapalat" w:hAnsi="GHEA Grapalat"/>
          <w:sz w:val="24"/>
          <w:szCs w:val="24"/>
        </w:rPr>
        <w:t>համապատասխանում</w:t>
      </w:r>
      <w:proofErr w:type="spellEnd"/>
      <w:r w:rsidR="000065D1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65D1" w:rsidRPr="002517C2">
        <w:rPr>
          <w:rFonts w:ascii="GHEA Grapalat" w:hAnsi="GHEA Grapalat"/>
          <w:sz w:val="24"/>
          <w:szCs w:val="24"/>
        </w:rPr>
        <w:t>այդ</w:t>
      </w:r>
      <w:proofErr w:type="spellEnd"/>
      <w:r w:rsidR="000065D1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65D1" w:rsidRPr="002517C2">
        <w:rPr>
          <w:rFonts w:ascii="GHEA Grapalat" w:hAnsi="GHEA Grapalat"/>
          <w:sz w:val="24"/>
          <w:szCs w:val="24"/>
        </w:rPr>
        <w:t>հարաբերությունների</w:t>
      </w:r>
      <w:proofErr w:type="spellEnd"/>
      <w:r w:rsidR="000065D1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65D1" w:rsidRPr="002517C2">
        <w:rPr>
          <w:rFonts w:ascii="GHEA Grapalat" w:hAnsi="GHEA Grapalat"/>
          <w:sz w:val="24"/>
          <w:szCs w:val="24"/>
        </w:rPr>
        <w:t>կարգավորման</w:t>
      </w:r>
      <w:proofErr w:type="spellEnd"/>
      <w:r w:rsidR="000065D1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65D1" w:rsidRPr="002517C2">
        <w:rPr>
          <w:rFonts w:ascii="GHEA Grapalat" w:hAnsi="GHEA Grapalat"/>
          <w:sz w:val="24"/>
          <w:szCs w:val="24"/>
        </w:rPr>
        <w:t>ներկայիս</w:t>
      </w:r>
      <w:proofErr w:type="spellEnd"/>
      <w:r w:rsidR="000065D1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65D1" w:rsidRPr="002517C2">
        <w:rPr>
          <w:rFonts w:ascii="GHEA Grapalat" w:hAnsi="GHEA Grapalat"/>
          <w:sz w:val="24"/>
          <w:szCs w:val="24"/>
        </w:rPr>
        <w:t>մակարդակին</w:t>
      </w:r>
      <w:proofErr w:type="spellEnd"/>
      <w:r w:rsidR="000065D1" w:rsidRPr="002517C2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E16547">
        <w:rPr>
          <w:rFonts w:ascii="GHEA Grapalat" w:hAnsi="GHEA Grapalat"/>
          <w:sz w:val="24"/>
          <w:szCs w:val="24"/>
        </w:rPr>
        <w:t>Նշենք</w:t>
      </w:r>
      <w:proofErr w:type="spellEnd"/>
      <w:r w:rsidR="00E165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16547">
        <w:rPr>
          <w:rFonts w:ascii="GHEA Grapalat" w:hAnsi="GHEA Grapalat"/>
          <w:sz w:val="24"/>
          <w:szCs w:val="24"/>
        </w:rPr>
        <w:t>նաև</w:t>
      </w:r>
      <w:proofErr w:type="spellEnd"/>
      <w:r w:rsidR="000065D1" w:rsidRPr="002517C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16547">
        <w:rPr>
          <w:rFonts w:ascii="GHEA Grapalat" w:hAnsi="GHEA Grapalat"/>
          <w:sz w:val="24"/>
          <w:szCs w:val="24"/>
        </w:rPr>
        <w:t>որ</w:t>
      </w:r>
      <w:proofErr w:type="spellEnd"/>
      <w:r w:rsidR="00E1654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65D1" w:rsidRPr="002517C2">
        <w:rPr>
          <w:rFonts w:ascii="GHEA Grapalat" w:hAnsi="GHEA Grapalat"/>
          <w:sz w:val="24"/>
          <w:szCs w:val="24"/>
        </w:rPr>
        <w:t>ներկայումս</w:t>
      </w:r>
      <w:proofErr w:type="spellEnd"/>
      <w:r w:rsidR="000065D1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03729" w:rsidRPr="002517C2">
        <w:rPr>
          <w:rFonts w:ascii="GHEA Grapalat" w:hAnsi="GHEA Grapalat"/>
          <w:sz w:val="24"/>
          <w:szCs w:val="24"/>
        </w:rPr>
        <w:t>հանրային</w:t>
      </w:r>
      <w:proofErr w:type="spellEnd"/>
      <w:r w:rsidR="00603729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03729" w:rsidRPr="002517C2">
        <w:rPr>
          <w:rFonts w:ascii="GHEA Grapalat" w:hAnsi="GHEA Grapalat"/>
          <w:sz w:val="24"/>
          <w:szCs w:val="24"/>
        </w:rPr>
        <w:t>կառավարման</w:t>
      </w:r>
      <w:proofErr w:type="spellEnd"/>
      <w:r w:rsidR="00603729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03729" w:rsidRPr="002517C2">
        <w:rPr>
          <w:rFonts w:ascii="GHEA Grapalat" w:hAnsi="GHEA Grapalat"/>
          <w:sz w:val="24"/>
          <w:szCs w:val="24"/>
        </w:rPr>
        <w:t>թափանցիկության</w:t>
      </w:r>
      <w:proofErr w:type="spellEnd"/>
      <w:r w:rsidR="00603729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03729" w:rsidRPr="002517C2">
        <w:rPr>
          <w:rFonts w:ascii="GHEA Grapalat" w:hAnsi="GHEA Grapalat"/>
          <w:sz w:val="24"/>
          <w:szCs w:val="24"/>
        </w:rPr>
        <w:t>ապահովման</w:t>
      </w:r>
      <w:proofErr w:type="spellEnd"/>
      <w:r w:rsidR="00603729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03729" w:rsidRPr="002517C2">
        <w:rPr>
          <w:rFonts w:ascii="GHEA Grapalat" w:hAnsi="GHEA Grapalat"/>
          <w:sz w:val="24"/>
          <w:szCs w:val="24"/>
        </w:rPr>
        <w:t>տեսանկյունից</w:t>
      </w:r>
      <w:proofErr w:type="spellEnd"/>
      <w:r w:rsidR="00603729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03729" w:rsidRPr="002517C2">
        <w:rPr>
          <w:rFonts w:ascii="GHEA Grapalat" w:hAnsi="GHEA Grapalat"/>
          <w:sz w:val="24"/>
          <w:szCs w:val="24"/>
        </w:rPr>
        <w:t>աննպատակահարմար</w:t>
      </w:r>
      <w:proofErr w:type="spellEnd"/>
      <w:r w:rsidR="00603729" w:rsidRPr="002517C2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7B60D5" w:rsidRPr="002517C2">
        <w:rPr>
          <w:rFonts w:ascii="GHEA Grapalat" w:hAnsi="GHEA Grapalat"/>
          <w:sz w:val="24"/>
          <w:szCs w:val="24"/>
        </w:rPr>
        <w:t>նման</w:t>
      </w:r>
      <w:proofErr w:type="spellEnd"/>
      <w:r w:rsidR="007B60D5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B60D5" w:rsidRPr="002517C2">
        <w:rPr>
          <w:rFonts w:ascii="GHEA Grapalat" w:hAnsi="GHEA Grapalat"/>
          <w:sz w:val="24"/>
          <w:szCs w:val="24"/>
        </w:rPr>
        <w:t>կարգի</w:t>
      </w:r>
      <w:proofErr w:type="spellEnd"/>
      <w:r w:rsidR="007B60D5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B60D5" w:rsidRPr="002517C2">
        <w:rPr>
          <w:rFonts w:ascii="GHEA Grapalat" w:hAnsi="GHEA Grapalat"/>
          <w:sz w:val="24"/>
          <w:szCs w:val="24"/>
        </w:rPr>
        <w:t>հարաբերությունները</w:t>
      </w:r>
      <w:proofErr w:type="spellEnd"/>
      <w:r w:rsidR="007B60D5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B60D5" w:rsidRPr="002517C2">
        <w:rPr>
          <w:rFonts w:ascii="GHEA Grapalat" w:hAnsi="GHEA Grapalat"/>
          <w:sz w:val="24"/>
          <w:szCs w:val="24"/>
        </w:rPr>
        <w:t>կարգավորել</w:t>
      </w:r>
      <w:proofErr w:type="spellEnd"/>
      <w:r w:rsidR="007B60D5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B60D5" w:rsidRPr="002517C2">
        <w:rPr>
          <w:rFonts w:ascii="GHEA Grapalat" w:hAnsi="GHEA Grapalat"/>
          <w:sz w:val="24"/>
          <w:szCs w:val="24"/>
        </w:rPr>
        <w:t>գաղտնի</w:t>
      </w:r>
      <w:proofErr w:type="spellEnd"/>
      <w:r w:rsidR="007B60D5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B60D5" w:rsidRPr="002517C2">
        <w:rPr>
          <w:rFonts w:ascii="GHEA Grapalat" w:hAnsi="GHEA Grapalat"/>
          <w:sz w:val="24"/>
          <w:szCs w:val="24"/>
        </w:rPr>
        <w:t>իրավական</w:t>
      </w:r>
      <w:proofErr w:type="spellEnd"/>
      <w:r w:rsidR="007B60D5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B60D5" w:rsidRPr="002517C2">
        <w:rPr>
          <w:rFonts w:ascii="GHEA Grapalat" w:hAnsi="GHEA Grapalat"/>
          <w:sz w:val="24"/>
          <w:szCs w:val="24"/>
        </w:rPr>
        <w:t>ակտով</w:t>
      </w:r>
      <w:proofErr w:type="spellEnd"/>
      <w:r w:rsidR="007B60D5" w:rsidRPr="002517C2">
        <w:rPr>
          <w:rFonts w:ascii="GHEA Grapalat" w:hAnsi="GHEA Grapalat"/>
          <w:sz w:val="24"/>
          <w:szCs w:val="24"/>
        </w:rPr>
        <w:t>:</w:t>
      </w:r>
    </w:p>
    <w:p w:rsidR="007B60D5" w:rsidRPr="002517C2" w:rsidRDefault="007B60D5" w:rsidP="00E70C22">
      <w:pPr>
        <w:pStyle w:val="ListParagraph"/>
        <w:tabs>
          <w:tab w:val="left" w:pos="993"/>
        </w:tabs>
        <w:spacing w:after="0"/>
        <w:ind w:left="0" w:firstLine="709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Բացի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այդ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61FEF" w:rsidRPr="002517C2">
        <w:rPr>
          <w:rFonts w:ascii="GHEA Grapalat" w:hAnsi="GHEA Grapalat"/>
          <w:sz w:val="24"/>
          <w:szCs w:val="24"/>
        </w:rPr>
        <w:t>նախկին</w:t>
      </w:r>
      <w:proofErr w:type="spellEnd"/>
      <w:r w:rsidR="00561FEF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1FEF" w:rsidRPr="002517C2">
        <w:rPr>
          <w:rFonts w:ascii="GHEA Grapalat" w:hAnsi="GHEA Grapalat"/>
          <w:sz w:val="24"/>
          <w:szCs w:val="24"/>
        </w:rPr>
        <w:t>որոշումը</w:t>
      </w:r>
      <w:proofErr w:type="spellEnd"/>
      <w:r w:rsidR="00561FEF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1FEF" w:rsidRPr="002517C2">
        <w:rPr>
          <w:rFonts w:ascii="GHEA Grapalat" w:hAnsi="GHEA Grapalat"/>
          <w:sz w:val="24"/>
          <w:szCs w:val="24"/>
        </w:rPr>
        <w:t>վերաբերում</w:t>
      </w:r>
      <w:proofErr w:type="spellEnd"/>
      <w:r w:rsidR="00561FEF" w:rsidRPr="002517C2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561FEF" w:rsidRPr="002517C2">
        <w:rPr>
          <w:rFonts w:ascii="GHEA Grapalat" w:hAnsi="GHEA Grapalat"/>
          <w:sz w:val="24"/>
          <w:szCs w:val="24"/>
        </w:rPr>
        <w:t>բացառապես</w:t>
      </w:r>
      <w:proofErr w:type="spellEnd"/>
      <w:r w:rsidR="00561FEF" w:rsidRPr="002517C2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561FEF" w:rsidRPr="002517C2">
        <w:rPr>
          <w:rFonts w:ascii="GHEA Grapalat" w:hAnsi="GHEA Grapalat"/>
          <w:sz w:val="24"/>
          <w:szCs w:val="24"/>
        </w:rPr>
        <w:t>ռազմական</w:t>
      </w:r>
      <w:proofErr w:type="spellEnd"/>
      <w:r w:rsidR="00561FEF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1FEF" w:rsidRPr="002517C2">
        <w:rPr>
          <w:rFonts w:ascii="GHEA Grapalat" w:hAnsi="GHEA Grapalat"/>
          <w:sz w:val="24"/>
          <w:szCs w:val="24"/>
        </w:rPr>
        <w:t>կցորդների</w:t>
      </w:r>
      <w:proofErr w:type="spellEnd"/>
      <w:r w:rsidR="00561FEF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1FEF" w:rsidRPr="002517C2">
        <w:rPr>
          <w:rFonts w:ascii="GHEA Grapalat" w:hAnsi="GHEA Grapalat"/>
          <w:sz w:val="24"/>
          <w:szCs w:val="24"/>
        </w:rPr>
        <w:t>աշխատանքի</w:t>
      </w:r>
      <w:proofErr w:type="spellEnd"/>
      <w:r w:rsidR="00561FEF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1FEF" w:rsidRPr="002517C2">
        <w:rPr>
          <w:rFonts w:ascii="GHEA Grapalat" w:hAnsi="GHEA Grapalat"/>
          <w:sz w:val="24"/>
          <w:szCs w:val="24"/>
        </w:rPr>
        <w:t>կազմակերպմանը</w:t>
      </w:r>
      <w:proofErr w:type="spellEnd"/>
      <w:r w:rsidR="00561FEF" w:rsidRPr="002517C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61FEF" w:rsidRPr="002517C2">
        <w:rPr>
          <w:rFonts w:ascii="GHEA Grapalat" w:hAnsi="GHEA Grapalat"/>
          <w:sz w:val="24"/>
          <w:szCs w:val="24"/>
        </w:rPr>
        <w:t>մինչդեռ</w:t>
      </w:r>
      <w:proofErr w:type="spellEnd"/>
      <w:r w:rsidR="00561FEF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1FEF" w:rsidRPr="002517C2">
        <w:rPr>
          <w:rFonts w:ascii="GHEA Grapalat" w:hAnsi="GHEA Grapalat"/>
          <w:sz w:val="24"/>
          <w:szCs w:val="24"/>
        </w:rPr>
        <w:t>ներկայումս</w:t>
      </w:r>
      <w:proofErr w:type="spellEnd"/>
      <w:r w:rsidR="00561FEF" w:rsidRPr="002517C2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561FEF" w:rsidRPr="002517C2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561FEF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1FEF" w:rsidRPr="002517C2">
        <w:rPr>
          <w:rFonts w:ascii="GHEA Grapalat" w:hAnsi="GHEA Grapalat"/>
          <w:sz w:val="24"/>
          <w:szCs w:val="24"/>
        </w:rPr>
        <w:t>նախարարությունը</w:t>
      </w:r>
      <w:proofErr w:type="spellEnd"/>
      <w:r w:rsidR="00561FEF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1FEF" w:rsidRPr="002517C2">
        <w:rPr>
          <w:rFonts w:ascii="GHEA Grapalat" w:hAnsi="GHEA Grapalat"/>
          <w:sz w:val="24"/>
          <w:szCs w:val="24"/>
        </w:rPr>
        <w:t>ունի</w:t>
      </w:r>
      <w:proofErr w:type="spellEnd"/>
      <w:r w:rsidR="00561FEF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1FEF" w:rsidRPr="002517C2">
        <w:rPr>
          <w:rFonts w:ascii="GHEA Grapalat" w:hAnsi="GHEA Grapalat"/>
          <w:sz w:val="24"/>
          <w:szCs w:val="24"/>
        </w:rPr>
        <w:t>իր</w:t>
      </w:r>
      <w:proofErr w:type="spellEnd"/>
      <w:r w:rsidR="00561FEF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1FEF" w:rsidRPr="002517C2">
        <w:rPr>
          <w:rFonts w:ascii="GHEA Grapalat" w:hAnsi="GHEA Grapalat"/>
          <w:sz w:val="24"/>
          <w:szCs w:val="24"/>
        </w:rPr>
        <w:t>ներկայացուց</w:t>
      </w:r>
      <w:r w:rsidR="00E11FDA">
        <w:rPr>
          <w:rFonts w:ascii="GHEA Grapalat" w:hAnsi="GHEA Grapalat"/>
          <w:sz w:val="24"/>
          <w:szCs w:val="24"/>
        </w:rPr>
        <w:t>ի</w:t>
      </w:r>
      <w:r w:rsidR="00561FEF" w:rsidRPr="002517C2">
        <w:rPr>
          <w:rFonts w:ascii="GHEA Grapalat" w:hAnsi="GHEA Grapalat"/>
          <w:sz w:val="24"/>
          <w:szCs w:val="24"/>
        </w:rPr>
        <w:t>չները</w:t>
      </w:r>
      <w:proofErr w:type="spellEnd"/>
      <w:r w:rsidR="00561FEF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1FEF" w:rsidRPr="002517C2">
        <w:rPr>
          <w:rFonts w:ascii="GHEA Grapalat" w:hAnsi="GHEA Grapalat"/>
          <w:sz w:val="24"/>
          <w:szCs w:val="24"/>
        </w:rPr>
        <w:t>այնպիսի</w:t>
      </w:r>
      <w:proofErr w:type="spellEnd"/>
      <w:r w:rsidR="00561FEF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1FEF" w:rsidRPr="002517C2">
        <w:rPr>
          <w:rFonts w:ascii="GHEA Grapalat" w:hAnsi="GHEA Grapalat"/>
          <w:sz w:val="24"/>
          <w:szCs w:val="24"/>
        </w:rPr>
        <w:t>միջազգային</w:t>
      </w:r>
      <w:proofErr w:type="spellEnd"/>
      <w:r w:rsidR="00561FEF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1FEF" w:rsidRPr="002517C2">
        <w:rPr>
          <w:rFonts w:ascii="GHEA Grapalat" w:hAnsi="GHEA Grapalat"/>
          <w:sz w:val="24"/>
          <w:szCs w:val="24"/>
        </w:rPr>
        <w:t>կազմակերպություններում</w:t>
      </w:r>
      <w:proofErr w:type="spellEnd"/>
      <w:r w:rsidR="00561FEF" w:rsidRPr="002517C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561FEF" w:rsidRPr="002517C2">
        <w:rPr>
          <w:rFonts w:ascii="GHEA Grapalat" w:hAnsi="GHEA Grapalat"/>
          <w:sz w:val="24"/>
          <w:szCs w:val="24"/>
        </w:rPr>
        <w:t>ինչպիսիք</w:t>
      </w:r>
      <w:proofErr w:type="spellEnd"/>
      <w:r w:rsidR="00561FEF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61FEF" w:rsidRPr="002517C2">
        <w:rPr>
          <w:rFonts w:ascii="GHEA Grapalat" w:hAnsi="GHEA Grapalat"/>
          <w:sz w:val="24"/>
          <w:szCs w:val="24"/>
        </w:rPr>
        <w:t>են</w:t>
      </w:r>
      <w:proofErr w:type="spellEnd"/>
      <w:r w:rsidR="00561FEF" w:rsidRPr="002517C2">
        <w:rPr>
          <w:rFonts w:ascii="GHEA Grapalat" w:hAnsi="GHEA Grapalat"/>
          <w:sz w:val="24"/>
          <w:szCs w:val="24"/>
        </w:rPr>
        <w:t xml:space="preserve"> </w:t>
      </w:r>
      <w:r w:rsidR="00D443DF" w:rsidRPr="002517C2">
        <w:rPr>
          <w:rFonts w:ascii="GHEA Grapalat" w:hAnsi="GHEA Grapalat"/>
          <w:sz w:val="24"/>
          <w:szCs w:val="24"/>
        </w:rPr>
        <w:t xml:space="preserve">ՄԱԿ-ը, </w:t>
      </w:r>
      <w:r w:rsidR="00561FEF" w:rsidRPr="002517C2">
        <w:rPr>
          <w:rFonts w:ascii="GHEA Grapalat" w:hAnsi="GHEA Grapalat"/>
          <w:sz w:val="24"/>
          <w:szCs w:val="24"/>
        </w:rPr>
        <w:t>ՀԱՊԿ</w:t>
      </w:r>
      <w:r w:rsidR="00D443DF">
        <w:rPr>
          <w:rFonts w:ascii="GHEA Grapalat" w:hAnsi="GHEA Grapalat"/>
          <w:sz w:val="24"/>
          <w:szCs w:val="24"/>
          <w:lang w:val="hy-AM"/>
        </w:rPr>
        <w:t>-ը</w:t>
      </w:r>
      <w:r w:rsidR="00561FEF" w:rsidRPr="002517C2">
        <w:rPr>
          <w:rFonts w:ascii="GHEA Grapalat" w:hAnsi="GHEA Grapalat"/>
          <w:sz w:val="24"/>
          <w:szCs w:val="24"/>
        </w:rPr>
        <w:t xml:space="preserve">, </w:t>
      </w:r>
      <w:r w:rsidR="00D443DF" w:rsidRPr="002517C2">
        <w:rPr>
          <w:rFonts w:ascii="GHEA Grapalat" w:hAnsi="GHEA Grapalat"/>
          <w:sz w:val="24"/>
          <w:szCs w:val="24"/>
        </w:rPr>
        <w:t xml:space="preserve">ՆԱՏՕ-ն </w:t>
      </w:r>
      <w:r w:rsidR="00561FEF" w:rsidRPr="002517C2">
        <w:rPr>
          <w:rFonts w:ascii="GHEA Grapalat" w:hAnsi="GHEA Grapalat"/>
          <w:sz w:val="24"/>
          <w:szCs w:val="24"/>
        </w:rPr>
        <w:t xml:space="preserve">և </w:t>
      </w:r>
      <w:proofErr w:type="spellStart"/>
      <w:r w:rsidR="00561FEF" w:rsidRPr="002517C2">
        <w:rPr>
          <w:rFonts w:ascii="GHEA Grapalat" w:hAnsi="GHEA Grapalat"/>
          <w:sz w:val="24"/>
          <w:szCs w:val="24"/>
        </w:rPr>
        <w:t>այլն</w:t>
      </w:r>
      <w:proofErr w:type="spellEnd"/>
      <w:r w:rsidR="00561FEF" w:rsidRPr="002517C2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EA54EE" w:rsidRPr="002517C2">
        <w:rPr>
          <w:rFonts w:ascii="GHEA Grapalat" w:hAnsi="GHEA Grapalat"/>
          <w:sz w:val="24"/>
          <w:szCs w:val="24"/>
        </w:rPr>
        <w:t>Վերջիններիս</w:t>
      </w:r>
      <w:proofErr w:type="spellEnd"/>
      <w:r w:rsidR="00EA54EE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54EE" w:rsidRPr="002517C2">
        <w:rPr>
          <w:rFonts w:ascii="GHEA Grapalat" w:hAnsi="GHEA Grapalat"/>
          <w:sz w:val="24"/>
          <w:szCs w:val="24"/>
        </w:rPr>
        <w:t>աշխատանքի</w:t>
      </w:r>
      <w:proofErr w:type="spellEnd"/>
      <w:r w:rsidR="00EA54EE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54EE" w:rsidRPr="002517C2">
        <w:rPr>
          <w:rFonts w:ascii="GHEA Grapalat" w:hAnsi="GHEA Grapalat"/>
          <w:sz w:val="24"/>
          <w:szCs w:val="24"/>
        </w:rPr>
        <w:t>կազմակերպումը</w:t>
      </w:r>
      <w:proofErr w:type="spellEnd"/>
      <w:r w:rsidR="00EA54EE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54EE" w:rsidRPr="002517C2">
        <w:rPr>
          <w:rFonts w:ascii="GHEA Grapalat" w:hAnsi="GHEA Grapalat"/>
          <w:sz w:val="24"/>
          <w:szCs w:val="24"/>
        </w:rPr>
        <w:t>ևս</w:t>
      </w:r>
      <w:proofErr w:type="spellEnd"/>
      <w:r w:rsidR="00EA54EE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54EE" w:rsidRPr="002517C2">
        <w:rPr>
          <w:rFonts w:ascii="GHEA Grapalat" w:hAnsi="GHEA Grapalat"/>
          <w:sz w:val="24"/>
          <w:szCs w:val="24"/>
        </w:rPr>
        <w:t>ենթադրում</w:t>
      </w:r>
      <w:proofErr w:type="spellEnd"/>
      <w:r w:rsidR="00EA54EE" w:rsidRPr="002517C2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="00EA54EE" w:rsidRPr="002517C2">
        <w:rPr>
          <w:rFonts w:ascii="GHEA Grapalat" w:hAnsi="GHEA Grapalat"/>
          <w:sz w:val="24"/>
          <w:szCs w:val="24"/>
        </w:rPr>
        <w:t>դրա</w:t>
      </w:r>
      <w:proofErr w:type="spellEnd"/>
      <w:r w:rsidR="00EA54EE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54EE" w:rsidRPr="002517C2">
        <w:rPr>
          <w:rFonts w:ascii="GHEA Grapalat" w:hAnsi="GHEA Grapalat"/>
          <w:sz w:val="24"/>
          <w:szCs w:val="24"/>
        </w:rPr>
        <w:t>համար</w:t>
      </w:r>
      <w:proofErr w:type="spellEnd"/>
      <w:r w:rsidR="00EA54EE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54EE" w:rsidRPr="002517C2">
        <w:rPr>
          <w:rFonts w:ascii="GHEA Grapalat" w:hAnsi="GHEA Grapalat"/>
          <w:sz w:val="24"/>
          <w:szCs w:val="24"/>
        </w:rPr>
        <w:t>պատշաճ</w:t>
      </w:r>
      <w:proofErr w:type="spellEnd"/>
      <w:r w:rsidR="00EA54EE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54EE" w:rsidRPr="002517C2">
        <w:rPr>
          <w:rFonts w:ascii="GHEA Grapalat" w:hAnsi="GHEA Grapalat"/>
          <w:sz w:val="24"/>
          <w:szCs w:val="24"/>
        </w:rPr>
        <w:t>իրավական</w:t>
      </w:r>
      <w:proofErr w:type="spellEnd"/>
      <w:r w:rsidR="00EA54EE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54EE" w:rsidRPr="002517C2">
        <w:rPr>
          <w:rFonts w:ascii="GHEA Grapalat" w:hAnsi="GHEA Grapalat"/>
          <w:sz w:val="24"/>
          <w:szCs w:val="24"/>
        </w:rPr>
        <w:t>բազայի</w:t>
      </w:r>
      <w:proofErr w:type="spellEnd"/>
      <w:r w:rsidR="00EA54EE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54EE" w:rsidRPr="002517C2">
        <w:rPr>
          <w:rFonts w:ascii="GHEA Grapalat" w:hAnsi="GHEA Grapalat"/>
          <w:sz w:val="24"/>
          <w:szCs w:val="24"/>
        </w:rPr>
        <w:t>առկայությունը</w:t>
      </w:r>
      <w:proofErr w:type="spellEnd"/>
      <w:r w:rsidR="00EA54EE" w:rsidRPr="002517C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EA54EE" w:rsidRPr="002517C2">
        <w:rPr>
          <w:rFonts w:ascii="GHEA Grapalat" w:hAnsi="GHEA Grapalat"/>
          <w:sz w:val="24"/>
          <w:szCs w:val="24"/>
        </w:rPr>
        <w:t>ինչը</w:t>
      </w:r>
      <w:proofErr w:type="spellEnd"/>
      <w:r w:rsidR="00EA54EE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54EE" w:rsidRPr="002517C2">
        <w:rPr>
          <w:rFonts w:ascii="GHEA Grapalat" w:hAnsi="GHEA Grapalat"/>
          <w:sz w:val="24"/>
          <w:szCs w:val="24"/>
        </w:rPr>
        <w:t>ներկայումս</w:t>
      </w:r>
      <w:proofErr w:type="spellEnd"/>
      <w:r w:rsidR="00EA54EE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54EE" w:rsidRPr="002517C2">
        <w:rPr>
          <w:rFonts w:ascii="GHEA Grapalat" w:hAnsi="GHEA Grapalat"/>
          <w:sz w:val="24"/>
          <w:szCs w:val="24"/>
        </w:rPr>
        <w:t>բացակայում</w:t>
      </w:r>
      <w:proofErr w:type="spellEnd"/>
      <w:r w:rsidR="00EA54EE" w:rsidRPr="002517C2">
        <w:rPr>
          <w:rFonts w:ascii="GHEA Grapalat" w:hAnsi="GHEA Grapalat"/>
          <w:sz w:val="24"/>
          <w:szCs w:val="24"/>
        </w:rPr>
        <w:t xml:space="preserve"> է և </w:t>
      </w:r>
      <w:proofErr w:type="spellStart"/>
      <w:r w:rsidR="00EA54EE" w:rsidRPr="002517C2">
        <w:rPr>
          <w:rFonts w:ascii="GHEA Grapalat" w:hAnsi="GHEA Grapalat"/>
          <w:sz w:val="24"/>
          <w:szCs w:val="24"/>
        </w:rPr>
        <w:t>ինչի</w:t>
      </w:r>
      <w:proofErr w:type="spellEnd"/>
      <w:r w:rsidR="00EA54EE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54EE" w:rsidRPr="002517C2">
        <w:rPr>
          <w:rFonts w:ascii="GHEA Grapalat" w:hAnsi="GHEA Grapalat"/>
          <w:sz w:val="24"/>
          <w:szCs w:val="24"/>
        </w:rPr>
        <w:t>ստեղծմանն</w:t>
      </w:r>
      <w:proofErr w:type="spellEnd"/>
      <w:r w:rsidR="00EA54EE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54EE" w:rsidRPr="002517C2">
        <w:rPr>
          <w:rFonts w:ascii="GHEA Grapalat" w:hAnsi="GHEA Grapalat"/>
          <w:sz w:val="24"/>
          <w:szCs w:val="24"/>
        </w:rPr>
        <w:t>էլ</w:t>
      </w:r>
      <w:proofErr w:type="spellEnd"/>
      <w:r w:rsidR="00EA54EE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A54EE" w:rsidRPr="002517C2">
        <w:rPr>
          <w:rFonts w:ascii="GHEA Grapalat" w:hAnsi="GHEA Grapalat"/>
          <w:sz w:val="24"/>
          <w:szCs w:val="24"/>
        </w:rPr>
        <w:t>միտված</w:t>
      </w:r>
      <w:proofErr w:type="spellEnd"/>
      <w:r w:rsidR="00EA54EE" w:rsidRPr="002517C2">
        <w:rPr>
          <w:rFonts w:ascii="GHEA Grapalat" w:hAnsi="GHEA Grapalat"/>
          <w:sz w:val="24"/>
          <w:szCs w:val="24"/>
        </w:rPr>
        <w:t xml:space="preserve"> է </w:t>
      </w:r>
      <w:r w:rsidR="002517C2">
        <w:rPr>
          <w:rFonts w:ascii="GHEA Grapalat" w:hAnsi="GHEA Grapalat"/>
          <w:sz w:val="24"/>
          <w:szCs w:val="24"/>
          <w:lang w:val="hy-AM"/>
        </w:rPr>
        <w:t xml:space="preserve">վերոնշյալ կառավարության որոշման </w:t>
      </w:r>
      <w:proofErr w:type="spellStart"/>
      <w:r w:rsidR="00EA54EE" w:rsidRPr="002517C2">
        <w:rPr>
          <w:rFonts w:ascii="GHEA Grapalat" w:hAnsi="GHEA Grapalat"/>
          <w:sz w:val="24"/>
          <w:szCs w:val="24"/>
        </w:rPr>
        <w:t>նախագիծը</w:t>
      </w:r>
      <w:proofErr w:type="spellEnd"/>
      <w:r w:rsidR="00EA54EE" w:rsidRPr="002517C2">
        <w:rPr>
          <w:rFonts w:ascii="GHEA Grapalat" w:hAnsi="GHEA Grapalat"/>
          <w:sz w:val="24"/>
          <w:szCs w:val="24"/>
        </w:rPr>
        <w:t>:</w:t>
      </w:r>
    </w:p>
    <w:p w:rsidR="00EA54EE" w:rsidRPr="002517C2" w:rsidRDefault="00EA54EE" w:rsidP="00E70C22">
      <w:pPr>
        <w:pStyle w:val="ListParagraph"/>
        <w:tabs>
          <w:tab w:val="left" w:pos="993"/>
        </w:tabs>
        <w:spacing w:after="0"/>
        <w:ind w:left="0" w:firstLine="709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Բացի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այդ</w:t>
      </w:r>
      <w:proofErr w:type="spellEnd"/>
      <w:r w:rsidRPr="002517C2">
        <w:rPr>
          <w:rFonts w:ascii="GHEA Grapalat" w:hAnsi="GHEA Grapalat"/>
          <w:sz w:val="24"/>
          <w:szCs w:val="24"/>
        </w:rPr>
        <w:t>, “</w:t>
      </w:r>
      <w:proofErr w:type="spellStart"/>
      <w:r w:rsidRPr="002517C2">
        <w:rPr>
          <w:rFonts w:ascii="GHEA Grapalat" w:hAnsi="GHEA Grapalat"/>
          <w:sz w:val="24"/>
          <w:szCs w:val="24"/>
        </w:rPr>
        <w:t>Քաղաքացիական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հատուկ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ծառայության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մասին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” ՀՀ </w:t>
      </w:r>
      <w:proofErr w:type="spellStart"/>
      <w:r w:rsidRPr="002517C2">
        <w:rPr>
          <w:rFonts w:ascii="GHEA Grapalat" w:hAnsi="GHEA Grapalat"/>
          <w:sz w:val="24"/>
          <w:szCs w:val="24"/>
        </w:rPr>
        <w:t>օրենքի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ընդունումից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հետո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առավել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նպատակահարմար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համարվեց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կազմակերպություններում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ՀՀ ՊՆ </w:t>
      </w:r>
      <w:proofErr w:type="spellStart"/>
      <w:r w:rsidRPr="002517C2">
        <w:rPr>
          <w:rFonts w:ascii="GHEA Grapalat" w:hAnsi="GHEA Grapalat"/>
          <w:sz w:val="24"/>
          <w:szCs w:val="24"/>
        </w:rPr>
        <w:t>ներկայացուցիչներին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դարձնել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r w:rsidR="00D443DF">
        <w:rPr>
          <w:rFonts w:ascii="GHEA Grapalat" w:hAnsi="GHEA Grapalat"/>
          <w:sz w:val="24"/>
          <w:szCs w:val="24"/>
          <w:lang w:val="hy-AM"/>
        </w:rPr>
        <w:t xml:space="preserve">նաև </w:t>
      </w:r>
      <w:proofErr w:type="spellStart"/>
      <w:r w:rsidRPr="002517C2">
        <w:rPr>
          <w:rFonts w:ascii="GHEA Grapalat" w:hAnsi="GHEA Grapalat"/>
          <w:sz w:val="24"/>
          <w:szCs w:val="24"/>
        </w:rPr>
        <w:t>քաղաքացիական</w:t>
      </w:r>
      <w:proofErr w:type="spellEnd"/>
      <w:r w:rsidR="002517C2">
        <w:rPr>
          <w:rFonts w:ascii="GHEA Grapalat" w:hAnsi="GHEA Grapalat"/>
          <w:sz w:val="24"/>
          <w:szCs w:val="24"/>
          <w:lang w:val="hy-AM"/>
        </w:rPr>
        <w:t xml:space="preserve"> հատուկ ծառայողներ</w:t>
      </w:r>
      <w:r w:rsidRPr="002517C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2517C2">
        <w:rPr>
          <w:rFonts w:ascii="GHEA Grapalat" w:hAnsi="GHEA Grapalat"/>
          <w:sz w:val="24"/>
          <w:szCs w:val="24"/>
        </w:rPr>
        <w:t>ինչն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էլ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անհրաժեշտություն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առաջացրեց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5C9A" w:rsidRPr="002517C2">
        <w:rPr>
          <w:rFonts w:ascii="GHEA Grapalat" w:hAnsi="GHEA Grapalat"/>
          <w:sz w:val="24"/>
          <w:szCs w:val="24"/>
        </w:rPr>
        <w:t>նորովի</w:t>
      </w:r>
      <w:proofErr w:type="spellEnd"/>
      <w:r w:rsidR="00FB5C9A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5C9A" w:rsidRPr="002517C2">
        <w:rPr>
          <w:rFonts w:ascii="GHEA Grapalat" w:hAnsi="GHEA Grapalat"/>
          <w:sz w:val="24"/>
          <w:szCs w:val="24"/>
        </w:rPr>
        <w:t>կարգավորել</w:t>
      </w:r>
      <w:proofErr w:type="spellEnd"/>
      <w:r w:rsidR="00FB5C9A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5C9A" w:rsidRPr="002517C2">
        <w:rPr>
          <w:rFonts w:ascii="GHEA Grapalat" w:hAnsi="GHEA Grapalat"/>
          <w:sz w:val="24"/>
          <w:szCs w:val="24"/>
        </w:rPr>
        <w:t>այդ</w:t>
      </w:r>
      <w:proofErr w:type="spellEnd"/>
      <w:r w:rsidR="00FB5C9A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B5C9A" w:rsidRPr="002517C2">
        <w:rPr>
          <w:rFonts w:ascii="GHEA Grapalat" w:hAnsi="GHEA Grapalat"/>
          <w:sz w:val="24"/>
          <w:szCs w:val="24"/>
        </w:rPr>
        <w:t>հարաբերությունները</w:t>
      </w:r>
      <w:proofErr w:type="spellEnd"/>
      <w:r w:rsidR="00FB5C9A" w:rsidRPr="002517C2">
        <w:rPr>
          <w:rFonts w:ascii="GHEA Grapalat" w:hAnsi="GHEA Grapalat"/>
          <w:sz w:val="24"/>
          <w:szCs w:val="24"/>
        </w:rPr>
        <w:t>:</w:t>
      </w:r>
    </w:p>
    <w:p w:rsidR="00E70C22" w:rsidRPr="002517C2" w:rsidRDefault="00E70C22" w:rsidP="00E70C22">
      <w:pPr>
        <w:pStyle w:val="ListParagraph"/>
        <w:ind w:left="1069"/>
        <w:jc w:val="both"/>
        <w:rPr>
          <w:rFonts w:ascii="GHEA Grapalat" w:hAnsi="GHEA Grapalat"/>
          <w:sz w:val="24"/>
          <w:szCs w:val="24"/>
          <w:lang w:val="hy-AM"/>
        </w:rPr>
      </w:pPr>
    </w:p>
    <w:p w:rsidR="00E70C22" w:rsidRPr="002517C2" w:rsidRDefault="00E70C22" w:rsidP="00E70C22">
      <w:pPr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Սույն</w:t>
      </w:r>
      <w:proofErr w:type="spellEnd"/>
      <w:r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որոշման</w:t>
      </w:r>
      <w:proofErr w:type="spellEnd"/>
      <w:r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նախագիծը</w:t>
      </w:r>
      <w:proofErr w:type="spellEnd"/>
      <w:r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մշակվել</w:t>
      </w:r>
      <w:proofErr w:type="spellEnd"/>
      <w:r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է</w:t>
      </w:r>
      <w:r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հիմք</w:t>
      </w:r>
      <w:proofErr w:type="spellEnd"/>
      <w:r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2517C2">
        <w:rPr>
          <w:rFonts w:ascii="GHEA Grapalat" w:hAnsi="GHEA Grapalat"/>
          <w:sz w:val="24"/>
          <w:szCs w:val="24"/>
          <w:lang w:val="af-ZA"/>
        </w:rPr>
        <w:t>`</w:t>
      </w:r>
    </w:p>
    <w:p w:rsidR="00E70C22" w:rsidRPr="002517C2" w:rsidRDefault="00195814" w:rsidP="00E70C22">
      <w:pPr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2517C2">
        <w:rPr>
          <w:rFonts w:ascii="GHEA Grapalat" w:hAnsi="GHEA Grapalat"/>
          <w:sz w:val="24"/>
          <w:szCs w:val="24"/>
          <w:lang w:val="af-ZA"/>
        </w:rPr>
        <w:t>•</w:t>
      </w:r>
      <w:r w:rsidR="00E70C22" w:rsidRPr="002517C2">
        <w:rPr>
          <w:rFonts w:ascii="GHEA Grapalat" w:hAnsi="GHEA Grapalat"/>
          <w:sz w:val="24"/>
          <w:szCs w:val="24"/>
          <w:lang w:val="af-ZA"/>
        </w:rPr>
        <w:tab/>
        <w:t>«</w:t>
      </w:r>
      <w:proofErr w:type="spellStart"/>
      <w:r w:rsidRPr="002517C2">
        <w:rPr>
          <w:rFonts w:ascii="GHEA Grapalat" w:hAnsi="GHEA Grapalat"/>
          <w:sz w:val="24"/>
          <w:szCs w:val="24"/>
        </w:rPr>
        <w:t>Քաղաքացիական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հատուկ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ծառայության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մասին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» </w:t>
      </w:r>
      <w:r w:rsidR="00E70C22" w:rsidRPr="002517C2">
        <w:rPr>
          <w:rFonts w:ascii="GHEA Grapalat" w:hAnsi="GHEA Grapalat"/>
          <w:sz w:val="24"/>
          <w:szCs w:val="24"/>
        </w:rPr>
        <w:t>ՀՀ</w:t>
      </w:r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օրենքը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af-ZA"/>
        </w:rPr>
        <w:t>,</w:t>
      </w:r>
    </w:p>
    <w:p w:rsidR="00195814" w:rsidRPr="002517C2" w:rsidRDefault="00195814" w:rsidP="00E70C22">
      <w:pPr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2517C2">
        <w:rPr>
          <w:rFonts w:ascii="GHEA Grapalat" w:hAnsi="GHEA Grapalat"/>
          <w:sz w:val="24"/>
          <w:szCs w:val="24"/>
          <w:lang w:val="af-ZA"/>
        </w:rPr>
        <w:t xml:space="preserve">• </w:t>
      </w:r>
      <w:r w:rsidRPr="002517C2">
        <w:rPr>
          <w:rFonts w:ascii="GHEA Grapalat" w:hAnsi="GHEA Grapalat"/>
          <w:sz w:val="24"/>
          <w:szCs w:val="24"/>
          <w:lang w:val="af-ZA"/>
        </w:rPr>
        <w:tab/>
        <w:t>«Դիվանագիտական ծառայության մասին» ՀՀ օրենքը,</w:t>
      </w:r>
    </w:p>
    <w:p w:rsidR="00E70C22" w:rsidRPr="002517C2" w:rsidRDefault="00E70C22" w:rsidP="00E70C22">
      <w:pPr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2517C2">
        <w:rPr>
          <w:rFonts w:ascii="GHEA Grapalat" w:hAnsi="GHEA Grapalat"/>
          <w:sz w:val="24"/>
          <w:szCs w:val="24"/>
          <w:lang w:val="af-ZA"/>
        </w:rPr>
        <w:lastRenderedPageBreak/>
        <w:t>•</w:t>
      </w:r>
      <w:r w:rsidRPr="002517C2">
        <w:rPr>
          <w:rFonts w:ascii="GHEA Grapalat" w:hAnsi="GHEA Grapalat"/>
          <w:sz w:val="24"/>
          <w:szCs w:val="24"/>
          <w:lang w:val="af-ZA"/>
        </w:rPr>
        <w:tab/>
        <w:t>«</w:t>
      </w:r>
      <w:proofErr w:type="spellStart"/>
      <w:r w:rsidRPr="002517C2">
        <w:rPr>
          <w:rFonts w:ascii="GHEA Grapalat" w:hAnsi="GHEA Grapalat"/>
          <w:sz w:val="24"/>
          <w:szCs w:val="24"/>
        </w:rPr>
        <w:t>Իրավական</w:t>
      </w:r>
      <w:proofErr w:type="spellEnd"/>
      <w:r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ակտերի</w:t>
      </w:r>
      <w:proofErr w:type="spellEnd"/>
      <w:r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մասին</w:t>
      </w:r>
      <w:proofErr w:type="spellEnd"/>
      <w:r w:rsidRPr="002517C2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2517C2">
        <w:rPr>
          <w:rFonts w:ascii="GHEA Grapalat" w:hAnsi="GHEA Grapalat"/>
          <w:sz w:val="24"/>
          <w:szCs w:val="24"/>
        </w:rPr>
        <w:t>ՀՀ</w:t>
      </w:r>
      <w:r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օրենքը</w:t>
      </w:r>
      <w:proofErr w:type="spellEnd"/>
      <w:r w:rsidRPr="002517C2">
        <w:rPr>
          <w:rFonts w:ascii="GHEA Grapalat" w:hAnsi="GHEA Grapalat"/>
          <w:sz w:val="24"/>
          <w:szCs w:val="24"/>
          <w:lang w:val="af-ZA"/>
        </w:rPr>
        <w:t>:</w:t>
      </w:r>
    </w:p>
    <w:p w:rsidR="00E70C22" w:rsidRPr="002517C2" w:rsidRDefault="00E70C22" w:rsidP="00E70C22">
      <w:pPr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p w:rsidR="00E70C22" w:rsidRPr="002517C2" w:rsidRDefault="00E70C22" w:rsidP="00E70C22">
      <w:pPr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Ընթացիկ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իրավիճակը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2517C2">
        <w:rPr>
          <w:rFonts w:ascii="GHEA Grapalat" w:hAnsi="GHEA Grapalat"/>
          <w:sz w:val="24"/>
          <w:szCs w:val="24"/>
        </w:rPr>
        <w:t>խնդիրները</w:t>
      </w:r>
      <w:proofErr w:type="spellEnd"/>
    </w:p>
    <w:p w:rsidR="00195814" w:rsidRPr="002517C2" w:rsidRDefault="00195814" w:rsidP="00E70C22">
      <w:pPr>
        <w:pStyle w:val="NormalWeb"/>
        <w:spacing w:before="0" w:beforeAutospacing="0" w:after="0" w:afterAutospacing="0" w:line="276" w:lineRule="auto"/>
        <w:ind w:firstLine="709"/>
        <w:jc w:val="both"/>
        <w:rPr>
          <w:rFonts w:ascii="GHEA Grapalat" w:hAnsi="GHEA Grapalat" w:cs="Sylfaen"/>
          <w:noProof/>
          <w:shd w:val="clear" w:color="auto" w:fill="FFFFFF"/>
          <w:lang w:val="af-ZA"/>
        </w:rPr>
      </w:pPr>
    </w:p>
    <w:p w:rsidR="00195814" w:rsidRPr="002517C2" w:rsidRDefault="00195814" w:rsidP="002517C2">
      <w:pPr>
        <w:spacing w:after="0"/>
        <w:ind w:firstLine="720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2517C2">
        <w:rPr>
          <w:rFonts w:ascii="GHEA Grapalat" w:hAnsi="GHEA Grapalat" w:cs="Times Armenian"/>
          <w:sz w:val="24"/>
          <w:szCs w:val="24"/>
          <w:lang w:val="af-ZA"/>
        </w:rPr>
        <w:t xml:space="preserve">ՀՀ ռազմական կցորդների և միջազգային կազմակերպություններում </w:t>
      </w:r>
      <w:r w:rsidR="00F9000C">
        <w:rPr>
          <w:rFonts w:ascii="GHEA Grapalat" w:hAnsi="GHEA Grapalat" w:cs="Times Armenian"/>
          <w:sz w:val="24"/>
          <w:szCs w:val="24"/>
          <w:lang w:val="hy-AM"/>
        </w:rPr>
        <w:t xml:space="preserve">ՀՀ զինված ուժերի, </w:t>
      </w:r>
      <w:r w:rsidR="00DB3BE2" w:rsidRPr="002517C2">
        <w:rPr>
          <w:rFonts w:ascii="GHEA Grapalat" w:hAnsi="GHEA Grapalat" w:cs="Times Armenian"/>
          <w:sz w:val="24"/>
          <w:szCs w:val="24"/>
          <w:lang w:val="af-ZA"/>
        </w:rPr>
        <w:t xml:space="preserve">ՀՀ պաշտպանության նախարարության </w:t>
      </w:r>
      <w:r w:rsidR="000C6B24" w:rsidRPr="002517C2">
        <w:rPr>
          <w:rFonts w:ascii="GHEA Grapalat" w:hAnsi="GHEA Grapalat" w:cs="Times Armenian"/>
          <w:sz w:val="24"/>
          <w:szCs w:val="24"/>
          <w:lang w:val="af-ZA"/>
        </w:rPr>
        <w:t xml:space="preserve">ներկայացուցիչների աշխատանքի կազմակերպման հետ կապված հարցերը </w:t>
      </w:r>
      <w:r w:rsidR="004A6282" w:rsidRPr="002517C2">
        <w:rPr>
          <w:rFonts w:ascii="GHEA Grapalat" w:hAnsi="GHEA Grapalat" w:cs="Times Armenian"/>
          <w:sz w:val="24"/>
          <w:szCs w:val="24"/>
          <w:lang w:val="af-ZA"/>
        </w:rPr>
        <w:t xml:space="preserve">ներկայումս կարգավորվում են </w:t>
      </w:r>
      <w:r w:rsidR="00E20300" w:rsidRPr="002517C2">
        <w:rPr>
          <w:rFonts w:ascii="GHEA Grapalat" w:hAnsi="GHEA Grapalat" w:cs="Times Armenian"/>
          <w:sz w:val="24"/>
          <w:szCs w:val="24"/>
          <w:lang w:val="af-ZA"/>
        </w:rPr>
        <w:t>դեռ 2002 թվականին ՀՀ կառավարության կողմից ընդունված գաղտնի որոշմամբ: Այս մոտեցումը ներկայումս չի համապատասխանում թափանցիկ կառավարման սկզբունքին: Բացի այդ, նման հարաբերությունները գաղտնի ակտով կարգավորել</w:t>
      </w:r>
      <w:r w:rsidR="00D4511D">
        <w:rPr>
          <w:rFonts w:ascii="GHEA Grapalat" w:hAnsi="GHEA Grapalat" w:cs="Times Armenian"/>
          <w:sz w:val="24"/>
          <w:szCs w:val="24"/>
          <w:lang w:val="hy-AM"/>
        </w:rPr>
        <w:t>ը</w:t>
      </w:r>
      <w:r w:rsidR="00E20300" w:rsidRPr="002517C2">
        <w:rPr>
          <w:rFonts w:ascii="GHEA Grapalat" w:hAnsi="GHEA Grapalat" w:cs="Times Armenian"/>
          <w:sz w:val="24"/>
          <w:szCs w:val="24"/>
          <w:lang w:val="af-ZA"/>
        </w:rPr>
        <w:t xml:space="preserve"> դրական չի կարող անդրադառնալ ՀՀ միջազգային վարկի վրա, քանի որ </w:t>
      </w:r>
      <w:r w:rsidR="00D4511D">
        <w:rPr>
          <w:rFonts w:ascii="GHEA Grapalat" w:hAnsi="GHEA Grapalat" w:cs="Times Armenian"/>
          <w:sz w:val="24"/>
          <w:szCs w:val="24"/>
          <w:lang w:val="hy-AM"/>
        </w:rPr>
        <w:t xml:space="preserve">ռազմական </w:t>
      </w:r>
      <w:r w:rsidR="00E20300" w:rsidRPr="002517C2">
        <w:rPr>
          <w:rFonts w:ascii="GHEA Grapalat" w:hAnsi="GHEA Grapalat" w:cs="Times Armenian"/>
          <w:sz w:val="24"/>
          <w:szCs w:val="24"/>
          <w:lang w:val="af-ZA"/>
        </w:rPr>
        <w:t xml:space="preserve">կցորդները և </w:t>
      </w:r>
      <w:r w:rsidR="00D4511D">
        <w:rPr>
          <w:rFonts w:ascii="GHEA Grapalat" w:hAnsi="GHEA Grapalat" w:cs="Times Armenian"/>
          <w:sz w:val="24"/>
          <w:szCs w:val="24"/>
          <w:lang w:val="hy-AM"/>
        </w:rPr>
        <w:t xml:space="preserve">ՀՀ զինված ուժերի, ՀՀ ՊՆ </w:t>
      </w:r>
      <w:r w:rsidR="00E20300" w:rsidRPr="002517C2">
        <w:rPr>
          <w:rFonts w:ascii="GHEA Grapalat" w:hAnsi="GHEA Grapalat" w:cs="Times Armenian"/>
          <w:sz w:val="24"/>
          <w:szCs w:val="24"/>
          <w:lang w:val="af-ZA"/>
        </w:rPr>
        <w:t>ներկայացուցիչները, գործուղվելով համապատասխան երկրներ, որոշակի խնդիրներ և գործառույթներ են իրականացնում, որոնք էլ սահմանված են դրանց գործունեությունը կանոնակարգող ակտերով: Նման ակտերի գաղտնիությունը կարող է դեսպանընկալ պետությ</w:t>
      </w:r>
      <w:r w:rsidR="002517C2">
        <w:rPr>
          <w:rFonts w:ascii="GHEA Grapalat" w:hAnsi="GHEA Grapalat" w:cs="Times Armenian"/>
          <w:sz w:val="24"/>
          <w:szCs w:val="24"/>
          <w:lang w:val="hy-AM"/>
        </w:rPr>
        <w:t>ունների</w:t>
      </w:r>
      <w:r w:rsidR="00E20300" w:rsidRPr="002517C2">
        <w:rPr>
          <w:rFonts w:ascii="GHEA Grapalat" w:hAnsi="GHEA Grapalat" w:cs="Times Armenian"/>
          <w:sz w:val="24"/>
          <w:szCs w:val="24"/>
          <w:lang w:val="af-ZA"/>
        </w:rPr>
        <w:t xml:space="preserve"> և միջազգային կազմակ</w:t>
      </w:r>
      <w:r w:rsidR="00DD3E32" w:rsidRPr="002517C2">
        <w:rPr>
          <w:rFonts w:ascii="GHEA Grapalat" w:hAnsi="GHEA Grapalat" w:cs="Times Armenian"/>
          <w:sz w:val="24"/>
          <w:szCs w:val="24"/>
          <w:lang w:val="af-ZA"/>
        </w:rPr>
        <w:t xml:space="preserve">երպությունների </w:t>
      </w:r>
      <w:r w:rsidR="002D6CE3" w:rsidRPr="002517C2">
        <w:rPr>
          <w:rFonts w:ascii="GHEA Grapalat" w:hAnsi="GHEA Grapalat" w:cs="Times Armenian"/>
          <w:sz w:val="24"/>
          <w:szCs w:val="24"/>
          <w:lang w:val="af-ZA"/>
        </w:rPr>
        <w:t>մոտ նրանց գործառույթների նկատմամբ անհստակ պատկերացում առաջացնել, ինչն էլ</w:t>
      </w:r>
      <w:r w:rsidR="002517C2">
        <w:rPr>
          <w:rFonts w:ascii="GHEA Grapalat" w:hAnsi="GHEA Grapalat" w:cs="Times Armenian"/>
          <w:sz w:val="24"/>
          <w:szCs w:val="24"/>
          <w:lang w:val="hy-AM"/>
        </w:rPr>
        <w:t>,</w:t>
      </w:r>
      <w:r w:rsidR="002D6CE3" w:rsidRPr="002517C2">
        <w:rPr>
          <w:rFonts w:ascii="GHEA Grapalat" w:hAnsi="GHEA Grapalat" w:cs="Times Armenian"/>
          <w:sz w:val="24"/>
          <w:szCs w:val="24"/>
          <w:lang w:val="af-ZA"/>
        </w:rPr>
        <w:t xml:space="preserve"> անշուշտ</w:t>
      </w:r>
      <w:r w:rsidR="002517C2">
        <w:rPr>
          <w:rFonts w:ascii="GHEA Grapalat" w:hAnsi="GHEA Grapalat" w:cs="Times Armenian"/>
          <w:sz w:val="24"/>
          <w:szCs w:val="24"/>
          <w:lang w:val="hy-AM"/>
        </w:rPr>
        <w:t>,</w:t>
      </w:r>
      <w:r w:rsidR="002D6CE3" w:rsidRPr="002517C2">
        <w:rPr>
          <w:rFonts w:ascii="GHEA Grapalat" w:hAnsi="GHEA Grapalat" w:cs="Times Armenian"/>
          <w:sz w:val="24"/>
          <w:szCs w:val="24"/>
          <w:lang w:val="af-ZA"/>
        </w:rPr>
        <w:t xml:space="preserve"> իր բացասական ազդեցությունը կունենա ՀՀ միջազգային համագործակցության վրա:</w:t>
      </w:r>
    </w:p>
    <w:p w:rsidR="008222A4" w:rsidRPr="002517C2" w:rsidRDefault="00AE721B" w:rsidP="002517C2">
      <w:pPr>
        <w:spacing w:after="0"/>
        <w:ind w:firstLine="720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2517C2">
        <w:rPr>
          <w:rFonts w:ascii="GHEA Grapalat" w:hAnsi="GHEA Grapalat" w:cs="Times Armenian"/>
          <w:sz w:val="24"/>
          <w:szCs w:val="24"/>
          <w:lang w:val="af-ZA"/>
        </w:rPr>
        <w:t xml:space="preserve">Բացի այդ, </w:t>
      </w:r>
      <w:r w:rsidR="005B78C5" w:rsidRPr="002517C2">
        <w:rPr>
          <w:rFonts w:ascii="GHEA Grapalat" w:hAnsi="GHEA Grapalat" w:cs="Times Armenian"/>
          <w:sz w:val="24"/>
          <w:szCs w:val="24"/>
          <w:lang w:val="af-ZA"/>
        </w:rPr>
        <w:t xml:space="preserve">ներկայումս կարգավորված չէ </w:t>
      </w:r>
      <w:r w:rsidR="00F37C99" w:rsidRPr="002517C2">
        <w:rPr>
          <w:rFonts w:ascii="GHEA Grapalat" w:hAnsi="GHEA Grapalat" w:cs="Times Armenian"/>
          <w:sz w:val="24"/>
          <w:szCs w:val="24"/>
          <w:lang w:val="af-ZA"/>
        </w:rPr>
        <w:t xml:space="preserve">միջազգային կազմակերպություններում </w:t>
      </w:r>
      <w:r w:rsidR="00913772">
        <w:rPr>
          <w:rFonts w:ascii="GHEA Grapalat" w:hAnsi="GHEA Grapalat" w:cs="Times Armenian"/>
          <w:sz w:val="24"/>
          <w:szCs w:val="24"/>
          <w:lang w:val="hy-AM"/>
        </w:rPr>
        <w:t xml:space="preserve">ՀՀ զինված ուժերի, </w:t>
      </w:r>
      <w:r w:rsidR="00F37C99" w:rsidRPr="002517C2">
        <w:rPr>
          <w:rFonts w:ascii="GHEA Grapalat" w:hAnsi="GHEA Grapalat" w:cs="Times Armenian"/>
          <w:sz w:val="24"/>
          <w:szCs w:val="24"/>
          <w:lang w:val="af-ZA"/>
        </w:rPr>
        <w:t>ՀՀ պաշտպանության նախարարության ներկայացուցիչների գործառույթները, մինչդեռ վերջիններս գործում են Հ</w:t>
      </w:r>
      <w:r w:rsidR="002517C2">
        <w:rPr>
          <w:rFonts w:ascii="GHEA Grapalat" w:hAnsi="GHEA Grapalat" w:cs="Times Armenian"/>
          <w:sz w:val="24"/>
          <w:szCs w:val="24"/>
          <w:lang w:val="hy-AM"/>
        </w:rPr>
        <w:t xml:space="preserve">այաստանի </w:t>
      </w:r>
      <w:r w:rsidR="00F37C99" w:rsidRPr="002517C2">
        <w:rPr>
          <w:rFonts w:ascii="GHEA Grapalat" w:hAnsi="GHEA Grapalat" w:cs="Times Armenian"/>
          <w:sz w:val="24"/>
          <w:szCs w:val="24"/>
          <w:lang w:val="af-ZA"/>
        </w:rPr>
        <w:t>Հ</w:t>
      </w:r>
      <w:r w:rsidR="002517C2">
        <w:rPr>
          <w:rFonts w:ascii="GHEA Grapalat" w:hAnsi="GHEA Grapalat" w:cs="Times Armenian"/>
          <w:sz w:val="24"/>
          <w:szCs w:val="24"/>
          <w:lang w:val="hy-AM"/>
        </w:rPr>
        <w:t>անրապետության</w:t>
      </w:r>
      <w:r w:rsidR="00F37C99" w:rsidRPr="002517C2">
        <w:rPr>
          <w:rFonts w:ascii="GHEA Grapalat" w:hAnsi="GHEA Grapalat" w:cs="Times Armenian"/>
          <w:sz w:val="24"/>
          <w:szCs w:val="24"/>
          <w:lang w:val="af-ZA"/>
        </w:rPr>
        <w:t xml:space="preserve"> հետ սերտ ռազմաքաղաքական համագործակցություն իրականացնող միջազգային կառույցներում և </w:t>
      </w:r>
      <w:r w:rsidR="00FE61C1" w:rsidRPr="002517C2">
        <w:rPr>
          <w:rFonts w:ascii="GHEA Grapalat" w:hAnsi="GHEA Grapalat" w:cs="Times Armenian"/>
          <w:sz w:val="24"/>
          <w:szCs w:val="24"/>
          <w:lang w:val="af-ZA"/>
        </w:rPr>
        <w:t>մեծ դերակատարում ունեն վերջիններիս հետ համագործակցության արդյունավետության ապահովման գործում:</w:t>
      </w:r>
    </w:p>
    <w:p w:rsidR="00195814" w:rsidRDefault="00195814" w:rsidP="00CB00D3">
      <w:pPr>
        <w:spacing w:after="120"/>
        <w:ind w:firstLine="720"/>
        <w:jc w:val="both"/>
        <w:rPr>
          <w:rFonts w:ascii="GHEA Grapalat" w:hAnsi="GHEA Grapalat" w:cs="Times Armenian"/>
          <w:sz w:val="24"/>
          <w:szCs w:val="24"/>
          <w:lang w:val="hy-AM"/>
        </w:rPr>
      </w:pPr>
    </w:p>
    <w:p w:rsidR="00E70C22" w:rsidRPr="002517C2" w:rsidRDefault="00E70C22" w:rsidP="00CB00D3">
      <w:pPr>
        <w:numPr>
          <w:ilvl w:val="0"/>
          <w:numId w:val="1"/>
        </w:numPr>
        <w:spacing w:after="0"/>
        <w:ind w:left="0"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Տվյալ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բնագավառում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իրականացվող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քաղաքականությունը</w:t>
      </w:r>
      <w:proofErr w:type="spellEnd"/>
    </w:p>
    <w:p w:rsidR="001F1BC0" w:rsidRPr="002517C2" w:rsidRDefault="001F1BC0" w:rsidP="001F1BC0">
      <w:pPr>
        <w:spacing w:after="0"/>
        <w:ind w:left="720"/>
        <w:jc w:val="both"/>
        <w:rPr>
          <w:rFonts w:ascii="GHEA Grapalat" w:hAnsi="GHEA Grapalat"/>
          <w:sz w:val="24"/>
          <w:szCs w:val="24"/>
        </w:rPr>
      </w:pPr>
    </w:p>
    <w:p w:rsidR="00CB00D3" w:rsidRPr="002517C2" w:rsidRDefault="00CB00D3" w:rsidP="00CB00D3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Հայաստանի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Հանրապետությունը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ռազմական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կցորդների</w:t>
      </w:r>
      <w:proofErr w:type="spellEnd"/>
      <w:r w:rsidR="00913772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2517C2">
        <w:rPr>
          <w:rFonts w:ascii="GHEA Grapalat" w:hAnsi="GHEA Grapalat"/>
          <w:sz w:val="24"/>
          <w:szCs w:val="24"/>
        </w:rPr>
        <w:t xml:space="preserve"> </w:t>
      </w:r>
      <w:r w:rsidR="00913772">
        <w:rPr>
          <w:rFonts w:ascii="GHEA Grapalat" w:hAnsi="GHEA Grapalat" w:cs="Times Armenian"/>
          <w:sz w:val="24"/>
          <w:szCs w:val="24"/>
          <w:lang w:val="hy-AM"/>
        </w:rPr>
        <w:t>ՀՀ զինված ուժերի,</w:t>
      </w:r>
      <w:r w:rsidR="002517C2">
        <w:rPr>
          <w:rFonts w:ascii="GHEA Grapalat" w:hAnsi="GHEA Grapalat"/>
          <w:sz w:val="24"/>
          <w:szCs w:val="24"/>
          <w:lang w:val="hy-AM"/>
        </w:rPr>
        <w:t xml:space="preserve"> ՀՀ ՊՆ ներկայացուցիչների </w:t>
      </w:r>
      <w:proofErr w:type="spellStart"/>
      <w:r w:rsidRPr="002517C2">
        <w:rPr>
          <w:rFonts w:ascii="GHEA Grapalat" w:hAnsi="GHEA Grapalat"/>
          <w:sz w:val="24"/>
          <w:szCs w:val="24"/>
        </w:rPr>
        <w:t>աշխատանքը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հավատարմագրված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պետություններում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r w:rsidR="002517C2">
        <w:rPr>
          <w:rFonts w:ascii="GHEA Grapalat" w:hAnsi="GHEA Grapalat"/>
          <w:sz w:val="24"/>
          <w:szCs w:val="24"/>
          <w:lang w:val="hy-AM"/>
        </w:rPr>
        <w:t xml:space="preserve">և միջազգային կազմակերպություններում </w:t>
      </w:r>
      <w:proofErr w:type="spellStart"/>
      <w:r w:rsidRPr="002517C2">
        <w:rPr>
          <w:rFonts w:ascii="GHEA Grapalat" w:hAnsi="GHEA Grapalat"/>
          <w:sz w:val="24"/>
          <w:szCs w:val="24"/>
        </w:rPr>
        <w:t>աշխատում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2517C2">
        <w:rPr>
          <w:rFonts w:ascii="GHEA Grapalat" w:hAnsi="GHEA Grapalat"/>
          <w:sz w:val="24"/>
          <w:szCs w:val="24"/>
        </w:rPr>
        <w:t>կազմակերպել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առավել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թափանցիկ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2517C2">
        <w:rPr>
          <w:rFonts w:ascii="GHEA Grapalat" w:hAnsi="GHEA Grapalat"/>
          <w:sz w:val="24"/>
          <w:szCs w:val="24"/>
        </w:rPr>
        <w:t>ինչը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նպատակ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2517C2">
        <w:rPr>
          <w:rFonts w:ascii="GHEA Grapalat" w:hAnsi="GHEA Grapalat"/>
          <w:sz w:val="24"/>
          <w:szCs w:val="24"/>
        </w:rPr>
        <w:t>հետապնդում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ամրապնդել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վերջիններիս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վստահությունը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2517C2">
        <w:rPr>
          <w:rFonts w:ascii="GHEA Grapalat" w:hAnsi="GHEA Grapalat"/>
          <w:sz w:val="24"/>
          <w:szCs w:val="24"/>
        </w:rPr>
        <w:t>համոզվածությունը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2517C2">
        <w:rPr>
          <w:rFonts w:ascii="GHEA Grapalat" w:hAnsi="GHEA Grapalat"/>
          <w:sz w:val="24"/>
          <w:szCs w:val="24"/>
        </w:rPr>
        <w:t>կողմից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իրավունքի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հիմնարար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սկզբունքների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նկատմամբ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հարգման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2517C2">
        <w:rPr>
          <w:rFonts w:ascii="GHEA Grapalat" w:hAnsi="GHEA Grapalat"/>
          <w:sz w:val="24"/>
          <w:szCs w:val="24"/>
        </w:rPr>
        <w:t>:</w:t>
      </w:r>
    </w:p>
    <w:p w:rsidR="001F1BC0" w:rsidRPr="002517C2" w:rsidRDefault="001F1BC0" w:rsidP="00CB00D3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</w:p>
    <w:p w:rsidR="001F1BC0" w:rsidRPr="002517C2" w:rsidRDefault="001F1BC0" w:rsidP="00CB00D3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</w:p>
    <w:p w:rsidR="00E70C22" w:rsidRPr="002517C2" w:rsidRDefault="00E70C22" w:rsidP="00CB00D3">
      <w:pPr>
        <w:numPr>
          <w:ilvl w:val="0"/>
          <w:numId w:val="1"/>
        </w:numPr>
        <w:spacing w:after="0"/>
        <w:ind w:left="0"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lastRenderedPageBreak/>
        <w:t>Կարգավորման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նպատակը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2517C2">
        <w:rPr>
          <w:rFonts w:ascii="GHEA Grapalat" w:hAnsi="GHEA Grapalat"/>
          <w:sz w:val="24"/>
          <w:szCs w:val="24"/>
        </w:rPr>
        <w:t>բնույթը</w:t>
      </w:r>
      <w:proofErr w:type="spellEnd"/>
    </w:p>
    <w:p w:rsidR="00CB00D3" w:rsidRDefault="00CB00D3" w:rsidP="00CB00D3">
      <w:pPr>
        <w:spacing w:after="12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2517C2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որոշման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ընդունումը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հնարավորություն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կընձեռի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առավել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թափանցիկ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եղանակով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կազմակերպել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2517C2">
        <w:rPr>
          <w:rFonts w:ascii="GHEA Grapalat" w:hAnsi="GHEA Grapalat"/>
          <w:sz w:val="24"/>
          <w:szCs w:val="24"/>
        </w:rPr>
        <w:t>ռազմական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կցորդների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2517C2"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կազմակերպություններում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r w:rsidR="00913772">
        <w:rPr>
          <w:rFonts w:ascii="GHEA Grapalat" w:hAnsi="GHEA Grapalat"/>
          <w:sz w:val="24"/>
          <w:szCs w:val="24"/>
          <w:lang w:val="hy-AM"/>
        </w:rPr>
        <w:t xml:space="preserve">ՀՀ ԶՈՒ, </w:t>
      </w:r>
      <w:r w:rsidRPr="002517C2">
        <w:rPr>
          <w:rFonts w:ascii="GHEA Grapalat" w:hAnsi="GHEA Grapalat"/>
          <w:sz w:val="24"/>
          <w:szCs w:val="24"/>
        </w:rPr>
        <w:t xml:space="preserve">ՀՀ ՊՆ </w:t>
      </w:r>
      <w:proofErr w:type="spellStart"/>
      <w:r w:rsidRPr="002517C2">
        <w:rPr>
          <w:rFonts w:ascii="GHEA Grapalat" w:hAnsi="GHEA Grapalat"/>
          <w:sz w:val="24"/>
          <w:szCs w:val="24"/>
        </w:rPr>
        <w:t>ներկայացուցիչների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աշխատանքը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2517C2">
        <w:rPr>
          <w:rFonts w:ascii="GHEA Grapalat" w:hAnsi="GHEA Grapalat"/>
          <w:sz w:val="24"/>
          <w:szCs w:val="24"/>
        </w:rPr>
        <w:t>ինչպես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նաև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կարգավորել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r w:rsidR="00913772">
        <w:rPr>
          <w:rFonts w:ascii="GHEA Grapalat" w:hAnsi="GHEA Grapalat"/>
          <w:sz w:val="24"/>
          <w:szCs w:val="24"/>
          <w:lang w:val="hy-AM"/>
        </w:rPr>
        <w:t xml:space="preserve">ՀՀ ԶՈՒ, </w:t>
      </w:r>
      <w:r w:rsidRPr="002517C2">
        <w:rPr>
          <w:rFonts w:ascii="GHEA Grapalat" w:hAnsi="GHEA Grapalat"/>
          <w:sz w:val="24"/>
          <w:szCs w:val="24"/>
        </w:rPr>
        <w:t xml:space="preserve">ՀՀ ՊՆ </w:t>
      </w:r>
      <w:proofErr w:type="spellStart"/>
      <w:r w:rsidRPr="002517C2">
        <w:rPr>
          <w:rFonts w:ascii="GHEA Grapalat" w:hAnsi="GHEA Grapalat"/>
          <w:sz w:val="24"/>
          <w:szCs w:val="24"/>
        </w:rPr>
        <w:t>ներկայացուցիչների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կարգավիճակը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կազմակերպություններում</w:t>
      </w:r>
      <w:proofErr w:type="spellEnd"/>
      <w:r w:rsidRPr="002517C2">
        <w:rPr>
          <w:rFonts w:ascii="GHEA Grapalat" w:hAnsi="GHEA Grapalat"/>
          <w:sz w:val="24"/>
          <w:szCs w:val="24"/>
        </w:rPr>
        <w:t>:</w:t>
      </w:r>
    </w:p>
    <w:p w:rsidR="002517C2" w:rsidRPr="002517C2" w:rsidRDefault="002517C2" w:rsidP="00CB00D3">
      <w:pPr>
        <w:spacing w:after="12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E70C22" w:rsidRPr="002517C2" w:rsidRDefault="00E70C22" w:rsidP="00913772">
      <w:pPr>
        <w:numPr>
          <w:ilvl w:val="0"/>
          <w:numId w:val="1"/>
        </w:numPr>
        <w:tabs>
          <w:tab w:val="left" w:pos="1134"/>
        </w:tabs>
        <w:spacing w:after="0"/>
        <w:ind w:left="709" w:firstLine="0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Նախագծի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մշակման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գործընթացում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ներգրավված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ինստիտուտները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2517C2">
        <w:rPr>
          <w:rFonts w:ascii="GHEA Grapalat" w:hAnsi="GHEA Grapalat"/>
          <w:sz w:val="24"/>
          <w:szCs w:val="24"/>
        </w:rPr>
        <w:t>անձիք</w:t>
      </w:r>
      <w:proofErr w:type="spellEnd"/>
    </w:p>
    <w:p w:rsidR="00E70C22" w:rsidRPr="002517C2" w:rsidRDefault="00E70C22" w:rsidP="00E70C22">
      <w:pPr>
        <w:ind w:firstLine="709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Իրավական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ակտի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նախագծի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մշակումն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իրականացրել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2517C2">
        <w:rPr>
          <w:rFonts w:ascii="GHEA Grapalat" w:hAnsi="GHEA Grapalat"/>
          <w:sz w:val="24"/>
          <w:szCs w:val="24"/>
        </w:rPr>
        <w:t>Հայաստանի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B00D3" w:rsidRPr="002517C2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CB00D3"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B00D3" w:rsidRPr="002517C2">
        <w:rPr>
          <w:rFonts w:ascii="GHEA Grapalat" w:hAnsi="GHEA Grapalat"/>
          <w:sz w:val="24"/>
          <w:szCs w:val="24"/>
        </w:rPr>
        <w:t>նախարարությունը</w:t>
      </w:r>
      <w:proofErr w:type="spellEnd"/>
      <w:r w:rsidRPr="002517C2">
        <w:rPr>
          <w:rFonts w:ascii="GHEA Grapalat" w:hAnsi="GHEA Grapalat"/>
          <w:sz w:val="24"/>
          <w:szCs w:val="24"/>
        </w:rPr>
        <w:t>:</w:t>
      </w:r>
    </w:p>
    <w:p w:rsidR="00E70C22" w:rsidRPr="002517C2" w:rsidRDefault="00E70C22" w:rsidP="00E70C22">
      <w:pPr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Ակնկալվող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արդյունքը</w:t>
      </w:r>
      <w:proofErr w:type="spellEnd"/>
    </w:p>
    <w:p w:rsidR="00E70C22" w:rsidRPr="002517C2" w:rsidRDefault="00CB00D3" w:rsidP="00E70C22">
      <w:pPr>
        <w:ind w:firstLine="709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Կնպաստի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2517C2">
        <w:rPr>
          <w:rFonts w:ascii="GHEA Grapalat" w:hAnsi="GHEA Grapalat"/>
          <w:sz w:val="24"/>
          <w:szCs w:val="24"/>
        </w:rPr>
        <w:t>կողմից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իրականացվող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ռազմաքաղաքական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համագործակցության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գործընթացում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վստահության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ամրապնդմանը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, և </w:t>
      </w:r>
      <w:proofErr w:type="spellStart"/>
      <w:r w:rsidRPr="002517C2">
        <w:rPr>
          <w:rFonts w:ascii="GHEA Grapalat" w:hAnsi="GHEA Grapalat"/>
          <w:sz w:val="24"/>
          <w:szCs w:val="24"/>
        </w:rPr>
        <w:t>կկարգավորի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r w:rsidR="00913772">
        <w:rPr>
          <w:rFonts w:ascii="GHEA Grapalat" w:hAnsi="GHEA Grapalat"/>
          <w:sz w:val="24"/>
          <w:szCs w:val="24"/>
          <w:lang w:val="hy-AM"/>
        </w:rPr>
        <w:t xml:space="preserve">այլ պետություններում և </w:t>
      </w:r>
      <w:proofErr w:type="spellStart"/>
      <w:r w:rsidRPr="002517C2"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կազմակերպություններում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r w:rsidR="00913772">
        <w:rPr>
          <w:rFonts w:ascii="GHEA Grapalat" w:hAnsi="GHEA Grapalat"/>
          <w:sz w:val="24"/>
          <w:szCs w:val="24"/>
          <w:lang w:val="hy-AM"/>
        </w:rPr>
        <w:t xml:space="preserve">ռազմական կցորդների և </w:t>
      </w:r>
      <w:r w:rsidR="00913772">
        <w:rPr>
          <w:rFonts w:ascii="GHEA Grapalat" w:hAnsi="GHEA Grapalat" w:cs="Times Armenian"/>
          <w:sz w:val="24"/>
          <w:szCs w:val="24"/>
          <w:lang w:val="hy-AM"/>
        </w:rPr>
        <w:t xml:space="preserve">ՀՀ զինված ուժերի, </w:t>
      </w:r>
      <w:r w:rsidRPr="002517C2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Pr="002517C2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ներկայացուցիչների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աշխատանքների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կազմակերպման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հետ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կապված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հարցերը</w:t>
      </w:r>
      <w:proofErr w:type="spellEnd"/>
      <w:r w:rsidRPr="002517C2">
        <w:rPr>
          <w:rFonts w:ascii="GHEA Grapalat" w:hAnsi="GHEA Grapalat"/>
          <w:sz w:val="24"/>
          <w:szCs w:val="24"/>
        </w:rPr>
        <w:t>:</w:t>
      </w:r>
    </w:p>
    <w:p w:rsidR="00E70C22" w:rsidRPr="002517C2" w:rsidRDefault="00E70C22" w:rsidP="00E70C22">
      <w:pPr>
        <w:numPr>
          <w:ilvl w:val="0"/>
          <w:numId w:val="1"/>
        </w:numPr>
        <w:spacing w:after="0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Այլ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տեղեկություններ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2517C2">
        <w:rPr>
          <w:rFonts w:ascii="GHEA Grapalat" w:hAnsi="GHEA Grapalat"/>
          <w:sz w:val="24"/>
          <w:szCs w:val="24"/>
        </w:rPr>
        <w:t>եթե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այդպիսիք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առկա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են</w:t>
      </w:r>
      <w:proofErr w:type="spellEnd"/>
      <w:r w:rsidRPr="002517C2">
        <w:rPr>
          <w:rFonts w:ascii="GHEA Grapalat" w:hAnsi="GHEA Grapalat"/>
          <w:sz w:val="24"/>
          <w:szCs w:val="24"/>
        </w:rPr>
        <w:t>)</w:t>
      </w:r>
    </w:p>
    <w:p w:rsidR="00E70C22" w:rsidRPr="002517C2" w:rsidRDefault="00CB00D3" w:rsidP="00E70C22">
      <w:pPr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Այլ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տեղեկություններ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չկան</w:t>
      </w:r>
      <w:proofErr w:type="spellEnd"/>
      <w:r w:rsidRPr="002517C2">
        <w:rPr>
          <w:rFonts w:ascii="GHEA Grapalat" w:hAnsi="GHEA Grapalat"/>
          <w:sz w:val="24"/>
          <w:szCs w:val="24"/>
        </w:rPr>
        <w:t>:</w:t>
      </w:r>
    </w:p>
    <w:p w:rsidR="00E70C22" w:rsidRPr="002517C2" w:rsidRDefault="00E70C22" w:rsidP="00E70C22">
      <w:pPr>
        <w:rPr>
          <w:rFonts w:ascii="GHEA Grapalat" w:hAnsi="GHEA Grapalat"/>
          <w:sz w:val="24"/>
          <w:szCs w:val="24"/>
          <w:lang w:val="af-ZA"/>
        </w:rPr>
      </w:pPr>
    </w:p>
    <w:p w:rsidR="00E70C22" w:rsidRPr="002517C2" w:rsidRDefault="00E70C22" w:rsidP="00E70C22">
      <w:pPr>
        <w:ind w:firstLine="720"/>
        <w:jc w:val="center"/>
        <w:rPr>
          <w:rFonts w:ascii="GHEA Grapalat" w:hAnsi="GHEA Grapalat"/>
          <w:sz w:val="24"/>
          <w:szCs w:val="24"/>
        </w:rPr>
      </w:pPr>
    </w:p>
    <w:p w:rsidR="00E70C22" w:rsidRPr="002517C2" w:rsidRDefault="00E70C22" w:rsidP="00E70C22">
      <w:pPr>
        <w:rPr>
          <w:rFonts w:ascii="GHEA Grapalat" w:hAnsi="GHEA Grapalat"/>
          <w:sz w:val="24"/>
          <w:szCs w:val="24"/>
        </w:rPr>
      </w:pPr>
      <w:r w:rsidRPr="002517C2">
        <w:rPr>
          <w:rFonts w:ascii="GHEA Grapalat" w:hAnsi="GHEA Grapalat"/>
          <w:sz w:val="24"/>
          <w:szCs w:val="24"/>
        </w:rPr>
        <w:t xml:space="preserve">ՀԱՅԱՍՏԱՆԻ ՀԱՆՐԱՊԵՏՈՒԹՅԱՆ   </w:t>
      </w:r>
    </w:p>
    <w:p w:rsidR="00E70C22" w:rsidRPr="002517C2" w:rsidRDefault="005A02EF" w:rsidP="00E70C22">
      <w:pPr>
        <w:spacing w:line="360" w:lineRule="auto"/>
        <w:jc w:val="center"/>
        <w:rPr>
          <w:rFonts w:ascii="GHEA Grapalat" w:hAnsi="GHEA Grapalat" w:cs="Sylfaen"/>
          <w:sz w:val="24"/>
          <w:szCs w:val="24"/>
        </w:rPr>
      </w:pPr>
      <w:r w:rsidRPr="002517C2">
        <w:rPr>
          <w:rFonts w:ascii="GHEA Grapalat" w:hAnsi="GHEA Grapalat"/>
          <w:sz w:val="24"/>
          <w:szCs w:val="24"/>
        </w:rPr>
        <w:t>ՊԱՇՏՊԱՆՈՒԹՅԱՆ</w:t>
      </w:r>
      <w:r w:rsidR="00E70C22" w:rsidRPr="002517C2">
        <w:rPr>
          <w:rFonts w:ascii="GHEA Grapalat" w:hAnsi="GHEA Grapalat"/>
          <w:sz w:val="24"/>
          <w:szCs w:val="24"/>
        </w:rPr>
        <w:t xml:space="preserve"> ՆԱԽԱՐԱՐ                                          </w:t>
      </w:r>
      <w:r w:rsidRPr="002517C2">
        <w:rPr>
          <w:rFonts w:ascii="GHEA Grapalat" w:hAnsi="GHEA Grapalat" w:cs="Sylfaen"/>
          <w:sz w:val="24"/>
          <w:szCs w:val="24"/>
        </w:rPr>
        <w:t>ՍԵՅՐԱՆ ՕՀԱՆՅԱՆ</w:t>
      </w:r>
    </w:p>
    <w:p w:rsidR="00E70C22" w:rsidRPr="002517C2" w:rsidRDefault="00E70C22" w:rsidP="00E70C22">
      <w:pPr>
        <w:spacing w:line="360" w:lineRule="auto"/>
        <w:jc w:val="center"/>
        <w:rPr>
          <w:rFonts w:ascii="GHEA Grapalat" w:hAnsi="GHEA Grapalat"/>
          <w:sz w:val="24"/>
          <w:szCs w:val="24"/>
          <w:lang w:val="pt-BR"/>
        </w:rPr>
      </w:pPr>
      <w:r w:rsidRPr="002517C2">
        <w:rPr>
          <w:rFonts w:ascii="GHEA Grapalat" w:hAnsi="GHEA Grapalat"/>
          <w:sz w:val="24"/>
          <w:szCs w:val="24"/>
        </w:rPr>
        <w:br w:type="page"/>
      </w:r>
      <w:r w:rsidRPr="002517C2">
        <w:rPr>
          <w:rFonts w:ascii="GHEA Grapalat" w:hAnsi="GHEA Grapalat"/>
          <w:sz w:val="24"/>
          <w:szCs w:val="24"/>
        </w:rPr>
        <w:lastRenderedPageBreak/>
        <w:t>Հ</w:t>
      </w:r>
      <w:r w:rsidRPr="002517C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Ի</w:t>
      </w:r>
      <w:r w:rsidRPr="002517C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Մ</w:t>
      </w:r>
      <w:r w:rsidRPr="002517C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Ն</w:t>
      </w:r>
      <w:r w:rsidRPr="002517C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Ա</w:t>
      </w:r>
      <w:r w:rsidRPr="002517C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Վ</w:t>
      </w:r>
      <w:r w:rsidRPr="002517C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Ո</w:t>
      </w:r>
      <w:r w:rsidRPr="002517C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Ր</w:t>
      </w:r>
      <w:r w:rsidRPr="002517C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ՈՒ</w:t>
      </w:r>
      <w:r w:rsidRPr="002517C2">
        <w:rPr>
          <w:rFonts w:ascii="GHEA Grapalat" w:hAnsi="GHEA Grapalat"/>
          <w:sz w:val="24"/>
          <w:szCs w:val="24"/>
          <w:lang w:val="pt-BR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Մ</w:t>
      </w:r>
    </w:p>
    <w:p w:rsidR="001C74DC" w:rsidRPr="002517C2" w:rsidRDefault="001C74DC" w:rsidP="001C74DC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2517C2">
        <w:rPr>
          <w:rFonts w:ascii="GHEA Grapalat" w:hAnsi="GHEA Grapalat"/>
          <w:sz w:val="24"/>
          <w:szCs w:val="24"/>
        </w:rPr>
        <w:t>“</w:t>
      </w:r>
      <w:r w:rsidRPr="002517C2">
        <w:rPr>
          <w:rFonts w:ascii="GHEA Grapalat" w:hAnsi="GHEA Grapalat"/>
          <w:sz w:val="24"/>
          <w:szCs w:val="24"/>
          <w:lang w:val="hy-AM"/>
        </w:rPr>
        <w:t>ՀԱՅԱՍՏԱՆԻ ՀԱՆՐԱՊԵՏՈՒԹՅԱՆ ՌԱԶՄԱԿԱՆ ԿՑՈՐԴՆԵՐԻ, ՄԻՋԱԶԳԱՅԻՆ ԿԱԶՄԱԿԵՐՊՈՒԹՅՈՒՆՆԵՐՈՒՄ ՀԱՅԱՍՏԱՆԻ ՀԱՆՐԱՊԵՏՈՒԹՅԱՆ</w:t>
      </w:r>
    </w:p>
    <w:p w:rsidR="001C74DC" w:rsidRPr="002517C2" w:rsidRDefault="001C74DC" w:rsidP="001C74DC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2517C2">
        <w:rPr>
          <w:rFonts w:ascii="GHEA Grapalat" w:hAnsi="GHEA Grapalat"/>
          <w:sz w:val="24"/>
          <w:szCs w:val="24"/>
          <w:lang w:val="hy-AM"/>
        </w:rPr>
        <w:t xml:space="preserve">ԶԻՆՎԱԾ ՈՒԺԵՐԻ, ՀԱՅԱՍՏԱՆԻ ՀԱՆՐԱՊԵՏՈՒԹՅԱՆ </w:t>
      </w:r>
    </w:p>
    <w:p w:rsidR="00E70C22" w:rsidRPr="002517C2" w:rsidRDefault="001C74DC" w:rsidP="001C74DC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2517C2">
        <w:rPr>
          <w:rFonts w:ascii="GHEA Grapalat" w:hAnsi="GHEA Grapalat"/>
          <w:sz w:val="24"/>
          <w:szCs w:val="24"/>
          <w:lang w:val="hy-AM"/>
        </w:rPr>
        <w:t>ՊԱՇՏՊԱՆՈՒԹՅԱՆ ՆԱԽԱՐԱՐՈՒԹՅԱՆ ՆԵՐԿԱՅԱՑՈՒՑԻՉՆԵՐԻ  ԿԱՆՈՆԱԿԱՐԳ</w:t>
      </w:r>
      <w:r w:rsidRPr="002517C2">
        <w:rPr>
          <w:rFonts w:ascii="GHEA Grapalat" w:hAnsi="GHEA Grapalat"/>
          <w:sz w:val="24"/>
          <w:szCs w:val="24"/>
        </w:rPr>
        <w:t>Ը ՀԱՍՏԱՏԵԼՈՒ</w:t>
      </w:r>
      <w:r w:rsidRPr="002517C2">
        <w:rPr>
          <w:rFonts w:ascii="GHEA Grapalat" w:hAnsi="GHEA Grapalat"/>
          <w:sz w:val="24"/>
          <w:szCs w:val="24"/>
          <w:lang w:val="hy-AM"/>
        </w:rPr>
        <w:t xml:space="preserve"> ՄԱՍԻՆ</w:t>
      </w:r>
      <w:r w:rsidRPr="002517C2">
        <w:rPr>
          <w:rFonts w:ascii="GHEA Grapalat" w:hAnsi="GHEA Grapalat"/>
          <w:sz w:val="24"/>
          <w:szCs w:val="24"/>
        </w:rPr>
        <w:t>”</w:t>
      </w:r>
      <w:r w:rsidR="00E70C22" w:rsidRPr="002517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ՀԱՅԱՍՏԱՆԻ</w:t>
      </w:r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ՀԱՆՐԱՊԵՏՈՒԹՅԱՆ</w:t>
      </w:r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ԿԱՌԱՎԱՐՈՒԹՅԱՆ</w:t>
      </w:r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ՈՐՈՇՄԱՆ</w:t>
      </w:r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ԸՆԴՈՒՆՄԱՆ</w:t>
      </w:r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ԴԵՊՔՈՒՄ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ՊԵՏԱԿԱՆ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 </w:t>
      </w:r>
      <w:r w:rsidR="00E70C22" w:rsidRPr="002517C2">
        <w:rPr>
          <w:rFonts w:ascii="GHEA Grapalat" w:hAnsi="GHEA Grapalat"/>
          <w:sz w:val="24"/>
          <w:szCs w:val="24"/>
        </w:rPr>
        <w:t>ԿԱՄ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ՏԵՂԱԿԱՆ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ԻՆՔՆԱԿԱՌԱՎԱՐՄԱՆ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ՄԱՐՄԻՆՆԵՐԻ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ԲՅՈՒՋԵՆԵՐՈՒՄ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ԾԱԽՍԵՐԻ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ԵՎ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ԵԿԱՄՈՒՏՆԵՐԻ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ԷԱԿԱՆ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ԱՎԵԼԱՑՈՒՄՆԵՐԻ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ԿԱՄ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ՆՎԱԶԵՑՈՒՄՆԵՐԻ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ՄԱՍԻՆ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ՏԵՂԵԿԱՆՔԸ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ՈՉ ԿԻՐԱՌԵԼԻ ԼԻՆԵԼՈՒ </w:t>
      </w:r>
      <w:r w:rsidR="00E70C22" w:rsidRPr="002517C2">
        <w:rPr>
          <w:rFonts w:ascii="GHEA Grapalat" w:hAnsi="GHEA Grapalat"/>
          <w:sz w:val="24"/>
          <w:szCs w:val="24"/>
        </w:rPr>
        <w:t>ՎԵՐԱԲԵՐՅԱԼ</w:t>
      </w:r>
    </w:p>
    <w:p w:rsidR="00E70C22" w:rsidRPr="002517C2" w:rsidRDefault="00E70C22" w:rsidP="00E70C22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E70C22" w:rsidRPr="002517C2" w:rsidRDefault="001C74DC" w:rsidP="00E70C22">
      <w:pPr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fr-FR"/>
        </w:rPr>
      </w:pPr>
      <w:r w:rsidRPr="002517C2">
        <w:rPr>
          <w:rFonts w:ascii="GHEA Grapalat" w:hAnsi="GHEA Grapalat"/>
          <w:sz w:val="24"/>
          <w:szCs w:val="24"/>
        </w:rPr>
        <w:t>“</w:t>
      </w:r>
      <w:r w:rsidRPr="002517C2">
        <w:rPr>
          <w:rFonts w:ascii="GHEA Grapalat" w:hAnsi="GHEA Grapalat"/>
          <w:sz w:val="24"/>
          <w:szCs w:val="24"/>
          <w:lang w:val="hy-AM"/>
        </w:rPr>
        <w:t xml:space="preserve">ՀՀ </w:t>
      </w:r>
      <w:proofErr w:type="spellStart"/>
      <w:r w:rsidRPr="002517C2">
        <w:rPr>
          <w:rFonts w:ascii="GHEA Grapalat" w:hAnsi="GHEA Grapalat"/>
          <w:sz w:val="24"/>
          <w:szCs w:val="24"/>
        </w:rPr>
        <w:t>ռազմական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կցորդների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2517C2"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կազմակերպություններում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2517C2">
        <w:rPr>
          <w:rFonts w:ascii="GHEA Grapalat" w:hAnsi="GHEA Grapalat"/>
          <w:sz w:val="24"/>
          <w:szCs w:val="24"/>
        </w:rPr>
        <w:t>զինված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ուժերի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, ՀՀ </w:t>
      </w:r>
      <w:proofErr w:type="spellStart"/>
      <w:r w:rsidRPr="002517C2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ներկայացուցիչների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կանոնակարգը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հաստատելու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մասին</w:t>
      </w:r>
      <w:proofErr w:type="spellEnd"/>
      <w:r w:rsidRPr="002517C2">
        <w:rPr>
          <w:rFonts w:ascii="GHEA Grapalat" w:hAnsi="GHEA Grapalat"/>
          <w:sz w:val="24"/>
          <w:szCs w:val="24"/>
        </w:rPr>
        <w:t>”</w:t>
      </w:r>
      <w:r w:rsidR="00E70C22" w:rsidRPr="002517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Հայաստանի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որոշման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ընդունման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դեպքում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պետական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կամ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տեղական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ինքնակառավարման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մարմինների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բյուջեներում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ծախսերի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և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եկամուտների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էական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ավելացումների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կամ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նվազեցումների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մասին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տեղեկանքի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լրացման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անհրաժեշտությունը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բացակայում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է, </w:t>
      </w:r>
      <w:proofErr w:type="spellStart"/>
      <w:r w:rsidR="00E70C22" w:rsidRPr="002517C2">
        <w:rPr>
          <w:rFonts w:ascii="GHEA Grapalat" w:hAnsi="GHEA Grapalat"/>
          <w:sz w:val="24"/>
          <w:szCs w:val="24"/>
          <w:lang w:val="fr-FR"/>
        </w:rPr>
        <w:t>քանի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  <w:lang w:val="fr-FR"/>
        </w:rPr>
        <w:t>որ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պետական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կամ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տեղական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ինքնակառավարման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մարմինների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բյուջեներում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ծախսերի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և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եկամուտների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էական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ավելացումներ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կամ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նվազեցումներ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չեն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70C22" w:rsidRPr="002517C2">
        <w:rPr>
          <w:rFonts w:ascii="GHEA Grapalat" w:hAnsi="GHEA Grapalat"/>
          <w:sz w:val="24"/>
          <w:szCs w:val="24"/>
        </w:rPr>
        <w:t>նախատեսվում</w:t>
      </w:r>
      <w:proofErr w:type="spellEnd"/>
      <w:r w:rsidR="00E70C22" w:rsidRPr="002517C2">
        <w:rPr>
          <w:rFonts w:ascii="GHEA Grapalat" w:hAnsi="GHEA Grapalat"/>
          <w:sz w:val="24"/>
          <w:szCs w:val="24"/>
          <w:lang w:val="fr-FR"/>
        </w:rPr>
        <w:t>:</w:t>
      </w:r>
    </w:p>
    <w:p w:rsidR="00E70C22" w:rsidRPr="002517C2" w:rsidRDefault="00E70C22" w:rsidP="00E70C2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E70C22" w:rsidRPr="002517C2" w:rsidRDefault="00E70C22" w:rsidP="00E70C22">
      <w:pPr>
        <w:ind w:firstLine="720"/>
        <w:jc w:val="center"/>
        <w:rPr>
          <w:rFonts w:ascii="GHEA Grapalat" w:hAnsi="GHEA Grapalat"/>
          <w:sz w:val="24"/>
          <w:szCs w:val="24"/>
          <w:lang w:val="af-ZA"/>
        </w:rPr>
      </w:pPr>
    </w:p>
    <w:p w:rsidR="00E70C22" w:rsidRPr="002517C2" w:rsidRDefault="00E70C22" w:rsidP="00E70C22">
      <w:pPr>
        <w:rPr>
          <w:rFonts w:ascii="GHEA Grapalat" w:hAnsi="GHEA Grapalat"/>
          <w:sz w:val="24"/>
          <w:szCs w:val="24"/>
          <w:lang w:val="af-ZA"/>
        </w:rPr>
      </w:pPr>
      <w:r w:rsidRPr="002517C2">
        <w:rPr>
          <w:rFonts w:ascii="GHEA Grapalat" w:hAnsi="GHEA Grapalat"/>
          <w:sz w:val="24"/>
          <w:szCs w:val="24"/>
        </w:rPr>
        <w:t>ՀԱՅԱՍՏԱՆԻ</w:t>
      </w:r>
      <w:r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ՀԱՆՐԱՊԵՏՈՒԹՅԱՆ</w:t>
      </w:r>
      <w:r w:rsidRPr="002517C2">
        <w:rPr>
          <w:rFonts w:ascii="GHEA Grapalat" w:hAnsi="GHEA Grapalat"/>
          <w:sz w:val="24"/>
          <w:szCs w:val="24"/>
          <w:lang w:val="af-ZA"/>
        </w:rPr>
        <w:t xml:space="preserve">   </w:t>
      </w:r>
    </w:p>
    <w:p w:rsidR="00E70C22" w:rsidRPr="002517C2" w:rsidRDefault="001C74DC" w:rsidP="00E70C22">
      <w:pPr>
        <w:rPr>
          <w:rFonts w:ascii="GHEA Grapalat" w:hAnsi="GHEA Grapalat"/>
          <w:sz w:val="24"/>
          <w:szCs w:val="24"/>
          <w:lang w:val="af-ZA"/>
        </w:rPr>
      </w:pPr>
      <w:r w:rsidRPr="002517C2">
        <w:rPr>
          <w:rFonts w:ascii="GHEA Grapalat" w:hAnsi="GHEA Grapalat"/>
          <w:sz w:val="24"/>
          <w:szCs w:val="24"/>
        </w:rPr>
        <w:t>ՊԱՇՏՊԱՆՈՒԹՅԱՆ</w:t>
      </w:r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ՆԱԽԱՐԱՐ</w:t>
      </w:r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                                         </w:t>
      </w:r>
      <w:r w:rsidRPr="002517C2">
        <w:rPr>
          <w:rFonts w:ascii="GHEA Grapalat" w:hAnsi="GHEA Grapalat"/>
          <w:sz w:val="24"/>
          <w:szCs w:val="24"/>
          <w:lang w:val="af-ZA"/>
        </w:rPr>
        <w:t>ՍԵՅՐԱՆ ՕՀԱՆՅԱՆ</w:t>
      </w:r>
    </w:p>
    <w:p w:rsidR="00E70C22" w:rsidRPr="002517C2" w:rsidRDefault="00E70C22" w:rsidP="00E70C22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E70C22" w:rsidRPr="002517C2" w:rsidRDefault="00E70C22" w:rsidP="00E70C22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E70C22" w:rsidRPr="002517C2" w:rsidRDefault="00E70C22" w:rsidP="00E70C22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E70C22" w:rsidRPr="002517C2" w:rsidRDefault="00E70C22" w:rsidP="00E70C22">
      <w:pPr>
        <w:jc w:val="center"/>
        <w:rPr>
          <w:rFonts w:ascii="GHEA Grapalat" w:hAnsi="GHEA Grapalat"/>
          <w:sz w:val="24"/>
          <w:szCs w:val="24"/>
        </w:rPr>
      </w:pPr>
      <w:r w:rsidRPr="002517C2">
        <w:rPr>
          <w:rFonts w:ascii="GHEA Grapalat" w:hAnsi="GHEA Grapalat"/>
          <w:sz w:val="24"/>
          <w:szCs w:val="24"/>
        </w:rPr>
        <w:lastRenderedPageBreak/>
        <w:t>Տ</w:t>
      </w:r>
      <w:r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Ե</w:t>
      </w:r>
      <w:r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Ղ</w:t>
      </w:r>
      <w:r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Ե</w:t>
      </w:r>
      <w:r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Կ</w:t>
      </w:r>
      <w:r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gramStart"/>
      <w:r w:rsidRPr="002517C2">
        <w:rPr>
          <w:rFonts w:ascii="GHEA Grapalat" w:hAnsi="GHEA Grapalat"/>
          <w:sz w:val="24"/>
          <w:szCs w:val="24"/>
        </w:rPr>
        <w:t>Ա</w:t>
      </w:r>
      <w:r w:rsidRPr="002517C2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2517C2">
        <w:rPr>
          <w:rFonts w:ascii="GHEA Grapalat" w:hAnsi="GHEA Grapalat"/>
          <w:sz w:val="24"/>
          <w:szCs w:val="24"/>
        </w:rPr>
        <w:t>Ն</w:t>
      </w:r>
      <w:proofErr w:type="gramEnd"/>
      <w:r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Ք</w:t>
      </w:r>
    </w:p>
    <w:p w:rsidR="00E70C22" w:rsidRPr="002517C2" w:rsidRDefault="00E70C22" w:rsidP="00E70C22">
      <w:pPr>
        <w:jc w:val="center"/>
        <w:rPr>
          <w:rFonts w:ascii="GHEA Grapalat" w:hAnsi="GHEA Grapalat"/>
          <w:sz w:val="24"/>
          <w:szCs w:val="24"/>
        </w:rPr>
      </w:pPr>
    </w:p>
    <w:p w:rsidR="001C74DC" w:rsidRPr="002517C2" w:rsidRDefault="001C74DC" w:rsidP="001C74DC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2517C2">
        <w:rPr>
          <w:rFonts w:ascii="GHEA Grapalat" w:hAnsi="GHEA Grapalat"/>
          <w:sz w:val="24"/>
          <w:szCs w:val="24"/>
        </w:rPr>
        <w:t>“</w:t>
      </w:r>
      <w:r w:rsidRPr="002517C2">
        <w:rPr>
          <w:rFonts w:ascii="GHEA Grapalat" w:hAnsi="GHEA Grapalat"/>
          <w:sz w:val="24"/>
          <w:szCs w:val="24"/>
          <w:lang w:val="hy-AM"/>
        </w:rPr>
        <w:t>ՀԱՅԱՍՏԱՆԻ ՀԱՆՐԱՊԵՏՈՒԹՅԱՆ ՌԱԶՄԱԿԱՆ ԿՑՈՐԴՆԵՐԻ, ՄԻՋԱԶԳԱՅԻՆ ԿԱԶՄԱԿԵՐՊՈՒԹՅՈՒՆՆԵՐՈՒՄ ՀԱՅԱՍՏԱՆԻ ՀԱՆՐԱՊԵՏՈՒԹՅԱՆ</w:t>
      </w:r>
    </w:p>
    <w:p w:rsidR="001C74DC" w:rsidRPr="002517C2" w:rsidRDefault="001C74DC" w:rsidP="001C74DC">
      <w:pPr>
        <w:spacing w:after="0"/>
        <w:jc w:val="center"/>
        <w:rPr>
          <w:rFonts w:ascii="GHEA Grapalat" w:hAnsi="GHEA Grapalat"/>
          <w:sz w:val="24"/>
          <w:szCs w:val="24"/>
        </w:rPr>
      </w:pPr>
      <w:r w:rsidRPr="002517C2">
        <w:rPr>
          <w:rFonts w:ascii="GHEA Grapalat" w:hAnsi="GHEA Grapalat"/>
          <w:sz w:val="24"/>
          <w:szCs w:val="24"/>
          <w:lang w:val="hy-AM"/>
        </w:rPr>
        <w:t xml:space="preserve">ԶԻՆՎԱԾ ՈՒԺԵՐԻ, ՀԱՅԱՍՏԱՆԻ ՀԱՆՐԱՊԵՏՈՒԹՅԱՆ </w:t>
      </w:r>
    </w:p>
    <w:p w:rsidR="00E70C22" w:rsidRPr="002517C2" w:rsidRDefault="001C74DC" w:rsidP="001C74DC">
      <w:pPr>
        <w:jc w:val="center"/>
        <w:rPr>
          <w:rFonts w:ascii="GHEA Grapalat" w:hAnsi="GHEA Grapalat"/>
          <w:sz w:val="24"/>
          <w:szCs w:val="24"/>
        </w:rPr>
      </w:pPr>
      <w:r w:rsidRPr="002517C2">
        <w:rPr>
          <w:rFonts w:ascii="GHEA Grapalat" w:hAnsi="GHEA Grapalat"/>
          <w:sz w:val="24"/>
          <w:szCs w:val="24"/>
          <w:lang w:val="hy-AM"/>
        </w:rPr>
        <w:t>ՊԱՇՏՊԱՆՈՒԹՅԱՆ ՆԱԽԱՐԱՐՈՒԹՅԱՆ ՆԵՐԿԱՅԱՑՈՒՑԻՉՆԵՐԻ  ԿԱՆՈՆԱԿԱՐԳ</w:t>
      </w:r>
      <w:r w:rsidRPr="002517C2">
        <w:rPr>
          <w:rFonts w:ascii="GHEA Grapalat" w:hAnsi="GHEA Grapalat"/>
          <w:sz w:val="24"/>
          <w:szCs w:val="24"/>
        </w:rPr>
        <w:t>Ը ՀԱՍՏԱՏԵԼՈՒ</w:t>
      </w:r>
      <w:r w:rsidRPr="002517C2">
        <w:rPr>
          <w:rFonts w:ascii="GHEA Grapalat" w:hAnsi="GHEA Grapalat"/>
          <w:sz w:val="24"/>
          <w:szCs w:val="24"/>
          <w:lang w:val="hy-AM"/>
        </w:rPr>
        <w:t xml:space="preserve"> ՄԱՍԻՆ</w:t>
      </w:r>
      <w:r w:rsidRPr="002517C2">
        <w:rPr>
          <w:rFonts w:ascii="GHEA Grapalat" w:hAnsi="GHEA Grapalat"/>
          <w:sz w:val="24"/>
          <w:szCs w:val="24"/>
        </w:rPr>
        <w:t>”</w:t>
      </w:r>
      <w:r w:rsidRPr="002517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70C22" w:rsidRPr="002517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ՀԱՅԱՍՏԱՆԻ</w:t>
      </w:r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ՀԱՆՐԱՊԵՏՈՒԹՅԱՆ</w:t>
      </w:r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ԿԱՌԱՎԱՐՈՒԹՅԱՆ</w:t>
      </w:r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  <w:lang w:val="hy-AM"/>
        </w:rPr>
        <w:t>ՈՐՈՇՄԱՆ</w:t>
      </w:r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ԸՆԴՈՒՆՄԱՆ</w:t>
      </w:r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ԱՌՆՉՈՒԹՅԱՄԲ</w:t>
      </w:r>
      <w:r w:rsidR="00E70C22"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ԸՆԴՈՒՆՎԵԼԻՔ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ԱՅԼ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ԻՐԱՎԱԿԱՆ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ԱԿՏԵՐԻ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ԿԱՄ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ԴՐԱՆՑ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ԸՆԴՈՒՆՄԱՆ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ԱՆՀՐԱԺԵՇՏՈՒԹՅԱՆ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ԲԱՑԱԿԱՅՈՒԹՅԱՆ</w:t>
      </w:r>
      <w:r w:rsidR="00E70C22"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E70C22" w:rsidRPr="002517C2">
        <w:rPr>
          <w:rFonts w:ascii="GHEA Grapalat" w:hAnsi="GHEA Grapalat"/>
          <w:sz w:val="24"/>
          <w:szCs w:val="24"/>
        </w:rPr>
        <w:t>ՄԱՍԻՆ</w:t>
      </w:r>
    </w:p>
    <w:p w:rsidR="00E70C22" w:rsidRPr="002517C2" w:rsidRDefault="00E70C22" w:rsidP="00E70C22">
      <w:pPr>
        <w:jc w:val="center"/>
        <w:rPr>
          <w:rFonts w:ascii="GHEA Grapalat" w:hAnsi="GHEA Grapalat"/>
          <w:sz w:val="24"/>
          <w:szCs w:val="24"/>
        </w:rPr>
      </w:pPr>
    </w:p>
    <w:p w:rsidR="00E70C22" w:rsidRPr="002517C2" w:rsidRDefault="00E70C22" w:rsidP="00E70C22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E70C22" w:rsidRPr="002517C2" w:rsidRDefault="00E70C22" w:rsidP="00E70C22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Այլ</w:t>
      </w:r>
      <w:proofErr w:type="spellEnd"/>
      <w:r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իրավական</w:t>
      </w:r>
      <w:proofErr w:type="spellEnd"/>
      <w:r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ակտերում</w:t>
      </w:r>
      <w:proofErr w:type="spellEnd"/>
      <w:r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փոփոխությունների</w:t>
      </w:r>
      <w:proofErr w:type="spellEnd"/>
      <w:r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և</w:t>
      </w:r>
      <w:r w:rsidRPr="002517C2">
        <w:rPr>
          <w:rFonts w:ascii="GHEA Grapalat" w:hAnsi="GHEA Grapalat"/>
          <w:sz w:val="24"/>
          <w:szCs w:val="24"/>
          <w:lang w:val="fr-FR"/>
        </w:rPr>
        <w:t>/</w:t>
      </w:r>
      <w:proofErr w:type="spellStart"/>
      <w:r w:rsidRPr="002517C2">
        <w:rPr>
          <w:rFonts w:ascii="GHEA Grapalat" w:hAnsi="GHEA Grapalat"/>
          <w:sz w:val="24"/>
          <w:szCs w:val="24"/>
        </w:rPr>
        <w:t>կամ</w:t>
      </w:r>
      <w:proofErr w:type="spellEnd"/>
      <w:r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լրացումների</w:t>
      </w:r>
      <w:proofErr w:type="spellEnd"/>
      <w:r w:rsidRPr="00251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անհրաժեշտությունը</w:t>
      </w:r>
      <w:proofErr w:type="spellEnd"/>
      <w:r w:rsidRPr="002517C2">
        <w:rPr>
          <w:rFonts w:ascii="GHEA Grapalat" w:hAnsi="GHEA Grapalat"/>
          <w:sz w:val="24"/>
          <w:szCs w:val="24"/>
          <w:lang w:val="fr-FR"/>
        </w:rPr>
        <w:t>.</w:t>
      </w:r>
    </w:p>
    <w:p w:rsidR="00E70C22" w:rsidRPr="002517C2" w:rsidRDefault="00E70C22" w:rsidP="00E70C22">
      <w:pPr>
        <w:spacing w:line="360" w:lineRule="auto"/>
        <w:ind w:left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Չի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առաջացնում</w:t>
      </w:r>
      <w:proofErr w:type="spellEnd"/>
    </w:p>
    <w:p w:rsidR="00E70C22" w:rsidRPr="002517C2" w:rsidRDefault="00E70C22" w:rsidP="00E70C22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պայմանագրերով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ստանձնած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պարտավորությունների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հետ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համապատասխանությունը</w:t>
      </w:r>
      <w:proofErr w:type="spellEnd"/>
      <w:r w:rsidRPr="002517C2">
        <w:rPr>
          <w:rFonts w:ascii="GHEA Grapalat" w:hAnsi="GHEA Grapalat"/>
          <w:sz w:val="24"/>
          <w:szCs w:val="24"/>
        </w:rPr>
        <w:t>.</w:t>
      </w:r>
    </w:p>
    <w:p w:rsidR="00E70C22" w:rsidRPr="002517C2" w:rsidRDefault="00E70C22" w:rsidP="00E70C22">
      <w:pPr>
        <w:spacing w:line="360" w:lineRule="auto"/>
        <w:ind w:left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Համապատասխանում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է</w:t>
      </w:r>
    </w:p>
    <w:p w:rsidR="00E70C22" w:rsidRPr="002517C2" w:rsidRDefault="00E70C22" w:rsidP="00E70C22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Այլ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տեղեկություններ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2517C2">
        <w:rPr>
          <w:rFonts w:ascii="GHEA Grapalat" w:hAnsi="GHEA Grapalat"/>
          <w:sz w:val="24"/>
          <w:szCs w:val="24"/>
        </w:rPr>
        <w:t>եթե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այդպիսիք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առկա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են</w:t>
      </w:r>
      <w:proofErr w:type="spellEnd"/>
      <w:r w:rsidRPr="002517C2">
        <w:rPr>
          <w:rFonts w:ascii="GHEA Grapalat" w:hAnsi="GHEA Grapalat"/>
          <w:sz w:val="24"/>
          <w:szCs w:val="24"/>
        </w:rPr>
        <w:t>).</w:t>
      </w:r>
    </w:p>
    <w:p w:rsidR="00E70C22" w:rsidRPr="002517C2" w:rsidRDefault="00E70C22" w:rsidP="00E70C22">
      <w:pPr>
        <w:spacing w:line="360" w:lineRule="auto"/>
        <w:ind w:left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Չկան</w:t>
      </w:r>
      <w:proofErr w:type="spellEnd"/>
      <w:r w:rsidRPr="002517C2">
        <w:rPr>
          <w:rFonts w:ascii="GHEA Grapalat" w:hAnsi="GHEA Grapalat"/>
          <w:sz w:val="24"/>
          <w:szCs w:val="24"/>
        </w:rPr>
        <w:t>:</w:t>
      </w:r>
    </w:p>
    <w:p w:rsidR="00E70C22" w:rsidRPr="002517C2" w:rsidRDefault="00E70C22" w:rsidP="00E70C22">
      <w:pPr>
        <w:ind w:left="720"/>
        <w:jc w:val="both"/>
        <w:rPr>
          <w:rFonts w:ascii="GHEA Grapalat" w:hAnsi="GHEA Grapalat"/>
          <w:sz w:val="24"/>
          <w:szCs w:val="24"/>
        </w:rPr>
      </w:pPr>
    </w:p>
    <w:p w:rsidR="00E70C22" w:rsidRPr="002517C2" w:rsidRDefault="00E70C22" w:rsidP="00E70C22">
      <w:pPr>
        <w:ind w:firstLine="720"/>
        <w:jc w:val="center"/>
        <w:rPr>
          <w:rFonts w:ascii="GHEA Grapalat" w:hAnsi="GHEA Grapalat"/>
          <w:sz w:val="24"/>
          <w:szCs w:val="24"/>
        </w:rPr>
      </w:pPr>
    </w:p>
    <w:p w:rsidR="001C74DC" w:rsidRPr="002517C2" w:rsidRDefault="001C74DC" w:rsidP="001C74DC">
      <w:pPr>
        <w:rPr>
          <w:rFonts w:ascii="GHEA Grapalat" w:hAnsi="GHEA Grapalat"/>
          <w:sz w:val="24"/>
          <w:szCs w:val="24"/>
          <w:lang w:val="af-ZA"/>
        </w:rPr>
      </w:pPr>
      <w:r w:rsidRPr="002517C2">
        <w:rPr>
          <w:rFonts w:ascii="GHEA Grapalat" w:hAnsi="GHEA Grapalat"/>
          <w:sz w:val="24"/>
          <w:szCs w:val="24"/>
        </w:rPr>
        <w:t>ՀԱՅԱՍՏԱՆԻ</w:t>
      </w:r>
      <w:r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ՀԱՆՐԱՊԵՏՈՒԹՅԱՆ</w:t>
      </w:r>
      <w:r w:rsidRPr="002517C2">
        <w:rPr>
          <w:rFonts w:ascii="GHEA Grapalat" w:hAnsi="GHEA Grapalat"/>
          <w:sz w:val="24"/>
          <w:szCs w:val="24"/>
          <w:lang w:val="af-ZA"/>
        </w:rPr>
        <w:t xml:space="preserve">   </w:t>
      </w:r>
    </w:p>
    <w:p w:rsidR="001C74DC" w:rsidRPr="002517C2" w:rsidRDefault="001C74DC" w:rsidP="001C74DC">
      <w:pPr>
        <w:rPr>
          <w:rFonts w:ascii="GHEA Grapalat" w:hAnsi="GHEA Grapalat"/>
          <w:sz w:val="24"/>
          <w:szCs w:val="24"/>
          <w:lang w:val="af-ZA"/>
        </w:rPr>
      </w:pPr>
      <w:r w:rsidRPr="002517C2">
        <w:rPr>
          <w:rFonts w:ascii="GHEA Grapalat" w:hAnsi="GHEA Grapalat"/>
          <w:sz w:val="24"/>
          <w:szCs w:val="24"/>
        </w:rPr>
        <w:t>ՊԱՇՏՊԱՆՈՒԹՅԱՆ</w:t>
      </w:r>
      <w:r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ՆԱԽԱՐԱՐ</w:t>
      </w:r>
      <w:r w:rsidRPr="002517C2">
        <w:rPr>
          <w:rFonts w:ascii="GHEA Grapalat" w:hAnsi="GHEA Grapalat"/>
          <w:sz w:val="24"/>
          <w:szCs w:val="24"/>
          <w:lang w:val="af-ZA"/>
        </w:rPr>
        <w:t xml:space="preserve">                                          ՍԵՅՐԱՆ ՕՀԱՆՅԱՆ</w:t>
      </w:r>
    </w:p>
    <w:p w:rsidR="00E70C22" w:rsidRPr="002517C2" w:rsidRDefault="00E70C22" w:rsidP="00E70C22">
      <w:pPr>
        <w:jc w:val="center"/>
        <w:rPr>
          <w:rFonts w:ascii="GHEA Grapalat" w:hAnsi="GHEA Grapalat"/>
          <w:sz w:val="24"/>
          <w:szCs w:val="24"/>
        </w:rPr>
      </w:pPr>
    </w:p>
    <w:p w:rsidR="00E70C22" w:rsidRPr="002517C2" w:rsidRDefault="00E70C22" w:rsidP="00E70C22">
      <w:pPr>
        <w:jc w:val="center"/>
        <w:rPr>
          <w:rFonts w:ascii="GHEA Grapalat" w:hAnsi="GHEA Grapalat"/>
          <w:sz w:val="24"/>
          <w:szCs w:val="24"/>
        </w:rPr>
      </w:pPr>
      <w:r w:rsidRPr="002517C2">
        <w:rPr>
          <w:rFonts w:ascii="GHEA Grapalat" w:hAnsi="GHEA Grapalat"/>
          <w:sz w:val="24"/>
          <w:szCs w:val="24"/>
        </w:rPr>
        <w:br w:type="page"/>
      </w:r>
      <w:r w:rsidRPr="002517C2">
        <w:rPr>
          <w:rFonts w:ascii="GHEA Grapalat" w:hAnsi="GHEA Grapalat"/>
          <w:sz w:val="24"/>
          <w:szCs w:val="24"/>
        </w:rPr>
        <w:lastRenderedPageBreak/>
        <w:t xml:space="preserve"> ՏԵՂԵԿԱՆՔ</w:t>
      </w:r>
    </w:p>
    <w:p w:rsidR="00E70C22" w:rsidRPr="002517C2" w:rsidRDefault="00E70C22" w:rsidP="00E70C22">
      <w:pPr>
        <w:jc w:val="center"/>
        <w:rPr>
          <w:rFonts w:ascii="GHEA Grapalat" w:hAnsi="GHEA Grapalat"/>
          <w:sz w:val="24"/>
          <w:szCs w:val="24"/>
        </w:rPr>
      </w:pPr>
      <w:r w:rsidRPr="002517C2">
        <w:rPr>
          <w:rFonts w:ascii="GHEA Grapalat" w:hAnsi="GHEA Grapalat"/>
          <w:sz w:val="24"/>
          <w:szCs w:val="24"/>
        </w:rPr>
        <w:t>ԻՐԱՎԱԿԱՆ ԱԿՏԻ ՆԱԽԱԳԾՄԱՆԸ ԵՎ ՔՆՆԱՐԿՄԱՆԸ ՀԱՍԱՐԱԿՈՒԹՅԱՆ ՄԱՍՆԱԿՑՈՒԹՅԱՆ ՄԱՍԻՆ</w:t>
      </w:r>
    </w:p>
    <w:p w:rsidR="00E70C22" w:rsidRPr="002517C2" w:rsidRDefault="00E70C22" w:rsidP="00E70C22">
      <w:pPr>
        <w:jc w:val="center"/>
        <w:rPr>
          <w:rFonts w:ascii="GHEA Grapalat" w:hAnsi="GHEA Grapalat"/>
          <w:sz w:val="24"/>
          <w:szCs w:val="24"/>
        </w:rPr>
      </w:pPr>
    </w:p>
    <w:p w:rsidR="00E70C22" w:rsidRPr="002517C2" w:rsidRDefault="00E70C22" w:rsidP="00E70C22">
      <w:pPr>
        <w:pStyle w:val="ListParagraph"/>
        <w:numPr>
          <w:ilvl w:val="0"/>
          <w:numId w:val="3"/>
        </w:numPr>
        <w:spacing w:line="23" w:lineRule="atLeast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 w:cs="Sylfaen"/>
          <w:sz w:val="24"/>
          <w:szCs w:val="24"/>
        </w:rPr>
        <w:t>Հասարակությանը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նախագծի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իրազեկումը</w:t>
      </w:r>
      <w:proofErr w:type="spellEnd"/>
    </w:p>
    <w:p w:rsidR="00E70C22" w:rsidRPr="002517C2" w:rsidRDefault="00E70C22" w:rsidP="00E70C22">
      <w:pPr>
        <w:pStyle w:val="ListParagraph"/>
        <w:spacing w:line="23" w:lineRule="atLeast"/>
        <w:jc w:val="both"/>
        <w:rPr>
          <w:rFonts w:ascii="GHEA Grapalat" w:hAnsi="GHEA Grapalat"/>
          <w:sz w:val="24"/>
          <w:szCs w:val="24"/>
        </w:rPr>
      </w:pPr>
    </w:p>
    <w:p w:rsidR="00E70C22" w:rsidRPr="002517C2" w:rsidRDefault="00E70C22" w:rsidP="00E70C22">
      <w:pPr>
        <w:pStyle w:val="ListParagraph"/>
        <w:spacing w:line="23" w:lineRule="atLeast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Չկա</w:t>
      </w:r>
      <w:proofErr w:type="spellEnd"/>
    </w:p>
    <w:p w:rsidR="00E70C22" w:rsidRPr="002517C2" w:rsidRDefault="00E70C22" w:rsidP="00E70C22">
      <w:pPr>
        <w:pStyle w:val="ListParagraph"/>
        <w:spacing w:line="23" w:lineRule="atLeast"/>
        <w:jc w:val="both"/>
        <w:rPr>
          <w:rFonts w:ascii="GHEA Grapalat" w:hAnsi="GHEA Grapalat"/>
          <w:sz w:val="24"/>
          <w:szCs w:val="24"/>
        </w:rPr>
      </w:pPr>
    </w:p>
    <w:p w:rsidR="00E70C22" w:rsidRPr="002517C2" w:rsidRDefault="00E70C22" w:rsidP="00E70C22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Հասարակության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մասնակցությունը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նախագծմանը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և/</w:t>
      </w:r>
      <w:proofErr w:type="spellStart"/>
      <w:r w:rsidRPr="002517C2">
        <w:rPr>
          <w:rFonts w:ascii="GHEA Grapalat" w:hAnsi="GHEA Grapalat"/>
          <w:sz w:val="24"/>
          <w:szCs w:val="24"/>
        </w:rPr>
        <w:t>կամ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քննարկումներին</w:t>
      </w:r>
      <w:proofErr w:type="spellEnd"/>
    </w:p>
    <w:p w:rsidR="00E70C22" w:rsidRPr="002517C2" w:rsidRDefault="00E70C22" w:rsidP="00E70C22">
      <w:pPr>
        <w:pStyle w:val="ListParagraph"/>
        <w:jc w:val="both"/>
        <w:rPr>
          <w:rFonts w:ascii="GHEA Grapalat" w:hAnsi="GHEA Grapalat"/>
          <w:sz w:val="24"/>
          <w:szCs w:val="24"/>
        </w:rPr>
      </w:pPr>
    </w:p>
    <w:p w:rsidR="00E70C22" w:rsidRPr="002517C2" w:rsidRDefault="00E70C22" w:rsidP="00E70C22">
      <w:pPr>
        <w:pStyle w:val="ListParagraph"/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Չկա</w:t>
      </w:r>
      <w:proofErr w:type="spellEnd"/>
    </w:p>
    <w:p w:rsidR="00E70C22" w:rsidRPr="002517C2" w:rsidRDefault="00E70C22" w:rsidP="00E70C22">
      <w:pPr>
        <w:pStyle w:val="ListParagraph"/>
        <w:jc w:val="both"/>
        <w:rPr>
          <w:rFonts w:ascii="GHEA Grapalat" w:hAnsi="GHEA Grapalat"/>
          <w:sz w:val="24"/>
          <w:szCs w:val="24"/>
        </w:rPr>
      </w:pPr>
    </w:p>
    <w:p w:rsidR="00E70C22" w:rsidRPr="002517C2" w:rsidRDefault="00E70C22" w:rsidP="00E70C22">
      <w:pPr>
        <w:pStyle w:val="ListParagraph"/>
        <w:numPr>
          <w:ilvl w:val="0"/>
          <w:numId w:val="3"/>
        </w:numPr>
        <w:jc w:val="both"/>
        <w:rPr>
          <w:rFonts w:ascii="GHEA Grapalat" w:hAnsi="GHEA Grapalat"/>
          <w:sz w:val="24"/>
          <w:szCs w:val="24"/>
        </w:rPr>
      </w:pPr>
      <w:proofErr w:type="spellStart"/>
      <w:r w:rsidRPr="002517C2">
        <w:rPr>
          <w:rFonts w:ascii="GHEA Grapalat" w:hAnsi="GHEA Grapalat"/>
          <w:sz w:val="24"/>
          <w:szCs w:val="24"/>
        </w:rPr>
        <w:t>Այլ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/>
          <w:sz w:val="24"/>
          <w:szCs w:val="24"/>
        </w:rPr>
        <w:t>տեղեկություններ</w:t>
      </w:r>
      <w:proofErr w:type="spellEnd"/>
      <w:r w:rsidRPr="002517C2">
        <w:rPr>
          <w:rFonts w:ascii="GHEA Grapalat" w:hAnsi="GHEA Grapalat"/>
          <w:sz w:val="24"/>
          <w:szCs w:val="24"/>
        </w:rPr>
        <w:t xml:space="preserve"> </w:t>
      </w:r>
      <w:r w:rsidRPr="002517C2">
        <w:rPr>
          <w:rFonts w:ascii="GHEA Grapalat" w:hAnsi="GHEA Grapalat" w:cs="Sylfaen"/>
          <w:bCs/>
          <w:sz w:val="24"/>
          <w:szCs w:val="24"/>
        </w:rPr>
        <w:t>(</w:t>
      </w:r>
      <w:proofErr w:type="spellStart"/>
      <w:r w:rsidRPr="002517C2">
        <w:rPr>
          <w:rFonts w:ascii="GHEA Grapalat" w:hAnsi="GHEA Grapalat" w:cs="Sylfaen"/>
          <w:bCs/>
          <w:sz w:val="24"/>
          <w:szCs w:val="24"/>
        </w:rPr>
        <w:t>եթե</w:t>
      </w:r>
      <w:proofErr w:type="spellEnd"/>
      <w:r w:rsidRPr="002517C2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 w:cs="Sylfaen"/>
          <w:bCs/>
          <w:sz w:val="24"/>
          <w:szCs w:val="24"/>
        </w:rPr>
        <w:t>այդպիսիք</w:t>
      </w:r>
      <w:proofErr w:type="spellEnd"/>
      <w:r w:rsidRPr="002517C2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 w:cs="Sylfaen"/>
          <w:bCs/>
          <w:sz w:val="24"/>
          <w:szCs w:val="24"/>
        </w:rPr>
        <w:t>առկա</w:t>
      </w:r>
      <w:proofErr w:type="spellEnd"/>
      <w:r w:rsidRPr="002517C2"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Pr="002517C2">
        <w:rPr>
          <w:rFonts w:ascii="GHEA Grapalat" w:hAnsi="GHEA Grapalat" w:cs="Sylfaen"/>
          <w:bCs/>
          <w:sz w:val="24"/>
          <w:szCs w:val="24"/>
        </w:rPr>
        <w:t>են</w:t>
      </w:r>
      <w:proofErr w:type="spellEnd"/>
      <w:r w:rsidRPr="002517C2">
        <w:rPr>
          <w:rFonts w:ascii="GHEA Grapalat" w:hAnsi="GHEA Grapalat" w:cs="Sylfaen"/>
          <w:bCs/>
          <w:sz w:val="24"/>
          <w:szCs w:val="24"/>
        </w:rPr>
        <w:t>)</w:t>
      </w:r>
    </w:p>
    <w:p w:rsidR="00E70C22" w:rsidRPr="007402DB" w:rsidRDefault="007402DB" w:rsidP="007402DB">
      <w:pPr>
        <w:ind w:left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Չկան:</w:t>
      </w:r>
    </w:p>
    <w:p w:rsidR="00E70C22" w:rsidRPr="002517C2" w:rsidRDefault="00E70C22" w:rsidP="00E70C22">
      <w:pPr>
        <w:jc w:val="both"/>
        <w:rPr>
          <w:rFonts w:ascii="GHEA Grapalat" w:hAnsi="GHEA Grapalat"/>
          <w:sz w:val="24"/>
          <w:szCs w:val="24"/>
        </w:rPr>
      </w:pPr>
    </w:p>
    <w:p w:rsidR="00E70C22" w:rsidRPr="002517C2" w:rsidRDefault="00E70C22" w:rsidP="00E70C22">
      <w:pPr>
        <w:jc w:val="both"/>
        <w:rPr>
          <w:rFonts w:ascii="GHEA Grapalat" w:hAnsi="GHEA Grapalat"/>
          <w:sz w:val="24"/>
          <w:szCs w:val="24"/>
        </w:rPr>
      </w:pPr>
    </w:p>
    <w:p w:rsidR="00E70C22" w:rsidRPr="002517C2" w:rsidRDefault="00E70C22" w:rsidP="00E70C22">
      <w:pPr>
        <w:jc w:val="both"/>
        <w:rPr>
          <w:rFonts w:ascii="GHEA Grapalat" w:hAnsi="GHEA Grapalat"/>
          <w:sz w:val="24"/>
          <w:szCs w:val="24"/>
        </w:rPr>
      </w:pPr>
    </w:p>
    <w:p w:rsidR="001C74DC" w:rsidRPr="002517C2" w:rsidRDefault="001C74DC" w:rsidP="001C74DC">
      <w:pPr>
        <w:rPr>
          <w:rFonts w:ascii="GHEA Grapalat" w:hAnsi="GHEA Grapalat"/>
          <w:sz w:val="24"/>
          <w:szCs w:val="24"/>
          <w:lang w:val="af-ZA"/>
        </w:rPr>
      </w:pPr>
      <w:r w:rsidRPr="002517C2">
        <w:rPr>
          <w:rFonts w:ascii="GHEA Grapalat" w:hAnsi="GHEA Grapalat"/>
          <w:sz w:val="24"/>
          <w:szCs w:val="24"/>
        </w:rPr>
        <w:t>ՀԱՅԱՍՏԱՆԻ</w:t>
      </w:r>
      <w:r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ՀԱՆՐԱՊԵՏՈՒԹՅԱՆ</w:t>
      </w:r>
      <w:r w:rsidRPr="002517C2">
        <w:rPr>
          <w:rFonts w:ascii="GHEA Grapalat" w:hAnsi="GHEA Grapalat"/>
          <w:sz w:val="24"/>
          <w:szCs w:val="24"/>
          <w:lang w:val="af-ZA"/>
        </w:rPr>
        <w:t xml:space="preserve">   </w:t>
      </w:r>
    </w:p>
    <w:p w:rsidR="001C74DC" w:rsidRPr="002517C2" w:rsidRDefault="001C74DC" w:rsidP="001C74DC">
      <w:pPr>
        <w:rPr>
          <w:rFonts w:ascii="GHEA Grapalat" w:hAnsi="GHEA Grapalat"/>
          <w:sz w:val="24"/>
          <w:szCs w:val="24"/>
          <w:lang w:val="af-ZA"/>
        </w:rPr>
      </w:pPr>
      <w:r w:rsidRPr="002517C2">
        <w:rPr>
          <w:rFonts w:ascii="GHEA Grapalat" w:hAnsi="GHEA Grapalat"/>
          <w:sz w:val="24"/>
          <w:szCs w:val="24"/>
        </w:rPr>
        <w:t>ՊԱՇՏՊԱՆՈՒԹՅԱՆ</w:t>
      </w:r>
      <w:r w:rsidRPr="002517C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517C2">
        <w:rPr>
          <w:rFonts w:ascii="GHEA Grapalat" w:hAnsi="GHEA Grapalat"/>
          <w:sz w:val="24"/>
          <w:szCs w:val="24"/>
        </w:rPr>
        <w:t>ՆԱԽԱՐԱՐ</w:t>
      </w:r>
      <w:r w:rsidRPr="002517C2">
        <w:rPr>
          <w:rFonts w:ascii="GHEA Grapalat" w:hAnsi="GHEA Grapalat"/>
          <w:sz w:val="24"/>
          <w:szCs w:val="24"/>
          <w:lang w:val="af-ZA"/>
        </w:rPr>
        <w:t xml:space="preserve">                                            ՍԵՅՐԱՆ ՕՀԱՆՅԱՆ</w:t>
      </w:r>
    </w:p>
    <w:p w:rsidR="00E70C22" w:rsidRPr="002517C2" w:rsidRDefault="00E70C22" w:rsidP="00E70C22">
      <w:pPr>
        <w:spacing w:line="360" w:lineRule="auto"/>
        <w:rPr>
          <w:rFonts w:ascii="GHEA Grapalat" w:hAnsi="GHEA Grapalat"/>
          <w:sz w:val="24"/>
          <w:szCs w:val="24"/>
        </w:rPr>
      </w:pPr>
    </w:p>
    <w:p w:rsidR="00E70C22" w:rsidRPr="002517C2" w:rsidRDefault="00E70C22" w:rsidP="00E70C22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</w:p>
    <w:p w:rsidR="00E70C22" w:rsidRPr="002517C2" w:rsidRDefault="00E70C22" w:rsidP="00E70C22">
      <w:pPr>
        <w:rPr>
          <w:rFonts w:ascii="GHEA Grapalat" w:hAnsi="GHEA Grapalat"/>
          <w:b/>
          <w:sz w:val="24"/>
          <w:szCs w:val="24"/>
        </w:rPr>
      </w:pPr>
    </w:p>
    <w:p w:rsidR="002F0EBF" w:rsidRPr="002517C2" w:rsidRDefault="002F0EBF" w:rsidP="002F0EBF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2F0EBF" w:rsidRPr="002517C2" w:rsidSect="002517C2">
      <w:pgSz w:w="12240" w:h="15840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819DF"/>
    <w:multiLevelType w:val="hybridMultilevel"/>
    <w:tmpl w:val="1040E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A4EF5"/>
    <w:multiLevelType w:val="hybridMultilevel"/>
    <w:tmpl w:val="3398A924"/>
    <w:lvl w:ilvl="0" w:tplc="3CBC646E">
      <w:start w:val="6"/>
      <w:numFmt w:val="bullet"/>
      <w:lvlText w:val="•"/>
      <w:lvlJc w:val="left"/>
      <w:pPr>
        <w:ind w:left="1069" w:hanging="360"/>
      </w:pPr>
      <w:rPr>
        <w:rFonts w:ascii="GHEA Grapalat" w:eastAsiaTheme="minorEastAsia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0E40827"/>
    <w:multiLevelType w:val="hybridMultilevel"/>
    <w:tmpl w:val="DBC84448"/>
    <w:lvl w:ilvl="0" w:tplc="F0D48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7A00BB"/>
    <w:multiLevelType w:val="hybridMultilevel"/>
    <w:tmpl w:val="519AD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4D5589"/>
    <w:rsid w:val="000065D1"/>
    <w:rsid w:val="00046718"/>
    <w:rsid w:val="000C6B24"/>
    <w:rsid w:val="00195814"/>
    <w:rsid w:val="001C74DC"/>
    <w:rsid w:val="001F1BC0"/>
    <w:rsid w:val="002517C2"/>
    <w:rsid w:val="00283A47"/>
    <w:rsid w:val="002D6CE3"/>
    <w:rsid w:val="002F0EBF"/>
    <w:rsid w:val="002F5D47"/>
    <w:rsid w:val="004A6282"/>
    <w:rsid w:val="004D5589"/>
    <w:rsid w:val="004E3962"/>
    <w:rsid w:val="00561FEF"/>
    <w:rsid w:val="005A02EF"/>
    <w:rsid w:val="005B78C5"/>
    <w:rsid w:val="00603729"/>
    <w:rsid w:val="007402DB"/>
    <w:rsid w:val="00767D72"/>
    <w:rsid w:val="007B60D5"/>
    <w:rsid w:val="008222A4"/>
    <w:rsid w:val="00837FBA"/>
    <w:rsid w:val="008F1889"/>
    <w:rsid w:val="00913772"/>
    <w:rsid w:val="009B2605"/>
    <w:rsid w:val="009F3415"/>
    <w:rsid w:val="00A3645A"/>
    <w:rsid w:val="00AE721B"/>
    <w:rsid w:val="00B96822"/>
    <w:rsid w:val="00C416DE"/>
    <w:rsid w:val="00C54570"/>
    <w:rsid w:val="00C618F5"/>
    <w:rsid w:val="00CB00D3"/>
    <w:rsid w:val="00D047E7"/>
    <w:rsid w:val="00D443DF"/>
    <w:rsid w:val="00D4511D"/>
    <w:rsid w:val="00DB3BE2"/>
    <w:rsid w:val="00DB7BB4"/>
    <w:rsid w:val="00DD3E32"/>
    <w:rsid w:val="00DD7FC7"/>
    <w:rsid w:val="00E0353C"/>
    <w:rsid w:val="00E11FDA"/>
    <w:rsid w:val="00E16547"/>
    <w:rsid w:val="00E20300"/>
    <w:rsid w:val="00E70C22"/>
    <w:rsid w:val="00E947D1"/>
    <w:rsid w:val="00EA54EE"/>
    <w:rsid w:val="00EA78FD"/>
    <w:rsid w:val="00F37C99"/>
    <w:rsid w:val="00F60CE2"/>
    <w:rsid w:val="00F9000C"/>
    <w:rsid w:val="00FB5C9A"/>
    <w:rsid w:val="00FE6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70C2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lkjk</dc:creator>
  <cp:keywords/>
  <dc:description/>
  <cp:lastModifiedBy>lkjk</cp:lastModifiedBy>
  <cp:revision>86</cp:revision>
  <cp:lastPrinted>2011-08-05T07:20:00Z</cp:lastPrinted>
  <dcterms:created xsi:type="dcterms:W3CDTF">2011-07-23T07:48:00Z</dcterms:created>
  <dcterms:modified xsi:type="dcterms:W3CDTF">2011-08-05T11:28:00Z</dcterms:modified>
</cp:coreProperties>
</file>