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67745" w:rsidRPr="00C67745" w:rsidRDefault="00C67745" w:rsidP="00C67745">
      <w:pPr>
        <w:spacing w:after="0"/>
        <w:ind w:left="-900" w:firstLine="720"/>
        <w:jc w:val="center"/>
        <w:rPr>
          <w:rFonts w:ascii="GHEA Grapalat" w:hAnsi="GHEA Grapalat" w:cs="Arial Unicode"/>
          <w:b/>
          <w:iCs/>
          <w:sz w:val="24"/>
          <w:szCs w:val="24"/>
          <w:lang w:val="fr-FR"/>
        </w:rPr>
      </w:pPr>
      <w:r w:rsidRPr="00D543CC">
        <w:rPr>
          <w:rFonts w:ascii="GHEA Grapalat" w:hAnsi="GHEA Grapalat" w:cs="Sylfaen"/>
          <w:sz w:val="28"/>
          <w:szCs w:val="28"/>
          <w:lang w:val="fr-FR"/>
        </w:rPr>
        <w:t>«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Հայաստանի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Հանրապետության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կառավարության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2005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թվականի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փետրվարի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17-ի </w:t>
      </w:r>
      <w:r w:rsidR="00717775">
        <w:rPr>
          <w:rFonts w:ascii="GHEA Grapalat" w:hAnsi="GHEA Grapalat" w:cs="Arial Unicode"/>
          <w:b/>
          <w:iCs/>
          <w:sz w:val="24"/>
          <w:szCs w:val="24"/>
          <w:lang w:val="fr-FR"/>
        </w:rPr>
        <w:t>N</w:t>
      </w:r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194-</w:t>
      </w:r>
      <w:r w:rsidR="00717775">
        <w:rPr>
          <w:rFonts w:ascii="GHEA Grapalat" w:hAnsi="GHEA Grapalat" w:cs="Arial Unicode"/>
          <w:b/>
          <w:iCs/>
          <w:sz w:val="24"/>
          <w:szCs w:val="24"/>
          <w:lang w:val="fr-FR"/>
        </w:rPr>
        <w:t>Ն</w:t>
      </w:r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որոշման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մեջ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փոփոխություններ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կատարելու</w:t>
      </w:r>
      <w:proofErr w:type="spellEnd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Pr="00C67745">
        <w:rPr>
          <w:rFonts w:ascii="GHEA Grapalat" w:hAnsi="GHEA Grapalat" w:cs="Arial Unicode"/>
          <w:b/>
          <w:iCs/>
          <w:sz w:val="24"/>
          <w:szCs w:val="24"/>
          <w:lang w:val="fr-FR"/>
        </w:rPr>
        <w:t>մասին</w:t>
      </w:r>
      <w:proofErr w:type="spellEnd"/>
      <w:r w:rsidRPr="00D543CC">
        <w:rPr>
          <w:rFonts w:ascii="GHEA Grapalat" w:hAnsi="GHEA Grapalat" w:cs="Sylfaen"/>
          <w:sz w:val="28"/>
          <w:szCs w:val="28"/>
          <w:lang w:val="fr-FR"/>
        </w:rPr>
        <w:t>»</w:t>
      </w:r>
    </w:p>
    <w:p w:rsidR="00FE1FCE" w:rsidRPr="008B6F7A" w:rsidRDefault="00AF1545" w:rsidP="00C67745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1E37F1">
        <w:rPr>
          <w:rFonts w:ascii="GHEA Grapalat" w:hAnsi="GHEA Grapalat"/>
          <w:b/>
          <w:szCs w:val="24"/>
          <w:lang w:val="hy-AM" w:eastAsia="en-US"/>
        </w:rPr>
        <w:t>Հայաստանի Հանրապետության կառավարության որոշման նախագծի</w:t>
      </w:r>
      <w:r w:rsidRPr="001E37F1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E1FCE" w:rsidRPr="00C67745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AF1545" w:rsidRPr="00AF1545" w:rsidRDefault="00AF1545" w:rsidP="00273FC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F15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07/82-2/20099-16</w:t>
            </w:r>
          </w:p>
          <w:p w:rsidR="00FE1FCE" w:rsidRPr="00177160" w:rsidRDefault="00AF1545" w:rsidP="00AF1545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11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8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201</w:t>
            </w:r>
            <w:r w:rsidR="002E664D"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FE1FCE" w:rsidRPr="00E07357" w:rsidRDefault="00C67745" w:rsidP="00C57D6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val="fr-FR"/>
              </w:rPr>
              <w:t>չկան</w:t>
            </w:r>
            <w:proofErr w:type="spellEnd"/>
          </w:p>
        </w:tc>
        <w:tc>
          <w:tcPr>
            <w:tcW w:w="2410" w:type="dxa"/>
          </w:tcPr>
          <w:p w:rsidR="00FE1FCE" w:rsidRPr="00C57D69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FE1FCE" w:rsidRPr="00C67745" w:rsidRDefault="00FE1FCE" w:rsidP="007925FA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C67745" w:rsidRPr="00C67745" w:rsidTr="00860DE9">
        <w:trPr>
          <w:trHeight w:val="2425"/>
        </w:trPr>
        <w:tc>
          <w:tcPr>
            <w:tcW w:w="2530" w:type="dxa"/>
          </w:tcPr>
          <w:p w:rsidR="00C67745" w:rsidRPr="00C67745" w:rsidRDefault="00C67745" w:rsidP="001B0A54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677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2. </w:t>
            </w:r>
            <w:r w:rsidRPr="00C677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ԿԱ Պետական գույքի կառավարման վարչություն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</w:p>
          <w:p w:rsidR="00C67745" w:rsidRPr="008B6F7A" w:rsidRDefault="00C67745" w:rsidP="001B0A5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6F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01/22.12/3967-16</w:t>
            </w:r>
          </w:p>
          <w:p w:rsidR="00C67745" w:rsidRPr="00177160" w:rsidRDefault="00C67745" w:rsidP="001B0A5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29.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7.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>201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C67745" w:rsidRPr="00E07357" w:rsidRDefault="00C67745" w:rsidP="001B0A54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val="fr-FR"/>
              </w:rPr>
              <w:t>չկան</w:t>
            </w:r>
            <w:proofErr w:type="spellEnd"/>
          </w:p>
        </w:tc>
        <w:tc>
          <w:tcPr>
            <w:tcW w:w="2410" w:type="dxa"/>
          </w:tcPr>
          <w:p w:rsidR="00C67745" w:rsidRPr="00C57D69" w:rsidRDefault="00C67745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C67745" w:rsidRPr="00C67745" w:rsidRDefault="00C67745" w:rsidP="007925FA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</w:tbl>
    <w:p w:rsidR="00C85030" w:rsidRPr="00C67745" w:rsidRDefault="00C85030" w:rsidP="00C67745"/>
    <w:p w:rsidR="008B6F7A" w:rsidRDefault="008B6F7A"/>
    <w:p w:rsidR="008B6F7A" w:rsidRPr="008B6F7A" w:rsidRDefault="008B6F7A"/>
    <w:sectPr w:rsidR="008B6F7A" w:rsidRPr="008B6F7A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36" w:rsidRDefault="00FA2336" w:rsidP="008E35C2">
      <w:pPr>
        <w:spacing w:after="0" w:line="240" w:lineRule="auto"/>
      </w:pPr>
      <w:r>
        <w:separator/>
      </w:r>
    </w:p>
  </w:endnote>
  <w:endnote w:type="continuationSeparator" w:id="0">
    <w:p w:rsidR="00FA2336" w:rsidRDefault="00FA2336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8E35C2">
        <w:pPr>
          <w:pStyle w:val="Footer"/>
          <w:jc w:val="center"/>
        </w:pPr>
        <w:r>
          <w:rPr>
            <w:rFonts w:ascii="Sylfaen" w:hAnsi="Sylfaen"/>
            <w:lang w:val="hy-AM"/>
          </w:rPr>
          <w:t>9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36" w:rsidRDefault="00FA2336" w:rsidP="008E35C2">
      <w:pPr>
        <w:spacing w:after="0" w:line="240" w:lineRule="auto"/>
      </w:pPr>
      <w:r>
        <w:separator/>
      </w:r>
    </w:p>
  </w:footnote>
  <w:footnote w:type="continuationSeparator" w:id="0">
    <w:p w:rsidR="00FA2336" w:rsidRDefault="00FA2336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33032"/>
    <w:rsid w:val="000952FE"/>
    <w:rsid w:val="001E37F1"/>
    <w:rsid w:val="00273FC2"/>
    <w:rsid w:val="002E5DA6"/>
    <w:rsid w:val="002E664D"/>
    <w:rsid w:val="00310B8F"/>
    <w:rsid w:val="003671C4"/>
    <w:rsid w:val="00377A9F"/>
    <w:rsid w:val="00555732"/>
    <w:rsid w:val="00571BFE"/>
    <w:rsid w:val="005B4C00"/>
    <w:rsid w:val="0061169B"/>
    <w:rsid w:val="0061615A"/>
    <w:rsid w:val="00632C32"/>
    <w:rsid w:val="00691CE8"/>
    <w:rsid w:val="006B248C"/>
    <w:rsid w:val="006C4086"/>
    <w:rsid w:val="00717775"/>
    <w:rsid w:val="00751BDA"/>
    <w:rsid w:val="007925FA"/>
    <w:rsid w:val="008378F5"/>
    <w:rsid w:val="008B6F7A"/>
    <w:rsid w:val="008D1716"/>
    <w:rsid w:val="008E35C2"/>
    <w:rsid w:val="00964333"/>
    <w:rsid w:val="009B159E"/>
    <w:rsid w:val="00A5133D"/>
    <w:rsid w:val="00A90C0A"/>
    <w:rsid w:val="00AF1545"/>
    <w:rsid w:val="00B122E6"/>
    <w:rsid w:val="00BC696E"/>
    <w:rsid w:val="00C14560"/>
    <w:rsid w:val="00C57D69"/>
    <w:rsid w:val="00C67745"/>
    <w:rsid w:val="00C85030"/>
    <w:rsid w:val="00CB6808"/>
    <w:rsid w:val="00CC02B0"/>
    <w:rsid w:val="00CC5BFA"/>
    <w:rsid w:val="00D05899"/>
    <w:rsid w:val="00D543CC"/>
    <w:rsid w:val="00DE2283"/>
    <w:rsid w:val="00FA2336"/>
    <w:rsid w:val="00FC49ED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paragraph" w:styleId="BlockText">
    <w:name w:val="Block Text"/>
    <w:basedOn w:val="Normal"/>
    <w:rsid w:val="001E37F1"/>
    <w:pPr>
      <w:spacing w:before="480" w:after="0" w:line="360" w:lineRule="auto"/>
      <w:ind w:left="993" w:right="991"/>
      <w:jc w:val="center"/>
    </w:pPr>
    <w:rPr>
      <w:rFonts w:ascii="Times Armenian" w:eastAsia="Times New Roman" w:hAnsi="Times Armenian"/>
      <w:b/>
      <w:sz w:val="28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E37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Ministry of Justice of the Republic of Armenia</cp:lastModifiedBy>
  <cp:revision>22</cp:revision>
  <dcterms:created xsi:type="dcterms:W3CDTF">2015-01-26T07:19:00Z</dcterms:created>
  <dcterms:modified xsi:type="dcterms:W3CDTF">2016-08-11T11:35:00Z</dcterms:modified>
</cp:coreProperties>
</file>