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44" w:rsidRDefault="00737D44" w:rsidP="00737D44">
      <w:pPr>
        <w:jc w:val="right"/>
        <w:rPr>
          <w:rFonts w:ascii="GHEA Grapalat" w:hAnsi="GHEA Grapalat" w:cs="Arial Unicode"/>
          <w:b/>
          <w:iCs/>
          <w:u w:val="single"/>
          <w:lang w:val="fr-FR"/>
        </w:rPr>
      </w:pPr>
      <w:r>
        <w:rPr>
          <w:rFonts w:ascii="GHEA Grapalat" w:hAnsi="GHEA Grapalat" w:cs="Arial Unicode"/>
          <w:b/>
          <w:iCs/>
          <w:u w:val="single"/>
          <w:lang w:val="fr-FR"/>
        </w:rPr>
        <w:t>ՆԱԽԱԳԻԾ</w:t>
      </w:r>
    </w:p>
    <w:p w:rsidR="00737D44" w:rsidRDefault="00737D44" w:rsidP="00737D44">
      <w:pPr>
        <w:rPr>
          <w:rFonts w:ascii="GHEA Grapalat" w:hAnsi="GHEA Grapalat" w:cs="Arial Unicode"/>
          <w:b/>
          <w:iCs/>
          <w:lang w:val="fr-FR"/>
        </w:rPr>
      </w:pPr>
    </w:p>
    <w:p w:rsidR="0053575C" w:rsidRDefault="0053575C" w:rsidP="00737D44">
      <w:pPr>
        <w:rPr>
          <w:rFonts w:ascii="GHEA Grapalat" w:hAnsi="GHEA Grapalat" w:cs="Arial Unicode"/>
          <w:b/>
          <w:iCs/>
          <w:lang w:val="fr-FR"/>
        </w:rPr>
      </w:pPr>
    </w:p>
    <w:p w:rsidR="00737D44" w:rsidRDefault="00737D44" w:rsidP="00737D44">
      <w:pPr>
        <w:jc w:val="center"/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ԿԱՌԱՎԱՐՈՒԹՅՈՒՆ</w:t>
      </w:r>
    </w:p>
    <w:p w:rsidR="00737D44" w:rsidRDefault="00737D44" w:rsidP="00737D44">
      <w:pPr>
        <w:jc w:val="center"/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>ՈՐՈՇՈՒՄ</w:t>
      </w:r>
    </w:p>
    <w:p w:rsidR="00737D44" w:rsidRDefault="00737D44" w:rsidP="00737D44">
      <w:pPr>
        <w:rPr>
          <w:rFonts w:ascii="GHEA Grapalat" w:hAnsi="GHEA Grapalat" w:cs="Arial Unicode"/>
          <w:b/>
          <w:iCs/>
          <w:lang w:val="fr-FR"/>
        </w:rPr>
      </w:pPr>
    </w:p>
    <w:p w:rsidR="00737D44" w:rsidRDefault="00737D44" w:rsidP="00737D44">
      <w:pPr>
        <w:pStyle w:val="Heading5"/>
        <w:spacing w:before="0" w:after="0" w:line="360" w:lineRule="auto"/>
        <w:rPr>
          <w:rFonts w:ascii="GHEA Grapalat" w:hAnsi="GHEA Grapalat"/>
          <w:i w:val="0"/>
          <w:iCs w:val="0"/>
          <w:sz w:val="24"/>
          <w:szCs w:val="24"/>
          <w:lang w:val="fr-FR"/>
        </w:rPr>
      </w:pPr>
      <w:r>
        <w:rPr>
          <w:rFonts w:ascii="GHEA Grapalat" w:hAnsi="GHEA Grapalat" w:cs="Arial Unicode"/>
          <w:b w:val="0"/>
          <w:iCs w:val="0"/>
          <w:sz w:val="24"/>
          <w:szCs w:val="24"/>
          <w:lang w:val="fr-FR"/>
        </w:rPr>
        <w:t xml:space="preserve">                                </w:t>
      </w:r>
      <w:r w:rsidR="002353B6">
        <w:rPr>
          <w:rFonts w:ascii="GHEA Grapalat" w:hAnsi="GHEA Grapalat"/>
          <w:i w:val="0"/>
          <w:iCs w:val="0"/>
          <w:sz w:val="24"/>
          <w:szCs w:val="24"/>
          <w:lang w:val="fr-FR"/>
        </w:rPr>
        <w:t xml:space="preserve">                                                     </w:t>
      </w:r>
      <w:r w:rsidR="001732F4">
        <w:rPr>
          <w:rFonts w:ascii="GHEA Grapalat" w:hAnsi="GHEA Grapalat"/>
          <w:i w:val="0"/>
          <w:iCs w:val="0"/>
          <w:sz w:val="24"/>
          <w:szCs w:val="24"/>
          <w:lang w:val="fr-FR"/>
        </w:rPr>
        <w:t>2016</w:t>
      </w:r>
      <w:r>
        <w:rPr>
          <w:rFonts w:ascii="GHEA Grapalat" w:hAnsi="GHEA Grapalat"/>
          <w:i w:val="0"/>
          <w:iCs w:val="0"/>
          <w:sz w:val="24"/>
          <w:szCs w:val="24"/>
          <w:lang w:val="fr-FR"/>
        </w:rPr>
        <w:t xml:space="preserve"> </w:t>
      </w:r>
      <w:r>
        <w:rPr>
          <w:rFonts w:ascii="GHEA Grapalat" w:hAnsi="GHEA Grapalat" w:cs="Arial Unicode"/>
          <w:i w:val="0"/>
          <w:iCs w:val="0"/>
          <w:sz w:val="24"/>
          <w:szCs w:val="24"/>
        </w:rPr>
        <w:t>Թ</w:t>
      </w:r>
      <w:r w:rsidR="007B3539">
        <w:rPr>
          <w:rFonts w:ascii="GHEA Grapalat" w:hAnsi="GHEA Grapalat"/>
          <w:i w:val="0"/>
          <w:iCs w:val="0"/>
          <w:sz w:val="24"/>
          <w:szCs w:val="24"/>
          <w:lang w:val="fr-FR"/>
        </w:rPr>
        <w:t>. N------Ն</w:t>
      </w:r>
    </w:p>
    <w:p w:rsidR="00737D44" w:rsidRDefault="00737D44" w:rsidP="00737D44">
      <w:pPr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 xml:space="preserve"> </w:t>
      </w:r>
    </w:p>
    <w:p w:rsidR="00272533" w:rsidRPr="00272533" w:rsidRDefault="0021766A" w:rsidP="00272533">
      <w:pPr>
        <w:ind w:left="-900" w:firstLine="720"/>
        <w:jc w:val="center"/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 xml:space="preserve">ՀԱՅԱՍՏԱՆԻ ՀԱՆՐԱՊԵՏՈՒԹՅԱՆ ԿԱՌԱՎԱՐՈՒԹՅԱՆ 2005 ԹՎԱԿԱՆԻ ՓԵՏՐՎԱՐԻ 17-Ի N 194-Ն ՈՐՈՇՄԱՆ ՄԵՋ </w:t>
      </w:r>
      <w:r w:rsidR="008E63FB">
        <w:rPr>
          <w:rFonts w:ascii="GHEA Grapalat" w:hAnsi="GHEA Grapalat" w:cs="Arial Unicode"/>
          <w:b/>
          <w:iCs/>
          <w:lang w:val="fr-FR"/>
        </w:rPr>
        <w:t>ՓՈՓՈԽՈՒԹՅՈՒՆՆԵՐ ԿԱՏԱՐԵԼՈՒ ՄԱՍԻՆ</w:t>
      </w:r>
    </w:p>
    <w:p w:rsidR="00737D44" w:rsidRDefault="00737D44" w:rsidP="00737D44">
      <w:pPr>
        <w:rPr>
          <w:rFonts w:ascii="GHEA Grapalat" w:hAnsi="GHEA Grapalat" w:cs="Arial Unicode"/>
          <w:lang w:val="fr-FR"/>
        </w:rPr>
      </w:pPr>
    </w:p>
    <w:p w:rsidR="00272533" w:rsidRPr="00641A5F" w:rsidRDefault="00272533" w:rsidP="00272533">
      <w:pPr>
        <w:spacing w:line="360" w:lineRule="auto"/>
        <w:ind w:left="-720" w:firstLine="720"/>
        <w:jc w:val="both"/>
        <w:rPr>
          <w:rFonts w:ascii="GHEA Grapalat" w:hAnsi="GHEA Grapalat" w:cs="Arial Unicode"/>
          <w:lang w:val="fr-FR"/>
        </w:rPr>
      </w:pPr>
      <w:proofErr w:type="spellStart"/>
      <w:r>
        <w:rPr>
          <w:rFonts w:ascii="GHEA Grapalat" w:hAnsi="GHEA Grapalat" w:cs="Arial Unicode"/>
          <w:lang w:val="fr-FR"/>
        </w:rPr>
        <w:t>Հայաստանի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lang w:val="fr-FR"/>
        </w:rPr>
        <w:t>Հանրապետության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lang w:val="fr-FR"/>
        </w:rPr>
        <w:t>կառավարությունը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/>
          <w:lang w:val="fr-FR"/>
        </w:rPr>
        <w:t>որոշում</w:t>
      </w:r>
      <w:proofErr w:type="spellEnd"/>
      <w:r>
        <w:rPr>
          <w:rFonts w:ascii="GHEA Grapalat" w:hAnsi="GHEA Grapalat" w:cs="Arial Unicode"/>
          <w:b/>
          <w:i/>
          <w:lang w:val="fr-FR"/>
        </w:rPr>
        <w:t xml:space="preserve"> է.</w:t>
      </w:r>
    </w:p>
    <w:p w:rsidR="0021766A" w:rsidRDefault="00DA10DA" w:rsidP="001732F4">
      <w:pPr>
        <w:spacing w:line="360" w:lineRule="auto"/>
        <w:ind w:left="-720" w:firstLine="720"/>
        <w:jc w:val="both"/>
        <w:rPr>
          <w:rFonts w:ascii="GHEA Grapalat" w:hAnsi="GHEA Grapalat" w:cs="Arial Unicode"/>
          <w:lang w:val="fr-FR"/>
        </w:rPr>
      </w:pPr>
      <w:r>
        <w:rPr>
          <w:rFonts w:ascii="GHEA Grapalat" w:hAnsi="GHEA Grapalat" w:cs="Arial Unicode"/>
          <w:lang w:val="fr-FR"/>
        </w:rPr>
        <w:t>1</w:t>
      </w:r>
      <w:r w:rsidR="0021766A">
        <w:rPr>
          <w:rFonts w:ascii="GHEA Grapalat" w:hAnsi="GHEA Grapalat" w:cs="Arial Unicode"/>
          <w:lang w:val="fr-FR"/>
        </w:rPr>
        <w:t xml:space="preserve">. </w:t>
      </w:r>
      <w:proofErr w:type="spellStart"/>
      <w:r w:rsidR="0021766A">
        <w:rPr>
          <w:rFonts w:ascii="GHEA Grapalat" w:hAnsi="GHEA Grapalat" w:cs="Arial Unicode"/>
          <w:lang w:val="fr-FR"/>
        </w:rPr>
        <w:t>Հայաստանի</w:t>
      </w:r>
      <w:proofErr w:type="spellEnd"/>
      <w:r w:rsidR="0021766A">
        <w:rPr>
          <w:rFonts w:ascii="GHEA Grapalat" w:hAnsi="GHEA Grapalat" w:cs="Arial Unicode"/>
          <w:lang w:val="fr-FR"/>
        </w:rPr>
        <w:t xml:space="preserve"> </w:t>
      </w:r>
      <w:proofErr w:type="spellStart"/>
      <w:r w:rsidR="0021766A">
        <w:rPr>
          <w:rFonts w:ascii="GHEA Grapalat" w:hAnsi="GHEA Grapalat" w:cs="Arial Unicode"/>
          <w:lang w:val="fr-FR"/>
        </w:rPr>
        <w:t>Հանրապետության</w:t>
      </w:r>
      <w:proofErr w:type="spellEnd"/>
      <w:r w:rsidR="0021766A">
        <w:rPr>
          <w:rFonts w:ascii="GHEA Grapalat" w:hAnsi="GHEA Grapalat" w:cs="Arial Unicode"/>
          <w:lang w:val="fr-FR"/>
        </w:rPr>
        <w:t xml:space="preserve"> </w:t>
      </w:r>
      <w:proofErr w:type="spellStart"/>
      <w:r w:rsidR="0021766A">
        <w:rPr>
          <w:rFonts w:ascii="GHEA Grapalat" w:hAnsi="GHEA Grapalat" w:cs="Arial Unicode"/>
          <w:lang w:val="fr-FR"/>
        </w:rPr>
        <w:t>կառավարության</w:t>
      </w:r>
      <w:proofErr w:type="spellEnd"/>
      <w:r w:rsidR="0021766A">
        <w:rPr>
          <w:rFonts w:ascii="GHEA Grapalat" w:hAnsi="GHEA Grapalat" w:cs="Arial Unicode"/>
          <w:lang w:val="fr-FR"/>
        </w:rPr>
        <w:t xml:space="preserve"> 2005 </w:t>
      </w:r>
      <w:proofErr w:type="spellStart"/>
      <w:r w:rsidR="0021766A">
        <w:rPr>
          <w:rFonts w:ascii="GHEA Grapalat" w:hAnsi="GHEA Grapalat" w:cs="Arial Unicode"/>
          <w:lang w:val="fr-FR"/>
        </w:rPr>
        <w:t>թվականի</w:t>
      </w:r>
      <w:proofErr w:type="spellEnd"/>
      <w:r w:rsidR="0021766A">
        <w:rPr>
          <w:rFonts w:ascii="GHEA Grapalat" w:hAnsi="GHEA Grapalat" w:cs="Arial Unicode"/>
          <w:lang w:val="fr-FR"/>
        </w:rPr>
        <w:t xml:space="preserve"> </w:t>
      </w:r>
      <w:proofErr w:type="spellStart"/>
      <w:r w:rsidR="0021766A">
        <w:rPr>
          <w:rFonts w:ascii="GHEA Grapalat" w:hAnsi="GHEA Grapalat" w:cs="Arial Unicode"/>
          <w:lang w:val="fr-FR"/>
        </w:rPr>
        <w:t>փետրվարի</w:t>
      </w:r>
      <w:proofErr w:type="spellEnd"/>
      <w:r w:rsidR="0021766A">
        <w:rPr>
          <w:rFonts w:ascii="GHEA Grapalat" w:hAnsi="GHEA Grapalat" w:cs="Arial Unicode"/>
          <w:lang w:val="fr-FR"/>
        </w:rPr>
        <w:t xml:space="preserve"> 17-ի </w:t>
      </w:r>
      <w:r w:rsidR="0021766A" w:rsidRPr="00CF5E1C">
        <w:rPr>
          <w:rFonts w:ascii="GHEA Grapalat" w:hAnsi="GHEA Grapalat"/>
          <w:lang w:val="hy-AM"/>
        </w:rPr>
        <w:t>«</w:t>
      </w:r>
      <w:r w:rsidR="0021766A" w:rsidRPr="0021766A">
        <w:rPr>
          <w:rFonts w:ascii="GHEA Grapalat" w:hAnsi="GHEA Grapalat"/>
          <w:lang w:val="en-US"/>
        </w:rPr>
        <w:t>Հ</w:t>
      </w:r>
      <w:r w:rsidR="0021766A" w:rsidRPr="0021766A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այաստանի</w:t>
      </w:r>
      <w:r w:rsidR="0021766A" w:rsidRPr="0021766A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21766A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en-US"/>
        </w:rPr>
        <w:t>Հ</w:t>
      </w:r>
      <w:r w:rsidR="0021766A" w:rsidRPr="0021766A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անրապետության</w:t>
      </w:r>
      <w:r w:rsidR="0021766A" w:rsidRPr="0021766A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21766A" w:rsidRPr="0021766A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պետական</w:t>
      </w:r>
      <w:r w:rsidR="0021766A" w:rsidRPr="0021766A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21766A" w:rsidRPr="0021766A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մարմինների</w:t>
      </w:r>
      <w:r w:rsidR="0021766A" w:rsidRPr="0021766A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21766A" w:rsidRPr="0021766A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ծառայողական</w:t>
      </w:r>
      <w:r w:rsidR="0021766A" w:rsidRPr="0021766A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21766A" w:rsidRPr="0021766A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ավտոմեքենաների</w:t>
      </w:r>
      <w:r w:rsidR="0021766A" w:rsidRPr="0021766A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21766A" w:rsidRPr="0021766A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հատկացման</w:t>
      </w:r>
      <w:r w:rsidR="0021766A" w:rsidRPr="0021766A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, </w:t>
      </w:r>
      <w:r w:rsidR="0021766A" w:rsidRPr="0021766A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շահագործման</w:t>
      </w:r>
      <w:r w:rsidR="0021766A" w:rsidRPr="0021766A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21766A" w:rsidRPr="0021766A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եվ</w:t>
      </w:r>
      <w:r w:rsidR="0021766A" w:rsidRPr="0021766A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21766A" w:rsidRPr="0021766A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սպասարկման</w:t>
      </w:r>
      <w:r w:rsidR="0021766A" w:rsidRPr="0021766A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21766A" w:rsidRPr="0021766A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մասին</w:t>
      </w:r>
      <w:r w:rsidR="0021766A" w:rsidRPr="00CF5E1C">
        <w:rPr>
          <w:rFonts w:ascii="GHEA Grapalat" w:hAnsi="GHEA Grapalat"/>
          <w:lang w:val="hy-AM"/>
        </w:rPr>
        <w:t>»</w:t>
      </w:r>
      <w:r w:rsidR="0021766A" w:rsidRPr="0021766A">
        <w:rPr>
          <w:rFonts w:ascii="GHEA Grapalat" w:hAnsi="GHEA Grapalat"/>
          <w:lang w:val="fr-FR"/>
        </w:rPr>
        <w:t xml:space="preserve"> </w:t>
      </w:r>
      <w:r w:rsidR="0021766A">
        <w:rPr>
          <w:rFonts w:ascii="GHEA Grapalat" w:hAnsi="GHEA Grapalat" w:cs="Arial Unicode"/>
          <w:lang w:val="fr-FR"/>
        </w:rPr>
        <w:t xml:space="preserve">N 194-Ն </w:t>
      </w:r>
      <w:proofErr w:type="spellStart"/>
      <w:r w:rsidR="0021766A">
        <w:rPr>
          <w:rFonts w:ascii="GHEA Grapalat" w:hAnsi="GHEA Grapalat" w:cs="Arial Unicode"/>
          <w:lang w:val="fr-FR"/>
        </w:rPr>
        <w:t>որոշման</w:t>
      </w:r>
      <w:proofErr w:type="spellEnd"/>
      <w:r w:rsidR="006D201B">
        <w:rPr>
          <w:rFonts w:ascii="GHEA Grapalat" w:hAnsi="GHEA Grapalat" w:cs="Arial Unicode"/>
          <w:lang w:val="fr-FR"/>
        </w:rPr>
        <w:t xml:space="preserve"> (</w:t>
      </w:r>
      <w:proofErr w:type="spellStart"/>
      <w:r w:rsidR="006D201B">
        <w:rPr>
          <w:rFonts w:ascii="GHEA Grapalat" w:hAnsi="GHEA Grapalat" w:cs="Arial Unicode"/>
          <w:lang w:val="fr-FR"/>
        </w:rPr>
        <w:t>այսուհետ</w:t>
      </w:r>
      <w:proofErr w:type="spellEnd"/>
      <w:r w:rsidR="006D201B">
        <w:rPr>
          <w:rFonts w:ascii="GHEA Grapalat" w:hAnsi="GHEA Grapalat" w:cs="Arial Unicode"/>
          <w:lang w:val="fr-FR"/>
        </w:rPr>
        <w:t xml:space="preserve">՝ </w:t>
      </w:r>
      <w:proofErr w:type="spellStart"/>
      <w:r w:rsidR="006D201B">
        <w:rPr>
          <w:rFonts w:ascii="GHEA Grapalat" w:hAnsi="GHEA Grapalat" w:cs="Arial Unicode"/>
          <w:lang w:val="fr-FR"/>
        </w:rPr>
        <w:t>որոշում</w:t>
      </w:r>
      <w:proofErr w:type="spellEnd"/>
      <w:r w:rsidR="006D201B">
        <w:rPr>
          <w:rFonts w:ascii="GHEA Grapalat" w:hAnsi="GHEA Grapalat" w:cs="Arial Unicode"/>
          <w:lang w:val="fr-FR"/>
        </w:rPr>
        <w:t xml:space="preserve">) </w:t>
      </w:r>
      <w:proofErr w:type="spellStart"/>
      <w:r w:rsidR="006D201B">
        <w:rPr>
          <w:rFonts w:ascii="GHEA Grapalat" w:hAnsi="GHEA Grapalat" w:cs="Arial Unicode"/>
          <w:lang w:val="fr-FR"/>
        </w:rPr>
        <w:t>մեջ</w:t>
      </w:r>
      <w:proofErr w:type="spellEnd"/>
      <w:r w:rsidR="006D201B">
        <w:rPr>
          <w:rFonts w:ascii="GHEA Grapalat" w:hAnsi="GHEA Grapalat" w:cs="Arial Unicode"/>
          <w:lang w:val="fr-FR"/>
        </w:rPr>
        <w:t xml:space="preserve"> </w:t>
      </w:r>
      <w:proofErr w:type="spellStart"/>
      <w:r w:rsidR="006D201B">
        <w:rPr>
          <w:rFonts w:ascii="GHEA Grapalat" w:hAnsi="GHEA Grapalat" w:cs="Arial Unicode"/>
          <w:lang w:val="fr-FR"/>
        </w:rPr>
        <w:t>կատարել</w:t>
      </w:r>
      <w:proofErr w:type="spellEnd"/>
      <w:r w:rsidR="006D201B">
        <w:rPr>
          <w:rFonts w:ascii="GHEA Grapalat" w:hAnsi="GHEA Grapalat" w:cs="Arial Unicode"/>
          <w:lang w:val="fr-FR"/>
        </w:rPr>
        <w:t xml:space="preserve"> </w:t>
      </w:r>
      <w:proofErr w:type="spellStart"/>
      <w:r w:rsidR="006D201B">
        <w:rPr>
          <w:rFonts w:ascii="GHEA Grapalat" w:hAnsi="GHEA Grapalat" w:cs="Arial Unicode"/>
          <w:lang w:val="fr-FR"/>
        </w:rPr>
        <w:t>հետևյալ</w:t>
      </w:r>
      <w:proofErr w:type="spellEnd"/>
      <w:r w:rsidR="006D201B">
        <w:rPr>
          <w:rFonts w:ascii="GHEA Grapalat" w:hAnsi="GHEA Grapalat" w:cs="Arial Unicode"/>
          <w:lang w:val="fr-FR"/>
        </w:rPr>
        <w:t xml:space="preserve"> </w:t>
      </w:r>
      <w:proofErr w:type="spellStart"/>
      <w:r w:rsidR="006D201B">
        <w:rPr>
          <w:rFonts w:ascii="GHEA Grapalat" w:hAnsi="GHEA Grapalat" w:cs="Arial Unicode"/>
          <w:lang w:val="fr-FR"/>
        </w:rPr>
        <w:t>փոփոխությունները</w:t>
      </w:r>
      <w:proofErr w:type="spellEnd"/>
      <w:r w:rsidR="006D201B">
        <w:rPr>
          <w:rFonts w:ascii="GHEA Grapalat" w:hAnsi="GHEA Grapalat" w:cs="Arial Unicode"/>
          <w:lang w:val="fr-FR"/>
        </w:rPr>
        <w:t>.</w:t>
      </w:r>
    </w:p>
    <w:p w:rsidR="006D201B" w:rsidRDefault="006D201B" w:rsidP="004A6BCD">
      <w:pPr>
        <w:spacing w:line="360" w:lineRule="auto"/>
        <w:ind w:left="-720" w:firstLine="720"/>
        <w:jc w:val="both"/>
        <w:rPr>
          <w:rFonts w:ascii="GHEA Grapalat" w:hAnsi="GHEA Grapalat" w:cs="Arial Unicode"/>
          <w:lang w:val="fr-FR"/>
        </w:rPr>
      </w:pPr>
      <w:r>
        <w:rPr>
          <w:rFonts w:ascii="GHEA Grapalat" w:hAnsi="GHEA Grapalat" w:cs="Arial Unicode"/>
          <w:lang w:val="fr-FR"/>
        </w:rPr>
        <w:t xml:space="preserve">1) </w:t>
      </w:r>
      <w:proofErr w:type="spellStart"/>
      <w:r>
        <w:rPr>
          <w:rFonts w:ascii="GHEA Grapalat" w:hAnsi="GHEA Grapalat" w:cs="Arial Unicode"/>
          <w:lang w:val="fr-FR"/>
        </w:rPr>
        <w:t>որոշման</w:t>
      </w:r>
      <w:proofErr w:type="spellEnd"/>
      <w:r w:rsidR="000B68AA">
        <w:rPr>
          <w:rFonts w:ascii="GHEA Grapalat" w:hAnsi="GHEA Grapalat" w:cs="Arial Unicode"/>
          <w:lang w:val="fr-FR"/>
        </w:rPr>
        <w:t xml:space="preserve"> 1-</w:t>
      </w:r>
      <w:proofErr w:type="spellStart"/>
      <w:r w:rsidR="000B68AA">
        <w:rPr>
          <w:rFonts w:ascii="GHEA Grapalat" w:hAnsi="GHEA Grapalat" w:cs="Arial Unicode"/>
          <w:lang w:val="fr-FR"/>
        </w:rPr>
        <w:t>ին</w:t>
      </w:r>
      <w:proofErr w:type="spellEnd"/>
      <w:r w:rsidR="000B68AA">
        <w:rPr>
          <w:rFonts w:ascii="GHEA Grapalat" w:hAnsi="GHEA Grapalat" w:cs="Arial Unicode"/>
          <w:lang w:val="fr-FR"/>
        </w:rPr>
        <w:t xml:space="preserve"> </w:t>
      </w:r>
      <w:proofErr w:type="spellStart"/>
      <w:r w:rsidR="000B68AA">
        <w:rPr>
          <w:rFonts w:ascii="GHEA Grapalat" w:hAnsi="GHEA Grapalat" w:cs="Arial Unicode"/>
          <w:lang w:val="fr-FR"/>
        </w:rPr>
        <w:t>կետի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r w:rsidR="000B68AA" w:rsidRPr="00CF5E1C">
        <w:rPr>
          <w:rFonts w:ascii="GHEA Grapalat" w:hAnsi="GHEA Grapalat"/>
          <w:lang w:val="hy-AM"/>
        </w:rPr>
        <w:t>«</w:t>
      </w:r>
      <w:r w:rsidR="000B68AA">
        <w:rPr>
          <w:rFonts w:ascii="GHEA Grapalat" w:hAnsi="GHEA Grapalat" w:cs="Arial Unicode"/>
          <w:lang w:val="fr-FR"/>
        </w:rPr>
        <w:t>ա</w:t>
      </w:r>
      <w:r w:rsidR="000B68AA" w:rsidRPr="00CF5E1C">
        <w:rPr>
          <w:rFonts w:ascii="GHEA Grapalat" w:hAnsi="GHEA Grapalat"/>
          <w:lang w:val="hy-AM"/>
        </w:rPr>
        <w:t>»</w:t>
      </w:r>
      <w:r w:rsidR="000B68AA">
        <w:rPr>
          <w:rFonts w:ascii="GHEA Grapalat" w:hAnsi="GHEA Grapalat" w:cs="Arial Unicode"/>
          <w:lang w:val="fr-FR"/>
        </w:rPr>
        <w:t xml:space="preserve"> </w:t>
      </w:r>
      <w:proofErr w:type="spellStart"/>
      <w:r w:rsidR="000B68AA">
        <w:rPr>
          <w:rFonts w:ascii="GHEA Grapalat" w:hAnsi="GHEA Grapalat" w:cs="Arial Unicode"/>
          <w:lang w:val="fr-FR"/>
        </w:rPr>
        <w:t>ենթակետով</w:t>
      </w:r>
      <w:proofErr w:type="spellEnd"/>
      <w:r w:rsidR="000B68AA">
        <w:rPr>
          <w:rFonts w:ascii="GHEA Grapalat" w:hAnsi="GHEA Grapalat" w:cs="Arial Unicode"/>
          <w:lang w:val="fr-FR"/>
        </w:rPr>
        <w:t xml:space="preserve"> </w:t>
      </w:r>
      <w:proofErr w:type="spellStart"/>
      <w:r w:rsidR="000B68AA">
        <w:rPr>
          <w:rFonts w:ascii="GHEA Grapalat" w:hAnsi="GHEA Grapalat" w:cs="Arial Unicode"/>
          <w:lang w:val="fr-FR"/>
        </w:rPr>
        <w:t>հաստատված</w:t>
      </w:r>
      <w:proofErr w:type="spellEnd"/>
      <w:r w:rsidR="000B68AA">
        <w:rPr>
          <w:rFonts w:ascii="GHEA Grapalat" w:hAnsi="GHEA Grapalat" w:cs="Arial Unicode"/>
          <w:lang w:val="fr-FR"/>
        </w:rPr>
        <w:t xml:space="preserve"> N 1 </w:t>
      </w:r>
      <w:proofErr w:type="spellStart"/>
      <w:r>
        <w:rPr>
          <w:rFonts w:ascii="GHEA Grapalat" w:hAnsi="GHEA Grapalat" w:cs="Arial Unicode"/>
          <w:lang w:val="fr-FR"/>
        </w:rPr>
        <w:t>հավելվածի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r w:rsidR="004A6BCD">
        <w:rPr>
          <w:rFonts w:ascii="GHEA Grapalat" w:hAnsi="GHEA Grapalat" w:cs="Arial Unicode"/>
          <w:lang w:val="fr-FR"/>
        </w:rPr>
        <w:t>5</w:t>
      </w:r>
      <w:r w:rsidR="004A6BCD" w:rsidRPr="004A6BCD">
        <w:rPr>
          <w:rFonts w:ascii="GHEA Grapalat" w:hAnsi="GHEA Grapalat" w:cs="Arial Unicode"/>
          <w:vertAlign w:val="superscript"/>
          <w:lang w:val="fr-FR"/>
        </w:rPr>
        <w:t>3</w:t>
      </w:r>
      <w:r w:rsidR="004A6BCD">
        <w:rPr>
          <w:rFonts w:ascii="GHEA Grapalat" w:hAnsi="GHEA Grapalat" w:cs="Arial Unicode"/>
          <w:lang w:val="fr-FR"/>
        </w:rPr>
        <w:t>-</w:t>
      </w:r>
      <w:proofErr w:type="spellStart"/>
      <w:r w:rsidR="004A6BCD">
        <w:rPr>
          <w:rFonts w:ascii="GHEA Grapalat" w:hAnsi="GHEA Grapalat" w:cs="Arial Unicode"/>
          <w:lang w:val="fr-FR"/>
        </w:rPr>
        <w:t>րդ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կետում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r w:rsidR="004A6BCD" w:rsidRPr="00CF5E1C">
        <w:rPr>
          <w:rFonts w:ascii="GHEA Grapalat" w:hAnsi="GHEA Grapalat"/>
          <w:lang w:val="hy-AM"/>
        </w:rPr>
        <w:t>«</w:t>
      </w:r>
      <w:r w:rsidR="004A6BCD">
        <w:rPr>
          <w:rFonts w:ascii="GHEA Grapalat" w:hAnsi="GHEA Grapalat" w:cs="Arial Unicode"/>
          <w:lang w:val="fr-FR"/>
        </w:rPr>
        <w:t>99</w:t>
      </w:r>
      <w:r w:rsidR="004A6BCD" w:rsidRPr="00CF5E1C">
        <w:rPr>
          <w:rFonts w:ascii="GHEA Grapalat" w:hAnsi="GHEA Grapalat"/>
          <w:lang w:val="hy-AM"/>
        </w:rPr>
        <w:t>»</w:t>
      </w:r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թիվը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փոխարինել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r w:rsidR="004A6BCD" w:rsidRPr="00CF5E1C">
        <w:rPr>
          <w:rFonts w:ascii="GHEA Grapalat" w:hAnsi="GHEA Grapalat"/>
          <w:lang w:val="hy-AM"/>
        </w:rPr>
        <w:t>«</w:t>
      </w:r>
      <w:r w:rsidR="004A6BCD">
        <w:rPr>
          <w:rFonts w:ascii="GHEA Grapalat" w:hAnsi="GHEA Grapalat" w:cs="Arial Unicode"/>
          <w:lang w:val="fr-FR"/>
        </w:rPr>
        <w:t>88</w:t>
      </w:r>
      <w:r w:rsidR="004A6BCD" w:rsidRPr="00CF5E1C">
        <w:rPr>
          <w:rFonts w:ascii="GHEA Grapalat" w:hAnsi="GHEA Grapalat"/>
          <w:lang w:val="hy-AM"/>
        </w:rPr>
        <w:t>»</w:t>
      </w:r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թվով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, </w:t>
      </w:r>
      <w:proofErr w:type="spellStart"/>
      <w:r w:rsidR="004A6BCD">
        <w:rPr>
          <w:rFonts w:ascii="GHEA Grapalat" w:hAnsi="GHEA Grapalat" w:cs="Arial Unicode"/>
          <w:lang w:val="fr-FR"/>
        </w:rPr>
        <w:t>իսկ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5</w:t>
      </w:r>
      <w:r w:rsidR="004A6BCD" w:rsidRPr="004A6BCD">
        <w:rPr>
          <w:rFonts w:ascii="GHEA Grapalat" w:hAnsi="GHEA Grapalat" w:cs="Arial Unicode"/>
          <w:vertAlign w:val="superscript"/>
          <w:lang w:val="fr-FR"/>
        </w:rPr>
        <w:t>5</w:t>
      </w:r>
      <w:r w:rsidR="004A6BCD">
        <w:rPr>
          <w:rFonts w:ascii="GHEA Grapalat" w:hAnsi="GHEA Grapalat" w:cs="Arial Unicode"/>
          <w:lang w:val="fr-FR"/>
        </w:rPr>
        <w:t>-</w:t>
      </w:r>
      <w:proofErr w:type="spellStart"/>
      <w:r w:rsidR="004A6BCD">
        <w:rPr>
          <w:rFonts w:ascii="GHEA Grapalat" w:hAnsi="GHEA Grapalat" w:cs="Arial Unicode"/>
          <w:lang w:val="fr-FR"/>
        </w:rPr>
        <w:t>րդ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կետի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r w:rsidR="004A6BCD" w:rsidRPr="00CF5E1C">
        <w:rPr>
          <w:rFonts w:ascii="GHEA Grapalat" w:hAnsi="GHEA Grapalat"/>
          <w:lang w:val="hy-AM"/>
        </w:rPr>
        <w:t>«</w:t>
      </w:r>
      <w:proofErr w:type="spellStart"/>
      <w:r w:rsidR="004A6BCD">
        <w:rPr>
          <w:rFonts w:ascii="GHEA Grapalat" w:hAnsi="GHEA Grapalat" w:cs="Arial Unicode"/>
          <w:lang w:val="fr-FR"/>
        </w:rPr>
        <w:t>ժգ</w:t>
      </w:r>
      <w:proofErr w:type="spellEnd"/>
      <w:r w:rsidR="004A6BCD" w:rsidRPr="00CF5E1C">
        <w:rPr>
          <w:rFonts w:ascii="GHEA Grapalat" w:hAnsi="GHEA Grapalat"/>
          <w:lang w:val="hy-AM"/>
        </w:rPr>
        <w:t>»</w:t>
      </w:r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ենթակետում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r w:rsidR="004A6BCD" w:rsidRPr="00CF5E1C">
        <w:rPr>
          <w:rFonts w:ascii="GHEA Grapalat" w:hAnsi="GHEA Grapalat"/>
          <w:lang w:val="hy-AM"/>
        </w:rPr>
        <w:t>«</w:t>
      </w:r>
      <w:r w:rsidR="004A6BCD">
        <w:rPr>
          <w:rFonts w:ascii="GHEA Grapalat" w:hAnsi="GHEA Grapalat" w:cs="Arial Unicode"/>
          <w:lang w:val="fr-FR"/>
        </w:rPr>
        <w:t>1</w:t>
      </w:r>
      <w:r w:rsidR="004A6BCD" w:rsidRPr="00CF5E1C">
        <w:rPr>
          <w:rFonts w:ascii="GHEA Grapalat" w:hAnsi="GHEA Grapalat"/>
          <w:lang w:val="hy-AM"/>
        </w:rPr>
        <w:t>»</w:t>
      </w:r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թիվը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փոխարինել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r w:rsidR="004A6BCD" w:rsidRPr="00CF5E1C">
        <w:rPr>
          <w:rFonts w:ascii="GHEA Grapalat" w:hAnsi="GHEA Grapalat"/>
          <w:lang w:val="hy-AM"/>
        </w:rPr>
        <w:t>«</w:t>
      </w:r>
      <w:r w:rsidR="004A6BCD">
        <w:rPr>
          <w:rFonts w:ascii="GHEA Grapalat" w:hAnsi="GHEA Grapalat" w:cs="Arial Unicode"/>
          <w:lang w:val="fr-FR"/>
        </w:rPr>
        <w:t>12</w:t>
      </w:r>
      <w:r w:rsidR="004A6BCD" w:rsidRPr="00CF5E1C">
        <w:rPr>
          <w:rFonts w:ascii="GHEA Grapalat" w:hAnsi="GHEA Grapalat"/>
          <w:lang w:val="hy-AM"/>
        </w:rPr>
        <w:t>»</w:t>
      </w:r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թվով</w:t>
      </w:r>
      <w:proofErr w:type="spellEnd"/>
      <w:r w:rsidR="004A6BCD">
        <w:rPr>
          <w:rFonts w:ascii="GHEA Grapalat" w:hAnsi="GHEA Grapalat" w:cs="Arial Unicode"/>
          <w:lang w:val="fr-FR"/>
        </w:rPr>
        <w:t>.</w:t>
      </w:r>
    </w:p>
    <w:p w:rsidR="004A6BCD" w:rsidRDefault="00DA10DA" w:rsidP="004A6BCD">
      <w:pPr>
        <w:spacing w:line="360" w:lineRule="auto"/>
        <w:ind w:left="-720" w:firstLine="720"/>
        <w:jc w:val="both"/>
        <w:rPr>
          <w:rFonts w:ascii="GHEA Grapalat" w:hAnsi="GHEA Grapalat" w:cs="Arial Unicode"/>
          <w:lang w:val="fr-FR"/>
        </w:rPr>
      </w:pPr>
      <w:r>
        <w:rPr>
          <w:rFonts w:ascii="GHEA Grapalat" w:hAnsi="GHEA Grapalat" w:cs="Arial Unicode"/>
          <w:lang w:val="fr-FR"/>
        </w:rPr>
        <w:t xml:space="preserve">2) </w:t>
      </w:r>
      <w:proofErr w:type="spellStart"/>
      <w:r>
        <w:rPr>
          <w:rFonts w:ascii="GHEA Grapalat" w:hAnsi="GHEA Grapalat" w:cs="Arial Unicode"/>
          <w:lang w:val="fr-FR"/>
        </w:rPr>
        <w:t>որոշման</w:t>
      </w:r>
      <w:proofErr w:type="spellEnd"/>
      <w:r>
        <w:rPr>
          <w:rFonts w:ascii="GHEA Grapalat" w:hAnsi="GHEA Grapalat" w:cs="Arial Unicode"/>
          <w:lang w:val="fr-FR"/>
        </w:rPr>
        <w:t xml:space="preserve"> </w:t>
      </w:r>
      <w:r w:rsidR="000B68AA">
        <w:rPr>
          <w:rFonts w:ascii="GHEA Grapalat" w:hAnsi="GHEA Grapalat" w:cs="Arial Unicode"/>
          <w:lang w:val="fr-FR"/>
        </w:rPr>
        <w:t>1-</w:t>
      </w:r>
      <w:proofErr w:type="spellStart"/>
      <w:r w:rsidR="000B68AA">
        <w:rPr>
          <w:rFonts w:ascii="GHEA Grapalat" w:hAnsi="GHEA Grapalat" w:cs="Arial Unicode"/>
          <w:lang w:val="fr-FR"/>
        </w:rPr>
        <w:t>ին</w:t>
      </w:r>
      <w:proofErr w:type="spellEnd"/>
      <w:r w:rsidR="000B68AA">
        <w:rPr>
          <w:rFonts w:ascii="GHEA Grapalat" w:hAnsi="GHEA Grapalat" w:cs="Arial Unicode"/>
          <w:lang w:val="fr-FR"/>
        </w:rPr>
        <w:t xml:space="preserve"> </w:t>
      </w:r>
      <w:proofErr w:type="spellStart"/>
      <w:r w:rsidR="000B68AA">
        <w:rPr>
          <w:rFonts w:ascii="GHEA Grapalat" w:hAnsi="GHEA Grapalat" w:cs="Arial Unicode"/>
          <w:lang w:val="fr-FR"/>
        </w:rPr>
        <w:t>կետի</w:t>
      </w:r>
      <w:proofErr w:type="spellEnd"/>
      <w:r w:rsidR="000B68AA">
        <w:rPr>
          <w:rFonts w:ascii="GHEA Grapalat" w:hAnsi="GHEA Grapalat" w:cs="Arial Unicode"/>
          <w:lang w:val="fr-FR"/>
        </w:rPr>
        <w:t xml:space="preserve"> </w:t>
      </w:r>
      <w:r w:rsidR="000B68AA" w:rsidRPr="00CF5E1C">
        <w:rPr>
          <w:rFonts w:ascii="GHEA Grapalat" w:hAnsi="GHEA Grapalat"/>
          <w:lang w:val="hy-AM"/>
        </w:rPr>
        <w:t>«</w:t>
      </w:r>
      <w:r w:rsidR="000B68AA">
        <w:rPr>
          <w:rFonts w:ascii="GHEA Grapalat" w:hAnsi="GHEA Grapalat" w:cs="Arial Unicode"/>
          <w:lang w:val="fr-FR"/>
        </w:rPr>
        <w:t>բ</w:t>
      </w:r>
      <w:r w:rsidR="000B68AA" w:rsidRPr="00CF5E1C">
        <w:rPr>
          <w:rFonts w:ascii="GHEA Grapalat" w:hAnsi="GHEA Grapalat"/>
          <w:lang w:val="hy-AM"/>
        </w:rPr>
        <w:t>»</w:t>
      </w:r>
      <w:r w:rsidR="000B68AA">
        <w:rPr>
          <w:rFonts w:ascii="GHEA Grapalat" w:hAnsi="GHEA Grapalat" w:cs="Arial Unicode"/>
          <w:lang w:val="fr-FR"/>
        </w:rPr>
        <w:t xml:space="preserve"> </w:t>
      </w:r>
      <w:proofErr w:type="spellStart"/>
      <w:r w:rsidR="000B68AA">
        <w:rPr>
          <w:rFonts w:ascii="GHEA Grapalat" w:hAnsi="GHEA Grapalat" w:cs="Arial Unicode"/>
          <w:lang w:val="fr-FR"/>
        </w:rPr>
        <w:t>ենթակետով</w:t>
      </w:r>
      <w:proofErr w:type="spellEnd"/>
      <w:r w:rsidR="000B68AA">
        <w:rPr>
          <w:rFonts w:ascii="GHEA Grapalat" w:hAnsi="GHEA Grapalat" w:cs="Arial Unicode"/>
          <w:lang w:val="fr-FR"/>
        </w:rPr>
        <w:t xml:space="preserve"> </w:t>
      </w:r>
      <w:proofErr w:type="spellStart"/>
      <w:r w:rsidR="000B68AA">
        <w:rPr>
          <w:rFonts w:ascii="GHEA Grapalat" w:hAnsi="GHEA Grapalat" w:cs="Arial Unicode"/>
          <w:lang w:val="fr-FR"/>
        </w:rPr>
        <w:t>հաստատված</w:t>
      </w:r>
      <w:proofErr w:type="spellEnd"/>
      <w:r w:rsidR="000B68AA">
        <w:rPr>
          <w:rFonts w:ascii="GHEA Grapalat" w:hAnsi="GHEA Grapalat" w:cs="Arial Unicode"/>
          <w:lang w:val="fr-FR"/>
        </w:rPr>
        <w:t xml:space="preserve"> </w:t>
      </w:r>
      <w:r w:rsidR="004A6BCD">
        <w:rPr>
          <w:rFonts w:ascii="GHEA Grapalat" w:hAnsi="GHEA Grapalat" w:cs="Arial Unicode"/>
          <w:lang w:val="fr-FR"/>
        </w:rPr>
        <w:t xml:space="preserve">N 2 </w:t>
      </w:r>
      <w:proofErr w:type="spellStart"/>
      <w:r w:rsidR="004A6BCD">
        <w:rPr>
          <w:rFonts w:ascii="GHEA Grapalat" w:hAnsi="GHEA Grapalat" w:cs="Arial Unicode"/>
          <w:lang w:val="fr-FR"/>
        </w:rPr>
        <w:t>հավելվածի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5-</w:t>
      </w:r>
      <w:proofErr w:type="spellStart"/>
      <w:r w:rsidR="004A6BCD">
        <w:rPr>
          <w:rFonts w:ascii="GHEA Grapalat" w:hAnsi="GHEA Grapalat" w:cs="Arial Unicode"/>
          <w:lang w:val="fr-FR"/>
        </w:rPr>
        <w:t>րդ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և 5</w:t>
      </w:r>
      <w:r w:rsidR="004A6BCD">
        <w:rPr>
          <w:rFonts w:ascii="GHEA Grapalat" w:hAnsi="GHEA Grapalat" w:cs="Arial Unicode"/>
          <w:vertAlign w:val="superscript"/>
          <w:lang w:val="fr-FR"/>
        </w:rPr>
        <w:t>1</w:t>
      </w:r>
      <w:r w:rsidR="004A6BCD">
        <w:rPr>
          <w:rFonts w:ascii="GHEA Grapalat" w:hAnsi="GHEA Grapalat" w:cs="Arial Unicode"/>
          <w:lang w:val="fr-FR"/>
        </w:rPr>
        <w:t>-</w:t>
      </w:r>
      <w:proofErr w:type="spellStart"/>
      <w:r w:rsidR="004A6BCD">
        <w:rPr>
          <w:rFonts w:ascii="GHEA Grapalat" w:hAnsi="GHEA Grapalat" w:cs="Arial Unicode"/>
          <w:lang w:val="fr-FR"/>
        </w:rPr>
        <w:t>րդ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կետերը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շարադրել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հետևյալ</w:t>
      </w:r>
      <w:proofErr w:type="spellEnd"/>
      <w:r w:rsidR="004A6BCD">
        <w:rPr>
          <w:rFonts w:ascii="GHEA Grapalat" w:hAnsi="GHEA Grapalat" w:cs="Arial Unicode"/>
          <w:lang w:val="fr-FR"/>
        </w:rPr>
        <w:t xml:space="preserve"> </w:t>
      </w:r>
      <w:proofErr w:type="spellStart"/>
      <w:r w:rsidR="004A6BCD">
        <w:rPr>
          <w:rFonts w:ascii="GHEA Grapalat" w:hAnsi="GHEA Grapalat" w:cs="Arial Unicode"/>
          <w:lang w:val="fr-FR"/>
        </w:rPr>
        <w:t>խմբագրությամբ</w:t>
      </w:r>
      <w:proofErr w:type="spellEnd"/>
      <w:r w:rsidR="004A6BCD">
        <w:rPr>
          <w:rFonts w:ascii="GHEA Grapalat" w:hAnsi="GHEA Grapalat" w:cs="Arial Unicode"/>
          <w:lang w:val="fr-FR"/>
        </w:rPr>
        <w:t>.</w:t>
      </w:r>
    </w:p>
    <w:p w:rsidR="000B68AA" w:rsidRPr="003F0253" w:rsidRDefault="000B68AA" w:rsidP="000B68AA">
      <w:pPr>
        <w:shd w:val="clear" w:color="auto" w:fill="FFFFFF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hy-AM"/>
        </w:rPr>
        <w:t>«</w:t>
      </w:r>
    </w:p>
    <w:tbl>
      <w:tblPr>
        <w:tblW w:w="9639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0"/>
        <w:gridCol w:w="7225"/>
        <w:gridCol w:w="548"/>
        <w:gridCol w:w="567"/>
        <w:gridCol w:w="709"/>
      </w:tblGrid>
      <w:tr w:rsidR="0053575C" w:rsidRPr="00162C0A" w:rsidTr="003F0253">
        <w:trPr>
          <w:trHeight w:val="514"/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75C" w:rsidRPr="000B68AA" w:rsidRDefault="0053575C" w:rsidP="0086147F">
            <w:pPr>
              <w:spacing w:before="100" w:beforeAutospacing="1" w:after="100" w:afterAutospacing="1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7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75C" w:rsidRPr="003F0253" w:rsidRDefault="0053575C" w:rsidP="0086147F">
            <w:pPr>
              <w:rPr>
                <w:rFonts w:ascii="GHEA Grapalat" w:hAnsi="GHEA Grapalat"/>
                <w:lang w:val="en-US"/>
              </w:rPr>
            </w:pPr>
            <w:r w:rsidRPr="00127064">
              <w:rPr>
                <w:rFonts w:ascii="GHEA Grapalat" w:hAnsi="GHEA Grapalat" w:cs="Sylfaen"/>
              </w:rPr>
              <w:t>ՀՀ</w:t>
            </w:r>
            <w:r w:rsidRPr="000B68AA">
              <w:rPr>
                <w:rFonts w:ascii="GHEA Grapalat" w:hAnsi="GHEA Grapalat"/>
                <w:lang w:val="en-US"/>
              </w:rPr>
              <w:t xml:space="preserve"> </w:t>
            </w:r>
            <w:r w:rsidRPr="00127064">
              <w:rPr>
                <w:rFonts w:ascii="GHEA Grapalat" w:hAnsi="GHEA Grapalat" w:cs="Sylfaen"/>
              </w:rPr>
              <w:t>արդարադատության</w:t>
            </w:r>
            <w:r w:rsidRPr="000B68A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նախարարությ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ու</w:t>
            </w:r>
            <w:proofErr w:type="spellEnd"/>
            <w:r w:rsidRPr="00127064">
              <w:rPr>
                <w:rFonts w:ascii="GHEA Grapalat" w:hAnsi="GHEA Grapalat" w:cs="Sylfaen"/>
              </w:rPr>
              <w:t>ն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3575C" w:rsidRPr="000B68AA" w:rsidRDefault="0053575C" w:rsidP="008614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3575C" w:rsidRPr="000B68AA" w:rsidRDefault="0053575C" w:rsidP="008614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 w:rsidRPr="0012706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3575C" w:rsidRPr="000B68AA" w:rsidRDefault="0053575C" w:rsidP="008614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</w:tr>
      <w:tr w:rsidR="0053575C" w:rsidRPr="00162C0A" w:rsidTr="0053575C">
        <w:trPr>
          <w:trHeight w:val="751"/>
          <w:tblCellSpacing w:w="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75C" w:rsidRPr="003F0253" w:rsidRDefault="0053575C" w:rsidP="0086147F">
            <w:pPr>
              <w:spacing w:before="100" w:beforeAutospacing="1" w:after="100" w:afterAutospacing="1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75C" w:rsidRPr="000B68AA" w:rsidRDefault="0053575C" w:rsidP="0086147F">
            <w:pPr>
              <w:rPr>
                <w:rFonts w:ascii="GHEA Grapalat" w:hAnsi="GHEA Grapalat"/>
                <w:lang w:val="en-US"/>
              </w:rPr>
            </w:pPr>
            <w:r w:rsidRPr="00127064">
              <w:rPr>
                <w:rFonts w:ascii="GHEA Grapalat" w:hAnsi="GHEA Grapalat" w:cs="Sylfaen"/>
              </w:rPr>
              <w:t>ՀՀ</w:t>
            </w:r>
            <w:r w:rsidRPr="000B68AA">
              <w:rPr>
                <w:rFonts w:ascii="GHEA Grapalat" w:hAnsi="GHEA Grapalat"/>
                <w:lang w:val="en-US"/>
              </w:rPr>
              <w:t xml:space="preserve"> </w:t>
            </w:r>
            <w:r w:rsidRPr="00127064">
              <w:rPr>
                <w:rFonts w:ascii="GHEA Grapalat" w:hAnsi="GHEA Grapalat" w:cs="Sylfaen"/>
              </w:rPr>
              <w:t>արդարադատության</w:t>
            </w:r>
            <w:r w:rsidRPr="000B68A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նախարարությ</w:t>
            </w:r>
            <w:r>
              <w:rPr>
                <w:rFonts w:ascii="GHEA Grapalat" w:hAnsi="GHEA Grapalat" w:cs="Sylfaen"/>
                <w:lang w:val="en-US"/>
              </w:rPr>
              <w:t>ա</w:t>
            </w:r>
            <w:r w:rsidRPr="00127064">
              <w:rPr>
                <w:rFonts w:ascii="GHEA Grapalat" w:hAnsi="GHEA Grapalat" w:cs="Sylfaen"/>
              </w:rPr>
              <w:t>ն</w:t>
            </w:r>
            <w:r w:rsidRPr="000B68AA">
              <w:rPr>
                <w:rFonts w:ascii="GHEA Grapalat" w:hAnsi="GHEA Grapalat"/>
                <w:lang w:val="en-US"/>
              </w:rPr>
              <w:t xml:space="preserve"> </w:t>
            </w:r>
          </w:p>
          <w:p w:rsidR="0053575C" w:rsidRPr="000B68AA" w:rsidRDefault="0053575C" w:rsidP="0086147F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քրեակատարողական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ծառայություն</w:t>
            </w:r>
            <w:proofErr w:type="spellEnd"/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3575C" w:rsidRPr="000B68AA" w:rsidRDefault="0053575C" w:rsidP="008614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3575C" w:rsidRPr="00127064" w:rsidRDefault="0053575C" w:rsidP="0086147F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127064">
              <w:rPr>
                <w:rFonts w:ascii="GHEA Grapalat" w:hAnsi="GHEA Grapalat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3575C" w:rsidRPr="000B68AA" w:rsidRDefault="0053575C" w:rsidP="008614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88</w:t>
            </w:r>
          </w:p>
        </w:tc>
      </w:tr>
    </w:tbl>
    <w:p w:rsidR="001C3761" w:rsidRPr="00DA10DA" w:rsidRDefault="000B68AA" w:rsidP="00DA10DA">
      <w:pPr>
        <w:shd w:val="clear" w:color="auto" w:fill="FFFFFF"/>
        <w:rPr>
          <w:rFonts w:ascii="GHEA Grapalat" w:hAnsi="GHEA Grapalat"/>
          <w:color w:val="000000"/>
          <w:lang w:val="en-US"/>
        </w:rPr>
      </w:pPr>
      <w:r w:rsidRPr="00B922C9">
        <w:rPr>
          <w:rFonts w:ascii="GHEA Grapalat" w:hAnsi="GHEA Grapalat" w:cs="Sylfaen"/>
          <w:color w:val="000000"/>
        </w:rPr>
        <w:t xml:space="preserve">                                                                        </w:t>
      </w:r>
      <w:r>
        <w:rPr>
          <w:rFonts w:ascii="GHEA Grapalat" w:hAnsi="GHEA Grapalat" w:cs="Sylfaen"/>
          <w:color w:val="000000"/>
        </w:rPr>
        <w:t xml:space="preserve">                                                            </w:t>
      </w:r>
      <w:r>
        <w:rPr>
          <w:rFonts w:ascii="GHEA Grapalat" w:hAnsi="GHEA Grapalat" w:cs="Sylfaen"/>
          <w:color w:val="000000"/>
          <w:lang w:val="hy-AM"/>
        </w:rPr>
        <w:t>»</w:t>
      </w:r>
      <w:r w:rsidR="0053575C" w:rsidRPr="00B922C9">
        <w:rPr>
          <w:rFonts w:ascii="GHEA Grapalat" w:hAnsi="GHEA Grapalat" w:cs="Sylfaen"/>
          <w:color w:val="000000"/>
        </w:rPr>
        <w:t>:</w:t>
      </w:r>
    </w:p>
    <w:p w:rsidR="00B922C9" w:rsidRPr="00B922C9" w:rsidRDefault="00DA10DA" w:rsidP="0090757E">
      <w:pPr>
        <w:spacing w:line="360" w:lineRule="auto"/>
        <w:ind w:left="-720" w:firstLine="720"/>
        <w:jc w:val="both"/>
        <w:rPr>
          <w:rStyle w:val="Strong"/>
          <w:rFonts w:ascii="GHEA Grapalat" w:hAnsi="GHEA Grapalat" w:cs="Times New Roman"/>
          <w:b w:val="0"/>
          <w:bCs w:val="0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2</w:t>
      </w:r>
      <w:r w:rsidR="00B922C9">
        <w:rPr>
          <w:rFonts w:ascii="GHEA Grapalat" w:hAnsi="GHEA Grapalat"/>
          <w:color w:val="000000"/>
          <w:lang w:val="hy-AM"/>
        </w:rPr>
        <w:t xml:space="preserve">. </w:t>
      </w:r>
      <w:r w:rsidR="00B922C9">
        <w:rPr>
          <w:rFonts w:ascii="GHEA Grapalat" w:hAnsi="GHEA Grapalat" w:cs="Sylfaen"/>
          <w:color w:val="000000"/>
          <w:lang w:val="hy-AM"/>
        </w:rPr>
        <w:t>Սույն</w:t>
      </w:r>
      <w:r w:rsidR="00B922C9">
        <w:rPr>
          <w:rFonts w:ascii="GHEA Grapalat" w:hAnsi="GHEA Grapalat" w:cs="Arial"/>
          <w:color w:val="000000"/>
          <w:lang w:val="hy-AM"/>
        </w:rPr>
        <w:t xml:space="preserve"> </w:t>
      </w:r>
      <w:r w:rsidR="00B922C9">
        <w:rPr>
          <w:rFonts w:ascii="GHEA Grapalat" w:hAnsi="GHEA Grapalat" w:cs="Sylfaen"/>
          <w:color w:val="000000"/>
          <w:lang w:val="hy-AM"/>
        </w:rPr>
        <w:t>որոշումն</w:t>
      </w:r>
      <w:r w:rsidR="00B922C9">
        <w:rPr>
          <w:rFonts w:ascii="GHEA Grapalat" w:hAnsi="GHEA Grapalat" w:cs="Arial"/>
          <w:color w:val="000000"/>
          <w:lang w:val="hy-AM"/>
        </w:rPr>
        <w:t xml:space="preserve"> </w:t>
      </w:r>
      <w:r w:rsidR="00B922C9">
        <w:rPr>
          <w:rFonts w:ascii="GHEA Grapalat" w:hAnsi="GHEA Grapalat" w:cs="Sylfaen"/>
          <w:color w:val="000000"/>
          <w:lang w:val="hy-AM"/>
        </w:rPr>
        <w:t>ուժի</w:t>
      </w:r>
      <w:r w:rsidR="00B922C9">
        <w:rPr>
          <w:rFonts w:ascii="GHEA Grapalat" w:hAnsi="GHEA Grapalat" w:cs="Arial"/>
          <w:color w:val="000000"/>
          <w:lang w:val="hy-AM"/>
        </w:rPr>
        <w:t xml:space="preserve"> </w:t>
      </w:r>
      <w:r w:rsidR="00B922C9">
        <w:rPr>
          <w:rFonts w:ascii="GHEA Grapalat" w:hAnsi="GHEA Grapalat" w:cs="Sylfaen"/>
          <w:color w:val="000000"/>
          <w:lang w:val="hy-AM"/>
        </w:rPr>
        <w:t>մեջ</w:t>
      </w:r>
      <w:r w:rsidR="00B922C9">
        <w:rPr>
          <w:rFonts w:ascii="GHEA Grapalat" w:hAnsi="GHEA Grapalat" w:cs="Arial"/>
          <w:color w:val="000000"/>
          <w:lang w:val="hy-AM"/>
        </w:rPr>
        <w:t xml:space="preserve"> </w:t>
      </w:r>
      <w:r w:rsidR="00B922C9">
        <w:rPr>
          <w:rFonts w:ascii="GHEA Grapalat" w:hAnsi="GHEA Grapalat" w:cs="Sylfaen"/>
          <w:color w:val="000000"/>
          <w:lang w:val="hy-AM"/>
        </w:rPr>
        <w:t>է</w:t>
      </w:r>
      <w:r w:rsidR="00B922C9">
        <w:rPr>
          <w:rFonts w:ascii="GHEA Grapalat" w:hAnsi="GHEA Grapalat" w:cs="Arial"/>
          <w:color w:val="000000"/>
          <w:lang w:val="hy-AM"/>
        </w:rPr>
        <w:t xml:space="preserve"> </w:t>
      </w:r>
      <w:r w:rsidR="00B922C9">
        <w:rPr>
          <w:rFonts w:ascii="GHEA Grapalat" w:hAnsi="GHEA Grapalat" w:cs="Sylfaen"/>
          <w:color w:val="000000"/>
          <w:lang w:val="hy-AM"/>
        </w:rPr>
        <w:t>մտնում</w:t>
      </w:r>
      <w:r w:rsidR="00B922C9">
        <w:rPr>
          <w:rFonts w:ascii="GHEA Grapalat" w:hAnsi="GHEA Grapalat" w:cs="Arial"/>
          <w:color w:val="000000"/>
          <w:lang w:val="hy-AM"/>
        </w:rPr>
        <w:t xml:space="preserve"> </w:t>
      </w:r>
      <w:r w:rsidR="00B922C9">
        <w:rPr>
          <w:rFonts w:ascii="GHEA Grapalat" w:hAnsi="GHEA Grapalat" w:cs="Sylfaen"/>
          <w:color w:val="000000"/>
          <w:lang w:val="hy-AM"/>
        </w:rPr>
        <w:t>պաշտոնական</w:t>
      </w:r>
      <w:r w:rsidR="00B922C9">
        <w:rPr>
          <w:rFonts w:ascii="GHEA Grapalat" w:hAnsi="GHEA Grapalat" w:cs="Arial"/>
          <w:color w:val="000000"/>
          <w:lang w:val="hy-AM"/>
        </w:rPr>
        <w:t xml:space="preserve"> </w:t>
      </w:r>
      <w:r w:rsidR="00B922C9">
        <w:rPr>
          <w:rFonts w:ascii="GHEA Grapalat" w:hAnsi="GHEA Grapalat" w:cs="Sylfaen"/>
          <w:color w:val="000000"/>
          <w:lang w:val="hy-AM"/>
        </w:rPr>
        <w:t>հրապարակման</w:t>
      </w:r>
      <w:r w:rsidR="003F6939">
        <w:rPr>
          <w:rFonts w:ascii="GHEA Grapalat" w:hAnsi="GHEA Grapalat" w:cs="Sylfaen"/>
          <w:color w:val="000000"/>
          <w:lang w:val="en-US"/>
        </w:rPr>
        <w:t>ը</w:t>
      </w:r>
      <w:r w:rsidR="00B922C9">
        <w:rPr>
          <w:rFonts w:ascii="GHEA Grapalat" w:hAnsi="GHEA Grapalat" w:cs="Arial"/>
          <w:color w:val="000000"/>
          <w:lang w:val="hy-AM"/>
        </w:rPr>
        <w:t xml:space="preserve"> </w:t>
      </w:r>
      <w:r w:rsidR="00B922C9">
        <w:rPr>
          <w:rFonts w:ascii="GHEA Grapalat" w:hAnsi="GHEA Grapalat" w:cs="Sylfaen"/>
          <w:color w:val="000000"/>
          <w:lang w:val="hy-AM"/>
        </w:rPr>
        <w:t>հաջորդող</w:t>
      </w:r>
      <w:r w:rsidR="00B922C9"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օր</w:t>
      </w:r>
      <w:proofErr w:type="spellStart"/>
      <w:r>
        <w:rPr>
          <w:rFonts w:ascii="GHEA Grapalat" w:hAnsi="GHEA Grapalat" w:cs="Sylfaen"/>
          <w:color w:val="000000"/>
          <w:lang w:val="en-US"/>
        </w:rPr>
        <w:t>վանից</w:t>
      </w:r>
      <w:proofErr w:type="spellEnd"/>
      <w:r w:rsidR="00B922C9" w:rsidRPr="00B922C9">
        <w:rPr>
          <w:rFonts w:ascii="GHEA Grapalat" w:hAnsi="GHEA Grapalat" w:cs="Sylfaen"/>
          <w:color w:val="000000"/>
          <w:lang w:val="af-ZA"/>
        </w:rPr>
        <w:t>:</w:t>
      </w:r>
    </w:p>
    <w:p w:rsidR="0090757E" w:rsidRPr="0090757E" w:rsidRDefault="0090757E" w:rsidP="001732F4">
      <w:pPr>
        <w:spacing w:line="360" w:lineRule="auto"/>
        <w:ind w:left="-720" w:firstLine="720"/>
        <w:jc w:val="both"/>
        <w:rPr>
          <w:rFonts w:ascii="GHEA Grapalat" w:hAnsi="GHEA Grapalat" w:cs="Arial Unicode"/>
          <w:lang w:val="af-ZA"/>
        </w:rPr>
      </w:pPr>
    </w:p>
    <w:p w:rsidR="00737D44" w:rsidRDefault="00737D44" w:rsidP="00595A25">
      <w:pPr>
        <w:spacing w:line="360" w:lineRule="auto"/>
        <w:ind w:left="-450" w:right="189"/>
        <w:jc w:val="both"/>
        <w:rPr>
          <w:rFonts w:ascii="GHEA Grapalat" w:hAnsi="GHEA Grapalat"/>
          <w:iCs/>
          <w:lang w:val="fr-FR"/>
        </w:rPr>
      </w:pPr>
      <w:r w:rsidRPr="00A87EC5">
        <w:rPr>
          <w:rFonts w:ascii="GHEA Grapalat" w:hAnsi="GHEA Grapalat"/>
          <w:iCs/>
          <w:lang w:val="fr-FR"/>
        </w:rPr>
        <w:t xml:space="preserve">     </w:t>
      </w:r>
      <w:r>
        <w:rPr>
          <w:rFonts w:ascii="GHEA Grapalat" w:hAnsi="GHEA Grapalat"/>
          <w:iCs/>
          <w:lang w:val="fr-FR"/>
        </w:rPr>
        <w:t xml:space="preserve"> </w:t>
      </w:r>
      <w:r w:rsidRPr="00A87EC5">
        <w:rPr>
          <w:rFonts w:ascii="GHEA Grapalat" w:hAnsi="GHEA Grapalat"/>
          <w:iCs/>
          <w:lang w:val="fr-FR"/>
        </w:rPr>
        <w:t xml:space="preserve"> </w:t>
      </w:r>
    </w:p>
    <w:p w:rsidR="00737D44" w:rsidRDefault="00737D44" w:rsidP="00737D44">
      <w:pPr>
        <w:pStyle w:val="mechtex"/>
        <w:jc w:val="left"/>
        <w:rPr>
          <w:rFonts w:ascii="GHEA Grapalat" w:hAnsi="GHEA Grapalat" w:cs="Sylfaen"/>
          <w:lang w:val="fr-FR"/>
        </w:rPr>
      </w:pPr>
    </w:p>
    <w:p w:rsidR="00737D44" w:rsidRDefault="00737D44" w:rsidP="00737D44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fr-FR"/>
        </w:rPr>
      </w:pPr>
    </w:p>
    <w:p w:rsidR="002353B6" w:rsidRDefault="002353B6" w:rsidP="00737D44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fr-FR"/>
        </w:rPr>
      </w:pPr>
    </w:p>
    <w:p w:rsidR="002353B6" w:rsidRDefault="002353B6" w:rsidP="00737D44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fr-FR"/>
        </w:rPr>
      </w:pPr>
    </w:p>
    <w:p w:rsidR="002353B6" w:rsidRDefault="002353B6" w:rsidP="00737D44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fr-FR"/>
        </w:rPr>
      </w:pPr>
    </w:p>
    <w:p w:rsidR="002353B6" w:rsidRDefault="002353B6" w:rsidP="00737D44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fr-FR"/>
        </w:rPr>
      </w:pPr>
    </w:p>
    <w:p w:rsidR="002353B6" w:rsidRDefault="002353B6" w:rsidP="002353B6">
      <w:pPr>
        <w:jc w:val="center"/>
        <w:rPr>
          <w:rFonts w:ascii="GHEA Grapalat" w:hAnsi="GHEA Grapalat" w:cs="Arial Unicode"/>
          <w:b/>
          <w:lang w:val="fr-FR"/>
        </w:rPr>
      </w:pPr>
      <w:r>
        <w:rPr>
          <w:rFonts w:ascii="GHEA Grapalat" w:hAnsi="GHEA Grapalat" w:cs="Arial Unicode"/>
          <w:b/>
          <w:lang w:val="fr-FR"/>
        </w:rPr>
        <w:t>Հ Ի Մ Ն Ա Վ Ո Ր Ո Ւ Մ</w:t>
      </w:r>
    </w:p>
    <w:p w:rsidR="002353B6" w:rsidRDefault="002353B6" w:rsidP="002353B6">
      <w:pPr>
        <w:jc w:val="center"/>
        <w:rPr>
          <w:rFonts w:ascii="GHEA Grapalat" w:hAnsi="GHEA Grapalat" w:cs="Arial Unicode"/>
          <w:b/>
          <w:lang w:val="fr-FR"/>
        </w:rPr>
      </w:pPr>
    </w:p>
    <w:p w:rsidR="002353B6" w:rsidRDefault="002353B6" w:rsidP="002353B6">
      <w:pPr>
        <w:ind w:left="-720" w:right="-185" w:firstLine="36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ԿԱՌԱՎԱՐՈՒԹՅԱՆ 2005 ԹՎԱԿԱՆԻ ՓԵՏՐՎԱՐԻ 17-Ի N 194-Ն ՈՐՈՇՄԱՆ ՄԵՋ ՓՈՓՈԽՈՒԹՅՈՒՆՆԵՐ ԿԱՏԱՐԵԼՈՒ ՄԱՍԻՆ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ԿԱՌԱՎԱՐՈՒԹՅԱՆ ՈՐՈՇՄԱՆ</w:t>
      </w:r>
    </w:p>
    <w:p w:rsidR="002353B6" w:rsidRDefault="002353B6" w:rsidP="002353B6">
      <w:pPr>
        <w:ind w:left="-270" w:right="279"/>
        <w:jc w:val="center"/>
        <w:rPr>
          <w:rFonts w:ascii="GHEA Grapalat" w:hAnsi="GHEA Grapalat" w:cs="Arial Unicode"/>
          <w:b/>
          <w:iCs/>
          <w:lang w:val="fr-FR"/>
        </w:rPr>
      </w:pPr>
    </w:p>
    <w:p w:rsidR="002353B6" w:rsidRDefault="002353B6" w:rsidP="002353B6">
      <w:pPr>
        <w:spacing w:line="360" w:lineRule="auto"/>
        <w:jc w:val="both"/>
        <w:rPr>
          <w:rFonts w:ascii="GHEA Grapalat" w:hAnsi="GHEA Grapalat"/>
          <w:lang w:val="fr-FR"/>
        </w:rPr>
      </w:pPr>
    </w:p>
    <w:p w:rsidR="002353B6" w:rsidRDefault="002353B6" w:rsidP="002353B6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2005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փետրվարի</w:t>
      </w:r>
      <w:r>
        <w:rPr>
          <w:rFonts w:ascii="GHEA Grapalat" w:hAnsi="GHEA Grapalat"/>
          <w:lang w:val="fr-FR"/>
        </w:rPr>
        <w:t xml:space="preserve">   17-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fr-FR"/>
        </w:rPr>
        <w:t xml:space="preserve"> N 194-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մեջ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փոփոխություններ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կատարելու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նախագծի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ընդունումը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պայմանավորված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արդարադատության</w:t>
      </w:r>
      <w:proofErr w:type="spellEnd"/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աշխատակազմ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կառավարչական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հիմնարկին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արդարադատության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քրեակատարողական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ծառայության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ծառայողական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ավտոմեքենաների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հատկաց</w:t>
      </w:r>
      <w:proofErr w:type="spellStart"/>
      <w:r>
        <w:rPr>
          <w:rFonts w:ascii="GHEA Grapalat" w:hAnsi="GHEA Grapalat"/>
          <w:lang w:val="en-US"/>
        </w:rPr>
        <w:t>մամբ</w:t>
      </w:r>
      <w:proofErr w:type="spellEnd"/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</w:rPr>
        <w:t>որի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արդյունքում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անհրաժեշտություն</w:t>
      </w:r>
      <w:proofErr w:type="spellEnd"/>
      <w:r>
        <w:rPr>
          <w:rFonts w:ascii="GHEA Grapalat" w:hAnsi="GHEA Grapalat"/>
          <w:lang w:val="fr-FR"/>
        </w:rPr>
        <w:t xml:space="preserve"> է </w:t>
      </w:r>
      <w:proofErr w:type="spellStart"/>
      <w:r>
        <w:rPr>
          <w:rFonts w:ascii="GHEA Grapalat" w:hAnsi="GHEA Grapalat"/>
          <w:lang w:val="fr-FR"/>
        </w:rPr>
        <w:t>առաջացել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արդարադատության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նախարարության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աշխատակազմին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հատկացված</w:t>
      </w:r>
      <w:r>
        <w:rPr>
          <w:rFonts w:ascii="GHEA Grapalat" w:hAnsi="GHEA Grapalat"/>
          <w:lang w:val="fr-FR"/>
        </w:rPr>
        <w:t xml:space="preserve"> 1 </w:t>
      </w:r>
      <w:r>
        <w:rPr>
          <w:rFonts w:ascii="GHEA Grapalat" w:hAnsi="GHEA Grapalat"/>
        </w:rPr>
        <w:t>ծառայողական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ավտո</w:t>
      </w:r>
      <w:proofErr w:type="spellEnd"/>
      <w:r>
        <w:rPr>
          <w:rFonts w:ascii="GHEA Grapalat" w:hAnsi="GHEA Grapalat"/>
        </w:rPr>
        <w:t>մեքենա</w:t>
      </w:r>
      <w:proofErr w:type="spellStart"/>
      <w:r>
        <w:rPr>
          <w:rFonts w:ascii="GHEA Grapalat" w:hAnsi="GHEA Grapalat"/>
          <w:lang w:val="en-US"/>
        </w:rPr>
        <w:t>յի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քանակը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ավելացնել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ևս</w:t>
      </w:r>
      <w:proofErr w:type="spellEnd"/>
      <w:r>
        <w:rPr>
          <w:rFonts w:ascii="GHEA Grapalat" w:hAnsi="GHEA Grapalat"/>
          <w:lang w:val="fr-FR"/>
        </w:rPr>
        <w:t xml:space="preserve"> 11 </w:t>
      </w:r>
      <w:r>
        <w:rPr>
          <w:rFonts w:ascii="GHEA Grapalat" w:hAnsi="GHEA Grapalat"/>
        </w:rPr>
        <w:t>ծառայողական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ավտո</w:t>
      </w:r>
      <w:proofErr w:type="spellEnd"/>
      <w:r>
        <w:rPr>
          <w:rFonts w:ascii="GHEA Grapalat" w:hAnsi="GHEA Grapalat"/>
        </w:rPr>
        <w:t>մեքենա</w:t>
      </w:r>
      <w:proofErr w:type="spellStart"/>
      <w:r>
        <w:rPr>
          <w:rFonts w:ascii="GHEA Grapalat" w:hAnsi="GHEA Grapalat"/>
          <w:lang w:val="en-US"/>
        </w:rPr>
        <w:t>յով</w:t>
      </w:r>
      <w:proofErr w:type="spellEnd"/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fr-FR"/>
        </w:rPr>
        <w:t>իսկ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արդարադատության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քրեակատարողական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ծառայությանը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հատկացված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99 </w:t>
      </w:r>
      <w:r>
        <w:rPr>
          <w:rFonts w:ascii="GHEA Grapalat" w:hAnsi="GHEA Grapalat"/>
        </w:rPr>
        <w:t>ծառայողական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ավտո</w:t>
      </w:r>
      <w:proofErr w:type="spellEnd"/>
      <w:r>
        <w:rPr>
          <w:rFonts w:ascii="GHEA Grapalat" w:hAnsi="GHEA Grapalat"/>
        </w:rPr>
        <w:t>մեքենա</w:t>
      </w:r>
      <w:proofErr w:type="spellStart"/>
      <w:r>
        <w:rPr>
          <w:rFonts w:ascii="GHEA Grapalat" w:hAnsi="GHEA Grapalat"/>
          <w:lang w:val="fr-FR"/>
        </w:rPr>
        <w:t>յի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քանակը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նվազեցնել</w:t>
      </w:r>
      <w:proofErr w:type="spellEnd"/>
      <w:r>
        <w:rPr>
          <w:rFonts w:ascii="GHEA Grapalat" w:hAnsi="GHEA Grapalat"/>
          <w:lang w:val="fr-FR"/>
        </w:rPr>
        <w:t xml:space="preserve"> 11 </w:t>
      </w:r>
      <w:r>
        <w:rPr>
          <w:rFonts w:ascii="GHEA Grapalat" w:hAnsi="GHEA Grapalat"/>
        </w:rPr>
        <w:t>ծառայողական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ավտո</w:t>
      </w:r>
      <w:proofErr w:type="spellEnd"/>
      <w:r>
        <w:rPr>
          <w:rFonts w:ascii="GHEA Grapalat" w:hAnsi="GHEA Grapalat"/>
        </w:rPr>
        <w:t>մեքենա</w:t>
      </w:r>
      <w:proofErr w:type="spellStart"/>
      <w:r>
        <w:rPr>
          <w:rFonts w:ascii="GHEA Grapalat" w:hAnsi="GHEA Grapalat"/>
          <w:lang w:val="en-US"/>
        </w:rPr>
        <w:t>յով</w:t>
      </w:r>
      <w:proofErr w:type="spellEnd"/>
      <w:r>
        <w:rPr>
          <w:rFonts w:ascii="GHEA Grapalat" w:hAnsi="GHEA Grapalat"/>
          <w:lang w:val="fr-FR"/>
        </w:rPr>
        <w:t>:</w:t>
      </w:r>
    </w:p>
    <w:p w:rsidR="002353B6" w:rsidRDefault="002353B6" w:rsidP="002353B6">
      <w:pPr>
        <w:ind w:left="540"/>
        <w:jc w:val="both"/>
        <w:rPr>
          <w:rFonts w:ascii="GHEA Grapalat" w:hAnsi="GHEA Grapalat"/>
          <w:lang w:val="fr-FR"/>
        </w:rPr>
      </w:pPr>
    </w:p>
    <w:p w:rsidR="002353B6" w:rsidRDefault="002353B6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5A39F4" w:rsidRDefault="005A39F4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2353B6" w:rsidRDefault="002353B6" w:rsidP="002353B6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2353B6" w:rsidRDefault="002353B6" w:rsidP="005A39F4">
      <w:pPr>
        <w:spacing w:line="360" w:lineRule="auto"/>
        <w:ind w:right="279"/>
        <w:jc w:val="center"/>
        <w:rPr>
          <w:rFonts w:ascii="GHEA Grapalat" w:hAnsi="GHEA Grapalat" w:cs="Arial Unicode"/>
          <w:b/>
          <w:lang w:val="fr-FR"/>
        </w:rPr>
      </w:pPr>
      <w:r>
        <w:rPr>
          <w:rFonts w:ascii="GHEA Grapalat" w:hAnsi="GHEA Grapalat" w:cs="Arial Unicode"/>
          <w:b/>
          <w:lang w:val="fr-FR"/>
        </w:rPr>
        <w:lastRenderedPageBreak/>
        <w:t>Տ Ե Ղ Ե Կ Ա Ն Ք</w:t>
      </w:r>
    </w:p>
    <w:p w:rsidR="002353B6" w:rsidRDefault="002353B6" w:rsidP="005A39F4">
      <w:pPr>
        <w:spacing w:line="360" w:lineRule="auto"/>
        <w:ind w:right="279"/>
        <w:jc w:val="center"/>
        <w:rPr>
          <w:rFonts w:ascii="GHEA Grapalat" w:hAnsi="GHEA Grapalat" w:cs="Arial Unicode"/>
          <w:b/>
          <w:lang w:val="fr-FR"/>
        </w:rPr>
      </w:pPr>
    </w:p>
    <w:p w:rsidR="002353B6" w:rsidRDefault="002353B6" w:rsidP="005A39F4">
      <w:pPr>
        <w:spacing w:line="360" w:lineRule="auto"/>
        <w:ind w:left="-720" w:right="-185" w:firstLine="36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ԿԱՌԱՎԱՐՈՒԹՅԱՆ 2005 ԹՎԱԿԱՆԻ ՓԵՏՐՎԱՐԻ 17-Ի N 194-Ն ՈՐՈՇՄԱՆ ՄԵՋ ՓՈՓՈԽՈՒԹՅՈՒՆՆԵՐ ԿԱՏԱՐԵԼՈՒ ՄԱՍԻՆ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Arial Unicode"/>
          <w:b/>
          <w:lang w:val="fr-FR"/>
        </w:rPr>
        <w:t>ՀԱՅԱՍՏԱՆԻ ՀԱՆՐԱՊԵՏՈՒԹՅԱՆ ԿԱՌԱՎԱՐՈՒԹՅԱՆ ՈՐՈՇՄԱՆ  ԿԱՊԱԿՑՈՒԹՅԱՄԲ ԱՅԼ ԻՐԱՎԱԿԱՆ ԱԿՏԵՐՈՒՄ ՓՈՓՈԽՈՒԹՅՈՒՆՆԵՐ ԵՎ ԼՐԱՑՈՒՄՆԵՐ ԿԱՏԱՐԵԼՈՒ ԱՆՀՐԱԺԵՇՏՈՒԹՅԱՆ ԿԱՄ ԲԱՑԱԿԱՅՈՒԹՅԱՆ ՄԱՍԻՆ</w:t>
      </w:r>
    </w:p>
    <w:p w:rsidR="002353B6" w:rsidRDefault="002353B6" w:rsidP="005A39F4">
      <w:pPr>
        <w:tabs>
          <w:tab w:val="left" w:pos="7110"/>
        </w:tabs>
        <w:spacing w:line="360" w:lineRule="auto"/>
        <w:ind w:left="-270" w:right="279"/>
        <w:jc w:val="center"/>
        <w:rPr>
          <w:rFonts w:ascii="GHEA Grapalat" w:hAnsi="GHEA Grapalat" w:cs="Sylfaen"/>
          <w:lang w:val="fr-FR"/>
        </w:rPr>
      </w:pPr>
    </w:p>
    <w:p w:rsidR="002353B6" w:rsidRDefault="002353B6" w:rsidP="005A39F4">
      <w:pPr>
        <w:tabs>
          <w:tab w:val="left" w:pos="7110"/>
        </w:tabs>
        <w:spacing w:line="360" w:lineRule="auto"/>
        <w:ind w:left="-270" w:right="27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</w:t>
      </w:r>
      <w:r>
        <w:rPr>
          <w:rFonts w:ascii="GHEA Grapalat" w:hAnsi="GHEA Grapalat"/>
          <w:lang w:val="hy-AM"/>
        </w:rPr>
        <w:t>«</w:t>
      </w:r>
      <w:proofErr w:type="spellStart"/>
      <w:r>
        <w:rPr>
          <w:rFonts w:ascii="GHEA Grapalat" w:hAnsi="GHEA Grapalat" w:cs="Arial Unicode"/>
          <w:iCs/>
          <w:lang w:val="fr-FR"/>
        </w:rPr>
        <w:t>Հայաստանի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Հանրապետության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2005 </w:t>
      </w:r>
      <w:proofErr w:type="spellStart"/>
      <w:r>
        <w:rPr>
          <w:rFonts w:ascii="GHEA Grapalat" w:hAnsi="GHEA Grapalat" w:cs="Arial Unicode"/>
          <w:iCs/>
          <w:lang w:val="fr-FR"/>
        </w:rPr>
        <w:t>թվականի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փետրվարի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17-ի N 194-Ն </w:t>
      </w:r>
      <w:proofErr w:type="spellStart"/>
      <w:r>
        <w:rPr>
          <w:rFonts w:ascii="GHEA Grapalat" w:hAnsi="GHEA Grapalat" w:cs="Arial Unicode"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մեջ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փոփոխություններ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կատարելու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մասին</w:t>
      </w:r>
      <w:proofErr w:type="spellEnd"/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Arial Unicode"/>
          <w:iCs/>
          <w:lang w:val="fr-FR"/>
        </w:rPr>
        <w:t xml:space="preserve"> ՀՀ </w:t>
      </w:r>
      <w:proofErr w:type="spellStart"/>
      <w:r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r>
        <w:rPr>
          <w:rFonts w:ascii="GHEA Grapalat" w:hAnsi="GHEA Grapalat"/>
          <w:lang w:val="fr-FR"/>
        </w:rPr>
        <w:t>ո</w:t>
      </w:r>
      <w:r>
        <w:rPr>
          <w:rFonts w:ascii="GHEA Grapalat" w:hAnsi="GHEA Grapalat"/>
          <w:lang w:val="hy-AM"/>
        </w:rPr>
        <w:t>րոշման</w:t>
      </w:r>
      <w:r>
        <w:rPr>
          <w:rFonts w:ascii="GHEA Grapalat" w:hAnsi="GHEA Grapalat"/>
          <w:lang w:val="af-ZA"/>
        </w:rPr>
        <w:t xml:space="preserve"> նախագծի ընդունումն այլ իրավական ակտերում փոփոխություններ և լրացումներ կատարելու անհրաժեշտություն չի </w:t>
      </w:r>
      <w:r>
        <w:rPr>
          <w:rFonts w:ascii="GHEA Grapalat" w:hAnsi="GHEA Grapalat"/>
        </w:rPr>
        <w:t>առաջացնում</w:t>
      </w:r>
      <w:r>
        <w:rPr>
          <w:rFonts w:ascii="GHEA Grapalat" w:hAnsi="GHEA Grapalat"/>
          <w:lang w:val="af-ZA"/>
        </w:rPr>
        <w:t>:</w:t>
      </w:r>
    </w:p>
    <w:p w:rsidR="002353B6" w:rsidRDefault="002353B6" w:rsidP="005A39F4">
      <w:pPr>
        <w:tabs>
          <w:tab w:val="left" w:pos="7110"/>
        </w:tabs>
        <w:spacing w:line="360" w:lineRule="auto"/>
        <w:ind w:right="279"/>
        <w:rPr>
          <w:rFonts w:ascii="GHEA Grapalat" w:hAnsi="GHEA Grapalat"/>
          <w:b/>
          <w:lang w:val="af-ZA"/>
        </w:rPr>
      </w:pPr>
    </w:p>
    <w:p w:rsidR="002353B6" w:rsidRDefault="002353B6" w:rsidP="005A39F4">
      <w:pPr>
        <w:tabs>
          <w:tab w:val="left" w:pos="7110"/>
        </w:tabs>
        <w:spacing w:line="360" w:lineRule="auto"/>
        <w:ind w:right="279"/>
        <w:jc w:val="center"/>
        <w:rPr>
          <w:rFonts w:ascii="GHEA Grapalat" w:hAnsi="GHEA Grapalat"/>
          <w:b/>
          <w:lang w:val="af-ZA"/>
        </w:rPr>
      </w:pPr>
    </w:p>
    <w:p w:rsidR="002353B6" w:rsidRDefault="002353B6" w:rsidP="005A39F4">
      <w:pPr>
        <w:tabs>
          <w:tab w:val="left" w:pos="7110"/>
        </w:tabs>
        <w:spacing w:line="360" w:lineRule="auto"/>
        <w:ind w:right="279"/>
        <w:jc w:val="center"/>
        <w:rPr>
          <w:rFonts w:ascii="GHEA Grapalat" w:hAnsi="GHEA Grapalat"/>
          <w:b/>
          <w:lang w:val="af-ZA"/>
        </w:rPr>
      </w:pPr>
    </w:p>
    <w:p w:rsidR="002353B6" w:rsidRDefault="002353B6" w:rsidP="005A39F4">
      <w:pPr>
        <w:tabs>
          <w:tab w:val="left" w:pos="7110"/>
        </w:tabs>
        <w:spacing w:line="360" w:lineRule="auto"/>
        <w:ind w:right="279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Տ Ե Ղ Ե Կ Ա Ն Ք</w:t>
      </w:r>
    </w:p>
    <w:p w:rsidR="002353B6" w:rsidRDefault="002353B6" w:rsidP="005A39F4">
      <w:pPr>
        <w:tabs>
          <w:tab w:val="left" w:pos="7110"/>
        </w:tabs>
        <w:spacing w:line="360" w:lineRule="auto"/>
        <w:ind w:right="279"/>
        <w:jc w:val="center"/>
        <w:rPr>
          <w:rFonts w:ascii="GHEA Grapalat" w:hAnsi="GHEA Grapalat"/>
          <w:b/>
          <w:lang w:val="af-ZA"/>
        </w:rPr>
      </w:pPr>
    </w:p>
    <w:p w:rsidR="002353B6" w:rsidRDefault="002353B6" w:rsidP="005A39F4">
      <w:pPr>
        <w:spacing w:line="360" w:lineRule="auto"/>
        <w:ind w:left="-720" w:right="-185" w:firstLine="36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ԿԱՌԱՎԱՐՈՒԹՅԱՆ 2005 ԹՎԱԿԱՆԻ ՓԵՏՐՎԱՐԻ 17-Ի N 194-Ն ՈՐՈՇՄԱՆ ՄԵՋ ՓՈՓՈԽՈՒԹՅՈՒՆՆԵՐ ԿԱՏԱՐԵԼՈՒ ՄԱՍԻՆ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Arial Unicode"/>
          <w:b/>
          <w:lang w:val="fr-FR"/>
        </w:rPr>
        <w:t>ՀԱՅԱՍՏԱՆԻ ՀԱՆՐԱՊԵՏՈՒԹՅԱՆ ԿԱՌԱՎԱՐՈՒԹՅԱՆ ՈՐՈՇՄԱՆ ԿԱՊԱԿՑՈՒԹՅԱՄԲ ՊԵՏԱԿԱՆ ԲՅՈՒՋԵՈՒՄ ԾԱԽՍԵՐԻ ԵՎ ԵԿԱՄՈՒՏՆԵՐԻ ԱՎԵԼԱՑՄԱՆ ԿԱՄ ՆՎԱԶԵՑՄԱՆ ՄԱՍԻՆ</w:t>
      </w:r>
    </w:p>
    <w:p w:rsidR="002353B6" w:rsidRDefault="002353B6" w:rsidP="005A39F4">
      <w:pPr>
        <w:spacing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2353B6" w:rsidRDefault="002353B6" w:rsidP="005A39F4">
      <w:pPr>
        <w:spacing w:line="360" w:lineRule="auto"/>
        <w:ind w:left="-270" w:right="27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Arial Unicode"/>
          <w:iCs/>
          <w:lang w:val="fr-FR"/>
        </w:rPr>
        <w:t xml:space="preserve">     </w:t>
      </w:r>
      <w:r>
        <w:rPr>
          <w:rFonts w:ascii="GHEA Grapalat" w:hAnsi="GHEA Grapalat"/>
          <w:lang w:val="af-ZA"/>
        </w:rPr>
        <w:t xml:space="preserve">      </w:t>
      </w:r>
      <w:r>
        <w:rPr>
          <w:rFonts w:ascii="GHEA Grapalat" w:hAnsi="GHEA Grapalat"/>
          <w:lang w:val="hy-AM"/>
        </w:rPr>
        <w:t>«</w:t>
      </w:r>
      <w:proofErr w:type="spellStart"/>
      <w:r>
        <w:rPr>
          <w:rFonts w:ascii="GHEA Grapalat" w:hAnsi="GHEA Grapalat" w:cs="Arial Unicode"/>
          <w:iCs/>
          <w:lang w:val="fr-FR"/>
        </w:rPr>
        <w:t>Հայաստանի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Հանրապետության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2005 </w:t>
      </w:r>
      <w:proofErr w:type="spellStart"/>
      <w:r>
        <w:rPr>
          <w:rFonts w:ascii="GHEA Grapalat" w:hAnsi="GHEA Grapalat" w:cs="Arial Unicode"/>
          <w:iCs/>
          <w:lang w:val="fr-FR"/>
        </w:rPr>
        <w:t>թվականի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փետրվարի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17-ի N 194-Ն </w:t>
      </w:r>
      <w:proofErr w:type="spellStart"/>
      <w:r>
        <w:rPr>
          <w:rFonts w:ascii="GHEA Grapalat" w:hAnsi="GHEA Grapalat" w:cs="Arial Unicode"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մեջ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փոփոխություններ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կատարելու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մասին</w:t>
      </w:r>
      <w:proofErr w:type="spellEnd"/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Arial Unicode"/>
          <w:iCs/>
          <w:lang w:val="fr-FR"/>
        </w:rPr>
        <w:t xml:space="preserve"> </w:t>
      </w:r>
      <w:r>
        <w:rPr>
          <w:rFonts w:ascii="GHEA Grapalat" w:hAnsi="GHEA Grapalat"/>
          <w:lang w:val="af-ZA"/>
        </w:rPr>
        <w:t xml:space="preserve">ՀՀ կառավարության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ընդունումը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ծախսերի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եկամուտների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ավելացում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նվազեցում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առաջացնում</w:t>
      </w:r>
      <w:r>
        <w:rPr>
          <w:rFonts w:ascii="GHEA Grapalat" w:hAnsi="GHEA Grapalat"/>
          <w:lang w:val="af-ZA"/>
        </w:rPr>
        <w:t xml:space="preserve">: </w:t>
      </w:r>
    </w:p>
    <w:p w:rsidR="002353B6" w:rsidRDefault="002353B6" w:rsidP="002353B6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fr-FR"/>
        </w:rPr>
      </w:pPr>
    </w:p>
    <w:p w:rsidR="002353B6" w:rsidRDefault="002353B6" w:rsidP="00737D44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fr-FR"/>
        </w:rPr>
      </w:pPr>
    </w:p>
    <w:p w:rsidR="00737D44" w:rsidRDefault="00737D44" w:rsidP="00737D44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fr-FR"/>
        </w:rPr>
      </w:pPr>
    </w:p>
    <w:sectPr w:rsidR="00737D44" w:rsidSect="00DA10D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1874"/>
    <w:multiLevelType w:val="hybridMultilevel"/>
    <w:tmpl w:val="518E32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68E70AE">
      <w:start w:val="1"/>
      <w:numFmt w:val="bullet"/>
      <w:lvlText w:val=""/>
      <w:lvlJc w:val="left"/>
      <w:pPr>
        <w:tabs>
          <w:tab w:val="num" w:pos="1373"/>
        </w:tabs>
        <w:ind w:left="126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7EF563C"/>
    <w:multiLevelType w:val="hybridMultilevel"/>
    <w:tmpl w:val="93B4CF32"/>
    <w:lvl w:ilvl="0" w:tplc="4D8439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D44"/>
    <w:rsid w:val="00002A93"/>
    <w:rsid w:val="00031432"/>
    <w:rsid w:val="0006684C"/>
    <w:rsid w:val="00071885"/>
    <w:rsid w:val="000A3167"/>
    <w:rsid w:val="000B68AA"/>
    <w:rsid w:val="000B6FA8"/>
    <w:rsid w:val="001732F4"/>
    <w:rsid w:val="001B5AFF"/>
    <w:rsid w:val="001C26C6"/>
    <w:rsid w:val="001C341C"/>
    <w:rsid w:val="001C3761"/>
    <w:rsid w:val="001F7875"/>
    <w:rsid w:val="0021766A"/>
    <w:rsid w:val="00225F35"/>
    <w:rsid w:val="002353B6"/>
    <w:rsid w:val="00272533"/>
    <w:rsid w:val="002B13F4"/>
    <w:rsid w:val="0035293D"/>
    <w:rsid w:val="00373001"/>
    <w:rsid w:val="003E5FAF"/>
    <w:rsid w:val="003F0253"/>
    <w:rsid w:val="003F1548"/>
    <w:rsid w:val="003F6939"/>
    <w:rsid w:val="004111BF"/>
    <w:rsid w:val="00413BF1"/>
    <w:rsid w:val="004552D6"/>
    <w:rsid w:val="004A6BCD"/>
    <w:rsid w:val="004B3C68"/>
    <w:rsid w:val="00503899"/>
    <w:rsid w:val="0053575C"/>
    <w:rsid w:val="00542D9E"/>
    <w:rsid w:val="00565F9B"/>
    <w:rsid w:val="005821DC"/>
    <w:rsid w:val="00595A25"/>
    <w:rsid w:val="005A39F4"/>
    <w:rsid w:val="00610846"/>
    <w:rsid w:val="006D201B"/>
    <w:rsid w:val="006D303D"/>
    <w:rsid w:val="00737D44"/>
    <w:rsid w:val="00781168"/>
    <w:rsid w:val="00795FC7"/>
    <w:rsid w:val="007B3539"/>
    <w:rsid w:val="007F53DA"/>
    <w:rsid w:val="008C174B"/>
    <w:rsid w:val="008E63FB"/>
    <w:rsid w:val="008F0C89"/>
    <w:rsid w:val="008F6A16"/>
    <w:rsid w:val="0090757E"/>
    <w:rsid w:val="00931A16"/>
    <w:rsid w:val="00997A99"/>
    <w:rsid w:val="009D4DB0"/>
    <w:rsid w:val="00A44063"/>
    <w:rsid w:val="00B067E0"/>
    <w:rsid w:val="00B41CEE"/>
    <w:rsid w:val="00B922C9"/>
    <w:rsid w:val="00C76755"/>
    <w:rsid w:val="00CE61D6"/>
    <w:rsid w:val="00D02297"/>
    <w:rsid w:val="00D66951"/>
    <w:rsid w:val="00DA10DA"/>
    <w:rsid w:val="00DA4A38"/>
    <w:rsid w:val="00DB1125"/>
    <w:rsid w:val="00DC5A6C"/>
    <w:rsid w:val="00E137C3"/>
    <w:rsid w:val="00E926A1"/>
    <w:rsid w:val="00F9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D4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37D44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7D44"/>
    <w:pPr>
      <w:keepNext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37D44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37D4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D44"/>
    <w:rPr>
      <w:rFonts w:ascii="Arial Armenian" w:eastAsia="Times New Roman" w:hAnsi="Arial Armenian" w:cs="Arial Armenian"/>
      <w:b/>
      <w:bCs/>
      <w:sz w:val="18"/>
      <w:szCs w:val="18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737D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rsid w:val="00737D44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semiHidden/>
    <w:rsid w:val="00737D4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NormalArTarumianTimes">
    <w:name w:val="Normal+ArTarumian Times"/>
    <w:basedOn w:val="Normal"/>
    <w:rsid w:val="00737D44"/>
    <w:rPr>
      <w:rFonts w:ascii="ArTarumianTimes" w:eastAsia="Arial Unicode MS" w:hAnsi="ArTarumianTimes"/>
      <w:iCs/>
      <w:lang w:val="af-ZA" w:eastAsia="en-US"/>
    </w:rPr>
  </w:style>
  <w:style w:type="paragraph" w:styleId="BalloonText">
    <w:name w:val="Balloon Text"/>
    <w:basedOn w:val="Normal"/>
    <w:link w:val="BalloonTextChar"/>
    <w:semiHidden/>
    <w:rsid w:val="00737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7D44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737D4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737D44"/>
    <w:rPr>
      <w:i/>
      <w:iCs/>
    </w:rPr>
  </w:style>
  <w:style w:type="paragraph" w:styleId="BodyText">
    <w:name w:val="Body Text"/>
    <w:basedOn w:val="Normal"/>
    <w:link w:val="BodyTextChar"/>
    <w:uiPriority w:val="99"/>
    <w:rsid w:val="00737D44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37D44"/>
    <w:rPr>
      <w:rFonts w:ascii="Arial Armenian" w:eastAsia="Times New Roman" w:hAnsi="Arial Armenian" w:cs="Times New Roman"/>
      <w:sz w:val="20"/>
      <w:szCs w:val="24"/>
      <w:lang w:val="en-GB"/>
    </w:rPr>
  </w:style>
  <w:style w:type="table" w:styleId="TableGrid">
    <w:name w:val="Table Grid"/>
    <w:basedOn w:val="TableNormal"/>
    <w:rsid w:val="00737D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737D44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basedOn w:val="DefaultParagraphFont"/>
    <w:link w:val="Subtitle"/>
    <w:rsid w:val="00737D44"/>
    <w:rPr>
      <w:rFonts w:ascii="Cambria" w:eastAsia="Times New Roman" w:hAnsi="Cambria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737D44"/>
    <w:rPr>
      <w:b/>
      <w:bCs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737D4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rsid w:val="00737D44"/>
    <w:pPr>
      <w:tabs>
        <w:tab w:val="center" w:pos="4320"/>
        <w:tab w:val="right" w:pos="8640"/>
      </w:tabs>
      <w:autoSpaceDE/>
      <w:autoSpaceDN/>
      <w:adjustRightInd/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1">
    <w:name w:val="Верхний колонтитул Знак1"/>
    <w:aliases w:val="h Знак1,Header Char Char Char Char Знак1,Header Char Char Char Знак1,Header Char Char Знак1"/>
    <w:basedOn w:val="DefaultParagraphFont"/>
    <w:link w:val="Header"/>
    <w:rsid w:val="00737D44"/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rsid w:val="00737D44"/>
    <w:rPr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737D44"/>
    <w:pPr>
      <w:autoSpaceDE/>
      <w:autoSpaceDN/>
      <w:adjustRightInd/>
      <w:spacing w:after="120"/>
    </w:pPr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customStyle="1" w:styleId="31">
    <w:name w:val="Основной текст 3 Знак1"/>
    <w:basedOn w:val="DefaultParagraphFont"/>
    <w:link w:val="BodyText3"/>
    <w:uiPriority w:val="99"/>
    <w:semiHidden/>
    <w:rsid w:val="00737D44"/>
    <w:rPr>
      <w:rFonts w:ascii="Times Armenian" w:eastAsia="Times New Roman" w:hAnsi="Times Armenian" w:cs="Times Armenian"/>
      <w:sz w:val="16"/>
      <w:szCs w:val="16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37D44"/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737D44"/>
    <w:pPr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DefaultParagraphFont"/>
    <w:link w:val="BodyTextIndent2"/>
    <w:uiPriority w:val="99"/>
    <w:semiHidden/>
    <w:rsid w:val="00737D44"/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normChar">
    <w:name w:val="norm Char"/>
    <w:basedOn w:val="DefaultParagraphFont"/>
    <w:link w:val="norm"/>
    <w:locked/>
    <w:rsid w:val="00737D44"/>
    <w:rPr>
      <w:rFonts w:ascii="Arial Armenian" w:hAnsi="Arial Armenian"/>
      <w:lang w:val="en-US"/>
    </w:rPr>
  </w:style>
  <w:style w:type="paragraph" w:customStyle="1" w:styleId="norm">
    <w:name w:val="norm"/>
    <w:basedOn w:val="Normal"/>
    <w:link w:val="normChar"/>
    <w:rsid w:val="00737D44"/>
    <w:pPr>
      <w:autoSpaceDE/>
      <w:autoSpaceDN/>
      <w:adjustRightInd/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rsid w:val="00737D44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737D4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217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D-Khazaryan</cp:lastModifiedBy>
  <cp:revision>2</cp:revision>
  <cp:lastPrinted>2016-07-25T06:13:00Z</cp:lastPrinted>
  <dcterms:created xsi:type="dcterms:W3CDTF">2016-07-27T07:14:00Z</dcterms:created>
  <dcterms:modified xsi:type="dcterms:W3CDTF">2016-07-27T07:14:00Z</dcterms:modified>
</cp:coreProperties>
</file>