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C9" w:rsidRDefault="00317EC9" w:rsidP="0067677C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317EC9" w:rsidRDefault="00317EC9" w:rsidP="0067677C">
      <w:pPr>
        <w:jc w:val="right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ԿԱՌԱՎԱՐՈՒԹՅԱՆ</w:t>
      </w: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ՙՙ___՚՚____________</w:t>
      </w:r>
      <w:r w:rsidRPr="00982F32">
        <w:rPr>
          <w:rFonts w:ascii="GHEA Grapalat" w:hAnsi="GHEA Grapalat"/>
          <w:sz w:val="24"/>
          <w:szCs w:val="24"/>
        </w:rPr>
        <w:t>2011թվականի N   Ն</w:t>
      </w: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ՎՏԱՆԳԱՎՈՐ ՏԱՐԱԾՔԻՑ ԲՆԱԿՉՈՒԹՅԱՆ ՏԱՐԱՀԱՆՄԱՆ ԿԱՐԳԸ</w:t>
      </w: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ՀԱՍՏԱՏԵԼՈՒ ՄԱՍԻՆ</w:t>
      </w: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ՙՙԱրտակարգ իրավիճակներում բնակչության պաշտպանության մասին՚՚ Հայաստանի Հանրապետության օրենքի 8-րդ և ՙՙՔաղաքացիական պաշտպանության մասին՚՚ Հայաստանի Հանրապետության օրենքի 5-րդ հոդվածներին համապատասխան՝ Հայաստանի Հանրապետության կառավարությունը </w:t>
      </w:r>
      <w:r>
        <w:rPr>
          <w:rFonts w:ascii="GHEA Grapalat" w:hAnsi="GHEA Grapalat"/>
          <w:b/>
          <w:i/>
          <w:sz w:val="24"/>
          <w:szCs w:val="24"/>
        </w:rPr>
        <w:t>որոշում է.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1.Հաստատել ՙՙՎտանգավոր տարածքներից բնակչության տարահանման՚՚ կարգը համաձայն հավելվածի: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 Տարահանման միջոցառումների մեթոդական ղեկավարումը և տարահանման նախապատրաստման նկատմամբ վերահսկողության իրականացումը վերապահել Հայաստանի Հանրապետության արտակարգ իրավիճակների նախարարությանը:</w:t>
      </w:r>
    </w:p>
    <w:p w:rsidR="00317EC9" w:rsidRPr="00EA0761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3.Ուժը կորցրած ճանաչել Հայաստանի Հանրապետության կառավարության 1999թ. դեկտեմբերի 13-ի </w:t>
      </w:r>
      <w:r w:rsidRPr="00EA0761">
        <w:rPr>
          <w:rFonts w:ascii="GHEA Grapalat" w:hAnsi="GHEA Grapalat"/>
          <w:sz w:val="24"/>
          <w:szCs w:val="24"/>
        </w:rPr>
        <w:t>«Վտանգավոր տարածքներից բնակչության տարահանման՚՚ կարգը հաստատելու մասին» N746 որոշումը: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 w:rsidRPr="009535DB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.Սույն որոշումը ուժի մեջ է մտնում պաշտոնական հրապարակմանը հաջորդող օրվանից: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</w:p>
    <w:p w:rsidR="00317EC9" w:rsidRDefault="00317EC9" w:rsidP="009535DB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</w:p>
    <w:p w:rsidR="00317EC9" w:rsidRDefault="00317EC9" w:rsidP="00C609EB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ՎԱՐՉԱՊԵՏ                                                                               Տ. ՍԱՐԳՍՅԱՆ</w:t>
      </w:r>
    </w:p>
    <w:p w:rsidR="00317EC9" w:rsidRDefault="00317EC9" w:rsidP="0067677C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Հավելված</w:t>
      </w:r>
    </w:p>
    <w:p w:rsidR="00317EC9" w:rsidRDefault="00317EC9" w:rsidP="0067677C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կառավարության</w:t>
      </w:r>
    </w:p>
    <w:p w:rsidR="00317EC9" w:rsidRDefault="00317EC9" w:rsidP="0067677C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ՙ-----՚--------------- N</w:t>
      </w:r>
      <w:r w:rsidRPr="00982F32">
        <w:rPr>
          <w:rFonts w:ascii="GHEA Grapalat" w:hAnsi="GHEA Grapalat"/>
          <w:sz w:val="24"/>
          <w:szCs w:val="24"/>
        </w:rPr>
        <w:t>----Ն</w:t>
      </w:r>
      <w:r>
        <w:rPr>
          <w:rFonts w:ascii="GHEA Grapalat" w:hAnsi="GHEA Grapalat"/>
          <w:sz w:val="24"/>
          <w:szCs w:val="24"/>
        </w:rPr>
        <w:t xml:space="preserve">    որոշման</w:t>
      </w:r>
    </w:p>
    <w:p w:rsidR="00317EC9" w:rsidRDefault="00317EC9" w:rsidP="0067677C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ԿԱՐԳ</w:t>
      </w: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ՎՏԱՆԳԱՎՈՐ ՏԱՐԱԾՔԻՑ ԲՆԱԿՉՈՒԹՅԱՆ ՏԱՐԱՀԱՆՄԱՆ</w:t>
      </w: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ind w:left="36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I.ԸՆԴՀԱՆՈՒՐ ԴՐՈՒՅԹՆԵՐ</w:t>
      </w:r>
    </w:p>
    <w:p w:rsidR="00317EC9" w:rsidRDefault="00317EC9" w:rsidP="0067677C">
      <w:pPr>
        <w:pStyle w:val="ListParagraph"/>
        <w:ind w:left="-9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Սույն կարգը սահմանում է արտակարգ իրավիճակներում և ռազմական դրության ժամանակ տարահանման միջոցառումների հիմնական խնդիրները, կազմակերպումն և իրականացումը:</w:t>
      </w:r>
    </w:p>
    <w:p w:rsidR="00317EC9" w:rsidRDefault="00317EC9" w:rsidP="0067677C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Սույն կարգում օգտագործվող հիմնական հասկացություններն են՝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ա) տարահանման հանձնաժողով` </w:t>
      </w:r>
      <w:r w:rsidRPr="00EA0761">
        <w:rPr>
          <w:rFonts w:ascii="GHEA Grapalat" w:hAnsi="GHEA Grapalat"/>
          <w:sz w:val="24"/>
          <w:szCs w:val="24"/>
        </w:rPr>
        <w:t>նշանակված կազմ,</w:t>
      </w:r>
      <w:r>
        <w:rPr>
          <w:rFonts w:ascii="GHEA Grapalat" w:hAnsi="GHEA Grapalat"/>
          <w:sz w:val="24"/>
          <w:szCs w:val="24"/>
        </w:rPr>
        <w:t xml:space="preserve"> որը կազմակերպում ու ղեկավարում է տվյալ տարածքի բնակչության և կազմակերպությունների տարահանման միջոցառումները.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 տարահանման հավաքակայան՝ տարահանվող բնակչության ընդունման և հաշվառման հավաքատեղ.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 ընդունման հավաքակայան՝ հավաքատեղ, որտեղ կատարվում է տարահանված բնակչության ընդունումը, հաշվառումը և բաշխումն ըստ ժամանակավոր կացարանների.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 ընդհանուր տարահանում՝ տվյալ տարածքի (բնակավայրի) ամբողջ բնակչության տարահանում.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ե) մասնակի տարահանում՝ մինչև 16 տարեկան երեխաների, հղի և մինչև 8 տարեկան երեխա ունեցող կանանց, 8-16 տարեկան երեխա ունեցող այն կանանց, որոնց ընտանիքի կազմում չկան տարահանման ենթակա՝ անաշխատունակ անդամներ, հաշմանդամների և կենսաթոշակառուների տարահանում, կամ տվյալ տարածքի բմակչության մի մասի տարահանում.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զ) տարահանման երթուղի՝ տարահանվող բնակչության բնակավայրը տեղաբաշխման բնակավայրին միացնող ճանապարհ(ճանապարհահատված).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է) տարահանման ավտոշարասյուն՝ տարահանման հավաքակայանից (բնակավայրերից) ընդունման հավաքակայան (բնակավայր) մեկնող երկու կամ ավելի ավտոմեքենայից բաղկացած շարասյուն.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ը) տարահանման հետիոտն շարասյուն՝ տարահանման հավաքակայանից (բնակավայրից) ընդունման հավաքակայան (բնակավայր) հետիոտն կազմակերպված խումբ.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թ) տարահանման երկաթուղային շարասյուն՝ չվացուցակային կամ չվացուցակից դուրս երկաթուղային շարժակազմ, որը նախատեսվում է տարահանվող բնակչությանը տեղափոխելու համար.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ժ) տարահանման պլան՝ նախապես մշակված փաստաթուղթ, որով կանոնակարգվում են մեկ տարածքից (բնակավայրից, օբյեկտից) մեկ այլ տարածք բնակչության տարահանման, տեղաբաշխման և բազմակողմանի կենսապահովման միջոցառումները.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ժա) վտանգավոր տարածք՝  տեղանք կամ առանձին բնակավայր, օբյեկտ, որտեղ արտակարգ իրավիճակի կամ ռազմական դրության հետևանքով առաջացել կամ կարող են առաջանալ մարդկանց կյանքի, առողջության և բնականոն կենսագործունեության վրա բացասաբար ազդող գործոններ.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ժբ) անվտանգ  տարածք` վտանգավոր  տարածքից  դուրս  գտնվող,  տեղի  և   տարահանվող  բնակչության  կենսապահովման,  ինչպես  նաև  կենդանիների  և  նյութական  արժեքների  տեղաբաշխման  համար  նախապատրաստված  տարածք.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ժգ) բնակչության  տարահանում`  արտակարգ  իրավիճակներում  կամ  ռազմական  դրության  ժամանակ  վտանգավոր  տարածքներից  բնակչության  կազմակերպված  դուրս  բերում  և  ժամանակավոր  տեղաբաշխում  կենսապահովման  համար  նախապես  պատրաստված  անվտանգ  տարածքներում.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ժդ) ժամանակավոր տեղակայման կետ` տարահանված բնակչության   կարճաժամկետ  տեղակայման     համար  նախատեսված  օբյեկտ (տարածք).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ժե) երկարատև  բնակության  կետ`  տարահանված  բնակչության կենսապահովման,  երկարատև  տեղակայման    համար  նախատեսված  օբյեկտ.</w:t>
      </w:r>
    </w:p>
    <w:p w:rsidR="00317EC9" w:rsidRDefault="00317EC9" w:rsidP="0067677C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 Տարահանումն բնակչության պաշտպանության հիմնական ձևերից մեկն է: Այն իրականացվում է վտանգավոր տարածքներից անվտանգ տարածքներ մարդկանց ժամանակավոր տեղափոխման և տեղաբաշխման միջոցով: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3. Տարահանումը  իրականացվում  է  Հայաստանի  Հանրապետության  վրա  զինված  հարձակման,  դրա  անմիջական  վտանգի  առկայության  կամ  Հայաստանի  Հանրապետության  Ազգային  Ժողովի  կողմից  պատերազմ  </w:t>
      </w:r>
      <w:r w:rsidRPr="009535DB">
        <w:rPr>
          <w:rFonts w:ascii="GHEA Grapalat" w:hAnsi="GHEA Grapalat"/>
          <w:sz w:val="24"/>
          <w:szCs w:val="24"/>
        </w:rPr>
        <w:t>հայտարարվելու</w:t>
      </w:r>
      <w:r w:rsidRPr="009535DB">
        <w:rPr>
          <w:rFonts w:ascii="GHEA Grapalat" w:hAnsi="GHEA Grapalat"/>
          <w:b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 ինչպես  նաև  այնպիսի  արտակարգ  իրավիճակների  առաջացման  կամ  անմիջական  սպառնալիքի  դեպքում,  որի  հետևանքով  որոշակի  տարածքներում  (բնակավայրերում,  օբյեկտներում)  կարող  են  առաջանալ  մարդկանց  կյանքի  և  կենսագործունեության  բնականոն  պայմանների  վրա  բացասաբար  ազդող  գործոններ.</w:t>
      </w:r>
    </w:p>
    <w:p w:rsidR="00317EC9" w:rsidRDefault="00317EC9" w:rsidP="00F56AB1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4. Տարահանումն  կարող  է  իրականացվել  2  փուլով: Առաջին  փուլում  բնակչության  տարահանում  արտակարգ  իրավիճակների  գոտիներից  անվտանգ  տարածքներ`  ժամանակավոր  տեղակայման  կետեր:  Ժամանակավոր տեղակայման  կետերի համար </w:t>
      </w:r>
      <w:r w:rsidRPr="009535DB">
        <w:rPr>
          <w:rFonts w:ascii="GHEA Grapalat" w:hAnsi="GHEA Grapalat"/>
          <w:sz w:val="24"/>
          <w:szCs w:val="24"/>
        </w:rPr>
        <w:t>կարող են</w:t>
      </w:r>
      <w:r>
        <w:rPr>
          <w:rFonts w:ascii="GHEA Grapalat" w:hAnsi="GHEA Grapalat"/>
          <w:sz w:val="24"/>
          <w:szCs w:val="24"/>
        </w:rPr>
        <w:t xml:space="preserve">  օգտագործվել  կինոթատրոնները,  ակումբները,  ուսումնական  հաստատությունները,  հյուրանոցները,  հանրակացարանները,  վրանային  ավանները  և  այլն: Երկրորդ  փուլում տևական  բնույթի  արտակարգ  իրավիճակների  կամ  մշտական  բնակության  վայր  վերադառնալու  անհնարինության  դեպքում  իրականացվում  է  բնակչության  տեղափոխում  ժամանակավոր  տեղակայման  կետերից  երկարատև  բնակության  կետեր,  որտեղ  հնարավոր  է  բնակության  երկարատև  և  համակողմանի  կենսագործունեության  ապահովումը: Երկարատև  բնակության  կետերի  համար  կարող  են  օգտագործվել  առողջարանները,  նախաբուժարանները,  հանգստյան  տները,  պանսիոնատները,  տուրիստական  բազաները,  հյուրանոցները  և  այլ  շինություններ (անկախ  սեփականության  ձևից),  որոնք  համապատասխանում  են  երկարատև  բնակության  պայմաններին:   Ժամանակավոր  տեղակայման  կետերը  և  երկարատև  բնակության  կետերը  ընտրվում  են  նախօրոք</w:t>
      </w:r>
      <w:r w:rsidRPr="00C503FE">
        <w:rPr>
          <w:rFonts w:ascii="GHEA Grapalat" w:hAnsi="GHEA Grapalat"/>
          <w:b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ելնելով  արտակարգ իրավիճակների  ժամանակ  առաջացող  հնարավոր  իրավիճակներից:</w:t>
      </w:r>
    </w:p>
    <w:p w:rsidR="00317EC9" w:rsidRPr="009535DB" w:rsidRDefault="00317EC9" w:rsidP="00EF074B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5. </w:t>
      </w:r>
      <w:r w:rsidRPr="009535DB">
        <w:rPr>
          <w:rFonts w:ascii="GHEA Grapalat" w:hAnsi="GHEA Grapalat"/>
          <w:sz w:val="24"/>
          <w:szCs w:val="24"/>
        </w:rPr>
        <w:t>Սույն կարգի 4-րդ կետում նշված ժամանակավոր  տեղակայման  կետերը  (կինոթատրոնները,  ակումբները,  ուսումնական  հաստատությունները,  հյուրանոցները,  հանրակացարանները,  վրանային  ավանները) տրամադրվում են  պայմանագրերի համաձայն` Հայաստանի Հանրապետության օրենսդրությամբ սահմանված կարգով: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 Բնակչության տարահանում նախատեսվում է՝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 ջրամբարների պատվարների փլուզման կամ գետերի ջրերի հորդացման հետևանքով ջրածածկման երթակա տարածքներից.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 սողանքների և ձնահյուսերի հետևանքով առաջացած վտանգավոր տարածքներից.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 երկրաշարժի հետևանքով ավերված և բնակվելու համար վտանգավոր բնակավայրերից.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 ատոմային էլեկտրակայանի (այսուհետ՝ ԱԷԿ) ընդհանուր վթարի կամ դրա անմիջական սպառնալիքի դեպքում տարահանման սահմանված միջամտման չափաքանակների գերազանցմամբ ճառագայթային ազդեցության և (կամ) ճառագայթային աղտոտման ենթակա տարածքներից.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ե) վտանգավոր թունավոր նյութեր կամ արտադրական պրոցեսում դրանք օգտագործող արդյունաբերական օբյեկտներին հարակից վարակավտանգ գոտուց.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զ) ռադիոակտիվ կամ թունավոր նյութերի տրանսպորտային փոխադրումների ժամանակ տեղի ունեցած վթարի հետևանքով առաջացած վտանգավոր տարածքից.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է) սահմանամերձ բնակավայրերից  և  տարածքներից մասնակի  տարահանում  կարող  է  կատարվել  ռազմական  դրության  ժամանակ  հակառակորդի  հանկարծակի  հարձակման,  հակառակորդի  հարձակման  սպառնալիքի  դեպքում ,  ինչպես  նաև  մարտական  գործողությունների  վարման  և  զենքի  տեսակների  անմիջական  կիրառման կամ դրա սպառնալիքի դեպքում:</w:t>
      </w:r>
    </w:p>
    <w:p w:rsidR="00317EC9" w:rsidRDefault="00317EC9" w:rsidP="00BE773E">
      <w:pPr>
        <w:tabs>
          <w:tab w:val="left" w:pos="-142"/>
        </w:tabs>
        <w:jc w:val="both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tabs>
          <w:tab w:val="left" w:pos="-142"/>
        </w:tabs>
        <w:ind w:left="-142" w:hanging="38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II. ԲՆԱԿՉՈՒԹՅԱՆ ՏԱՐԱՀԱՆՄԱՆ ՁԵՎԵՐՆ ՈՒ ՄԻՋՈՑՆԵՐԸ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 Բնակչությունը կարող է տարահանվել հետիոտն շարասյուներով կամ տրանսպորտային միջոցներով՝ ավտոշարասյուներով, երկաթուղային շարժակազմերով և ջրային տրանսպորտով: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 Առանձին դեպքերում տարահանման համար Հայաստանի Հանրապետության օրենսդրությամբ սահմանված կարգով կարող են տրամադրվել նաև օդային տրանսպորտային միջոցներ:</w:t>
      </w:r>
    </w:p>
    <w:p w:rsidR="00317EC9" w:rsidRDefault="00317EC9" w:rsidP="00BE773E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 Տարահանման համար տրամադրվող տրանսպորտային միջոցների հատկացումն ու վառելիքաքսուքային նյութերով ապահովումն իրականացվում է  Հայաստանի Հանրապետության օրենքով սահմանված կարգով:</w:t>
      </w:r>
    </w:p>
    <w:p w:rsidR="00317EC9" w:rsidRDefault="00317EC9" w:rsidP="0067677C">
      <w:pPr>
        <w:tabs>
          <w:tab w:val="left" w:pos="-142"/>
        </w:tabs>
        <w:ind w:left="-142" w:hanging="38"/>
        <w:jc w:val="both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tabs>
          <w:tab w:val="left" w:pos="-142"/>
        </w:tabs>
        <w:ind w:left="-142" w:hanging="38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III. ՏԱՐԱՀԱՆՄԱՆ ՄԱՍԻՆ ՈՐՈՇՈՒՄ ԸՆԴՈՒՆՈՂ ՄԱՐՄԻՆՆԵՐԸ </w:t>
      </w:r>
    </w:p>
    <w:p w:rsidR="00317EC9" w:rsidRPr="00EA0761" w:rsidRDefault="00317EC9" w:rsidP="009F731B">
      <w:pPr>
        <w:jc w:val="both"/>
        <w:rPr>
          <w:rFonts w:ascii="GHEA Grapalat" w:hAnsi="GHEA Grapalat"/>
          <w:i/>
          <w:sz w:val="24"/>
          <w:szCs w:val="24"/>
        </w:rPr>
      </w:pPr>
      <w:r w:rsidRPr="00EA0761">
        <w:rPr>
          <w:rFonts w:ascii="GHEA Grapalat" w:hAnsi="GHEA Grapalat"/>
          <w:i/>
          <w:sz w:val="24"/>
          <w:szCs w:val="24"/>
        </w:rPr>
        <w:t xml:space="preserve">10. Տարերային,  տեխնածին  կամ  էկոլոգիական  աղետների և  այլ  բնույթի   վթարների  դեպքում ընդհանուր  կամ  մասնակի  տարահանման  մասին  որոշում ընդունում  են հանրապետական  գործադիր  մարմինների ղեկավարները` իրենց համակարգի աշխատողների համար, Հայաստանի Հանրապետության մարզպետները` մարզի բնակչության համար, տեղական ինքնակառավարման մարմինների ղեկավարները` համայնքի բնակչության համար  և  կազմակերպությունների  ղեկավարները` իրենց աշխատողների համար:   Նրանց  բացակայության  դեպքում՝  Հայաստանի  Հանրապետության  օրենսդրությամբ  սահմանված  կարգով  նրանց  փոխարինող  անձինք: </w:t>
      </w:r>
    </w:p>
    <w:p w:rsidR="00317EC9" w:rsidRPr="00EA0761" w:rsidRDefault="00317EC9" w:rsidP="00EA0761">
      <w:pPr>
        <w:ind w:firstLine="720"/>
        <w:jc w:val="both"/>
        <w:rPr>
          <w:rFonts w:ascii="GHEA Grapalat" w:hAnsi="GHEA Grapalat"/>
          <w:i/>
          <w:sz w:val="24"/>
          <w:szCs w:val="24"/>
        </w:rPr>
      </w:pPr>
      <w:r w:rsidRPr="00EA0761">
        <w:rPr>
          <w:rFonts w:ascii="GHEA Grapalat" w:hAnsi="GHEA Grapalat"/>
          <w:i/>
          <w:sz w:val="24"/>
          <w:szCs w:val="24"/>
        </w:rPr>
        <w:t xml:space="preserve">Տարահանման  մասին  որոշում  ընդունող  պաշտոնատար  անձը  պարտավոր  է  ընդունված  որոշման  մասին  տեղեկացնել  լիազորված  մարմնին՝ Հայաստանի  Հանրապետության  արտակարգ  իրավիճակների  նախարարություն  (ճգնաժամային  կառավարման  կենտրոնին): </w:t>
      </w:r>
    </w:p>
    <w:p w:rsidR="00317EC9" w:rsidRPr="00EA0761" w:rsidRDefault="00317EC9" w:rsidP="009F731B">
      <w:pPr>
        <w:jc w:val="both"/>
        <w:rPr>
          <w:rFonts w:ascii="GHEA Grapalat" w:hAnsi="GHEA Grapalat"/>
          <w:i/>
          <w:sz w:val="24"/>
          <w:szCs w:val="24"/>
        </w:rPr>
      </w:pPr>
      <w:r w:rsidRPr="00EA0761">
        <w:rPr>
          <w:rFonts w:ascii="GHEA Grapalat" w:hAnsi="GHEA Grapalat"/>
          <w:i/>
          <w:sz w:val="24"/>
          <w:szCs w:val="24"/>
        </w:rPr>
        <w:t xml:space="preserve">        Արտակարգ իրավիճակների կանխման, դրանց հնարավոր հետևանքների վերացման աշխատանքների ղեկավարն իրավունք ունի ինքնուրույն որոշում ընդունելու վտանգավոր տարածքից բնակչությանն անվտանգ վայր տեղափոխելու վերաբերյալ: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  ԱԷԿ-ի  ընդհանուր վթարի կամ դրա անմիջական  սպառնալիքի դեպքում ԱԷԿ-ին հարակից 5 կմ շառավղով նախահարձակ պաշտպանական գործողությունների իրականացման գոտու բնակավայրերի բնակչության տարահանումը կազմակերպվում է ԱԷԿ-ից ստացած ահազանգի հիման վրա՝ համապատասխան համայնքի ղեկավարի կողմից, իսկ 5 կմ շառավողով գոտուց դուրս՝ սույն կարգի 10-րդ կետով սահմանված կարգով:</w:t>
      </w:r>
    </w:p>
    <w:p w:rsidR="00317EC9" w:rsidRPr="009535DB" w:rsidRDefault="00317EC9" w:rsidP="000D0203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</w:t>
      </w:r>
      <w:r w:rsidRPr="000D0203">
        <w:rPr>
          <w:rFonts w:ascii="GHEA Grapalat" w:hAnsi="GHEA Grapalat"/>
          <w:b/>
          <w:sz w:val="24"/>
          <w:szCs w:val="24"/>
        </w:rPr>
        <w:t xml:space="preserve"> </w:t>
      </w:r>
      <w:r w:rsidRPr="009535DB">
        <w:rPr>
          <w:rFonts w:ascii="GHEA Grapalat" w:hAnsi="GHEA Grapalat"/>
          <w:sz w:val="24"/>
          <w:szCs w:val="24"/>
        </w:rPr>
        <w:t>Պատերազմական գործողությունների ժամանակ օգտագործվող զենքի տեսակների կիրառման կամ դրա սպառնալիքի դեպքում տարահանման մասին որոշում ընդունում է Հայաստանի Հանրապետության կառավարությունը, իսկ հակառակորդի հանկարծակի հարձակման դեպքում՝ պետական կառավարման տարածքային,տեղական ինքնակառավարման մարմինները և տվյալ տարածքի կայազորի պետը՝ իր իրավասության սահմաններում: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IV. ԲՆԱԿՉՈՒԹՅԱՆ ՏԱՐԱՀԱՆՄԱՆ ԿԱԶՄԱԿԵՐՊՈՒՄՆ ՈՒ ԻՐԱԿԱՆԱՑՈՒՄԸ</w:t>
      </w:r>
    </w:p>
    <w:p w:rsidR="00317EC9" w:rsidRPr="008E2D57" w:rsidRDefault="00317EC9" w:rsidP="008E2D57">
      <w:pPr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13. </w:t>
      </w:r>
      <w:r w:rsidRPr="009535DB">
        <w:rPr>
          <w:rFonts w:ascii="GHEA Grapalat" w:hAnsi="GHEA Grapalat"/>
          <w:sz w:val="24"/>
          <w:szCs w:val="24"/>
        </w:rPr>
        <w:t xml:space="preserve">Բնակչության տարահանման  պլանավորումը  և  կազմակերպումը,  տարահանված  բնակչության  տեղաբաշխումը </w:t>
      </w:r>
      <w:r>
        <w:rPr>
          <w:rFonts w:ascii="GHEA Grapalat" w:hAnsi="GHEA Grapalat"/>
          <w:sz w:val="24"/>
          <w:szCs w:val="24"/>
        </w:rPr>
        <w:t>ու բազմակողմանի կենսապահովումը</w:t>
      </w:r>
      <w:r w:rsidRPr="009535DB">
        <w:rPr>
          <w:rFonts w:ascii="GHEA Grapalat" w:hAnsi="GHEA Grapalat"/>
          <w:sz w:val="24"/>
          <w:szCs w:val="24"/>
        </w:rPr>
        <w:t xml:space="preserve"> և  արտակարգ  իրավիճակների  վերացումից  հետո  նրա  վերադարձը  մշտական  բնակության  վայրերը  իրականացնում  են  պետական կառավարման տարածքային և տեղական ինքնակառավարման մարմինները` տարահանման  հանձնաժողովների միջոցով: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14.  Տարահանման  հանձնաժողովները  նախապես  որոշում  և  տարահանման  միջոցառումներին  մասնակցող  կազմակերպություններին  տեղեկացնում  են տարահանումն  իրականացնող  մարմինների,  տարահանման  և  ընդունման  հավաքակայանների,  կարճաժամկետ  տեղակայման  կետերի,  երկարատև  բնակության  կետերի  գտնվելու  վայրի  մասին: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15. Տարահանման  միջոցառումները  կանոնակարգվում  են  նախապես  մշակված  տարահանման   պլաններով,  որոնք  ներառում  են`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ա) բնակչության   տարահանման  անցկացման  կարգն  ու  ժամկետները,  տարահանման  համար  տրամադրվող  ուժերն  ու  միջոցները,  տարահանման  երթուղին.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 տարահանման  և  ընդունման  հավաքակայաններում  աշխատանքների  կազմակերպումը.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 տարահանման  հաշվարկը  ըստ  տրանսպորտային  տեսակների  ու  տարահանման  երթուղիների.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 ընդունող  բնակավայրերում  տարահանվողների  տեղաբաշխման  կազմակերպման  և  սնունդով  ապահովման  կանոնակարգը,</w:t>
      </w:r>
    </w:p>
    <w:p w:rsidR="00317EC9" w:rsidRPr="00EA0761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ե) նյութական  և  </w:t>
      </w:r>
      <w:r w:rsidRPr="005D2514">
        <w:rPr>
          <w:rFonts w:ascii="GHEA Grapalat" w:hAnsi="GHEA Grapalat"/>
          <w:sz w:val="24"/>
          <w:szCs w:val="24"/>
        </w:rPr>
        <w:t>մշա</w:t>
      </w:r>
      <w:r w:rsidRPr="009535DB">
        <w:rPr>
          <w:rFonts w:ascii="GHEA Grapalat" w:hAnsi="GHEA Grapalat"/>
          <w:sz w:val="24"/>
          <w:szCs w:val="24"/>
        </w:rPr>
        <w:t>կութ</w:t>
      </w:r>
      <w:r w:rsidRPr="005D2514">
        <w:rPr>
          <w:rFonts w:ascii="GHEA Grapalat" w:hAnsi="GHEA Grapalat"/>
          <w:sz w:val="24"/>
          <w:szCs w:val="24"/>
        </w:rPr>
        <w:t>ային  ա</w:t>
      </w:r>
      <w:r>
        <w:rPr>
          <w:rFonts w:ascii="GHEA Grapalat" w:hAnsi="GHEA Grapalat"/>
          <w:sz w:val="24"/>
          <w:szCs w:val="24"/>
        </w:rPr>
        <w:t xml:space="preserve">րժեքների  դուրս  բերման  </w:t>
      </w:r>
      <w:r w:rsidRPr="00EA0761">
        <w:rPr>
          <w:rFonts w:ascii="GHEA Grapalat" w:hAnsi="GHEA Grapalat"/>
          <w:sz w:val="24"/>
          <w:szCs w:val="24"/>
        </w:rPr>
        <w:t>կարգը: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16. Բնակչության տարահանման պլանները մշակում են տարահանման համապատասխան հանձնաժողովները՝ Հայաստանի Հանրապետության արտակարգ իրավիճակների նախարարության հետ համատեղ: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17.  Տարահանման  հանձնաժողովները  ստեղծվում  են`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 հանրապետական  տարահանման  հանձնաժողովը`  Հայաստանի  Հանրապետության  վարչապետի  որոշմամբ,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բ) հանրապետական  գործադիր  մարմնի  հանձնաժողովը`  Հայաստանի  Հանրապետության  գործադիր  </w:t>
      </w:r>
      <w:r w:rsidRPr="005D2514">
        <w:rPr>
          <w:rFonts w:ascii="GHEA Grapalat" w:hAnsi="GHEA Grapalat"/>
          <w:sz w:val="24"/>
          <w:szCs w:val="24"/>
        </w:rPr>
        <w:t>մարմնի</w:t>
      </w:r>
      <w:r w:rsidRPr="004D5D4F">
        <w:rPr>
          <w:rFonts w:ascii="GHEA Grapalat" w:hAnsi="GHEA Grapalat"/>
          <w:b/>
          <w:sz w:val="24"/>
          <w:szCs w:val="24"/>
        </w:rPr>
        <w:t xml:space="preserve"> </w:t>
      </w:r>
      <w:r w:rsidRPr="009535DB">
        <w:rPr>
          <w:rFonts w:ascii="GHEA Grapalat" w:hAnsi="GHEA Grapalat"/>
          <w:sz w:val="24"/>
          <w:szCs w:val="24"/>
        </w:rPr>
        <w:t>ղեկավարի</w:t>
      </w:r>
      <w:r w:rsidRPr="005D2514">
        <w:rPr>
          <w:rFonts w:ascii="GHEA Grapalat" w:hAnsi="GHEA Grapalat"/>
          <w:sz w:val="24"/>
          <w:szCs w:val="24"/>
        </w:rPr>
        <w:t xml:space="preserve"> հրամանով</w:t>
      </w:r>
      <w:r w:rsidRPr="004D5D4F">
        <w:rPr>
          <w:rFonts w:ascii="GHEA Grapalat" w:hAnsi="GHEA Grapalat"/>
          <w:b/>
          <w:sz w:val="24"/>
          <w:szCs w:val="24"/>
        </w:rPr>
        <w:t>,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 մարզային տարահանման  հանձնաժողովները`  Հայաստանի  Հանրապետության  մարզպետի  որոշմամբ,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 համայնքային  տարահանման  հանձնաժողովը` համայնքի ղեկավարի  որոշմամբ,</w:t>
      </w:r>
    </w:p>
    <w:p w:rsidR="00317EC9" w:rsidRDefault="00317EC9" w:rsidP="0067677C">
      <w:pPr>
        <w:pStyle w:val="ListParagraph1"/>
        <w:tabs>
          <w:tab w:val="left" w:pos="27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ե) կազմակերպության  տարահանման  հանձնաժողովը`  կազմակերպության  ղեկավարի  հրամանով:</w:t>
      </w:r>
    </w:p>
    <w:p w:rsidR="00317EC9" w:rsidRPr="009535DB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18.  Տարահանման  հանձնաժողովի  նախագահ  է  նշանակվում  հանձնաժողովը  ստեղծող  մարմնի  ղեկավարի  </w:t>
      </w:r>
      <w:r w:rsidRPr="009535DB">
        <w:rPr>
          <w:rFonts w:ascii="GHEA Grapalat" w:hAnsi="GHEA Grapalat"/>
          <w:sz w:val="24"/>
          <w:szCs w:val="24"/>
        </w:rPr>
        <w:t>տեղակալը (այդպիսին չլինելու դեպքում տվյալ ղեկավարի կողմից նշանակված անձը):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19. Տարահանման  հանձնաժողովները  գործում  են  իրենց  կանոնադրությունների  համաձայն,  որոնք  հաստատվում  են  հանձնաժողովները  ստեղծող  մարմինների  ղեկավարների  կողմից: Կանոնադրությունների  օրինակելի  ձևերը  մշակում  է  Հայաստանի  Հանրապետության  արտակարգ  իրավիճակների  նախարարությունը: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 Հայաստանի Հանրապետության արտակարգ իրավիճակների նախարարությունը սահմանում է տարահանման պլանների կառուցվածքն  ու համապատասխան փաստաթղթերի ձևերը: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 Բնակավայրերում կարող է ստեղծվել մեկ կամ ավելի տարահանման հավաքակայան՝ մեկ հավաքակայանում 10000 տարահանվողից ոչ ավելի՝ սպասարկման սկզբունքներով: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22. Տարահանման հավաքակայանները ստեղծվում են հանրակրթական և հասարակական կազմակերպությունների տարածքներում, ապահով</w:t>
      </w:r>
      <w:r w:rsidRPr="009535DB">
        <w:rPr>
          <w:rFonts w:ascii="GHEA Grapalat" w:hAnsi="GHEA Grapalat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</w:rPr>
        <w:t>ում կապի միջոցներով, բուժսպասարկման կետով, մոր ու մանկան և հանգստի սենյակներով: Տարահանման երթուղիները ճշգրտվում են տարահանման հավաքակայաններում:</w:t>
      </w:r>
    </w:p>
    <w:p w:rsidR="00317EC9" w:rsidRDefault="00317EC9" w:rsidP="0067677C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23. Բնակչության տարահանումն իրականացվում է տարահանման հավաքակայաններից, որտեղ տարահանման ազդանշան (հրահանգ) ստանալու դեպքում ժամանում են տարահանվողները:</w:t>
      </w:r>
    </w:p>
    <w:p w:rsidR="00317EC9" w:rsidRPr="009535DB" w:rsidRDefault="00317EC9" w:rsidP="005A4414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 w:rsidRPr="009535DB">
        <w:rPr>
          <w:rFonts w:ascii="GHEA Grapalat" w:hAnsi="GHEA Grapalat"/>
          <w:sz w:val="24"/>
          <w:szCs w:val="24"/>
        </w:rPr>
        <w:t>24. Յուրաքանչյուր տարահանվողի առաջարկվում  է`</w:t>
      </w:r>
    </w:p>
    <w:p w:rsidR="00317EC9" w:rsidRPr="009535DB" w:rsidRDefault="00317EC9" w:rsidP="005A4414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 w:rsidRPr="009535DB">
        <w:rPr>
          <w:rFonts w:ascii="GHEA Grapalat" w:hAnsi="GHEA Grapalat"/>
          <w:sz w:val="24"/>
          <w:szCs w:val="24"/>
        </w:rPr>
        <w:t>ա) ունենա անձը հաստատող փաստաթուղթ, երեք օրվա սննդամթերք և այլ անհրաժեշտ պարագաներ,</w:t>
      </w:r>
    </w:p>
    <w:p w:rsidR="00317EC9" w:rsidRPr="009535DB" w:rsidRDefault="00317EC9" w:rsidP="005A4414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 w:rsidRPr="009535DB">
        <w:rPr>
          <w:rFonts w:ascii="GHEA Grapalat" w:hAnsi="GHEA Grapalat"/>
          <w:sz w:val="24"/>
          <w:szCs w:val="24"/>
        </w:rPr>
        <w:t xml:space="preserve"> բ) հոսանքազրկել բնակարանը և անվտանգ տեղեր տեղափոխել հրդեհավտանգ ու պայթյունավտանգ նյութերը և առարկաները,</w:t>
      </w:r>
    </w:p>
    <w:p w:rsidR="00317EC9" w:rsidRPr="009535DB" w:rsidRDefault="00317EC9" w:rsidP="005A4414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  <w:r w:rsidRPr="009535DB">
        <w:rPr>
          <w:rFonts w:ascii="GHEA Grapalat" w:hAnsi="GHEA Grapalat"/>
          <w:sz w:val="24"/>
          <w:szCs w:val="24"/>
        </w:rPr>
        <w:t>գ) տարահանման և ընդունման հավաքակայաններում ու երթի ընթացքում կատարել հավաքակայանների ու շարասյան պետերի հրահանգներն ու հանձնարարականները:</w:t>
      </w:r>
    </w:p>
    <w:p w:rsidR="00317EC9" w:rsidRDefault="00317EC9" w:rsidP="005A4414">
      <w:pPr>
        <w:pStyle w:val="ListParagraph1"/>
        <w:ind w:left="0"/>
        <w:jc w:val="both"/>
        <w:rPr>
          <w:rFonts w:ascii="GHEA Grapalat" w:hAnsi="GHEA Grapalat"/>
          <w:sz w:val="24"/>
          <w:szCs w:val="24"/>
        </w:rPr>
      </w:pPr>
    </w:p>
    <w:p w:rsidR="00317EC9" w:rsidRDefault="00317EC9" w:rsidP="0067677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V. ՏԱՐԱՀԱՆՄԱՆ ՄԻՋՈՑԱՌՈՒՄՆԵՐԻ ԱՊԱՀՈՎՈՒՄԸ</w:t>
      </w:r>
    </w:p>
    <w:p w:rsidR="00317EC9" w:rsidRPr="009535DB" w:rsidRDefault="00317EC9" w:rsidP="0089550F">
      <w:pPr>
        <w:jc w:val="both"/>
        <w:rPr>
          <w:rFonts w:ascii="GHEA Grapalat" w:hAnsi="GHEA Grapalat"/>
          <w:sz w:val="24"/>
          <w:szCs w:val="24"/>
        </w:rPr>
      </w:pPr>
      <w:r w:rsidRPr="009535DB">
        <w:rPr>
          <w:rFonts w:ascii="GHEA Grapalat" w:hAnsi="GHEA Grapalat"/>
          <w:sz w:val="24"/>
          <w:szCs w:val="24"/>
        </w:rPr>
        <w:t>25.Հայաստանի  Հանրապետության կառավարությանն առընթեր  Հայաստանի  Հանրապետության  ոստիկանության  ուժերը  իրականացնում  են  տարահանման  երթուղիների  անցողունակության  և  տարահանված  բնակավայրերում (տարածքներում) ու օբյեկտներում մնացած գույքի պահպանության միջոցառումները: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26. Տարահանման  միջոցառումների  ապահովումն  իրականացվում  է   հանրապետական  գործադիր  մարմինների,  տարածքային կառավարման մարմինների, տեղական ինքնակառավարման մարմինների և կազմակերպությունների քաղաքացիական  պաշտպանության    ծառայությունների  միջոցով՝  համաձայն  իրենց  կանոնադրությունների:</w:t>
      </w:r>
    </w:p>
    <w:p w:rsidR="00317EC9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27. Տարահանված  բնակչության  կենսապահովումը  տեղաբախշման  տեղամասերում  իրականացվում  է  Հայաստանի  Հանրապետության  կառավարության  սահմանված  կարգով:</w:t>
      </w:r>
    </w:p>
    <w:p w:rsidR="00317EC9" w:rsidRPr="009535DB" w:rsidRDefault="00317EC9" w:rsidP="0067677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28. ՀՀ զինված ուժերին ամրագրված տրանսպորտային միջոցները չեն օգտագործվում բնակչությանը տարահանելու համար, եթե </w:t>
      </w:r>
      <w:r w:rsidRPr="009535DB">
        <w:rPr>
          <w:rFonts w:ascii="GHEA Grapalat" w:hAnsi="GHEA Grapalat"/>
          <w:sz w:val="24"/>
          <w:szCs w:val="24"/>
        </w:rPr>
        <w:t>հայտարարված է  զորահավաք:</w:t>
      </w:r>
    </w:p>
    <w:p w:rsidR="00317EC9" w:rsidRDefault="00317EC9" w:rsidP="009F16A6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29.Տարահանման և բնակչության ընդունման հավաքակայաններում, ժամանակավոր կացարաններում, տարահանման երթուղիներում տարահանվողների բուժօգնությունը  իրականացվում է  բժշկական հաստատությունների կողմից անկախ  սեփականության ձևից, սեփական միջոցների հաշվին Հայաստանի Հանրապետության պետական բյուջեից հետագա համարժեք փոխհատուցմամբ՝ Հայաստանի Հանրապետության օրենքով սահմանած կարգով: Տարահանված բժշկական հիմնարկները տեղաբաշխվում են համապատասխան պլանների  համաձայն:</w:t>
      </w:r>
    </w:p>
    <w:p w:rsidR="00317EC9" w:rsidRDefault="00317EC9" w:rsidP="009F16A6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</w:p>
    <w:p w:rsidR="00317EC9" w:rsidRPr="009C30FD" w:rsidRDefault="00317EC9" w:rsidP="0067677C">
      <w:pPr>
        <w:jc w:val="both"/>
        <w:rPr>
          <w:rFonts w:ascii="GHEA Grapalat" w:hAnsi="GHEA Grapalat"/>
          <w:sz w:val="24"/>
          <w:szCs w:val="24"/>
        </w:rPr>
      </w:pPr>
      <w:r w:rsidRPr="009C30FD">
        <w:rPr>
          <w:rFonts w:ascii="GHEA Grapalat" w:hAnsi="GHEA Grapalat"/>
          <w:sz w:val="24"/>
          <w:szCs w:val="24"/>
        </w:rPr>
        <w:t xml:space="preserve">  </w:t>
      </w:r>
    </w:p>
    <w:sectPr w:rsidR="00317EC9" w:rsidRPr="009C30FD" w:rsidSect="00BE7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C9" w:rsidRDefault="00317EC9" w:rsidP="006E6F62">
      <w:pPr>
        <w:spacing w:after="0" w:line="240" w:lineRule="auto"/>
      </w:pPr>
      <w:r>
        <w:separator/>
      </w:r>
    </w:p>
  </w:endnote>
  <w:endnote w:type="continuationSeparator" w:id="1">
    <w:p w:rsidR="00317EC9" w:rsidRDefault="00317EC9" w:rsidP="006E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C9" w:rsidRDefault="00317E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C9" w:rsidRDefault="00317EC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317EC9" w:rsidRDefault="00317E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C9" w:rsidRDefault="00317E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C9" w:rsidRDefault="00317EC9" w:rsidP="006E6F62">
      <w:pPr>
        <w:spacing w:after="0" w:line="240" w:lineRule="auto"/>
      </w:pPr>
      <w:r>
        <w:separator/>
      </w:r>
    </w:p>
  </w:footnote>
  <w:footnote w:type="continuationSeparator" w:id="1">
    <w:p w:rsidR="00317EC9" w:rsidRDefault="00317EC9" w:rsidP="006E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C9" w:rsidRDefault="00317E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C9" w:rsidRDefault="00317E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C9" w:rsidRDefault="00317E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379C"/>
    <w:multiLevelType w:val="hybridMultilevel"/>
    <w:tmpl w:val="2886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77C"/>
    <w:rsid w:val="00006E06"/>
    <w:rsid w:val="000145E5"/>
    <w:rsid w:val="000C3DEF"/>
    <w:rsid w:val="000D0203"/>
    <w:rsid w:val="00127222"/>
    <w:rsid w:val="001B0BF6"/>
    <w:rsid w:val="0022244C"/>
    <w:rsid w:val="002323AE"/>
    <w:rsid w:val="00236BE5"/>
    <w:rsid w:val="0024746B"/>
    <w:rsid w:val="0028090F"/>
    <w:rsid w:val="002B7867"/>
    <w:rsid w:val="00317EC9"/>
    <w:rsid w:val="00327437"/>
    <w:rsid w:val="00362BA7"/>
    <w:rsid w:val="00422A67"/>
    <w:rsid w:val="004B05FB"/>
    <w:rsid w:val="004D4EDC"/>
    <w:rsid w:val="004D5D4F"/>
    <w:rsid w:val="005020DD"/>
    <w:rsid w:val="00551BA3"/>
    <w:rsid w:val="005961EB"/>
    <w:rsid w:val="00597711"/>
    <w:rsid w:val="005A4414"/>
    <w:rsid w:val="005D2514"/>
    <w:rsid w:val="005E7A9E"/>
    <w:rsid w:val="0060401F"/>
    <w:rsid w:val="006253BF"/>
    <w:rsid w:val="0067677C"/>
    <w:rsid w:val="006D0046"/>
    <w:rsid w:val="006E6F62"/>
    <w:rsid w:val="006F60E2"/>
    <w:rsid w:val="0074767C"/>
    <w:rsid w:val="007C5981"/>
    <w:rsid w:val="008039AC"/>
    <w:rsid w:val="00833F58"/>
    <w:rsid w:val="0084606D"/>
    <w:rsid w:val="0085793B"/>
    <w:rsid w:val="0089550F"/>
    <w:rsid w:val="008A0E06"/>
    <w:rsid w:val="008A10CE"/>
    <w:rsid w:val="008A4615"/>
    <w:rsid w:val="008C3B3F"/>
    <w:rsid w:val="008E2D57"/>
    <w:rsid w:val="009535DB"/>
    <w:rsid w:val="00976822"/>
    <w:rsid w:val="00982F32"/>
    <w:rsid w:val="009A2837"/>
    <w:rsid w:val="009C30FD"/>
    <w:rsid w:val="009E091B"/>
    <w:rsid w:val="009F16A6"/>
    <w:rsid w:val="009F731B"/>
    <w:rsid w:val="00A04FFF"/>
    <w:rsid w:val="00A1244C"/>
    <w:rsid w:val="00A325FB"/>
    <w:rsid w:val="00A364DF"/>
    <w:rsid w:val="00A45650"/>
    <w:rsid w:val="00A93F94"/>
    <w:rsid w:val="00AB413B"/>
    <w:rsid w:val="00AC6C86"/>
    <w:rsid w:val="00AE61C3"/>
    <w:rsid w:val="00B014A1"/>
    <w:rsid w:val="00B05361"/>
    <w:rsid w:val="00B32CCB"/>
    <w:rsid w:val="00B35E28"/>
    <w:rsid w:val="00B519BA"/>
    <w:rsid w:val="00B572FE"/>
    <w:rsid w:val="00B642D6"/>
    <w:rsid w:val="00B959C8"/>
    <w:rsid w:val="00BB4753"/>
    <w:rsid w:val="00BD6F0C"/>
    <w:rsid w:val="00BE6860"/>
    <w:rsid w:val="00BE773E"/>
    <w:rsid w:val="00C503FE"/>
    <w:rsid w:val="00C52908"/>
    <w:rsid w:val="00C53ECC"/>
    <w:rsid w:val="00C609EB"/>
    <w:rsid w:val="00CB6BD4"/>
    <w:rsid w:val="00CC3F45"/>
    <w:rsid w:val="00D86F8C"/>
    <w:rsid w:val="00D907F7"/>
    <w:rsid w:val="00E006C5"/>
    <w:rsid w:val="00E33D7E"/>
    <w:rsid w:val="00E348D8"/>
    <w:rsid w:val="00E97E52"/>
    <w:rsid w:val="00EA0761"/>
    <w:rsid w:val="00EF074B"/>
    <w:rsid w:val="00EF2579"/>
    <w:rsid w:val="00F00B9D"/>
    <w:rsid w:val="00F54949"/>
    <w:rsid w:val="00F56AB1"/>
    <w:rsid w:val="00F65A04"/>
    <w:rsid w:val="00F95922"/>
    <w:rsid w:val="00FA1B45"/>
    <w:rsid w:val="00FC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67677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3EC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3EC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3EC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3EC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3EC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3EC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53ECC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C53ECC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53EC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3ECC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3ECC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53ECC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3ECC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53ECC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53ECC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53ECC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53ECC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53ECC"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C53EC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53ECC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53EC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53ECC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C53EC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53ECC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C53ECC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C53E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53EC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C53ECC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53EC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53ECC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C53ECC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C53ECC"/>
    <w:rPr>
      <w:rFonts w:cs="Times New Roman"/>
      <w:b/>
    </w:rPr>
  </w:style>
  <w:style w:type="character" w:styleId="SubtleReference">
    <w:name w:val="Subtle Reference"/>
    <w:basedOn w:val="DefaultParagraphFont"/>
    <w:uiPriority w:val="99"/>
    <w:qFormat/>
    <w:rsid w:val="00C53ECC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C53ECC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C53ECC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53ECC"/>
    <w:pPr>
      <w:outlineLvl w:val="9"/>
    </w:pPr>
  </w:style>
  <w:style w:type="paragraph" w:customStyle="1" w:styleId="ListParagraph1">
    <w:name w:val="List Paragraph1"/>
    <w:basedOn w:val="Normal"/>
    <w:uiPriority w:val="99"/>
    <w:rsid w:val="00C53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6E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F62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6E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6F62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10</Pages>
  <Words>2121</Words>
  <Characters>12090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AnahitV</cp:lastModifiedBy>
  <cp:revision>43</cp:revision>
  <dcterms:created xsi:type="dcterms:W3CDTF">2011-05-02T03:26:00Z</dcterms:created>
  <dcterms:modified xsi:type="dcterms:W3CDTF">2011-08-16T11:17:00Z</dcterms:modified>
</cp:coreProperties>
</file>