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F6" w:rsidRPr="005D5C14" w:rsidRDefault="00371CF6" w:rsidP="004B2C92">
      <w:pPr>
        <w:tabs>
          <w:tab w:val="left" w:pos="9450"/>
          <w:tab w:val="left" w:pos="9630"/>
          <w:tab w:val="left" w:pos="9990"/>
          <w:tab w:val="left" w:pos="10080"/>
        </w:tabs>
        <w:spacing w:line="276" w:lineRule="auto"/>
        <w:ind w:right="22" w:firstLine="567"/>
        <w:jc w:val="center"/>
        <w:rPr>
          <w:rFonts w:ascii="GHEA Grapalat" w:hAnsi="GHEA Grapalat"/>
          <w:b/>
          <w:lang w:val="hy-AM"/>
        </w:rPr>
      </w:pPr>
      <w:r w:rsidRPr="005D5C14"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371CF6" w:rsidRPr="005D5C14" w:rsidRDefault="00371CF6" w:rsidP="004B2C92">
      <w:pPr>
        <w:tabs>
          <w:tab w:val="left" w:pos="9450"/>
          <w:tab w:val="left" w:pos="9630"/>
          <w:tab w:val="left" w:pos="9990"/>
          <w:tab w:val="left" w:pos="10080"/>
        </w:tabs>
        <w:spacing w:line="276" w:lineRule="auto"/>
        <w:ind w:right="22" w:firstLine="567"/>
        <w:jc w:val="center"/>
        <w:rPr>
          <w:rFonts w:ascii="GHEA Grapalat" w:hAnsi="GHEA Grapalat"/>
          <w:b/>
          <w:lang w:val="hy-AM"/>
        </w:rPr>
      </w:pPr>
      <w:r w:rsidRPr="005D5C14">
        <w:rPr>
          <w:rFonts w:ascii="GHEA Grapalat" w:hAnsi="GHEA Grapalat"/>
          <w:b/>
          <w:lang w:val="hy-AM"/>
        </w:rPr>
        <w:t>ՕՐԵՆՔԸ</w:t>
      </w:r>
    </w:p>
    <w:p w:rsidR="00371CF6" w:rsidRPr="005D5C14" w:rsidRDefault="00371CF6" w:rsidP="004B2C92">
      <w:pPr>
        <w:tabs>
          <w:tab w:val="left" w:pos="9450"/>
          <w:tab w:val="left" w:pos="9630"/>
          <w:tab w:val="left" w:pos="9990"/>
          <w:tab w:val="left" w:pos="10080"/>
        </w:tabs>
        <w:spacing w:line="276" w:lineRule="auto"/>
        <w:ind w:right="22" w:firstLine="567"/>
        <w:jc w:val="center"/>
        <w:rPr>
          <w:rFonts w:ascii="GHEA Grapalat" w:hAnsi="GHEA Grapalat"/>
          <w:b/>
          <w:lang w:val="hy-AM"/>
        </w:rPr>
      </w:pPr>
    </w:p>
    <w:p w:rsidR="00371CF6" w:rsidRPr="005D5C14" w:rsidRDefault="00371CF6" w:rsidP="004B2C92">
      <w:pPr>
        <w:tabs>
          <w:tab w:val="left" w:pos="9450"/>
          <w:tab w:val="left" w:pos="9630"/>
          <w:tab w:val="left" w:pos="9990"/>
          <w:tab w:val="left" w:pos="10080"/>
        </w:tabs>
        <w:spacing w:line="276" w:lineRule="auto"/>
        <w:ind w:right="22" w:firstLine="567"/>
        <w:jc w:val="center"/>
        <w:rPr>
          <w:rFonts w:ascii="GHEA Grapalat" w:hAnsi="GHEA Grapalat"/>
          <w:b/>
          <w:lang w:val="hy-AM"/>
        </w:rPr>
      </w:pPr>
    </w:p>
    <w:p w:rsidR="00371CF6" w:rsidRPr="005D5C14" w:rsidRDefault="00371CF6" w:rsidP="004B2C92">
      <w:pPr>
        <w:tabs>
          <w:tab w:val="left" w:pos="9450"/>
          <w:tab w:val="left" w:pos="9630"/>
          <w:tab w:val="left" w:pos="9990"/>
          <w:tab w:val="left" w:pos="10080"/>
        </w:tabs>
        <w:spacing w:line="276" w:lineRule="auto"/>
        <w:ind w:right="22" w:firstLine="567"/>
        <w:jc w:val="center"/>
        <w:rPr>
          <w:rFonts w:ascii="GHEA Grapalat" w:hAnsi="GHEA Grapalat"/>
          <w:b/>
          <w:lang w:val="hy-AM"/>
        </w:rPr>
      </w:pPr>
      <w:r w:rsidRPr="005D5C14">
        <w:rPr>
          <w:rFonts w:ascii="GHEA Grapalat" w:hAnsi="GHEA Grapalat"/>
          <w:b/>
          <w:lang w:val="hy-AM"/>
        </w:rPr>
        <w:t>«</w:t>
      </w:r>
      <w:r w:rsidRPr="005D5C14">
        <w:rPr>
          <w:rStyle w:val="Strong"/>
          <w:rFonts w:ascii="GHEA Grapalat" w:hAnsi="GHEA Grapalat" w:cs="Sylfaen"/>
          <w:shd w:val="clear" w:color="auto" w:fill="FFFFFF"/>
          <w:lang w:val="hy-AM"/>
        </w:rPr>
        <w:t>ՀԱՅԱՍՏԱՆԻ</w:t>
      </w:r>
      <w:r w:rsidRPr="005D5C14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5D5C14">
        <w:rPr>
          <w:rStyle w:val="apple-converted-space"/>
          <w:bCs/>
          <w:shd w:val="clear" w:color="auto" w:fill="FFFFFF"/>
          <w:lang w:val="hy-AM"/>
        </w:rPr>
        <w:t> </w:t>
      </w:r>
      <w:r w:rsidR="00BD2140" w:rsidRPr="005D5C14">
        <w:rPr>
          <w:rStyle w:val="Strong"/>
          <w:rFonts w:ascii="GHEA Grapalat" w:hAnsi="GHEA Grapalat" w:cs="Sylfaen"/>
          <w:shd w:val="clear" w:color="auto" w:fill="FFFFFF"/>
          <w:lang w:val="hy-AM"/>
        </w:rPr>
        <w:t>ՔՐԵԱԿԱՏԱՐՈՂԱԿԱՆ ՕՐԵՆՍԳՐՔՈՒՄ</w:t>
      </w:r>
      <w:r w:rsidR="000F49BD" w:rsidRPr="005D5C14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 </w:t>
      </w:r>
      <w:r w:rsidR="005055F0" w:rsidRPr="005D5C14">
        <w:rPr>
          <w:rStyle w:val="Strong"/>
          <w:rFonts w:ascii="GHEA Grapalat" w:hAnsi="GHEA Grapalat" w:cs="Sylfaen"/>
          <w:shd w:val="clear" w:color="auto" w:fill="FFFFFF"/>
          <w:lang w:val="hy-AM"/>
        </w:rPr>
        <w:t>ՓՈՓՈԽՈՒԹՅՈՒՆ</w:t>
      </w:r>
      <w:r w:rsidR="00BD2140" w:rsidRPr="005D5C14">
        <w:rPr>
          <w:rStyle w:val="Strong"/>
          <w:rFonts w:ascii="GHEA Grapalat" w:hAnsi="GHEA Grapalat" w:cs="Sylfaen"/>
          <w:shd w:val="clear" w:color="auto" w:fill="FFFFFF"/>
          <w:lang w:val="hy-AM"/>
        </w:rPr>
        <w:t xml:space="preserve"> ԿԱՏԱՐԵԼՈՒ ՄԱՍԻՆ</w:t>
      </w:r>
      <w:r w:rsidRPr="005D5C14">
        <w:rPr>
          <w:rFonts w:ascii="GHEA Grapalat" w:hAnsi="GHEA Grapalat"/>
          <w:b/>
          <w:lang w:val="hy-AM"/>
        </w:rPr>
        <w:t xml:space="preserve">» </w:t>
      </w:r>
    </w:p>
    <w:p w:rsidR="00371CF6" w:rsidRPr="005D5C14" w:rsidRDefault="00371CF6" w:rsidP="004B2C92">
      <w:pPr>
        <w:tabs>
          <w:tab w:val="left" w:pos="9450"/>
          <w:tab w:val="left" w:pos="9630"/>
          <w:tab w:val="left" w:pos="9990"/>
          <w:tab w:val="left" w:pos="10080"/>
        </w:tabs>
        <w:spacing w:line="276" w:lineRule="auto"/>
        <w:ind w:right="22" w:firstLine="567"/>
        <w:jc w:val="center"/>
        <w:rPr>
          <w:rFonts w:ascii="GHEA Grapalat" w:hAnsi="GHEA Grapalat"/>
          <w:b/>
          <w:lang w:val="hy-AM"/>
        </w:rPr>
      </w:pPr>
    </w:p>
    <w:p w:rsidR="00371CF6" w:rsidRPr="005D5C14" w:rsidRDefault="00371CF6" w:rsidP="004B2C92">
      <w:pPr>
        <w:tabs>
          <w:tab w:val="left" w:pos="9450"/>
          <w:tab w:val="left" w:pos="9630"/>
          <w:tab w:val="left" w:pos="9990"/>
          <w:tab w:val="left" w:pos="10080"/>
        </w:tabs>
        <w:spacing w:line="360" w:lineRule="auto"/>
        <w:ind w:right="22" w:firstLine="567"/>
        <w:jc w:val="center"/>
        <w:rPr>
          <w:rFonts w:ascii="GHEA Grapalat" w:hAnsi="GHEA Grapalat"/>
          <w:b/>
          <w:lang w:val="hy-AM"/>
        </w:rPr>
      </w:pPr>
    </w:p>
    <w:p w:rsidR="00371CF6" w:rsidRPr="005D5C14" w:rsidRDefault="009F0C43" w:rsidP="004B2C92">
      <w:pPr>
        <w:tabs>
          <w:tab w:val="left" w:pos="9450"/>
          <w:tab w:val="left" w:pos="9630"/>
          <w:tab w:val="left" w:pos="9990"/>
          <w:tab w:val="left" w:pos="10080"/>
        </w:tabs>
        <w:spacing w:line="360" w:lineRule="auto"/>
        <w:ind w:right="22" w:firstLine="567"/>
        <w:jc w:val="both"/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</w:pPr>
      <w:r w:rsidRPr="005D5C14">
        <w:rPr>
          <w:rFonts w:ascii="GHEA Grapalat" w:hAnsi="GHEA Grapalat"/>
          <w:b/>
          <w:lang w:val="hy-AM"/>
        </w:rPr>
        <w:t xml:space="preserve">Հոդված </w:t>
      </w:r>
      <w:r w:rsidR="00371CF6" w:rsidRPr="005D5C14">
        <w:rPr>
          <w:rFonts w:ascii="GHEA Grapalat" w:hAnsi="GHEA Grapalat"/>
          <w:b/>
          <w:lang w:val="hy-AM"/>
        </w:rPr>
        <w:t>1.</w:t>
      </w:r>
      <w:r w:rsidRPr="005D5C14">
        <w:rPr>
          <w:rFonts w:ascii="GHEA Grapalat" w:hAnsi="GHEA Grapalat"/>
          <w:lang w:val="hy-AM"/>
        </w:rPr>
        <w:t xml:space="preserve"> </w:t>
      </w:r>
      <w:r w:rsidR="00371CF6" w:rsidRPr="005D5C14">
        <w:rPr>
          <w:rFonts w:ascii="GHEA Grapalat" w:hAnsi="GHEA Grapalat"/>
          <w:lang w:val="hy-AM"/>
        </w:rPr>
        <w:t>«</w:t>
      </w:r>
      <w:r w:rsidR="00371CF6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Հայաստանի</w:t>
      </w:r>
      <w:r w:rsidR="00371CF6" w:rsidRPr="005D5C1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371CF6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Հանրապետության</w:t>
      </w:r>
      <w:r w:rsidR="00371CF6" w:rsidRPr="005D5C14">
        <w:rPr>
          <w:rStyle w:val="apple-converted-space"/>
          <w:b/>
          <w:bCs/>
          <w:shd w:val="clear" w:color="auto" w:fill="FFFFFF"/>
          <w:lang w:val="hy-AM"/>
        </w:rPr>
        <w:t> </w:t>
      </w:r>
      <w:r w:rsidR="00F22E0F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2004 թվականի դեկտեմբերի 24-</w:t>
      </w:r>
      <w:r w:rsidR="00BD2140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ի քրեակատարողական օ</w:t>
      </w:r>
      <w:r w:rsidR="000F49BD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րենսգրքի (այսուհետ՝ Օրենսգիրք) 9</w:t>
      </w:r>
      <w:r w:rsidR="00BD2140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2-րդ հոդվածի </w:t>
      </w:r>
      <w:r w:rsidR="005B44D9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2-րդ մաս</w:t>
      </w:r>
      <w:r w:rsidR="00B63C45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ի 5-րդ նախադասությունը</w:t>
      </w:r>
      <w:r w:rsidR="005B44D9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 շարադրել հետևյալ խմբագրությամբ.</w:t>
      </w:r>
    </w:p>
    <w:p w:rsidR="00357FB1" w:rsidRPr="005D5C14" w:rsidRDefault="00BD2140" w:rsidP="004B2C92">
      <w:pPr>
        <w:tabs>
          <w:tab w:val="left" w:pos="9450"/>
          <w:tab w:val="left" w:pos="9630"/>
          <w:tab w:val="left" w:pos="9990"/>
          <w:tab w:val="left" w:pos="10080"/>
        </w:tabs>
        <w:spacing w:line="360" w:lineRule="auto"/>
        <w:ind w:right="22" w:firstLine="567"/>
        <w:jc w:val="both"/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</w:pPr>
      <w:r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«</w:t>
      </w:r>
      <w:r w:rsidR="005B44D9" w:rsidRPr="005D5C14">
        <w:rPr>
          <w:rFonts w:ascii="GHEA Grapalat" w:hAnsi="GHEA Grapalat"/>
          <w:shd w:val="clear" w:color="auto" w:fill="FFFFFF"/>
          <w:lang w:val="hy-AM"/>
        </w:rPr>
        <w:t>Առանձնապես ծանր հանցագործության համար որոշակի ժամկետով ազատազրկման կամ ցմահ ազատազրկման դատապարտված անձանց տրամադրվում է տարվա ընթացքում առնվազն վեց կարճատև և երկու երկարատև տեսակցություն:</w:t>
      </w:r>
      <w:r w:rsidR="005B44D9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»:</w:t>
      </w:r>
    </w:p>
    <w:p w:rsidR="00371CF6" w:rsidRPr="005D5C14" w:rsidRDefault="007A5A90" w:rsidP="004B2C92">
      <w:pPr>
        <w:tabs>
          <w:tab w:val="left" w:pos="9450"/>
          <w:tab w:val="left" w:pos="9630"/>
          <w:tab w:val="left" w:pos="9990"/>
          <w:tab w:val="left" w:pos="10080"/>
        </w:tabs>
        <w:spacing w:line="360" w:lineRule="auto"/>
        <w:ind w:right="22" w:firstLine="567"/>
        <w:jc w:val="both"/>
        <w:rPr>
          <w:rFonts w:ascii="GHEA Grapalat" w:hAnsi="GHEA Grapalat"/>
          <w:b/>
          <w:lang w:val="hy-AM"/>
        </w:rPr>
      </w:pPr>
      <w:r w:rsidRPr="005D5C14">
        <w:rPr>
          <w:rFonts w:ascii="GHEA Grapalat" w:hAnsi="GHEA Grapalat"/>
          <w:b/>
          <w:lang w:val="hy-AM"/>
        </w:rPr>
        <w:t>Հոդված 2</w:t>
      </w:r>
      <w:r w:rsidR="00371CF6" w:rsidRPr="005D5C14">
        <w:rPr>
          <w:rFonts w:ascii="GHEA Grapalat" w:hAnsi="GHEA Grapalat"/>
          <w:b/>
          <w:lang w:val="hy-AM"/>
        </w:rPr>
        <w:t xml:space="preserve">. </w:t>
      </w:r>
      <w:r w:rsidR="00371CF6" w:rsidRPr="005D5C14">
        <w:rPr>
          <w:rFonts w:ascii="GHEA Grapalat" w:hAnsi="GHEA Grapalat"/>
          <w:lang w:val="hy-AM"/>
        </w:rPr>
        <w:t>U</w:t>
      </w:r>
      <w:r w:rsidR="00371CF6" w:rsidRPr="005D5C14">
        <w:rPr>
          <w:rFonts w:ascii="GHEA Grapalat" w:hAnsi="GHEA Grapalat" w:cs="Sylfaen"/>
          <w:lang w:val="hy-AM"/>
        </w:rPr>
        <w:t>ույն</w:t>
      </w:r>
      <w:r w:rsidR="00371CF6" w:rsidRPr="005D5C14">
        <w:rPr>
          <w:rFonts w:ascii="GHEA Grapalat" w:hAnsi="GHEA Grapalat"/>
          <w:lang w:val="hy-AM"/>
        </w:rPr>
        <w:t xml:space="preserve"> o</w:t>
      </w:r>
      <w:r w:rsidR="00371CF6" w:rsidRPr="005D5C14">
        <w:rPr>
          <w:rFonts w:ascii="GHEA Grapalat" w:hAnsi="GHEA Grapalat" w:cs="Sylfaen"/>
          <w:lang w:val="hy-AM"/>
        </w:rPr>
        <w:t>րենքն</w:t>
      </w:r>
      <w:r w:rsidR="00371CF6" w:rsidRPr="005D5C14">
        <w:rPr>
          <w:rFonts w:ascii="GHEA Grapalat" w:hAnsi="GHEA Grapalat"/>
          <w:lang w:val="hy-AM"/>
        </w:rPr>
        <w:t xml:space="preserve"> </w:t>
      </w:r>
      <w:r w:rsidR="00371CF6" w:rsidRPr="005D5C14">
        <w:rPr>
          <w:rFonts w:ascii="GHEA Grapalat" w:hAnsi="GHEA Grapalat" w:cs="Sylfaen"/>
          <w:lang w:val="hy-AM"/>
        </w:rPr>
        <w:t>ուժի</w:t>
      </w:r>
      <w:r w:rsidR="00371CF6" w:rsidRPr="005D5C14">
        <w:rPr>
          <w:rFonts w:ascii="GHEA Grapalat" w:hAnsi="GHEA Grapalat"/>
          <w:lang w:val="hy-AM"/>
        </w:rPr>
        <w:t xml:space="preserve"> </w:t>
      </w:r>
      <w:r w:rsidR="00371CF6" w:rsidRPr="005D5C14">
        <w:rPr>
          <w:rFonts w:ascii="GHEA Grapalat" w:hAnsi="GHEA Grapalat" w:cs="Sylfaen"/>
          <w:lang w:val="hy-AM"/>
        </w:rPr>
        <w:t>մեջ</w:t>
      </w:r>
      <w:r w:rsidR="00371CF6" w:rsidRPr="005D5C14">
        <w:rPr>
          <w:rFonts w:ascii="GHEA Grapalat" w:hAnsi="GHEA Grapalat"/>
          <w:lang w:val="hy-AM"/>
        </w:rPr>
        <w:t xml:space="preserve"> </w:t>
      </w:r>
      <w:r w:rsidR="00371CF6" w:rsidRPr="005D5C14">
        <w:rPr>
          <w:rFonts w:ascii="GHEA Grapalat" w:hAnsi="GHEA Grapalat" w:cs="Sylfaen"/>
          <w:lang w:val="hy-AM"/>
        </w:rPr>
        <w:t>է</w:t>
      </w:r>
      <w:r w:rsidR="00371CF6" w:rsidRPr="005D5C14">
        <w:rPr>
          <w:rFonts w:ascii="GHEA Grapalat" w:hAnsi="GHEA Grapalat"/>
          <w:lang w:val="hy-AM"/>
        </w:rPr>
        <w:t xml:space="preserve"> </w:t>
      </w:r>
      <w:r w:rsidR="00371CF6" w:rsidRPr="005D5C14">
        <w:rPr>
          <w:rFonts w:ascii="GHEA Grapalat" w:hAnsi="GHEA Grapalat" w:cs="Sylfaen"/>
          <w:lang w:val="hy-AM"/>
        </w:rPr>
        <w:t>մտնում</w:t>
      </w:r>
      <w:r w:rsidR="00371CF6" w:rsidRPr="005D5C14">
        <w:rPr>
          <w:rFonts w:ascii="GHEA Grapalat" w:hAnsi="GHEA Grapalat"/>
          <w:lang w:val="hy-AM"/>
        </w:rPr>
        <w:t xml:space="preserve"> </w:t>
      </w:r>
      <w:r w:rsidR="00371CF6" w:rsidRPr="005D5C14">
        <w:rPr>
          <w:rFonts w:ascii="GHEA Grapalat" w:hAnsi="GHEA Grapalat" w:cs="Sylfaen"/>
          <w:lang w:val="hy-AM"/>
        </w:rPr>
        <w:t>պաշտոնական</w:t>
      </w:r>
      <w:r w:rsidR="00371CF6" w:rsidRPr="005D5C14">
        <w:rPr>
          <w:rFonts w:ascii="GHEA Grapalat" w:hAnsi="GHEA Grapalat"/>
          <w:lang w:val="hy-AM"/>
        </w:rPr>
        <w:t xml:space="preserve"> </w:t>
      </w:r>
      <w:r w:rsidR="00371CF6" w:rsidRPr="005D5C14">
        <w:rPr>
          <w:rFonts w:ascii="GHEA Grapalat" w:hAnsi="GHEA Grapalat" w:cs="Sylfaen"/>
          <w:lang w:val="hy-AM"/>
        </w:rPr>
        <w:t>հրապարակմանը</w:t>
      </w:r>
      <w:r w:rsidR="00371CF6" w:rsidRPr="005D5C14">
        <w:rPr>
          <w:rFonts w:ascii="GHEA Grapalat" w:hAnsi="GHEA Grapalat"/>
          <w:lang w:val="hy-AM"/>
        </w:rPr>
        <w:t xml:space="preserve"> </w:t>
      </w:r>
      <w:r w:rsidR="00371CF6" w:rsidRPr="005D5C14">
        <w:rPr>
          <w:rFonts w:ascii="GHEA Grapalat" w:hAnsi="GHEA Grapalat" w:cs="Sylfaen"/>
          <w:lang w:val="hy-AM"/>
        </w:rPr>
        <w:t>հաջորդող</w:t>
      </w:r>
      <w:r w:rsidR="00371CF6" w:rsidRPr="005D5C14">
        <w:rPr>
          <w:rFonts w:ascii="GHEA Grapalat" w:hAnsi="GHEA Grapalat"/>
          <w:lang w:val="hy-AM"/>
        </w:rPr>
        <w:t xml:space="preserve"> </w:t>
      </w:r>
      <w:r w:rsidR="00371CF6" w:rsidRPr="005D5C14">
        <w:rPr>
          <w:rFonts w:ascii="GHEA Grapalat" w:hAnsi="GHEA Grapalat" w:cs="Sylfaen"/>
          <w:lang w:val="hy-AM"/>
        </w:rPr>
        <w:t>տա</w:t>
      </w:r>
      <w:r w:rsidR="00371CF6" w:rsidRPr="005D5C14">
        <w:rPr>
          <w:rFonts w:ascii="GHEA Grapalat" w:hAnsi="GHEA Grapalat"/>
          <w:lang w:val="hy-AM"/>
        </w:rPr>
        <w:t>u</w:t>
      </w:r>
      <w:r w:rsidR="00371CF6" w:rsidRPr="005D5C14">
        <w:rPr>
          <w:rFonts w:ascii="GHEA Grapalat" w:hAnsi="GHEA Grapalat" w:cs="Sylfaen"/>
          <w:lang w:val="hy-AM"/>
        </w:rPr>
        <w:t>ներորդ</w:t>
      </w:r>
      <w:r w:rsidR="00371CF6" w:rsidRPr="005D5C14">
        <w:rPr>
          <w:rFonts w:ascii="GHEA Grapalat" w:hAnsi="GHEA Grapalat"/>
          <w:lang w:val="hy-AM"/>
        </w:rPr>
        <w:t xml:space="preserve"> o</w:t>
      </w:r>
      <w:r w:rsidR="00371CF6" w:rsidRPr="005D5C14">
        <w:rPr>
          <w:rFonts w:ascii="GHEA Grapalat" w:hAnsi="GHEA Grapalat" w:cs="Sylfaen"/>
          <w:lang w:val="hy-AM"/>
        </w:rPr>
        <w:t>րը</w:t>
      </w:r>
      <w:r w:rsidR="00371CF6" w:rsidRPr="005D5C14">
        <w:rPr>
          <w:rFonts w:ascii="GHEA Grapalat" w:hAnsi="GHEA Grapalat"/>
          <w:lang w:val="hy-AM"/>
        </w:rPr>
        <w:t>:</w:t>
      </w:r>
    </w:p>
    <w:p w:rsidR="00EC026D" w:rsidRPr="005D5C14" w:rsidRDefault="00EC026D" w:rsidP="004B2C92">
      <w:pPr>
        <w:tabs>
          <w:tab w:val="left" w:pos="9450"/>
          <w:tab w:val="left" w:pos="9630"/>
          <w:tab w:val="left" w:pos="9990"/>
          <w:tab w:val="left" w:pos="10080"/>
        </w:tabs>
        <w:spacing w:line="360" w:lineRule="auto"/>
        <w:ind w:right="22" w:firstLine="567"/>
        <w:rPr>
          <w:rFonts w:ascii="GHEA Grapalat" w:hAnsi="GHEA Grapalat" w:cs="Arial"/>
          <w:b/>
          <w:lang w:val="hy-AM"/>
        </w:rPr>
      </w:pPr>
      <w:r w:rsidRPr="005D5C14">
        <w:rPr>
          <w:rFonts w:ascii="Arial" w:hAnsi="Arial" w:cs="Arial"/>
          <w:b/>
          <w:lang w:val="hy-AM"/>
        </w:rPr>
        <w:t> </w:t>
      </w:r>
    </w:p>
    <w:p w:rsidR="007F57E3" w:rsidRPr="005D5C14" w:rsidRDefault="007F57E3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rPr>
          <w:rFonts w:ascii="GHEA Grapalat" w:hAnsi="GHEA Grapalat"/>
          <w:b/>
          <w:lang w:val="hy-AM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7C4E2B" w:rsidRPr="005D5C14" w:rsidRDefault="007C4E2B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</w:p>
    <w:p w:rsidR="004B2C92" w:rsidRDefault="004B2C9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276" w:lineRule="auto"/>
        <w:ind w:right="22" w:firstLine="567"/>
        <w:jc w:val="center"/>
        <w:rPr>
          <w:rFonts w:ascii="GHEA Grapalat" w:hAnsi="GHEA Grapalat" w:cs="GHEA Grapalat"/>
          <w:b/>
          <w:bCs/>
          <w:lang w:eastAsia="fr-FR"/>
        </w:rPr>
      </w:pP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276" w:lineRule="auto"/>
        <w:ind w:right="22" w:firstLine="567"/>
        <w:jc w:val="center"/>
        <w:rPr>
          <w:rFonts w:ascii="GHEA Grapalat" w:hAnsi="GHEA Grapalat" w:cs="GHEA Grapalat"/>
          <w:b/>
          <w:bCs/>
          <w:lang w:val="hy-AM" w:eastAsia="fr-FR"/>
        </w:rPr>
      </w:pPr>
      <w:r w:rsidRPr="005D5C14">
        <w:rPr>
          <w:rFonts w:ascii="GHEA Grapalat" w:hAnsi="GHEA Grapalat" w:cs="GHEA Grapalat"/>
          <w:b/>
          <w:bCs/>
          <w:lang w:val="hy-AM" w:eastAsia="fr-FR"/>
        </w:rPr>
        <w:lastRenderedPageBreak/>
        <w:t>Հ  Ի  Մ  Ն  Ա  Վ  Ո  Ր  ՈՒ  Մ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spacing w:line="276" w:lineRule="auto"/>
        <w:ind w:right="22" w:firstLine="567"/>
        <w:jc w:val="center"/>
        <w:rPr>
          <w:rFonts w:ascii="GHEA Grapalat" w:hAnsi="GHEA Grapalat"/>
          <w:b/>
          <w:lang w:val="hy-AM"/>
        </w:rPr>
      </w:pPr>
      <w:r w:rsidRPr="005D5C14">
        <w:rPr>
          <w:rFonts w:ascii="GHEA Grapalat" w:hAnsi="GHEA Grapalat"/>
          <w:b/>
          <w:lang w:val="hy-AM"/>
        </w:rPr>
        <w:t>«</w:t>
      </w:r>
      <w:r w:rsidRPr="005D5C14">
        <w:rPr>
          <w:rStyle w:val="Strong"/>
          <w:rFonts w:ascii="GHEA Grapalat" w:hAnsi="GHEA Grapalat" w:cs="Sylfaen"/>
          <w:shd w:val="clear" w:color="auto" w:fill="FFFFFF"/>
          <w:lang w:val="hy-AM"/>
        </w:rPr>
        <w:t>ՀԱՅԱՍՏԱՆԻ</w:t>
      </w:r>
      <w:r w:rsidRPr="005D5C14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5D5C14">
        <w:rPr>
          <w:rStyle w:val="apple-converted-space"/>
          <w:bCs/>
          <w:shd w:val="clear" w:color="auto" w:fill="FFFFFF"/>
          <w:lang w:val="hy-AM"/>
        </w:rPr>
        <w:t> </w:t>
      </w:r>
      <w:r w:rsidRPr="005D5C14">
        <w:rPr>
          <w:rStyle w:val="Strong"/>
          <w:rFonts w:ascii="GHEA Grapalat" w:hAnsi="GHEA Grapalat" w:cs="Sylfaen"/>
          <w:shd w:val="clear" w:color="auto" w:fill="FFFFFF"/>
          <w:lang w:val="hy-AM"/>
        </w:rPr>
        <w:t>ՔՐԵԱԿԱՏԱՐՈՂԱԿԱՆ ՕՐԵՆՍԳՐՔՈՒՄ ՓՈՓՈԽՈՒԹՅՈՒՆ ԿԱՏԱՐԵԼՈՒ ՄԱՍԻՆ</w:t>
      </w:r>
      <w:r w:rsidRPr="005D5C14">
        <w:rPr>
          <w:rFonts w:ascii="GHEA Grapalat" w:hAnsi="GHEA Grapalat"/>
          <w:b/>
          <w:lang w:val="hy-AM"/>
        </w:rPr>
        <w:t>»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spacing w:line="276" w:lineRule="auto"/>
        <w:ind w:right="22" w:firstLine="567"/>
        <w:jc w:val="center"/>
        <w:rPr>
          <w:rFonts w:ascii="GHEA Grapalat" w:hAnsi="GHEA Grapalat"/>
          <w:b/>
          <w:lang w:val="hy-AM"/>
        </w:rPr>
      </w:pPr>
      <w:r w:rsidRPr="005D5C14">
        <w:rPr>
          <w:rFonts w:ascii="GHEA Grapalat" w:hAnsi="GHEA Grapalat"/>
          <w:b/>
          <w:lang w:val="hy-AM"/>
        </w:rPr>
        <w:t xml:space="preserve"> ՀԱՅԱՍՏԱՆԻ ՀԱՆՐԱՊԵՏՈՒԹՅԱՆ ՕՐԵՆՔԻ </w:t>
      </w:r>
      <w:r w:rsidRPr="005D5C14">
        <w:rPr>
          <w:rFonts w:ascii="GHEA Grapalat" w:hAnsi="GHEA Grapalat" w:cs="Sylfaen"/>
          <w:b/>
          <w:bCs/>
          <w:lang w:val="hy-AM" w:eastAsia="fr-FR"/>
        </w:rPr>
        <w:t>ՆԱԽԱԳԾԻ ԸՆԴՈՒՆՄԱՆ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spacing w:line="276" w:lineRule="auto"/>
        <w:ind w:right="22" w:firstLine="567"/>
        <w:rPr>
          <w:rFonts w:ascii="GHEA Grapalat" w:hAnsi="GHEA Grapalat"/>
          <w:b/>
          <w:lang w:val="hy-AM"/>
        </w:rPr>
      </w:pPr>
    </w:p>
    <w:p w:rsidR="00A538D2" w:rsidRPr="00A723A2" w:rsidRDefault="005D5C14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 w:cs="GHEA Grapalat"/>
          <w:b/>
          <w:bCs/>
          <w:i/>
          <w:highlight w:val="white"/>
          <w:u w:val="single"/>
          <w:lang w:val="hy-AM" w:eastAsia="fr-FR"/>
        </w:rPr>
      </w:pPr>
      <w:r w:rsidRPr="00A723A2">
        <w:rPr>
          <w:rFonts w:ascii="GHEA Grapalat" w:hAnsi="GHEA Grapalat" w:cs="GHEA Grapalat"/>
          <w:b/>
          <w:bCs/>
          <w:i/>
          <w:highlight w:val="white"/>
          <w:u w:val="single"/>
          <w:lang w:val="hy-AM" w:eastAsia="fr-FR"/>
        </w:rPr>
        <w:t xml:space="preserve">Ընթացիկ իրավիճակը և </w:t>
      </w:r>
      <w:r w:rsidR="00A538D2" w:rsidRPr="00A723A2">
        <w:rPr>
          <w:rFonts w:ascii="GHEA Grapalat" w:hAnsi="GHEA Grapalat" w:cs="GHEA Grapalat"/>
          <w:b/>
          <w:bCs/>
          <w:i/>
          <w:highlight w:val="white"/>
          <w:u w:val="single"/>
          <w:lang w:val="hy-AM" w:eastAsia="fr-FR"/>
        </w:rPr>
        <w:t>իրավական ակտի ընդունման անհրաժեշտությունը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5D5C14">
        <w:rPr>
          <w:rFonts w:ascii="GHEA Grapalat" w:hAnsi="GHEA Grapalat"/>
          <w:lang w:val="hy-AM"/>
        </w:rPr>
        <w:t xml:space="preserve">Հայաստանի Հանրապետության քրեակատարողական օրենսգրքի </w:t>
      </w:r>
      <w:r w:rsidR="004A0197" w:rsidRPr="005D5C14">
        <w:rPr>
          <w:rFonts w:ascii="GHEA Grapalat" w:hAnsi="GHEA Grapalat"/>
          <w:b/>
          <w:lang w:val="hy-AM"/>
        </w:rPr>
        <w:t>«</w:t>
      </w:r>
      <w:r w:rsidR="004A0197" w:rsidRPr="005D5C1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Դատապարտյալի կապն ընտանիքի</w:t>
      </w:r>
      <w:r w:rsidR="00CD4585">
        <w:rPr>
          <w:rStyle w:val="Strong"/>
          <w:rFonts w:ascii="Sylfaen" w:hAnsi="Sylfaen"/>
          <w:b w:val="0"/>
          <w:shd w:val="clear" w:color="auto" w:fill="FFFFFF"/>
        </w:rPr>
        <w:t xml:space="preserve"> </w:t>
      </w:r>
      <w:r w:rsidR="004A0197" w:rsidRPr="005D5C1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և արտաքին աշխարհի հետ</w:t>
      </w:r>
      <w:r w:rsidR="004A0197" w:rsidRPr="005D5C14">
        <w:rPr>
          <w:rFonts w:ascii="GHEA Grapalat" w:hAnsi="GHEA Grapalat"/>
          <w:b/>
          <w:lang w:val="hy-AM"/>
        </w:rPr>
        <w:t xml:space="preserve">» </w:t>
      </w:r>
      <w:r w:rsidR="004A0197" w:rsidRPr="005D5C14">
        <w:rPr>
          <w:rFonts w:ascii="GHEA Grapalat" w:hAnsi="GHEA Grapalat"/>
          <w:lang w:val="hy-AM"/>
        </w:rPr>
        <w:t xml:space="preserve">վերտառությամբ </w:t>
      </w:r>
      <w:r w:rsidRPr="005D5C14">
        <w:rPr>
          <w:rFonts w:ascii="GHEA Grapalat" w:hAnsi="GHEA Grapalat"/>
          <w:lang w:val="hy-AM"/>
        </w:rPr>
        <w:t>92-րդ հոդված</w:t>
      </w:r>
      <w:r w:rsidR="004A0197" w:rsidRPr="005D5C14">
        <w:rPr>
          <w:rFonts w:ascii="GHEA Grapalat" w:hAnsi="GHEA Grapalat"/>
          <w:lang w:val="hy-AM"/>
        </w:rPr>
        <w:t>ը</w:t>
      </w:r>
      <w:r w:rsidRPr="005D5C14">
        <w:rPr>
          <w:rFonts w:ascii="GHEA Grapalat" w:hAnsi="GHEA Grapalat"/>
          <w:lang w:val="hy-AM"/>
        </w:rPr>
        <w:t xml:space="preserve"> </w:t>
      </w:r>
      <w:r w:rsidR="008541F8" w:rsidRPr="005D5C14">
        <w:rPr>
          <w:rFonts w:ascii="GHEA Grapalat" w:hAnsi="GHEA Grapalat"/>
          <w:lang w:val="hy-AM"/>
        </w:rPr>
        <w:t>կարգավորում է</w:t>
      </w:r>
      <w:r w:rsidR="0091118F">
        <w:rPr>
          <w:rFonts w:ascii="GHEA Grapalat" w:hAnsi="GHEA Grapalat"/>
          <w:lang w:val="hy-AM"/>
        </w:rPr>
        <w:t xml:space="preserve"> անազատության մեջ գտնվող անձանց </w:t>
      </w:r>
      <w:r w:rsidR="00E47E8F" w:rsidRPr="005D5C14">
        <w:rPr>
          <w:rFonts w:ascii="GHEA Grapalat" w:hAnsi="GHEA Grapalat"/>
          <w:lang w:val="hy-AM"/>
        </w:rPr>
        <w:t>արտաքին աշխարհի հետ հաղորդակցվելու հետ կապված հարաբերությունները</w:t>
      </w:r>
      <w:r w:rsidRPr="005D5C14">
        <w:rPr>
          <w:rFonts w:ascii="GHEA Grapalat" w:hAnsi="GHEA Grapalat"/>
          <w:lang w:val="hy-AM"/>
        </w:rPr>
        <w:t xml:space="preserve">, որը կարող է իրականացվել քրեակատարողական հիմնարկներում կազմակերպվող և անցկացվող կարճատև և երկարատև տեսակցությունների միջոցով: Նույն հոդվածի 2-րդ մասը նախատեսում է, որ դատապարտյալներին մեկ ամսվա ընթացքում տրամադրվում է առնվազն 1 կարճատև տեսակցություն՝ մինչև 4 ժամ տևողությամբ և երկու ամսվա ընթացքում առնվազն 1 երկարատև տեսակցություն՝ մինչև 3 օր տևողությամբ: Միաժամանակ, հոդվածում նշված կարգավորումներից բացառություն է նախատեսվում առանձնապես ծանր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հանցագործության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որոշակի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ժամկետով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ազատազրկման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ցմահ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ազատազրկման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դատապարտված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անձանց տրամադրվող տեսակցությունների դեպքում, այն է՝ տարվա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ընթացքում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առնվազն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երեք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կարճատև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և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մեկ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երկարատև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տեսակցություն:</w:t>
      </w:r>
    </w:p>
    <w:p w:rsidR="00A538D2" w:rsidRPr="005D5C14" w:rsidRDefault="00E47E8F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5D5C14">
        <w:rPr>
          <w:rFonts w:ascii="GHEA Grapalat" w:hAnsi="GHEA Grapalat"/>
          <w:lang w:val="hy-AM"/>
        </w:rPr>
        <w:t>Ն</w:t>
      </w:r>
      <w:r w:rsidR="008541F8" w:rsidRPr="005D5C14">
        <w:rPr>
          <w:rFonts w:ascii="GHEA Grapalat" w:hAnsi="GHEA Grapalat"/>
          <w:lang w:val="hy-AM"/>
        </w:rPr>
        <w:t xml:space="preserve">երկայիս </w:t>
      </w:r>
      <w:r w:rsidR="00A538D2" w:rsidRPr="005D5C14">
        <w:rPr>
          <w:rFonts w:ascii="GHEA Grapalat" w:hAnsi="GHEA Grapalat"/>
          <w:lang w:val="hy-AM"/>
        </w:rPr>
        <w:t xml:space="preserve">պայմաններում հաշվի չի առնվում առանձնապես ծանր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>հանցագործության</w:t>
      </w:r>
      <w:r w:rsidR="00A538D2"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="00A538D2"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>որոշակի</w:t>
      </w:r>
      <w:r w:rsidR="00A538D2"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>ժամկետով</w:t>
      </w:r>
      <w:r w:rsidR="00A538D2"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>ազատազրկման</w:t>
      </w:r>
      <w:r w:rsidR="00A538D2"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>կամ</w:t>
      </w:r>
      <w:r w:rsidR="00A538D2"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>ցմահ</w:t>
      </w:r>
      <w:r w:rsidR="00A538D2"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>ազատազրկման</w:t>
      </w:r>
      <w:r w:rsidR="00A538D2"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>դատապարտված</w:t>
      </w:r>
      <w:r w:rsidR="00A538D2"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538D2" w:rsidRPr="005D5C14">
        <w:rPr>
          <w:rFonts w:ascii="GHEA Grapalat" w:hAnsi="GHEA Grapalat" w:cs="Sylfaen"/>
          <w:shd w:val="clear" w:color="auto" w:fill="FFFFFF"/>
          <w:lang w:val="hy-AM"/>
        </w:rPr>
        <w:t xml:space="preserve">անձանց </w:t>
      </w:r>
      <w:r w:rsidR="00A538D2" w:rsidRPr="005D5C14">
        <w:rPr>
          <w:rFonts w:ascii="GHEA Grapalat" w:hAnsi="GHEA Grapalat"/>
          <w:lang w:val="hy-AM"/>
        </w:rPr>
        <w:t>կարգավիճակով պայմանավորված առանձնահատկությունները, և ներկայիս իրավակարգավորման շրջանակներում խաթարվում է վերջիններիս կապը ընտանիքի և արտաքին աշխարհի հետ, որը կարող է ուղեկցվել բազմաթիվ հոգեբանական խնդիրներով՝ բարձրացնելով կրկնահանցավորության ռիսկերը, ինչպես նաև ոտնահարելով դատապարտյալի ընտանիքի անդամների, առավ</w:t>
      </w:r>
      <w:r w:rsidRPr="005D5C14">
        <w:rPr>
          <w:rFonts w:ascii="GHEA Grapalat" w:hAnsi="GHEA Grapalat"/>
          <w:lang w:val="hy-AM"/>
        </w:rPr>
        <w:t xml:space="preserve">ելապես երեխաների` ծնողների հետ </w:t>
      </w:r>
      <w:r w:rsidR="00A538D2" w:rsidRPr="005D5C14">
        <w:rPr>
          <w:rFonts w:ascii="GHEA Grapalat" w:hAnsi="GHEA Grapalat"/>
          <w:lang w:val="hy-AM"/>
        </w:rPr>
        <w:t>շփման</w:t>
      </w:r>
      <w:r w:rsidR="007C4DC9">
        <w:rPr>
          <w:rFonts w:ascii="GHEA Grapalat" w:hAnsi="GHEA Grapalat"/>
        </w:rPr>
        <w:t xml:space="preserve"> </w:t>
      </w:r>
      <w:r w:rsidR="00A538D2" w:rsidRPr="005D5C14">
        <w:rPr>
          <w:rFonts w:ascii="GHEA Grapalat" w:hAnsi="GHEA Grapalat"/>
          <w:lang w:val="hy-AM"/>
        </w:rPr>
        <w:t>իրավունքը: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Fonts w:ascii="GHEA Grapalat" w:hAnsi="GHEA Grapalat"/>
          <w:lang w:val="hy-AM"/>
        </w:rPr>
        <w:lastRenderedPageBreak/>
        <w:t xml:space="preserve">Այս առումով հարկ է նկատել, որ դատապարտյալների, այդ թվում՝ առանձնապես ծանր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հանցագործության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որոշակի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ժամկետով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ազատազրկման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ցմահ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ազատազրկման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դատապարտված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 w:cs="Sylfaen"/>
          <w:shd w:val="clear" w:color="auto" w:fill="FFFFFF"/>
          <w:lang w:val="hy-AM"/>
        </w:rPr>
        <w:t>անձանց</w:t>
      </w:r>
      <w:r w:rsidRPr="005D5C14">
        <w:rPr>
          <w:rFonts w:ascii="GHEA Grapalat" w:hAnsi="GHEA Grapalat"/>
          <w:lang w:val="hy-AM"/>
        </w:rPr>
        <w:t>, տեսակցության իրավունքը դասվում է նրանց</w:t>
      </w:r>
      <w:r w:rsidR="008541F8" w:rsidRPr="005D5C14">
        <w:rPr>
          <w:rFonts w:ascii="GHEA Grapalat" w:hAnsi="GHEA Grapalat"/>
          <w:b/>
          <w:bCs/>
          <w:lang w:val="hy-AM"/>
        </w:rPr>
        <w:t xml:space="preserve"> </w:t>
      </w:r>
      <w:r w:rsidR="008541F8" w:rsidRPr="005D5C14">
        <w:rPr>
          <w:rFonts w:ascii="GHEA Grapalat" w:hAnsi="GHEA Grapalat"/>
          <w:bCs/>
          <w:lang w:val="hy-AM"/>
        </w:rPr>
        <w:t>հիմնական</w:t>
      </w:r>
      <w:r w:rsidR="00E47E8F" w:rsidRPr="005D5C14">
        <w:rPr>
          <w:rFonts w:ascii="GHEA Grapalat" w:hAnsi="GHEA Grapalat"/>
          <w:bCs/>
          <w:lang w:val="hy-AM"/>
        </w:rPr>
        <w:t xml:space="preserve"> </w:t>
      </w:r>
      <w:r w:rsidRPr="005D5C14">
        <w:rPr>
          <w:rFonts w:ascii="GHEA Grapalat" w:hAnsi="GHEA Grapalat"/>
          <w:lang w:val="hy-AM"/>
        </w:rPr>
        <w:t xml:space="preserve">իրավունքների շարքին և դրանց իրացման համար նախատեսված պայմանները պետք է հնարավորին չափ թույլ տան </w:t>
      </w:r>
      <w:r w:rsidR="0092653A" w:rsidRPr="005D5C14">
        <w:rPr>
          <w:rFonts w:ascii="GHEA Grapalat" w:hAnsi="GHEA Grapalat"/>
          <w:lang w:val="hy-AM"/>
        </w:rPr>
        <w:t>դատապարտյալներին</w:t>
      </w:r>
      <w:r w:rsidRPr="005D5C14">
        <w:rPr>
          <w:rFonts w:ascii="GHEA Grapalat" w:hAnsi="GHEA Grapalat"/>
          <w:lang w:val="hy-AM"/>
        </w:rPr>
        <w:t xml:space="preserve"> պահպանել և զարգացնել ընտանեկան հարաբերությունները, իսկ քրեակատարողական հիմնարկը պարտավոր է աջակցել </w:t>
      </w:r>
      <w:r w:rsidR="0092653A" w:rsidRPr="005D5C14">
        <w:rPr>
          <w:rFonts w:ascii="GHEA Grapalat" w:hAnsi="GHEA Grapalat"/>
          <w:lang w:val="hy-AM"/>
        </w:rPr>
        <w:t xml:space="preserve">անազատության մեջ գտնվող անձանց </w:t>
      </w:r>
      <w:r w:rsidRPr="005D5C14">
        <w:rPr>
          <w:rFonts w:ascii="GHEA Grapalat" w:hAnsi="GHEA Grapalat"/>
          <w:lang w:val="hy-AM"/>
        </w:rPr>
        <w:t>արտաքին աշխարհի հետ կապեր հաստատելու և պահպանելու գործում: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Style w:val="Strong"/>
          <w:rFonts w:ascii="GHEA Grapalat" w:hAnsi="GHEA Grapalat" w:cs="Sylfaen"/>
          <w:b w:val="0"/>
          <w:lang w:val="hy-AM"/>
        </w:rPr>
        <w:t>Հանցագործությունների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կանխմանն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ու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իրավախախտների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հետ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վարվեցողությանը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նվիրված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ՄԱԿ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>-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ի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առաջին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կոնգրեսի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5D5C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ընդունված</w:t>
      </w:r>
      <w:r w:rsidRPr="005D5C14">
        <w:rPr>
          <w:rFonts w:ascii="GHEA Grapalat" w:hAnsi="GHEA Grapalat"/>
          <w:b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Բանտարկյալների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հետ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վարվեցողության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նվազագույն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ստանդարտ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կանոնները</w:t>
      </w:r>
      <w:r w:rsidRPr="005D5C14">
        <w:rPr>
          <w:rFonts w:ascii="GHEA Grapalat" w:hAnsi="GHEA Grapalat"/>
          <w:b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նույնպես</w:t>
      </w:r>
      <w:r w:rsidRPr="005D5C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պարունակում</w:t>
      </w:r>
      <w:r w:rsidRPr="005D5C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են</w:t>
      </w:r>
      <w:r w:rsidRPr="005D5C14">
        <w:rPr>
          <w:rStyle w:val="Strong"/>
          <w:rFonts w:ascii="GHEA Grapalat" w:hAnsi="GHEA Grapalat"/>
          <w:b w:val="0"/>
          <w:caps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դրույթներ</w:t>
      </w:r>
      <w:r w:rsidRPr="005D5C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բանտարկյալների</w:t>
      </w:r>
      <w:r w:rsidRPr="005D5C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շփումն</w:t>
      </w:r>
      <w:r w:rsidRPr="005D5C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արտաքին</w:t>
      </w:r>
      <w:r w:rsidRPr="005D5C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lang w:val="hy-AM"/>
        </w:rPr>
        <w:t>աշխարհի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հետ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ապահովելու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նպատակով</w:t>
      </w:r>
      <w:r w:rsidR="005D5C14" w:rsidRPr="005D5C14">
        <w:rPr>
          <w:rFonts w:ascii="GHEA Grapalat" w:hAnsi="GHEA Grapalat"/>
          <w:lang w:val="hy-AM"/>
        </w:rPr>
        <w:t xml:space="preserve">։ Ստանդարտ կանոնների </w:t>
      </w:r>
      <w:r w:rsidRPr="005D5C14">
        <w:rPr>
          <w:rFonts w:ascii="GHEA Grapalat" w:hAnsi="GHEA Grapalat"/>
          <w:lang w:val="hy-AM"/>
        </w:rPr>
        <w:t>37-</w:t>
      </w:r>
      <w:r w:rsidRPr="005D5C14">
        <w:rPr>
          <w:rFonts w:ascii="GHEA Grapalat" w:hAnsi="GHEA Grapalat" w:cs="Sylfaen"/>
          <w:lang w:val="hy-AM"/>
        </w:rPr>
        <w:t>րդ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կետի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համաձայն՝</w:t>
      </w:r>
      <w:r w:rsidR="005D5C14"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բանտարկյալներին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պետք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է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հնարավորություն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տալ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ինչպես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գրագրության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կարգով</w:t>
      </w:r>
      <w:r w:rsidRPr="005D5C14">
        <w:rPr>
          <w:rFonts w:ascii="GHEA Grapalat" w:hAnsi="GHEA Grapalat"/>
          <w:lang w:val="hy-AM"/>
        </w:rPr>
        <w:t xml:space="preserve">, </w:t>
      </w:r>
      <w:r w:rsidRPr="005D5C14">
        <w:rPr>
          <w:rFonts w:ascii="GHEA Grapalat" w:hAnsi="GHEA Grapalat" w:cs="Sylfaen"/>
          <w:lang w:val="hy-AM"/>
        </w:rPr>
        <w:t>այնպես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էլ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այցելությունների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ընթացքում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կանոնավոր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ժամանակահատվածների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ընդմիջումով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և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հարկ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եղած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վերահսկողության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տակ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կապ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պահպանել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իրենց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ընտանիքների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և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անբասիր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վարք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ունեցող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ընկերների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հետ</w:t>
      </w:r>
      <w:r w:rsidRPr="005D5C14">
        <w:rPr>
          <w:rFonts w:ascii="GHEA Grapalat" w:hAnsi="GHEA Grapalat"/>
          <w:lang w:val="hy-AM"/>
        </w:rPr>
        <w:t>: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Fonts w:ascii="GHEA Grapalat" w:hAnsi="GHEA Grapalat"/>
          <w:lang w:val="hy-AM"/>
        </w:rPr>
        <w:t>Եվրոպայի խորհրդի Նախարարների կոմիտեի «Եվրոպական բանտային կանոնների մասին» թիվ (2006)2 հանձնարար</w:t>
      </w:r>
      <w:r w:rsidR="002D686A" w:rsidRPr="005D5C14">
        <w:rPr>
          <w:rFonts w:ascii="GHEA Grapalat" w:hAnsi="GHEA Grapalat"/>
          <w:lang w:val="hy-AM"/>
        </w:rPr>
        <w:t>ա</w:t>
      </w:r>
      <w:r w:rsidRPr="005D5C14">
        <w:rPr>
          <w:rFonts w:ascii="GHEA Grapalat" w:hAnsi="GHEA Grapalat"/>
          <w:lang w:val="hy-AM"/>
        </w:rPr>
        <w:t>կանի 24.1 կետը կարգավորում է բանտարկյալների կապը արտաքին աշխարհի հետ.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72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Fonts w:ascii="GHEA Grapalat" w:hAnsi="GHEA Grapalat"/>
          <w:lang w:val="hy-AM"/>
        </w:rPr>
        <w:t xml:space="preserve">«Բանտարկյալներին պետք է թույլատրվի հնարավորին չափ հաճախ նամակով, հեռախոսով կամ հաղորդակցության այլ ձևերով հաղորդակցվել իրենց ընտանիքների, այլ անձանց և դրսի կազմակերպությունների ներկայացուցիչների հետ, ինչպես նաև տեսակցել թվարկված անձանց հետ»: Հիշյալ կանոնների մեկնաբանությունների հանաձայն՝ բանատարկյալները պետք է ունենան հնարավորություն արտաքին աշխարհի հետ կապը պահելու և ցանկացած սահմանափակում, որը կարող </w:t>
      </w:r>
      <w:r w:rsidR="0091118F">
        <w:rPr>
          <w:rFonts w:ascii="GHEA Grapalat" w:hAnsi="GHEA Grapalat"/>
          <w:lang w:val="hy-AM"/>
        </w:rPr>
        <w:t xml:space="preserve">է կիրառվել այդ դեպքում պետք է </w:t>
      </w:r>
      <w:r w:rsidRPr="005D5C14">
        <w:rPr>
          <w:rFonts w:ascii="GHEA Grapalat" w:hAnsi="GHEA Grapalat"/>
          <w:lang w:val="hy-AM"/>
        </w:rPr>
        <w:t xml:space="preserve">հանգամանորեն մտածված լինի: Ընտանիք տերմինը </w:t>
      </w:r>
      <w:r w:rsidRPr="005D5C14">
        <w:rPr>
          <w:rFonts w:ascii="GHEA Grapalat" w:hAnsi="GHEA Grapalat"/>
          <w:lang w:val="hy-AM"/>
        </w:rPr>
        <w:lastRenderedPageBreak/>
        <w:t>պետք է դիտարկել իբրև լայն հասկացություն, որն իր մեջ է ներառում ոչ միայն ընտանիքի իրական անդամներին, այլև անձնաց ում հետ բանտար</w:t>
      </w:r>
      <w:r w:rsidR="009048BC" w:rsidRPr="005D5C14">
        <w:rPr>
          <w:rFonts w:ascii="GHEA Grapalat" w:hAnsi="GHEA Grapalat"/>
          <w:lang w:val="hy-AM"/>
        </w:rPr>
        <w:t xml:space="preserve">կյալի մոտ ձևավորվել են նույնքան </w:t>
      </w:r>
      <w:r w:rsidRPr="005D5C14">
        <w:rPr>
          <w:rFonts w:ascii="GHEA Grapalat" w:hAnsi="GHEA Grapalat"/>
          <w:lang w:val="hy-AM"/>
        </w:rPr>
        <w:t>սերտ</w:t>
      </w:r>
      <w:r w:rsidR="00F21BE5"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/>
          <w:lang w:val="hy-AM"/>
        </w:rPr>
        <w:t>հարաբերություններ:</w:t>
      </w:r>
    </w:p>
    <w:p w:rsidR="007B0DD0" w:rsidRPr="005D5C14" w:rsidRDefault="007B0DD0" w:rsidP="004B2C92">
      <w:pPr>
        <w:tabs>
          <w:tab w:val="left" w:pos="9450"/>
          <w:tab w:val="left" w:pos="9630"/>
          <w:tab w:val="left" w:pos="972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Fonts w:ascii="GHEA Grapalat" w:hAnsi="GHEA Grapalat"/>
          <w:lang w:val="hy-AM"/>
        </w:rPr>
        <w:t>Եվրոպայի խորհրդի Նախարարների կոմիտեի «Եվրոպական բանտային կանոնների մասին» թիվ (2006)2 հանձնարար</w:t>
      </w:r>
      <w:r w:rsidR="001B7E27" w:rsidRPr="005D5C14">
        <w:rPr>
          <w:rFonts w:ascii="GHEA Grapalat" w:hAnsi="GHEA Grapalat"/>
          <w:lang w:val="hy-AM"/>
        </w:rPr>
        <w:t>ա</w:t>
      </w:r>
      <w:r w:rsidRPr="005D5C14">
        <w:rPr>
          <w:rFonts w:ascii="GHEA Grapalat" w:hAnsi="GHEA Grapalat"/>
          <w:lang w:val="hy-AM"/>
        </w:rPr>
        <w:t>կանի 60.4 կետ</w:t>
      </w:r>
      <w:r w:rsidR="00504997" w:rsidRPr="005D5C14">
        <w:rPr>
          <w:rFonts w:ascii="GHEA Grapalat" w:hAnsi="GHEA Grapalat"/>
          <w:lang w:val="hy-AM"/>
        </w:rPr>
        <w:t xml:space="preserve">ի համաձայն պատիժը չպետք է ներառի ընտանիքի հետ շփման բացարձակ արգելք: Հիշյալ կանոնի մեկնաբանության համաձայն ազատությունից զրկված </w:t>
      </w:r>
      <w:r w:rsidR="004047F2" w:rsidRPr="005D5C14">
        <w:rPr>
          <w:rFonts w:ascii="GHEA Grapalat" w:hAnsi="GHEA Grapalat"/>
          <w:lang w:val="hy-AM"/>
        </w:rPr>
        <w:t xml:space="preserve">անձանց պատժախուց տեղափոխելը նրանց չպետք է զրկի </w:t>
      </w:r>
      <w:r w:rsidR="00DD7A3A" w:rsidRPr="005D5C14">
        <w:rPr>
          <w:rFonts w:ascii="GHEA Grapalat" w:hAnsi="GHEA Grapalat"/>
          <w:lang w:val="hy-AM"/>
        </w:rPr>
        <w:t xml:space="preserve">ընտանիքի հետ կապ պահպանելու հնարավորությունից: Ավելին, ընտանիքի հետ հաղորդակցվելու ցանկացած սահմանափակում՝ որպես պատժի ձև, պետք է կիրառվի այն դեպքում, երբ նմանատիպ հաղորդակցման ժամանակ խախտում է թույլ տրվել: </w:t>
      </w:r>
      <w:r w:rsidR="008D27E7" w:rsidRPr="005D5C14">
        <w:rPr>
          <w:rFonts w:ascii="GHEA Grapalat" w:hAnsi="GHEA Grapalat"/>
          <w:lang w:val="hy-AM"/>
        </w:rPr>
        <w:t>Ա</w:t>
      </w:r>
      <w:r w:rsidR="00E2644B" w:rsidRPr="005D5C14">
        <w:rPr>
          <w:rFonts w:ascii="GHEA Grapalat" w:hAnsi="GHEA Grapalat" w:cs="Sylfaen"/>
          <w:lang w:val="hy-AM"/>
        </w:rPr>
        <w:t>յս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մոտեցումը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8D27E7" w:rsidRPr="005D5C14">
        <w:rPr>
          <w:rFonts w:ascii="GHEA Grapalat" w:hAnsi="GHEA Grapalat"/>
          <w:lang w:val="hy-AM"/>
        </w:rPr>
        <w:t>բխում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է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համընդհանուր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ճանաչում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գտած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այն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1B7E27" w:rsidRPr="005D5C14">
        <w:rPr>
          <w:rFonts w:ascii="GHEA Grapalat" w:hAnsi="GHEA Grapalat" w:cs="Sylfaen"/>
          <w:lang w:val="hy-AM"/>
        </w:rPr>
        <w:t>սկզբունքից</w:t>
      </w:r>
      <w:r w:rsidR="00E2644B" w:rsidRPr="005D5C14">
        <w:rPr>
          <w:rFonts w:ascii="GHEA Grapalat" w:hAnsi="GHEA Grapalat"/>
          <w:lang w:val="hy-AM"/>
        </w:rPr>
        <w:t xml:space="preserve">, </w:t>
      </w:r>
      <w:r w:rsidR="00E2644B" w:rsidRPr="005D5C14">
        <w:rPr>
          <w:rFonts w:ascii="GHEA Grapalat" w:hAnsi="GHEA Grapalat" w:cs="Sylfaen"/>
          <w:lang w:val="hy-AM"/>
        </w:rPr>
        <w:t>համաձայն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որի</w:t>
      </w:r>
      <w:r w:rsidR="00E2644B" w:rsidRPr="005D5C14">
        <w:rPr>
          <w:rFonts w:ascii="GHEA Grapalat" w:hAnsi="GHEA Grapalat"/>
          <w:lang w:val="hy-AM"/>
        </w:rPr>
        <w:t xml:space="preserve">` </w:t>
      </w:r>
      <w:r w:rsidR="00E2644B" w:rsidRPr="005D5C14">
        <w:rPr>
          <w:rFonts w:ascii="GHEA Grapalat" w:hAnsi="GHEA Grapalat" w:cs="Sylfaen"/>
          <w:lang w:val="hy-AM"/>
        </w:rPr>
        <w:t>հանցագործություն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կատարած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անձինք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ուղարկվում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են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քրեակատարողական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հիմնարկներ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ոչ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թե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պատժվելու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համար</w:t>
      </w:r>
      <w:r w:rsidR="00E2644B" w:rsidRPr="005D5C14">
        <w:rPr>
          <w:rFonts w:ascii="GHEA Grapalat" w:hAnsi="GHEA Grapalat"/>
          <w:lang w:val="hy-AM"/>
        </w:rPr>
        <w:t xml:space="preserve">, </w:t>
      </w:r>
      <w:r w:rsidR="003567D8" w:rsidRPr="005D5C14">
        <w:rPr>
          <w:rFonts w:ascii="GHEA Grapalat" w:hAnsi="GHEA Grapalat" w:cs="Sylfaen"/>
          <w:lang w:val="hy-AM"/>
        </w:rPr>
        <w:t>այլև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որպես</w:t>
      </w:r>
      <w:r w:rsidR="00E2644B" w:rsidRPr="005D5C14">
        <w:rPr>
          <w:rFonts w:ascii="GHEA Grapalat" w:hAnsi="GHEA Grapalat"/>
          <w:lang w:val="hy-AM"/>
        </w:rPr>
        <w:t xml:space="preserve"> </w:t>
      </w:r>
      <w:r w:rsidR="00E2644B" w:rsidRPr="005D5C14">
        <w:rPr>
          <w:rFonts w:ascii="GHEA Grapalat" w:hAnsi="GHEA Grapalat" w:cs="Sylfaen"/>
          <w:lang w:val="hy-AM"/>
        </w:rPr>
        <w:t>պատիժ</w:t>
      </w:r>
      <w:r w:rsidR="00E2644B" w:rsidRPr="005D5C14">
        <w:rPr>
          <w:rFonts w:ascii="GHEA Grapalat" w:hAnsi="GHEA Grapalat" w:cs="Tahoma"/>
          <w:lang w:val="hy-AM"/>
        </w:rPr>
        <w:t>։</w:t>
      </w:r>
    </w:p>
    <w:p w:rsidR="00E2644B" w:rsidRPr="005D5C14" w:rsidRDefault="00A538D2" w:rsidP="004B2C92">
      <w:pPr>
        <w:tabs>
          <w:tab w:val="left" w:pos="9450"/>
          <w:tab w:val="left" w:pos="9630"/>
          <w:tab w:val="left" w:pos="972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Fonts w:ascii="GHEA Grapalat" w:hAnsi="GHEA Grapalat"/>
          <w:lang w:val="hy-AM"/>
        </w:rPr>
        <w:t>«Մարդու իրավունքների և հիմնարար ազատությունների պաշտպանության մասին» եվրոպական կոնվենցիայի 8-րդ հոդվածը նախատեսում է անձնական և ընտանեկան կյանքը հարգելու իրավունքը, Այս ամենն իր մեջ ներառում է նաև տեսակցությունների իրավունք, ինչը հանդիսանում է շփման կարևորագույն ձևերից մեկը: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72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Fonts w:ascii="GHEA Grapalat" w:hAnsi="GHEA Grapalat"/>
          <w:lang w:val="hy-AM"/>
        </w:rPr>
        <w:t>«Մարդու իրավունքների և հիմնարար ազատությունների պաշտպանության մասին» եվրոպական կոնվենցիայի 8-րդ հոդվածի 2-րդ մասով նախատեսվում է պետական մարմինների միջամտությունը այդ իրավունքի իրացմանը, որի դեպքում պետք է սահմանափակումները հասցվեն նվազագույնի: Միաժամանակ, «Եվրոպական բանտային կանոնների մասին» թիվ (2006)2 հանձնարար</w:t>
      </w:r>
      <w:r w:rsidR="00682DFE" w:rsidRPr="005D5C14">
        <w:rPr>
          <w:rFonts w:ascii="GHEA Grapalat" w:hAnsi="GHEA Grapalat"/>
          <w:lang w:val="hy-AM"/>
        </w:rPr>
        <w:t>ա</w:t>
      </w:r>
      <w:r w:rsidRPr="005D5C14">
        <w:rPr>
          <w:rFonts w:ascii="GHEA Grapalat" w:hAnsi="GHEA Grapalat"/>
          <w:lang w:val="hy-AM"/>
        </w:rPr>
        <w:t>կանի 24.2 կետի համաձայն՝ հաղորդակցությունները և տես</w:t>
      </w:r>
      <w:r w:rsidR="00682DFE" w:rsidRPr="005D5C14">
        <w:rPr>
          <w:rFonts w:ascii="GHEA Grapalat" w:hAnsi="GHEA Grapalat"/>
          <w:lang w:val="hy-AM"/>
        </w:rPr>
        <w:t>ա</w:t>
      </w:r>
      <w:r w:rsidRPr="005D5C14">
        <w:rPr>
          <w:rFonts w:ascii="GHEA Grapalat" w:hAnsi="GHEA Grapalat"/>
          <w:lang w:val="hy-AM"/>
        </w:rPr>
        <w:t xml:space="preserve">կցույթունները կարող են ենթարկվել սահմանափակումների և մոնիթորինգի, որն անհրաժեշտ է քրեական գործի քննությունը շարունակելու, կարգուկանոնի պահպանման, ապահովության և </w:t>
      </w:r>
      <w:r w:rsidRPr="005D5C14">
        <w:rPr>
          <w:rFonts w:ascii="GHEA Grapalat" w:hAnsi="GHEA Grapalat"/>
          <w:lang w:val="hy-AM"/>
        </w:rPr>
        <w:lastRenderedPageBreak/>
        <w:t>անվտանգության, հանցագործության կանխարգելման և հանցագործությունից տուժածների պաշտպանության համար, սակայն այդ սահմանափակումները, այդ թվում՝ դատական մարմինների որոշումներով նախատեսված կոնկրետ սահման</w:t>
      </w:r>
      <w:r w:rsidR="00BA77A5" w:rsidRPr="005D5C14">
        <w:rPr>
          <w:rFonts w:ascii="GHEA Grapalat" w:hAnsi="GHEA Grapalat"/>
          <w:lang w:val="hy-AM"/>
        </w:rPr>
        <w:t>ա</w:t>
      </w:r>
      <w:r w:rsidRPr="005D5C14">
        <w:rPr>
          <w:rFonts w:ascii="GHEA Grapalat" w:hAnsi="GHEA Grapalat"/>
          <w:lang w:val="hy-AM"/>
        </w:rPr>
        <w:t>փակումները, պետք է ցանկացած պարագայում թույլատրեն շփումների թույլատրելի նվազագույն մակարդակ: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 w:cs="Arial"/>
          <w:bCs/>
          <w:bdr w:val="none" w:sz="0" w:space="0" w:color="auto" w:frame="1"/>
          <w:shd w:val="clear" w:color="auto" w:fill="FFFFFF"/>
          <w:lang w:val="hy-AM"/>
        </w:rPr>
      </w:pPr>
      <w:r w:rsidRPr="005D5C14">
        <w:rPr>
          <w:rFonts w:ascii="GHEA Grapalat" w:hAnsi="GHEA Grapalat"/>
          <w:lang w:val="hy-AM"/>
        </w:rPr>
        <w:t>Հիմք ընդունելով վերոգրյալը</w:t>
      </w:r>
      <w:r w:rsidR="008541F8" w:rsidRPr="005D5C14">
        <w:rPr>
          <w:rFonts w:ascii="GHEA Grapalat" w:hAnsi="GHEA Grapalat"/>
          <w:lang w:val="hy-AM"/>
        </w:rPr>
        <w:t xml:space="preserve">, ինչպես նաև Եվրոպական դատարանի արտահայտած դիրքորոշումները </w:t>
      </w:r>
      <w:r w:rsidR="008541F8" w:rsidRPr="005D5C14">
        <w:rPr>
          <w:rFonts w:ascii="GHEA Grapalat" w:hAnsi="GHEA Grapalat" w:cs="Arial"/>
          <w:bCs/>
          <w:bdr w:val="none" w:sz="0" w:space="0" w:color="auto" w:frame="1"/>
          <w:shd w:val="clear" w:color="auto" w:fill="FFFFFF"/>
          <w:lang w:val="hy-AM"/>
        </w:rPr>
        <w:t>(LABITA v. ITALY)՝ հարկ ենք համարում նշել, որ սահմանափակումները պետք է հասցվեն նվազագույնի և համապատասխանեցվեն ռիսկայնության աստիճանին</w:t>
      </w:r>
      <w:r w:rsidRPr="005D5C14">
        <w:rPr>
          <w:rFonts w:ascii="GHEA Grapalat" w:hAnsi="GHEA Grapalat" w:cs="Arial"/>
          <w:bCs/>
          <w:bdr w:val="none" w:sz="0" w:space="0" w:color="auto" w:frame="1"/>
          <w:shd w:val="clear" w:color="auto" w:fill="FFFFFF"/>
          <w:lang w:val="hy-AM"/>
        </w:rPr>
        <w:t>: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Fonts w:ascii="GHEA Grapalat" w:hAnsi="GHEA Grapalat"/>
          <w:shd w:val="clear" w:color="auto" w:fill="FFFFFF"/>
          <w:lang w:val="hy-AM"/>
        </w:rPr>
        <w:t>«</w:t>
      </w:r>
      <w:r w:rsidRPr="005D5C14">
        <w:rPr>
          <w:rFonts w:ascii="GHEA Grapalat" w:hAnsi="GHEA Grapalat" w:cs="Sylfaen"/>
          <w:lang w:val="hy-AM"/>
        </w:rPr>
        <w:t>Բանտային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վարչակազմերի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կողմից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ցմահ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կամ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այլ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երկարատև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ազատազրկման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դատապարտված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բանտարկյալների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ղեկավարման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վերաբերյալ»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ԵԽ (2003) 23 հանձնարարականի 22-րդ կետի համաձայն՝ պետք է ձեռնարկվեն համապատասխան միջոցներ ընդհատված ընտանեկան կապերի պահպանման նպատակով: Հիշյալ նպատ</w:t>
      </w:r>
      <w:r w:rsidR="00A11BF1" w:rsidRPr="005D5C14">
        <w:rPr>
          <w:rFonts w:ascii="GHEA Grapalat" w:hAnsi="GHEA Grapalat"/>
          <w:shd w:val="clear" w:color="auto" w:fill="FFFFFF"/>
          <w:lang w:val="hy-AM"/>
        </w:rPr>
        <w:t>ակը իրացնելու համար դատապարտյալ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ների նամակագրությունը, հեռախոսային խոսակցությունները և տեսակցությունները պետք է </w:t>
      </w:r>
      <w:r w:rsidR="00A11BF1" w:rsidRPr="005D5C14">
        <w:rPr>
          <w:rFonts w:ascii="GHEA Grapalat" w:hAnsi="GHEA Grapalat"/>
          <w:shd w:val="clear" w:color="auto" w:fill="FFFFFF"/>
          <w:lang w:val="hy-AM"/>
        </w:rPr>
        <w:t>անցկացվեն հնարավորիս չափ հաճախ՝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պահպանելով գաղտնիության սկզբունքը: Եթե նշված պայմանները կարող են հանգեցնել անվտանգության և ապահովության պահպանման անհնարինության կամ եթե առկա է հիմնավորված ռիսկ, ապա նշված շփումները կարող են զուգորդվել </w:t>
      </w:r>
      <w:r w:rsidR="00693CCB" w:rsidRPr="005D5C14">
        <w:rPr>
          <w:rFonts w:ascii="GHEA Grapalat" w:hAnsi="GHEA Grapalat"/>
          <w:shd w:val="clear" w:color="auto" w:fill="FFFFFF"/>
          <w:lang w:val="hy-AM"/>
        </w:rPr>
        <w:t>համապատասխան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 միջոցառումներով, ինչպես օրինակ գրագրության ստուգում և տեսակցություններից առաջ կամ հետ</w:t>
      </w:r>
      <w:r w:rsidR="00693CCB" w:rsidRPr="005D5C14">
        <w:rPr>
          <w:rFonts w:ascii="GHEA Grapalat" w:hAnsi="GHEA Grapalat"/>
          <w:shd w:val="clear" w:color="auto" w:fill="FFFFFF"/>
          <w:lang w:val="hy-AM"/>
        </w:rPr>
        <w:t>ո իր</w:t>
      </w:r>
      <w:r w:rsidRPr="005D5C14">
        <w:rPr>
          <w:rFonts w:ascii="GHEA Grapalat" w:hAnsi="GHEA Grapalat"/>
          <w:shd w:val="clear" w:color="auto" w:fill="FFFFFF"/>
          <w:lang w:val="hy-AM"/>
        </w:rPr>
        <w:t>ական</w:t>
      </w:r>
      <w:r w:rsidR="00693CCB" w:rsidRPr="005D5C14">
        <w:rPr>
          <w:rFonts w:ascii="GHEA Grapalat" w:hAnsi="GHEA Grapalat"/>
          <w:shd w:val="clear" w:color="auto" w:fill="FFFFFF"/>
          <w:lang w:val="hy-AM"/>
        </w:rPr>
        <w:t>ա</w:t>
      </w:r>
      <w:r w:rsidRPr="005D5C14">
        <w:rPr>
          <w:rFonts w:ascii="GHEA Grapalat" w:hAnsi="GHEA Grapalat"/>
          <w:shd w:val="clear" w:color="auto" w:fill="FFFFFF"/>
          <w:lang w:val="hy-AM"/>
        </w:rPr>
        <w:t>ցվող ստուգումներ:</w:t>
      </w:r>
      <w:r w:rsidRPr="005D5C14">
        <w:rPr>
          <w:rFonts w:ascii="GHEA Grapalat" w:hAnsi="GHEA Grapalat"/>
          <w:lang w:val="hy-AM"/>
        </w:rPr>
        <w:t xml:space="preserve"> Մասնավորապես, հիշյալ հանձնարարականի 22-րդ կետի համաձայն՝ պետք է ապահովվի դատապարտյալների խզված ընտանեկան կապերի վերականգնումը, այդ իսկ պատճառով</w:t>
      </w:r>
      <w:r w:rsidR="005D5C14" w:rsidRPr="005D5C14">
        <w:rPr>
          <w:rFonts w:ascii="GHEA Grapalat" w:hAnsi="GHEA Grapalat"/>
          <w:lang w:val="hy-AM"/>
        </w:rPr>
        <w:t xml:space="preserve"> դատապարտյալները պետք է պահվեն </w:t>
      </w:r>
      <w:r w:rsidRPr="005D5C14">
        <w:rPr>
          <w:rFonts w:ascii="GHEA Grapalat" w:hAnsi="GHEA Grapalat"/>
          <w:lang w:val="hy-AM"/>
        </w:rPr>
        <w:t xml:space="preserve">իրենց ընտանիքի անդամների բնակության վայրին առավել մոտ քրեակատարողական հիմնարկներում: </w:t>
      </w:r>
    </w:p>
    <w:p w:rsidR="001D6D9D" w:rsidRPr="005D5C14" w:rsidRDefault="001D6D9D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Fonts w:ascii="GHEA Grapalat" w:hAnsi="GHEA Grapalat"/>
          <w:lang w:val="hy-AM"/>
        </w:rPr>
        <w:t xml:space="preserve">«Քրեակատարողական հիմնարկի վարչակազմի կողմից ցմահ ազատազրկման դատապարտված անձանց և երկարաժամկետ ազատազրկման դատապարտված այլ անձանց պատժի կրումը կազմակերպելու վերաբերյալ» ԵԽ </w:t>
      </w:r>
      <w:r w:rsidRPr="005D5C14">
        <w:rPr>
          <w:rFonts w:ascii="GHEA Grapalat" w:hAnsi="GHEA Grapalat"/>
          <w:shd w:val="clear" w:color="auto" w:fill="FFFFFF"/>
          <w:lang w:val="hy-AM"/>
        </w:rPr>
        <w:t xml:space="preserve">(2003) 23 </w:t>
      </w:r>
      <w:r w:rsidR="0028312E" w:rsidRPr="005D5C14">
        <w:rPr>
          <w:rFonts w:ascii="GHEA Grapalat" w:hAnsi="GHEA Grapalat"/>
          <w:shd w:val="clear" w:color="auto" w:fill="FFFFFF"/>
          <w:lang w:val="hy-AM"/>
        </w:rPr>
        <w:t xml:space="preserve">առաջարկության </w:t>
      </w:r>
      <w:r w:rsidR="0028312E" w:rsidRPr="005D5C14">
        <w:rPr>
          <w:rFonts w:ascii="GHEA Grapalat" w:hAnsi="GHEA Grapalat"/>
          <w:shd w:val="clear" w:color="auto" w:fill="FFFFFF"/>
          <w:lang w:val="hy-AM"/>
        </w:rPr>
        <w:lastRenderedPageBreak/>
        <w:t>համաձայն ցմահ ազատազրկման դատապարտված անձանց տեղավորելը պետք է լինի ոչ թե նրանց ազատազրկման, այլ ռիսկերի և կարիքների համապարփակ ու շարունակական գնահատման արդյունք՝ հիմք ընդունելով անհատականացված պատիժը կրելու պլանը: Ուստի պետք է վերանայել այն մոտեցումը, որ ցմահ ազատազրկման դատապարտված անձը վտանգավոր է: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5D5C14">
        <w:rPr>
          <w:rFonts w:ascii="GHEA Grapalat" w:hAnsi="GHEA Grapalat"/>
          <w:shd w:val="clear" w:color="auto" w:fill="FFFFFF"/>
          <w:lang w:val="hy-AM"/>
        </w:rPr>
        <w:t xml:space="preserve">Տեսակցությունների վերահսկելիության վերաբերյալ Գերմանիայի </w:t>
      </w:r>
      <w:r w:rsidR="00A72D70" w:rsidRPr="005D5C14">
        <w:rPr>
          <w:rFonts w:ascii="GHEA Grapalat" w:hAnsi="GHEA Grapalat"/>
          <w:shd w:val="clear" w:color="auto" w:fill="FFFFFF"/>
          <w:lang w:val="hy-AM"/>
        </w:rPr>
        <w:t>«</w:t>
      </w:r>
      <w:r w:rsidR="008541F8" w:rsidRPr="005D5C14">
        <w:rPr>
          <w:rFonts w:ascii="GHEA Grapalat" w:hAnsi="GHEA Grapalat"/>
          <w:bCs/>
          <w:shd w:val="clear" w:color="auto" w:fill="FFFFFF"/>
          <w:lang w:val="hy-AM"/>
        </w:rPr>
        <w:t xml:space="preserve">Ազատազրկման հետ կապված պատիժ կրող դատապարտյալների </w:t>
      </w:r>
      <w:r w:rsidR="00F21BE5" w:rsidRPr="005D5C14">
        <w:rPr>
          <w:rFonts w:ascii="GHEA Grapalat" w:hAnsi="GHEA Grapalat"/>
          <w:shd w:val="clear" w:color="auto" w:fill="FFFFFF"/>
          <w:lang w:val="hy-AM"/>
        </w:rPr>
        <w:t xml:space="preserve">հետ </w:t>
      </w:r>
      <w:r w:rsidR="008541F8" w:rsidRPr="005D5C14">
        <w:rPr>
          <w:rFonts w:ascii="GHEA Grapalat" w:hAnsi="GHEA Grapalat"/>
          <w:bCs/>
          <w:shd w:val="clear" w:color="auto" w:fill="FFFFFF"/>
          <w:lang w:val="hy-AM"/>
        </w:rPr>
        <w:t>վերականգնողական և կանխարգելման միջոցառումների իրականացման մասին</w:t>
      </w:r>
      <w:r w:rsidR="00A72D70" w:rsidRPr="005D5C14">
        <w:rPr>
          <w:rFonts w:ascii="GHEA Grapalat" w:hAnsi="GHEA Grapalat"/>
          <w:shd w:val="clear" w:color="auto" w:fill="FFFFFF"/>
          <w:lang w:val="hy-AM"/>
        </w:rPr>
        <w:t>»</w:t>
      </w:r>
      <w:r w:rsidR="008541F8" w:rsidRPr="005D5C14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Pr="005D5C14">
        <w:rPr>
          <w:rFonts w:ascii="GHEA Grapalat" w:hAnsi="GHEA Grapalat"/>
          <w:shd w:val="clear" w:color="auto" w:fill="FFFFFF"/>
          <w:lang w:val="hy-AM"/>
        </w:rPr>
        <w:t>օրենքով առաջարկվող իրավակարգավորումը նախատեսում է, որ տեսակցությունները կարող են վերահսկվել, եթե տվյալ տեսակցությունը կարող է սպառնալ ուղղիչ հիմնարկում կարգուկանոնի և անվտանգության հարցերին, բացառությամբ այն դեպքերի, եթե կոնկրետ դեպքերում առկա է տեղեկատվություն, որ նման վտանգը բացակայում է: Տեսակցությունը կարող է դադարեցվել անմիջապես, եթե խախտվում են վերոհիշյալ օրենքի դրույթները:</w:t>
      </w: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 w:cs="Tahoma"/>
          <w:lang w:val="hy-AM"/>
        </w:rPr>
      </w:pPr>
      <w:r w:rsidRPr="005D5C14">
        <w:rPr>
          <w:rFonts w:ascii="GHEA Grapalat" w:hAnsi="GHEA Grapalat" w:cs="Sylfaen"/>
          <w:lang w:val="hy-AM"/>
        </w:rPr>
        <w:t>Միաժամանակ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անհրաժեշտ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է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նշել</w:t>
      </w:r>
      <w:r w:rsidRPr="005D5C14">
        <w:rPr>
          <w:rFonts w:ascii="GHEA Grapalat" w:hAnsi="GHEA Grapalat"/>
          <w:lang w:val="hy-AM"/>
        </w:rPr>
        <w:t xml:space="preserve">, </w:t>
      </w:r>
      <w:r w:rsidRPr="005D5C14">
        <w:rPr>
          <w:rFonts w:ascii="GHEA Grapalat" w:hAnsi="GHEA Grapalat" w:cs="Sylfaen"/>
          <w:lang w:val="hy-AM"/>
        </w:rPr>
        <w:t>որ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դատապարտյալների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տեսակցության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իրավունքը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ուղղակիորեն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փոխկապակցված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է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վերջիններիս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երեխաների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հիմնարար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իրավունքների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հետ</w:t>
      </w:r>
      <w:r w:rsidRPr="005D5C14">
        <w:rPr>
          <w:rFonts w:ascii="GHEA Grapalat" w:hAnsi="GHEA Grapalat"/>
          <w:lang w:val="hy-AM"/>
        </w:rPr>
        <w:t xml:space="preserve">, </w:t>
      </w:r>
      <w:r w:rsidRPr="005D5C14">
        <w:rPr>
          <w:rFonts w:ascii="GHEA Grapalat" w:hAnsi="GHEA Grapalat" w:cs="Sylfaen"/>
          <w:lang w:val="hy-AM"/>
        </w:rPr>
        <w:t>որոնք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սահմանված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են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ՄԱԿ</w:t>
      </w:r>
      <w:r w:rsidRPr="005D5C14">
        <w:rPr>
          <w:rFonts w:ascii="GHEA Grapalat" w:hAnsi="GHEA Grapalat"/>
          <w:lang w:val="hy-AM"/>
        </w:rPr>
        <w:t>-</w:t>
      </w:r>
      <w:r w:rsidRPr="005D5C14">
        <w:rPr>
          <w:rFonts w:ascii="GHEA Grapalat" w:hAnsi="GHEA Grapalat" w:cs="Sylfaen"/>
          <w:lang w:val="hy-AM"/>
        </w:rPr>
        <w:t>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Երեխաների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իրավունքների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մասին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կոնվենցիայի</w:t>
      </w:r>
      <w:r w:rsidRPr="005D5C14">
        <w:rPr>
          <w:rFonts w:ascii="GHEA Grapalat" w:hAnsi="GHEA Grapalat"/>
          <w:lang w:val="hy-AM"/>
        </w:rPr>
        <w:t xml:space="preserve"> 9-</w:t>
      </w:r>
      <w:r w:rsidRPr="005D5C14">
        <w:rPr>
          <w:rFonts w:ascii="GHEA Grapalat" w:hAnsi="GHEA Grapalat" w:cs="Sylfaen"/>
          <w:lang w:val="hy-AM"/>
        </w:rPr>
        <w:t>րդ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հոդվածով</w:t>
      </w:r>
      <w:r w:rsidRPr="005D5C14">
        <w:rPr>
          <w:rFonts w:ascii="GHEA Grapalat" w:hAnsi="GHEA Grapalat"/>
          <w:lang w:val="hy-AM"/>
        </w:rPr>
        <w:t xml:space="preserve">, </w:t>
      </w:r>
      <w:r w:rsidRPr="005D5C14">
        <w:rPr>
          <w:rFonts w:ascii="GHEA Grapalat" w:hAnsi="GHEA Grapalat" w:cs="Sylfaen"/>
          <w:lang w:val="hy-AM"/>
        </w:rPr>
        <w:t>ըստ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որի՝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համապատասխան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պետական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մարմինները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պետք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է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ապահովեն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երեխաների՝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իրենց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ծնողների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հետ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կապ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պահպանելու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իրավունքի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իրականացումը</w:t>
      </w:r>
      <w:r w:rsidRPr="005D5C14">
        <w:rPr>
          <w:rFonts w:ascii="GHEA Grapalat" w:hAnsi="GHEA Grapalat"/>
          <w:lang w:val="hy-AM"/>
        </w:rPr>
        <w:t xml:space="preserve">, </w:t>
      </w:r>
      <w:r w:rsidRPr="005D5C14">
        <w:rPr>
          <w:rFonts w:ascii="GHEA Grapalat" w:hAnsi="GHEA Grapalat" w:cs="Sylfaen"/>
          <w:lang w:val="hy-AM"/>
        </w:rPr>
        <w:t>բացառությամբ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այն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դեպքերի</w:t>
      </w:r>
      <w:r w:rsidRPr="005D5C14">
        <w:rPr>
          <w:rFonts w:ascii="GHEA Grapalat" w:hAnsi="GHEA Grapalat"/>
          <w:lang w:val="hy-AM"/>
        </w:rPr>
        <w:t xml:space="preserve">, </w:t>
      </w:r>
      <w:r w:rsidRPr="005D5C14">
        <w:rPr>
          <w:rFonts w:ascii="GHEA Grapalat" w:hAnsi="GHEA Grapalat" w:cs="Sylfaen"/>
          <w:lang w:val="hy-AM"/>
        </w:rPr>
        <w:t>երբ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ծնողի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հետ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շփումը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երեխայի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շահերին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դեմ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է</w:t>
      </w:r>
      <w:r w:rsidRPr="005D5C14">
        <w:rPr>
          <w:rFonts w:ascii="GHEA Grapalat" w:hAnsi="GHEA Grapalat" w:cs="Tahoma"/>
          <w:lang w:val="hy-AM"/>
        </w:rPr>
        <w:t>։</w:t>
      </w:r>
    </w:p>
    <w:p w:rsidR="00CC0230" w:rsidRPr="005D5C14" w:rsidRDefault="00CC0230" w:rsidP="004B2C92">
      <w:pPr>
        <w:tabs>
          <w:tab w:val="left" w:pos="180"/>
          <w:tab w:val="left" w:pos="9450"/>
          <w:tab w:val="left" w:pos="9630"/>
          <w:tab w:val="left" w:pos="972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5D5C14">
        <w:rPr>
          <w:rFonts w:ascii="GHEA Grapalat" w:hAnsi="GHEA Grapalat"/>
          <w:bCs/>
          <w:shd w:val="clear" w:color="auto" w:fill="FFFFFF"/>
          <w:lang w:val="hy-AM"/>
        </w:rPr>
        <w:t xml:space="preserve">Խոշտանգումների և անմարդկային կամ արժանապատվությունը նվաստացնող վերաբերմունքի կամ պատժի կանխարգելման եվրոպական կոմիտեն (այսուհետ՝ ԽԿԿ) իր 2-րդ ընդհանուր հաշվետվության մեջ կարևորել է ազատությունից զրկված անձանց՝ արտաքին աշխարհի հետ կապը, որի ապահովման նպատակով նրանց պետք է տրամադրվեն իրենց մերձավոր ազգականների հետ հարաբերությունները պահպանելու ողջամիտ հնարավորություններ: Ուղղորդող սկզբունքը պետք է լինի </w:t>
      </w:r>
      <w:r w:rsidRPr="005D5C14">
        <w:rPr>
          <w:rFonts w:ascii="GHEA Grapalat" w:hAnsi="GHEA Grapalat"/>
          <w:bCs/>
          <w:shd w:val="clear" w:color="auto" w:fill="FFFFFF"/>
          <w:lang w:val="hy-AM"/>
        </w:rPr>
        <w:lastRenderedPageBreak/>
        <w:t>արտաքին աշխարհի հետ կապը խթանելը, իսկ այդպիսի շփման սահմանափակումները պետք է հիմնված լինեն միայն բացառիկ բնույթի անվտանգության նկատառումների վրա:</w:t>
      </w:r>
    </w:p>
    <w:p w:rsidR="00582190" w:rsidRPr="005D5C14" w:rsidRDefault="00A538D2" w:rsidP="004B2C92">
      <w:pPr>
        <w:tabs>
          <w:tab w:val="left" w:pos="180"/>
          <w:tab w:val="left" w:pos="9450"/>
          <w:tab w:val="left" w:pos="9630"/>
          <w:tab w:val="left" w:pos="972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Fonts w:ascii="GHEA Grapalat" w:hAnsi="GHEA Grapalat" w:cs="Arian AMU"/>
          <w:shd w:val="clear" w:color="auto" w:fill="FFFFFF"/>
          <w:lang w:val="hy-AM"/>
        </w:rPr>
        <w:t xml:space="preserve">ԽԿԿ-ի պատվիրակությունը Հայաստան կատարած այցի վերաբերյալ իր </w:t>
      </w:r>
      <w:r w:rsidRPr="005D5C14">
        <w:rPr>
          <w:rFonts w:ascii="GHEA Grapalat" w:hAnsi="GHEA Grapalat"/>
          <w:lang w:val="hy-AM"/>
        </w:rPr>
        <w:t xml:space="preserve">CPT (2010) 82 </w:t>
      </w:r>
      <w:r w:rsidRPr="005D5C14">
        <w:rPr>
          <w:rFonts w:ascii="GHEA Grapalat" w:hAnsi="GHEA Grapalat" w:cs="Arian AMU"/>
          <w:shd w:val="clear" w:color="auto" w:fill="FFFFFF"/>
          <w:lang w:val="hy-AM"/>
        </w:rPr>
        <w:t xml:space="preserve">զեկույցում </w:t>
      </w:r>
      <w:r w:rsidR="00CC0230" w:rsidRPr="005D5C14">
        <w:rPr>
          <w:rFonts w:ascii="GHEA Grapalat" w:hAnsi="GHEA Grapalat" w:cs="Arian AMU"/>
          <w:shd w:val="clear" w:color="auto" w:fill="FFFFFF"/>
          <w:lang w:val="hy-AM"/>
        </w:rPr>
        <w:t xml:space="preserve">առաջարկել </w:t>
      </w:r>
      <w:r w:rsidRPr="005D5C14">
        <w:rPr>
          <w:rFonts w:ascii="GHEA Grapalat" w:hAnsi="GHEA Grapalat" w:cs="Arian AMU"/>
          <w:shd w:val="clear" w:color="auto" w:fill="FFFFFF"/>
          <w:lang w:val="hy-AM"/>
        </w:rPr>
        <w:t>է, որ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ցմահ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ազատազրկման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դատապարտված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անձանց</w:t>
      </w:r>
      <w:r w:rsidRPr="005D5C14">
        <w:rPr>
          <w:rFonts w:ascii="GHEA Grapalat" w:hAnsi="GHEA Grapalat"/>
          <w:lang w:val="hy-AM"/>
        </w:rPr>
        <w:t xml:space="preserve"> </w:t>
      </w:r>
      <w:r w:rsidR="00CC0230" w:rsidRPr="005D5C14">
        <w:rPr>
          <w:rFonts w:ascii="GHEA Grapalat" w:hAnsi="GHEA Grapalat"/>
          <w:lang w:val="hy-AM"/>
        </w:rPr>
        <w:t>ընձեռ</w:t>
      </w:r>
      <w:r w:rsidR="008541F8" w:rsidRPr="005D5C14">
        <w:rPr>
          <w:rFonts w:ascii="GHEA Grapalat" w:hAnsi="GHEA Grapalat"/>
          <w:bCs/>
          <w:lang w:val="hy-AM"/>
        </w:rPr>
        <w:t>վի</w:t>
      </w:r>
      <w:r w:rsidR="00CC0230"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հնարավորություն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իրականացնելու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Մարդու</w:t>
      </w:r>
      <w:r w:rsidRPr="005D5C14">
        <w:rPr>
          <w:rFonts w:ascii="GHEA Grapalat" w:hAnsi="GHEA Grapalat"/>
          <w:lang w:val="hy-AM"/>
        </w:rPr>
        <w:t xml:space="preserve"> </w:t>
      </w:r>
      <w:r w:rsidRPr="005D5C14">
        <w:rPr>
          <w:rFonts w:ascii="GHEA Grapalat" w:hAnsi="GHEA Grapalat" w:cs="Sylfaen"/>
          <w:lang w:val="hy-AM"/>
        </w:rPr>
        <w:t>իրավունքների</w:t>
      </w:r>
      <w:r w:rsidRPr="005D5C14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եվրոպական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կոնվենցիայի</w:t>
      </w:r>
      <w:r w:rsidRPr="00CD4585">
        <w:rPr>
          <w:rFonts w:ascii="GHEA Grapalat" w:hAnsi="GHEA Grapalat"/>
          <w:lang w:val="hy-AM"/>
        </w:rPr>
        <w:t xml:space="preserve"> 8-րդ </w:t>
      </w:r>
      <w:r w:rsidRPr="00CD4585">
        <w:rPr>
          <w:rFonts w:ascii="GHEA Grapalat" w:hAnsi="GHEA Grapalat" w:cs="Sylfaen"/>
          <w:lang w:val="hy-AM"/>
        </w:rPr>
        <w:t>հոդվածով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սահմանված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իրավունքներն այնպես</w:t>
      </w:r>
      <w:r w:rsidRPr="00CD4585">
        <w:rPr>
          <w:rFonts w:ascii="GHEA Grapalat" w:hAnsi="GHEA Grapalat"/>
          <w:lang w:val="hy-AM"/>
        </w:rPr>
        <w:t xml:space="preserve">, </w:t>
      </w:r>
      <w:r w:rsidRPr="00CD4585">
        <w:rPr>
          <w:rFonts w:ascii="GHEA Grapalat" w:hAnsi="GHEA Grapalat" w:cs="Sylfaen"/>
          <w:lang w:val="hy-AM"/>
        </w:rPr>
        <w:t>որ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ցմահ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ազատազրկման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դատապարտված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անձիք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քրեակատարողական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հիմնարկում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պահվող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մյուս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անձանց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հետ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հավասար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պայմաններով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օգտվեն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տեսակցության</w:t>
      </w:r>
      <w:r w:rsidRPr="00CD4585">
        <w:rPr>
          <w:rFonts w:ascii="GHEA Grapalat" w:hAnsi="GHEA Grapalat"/>
          <w:lang w:val="hy-AM"/>
        </w:rPr>
        <w:t xml:space="preserve"> </w:t>
      </w:r>
      <w:r w:rsidRPr="00CD4585">
        <w:rPr>
          <w:rFonts w:ascii="GHEA Grapalat" w:hAnsi="GHEA Grapalat" w:cs="Sylfaen"/>
          <w:lang w:val="hy-AM"/>
        </w:rPr>
        <w:t>հնարավորությունից։</w:t>
      </w:r>
    </w:p>
    <w:p w:rsidR="00F334A3" w:rsidRPr="00A723A2" w:rsidRDefault="00F334A3" w:rsidP="004B2C92">
      <w:pPr>
        <w:tabs>
          <w:tab w:val="left" w:pos="180"/>
          <w:tab w:val="left" w:pos="9450"/>
          <w:tab w:val="left" w:pos="9630"/>
          <w:tab w:val="left" w:pos="9720"/>
          <w:tab w:val="left" w:pos="9990"/>
          <w:tab w:val="left" w:pos="10080"/>
        </w:tabs>
        <w:autoSpaceDE w:val="0"/>
        <w:autoSpaceDN w:val="0"/>
        <w:adjustRightInd w:val="0"/>
        <w:spacing w:line="360" w:lineRule="auto"/>
        <w:ind w:right="22" w:firstLine="567"/>
        <w:jc w:val="both"/>
        <w:rPr>
          <w:rFonts w:ascii="GHEA Grapalat" w:hAnsi="GHEA Grapalat"/>
          <w:i/>
          <w:u w:val="single"/>
          <w:lang w:val="hy-AM"/>
        </w:rPr>
      </w:pPr>
      <w:r w:rsidRPr="00A723A2">
        <w:rPr>
          <w:rFonts w:ascii="GHEA Grapalat" w:hAnsi="GHEA Grapalat" w:cs="Sylfaen"/>
          <w:b/>
          <w:i/>
          <w:u w:val="single"/>
          <w:lang w:val="hy-AM"/>
        </w:rPr>
        <w:t>Նախագծի մշակման գործընթացում ներգրավված ինստիտուտները և անձինք</w:t>
      </w:r>
    </w:p>
    <w:p w:rsidR="00E47827" w:rsidRPr="00E47827" w:rsidRDefault="00F334A3" w:rsidP="004B2C92">
      <w:pPr>
        <w:tabs>
          <w:tab w:val="left" w:pos="180"/>
          <w:tab w:val="left" w:pos="9450"/>
          <w:tab w:val="left" w:pos="9630"/>
          <w:tab w:val="left" w:pos="9900"/>
          <w:tab w:val="left" w:pos="9990"/>
          <w:tab w:val="left" w:pos="10080"/>
        </w:tabs>
        <w:spacing w:line="360" w:lineRule="auto"/>
        <w:ind w:right="22" w:firstLine="567"/>
        <w:jc w:val="both"/>
        <w:rPr>
          <w:rFonts w:ascii="GHEA Grapalat" w:hAnsi="GHEA Grapalat" w:cs="Sylfaen"/>
          <w:lang w:val="hy-AM"/>
        </w:rPr>
      </w:pPr>
      <w:r w:rsidRPr="005D5C14">
        <w:rPr>
          <w:rFonts w:ascii="GHEA Grapalat" w:hAnsi="GHEA Grapalat" w:cs="Sylfaen"/>
          <w:lang w:val="hy-AM"/>
        </w:rPr>
        <w:t>Նախագիծը մշակվել է Հայաստանի Հանրապետության արդարադատության նախարարության կողմից:</w:t>
      </w:r>
    </w:p>
    <w:p w:rsidR="009A1AA0" w:rsidRPr="00A723A2" w:rsidRDefault="00F334A3" w:rsidP="004B2C92">
      <w:pPr>
        <w:tabs>
          <w:tab w:val="left" w:pos="180"/>
          <w:tab w:val="left" w:pos="9450"/>
          <w:tab w:val="left" w:pos="9630"/>
          <w:tab w:val="left" w:pos="9900"/>
          <w:tab w:val="left" w:pos="9990"/>
          <w:tab w:val="left" w:pos="10080"/>
        </w:tabs>
        <w:spacing w:line="360" w:lineRule="auto"/>
        <w:ind w:right="22" w:firstLine="567"/>
        <w:jc w:val="both"/>
        <w:rPr>
          <w:rFonts w:ascii="GHEA Grapalat" w:hAnsi="GHEA Grapalat" w:cs="Sylfaen"/>
          <w:i/>
          <w:u w:val="single"/>
          <w:lang w:val="hy-AM"/>
        </w:rPr>
      </w:pPr>
      <w:r w:rsidRPr="00A723A2">
        <w:rPr>
          <w:rFonts w:ascii="GHEA Grapalat" w:hAnsi="GHEA Grapalat"/>
          <w:b/>
          <w:i/>
          <w:u w:val="single"/>
          <w:lang w:val="hy-AM"/>
        </w:rPr>
        <w:t>Նախագծի</w:t>
      </w:r>
      <w:r w:rsidRPr="00A723A2">
        <w:rPr>
          <w:rFonts w:ascii="GHEA Grapalat" w:hAnsi="GHEA Grapalat"/>
          <w:i/>
          <w:u w:val="single"/>
          <w:shd w:val="clear" w:color="auto" w:fill="FFFFFF"/>
          <w:lang w:val="hy-AM"/>
        </w:rPr>
        <w:t xml:space="preserve"> </w:t>
      </w:r>
      <w:r w:rsidRPr="00A723A2">
        <w:rPr>
          <w:rFonts w:ascii="GHEA Grapalat" w:hAnsi="GHEA Grapalat"/>
          <w:b/>
          <w:i/>
          <w:u w:val="single"/>
          <w:lang w:val="hy-AM"/>
        </w:rPr>
        <w:t>կարգավորման նպատակը և ակնկալվող արդյունքը</w:t>
      </w:r>
    </w:p>
    <w:p w:rsidR="006265BA" w:rsidRPr="005D5C14" w:rsidRDefault="00A538D2" w:rsidP="004B2C92">
      <w:pPr>
        <w:tabs>
          <w:tab w:val="left" w:pos="180"/>
          <w:tab w:val="left" w:pos="9450"/>
          <w:tab w:val="left" w:pos="9630"/>
          <w:tab w:val="left" w:pos="9990"/>
          <w:tab w:val="left" w:pos="10080"/>
        </w:tabs>
        <w:spacing w:line="360" w:lineRule="auto"/>
        <w:ind w:right="22" w:firstLine="567"/>
        <w:jc w:val="both"/>
        <w:rPr>
          <w:rFonts w:ascii="GHEA Grapalat" w:hAnsi="GHEA Grapalat"/>
          <w:lang w:val="hy-AM"/>
        </w:rPr>
      </w:pPr>
      <w:r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«Հայաստանի</w:t>
      </w:r>
      <w:r w:rsidR="00B209FF" w:rsidRPr="005D5C14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Հանրապետության</w:t>
      </w:r>
      <w:r w:rsidR="00CD4585">
        <w:rPr>
          <w:rStyle w:val="apple-converted-space"/>
          <w:bCs/>
          <w:shd w:val="clear" w:color="auto" w:fill="FFFFFF"/>
        </w:rPr>
        <w:t xml:space="preserve"> </w:t>
      </w:r>
      <w:r w:rsidR="00B209FF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քրեակատարողական </w:t>
      </w:r>
      <w:r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օրե</w:t>
      </w:r>
      <w:r w:rsidR="00751DA5"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նսգրքում փոփոխություն</w:t>
      </w:r>
      <w:r w:rsidRPr="005D5C14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 կատարելու մասին</w:t>
      </w:r>
      <w:r w:rsidRPr="005D5C14">
        <w:rPr>
          <w:rFonts w:ascii="GHEA Grapalat" w:hAnsi="GHEA Grapalat"/>
          <w:lang w:val="hy-AM"/>
        </w:rPr>
        <w:t xml:space="preserve">» Հայաստանի Հանրապետության օրենքի </w:t>
      </w:r>
      <w:r w:rsidRPr="005D5C14">
        <w:rPr>
          <w:rFonts w:ascii="GHEA Grapalat" w:hAnsi="GHEA Grapalat" w:cs="Sylfaen"/>
          <w:bCs/>
          <w:lang w:val="hy-AM" w:eastAsia="fr-FR"/>
        </w:rPr>
        <w:t>նախագծ</w:t>
      </w:r>
      <w:r w:rsidR="008541F8" w:rsidRPr="005D5C14">
        <w:rPr>
          <w:rFonts w:ascii="GHEA Grapalat" w:hAnsi="GHEA Grapalat" w:cs="Sylfaen"/>
          <w:bCs/>
          <w:lang w:val="hy-AM" w:eastAsia="fr-FR"/>
        </w:rPr>
        <w:t>ով</w:t>
      </w:r>
      <w:r w:rsidR="00F21BE5" w:rsidRPr="005D5C14">
        <w:rPr>
          <w:rFonts w:ascii="GHEA Grapalat" w:hAnsi="GHEA Grapalat" w:cs="Sylfaen"/>
          <w:bCs/>
          <w:lang w:val="hy-AM" w:eastAsia="fr-FR"/>
        </w:rPr>
        <w:t>՝</w:t>
      </w:r>
      <w:r w:rsidR="000A0B80" w:rsidRPr="005D5C14">
        <w:rPr>
          <w:rFonts w:ascii="GHEA Grapalat" w:hAnsi="GHEA Grapalat" w:cs="Sylfaen"/>
          <w:bCs/>
          <w:lang w:val="hy-AM" w:eastAsia="fr-FR"/>
        </w:rPr>
        <w:t xml:space="preserve"> </w:t>
      </w:r>
      <w:r w:rsidR="00F334A3" w:rsidRPr="005D5C14">
        <w:rPr>
          <w:rFonts w:ascii="GHEA Grapalat" w:hAnsi="GHEA Grapalat" w:cs="Sylfaen"/>
          <w:bCs/>
          <w:lang w:val="hy-AM" w:eastAsia="fr-FR"/>
        </w:rPr>
        <w:t>ա</w:t>
      </w:r>
      <w:r w:rsidR="00F334A3" w:rsidRPr="005D5C14">
        <w:rPr>
          <w:rFonts w:ascii="GHEA Grapalat" w:hAnsi="GHEA Grapalat"/>
          <w:shd w:val="clear" w:color="auto" w:fill="FFFFFF"/>
          <w:lang w:val="hy-AM"/>
        </w:rPr>
        <w:t>ռանձնապես ծանր հանցագործության համար որոշակի ժամկետով ազատազրկման կամ ցմահ ազատազրկմ</w:t>
      </w:r>
      <w:r w:rsidR="006265BA" w:rsidRPr="005D5C14">
        <w:rPr>
          <w:rFonts w:ascii="GHEA Grapalat" w:hAnsi="GHEA Grapalat"/>
          <w:shd w:val="clear" w:color="auto" w:fill="FFFFFF"/>
          <w:lang w:val="hy-AM"/>
        </w:rPr>
        <w:t xml:space="preserve">ան դատապարտված անձանց </w:t>
      </w:r>
      <w:r w:rsidR="00AE3930" w:rsidRPr="005D5C14">
        <w:rPr>
          <w:rFonts w:ascii="GHEA Grapalat" w:hAnsi="GHEA Grapalat"/>
          <w:shd w:val="clear" w:color="auto" w:fill="FFFFFF"/>
          <w:lang w:val="hy-AM"/>
        </w:rPr>
        <w:t xml:space="preserve">տրամադրվելու է </w:t>
      </w:r>
      <w:r w:rsidR="00F334A3" w:rsidRPr="005D5C14">
        <w:rPr>
          <w:rFonts w:ascii="GHEA Grapalat" w:hAnsi="GHEA Grapalat"/>
          <w:shd w:val="clear" w:color="auto" w:fill="FFFFFF"/>
          <w:lang w:val="hy-AM"/>
        </w:rPr>
        <w:t xml:space="preserve">տարվա ընթացքում առնվազն վեց կարճատև և </w:t>
      </w:r>
      <w:r w:rsidR="006265BA" w:rsidRPr="005D5C14">
        <w:rPr>
          <w:rFonts w:ascii="GHEA Grapalat" w:hAnsi="GHEA Grapalat"/>
          <w:shd w:val="clear" w:color="auto" w:fill="FFFFFF"/>
          <w:lang w:val="hy-AM"/>
        </w:rPr>
        <w:t>երկու երկարատև տեսակցությա</w:t>
      </w:r>
      <w:r w:rsidR="00F334A3" w:rsidRPr="005D5C14">
        <w:rPr>
          <w:rFonts w:ascii="GHEA Grapalat" w:hAnsi="GHEA Grapalat"/>
          <w:shd w:val="clear" w:color="auto" w:fill="FFFFFF"/>
          <w:lang w:val="hy-AM"/>
        </w:rPr>
        <w:t>ն իրավունք</w:t>
      </w:r>
      <w:r w:rsidR="00AE3930" w:rsidRPr="005D5C14">
        <w:rPr>
          <w:rFonts w:ascii="GHEA Grapalat" w:hAnsi="GHEA Grapalat"/>
          <w:shd w:val="clear" w:color="auto" w:fill="FFFFFF"/>
          <w:lang w:val="hy-AM"/>
        </w:rPr>
        <w:t xml:space="preserve">, որի նպատակն է </w:t>
      </w:r>
      <w:r w:rsidR="00AE3930" w:rsidRPr="005D5C14">
        <w:rPr>
          <w:rFonts w:ascii="GHEA Grapalat" w:hAnsi="GHEA Grapalat" w:cs="Arial"/>
          <w:noProof/>
          <w:lang w:val="hy-AM"/>
        </w:rPr>
        <w:t>քրեական պատիժների ոլորտում վերականգնողական արդարադատության սկզբունքի ներդնումն ու պատժի նպատակների արդյունավետ իրացումը:</w:t>
      </w:r>
    </w:p>
    <w:p w:rsidR="00F334A3" w:rsidRPr="005D5C14" w:rsidRDefault="00F334A3" w:rsidP="004B2C92">
      <w:pPr>
        <w:tabs>
          <w:tab w:val="left" w:pos="9450"/>
          <w:tab w:val="left" w:pos="9630"/>
          <w:tab w:val="left" w:pos="9990"/>
          <w:tab w:val="left" w:pos="10080"/>
        </w:tabs>
        <w:spacing w:line="360" w:lineRule="auto"/>
        <w:ind w:right="22" w:firstLine="567"/>
        <w:jc w:val="both"/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</w:pPr>
    </w:p>
    <w:p w:rsidR="00F334A3" w:rsidRPr="005D5C14" w:rsidRDefault="00F334A3" w:rsidP="004B2C92">
      <w:pPr>
        <w:tabs>
          <w:tab w:val="left" w:pos="9450"/>
          <w:tab w:val="left" w:pos="9630"/>
          <w:tab w:val="left" w:pos="9990"/>
          <w:tab w:val="left" w:pos="10080"/>
        </w:tabs>
        <w:spacing w:line="360" w:lineRule="auto"/>
        <w:ind w:right="22" w:firstLine="567"/>
        <w:jc w:val="both"/>
        <w:rPr>
          <w:rFonts w:ascii="GHEA Grapalat" w:hAnsi="GHEA Grapalat" w:cs="Sylfaen"/>
          <w:bCs/>
          <w:lang w:val="hy-AM" w:eastAsia="fr-FR"/>
        </w:rPr>
      </w:pPr>
    </w:p>
    <w:p w:rsidR="00A538D2" w:rsidRPr="005D5C14" w:rsidRDefault="00A538D2" w:rsidP="004B2C92">
      <w:pPr>
        <w:tabs>
          <w:tab w:val="left" w:pos="9450"/>
          <w:tab w:val="left" w:pos="9630"/>
          <w:tab w:val="left" w:pos="9990"/>
          <w:tab w:val="left" w:pos="10080"/>
        </w:tabs>
        <w:autoSpaceDE w:val="0"/>
        <w:autoSpaceDN w:val="0"/>
        <w:adjustRightInd w:val="0"/>
        <w:spacing w:before="100" w:after="100" w:line="360" w:lineRule="auto"/>
        <w:ind w:right="22" w:firstLine="567"/>
        <w:jc w:val="center"/>
        <w:rPr>
          <w:rFonts w:ascii="GHEA Grapalat" w:hAnsi="GHEA Grapalat" w:cs="Sylfaen"/>
          <w:b/>
          <w:bCs/>
          <w:lang w:val="hy-AM" w:eastAsia="fr-FR"/>
        </w:rPr>
      </w:pPr>
    </w:p>
    <w:p w:rsidR="00A72123" w:rsidRPr="008445E8" w:rsidRDefault="00A72123" w:rsidP="008445E8">
      <w:pPr>
        <w:tabs>
          <w:tab w:val="left" w:pos="9450"/>
          <w:tab w:val="left" w:pos="9630"/>
          <w:tab w:val="left" w:pos="9990"/>
          <w:tab w:val="left" w:pos="10080"/>
        </w:tabs>
        <w:spacing w:line="360" w:lineRule="auto"/>
        <w:ind w:right="22"/>
        <w:jc w:val="both"/>
        <w:rPr>
          <w:rFonts w:ascii="GHEA Grapalat" w:hAnsi="GHEA Grapalat"/>
        </w:rPr>
      </w:pPr>
    </w:p>
    <w:sectPr w:rsidR="00A72123" w:rsidRPr="008445E8" w:rsidSect="004B2C92">
      <w:headerReference w:type="default" r:id="rId8"/>
      <w:footerReference w:type="even" r:id="rId9"/>
      <w:footerReference w:type="default" r:id="rId10"/>
      <w:pgSz w:w="12240" w:h="15840"/>
      <w:pgMar w:top="709" w:right="1170" w:bottom="990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6F4" w:rsidRDefault="000556F4">
      <w:r>
        <w:separator/>
      </w:r>
    </w:p>
  </w:endnote>
  <w:endnote w:type="continuationSeparator" w:id="1">
    <w:p w:rsidR="000556F4" w:rsidRDefault="00055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14" w:rsidRDefault="00500429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5C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5C14" w:rsidRDefault="005D5C14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14" w:rsidRDefault="005D5C14"/>
  <w:p w:rsidR="005D5C14" w:rsidRDefault="005D5C14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94"/>
      <w:gridCol w:w="1970"/>
    </w:tblGrid>
    <w:tr w:rsidR="005D5C14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5D5C14" w:rsidRDefault="005D5C14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5D5C14" w:rsidRDefault="005D5C14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5D5C14" w:rsidRPr="00B9097C" w:rsidRDefault="00500429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5D5C1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445E8">
            <w:rPr>
              <w:rFonts w:ascii="Art" w:hAnsi="Art"/>
              <w:noProof/>
              <w:sz w:val="16"/>
              <w:szCs w:val="16"/>
            </w:rPr>
            <w:t>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5D5C14" w:rsidRDefault="005D5C14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6F4" w:rsidRDefault="000556F4">
      <w:r>
        <w:separator/>
      </w:r>
    </w:p>
  </w:footnote>
  <w:footnote w:type="continuationSeparator" w:id="1">
    <w:p w:rsidR="000556F4" w:rsidRDefault="00055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14" w:rsidRPr="0021435D" w:rsidRDefault="005D5C14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5D5C14" w:rsidRPr="00B9097C" w:rsidRDefault="005D5C14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5D5C14" w:rsidRPr="00B9097C" w:rsidRDefault="005D5C14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5D5C14" w:rsidRPr="002B3928" w:rsidRDefault="005D5C14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5D5C14" w:rsidRDefault="005D5C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582"/>
    <w:multiLevelType w:val="hybridMultilevel"/>
    <w:tmpl w:val="8F6A3EC4"/>
    <w:lvl w:ilvl="0" w:tplc="B20AC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ED3652B"/>
    <w:multiLevelType w:val="hybridMultilevel"/>
    <w:tmpl w:val="F57E74DA"/>
    <w:lvl w:ilvl="0" w:tplc="496C1588">
      <w:start w:val="1"/>
      <w:numFmt w:val="decimal"/>
      <w:lvlText w:val="%1)"/>
      <w:lvlJc w:val="left"/>
      <w:pPr>
        <w:ind w:left="1095" w:hanging="360"/>
      </w:pPr>
      <w:rPr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8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5883FBA"/>
    <w:multiLevelType w:val="hybridMultilevel"/>
    <w:tmpl w:val="84808C16"/>
    <w:lvl w:ilvl="0" w:tplc="118C8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E53392"/>
    <w:multiLevelType w:val="hybridMultilevel"/>
    <w:tmpl w:val="6D920B7C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1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"/>
  </w:num>
  <w:num w:numId="5">
    <w:abstractNumId w:val="11"/>
  </w:num>
  <w:num w:numId="6">
    <w:abstractNumId w:val="14"/>
  </w:num>
  <w:num w:numId="7">
    <w:abstractNumId w:val="10"/>
  </w:num>
  <w:num w:numId="8">
    <w:abstractNumId w:val="7"/>
  </w:num>
  <w:num w:numId="9">
    <w:abstractNumId w:val="17"/>
  </w:num>
  <w:num w:numId="10">
    <w:abstractNumId w:val="18"/>
  </w:num>
  <w:num w:numId="11">
    <w:abstractNumId w:val="5"/>
  </w:num>
  <w:num w:numId="12">
    <w:abstractNumId w:val="21"/>
  </w:num>
  <w:num w:numId="13">
    <w:abstractNumId w:val="16"/>
  </w:num>
  <w:num w:numId="14">
    <w:abstractNumId w:val="15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2"/>
  </w:num>
  <w:num w:numId="20">
    <w:abstractNumId w:val="19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1EFA"/>
    <w:rsid w:val="00020658"/>
    <w:rsid w:val="00030795"/>
    <w:rsid w:val="00030A04"/>
    <w:rsid w:val="000471A3"/>
    <w:rsid w:val="0005494E"/>
    <w:rsid w:val="000556F4"/>
    <w:rsid w:val="00055A29"/>
    <w:rsid w:val="00062478"/>
    <w:rsid w:val="000631A5"/>
    <w:rsid w:val="0008117A"/>
    <w:rsid w:val="000818FB"/>
    <w:rsid w:val="00087B01"/>
    <w:rsid w:val="00097DB7"/>
    <w:rsid w:val="000A0B80"/>
    <w:rsid w:val="000A574E"/>
    <w:rsid w:val="000A7DAB"/>
    <w:rsid w:val="000C1656"/>
    <w:rsid w:val="000D434E"/>
    <w:rsid w:val="000E2FD2"/>
    <w:rsid w:val="000F49BD"/>
    <w:rsid w:val="000F4C28"/>
    <w:rsid w:val="000F56B3"/>
    <w:rsid w:val="00112ED0"/>
    <w:rsid w:val="0011439D"/>
    <w:rsid w:val="00114C39"/>
    <w:rsid w:val="00114D59"/>
    <w:rsid w:val="0012076D"/>
    <w:rsid w:val="0012199C"/>
    <w:rsid w:val="00123D15"/>
    <w:rsid w:val="00141F84"/>
    <w:rsid w:val="00146897"/>
    <w:rsid w:val="001506F5"/>
    <w:rsid w:val="0015711E"/>
    <w:rsid w:val="0018336F"/>
    <w:rsid w:val="00185696"/>
    <w:rsid w:val="00193B7B"/>
    <w:rsid w:val="001B7E27"/>
    <w:rsid w:val="001C0392"/>
    <w:rsid w:val="001D4974"/>
    <w:rsid w:val="001D5FC4"/>
    <w:rsid w:val="001D6D9D"/>
    <w:rsid w:val="001E1D6F"/>
    <w:rsid w:val="001F1078"/>
    <w:rsid w:val="001F4F0B"/>
    <w:rsid w:val="002123E8"/>
    <w:rsid w:val="002132A1"/>
    <w:rsid w:val="0021435D"/>
    <w:rsid w:val="00215AF8"/>
    <w:rsid w:val="002333F1"/>
    <w:rsid w:val="00234BE5"/>
    <w:rsid w:val="00235829"/>
    <w:rsid w:val="00247973"/>
    <w:rsid w:val="00263FFE"/>
    <w:rsid w:val="002656BD"/>
    <w:rsid w:val="002711D6"/>
    <w:rsid w:val="0027396E"/>
    <w:rsid w:val="0028312E"/>
    <w:rsid w:val="00283892"/>
    <w:rsid w:val="0028419A"/>
    <w:rsid w:val="00293DF1"/>
    <w:rsid w:val="00296FAB"/>
    <w:rsid w:val="002978FA"/>
    <w:rsid w:val="002A01DE"/>
    <w:rsid w:val="002A08A5"/>
    <w:rsid w:val="002A584D"/>
    <w:rsid w:val="002A6182"/>
    <w:rsid w:val="002A6DA0"/>
    <w:rsid w:val="002A6E32"/>
    <w:rsid w:val="002A6EB7"/>
    <w:rsid w:val="002A6F18"/>
    <w:rsid w:val="002B23B5"/>
    <w:rsid w:val="002B3928"/>
    <w:rsid w:val="002D50E7"/>
    <w:rsid w:val="002D686A"/>
    <w:rsid w:val="002D6C88"/>
    <w:rsid w:val="002D7BF1"/>
    <w:rsid w:val="002E08E6"/>
    <w:rsid w:val="002E38E0"/>
    <w:rsid w:val="002E3E83"/>
    <w:rsid w:val="00302564"/>
    <w:rsid w:val="00302E98"/>
    <w:rsid w:val="00303EE7"/>
    <w:rsid w:val="0030591E"/>
    <w:rsid w:val="00311E49"/>
    <w:rsid w:val="003254B9"/>
    <w:rsid w:val="00326F35"/>
    <w:rsid w:val="00341E9A"/>
    <w:rsid w:val="0034321D"/>
    <w:rsid w:val="0034467C"/>
    <w:rsid w:val="00351F9F"/>
    <w:rsid w:val="00352BE1"/>
    <w:rsid w:val="0035615D"/>
    <w:rsid w:val="003567D8"/>
    <w:rsid w:val="00356C32"/>
    <w:rsid w:val="00356ED3"/>
    <w:rsid w:val="00357FB1"/>
    <w:rsid w:val="00360FB9"/>
    <w:rsid w:val="00371CF6"/>
    <w:rsid w:val="003723D5"/>
    <w:rsid w:val="0038368C"/>
    <w:rsid w:val="00387B46"/>
    <w:rsid w:val="00391B93"/>
    <w:rsid w:val="003929DF"/>
    <w:rsid w:val="00394ADC"/>
    <w:rsid w:val="00396BE1"/>
    <w:rsid w:val="00397254"/>
    <w:rsid w:val="003C4F3C"/>
    <w:rsid w:val="003C721A"/>
    <w:rsid w:val="003D38DF"/>
    <w:rsid w:val="003D7F5B"/>
    <w:rsid w:val="003E139D"/>
    <w:rsid w:val="003E39FE"/>
    <w:rsid w:val="003E629B"/>
    <w:rsid w:val="003F0541"/>
    <w:rsid w:val="004047F2"/>
    <w:rsid w:val="0041630A"/>
    <w:rsid w:val="00416AD0"/>
    <w:rsid w:val="00423B10"/>
    <w:rsid w:val="0043204E"/>
    <w:rsid w:val="00437383"/>
    <w:rsid w:val="00437637"/>
    <w:rsid w:val="0045103F"/>
    <w:rsid w:val="0045223F"/>
    <w:rsid w:val="00464E08"/>
    <w:rsid w:val="00465756"/>
    <w:rsid w:val="00470B5E"/>
    <w:rsid w:val="00476766"/>
    <w:rsid w:val="00495678"/>
    <w:rsid w:val="004A0197"/>
    <w:rsid w:val="004A0B76"/>
    <w:rsid w:val="004A28F9"/>
    <w:rsid w:val="004B0817"/>
    <w:rsid w:val="004B2C92"/>
    <w:rsid w:val="004D483C"/>
    <w:rsid w:val="004D7AFF"/>
    <w:rsid w:val="004D7EF3"/>
    <w:rsid w:val="004E17AF"/>
    <w:rsid w:val="004E695A"/>
    <w:rsid w:val="004F2DFF"/>
    <w:rsid w:val="00500429"/>
    <w:rsid w:val="00504997"/>
    <w:rsid w:val="005055F0"/>
    <w:rsid w:val="00511048"/>
    <w:rsid w:val="00516C7B"/>
    <w:rsid w:val="00533210"/>
    <w:rsid w:val="00540F6F"/>
    <w:rsid w:val="00541171"/>
    <w:rsid w:val="005509CD"/>
    <w:rsid w:val="00556226"/>
    <w:rsid w:val="005667E9"/>
    <w:rsid w:val="00567476"/>
    <w:rsid w:val="00582190"/>
    <w:rsid w:val="0058335D"/>
    <w:rsid w:val="0059579A"/>
    <w:rsid w:val="005A2255"/>
    <w:rsid w:val="005B44D9"/>
    <w:rsid w:val="005B4F3B"/>
    <w:rsid w:val="005B644E"/>
    <w:rsid w:val="005C0D39"/>
    <w:rsid w:val="005D2C3A"/>
    <w:rsid w:val="005D5C14"/>
    <w:rsid w:val="005E406F"/>
    <w:rsid w:val="005E78C3"/>
    <w:rsid w:val="005F2D94"/>
    <w:rsid w:val="005F7FAA"/>
    <w:rsid w:val="00601C96"/>
    <w:rsid w:val="0061374C"/>
    <w:rsid w:val="006265BA"/>
    <w:rsid w:val="006351B4"/>
    <w:rsid w:val="006479B6"/>
    <w:rsid w:val="00662E7E"/>
    <w:rsid w:val="006650C2"/>
    <w:rsid w:val="0066570E"/>
    <w:rsid w:val="00671362"/>
    <w:rsid w:val="00674987"/>
    <w:rsid w:val="00682DFE"/>
    <w:rsid w:val="006853FC"/>
    <w:rsid w:val="00693CCB"/>
    <w:rsid w:val="00696312"/>
    <w:rsid w:val="006964A7"/>
    <w:rsid w:val="006A126D"/>
    <w:rsid w:val="006A5166"/>
    <w:rsid w:val="006A77D0"/>
    <w:rsid w:val="006C093A"/>
    <w:rsid w:val="006D5BA6"/>
    <w:rsid w:val="006E207F"/>
    <w:rsid w:val="006E552E"/>
    <w:rsid w:val="006E7D49"/>
    <w:rsid w:val="006F36BA"/>
    <w:rsid w:val="006F47EB"/>
    <w:rsid w:val="006F6B7D"/>
    <w:rsid w:val="00702CB1"/>
    <w:rsid w:val="007400C8"/>
    <w:rsid w:val="00745FCF"/>
    <w:rsid w:val="007464B8"/>
    <w:rsid w:val="00751DA5"/>
    <w:rsid w:val="00760808"/>
    <w:rsid w:val="00767099"/>
    <w:rsid w:val="007806CE"/>
    <w:rsid w:val="00793332"/>
    <w:rsid w:val="00797BA1"/>
    <w:rsid w:val="007A3E74"/>
    <w:rsid w:val="007A5A90"/>
    <w:rsid w:val="007A7475"/>
    <w:rsid w:val="007B0DD0"/>
    <w:rsid w:val="007B3922"/>
    <w:rsid w:val="007B3F95"/>
    <w:rsid w:val="007C2BA0"/>
    <w:rsid w:val="007C4DC9"/>
    <w:rsid w:val="007C4E2B"/>
    <w:rsid w:val="007C754C"/>
    <w:rsid w:val="007D39CE"/>
    <w:rsid w:val="007D7867"/>
    <w:rsid w:val="007E12CB"/>
    <w:rsid w:val="007E21FB"/>
    <w:rsid w:val="007F0B1D"/>
    <w:rsid w:val="007F18C1"/>
    <w:rsid w:val="007F57E3"/>
    <w:rsid w:val="008058EC"/>
    <w:rsid w:val="00823D95"/>
    <w:rsid w:val="00827293"/>
    <w:rsid w:val="00835386"/>
    <w:rsid w:val="008445E8"/>
    <w:rsid w:val="008479ED"/>
    <w:rsid w:val="008533DF"/>
    <w:rsid w:val="00853669"/>
    <w:rsid w:val="00853D98"/>
    <w:rsid w:val="008541F8"/>
    <w:rsid w:val="00860631"/>
    <w:rsid w:val="00861942"/>
    <w:rsid w:val="00864CAD"/>
    <w:rsid w:val="0087433C"/>
    <w:rsid w:val="00876137"/>
    <w:rsid w:val="00886154"/>
    <w:rsid w:val="0089070A"/>
    <w:rsid w:val="00891CCA"/>
    <w:rsid w:val="00895670"/>
    <w:rsid w:val="00897766"/>
    <w:rsid w:val="00897807"/>
    <w:rsid w:val="008A7A5F"/>
    <w:rsid w:val="008B4CA3"/>
    <w:rsid w:val="008C2512"/>
    <w:rsid w:val="008C6A0A"/>
    <w:rsid w:val="008D27E7"/>
    <w:rsid w:val="008E6D9B"/>
    <w:rsid w:val="008E7283"/>
    <w:rsid w:val="008F355C"/>
    <w:rsid w:val="008F3CA9"/>
    <w:rsid w:val="008F5A39"/>
    <w:rsid w:val="00901141"/>
    <w:rsid w:val="009048BC"/>
    <w:rsid w:val="0091118F"/>
    <w:rsid w:val="00915323"/>
    <w:rsid w:val="00916A8F"/>
    <w:rsid w:val="0092653A"/>
    <w:rsid w:val="0093068E"/>
    <w:rsid w:val="00931601"/>
    <w:rsid w:val="009318D2"/>
    <w:rsid w:val="00937E91"/>
    <w:rsid w:val="009469F8"/>
    <w:rsid w:val="00952B6F"/>
    <w:rsid w:val="00970EEA"/>
    <w:rsid w:val="00973A75"/>
    <w:rsid w:val="0099425A"/>
    <w:rsid w:val="009A1AA0"/>
    <w:rsid w:val="009A7093"/>
    <w:rsid w:val="009B5AB1"/>
    <w:rsid w:val="009C2C47"/>
    <w:rsid w:val="009D4804"/>
    <w:rsid w:val="009E526A"/>
    <w:rsid w:val="009E6BD3"/>
    <w:rsid w:val="009F0C43"/>
    <w:rsid w:val="009F5B1D"/>
    <w:rsid w:val="009F711F"/>
    <w:rsid w:val="009F7A06"/>
    <w:rsid w:val="00A01122"/>
    <w:rsid w:val="00A114A4"/>
    <w:rsid w:val="00A11BF1"/>
    <w:rsid w:val="00A14F24"/>
    <w:rsid w:val="00A16198"/>
    <w:rsid w:val="00A23E57"/>
    <w:rsid w:val="00A2645C"/>
    <w:rsid w:val="00A3134D"/>
    <w:rsid w:val="00A46AE2"/>
    <w:rsid w:val="00A50170"/>
    <w:rsid w:val="00A538D2"/>
    <w:rsid w:val="00A65119"/>
    <w:rsid w:val="00A6565F"/>
    <w:rsid w:val="00A72123"/>
    <w:rsid w:val="00A723A2"/>
    <w:rsid w:val="00A72D70"/>
    <w:rsid w:val="00A93BBA"/>
    <w:rsid w:val="00A9762C"/>
    <w:rsid w:val="00AA2252"/>
    <w:rsid w:val="00AA248D"/>
    <w:rsid w:val="00AA38EB"/>
    <w:rsid w:val="00AB3D07"/>
    <w:rsid w:val="00AB684B"/>
    <w:rsid w:val="00AB76A5"/>
    <w:rsid w:val="00AB7A5D"/>
    <w:rsid w:val="00AC2C46"/>
    <w:rsid w:val="00AD1EFC"/>
    <w:rsid w:val="00AE3930"/>
    <w:rsid w:val="00AF3694"/>
    <w:rsid w:val="00AF66FD"/>
    <w:rsid w:val="00B001B6"/>
    <w:rsid w:val="00B00ACD"/>
    <w:rsid w:val="00B05678"/>
    <w:rsid w:val="00B14DDA"/>
    <w:rsid w:val="00B209FF"/>
    <w:rsid w:val="00B30129"/>
    <w:rsid w:val="00B415CF"/>
    <w:rsid w:val="00B47720"/>
    <w:rsid w:val="00B505DC"/>
    <w:rsid w:val="00B57AD0"/>
    <w:rsid w:val="00B60202"/>
    <w:rsid w:val="00B63794"/>
    <w:rsid w:val="00B63C45"/>
    <w:rsid w:val="00B64ED9"/>
    <w:rsid w:val="00B650CD"/>
    <w:rsid w:val="00B734BA"/>
    <w:rsid w:val="00B77016"/>
    <w:rsid w:val="00B8463F"/>
    <w:rsid w:val="00B9097C"/>
    <w:rsid w:val="00BA4E8F"/>
    <w:rsid w:val="00BA77A5"/>
    <w:rsid w:val="00BB08DC"/>
    <w:rsid w:val="00BD2140"/>
    <w:rsid w:val="00BE6C88"/>
    <w:rsid w:val="00BF1B78"/>
    <w:rsid w:val="00BF4B78"/>
    <w:rsid w:val="00C05C7F"/>
    <w:rsid w:val="00C323CB"/>
    <w:rsid w:val="00C72D35"/>
    <w:rsid w:val="00C83EFE"/>
    <w:rsid w:val="00C86CB8"/>
    <w:rsid w:val="00CA7C97"/>
    <w:rsid w:val="00CB0869"/>
    <w:rsid w:val="00CB5D0B"/>
    <w:rsid w:val="00CC0230"/>
    <w:rsid w:val="00CC6CA7"/>
    <w:rsid w:val="00CC7870"/>
    <w:rsid w:val="00CD4298"/>
    <w:rsid w:val="00CD4585"/>
    <w:rsid w:val="00CD6D8F"/>
    <w:rsid w:val="00CE3BE3"/>
    <w:rsid w:val="00CF2815"/>
    <w:rsid w:val="00D00898"/>
    <w:rsid w:val="00D47A90"/>
    <w:rsid w:val="00D517F7"/>
    <w:rsid w:val="00D53B0A"/>
    <w:rsid w:val="00D549D4"/>
    <w:rsid w:val="00D63F62"/>
    <w:rsid w:val="00D70942"/>
    <w:rsid w:val="00D71DED"/>
    <w:rsid w:val="00D744DF"/>
    <w:rsid w:val="00D82AAB"/>
    <w:rsid w:val="00D8552D"/>
    <w:rsid w:val="00D943C9"/>
    <w:rsid w:val="00DA1AC7"/>
    <w:rsid w:val="00DB59D4"/>
    <w:rsid w:val="00DC1D1D"/>
    <w:rsid w:val="00DC59DB"/>
    <w:rsid w:val="00DD5552"/>
    <w:rsid w:val="00DD7A3A"/>
    <w:rsid w:val="00DE17B1"/>
    <w:rsid w:val="00DF08C4"/>
    <w:rsid w:val="00DF518D"/>
    <w:rsid w:val="00E21A9F"/>
    <w:rsid w:val="00E24FFD"/>
    <w:rsid w:val="00E2644B"/>
    <w:rsid w:val="00E27735"/>
    <w:rsid w:val="00E27C34"/>
    <w:rsid w:val="00E3466D"/>
    <w:rsid w:val="00E37318"/>
    <w:rsid w:val="00E4172B"/>
    <w:rsid w:val="00E45333"/>
    <w:rsid w:val="00E47827"/>
    <w:rsid w:val="00E47E8F"/>
    <w:rsid w:val="00E537A9"/>
    <w:rsid w:val="00E774F6"/>
    <w:rsid w:val="00E95815"/>
    <w:rsid w:val="00E965DB"/>
    <w:rsid w:val="00E96E6F"/>
    <w:rsid w:val="00EC026D"/>
    <w:rsid w:val="00ED5FB3"/>
    <w:rsid w:val="00EE36FA"/>
    <w:rsid w:val="00EE6CBD"/>
    <w:rsid w:val="00EF324D"/>
    <w:rsid w:val="00EF5CAD"/>
    <w:rsid w:val="00F00684"/>
    <w:rsid w:val="00F16DD4"/>
    <w:rsid w:val="00F203C2"/>
    <w:rsid w:val="00F21682"/>
    <w:rsid w:val="00F21BE5"/>
    <w:rsid w:val="00F2216F"/>
    <w:rsid w:val="00F22E0F"/>
    <w:rsid w:val="00F25B8B"/>
    <w:rsid w:val="00F31B0D"/>
    <w:rsid w:val="00F334A3"/>
    <w:rsid w:val="00F35353"/>
    <w:rsid w:val="00F53B79"/>
    <w:rsid w:val="00F53E4D"/>
    <w:rsid w:val="00F579EB"/>
    <w:rsid w:val="00F61C34"/>
    <w:rsid w:val="00F704CA"/>
    <w:rsid w:val="00F72B20"/>
    <w:rsid w:val="00F76B63"/>
    <w:rsid w:val="00F83C71"/>
    <w:rsid w:val="00F919A5"/>
    <w:rsid w:val="00F92E40"/>
    <w:rsid w:val="00F9694F"/>
    <w:rsid w:val="00FA1AD6"/>
    <w:rsid w:val="00FC052F"/>
    <w:rsid w:val="00FC1673"/>
    <w:rsid w:val="00FC3AD4"/>
    <w:rsid w:val="00FC4F20"/>
    <w:rsid w:val="00FC6079"/>
    <w:rsid w:val="00FC6224"/>
    <w:rsid w:val="00FC7873"/>
    <w:rsid w:val="00FF2CC8"/>
    <w:rsid w:val="00FF3060"/>
    <w:rsid w:val="00FF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67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b/>
      <w:b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character" w:customStyle="1" w:styleId="FontStyle22">
    <w:name w:val="Font Style22"/>
    <w:uiPriority w:val="99"/>
    <w:rsid w:val="00A72123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A72123"/>
    <w:pPr>
      <w:widowControl w:val="0"/>
      <w:autoSpaceDE w:val="0"/>
      <w:autoSpaceDN w:val="0"/>
      <w:adjustRightInd w:val="0"/>
      <w:spacing w:line="467" w:lineRule="exact"/>
      <w:ind w:firstLine="698"/>
      <w:jc w:val="both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3D1F8-F30F-4276-B233-E55E4E15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1526</Words>
  <Characters>8700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Lilit Vardanyan</cp:lastModifiedBy>
  <cp:revision>35</cp:revision>
  <cp:lastPrinted>2018-03-20T06:48:00Z</cp:lastPrinted>
  <dcterms:created xsi:type="dcterms:W3CDTF">2018-03-19T13:03:00Z</dcterms:created>
  <dcterms:modified xsi:type="dcterms:W3CDTF">2018-05-29T05:57:00Z</dcterms:modified>
</cp:coreProperties>
</file>