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8B" w:rsidRPr="00B73BBF" w:rsidRDefault="0034768B" w:rsidP="0034768B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34768B" w:rsidRPr="00B73BBF" w:rsidRDefault="0034768B" w:rsidP="0034768B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>
        <w:rPr>
          <w:rFonts w:ascii="GHEA Grapalat" w:hAnsi="GHEA Grapalat" w:cs="Sylfaen"/>
          <w:b/>
          <w:sz w:val="24"/>
          <w:szCs w:val="24"/>
        </w:rPr>
        <w:t>5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34768B" w:rsidRPr="00754FBB" w:rsidRDefault="0034768B" w:rsidP="0034768B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&lt;&lt;Ա</w:t>
      </w:r>
      <w:r>
        <w:rPr>
          <w:rFonts w:ascii="GHEA Grapalat" w:hAnsi="GHEA Grapalat"/>
          <w:b/>
          <w:sz w:val="24"/>
          <w:szCs w:val="24"/>
        </w:rPr>
        <w:t>ՊԱՌԱԺ</w:t>
      </w:r>
      <w:r w:rsidRPr="00754FBB">
        <w:rPr>
          <w:rFonts w:ascii="GHEA Grapalat" w:hAnsi="GHEA Grapalat"/>
          <w:b/>
          <w:sz w:val="24"/>
          <w:szCs w:val="24"/>
        </w:rPr>
        <w:t xml:space="preserve">&gt;&gt; </w:t>
      </w:r>
      <w:r w:rsidRPr="00754FBB">
        <w:rPr>
          <w:rFonts w:ascii="GHEA Grapalat" w:hAnsi="GHEA Grapalat" w:cs="Sylfaen"/>
          <w:b/>
          <w:sz w:val="24"/>
          <w:szCs w:val="24"/>
        </w:rPr>
        <w:t xml:space="preserve">ՍԱՀՄԱՆԱՓԱԿ ՊԱՏԱՍԽԱՆԱՏՎՈւԹՅԱՄԲ ԸՆԿԵՐՈւԹՅԱՆԸ  </w:t>
      </w:r>
      <w:r w:rsidR="00B772CC">
        <w:rPr>
          <w:rFonts w:ascii="GHEA Grapalat" w:hAnsi="GHEA Grapalat" w:cs="Sylfaen"/>
          <w:b/>
          <w:sz w:val="24"/>
          <w:szCs w:val="24"/>
        </w:rPr>
        <w:t xml:space="preserve">ՊԱՅԹՈՒՑԻԿ  ՆՅՈՒԹԵՐ ԵՎ </w:t>
      </w:r>
      <w:r w:rsidRPr="00754FBB">
        <w:rPr>
          <w:rFonts w:ascii="GHEA Grapalat" w:hAnsi="GHEA Grapalat" w:cs="Sylfaen"/>
          <w:b/>
          <w:sz w:val="24"/>
          <w:szCs w:val="24"/>
        </w:rPr>
        <w:t xml:space="preserve">ՊԱՅԹԵՑՄԱՆ </w:t>
      </w:r>
      <w:r w:rsidR="00DD78EA">
        <w:rPr>
          <w:rFonts w:ascii="GHEA Grapalat" w:hAnsi="GHEA Grapalat" w:cs="Sylfaen"/>
          <w:b/>
          <w:sz w:val="24"/>
          <w:szCs w:val="24"/>
        </w:rPr>
        <w:t>ՄԻՋՈՑՆԵՐ</w:t>
      </w:r>
      <w:r w:rsidR="00B772CC">
        <w:rPr>
          <w:rFonts w:ascii="GHEA Grapalat" w:hAnsi="GHEA Grapalat" w:cs="Sylfaen"/>
          <w:b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</w:p>
    <w:p w:rsidR="00C60669" w:rsidRDefault="00C60669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C1071B" w:rsidRPr="00C1071B" w:rsidRDefault="00D232B8" w:rsidP="00BD58DC">
      <w:pPr>
        <w:ind w:firstLine="720"/>
        <w:jc w:val="both"/>
        <w:rPr>
          <w:rFonts w:ascii="GHEA Grapalat" w:hAnsi="GHEA Grapalat" w:cs="Sylfaen"/>
        </w:rPr>
      </w:pP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754FBB">
        <w:rPr>
          <w:rFonts w:ascii="GHEA Grapalat" w:hAnsi="GHEA Grapalat"/>
          <w:sz w:val="24"/>
          <w:szCs w:val="24"/>
        </w:rPr>
        <w:t xml:space="preserve">24 </w:t>
      </w:r>
      <w:r w:rsidRPr="00754FBB">
        <w:rPr>
          <w:rFonts w:ascii="GHEA Grapalat" w:hAnsi="GHEA Grapalat" w:cs="Sylfaen"/>
          <w:sz w:val="24"/>
          <w:szCs w:val="24"/>
        </w:rPr>
        <w:t>որոշման 8-րդ կետին համապատասխան, հաշվի առնելով Հայաստանի Հանրապետության կառավարության 2012 թվականի մայիսի 31-ի N 706-Ն որոշումը՝  Հայաստանի Հանրապետության կառավարությունը որոշում է.</w:t>
      </w:r>
      <w:r w:rsidR="00C1071B" w:rsidRPr="00C1071B">
        <w:rPr>
          <w:rFonts w:ascii="GHEA Grapalat" w:hAnsi="GHEA Grapalat" w:cs="Sylfaen"/>
        </w:rPr>
        <w:t xml:space="preserve"> </w:t>
      </w:r>
    </w:p>
    <w:p w:rsidR="00C1071B" w:rsidRDefault="00C1071B" w:rsidP="00BD58DC">
      <w:pPr>
        <w:pStyle w:val="BodyText"/>
        <w:spacing w:line="276" w:lineRule="auto"/>
        <w:jc w:val="both"/>
        <w:rPr>
          <w:rFonts w:ascii="GHEA Grapalat" w:hAnsi="GHEA Grapalat" w:cs="Sylfaen"/>
        </w:rPr>
      </w:pPr>
      <w:r w:rsidRPr="00754FBB">
        <w:rPr>
          <w:rFonts w:ascii="GHEA Grapalat" w:hAnsi="GHEA Grapalat"/>
          <w:lang w:val="en-US"/>
        </w:rPr>
        <w:t xml:space="preserve">1. </w:t>
      </w:r>
      <w:r w:rsidRPr="00754FBB">
        <w:rPr>
          <w:rFonts w:ascii="GHEA Grapalat" w:hAnsi="GHEA Grapalat" w:cs="Sylfaen"/>
        </w:rPr>
        <w:t>Թույլատրել</w:t>
      </w:r>
      <w:r w:rsidRPr="00754FBB">
        <w:rPr>
          <w:rFonts w:ascii="GHEA Grapalat" w:hAnsi="GHEA Grapalat" w:cs="Sylfaen"/>
          <w:lang w:val="en-US"/>
        </w:rPr>
        <w:t xml:space="preserve"> &lt;&lt;Ա</w:t>
      </w:r>
      <w:r>
        <w:rPr>
          <w:rFonts w:ascii="GHEA Grapalat" w:hAnsi="GHEA Grapalat" w:cs="Sylfaen"/>
          <w:lang w:val="en-US"/>
        </w:rPr>
        <w:t>ՊԱՌԱԺ</w:t>
      </w:r>
      <w:r w:rsidRPr="00754FBB">
        <w:rPr>
          <w:rFonts w:ascii="GHEA Grapalat" w:hAnsi="GHEA Grapalat" w:cs="Sylfaen"/>
          <w:lang w:val="en-US"/>
        </w:rPr>
        <w:t xml:space="preserve">&gt;&gt; </w:t>
      </w:r>
      <w:r w:rsidRPr="00754FBB">
        <w:rPr>
          <w:rFonts w:ascii="GHEA Grapalat" w:hAnsi="GHEA Grapalat" w:cs="Sylfaen"/>
        </w:rPr>
        <w:t>սահմանափակ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պատասխանատվությամբ</w:t>
      </w:r>
      <w:r w:rsidRPr="00754FBB">
        <w:rPr>
          <w:rFonts w:ascii="GHEA Grapalat" w:hAnsi="GHEA Grapalat" w:cs="Sylfaen"/>
          <w:lang w:val="en-US"/>
        </w:rPr>
        <w:t xml:space="preserve"> ը</w:t>
      </w:r>
      <w:r w:rsidRPr="00754FBB">
        <w:rPr>
          <w:rFonts w:ascii="GHEA Grapalat" w:hAnsi="GHEA Grapalat" w:cs="Sylfaen"/>
        </w:rPr>
        <w:t>նկերությանը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մինչև</w:t>
      </w:r>
      <w:r w:rsidRPr="00754FBB">
        <w:rPr>
          <w:rFonts w:ascii="GHEA Grapalat" w:hAnsi="GHEA Grapalat" w:cs="Sylfaen"/>
          <w:lang w:val="en-US"/>
        </w:rPr>
        <w:t xml:space="preserve"> 201</w:t>
      </w:r>
      <w:r w:rsidR="00BD58DC">
        <w:rPr>
          <w:rFonts w:ascii="GHEA Grapalat" w:hAnsi="GHEA Grapalat" w:cs="Sylfaen"/>
          <w:lang w:val="en-US"/>
        </w:rPr>
        <w:t>9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թվականի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դեկտեմբերի</w:t>
      </w:r>
      <w:r w:rsidRPr="00754FBB">
        <w:rPr>
          <w:rFonts w:ascii="GHEA Grapalat" w:hAnsi="GHEA Grapalat" w:cs="Sylfaen"/>
          <w:lang w:val="en-US"/>
        </w:rPr>
        <w:t xml:space="preserve"> 31-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Հայաստանի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Հանրապետություն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ներմուծել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հետևյալ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="007C72EE">
        <w:rPr>
          <w:rFonts w:ascii="GHEA Grapalat" w:hAnsi="GHEA Grapalat" w:cs="Sylfaen"/>
          <w:lang w:val="en-US"/>
        </w:rPr>
        <w:t xml:space="preserve">պայթուցիկ նյութերը և </w:t>
      </w:r>
      <w:r w:rsidRPr="00754FBB">
        <w:rPr>
          <w:rFonts w:ascii="GHEA Grapalat" w:hAnsi="GHEA Grapalat" w:cs="Sylfaen"/>
        </w:rPr>
        <w:t>պայթեցման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="00DD78EA">
        <w:rPr>
          <w:rFonts w:ascii="GHEA Grapalat" w:hAnsi="GHEA Grapalat" w:cs="Sylfaen"/>
          <w:lang w:val="en-US"/>
        </w:rPr>
        <w:t>միջոցները</w:t>
      </w:r>
      <w:r w:rsidRPr="00754FBB">
        <w:rPr>
          <w:rFonts w:ascii="GHEA Grapalat" w:hAnsi="GHEA Grapalat" w:cs="Sylfaen"/>
          <w:lang w:val="en-US"/>
        </w:rPr>
        <w:t>.</w:t>
      </w:r>
      <w:r w:rsidRPr="00754FBB">
        <w:rPr>
          <w:rFonts w:ascii="GHEA Grapalat" w:hAnsi="GHEA Grapalat" w:cs="Sylfaen"/>
        </w:rPr>
        <w:tab/>
      </w:r>
    </w:p>
    <w:p w:rsidR="00C1071B" w:rsidRPr="005E6AAD" w:rsidRDefault="00C1071B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1) </w:t>
      </w:r>
      <w:r>
        <w:rPr>
          <w:rFonts w:ascii="GHEA Grapalat" w:hAnsi="GHEA Grapalat" w:cs="Sylfaen"/>
          <w:sz w:val="24"/>
          <w:szCs w:val="24"/>
        </w:rPr>
        <w:t>Պ</w:t>
      </w:r>
      <w:r w:rsidRPr="005E6AAD">
        <w:rPr>
          <w:rFonts w:ascii="GHEA Grapalat" w:hAnsi="GHEA Grapalat" w:cs="Sylfaen"/>
          <w:sz w:val="24"/>
          <w:szCs w:val="24"/>
        </w:rPr>
        <w:t xml:space="preserve">ատիճ-ճայթիչ </w:t>
      </w:r>
      <w:r>
        <w:rPr>
          <w:rFonts w:ascii="GHEA Grapalat" w:hAnsi="GHEA Grapalat" w:cs="Sylfaen"/>
          <w:sz w:val="24"/>
          <w:szCs w:val="24"/>
        </w:rPr>
        <w:t xml:space="preserve"> պայթանցքային ԿԴ-Շ</w:t>
      </w:r>
      <w:r w:rsidRPr="005E6AAD">
        <w:rPr>
          <w:rFonts w:ascii="GHEA Grapalat" w:hAnsi="GHEA Grapalat" w:cs="Sylfaen"/>
          <w:sz w:val="24"/>
          <w:szCs w:val="24"/>
        </w:rPr>
        <w:t xml:space="preserve">  </w:t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</w:t>
      </w:r>
      <w:r w:rsidR="00A42205">
        <w:rPr>
          <w:rFonts w:ascii="GHEA Grapalat" w:hAnsi="GHEA Grapalat" w:cs="Sylfaen"/>
          <w:sz w:val="24"/>
          <w:szCs w:val="24"/>
        </w:rPr>
        <w:t>3 4</w:t>
      </w:r>
      <w:r w:rsidRPr="005E6AAD">
        <w:rPr>
          <w:rFonts w:ascii="GHEA Grapalat" w:hAnsi="GHEA Grapalat" w:cs="Sylfaen"/>
          <w:sz w:val="24"/>
          <w:szCs w:val="24"/>
        </w:rPr>
        <w:t>20 000 հատ</w:t>
      </w:r>
    </w:p>
    <w:p w:rsidR="00C1071B" w:rsidRPr="005E6AAD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ab/>
        <w:t xml:space="preserve">2)  </w:t>
      </w:r>
      <w:r w:rsidR="00A42205">
        <w:rPr>
          <w:rFonts w:ascii="GHEA Grapalat" w:hAnsi="GHEA Grapalat" w:cs="Sylfaen"/>
          <w:sz w:val="24"/>
          <w:szCs w:val="24"/>
        </w:rPr>
        <w:t>Պ</w:t>
      </w:r>
      <w:r w:rsidRPr="005E6AAD">
        <w:rPr>
          <w:rFonts w:ascii="GHEA Grapalat" w:hAnsi="GHEA Grapalat" w:cs="Sylfaen"/>
          <w:sz w:val="24"/>
          <w:szCs w:val="24"/>
        </w:rPr>
        <w:t xml:space="preserve">ատիճ-ճայթիչ  </w:t>
      </w:r>
      <w:r w:rsidR="00A42205">
        <w:rPr>
          <w:rFonts w:ascii="GHEA Grapalat" w:hAnsi="GHEA Grapalat" w:cs="Sylfaen"/>
          <w:sz w:val="24"/>
          <w:szCs w:val="24"/>
        </w:rPr>
        <w:t>հորատանցքային ԿԴ-Ս</w:t>
      </w:r>
      <w:r w:rsidRPr="005E6AAD">
        <w:rPr>
          <w:rFonts w:ascii="GHEA Grapalat" w:hAnsi="GHEA Grapalat" w:cs="Sylfaen"/>
          <w:sz w:val="24"/>
          <w:szCs w:val="24"/>
        </w:rPr>
        <w:t xml:space="preserve">  </w:t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</w:t>
      </w:r>
      <w:r w:rsidR="00A42205">
        <w:rPr>
          <w:rFonts w:ascii="GHEA Grapalat" w:hAnsi="GHEA Grapalat" w:cs="Sylfaen"/>
          <w:sz w:val="24"/>
          <w:szCs w:val="24"/>
        </w:rPr>
        <w:tab/>
        <w:t xml:space="preserve">     </w:t>
      </w:r>
      <w:r w:rsidRPr="005E6AAD">
        <w:rPr>
          <w:rFonts w:ascii="GHEA Grapalat" w:hAnsi="GHEA Grapalat" w:cs="Sylfaen"/>
          <w:sz w:val="24"/>
          <w:szCs w:val="24"/>
        </w:rPr>
        <w:t xml:space="preserve"> </w:t>
      </w:r>
      <w:r w:rsidR="00A42205">
        <w:rPr>
          <w:rFonts w:ascii="GHEA Grapalat" w:hAnsi="GHEA Grapalat" w:cs="Sylfaen"/>
          <w:sz w:val="24"/>
          <w:szCs w:val="24"/>
        </w:rPr>
        <w:t>840</w:t>
      </w:r>
      <w:r w:rsidRPr="005E6AAD">
        <w:rPr>
          <w:rFonts w:ascii="GHEA Grapalat" w:hAnsi="GHEA Grapalat" w:cs="Sylfaen"/>
          <w:sz w:val="24"/>
          <w:szCs w:val="24"/>
        </w:rPr>
        <w:t xml:space="preserve"> 000 հատ</w:t>
      </w:r>
      <w:r w:rsidRPr="005E6AAD">
        <w:rPr>
          <w:rFonts w:ascii="GHEA Grapalat" w:hAnsi="GHEA Grapalat" w:cs="Sylfaen"/>
          <w:sz w:val="24"/>
          <w:szCs w:val="24"/>
        </w:rPr>
        <w:tab/>
      </w:r>
    </w:p>
    <w:p w:rsidR="00C1071B" w:rsidRDefault="00C1071B" w:rsidP="00BD58DC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3) </w:t>
      </w:r>
      <w:r w:rsidR="00A42205">
        <w:rPr>
          <w:rFonts w:ascii="GHEA Grapalat" w:hAnsi="GHEA Grapalat" w:cs="Sylfaen"/>
          <w:sz w:val="24"/>
          <w:szCs w:val="24"/>
        </w:rPr>
        <w:t>Պ</w:t>
      </w:r>
      <w:r w:rsidRPr="005E6AAD">
        <w:rPr>
          <w:rFonts w:ascii="GHEA Grapalat" w:hAnsi="GHEA Grapalat" w:cs="Sylfaen"/>
          <w:sz w:val="24"/>
          <w:szCs w:val="24"/>
        </w:rPr>
        <w:t xml:space="preserve">ատիճ-ճայթիչ </w:t>
      </w:r>
      <w:r w:rsidR="00A42205">
        <w:rPr>
          <w:rFonts w:ascii="GHEA Grapalat" w:hAnsi="GHEA Grapalat" w:cs="Sylfaen"/>
          <w:sz w:val="24"/>
          <w:szCs w:val="24"/>
        </w:rPr>
        <w:t xml:space="preserve">մակերևութային ԿԴ-Պ </w:t>
      </w:r>
      <w:r w:rsidRPr="005E6AAD"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 </w:t>
      </w:r>
      <w:r>
        <w:rPr>
          <w:rFonts w:ascii="GHEA Grapalat" w:hAnsi="GHEA Grapalat" w:cs="Sylfaen"/>
          <w:sz w:val="24"/>
          <w:szCs w:val="24"/>
        </w:rPr>
        <w:t xml:space="preserve">   </w:t>
      </w:r>
      <w:r w:rsidR="00A42205">
        <w:rPr>
          <w:rFonts w:ascii="GHEA Grapalat" w:hAnsi="GHEA Grapalat" w:cs="Sylfaen"/>
          <w:sz w:val="24"/>
          <w:szCs w:val="24"/>
        </w:rPr>
        <w:tab/>
      </w:r>
      <w:r w:rsidR="00A42205">
        <w:rPr>
          <w:rFonts w:ascii="GHEA Grapalat" w:hAnsi="GHEA Grapalat" w:cs="Sylfaen"/>
          <w:sz w:val="24"/>
          <w:szCs w:val="24"/>
        </w:rPr>
        <w:tab/>
        <w:t xml:space="preserve">      </w:t>
      </w:r>
      <w:r w:rsidRPr="005E6AAD">
        <w:rPr>
          <w:rFonts w:ascii="GHEA Grapalat" w:hAnsi="GHEA Grapalat" w:cs="Sylfaen"/>
          <w:sz w:val="24"/>
          <w:szCs w:val="24"/>
        </w:rPr>
        <w:t>2</w:t>
      </w:r>
      <w:r w:rsidR="00A42205">
        <w:rPr>
          <w:rFonts w:ascii="GHEA Grapalat" w:hAnsi="GHEA Grapalat" w:cs="Sylfaen"/>
          <w:sz w:val="24"/>
          <w:szCs w:val="24"/>
        </w:rPr>
        <w:t>40</w:t>
      </w:r>
      <w:r>
        <w:rPr>
          <w:rFonts w:ascii="GHEA Grapalat" w:hAnsi="GHEA Grapalat" w:cs="Sylfaen"/>
          <w:sz w:val="24"/>
          <w:szCs w:val="24"/>
        </w:rPr>
        <w:t xml:space="preserve"> 0</w:t>
      </w:r>
      <w:r w:rsidRPr="005E6AAD">
        <w:rPr>
          <w:rFonts w:ascii="GHEA Grapalat" w:hAnsi="GHEA Grapalat" w:cs="Sylfaen"/>
          <w:sz w:val="24"/>
          <w:szCs w:val="24"/>
        </w:rPr>
        <w:t>00 հատ</w:t>
      </w:r>
    </w:p>
    <w:p w:rsidR="00C1071B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4)</w:t>
      </w:r>
      <w:r w:rsidR="00A42205">
        <w:rPr>
          <w:rFonts w:ascii="GHEA Grapalat" w:hAnsi="GHEA Grapalat" w:cs="Sylfaen"/>
          <w:sz w:val="24"/>
          <w:szCs w:val="24"/>
        </w:rPr>
        <w:t>Հարվածաալիքային փողակ ՈՒՎՏ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</w:t>
      </w:r>
      <w:r w:rsidR="00A42205">
        <w:rPr>
          <w:rFonts w:ascii="GHEA Grapalat" w:hAnsi="GHEA Grapalat" w:cs="Sylfaen"/>
          <w:sz w:val="24"/>
          <w:szCs w:val="24"/>
        </w:rPr>
        <w:t xml:space="preserve">         </w:t>
      </w:r>
      <w:r>
        <w:rPr>
          <w:rFonts w:ascii="GHEA Grapalat" w:hAnsi="GHEA Grapalat" w:cs="Sylfaen"/>
          <w:sz w:val="24"/>
          <w:szCs w:val="24"/>
        </w:rPr>
        <w:t xml:space="preserve"> 1</w:t>
      </w:r>
      <w:r w:rsidR="00A42205">
        <w:rPr>
          <w:rFonts w:ascii="GHEA Grapalat" w:hAnsi="GHEA Grapalat" w:cs="Sylfaen"/>
          <w:sz w:val="24"/>
          <w:szCs w:val="24"/>
        </w:rPr>
        <w:t xml:space="preserve">8 </w:t>
      </w:r>
      <w:r>
        <w:rPr>
          <w:rFonts w:ascii="GHEA Grapalat" w:hAnsi="GHEA Grapalat" w:cs="Sylfaen"/>
          <w:sz w:val="24"/>
          <w:szCs w:val="24"/>
        </w:rPr>
        <w:t xml:space="preserve">000 000 </w:t>
      </w:r>
      <w:r w:rsidR="00A42205">
        <w:rPr>
          <w:rFonts w:ascii="GHEA Grapalat" w:hAnsi="GHEA Grapalat" w:cs="Sylfaen"/>
          <w:sz w:val="24"/>
          <w:szCs w:val="24"/>
        </w:rPr>
        <w:t>մետր</w:t>
      </w:r>
    </w:p>
    <w:p w:rsidR="00C1071B" w:rsidRDefault="00C1071B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5) </w:t>
      </w:r>
      <w:r w:rsidR="00A42205">
        <w:rPr>
          <w:rFonts w:ascii="GHEA Grapalat" w:hAnsi="GHEA Grapalat" w:cs="Sylfaen"/>
          <w:sz w:val="24"/>
          <w:szCs w:val="24"/>
        </w:rPr>
        <w:t xml:space="preserve">Ունիվերսալ գործարկման սարք ՈՒՊՈՒ-4 </w:t>
      </w:r>
      <w:r w:rsidR="00A42205">
        <w:rPr>
          <w:rFonts w:ascii="GHEA Grapalat" w:hAnsi="GHEA Grapalat" w:cs="Sylfaen"/>
          <w:sz w:val="24"/>
          <w:szCs w:val="24"/>
        </w:rPr>
        <w:tab/>
      </w:r>
      <w:r w:rsidR="00A42205">
        <w:rPr>
          <w:rFonts w:ascii="GHEA Grapalat" w:hAnsi="GHEA Grapalat" w:cs="Sylfaen"/>
          <w:sz w:val="24"/>
          <w:szCs w:val="24"/>
        </w:rPr>
        <w:tab/>
      </w:r>
      <w:r w:rsidR="00A42205">
        <w:rPr>
          <w:rFonts w:ascii="GHEA Grapalat" w:hAnsi="GHEA Grapalat" w:cs="Sylfaen"/>
          <w:sz w:val="24"/>
          <w:szCs w:val="24"/>
        </w:rPr>
        <w:tab/>
        <w:t xml:space="preserve">                1</w:t>
      </w:r>
      <w:r>
        <w:rPr>
          <w:rFonts w:ascii="GHEA Grapalat" w:hAnsi="GHEA Grapalat" w:cs="Sylfaen"/>
          <w:sz w:val="24"/>
          <w:szCs w:val="24"/>
        </w:rPr>
        <w:t xml:space="preserve">0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BD58DC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6)</w:t>
      </w:r>
      <w:r w:rsidR="00BD58DC">
        <w:rPr>
          <w:rFonts w:ascii="GHEA Grapalat" w:hAnsi="GHEA Grapalat" w:cs="Sylfaen"/>
          <w:sz w:val="24"/>
          <w:szCs w:val="24"/>
        </w:rPr>
        <w:t xml:space="preserve"> Էլեկտրոնային գործարկման սարք ՈՒՊԷ-1,5/X</w:t>
      </w:r>
      <w:r>
        <w:rPr>
          <w:rFonts w:ascii="GHEA Grapalat" w:hAnsi="GHEA Grapalat" w:cs="Sylfaen"/>
          <w:sz w:val="24"/>
          <w:szCs w:val="24"/>
        </w:rPr>
        <w:tab/>
        <w:t xml:space="preserve">                </w:t>
      </w:r>
      <w:r w:rsidR="00A42205">
        <w:rPr>
          <w:rFonts w:ascii="GHEA Grapalat" w:hAnsi="GHEA Grapalat" w:cs="Sylfaen"/>
          <w:sz w:val="24"/>
          <w:szCs w:val="24"/>
        </w:rPr>
        <w:t xml:space="preserve">         10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C1071B" w:rsidRPr="00754FBB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2.Հայաստանի Հանրապետության բնապահպանության նախարարին, Հայաստանի  Հանրապետության առողջապահության նախարարին, Հայաստանի Հանրապետության պաշտպանության նախարարին, Հայաստանի </w:t>
      </w:r>
      <w:r w:rsidRPr="00754FBB">
        <w:rPr>
          <w:rFonts w:ascii="GHEA Grapalat" w:hAnsi="GHEA Grapalat" w:cs="Sylfaen"/>
          <w:sz w:val="24"/>
          <w:szCs w:val="24"/>
        </w:rPr>
        <w:lastRenderedPageBreak/>
        <w:t>Հանրապետության</w:t>
      </w:r>
      <w:r w:rsidR="001A5F9E">
        <w:rPr>
          <w:rFonts w:ascii="GHEA Grapalat" w:hAnsi="GHEA Grapalat" w:cs="Sylfaen"/>
          <w:sz w:val="24"/>
          <w:szCs w:val="24"/>
        </w:rPr>
        <w:t xml:space="preserve"> տարածքային կառավարման և</w:t>
      </w:r>
      <w:r w:rsidRPr="00754FBB">
        <w:rPr>
          <w:rFonts w:ascii="GHEA Grapalat" w:hAnsi="GHEA Grapalat" w:cs="Sylfaen"/>
          <w:sz w:val="24"/>
          <w:szCs w:val="24"/>
        </w:rPr>
        <w:t xml:space="preserve"> արտակարգ իրավիճակների նախարարին, Հայաստանի Հանրապետության ֆինանսների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&lt;&lt;Ա</w:t>
      </w:r>
      <w:r>
        <w:rPr>
          <w:rFonts w:ascii="GHEA Grapalat" w:hAnsi="GHEA Grapalat" w:cs="Sylfaen"/>
          <w:sz w:val="24"/>
          <w:szCs w:val="24"/>
        </w:rPr>
        <w:t>ՊԱՌԱԺ</w:t>
      </w:r>
      <w:r w:rsidRPr="00754FBB">
        <w:rPr>
          <w:rFonts w:ascii="GHEA Grapalat" w:hAnsi="GHEA Grapalat" w:cs="Sylfaen"/>
          <w:sz w:val="24"/>
          <w:szCs w:val="24"/>
        </w:rPr>
        <w:t>&gt;&gt; սահմանափակ պատասխանատվությամբ ընկերության կողմից ներմուծվող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7599A">
        <w:rPr>
          <w:rFonts w:ascii="GHEA Grapalat" w:hAnsi="GHEA Grapalat" w:cs="Sylfaen"/>
          <w:sz w:val="24"/>
          <w:szCs w:val="24"/>
        </w:rPr>
        <w:t xml:space="preserve">պայթուցիկ նյութերի և </w:t>
      </w:r>
      <w:r w:rsidRPr="00754FBB">
        <w:rPr>
          <w:rFonts w:ascii="GHEA Grapalat" w:hAnsi="GHEA Grapalat" w:cs="Sylfaen"/>
          <w:sz w:val="24"/>
          <w:szCs w:val="24"/>
        </w:rPr>
        <w:t xml:space="preserve">պայթեցման </w:t>
      </w:r>
      <w:r w:rsidR="00DD78EA">
        <w:rPr>
          <w:rFonts w:ascii="GHEA Grapalat" w:hAnsi="GHEA Grapalat" w:cs="Sylfaen"/>
          <w:sz w:val="24"/>
          <w:szCs w:val="24"/>
        </w:rPr>
        <w:t>միջոցների</w:t>
      </w:r>
      <w:r w:rsidR="00E7599A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C1071B" w:rsidRPr="00BD58DC" w:rsidRDefault="00C1071B" w:rsidP="00BD58DC">
      <w:pPr>
        <w:pStyle w:val="BodyTextIndent"/>
        <w:ind w:left="0"/>
        <w:jc w:val="both"/>
        <w:rPr>
          <w:rFonts w:ascii="GHEA Grapalat" w:hAnsi="GHEA Grapalat" w:cs="Sylfaen"/>
          <w:sz w:val="24"/>
          <w:szCs w:val="24"/>
        </w:rPr>
      </w:pPr>
      <w:r w:rsidRPr="00BD58DC">
        <w:rPr>
          <w:rFonts w:ascii="GHEA Grapalat" w:hAnsi="GHEA Grapalat"/>
          <w:sz w:val="24"/>
          <w:szCs w:val="24"/>
        </w:rPr>
        <w:t xml:space="preserve">3. Սահմանել, որ Հայաստանի Հանրապետություն </w:t>
      </w:r>
      <w:r w:rsidRPr="00BD58DC">
        <w:rPr>
          <w:rFonts w:ascii="GHEA Grapalat" w:hAnsi="GHEA Grapalat" w:cs="Sylfaen"/>
          <w:sz w:val="24"/>
          <w:szCs w:val="24"/>
        </w:rPr>
        <w:t>ներմուծված պայթ</w:t>
      </w:r>
      <w:r w:rsidR="00EB743C">
        <w:rPr>
          <w:rFonts w:ascii="GHEA Grapalat" w:hAnsi="GHEA Grapalat" w:cs="Sylfaen"/>
          <w:sz w:val="24"/>
          <w:szCs w:val="24"/>
        </w:rPr>
        <w:t xml:space="preserve">ուցիկ նյութերը և պայթեցման </w:t>
      </w:r>
      <w:r w:rsidR="00DD78EA">
        <w:rPr>
          <w:rFonts w:ascii="GHEA Grapalat" w:hAnsi="GHEA Grapalat" w:cs="Sylfaen"/>
          <w:sz w:val="24"/>
          <w:szCs w:val="24"/>
        </w:rPr>
        <w:t>միջոցներ</w:t>
      </w:r>
      <w:r w:rsidR="00EB743C">
        <w:rPr>
          <w:rFonts w:ascii="GHEA Grapalat" w:hAnsi="GHEA Grapalat" w:cs="Sylfaen"/>
          <w:sz w:val="24"/>
          <w:szCs w:val="24"/>
        </w:rPr>
        <w:t xml:space="preserve">ը </w:t>
      </w:r>
      <w:r w:rsidRPr="00BD58DC">
        <w:rPr>
          <w:rFonts w:ascii="GHEA Grapalat" w:hAnsi="GHEA Grapalat" w:cs="Sylfaen"/>
          <w:sz w:val="24"/>
          <w:szCs w:val="24"/>
        </w:rPr>
        <w:t>երրորդ կողմին  փոխանցելու դեպքում &lt;&lt;ԱՊԱՌԱԺ&gt;&gt; սահմանափակ պատասխանատվությամբ ընկերությ</w:t>
      </w:r>
      <w:r w:rsidRPr="00BD58DC">
        <w:rPr>
          <w:rFonts w:ascii="GHEA Grapalat" w:hAnsi="GHEA Grapalat" w:cs="Sylfaen"/>
          <w:sz w:val="24"/>
          <w:szCs w:val="24"/>
          <w:lang w:val="ru-RU"/>
        </w:rPr>
        <w:t>ունը</w:t>
      </w:r>
      <w:r w:rsidRPr="00BD58DC">
        <w:rPr>
          <w:rFonts w:ascii="GHEA Grapalat" w:hAnsi="GHEA Grapalat" w:cs="Sylfaen"/>
          <w:sz w:val="24"/>
          <w:szCs w:val="24"/>
        </w:rPr>
        <w:t xml:space="preserve"> 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փոխանցվող ապրանքատեսակի  և քանակի մասին:</w:t>
      </w:r>
    </w:p>
    <w:p w:rsidR="00C1071B" w:rsidRPr="00BD58DC" w:rsidRDefault="00C1071B" w:rsidP="00BD58DC">
      <w:pPr>
        <w:pStyle w:val="BodyTextIndent"/>
        <w:ind w:left="0"/>
        <w:jc w:val="both"/>
        <w:rPr>
          <w:rFonts w:ascii="GHEA Grapalat" w:hAnsi="GHEA Grapalat" w:cs="Sylfaen"/>
          <w:sz w:val="24"/>
          <w:szCs w:val="24"/>
        </w:rPr>
      </w:pPr>
      <w:r w:rsidRPr="00BD58DC">
        <w:rPr>
          <w:rFonts w:ascii="GHEA Grapalat" w:hAnsi="GHEA Grapalat" w:cs="Sylfaen"/>
          <w:sz w:val="24"/>
          <w:szCs w:val="24"/>
        </w:rPr>
        <w:t xml:space="preserve">4. Հայաստանի Հանրապետության էկոնոմիկայի նախարարին՝ սույն որոշումն ուժի մեջ մտնելուց հետո  Հայաստանի  Հանրապետության կառավարության 2012 թվականի մայիսի 31-ի N 706-Ն </w:t>
      </w:r>
      <w:r w:rsidR="00C4746D">
        <w:rPr>
          <w:rFonts w:ascii="GHEA Grapalat" w:hAnsi="GHEA Grapalat" w:cs="Sylfaen"/>
          <w:sz w:val="24"/>
          <w:szCs w:val="24"/>
        </w:rPr>
        <w:t>որոշման համաձայն</w:t>
      </w:r>
      <w:r w:rsidR="00E56C24">
        <w:rPr>
          <w:rFonts w:ascii="GHEA Grapalat" w:hAnsi="GHEA Grapalat" w:cs="Sylfaen"/>
          <w:sz w:val="24"/>
          <w:szCs w:val="24"/>
        </w:rPr>
        <w:t>,</w:t>
      </w:r>
      <w:r w:rsidR="00C4746D">
        <w:rPr>
          <w:rFonts w:ascii="GHEA Grapalat" w:hAnsi="GHEA Grapalat" w:cs="Sylfaen"/>
          <w:sz w:val="24"/>
          <w:szCs w:val="24"/>
        </w:rPr>
        <w:t xml:space="preserve">  </w:t>
      </w:r>
      <w:r w:rsidR="00C4746D" w:rsidRPr="00BD58DC">
        <w:rPr>
          <w:rFonts w:ascii="GHEA Grapalat" w:hAnsi="GHEA Grapalat" w:cs="Sylfaen"/>
          <w:sz w:val="24"/>
          <w:szCs w:val="24"/>
        </w:rPr>
        <w:t xml:space="preserve">&lt;&lt;ԱՊԱՌԱԺ&gt;&gt; </w:t>
      </w:r>
      <w:r w:rsidR="00C4746D">
        <w:rPr>
          <w:rFonts w:ascii="GHEA Grapalat" w:hAnsi="GHEA Grapalat" w:cs="Sylfaen"/>
          <w:sz w:val="24"/>
          <w:szCs w:val="24"/>
        </w:rPr>
        <w:t>սահմանափակ պատասխանատվությամբ ընկերության կողմից գրավոր հայտ ներկայացնելու դեպքում</w:t>
      </w:r>
      <w:r w:rsidR="00E56C24">
        <w:rPr>
          <w:rFonts w:ascii="GHEA Grapalat" w:hAnsi="GHEA Grapalat" w:cs="Sylfaen"/>
          <w:sz w:val="24"/>
          <w:szCs w:val="24"/>
        </w:rPr>
        <w:t>,</w:t>
      </w:r>
      <w:r w:rsidR="00C4746D">
        <w:rPr>
          <w:rFonts w:ascii="GHEA Grapalat" w:hAnsi="GHEA Grapalat" w:cs="Sylfaen"/>
          <w:sz w:val="24"/>
          <w:szCs w:val="24"/>
        </w:rPr>
        <w:t xml:space="preserve"> սահմանված </w:t>
      </w:r>
      <w:r w:rsidRPr="00BD58DC">
        <w:rPr>
          <w:rFonts w:ascii="GHEA Grapalat" w:hAnsi="GHEA Grapalat" w:cs="Sylfaen"/>
          <w:sz w:val="24"/>
          <w:szCs w:val="24"/>
        </w:rPr>
        <w:t xml:space="preserve">կարգով և ժամկետում ապահովել </w:t>
      </w:r>
      <w:r w:rsidR="00C4746D">
        <w:rPr>
          <w:rFonts w:ascii="GHEA Grapalat" w:hAnsi="GHEA Grapalat" w:cs="Sylfaen"/>
          <w:sz w:val="24"/>
          <w:szCs w:val="24"/>
        </w:rPr>
        <w:t xml:space="preserve"> </w:t>
      </w:r>
      <w:r w:rsidRPr="00BD58DC">
        <w:rPr>
          <w:rFonts w:ascii="GHEA Grapalat" w:hAnsi="GHEA Grapalat" w:cs="Sylfaen"/>
          <w:sz w:val="24"/>
          <w:szCs w:val="24"/>
        </w:rPr>
        <w:t>ընկերությա</w:t>
      </w:r>
      <w:r w:rsidRPr="00BD58DC">
        <w:rPr>
          <w:rFonts w:ascii="GHEA Grapalat" w:hAnsi="GHEA Grapalat" w:cs="Sylfaen"/>
          <w:sz w:val="24"/>
          <w:szCs w:val="24"/>
          <w:lang w:val="ru-RU"/>
        </w:rPr>
        <w:t>նը</w:t>
      </w:r>
      <w:r w:rsidRPr="00BD58DC">
        <w:rPr>
          <w:rFonts w:ascii="GHEA Grapalat" w:hAnsi="GHEA Grapalat" w:cs="Sylfaen"/>
          <w:sz w:val="24"/>
          <w:szCs w:val="24"/>
        </w:rPr>
        <w:t xml:space="preserve"> պայթ</w:t>
      </w:r>
      <w:r w:rsidR="00EB743C">
        <w:rPr>
          <w:rFonts w:ascii="GHEA Grapalat" w:hAnsi="GHEA Grapalat" w:cs="Sylfaen"/>
          <w:sz w:val="24"/>
          <w:szCs w:val="24"/>
        </w:rPr>
        <w:t xml:space="preserve">ուցիկ նյութերի և պայթեցման </w:t>
      </w:r>
      <w:r w:rsidR="00DD78EA">
        <w:rPr>
          <w:rFonts w:ascii="GHEA Grapalat" w:hAnsi="GHEA Grapalat" w:cs="Sylfaen"/>
          <w:sz w:val="24"/>
          <w:szCs w:val="24"/>
        </w:rPr>
        <w:t>միջոցներ</w:t>
      </w:r>
      <w:r w:rsidR="00EB743C">
        <w:rPr>
          <w:rFonts w:ascii="GHEA Grapalat" w:hAnsi="GHEA Grapalat" w:cs="Sylfaen"/>
          <w:sz w:val="24"/>
          <w:szCs w:val="24"/>
        </w:rPr>
        <w:t xml:space="preserve">ի </w:t>
      </w:r>
      <w:r w:rsidRPr="00BD58DC">
        <w:rPr>
          <w:rFonts w:ascii="GHEA Grapalat" w:hAnsi="GHEA Grapalat" w:cs="Sylfaen"/>
          <w:sz w:val="24"/>
          <w:szCs w:val="24"/>
        </w:rPr>
        <w:t>ներմուծման և վերջնական օգտագործողի հավաստագրերի տրամադրումը:</w:t>
      </w:r>
    </w:p>
    <w:p w:rsidR="00347D96" w:rsidRPr="00BD58DC" w:rsidRDefault="00347D96" w:rsidP="00BD58DC">
      <w:pPr>
        <w:jc w:val="both"/>
        <w:rPr>
          <w:rFonts w:ascii="GHEA Grapalat" w:hAnsi="GHEA Grapalat"/>
          <w:sz w:val="24"/>
          <w:szCs w:val="24"/>
        </w:rPr>
      </w:pPr>
    </w:p>
    <w:sectPr w:rsidR="00347D96" w:rsidRPr="00BD58DC" w:rsidSect="0034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FDC"/>
    <w:multiLevelType w:val="hybridMultilevel"/>
    <w:tmpl w:val="EFC85940"/>
    <w:lvl w:ilvl="0" w:tplc="464C24E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32B8"/>
    <w:rsid w:val="00026580"/>
    <w:rsid w:val="00092740"/>
    <w:rsid w:val="001A5F9E"/>
    <w:rsid w:val="00212EC2"/>
    <w:rsid w:val="0029719B"/>
    <w:rsid w:val="0034768B"/>
    <w:rsid w:val="00347D96"/>
    <w:rsid w:val="004422CC"/>
    <w:rsid w:val="004D1863"/>
    <w:rsid w:val="00781E1D"/>
    <w:rsid w:val="007C72EE"/>
    <w:rsid w:val="008115E6"/>
    <w:rsid w:val="00854BCD"/>
    <w:rsid w:val="00A42205"/>
    <w:rsid w:val="00A909BE"/>
    <w:rsid w:val="00B772CC"/>
    <w:rsid w:val="00B92C6B"/>
    <w:rsid w:val="00BC60E7"/>
    <w:rsid w:val="00BD58DC"/>
    <w:rsid w:val="00C1071B"/>
    <w:rsid w:val="00C4746D"/>
    <w:rsid w:val="00C60669"/>
    <w:rsid w:val="00C97E46"/>
    <w:rsid w:val="00D232B8"/>
    <w:rsid w:val="00DB0431"/>
    <w:rsid w:val="00DD78EA"/>
    <w:rsid w:val="00E56C24"/>
    <w:rsid w:val="00E7599A"/>
    <w:rsid w:val="00EB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B8"/>
    <w:pPr>
      <w:ind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232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23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07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071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17</cp:revision>
  <dcterms:created xsi:type="dcterms:W3CDTF">2015-04-15T09:08:00Z</dcterms:created>
  <dcterms:modified xsi:type="dcterms:W3CDTF">2015-06-23T12:22:00Z</dcterms:modified>
</cp:coreProperties>
</file>