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BF" w:rsidRDefault="003A30BF" w:rsidP="009C6713">
      <w:pPr>
        <w:jc w:val="center"/>
        <w:rPr>
          <w:rFonts w:ascii="GHEA Grapalat" w:hAnsi="GHEA Grapalat" w:cs="Sylfaen"/>
          <w:b/>
        </w:rPr>
      </w:pPr>
      <w:r w:rsidRPr="009114B8">
        <w:rPr>
          <w:rFonts w:ascii="GHEA Grapalat" w:hAnsi="GHEA Grapalat" w:cs="Sylfaen"/>
          <w:b/>
          <w:lang w:val="hy-AM"/>
        </w:rPr>
        <w:t>Հ</w:t>
      </w:r>
      <w:r w:rsidRPr="009114B8">
        <w:rPr>
          <w:rFonts w:ascii="GHEA Grapalat" w:hAnsi="GHEA Grapalat" w:cs="Times Armenian"/>
          <w:b/>
          <w:lang w:val="hy-AM"/>
        </w:rPr>
        <w:t xml:space="preserve"> </w:t>
      </w:r>
      <w:r w:rsidRPr="009114B8">
        <w:rPr>
          <w:rFonts w:ascii="GHEA Grapalat" w:hAnsi="GHEA Grapalat" w:cs="Sylfaen"/>
          <w:b/>
          <w:lang w:val="hy-AM"/>
        </w:rPr>
        <w:t>Ի</w:t>
      </w:r>
      <w:r w:rsidRPr="009114B8">
        <w:rPr>
          <w:rFonts w:ascii="GHEA Grapalat" w:hAnsi="GHEA Grapalat" w:cs="Times Armenian"/>
          <w:b/>
          <w:lang w:val="hy-AM"/>
        </w:rPr>
        <w:t xml:space="preserve"> </w:t>
      </w:r>
      <w:r w:rsidRPr="009114B8">
        <w:rPr>
          <w:rFonts w:ascii="GHEA Grapalat" w:hAnsi="GHEA Grapalat" w:cs="Sylfaen"/>
          <w:b/>
          <w:lang w:val="hy-AM"/>
        </w:rPr>
        <w:t>Մ</w:t>
      </w:r>
      <w:r w:rsidRPr="009114B8">
        <w:rPr>
          <w:rFonts w:ascii="GHEA Grapalat" w:hAnsi="GHEA Grapalat" w:cs="Times Armenian"/>
          <w:b/>
          <w:lang w:val="hy-AM"/>
        </w:rPr>
        <w:t xml:space="preserve"> </w:t>
      </w:r>
      <w:r w:rsidRPr="009114B8">
        <w:rPr>
          <w:rFonts w:ascii="GHEA Grapalat" w:hAnsi="GHEA Grapalat" w:cs="Sylfaen"/>
          <w:b/>
          <w:lang w:val="hy-AM"/>
        </w:rPr>
        <w:t>Ն</w:t>
      </w:r>
      <w:r w:rsidRPr="009114B8">
        <w:rPr>
          <w:rFonts w:ascii="GHEA Grapalat" w:hAnsi="GHEA Grapalat" w:cs="Times Armenian"/>
          <w:b/>
          <w:lang w:val="hy-AM"/>
        </w:rPr>
        <w:t xml:space="preserve"> </w:t>
      </w:r>
      <w:r w:rsidRPr="009114B8">
        <w:rPr>
          <w:rFonts w:ascii="GHEA Grapalat" w:hAnsi="GHEA Grapalat" w:cs="Sylfaen"/>
          <w:b/>
          <w:lang w:val="hy-AM"/>
        </w:rPr>
        <w:t>Ա</w:t>
      </w:r>
      <w:r w:rsidRPr="009114B8">
        <w:rPr>
          <w:rFonts w:ascii="GHEA Grapalat" w:hAnsi="GHEA Grapalat" w:cs="Times Armenian"/>
          <w:b/>
          <w:lang w:val="hy-AM"/>
        </w:rPr>
        <w:t xml:space="preserve"> </w:t>
      </w:r>
      <w:r w:rsidRPr="009114B8">
        <w:rPr>
          <w:rFonts w:ascii="GHEA Grapalat" w:hAnsi="GHEA Grapalat" w:cs="Sylfaen"/>
          <w:b/>
          <w:lang w:val="hy-AM"/>
        </w:rPr>
        <w:t>Վ</w:t>
      </w:r>
      <w:r w:rsidRPr="009114B8">
        <w:rPr>
          <w:rFonts w:ascii="GHEA Grapalat" w:hAnsi="GHEA Grapalat" w:cs="Times Armenian"/>
          <w:b/>
          <w:lang w:val="hy-AM"/>
        </w:rPr>
        <w:t xml:space="preserve"> </w:t>
      </w:r>
      <w:r w:rsidRPr="009114B8">
        <w:rPr>
          <w:rFonts w:ascii="GHEA Grapalat" w:hAnsi="GHEA Grapalat" w:cs="Sylfaen"/>
          <w:b/>
          <w:lang w:val="hy-AM"/>
        </w:rPr>
        <w:t>Ո</w:t>
      </w:r>
      <w:r w:rsidRPr="009114B8">
        <w:rPr>
          <w:rFonts w:ascii="GHEA Grapalat" w:hAnsi="GHEA Grapalat" w:cs="Times Armenian"/>
          <w:b/>
          <w:lang w:val="hy-AM"/>
        </w:rPr>
        <w:t xml:space="preserve"> </w:t>
      </w:r>
      <w:r w:rsidRPr="009114B8">
        <w:rPr>
          <w:rFonts w:ascii="GHEA Grapalat" w:hAnsi="GHEA Grapalat" w:cs="Sylfaen"/>
          <w:b/>
          <w:lang w:val="hy-AM"/>
        </w:rPr>
        <w:t>Ր</w:t>
      </w:r>
      <w:r w:rsidRPr="009114B8">
        <w:rPr>
          <w:rFonts w:ascii="GHEA Grapalat" w:hAnsi="GHEA Grapalat" w:cs="Times Armenian"/>
          <w:b/>
          <w:lang w:val="hy-AM"/>
        </w:rPr>
        <w:t xml:space="preserve"> </w:t>
      </w:r>
      <w:r w:rsidRPr="009114B8">
        <w:rPr>
          <w:rFonts w:ascii="GHEA Grapalat" w:hAnsi="GHEA Grapalat" w:cs="Sylfaen"/>
          <w:b/>
          <w:lang w:val="hy-AM"/>
        </w:rPr>
        <w:t>ՈՒ</w:t>
      </w:r>
      <w:r w:rsidRPr="009114B8">
        <w:rPr>
          <w:rFonts w:ascii="GHEA Grapalat" w:hAnsi="GHEA Grapalat" w:cs="Times Armenian"/>
          <w:b/>
          <w:lang w:val="hy-AM"/>
        </w:rPr>
        <w:t xml:space="preserve"> </w:t>
      </w:r>
      <w:r w:rsidRPr="009114B8">
        <w:rPr>
          <w:rFonts w:ascii="GHEA Grapalat" w:hAnsi="GHEA Grapalat" w:cs="Sylfaen"/>
          <w:b/>
          <w:lang w:val="hy-AM"/>
        </w:rPr>
        <w:t>Մ</w:t>
      </w:r>
    </w:p>
    <w:p w:rsidR="00D70DB6" w:rsidRPr="00D70DB6" w:rsidRDefault="00D70DB6" w:rsidP="009C6713">
      <w:pPr>
        <w:jc w:val="center"/>
        <w:rPr>
          <w:rFonts w:ascii="GHEA Grapalat" w:hAnsi="GHEA Grapalat"/>
          <w:b/>
        </w:rPr>
      </w:pPr>
    </w:p>
    <w:p w:rsidR="00C21138" w:rsidRPr="001D2FDF" w:rsidRDefault="00C9068F" w:rsidP="00C21138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i/>
          <w:lang w:val="hy-AM"/>
        </w:rPr>
      </w:pPr>
      <w:r w:rsidRPr="001D2FDF">
        <w:rPr>
          <w:rFonts w:ascii="GHEA Grapalat" w:hAnsi="GHEA Grapalat" w:cs="Sylfaen"/>
          <w:b/>
          <w:i/>
          <w:lang w:val="hy-AM"/>
        </w:rPr>
        <w:t xml:space="preserve">«ՀԱՅԱՍՏԱՆԻ ՀԱՆՐԱՊԵՏՈՒԹՅԱՆ ԿԱՌԱՎԱՐՈՒԹՅԱՆ 2003 ԹՎԱԿԱՆԻ ՀՈՒՆՎԱՐԻ 23-Ի ԹԻՎ 175-Ն ՈՐՈՇՄԱՆ ՄԵՋ ՓՈՓՈԽՈՒԹՅՈՒՆՆԵՐ </w:t>
      </w:r>
      <w:r w:rsidRPr="0051241B">
        <w:rPr>
          <w:rFonts w:ascii="GHEA Grapalat" w:hAnsi="GHEA Grapalat" w:cs="Sylfaen"/>
          <w:b/>
          <w:i/>
          <w:lang w:val="hy-AM"/>
        </w:rPr>
        <w:t>և ԼՐԱՑՈՒՄ</w:t>
      </w:r>
      <w:r w:rsidRPr="0051241B">
        <w:rPr>
          <w:rFonts w:ascii="GHEA Grapalat" w:hAnsi="GHEA Grapalat" w:cs="GHEA Grapalat"/>
          <w:sz w:val="26"/>
          <w:szCs w:val="26"/>
          <w:lang w:val="hy-AM"/>
        </w:rPr>
        <w:t xml:space="preserve"> </w:t>
      </w:r>
      <w:r w:rsidRPr="001D2FDF">
        <w:rPr>
          <w:rFonts w:ascii="GHEA Grapalat" w:hAnsi="GHEA Grapalat" w:cs="Sylfaen"/>
          <w:b/>
          <w:i/>
          <w:lang w:val="hy-AM"/>
        </w:rPr>
        <w:t>ԿԱՏԱՐԵԼՈՒ ՄԱՍԻՆ»</w:t>
      </w:r>
      <w:r w:rsidRPr="008C2808">
        <w:rPr>
          <w:rFonts w:ascii="GHEA Grapalat" w:hAnsi="GHEA Grapalat" w:cs="Sylfaen"/>
          <w:b/>
          <w:i/>
          <w:lang w:val="hy-AM"/>
        </w:rPr>
        <w:t xml:space="preserve"> ՀԱՅԱՍՏԱՆԻ ՀԱՆՐԱՊԵՏՈՒԹՅԱՆ ԿԱՌԱՎԱՐՈՒԹՅԱՆ</w:t>
      </w:r>
      <w:r w:rsidRPr="009114B8">
        <w:rPr>
          <w:rFonts w:ascii="GHEA Grapalat" w:hAnsi="GHEA Grapalat" w:cs="Sylfaen"/>
          <w:b/>
          <w:i/>
          <w:lang w:val="hy-AM"/>
        </w:rPr>
        <w:t xml:space="preserve"> ՈՐՈՇՄԱՆ</w:t>
      </w:r>
      <w:r w:rsidRPr="008C2808">
        <w:rPr>
          <w:rFonts w:ascii="GHEA Grapalat" w:hAnsi="GHEA Grapalat" w:cs="Sylfaen"/>
          <w:b/>
          <w:i/>
          <w:lang w:val="hy-AM"/>
        </w:rPr>
        <w:t xml:space="preserve"> </w:t>
      </w:r>
      <w:r w:rsidRPr="009114B8">
        <w:rPr>
          <w:rFonts w:ascii="GHEA Grapalat" w:hAnsi="GHEA Grapalat" w:cs="Sylfaen"/>
          <w:b/>
          <w:i/>
          <w:lang w:val="hy-AM"/>
        </w:rPr>
        <w:t>ԸՆԴՈՒՆՄԱՆ</w:t>
      </w:r>
    </w:p>
    <w:p w:rsidR="001D2FDF" w:rsidRPr="001D2FDF" w:rsidRDefault="001D2FDF" w:rsidP="00C21138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i/>
          <w:lang w:val="hy-AM"/>
        </w:rPr>
      </w:pPr>
    </w:p>
    <w:p w:rsidR="00C21138" w:rsidRPr="00D70DB6" w:rsidRDefault="00C21138" w:rsidP="00C21138">
      <w:pPr>
        <w:autoSpaceDE w:val="0"/>
        <w:autoSpaceDN w:val="0"/>
        <w:adjustRightInd w:val="0"/>
        <w:jc w:val="center"/>
        <w:rPr>
          <w:rFonts w:ascii="GHEA Grapalat" w:hAnsi="GHEA Grapalat" w:cs="Times Armenian"/>
          <w:b/>
          <w:i/>
          <w:sz w:val="6"/>
        </w:rPr>
      </w:pPr>
    </w:p>
    <w:p w:rsidR="003A30BF" w:rsidRPr="00EC3A38" w:rsidRDefault="006C75D3" w:rsidP="009E7DA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eastAsia="Calibri" w:hAnsi="GHEA Grapalat"/>
          <w:b/>
          <w:lang w:val="hy-AM"/>
        </w:rPr>
      </w:pPr>
      <w:r w:rsidRPr="009114B8">
        <w:rPr>
          <w:rFonts w:ascii="GHEA Grapalat" w:eastAsia="Calibri" w:hAnsi="GHEA Grapalat"/>
          <w:b/>
          <w:lang w:val="hy-AM"/>
        </w:rPr>
        <w:t xml:space="preserve">1. </w:t>
      </w:r>
      <w:r w:rsidR="00EC3A38" w:rsidRPr="009114B8">
        <w:rPr>
          <w:rFonts w:ascii="GHEA Grapalat" w:hAnsi="GHEA Grapalat" w:cs="Sylfaen"/>
          <w:b/>
          <w:lang w:val="hy-AM"/>
        </w:rPr>
        <w:t xml:space="preserve">Ընթացիկ իրավիճակը </w:t>
      </w:r>
      <w:r w:rsidR="00EC3A38" w:rsidRPr="00EC3A38">
        <w:rPr>
          <w:rFonts w:ascii="GHEA Grapalat" w:hAnsi="GHEA Grapalat" w:cs="Sylfaen"/>
          <w:b/>
          <w:lang w:val="hy-AM"/>
        </w:rPr>
        <w:t>և իրավական ակտի անհրաժեշտությունը</w:t>
      </w:r>
    </w:p>
    <w:p w:rsidR="00564495" w:rsidRPr="00564495" w:rsidRDefault="001D2FDF" w:rsidP="0056449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060251">
        <w:rPr>
          <w:rFonts w:ascii="GHEA Grapalat" w:hAnsi="GHEA Grapalat" w:cs="GHEA Grapalat"/>
          <w:lang w:val="hy-AM"/>
        </w:rPr>
        <w:t xml:space="preserve">«Հայաստանի Հանրապետության կառավարության 2003 թվականի հունվարի 23-ի թիվ 175-Ն որոշման մեջ փոփոխություններ </w:t>
      </w:r>
      <w:r w:rsidR="0051241B" w:rsidRPr="0051241B">
        <w:rPr>
          <w:rFonts w:ascii="GHEA Grapalat" w:hAnsi="GHEA Grapalat" w:cs="GHEA Grapalat"/>
          <w:sz w:val="26"/>
          <w:szCs w:val="26"/>
          <w:lang w:val="hy-AM"/>
        </w:rPr>
        <w:t xml:space="preserve">և լրացում </w:t>
      </w:r>
      <w:r w:rsidRPr="00060251">
        <w:rPr>
          <w:rFonts w:ascii="GHEA Grapalat" w:hAnsi="GHEA Grapalat" w:cs="GHEA Grapalat"/>
          <w:lang w:val="hy-AM"/>
        </w:rPr>
        <w:t>կատարելու մասին»</w:t>
      </w:r>
      <w:r w:rsidR="00A41D5D" w:rsidRPr="00060251">
        <w:rPr>
          <w:rFonts w:ascii="GHEA Grapalat" w:hAnsi="GHEA Grapalat"/>
          <w:lang w:val="hy-AM"/>
        </w:rPr>
        <w:t xml:space="preserve"> </w:t>
      </w:r>
      <w:r w:rsidR="00C21138" w:rsidRPr="00060251">
        <w:rPr>
          <w:rFonts w:ascii="GHEA Grapalat" w:hAnsi="GHEA Grapalat"/>
          <w:lang w:val="hy-AM"/>
        </w:rPr>
        <w:t xml:space="preserve">Հայաստանի Հանրապետության կառավարության որոշման նախագծի ընդունման </w:t>
      </w:r>
      <w:r w:rsidR="005253CF" w:rsidRPr="00060251">
        <w:rPr>
          <w:rFonts w:ascii="GHEA Grapalat" w:hAnsi="GHEA Grapalat"/>
          <w:lang w:val="hy-AM"/>
        </w:rPr>
        <w:t>անհրաժեշտությունը բխում</w:t>
      </w:r>
      <w:r w:rsidR="00205C33" w:rsidRPr="00060251">
        <w:rPr>
          <w:rFonts w:ascii="GHEA Grapalat" w:hAnsi="GHEA Grapalat"/>
          <w:lang w:val="hy-AM"/>
        </w:rPr>
        <w:t xml:space="preserve"> է </w:t>
      </w:r>
      <w:r w:rsidR="00C21138" w:rsidRPr="00060251">
        <w:rPr>
          <w:rFonts w:ascii="GHEA Grapalat" w:hAnsi="GHEA Grapalat" w:cs="GHEA Grapalat"/>
          <w:lang w:val="hy-AM"/>
        </w:rPr>
        <w:t>«Ոստիկանությունում ծառայության մասին» ՀՀ օրենքում փոփոխություններ և լրացումներ կատարելու մասին» ՀՀ օրենքի</w:t>
      </w:r>
      <w:r w:rsidR="00E112DC" w:rsidRPr="00060251">
        <w:rPr>
          <w:rFonts w:ascii="GHEA Grapalat" w:hAnsi="GHEA Grapalat"/>
          <w:lang w:val="hy-AM"/>
        </w:rPr>
        <w:t xml:space="preserve"> </w:t>
      </w:r>
      <w:r w:rsidR="00A260DA" w:rsidRPr="00060251">
        <w:rPr>
          <w:rFonts w:ascii="GHEA Grapalat" w:hAnsi="GHEA Grapalat"/>
          <w:lang w:val="hy-AM"/>
        </w:rPr>
        <w:t>ընդուն</w:t>
      </w:r>
      <w:r w:rsidR="005253CF" w:rsidRPr="00060251">
        <w:rPr>
          <w:rFonts w:ascii="GHEA Grapalat" w:hAnsi="GHEA Grapalat"/>
          <w:lang w:val="hy-AM"/>
        </w:rPr>
        <w:t>ու</w:t>
      </w:r>
      <w:r w:rsidR="00A260DA" w:rsidRPr="00060251">
        <w:rPr>
          <w:rFonts w:ascii="GHEA Grapalat" w:hAnsi="GHEA Grapalat"/>
          <w:lang w:val="hy-AM"/>
        </w:rPr>
        <w:t>մ</w:t>
      </w:r>
      <w:r w:rsidR="005253CF" w:rsidRPr="00060251">
        <w:rPr>
          <w:rFonts w:ascii="GHEA Grapalat" w:hAnsi="GHEA Grapalat"/>
          <w:lang w:val="hy-AM"/>
        </w:rPr>
        <w:t>ից</w:t>
      </w:r>
      <w:r w:rsidR="005F696B" w:rsidRPr="005F696B">
        <w:rPr>
          <w:rFonts w:ascii="GHEA Grapalat" w:hAnsi="GHEA Grapalat"/>
          <w:lang w:val="hy-AM"/>
        </w:rPr>
        <w:t xml:space="preserve"> և պայմանավորված է </w:t>
      </w:r>
      <w:r w:rsidR="005F696B" w:rsidRPr="003310F7">
        <w:rPr>
          <w:rFonts w:ascii="GHEA Grapalat" w:hAnsi="GHEA Grapalat"/>
          <w:lang w:val="hy-AM"/>
        </w:rPr>
        <w:t>ՀՀ վարչապետի 2012թ.</w:t>
      </w:r>
      <w:r w:rsidR="005F696B">
        <w:rPr>
          <w:rFonts w:ascii="GHEA Grapalat" w:hAnsi="GHEA Grapalat"/>
          <w:lang w:val="hy-AM"/>
        </w:rPr>
        <w:t xml:space="preserve"> փետրվարի 21-ի թիվ 145-Ա որոշմամբ հաստատված ցանկի </w:t>
      </w:r>
      <w:r w:rsidR="005F696B">
        <w:rPr>
          <w:rFonts w:ascii="GHEA Grapalat" w:hAnsi="GHEA Grapalat"/>
          <w:lang w:val="af-ZA"/>
        </w:rPr>
        <w:t>2</w:t>
      </w:r>
      <w:r w:rsidR="005F696B">
        <w:rPr>
          <w:rFonts w:ascii="GHEA Grapalat" w:hAnsi="GHEA Grapalat"/>
          <w:lang w:val="hy-AM"/>
        </w:rPr>
        <w:t>-րդ կետ</w:t>
      </w:r>
      <w:r w:rsidR="005F696B" w:rsidRPr="005F696B">
        <w:rPr>
          <w:rFonts w:ascii="GHEA Grapalat" w:hAnsi="GHEA Grapalat"/>
          <w:lang w:val="hy-AM"/>
        </w:rPr>
        <w:t>ով</w:t>
      </w:r>
      <w:r w:rsidR="005F696B" w:rsidRPr="00603594">
        <w:rPr>
          <w:rFonts w:ascii="GHEA Grapalat" w:hAnsi="GHEA Grapalat"/>
          <w:lang w:val="af-ZA"/>
        </w:rPr>
        <w:t>:</w:t>
      </w:r>
      <w:r w:rsidR="002B382B" w:rsidRPr="00060251">
        <w:rPr>
          <w:rFonts w:ascii="GHEA Grapalat" w:hAnsi="GHEA Grapalat"/>
          <w:lang w:val="hy-AM"/>
        </w:rPr>
        <w:t xml:space="preserve"> </w:t>
      </w:r>
    </w:p>
    <w:p w:rsidR="003B5515" w:rsidRPr="005A6AE6" w:rsidRDefault="003A3691" w:rsidP="00564495">
      <w:pPr>
        <w:autoSpaceDE w:val="0"/>
        <w:autoSpaceDN w:val="0"/>
        <w:adjustRightInd w:val="0"/>
        <w:spacing w:after="240" w:line="360" w:lineRule="auto"/>
        <w:ind w:firstLine="540"/>
        <w:jc w:val="both"/>
        <w:rPr>
          <w:rFonts w:ascii="GHEA Grapalat" w:hAnsi="GHEA Grapalat"/>
          <w:lang w:val="hy-AM"/>
        </w:rPr>
      </w:pPr>
      <w:r w:rsidRPr="005A6AE6">
        <w:rPr>
          <w:rFonts w:ascii="GHEA Grapalat" w:hAnsi="GHEA Grapalat"/>
          <w:lang w:val="hy-AM"/>
        </w:rPr>
        <w:t xml:space="preserve">Ներկայումս </w:t>
      </w:r>
      <w:r w:rsidR="001D2FDF" w:rsidRPr="005A6AE6">
        <w:rPr>
          <w:rFonts w:ascii="GHEA Grapalat" w:hAnsi="GHEA Grapalat"/>
          <w:lang w:val="hy-AM"/>
        </w:rPr>
        <w:t>Հայաստանի Հանրապետության կառավարության 2003 թվականի հունվարի 23-ի թիվ 175-Ն որոշմամբ սահմանված է  ոստիկանության ծառայողների մասնագիտական պահանջները</w:t>
      </w:r>
      <w:r w:rsidR="00564495" w:rsidRPr="00564495">
        <w:rPr>
          <w:rFonts w:ascii="GHEA Grapalat" w:hAnsi="GHEA Grapalat"/>
          <w:lang w:val="hy-AM"/>
        </w:rPr>
        <w:t>:</w:t>
      </w:r>
      <w:r w:rsidR="005A6AE6" w:rsidRPr="003B5515">
        <w:rPr>
          <w:rFonts w:ascii="GHEA Grapalat" w:hAnsi="GHEA Grapalat"/>
          <w:lang w:val="hy-AM"/>
        </w:rPr>
        <w:t xml:space="preserve"> </w:t>
      </w:r>
      <w:r w:rsidR="000E115C" w:rsidRPr="000E115C">
        <w:rPr>
          <w:rFonts w:ascii="GHEA Grapalat" w:hAnsi="GHEA Grapalat" w:cs="GHEA Grapalat"/>
          <w:lang w:val="hy-AM"/>
        </w:rPr>
        <w:t>«</w:t>
      </w:r>
      <w:r w:rsidR="000E115C" w:rsidRPr="009114B8">
        <w:rPr>
          <w:rFonts w:ascii="GHEA Grapalat" w:hAnsi="GHEA Grapalat" w:cs="GHEA Grapalat"/>
          <w:lang w:val="hy-AM"/>
        </w:rPr>
        <w:t>Ոստիկանությունում ծառայության մասին» ՀՀ օրենքում փոփոխություններ և լրացումներ կատարելու մասին» ՀՀ օրենքի</w:t>
      </w:r>
      <w:r w:rsidR="000E115C" w:rsidRPr="009114B8">
        <w:rPr>
          <w:rFonts w:ascii="GHEA Grapalat" w:hAnsi="GHEA Grapalat"/>
          <w:lang w:val="hy-AM"/>
        </w:rPr>
        <w:t xml:space="preserve"> </w:t>
      </w:r>
      <w:r w:rsidR="000E115C" w:rsidRPr="000E115C">
        <w:rPr>
          <w:rFonts w:ascii="GHEA Grapalat" w:hAnsi="GHEA Grapalat"/>
          <w:lang w:val="hy-AM"/>
        </w:rPr>
        <w:t>ուժի մեջ մտնելուց հետո նախատեսվում է ոստիկանությունում ծառայության ը</w:t>
      </w:r>
      <w:r w:rsidR="009F5525">
        <w:rPr>
          <w:rFonts w:ascii="GHEA Grapalat" w:hAnsi="GHEA Grapalat"/>
          <w:lang w:val="hy-AM"/>
        </w:rPr>
        <w:t>նդունել միայն ոստիկան և ոստիկան</w:t>
      </w:r>
      <w:r w:rsidR="009F5525" w:rsidRPr="009F5525">
        <w:rPr>
          <w:rFonts w:ascii="GHEA Grapalat" w:hAnsi="GHEA Grapalat"/>
          <w:lang w:val="hy-AM"/>
        </w:rPr>
        <w:t>-</w:t>
      </w:r>
      <w:r w:rsidR="000E115C" w:rsidRPr="000E115C">
        <w:rPr>
          <w:rFonts w:ascii="GHEA Grapalat" w:hAnsi="GHEA Grapalat"/>
          <w:lang w:val="hy-AM"/>
        </w:rPr>
        <w:t xml:space="preserve">սպա </w:t>
      </w:r>
      <w:r w:rsidR="009F5525" w:rsidRPr="009F5525">
        <w:rPr>
          <w:rFonts w:ascii="GHEA Grapalat" w:hAnsi="GHEA Grapalat"/>
          <w:lang w:val="hy-AM"/>
        </w:rPr>
        <w:t>որակավորմամբ մաuնագիտական կրթություն ունեցող քաղաքացիներ</w:t>
      </w:r>
      <w:r w:rsidR="001B3062" w:rsidRPr="001B3062">
        <w:rPr>
          <w:rFonts w:ascii="GHEA Grapalat" w:hAnsi="GHEA Grapalat"/>
          <w:lang w:val="hy-AM"/>
        </w:rPr>
        <w:t>ի</w:t>
      </w:r>
      <w:r w:rsidR="003B5515" w:rsidRPr="003B5515">
        <w:rPr>
          <w:rFonts w:ascii="GHEA Grapalat" w:hAnsi="GHEA Grapalat"/>
          <w:lang w:val="hy-AM"/>
        </w:rPr>
        <w:t xml:space="preserve">, ինչի </w:t>
      </w:r>
      <w:r w:rsidR="003B5515" w:rsidRPr="003B5515">
        <w:rPr>
          <w:rFonts w:ascii="GHEA Grapalat" w:hAnsi="GHEA Grapalat" w:cs="Sylfaen"/>
          <w:lang w:val="hy-AM"/>
        </w:rPr>
        <w:t>հիմնական</w:t>
      </w:r>
      <w:r w:rsidR="003B5515" w:rsidRPr="003B5515">
        <w:rPr>
          <w:rFonts w:ascii="GHEA Grapalat" w:hAnsi="GHEA Grapalat"/>
          <w:lang w:val="hy-AM"/>
        </w:rPr>
        <w:t xml:space="preserve"> </w:t>
      </w:r>
      <w:r w:rsidR="003B5515" w:rsidRPr="003B5515">
        <w:rPr>
          <w:rFonts w:ascii="GHEA Grapalat" w:hAnsi="GHEA Grapalat" w:cs="Sylfaen"/>
          <w:lang w:val="hy-AM"/>
        </w:rPr>
        <w:t>նպատակներից</w:t>
      </w:r>
      <w:r w:rsidR="003B5515" w:rsidRPr="003B5515">
        <w:rPr>
          <w:rFonts w:ascii="GHEA Grapalat" w:hAnsi="GHEA Grapalat"/>
          <w:lang w:val="hy-AM"/>
        </w:rPr>
        <w:t xml:space="preserve"> </w:t>
      </w:r>
      <w:r w:rsidR="003B5515" w:rsidRPr="003B5515">
        <w:rPr>
          <w:rFonts w:ascii="GHEA Grapalat" w:hAnsi="GHEA Grapalat" w:cs="Sylfaen"/>
          <w:lang w:val="hy-AM"/>
        </w:rPr>
        <w:t>մեկը</w:t>
      </w:r>
      <w:r w:rsidR="003B5515" w:rsidRPr="003B5515">
        <w:rPr>
          <w:rFonts w:ascii="GHEA Grapalat" w:hAnsi="GHEA Grapalat"/>
          <w:lang w:val="hy-AM"/>
        </w:rPr>
        <w:t xml:space="preserve"> </w:t>
      </w:r>
      <w:r w:rsidR="003B5515" w:rsidRPr="003B5515">
        <w:rPr>
          <w:rFonts w:ascii="GHEA Grapalat" w:hAnsi="GHEA Grapalat" w:cs="Sylfaen"/>
          <w:lang w:val="hy-AM"/>
        </w:rPr>
        <w:t>ժամանակակից</w:t>
      </w:r>
      <w:r w:rsidR="003B5515" w:rsidRPr="003B5515">
        <w:rPr>
          <w:rFonts w:ascii="GHEA Grapalat" w:hAnsi="GHEA Grapalat"/>
          <w:lang w:val="hy-AM"/>
        </w:rPr>
        <w:t xml:space="preserve"> </w:t>
      </w:r>
      <w:r w:rsidR="003B5515" w:rsidRPr="003B5515">
        <w:rPr>
          <w:rFonts w:ascii="GHEA Grapalat" w:hAnsi="GHEA Grapalat" w:cs="Sylfaen"/>
          <w:lang w:val="hy-AM"/>
        </w:rPr>
        <w:t>չափանիշներին</w:t>
      </w:r>
      <w:r w:rsidR="003B5515" w:rsidRPr="003B5515">
        <w:rPr>
          <w:rFonts w:ascii="GHEA Grapalat" w:hAnsi="GHEA Grapalat"/>
          <w:lang w:val="hy-AM"/>
        </w:rPr>
        <w:t xml:space="preserve"> </w:t>
      </w:r>
      <w:r w:rsidR="003B5515" w:rsidRPr="003B5515">
        <w:rPr>
          <w:rFonts w:ascii="GHEA Grapalat" w:hAnsi="GHEA Grapalat" w:cs="Sylfaen"/>
          <w:lang w:val="hy-AM"/>
        </w:rPr>
        <w:t>համապատասխան</w:t>
      </w:r>
      <w:r w:rsidR="003B5515" w:rsidRPr="003B5515">
        <w:rPr>
          <w:rFonts w:ascii="GHEA Grapalat" w:hAnsi="GHEA Grapalat"/>
          <w:lang w:val="hy-AM"/>
        </w:rPr>
        <w:t xml:space="preserve"> </w:t>
      </w:r>
      <w:r w:rsidR="003B5515" w:rsidRPr="003B5515">
        <w:rPr>
          <w:rFonts w:ascii="GHEA Grapalat" w:hAnsi="GHEA Grapalat" w:cs="Sylfaen"/>
          <w:lang w:val="hy-AM"/>
        </w:rPr>
        <w:t>պրոֆեսիոնալ</w:t>
      </w:r>
      <w:r w:rsidR="003B5515" w:rsidRPr="003B5515">
        <w:rPr>
          <w:rFonts w:ascii="GHEA Grapalat" w:hAnsi="GHEA Grapalat"/>
          <w:lang w:val="hy-AM"/>
        </w:rPr>
        <w:t xml:space="preserve"> </w:t>
      </w:r>
      <w:r w:rsidR="003B5515" w:rsidRPr="003B5515">
        <w:rPr>
          <w:rFonts w:ascii="GHEA Grapalat" w:hAnsi="GHEA Grapalat" w:cs="Sylfaen"/>
          <w:lang w:val="hy-AM"/>
        </w:rPr>
        <w:t>ոստիկանության</w:t>
      </w:r>
      <w:r w:rsidR="003B5515" w:rsidRPr="003B5515">
        <w:rPr>
          <w:rFonts w:ascii="GHEA Grapalat" w:hAnsi="GHEA Grapalat"/>
          <w:lang w:val="hy-AM"/>
        </w:rPr>
        <w:t xml:space="preserve"> </w:t>
      </w:r>
      <w:r w:rsidR="003B5515" w:rsidRPr="003B5515">
        <w:rPr>
          <w:rFonts w:ascii="GHEA Grapalat" w:hAnsi="GHEA Grapalat" w:cs="Sylfaen"/>
          <w:lang w:val="hy-AM"/>
        </w:rPr>
        <w:t>հիմքերի</w:t>
      </w:r>
      <w:r w:rsidR="003B5515" w:rsidRPr="003B5515">
        <w:rPr>
          <w:rFonts w:ascii="GHEA Grapalat" w:hAnsi="GHEA Grapalat"/>
          <w:lang w:val="hy-AM"/>
        </w:rPr>
        <w:t xml:space="preserve"> </w:t>
      </w:r>
      <w:r w:rsidR="003B5515" w:rsidRPr="003B5515">
        <w:rPr>
          <w:rFonts w:ascii="GHEA Grapalat" w:hAnsi="GHEA Grapalat" w:cs="Sylfaen"/>
          <w:lang w:val="hy-AM"/>
        </w:rPr>
        <w:t>ստեղծումն</w:t>
      </w:r>
      <w:r w:rsidR="003B5515" w:rsidRPr="003B5515">
        <w:rPr>
          <w:rFonts w:ascii="GHEA Grapalat" w:hAnsi="GHEA Grapalat"/>
          <w:lang w:val="hy-AM"/>
        </w:rPr>
        <w:t xml:space="preserve"> </w:t>
      </w:r>
      <w:r w:rsidR="003B5515" w:rsidRPr="003B5515">
        <w:rPr>
          <w:rFonts w:ascii="GHEA Grapalat" w:hAnsi="GHEA Grapalat" w:cs="Sylfaen"/>
          <w:lang w:val="hy-AM"/>
        </w:rPr>
        <w:t>է։</w:t>
      </w:r>
      <w:r w:rsidR="003B5515" w:rsidRPr="003B5515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Ընդ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որում</w:t>
      </w:r>
      <w:r w:rsidR="001B3062" w:rsidRPr="001B3062">
        <w:rPr>
          <w:rFonts w:ascii="GHEA Grapalat" w:hAnsi="GHEA Grapalat"/>
          <w:lang w:val="hy-AM"/>
        </w:rPr>
        <w:t>,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նախատես</w:t>
      </w:r>
      <w:r w:rsidR="00EE7EE8" w:rsidRPr="00EE7EE8">
        <w:rPr>
          <w:rFonts w:ascii="GHEA Grapalat" w:hAnsi="GHEA Grapalat"/>
          <w:lang w:val="hy-AM"/>
        </w:rPr>
        <w:t>վ</w:t>
      </w:r>
      <w:r w:rsidR="003B5515" w:rsidRPr="00EE7EE8">
        <w:rPr>
          <w:rFonts w:ascii="GHEA Grapalat" w:hAnsi="GHEA Grapalat"/>
          <w:lang w:val="hy-AM"/>
        </w:rPr>
        <w:t>ել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EE7EE8" w:rsidRPr="00EE7EE8">
        <w:rPr>
          <w:rFonts w:ascii="GHEA Grapalat" w:hAnsi="GHEA Grapalat"/>
          <w:lang w:val="hy-AM"/>
        </w:rPr>
        <w:t>է</w:t>
      </w:r>
      <w:r w:rsidR="003B5515" w:rsidRPr="005A6AE6">
        <w:rPr>
          <w:rFonts w:ascii="GHEA Grapalat" w:hAnsi="GHEA Grapalat"/>
          <w:lang w:val="hy-AM"/>
        </w:rPr>
        <w:t xml:space="preserve">, </w:t>
      </w:r>
      <w:r w:rsidR="003B5515" w:rsidRPr="00EE7EE8">
        <w:rPr>
          <w:rFonts w:ascii="GHEA Grapalat" w:hAnsi="GHEA Grapalat"/>
          <w:lang w:val="hy-AM"/>
        </w:rPr>
        <w:t>որ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քննչական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ծառայությ</w:t>
      </w:r>
      <w:r w:rsidR="00EE7EE8" w:rsidRPr="00EE7EE8">
        <w:rPr>
          <w:rFonts w:ascii="GHEA Grapalat" w:hAnsi="GHEA Grapalat"/>
          <w:lang w:val="hy-AM"/>
        </w:rPr>
        <w:t>ա</w:t>
      </w:r>
      <w:r w:rsidR="003B5515" w:rsidRPr="00EE7EE8">
        <w:rPr>
          <w:rFonts w:ascii="GHEA Grapalat" w:hAnsi="GHEA Grapalat"/>
          <w:lang w:val="hy-AM"/>
        </w:rPr>
        <w:t>ն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կարող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են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անցնել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նա</w:t>
      </w:r>
      <w:r w:rsidR="00EE7EE8" w:rsidRPr="00EE7EE8">
        <w:rPr>
          <w:rFonts w:ascii="GHEA Grapalat" w:hAnsi="GHEA Grapalat"/>
          <w:lang w:val="hy-AM"/>
        </w:rPr>
        <w:t>և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1B3062" w:rsidRPr="00EE7EE8">
        <w:rPr>
          <w:rFonts w:ascii="GHEA Grapalat" w:hAnsi="GHEA Grapalat"/>
          <w:lang w:val="hy-AM"/>
        </w:rPr>
        <w:t xml:space="preserve">իրավաբանական </w:t>
      </w:r>
      <w:r w:rsidR="003B5515" w:rsidRPr="00EE7EE8">
        <w:rPr>
          <w:rFonts w:ascii="GHEA Grapalat" w:hAnsi="GHEA Grapalat"/>
          <w:lang w:val="hy-AM"/>
        </w:rPr>
        <w:t>բարձրագույն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կրթություն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ունեցող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EE7EE8" w:rsidRPr="00EE7EE8">
        <w:rPr>
          <w:rFonts w:ascii="GHEA Grapalat" w:hAnsi="GHEA Grapalat"/>
          <w:lang w:val="hy-AM"/>
        </w:rPr>
        <w:t>այլ</w:t>
      </w:r>
      <w:r w:rsidR="00EE7EE8" w:rsidRPr="005A6AE6">
        <w:rPr>
          <w:rFonts w:ascii="GHEA Grapalat" w:hAnsi="GHEA Grapalat"/>
          <w:lang w:val="hy-AM"/>
        </w:rPr>
        <w:t xml:space="preserve"> </w:t>
      </w:r>
      <w:r w:rsidR="00EE7EE8" w:rsidRPr="00EE7EE8">
        <w:rPr>
          <w:rFonts w:ascii="GHEA Grapalat" w:hAnsi="GHEA Grapalat"/>
          <w:lang w:val="hy-AM"/>
        </w:rPr>
        <w:t>բուհերի շրջանավարտները</w:t>
      </w:r>
      <w:r w:rsidR="003B5515" w:rsidRPr="00EE7EE8">
        <w:rPr>
          <w:rFonts w:ascii="GHEA Grapalat" w:hAnsi="GHEA Grapalat"/>
          <w:lang w:val="hy-AM"/>
        </w:rPr>
        <w:t>։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Միաժամանակ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հաշվի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առնելով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այն</w:t>
      </w:r>
      <w:r w:rsidR="003B5515" w:rsidRPr="005A6AE6">
        <w:rPr>
          <w:rFonts w:ascii="GHEA Grapalat" w:hAnsi="GHEA Grapalat"/>
          <w:lang w:val="hy-AM"/>
        </w:rPr>
        <w:t xml:space="preserve">, </w:t>
      </w:r>
      <w:r w:rsidR="003B5515" w:rsidRPr="00EE7EE8">
        <w:rPr>
          <w:rFonts w:ascii="GHEA Grapalat" w:hAnsi="GHEA Grapalat"/>
          <w:lang w:val="hy-AM"/>
        </w:rPr>
        <w:t>որ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ոստիկանությունում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իրականացվում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են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տարբեր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այլ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ծառայություններ</w:t>
      </w:r>
      <w:r w:rsidR="003B5515" w:rsidRPr="005A6AE6">
        <w:rPr>
          <w:rFonts w:ascii="GHEA Grapalat" w:hAnsi="GHEA Grapalat"/>
          <w:lang w:val="hy-AM"/>
        </w:rPr>
        <w:t xml:space="preserve">, </w:t>
      </w:r>
      <w:r w:rsidR="00EE7EE8" w:rsidRPr="00EE7EE8">
        <w:rPr>
          <w:rFonts w:ascii="GHEA Grapalat" w:hAnsi="GHEA Grapalat"/>
          <w:lang w:val="hy-AM"/>
        </w:rPr>
        <w:t xml:space="preserve">ապա </w:t>
      </w:r>
      <w:r w:rsidR="003B5515" w:rsidRPr="00EE7EE8">
        <w:rPr>
          <w:rFonts w:ascii="GHEA Grapalat" w:hAnsi="GHEA Grapalat"/>
          <w:lang w:val="hy-AM"/>
        </w:rPr>
        <w:t>նախատես</w:t>
      </w:r>
      <w:r w:rsidR="00EE7EE8" w:rsidRPr="00EE7EE8">
        <w:rPr>
          <w:rFonts w:ascii="GHEA Grapalat" w:hAnsi="GHEA Grapalat"/>
          <w:lang w:val="hy-AM"/>
        </w:rPr>
        <w:t>վ</w:t>
      </w:r>
      <w:r w:rsidR="003B5515" w:rsidRPr="00EE7EE8">
        <w:rPr>
          <w:rFonts w:ascii="GHEA Grapalat" w:hAnsi="GHEA Grapalat"/>
          <w:lang w:val="hy-AM"/>
        </w:rPr>
        <w:t>ել</w:t>
      </w:r>
      <w:r w:rsidR="00EE7EE8" w:rsidRPr="00EE7EE8">
        <w:rPr>
          <w:rFonts w:ascii="GHEA Grapalat" w:hAnsi="GHEA Grapalat"/>
          <w:lang w:val="hy-AM"/>
        </w:rPr>
        <w:t xml:space="preserve"> է, որ կառավարության</w:t>
      </w:r>
      <w:r w:rsidR="00EE7EE8" w:rsidRPr="005A6AE6">
        <w:rPr>
          <w:rFonts w:ascii="GHEA Grapalat" w:hAnsi="GHEA Grapalat"/>
          <w:lang w:val="hy-AM"/>
        </w:rPr>
        <w:t xml:space="preserve"> </w:t>
      </w:r>
      <w:r w:rsidR="00EE7EE8" w:rsidRPr="00EE7EE8">
        <w:rPr>
          <w:rFonts w:ascii="GHEA Grapalat" w:hAnsi="GHEA Grapalat"/>
          <w:lang w:val="hy-AM"/>
        </w:rPr>
        <w:t>որոշմամբ կհաստատվի որոշակի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մասնագիտությունների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ցանկ</w:t>
      </w:r>
      <w:r w:rsidR="00EE7EE8" w:rsidRPr="00EE7EE8">
        <w:rPr>
          <w:rFonts w:ascii="GHEA Grapalat" w:hAnsi="GHEA Grapalat"/>
          <w:lang w:val="hy-AM"/>
        </w:rPr>
        <w:t xml:space="preserve">, 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ինչը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թույլ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կտա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նա</w:t>
      </w:r>
      <w:r w:rsidR="00EE7EE8" w:rsidRPr="00EE7EE8">
        <w:rPr>
          <w:rFonts w:ascii="GHEA Grapalat" w:hAnsi="GHEA Grapalat"/>
          <w:lang w:val="hy-AM"/>
        </w:rPr>
        <w:t>և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այլ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1B3062" w:rsidRPr="001B3062">
        <w:rPr>
          <w:rFonts w:ascii="GHEA Grapalat" w:hAnsi="GHEA Grapalat"/>
          <w:lang w:val="hy-AM"/>
        </w:rPr>
        <w:t xml:space="preserve"> ԲՈւՀ-</w:t>
      </w:r>
      <w:r w:rsidR="003B5515" w:rsidRPr="00EE7EE8">
        <w:rPr>
          <w:rFonts w:ascii="GHEA Grapalat" w:hAnsi="GHEA Grapalat"/>
          <w:lang w:val="hy-AM"/>
        </w:rPr>
        <w:t>եր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ավարտած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ոչ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ոստիկան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մասնագիտությամբ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անձանց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նույնպես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EE7EE8" w:rsidRPr="00EE7EE8">
        <w:rPr>
          <w:rFonts w:ascii="GHEA Grapalat" w:hAnsi="GHEA Grapalat"/>
          <w:lang w:val="hy-AM"/>
        </w:rPr>
        <w:t xml:space="preserve">ընդունել ծառայության </w:t>
      </w:r>
      <w:r w:rsidR="003B5515" w:rsidRPr="00EE7EE8">
        <w:rPr>
          <w:rFonts w:ascii="GHEA Grapalat" w:hAnsi="GHEA Grapalat"/>
          <w:lang w:val="hy-AM"/>
        </w:rPr>
        <w:t>այս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կամ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այն</w:t>
      </w:r>
      <w:r w:rsidR="003B5515" w:rsidRPr="005A6AE6">
        <w:rPr>
          <w:rFonts w:ascii="GHEA Grapalat" w:hAnsi="GHEA Grapalat"/>
          <w:lang w:val="hy-AM"/>
        </w:rPr>
        <w:t xml:space="preserve"> </w:t>
      </w:r>
      <w:r w:rsidR="003B5515" w:rsidRPr="00EE7EE8">
        <w:rPr>
          <w:rFonts w:ascii="GHEA Grapalat" w:hAnsi="GHEA Grapalat"/>
          <w:lang w:val="hy-AM"/>
        </w:rPr>
        <w:t>պաշտոնում։</w:t>
      </w:r>
      <w:r w:rsidR="003B5515" w:rsidRPr="005A6AE6">
        <w:rPr>
          <w:rFonts w:ascii="GHEA Grapalat" w:hAnsi="GHEA Grapalat"/>
          <w:lang w:val="hy-AM"/>
        </w:rPr>
        <w:t xml:space="preserve"> </w:t>
      </w:r>
    </w:p>
    <w:p w:rsidR="003A30BF" w:rsidRPr="009114B8" w:rsidRDefault="00A05189" w:rsidP="009E7DA7">
      <w:pPr>
        <w:shd w:val="clear" w:color="auto" w:fill="FFFFFF"/>
        <w:tabs>
          <w:tab w:val="left" w:pos="90"/>
          <w:tab w:val="left" w:pos="360"/>
        </w:tabs>
        <w:spacing w:line="360" w:lineRule="auto"/>
        <w:ind w:firstLine="540"/>
        <w:jc w:val="both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 w:cs="Sylfaen"/>
          <w:b/>
          <w:lang w:val="en-US"/>
        </w:rPr>
        <w:t>2</w:t>
      </w:r>
      <w:r w:rsidR="001D74D8" w:rsidRPr="009114B8">
        <w:rPr>
          <w:rFonts w:ascii="GHEA Grapalat" w:hAnsi="GHEA Grapalat" w:cs="Sylfaen"/>
          <w:b/>
          <w:lang w:val="hy-AM"/>
        </w:rPr>
        <w:t>.</w:t>
      </w:r>
      <w:r w:rsidR="00564495" w:rsidRPr="00564495">
        <w:rPr>
          <w:rFonts w:ascii="GHEA Grapalat" w:hAnsi="GHEA Grapalat" w:cs="Sylfaen"/>
          <w:b/>
          <w:lang w:val="hy-AM"/>
        </w:rPr>
        <w:t xml:space="preserve"> Ա</w:t>
      </w:r>
      <w:r w:rsidR="00564495" w:rsidRPr="00E950F9">
        <w:rPr>
          <w:rFonts w:ascii="GHEA Grapalat" w:hAnsi="GHEA Grapalat" w:cs="Sylfaen"/>
          <w:b/>
          <w:lang w:val="hy-AM"/>
        </w:rPr>
        <w:t>ռաջարկվող կ</w:t>
      </w:r>
      <w:r w:rsidR="001D74D8" w:rsidRPr="009114B8">
        <w:rPr>
          <w:rFonts w:ascii="GHEA Grapalat" w:hAnsi="GHEA Grapalat" w:cs="Sylfaen"/>
          <w:b/>
          <w:lang w:val="hy-AM"/>
        </w:rPr>
        <w:t>արգավորման բնույթը</w:t>
      </w:r>
    </w:p>
    <w:p w:rsidR="001F23E1" w:rsidRPr="00060251" w:rsidRDefault="00EE7EE8" w:rsidP="003A3691">
      <w:pPr>
        <w:shd w:val="clear" w:color="auto" w:fill="FFFFFF"/>
        <w:autoSpaceDE w:val="0"/>
        <w:autoSpaceDN w:val="0"/>
        <w:adjustRightInd w:val="0"/>
        <w:spacing w:after="240"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060251">
        <w:rPr>
          <w:rFonts w:ascii="GHEA Grapalat" w:hAnsi="GHEA Grapalat" w:cs="GHEA Grapalat"/>
          <w:lang w:val="hy-AM"/>
        </w:rPr>
        <w:t>«Հայաստանի Հանրապետության կառավարության 2003 թվականի հունվարի 23-ի թիվ 175-Ն որոշման մեջ փոփոխություններ</w:t>
      </w:r>
      <w:r w:rsidR="0051241B" w:rsidRPr="0051241B">
        <w:rPr>
          <w:rFonts w:ascii="GHEA Grapalat" w:hAnsi="GHEA Grapalat" w:cs="GHEA Grapalat"/>
          <w:lang w:val="hy-AM"/>
        </w:rPr>
        <w:t xml:space="preserve"> </w:t>
      </w:r>
      <w:r w:rsidR="0051241B" w:rsidRPr="0051241B">
        <w:rPr>
          <w:rFonts w:ascii="GHEA Grapalat" w:hAnsi="GHEA Grapalat" w:cs="GHEA Grapalat"/>
          <w:sz w:val="26"/>
          <w:szCs w:val="26"/>
          <w:lang w:val="hy-AM"/>
        </w:rPr>
        <w:t xml:space="preserve">և լրացում </w:t>
      </w:r>
      <w:r w:rsidRPr="00060251">
        <w:rPr>
          <w:rFonts w:ascii="GHEA Grapalat" w:hAnsi="GHEA Grapalat" w:cs="GHEA Grapalat"/>
          <w:lang w:val="hy-AM"/>
        </w:rPr>
        <w:t xml:space="preserve">կատարելու մասին» Հայաստանի Հանրապետության կառավարության որոշման նախագծի </w:t>
      </w:r>
      <w:r w:rsidR="00D211AC" w:rsidRPr="00060251">
        <w:rPr>
          <w:rFonts w:ascii="GHEA Grapalat" w:hAnsi="GHEA Grapalat" w:cs="GHEA Grapalat"/>
          <w:lang w:val="hy-AM"/>
        </w:rPr>
        <w:t xml:space="preserve">ընդունմամբ </w:t>
      </w:r>
      <w:r w:rsidR="00D211AC" w:rsidRPr="00060251">
        <w:rPr>
          <w:rFonts w:ascii="GHEA Grapalat" w:hAnsi="GHEA Grapalat" w:cs="GHEA Grapalat"/>
          <w:lang w:val="hy-AM"/>
        </w:rPr>
        <w:lastRenderedPageBreak/>
        <w:t>նախատեսվում է</w:t>
      </w:r>
      <w:r w:rsidR="00E950F9" w:rsidRPr="00E950F9">
        <w:rPr>
          <w:rFonts w:ascii="GHEA Grapalat" w:hAnsi="GHEA Grapalat" w:cs="GHEA Grapalat"/>
          <w:lang w:val="hy-AM"/>
        </w:rPr>
        <w:t xml:space="preserve"> ուժը կորցրած ճանաչել </w:t>
      </w:r>
      <w:r w:rsidR="001F23E1" w:rsidRPr="00060251">
        <w:rPr>
          <w:rFonts w:ascii="GHEA Grapalat" w:hAnsi="GHEA Grapalat" w:cs="GHEA Grapalat"/>
          <w:lang w:val="hy-AM"/>
        </w:rPr>
        <w:t>ոuտիկանության ծառայողին ներկայացվող ներկայիս մաuնագիտական պահանջները:</w:t>
      </w:r>
    </w:p>
    <w:p w:rsidR="00317254" w:rsidRPr="003C0DAE" w:rsidRDefault="00A05189" w:rsidP="009E7DA7">
      <w:pPr>
        <w:tabs>
          <w:tab w:val="left" w:pos="2745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b/>
          <w:lang w:val="hy-AM"/>
        </w:rPr>
      </w:pPr>
      <w:r w:rsidRPr="00A05189">
        <w:rPr>
          <w:rFonts w:ascii="GHEA Grapalat" w:hAnsi="GHEA Grapalat" w:cs="Sylfaen"/>
          <w:b/>
          <w:lang w:val="hy-AM"/>
        </w:rPr>
        <w:t>3</w:t>
      </w:r>
      <w:r w:rsidR="00317254" w:rsidRPr="009114B8">
        <w:rPr>
          <w:rFonts w:ascii="GHEA Grapalat" w:hAnsi="GHEA Grapalat" w:cs="Sylfaen"/>
          <w:b/>
          <w:lang w:val="hy-AM"/>
        </w:rPr>
        <w:t>. Նախագծի մշակման գործընթացում ներգրավված ինստիտուտները</w:t>
      </w:r>
      <w:r w:rsidR="003C0DAE" w:rsidRPr="003C0DAE">
        <w:rPr>
          <w:rFonts w:ascii="GHEA Grapalat" w:hAnsi="GHEA Grapalat" w:cs="Sylfaen"/>
          <w:b/>
          <w:lang w:val="hy-AM"/>
        </w:rPr>
        <w:t>,</w:t>
      </w:r>
      <w:r w:rsidR="00317254" w:rsidRPr="009114B8">
        <w:rPr>
          <w:rFonts w:ascii="GHEA Grapalat" w:hAnsi="GHEA Grapalat" w:cs="Sylfaen"/>
          <w:b/>
          <w:lang w:val="hy-AM"/>
        </w:rPr>
        <w:t xml:space="preserve"> անձիք</w:t>
      </w:r>
      <w:r w:rsidR="003C0DAE" w:rsidRPr="003C0DAE">
        <w:rPr>
          <w:rFonts w:ascii="GHEA Grapalat" w:hAnsi="GHEA Grapalat" w:cs="Sylfaen"/>
          <w:b/>
          <w:lang w:val="hy-AM"/>
        </w:rPr>
        <w:t xml:space="preserve"> և նրանց դիրքորոշումը</w:t>
      </w:r>
    </w:p>
    <w:p w:rsidR="00317254" w:rsidRPr="009114B8" w:rsidRDefault="00317254" w:rsidP="009E7DA7">
      <w:pPr>
        <w:shd w:val="clear" w:color="auto" w:fill="FFFFFF"/>
        <w:autoSpaceDE w:val="0"/>
        <w:autoSpaceDN w:val="0"/>
        <w:adjustRightInd w:val="0"/>
        <w:spacing w:after="240" w:line="360" w:lineRule="auto"/>
        <w:ind w:firstLine="540"/>
        <w:jc w:val="both"/>
        <w:rPr>
          <w:rFonts w:ascii="GHEA Grapalat" w:hAnsi="GHEA Grapalat"/>
          <w:b/>
          <w:i/>
          <w:lang w:val="hy-AM"/>
        </w:rPr>
      </w:pPr>
      <w:r w:rsidRPr="009114B8">
        <w:rPr>
          <w:rFonts w:ascii="GHEA Grapalat" w:hAnsi="GHEA Grapalat" w:cs="IRTEK Courier"/>
          <w:lang w:val="fr-FR"/>
        </w:rPr>
        <w:t xml:space="preserve">Նախագիծը մշակվել է ՀՀ ոստիկանության </w:t>
      </w:r>
      <w:r w:rsidR="003A3691" w:rsidRPr="009114B8">
        <w:rPr>
          <w:rFonts w:ascii="GHEA Grapalat" w:hAnsi="GHEA Grapalat" w:cs="IRTEK Courier"/>
          <w:lang w:val="hy-AM"/>
        </w:rPr>
        <w:t>կադրերի</w:t>
      </w:r>
      <w:r w:rsidRPr="009114B8">
        <w:rPr>
          <w:rFonts w:ascii="GHEA Grapalat" w:hAnsi="GHEA Grapalat" w:cs="IRTEK Courier"/>
          <w:lang w:val="fr-FR"/>
        </w:rPr>
        <w:t xml:space="preserve"> վարչությ</w:t>
      </w:r>
      <w:r w:rsidR="007764CC" w:rsidRPr="009114B8">
        <w:rPr>
          <w:rFonts w:ascii="GHEA Grapalat" w:hAnsi="GHEA Grapalat" w:cs="IRTEK Courier"/>
          <w:lang w:val="hy-AM"/>
        </w:rPr>
        <w:t>ան</w:t>
      </w:r>
      <w:r w:rsidRPr="009114B8">
        <w:rPr>
          <w:rFonts w:ascii="GHEA Grapalat" w:hAnsi="GHEA Grapalat" w:cs="IRTEK Courier"/>
          <w:lang w:val="fr-FR"/>
        </w:rPr>
        <w:t xml:space="preserve"> կողմից:</w:t>
      </w:r>
    </w:p>
    <w:p w:rsidR="003A30BF" w:rsidRPr="009114B8" w:rsidRDefault="00A05189" w:rsidP="009E7DA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 w:cs="Sylfaen"/>
          <w:b/>
          <w:lang w:val="en-US"/>
        </w:rPr>
        <w:t>4</w:t>
      </w:r>
      <w:r w:rsidR="00317254" w:rsidRPr="009114B8">
        <w:rPr>
          <w:rFonts w:ascii="GHEA Grapalat" w:hAnsi="GHEA Grapalat" w:cs="Sylfaen"/>
          <w:b/>
          <w:lang w:val="hy-AM"/>
        </w:rPr>
        <w:t>. Ակնկալվող արդյունքը</w:t>
      </w:r>
    </w:p>
    <w:p w:rsidR="003A30BF" w:rsidRPr="000A40B3" w:rsidRDefault="001F23E1" w:rsidP="00573F8E">
      <w:pPr>
        <w:shd w:val="clear" w:color="auto" w:fill="FFFFFF"/>
        <w:tabs>
          <w:tab w:val="left" w:pos="90"/>
          <w:tab w:val="left" w:pos="360"/>
        </w:tabs>
        <w:spacing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060251">
        <w:rPr>
          <w:rFonts w:ascii="GHEA Grapalat" w:hAnsi="GHEA Grapalat" w:cs="GHEA Grapalat"/>
          <w:lang w:val="hy-AM"/>
        </w:rPr>
        <w:t>«Հայաստանի Հանրապետության կառավարության 2003 թվականի հունվարի 23-ի թիվ 175-Ն որոշման մեջ փոփոխություններ</w:t>
      </w:r>
      <w:r w:rsidR="0051241B" w:rsidRPr="0051241B">
        <w:rPr>
          <w:rFonts w:ascii="GHEA Grapalat" w:hAnsi="GHEA Grapalat" w:cs="GHEA Grapalat"/>
          <w:lang w:val="hy-AM"/>
        </w:rPr>
        <w:t xml:space="preserve"> </w:t>
      </w:r>
      <w:r w:rsidR="0051241B" w:rsidRPr="0051241B">
        <w:rPr>
          <w:rFonts w:ascii="GHEA Grapalat" w:hAnsi="GHEA Grapalat" w:cs="GHEA Grapalat"/>
          <w:sz w:val="26"/>
          <w:szCs w:val="26"/>
          <w:lang w:val="hy-AM"/>
        </w:rPr>
        <w:t xml:space="preserve">և լրացում </w:t>
      </w:r>
      <w:r w:rsidRPr="00060251">
        <w:rPr>
          <w:rFonts w:ascii="GHEA Grapalat" w:hAnsi="GHEA Grapalat" w:cs="GHEA Grapalat"/>
          <w:lang w:val="hy-AM"/>
        </w:rPr>
        <w:t xml:space="preserve">կատարելու մասին» Հայաստանի Հանրապետության կառավարության որոշման </w:t>
      </w:r>
      <w:r w:rsidR="00D211AC" w:rsidRPr="00060251">
        <w:rPr>
          <w:rFonts w:ascii="GHEA Grapalat" w:hAnsi="GHEA Grapalat"/>
          <w:lang w:val="hy-AM"/>
        </w:rPr>
        <w:t xml:space="preserve"> նախագծի </w:t>
      </w:r>
      <w:r w:rsidR="005A603B" w:rsidRPr="00060251">
        <w:rPr>
          <w:rFonts w:ascii="GHEA Grapalat" w:hAnsi="GHEA Grapalat"/>
          <w:lang w:val="hy-AM"/>
        </w:rPr>
        <w:t>ընդունմամբ</w:t>
      </w:r>
      <w:r w:rsidRPr="00060251">
        <w:rPr>
          <w:rFonts w:ascii="GHEA Grapalat" w:hAnsi="GHEA Grapalat"/>
          <w:lang w:val="hy-AM"/>
        </w:rPr>
        <w:t xml:space="preserve"> </w:t>
      </w:r>
      <w:r w:rsidRPr="00060251">
        <w:rPr>
          <w:rFonts w:ascii="GHEA Grapalat" w:hAnsi="GHEA Grapalat" w:cs="Sylfaen"/>
          <w:lang w:val="hy-AM"/>
        </w:rPr>
        <w:t>ոստիկանության</w:t>
      </w:r>
      <w:r w:rsidRPr="00060251">
        <w:rPr>
          <w:rFonts w:ascii="GHEA Grapalat" w:hAnsi="GHEA Grapalat"/>
          <w:lang w:val="hy-AM"/>
        </w:rPr>
        <w:t xml:space="preserve"> </w:t>
      </w:r>
      <w:r w:rsidRPr="00060251">
        <w:rPr>
          <w:rFonts w:ascii="GHEA Grapalat" w:hAnsi="GHEA Grapalat" w:cs="Sylfaen"/>
          <w:lang w:val="hy-AM"/>
        </w:rPr>
        <w:t>օպերատիվ</w:t>
      </w:r>
      <w:r w:rsidRPr="00060251">
        <w:rPr>
          <w:rFonts w:ascii="GHEA Grapalat" w:hAnsi="GHEA Grapalat"/>
          <w:lang w:val="hy-AM"/>
        </w:rPr>
        <w:t xml:space="preserve"> </w:t>
      </w:r>
      <w:r w:rsidRPr="00060251">
        <w:rPr>
          <w:rFonts w:ascii="GHEA Grapalat" w:hAnsi="GHEA Grapalat" w:cs="Sylfaen"/>
          <w:lang w:val="hy-AM"/>
        </w:rPr>
        <w:t>հետախուզական</w:t>
      </w:r>
      <w:r w:rsidRPr="00060251">
        <w:rPr>
          <w:rFonts w:ascii="GHEA Grapalat" w:hAnsi="GHEA Grapalat"/>
          <w:lang w:val="hy-AM"/>
        </w:rPr>
        <w:t xml:space="preserve"> և </w:t>
      </w:r>
      <w:r w:rsidRPr="00060251">
        <w:rPr>
          <w:rFonts w:ascii="GHEA Grapalat" w:hAnsi="GHEA Grapalat" w:cs="Sylfaen"/>
          <w:lang w:val="hy-AM"/>
        </w:rPr>
        <w:t>վարչական</w:t>
      </w:r>
      <w:r w:rsidRPr="00060251">
        <w:rPr>
          <w:rFonts w:ascii="GHEA Grapalat" w:hAnsi="GHEA Grapalat"/>
          <w:lang w:val="hy-AM"/>
        </w:rPr>
        <w:t xml:space="preserve"> </w:t>
      </w:r>
      <w:r w:rsidRPr="00060251">
        <w:rPr>
          <w:rFonts w:ascii="GHEA Grapalat" w:hAnsi="GHEA Grapalat" w:cs="Sylfaen"/>
          <w:lang w:val="hy-AM"/>
        </w:rPr>
        <w:t>գործունեություն</w:t>
      </w:r>
      <w:r w:rsidRPr="00060251">
        <w:rPr>
          <w:rFonts w:ascii="GHEA Grapalat" w:hAnsi="GHEA Grapalat"/>
          <w:lang w:val="hy-AM"/>
        </w:rPr>
        <w:t xml:space="preserve"> </w:t>
      </w:r>
      <w:r w:rsidRPr="00060251">
        <w:rPr>
          <w:rFonts w:ascii="GHEA Grapalat" w:hAnsi="GHEA Grapalat" w:cs="Sylfaen"/>
          <w:lang w:val="hy-AM"/>
        </w:rPr>
        <w:t>իրականացնող</w:t>
      </w:r>
      <w:r w:rsidRPr="00060251">
        <w:rPr>
          <w:rFonts w:ascii="GHEA Grapalat" w:hAnsi="GHEA Grapalat"/>
          <w:lang w:val="hy-AM"/>
        </w:rPr>
        <w:t xml:space="preserve"> </w:t>
      </w:r>
      <w:r w:rsidRPr="00060251">
        <w:rPr>
          <w:rFonts w:ascii="GHEA Grapalat" w:hAnsi="GHEA Grapalat" w:cs="Sylfaen"/>
          <w:lang w:val="hy-AM"/>
        </w:rPr>
        <w:t xml:space="preserve">ստորաբաժանումներում ծառայության կանցնեն միայն </w:t>
      </w:r>
      <w:r w:rsidRPr="00060251">
        <w:rPr>
          <w:rFonts w:ascii="GHEA Grapalat" w:hAnsi="GHEA Grapalat"/>
          <w:lang w:val="hy-AM"/>
        </w:rPr>
        <w:t>ոստիկան և ոստիկան-սպա որակավորմամբ մաuնագիտական կրթություն ունեցող քաղաքացիները</w:t>
      </w:r>
      <w:r w:rsidR="000A40B3" w:rsidRPr="000A40B3">
        <w:rPr>
          <w:rFonts w:ascii="GHEA Grapalat" w:hAnsi="GHEA Grapalat"/>
          <w:lang w:val="hy-AM"/>
        </w:rPr>
        <w:t>:</w:t>
      </w:r>
    </w:p>
    <w:p w:rsidR="000A40B3" w:rsidRPr="000A40B3" w:rsidRDefault="000A40B3" w:rsidP="00573F8E">
      <w:pPr>
        <w:shd w:val="clear" w:color="auto" w:fill="FFFFFF"/>
        <w:tabs>
          <w:tab w:val="left" w:pos="90"/>
          <w:tab w:val="left" w:pos="360"/>
        </w:tabs>
        <w:spacing w:line="360" w:lineRule="auto"/>
        <w:ind w:firstLine="540"/>
        <w:contextualSpacing/>
        <w:jc w:val="both"/>
        <w:rPr>
          <w:rFonts w:ascii="GHEA Grapalat" w:hAnsi="GHEA Grapalat" w:cs="GHEA Grapalat"/>
          <w:lang w:val="hy-AM"/>
        </w:rPr>
      </w:pPr>
    </w:p>
    <w:p w:rsidR="003A30BF" w:rsidRDefault="003A30BF" w:rsidP="009E7DA7">
      <w:pPr>
        <w:spacing w:line="360" w:lineRule="auto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3A60CE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3A60CE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Pr="003A60CE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060251" w:rsidRPr="003A60CE" w:rsidRDefault="00060251" w:rsidP="009E7DA7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5F696B" w:rsidRDefault="005F696B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5F696B" w:rsidRDefault="005F696B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5F696B" w:rsidRDefault="005F696B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2A4F3F" w:rsidRDefault="002A4F3F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2A4F3F" w:rsidRDefault="002A4F3F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2A4F3F" w:rsidRDefault="002A4F3F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2A4F3F" w:rsidRDefault="002A4F3F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2A4F3F" w:rsidRDefault="002A4F3F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2A4F3F" w:rsidRDefault="002A4F3F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2A4F3F" w:rsidRDefault="002A4F3F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2A4F3F" w:rsidRDefault="002A4F3F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2A4F3F" w:rsidRDefault="002A4F3F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2A4F3F" w:rsidRDefault="002A4F3F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2A4F3F" w:rsidRDefault="002A4F3F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2A4F3F" w:rsidRDefault="002A4F3F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2A4F3F" w:rsidRDefault="002A4F3F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2A4F3F" w:rsidRDefault="002A4F3F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5F696B" w:rsidRDefault="005F696B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5F696B" w:rsidRDefault="005F696B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5F696B" w:rsidRDefault="005F696B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5F696B" w:rsidRDefault="005F696B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5F696B" w:rsidRDefault="005F696B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5F696B" w:rsidRDefault="005F696B" w:rsidP="008553ED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3A30BF" w:rsidRPr="003A60CE" w:rsidRDefault="003A30BF" w:rsidP="008553ED">
      <w:pPr>
        <w:jc w:val="center"/>
        <w:rPr>
          <w:rFonts w:ascii="GHEA Grapalat" w:hAnsi="GHEA Grapalat"/>
          <w:b/>
          <w:noProof/>
          <w:lang w:val="af-ZA"/>
        </w:rPr>
      </w:pPr>
      <w:r w:rsidRPr="003A60CE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60CE">
        <w:rPr>
          <w:rFonts w:ascii="GHEA Grapalat" w:hAnsi="GHEA Grapalat" w:cs="Sylfaen"/>
          <w:b/>
          <w:noProof/>
          <w:lang w:val="af-ZA"/>
        </w:rPr>
        <w:t>Ե</w:t>
      </w:r>
      <w:r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60CE">
        <w:rPr>
          <w:rFonts w:ascii="GHEA Grapalat" w:hAnsi="GHEA Grapalat" w:cs="Sylfaen"/>
          <w:b/>
          <w:noProof/>
          <w:lang w:val="af-ZA"/>
        </w:rPr>
        <w:t>Ղ</w:t>
      </w:r>
      <w:r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60CE">
        <w:rPr>
          <w:rFonts w:ascii="GHEA Grapalat" w:hAnsi="GHEA Grapalat" w:cs="Sylfaen"/>
          <w:b/>
          <w:noProof/>
          <w:lang w:val="af-ZA"/>
        </w:rPr>
        <w:t>Ե</w:t>
      </w:r>
      <w:r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60CE">
        <w:rPr>
          <w:rFonts w:ascii="GHEA Grapalat" w:hAnsi="GHEA Grapalat" w:cs="Sylfaen"/>
          <w:b/>
          <w:noProof/>
          <w:lang w:val="af-ZA"/>
        </w:rPr>
        <w:t>Կ</w:t>
      </w:r>
      <w:r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60CE">
        <w:rPr>
          <w:rFonts w:ascii="GHEA Grapalat" w:hAnsi="GHEA Grapalat" w:cs="Sylfaen"/>
          <w:b/>
          <w:noProof/>
          <w:lang w:val="af-ZA"/>
        </w:rPr>
        <w:t>Ա</w:t>
      </w:r>
      <w:r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60CE">
        <w:rPr>
          <w:rFonts w:ascii="GHEA Grapalat" w:hAnsi="GHEA Grapalat" w:cs="Sylfaen"/>
          <w:b/>
          <w:noProof/>
          <w:lang w:val="af-ZA"/>
        </w:rPr>
        <w:t>Ն</w:t>
      </w:r>
      <w:r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60CE">
        <w:rPr>
          <w:rFonts w:ascii="GHEA Grapalat" w:hAnsi="GHEA Grapalat" w:cs="Sylfaen"/>
          <w:b/>
          <w:noProof/>
          <w:lang w:val="af-ZA"/>
        </w:rPr>
        <w:t>Ք</w:t>
      </w:r>
    </w:p>
    <w:p w:rsidR="003A30BF" w:rsidRPr="003A60CE" w:rsidRDefault="00C9068F" w:rsidP="00935C89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szCs w:val="20"/>
          <w:lang w:val="af-ZA"/>
        </w:rPr>
      </w:pPr>
      <w:r w:rsidRPr="001D2FDF">
        <w:rPr>
          <w:rFonts w:ascii="GHEA Grapalat" w:hAnsi="GHEA Grapalat" w:cs="Sylfaen"/>
          <w:b/>
          <w:i/>
          <w:lang w:val="hy-AM"/>
        </w:rPr>
        <w:t xml:space="preserve">«ՀԱՅԱՍՏԱՆԻ ՀԱՆՐԱՊԵՏՈՒԹՅԱՆ ԿԱՌԱՎԱՐՈՒԹՅԱՆ 2003 ԹՎԱԿԱՆԻ ՀՈՒՆՎԱՐԻ 23-Ի ԹԻՎ 175-Ն ՈՐՈՇՄԱՆ ՄԵՋ ՓՈՓՈԽՈՒԹՅՈՒՆՆԵՐ </w:t>
      </w:r>
      <w:r w:rsidRPr="00AF6093">
        <w:rPr>
          <w:rFonts w:ascii="GHEA Grapalat" w:hAnsi="GHEA Grapalat" w:cs="Sylfaen"/>
          <w:b/>
          <w:i/>
          <w:lang w:val="hy-AM"/>
        </w:rPr>
        <w:t>և ԼՐԱՑՈՒՄ</w:t>
      </w:r>
      <w:r w:rsidRPr="00AF6093">
        <w:rPr>
          <w:rFonts w:ascii="GHEA Grapalat" w:hAnsi="GHEA Grapalat" w:cs="GHEA Grapalat"/>
          <w:sz w:val="26"/>
          <w:szCs w:val="26"/>
          <w:lang w:val="hy-AM"/>
        </w:rPr>
        <w:t xml:space="preserve"> </w:t>
      </w:r>
      <w:r w:rsidRPr="001D2FDF">
        <w:rPr>
          <w:rFonts w:ascii="GHEA Grapalat" w:hAnsi="GHEA Grapalat" w:cs="Sylfaen"/>
          <w:b/>
          <w:i/>
          <w:lang w:val="hy-AM"/>
        </w:rPr>
        <w:t>ԿԱՏԱՐԵԼՈՒ ՄԱՍԻՆ»</w:t>
      </w:r>
      <w:r w:rsidRPr="008C2808">
        <w:rPr>
          <w:rFonts w:ascii="GHEA Grapalat" w:hAnsi="GHEA Grapalat" w:cs="Sylfaen"/>
          <w:b/>
          <w:i/>
          <w:lang w:val="hy-AM"/>
        </w:rPr>
        <w:t xml:space="preserve"> ՀԱՅԱՍՏԱՆԻ ՀԱՆՐԱՊԵՏՈՒԹՅԱՆ ԿԱՌԱՎԱՐՈՒԹՅԱՆ</w:t>
      </w:r>
      <w:r w:rsidRPr="009114B8">
        <w:rPr>
          <w:rFonts w:ascii="GHEA Grapalat" w:hAnsi="GHEA Grapalat" w:cs="Sylfaen"/>
          <w:b/>
          <w:i/>
          <w:lang w:val="hy-AM"/>
        </w:rPr>
        <w:t xml:space="preserve"> ՈՐՈՇՄԱՆ</w:t>
      </w:r>
      <w:r w:rsidRPr="008C2808">
        <w:rPr>
          <w:rFonts w:ascii="GHEA Grapalat" w:hAnsi="GHEA Grapalat" w:cs="Sylfaen"/>
          <w:b/>
          <w:i/>
          <w:lang w:val="hy-AM"/>
        </w:rPr>
        <w:t xml:space="preserve"> </w:t>
      </w:r>
      <w:r w:rsidRPr="003A60CE">
        <w:rPr>
          <w:rFonts w:ascii="GHEA Grapalat" w:hAnsi="GHEA Grapalat" w:cs="Sylfaen"/>
          <w:b/>
          <w:i/>
          <w:lang w:val="hy-AM"/>
        </w:rPr>
        <w:t>ԸՆԴՈՒՆՄԱՆ</w:t>
      </w:r>
      <w:r w:rsidRPr="00441CE5">
        <w:rPr>
          <w:rFonts w:ascii="GHEA Grapalat" w:hAnsi="GHEA Grapalat" w:cs="Sylfaen"/>
          <w:b/>
          <w:i/>
          <w:lang w:val="af-ZA"/>
        </w:rPr>
        <w:t xml:space="preserve"> </w:t>
      </w:r>
      <w:r w:rsidRPr="00F41963">
        <w:rPr>
          <w:rFonts w:ascii="GHEA Grapalat" w:hAnsi="GHEA Grapalat" w:cs="Times Armenian"/>
          <w:b/>
          <w:i/>
          <w:lang w:val="hy-AM"/>
        </w:rPr>
        <w:t>ԿԱՊԱԿՑՈՒԹՅԱՄԲ ԱՅԼ ՆՈՐՄԱՏԻՎ</w:t>
      </w:r>
      <w:r w:rsidRPr="003A60CE">
        <w:rPr>
          <w:rFonts w:ascii="GHEA Grapalat" w:hAnsi="GHEA Grapalat" w:cs="Times Armenian"/>
          <w:b/>
          <w:i/>
          <w:lang w:val="af-ZA"/>
        </w:rPr>
        <w:t xml:space="preserve"> ԻՐԱՎԱԿԱՆ ԱԿՏԵՐԻ</w:t>
      </w:r>
      <w:r>
        <w:rPr>
          <w:rFonts w:ascii="GHEA Grapalat" w:hAnsi="GHEA Grapalat" w:cs="Times Armenian"/>
          <w:b/>
          <w:i/>
          <w:lang w:val="af-ZA"/>
        </w:rPr>
        <w:t xml:space="preserve"> ԸՆԴՈՒՆՄԱՆ ԱՆՀՐԱԺԵՇՏՈՒԹՅԱՆ ՄԱՍԻՆ</w:t>
      </w:r>
      <w:r w:rsidRPr="003A60CE">
        <w:rPr>
          <w:rFonts w:ascii="GHEA Grapalat" w:hAnsi="GHEA Grapalat" w:cs="Times Armenian"/>
          <w:b/>
          <w:i/>
          <w:lang w:val="af-ZA"/>
        </w:rPr>
        <w:t xml:space="preserve"> </w:t>
      </w:r>
    </w:p>
    <w:p w:rsidR="003A30BF" w:rsidRPr="003A60CE" w:rsidRDefault="003A30BF" w:rsidP="003A30BF">
      <w:pPr>
        <w:jc w:val="center"/>
        <w:rPr>
          <w:rFonts w:ascii="GHEA Grapalat" w:hAnsi="GHEA Grapalat"/>
          <w:szCs w:val="20"/>
          <w:lang w:val="af-ZA"/>
        </w:rPr>
      </w:pPr>
    </w:p>
    <w:p w:rsidR="003A30BF" w:rsidRPr="00441CE5" w:rsidRDefault="003A30BF" w:rsidP="003A30BF">
      <w:pPr>
        <w:jc w:val="center"/>
        <w:rPr>
          <w:rFonts w:ascii="GHEA Grapalat" w:hAnsi="GHEA Grapalat"/>
          <w:szCs w:val="20"/>
          <w:lang w:val="af-ZA"/>
        </w:rPr>
      </w:pPr>
    </w:p>
    <w:p w:rsidR="00CF26D0" w:rsidRPr="00B267B1" w:rsidRDefault="006D01E4" w:rsidP="00CF26D0">
      <w:pPr>
        <w:pStyle w:val="ListParagraph"/>
        <w:spacing w:after="0" w:line="360" w:lineRule="auto"/>
        <w:ind w:left="0" w:firstLine="426"/>
        <w:jc w:val="both"/>
        <w:rPr>
          <w:rFonts w:ascii="GHEA Grapalat" w:hAnsi="GHEA Grapalat" w:cs="Sylfaen"/>
          <w:sz w:val="26"/>
          <w:szCs w:val="26"/>
          <w:lang w:val="af-ZA"/>
        </w:rPr>
      </w:pPr>
      <w:r w:rsidRPr="00B267B1">
        <w:rPr>
          <w:rFonts w:ascii="GHEA Grapalat" w:hAnsi="GHEA Grapalat" w:cs="GHEA Grapalat"/>
          <w:sz w:val="26"/>
          <w:szCs w:val="26"/>
          <w:lang w:val="hy-AM"/>
        </w:rPr>
        <w:t xml:space="preserve">«Հայաստանի Հանրապետության կառավարության 2003 թվականի հունվարի 23-ի թիվ 175-Ն որոշման մեջ փոփոխություններ </w:t>
      </w:r>
      <w:r w:rsidR="00AF6093" w:rsidRPr="00B267B1">
        <w:rPr>
          <w:rFonts w:ascii="GHEA Grapalat" w:hAnsi="GHEA Grapalat" w:cs="GHEA Grapalat"/>
          <w:sz w:val="26"/>
          <w:szCs w:val="26"/>
        </w:rPr>
        <w:t>և</w:t>
      </w:r>
      <w:r w:rsidR="00AF6093" w:rsidRPr="00B267B1">
        <w:rPr>
          <w:rFonts w:ascii="GHEA Grapalat" w:hAnsi="GHEA Grapalat" w:cs="GHEA Grapalat"/>
          <w:sz w:val="26"/>
          <w:szCs w:val="26"/>
          <w:lang w:val="af-ZA"/>
        </w:rPr>
        <w:t xml:space="preserve"> </w:t>
      </w:r>
      <w:r w:rsidR="00AF6093" w:rsidRPr="00B267B1">
        <w:rPr>
          <w:rFonts w:ascii="GHEA Grapalat" w:hAnsi="GHEA Grapalat" w:cs="GHEA Grapalat"/>
          <w:sz w:val="26"/>
          <w:szCs w:val="26"/>
        </w:rPr>
        <w:t>լրացում</w:t>
      </w:r>
      <w:r w:rsidR="00AF6093" w:rsidRPr="00B267B1">
        <w:rPr>
          <w:rFonts w:ascii="GHEA Grapalat" w:hAnsi="GHEA Grapalat" w:cs="GHEA Grapalat"/>
          <w:sz w:val="26"/>
          <w:szCs w:val="26"/>
          <w:lang w:val="af-ZA"/>
        </w:rPr>
        <w:t xml:space="preserve"> </w:t>
      </w:r>
      <w:r w:rsidRPr="00B267B1">
        <w:rPr>
          <w:rFonts w:ascii="GHEA Grapalat" w:hAnsi="GHEA Grapalat" w:cs="GHEA Grapalat"/>
          <w:sz w:val="26"/>
          <w:szCs w:val="26"/>
          <w:lang w:val="hy-AM"/>
        </w:rPr>
        <w:t>կատարելու մասին»</w:t>
      </w:r>
      <w:r w:rsidRPr="00B267B1">
        <w:rPr>
          <w:rFonts w:ascii="GHEA Grapalat" w:hAnsi="GHEA Grapalat"/>
          <w:sz w:val="26"/>
          <w:szCs w:val="26"/>
          <w:lang w:val="hy-AM"/>
        </w:rPr>
        <w:t xml:space="preserve"> Հայաստանի Հանրապետության կառավարության որոշման </w:t>
      </w:r>
      <w:r w:rsidR="00C9068F">
        <w:rPr>
          <w:rFonts w:ascii="GHEA Grapalat" w:hAnsi="GHEA Grapalat" w:cs="Sylfaen"/>
          <w:sz w:val="26"/>
          <w:szCs w:val="26"/>
        </w:rPr>
        <w:t>ընդունման</w:t>
      </w:r>
      <w:r w:rsidR="00C9068F" w:rsidRPr="00C9068F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="00C9068F">
        <w:rPr>
          <w:rFonts w:ascii="GHEA Grapalat" w:hAnsi="GHEA Grapalat" w:cs="Sylfaen"/>
          <w:sz w:val="26"/>
          <w:szCs w:val="26"/>
        </w:rPr>
        <w:t>կապակցությամբ</w:t>
      </w:r>
      <w:r w:rsidR="00CF26D0" w:rsidRPr="00B267B1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="00CF26D0" w:rsidRPr="00B267B1">
        <w:rPr>
          <w:rFonts w:ascii="GHEA Grapalat" w:hAnsi="GHEA Grapalat" w:cs="Sylfaen"/>
          <w:sz w:val="26"/>
          <w:szCs w:val="26"/>
        </w:rPr>
        <w:t>անհրաժեշտ</w:t>
      </w:r>
      <w:r w:rsidR="00CF26D0" w:rsidRPr="00B267B1">
        <w:rPr>
          <w:rFonts w:ascii="GHEA Grapalat" w:hAnsi="GHEA Grapalat" w:cs="Sylfaen"/>
          <w:sz w:val="26"/>
          <w:szCs w:val="26"/>
          <w:lang w:val="af-ZA"/>
        </w:rPr>
        <w:t xml:space="preserve"> է  </w:t>
      </w:r>
      <w:r w:rsidR="00C9068F">
        <w:rPr>
          <w:rFonts w:ascii="GHEA Grapalat" w:hAnsi="GHEA Grapalat" w:cs="Sylfaen"/>
          <w:sz w:val="26"/>
          <w:szCs w:val="26"/>
          <w:lang w:val="af-ZA"/>
        </w:rPr>
        <w:t>ընդունել</w:t>
      </w:r>
      <w:r w:rsidR="00CF26D0" w:rsidRPr="00B267B1">
        <w:rPr>
          <w:rFonts w:ascii="GHEA Grapalat" w:hAnsi="GHEA Grapalat" w:cs="Sylfaen"/>
          <w:sz w:val="26"/>
          <w:szCs w:val="26"/>
          <w:lang w:val="af-ZA"/>
        </w:rPr>
        <w:t>.</w:t>
      </w:r>
    </w:p>
    <w:p w:rsidR="00CF26D0" w:rsidRPr="00B267B1" w:rsidRDefault="00CF26D0" w:rsidP="00CF26D0">
      <w:pPr>
        <w:pStyle w:val="ListParagraph"/>
        <w:spacing w:after="0" w:line="360" w:lineRule="auto"/>
        <w:ind w:left="0" w:firstLine="426"/>
        <w:jc w:val="both"/>
        <w:rPr>
          <w:rFonts w:ascii="GHEA Grapalat" w:hAnsi="GHEA Grapalat"/>
          <w:sz w:val="26"/>
          <w:szCs w:val="26"/>
          <w:lang w:val="af-ZA"/>
        </w:rPr>
      </w:pPr>
      <w:r w:rsidRPr="00B267B1">
        <w:rPr>
          <w:rFonts w:ascii="GHEA Grapalat" w:hAnsi="GHEA Grapalat" w:cs="Sylfaen"/>
          <w:sz w:val="26"/>
          <w:szCs w:val="26"/>
          <w:lang w:val="af-ZA"/>
        </w:rPr>
        <w:t>1</w:t>
      </w:r>
      <w:r w:rsidR="00C9068F">
        <w:rPr>
          <w:rFonts w:ascii="GHEA Grapalat" w:hAnsi="GHEA Grapalat" w:cs="Sylfaen"/>
          <w:sz w:val="26"/>
          <w:szCs w:val="26"/>
          <w:lang w:val="af-ZA"/>
        </w:rPr>
        <w:t>)</w:t>
      </w:r>
      <w:r w:rsidRPr="00B267B1">
        <w:rPr>
          <w:rFonts w:ascii="GHEA Grapalat" w:hAnsi="GHEA Grapalat" w:cs="Arial Armenian"/>
          <w:sz w:val="26"/>
          <w:szCs w:val="26"/>
          <w:lang w:val="af-ZA"/>
        </w:rPr>
        <w:t xml:space="preserve"> Ը</w:t>
      </w:r>
      <w:r w:rsidRPr="00B267B1">
        <w:rPr>
          <w:rFonts w:ascii="GHEA Grapalat" w:hAnsi="GHEA Grapalat" w:cs="Sylfaen"/>
          <w:sz w:val="26"/>
          <w:szCs w:val="26"/>
          <w:lang w:val="af-ZA"/>
        </w:rPr>
        <w:t>նդունել «</w:t>
      </w:r>
      <w:r w:rsidRPr="00B267B1">
        <w:rPr>
          <w:rFonts w:ascii="GHEA Grapalat" w:hAnsi="GHEA Grapalat" w:cs="Sylfaen"/>
          <w:sz w:val="26"/>
          <w:szCs w:val="26"/>
        </w:rPr>
        <w:t>Ոստիկանության</w:t>
      </w:r>
      <w:r w:rsidRPr="00B267B1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B267B1">
        <w:rPr>
          <w:rFonts w:ascii="GHEA Grapalat" w:hAnsi="GHEA Grapalat" w:cs="Sylfaen"/>
          <w:sz w:val="26"/>
          <w:szCs w:val="26"/>
        </w:rPr>
        <w:t>ծառայողի</w:t>
      </w:r>
      <w:r w:rsidRPr="00B267B1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B267B1">
        <w:rPr>
          <w:rFonts w:ascii="GHEA Grapalat" w:hAnsi="GHEA Grapalat" w:cs="Sylfaen"/>
          <w:sz w:val="26"/>
          <w:szCs w:val="26"/>
        </w:rPr>
        <w:t>ֆիզիկական</w:t>
      </w:r>
      <w:r w:rsidRPr="00B267B1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B267B1">
        <w:rPr>
          <w:rFonts w:ascii="GHEA Grapalat" w:hAnsi="GHEA Grapalat" w:cs="Sylfaen"/>
          <w:sz w:val="26"/>
          <w:szCs w:val="26"/>
        </w:rPr>
        <w:t>պատրաս</w:t>
      </w:r>
      <w:r w:rsidRPr="00B267B1">
        <w:rPr>
          <w:rFonts w:ascii="GHEA Grapalat" w:hAnsi="GHEA Grapalat" w:cs="Sylfaen"/>
          <w:sz w:val="26"/>
          <w:szCs w:val="26"/>
          <w:lang w:val="ru-RU"/>
        </w:rPr>
        <w:t>տականության</w:t>
      </w:r>
      <w:r w:rsidRPr="00B267B1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B267B1">
        <w:rPr>
          <w:rFonts w:ascii="GHEA Grapalat" w:hAnsi="GHEA Grapalat" w:cs="Sylfaen"/>
          <w:sz w:val="26"/>
          <w:szCs w:val="26"/>
        </w:rPr>
        <w:t>պարապմունքների</w:t>
      </w:r>
      <w:r w:rsidRPr="00B267B1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B267B1">
        <w:rPr>
          <w:rFonts w:ascii="GHEA Grapalat" w:hAnsi="GHEA Grapalat" w:cs="Sylfaen"/>
          <w:sz w:val="26"/>
          <w:szCs w:val="26"/>
        </w:rPr>
        <w:t>անցկացման</w:t>
      </w:r>
      <w:r w:rsidRPr="00B267B1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B267B1">
        <w:rPr>
          <w:rFonts w:ascii="GHEA Grapalat" w:hAnsi="GHEA Grapalat" w:cs="Sylfaen"/>
          <w:sz w:val="26"/>
          <w:szCs w:val="26"/>
        </w:rPr>
        <w:t>կարգն</w:t>
      </w:r>
      <w:r w:rsidRPr="00B267B1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B267B1">
        <w:rPr>
          <w:rFonts w:ascii="GHEA Grapalat" w:hAnsi="GHEA Grapalat" w:cs="Sylfaen"/>
          <w:sz w:val="26"/>
          <w:szCs w:val="26"/>
        </w:rPr>
        <w:t>ու</w:t>
      </w:r>
      <w:r w:rsidRPr="00B267B1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B267B1">
        <w:rPr>
          <w:rFonts w:ascii="GHEA Grapalat" w:hAnsi="GHEA Grapalat" w:cs="Sylfaen"/>
          <w:sz w:val="26"/>
          <w:szCs w:val="26"/>
        </w:rPr>
        <w:t>պայմանները</w:t>
      </w:r>
      <w:r w:rsidRPr="00B267B1">
        <w:rPr>
          <w:rFonts w:ascii="GHEA Grapalat" w:hAnsi="GHEA Grapalat"/>
          <w:sz w:val="26"/>
          <w:szCs w:val="26"/>
          <w:lang w:val="af-ZA"/>
        </w:rPr>
        <w:t xml:space="preserve"> հաստատելու մասին» ՀՀ ոստիկանության պետի հրաման: </w:t>
      </w:r>
    </w:p>
    <w:p w:rsidR="003A30BF" w:rsidRPr="00D26048" w:rsidRDefault="003A30BF" w:rsidP="003A30BF">
      <w:pPr>
        <w:spacing w:line="360" w:lineRule="auto"/>
        <w:ind w:firstLine="540"/>
        <w:jc w:val="both"/>
        <w:rPr>
          <w:rFonts w:ascii="GHEA Grapalat" w:hAnsi="GHEA Grapalat"/>
          <w:noProof/>
          <w:sz w:val="26"/>
          <w:lang w:val="af-ZA"/>
        </w:rPr>
      </w:pPr>
    </w:p>
    <w:p w:rsidR="00DB1BFC" w:rsidRPr="003A60CE" w:rsidRDefault="00DB1BFC" w:rsidP="003A30BF">
      <w:pPr>
        <w:spacing w:line="360" w:lineRule="auto"/>
        <w:ind w:firstLine="540"/>
        <w:jc w:val="both"/>
        <w:rPr>
          <w:rFonts w:ascii="GHEA Grapalat" w:hAnsi="GHEA Grapalat"/>
          <w:noProof/>
          <w:lang w:val="af-ZA"/>
        </w:rPr>
      </w:pPr>
    </w:p>
    <w:p w:rsidR="00DB1BFC" w:rsidRPr="003A60CE" w:rsidRDefault="00DB1BFC" w:rsidP="003A30BF">
      <w:pPr>
        <w:spacing w:line="360" w:lineRule="auto"/>
        <w:ind w:firstLine="540"/>
        <w:jc w:val="both"/>
        <w:rPr>
          <w:rFonts w:ascii="GHEA Grapalat" w:hAnsi="GHEA Grapalat"/>
          <w:noProof/>
          <w:lang w:val="af-ZA"/>
        </w:rPr>
      </w:pPr>
    </w:p>
    <w:p w:rsidR="00DB1BFC" w:rsidRPr="003A60CE" w:rsidRDefault="00DB1BFC" w:rsidP="00DB1BFC">
      <w:pPr>
        <w:jc w:val="center"/>
        <w:rPr>
          <w:rFonts w:ascii="GHEA Grapalat" w:hAnsi="GHEA Grapalat"/>
          <w:noProof/>
          <w:lang w:val="af-ZA"/>
        </w:rPr>
      </w:pPr>
      <w:r w:rsidRPr="003A60CE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3A60CE"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 w:rsidRPr="003A60CE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3A30BF" w:rsidRPr="003A60CE" w:rsidRDefault="003A30BF" w:rsidP="003A30BF">
      <w:pPr>
        <w:spacing w:line="360" w:lineRule="auto"/>
        <w:rPr>
          <w:rFonts w:ascii="GHEA Grapalat" w:hAnsi="GHEA Grapalat"/>
          <w:b/>
          <w:noProof/>
          <w:lang w:val="af-ZA"/>
        </w:rPr>
      </w:pPr>
    </w:p>
    <w:p w:rsidR="003A30BF" w:rsidRPr="003A60CE" w:rsidRDefault="003A30BF" w:rsidP="003A30BF">
      <w:pPr>
        <w:spacing w:line="360" w:lineRule="auto"/>
        <w:rPr>
          <w:rFonts w:ascii="GHEA Grapalat" w:hAnsi="GHEA Grapalat"/>
          <w:b/>
          <w:noProof/>
          <w:lang w:val="af-ZA"/>
        </w:rPr>
      </w:pPr>
    </w:p>
    <w:p w:rsidR="003A30BF" w:rsidRPr="003A60CE" w:rsidRDefault="00DB1BFC" w:rsidP="003A30BF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 w:rsidRPr="003A60CE">
        <w:rPr>
          <w:rFonts w:ascii="GHEA Grapalat" w:hAnsi="GHEA Grapalat" w:cs="Sylfaen"/>
          <w:b/>
          <w:noProof/>
          <w:lang w:val="af-ZA"/>
        </w:rPr>
        <w:br w:type="page"/>
      </w:r>
      <w:r w:rsidR="003A30BF" w:rsidRPr="003A60CE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="003A30BF"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="003A30BF" w:rsidRPr="003A60CE">
        <w:rPr>
          <w:rFonts w:ascii="GHEA Grapalat" w:hAnsi="GHEA Grapalat" w:cs="Sylfaen"/>
          <w:b/>
          <w:noProof/>
          <w:lang w:val="af-ZA"/>
        </w:rPr>
        <w:t>Ե</w:t>
      </w:r>
      <w:r w:rsidR="003A30BF"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="003A30BF" w:rsidRPr="003A60CE">
        <w:rPr>
          <w:rFonts w:ascii="GHEA Grapalat" w:hAnsi="GHEA Grapalat" w:cs="Sylfaen"/>
          <w:b/>
          <w:noProof/>
          <w:lang w:val="af-ZA"/>
        </w:rPr>
        <w:t>Ղ</w:t>
      </w:r>
      <w:r w:rsidR="003A30BF"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="003A30BF" w:rsidRPr="003A60CE">
        <w:rPr>
          <w:rFonts w:ascii="GHEA Grapalat" w:hAnsi="GHEA Grapalat" w:cs="Sylfaen"/>
          <w:b/>
          <w:noProof/>
          <w:lang w:val="af-ZA"/>
        </w:rPr>
        <w:t>Ե</w:t>
      </w:r>
      <w:r w:rsidR="003A30BF"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="003A30BF" w:rsidRPr="003A60CE">
        <w:rPr>
          <w:rFonts w:ascii="GHEA Grapalat" w:hAnsi="GHEA Grapalat" w:cs="Sylfaen"/>
          <w:b/>
          <w:noProof/>
          <w:lang w:val="af-ZA"/>
        </w:rPr>
        <w:t>Կ</w:t>
      </w:r>
      <w:r w:rsidR="003A30BF"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="003A30BF" w:rsidRPr="003A60CE">
        <w:rPr>
          <w:rFonts w:ascii="GHEA Grapalat" w:hAnsi="GHEA Grapalat" w:cs="Sylfaen"/>
          <w:b/>
          <w:noProof/>
          <w:lang w:val="af-ZA"/>
        </w:rPr>
        <w:t>Ա</w:t>
      </w:r>
      <w:r w:rsidR="003A30BF"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="003A30BF" w:rsidRPr="003A60CE">
        <w:rPr>
          <w:rFonts w:ascii="GHEA Grapalat" w:hAnsi="GHEA Grapalat" w:cs="Sylfaen"/>
          <w:b/>
          <w:noProof/>
          <w:lang w:val="af-ZA"/>
        </w:rPr>
        <w:t>Ն</w:t>
      </w:r>
      <w:r w:rsidR="003A30BF"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="003A30BF" w:rsidRPr="003A60CE">
        <w:rPr>
          <w:rFonts w:ascii="GHEA Grapalat" w:hAnsi="GHEA Grapalat" w:cs="Sylfaen"/>
          <w:b/>
          <w:noProof/>
          <w:lang w:val="af-ZA"/>
        </w:rPr>
        <w:t>Ք</w:t>
      </w:r>
      <w:r w:rsidR="003A30BF" w:rsidRPr="003A60CE">
        <w:rPr>
          <w:rFonts w:ascii="GHEA Grapalat" w:hAnsi="GHEA Grapalat"/>
          <w:b/>
          <w:noProof/>
          <w:lang w:val="af-ZA"/>
        </w:rPr>
        <w:t xml:space="preserve"> </w:t>
      </w:r>
    </w:p>
    <w:p w:rsidR="00C9068F" w:rsidRPr="00C9068F" w:rsidRDefault="00C9068F" w:rsidP="00C9068F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noProof/>
          <w:sz w:val="22"/>
          <w:szCs w:val="22"/>
          <w:lang w:val="af-ZA"/>
        </w:rPr>
      </w:pPr>
      <w:r w:rsidRPr="00C9068F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«ՀԱՅԱՍՏԱՆԻ ՀԱՆՐԱՊԵՏՈՒԹՅԱՆ ԿԱՌԱՎԱՐՈՒԹՅԱՆ 2003 ԹՎԱԿԱՆԻ ՀՈՒՆՎԱՐԻ 23-Ի ԹԻՎ 175-Ն ՈՐՈՇՄԱՆ ՄԵՋ ՓՈՓՈԽՈՒԹՅՈՒՆՆԵՐ </w:t>
      </w:r>
      <w:r>
        <w:rPr>
          <w:rFonts w:ascii="GHEA Grapalat" w:hAnsi="GHEA Grapalat" w:cs="Sylfaen"/>
          <w:b/>
          <w:i/>
          <w:sz w:val="22"/>
          <w:szCs w:val="22"/>
          <w:lang w:val="en-US"/>
        </w:rPr>
        <w:t>ԵՎ</w:t>
      </w:r>
      <w:r w:rsidRPr="00C9068F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ԼՐԱՑՈՒՄ ԿԱՏԱՐԵԼՈՒ ՄԱՍԻՆ»</w:t>
      </w:r>
      <w:r w:rsidRPr="00C9068F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C9068F">
        <w:rPr>
          <w:rFonts w:ascii="GHEA Grapalat" w:hAnsi="GHEA Grapalat" w:cs="Sylfaen"/>
          <w:b/>
          <w:i/>
          <w:sz w:val="22"/>
          <w:szCs w:val="22"/>
          <w:lang w:val="hy-AM"/>
        </w:rPr>
        <w:t>ՀՀ</w:t>
      </w:r>
      <w:r w:rsidRPr="00C9068F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 w:rsidRPr="00C9068F">
        <w:rPr>
          <w:rFonts w:ascii="GHEA Grapalat" w:hAnsi="GHEA Grapalat" w:cs="Sylfaen"/>
          <w:b/>
          <w:i/>
          <w:sz w:val="22"/>
          <w:szCs w:val="22"/>
          <w:lang w:val="hy-AM"/>
        </w:rPr>
        <w:t>ԿԱՌԱՎԱՐՈՒԹՅԱՆ</w:t>
      </w:r>
      <w:r w:rsidRPr="00C9068F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 w:rsidRPr="00C9068F">
        <w:rPr>
          <w:rFonts w:ascii="GHEA Grapalat" w:hAnsi="GHEA Grapalat" w:cs="Sylfaen"/>
          <w:b/>
          <w:i/>
          <w:sz w:val="22"/>
          <w:szCs w:val="22"/>
          <w:lang w:val="hy-AM"/>
        </w:rPr>
        <w:t>ՈՐՈՇՄԱՆ</w:t>
      </w:r>
      <w:r w:rsidRPr="00C9068F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C9068F">
        <w:rPr>
          <w:rFonts w:ascii="GHEA Grapalat" w:hAnsi="GHEA Grapalat" w:cs="Sylfaen"/>
          <w:b/>
          <w:i/>
          <w:sz w:val="22"/>
          <w:szCs w:val="22"/>
          <w:lang w:val="hy-AM"/>
        </w:rPr>
        <w:t>ԸՆԴՈՒՆՄԱՆ</w:t>
      </w:r>
      <w:r w:rsidRPr="00C9068F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 w:rsidRPr="00C9068F">
        <w:rPr>
          <w:rFonts w:ascii="GHEA Grapalat" w:hAnsi="GHEA Grapalat" w:cs="Sylfaen"/>
          <w:b/>
          <w:i/>
          <w:sz w:val="22"/>
          <w:szCs w:val="22"/>
          <w:lang w:val="hy-AM"/>
        </w:rPr>
        <w:t>ԿԱՊԱԿՑՈՒԹՅԱՄԲ</w:t>
      </w:r>
      <w:r w:rsidRPr="00C9068F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 w:rsidRPr="00C9068F">
        <w:rPr>
          <w:rFonts w:ascii="GHEA Grapalat" w:hAnsi="GHEA Grapalat" w:cs="Sylfaen"/>
          <w:b/>
          <w:i/>
          <w:sz w:val="22"/>
          <w:szCs w:val="22"/>
          <w:lang w:val="hy-AM"/>
        </w:rPr>
        <w:t>ՊԵՏԱԿԱՆ</w:t>
      </w:r>
      <w:r w:rsidRPr="00C9068F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ԿԱՄ</w:t>
      </w:r>
      <w:r w:rsidRPr="00C9068F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C9068F">
        <w:rPr>
          <w:rFonts w:ascii="GHEA Grapalat" w:hAnsi="GHEA Grapalat" w:cs="Times Armenian"/>
          <w:b/>
          <w:i/>
          <w:sz w:val="22"/>
          <w:szCs w:val="22"/>
          <w:lang w:val="hy-AM"/>
        </w:rPr>
        <w:t>ՏԵՂԱԿԱՆ</w:t>
      </w:r>
      <w:r w:rsidRPr="00C9068F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C9068F">
        <w:rPr>
          <w:rFonts w:ascii="GHEA Grapalat" w:hAnsi="GHEA Grapalat" w:cs="Times Armenian"/>
          <w:b/>
          <w:i/>
          <w:sz w:val="22"/>
          <w:szCs w:val="22"/>
          <w:lang w:val="hy-AM"/>
        </w:rPr>
        <w:t>ԻՆՔՆԱԿԱՌԱՎԱՐՄԱՆ</w:t>
      </w:r>
      <w:r w:rsidRPr="00C9068F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C9068F">
        <w:rPr>
          <w:rFonts w:ascii="GHEA Grapalat" w:hAnsi="GHEA Grapalat" w:cs="Times Armenian"/>
          <w:b/>
          <w:i/>
          <w:sz w:val="22"/>
          <w:szCs w:val="22"/>
          <w:lang w:val="hy-AM"/>
        </w:rPr>
        <w:t>ՄԱՐՄՆԻ</w:t>
      </w:r>
      <w:r w:rsidRPr="00C9068F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C9068F">
        <w:rPr>
          <w:rFonts w:ascii="GHEA Grapalat" w:hAnsi="GHEA Grapalat" w:cs="Sylfaen"/>
          <w:b/>
          <w:i/>
          <w:sz w:val="22"/>
          <w:szCs w:val="22"/>
          <w:lang w:val="hy-AM"/>
        </w:rPr>
        <w:t>ԲՅՈՒՋԵՈՒՄ</w:t>
      </w:r>
      <w:r w:rsidRPr="00C9068F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 w:rsidRPr="00C9068F">
        <w:rPr>
          <w:rFonts w:ascii="GHEA Grapalat" w:hAnsi="GHEA Grapalat" w:cs="Sylfaen"/>
          <w:b/>
          <w:i/>
          <w:sz w:val="22"/>
          <w:szCs w:val="22"/>
          <w:lang w:val="hy-AM"/>
        </w:rPr>
        <w:t>ԵԿԱՄՈՒՏՆԵՐԻ</w:t>
      </w:r>
      <w:r w:rsidRPr="00C9068F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ԵՎ </w:t>
      </w:r>
      <w:r w:rsidRPr="00C9068F">
        <w:rPr>
          <w:rFonts w:ascii="GHEA Grapalat" w:hAnsi="GHEA Grapalat" w:cs="Sylfaen"/>
          <w:b/>
          <w:i/>
          <w:sz w:val="22"/>
          <w:szCs w:val="22"/>
          <w:lang w:val="hy-AM"/>
        </w:rPr>
        <w:t>ԾԱԽՍԵՐԻ</w:t>
      </w:r>
      <w:r w:rsidRPr="00C9068F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 w:rsidRPr="00C9068F">
        <w:rPr>
          <w:rFonts w:ascii="GHEA Grapalat" w:hAnsi="GHEA Grapalat" w:cs="Sylfaen"/>
          <w:b/>
          <w:i/>
          <w:sz w:val="22"/>
          <w:szCs w:val="22"/>
          <w:lang w:val="hy-AM"/>
        </w:rPr>
        <w:t>ԱՎԵԼԱՑՄԱՆ</w:t>
      </w:r>
      <w:r w:rsidRPr="00C9068F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 w:rsidRPr="00C9068F">
        <w:rPr>
          <w:rFonts w:ascii="GHEA Grapalat" w:hAnsi="GHEA Grapalat" w:cs="Sylfaen"/>
          <w:b/>
          <w:i/>
          <w:sz w:val="22"/>
          <w:szCs w:val="22"/>
          <w:lang w:val="hy-AM"/>
        </w:rPr>
        <w:t>ԿԱՄ</w:t>
      </w:r>
      <w:r w:rsidRPr="00C9068F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 w:rsidRPr="00C9068F">
        <w:rPr>
          <w:rFonts w:ascii="GHEA Grapalat" w:hAnsi="GHEA Grapalat" w:cs="Sylfaen"/>
          <w:b/>
          <w:i/>
          <w:sz w:val="22"/>
          <w:szCs w:val="22"/>
          <w:lang w:val="hy-AM"/>
        </w:rPr>
        <w:t>ՆՎԱԶԵՑՄԱՆ</w:t>
      </w:r>
      <w:r w:rsidRPr="00C9068F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 w:rsidRPr="00C9068F">
        <w:rPr>
          <w:rFonts w:ascii="GHEA Grapalat" w:hAnsi="GHEA Grapalat" w:cs="Sylfaen"/>
          <w:b/>
          <w:i/>
          <w:sz w:val="22"/>
          <w:szCs w:val="22"/>
          <w:lang w:val="hy-AM"/>
        </w:rPr>
        <w:t>ՄԱՍԻՆ</w:t>
      </w:r>
    </w:p>
    <w:p w:rsidR="00C9068F" w:rsidRDefault="00C9068F" w:rsidP="00C9068F">
      <w:pPr>
        <w:rPr>
          <w:rFonts w:ascii="GHEA Grapalat" w:hAnsi="GHEA Grapalat"/>
          <w:b/>
          <w:color w:val="FF0000"/>
          <w:lang w:val="af-ZA"/>
        </w:rPr>
      </w:pPr>
    </w:p>
    <w:p w:rsidR="00C9068F" w:rsidRDefault="00C9068F" w:rsidP="00C9068F">
      <w:pPr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6B1B03">
        <w:rPr>
          <w:rFonts w:ascii="GHEA Grapalat" w:hAnsi="GHEA Grapalat" w:cs="Times Armenian"/>
          <w:lang w:val="hy-AM"/>
        </w:rPr>
        <w:t xml:space="preserve">«Հայաստանի </w:t>
      </w:r>
      <w:r>
        <w:rPr>
          <w:rFonts w:ascii="GHEA Grapalat" w:hAnsi="GHEA Grapalat" w:cs="Times Armenian"/>
          <w:lang w:val="en-US"/>
        </w:rPr>
        <w:t>Հ</w:t>
      </w:r>
      <w:r w:rsidRPr="006B1B03">
        <w:rPr>
          <w:rFonts w:ascii="GHEA Grapalat" w:hAnsi="GHEA Grapalat" w:cs="Times Armenian"/>
          <w:lang w:val="hy-AM"/>
        </w:rPr>
        <w:t>անրապետութ</w:t>
      </w:r>
      <w:r>
        <w:rPr>
          <w:rFonts w:ascii="GHEA Grapalat" w:hAnsi="GHEA Grapalat" w:cs="Times Armenian"/>
          <w:lang w:val="hy-AM"/>
        </w:rPr>
        <w:t xml:space="preserve">յան կառավարության 2003 թվականի </w:t>
      </w:r>
      <w:r>
        <w:rPr>
          <w:rFonts w:ascii="GHEA Grapalat" w:hAnsi="GHEA Grapalat" w:cs="Times Armenian"/>
          <w:lang w:val="en-US"/>
        </w:rPr>
        <w:t>հունվարի</w:t>
      </w:r>
      <w:r w:rsidRPr="006B1B03">
        <w:rPr>
          <w:rFonts w:ascii="GHEA Grapalat" w:hAnsi="GHEA Grapalat" w:cs="Times Armenian"/>
          <w:lang w:val="hy-AM"/>
        </w:rPr>
        <w:t xml:space="preserve"> 2</w:t>
      </w:r>
      <w:r w:rsidRPr="00C9068F">
        <w:rPr>
          <w:rFonts w:ascii="GHEA Grapalat" w:hAnsi="GHEA Grapalat" w:cs="Times Armenian"/>
          <w:lang w:val="af-ZA"/>
        </w:rPr>
        <w:t>3</w:t>
      </w:r>
      <w:r>
        <w:rPr>
          <w:rFonts w:ascii="GHEA Grapalat" w:hAnsi="GHEA Grapalat" w:cs="Times Armenian"/>
          <w:lang w:val="hy-AM"/>
        </w:rPr>
        <w:t>-ի թիվ 1</w:t>
      </w:r>
      <w:r w:rsidRPr="00C9068F">
        <w:rPr>
          <w:rFonts w:ascii="GHEA Grapalat" w:hAnsi="GHEA Grapalat" w:cs="Times Armenian"/>
          <w:lang w:val="af-ZA"/>
        </w:rPr>
        <w:t>75</w:t>
      </w:r>
      <w:r w:rsidRPr="006B1B03">
        <w:rPr>
          <w:rFonts w:ascii="GHEA Grapalat" w:hAnsi="GHEA Grapalat" w:cs="Times Armenian"/>
          <w:lang w:val="hy-AM"/>
        </w:rPr>
        <w:t>-</w:t>
      </w:r>
      <w:r>
        <w:rPr>
          <w:rFonts w:ascii="GHEA Grapalat" w:hAnsi="GHEA Grapalat" w:cs="Times Armenian"/>
          <w:lang w:val="en-US"/>
        </w:rPr>
        <w:t>Ն</w:t>
      </w:r>
      <w:r w:rsidRPr="006B1B03">
        <w:rPr>
          <w:rFonts w:ascii="GHEA Grapalat" w:hAnsi="GHEA Grapalat" w:cs="Times Armenian"/>
          <w:lang w:val="hy-AM"/>
        </w:rPr>
        <w:t xml:space="preserve"> որոշման մեջ փոփոխություններ </w:t>
      </w:r>
      <w:r>
        <w:rPr>
          <w:rFonts w:ascii="GHEA Grapalat" w:hAnsi="GHEA Grapalat" w:cs="Times Armenian"/>
          <w:lang w:val="en-US"/>
        </w:rPr>
        <w:t>և</w:t>
      </w:r>
      <w:r w:rsidRPr="006B1B03">
        <w:rPr>
          <w:rFonts w:ascii="GHEA Grapalat" w:hAnsi="GHEA Grapalat" w:cs="Times Armenian"/>
          <w:lang w:val="hy-AM"/>
        </w:rPr>
        <w:t xml:space="preserve"> լրացում կատարելու մաuին»</w:t>
      </w:r>
      <w:r w:rsidRPr="006B1B03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ՀՀ</w:t>
      </w:r>
      <w:r w:rsidRPr="006B1B03">
        <w:rPr>
          <w:rFonts w:ascii="GHEA Grapalat" w:hAnsi="GHEA Grapalat" w:cs="Times Armenian"/>
          <w:lang w:val="hy-AM"/>
        </w:rPr>
        <w:t xml:space="preserve"> </w:t>
      </w:r>
      <w:r w:rsidRPr="006B1B03">
        <w:rPr>
          <w:rFonts w:ascii="GHEA Grapalat" w:hAnsi="GHEA Grapalat" w:cs="Sylfaen"/>
          <w:lang w:val="hy-AM"/>
        </w:rPr>
        <w:t>կառավարության</w:t>
      </w:r>
      <w:r w:rsidRPr="006B1B03">
        <w:rPr>
          <w:rFonts w:ascii="GHEA Grapalat" w:hAnsi="GHEA Grapalat" w:cs="Times Armenian"/>
          <w:lang w:val="hy-AM"/>
        </w:rPr>
        <w:t xml:space="preserve"> </w:t>
      </w:r>
      <w:r w:rsidRPr="006B1B03">
        <w:rPr>
          <w:rFonts w:ascii="GHEA Grapalat" w:hAnsi="GHEA Grapalat" w:cs="Sylfaen"/>
          <w:lang w:val="hy-AM"/>
        </w:rPr>
        <w:t>որոշ</w:t>
      </w:r>
      <w:r w:rsidRPr="006B1B03">
        <w:rPr>
          <w:rFonts w:ascii="GHEA Grapalat" w:hAnsi="GHEA Grapalat" w:cs="Sylfaen"/>
          <w:lang w:val="en-US"/>
        </w:rPr>
        <w:t>ման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/>
          <w:lang w:val="hy-AM"/>
        </w:rPr>
        <w:t>ընդունման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կապակցությամբ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պետական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կամ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տեղական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ինքնակառավարման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մարմնի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բյուջեում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եկամուտների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և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ծախսերի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ավելացում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կամ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նվազեցում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չի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նախատեսվում</w:t>
      </w:r>
      <w:r w:rsidRPr="006B1B03">
        <w:rPr>
          <w:rFonts w:ascii="GHEA Grapalat" w:hAnsi="GHEA Grapalat" w:cs="Sylfaen"/>
          <w:lang w:val="af-ZA"/>
        </w:rPr>
        <w:t>:</w:t>
      </w:r>
    </w:p>
    <w:p w:rsidR="00C9068F" w:rsidRDefault="00C9068F" w:rsidP="00C9068F">
      <w:pPr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C9068F" w:rsidRPr="006B1B03" w:rsidRDefault="00C9068F" w:rsidP="00C9068F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6B1B03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6B1B03"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 w:rsidRPr="006B1B03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C9068F" w:rsidRPr="006B1B03" w:rsidRDefault="00C9068F" w:rsidP="00C9068F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af-ZA"/>
        </w:rPr>
      </w:pPr>
    </w:p>
    <w:p w:rsidR="007F47B1" w:rsidRPr="003A60CE" w:rsidRDefault="007F47B1" w:rsidP="00C9068F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sectPr w:rsidR="007F47B1" w:rsidRPr="003A60CE" w:rsidSect="005F696B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450" w:right="1134" w:bottom="719" w:left="1418" w:header="0" w:footer="130" w:gutter="0"/>
      <w:pgNumType w:chapSep="period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498" w:rsidRDefault="006E7498">
      <w:r>
        <w:separator/>
      </w:r>
    </w:p>
  </w:endnote>
  <w:endnote w:type="continuationSeparator" w:id="0">
    <w:p w:rsidR="006E7498" w:rsidRDefault="006E7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93" w:rsidRDefault="00AF6093" w:rsidP="008E4F6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93" w:rsidRDefault="00AF6093" w:rsidP="00E719F4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93" w:rsidRPr="007F47B1" w:rsidRDefault="00AF6093">
    <w:pPr>
      <w:pStyle w:val="Footer"/>
      <w:jc w:val="right"/>
      <w:rPr>
        <w:rFonts w:ascii="GHEA Grapalat" w:hAnsi="GHEA Grapalat"/>
        <w:sz w:val="20"/>
        <w:szCs w:val="20"/>
      </w:rPr>
    </w:pPr>
    <w:r w:rsidRPr="007F47B1">
      <w:rPr>
        <w:rFonts w:ascii="GHEA Grapalat" w:hAnsi="GHEA Grapalat"/>
        <w:sz w:val="20"/>
        <w:szCs w:val="20"/>
      </w:rPr>
      <w:fldChar w:fldCharType="begin"/>
    </w:r>
    <w:r w:rsidRPr="007F47B1">
      <w:rPr>
        <w:rFonts w:ascii="GHEA Grapalat" w:hAnsi="GHEA Grapalat"/>
        <w:sz w:val="20"/>
        <w:szCs w:val="20"/>
      </w:rPr>
      <w:instrText xml:space="preserve"> PAGE   \* MERGEFORMAT </w:instrText>
    </w:r>
    <w:r w:rsidRPr="007F47B1">
      <w:rPr>
        <w:rFonts w:ascii="GHEA Grapalat" w:hAnsi="GHEA Grapalat"/>
        <w:sz w:val="20"/>
        <w:szCs w:val="20"/>
      </w:rPr>
      <w:fldChar w:fldCharType="separate"/>
    </w:r>
    <w:r w:rsidR="003656EC">
      <w:rPr>
        <w:rFonts w:ascii="GHEA Grapalat" w:hAnsi="GHEA Grapalat"/>
        <w:noProof/>
        <w:sz w:val="20"/>
        <w:szCs w:val="20"/>
      </w:rPr>
      <w:t>1</w:t>
    </w:r>
    <w:r w:rsidRPr="007F47B1">
      <w:rPr>
        <w:rFonts w:ascii="GHEA Grapalat" w:hAnsi="GHEA Grapalat"/>
        <w:sz w:val="20"/>
        <w:szCs w:val="20"/>
      </w:rPr>
      <w:fldChar w:fldCharType="end"/>
    </w:r>
  </w:p>
  <w:p w:rsidR="00AF6093" w:rsidRDefault="00AF60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498" w:rsidRDefault="006E7498">
      <w:r>
        <w:separator/>
      </w:r>
    </w:p>
  </w:footnote>
  <w:footnote w:type="continuationSeparator" w:id="0">
    <w:p w:rsidR="006E7498" w:rsidRDefault="006E7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93" w:rsidRDefault="00AF6093" w:rsidP="000E3D35">
    <w:pPr>
      <w:pStyle w:val="Head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93" w:rsidRDefault="00AF6093" w:rsidP="00664D3B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93" w:rsidRDefault="00AF6093" w:rsidP="00664D3B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2C4E"/>
    <w:multiLevelType w:val="hybridMultilevel"/>
    <w:tmpl w:val="98C062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E534B"/>
    <w:multiLevelType w:val="hybridMultilevel"/>
    <w:tmpl w:val="C758F34A"/>
    <w:lvl w:ilvl="0" w:tplc="70B670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9D8"/>
    <w:rsid w:val="00013FD8"/>
    <w:rsid w:val="00034EE0"/>
    <w:rsid w:val="0004164E"/>
    <w:rsid w:val="00043607"/>
    <w:rsid w:val="0005385D"/>
    <w:rsid w:val="000548AB"/>
    <w:rsid w:val="00060251"/>
    <w:rsid w:val="00061D1B"/>
    <w:rsid w:val="00072C38"/>
    <w:rsid w:val="000747FD"/>
    <w:rsid w:val="0007576D"/>
    <w:rsid w:val="000A40B3"/>
    <w:rsid w:val="000C340F"/>
    <w:rsid w:val="000D1890"/>
    <w:rsid w:val="000D3A45"/>
    <w:rsid w:val="000E115C"/>
    <w:rsid w:val="000E12F8"/>
    <w:rsid w:val="000E3D35"/>
    <w:rsid w:val="00115BAB"/>
    <w:rsid w:val="00123688"/>
    <w:rsid w:val="00126C99"/>
    <w:rsid w:val="00127251"/>
    <w:rsid w:val="001354D8"/>
    <w:rsid w:val="001656ED"/>
    <w:rsid w:val="00186858"/>
    <w:rsid w:val="001973CB"/>
    <w:rsid w:val="001A43B5"/>
    <w:rsid w:val="001B25C1"/>
    <w:rsid w:val="001B3062"/>
    <w:rsid w:val="001C41E1"/>
    <w:rsid w:val="001D2FDF"/>
    <w:rsid w:val="001D74D8"/>
    <w:rsid w:val="001E296E"/>
    <w:rsid w:val="001F23E1"/>
    <w:rsid w:val="00205C33"/>
    <w:rsid w:val="00212123"/>
    <w:rsid w:val="002124C4"/>
    <w:rsid w:val="00247F5E"/>
    <w:rsid w:val="00261A59"/>
    <w:rsid w:val="00290F66"/>
    <w:rsid w:val="00296417"/>
    <w:rsid w:val="00297761"/>
    <w:rsid w:val="002A390B"/>
    <w:rsid w:val="002A4F3F"/>
    <w:rsid w:val="002A59E7"/>
    <w:rsid w:val="002B382B"/>
    <w:rsid w:val="002E34AA"/>
    <w:rsid w:val="002E7898"/>
    <w:rsid w:val="002F0FE9"/>
    <w:rsid w:val="002F78C9"/>
    <w:rsid w:val="00310F26"/>
    <w:rsid w:val="00317254"/>
    <w:rsid w:val="00322C0C"/>
    <w:rsid w:val="00342DCB"/>
    <w:rsid w:val="0035615B"/>
    <w:rsid w:val="00360FB3"/>
    <w:rsid w:val="003656EC"/>
    <w:rsid w:val="0036622A"/>
    <w:rsid w:val="00376269"/>
    <w:rsid w:val="00384DAD"/>
    <w:rsid w:val="00391363"/>
    <w:rsid w:val="00396D8B"/>
    <w:rsid w:val="003A30BF"/>
    <w:rsid w:val="003A3691"/>
    <w:rsid w:val="003A60CE"/>
    <w:rsid w:val="003B1262"/>
    <w:rsid w:val="003B5515"/>
    <w:rsid w:val="003C0DAE"/>
    <w:rsid w:val="003C23F9"/>
    <w:rsid w:val="003C5628"/>
    <w:rsid w:val="003D0B6C"/>
    <w:rsid w:val="003D0E28"/>
    <w:rsid w:val="003E7D73"/>
    <w:rsid w:val="003F051B"/>
    <w:rsid w:val="003F66B3"/>
    <w:rsid w:val="004144C8"/>
    <w:rsid w:val="00441CE5"/>
    <w:rsid w:val="0045022D"/>
    <w:rsid w:val="00460E38"/>
    <w:rsid w:val="004725CD"/>
    <w:rsid w:val="00487139"/>
    <w:rsid w:val="00497BB9"/>
    <w:rsid w:val="004A07AF"/>
    <w:rsid w:val="004D41B6"/>
    <w:rsid w:val="004F1D47"/>
    <w:rsid w:val="004F7987"/>
    <w:rsid w:val="00504505"/>
    <w:rsid w:val="0051241B"/>
    <w:rsid w:val="005132BE"/>
    <w:rsid w:val="0052410C"/>
    <w:rsid w:val="005253CF"/>
    <w:rsid w:val="00534591"/>
    <w:rsid w:val="00543F06"/>
    <w:rsid w:val="005564A9"/>
    <w:rsid w:val="00556E23"/>
    <w:rsid w:val="00564495"/>
    <w:rsid w:val="00573F8E"/>
    <w:rsid w:val="005A603B"/>
    <w:rsid w:val="005A6AE6"/>
    <w:rsid w:val="005B544D"/>
    <w:rsid w:val="005D0278"/>
    <w:rsid w:val="005F696B"/>
    <w:rsid w:val="005F7C8A"/>
    <w:rsid w:val="00600A6A"/>
    <w:rsid w:val="00604918"/>
    <w:rsid w:val="00625476"/>
    <w:rsid w:val="006260A1"/>
    <w:rsid w:val="00642225"/>
    <w:rsid w:val="00644BAA"/>
    <w:rsid w:val="0065007F"/>
    <w:rsid w:val="00660AF7"/>
    <w:rsid w:val="00664D3B"/>
    <w:rsid w:val="0067007C"/>
    <w:rsid w:val="00671DF1"/>
    <w:rsid w:val="0067463C"/>
    <w:rsid w:val="006754EF"/>
    <w:rsid w:val="006754FE"/>
    <w:rsid w:val="006756F1"/>
    <w:rsid w:val="00682019"/>
    <w:rsid w:val="006A5E72"/>
    <w:rsid w:val="006A75CF"/>
    <w:rsid w:val="006C48C8"/>
    <w:rsid w:val="006C73FA"/>
    <w:rsid w:val="006C75D3"/>
    <w:rsid w:val="006D01E4"/>
    <w:rsid w:val="006E7498"/>
    <w:rsid w:val="0070334C"/>
    <w:rsid w:val="007035F9"/>
    <w:rsid w:val="00723C74"/>
    <w:rsid w:val="00726345"/>
    <w:rsid w:val="00727673"/>
    <w:rsid w:val="007367D3"/>
    <w:rsid w:val="0076201D"/>
    <w:rsid w:val="00764B4D"/>
    <w:rsid w:val="0076671B"/>
    <w:rsid w:val="00767219"/>
    <w:rsid w:val="0076736D"/>
    <w:rsid w:val="007745E5"/>
    <w:rsid w:val="007746E1"/>
    <w:rsid w:val="007764CC"/>
    <w:rsid w:val="0078715F"/>
    <w:rsid w:val="007B0298"/>
    <w:rsid w:val="007B6574"/>
    <w:rsid w:val="007D1459"/>
    <w:rsid w:val="007F231B"/>
    <w:rsid w:val="007F47B1"/>
    <w:rsid w:val="00801E73"/>
    <w:rsid w:val="00805167"/>
    <w:rsid w:val="00812889"/>
    <w:rsid w:val="00816B0F"/>
    <w:rsid w:val="008553ED"/>
    <w:rsid w:val="0086415A"/>
    <w:rsid w:val="00867C3E"/>
    <w:rsid w:val="00873B00"/>
    <w:rsid w:val="00881E8C"/>
    <w:rsid w:val="008852C5"/>
    <w:rsid w:val="00890556"/>
    <w:rsid w:val="0089175C"/>
    <w:rsid w:val="008A3001"/>
    <w:rsid w:val="008A397A"/>
    <w:rsid w:val="008B1105"/>
    <w:rsid w:val="008B4DB6"/>
    <w:rsid w:val="008B69C4"/>
    <w:rsid w:val="008C2808"/>
    <w:rsid w:val="008C6F4C"/>
    <w:rsid w:val="008D40A5"/>
    <w:rsid w:val="008E099E"/>
    <w:rsid w:val="008E4C31"/>
    <w:rsid w:val="008E4F65"/>
    <w:rsid w:val="008E7DDF"/>
    <w:rsid w:val="00902ECD"/>
    <w:rsid w:val="009114B8"/>
    <w:rsid w:val="009161F9"/>
    <w:rsid w:val="0092530F"/>
    <w:rsid w:val="00933C8C"/>
    <w:rsid w:val="00935C89"/>
    <w:rsid w:val="00936F50"/>
    <w:rsid w:val="00944915"/>
    <w:rsid w:val="009518B7"/>
    <w:rsid w:val="00957A26"/>
    <w:rsid w:val="009675F5"/>
    <w:rsid w:val="0097008C"/>
    <w:rsid w:val="00991E6F"/>
    <w:rsid w:val="0099685A"/>
    <w:rsid w:val="009B1C1C"/>
    <w:rsid w:val="009C54BC"/>
    <w:rsid w:val="009C6713"/>
    <w:rsid w:val="009D7CC0"/>
    <w:rsid w:val="009E7DA7"/>
    <w:rsid w:val="009F0B05"/>
    <w:rsid w:val="009F5525"/>
    <w:rsid w:val="00A04448"/>
    <w:rsid w:val="00A05189"/>
    <w:rsid w:val="00A1570E"/>
    <w:rsid w:val="00A15BC4"/>
    <w:rsid w:val="00A15DCD"/>
    <w:rsid w:val="00A260DA"/>
    <w:rsid w:val="00A35C91"/>
    <w:rsid w:val="00A41D5D"/>
    <w:rsid w:val="00A502B7"/>
    <w:rsid w:val="00A50F7F"/>
    <w:rsid w:val="00A62F50"/>
    <w:rsid w:val="00A90E4A"/>
    <w:rsid w:val="00A91792"/>
    <w:rsid w:val="00AC058A"/>
    <w:rsid w:val="00AD25F4"/>
    <w:rsid w:val="00AD6867"/>
    <w:rsid w:val="00AD7BE7"/>
    <w:rsid w:val="00AE2597"/>
    <w:rsid w:val="00AF0C0A"/>
    <w:rsid w:val="00AF2314"/>
    <w:rsid w:val="00AF6093"/>
    <w:rsid w:val="00B267B1"/>
    <w:rsid w:val="00B44B1B"/>
    <w:rsid w:val="00B47A18"/>
    <w:rsid w:val="00B527B2"/>
    <w:rsid w:val="00B54BE7"/>
    <w:rsid w:val="00B766CF"/>
    <w:rsid w:val="00B81B93"/>
    <w:rsid w:val="00B865C5"/>
    <w:rsid w:val="00B87E97"/>
    <w:rsid w:val="00B908EE"/>
    <w:rsid w:val="00B93778"/>
    <w:rsid w:val="00B9448B"/>
    <w:rsid w:val="00BE0B2E"/>
    <w:rsid w:val="00BE6524"/>
    <w:rsid w:val="00C1091A"/>
    <w:rsid w:val="00C21138"/>
    <w:rsid w:val="00C36988"/>
    <w:rsid w:val="00C4778F"/>
    <w:rsid w:val="00C7577F"/>
    <w:rsid w:val="00C77065"/>
    <w:rsid w:val="00C9068F"/>
    <w:rsid w:val="00CA0FF7"/>
    <w:rsid w:val="00CA2A0A"/>
    <w:rsid w:val="00CB5473"/>
    <w:rsid w:val="00CB74B6"/>
    <w:rsid w:val="00CB7EC9"/>
    <w:rsid w:val="00CC0D49"/>
    <w:rsid w:val="00CC3FB8"/>
    <w:rsid w:val="00CF26D0"/>
    <w:rsid w:val="00D07106"/>
    <w:rsid w:val="00D16B80"/>
    <w:rsid w:val="00D211AC"/>
    <w:rsid w:val="00D26048"/>
    <w:rsid w:val="00D36FB5"/>
    <w:rsid w:val="00D6342D"/>
    <w:rsid w:val="00D667C4"/>
    <w:rsid w:val="00D70DB6"/>
    <w:rsid w:val="00D94D99"/>
    <w:rsid w:val="00D950FD"/>
    <w:rsid w:val="00D95702"/>
    <w:rsid w:val="00D96343"/>
    <w:rsid w:val="00DA2541"/>
    <w:rsid w:val="00DA2568"/>
    <w:rsid w:val="00DA31B0"/>
    <w:rsid w:val="00DB0771"/>
    <w:rsid w:val="00DB1634"/>
    <w:rsid w:val="00DB1BFC"/>
    <w:rsid w:val="00DB733F"/>
    <w:rsid w:val="00DC019C"/>
    <w:rsid w:val="00DD53F6"/>
    <w:rsid w:val="00DE3926"/>
    <w:rsid w:val="00DE3EBB"/>
    <w:rsid w:val="00DE6D93"/>
    <w:rsid w:val="00DF0752"/>
    <w:rsid w:val="00DF4837"/>
    <w:rsid w:val="00DF4D98"/>
    <w:rsid w:val="00E01D29"/>
    <w:rsid w:val="00E04CC5"/>
    <w:rsid w:val="00E112DC"/>
    <w:rsid w:val="00E148C4"/>
    <w:rsid w:val="00E16592"/>
    <w:rsid w:val="00E20B35"/>
    <w:rsid w:val="00E235C9"/>
    <w:rsid w:val="00E26EB8"/>
    <w:rsid w:val="00E31FDC"/>
    <w:rsid w:val="00E449D8"/>
    <w:rsid w:val="00E51EF5"/>
    <w:rsid w:val="00E719F4"/>
    <w:rsid w:val="00E84C4A"/>
    <w:rsid w:val="00E8543D"/>
    <w:rsid w:val="00E950F9"/>
    <w:rsid w:val="00EA0BFE"/>
    <w:rsid w:val="00EB31B3"/>
    <w:rsid w:val="00EC0BD2"/>
    <w:rsid w:val="00EC3A38"/>
    <w:rsid w:val="00EC5E4B"/>
    <w:rsid w:val="00EC66A7"/>
    <w:rsid w:val="00EE1AC1"/>
    <w:rsid w:val="00EE7EE8"/>
    <w:rsid w:val="00EF152D"/>
    <w:rsid w:val="00EF75DE"/>
    <w:rsid w:val="00F235F4"/>
    <w:rsid w:val="00F32DFC"/>
    <w:rsid w:val="00F41963"/>
    <w:rsid w:val="00F44815"/>
    <w:rsid w:val="00F45888"/>
    <w:rsid w:val="00F60519"/>
    <w:rsid w:val="00F738E5"/>
    <w:rsid w:val="00F90B5E"/>
    <w:rsid w:val="00FA1341"/>
    <w:rsid w:val="00FA4362"/>
    <w:rsid w:val="00FB1D89"/>
    <w:rsid w:val="00FB7207"/>
    <w:rsid w:val="00FB7E66"/>
    <w:rsid w:val="00FC13DD"/>
    <w:rsid w:val="00FD71AD"/>
    <w:rsid w:val="00F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E719F4"/>
    <w:pPr>
      <w:tabs>
        <w:tab w:val="center" w:pos="4677"/>
        <w:tab w:val="right" w:pos="9355"/>
      </w:tabs>
    </w:pPr>
    <w:rPr>
      <w:lang/>
    </w:rPr>
  </w:style>
  <w:style w:type="character" w:styleId="PageNumber">
    <w:name w:val="page number"/>
    <w:basedOn w:val="DefaultParagraphFont"/>
    <w:rsid w:val="00E719F4"/>
  </w:style>
  <w:style w:type="paragraph" w:styleId="Header">
    <w:name w:val="header"/>
    <w:basedOn w:val="Normal"/>
    <w:rsid w:val="00664D3B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8B69C4"/>
    <w:rPr>
      <w:rFonts w:ascii="Arial Armenian" w:hAnsi="Arial Armeni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603B"/>
    <w:pPr>
      <w:spacing w:after="200" w:line="276" w:lineRule="auto"/>
      <w:ind w:left="720"/>
      <w:contextualSpacing/>
    </w:pPr>
    <w:rPr>
      <w:rFonts w:eastAsia="Calibri"/>
      <w:szCs w:val="22"/>
      <w:lang w:val="en-US" w:eastAsia="en-US"/>
    </w:rPr>
  </w:style>
  <w:style w:type="paragraph" w:styleId="NormalWeb">
    <w:name w:val="Normal (Web)"/>
    <w:basedOn w:val="Normal"/>
    <w:rsid w:val="003B5515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rsid w:val="00D70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0D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LiaA</cp:lastModifiedBy>
  <cp:revision>2</cp:revision>
  <cp:lastPrinted>2012-06-06T07:18:00Z</cp:lastPrinted>
  <dcterms:created xsi:type="dcterms:W3CDTF">2012-06-19T14:29:00Z</dcterms:created>
  <dcterms:modified xsi:type="dcterms:W3CDTF">2012-06-19T14:29:00Z</dcterms:modified>
</cp:coreProperties>
</file>