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401" w:rsidRPr="0052371E" w:rsidRDefault="00F96401" w:rsidP="00BE64EC">
      <w:pPr>
        <w:pStyle w:val="normal0"/>
        <w:tabs>
          <w:tab w:val="center" w:pos="4680"/>
          <w:tab w:val="center" w:pos="7229"/>
          <w:tab w:val="center" w:pos="7285"/>
          <w:tab w:val="right" w:pos="9360"/>
          <w:tab w:val="left" w:pos="11057"/>
          <w:tab w:val="left" w:pos="11266"/>
        </w:tabs>
        <w:spacing w:line="276" w:lineRule="auto"/>
        <w:jc w:val="center"/>
        <w:rPr>
          <w:rFonts w:ascii="GHEA Grapalat" w:eastAsia="GHEA Grapalat" w:hAnsi="GHEA Grapalat" w:cs="GHEA Grapalat"/>
          <w:b/>
        </w:rPr>
      </w:pPr>
      <w:r w:rsidRPr="0052371E">
        <w:rPr>
          <w:rFonts w:ascii="GHEA Grapalat" w:eastAsia="GHEA Grapalat" w:hAnsi="GHEA Grapalat" w:cs="GHEA Grapalat"/>
          <w:b/>
        </w:rPr>
        <w:t>ԱՄՓՈՓԱԹԵՐԹ</w:t>
      </w:r>
    </w:p>
    <w:p w:rsidR="00A15FD1" w:rsidRPr="0052371E" w:rsidRDefault="0052371E" w:rsidP="00BE64EC">
      <w:pPr>
        <w:pStyle w:val="headingtitleStyle"/>
        <w:rPr>
          <w:caps w:val="0"/>
          <w:sz w:val="24"/>
          <w:szCs w:val="24"/>
          <w:lang w:val="ru-RU" w:eastAsia="ru-RU"/>
        </w:rPr>
      </w:pPr>
      <w:bookmarkStart w:id="0" w:name="_Toc2"/>
      <w:r>
        <w:rPr>
          <w:rFonts w:cs="Sylfaen"/>
          <w:sz w:val="24"/>
          <w:szCs w:val="24"/>
          <w:lang w:val="hy-AM"/>
        </w:rPr>
        <w:t xml:space="preserve">«Սնանկության մասին» Հայաստանի Հանրապետության օրենքում փոփոխություններ </w:t>
      </w:r>
      <w:r w:rsidR="003D638D">
        <w:rPr>
          <w:rFonts w:cs="Sylfaen"/>
          <w:sz w:val="24"/>
          <w:szCs w:val="24"/>
          <w:lang w:val="ru-RU"/>
        </w:rPr>
        <w:t>ԵՎ</w:t>
      </w:r>
      <w:r>
        <w:rPr>
          <w:rFonts w:cs="Sylfaen"/>
          <w:sz w:val="24"/>
          <w:szCs w:val="24"/>
          <w:lang w:val="hy-AM"/>
        </w:rPr>
        <w:t xml:space="preserve"> լրացումներ կատարելու մասին» օրենքի </w:t>
      </w:r>
      <w:r>
        <w:rPr>
          <w:rFonts w:cs="Sylfaen"/>
          <w:sz w:val="24"/>
          <w:szCs w:val="24"/>
          <w:lang w:val="ru-RU"/>
        </w:rPr>
        <w:t>ԵՎ</w:t>
      </w:r>
      <w:r>
        <w:rPr>
          <w:rFonts w:cs="Sylfaen"/>
          <w:sz w:val="24"/>
          <w:szCs w:val="24"/>
          <w:lang w:val="hy-AM"/>
        </w:rPr>
        <w:t xml:space="preserve"> հարակից օրենքների նախագծեր</w:t>
      </w:r>
      <w:r w:rsidRPr="0052371E">
        <w:rPr>
          <w:caps w:val="0"/>
          <w:sz w:val="24"/>
          <w:szCs w:val="24"/>
          <w:lang w:val="ru-RU" w:eastAsia="ru-RU"/>
        </w:rPr>
        <w:t xml:space="preserve"> </w:t>
      </w:r>
      <w:r w:rsidR="00A15FD1" w:rsidRPr="0052371E">
        <w:rPr>
          <w:caps w:val="0"/>
          <w:sz w:val="24"/>
          <w:szCs w:val="24"/>
          <w:lang w:val="ru-RU" w:eastAsia="ru-RU"/>
        </w:rPr>
        <w:t>ՎԵՐԱԲԵՐՅԱԼ</w:t>
      </w:r>
      <w:bookmarkEnd w:id="0"/>
      <w:r>
        <w:rPr>
          <w:caps w:val="0"/>
          <w:sz w:val="24"/>
          <w:szCs w:val="24"/>
          <w:lang w:val="ru-RU" w:eastAsia="ru-RU"/>
        </w:rPr>
        <w:t xml:space="preserve"> ՆԵՐԿԱՅԱՑՎԱԾ ԱՌԱՋԱՐԿՈՒԹՅՈՒՆՆԵՐԻ</w:t>
      </w:r>
    </w:p>
    <w:p w:rsidR="00F96401" w:rsidRPr="0052371E" w:rsidRDefault="00F96401" w:rsidP="00BE64EC">
      <w:pPr>
        <w:pStyle w:val="normal0"/>
        <w:tabs>
          <w:tab w:val="center" w:pos="4680"/>
          <w:tab w:val="center" w:pos="7285"/>
          <w:tab w:val="right" w:pos="9360"/>
          <w:tab w:val="left" w:pos="11266"/>
        </w:tabs>
        <w:spacing w:line="276" w:lineRule="auto"/>
        <w:jc w:val="center"/>
        <w:rPr>
          <w:rFonts w:ascii="GHEA Grapalat" w:eastAsia="GHEA Grapalat" w:hAnsi="GHEA Grapalat" w:cs="GHEA Grapalat"/>
          <w:b/>
        </w:rPr>
      </w:pPr>
    </w:p>
    <w:p w:rsidR="00F96401" w:rsidRPr="0052371E" w:rsidRDefault="00F96401" w:rsidP="00BE64EC">
      <w:pPr>
        <w:pStyle w:val="normal0"/>
        <w:spacing w:line="276" w:lineRule="auto"/>
        <w:jc w:val="center"/>
        <w:rPr>
          <w:rFonts w:ascii="GHEA Grapalat" w:eastAsia="GHEA Grapalat" w:hAnsi="GHEA Grapalat" w:cs="GHEA Grapalat"/>
          <w:b/>
        </w:rPr>
      </w:pPr>
    </w:p>
    <w:tbl>
      <w:tblPr>
        <w:tblW w:w="15120" w:type="dxa"/>
        <w:tblInd w:w="-522" w:type="dxa"/>
        <w:tblLayout w:type="fixed"/>
        <w:tblLook w:val="0400"/>
      </w:tblPr>
      <w:tblGrid>
        <w:gridCol w:w="868"/>
        <w:gridCol w:w="2970"/>
        <w:gridCol w:w="5130"/>
        <w:gridCol w:w="2467"/>
        <w:gridCol w:w="3685"/>
      </w:tblGrid>
      <w:tr w:rsidR="00F96401" w:rsidRPr="0052371E" w:rsidTr="00F96401">
        <w:trPr>
          <w:trHeight w:val="840"/>
        </w:trPr>
        <w:tc>
          <w:tcPr>
            <w:tcW w:w="868" w:type="dxa"/>
            <w:tcBorders>
              <w:top w:val="single" w:sz="4" w:space="0" w:color="000000"/>
              <w:left w:val="single" w:sz="4" w:space="0" w:color="000000"/>
              <w:bottom w:val="single" w:sz="4" w:space="0" w:color="000000"/>
              <w:right w:val="single" w:sz="4" w:space="0" w:color="000000"/>
            </w:tcBorders>
            <w:vAlign w:val="center"/>
          </w:tcPr>
          <w:p w:rsidR="00F96401" w:rsidRPr="0052371E" w:rsidRDefault="00F96401" w:rsidP="00BE64EC">
            <w:pPr>
              <w:pStyle w:val="normal0"/>
              <w:spacing w:line="276" w:lineRule="auto"/>
              <w:jc w:val="both"/>
              <w:rPr>
                <w:rFonts w:ascii="GHEA Grapalat" w:eastAsia="GHEA Grapalat" w:hAnsi="GHEA Grapalat" w:cs="GHEA Grapalat"/>
                <w:b/>
              </w:rPr>
            </w:pPr>
          </w:p>
          <w:p w:rsidR="00F96401" w:rsidRPr="0052371E" w:rsidRDefault="00F96401" w:rsidP="00BE64EC">
            <w:pPr>
              <w:pStyle w:val="normal0"/>
              <w:spacing w:line="276" w:lineRule="auto"/>
              <w:jc w:val="both"/>
              <w:rPr>
                <w:rFonts w:ascii="GHEA Grapalat" w:eastAsia="GHEA Grapalat" w:hAnsi="GHEA Grapalat" w:cs="GHEA Grapalat"/>
                <w:b/>
              </w:rPr>
            </w:pPr>
            <w:r w:rsidRPr="0052371E">
              <w:rPr>
                <w:rFonts w:ascii="GHEA Grapalat" w:eastAsia="GHEA Grapalat" w:hAnsi="GHEA Grapalat" w:cs="GHEA Grapalat"/>
                <w:b/>
              </w:rPr>
              <w:t>հ/հ</w:t>
            </w:r>
          </w:p>
        </w:tc>
        <w:tc>
          <w:tcPr>
            <w:tcW w:w="2970" w:type="dxa"/>
            <w:tcBorders>
              <w:top w:val="single" w:sz="4" w:space="0" w:color="000000"/>
              <w:left w:val="nil"/>
              <w:bottom w:val="single" w:sz="4" w:space="0" w:color="000000"/>
              <w:right w:val="single" w:sz="4" w:space="0" w:color="000000"/>
            </w:tcBorders>
            <w:vAlign w:val="center"/>
            <w:hideMark/>
          </w:tcPr>
          <w:p w:rsidR="00F96401" w:rsidRPr="0052371E" w:rsidRDefault="00F96401" w:rsidP="00BE64EC">
            <w:pPr>
              <w:pStyle w:val="normal0"/>
              <w:spacing w:line="276" w:lineRule="auto"/>
              <w:jc w:val="center"/>
              <w:rPr>
                <w:rFonts w:ascii="GHEA Grapalat" w:eastAsia="GHEA Grapalat" w:hAnsi="GHEA Grapalat" w:cs="GHEA Grapalat"/>
                <w:b/>
              </w:rPr>
            </w:pPr>
            <w:r w:rsidRPr="0052371E">
              <w:rPr>
                <w:rFonts w:ascii="GHEA Grapalat" w:eastAsia="GHEA Grapalat" w:hAnsi="GHEA Grapalat" w:cs="GHEA Grapalat"/>
                <w:b/>
              </w:rPr>
              <w:t>Առաջարկության հեղինակը¸</w:t>
            </w:r>
          </w:p>
          <w:p w:rsidR="00F96401" w:rsidRPr="0052371E" w:rsidRDefault="00294C34" w:rsidP="00BE64EC">
            <w:pPr>
              <w:pStyle w:val="normal0"/>
              <w:spacing w:line="276" w:lineRule="auto"/>
              <w:jc w:val="center"/>
              <w:rPr>
                <w:rFonts w:ascii="GHEA Grapalat" w:eastAsia="GHEA Grapalat" w:hAnsi="GHEA Grapalat" w:cs="GHEA Grapalat"/>
                <w:b/>
              </w:rPr>
            </w:pPr>
            <w:r w:rsidRPr="0052371E">
              <w:rPr>
                <w:rFonts w:ascii="GHEA Grapalat" w:eastAsia="GHEA Grapalat" w:hAnsi="GHEA Grapalat" w:cs="GHEA Grapalat"/>
                <w:b/>
              </w:rPr>
              <w:t>գ</w:t>
            </w:r>
            <w:r w:rsidR="00F96401" w:rsidRPr="0052371E">
              <w:rPr>
                <w:rFonts w:ascii="GHEA Grapalat" w:eastAsia="GHEA Grapalat" w:hAnsi="GHEA Grapalat" w:cs="GHEA Grapalat"/>
                <w:b/>
              </w:rPr>
              <w:t>րության ամսաթիվը, գրության համարը</w:t>
            </w:r>
          </w:p>
        </w:tc>
        <w:tc>
          <w:tcPr>
            <w:tcW w:w="5130" w:type="dxa"/>
            <w:tcBorders>
              <w:top w:val="single" w:sz="4" w:space="0" w:color="000000"/>
              <w:left w:val="nil"/>
              <w:bottom w:val="single" w:sz="4" w:space="0" w:color="000000"/>
              <w:right w:val="single" w:sz="4" w:space="0" w:color="000000"/>
            </w:tcBorders>
            <w:vAlign w:val="center"/>
            <w:hideMark/>
          </w:tcPr>
          <w:p w:rsidR="00F96401" w:rsidRPr="0052371E" w:rsidRDefault="00294C34" w:rsidP="00BE64EC">
            <w:pPr>
              <w:pStyle w:val="normal0"/>
              <w:spacing w:line="276" w:lineRule="auto"/>
              <w:jc w:val="center"/>
              <w:rPr>
                <w:rFonts w:ascii="GHEA Grapalat" w:eastAsia="GHEA Grapalat" w:hAnsi="GHEA Grapalat" w:cs="GHEA Grapalat"/>
                <w:b/>
              </w:rPr>
            </w:pPr>
            <w:r w:rsidRPr="0052371E">
              <w:rPr>
                <w:rFonts w:ascii="GHEA Grapalat" w:eastAsia="GHEA Grapalat" w:hAnsi="GHEA Grapalat" w:cs="GHEA Grapalat"/>
                <w:b/>
              </w:rPr>
              <w:t>Առարկության, ա</w:t>
            </w:r>
            <w:r w:rsidR="00F96401" w:rsidRPr="0052371E">
              <w:rPr>
                <w:rFonts w:ascii="GHEA Grapalat" w:eastAsia="GHEA Grapalat" w:hAnsi="GHEA Grapalat" w:cs="GHEA Grapalat"/>
                <w:b/>
              </w:rPr>
              <w:t>ռաջարկության բովանդակությունը</w:t>
            </w:r>
          </w:p>
        </w:tc>
        <w:tc>
          <w:tcPr>
            <w:tcW w:w="2467" w:type="dxa"/>
            <w:tcBorders>
              <w:top w:val="single" w:sz="4" w:space="0" w:color="000000"/>
              <w:left w:val="nil"/>
              <w:bottom w:val="single" w:sz="4" w:space="0" w:color="000000"/>
              <w:right w:val="single" w:sz="4" w:space="0" w:color="000000"/>
            </w:tcBorders>
            <w:vAlign w:val="center"/>
            <w:hideMark/>
          </w:tcPr>
          <w:p w:rsidR="00F96401" w:rsidRPr="0052371E" w:rsidRDefault="00F96401" w:rsidP="00BE64EC">
            <w:pPr>
              <w:pStyle w:val="normal0"/>
              <w:spacing w:line="276" w:lineRule="auto"/>
              <w:jc w:val="center"/>
              <w:rPr>
                <w:rFonts w:ascii="GHEA Grapalat" w:eastAsia="GHEA Grapalat" w:hAnsi="GHEA Grapalat" w:cs="GHEA Grapalat"/>
                <w:b/>
              </w:rPr>
            </w:pPr>
            <w:r w:rsidRPr="0052371E">
              <w:rPr>
                <w:rFonts w:ascii="GHEA Grapalat" w:eastAsia="GHEA Grapalat" w:hAnsi="GHEA Grapalat" w:cs="GHEA Grapalat"/>
                <w:b/>
              </w:rPr>
              <w:t>Եզրակացություն</w:t>
            </w:r>
          </w:p>
        </w:tc>
        <w:tc>
          <w:tcPr>
            <w:tcW w:w="3685" w:type="dxa"/>
            <w:tcBorders>
              <w:top w:val="single" w:sz="4" w:space="0" w:color="000000"/>
              <w:left w:val="nil"/>
              <w:bottom w:val="single" w:sz="4" w:space="0" w:color="000000"/>
              <w:right w:val="single" w:sz="4" w:space="0" w:color="000000"/>
            </w:tcBorders>
            <w:vAlign w:val="center"/>
            <w:hideMark/>
          </w:tcPr>
          <w:p w:rsidR="00F96401" w:rsidRPr="0052371E" w:rsidRDefault="00F96401" w:rsidP="00BE64EC">
            <w:pPr>
              <w:pStyle w:val="normal0"/>
              <w:spacing w:line="276" w:lineRule="auto"/>
              <w:jc w:val="center"/>
              <w:rPr>
                <w:rFonts w:ascii="GHEA Grapalat" w:eastAsia="GHEA Grapalat" w:hAnsi="GHEA Grapalat" w:cs="GHEA Grapalat"/>
                <w:b/>
              </w:rPr>
            </w:pPr>
            <w:r w:rsidRPr="0052371E">
              <w:rPr>
                <w:rFonts w:ascii="GHEA Grapalat" w:eastAsia="GHEA Grapalat" w:hAnsi="GHEA Grapalat" w:cs="GHEA Grapalat"/>
                <w:b/>
              </w:rPr>
              <w:t>Կատարված փոփոխությունը</w:t>
            </w:r>
          </w:p>
        </w:tc>
      </w:tr>
      <w:tr w:rsidR="00F96401" w:rsidRPr="0052371E"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F96401" w:rsidRPr="0052371E" w:rsidRDefault="0039368C"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 xml:space="preserve">   </w:t>
            </w:r>
            <w:r w:rsidR="00F96401" w:rsidRPr="0052371E">
              <w:rPr>
                <w:rFonts w:ascii="GHEA Grapalat" w:eastAsia="GHEA Grapalat" w:hAnsi="GHEA Grapalat" w:cs="GHEA Grapalat"/>
              </w:rPr>
              <w:t>1.</w:t>
            </w:r>
          </w:p>
        </w:tc>
        <w:tc>
          <w:tcPr>
            <w:tcW w:w="2970" w:type="dxa"/>
            <w:tcBorders>
              <w:top w:val="single" w:sz="4" w:space="0" w:color="000000"/>
              <w:left w:val="nil"/>
              <w:bottom w:val="single" w:sz="4" w:space="0" w:color="000000"/>
              <w:right w:val="single" w:sz="4" w:space="0" w:color="000000"/>
            </w:tcBorders>
            <w:vAlign w:val="center"/>
            <w:hideMark/>
          </w:tcPr>
          <w:p w:rsidR="00F96401" w:rsidRPr="0052371E" w:rsidRDefault="00F96401"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2.</w:t>
            </w:r>
          </w:p>
        </w:tc>
        <w:tc>
          <w:tcPr>
            <w:tcW w:w="5130" w:type="dxa"/>
            <w:tcBorders>
              <w:top w:val="single" w:sz="4" w:space="0" w:color="000000"/>
              <w:left w:val="nil"/>
              <w:bottom w:val="single" w:sz="4" w:space="0" w:color="000000"/>
              <w:right w:val="single" w:sz="4" w:space="0" w:color="000000"/>
            </w:tcBorders>
            <w:vAlign w:val="center"/>
            <w:hideMark/>
          </w:tcPr>
          <w:p w:rsidR="00F96401" w:rsidRPr="0052371E" w:rsidRDefault="00F96401"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3.</w:t>
            </w:r>
          </w:p>
        </w:tc>
        <w:tc>
          <w:tcPr>
            <w:tcW w:w="2467" w:type="dxa"/>
            <w:tcBorders>
              <w:top w:val="single" w:sz="4" w:space="0" w:color="000000"/>
              <w:left w:val="nil"/>
              <w:bottom w:val="single" w:sz="4" w:space="0" w:color="000000"/>
              <w:right w:val="single" w:sz="4" w:space="0" w:color="000000"/>
            </w:tcBorders>
            <w:vAlign w:val="center"/>
            <w:hideMark/>
          </w:tcPr>
          <w:p w:rsidR="00F96401" w:rsidRPr="0052371E" w:rsidRDefault="00F96401"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4.</w:t>
            </w:r>
          </w:p>
        </w:tc>
        <w:tc>
          <w:tcPr>
            <w:tcW w:w="3685" w:type="dxa"/>
            <w:tcBorders>
              <w:top w:val="single" w:sz="4" w:space="0" w:color="000000"/>
              <w:left w:val="nil"/>
              <w:bottom w:val="single" w:sz="4" w:space="0" w:color="000000"/>
              <w:right w:val="single" w:sz="4" w:space="0" w:color="000000"/>
            </w:tcBorders>
            <w:vAlign w:val="center"/>
            <w:hideMark/>
          </w:tcPr>
          <w:p w:rsidR="00F96401" w:rsidRPr="0052371E" w:rsidRDefault="00F96401"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5.</w:t>
            </w:r>
          </w:p>
        </w:tc>
      </w:tr>
      <w:tr w:rsidR="00840D7D" w:rsidRPr="0052371E"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840D7D" w:rsidRPr="0052371E" w:rsidRDefault="00840D7D" w:rsidP="00BE64EC">
            <w:pPr>
              <w:pStyle w:val="normal0"/>
              <w:numPr>
                <w:ilvl w:val="0"/>
                <w:numId w:val="1"/>
              </w:numPr>
              <w:spacing w:line="276" w:lineRule="auto"/>
              <w:rPr>
                <w:rFonts w:ascii="GHEA Grapalat" w:eastAsia="GHEA Grapalat" w:hAnsi="GHEA Grapalat" w:cs="GHEA Grapalat"/>
              </w:rPr>
            </w:pPr>
          </w:p>
        </w:tc>
        <w:tc>
          <w:tcPr>
            <w:tcW w:w="2970" w:type="dxa"/>
            <w:tcBorders>
              <w:top w:val="single" w:sz="4" w:space="0" w:color="000000"/>
              <w:left w:val="nil"/>
              <w:bottom w:val="single" w:sz="4" w:space="0" w:color="000000"/>
              <w:right w:val="single" w:sz="4" w:space="0" w:color="000000"/>
            </w:tcBorders>
            <w:vAlign w:val="center"/>
            <w:hideMark/>
          </w:tcPr>
          <w:p w:rsidR="00840D7D" w:rsidRPr="0052371E" w:rsidRDefault="00840D7D"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Էներգետիկ ենթակառուցվածքների և բնական պաշարների նախարարություն 20.02.2019թ., թիվ 01ԳԲ/19.2ԲԳ/968-19 գրություն</w:t>
            </w:r>
          </w:p>
        </w:tc>
        <w:tc>
          <w:tcPr>
            <w:tcW w:w="5130" w:type="dxa"/>
            <w:tcBorders>
              <w:top w:val="single" w:sz="4" w:space="0" w:color="000000"/>
              <w:left w:val="nil"/>
              <w:bottom w:val="single" w:sz="4" w:space="0" w:color="000000"/>
              <w:right w:val="single" w:sz="4" w:space="0" w:color="000000"/>
            </w:tcBorders>
            <w:vAlign w:val="center"/>
            <w:hideMark/>
          </w:tcPr>
          <w:p w:rsidR="00840D7D" w:rsidRPr="0052371E" w:rsidRDefault="00840D7D"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Առաջարկություններ և դիտողություններ չկան:</w:t>
            </w:r>
          </w:p>
        </w:tc>
        <w:tc>
          <w:tcPr>
            <w:tcW w:w="2467" w:type="dxa"/>
            <w:tcBorders>
              <w:top w:val="single" w:sz="4" w:space="0" w:color="000000"/>
              <w:left w:val="nil"/>
              <w:bottom w:val="single" w:sz="4" w:space="0" w:color="000000"/>
              <w:right w:val="single" w:sz="4" w:space="0" w:color="000000"/>
            </w:tcBorders>
            <w:vAlign w:val="center"/>
            <w:hideMark/>
          </w:tcPr>
          <w:p w:rsidR="00840D7D" w:rsidRPr="0052371E" w:rsidRDefault="00840D7D"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w:t>
            </w:r>
          </w:p>
        </w:tc>
        <w:tc>
          <w:tcPr>
            <w:tcW w:w="3685" w:type="dxa"/>
            <w:tcBorders>
              <w:top w:val="single" w:sz="4" w:space="0" w:color="000000"/>
              <w:left w:val="nil"/>
              <w:bottom w:val="single" w:sz="4" w:space="0" w:color="000000"/>
              <w:right w:val="single" w:sz="4" w:space="0" w:color="000000"/>
            </w:tcBorders>
            <w:vAlign w:val="center"/>
            <w:hideMark/>
          </w:tcPr>
          <w:p w:rsidR="00840D7D" w:rsidRPr="0052371E" w:rsidRDefault="00840D7D"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w:t>
            </w:r>
          </w:p>
        </w:tc>
      </w:tr>
      <w:tr w:rsidR="0039368C" w:rsidRPr="0052371E"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39368C" w:rsidRPr="0052371E" w:rsidRDefault="0039368C" w:rsidP="00BE64EC">
            <w:pPr>
              <w:pStyle w:val="normal0"/>
              <w:numPr>
                <w:ilvl w:val="0"/>
                <w:numId w:val="1"/>
              </w:numPr>
              <w:spacing w:line="276" w:lineRule="auto"/>
              <w:rPr>
                <w:rFonts w:ascii="GHEA Grapalat" w:eastAsia="GHEA Grapalat" w:hAnsi="GHEA Grapalat" w:cs="GHEA Grapalat"/>
              </w:rPr>
            </w:pPr>
          </w:p>
        </w:tc>
        <w:tc>
          <w:tcPr>
            <w:tcW w:w="2970" w:type="dxa"/>
            <w:tcBorders>
              <w:top w:val="single" w:sz="4" w:space="0" w:color="000000"/>
              <w:left w:val="nil"/>
              <w:bottom w:val="single" w:sz="4" w:space="0" w:color="000000"/>
              <w:right w:val="single" w:sz="4" w:space="0" w:color="000000"/>
            </w:tcBorders>
            <w:vAlign w:val="center"/>
            <w:hideMark/>
          </w:tcPr>
          <w:p w:rsidR="0039368C" w:rsidRPr="0052371E" w:rsidRDefault="00EB59AE"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 xml:space="preserve">Սպորտի և երիտասարդության հարցերի նախարարություն </w:t>
            </w:r>
            <w:r w:rsidR="00840D7D" w:rsidRPr="0052371E">
              <w:rPr>
                <w:rFonts w:ascii="GHEA Grapalat" w:eastAsia="GHEA Grapalat" w:hAnsi="GHEA Grapalat" w:cs="GHEA Grapalat"/>
              </w:rPr>
              <w:t>20</w:t>
            </w:r>
            <w:r w:rsidRPr="0052371E">
              <w:rPr>
                <w:rFonts w:ascii="GHEA Grapalat" w:eastAsia="GHEA Grapalat" w:hAnsi="GHEA Grapalat" w:cs="GHEA Grapalat"/>
              </w:rPr>
              <w:t xml:space="preserve">.02.2019թ., թիվ </w:t>
            </w:r>
            <w:r w:rsidR="00840D7D" w:rsidRPr="0052371E">
              <w:rPr>
                <w:rFonts w:ascii="GHEA Grapalat" w:eastAsia="GHEA Grapalat" w:hAnsi="GHEA Grapalat" w:cs="GHEA Grapalat"/>
              </w:rPr>
              <w:t>12/199-19</w:t>
            </w:r>
            <w:r w:rsidRPr="0052371E">
              <w:rPr>
                <w:rFonts w:ascii="GHEA Grapalat" w:eastAsia="GHEA Grapalat" w:hAnsi="GHEA Grapalat" w:cs="GHEA Grapalat"/>
              </w:rPr>
              <w:t xml:space="preserve"> գրություն</w:t>
            </w:r>
          </w:p>
        </w:tc>
        <w:tc>
          <w:tcPr>
            <w:tcW w:w="5130" w:type="dxa"/>
            <w:tcBorders>
              <w:top w:val="single" w:sz="4" w:space="0" w:color="000000"/>
              <w:left w:val="nil"/>
              <w:bottom w:val="single" w:sz="4" w:space="0" w:color="000000"/>
              <w:right w:val="single" w:sz="4" w:space="0" w:color="000000"/>
            </w:tcBorders>
            <w:vAlign w:val="center"/>
            <w:hideMark/>
          </w:tcPr>
          <w:p w:rsidR="0039368C" w:rsidRPr="0052371E" w:rsidRDefault="0039368C"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Առաջարկություններ և դիտողություններ չկան:</w:t>
            </w:r>
          </w:p>
        </w:tc>
        <w:tc>
          <w:tcPr>
            <w:tcW w:w="2467" w:type="dxa"/>
            <w:tcBorders>
              <w:top w:val="single" w:sz="4" w:space="0" w:color="000000"/>
              <w:left w:val="nil"/>
              <w:bottom w:val="single" w:sz="4" w:space="0" w:color="000000"/>
              <w:right w:val="single" w:sz="4" w:space="0" w:color="000000"/>
            </w:tcBorders>
            <w:vAlign w:val="center"/>
            <w:hideMark/>
          </w:tcPr>
          <w:p w:rsidR="0039368C" w:rsidRPr="0052371E" w:rsidRDefault="0039368C"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w:t>
            </w:r>
          </w:p>
        </w:tc>
        <w:tc>
          <w:tcPr>
            <w:tcW w:w="3685" w:type="dxa"/>
            <w:tcBorders>
              <w:top w:val="single" w:sz="4" w:space="0" w:color="000000"/>
              <w:left w:val="nil"/>
              <w:bottom w:val="single" w:sz="4" w:space="0" w:color="000000"/>
              <w:right w:val="single" w:sz="4" w:space="0" w:color="000000"/>
            </w:tcBorders>
            <w:vAlign w:val="center"/>
            <w:hideMark/>
          </w:tcPr>
          <w:p w:rsidR="0039368C" w:rsidRPr="0052371E" w:rsidRDefault="0039368C"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w:t>
            </w:r>
          </w:p>
        </w:tc>
      </w:tr>
      <w:tr w:rsidR="00840D7D" w:rsidRPr="00D65491"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840D7D" w:rsidRPr="0052371E" w:rsidRDefault="00840D7D" w:rsidP="00BE64EC">
            <w:pPr>
              <w:pStyle w:val="normal0"/>
              <w:numPr>
                <w:ilvl w:val="0"/>
                <w:numId w:val="1"/>
              </w:numPr>
              <w:spacing w:line="276" w:lineRule="auto"/>
              <w:rPr>
                <w:rFonts w:ascii="GHEA Grapalat" w:eastAsia="GHEA Grapalat" w:hAnsi="GHEA Grapalat" w:cs="GHEA Grapalat"/>
              </w:rPr>
            </w:pPr>
          </w:p>
        </w:tc>
        <w:tc>
          <w:tcPr>
            <w:tcW w:w="2970" w:type="dxa"/>
            <w:tcBorders>
              <w:top w:val="single" w:sz="4" w:space="0" w:color="000000"/>
              <w:left w:val="nil"/>
              <w:bottom w:val="single" w:sz="4" w:space="0" w:color="000000"/>
              <w:right w:val="single" w:sz="4" w:space="0" w:color="000000"/>
            </w:tcBorders>
            <w:vAlign w:val="center"/>
            <w:hideMark/>
          </w:tcPr>
          <w:p w:rsidR="00840D7D" w:rsidRPr="0052371E" w:rsidRDefault="00840D7D"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lang w:val="en-US"/>
              </w:rPr>
              <w:t>Գյուղատնտեսության</w:t>
            </w:r>
            <w:r w:rsidRPr="0052371E">
              <w:rPr>
                <w:rFonts w:ascii="GHEA Grapalat" w:eastAsia="GHEA Grapalat" w:hAnsi="GHEA Grapalat" w:cs="GHEA Grapalat"/>
              </w:rPr>
              <w:t xml:space="preserve"> նախարարություն </w:t>
            </w:r>
            <w:r w:rsidRPr="0052371E">
              <w:rPr>
                <w:rFonts w:ascii="GHEA Grapalat" w:eastAsia="GHEA Grapalat" w:hAnsi="GHEA Grapalat" w:cs="GHEA Grapalat"/>
              </w:rPr>
              <w:lastRenderedPageBreak/>
              <w:t>21.02.2019թ., թիվ ԳԳ/ԳԱ-1/775-19 գրություն</w:t>
            </w:r>
          </w:p>
        </w:tc>
        <w:tc>
          <w:tcPr>
            <w:tcW w:w="5130" w:type="dxa"/>
            <w:tcBorders>
              <w:top w:val="single" w:sz="4" w:space="0" w:color="000000"/>
              <w:left w:val="nil"/>
              <w:bottom w:val="single" w:sz="4" w:space="0" w:color="000000"/>
              <w:right w:val="single" w:sz="4" w:space="0" w:color="000000"/>
            </w:tcBorders>
            <w:vAlign w:val="center"/>
            <w:hideMark/>
          </w:tcPr>
          <w:p w:rsidR="00840D7D" w:rsidRPr="0052371E" w:rsidRDefault="00840D7D" w:rsidP="00BE64EC">
            <w:pPr>
              <w:tabs>
                <w:tab w:val="left" w:pos="720"/>
              </w:tabs>
              <w:spacing w:line="276" w:lineRule="auto"/>
              <w:ind w:left="-90" w:firstLine="90"/>
              <w:jc w:val="both"/>
              <w:rPr>
                <w:rFonts w:ascii="GHEA Grapalat" w:eastAsia="GHEA Grapalat" w:hAnsi="GHEA Grapalat" w:cs="GHEA Grapalat"/>
              </w:rPr>
            </w:pPr>
            <w:r w:rsidRPr="0052371E">
              <w:rPr>
                <w:rFonts w:ascii="GHEA Grapalat" w:eastAsia="GHEA Grapalat" w:hAnsi="GHEA Grapalat" w:cs="GHEA Grapalat"/>
              </w:rPr>
              <w:lastRenderedPageBreak/>
              <w:t xml:space="preserve">«Սնանկության մասին» Հայաստանի Հանրապետության օրենքում </w:t>
            </w:r>
            <w:r w:rsidRPr="0052371E">
              <w:rPr>
                <w:rFonts w:ascii="GHEA Grapalat" w:eastAsia="GHEA Grapalat" w:hAnsi="GHEA Grapalat" w:cs="GHEA Grapalat"/>
              </w:rPr>
              <w:lastRenderedPageBreak/>
              <w:t>փոփոխություններ և լրացումներ կատարելու մասին» ՀՀ օրենքի նախագծի՝</w:t>
            </w:r>
          </w:p>
          <w:p w:rsidR="00840D7D" w:rsidRPr="0052371E" w:rsidRDefault="00840D7D" w:rsidP="00BE64EC">
            <w:pPr>
              <w:pStyle w:val="ListParagraph"/>
              <w:numPr>
                <w:ilvl w:val="0"/>
                <w:numId w:val="2"/>
              </w:numPr>
              <w:spacing w:line="276" w:lineRule="auto"/>
              <w:ind w:left="0" w:firstLine="360"/>
              <w:jc w:val="both"/>
              <w:rPr>
                <w:rFonts w:ascii="GHEA Grapalat" w:eastAsia="GHEA Grapalat" w:hAnsi="GHEA Grapalat" w:cs="GHEA Grapalat"/>
                <w:color w:val="000000"/>
              </w:rPr>
            </w:pPr>
            <w:r w:rsidRPr="0052371E">
              <w:rPr>
                <w:rFonts w:ascii="GHEA Grapalat" w:eastAsia="GHEA Grapalat" w:hAnsi="GHEA Grapalat" w:cs="GHEA Grapalat"/>
                <w:color w:val="000000"/>
              </w:rPr>
              <w:t xml:space="preserve"> 17-րդ հոդվածով շարադրվող 20-րդ հոդվածի 1-ին մասը խմբագրել, հաշվի առնելով, որ նախագծով կանոնակարգված չէ վճիռը կողմերին հանձնելու հետ կապված հարաբերությունները, ուստի նման իրավիճակում 15-օրյա ժամկետը բաց թողնելու հավանականությունը կմեծանա,</w:t>
            </w:r>
          </w:p>
          <w:p w:rsidR="00840D7D" w:rsidRPr="0052371E" w:rsidRDefault="00840D7D" w:rsidP="00BE64EC">
            <w:pPr>
              <w:pStyle w:val="ListParagraph"/>
              <w:numPr>
                <w:ilvl w:val="0"/>
                <w:numId w:val="2"/>
              </w:numPr>
              <w:spacing w:line="276" w:lineRule="auto"/>
              <w:ind w:left="-90" w:firstLine="450"/>
              <w:jc w:val="both"/>
              <w:rPr>
                <w:rFonts w:ascii="GHEA Grapalat" w:eastAsia="GHEA Grapalat" w:hAnsi="GHEA Grapalat" w:cs="GHEA Grapalat"/>
                <w:color w:val="000000"/>
              </w:rPr>
            </w:pPr>
            <w:r w:rsidRPr="0052371E">
              <w:rPr>
                <w:rFonts w:ascii="GHEA Grapalat" w:eastAsia="GHEA Grapalat" w:hAnsi="GHEA Grapalat" w:cs="GHEA Grapalat"/>
                <w:color w:val="000000"/>
              </w:rPr>
              <w:t>33-րդ հոդվածով շարադրվող 28-րդ հոդվածի 3-րդ մասը խմբագրել, քանի որ համաձայն նույն հոդվածի դրույթների՝ ինքնակարգավորվող կազմակերպությունից կառավարչի հեռացման պատճառը կարգապահական տույժերն են, մյուս դեպքում՝ կառավարիչը կարող է դառնալ ինքնակարգավորվող կազմակերպության անդամ կազմակերպությունից հեռացնելուց հետո կարգապահական տույժ չունենալու դեպքում:</w:t>
            </w:r>
          </w:p>
          <w:p w:rsidR="00840D7D" w:rsidRPr="0052371E" w:rsidRDefault="00840D7D" w:rsidP="00BE64EC">
            <w:pPr>
              <w:pStyle w:val="ListParagraph"/>
              <w:spacing w:line="276" w:lineRule="auto"/>
              <w:ind w:left="-90" w:firstLine="450"/>
              <w:jc w:val="both"/>
              <w:rPr>
                <w:rFonts w:ascii="GHEA Grapalat" w:eastAsia="GHEA Grapalat" w:hAnsi="GHEA Grapalat" w:cs="GHEA Grapalat"/>
                <w:color w:val="000000"/>
              </w:rPr>
            </w:pPr>
            <w:r w:rsidRPr="0052371E">
              <w:rPr>
                <w:rFonts w:ascii="GHEA Grapalat" w:eastAsia="GHEA Grapalat" w:hAnsi="GHEA Grapalat" w:cs="GHEA Grapalat"/>
                <w:color w:val="000000"/>
              </w:rPr>
              <w:t xml:space="preserve">Միաժամանակ հայտնում եմ, որ «Հայաստանի Հանրապետության քրեական օրենսգրքում փոփոխություններ և լրացում կատարելու մասին», ««Իրավաբանական անձանց պետական գրանցման, իրավաբանական անձանց առանձնացված ստորաբաժանումների, հիմնարկների և </w:t>
            </w:r>
            <w:r w:rsidRPr="0052371E">
              <w:rPr>
                <w:rFonts w:ascii="GHEA Grapalat" w:eastAsia="GHEA Grapalat" w:hAnsi="GHEA Grapalat" w:cs="GHEA Grapalat"/>
                <w:color w:val="000000"/>
              </w:rPr>
              <w:lastRenderedPageBreak/>
              <w:t>անհատ ձեռնարկատերերի պետական հաշվառման մասին» Հայաստանի Հանրապետության օրենքում լրացումներ կատարելու մասին», «Հայաստանի Հանրապետության քաղաքացիական օրենսգրքում լրացում կատարելու մասին», «Հայաստանի Հանրապետության քաղաքացիական դատավարության օրենսգրքում լրացումներ կատարելու մասին» ՀՀ օրենքների նախագծերի վերաբերյալ առաջարկություններ չկան:</w:t>
            </w:r>
          </w:p>
        </w:tc>
        <w:tc>
          <w:tcPr>
            <w:tcW w:w="2467" w:type="dxa"/>
            <w:tcBorders>
              <w:top w:val="single" w:sz="4" w:space="0" w:color="000000"/>
              <w:left w:val="nil"/>
              <w:bottom w:val="single" w:sz="4" w:space="0" w:color="000000"/>
              <w:right w:val="single" w:sz="4" w:space="0" w:color="000000"/>
            </w:tcBorders>
            <w:vAlign w:val="center"/>
            <w:hideMark/>
          </w:tcPr>
          <w:p w:rsidR="00840D7D" w:rsidRDefault="00BE64EC" w:rsidP="00BE64EC">
            <w:pPr>
              <w:pStyle w:val="normal0"/>
              <w:spacing w:line="276" w:lineRule="auto"/>
              <w:jc w:val="center"/>
              <w:rPr>
                <w:rFonts w:ascii="GHEA Grapalat" w:eastAsia="GHEA Grapalat" w:hAnsi="GHEA Grapalat" w:cs="GHEA Grapalat"/>
                <w:lang w:val="en-US"/>
              </w:rPr>
            </w:pPr>
            <w:r>
              <w:rPr>
                <w:rFonts w:ascii="GHEA Grapalat" w:eastAsia="GHEA Grapalat" w:hAnsi="GHEA Grapalat" w:cs="GHEA Grapalat"/>
                <w:lang w:val="en-US"/>
              </w:rPr>
              <w:lastRenderedPageBreak/>
              <w:t>1. Չի ընդունվել</w:t>
            </w:r>
          </w:p>
          <w:p w:rsidR="00317E74" w:rsidRDefault="00317E74" w:rsidP="00BE64EC">
            <w:pPr>
              <w:pStyle w:val="normal0"/>
              <w:spacing w:line="276" w:lineRule="auto"/>
              <w:jc w:val="center"/>
              <w:rPr>
                <w:rFonts w:ascii="GHEA Grapalat" w:eastAsia="GHEA Grapalat" w:hAnsi="GHEA Grapalat" w:cs="GHEA Grapalat"/>
                <w:lang w:val="en-US"/>
              </w:rPr>
            </w:pPr>
          </w:p>
          <w:p w:rsidR="00317E74" w:rsidRDefault="00317E74" w:rsidP="00BE64EC">
            <w:pPr>
              <w:pStyle w:val="normal0"/>
              <w:spacing w:line="276" w:lineRule="auto"/>
              <w:jc w:val="center"/>
              <w:rPr>
                <w:rFonts w:ascii="GHEA Grapalat" w:eastAsia="GHEA Grapalat" w:hAnsi="GHEA Grapalat" w:cs="GHEA Grapalat"/>
                <w:lang w:val="en-US"/>
              </w:rPr>
            </w:pPr>
          </w:p>
          <w:p w:rsidR="00317E74" w:rsidRDefault="00317E74" w:rsidP="00BE64EC">
            <w:pPr>
              <w:pStyle w:val="normal0"/>
              <w:spacing w:line="276" w:lineRule="auto"/>
              <w:jc w:val="center"/>
              <w:rPr>
                <w:rFonts w:ascii="GHEA Grapalat" w:eastAsia="GHEA Grapalat" w:hAnsi="GHEA Grapalat" w:cs="GHEA Grapalat"/>
                <w:lang w:val="en-US"/>
              </w:rPr>
            </w:pPr>
          </w:p>
          <w:p w:rsidR="00317E74" w:rsidRDefault="00317E74" w:rsidP="00BE64EC">
            <w:pPr>
              <w:pStyle w:val="normal0"/>
              <w:spacing w:line="276" w:lineRule="auto"/>
              <w:jc w:val="center"/>
              <w:rPr>
                <w:rFonts w:ascii="GHEA Grapalat" w:eastAsia="GHEA Grapalat" w:hAnsi="GHEA Grapalat" w:cs="GHEA Grapalat"/>
                <w:lang w:val="en-US"/>
              </w:rPr>
            </w:pPr>
          </w:p>
          <w:p w:rsidR="00317E74" w:rsidRDefault="00317E74" w:rsidP="00BE64EC">
            <w:pPr>
              <w:pStyle w:val="normal0"/>
              <w:spacing w:line="276" w:lineRule="auto"/>
              <w:jc w:val="center"/>
              <w:rPr>
                <w:rFonts w:ascii="GHEA Grapalat" w:eastAsia="GHEA Grapalat" w:hAnsi="GHEA Grapalat" w:cs="GHEA Grapalat"/>
                <w:lang w:val="en-US"/>
              </w:rPr>
            </w:pPr>
          </w:p>
          <w:p w:rsidR="00317E74" w:rsidRDefault="00317E74" w:rsidP="00BE64EC">
            <w:pPr>
              <w:pStyle w:val="normal0"/>
              <w:spacing w:line="276" w:lineRule="auto"/>
              <w:jc w:val="center"/>
              <w:rPr>
                <w:rFonts w:ascii="GHEA Grapalat" w:eastAsia="GHEA Grapalat" w:hAnsi="GHEA Grapalat" w:cs="GHEA Grapalat"/>
                <w:lang w:val="en-US"/>
              </w:rPr>
            </w:pPr>
          </w:p>
          <w:p w:rsidR="00317E74" w:rsidRDefault="00317E74" w:rsidP="00BE64EC">
            <w:pPr>
              <w:pStyle w:val="normal0"/>
              <w:spacing w:line="276" w:lineRule="auto"/>
              <w:jc w:val="center"/>
              <w:rPr>
                <w:rFonts w:ascii="GHEA Grapalat" w:eastAsia="GHEA Grapalat" w:hAnsi="GHEA Grapalat" w:cs="GHEA Grapalat"/>
                <w:lang w:val="en-US"/>
              </w:rPr>
            </w:pPr>
          </w:p>
          <w:p w:rsidR="00317E74" w:rsidRDefault="00317E74" w:rsidP="00BE64EC">
            <w:pPr>
              <w:pStyle w:val="normal0"/>
              <w:spacing w:line="276" w:lineRule="auto"/>
              <w:jc w:val="center"/>
              <w:rPr>
                <w:rFonts w:ascii="GHEA Grapalat" w:eastAsia="GHEA Grapalat" w:hAnsi="GHEA Grapalat" w:cs="GHEA Grapalat"/>
                <w:lang w:val="en-US"/>
              </w:rPr>
            </w:pPr>
          </w:p>
          <w:p w:rsidR="00317E74" w:rsidRDefault="00317E74" w:rsidP="00BE64EC">
            <w:pPr>
              <w:pStyle w:val="normal0"/>
              <w:spacing w:line="276" w:lineRule="auto"/>
              <w:jc w:val="center"/>
              <w:rPr>
                <w:rFonts w:ascii="GHEA Grapalat" w:eastAsia="GHEA Grapalat" w:hAnsi="GHEA Grapalat" w:cs="GHEA Grapalat"/>
                <w:lang w:val="en-US"/>
              </w:rPr>
            </w:pPr>
          </w:p>
          <w:p w:rsidR="00317E74" w:rsidRDefault="00317E74" w:rsidP="00BE64EC">
            <w:pPr>
              <w:pStyle w:val="normal0"/>
              <w:spacing w:line="276" w:lineRule="auto"/>
              <w:jc w:val="center"/>
              <w:rPr>
                <w:rFonts w:ascii="GHEA Grapalat" w:eastAsia="GHEA Grapalat" w:hAnsi="GHEA Grapalat" w:cs="GHEA Grapalat"/>
                <w:lang w:val="en-US"/>
              </w:rPr>
            </w:pPr>
          </w:p>
          <w:p w:rsidR="00317E74" w:rsidRDefault="00317E74" w:rsidP="00BE64EC">
            <w:pPr>
              <w:pStyle w:val="normal0"/>
              <w:spacing w:line="276" w:lineRule="auto"/>
              <w:jc w:val="center"/>
              <w:rPr>
                <w:rFonts w:ascii="GHEA Grapalat" w:eastAsia="GHEA Grapalat" w:hAnsi="GHEA Grapalat" w:cs="GHEA Grapalat"/>
                <w:lang w:val="en-US"/>
              </w:rPr>
            </w:pPr>
          </w:p>
          <w:p w:rsidR="00317E74" w:rsidRDefault="00317E74" w:rsidP="00BE64EC">
            <w:pPr>
              <w:pStyle w:val="normal0"/>
              <w:spacing w:line="276" w:lineRule="auto"/>
              <w:jc w:val="center"/>
              <w:rPr>
                <w:rFonts w:ascii="GHEA Grapalat" w:eastAsia="GHEA Grapalat" w:hAnsi="GHEA Grapalat" w:cs="GHEA Grapalat"/>
                <w:lang w:val="en-US"/>
              </w:rPr>
            </w:pPr>
          </w:p>
          <w:p w:rsidR="00317E74" w:rsidRDefault="00317E74" w:rsidP="00BE64EC">
            <w:pPr>
              <w:pStyle w:val="normal0"/>
              <w:spacing w:line="276" w:lineRule="auto"/>
              <w:jc w:val="center"/>
              <w:rPr>
                <w:rFonts w:ascii="GHEA Grapalat" w:eastAsia="GHEA Grapalat" w:hAnsi="GHEA Grapalat" w:cs="GHEA Grapalat"/>
                <w:lang w:val="en-US"/>
              </w:rPr>
            </w:pPr>
          </w:p>
          <w:p w:rsidR="00317E74" w:rsidRDefault="00317E74" w:rsidP="00BE64EC">
            <w:pPr>
              <w:pStyle w:val="normal0"/>
              <w:spacing w:line="276" w:lineRule="auto"/>
              <w:jc w:val="center"/>
              <w:rPr>
                <w:rFonts w:ascii="GHEA Grapalat" w:eastAsia="GHEA Grapalat" w:hAnsi="GHEA Grapalat" w:cs="GHEA Grapalat"/>
                <w:lang w:val="en-US"/>
              </w:rPr>
            </w:pPr>
          </w:p>
          <w:p w:rsidR="00317E74" w:rsidRDefault="00317E74" w:rsidP="00BE64EC">
            <w:pPr>
              <w:pStyle w:val="normal0"/>
              <w:spacing w:line="276" w:lineRule="auto"/>
              <w:jc w:val="center"/>
              <w:rPr>
                <w:rFonts w:ascii="GHEA Grapalat" w:eastAsia="GHEA Grapalat" w:hAnsi="GHEA Grapalat" w:cs="GHEA Grapalat"/>
                <w:lang w:val="en-US"/>
              </w:rPr>
            </w:pPr>
          </w:p>
          <w:p w:rsidR="00317E74" w:rsidRDefault="00317E74" w:rsidP="00BE64EC">
            <w:pPr>
              <w:pStyle w:val="normal0"/>
              <w:spacing w:line="276" w:lineRule="auto"/>
              <w:jc w:val="center"/>
              <w:rPr>
                <w:rFonts w:ascii="GHEA Grapalat" w:eastAsia="GHEA Grapalat" w:hAnsi="GHEA Grapalat" w:cs="GHEA Grapalat"/>
                <w:lang w:val="en-US"/>
              </w:rPr>
            </w:pPr>
          </w:p>
          <w:p w:rsidR="00317E74" w:rsidRDefault="00317E74" w:rsidP="00BE64EC">
            <w:pPr>
              <w:pStyle w:val="normal0"/>
              <w:spacing w:line="276" w:lineRule="auto"/>
              <w:jc w:val="center"/>
              <w:rPr>
                <w:rFonts w:ascii="GHEA Grapalat" w:eastAsia="GHEA Grapalat" w:hAnsi="GHEA Grapalat" w:cs="GHEA Grapalat"/>
                <w:lang w:val="en-US"/>
              </w:rPr>
            </w:pPr>
          </w:p>
          <w:p w:rsidR="00317E74" w:rsidRDefault="00317E74" w:rsidP="00BE64EC">
            <w:pPr>
              <w:pStyle w:val="normal0"/>
              <w:spacing w:line="276" w:lineRule="auto"/>
              <w:jc w:val="center"/>
              <w:rPr>
                <w:rFonts w:ascii="GHEA Grapalat" w:eastAsia="GHEA Grapalat" w:hAnsi="GHEA Grapalat" w:cs="GHEA Grapalat"/>
                <w:lang w:val="en-US"/>
              </w:rPr>
            </w:pPr>
          </w:p>
          <w:p w:rsidR="00317E74" w:rsidRDefault="00317E74" w:rsidP="00BE64EC">
            <w:pPr>
              <w:pStyle w:val="normal0"/>
              <w:spacing w:line="276" w:lineRule="auto"/>
              <w:jc w:val="center"/>
              <w:rPr>
                <w:rFonts w:ascii="GHEA Grapalat" w:eastAsia="GHEA Grapalat" w:hAnsi="GHEA Grapalat" w:cs="GHEA Grapalat"/>
                <w:lang w:val="en-US"/>
              </w:rPr>
            </w:pPr>
          </w:p>
          <w:p w:rsidR="00317E74" w:rsidRDefault="00317E74" w:rsidP="00BE64EC">
            <w:pPr>
              <w:pStyle w:val="normal0"/>
              <w:spacing w:line="276" w:lineRule="auto"/>
              <w:jc w:val="center"/>
              <w:rPr>
                <w:rFonts w:ascii="GHEA Grapalat" w:eastAsia="GHEA Grapalat" w:hAnsi="GHEA Grapalat" w:cs="GHEA Grapalat"/>
                <w:lang w:val="en-US"/>
              </w:rPr>
            </w:pPr>
          </w:p>
          <w:p w:rsidR="00317E74" w:rsidRDefault="00317E74" w:rsidP="00BE64EC">
            <w:pPr>
              <w:pStyle w:val="normal0"/>
              <w:spacing w:line="276" w:lineRule="auto"/>
              <w:jc w:val="center"/>
              <w:rPr>
                <w:rFonts w:ascii="GHEA Grapalat" w:eastAsia="GHEA Grapalat" w:hAnsi="GHEA Grapalat" w:cs="GHEA Grapalat"/>
                <w:lang w:val="en-US"/>
              </w:rPr>
            </w:pPr>
          </w:p>
          <w:p w:rsidR="00317E74" w:rsidRDefault="00317E74" w:rsidP="00BE64EC">
            <w:pPr>
              <w:pStyle w:val="normal0"/>
              <w:spacing w:line="276" w:lineRule="auto"/>
              <w:jc w:val="center"/>
              <w:rPr>
                <w:rFonts w:ascii="GHEA Grapalat" w:eastAsia="GHEA Grapalat" w:hAnsi="GHEA Grapalat" w:cs="GHEA Grapalat"/>
                <w:lang w:val="en-US"/>
              </w:rPr>
            </w:pPr>
          </w:p>
          <w:p w:rsidR="00317E74" w:rsidRDefault="00317E74" w:rsidP="00BE64EC">
            <w:pPr>
              <w:pStyle w:val="normal0"/>
              <w:spacing w:line="276" w:lineRule="auto"/>
              <w:jc w:val="center"/>
              <w:rPr>
                <w:rFonts w:ascii="GHEA Grapalat" w:eastAsia="GHEA Grapalat" w:hAnsi="GHEA Grapalat" w:cs="GHEA Grapalat"/>
                <w:lang w:val="en-US"/>
              </w:rPr>
            </w:pPr>
          </w:p>
          <w:p w:rsidR="00317E74" w:rsidRPr="00BE64EC" w:rsidRDefault="00317E74" w:rsidP="00317E74">
            <w:pPr>
              <w:pStyle w:val="normal0"/>
              <w:spacing w:line="276" w:lineRule="auto"/>
              <w:rPr>
                <w:rFonts w:ascii="GHEA Grapalat" w:eastAsia="GHEA Grapalat" w:hAnsi="GHEA Grapalat" w:cs="GHEA Grapalat"/>
                <w:lang w:val="en-US"/>
              </w:rPr>
            </w:pPr>
            <w:r>
              <w:rPr>
                <w:rFonts w:ascii="GHEA Grapalat" w:eastAsia="GHEA Grapalat" w:hAnsi="GHEA Grapalat" w:cs="GHEA Grapalat"/>
                <w:lang w:val="en-US"/>
              </w:rPr>
              <w:t>2. Չի ընդունվել</w:t>
            </w:r>
          </w:p>
        </w:tc>
        <w:tc>
          <w:tcPr>
            <w:tcW w:w="3685" w:type="dxa"/>
            <w:tcBorders>
              <w:top w:val="single" w:sz="4" w:space="0" w:color="000000"/>
              <w:left w:val="nil"/>
              <w:bottom w:val="single" w:sz="4" w:space="0" w:color="000000"/>
              <w:right w:val="single" w:sz="4" w:space="0" w:color="000000"/>
            </w:tcBorders>
            <w:vAlign w:val="center"/>
            <w:hideMark/>
          </w:tcPr>
          <w:p w:rsidR="00840D7D" w:rsidRDefault="00BE64EC" w:rsidP="00BE64EC">
            <w:pPr>
              <w:pStyle w:val="normal0"/>
              <w:spacing w:line="276" w:lineRule="auto"/>
              <w:jc w:val="both"/>
              <w:rPr>
                <w:rFonts w:ascii="GHEA Grapalat" w:eastAsia="GHEA Grapalat" w:hAnsi="GHEA Grapalat" w:cs="GHEA Grapalat"/>
                <w:lang w:val="en-US"/>
              </w:rPr>
            </w:pPr>
            <w:r>
              <w:rPr>
                <w:rFonts w:ascii="GHEA Grapalat" w:eastAsia="GHEA Grapalat" w:hAnsi="GHEA Grapalat" w:cs="GHEA Grapalat"/>
                <w:lang w:val="en-US"/>
              </w:rPr>
              <w:lastRenderedPageBreak/>
              <w:t xml:space="preserve">1. «Սնանկության մասին» օրենքի </w:t>
            </w:r>
            <w:r w:rsidRPr="00BE64EC">
              <w:rPr>
                <w:rFonts w:ascii="GHEA Grapalat" w:eastAsia="GHEA Grapalat" w:hAnsi="GHEA Grapalat" w:cs="GHEA Grapalat"/>
                <w:lang w:val="en-US"/>
              </w:rPr>
              <w:t>(</w:t>
            </w:r>
            <w:r>
              <w:rPr>
                <w:rFonts w:ascii="GHEA Grapalat" w:eastAsia="GHEA Grapalat" w:hAnsi="GHEA Grapalat" w:cs="GHEA Grapalat"/>
                <w:lang w:val="en-US"/>
              </w:rPr>
              <w:t>այսուհետ՝ Օրենք</w:t>
            </w:r>
            <w:r w:rsidRPr="00BE64EC">
              <w:rPr>
                <w:rFonts w:ascii="GHEA Grapalat" w:eastAsia="GHEA Grapalat" w:hAnsi="GHEA Grapalat" w:cs="GHEA Grapalat"/>
                <w:lang w:val="en-US"/>
              </w:rPr>
              <w:t>) 1</w:t>
            </w:r>
            <w:r>
              <w:rPr>
                <w:rFonts w:ascii="GHEA Grapalat" w:eastAsia="GHEA Grapalat" w:hAnsi="GHEA Grapalat" w:cs="GHEA Grapalat"/>
                <w:lang w:val="en-US"/>
              </w:rPr>
              <w:t xml:space="preserve">-ին </w:t>
            </w:r>
            <w:r>
              <w:rPr>
                <w:rFonts w:ascii="GHEA Grapalat" w:eastAsia="GHEA Grapalat" w:hAnsi="GHEA Grapalat" w:cs="GHEA Grapalat"/>
                <w:lang w:val="en-US"/>
              </w:rPr>
              <w:lastRenderedPageBreak/>
              <w:t>մասին համաձայն՝ «</w:t>
            </w:r>
            <w:r w:rsidRPr="00BE64EC">
              <w:rPr>
                <w:rFonts w:ascii="GHEA Grapalat" w:eastAsia="GHEA Grapalat" w:hAnsi="GHEA Grapalat" w:cs="GHEA Grapalat"/>
                <w:lang w:val="en-US"/>
              </w:rPr>
              <w:t>Եթե սույն օրենքով սահմանված են այլ կանոններ, քան Հայաստանի Հանրապետության քաղաքացիական</w:t>
            </w:r>
            <w:r>
              <w:rPr>
                <w:rFonts w:ascii="GHEA Grapalat" w:eastAsia="GHEA Grapalat" w:hAnsi="GHEA Grapalat" w:cs="GHEA Grapalat"/>
                <w:lang w:val="en-US"/>
              </w:rPr>
              <w:t xml:space="preserve"> </w:t>
            </w:r>
            <w:r w:rsidRPr="00BE64EC">
              <w:rPr>
                <w:rFonts w:ascii="GHEA Grapalat" w:eastAsia="GHEA Grapalat" w:hAnsi="GHEA Grapalat" w:cs="GHEA Grapalat"/>
                <w:lang w:val="en-US"/>
              </w:rPr>
              <w:t>դատավարության օրենսգրքով, ապա սնանկության գործի քննությունն իրականացվում է սույն օրենքով սահմանված կանոններով</w:t>
            </w:r>
            <w:r>
              <w:rPr>
                <w:rFonts w:ascii="GHEA Grapalat" w:eastAsia="GHEA Grapalat" w:hAnsi="GHEA Grapalat" w:cs="GHEA Grapalat"/>
                <w:lang w:val="en-US"/>
              </w:rPr>
              <w:t>: Տվյալ դեպքում Քաղաքացիական դատավարության օրենսգրքով նախատեսված՝ դատական ակտերի հրապարակման կանոնները, այդ թվում՝ դատական իշխանության պաշտոնական կայքում հրապարակ</w:t>
            </w:r>
            <w:r w:rsidR="00317E74">
              <w:rPr>
                <w:rFonts w:ascii="GHEA Grapalat" w:eastAsia="GHEA Grapalat" w:hAnsi="GHEA Grapalat" w:cs="GHEA Grapalat"/>
                <w:lang w:val="en-US"/>
              </w:rPr>
              <w:t>ելու վերաբերյալ, կիրառելի են սնանկության վարույթում:</w:t>
            </w:r>
          </w:p>
          <w:p w:rsidR="00317E74" w:rsidRDefault="00317E74" w:rsidP="00BE64EC">
            <w:pPr>
              <w:pStyle w:val="normal0"/>
              <w:spacing w:line="276" w:lineRule="auto"/>
              <w:jc w:val="both"/>
              <w:rPr>
                <w:rFonts w:ascii="GHEA Grapalat" w:eastAsia="GHEA Grapalat" w:hAnsi="GHEA Grapalat" w:cs="GHEA Grapalat"/>
                <w:lang w:val="en-US"/>
              </w:rPr>
            </w:pPr>
          </w:p>
          <w:p w:rsidR="00317E74" w:rsidRDefault="00317E74" w:rsidP="00BE64EC">
            <w:pPr>
              <w:pStyle w:val="normal0"/>
              <w:spacing w:line="276" w:lineRule="auto"/>
              <w:jc w:val="both"/>
              <w:rPr>
                <w:rFonts w:ascii="GHEA Grapalat" w:eastAsia="GHEA Grapalat" w:hAnsi="GHEA Grapalat" w:cs="GHEA Grapalat"/>
                <w:lang w:val="en-US"/>
              </w:rPr>
            </w:pPr>
          </w:p>
          <w:p w:rsidR="00317E74" w:rsidRPr="00317E74" w:rsidRDefault="00317E74" w:rsidP="00317E74">
            <w:pPr>
              <w:pStyle w:val="normal0"/>
              <w:spacing w:line="276" w:lineRule="auto"/>
              <w:jc w:val="both"/>
              <w:rPr>
                <w:rFonts w:ascii="GHEA Grapalat" w:eastAsia="GHEA Grapalat" w:hAnsi="GHEA Grapalat" w:cs="GHEA Grapalat"/>
                <w:lang w:val="en-US"/>
              </w:rPr>
            </w:pPr>
            <w:r>
              <w:rPr>
                <w:rFonts w:ascii="GHEA Grapalat" w:eastAsia="GHEA Grapalat" w:hAnsi="GHEA Grapalat" w:cs="GHEA Grapalat"/>
                <w:lang w:val="en-US"/>
              </w:rPr>
              <w:t xml:space="preserve">2. Խոսքը վերաբերում է այն դեպքերին, երբ սահմանված ժամկետում կարգապահակա պատասխանատվության չենթարկվելու դեպքում </w:t>
            </w:r>
            <w:r>
              <w:rPr>
                <w:rFonts w:ascii="GHEA Grapalat" w:eastAsia="GHEA Grapalat" w:hAnsi="GHEA Grapalat" w:cs="GHEA Grapalat"/>
                <w:lang w:val="en-US"/>
              </w:rPr>
              <w:lastRenderedPageBreak/>
              <w:t xml:space="preserve">կառավարիչը համարվում է կարգապահական տույժ չունեցող </w:t>
            </w:r>
            <w:r w:rsidRPr="00317E74">
              <w:rPr>
                <w:rFonts w:ascii="GHEA Grapalat" w:eastAsia="GHEA Grapalat" w:hAnsi="GHEA Grapalat" w:cs="GHEA Grapalat"/>
                <w:lang w:val="en-US"/>
              </w:rPr>
              <w:t>(</w:t>
            </w:r>
            <w:r>
              <w:rPr>
                <w:rFonts w:ascii="GHEA Grapalat" w:eastAsia="GHEA Grapalat" w:hAnsi="GHEA Grapalat" w:cs="GHEA Grapalat"/>
                <w:lang w:val="en-US"/>
              </w:rPr>
              <w:t>տե՛ս Նախագիծ, հոդված 32</w:t>
            </w:r>
            <w:r w:rsidRPr="00317E74">
              <w:rPr>
                <w:rFonts w:ascii="GHEA Grapalat" w:eastAsia="GHEA Grapalat" w:hAnsi="GHEA Grapalat" w:cs="GHEA Grapalat"/>
                <w:lang w:val="en-US"/>
              </w:rPr>
              <w:t>)</w:t>
            </w:r>
            <w:r>
              <w:rPr>
                <w:rFonts w:ascii="GHEA Grapalat" w:eastAsia="GHEA Grapalat" w:hAnsi="GHEA Grapalat" w:cs="GHEA Grapalat"/>
                <w:lang w:val="en-US"/>
              </w:rPr>
              <w:t>:</w:t>
            </w:r>
          </w:p>
        </w:tc>
      </w:tr>
      <w:tr w:rsidR="00911434" w:rsidRPr="0052371E"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911434" w:rsidRPr="00BE64EC" w:rsidRDefault="00911434" w:rsidP="00BE64EC">
            <w:pPr>
              <w:pStyle w:val="normal0"/>
              <w:numPr>
                <w:ilvl w:val="0"/>
                <w:numId w:val="1"/>
              </w:numPr>
              <w:spacing w:line="276" w:lineRule="auto"/>
              <w:rPr>
                <w:rFonts w:ascii="GHEA Grapalat" w:eastAsia="GHEA Grapalat" w:hAnsi="GHEA Grapalat" w:cs="GHEA Grapalat"/>
                <w:lang w:val="en-US"/>
              </w:rPr>
            </w:pPr>
          </w:p>
        </w:tc>
        <w:tc>
          <w:tcPr>
            <w:tcW w:w="2970" w:type="dxa"/>
            <w:tcBorders>
              <w:top w:val="single" w:sz="4" w:space="0" w:color="000000"/>
              <w:left w:val="nil"/>
              <w:bottom w:val="single" w:sz="4" w:space="0" w:color="000000"/>
              <w:right w:val="single" w:sz="4" w:space="0" w:color="000000"/>
            </w:tcBorders>
            <w:vAlign w:val="center"/>
            <w:hideMark/>
          </w:tcPr>
          <w:p w:rsidR="00911434" w:rsidRPr="009B1D1A" w:rsidRDefault="00911434" w:rsidP="00BE64EC">
            <w:pPr>
              <w:pStyle w:val="normal0"/>
              <w:spacing w:line="276" w:lineRule="auto"/>
              <w:jc w:val="center"/>
              <w:rPr>
                <w:rFonts w:ascii="GHEA Grapalat" w:eastAsia="GHEA Grapalat" w:hAnsi="GHEA Grapalat" w:cs="GHEA Grapalat"/>
                <w:lang w:val="en-US"/>
              </w:rPr>
            </w:pPr>
            <w:r w:rsidRPr="0052371E">
              <w:rPr>
                <w:rFonts w:ascii="GHEA Grapalat" w:eastAsia="GHEA Grapalat" w:hAnsi="GHEA Grapalat" w:cs="GHEA Grapalat"/>
                <w:lang w:val="en-US"/>
              </w:rPr>
              <w:t>Կ</w:t>
            </w:r>
            <w:r w:rsidRPr="0052371E">
              <w:rPr>
                <w:rFonts w:ascii="GHEA Grapalat" w:eastAsia="GHEA Grapalat" w:hAnsi="GHEA Grapalat" w:cs="GHEA Grapalat"/>
              </w:rPr>
              <w:t>րթության</w:t>
            </w:r>
            <w:r w:rsidRPr="009B1D1A">
              <w:rPr>
                <w:rFonts w:ascii="GHEA Grapalat" w:eastAsia="GHEA Grapalat" w:hAnsi="GHEA Grapalat" w:cs="GHEA Grapalat"/>
                <w:lang w:val="en-US"/>
              </w:rPr>
              <w:t xml:space="preserve"> </w:t>
            </w:r>
            <w:r w:rsidRPr="0052371E">
              <w:rPr>
                <w:rFonts w:ascii="GHEA Grapalat" w:eastAsia="GHEA Grapalat" w:hAnsi="GHEA Grapalat" w:cs="GHEA Grapalat"/>
              </w:rPr>
              <w:t>և</w:t>
            </w:r>
            <w:r w:rsidRPr="009B1D1A">
              <w:rPr>
                <w:rFonts w:ascii="GHEA Grapalat" w:eastAsia="GHEA Grapalat" w:hAnsi="GHEA Grapalat" w:cs="GHEA Grapalat"/>
                <w:lang w:val="en-US"/>
              </w:rPr>
              <w:t xml:space="preserve"> </w:t>
            </w:r>
            <w:r w:rsidRPr="0052371E">
              <w:rPr>
                <w:rFonts w:ascii="GHEA Grapalat" w:eastAsia="GHEA Grapalat" w:hAnsi="GHEA Grapalat" w:cs="GHEA Grapalat"/>
              </w:rPr>
              <w:t>գիտության</w:t>
            </w:r>
            <w:r w:rsidRPr="009B1D1A">
              <w:rPr>
                <w:rFonts w:ascii="GHEA Grapalat" w:eastAsia="GHEA Grapalat" w:hAnsi="GHEA Grapalat" w:cs="GHEA Grapalat"/>
                <w:lang w:val="en-US"/>
              </w:rPr>
              <w:t xml:space="preserve"> </w:t>
            </w:r>
            <w:r w:rsidRPr="0052371E">
              <w:rPr>
                <w:rFonts w:ascii="GHEA Grapalat" w:eastAsia="GHEA Grapalat" w:hAnsi="GHEA Grapalat" w:cs="GHEA Grapalat"/>
              </w:rPr>
              <w:t>նախարարություն</w:t>
            </w:r>
          </w:p>
          <w:p w:rsidR="00911434" w:rsidRPr="009B1D1A" w:rsidRDefault="00911434" w:rsidP="00BE64EC">
            <w:pPr>
              <w:pStyle w:val="normal0"/>
              <w:spacing w:line="276" w:lineRule="auto"/>
              <w:jc w:val="center"/>
              <w:rPr>
                <w:rFonts w:ascii="GHEA Grapalat" w:eastAsia="GHEA Grapalat" w:hAnsi="GHEA Grapalat" w:cs="GHEA Grapalat"/>
                <w:lang w:val="en-US"/>
              </w:rPr>
            </w:pPr>
            <w:r w:rsidRPr="009B1D1A">
              <w:rPr>
                <w:rFonts w:ascii="GHEA Grapalat" w:eastAsia="GHEA Grapalat" w:hAnsi="GHEA Grapalat" w:cs="GHEA Grapalat"/>
                <w:lang w:val="en-US"/>
              </w:rPr>
              <w:t>22.02.2019</w:t>
            </w:r>
            <w:r w:rsidRPr="0052371E">
              <w:rPr>
                <w:rFonts w:ascii="GHEA Grapalat" w:eastAsia="GHEA Grapalat" w:hAnsi="GHEA Grapalat" w:cs="GHEA Grapalat"/>
              </w:rPr>
              <w:t>թ</w:t>
            </w:r>
            <w:r w:rsidRPr="009B1D1A">
              <w:rPr>
                <w:rFonts w:ascii="GHEA Grapalat" w:eastAsia="GHEA Grapalat" w:hAnsi="GHEA Grapalat" w:cs="GHEA Grapalat"/>
                <w:lang w:val="en-US"/>
              </w:rPr>
              <w:t xml:space="preserve">., </w:t>
            </w:r>
            <w:r w:rsidRPr="0052371E">
              <w:rPr>
                <w:rFonts w:ascii="GHEA Grapalat" w:eastAsia="GHEA Grapalat" w:hAnsi="GHEA Grapalat" w:cs="GHEA Grapalat"/>
                <w:lang w:val="en-US"/>
              </w:rPr>
              <w:t>թիվ</w:t>
            </w:r>
            <w:r w:rsidRPr="009B1D1A">
              <w:rPr>
                <w:rFonts w:ascii="GHEA Grapalat" w:eastAsia="GHEA Grapalat" w:hAnsi="GHEA Grapalat" w:cs="GHEA Grapalat"/>
                <w:lang w:val="en-US"/>
              </w:rPr>
              <w:t xml:space="preserve"> 01/10/2588-19 </w:t>
            </w:r>
            <w:r w:rsidRPr="0052371E">
              <w:rPr>
                <w:rFonts w:ascii="GHEA Grapalat" w:eastAsia="GHEA Grapalat" w:hAnsi="GHEA Grapalat" w:cs="GHEA Grapalat"/>
                <w:lang w:val="en-US"/>
              </w:rPr>
              <w:t>գրություն</w:t>
            </w:r>
          </w:p>
        </w:tc>
        <w:tc>
          <w:tcPr>
            <w:tcW w:w="5130" w:type="dxa"/>
            <w:tcBorders>
              <w:top w:val="single" w:sz="4" w:space="0" w:color="000000"/>
              <w:left w:val="nil"/>
              <w:bottom w:val="single" w:sz="4" w:space="0" w:color="000000"/>
              <w:right w:val="single" w:sz="4" w:space="0" w:color="000000"/>
            </w:tcBorders>
            <w:vAlign w:val="center"/>
            <w:hideMark/>
          </w:tcPr>
          <w:p w:rsidR="00911434" w:rsidRPr="0052371E" w:rsidRDefault="00911434"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Առաջարկություններ և դիտողություններ չկան:</w:t>
            </w:r>
          </w:p>
        </w:tc>
        <w:tc>
          <w:tcPr>
            <w:tcW w:w="2467" w:type="dxa"/>
            <w:tcBorders>
              <w:top w:val="single" w:sz="4" w:space="0" w:color="000000"/>
              <w:left w:val="nil"/>
              <w:bottom w:val="single" w:sz="4" w:space="0" w:color="000000"/>
              <w:right w:val="single" w:sz="4" w:space="0" w:color="000000"/>
            </w:tcBorders>
            <w:vAlign w:val="center"/>
            <w:hideMark/>
          </w:tcPr>
          <w:p w:rsidR="00911434" w:rsidRPr="0052371E" w:rsidRDefault="00911434"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w:t>
            </w:r>
          </w:p>
        </w:tc>
        <w:tc>
          <w:tcPr>
            <w:tcW w:w="3685" w:type="dxa"/>
            <w:tcBorders>
              <w:top w:val="single" w:sz="4" w:space="0" w:color="000000"/>
              <w:left w:val="nil"/>
              <w:bottom w:val="single" w:sz="4" w:space="0" w:color="000000"/>
              <w:right w:val="single" w:sz="4" w:space="0" w:color="000000"/>
            </w:tcBorders>
            <w:vAlign w:val="center"/>
            <w:hideMark/>
          </w:tcPr>
          <w:p w:rsidR="00911434" w:rsidRPr="0052371E" w:rsidRDefault="00911434"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w:t>
            </w:r>
          </w:p>
        </w:tc>
      </w:tr>
      <w:tr w:rsidR="000A5B0B" w:rsidRPr="0052371E"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0A5B0B" w:rsidRPr="0052371E" w:rsidRDefault="000A5B0B" w:rsidP="00BE64EC">
            <w:pPr>
              <w:pStyle w:val="normal0"/>
              <w:numPr>
                <w:ilvl w:val="0"/>
                <w:numId w:val="1"/>
              </w:numPr>
              <w:spacing w:line="276" w:lineRule="auto"/>
              <w:rPr>
                <w:rFonts w:ascii="GHEA Grapalat" w:eastAsia="GHEA Grapalat" w:hAnsi="GHEA Grapalat" w:cs="GHEA Grapalat"/>
              </w:rPr>
            </w:pPr>
          </w:p>
        </w:tc>
        <w:tc>
          <w:tcPr>
            <w:tcW w:w="2970" w:type="dxa"/>
            <w:tcBorders>
              <w:top w:val="single" w:sz="4" w:space="0" w:color="000000"/>
              <w:left w:val="nil"/>
              <w:bottom w:val="single" w:sz="4" w:space="0" w:color="000000"/>
              <w:right w:val="single" w:sz="4" w:space="0" w:color="000000"/>
            </w:tcBorders>
            <w:vAlign w:val="center"/>
            <w:hideMark/>
          </w:tcPr>
          <w:p w:rsidR="000A5B0B" w:rsidRPr="0052371E" w:rsidRDefault="000A5B0B"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lang w:val="en-US"/>
              </w:rPr>
              <w:t>Առողջապահության</w:t>
            </w:r>
            <w:r w:rsidRPr="0052371E">
              <w:rPr>
                <w:rFonts w:ascii="GHEA Grapalat" w:eastAsia="GHEA Grapalat" w:hAnsi="GHEA Grapalat" w:cs="GHEA Grapalat"/>
              </w:rPr>
              <w:t xml:space="preserve"> նախարարություն</w:t>
            </w:r>
          </w:p>
          <w:p w:rsidR="000A5B0B" w:rsidRPr="0052371E" w:rsidRDefault="000A5B0B"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 xml:space="preserve">25.02.2019թ., </w:t>
            </w:r>
            <w:r w:rsidRPr="0052371E">
              <w:rPr>
                <w:rFonts w:ascii="GHEA Grapalat" w:eastAsia="GHEA Grapalat" w:hAnsi="GHEA Grapalat" w:cs="GHEA Grapalat"/>
                <w:lang w:val="en-US"/>
              </w:rPr>
              <w:t>թիվ</w:t>
            </w:r>
            <w:r w:rsidRPr="0052371E">
              <w:rPr>
                <w:rFonts w:ascii="GHEA Grapalat" w:eastAsia="GHEA Grapalat" w:hAnsi="GHEA Grapalat" w:cs="GHEA Grapalat"/>
              </w:rPr>
              <w:t xml:space="preserve"> ԱԹ/11.1/2684-19</w:t>
            </w:r>
            <w:r w:rsidRPr="0052371E">
              <w:rPr>
                <w:rFonts w:ascii="GHEA Grapalat" w:eastAsia="GHEA Grapalat" w:hAnsi="GHEA Grapalat" w:cs="GHEA Grapalat"/>
                <w:lang w:val="en-US"/>
              </w:rPr>
              <w:t xml:space="preserve"> գրություն</w:t>
            </w:r>
          </w:p>
        </w:tc>
        <w:tc>
          <w:tcPr>
            <w:tcW w:w="5130" w:type="dxa"/>
            <w:tcBorders>
              <w:top w:val="single" w:sz="4" w:space="0" w:color="000000"/>
              <w:left w:val="nil"/>
              <w:bottom w:val="single" w:sz="4" w:space="0" w:color="000000"/>
              <w:right w:val="single" w:sz="4" w:space="0" w:color="000000"/>
            </w:tcBorders>
            <w:vAlign w:val="center"/>
            <w:hideMark/>
          </w:tcPr>
          <w:p w:rsidR="000A5B0B" w:rsidRPr="0052371E" w:rsidRDefault="000A5B0B"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Առաջարկություններ և դիտողություններ չկան:</w:t>
            </w:r>
          </w:p>
        </w:tc>
        <w:tc>
          <w:tcPr>
            <w:tcW w:w="2467" w:type="dxa"/>
            <w:tcBorders>
              <w:top w:val="single" w:sz="4" w:space="0" w:color="000000"/>
              <w:left w:val="nil"/>
              <w:bottom w:val="single" w:sz="4" w:space="0" w:color="000000"/>
              <w:right w:val="single" w:sz="4" w:space="0" w:color="000000"/>
            </w:tcBorders>
            <w:vAlign w:val="center"/>
            <w:hideMark/>
          </w:tcPr>
          <w:p w:rsidR="000A5B0B" w:rsidRPr="0052371E" w:rsidRDefault="000A5B0B"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w:t>
            </w:r>
          </w:p>
        </w:tc>
        <w:tc>
          <w:tcPr>
            <w:tcW w:w="3685" w:type="dxa"/>
            <w:tcBorders>
              <w:top w:val="single" w:sz="4" w:space="0" w:color="000000"/>
              <w:left w:val="nil"/>
              <w:bottom w:val="single" w:sz="4" w:space="0" w:color="000000"/>
              <w:right w:val="single" w:sz="4" w:space="0" w:color="000000"/>
            </w:tcBorders>
            <w:vAlign w:val="center"/>
            <w:hideMark/>
          </w:tcPr>
          <w:p w:rsidR="000A5B0B" w:rsidRPr="0052371E" w:rsidRDefault="000A5B0B"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w:t>
            </w:r>
          </w:p>
        </w:tc>
      </w:tr>
      <w:tr w:rsidR="000A5B0B" w:rsidRPr="0052371E"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0A5B0B" w:rsidRPr="0052371E" w:rsidRDefault="000A5B0B" w:rsidP="00BE64EC">
            <w:pPr>
              <w:pStyle w:val="normal0"/>
              <w:numPr>
                <w:ilvl w:val="0"/>
                <w:numId w:val="1"/>
              </w:numPr>
              <w:spacing w:line="276" w:lineRule="auto"/>
              <w:rPr>
                <w:rFonts w:ascii="GHEA Grapalat" w:eastAsia="GHEA Grapalat" w:hAnsi="GHEA Grapalat" w:cs="GHEA Grapalat"/>
              </w:rPr>
            </w:pPr>
          </w:p>
        </w:tc>
        <w:tc>
          <w:tcPr>
            <w:tcW w:w="2970" w:type="dxa"/>
            <w:tcBorders>
              <w:top w:val="single" w:sz="4" w:space="0" w:color="000000"/>
              <w:left w:val="nil"/>
              <w:bottom w:val="single" w:sz="4" w:space="0" w:color="000000"/>
              <w:right w:val="single" w:sz="4" w:space="0" w:color="000000"/>
            </w:tcBorders>
            <w:vAlign w:val="center"/>
            <w:hideMark/>
          </w:tcPr>
          <w:p w:rsidR="000A5B0B" w:rsidRPr="0052371E" w:rsidRDefault="000A5B0B"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lang w:val="en-US"/>
              </w:rPr>
              <w:t>Տրանսպորտի</w:t>
            </w:r>
            <w:r w:rsidRPr="0052371E">
              <w:rPr>
                <w:rFonts w:ascii="GHEA Grapalat" w:eastAsia="GHEA Grapalat" w:hAnsi="GHEA Grapalat" w:cs="GHEA Grapalat"/>
              </w:rPr>
              <w:t>,</w:t>
            </w:r>
            <w:r w:rsidRPr="0052371E">
              <w:rPr>
                <w:rFonts w:ascii="GHEA Grapalat" w:eastAsia="GHEA Grapalat" w:hAnsi="GHEA Grapalat" w:cs="GHEA Grapalat"/>
                <w:lang w:val="en-US"/>
              </w:rPr>
              <w:t>կապի</w:t>
            </w:r>
            <w:r w:rsidRPr="0052371E">
              <w:rPr>
                <w:rFonts w:ascii="GHEA Grapalat" w:eastAsia="GHEA Grapalat" w:hAnsi="GHEA Grapalat" w:cs="GHEA Grapalat"/>
              </w:rPr>
              <w:t xml:space="preserve"> </w:t>
            </w:r>
            <w:r w:rsidRPr="0052371E">
              <w:rPr>
                <w:rFonts w:ascii="GHEA Grapalat" w:eastAsia="GHEA Grapalat" w:hAnsi="GHEA Grapalat" w:cs="GHEA Grapalat"/>
                <w:lang w:val="en-US"/>
              </w:rPr>
              <w:t>և</w:t>
            </w:r>
            <w:r w:rsidRPr="0052371E">
              <w:rPr>
                <w:rFonts w:ascii="GHEA Grapalat" w:eastAsia="GHEA Grapalat" w:hAnsi="GHEA Grapalat" w:cs="GHEA Grapalat"/>
              </w:rPr>
              <w:t xml:space="preserve"> </w:t>
            </w:r>
            <w:r w:rsidRPr="0052371E">
              <w:rPr>
                <w:rFonts w:ascii="GHEA Grapalat" w:eastAsia="GHEA Grapalat" w:hAnsi="GHEA Grapalat" w:cs="GHEA Grapalat"/>
                <w:lang w:val="en-US"/>
              </w:rPr>
              <w:t>տեղեկատվական</w:t>
            </w:r>
            <w:r w:rsidRPr="0052371E">
              <w:rPr>
                <w:rFonts w:ascii="GHEA Grapalat" w:eastAsia="GHEA Grapalat" w:hAnsi="GHEA Grapalat" w:cs="GHEA Grapalat"/>
              </w:rPr>
              <w:t xml:space="preserve"> </w:t>
            </w:r>
            <w:r w:rsidRPr="0052371E">
              <w:rPr>
                <w:rFonts w:ascii="GHEA Grapalat" w:eastAsia="GHEA Grapalat" w:hAnsi="GHEA Grapalat" w:cs="GHEA Grapalat"/>
                <w:lang w:val="en-US"/>
              </w:rPr>
              <w:t>տեխնոլոգիաների</w:t>
            </w:r>
            <w:r w:rsidRPr="0052371E">
              <w:rPr>
                <w:rFonts w:ascii="GHEA Grapalat" w:eastAsia="GHEA Grapalat" w:hAnsi="GHEA Grapalat" w:cs="GHEA Grapalat"/>
              </w:rPr>
              <w:t xml:space="preserve"> </w:t>
            </w:r>
            <w:r w:rsidRPr="0052371E">
              <w:rPr>
                <w:rFonts w:ascii="GHEA Grapalat" w:eastAsia="GHEA Grapalat" w:hAnsi="GHEA Grapalat" w:cs="GHEA Grapalat"/>
                <w:lang w:val="en-US"/>
              </w:rPr>
              <w:t>նախարարություն</w:t>
            </w:r>
          </w:p>
          <w:p w:rsidR="000A5B0B" w:rsidRPr="0052371E" w:rsidRDefault="000A5B0B"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 xml:space="preserve">25.02.2019թ., </w:t>
            </w:r>
            <w:r w:rsidRPr="0052371E">
              <w:rPr>
                <w:rFonts w:ascii="GHEA Grapalat" w:eastAsia="GHEA Grapalat" w:hAnsi="GHEA Grapalat" w:cs="GHEA Grapalat"/>
                <w:lang w:val="en-US"/>
              </w:rPr>
              <w:t>թիվ</w:t>
            </w:r>
            <w:r w:rsidRPr="0052371E">
              <w:rPr>
                <w:rFonts w:ascii="GHEA Grapalat" w:eastAsia="GHEA Grapalat" w:hAnsi="GHEA Grapalat" w:cs="GHEA Grapalat"/>
              </w:rPr>
              <w:t xml:space="preserve"> 01/16.1/2121-19</w:t>
            </w:r>
            <w:r w:rsidRPr="0052371E">
              <w:rPr>
                <w:rFonts w:ascii="GHEA Grapalat" w:eastAsia="GHEA Grapalat" w:hAnsi="GHEA Grapalat" w:cs="GHEA Grapalat"/>
                <w:lang w:val="en-US"/>
              </w:rPr>
              <w:t xml:space="preserve"> գրություն</w:t>
            </w:r>
          </w:p>
        </w:tc>
        <w:tc>
          <w:tcPr>
            <w:tcW w:w="5130" w:type="dxa"/>
            <w:tcBorders>
              <w:top w:val="single" w:sz="4" w:space="0" w:color="000000"/>
              <w:left w:val="nil"/>
              <w:bottom w:val="single" w:sz="4" w:space="0" w:color="000000"/>
              <w:right w:val="single" w:sz="4" w:space="0" w:color="000000"/>
            </w:tcBorders>
            <w:vAlign w:val="center"/>
            <w:hideMark/>
          </w:tcPr>
          <w:p w:rsidR="000A5B0B" w:rsidRPr="0052371E" w:rsidRDefault="000A5B0B"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Առաջարկություններ և դիտողություններ չկան:</w:t>
            </w:r>
          </w:p>
        </w:tc>
        <w:tc>
          <w:tcPr>
            <w:tcW w:w="2467" w:type="dxa"/>
            <w:tcBorders>
              <w:top w:val="single" w:sz="4" w:space="0" w:color="000000"/>
              <w:left w:val="nil"/>
              <w:bottom w:val="single" w:sz="4" w:space="0" w:color="000000"/>
              <w:right w:val="single" w:sz="4" w:space="0" w:color="000000"/>
            </w:tcBorders>
            <w:vAlign w:val="center"/>
            <w:hideMark/>
          </w:tcPr>
          <w:p w:rsidR="000A5B0B" w:rsidRPr="0052371E" w:rsidRDefault="000A5B0B"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w:t>
            </w:r>
          </w:p>
        </w:tc>
        <w:tc>
          <w:tcPr>
            <w:tcW w:w="3685" w:type="dxa"/>
            <w:tcBorders>
              <w:top w:val="single" w:sz="4" w:space="0" w:color="000000"/>
              <w:left w:val="nil"/>
              <w:bottom w:val="single" w:sz="4" w:space="0" w:color="000000"/>
              <w:right w:val="single" w:sz="4" w:space="0" w:color="000000"/>
            </w:tcBorders>
            <w:vAlign w:val="center"/>
            <w:hideMark/>
          </w:tcPr>
          <w:p w:rsidR="000A5B0B" w:rsidRPr="0052371E" w:rsidRDefault="000A5B0B"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w:t>
            </w:r>
          </w:p>
        </w:tc>
      </w:tr>
      <w:tr w:rsidR="000A5B0B" w:rsidRPr="0052371E"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0A5B0B" w:rsidRPr="0052371E" w:rsidRDefault="000A5B0B" w:rsidP="00BE64EC">
            <w:pPr>
              <w:pStyle w:val="normal0"/>
              <w:numPr>
                <w:ilvl w:val="0"/>
                <w:numId w:val="1"/>
              </w:numPr>
              <w:spacing w:line="276" w:lineRule="auto"/>
              <w:rPr>
                <w:rFonts w:ascii="GHEA Grapalat" w:eastAsia="GHEA Grapalat" w:hAnsi="GHEA Grapalat" w:cs="GHEA Grapalat"/>
              </w:rPr>
            </w:pPr>
          </w:p>
        </w:tc>
        <w:tc>
          <w:tcPr>
            <w:tcW w:w="2970" w:type="dxa"/>
            <w:tcBorders>
              <w:top w:val="single" w:sz="4" w:space="0" w:color="000000"/>
              <w:left w:val="nil"/>
              <w:bottom w:val="single" w:sz="4" w:space="0" w:color="000000"/>
              <w:right w:val="single" w:sz="4" w:space="0" w:color="000000"/>
            </w:tcBorders>
            <w:vAlign w:val="center"/>
            <w:hideMark/>
          </w:tcPr>
          <w:p w:rsidR="000A5B0B" w:rsidRPr="0052371E" w:rsidRDefault="000A5B0B" w:rsidP="00BE64EC">
            <w:pPr>
              <w:pStyle w:val="normal0"/>
              <w:spacing w:line="276" w:lineRule="auto"/>
              <w:jc w:val="center"/>
              <w:rPr>
                <w:rFonts w:ascii="GHEA Grapalat" w:eastAsia="GHEA Grapalat" w:hAnsi="GHEA Grapalat" w:cs="GHEA Grapalat"/>
                <w:lang w:val="en-US"/>
              </w:rPr>
            </w:pPr>
            <w:r w:rsidRPr="0052371E">
              <w:rPr>
                <w:rFonts w:ascii="GHEA Grapalat" w:eastAsia="GHEA Grapalat" w:hAnsi="GHEA Grapalat" w:cs="GHEA Grapalat"/>
                <w:lang w:val="en-US"/>
              </w:rPr>
              <w:t xml:space="preserve">Բնապահպանության </w:t>
            </w:r>
            <w:r w:rsidRPr="0052371E">
              <w:rPr>
                <w:rFonts w:ascii="GHEA Grapalat" w:eastAsia="GHEA Grapalat" w:hAnsi="GHEA Grapalat" w:cs="GHEA Grapalat"/>
                <w:lang w:val="en-US"/>
              </w:rPr>
              <w:lastRenderedPageBreak/>
              <w:t>նախարարություն</w:t>
            </w:r>
          </w:p>
          <w:p w:rsidR="000A5B0B" w:rsidRPr="0052371E" w:rsidRDefault="000A5B0B" w:rsidP="00BE64EC">
            <w:pPr>
              <w:pStyle w:val="normal0"/>
              <w:spacing w:line="276" w:lineRule="auto"/>
              <w:jc w:val="center"/>
              <w:rPr>
                <w:rFonts w:ascii="GHEA Grapalat" w:eastAsia="GHEA Grapalat" w:hAnsi="GHEA Grapalat" w:cs="GHEA Grapalat"/>
                <w:lang w:val="en-US"/>
              </w:rPr>
            </w:pPr>
            <w:r w:rsidRPr="0052371E">
              <w:rPr>
                <w:rFonts w:ascii="GHEA Grapalat" w:eastAsia="GHEA Grapalat" w:hAnsi="GHEA Grapalat" w:cs="GHEA Grapalat"/>
              </w:rPr>
              <w:t xml:space="preserve">25.02.2019թ., </w:t>
            </w:r>
            <w:r w:rsidRPr="0052371E">
              <w:rPr>
                <w:rFonts w:ascii="GHEA Grapalat" w:eastAsia="GHEA Grapalat" w:hAnsi="GHEA Grapalat" w:cs="GHEA Grapalat"/>
                <w:lang w:val="en-US"/>
              </w:rPr>
              <w:t>թիվ</w:t>
            </w:r>
            <w:r w:rsidRPr="0052371E">
              <w:rPr>
                <w:rFonts w:ascii="GHEA Grapalat" w:eastAsia="GHEA Grapalat" w:hAnsi="GHEA Grapalat" w:cs="GHEA Grapalat"/>
              </w:rPr>
              <w:t xml:space="preserve"> 1/04.3/10383-19 </w:t>
            </w:r>
            <w:r w:rsidRPr="0052371E">
              <w:rPr>
                <w:rFonts w:ascii="GHEA Grapalat" w:eastAsia="GHEA Grapalat" w:hAnsi="GHEA Grapalat" w:cs="GHEA Grapalat"/>
                <w:lang w:val="en-US"/>
              </w:rPr>
              <w:t>գրություն</w:t>
            </w:r>
          </w:p>
        </w:tc>
        <w:tc>
          <w:tcPr>
            <w:tcW w:w="5130" w:type="dxa"/>
            <w:tcBorders>
              <w:top w:val="single" w:sz="4" w:space="0" w:color="000000"/>
              <w:left w:val="nil"/>
              <w:bottom w:val="single" w:sz="4" w:space="0" w:color="000000"/>
              <w:right w:val="single" w:sz="4" w:space="0" w:color="000000"/>
            </w:tcBorders>
            <w:vAlign w:val="center"/>
            <w:hideMark/>
          </w:tcPr>
          <w:p w:rsidR="000A5B0B" w:rsidRPr="0052371E" w:rsidRDefault="000A5B0B"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lastRenderedPageBreak/>
              <w:t xml:space="preserve">Առաջարկություններ և դիտողություններ </w:t>
            </w:r>
            <w:r w:rsidRPr="0052371E">
              <w:rPr>
                <w:rFonts w:ascii="GHEA Grapalat" w:eastAsia="GHEA Grapalat" w:hAnsi="GHEA Grapalat" w:cs="GHEA Grapalat"/>
              </w:rPr>
              <w:lastRenderedPageBreak/>
              <w:t>չկան:</w:t>
            </w:r>
          </w:p>
        </w:tc>
        <w:tc>
          <w:tcPr>
            <w:tcW w:w="2467" w:type="dxa"/>
            <w:tcBorders>
              <w:top w:val="single" w:sz="4" w:space="0" w:color="000000"/>
              <w:left w:val="nil"/>
              <w:bottom w:val="single" w:sz="4" w:space="0" w:color="000000"/>
              <w:right w:val="single" w:sz="4" w:space="0" w:color="000000"/>
            </w:tcBorders>
            <w:vAlign w:val="center"/>
            <w:hideMark/>
          </w:tcPr>
          <w:p w:rsidR="000A5B0B" w:rsidRPr="0052371E" w:rsidRDefault="000A5B0B"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lastRenderedPageBreak/>
              <w:t>-</w:t>
            </w:r>
          </w:p>
        </w:tc>
        <w:tc>
          <w:tcPr>
            <w:tcW w:w="3685" w:type="dxa"/>
            <w:tcBorders>
              <w:top w:val="single" w:sz="4" w:space="0" w:color="000000"/>
              <w:left w:val="nil"/>
              <w:bottom w:val="single" w:sz="4" w:space="0" w:color="000000"/>
              <w:right w:val="single" w:sz="4" w:space="0" w:color="000000"/>
            </w:tcBorders>
            <w:vAlign w:val="center"/>
            <w:hideMark/>
          </w:tcPr>
          <w:p w:rsidR="000A5B0B" w:rsidRPr="0052371E" w:rsidRDefault="000A5B0B"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w:t>
            </w:r>
          </w:p>
        </w:tc>
      </w:tr>
      <w:tr w:rsidR="00A33B30" w:rsidRPr="0052371E"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A33B30" w:rsidRPr="0052371E" w:rsidRDefault="00A33B30" w:rsidP="00BE64EC">
            <w:pPr>
              <w:pStyle w:val="normal0"/>
              <w:numPr>
                <w:ilvl w:val="0"/>
                <w:numId w:val="1"/>
              </w:numPr>
              <w:spacing w:line="276" w:lineRule="auto"/>
              <w:rPr>
                <w:rFonts w:ascii="GHEA Grapalat" w:eastAsia="GHEA Grapalat" w:hAnsi="GHEA Grapalat" w:cs="GHEA Grapalat"/>
              </w:rPr>
            </w:pPr>
          </w:p>
        </w:tc>
        <w:tc>
          <w:tcPr>
            <w:tcW w:w="2970" w:type="dxa"/>
            <w:tcBorders>
              <w:top w:val="single" w:sz="4" w:space="0" w:color="000000"/>
              <w:left w:val="nil"/>
              <w:bottom w:val="single" w:sz="4" w:space="0" w:color="000000"/>
              <w:right w:val="single" w:sz="4" w:space="0" w:color="000000"/>
            </w:tcBorders>
            <w:vAlign w:val="center"/>
            <w:hideMark/>
          </w:tcPr>
          <w:p w:rsidR="00A33B30" w:rsidRPr="0052371E" w:rsidRDefault="00A33B30"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Ոստիկանություն</w:t>
            </w:r>
          </w:p>
          <w:p w:rsidR="00A33B30" w:rsidRPr="0052371E" w:rsidRDefault="00A33B30"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 xml:space="preserve">25.02.2019թ., </w:t>
            </w:r>
            <w:r w:rsidRPr="0052371E">
              <w:rPr>
                <w:rFonts w:ascii="GHEA Grapalat" w:eastAsia="GHEA Grapalat" w:hAnsi="GHEA Grapalat" w:cs="GHEA Grapalat"/>
                <w:lang w:val="en-US"/>
              </w:rPr>
              <w:t>թիվ</w:t>
            </w:r>
            <w:r w:rsidRPr="0052371E">
              <w:rPr>
                <w:rFonts w:ascii="GHEA Grapalat" w:eastAsia="GHEA Grapalat" w:hAnsi="GHEA Grapalat" w:cs="GHEA Grapalat"/>
              </w:rPr>
              <w:t xml:space="preserve"> 01.6/24/5654-19 </w:t>
            </w:r>
            <w:r w:rsidRPr="0052371E">
              <w:rPr>
                <w:rFonts w:ascii="GHEA Grapalat" w:eastAsia="GHEA Grapalat" w:hAnsi="GHEA Grapalat" w:cs="GHEA Grapalat"/>
                <w:lang w:val="en-US"/>
              </w:rPr>
              <w:t>գրություն</w:t>
            </w:r>
          </w:p>
        </w:tc>
        <w:tc>
          <w:tcPr>
            <w:tcW w:w="5130" w:type="dxa"/>
            <w:tcBorders>
              <w:top w:val="single" w:sz="4" w:space="0" w:color="000000"/>
              <w:left w:val="nil"/>
              <w:bottom w:val="single" w:sz="4" w:space="0" w:color="000000"/>
              <w:right w:val="single" w:sz="4" w:space="0" w:color="000000"/>
            </w:tcBorders>
            <w:vAlign w:val="center"/>
            <w:hideMark/>
          </w:tcPr>
          <w:p w:rsidR="00A33B30" w:rsidRPr="0052371E" w:rsidRDefault="00A33B30"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Առաջարկություններ և դիտողություններ չկան:</w:t>
            </w:r>
          </w:p>
        </w:tc>
        <w:tc>
          <w:tcPr>
            <w:tcW w:w="2467" w:type="dxa"/>
            <w:tcBorders>
              <w:top w:val="single" w:sz="4" w:space="0" w:color="000000"/>
              <w:left w:val="nil"/>
              <w:bottom w:val="single" w:sz="4" w:space="0" w:color="000000"/>
              <w:right w:val="single" w:sz="4" w:space="0" w:color="000000"/>
            </w:tcBorders>
            <w:vAlign w:val="center"/>
            <w:hideMark/>
          </w:tcPr>
          <w:p w:rsidR="00A33B30" w:rsidRPr="0052371E" w:rsidRDefault="00A33B30"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w:t>
            </w:r>
          </w:p>
        </w:tc>
        <w:tc>
          <w:tcPr>
            <w:tcW w:w="3685" w:type="dxa"/>
            <w:tcBorders>
              <w:top w:val="single" w:sz="4" w:space="0" w:color="000000"/>
              <w:left w:val="nil"/>
              <w:bottom w:val="single" w:sz="4" w:space="0" w:color="000000"/>
              <w:right w:val="single" w:sz="4" w:space="0" w:color="000000"/>
            </w:tcBorders>
            <w:vAlign w:val="center"/>
            <w:hideMark/>
          </w:tcPr>
          <w:p w:rsidR="00A33B30" w:rsidRPr="0052371E" w:rsidRDefault="00A33B30"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w:t>
            </w:r>
          </w:p>
        </w:tc>
      </w:tr>
      <w:tr w:rsidR="00A33B30" w:rsidRPr="0052371E"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A33B30" w:rsidRPr="0052371E" w:rsidRDefault="00A33B30" w:rsidP="00BE64EC">
            <w:pPr>
              <w:pStyle w:val="normal0"/>
              <w:numPr>
                <w:ilvl w:val="0"/>
                <w:numId w:val="1"/>
              </w:numPr>
              <w:spacing w:line="276" w:lineRule="auto"/>
              <w:rPr>
                <w:rFonts w:ascii="GHEA Grapalat" w:eastAsia="GHEA Grapalat" w:hAnsi="GHEA Grapalat" w:cs="GHEA Grapalat"/>
              </w:rPr>
            </w:pPr>
          </w:p>
        </w:tc>
        <w:tc>
          <w:tcPr>
            <w:tcW w:w="2970" w:type="dxa"/>
            <w:tcBorders>
              <w:top w:val="single" w:sz="4" w:space="0" w:color="000000"/>
              <w:left w:val="nil"/>
              <w:bottom w:val="single" w:sz="4" w:space="0" w:color="000000"/>
              <w:right w:val="single" w:sz="4" w:space="0" w:color="000000"/>
            </w:tcBorders>
            <w:vAlign w:val="center"/>
            <w:hideMark/>
          </w:tcPr>
          <w:p w:rsidR="00A33B30" w:rsidRPr="0052371E" w:rsidRDefault="00A33B30"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lang w:val="en-US"/>
              </w:rPr>
              <w:t>Արտակարգ</w:t>
            </w:r>
            <w:r w:rsidRPr="0052371E">
              <w:rPr>
                <w:rFonts w:ascii="GHEA Grapalat" w:eastAsia="GHEA Grapalat" w:hAnsi="GHEA Grapalat" w:cs="GHEA Grapalat"/>
              </w:rPr>
              <w:t xml:space="preserve"> </w:t>
            </w:r>
            <w:r w:rsidRPr="0052371E">
              <w:rPr>
                <w:rFonts w:ascii="GHEA Grapalat" w:eastAsia="GHEA Grapalat" w:hAnsi="GHEA Grapalat" w:cs="GHEA Grapalat"/>
                <w:lang w:val="en-US"/>
              </w:rPr>
              <w:t>իրավիճակների</w:t>
            </w:r>
            <w:r w:rsidRPr="0052371E">
              <w:rPr>
                <w:rFonts w:ascii="GHEA Grapalat" w:eastAsia="GHEA Grapalat" w:hAnsi="GHEA Grapalat" w:cs="GHEA Grapalat"/>
              </w:rPr>
              <w:t xml:space="preserve"> </w:t>
            </w:r>
            <w:r w:rsidRPr="0052371E">
              <w:rPr>
                <w:rFonts w:ascii="GHEA Grapalat" w:eastAsia="GHEA Grapalat" w:hAnsi="GHEA Grapalat" w:cs="GHEA Grapalat"/>
                <w:lang w:val="en-US"/>
              </w:rPr>
              <w:t>նախարարություն</w:t>
            </w:r>
          </w:p>
          <w:p w:rsidR="00A33B30" w:rsidRPr="0052371E" w:rsidRDefault="00A33B30"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 xml:space="preserve">25.02.2019թ., </w:t>
            </w:r>
            <w:r w:rsidRPr="0052371E">
              <w:rPr>
                <w:rFonts w:ascii="GHEA Grapalat" w:eastAsia="GHEA Grapalat" w:hAnsi="GHEA Grapalat" w:cs="GHEA Grapalat"/>
                <w:lang w:val="en-US"/>
              </w:rPr>
              <w:t>թիվ</w:t>
            </w:r>
            <w:r w:rsidRPr="0052371E">
              <w:rPr>
                <w:rFonts w:ascii="GHEA Grapalat" w:eastAsia="GHEA Grapalat" w:hAnsi="GHEA Grapalat" w:cs="GHEA Grapalat"/>
              </w:rPr>
              <w:t xml:space="preserve"> 1/06.1/1414-19 </w:t>
            </w:r>
            <w:r w:rsidRPr="0052371E">
              <w:rPr>
                <w:rFonts w:ascii="GHEA Grapalat" w:eastAsia="GHEA Grapalat" w:hAnsi="GHEA Grapalat" w:cs="GHEA Grapalat"/>
                <w:lang w:val="en-US"/>
              </w:rPr>
              <w:t>գրություն</w:t>
            </w:r>
          </w:p>
        </w:tc>
        <w:tc>
          <w:tcPr>
            <w:tcW w:w="5130" w:type="dxa"/>
            <w:tcBorders>
              <w:top w:val="single" w:sz="4" w:space="0" w:color="000000"/>
              <w:left w:val="nil"/>
              <w:bottom w:val="single" w:sz="4" w:space="0" w:color="000000"/>
              <w:right w:val="single" w:sz="4" w:space="0" w:color="000000"/>
            </w:tcBorders>
            <w:vAlign w:val="center"/>
            <w:hideMark/>
          </w:tcPr>
          <w:p w:rsidR="00A33B30" w:rsidRPr="0052371E" w:rsidRDefault="00A33B30"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Առաջարկություններ և դիտողություններ չկան:</w:t>
            </w:r>
          </w:p>
        </w:tc>
        <w:tc>
          <w:tcPr>
            <w:tcW w:w="2467" w:type="dxa"/>
            <w:tcBorders>
              <w:top w:val="single" w:sz="4" w:space="0" w:color="000000"/>
              <w:left w:val="nil"/>
              <w:bottom w:val="single" w:sz="4" w:space="0" w:color="000000"/>
              <w:right w:val="single" w:sz="4" w:space="0" w:color="000000"/>
            </w:tcBorders>
            <w:vAlign w:val="center"/>
            <w:hideMark/>
          </w:tcPr>
          <w:p w:rsidR="00A33B30" w:rsidRPr="0052371E" w:rsidRDefault="00A33B30"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w:t>
            </w:r>
          </w:p>
        </w:tc>
        <w:tc>
          <w:tcPr>
            <w:tcW w:w="3685" w:type="dxa"/>
            <w:tcBorders>
              <w:top w:val="single" w:sz="4" w:space="0" w:color="000000"/>
              <w:left w:val="nil"/>
              <w:bottom w:val="single" w:sz="4" w:space="0" w:color="000000"/>
              <w:right w:val="single" w:sz="4" w:space="0" w:color="000000"/>
            </w:tcBorders>
            <w:vAlign w:val="center"/>
            <w:hideMark/>
          </w:tcPr>
          <w:p w:rsidR="00A33B30" w:rsidRPr="0052371E" w:rsidRDefault="00A33B30"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w:t>
            </w:r>
          </w:p>
        </w:tc>
      </w:tr>
      <w:tr w:rsidR="005A2ACD" w:rsidRPr="0052371E"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5A2ACD" w:rsidRPr="0052371E" w:rsidRDefault="005A2ACD" w:rsidP="00BE64EC">
            <w:pPr>
              <w:pStyle w:val="normal0"/>
              <w:numPr>
                <w:ilvl w:val="0"/>
                <w:numId w:val="1"/>
              </w:numPr>
              <w:spacing w:line="276" w:lineRule="auto"/>
              <w:rPr>
                <w:rFonts w:ascii="GHEA Grapalat" w:eastAsia="GHEA Grapalat" w:hAnsi="GHEA Grapalat" w:cs="GHEA Grapalat"/>
              </w:rPr>
            </w:pPr>
          </w:p>
        </w:tc>
        <w:tc>
          <w:tcPr>
            <w:tcW w:w="2970" w:type="dxa"/>
            <w:tcBorders>
              <w:top w:val="single" w:sz="4" w:space="0" w:color="000000"/>
              <w:left w:val="nil"/>
              <w:bottom w:val="single" w:sz="4" w:space="0" w:color="000000"/>
              <w:right w:val="single" w:sz="4" w:space="0" w:color="000000"/>
            </w:tcBorders>
            <w:vAlign w:val="center"/>
            <w:hideMark/>
          </w:tcPr>
          <w:p w:rsidR="005A2ACD" w:rsidRPr="0052371E" w:rsidRDefault="005A2ACD"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lang w:val="en-US"/>
              </w:rPr>
              <w:t>Տարածքային</w:t>
            </w:r>
            <w:r w:rsidRPr="0052371E">
              <w:rPr>
                <w:rFonts w:ascii="GHEA Grapalat" w:eastAsia="GHEA Grapalat" w:hAnsi="GHEA Grapalat" w:cs="GHEA Grapalat"/>
              </w:rPr>
              <w:t xml:space="preserve"> </w:t>
            </w:r>
            <w:r w:rsidRPr="0052371E">
              <w:rPr>
                <w:rFonts w:ascii="GHEA Grapalat" w:eastAsia="GHEA Grapalat" w:hAnsi="GHEA Grapalat" w:cs="GHEA Grapalat"/>
                <w:lang w:val="en-US"/>
              </w:rPr>
              <w:t>կառավարման</w:t>
            </w:r>
            <w:r w:rsidRPr="0052371E">
              <w:rPr>
                <w:rFonts w:ascii="GHEA Grapalat" w:eastAsia="GHEA Grapalat" w:hAnsi="GHEA Grapalat" w:cs="GHEA Grapalat"/>
              </w:rPr>
              <w:t xml:space="preserve"> </w:t>
            </w:r>
            <w:r w:rsidRPr="0052371E">
              <w:rPr>
                <w:rFonts w:ascii="GHEA Grapalat" w:eastAsia="GHEA Grapalat" w:hAnsi="GHEA Grapalat" w:cs="GHEA Grapalat"/>
                <w:lang w:val="en-US"/>
              </w:rPr>
              <w:t>և</w:t>
            </w:r>
            <w:r w:rsidRPr="0052371E">
              <w:rPr>
                <w:rFonts w:ascii="GHEA Grapalat" w:eastAsia="GHEA Grapalat" w:hAnsi="GHEA Grapalat" w:cs="GHEA Grapalat"/>
              </w:rPr>
              <w:t xml:space="preserve"> </w:t>
            </w:r>
            <w:r w:rsidRPr="0052371E">
              <w:rPr>
                <w:rFonts w:ascii="GHEA Grapalat" w:eastAsia="GHEA Grapalat" w:hAnsi="GHEA Grapalat" w:cs="GHEA Grapalat"/>
                <w:lang w:val="en-US"/>
              </w:rPr>
              <w:t>զարգացման</w:t>
            </w:r>
            <w:r w:rsidRPr="0052371E">
              <w:rPr>
                <w:rFonts w:ascii="GHEA Grapalat" w:eastAsia="GHEA Grapalat" w:hAnsi="GHEA Grapalat" w:cs="GHEA Grapalat"/>
              </w:rPr>
              <w:t xml:space="preserve"> </w:t>
            </w:r>
            <w:r w:rsidRPr="0052371E">
              <w:rPr>
                <w:rFonts w:ascii="GHEA Grapalat" w:eastAsia="GHEA Grapalat" w:hAnsi="GHEA Grapalat" w:cs="GHEA Grapalat"/>
                <w:lang w:val="en-US"/>
              </w:rPr>
              <w:t>նախարարություն</w:t>
            </w:r>
          </w:p>
          <w:p w:rsidR="005A2ACD" w:rsidRPr="0052371E" w:rsidRDefault="005A2ACD"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2</w:t>
            </w:r>
            <w:r w:rsidRPr="0052371E">
              <w:rPr>
                <w:rFonts w:ascii="GHEA Grapalat" w:eastAsia="GHEA Grapalat" w:hAnsi="GHEA Grapalat" w:cs="GHEA Grapalat"/>
                <w:lang w:val="en-US"/>
              </w:rPr>
              <w:t>6</w:t>
            </w:r>
            <w:r w:rsidRPr="0052371E">
              <w:rPr>
                <w:rFonts w:ascii="GHEA Grapalat" w:eastAsia="GHEA Grapalat" w:hAnsi="GHEA Grapalat" w:cs="GHEA Grapalat"/>
              </w:rPr>
              <w:t xml:space="preserve">.02.2019թ., </w:t>
            </w:r>
            <w:r w:rsidRPr="0052371E">
              <w:rPr>
                <w:rFonts w:ascii="GHEA Grapalat" w:eastAsia="GHEA Grapalat" w:hAnsi="GHEA Grapalat" w:cs="GHEA Grapalat"/>
                <w:lang w:val="en-US"/>
              </w:rPr>
              <w:t>թիվ</w:t>
            </w:r>
            <w:r w:rsidRPr="0052371E">
              <w:rPr>
                <w:rFonts w:ascii="GHEA Grapalat" w:eastAsia="GHEA Grapalat" w:hAnsi="GHEA Grapalat" w:cs="GHEA Grapalat"/>
              </w:rPr>
              <w:t xml:space="preserve"> 01/21/1360-19</w:t>
            </w:r>
            <w:r w:rsidRPr="0052371E">
              <w:rPr>
                <w:rFonts w:ascii="GHEA Grapalat" w:eastAsia="GHEA Grapalat" w:hAnsi="GHEA Grapalat" w:cs="GHEA Grapalat"/>
                <w:lang w:val="en-US"/>
              </w:rPr>
              <w:t xml:space="preserve"> գրություն</w:t>
            </w:r>
          </w:p>
        </w:tc>
        <w:tc>
          <w:tcPr>
            <w:tcW w:w="5130" w:type="dxa"/>
            <w:tcBorders>
              <w:top w:val="single" w:sz="4" w:space="0" w:color="000000"/>
              <w:left w:val="nil"/>
              <w:bottom w:val="single" w:sz="4" w:space="0" w:color="000000"/>
              <w:right w:val="single" w:sz="4" w:space="0" w:color="000000"/>
            </w:tcBorders>
            <w:vAlign w:val="center"/>
            <w:hideMark/>
          </w:tcPr>
          <w:p w:rsidR="005A2ACD" w:rsidRPr="0052371E" w:rsidRDefault="005A2ACD"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Առաջարկություններ և դիտողություններ չկան:</w:t>
            </w:r>
          </w:p>
        </w:tc>
        <w:tc>
          <w:tcPr>
            <w:tcW w:w="2467" w:type="dxa"/>
            <w:tcBorders>
              <w:top w:val="single" w:sz="4" w:space="0" w:color="000000"/>
              <w:left w:val="nil"/>
              <w:bottom w:val="single" w:sz="4" w:space="0" w:color="000000"/>
              <w:right w:val="single" w:sz="4" w:space="0" w:color="000000"/>
            </w:tcBorders>
            <w:vAlign w:val="center"/>
            <w:hideMark/>
          </w:tcPr>
          <w:p w:rsidR="005A2ACD" w:rsidRPr="0052371E" w:rsidRDefault="005A2ACD"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w:t>
            </w:r>
          </w:p>
        </w:tc>
        <w:tc>
          <w:tcPr>
            <w:tcW w:w="3685" w:type="dxa"/>
            <w:tcBorders>
              <w:top w:val="single" w:sz="4" w:space="0" w:color="000000"/>
              <w:left w:val="nil"/>
              <w:bottom w:val="single" w:sz="4" w:space="0" w:color="000000"/>
              <w:right w:val="single" w:sz="4" w:space="0" w:color="000000"/>
            </w:tcBorders>
            <w:vAlign w:val="center"/>
            <w:hideMark/>
          </w:tcPr>
          <w:p w:rsidR="005A2ACD" w:rsidRPr="0052371E" w:rsidRDefault="005A2ACD"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w:t>
            </w:r>
          </w:p>
        </w:tc>
      </w:tr>
      <w:tr w:rsidR="00917A2A" w:rsidRPr="0052371E"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917A2A" w:rsidRPr="0052371E" w:rsidRDefault="00917A2A" w:rsidP="00BE64EC">
            <w:pPr>
              <w:pStyle w:val="normal0"/>
              <w:numPr>
                <w:ilvl w:val="0"/>
                <w:numId w:val="1"/>
              </w:numPr>
              <w:spacing w:line="276" w:lineRule="auto"/>
              <w:rPr>
                <w:rFonts w:ascii="GHEA Grapalat" w:eastAsia="GHEA Grapalat" w:hAnsi="GHEA Grapalat" w:cs="GHEA Grapalat"/>
              </w:rPr>
            </w:pPr>
          </w:p>
        </w:tc>
        <w:tc>
          <w:tcPr>
            <w:tcW w:w="2970" w:type="dxa"/>
            <w:tcBorders>
              <w:top w:val="single" w:sz="4" w:space="0" w:color="000000"/>
              <w:left w:val="nil"/>
              <w:bottom w:val="single" w:sz="4" w:space="0" w:color="000000"/>
              <w:right w:val="single" w:sz="4" w:space="0" w:color="000000"/>
            </w:tcBorders>
            <w:vAlign w:val="center"/>
            <w:hideMark/>
          </w:tcPr>
          <w:p w:rsidR="00917A2A" w:rsidRPr="0052371E" w:rsidRDefault="00757A73"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Հատուկ քննչական ծառայություն</w:t>
            </w:r>
          </w:p>
          <w:p w:rsidR="00917A2A" w:rsidRPr="0052371E" w:rsidRDefault="00917A2A"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2</w:t>
            </w:r>
            <w:r w:rsidR="00757A73" w:rsidRPr="0052371E">
              <w:rPr>
                <w:rFonts w:ascii="GHEA Grapalat" w:eastAsia="GHEA Grapalat" w:hAnsi="GHEA Grapalat" w:cs="GHEA Grapalat"/>
              </w:rPr>
              <w:t>2</w:t>
            </w:r>
            <w:r w:rsidRPr="0052371E">
              <w:rPr>
                <w:rFonts w:ascii="GHEA Grapalat" w:eastAsia="GHEA Grapalat" w:hAnsi="GHEA Grapalat" w:cs="GHEA Grapalat"/>
              </w:rPr>
              <w:t xml:space="preserve">.02.2019թ., </w:t>
            </w:r>
            <w:r w:rsidRPr="0052371E">
              <w:rPr>
                <w:rFonts w:ascii="GHEA Grapalat" w:eastAsia="GHEA Grapalat" w:hAnsi="GHEA Grapalat" w:cs="GHEA Grapalat"/>
                <w:lang w:val="en-US"/>
              </w:rPr>
              <w:t>թիվ</w:t>
            </w:r>
            <w:r w:rsidRPr="0052371E">
              <w:rPr>
                <w:rFonts w:ascii="GHEA Grapalat" w:eastAsia="GHEA Grapalat" w:hAnsi="GHEA Grapalat" w:cs="GHEA Grapalat"/>
              </w:rPr>
              <w:t xml:space="preserve"> </w:t>
            </w:r>
            <w:r w:rsidR="00757A73" w:rsidRPr="0052371E">
              <w:rPr>
                <w:rFonts w:ascii="GHEA Grapalat" w:eastAsia="GHEA Grapalat" w:hAnsi="GHEA Grapalat" w:cs="GHEA Grapalat"/>
              </w:rPr>
              <w:t xml:space="preserve">18-1424գ-19 </w:t>
            </w:r>
            <w:r w:rsidRPr="0052371E">
              <w:rPr>
                <w:rFonts w:ascii="GHEA Grapalat" w:eastAsia="GHEA Grapalat" w:hAnsi="GHEA Grapalat" w:cs="GHEA Grapalat"/>
                <w:lang w:val="en-US"/>
              </w:rPr>
              <w:t>գրություն</w:t>
            </w:r>
          </w:p>
        </w:tc>
        <w:tc>
          <w:tcPr>
            <w:tcW w:w="5130" w:type="dxa"/>
            <w:tcBorders>
              <w:top w:val="single" w:sz="4" w:space="0" w:color="000000"/>
              <w:left w:val="nil"/>
              <w:bottom w:val="single" w:sz="4" w:space="0" w:color="000000"/>
              <w:right w:val="single" w:sz="4" w:space="0" w:color="000000"/>
            </w:tcBorders>
            <w:vAlign w:val="center"/>
            <w:hideMark/>
          </w:tcPr>
          <w:p w:rsidR="00917A2A" w:rsidRPr="0052371E" w:rsidRDefault="00917A2A"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Առաջարկություններ և դիտողություններ չկան:</w:t>
            </w:r>
          </w:p>
        </w:tc>
        <w:tc>
          <w:tcPr>
            <w:tcW w:w="2467" w:type="dxa"/>
            <w:tcBorders>
              <w:top w:val="single" w:sz="4" w:space="0" w:color="000000"/>
              <w:left w:val="nil"/>
              <w:bottom w:val="single" w:sz="4" w:space="0" w:color="000000"/>
              <w:right w:val="single" w:sz="4" w:space="0" w:color="000000"/>
            </w:tcBorders>
            <w:vAlign w:val="center"/>
            <w:hideMark/>
          </w:tcPr>
          <w:p w:rsidR="00917A2A" w:rsidRPr="0052371E" w:rsidRDefault="00917A2A"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w:t>
            </w:r>
          </w:p>
        </w:tc>
        <w:tc>
          <w:tcPr>
            <w:tcW w:w="3685" w:type="dxa"/>
            <w:tcBorders>
              <w:top w:val="single" w:sz="4" w:space="0" w:color="000000"/>
              <w:left w:val="nil"/>
              <w:bottom w:val="single" w:sz="4" w:space="0" w:color="000000"/>
              <w:right w:val="single" w:sz="4" w:space="0" w:color="000000"/>
            </w:tcBorders>
            <w:vAlign w:val="center"/>
            <w:hideMark/>
          </w:tcPr>
          <w:p w:rsidR="00917A2A" w:rsidRPr="0052371E" w:rsidRDefault="00917A2A"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w:t>
            </w:r>
          </w:p>
        </w:tc>
      </w:tr>
      <w:tr w:rsidR="004F4818" w:rsidRPr="0052371E"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4F4818" w:rsidRPr="0052371E" w:rsidRDefault="004F4818" w:rsidP="00BE64EC">
            <w:pPr>
              <w:pStyle w:val="normal0"/>
              <w:numPr>
                <w:ilvl w:val="0"/>
                <w:numId w:val="1"/>
              </w:numPr>
              <w:spacing w:line="276" w:lineRule="auto"/>
              <w:rPr>
                <w:rFonts w:ascii="GHEA Grapalat" w:eastAsia="GHEA Grapalat" w:hAnsi="GHEA Grapalat" w:cs="GHEA Grapalat"/>
              </w:rPr>
            </w:pPr>
          </w:p>
        </w:tc>
        <w:tc>
          <w:tcPr>
            <w:tcW w:w="2970" w:type="dxa"/>
            <w:tcBorders>
              <w:top w:val="single" w:sz="4" w:space="0" w:color="000000"/>
              <w:left w:val="nil"/>
              <w:bottom w:val="single" w:sz="4" w:space="0" w:color="000000"/>
              <w:right w:val="single" w:sz="4" w:space="0" w:color="000000"/>
            </w:tcBorders>
            <w:vAlign w:val="center"/>
            <w:hideMark/>
          </w:tcPr>
          <w:p w:rsidR="004F4818" w:rsidRPr="0052371E" w:rsidRDefault="004F4818"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 xml:space="preserve">Մշակույթի </w:t>
            </w:r>
            <w:r w:rsidRPr="0052371E">
              <w:rPr>
                <w:rFonts w:ascii="GHEA Grapalat" w:eastAsia="GHEA Grapalat" w:hAnsi="GHEA Grapalat" w:cs="GHEA Grapalat"/>
                <w:lang w:val="en-US"/>
              </w:rPr>
              <w:t>նախարարություն</w:t>
            </w:r>
          </w:p>
          <w:p w:rsidR="004F4818" w:rsidRPr="0052371E" w:rsidRDefault="004F4818"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 xml:space="preserve">26.02.2019թ., </w:t>
            </w:r>
            <w:r w:rsidRPr="0052371E">
              <w:rPr>
                <w:rFonts w:ascii="GHEA Grapalat" w:eastAsia="GHEA Grapalat" w:hAnsi="GHEA Grapalat" w:cs="GHEA Grapalat"/>
                <w:lang w:val="en-US"/>
              </w:rPr>
              <w:t>թիվ</w:t>
            </w:r>
            <w:r w:rsidRPr="0052371E">
              <w:rPr>
                <w:rFonts w:ascii="GHEA Grapalat" w:eastAsia="GHEA Grapalat" w:hAnsi="GHEA Grapalat" w:cs="GHEA Grapalat"/>
              </w:rPr>
              <w:t xml:space="preserve"> </w:t>
            </w:r>
            <w:r w:rsidRPr="0052371E">
              <w:rPr>
                <w:rFonts w:ascii="GHEA Grapalat" w:eastAsia="GHEA Grapalat" w:hAnsi="GHEA Grapalat" w:cs="GHEA Grapalat"/>
              </w:rPr>
              <w:lastRenderedPageBreak/>
              <w:t xml:space="preserve">05/5.1/998-19 </w:t>
            </w:r>
            <w:r w:rsidRPr="0052371E">
              <w:rPr>
                <w:rFonts w:ascii="GHEA Grapalat" w:eastAsia="GHEA Grapalat" w:hAnsi="GHEA Grapalat" w:cs="GHEA Grapalat"/>
                <w:lang w:val="en-US"/>
              </w:rPr>
              <w:t>գրություն</w:t>
            </w:r>
          </w:p>
        </w:tc>
        <w:tc>
          <w:tcPr>
            <w:tcW w:w="5130" w:type="dxa"/>
            <w:tcBorders>
              <w:top w:val="single" w:sz="4" w:space="0" w:color="000000"/>
              <w:left w:val="nil"/>
              <w:bottom w:val="single" w:sz="4" w:space="0" w:color="000000"/>
              <w:right w:val="single" w:sz="4" w:space="0" w:color="000000"/>
            </w:tcBorders>
            <w:vAlign w:val="center"/>
            <w:hideMark/>
          </w:tcPr>
          <w:p w:rsidR="004F4818" w:rsidRPr="0052371E" w:rsidRDefault="004F4818"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lastRenderedPageBreak/>
              <w:t>Առաջարկություններ և դիտողություններ չկան:</w:t>
            </w:r>
          </w:p>
        </w:tc>
        <w:tc>
          <w:tcPr>
            <w:tcW w:w="2467" w:type="dxa"/>
            <w:tcBorders>
              <w:top w:val="single" w:sz="4" w:space="0" w:color="000000"/>
              <w:left w:val="nil"/>
              <w:bottom w:val="single" w:sz="4" w:space="0" w:color="000000"/>
              <w:right w:val="single" w:sz="4" w:space="0" w:color="000000"/>
            </w:tcBorders>
            <w:vAlign w:val="center"/>
            <w:hideMark/>
          </w:tcPr>
          <w:p w:rsidR="004F4818" w:rsidRPr="0052371E" w:rsidRDefault="004F4818"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w:t>
            </w:r>
          </w:p>
        </w:tc>
        <w:tc>
          <w:tcPr>
            <w:tcW w:w="3685" w:type="dxa"/>
            <w:tcBorders>
              <w:top w:val="single" w:sz="4" w:space="0" w:color="000000"/>
              <w:left w:val="nil"/>
              <w:bottom w:val="single" w:sz="4" w:space="0" w:color="000000"/>
              <w:right w:val="single" w:sz="4" w:space="0" w:color="000000"/>
            </w:tcBorders>
            <w:vAlign w:val="center"/>
            <w:hideMark/>
          </w:tcPr>
          <w:p w:rsidR="004F4818" w:rsidRPr="0052371E" w:rsidRDefault="004F4818"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w:t>
            </w:r>
          </w:p>
        </w:tc>
      </w:tr>
      <w:tr w:rsidR="004F4818" w:rsidRPr="0052371E"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4F4818" w:rsidRPr="0052371E" w:rsidRDefault="004F4818" w:rsidP="00BE64EC">
            <w:pPr>
              <w:pStyle w:val="normal0"/>
              <w:numPr>
                <w:ilvl w:val="0"/>
                <w:numId w:val="1"/>
              </w:numPr>
              <w:spacing w:line="276" w:lineRule="auto"/>
              <w:rPr>
                <w:rFonts w:ascii="GHEA Grapalat" w:eastAsia="GHEA Grapalat" w:hAnsi="GHEA Grapalat" w:cs="GHEA Grapalat"/>
              </w:rPr>
            </w:pPr>
          </w:p>
        </w:tc>
        <w:tc>
          <w:tcPr>
            <w:tcW w:w="2970" w:type="dxa"/>
            <w:tcBorders>
              <w:top w:val="single" w:sz="4" w:space="0" w:color="000000"/>
              <w:left w:val="nil"/>
              <w:bottom w:val="single" w:sz="4" w:space="0" w:color="000000"/>
              <w:right w:val="single" w:sz="4" w:space="0" w:color="000000"/>
            </w:tcBorders>
            <w:vAlign w:val="center"/>
            <w:hideMark/>
          </w:tcPr>
          <w:p w:rsidR="009B2853" w:rsidRPr="0052371E" w:rsidRDefault="009B2853" w:rsidP="00BE64EC">
            <w:pPr>
              <w:pStyle w:val="normal0"/>
              <w:spacing w:line="276" w:lineRule="auto"/>
              <w:jc w:val="center"/>
              <w:rPr>
                <w:rFonts w:ascii="GHEA Grapalat" w:eastAsia="GHEA Grapalat" w:hAnsi="GHEA Grapalat" w:cs="GHEA Grapalat"/>
                <w:lang w:val="en-US"/>
              </w:rPr>
            </w:pPr>
            <w:r w:rsidRPr="0052371E">
              <w:rPr>
                <w:rFonts w:ascii="GHEA Grapalat" w:eastAsia="GHEA Grapalat" w:hAnsi="GHEA Grapalat" w:cs="GHEA Grapalat"/>
              </w:rPr>
              <w:t>Անշարժ գույքի կադաստրի կոմիտե</w:t>
            </w:r>
          </w:p>
          <w:p w:rsidR="004F4818" w:rsidRPr="0052371E" w:rsidRDefault="009B2853"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 xml:space="preserve">26.02.2019թ., </w:t>
            </w:r>
            <w:r w:rsidRPr="0052371E">
              <w:rPr>
                <w:rFonts w:ascii="GHEA Grapalat" w:eastAsia="GHEA Grapalat" w:hAnsi="GHEA Grapalat" w:cs="GHEA Grapalat"/>
                <w:lang w:val="en-US"/>
              </w:rPr>
              <w:t>թիվ</w:t>
            </w:r>
            <w:r w:rsidRPr="0052371E">
              <w:rPr>
                <w:rFonts w:ascii="GHEA Grapalat" w:eastAsia="GHEA Grapalat" w:hAnsi="GHEA Grapalat" w:cs="GHEA Grapalat"/>
              </w:rPr>
              <w:t xml:space="preserve"> </w:t>
            </w:r>
            <w:r w:rsidRPr="0052371E">
              <w:rPr>
                <w:rFonts w:ascii="GHEA Grapalat" w:eastAsia="GHEA Grapalat" w:hAnsi="GHEA Grapalat" w:cs="GHEA Grapalat"/>
                <w:lang w:val="en-US"/>
              </w:rPr>
              <w:t>ՍՊ/1532-19 գրություն</w:t>
            </w:r>
          </w:p>
        </w:tc>
        <w:tc>
          <w:tcPr>
            <w:tcW w:w="5130" w:type="dxa"/>
            <w:tcBorders>
              <w:top w:val="single" w:sz="4" w:space="0" w:color="000000"/>
              <w:left w:val="nil"/>
              <w:bottom w:val="single" w:sz="4" w:space="0" w:color="000000"/>
              <w:right w:val="single" w:sz="4" w:space="0" w:color="000000"/>
            </w:tcBorders>
            <w:vAlign w:val="center"/>
            <w:hideMark/>
          </w:tcPr>
          <w:p w:rsidR="009B2853" w:rsidRPr="0052371E" w:rsidRDefault="009B2853" w:rsidP="00BE64EC">
            <w:pPr>
              <w:spacing w:line="276" w:lineRule="auto"/>
              <w:jc w:val="both"/>
              <w:rPr>
                <w:rFonts w:ascii="GHEA Grapalat" w:eastAsia="GHEA Grapalat" w:hAnsi="GHEA Grapalat" w:cs="GHEA Grapalat"/>
              </w:rPr>
            </w:pPr>
            <w:r w:rsidRPr="0052371E">
              <w:rPr>
                <w:rFonts w:ascii="GHEA Grapalat" w:eastAsia="GHEA Grapalat" w:hAnsi="GHEA Grapalat" w:cs="GHEA Grapalat"/>
              </w:rPr>
              <w:t>1</w:t>
            </w:r>
            <w:r w:rsidRPr="00417511">
              <w:rPr>
                <w:rFonts w:ascii="GHEA Grapalat" w:eastAsia="GHEA Grapalat" w:hAnsi="GHEA Grapalat" w:cs="GHEA Grapalat"/>
              </w:rPr>
              <w:t>. ««Սնանկության մասին» Հայաստանի Հանրապետության օրենքում փոփոխություններ և լրացումներ կատարելու մասին» Հայաստանի</w:t>
            </w:r>
            <w:r w:rsidRPr="0052371E">
              <w:rPr>
                <w:rFonts w:ascii="GHEA Grapalat" w:eastAsia="GHEA Grapalat" w:hAnsi="GHEA Grapalat" w:cs="GHEA Grapalat"/>
              </w:rPr>
              <w:t xml:space="preserve"> Հանրապետության օրենքի նախագծի 42-րդ հոդվածի 1-ին մասի «բ» ենթակետը հանել, քանի որ լինում են դեպքեր, երբ դիմումը վարույթ ընդունելու պահից մինչև դատարանի կողմից պարտապանին սնանկ ճանաչելու մասին վճիռը օրինական ուժի մեջ մտնելն ընկած ժամանակահատվածում կիրառվում են գույքի նկատմամբ արգելանքներ և սահմանափակումներ, ուստի անհրաժեշտ ենք համարում սույն օրենքի 39-րդ հոդվածի 6-րդ կետը թողնել նախկին խմբագրությամբ:</w:t>
            </w:r>
          </w:p>
          <w:p w:rsidR="009B2853" w:rsidRPr="0052371E" w:rsidRDefault="009B2853" w:rsidP="00BE64EC">
            <w:pPr>
              <w:spacing w:line="276" w:lineRule="auto"/>
              <w:jc w:val="both"/>
              <w:rPr>
                <w:rFonts w:ascii="GHEA Grapalat" w:eastAsia="GHEA Grapalat" w:hAnsi="GHEA Grapalat" w:cs="GHEA Grapalat"/>
              </w:rPr>
            </w:pPr>
            <w:r w:rsidRPr="0052371E">
              <w:rPr>
                <w:rFonts w:ascii="GHEA Grapalat" w:eastAsia="GHEA Grapalat" w:hAnsi="GHEA Grapalat" w:cs="GHEA Grapalat"/>
              </w:rPr>
              <w:t xml:space="preserve">   2. Ամբողջությամբ վերանայել Նախագծի 47-րդ հոդվածի 9-րդ մասով առաջարկվող լրացումը (Օրենքի 43-րդ հոդվածի նոր լրացվող՝ 12-րդ մաս), քանի որ գույքը սնանկության շրջանակում օտարելու դեպքում այն նոր սեփականատիրոջը գրավի իրավունքով ծանրաբեռնված փոխանցելը համարում ենք ոչ նպատակահարմար: Նշված սկզբունքը սահմանված է նաև Հայաստանի </w:t>
            </w:r>
            <w:r w:rsidRPr="0052371E">
              <w:rPr>
                <w:rFonts w:ascii="GHEA Grapalat" w:eastAsia="GHEA Grapalat" w:hAnsi="GHEA Grapalat" w:cs="GHEA Grapalat"/>
              </w:rPr>
              <w:lastRenderedPageBreak/>
              <w:t>Հանրապետության քաղաքացիական օրենսգրքով՝ գույքի վրա գրավառուի կողմից բռնագանձում տարածելիս:</w:t>
            </w:r>
          </w:p>
          <w:p w:rsidR="009B2853" w:rsidRPr="0052371E" w:rsidRDefault="009B2853" w:rsidP="00BE64EC">
            <w:pPr>
              <w:spacing w:line="276" w:lineRule="auto"/>
              <w:jc w:val="both"/>
              <w:rPr>
                <w:rFonts w:ascii="GHEA Grapalat" w:eastAsia="GHEA Grapalat" w:hAnsi="GHEA Grapalat" w:cs="GHEA Grapalat"/>
              </w:rPr>
            </w:pPr>
            <w:r w:rsidRPr="0052371E">
              <w:rPr>
                <w:rFonts w:ascii="GHEA Grapalat" w:eastAsia="GHEA Grapalat" w:hAnsi="GHEA Grapalat" w:cs="GHEA Grapalat"/>
              </w:rPr>
              <w:t xml:space="preserve">   Միաժամանակ առաջարկում ենք վերը նշվածի կապակցությամբ կազմակերպել քննարկում՝ ներգրավելով նաև Հայաստանի Հանրապետության կենտրոնական բանկի մասնագետներին:</w:t>
            </w:r>
          </w:p>
          <w:p w:rsidR="004F4818" w:rsidRPr="0052371E" w:rsidRDefault="009B2853" w:rsidP="00BE64EC">
            <w:pPr>
              <w:tabs>
                <w:tab w:val="left" w:pos="142"/>
              </w:tabs>
              <w:spacing w:line="276" w:lineRule="auto"/>
              <w:jc w:val="both"/>
              <w:rPr>
                <w:rFonts w:ascii="GHEA Grapalat" w:eastAsia="GHEA Grapalat" w:hAnsi="GHEA Grapalat" w:cs="GHEA Grapalat"/>
              </w:rPr>
            </w:pPr>
            <w:r w:rsidRPr="0052371E">
              <w:rPr>
                <w:rFonts w:ascii="GHEA Grapalat" w:eastAsia="GHEA Grapalat" w:hAnsi="GHEA Grapalat" w:cs="GHEA Grapalat"/>
              </w:rPr>
              <w:t xml:space="preserve">   Գրությամբ ներկայացված մյուս՝ հարակից Հայաստանի Հանրապետության օրենքների նախագծերի վերաբերյալ առարկություններ և առաջարկություններ չունենք:</w:t>
            </w:r>
          </w:p>
        </w:tc>
        <w:tc>
          <w:tcPr>
            <w:tcW w:w="2467" w:type="dxa"/>
            <w:tcBorders>
              <w:top w:val="single" w:sz="4" w:space="0" w:color="000000"/>
              <w:left w:val="nil"/>
              <w:bottom w:val="single" w:sz="4" w:space="0" w:color="000000"/>
              <w:right w:val="single" w:sz="4" w:space="0" w:color="000000"/>
            </w:tcBorders>
            <w:vAlign w:val="center"/>
            <w:hideMark/>
          </w:tcPr>
          <w:p w:rsidR="006D6B01" w:rsidRDefault="006D6B01" w:rsidP="00BE64EC">
            <w:pPr>
              <w:pStyle w:val="normal0"/>
              <w:spacing w:line="276" w:lineRule="auto"/>
              <w:jc w:val="center"/>
              <w:rPr>
                <w:rFonts w:ascii="GHEA Grapalat" w:eastAsia="GHEA Grapalat" w:hAnsi="GHEA Grapalat" w:cs="GHEA Grapalat"/>
              </w:rPr>
            </w:pPr>
          </w:p>
          <w:p w:rsidR="006D6B01" w:rsidRDefault="006D6B01" w:rsidP="00BE64EC">
            <w:pPr>
              <w:pStyle w:val="normal0"/>
              <w:spacing w:line="276" w:lineRule="auto"/>
              <w:jc w:val="center"/>
              <w:rPr>
                <w:rFonts w:ascii="GHEA Grapalat" w:eastAsia="GHEA Grapalat" w:hAnsi="GHEA Grapalat" w:cs="GHEA Grapalat"/>
              </w:rPr>
            </w:pPr>
          </w:p>
          <w:p w:rsidR="006D6B01" w:rsidRDefault="006D6B01" w:rsidP="00BE64EC">
            <w:pPr>
              <w:pStyle w:val="normal0"/>
              <w:spacing w:line="276" w:lineRule="auto"/>
              <w:jc w:val="center"/>
              <w:rPr>
                <w:rFonts w:ascii="GHEA Grapalat" w:eastAsia="GHEA Grapalat" w:hAnsi="GHEA Grapalat" w:cs="GHEA Grapalat"/>
              </w:rPr>
            </w:pPr>
          </w:p>
          <w:p w:rsidR="004F4818" w:rsidRDefault="00417511" w:rsidP="00BE64EC">
            <w:pPr>
              <w:pStyle w:val="normal0"/>
              <w:spacing w:line="276" w:lineRule="auto"/>
              <w:jc w:val="center"/>
              <w:rPr>
                <w:rFonts w:ascii="GHEA Grapalat" w:eastAsia="GHEA Grapalat" w:hAnsi="GHEA Grapalat" w:cs="GHEA Grapalat"/>
              </w:rPr>
            </w:pPr>
            <w:r>
              <w:rPr>
                <w:rFonts w:ascii="GHEA Grapalat" w:eastAsia="GHEA Grapalat" w:hAnsi="GHEA Grapalat" w:cs="GHEA Grapalat"/>
              </w:rPr>
              <w:t>1. Ընդունվել է:</w:t>
            </w:r>
          </w:p>
          <w:p w:rsidR="00417511" w:rsidRDefault="00417511" w:rsidP="00BE64EC">
            <w:pPr>
              <w:pStyle w:val="normal0"/>
              <w:spacing w:line="276" w:lineRule="auto"/>
              <w:jc w:val="center"/>
              <w:rPr>
                <w:rFonts w:ascii="GHEA Grapalat" w:eastAsia="GHEA Grapalat" w:hAnsi="GHEA Grapalat" w:cs="GHEA Grapalat"/>
              </w:rPr>
            </w:pPr>
          </w:p>
          <w:p w:rsidR="00417511" w:rsidRDefault="00417511" w:rsidP="00BE64EC">
            <w:pPr>
              <w:pStyle w:val="normal0"/>
              <w:spacing w:line="276" w:lineRule="auto"/>
              <w:jc w:val="center"/>
              <w:rPr>
                <w:rFonts w:ascii="GHEA Grapalat" w:eastAsia="GHEA Grapalat" w:hAnsi="GHEA Grapalat" w:cs="GHEA Grapalat"/>
              </w:rPr>
            </w:pPr>
          </w:p>
          <w:p w:rsidR="006D6B01" w:rsidRDefault="006D6B01" w:rsidP="00BE64EC">
            <w:pPr>
              <w:pStyle w:val="normal0"/>
              <w:spacing w:line="276" w:lineRule="auto"/>
              <w:jc w:val="center"/>
              <w:rPr>
                <w:rFonts w:ascii="GHEA Grapalat" w:eastAsia="GHEA Grapalat" w:hAnsi="GHEA Grapalat" w:cs="GHEA Grapalat"/>
              </w:rPr>
            </w:pPr>
          </w:p>
          <w:p w:rsidR="006D6B01" w:rsidRDefault="006D6B01" w:rsidP="00BE64EC">
            <w:pPr>
              <w:pStyle w:val="normal0"/>
              <w:spacing w:line="276" w:lineRule="auto"/>
              <w:jc w:val="center"/>
              <w:rPr>
                <w:rFonts w:ascii="GHEA Grapalat" w:eastAsia="GHEA Grapalat" w:hAnsi="GHEA Grapalat" w:cs="GHEA Grapalat"/>
              </w:rPr>
            </w:pPr>
          </w:p>
          <w:p w:rsidR="00417511" w:rsidRPr="0052371E" w:rsidRDefault="006D6B01" w:rsidP="00BE64EC">
            <w:pPr>
              <w:pStyle w:val="normal0"/>
              <w:spacing w:line="276" w:lineRule="auto"/>
              <w:jc w:val="center"/>
              <w:rPr>
                <w:rFonts w:ascii="GHEA Grapalat" w:eastAsia="GHEA Grapalat" w:hAnsi="GHEA Grapalat" w:cs="GHEA Grapalat"/>
              </w:rPr>
            </w:pPr>
            <w:r>
              <w:rPr>
                <w:rFonts w:ascii="GHEA Grapalat" w:eastAsia="GHEA Grapalat" w:hAnsi="GHEA Grapalat" w:cs="GHEA Grapalat"/>
              </w:rPr>
              <w:t>2. Չի ընդունվել:</w:t>
            </w:r>
          </w:p>
        </w:tc>
        <w:tc>
          <w:tcPr>
            <w:tcW w:w="3685" w:type="dxa"/>
            <w:tcBorders>
              <w:top w:val="single" w:sz="4" w:space="0" w:color="000000"/>
              <w:left w:val="nil"/>
              <w:bottom w:val="single" w:sz="4" w:space="0" w:color="000000"/>
              <w:right w:val="single" w:sz="4" w:space="0" w:color="000000"/>
            </w:tcBorders>
            <w:vAlign w:val="center"/>
            <w:hideMark/>
          </w:tcPr>
          <w:p w:rsidR="006D6B01" w:rsidRDefault="006D6B01" w:rsidP="00417511">
            <w:pPr>
              <w:pStyle w:val="normal0"/>
              <w:spacing w:line="276" w:lineRule="auto"/>
              <w:jc w:val="both"/>
              <w:rPr>
                <w:rFonts w:ascii="GHEA Grapalat" w:eastAsia="GHEA Grapalat" w:hAnsi="GHEA Grapalat" w:cs="GHEA Grapalat"/>
              </w:rPr>
            </w:pPr>
          </w:p>
          <w:p w:rsidR="006D6B01" w:rsidRDefault="006D6B01" w:rsidP="00417511">
            <w:pPr>
              <w:pStyle w:val="normal0"/>
              <w:spacing w:line="276" w:lineRule="auto"/>
              <w:jc w:val="both"/>
              <w:rPr>
                <w:rFonts w:ascii="GHEA Grapalat" w:eastAsia="GHEA Grapalat" w:hAnsi="GHEA Grapalat" w:cs="GHEA Grapalat"/>
              </w:rPr>
            </w:pPr>
          </w:p>
          <w:p w:rsidR="006D6B01" w:rsidRDefault="006D6B01" w:rsidP="00417511">
            <w:pPr>
              <w:pStyle w:val="normal0"/>
              <w:spacing w:line="276" w:lineRule="auto"/>
              <w:jc w:val="both"/>
              <w:rPr>
                <w:rFonts w:ascii="GHEA Grapalat" w:eastAsia="GHEA Grapalat" w:hAnsi="GHEA Grapalat" w:cs="GHEA Grapalat"/>
              </w:rPr>
            </w:pPr>
          </w:p>
          <w:p w:rsidR="006D6B01" w:rsidRDefault="006D6B01" w:rsidP="00417511">
            <w:pPr>
              <w:pStyle w:val="normal0"/>
              <w:spacing w:line="276" w:lineRule="auto"/>
              <w:jc w:val="both"/>
              <w:rPr>
                <w:rFonts w:ascii="GHEA Grapalat" w:eastAsia="GHEA Grapalat" w:hAnsi="GHEA Grapalat" w:cs="GHEA Grapalat"/>
              </w:rPr>
            </w:pPr>
          </w:p>
          <w:p w:rsidR="006D6B01" w:rsidRDefault="006D6B01" w:rsidP="00417511">
            <w:pPr>
              <w:pStyle w:val="normal0"/>
              <w:spacing w:line="276" w:lineRule="auto"/>
              <w:jc w:val="both"/>
              <w:rPr>
                <w:rFonts w:ascii="GHEA Grapalat" w:eastAsia="GHEA Grapalat" w:hAnsi="GHEA Grapalat" w:cs="GHEA Grapalat"/>
              </w:rPr>
            </w:pPr>
          </w:p>
          <w:p w:rsidR="006D6B01" w:rsidRDefault="006D6B01" w:rsidP="00417511">
            <w:pPr>
              <w:pStyle w:val="normal0"/>
              <w:spacing w:line="276" w:lineRule="auto"/>
              <w:jc w:val="both"/>
              <w:rPr>
                <w:rFonts w:ascii="GHEA Grapalat" w:eastAsia="GHEA Grapalat" w:hAnsi="GHEA Grapalat" w:cs="GHEA Grapalat"/>
              </w:rPr>
            </w:pPr>
          </w:p>
          <w:p w:rsidR="006D6B01" w:rsidRDefault="006D6B01" w:rsidP="00417511">
            <w:pPr>
              <w:pStyle w:val="normal0"/>
              <w:spacing w:line="276" w:lineRule="auto"/>
              <w:jc w:val="both"/>
              <w:rPr>
                <w:rFonts w:ascii="GHEA Grapalat" w:eastAsia="GHEA Grapalat" w:hAnsi="GHEA Grapalat" w:cs="GHEA Grapalat"/>
              </w:rPr>
            </w:pPr>
          </w:p>
          <w:p w:rsidR="006D6B01" w:rsidRDefault="006D6B01" w:rsidP="00417511">
            <w:pPr>
              <w:pStyle w:val="normal0"/>
              <w:spacing w:line="276" w:lineRule="auto"/>
              <w:jc w:val="both"/>
              <w:rPr>
                <w:rFonts w:ascii="GHEA Grapalat" w:eastAsia="GHEA Grapalat" w:hAnsi="GHEA Grapalat" w:cs="GHEA Grapalat"/>
              </w:rPr>
            </w:pPr>
          </w:p>
          <w:p w:rsidR="004F4818" w:rsidRDefault="00417511" w:rsidP="00417511">
            <w:pPr>
              <w:pStyle w:val="normal0"/>
              <w:spacing w:line="276" w:lineRule="auto"/>
              <w:jc w:val="both"/>
              <w:rPr>
                <w:rFonts w:ascii="GHEA Grapalat" w:eastAsia="GHEA Grapalat" w:hAnsi="GHEA Grapalat" w:cs="GHEA Grapalat"/>
              </w:rPr>
            </w:pPr>
            <w:r>
              <w:rPr>
                <w:rFonts w:ascii="GHEA Grapalat" w:eastAsia="GHEA Grapalat" w:hAnsi="GHEA Grapalat" w:cs="GHEA Grapalat"/>
              </w:rPr>
              <w:t>1. Նախագծում կատարվել են համապատասխան փոփոխություններ:</w:t>
            </w:r>
          </w:p>
          <w:p w:rsidR="006D6B01" w:rsidRDefault="006D6B01" w:rsidP="00417511">
            <w:pPr>
              <w:pStyle w:val="normal0"/>
              <w:spacing w:line="276" w:lineRule="auto"/>
              <w:jc w:val="both"/>
              <w:rPr>
                <w:rFonts w:ascii="GHEA Grapalat" w:eastAsia="GHEA Grapalat" w:hAnsi="GHEA Grapalat" w:cs="GHEA Grapalat"/>
              </w:rPr>
            </w:pPr>
          </w:p>
          <w:p w:rsidR="006D6B01" w:rsidRPr="00964B4E" w:rsidRDefault="006D6B01" w:rsidP="00417511">
            <w:pPr>
              <w:pStyle w:val="normal0"/>
              <w:spacing w:line="276" w:lineRule="auto"/>
              <w:jc w:val="both"/>
              <w:rPr>
                <w:rFonts w:ascii="GHEA Grapalat" w:eastAsia="GHEA Grapalat" w:hAnsi="GHEA Grapalat" w:cs="GHEA Grapalat"/>
              </w:rPr>
            </w:pPr>
          </w:p>
          <w:p w:rsidR="006D6B01" w:rsidRPr="00964B4E" w:rsidRDefault="006D6B01" w:rsidP="00417511">
            <w:pPr>
              <w:pStyle w:val="normal0"/>
              <w:spacing w:line="276" w:lineRule="auto"/>
              <w:jc w:val="both"/>
              <w:rPr>
                <w:rFonts w:ascii="GHEA Grapalat" w:eastAsia="GHEA Grapalat" w:hAnsi="GHEA Grapalat" w:cs="GHEA Grapalat"/>
              </w:rPr>
            </w:pPr>
          </w:p>
          <w:p w:rsidR="006D6B01" w:rsidRPr="00964B4E" w:rsidRDefault="006D6B01" w:rsidP="00417511">
            <w:pPr>
              <w:pStyle w:val="normal0"/>
              <w:spacing w:line="276" w:lineRule="auto"/>
              <w:jc w:val="both"/>
              <w:rPr>
                <w:rFonts w:ascii="GHEA Grapalat" w:eastAsia="GHEA Grapalat" w:hAnsi="GHEA Grapalat" w:cs="GHEA Grapalat"/>
              </w:rPr>
            </w:pPr>
          </w:p>
          <w:p w:rsidR="006D6B01" w:rsidRPr="00964B4E" w:rsidRDefault="006D6B01" w:rsidP="00417511">
            <w:pPr>
              <w:pStyle w:val="normal0"/>
              <w:spacing w:line="276" w:lineRule="auto"/>
              <w:jc w:val="both"/>
              <w:rPr>
                <w:rFonts w:ascii="GHEA Grapalat" w:eastAsia="GHEA Grapalat" w:hAnsi="GHEA Grapalat" w:cs="GHEA Grapalat"/>
              </w:rPr>
            </w:pPr>
          </w:p>
          <w:p w:rsidR="006D6B01" w:rsidRPr="006D6B01" w:rsidRDefault="006D6B01" w:rsidP="006D6B01">
            <w:pPr>
              <w:pStyle w:val="normal0"/>
              <w:spacing w:line="276" w:lineRule="auto"/>
              <w:jc w:val="both"/>
              <w:rPr>
                <w:rFonts w:ascii="GHEA Grapalat" w:eastAsia="GHEA Grapalat" w:hAnsi="GHEA Grapalat" w:cs="GHEA Grapalat"/>
              </w:rPr>
            </w:pPr>
            <w:r>
              <w:rPr>
                <w:rFonts w:ascii="GHEA Grapalat" w:eastAsia="GHEA Grapalat" w:hAnsi="GHEA Grapalat" w:cs="GHEA Grapalat"/>
              </w:rPr>
              <w:t xml:space="preserve">2. 3-րդ անձ գրավատուների և պարտապանի նկատմամբ սնանկության վարույթին չմասնակցող պարտատիրոջ իրավունքներն այլ կերպ հնարավոր չէ ապահովել: </w:t>
            </w:r>
            <w:r>
              <w:rPr>
                <w:rFonts w:ascii="GHEA Grapalat" w:eastAsia="GHEA Grapalat" w:hAnsi="GHEA Grapalat" w:cs="GHEA Grapalat"/>
                <w:lang w:val="en-US"/>
              </w:rPr>
              <w:t>Նույն</w:t>
            </w:r>
            <w:r w:rsidRPr="006D6B01">
              <w:rPr>
                <w:rFonts w:ascii="GHEA Grapalat" w:eastAsia="GHEA Grapalat" w:hAnsi="GHEA Grapalat" w:cs="GHEA Grapalat"/>
              </w:rPr>
              <w:t xml:space="preserve"> </w:t>
            </w:r>
            <w:r>
              <w:rPr>
                <w:rFonts w:ascii="GHEA Grapalat" w:eastAsia="GHEA Grapalat" w:hAnsi="GHEA Grapalat" w:cs="GHEA Grapalat"/>
                <w:lang w:val="en-US"/>
              </w:rPr>
              <w:t>տրամաբանությամբ</w:t>
            </w:r>
            <w:r w:rsidRPr="006D6B01">
              <w:rPr>
                <w:rFonts w:ascii="GHEA Grapalat" w:eastAsia="GHEA Grapalat" w:hAnsi="GHEA Grapalat" w:cs="GHEA Grapalat"/>
              </w:rPr>
              <w:t xml:space="preserve"> </w:t>
            </w:r>
            <w:r>
              <w:rPr>
                <w:rFonts w:ascii="GHEA Grapalat" w:eastAsia="GHEA Grapalat" w:hAnsi="GHEA Grapalat" w:cs="GHEA Grapalat"/>
                <w:lang w:val="en-US"/>
              </w:rPr>
              <w:t>նաև</w:t>
            </w:r>
            <w:r w:rsidRPr="006D6B01">
              <w:rPr>
                <w:rFonts w:ascii="GHEA Grapalat" w:eastAsia="GHEA Grapalat" w:hAnsi="GHEA Grapalat" w:cs="GHEA Grapalat"/>
              </w:rPr>
              <w:t xml:space="preserve"> </w:t>
            </w:r>
            <w:r>
              <w:rPr>
                <w:rFonts w:ascii="GHEA Grapalat" w:eastAsia="GHEA Grapalat" w:hAnsi="GHEA Grapalat" w:cs="GHEA Grapalat"/>
                <w:lang w:val="en-US"/>
              </w:rPr>
              <w:t>հարկադիր</w:t>
            </w:r>
            <w:r w:rsidRPr="006D6B01">
              <w:rPr>
                <w:rFonts w:ascii="GHEA Grapalat" w:eastAsia="GHEA Grapalat" w:hAnsi="GHEA Grapalat" w:cs="GHEA Grapalat"/>
              </w:rPr>
              <w:t xml:space="preserve"> </w:t>
            </w:r>
            <w:r>
              <w:rPr>
                <w:rFonts w:ascii="GHEA Grapalat" w:eastAsia="GHEA Grapalat" w:hAnsi="GHEA Grapalat" w:cs="GHEA Grapalat"/>
                <w:lang w:val="en-US"/>
              </w:rPr>
              <w:t>կատարման</w:t>
            </w:r>
            <w:r w:rsidRPr="006D6B01">
              <w:rPr>
                <w:rFonts w:ascii="GHEA Grapalat" w:eastAsia="GHEA Grapalat" w:hAnsi="GHEA Grapalat" w:cs="GHEA Grapalat"/>
              </w:rPr>
              <w:t xml:space="preserve"> </w:t>
            </w:r>
            <w:r>
              <w:rPr>
                <w:rFonts w:ascii="GHEA Grapalat" w:eastAsia="GHEA Grapalat" w:hAnsi="GHEA Grapalat" w:cs="GHEA Grapalat"/>
                <w:lang w:val="en-US"/>
              </w:rPr>
              <w:t>ոլորտում՝</w:t>
            </w:r>
            <w:r w:rsidRPr="006D6B01">
              <w:rPr>
                <w:rFonts w:ascii="GHEA Grapalat" w:eastAsia="GHEA Grapalat" w:hAnsi="GHEA Grapalat" w:cs="GHEA Grapalat"/>
              </w:rPr>
              <w:t xml:space="preserve"> </w:t>
            </w:r>
            <w:r>
              <w:rPr>
                <w:rFonts w:ascii="GHEA Grapalat" w:eastAsia="GHEA Grapalat" w:hAnsi="GHEA Grapalat" w:cs="GHEA Grapalat"/>
                <w:lang w:val="en-US"/>
              </w:rPr>
              <w:t>ե</w:t>
            </w:r>
            <w:r w:rsidRPr="006D6B01">
              <w:rPr>
                <w:rFonts w:ascii="GHEA Grapalat" w:eastAsia="GHEA Grapalat" w:hAnsi="GHEA Grapalat" w:cs="GHEA Grapalat"/>
              </w:rPr>
              <w:t xml:space="preserve">թե պարտապանի գրավ դրված գույքի վրա </w:t>
            </w:r>
            <w:r w:rsidRPr="006D6B01">
              <w:rPr>
                <w:rFonts w:ascii="GHEA Grapalat" w:eastAsia="GHEA Grapalat" w:hAnsi="GHEA Grapalat" w:cs="GHEA Grapalat"/>
              </w:rPr>
              <w:lastRenderedPageBreak/>
              <w:t>բռնագանձում տարածելու դեպքում գրավառուն չի պահանջում գրավով ապահովված պարտավորության վաղաժամկետ կատարում, և այդ գույքի վրա բռնագանձում չի տարածում, ապա գույքի հարկադիր աճուրդից հետո գույքը համարվում է նոր սեփականատիրոջ կողմից գրավ դրված գրավառուի մոտ նույն պայմաններով, ինչ առկա էին մինչև գույքի հարկադիր աճուրդով իրացումը:</w:t>
            </w:r>
          </w:p>
        </w:tc>
      </w:tr>
      <w:tr w:rsidR="00AD6BC2" w:rsidRPr="0052371E"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AD6BC2" w:rsidRPr="0052371E" w:rsidRDefault="00AD6BC2" w:rsidP="00BE64EC">
            <w:pPr>
              <w:pStyle w:val="normal0"/>
              <w:numPr>
                <w:ilvl w:val="0"/>
                <w:numId w:val="1"/>
              </w:numPr>
              <w:spacing w:line="276" w:lineRule="auto"/>
              <w:rPr>
                <w:rFonts w:ascii="GHEA Grapalat" w:eastAsia="GHEA Grapalat" w:hAnsi="GHEA Grapalat" w:cs="GHEA Grapalat"/>
              </w:rPr>
            </w:pPr>
          </w:p>
        </w:tc>
        <w:tc>
          <w:tcPr>
            <w:tcW w:w="2970" w:type="dxa"/>
            <w:tcBorders>
              <w:top w:val="single" w:sz="4" w:space="0" w:color="000000"/>
              <w:left w:val="nil"/>
              <w:bottom w:val="single" w:sz="4" w:space="0" w:color="000000"/>
              <w:right w:val="single" w:sz="4" w:space="0" w:color="000000"/>
            </w:tcBorders>
            <w:vAlign w:val="center"/>
            <w:hideMark/>
          </w:tcPr>
          <w:p w:rsidR="00AD6BC2" w:rsidRPr="0052371E" w:rsidRDefault="00AD6BC2"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lang w:val="en-US"/>
              </w:rPr>
              <w:t>Աշխատանքի</w:t>
            </w:r>
            <w:r w:rsidRPr="0052371E">
              <w:rPr>
                <w:rFonts w:ascii="GHEA Grapalat" w:eastAsia="GHEA Grapalat" w:hAnsi="GHEA Grapalat" w:cs="GHEA Grapalat"/>
              </w:rPr>
              <w:t xml:space="preserve"> </w:t>
            </w:r>
            <w:r w:rsidRPr="0052371E">
              <w:rPr>
                <w:rFonts w:ascii="GHEA Grapalat" w:eastAsia="GHEA Grapalat" w:hAnsi="GHEA Grapalat" w:cs="GHEA Grapalat"/>
                <w:lang w:val="en-US"/>
              </w:rPr>
              <w:t>և</w:t>
            </w:r>
            <w:r w:rsidRPr="0052371E">
              <w:rPr>
                <w:rFonts w:ascii="GHEA Grapalat" w:eastAsia="GHEA Grapalat" w:hAnsi="GHEA Grapalat" w:cs="GHEA Grapalat"/>
              </w:rPr>
              <w:t xml:space="preserve"> </w:t>
            </w:r>
            <w:r w:rsidRPr="0052371E">
              <w:rPr>
                <w:rFonts w:ascii="GHEA Grapalat" w:eastAsia="GHEA Grapalat" w:hAnsi="GHEA Grapalat" w:cs="GHEA Grapalat"/>
                <w:lang w:val="en-US"/>
              </w:rPr>
              <w:t>սոցիալական</w:t>
            </w:r>
            <w:r w:rsidRPr="0052371E">
              <w:rPr>
                <w:rFonts w:ascii="GHEA Grapalat" w:eastAsia="GHEA Grapalat" w:hAnsi="GHEA Grapalat" w:cs="GHEA Grapalat"/>
              </w:rPr>
              <w:t xml:space="preserve"> </w:t>
            </w:r>
            <w:r w:rsidRPr="0052371E">
              <w:rPr>
                <w:rFonts w:ascii="GHEA Grapalat" w:eastAsia="GHEA Grapalat" w:hAnsi="GHEA Grapalat" w:cs="GHEA Grapalat"/>
                <w:lang w:val="en-US"/>
              </w:rPr>
              <w:t>հարցերի</w:t>
            </w:r>
            <w:r w:rsidRPr="0052371E">
              <w:rPr>
                <w:rFonts w:ascii="GHEA Grapalat" w:eastAsia="GHEA Grapalat" w:hAnsi="GHEA Grapalat" w:cs="GHEA Grapalat"/>
              </w:rPr>
              <w:t xml:space="preserve"> </w:t>
            </w:r>
            <w:r w:rsidRPr="0052371E">
              <w:rPr>
                <w:rFonts w:ascii="GHEA Grapalat" w:eastAsia="GHEA Grapalat" w:hAnsi="GHEA Grapalat" w:cs="GHEA Grapalat"/>
                <w:lang w:val="en-US"/>
              </w:rPr>
              <w:t>նախարարություն</w:t>
            </w:r>
          </w:p>
          <w:p w:rsidR="000514E3" w:rsidRPr="0052371E" w:rsidRDefault="00AD6BC2"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 xml:space="preserve">26.02.2019թ., </w:t>
            </w:r>
          </w:p>
          <w:p w:rsidR="00AD6BC2" w:rsidRPr="0052371E" w:rsidRDefault="00AD6BC2"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lang w:val="en-US"/>
              </w:rPr>
              <w:t>թիվ</w:t>
            </w:r>
            <w:r w:rsidRPr="0052371E">
              <w:rPr>
                <w:rFonts w:ascii="GHEA Grapalat" w:eastAsia="GHEA Grapalat" w:hAnsi="GHEA Grapalat" w:cs="GHEA Grapalat"/>
              </w:rPr>
              <w:t xml:space="preserve"> ԶԲ/2669-19 </w:t>
            </w:r>
            <w:r w:rsidRPr="0052371E">
              <w:rPr>
                <w:rFonts w:ascii="GHEA Grapalat" w:eastAsia="GHEA Grapalat" w:hAnsi="GHEA Grapalat" w:cs="GHEA Grapalat"/>
                <w:lang w:val="en-US"/>
              </w:rPr>
              <w:t>գրություն</w:t>
            </w:r>
          </w:p>
        </w:tc>
        <w:tc>
          <w:tcPr>
            <w:tcW w:w="5130" w:type="dxa"/>
            <w:tcBorders>
              <w:top w:val="single" w:sz="4" w:space="0" w:color="000000"/>
              <w:left w:val="nil"/>
              <w:bottom w:val="single" w:sz="4" w:space="0" w:color="000000"/>
              <w:right w:val="single" w:sz="4" w:space="0" w:color="000000"/>
            </w:tcBorders>
            <w:vAlign w:val="center"/>
            <w:hideMark/>
          </w:tcPr>
          <w:p w:rsidR="00AD6BC2" w:rsidRPr="0052371E" w:rsidRDefault="00AD6BC2" w:rsidP="00BE64EC">
            <w:pPr>
              <w:spacing w:line="276" w:lineRule="auto"/>
              <w:jc w:val="both"/>
              <w:rPr>
                <w:rFonts w:ascii="GHEA Grapalat" w:eastAsia="GHEA Grapalat" w:hAnsi="GHEA Grapalat" w:cs="GHEA Grapalat"/>
              </w:rPr>
            </w:pPr>
            <w:r w:rsidRPr="0052371E">
              <w:rPr>
                <w:rFonts w:ascii="GHEA Grapalat" w:eastAsia="GHEA Grapalat" w:hAnsi="GHEA Grapalat" w:cs="GHEA Grapalat"/>
              </w:rPr>
              <w:t>««Սնանկության մասին» Հայաստանի Հանրապետության օրենքում փոփոխություններ և լրացումներ կատարելու մասին» օրենքի նախագծի 59-րդ հոդվածով առաջարկվում է «Սնանկության մասին» ՀՀ օրենքի 75-րդ հոդվածի 1-ին մասը  լրացնել 2-րդ և 3-րդ նախադասություններով, սակայն լրացվում է միայն մեկ նախադասությունով։</w:t>
            </w:r>
          </w:p>
        </w:tc>
        <w:tc>
          <w:tcPr>
            <w:tcW w:w="2467" w:type="dxa"/>
            <w:tcBorders>
              <w:top w:val="single" w:sz="4" w:space="0" w:color="000000"/>
              <w:left w:val="nil"/>
              <w:bottom w:val="single" w:sz="4" w:space="0" w:color="000000"/>
              <w:right w:val="single" w:sz="4" w:space="0" w:color="000000"/>
            </w:tcBorders>
            <w:vAlign w:val="center"/>
            <w:hideMark/>
          </w:tcPr>
          <w:p w:rsidR="00AD6BC2" w:rsidRPr="0009481E" w:rsidRDefault="0009481E" w:rsidP="00BE64EC">
            <w:pPr>
              <w:pStyle w:val="normal0"/>
              <w:spacing w:line="276" w:lineRule="auto"/>
              <w:jc w:val="center"/>
              <w:rPr>
                <w:rFonts w:ascii="GHEA Grapalat" w:eastAsia="GHEA Grapalat" w:hAnsi="GHEA Grapalat" w:cs="GHEA Grapalat"/>
              </w:rPr>
            </w:pPr>
            <w:r>
              <w:rPr>
                <w:rFonts w:ascii="GHEA Grapalat" w:eastAsia="GHEA Grapalat" w:hAnsi="GHEA Grapalat" w:cs="GHEA Grapalat"/>
              </w:rPr>
              <w:t>Ընդունվել է:</w:t>
            </w:r>
          </w:p>
        </w:tc>
        <w:tc>
          <w:tcPr>
            <w:tcW w:w="3685" w:type="dxa"/>
            <w:tcBorders>
              <w:top w:val="single" w:sz="4" w:space="0" w:color="000000"/>
              <w:left w:val="nil"/>
              <w:bottom w:val="single" w:sz="4" w:space="0" w:color="000000"/>
              <w:right w:val="single" w:sz="4" w:space="0" w:color="000000"/>
            </w:tcBorders>
            <w:vAlign w:val="center"/>
            <w:hideMark/>
          </w:tcPr>
          <w:p w:rsidR="00AD6BC2" w:rsidRPr="0052371E" w:rsidRDefault="0009481E" w:rsidP="00BE64EC">
            <w:pPr>
              <w:pStyle w:val="normal0"/>
              <w:spacing w:line="276" w:lineRule="auto"/>
              <w:jc w:val="center"/>
              <w:rPr>
                <w:rFonts w:ascii="GHEA Grapalat" w:eastAsia="GHEA Grapalat" w:hAnsi="GHEA Grapalat" w:cs="GHEA Grapalat"/>
              </w:rPr>
            </w:pPr>
            <w:r>
              <w:rPr>
                <w:rFonts w:ascii="GHEA Grapalat" w:eastAsia="GHEA Grapalat" w:hAnsi="GHEA Grapalat" w:cs="GHEA Grapalat"/>
              </w:rPr>
              <w:t>Նախագծում կատարվել են համապատասխան փոփոխություններ:</w:t>
            </w:r>
          </w:p>
        </w:tc>
      </w:tr>
      <w:tr w:rsidR="000514E3" w:rsidRPr="0052371E"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0514E3" w:rsidRPr="0052371E" w:rsidRDefault="000514E3" w:rsidP="00BE64EC">
            <w:pPr>
              <w:pStyle w:val="normal0"/>
              <w:numPr>
                <w:ilvl w:val="0"/>
                <w:numId w:val="1"/>
              </w:numPr>
              <w:spacing w:line="276" w:lineRule="auto"/>
              <w:rPr>
                <w:rFonts w:ascii="GHEA Grapalat" w:eastAsia="GHEA Grapalat" w:hAnsi="GHEA Grapalat" w:cs="GHEA Grapalat"/>
              </w:rPr>
            </w:pPr>
          </w:p>
        </w:tc>
        <w:tc>
          <w:tcPr>
            <w:tcW w:w="2970" w:type="dxa"/>
            <w:tcBorders>
              <w:top w:val="single" w:sz="4" w:space="0" w:color="000000"/>
              <w:left w:val="nil"/>
              <w:bottom w:val="single" w:sz="4" w:space="0" w:color="000000"/>
              <w:right w:val="single" w:sz="4" w:space="0" w:color="000000"/>
            </w:tcBorders>
            <w:vAlign w:val="center"/>
            <w:hideMark/>
          </w:tcPr>
          <w:p w:rsidR="000514E3" w:rsidRPr="0052371E" w:rsidRDefault="000514E3"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lang w:val="en-US"/>
              </w:rPr>
              <w:t>Արտաքին</w:t>
            </w:r>
            <w:r w:rsidRPr="0052371E">
              <w:rPr>
                <w:rFonts w:ascii="GHEA Grapalat" w:eastAsia="GHEA Grapalat" w:hAnsi="GHEA Grapalat" w:cs="GHEA Grapalat"/>
              </w:rPr>
              <w:t xml:space="preserve"> </w:t>
            </w:r>
            <w:r w:rsidRPr="0052371E">
              <w:rPr>
                <w:rFonts w:ascii="GHEA Grapalat" w:eastAsia="GHEA Grapalat" w:hAnsi="GHEA Grapalat" w:cs="GHEA Grapalat"/>
                <w:lang w:val="en-US"/>
              </w:rPr>
              <w:t>գործերի</w:t>
            </w:r>
            <w:r w:rsidRPr="0052371E">
              <w:rPr>
                <w:rFonts w:ascii="GHEA Grapalat" w:eastAsia="GHEA Grapalat" w:hAnsi="GHEA Grapalat" w:cs="GHEA Grapalat"/>
              </w:rPr>
              <w:t xml:space="preserve"> </w:t>
            </w:r>
            <w:r w:rsidRPr="0052371E">
              <w:rPr>
                <w:rFonts w:ascii="GHEA Grapalat" w:eastAsia="GHEA Grapalat" w:hAnsi="GHEA Grapalat" w:cs="GHEA Grapalat"/>
                <w:lang w:val="en-US"/>
              </w:rPr>
              <w:t>նախարարություն</w:t>
            </w:r>
          </w:p>
          <w:p w:rsidR="000514E3" w:rsidRPr="0052371E" w:rsidRDefault="000514E3"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 xml:space="preserve">26.02.2019թ., </w:t>
            </w:r>
          </w:p>
          <w:p w:rsidR="000514E3" w:rsidRPr="0052371E" w:rsidRDefault="000514E3"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lang w:val="en-US"/>
              </w:rPr>
              <w:t>թիվ</w:t>
            </w:r>
            <w:r w:rsidRPr="0052371E">
              <w:rPr>
                <w:rFonts w:ascii="GHEA Grapalat" w:eastAsia="GHEA Grapalat" w:hAnsi="GHEA Grapalat" w:cs="GHEA Grapalat"/>
              </w:rPr>
              <w:t xml:space="preserve"> 1111/2341-19 </w:t>
            </w:r>
            <w:r w:rsidRPr="0052371E">
              <w:rPr>
                <w:rFonts w:ascii="GHEA Grapalat" w:eastAsia="GHEA Grapalat" w:hAnsi="GHEA Grapalat" w:cs="GHEA Grapalat"/>
                <w:lang w:val="en-US"/>
              </w:rPr>
              <w:t>գրություն</w:t>
            </w:r>
          </w:p>
        </w:tc>
        <w:tc>
          <w:tcPr>
            <w:tcW w:w="5130" w:type="dxa"/>
            <w:tcBorders>
              <w:top w:val="single" w:sz="4" w:space="0" w:color="000000"/>
              <w:left w:val="nil"/>
              <w:bottom w:val="single" w:sz="4" w:space="0" w:color="000000"/>
              <w:right w:val="single" w:sz="4" w:space="0" w:color="000000"/>
            </w:tcBorders>
            <w:vAlign w:val="center"/>
            <w:hideMark/>
          </w:tcPr>
          <w:p w:rsidR="000514E3" w:rsidRPr="0052371E" w:rsidRDefault="000514E3"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Առաջարկություններ և դիտողություններ չկան:</w:t>
            </w:r>
          </w:p>
        </w:tc>
        <w:tc>
          <w:tcPr>
            <w:tcW w:w="2467" w:type="dxa"/>
            <w:tcBorders>
              <w:top w:val="single" w:sz="4" w:space="0" w:color="000000"/>
              <w:left w:val="nil"/>
              <w:bottom w:val="single" w:sz="4" w:space="0" w:color="000000"/>
              <w:right w:val="single" w:sz="4" w:space="0" w:color="000000"/>
            </w:tcBorders>
            <w:vAlign w:val="center"/>
            <w:hideMark/>
          </w:tcPr>
          <w:p w:rsidR="000514E3" w:rsidRPr="0052371E" w:rsidRDefault="000514E3"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w:t>
            </w:r>
          </w:p>
        </w:tc>
        <w:tc>
          <w:tcPr>
            <w:tcW w:w="3685" w:type="dxa"/>
            <w:tcBorders>
              <w:top w:val="single" w:sz="4" w:space="0" w:color="000000"/>
              <w:left w:val="nil"/>
              <w:bottom w:val="single" w:sz="4" w:space="0" w:color="000000"/>
              <w:right w:val="single" w:sz="4" w:space="0" w:color="000000"/>
            </w:tcBorders>
            <w:vAlign w:val="center"/>
            <w:hideMark/>
          </w:tcPr>
          <w:p w:rsidR="000514E3" w:rsidRPr="0052371E" w:rsidRDefault="000514E3"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w:t>
            </w:r>
          </w:p>
        </w:tc>
      </w:tr>
      <w:tr w:rsidR="00002B2C" w:rsidRPr="0052371E"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002B2C" w:rsidRPr="0052371E" w:rsidRDefault="00002B2C" w:rsidP="00BE64EC">
            <w:pPr>
              <w:pStyle w:val="normal0"/>
              <w:numPr>
                <w:ilvl w:val="0"/>
                <w:numId w:val="1"/>
              </w:numPr>
              <w:spacing w:line="276" w:lineRule="auto"/>
              <w:rPr>
                <w:rFonts w:ascii="GHEA Grapalat" w:eastAsia="GHEA Grapalat" w:hAnsi="GHEA Grapalat" w:cs="GHEA Grapalat"/>
              </w:rPr>
            </w:pPr>
          </w:p>
        </w:tc>
        <w:tc>
          <w:tcPr>
            <w:tcW w:w="2970" w:type="dxa"/>
            <w:tcBorders>
              <w:top w:val="single" w:sz="4" w:space="0" w:color="000000"/>
              <w:left w:val="nil"/>
              <w:bottom w:val="single" w:sz="4" w:space="0" w:color="000000"/>
              <w:right w:val="single" w:sz="4" w:space="0" w:color="000000"/>
            </w:tcBorders>
            <w:vAlign w:val="center"/>
            <w:hideMark/>
          </w:tcPr>
          <w:p w:rsidR="00002B2C" w:rsidRPr="0052371E" w:rsidRDefault="00002B2C"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lang w:val="en-US"/>
              </w:rPr>
              <w:t>Սփյուռքի</w:t>
            </w:r>
            <w:r w:rsidRPr="0052371E">
              <w:rPr>
                <w:rFonts w:ascii="GHEA Grapalat" w:eastAsia="GHEA Grapalat" w:hAnsi="GHEA Grapalat" w:cs="GHEA Grapalat"/>
              </w:rPr>
              <w:t xml:space="preserve"> նախարարություն 26.02.2019թ., թիվ 01/16.1/175-19 գրություն</w:t>
            </w:r>
          </w:p>
        </w:tc>
        <w:tc>
          <w:tcPr>
            <w:tcW w:w="5130" w:type="dxa"/>
            <w:tcBorders>
              <w:top w:val="single" w:sz="4" w:space="0" w:color="000000"/>
              <w:left w:val="nil"/>
              <w:bottom w:val="single" w:sz="4" w:space="0" w:color="000000"/>
              <w:right w:val="single" w:sz="4" w:space="0" w:color="000000"/>
            </w:tcBorders>
            <w:vAlign w:val="center"/>
            <w:hideMark/>
          </w:tcPr>
          <w:p w:rsidR="00002B2C" w:rsidRPr="0052371E" w:rsidRDefault="00002B2C"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Առաջարկություններ և դիտողություններ չկան:</w:t>
            </w:r>
          </w:p>
        </w:tc>
        <w:tc>
          <w:tcPr>
            <w:tcW w:w="2467" w:type="dxa"/>
            <w:tcBorders>
              <w:top w:val="single" w:sz="4" w:space="0" w:color="000000"/>
              <w:left w:val="nil"/>
              <w:bottom w:val="single" w:sz="4" w:space="0" w:color="000000"/>
              <w:right w:val="single" w:sz="4" w:space="0" w:color="000000"/>
            </w:tcBorders>
            <w:vAlign w:val="center"/>
            <w:hideMark/>
          </w:tcPr>
          <w:p w:rsidR="00002B2C" w:rsidRPr="0052371E" w:rsidRDefault="00002B2C"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w:t>
            </w:r>
          </w:p>
        </w:tc>
        <w:tc>
          <w:tcPr>
            <w:tcW w:w="3685" w:type="dxa"/>
            <w:tcBorders>
              <w:top w:val="single" w:sz="4" w:space="0" w:color="000000"/>
              <w:left w:val="nil"/>
              <w:bottom w:val="single" w:sz="4" w:space="0" w:color="000000"/>
              <w:right w:val="single" w:sz="4" w:space="0" w:color="000000"/>
            </w:tcBorders>
            <w:vAlign w:val="center"/>
            <w:hideMark/>
          </w:tcPr>
          <w:p w:rsidR="00002B2C" w:rsidRPr="0052371E" w:rsidRDefault="00002B2C"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w:t>
            </w:r>
          </w:p>
        </w:tc>
      </w:tr>
      <w:tr w:rsidR="006D6B01" w:rsidRPr="002D74D5" w:rsidTr="006D6B01">
        <w:trPr>
          <w:trHeight w:val="7458"/>
        </w:trPr>
        <w:tc>
          <w:tcPr>
            <w:tcW w:w="868" w:type="dxa"/>
            <w:vMerge w:val="restart"/>
            <w:tcBorders>
              <w:top w:val="single" w:sz="4" w:space="0" w:color="000000"/>
              <w:left w:val="single" w:sz="4" w:space="0" w:color="000000"/>
              <w:right w:val="single" w:sz="4" w:space="0" w:color="000000"/>
            </w:tcBorders>
            <w:vAlign w:val="center"/>
            <w:hideMark/>
          </w:tcPr>
          <w:p w:rsidR="006D6B01" w:rsidRPr="0052371E" w:rsidRDefault="006D6B01" w:rsidP="00BE64EC">
            <w:pPr>
              <w:pStyle w:val="normal0"/>
              <w:numPr>
                <w:ilvl w:val="0"/>
                <w:numId w:val="1"/>
              </w:numPr>
              <w:spacing w:line="276" w:lineRule="auto"/>
              <w:rPr>
                <w:rFonts w:ascii="GHEA Grapalat" w:eastAsia="GHEA Grapalat" w:hAnsi="GHEA Grapalat" w:cs="GHEA Grapalat"/>
              </w:rPr>
            </w:pPr>
          </w:p>
        </w:tc>
        <w:tc>
          <w:tcPr>
            <w:tcW w:w="2970" w:type="dxa"/>
            <w:tcBorders>
              <w:top w:val="single" w:sz="4" w:space="0" w:color="000000"/>
              <w:left w:val="nil"/>
              <w:bottom w:val="single" w:sz="4" w:space="0" w:color="auto"/>
              <w:right w:val="single" w:sz="4" w:space="0" w:color="000000"/>
            </w:tcBorders>
            <w:vAlign w:val="center"/>
            <w:hideMark/>
          </w:tcPr>
          <w:p w:rsidR="006D6B01" w:rsidRPr="006D6B01" w:rsidRDefault="006D6B01"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lang w:val="en-US"/>
              </w:rPr>
              <w:t>Քննչական</w:t>
            </w:r>
            <w:r w:rsidRPr="006D6B01">
              <w:rPr>
                <w:rFonts w:ascii="GHEA Grapalat" w:eastAsia="GHEA Grapalat" w:hAnsi="GHEA Grapalat" w:cs="GHEA Grapalat"/>
              </w:rPr>
              <w:t xml:space="preserve"> </w:t>
            </w:r>
            <w:r w:rsidRPr="0052371E">
              <w:rPr>
                <w:rFonts w:ascii="GHEA Grapalat" w:eastAsia="GHEA Grapalat" w:hAnsi="GHEA Grapalat" w:cs="GHEA Grapalat"/>
                <w:lang w:val="en-US"/>
              </w:rPr>
              <w:t>կոմիտե</w:t>
            </w:r>
          </w:p>
          <w:p w:rsidR="006D6B01" w:rsidRPr="006D6B01" w:rsidRDefault="006D6B01" w:rsidP="00BE64EC">
            <w:pPr>
              <w:pStyle w:val="normal0"/>
              <w:spacing w:line="276" w:lineRule="auto"/>
              <w:jc w:val="center"/>
              <w:rPr>
                <w:rFonts w:ascii="GHEA Grapalat" w:eastAsia="GHEA Grapalat" w:hAnsi="GHEA Grapalat" w:cs="GHEA Grapalat"/>
              </w:rPr>
            </w:pPr>
            <w:r w:rsidRPr="0052371E">
              <w:rPr>
                <w:rFonts w:ascii="GHEA Grapalat" w:eastAsia="GHEA Grapalat" w:hAnsi="GHEA Grapalat" w:cs="GHEA Grapalat"/>
              </w:rPr>
              <w:t>26.02.2019թ., թիվ 02/22/3321-19 գրություն</w:t>
            </w:r>
          </w:p>
        </w:tc>
        <w:tc>
          <w:tcPr>
            <w:tcW w:w="5130" w:type="dxa"/>
            <w:tcBorders>
              <w:top w:val="single" w:sz="4" w:space="0" w:color="000000"/>
              <w:left w:val="nil"/>
              <w:bottom w:val="single" w:sz="4" w:space="0" w:color="auto"/>
              <w:right w:val="single" w:sz="4" w:space="0" w:color="000000"/>
            </w:tcBorders>
            <w:vAlign w:val="center"/>
            <w:hideMark/>
          </w:tcPr>
          <w:p w:rsidR="006D6B01" w:rsidRPr="00964B4E" w:rsidRDefault="006D6B01" w:rsidP="00BE64EC">
            <w:pPr>
              <w:spacing w:line="276" w:lineRule="auto"/>
              <w:jc w:val="both"/>
              <w:rPr>
                <w:rFonts w:ascii="GHEA Grapalat" w:eastAsia="GHEA Grapalat" w:hAnsi="GHEA Grapalat" w:cs="GHEA Grapalat"/>
              </w:rPr>
            </w:pPr>
            <w:r w:rsidRPr="00964B4E">
              <w:rPr>
                <w:rFonts w:ascii="GHEA Grapalat" w:eastAsia="GHEA Grapalat" w:hAnsi="GHEA Grapalat" w:cs="GHEA Grapalat"/>
              </w:rPr>
              <w:t>«</w:t>
            </w:r>
            <w:r w:rsidRPr="0052371E">
              <w:rPr>
                <w:rFonts w:ascii="GHEA Grapalat" w:eastAsia="GHEA Grapalat" w:hAnsi="GHEA Grapalat" w:cs="GHEA Grapalat"/>
              </w:rPr>
              <w:t>Հայաստանի</w:t>
            </w:r>
            <w:r w:rsidRPr="00964B4E">
              <w:rPr>
                <w:rFonts w:ascii="GHEA Grapalat" w:eastAsia="GHEA Grapalat" w:hAnsi="GHEA Grapalat" w:cs="GHEA Grapalat"/>
              </w:rPr>
              <w:t xml:space="preserve"> </w:t>
            </w:r>
            <w:r w:rsidRPr="0052371E">
              <w:rPr>
                <w:rFonts w:ascii="GHEA Grapalat" w:eastAsia="GHEA Grapalat" w:hAnsi="GHEA Grapalat" w:cs="GHEA Grapalat"/>
              </w:rPr>
              <w:t>Հանրապետության</w:t>
            </w:r>
            <w:r w:rsidRPr="00964B4E">
              <w:rPr>
                <w:rFonts w:ascii="GHEA Grapalat" w:eastAsia="GHEA Grapalat" w:hAnsi="GHEA Grapalat" w:cs="GHEA Grapalat"/>
              </w:rPr>
              <w:t xml:space="preserve"> </w:t>
            </w:r>
            <w:r w:rsidRPr="0052371E">
              <w:rPr>
                <w:rFonts w:ascii="GHEA Grapalat" w:eastAsia="GHEA Grapalat" w:hAnsi="GHEA Grapalat" w:cs="GHEA Grapalat"/>
              </w:rPr>
              <w:t>քրեական</w:t>
            </w:r>
            <w:r w:rsidRPr="00964B4E">
              <w:rPr>
                <w:rFonts w:ascii="GHEA Grapalat" w:eastAsia="GHEA Grapalat" w:hAnsi="GHEA Grapalat" w:cs="GHEA Grapalat"/>
              </w:rPr>
              <w:t xml:space="preserve"> </w:t>
            </w:r>
            <w:r w:rsidRPr="0052371E">
              <w:rPr>
                <w:rFonts w:ascii="GHEA Grapalat" w:eastAsia="GHEA Grapalat" w:hAnsi="GHEA Grapalat" w:cs="GHEA Grapalat"/>
              </w:rPr>
              <w:t>օրենսգրքում</w:t>
            </w:r>
            <w:r w:rsidRPr="00964B4E">
              <w:rPr>
                <w:rFonts w:ascii="GHEA Grapalat" w:eastAsia="GHEA Grapalat" w:hAnsi="GHEA Grapalat" w:cs="GHEA Grapalat"/>
              </w:rPr>
              <w:t xml:space="preserve"> </w:t>
            </w:r>
            <w:r w:rsidRPr="0052371E">
              <w:rPr>
                <w:rFonts w:ascii="GHEA Grapalat" w:eastAsia="GHEA Grapalat" w:hAnsi="GHEA Grapalat" w:cs="GHEA Grapalat"/>
              </w:rPr>
              <w:t>փոփոխություններ</w:t>
            </w:r>
            <w:r w:rsidRPr="00964B4E">
              <w:rPr>
                <w:rFonts w:ascii="GHEA Grapalat" w:eastAsia="GHEA Grapalat" w:hAnsi="GHEA Grapalat" w:cs="GHEA Grapalat"/>
              </w:rPr>
              <w:t xml:space="preserve"> </w:t>
            </w:r>
            <w:r w:rsidRPr="0052371E">
              <w:rPr>
                <w:rFonts w:ascii="GHEA Grapalat" w:eastAsia="GHEA Grapalat" w:hAnsi="GHEA Grapalat" w:cs="GHEA Grapalat"/>
              </w:rPr>
              <w:t>եվ</w:t>
            </w:r>
            <w:r w:rsidRPr="00964B4E">
              <w:rPr>
                <w:rFonts w:ascii="GHEA Grapalat" w:eastAsia="GHEA Grapalat" w:hAnsi="GHEA Grapalat" w:cs="GHEA Grapalat"/>
              </w:rPr>
              <w:t xml:space="preserve"> </w:t>
            </w:r>
            <w:r w:rsidRPr="0052371E">
              <w:rPr>
                <w:rFonts w:ascii="GHEA Grapalat" w:eastAsia="GHEA Grapalat" w:hAnsi="GHEA Grapalat" w:cs="GHEA Grapalat"/>
              </w:rPr>
              <w:t>լրացում</w:t>
            </w:r>
            <w:r w:rsidRPr="00964B4E">
              <w:rPr>
                <w:rFonts w:ascii="GHEA Grapalat" w:eastAsia="GHEA Grapalat" w:hAnsi="GHEA Grapalat" w:cs="GHEA Grapalat"/>
              </w:rPr>
              <w:t xml:space="preserve"> </w:t>
            </w:r>
            <w:r w:rsidRPr="0052371E">
              <w:rPr>
                <w:rFonts w:ascii="GHEA Grapalat" w:eastAsia="GHEA Grapalat" w:hAnsi="GHEA Grapalat" w:cs="GHEA Grapalat"/>
              </w:rPr>
              <w:t>կատարելու</w:t>
            </w:r>
            <w:r w:rsidRPr="00964B4E">
              <w:rPr>
                <w:rFonts w:ascii="GHEA Grapalat" w:eastAsia="GHEA Grapalat" w:hAnsi="GHEA Grapalat" w:cs="GHEA Grapalat"/>
              </w:rPr>
              <w:t xml:space="preserve"> </w:t>
            </w:r>
            <w:r w:rsidRPr="0052371E">
              <w:rPr>
                <w:rFonts w:ascii="GHEA Grapalat" w:eastAsia="GHEA Grapalat" w:hAnsi="GHEA Grapalat" w:cs="GHEA Grapalat"/>
              </w:rPr>
              <w:t>մասին</w:t>
            </w:r>
            <w:r w:rsidRPr="00964B4E">
              <w:rPr>
                <w:rFonts w:ascii="GHEA Grapalat" w:eastAsia="GHEA Grapalat" w:hAnsi="GHEA Grapalat" w:cs="GHEA Grapalat"/>
              </w:rPr>
              <w:t xml:space="preserve">» </w:t>
            </w:r>
            <w:r w:rsidRPr="0052371E">
              <w:rPr>
                <w:rFonts w:ascii="GHEA Grapalat" w:eastAsia="GHEA Grapalat" w:hAnsi="GHEA Grapalat" w:cs="GHEA Grapalat"/>
              </w:rPr>
              <w:t>Հայաստանի</w:t>
            </w:r>
            <w:r w:rsidRPr="00964B4E">
              <w:rPr>
                <w:rFonts w:ascii="GHEA Grapalat" w:eastAsia="GHEA Grapalat" w:hAnsi="GHEA Grapalat" w:cs="GHEA Grapalat"/>
              </w:rPr>
              <w:t xml:space="preserve"> </w:t>
            </w:r>
            <w:r w:rsidRPr="0052371E">
              <w:rPr>
                <w:rFonts w:ascii="GHEA Grapalat" w:eastAsia="GHEA Grapalat" w:hAnsi="GHEA Grapalat" w:cs="GHEA Grapalat"/>
              </w:rPr>
              <w:t>Հանրապետության</w:t>
            </w:r>
            <w:r w:rsidRPr="00964B4E">
              <w:rPr>
                <w:rFonts w:ascii="GHEA Grapalat" w:eastAsia="GHEA Grapalat" w:hAnsi="GHEA Grapalat" w:cs="GHEA Grapalat"/>
              </w:rPr>
              <w:t xml:space="preserve"> </w:t>
            </w:r>
            <w:r w:rsidRPr="0052371E">
              <w:rPr>
                <w:rFonts w:ascii="GHEA Grapalat" w:eastAsia="GHEA Grapalat" w:hAnsi="GHEA Grapalat" w:cs="GHEA Grapalat"/>
              </w:rPr>
              <w:t>օրենքի</w:t>
            </w:r>
            <w:r w:rsidRPr="00964B4E">
              <w:rPr>
                <w:rFonts w:ascii="GHEA Grapalat" w:eastAsia="GHEA Grapalat" w:hAnsi="GHEA Grapalat" w:cs="GHEA Grapalat"/>
              </w:rPr>
              <w:t xml:space="preserve"> </w:t>
            </w:r>
            <w:r w:rsidRPr="0052371E">
              <w:rPr>
                <w:rFonts w:ascii="GHEA Grapalat" w:eastAsia="GHEA Grapalat" w:hAnsi="GHEA Grapalat" w:cs="GHEA Grapalat"/>
              </w:rPr>
              <w:t>նախագծի</w:t>
            </w:r>
            <w:r w:rsidRPr="00964B4E">
              <w:rPr>
                <w:rFonts w:ascii="GHEA Grapalat" w:eastAsia="GHEA Grapalat" w:hAnsi="GHEA Grapalat" w:cs="GHEA Grapalat"/>
              </w:rPr>
              <w:t xml:space="preserve"> (</w:t>
            </w:r>
            <w:r w:rsidRPr="0052371E">
              <w:rPr>
                <w:rFonts w:ascii="GHEA Grapalat" w:eastAsia="GHEA Grapalat" w:hAnsi="GHEA Grapalat" w:cs="GHEA Grapalat"/>
              </w:rPr>
              <w:t>այսուհետ՝</w:t>
            </w:r>
            <w:r w:rsidRPr="00964B4E">
              <w:rPr>
                <w:rFonts w:ascii="GHEA Grapalat" w:eastAsia="GHEA Grapalat" w:hAnsi="GHEA Grapalat" w:cs="GHEA Grapalat"/>
              </w:rPr>
              <w:t xml:space="preserve"> </w:t>
            </w:r>
            <w:r w:rsidRPr="0052371E">
              <w:rPr>
                <w:rFonts w:ascii="GHEA Grapalat" w:eastAsia="GHEA Grapalat" w:hAnsi="GHEA Grapalat" w:cs="GHEA Grapalat"/>
              </w:rPr>
              <w:t>Նախագիծ</w:t>
            </w:r>
            <w:r w:rsidRPr="00964B4E">
              <w:rPr>
                <w:rFonts w:ascii="GHEA Grapalat" w:eastAsia="GHEA Grapalat" w:hAnsi="GHEA Grapalat" w:cs="GHEA Grapalat"/>
              </w:rPr>
              <w:t xml:space="preserve">) </w:t>
            </w:r>
            <w:r w:rsidRPr="0052371E">
              <w:rPr>
                <w:rFonts w:ascii="GHEA Grapalat" w:eastAsia="GHEA Grapalat" w:hAnsi="GHEA Grapalat" w:cs="GHEA Grapalat"/>
              </w:rPr>
              <w:t>վերաբերյալ</w:t>
            </w:r>
            <w:r w:rsidRPr="00964B4E">
              <w:rPr>
                <w:rFonts w:ascii="GHEA Grapalat" w:eastAsia="GHEA Grapalat" w:hAnsi="GHEA Grapalat" w:cs="GHEA Grapalat"/>
              </w:rPr>
              <w:t xml:space="preserve"> </w:t>
            </w:r>
            <w:r w:rsidRPr="0052371E">
              <w:rPr>
                <w:rFonts w:ascii="GHEA Grapalat" w:eastAsia="GHEA Grapalat" w:hAnsi="GHEA Grapalat" w:cs="GHEA Grapalat"/>
              </w:rPr>
              <w:t>առկա</w:t>
            </w:r>
            <w:r w:rsidRPr="00964B4E">
              <w:rPr>
                <w:rFonts w:ascii="GHEA Grapalat" w:eastAsia="GHEA Grapalat" w:hAnsi="GHEA Grapalat" w:cs="GHEA Grapalat"/>
              </w:rPr>
              <w:t xml:space="preserve"> </w:t>
            </w:r>
            <w:r w:rsidRPr="0052371E">
              <w:rPr>
                <w:rFonts w:ascii="GHEA Grapalat" w:eastAsia="GHEA Grapalat" w:hAnsi="GHEA Grapalat" w:cs="GHEA Grapalat"/>
              </w:rPr>
              <w:t>են</w:t>
            </w:r>
            <w:r w:rsidRPr="00964B4E">
              <w:rPr>
                <w:rFonts w:ascii="GHEA Grapalat" w:eastAsia="GHEA Grapalat" w:hAnsi="GHEA Grapalat" w:cs="GHEA Grapalat"/>
              </w:rPr>
              <w:t xml:space="preserve"> </w:t>
            </w:r>
            <w:r w:rsidRPr="0052371E">
              <w:rPr>
                <w:rFonts w:ascii="GHEA Grapalat" w:eastAsia="GHEA Grapalat" w:hAnsi="GHEA Grapalat" w:cs="GHEA Grapalat"/>
              </w:rPr>
              <w:t>հետևյալ</w:t>
            </w:r>
            <w:r w:rsidRPr="00964B4E">
              <w:rPr>
                <w:rFonts w:ascii="GHEA Grapalat" w:eastAsia="GHEA Grapalat" w:hAnsi="GHEA Grapalat" w:cs="GHEA Grapalat"/>
              </w:rPr>
              <w:t xml:space="preserve"> </w:t>
            </w:r>
            <w:r w:rsidRPr="0052371E">
              <w:rPr>
                <w:rFonts w:ascii="GHEA Grapalat" w:eastAsia="GHEA Grapalat" w:hAnsi="GHEA Grapalat" w:cs="GHEA Grapalat"/>
              </w:rPr>
              <w:t>առաջարկությունները</w:t>
            </w:r>
            <w:r w:rsidRPr="00964B4E">
              <w:rPr>
                <w:rFonts w:ascii="GHEA Grapalat" w:eastAsia="GHEA Grapalat" w:hAnsi="GHEA Grapalat" w:cs="GHEA Grapalat"/>
              </w:rPr>
              <w:t>.</w:t>
            </w:r>
          </w:p>
          <w:p w:rsidR="006D6B01" w:rsidRPr="0052371E" w:rsidRDefault="006D6B01" w:rsidP="00BE64EC">
            <w:pPr>
              <w:ind w:right="-63" w:firstLine="557"/>
              <w:jc w:val="both"/>
              <w:rPr>
                <w:rFonts w:ascii="GHEA Grapalat" w:eastAsia="GHEA Grapalat" w:hAnsi="GHEA Grapalat" w:cs="GHEA Grapalat"/>
                <w:bCs/>
                <w:lang w:val="pt-PT"/>
              </w:rPr>
            </w:pPr>
            <w:r w:rsidRPr="00964B4E">
              <w:rPr>
                <w:rFonts w:ascii="GHEA Grapalat" w:eastAsia="GHEA Grapalat" w:hAnsi="GHEA Grapalat" w:cs="GHEA Grapalat"/>
              </w:rPr>
              <w:t xml:space="preserve">1. </w:t>
            </w:r>
            <w:r w:rsidRPr="0052371E">
              <w:rPr>
                <w:rFonts w:ascii="GHEA Grapalat" w:eastAsia="GHEA Grapalat" w:hAnsi="GHEA Grapalat" w:cs="GHEA Grapalat"/>
              </w:rPr>
              <w:t>Նախագծի</w:t>
            </w:r>
            <w:r w:rsidRPr="00964B4E">
              <w:rPr>
                <w:rFonts w:ascii="GHEA Grapalat" w:eastAsia="GHEA Grapalat" w:hAnsi="GHEA Grapalat" w:cs="GHEA Grapalat"/>
              </w:rPr>
              <w:t xml:space="preserve"> 1-</w:t>
            </w:r>
            <w:r w:rsidRPr="0052371E">
              <w:rPr>
                <w:rFonts w:ascii="GHEA Grapalat" w:eastAsia="GHEA Grapalat" w:hAnsi="GHEA Grapalat" w:cs="GHEA Grapalat"/>
              </w:rPr>
              <w:t>ին</w:t>
            </w:r>
            <w:r w:rsidRPr="00964B4E">
              <w:rPr>
                <w:rFonts w:ascii="GHEA Grapalat" w:eastAsia="GHEA Grapalat" w:hAnsi="GHEA Grapalat" w:cs="GHEA Grapalat"/>
              </w:rPr>
              <w:t xml:space="preserve"> </w:t>
            </w:r>
            <w:r w:rsidRPr="0052371E">
              <w:rPr>
                <w:rFonts w:ascii="GHEA Grapalat" w:eastAsia="GHEA Grapalat" w:hAnsi="GHEA Grapalat" w:cs="GHEA Grapalat"/>
              </w:rPr>
              <w:t>հոդվածում</w:t>
            </w:r>
            <w:r w:rsidRPr="00964B4E">
              <w:rPr>
                <w:rFonts w:ascii="GHEA Grapalat" w:eastAsia="GHEA Grapalat" w:hAnsi="GHEA Grapalat" w:cs="GHEA Grapalat"/>
              </w:rPr>
              <w:t xml:space="preserve"> «1-</w:t>
            </w:r>
            <w:r w:rsidRPr="0052371E">
              <w:rPr>
                <w:rFonts w:ascii="GHEA Grapalat" w:eastAsia="GHEA Grapalat" w:hAnsi="GHEA Grapalat" w:cs="GHEA Grapalat"/>
              </w:rPr>
              <w:t>ին</w:t>
            </w:r>
            <w:r w:rsidRPr="00964B4E">
              <w:rPr>
                <w:rFonts w:ascii="GHEA Grapalat" w:eastAsia="GHEA Grapalat" w:hAnsi="GHEA Grapalat" w:cs="GHEA Grapalat"/>
              </w:rPr>
              <w:t xml:space="preserve"> </w:t>
            </w:r>
            <w:r w:rsidRPr="0052371E">
              <w:rPr>
                <w:rFonts w:ascii="GHEA Grapalat" w:eastAsia="GHEA Grapalat" w:hAnsi="GHEA Grapalat" w:cs="GHEA Grapalat"/>
              </w:rPr>
              <w:t>մասը</w:t>
            </w:r>
            <w:r w:rsidRPr="00964B4E">
              <w:rPr>
                <w:rFonts w:ascii="GHEA Grapalat" w:eastAsia="GHEA Grapalat" w:hAnsi="GHEA Grapalat" w:cs="GHEA Grapalat"/>
              </w:rPr>
              <w:t xml:space="preserve"> </w:t>
            </w:r>
            <w:r w:rsidRPr="0052371E">
              <w:rPr>
                <w:rFonts w:ascii="GHEA Grapalat" w:eastAsia="GHEA Grapalat" w:hAnsi="GHEA Grapalat" w:cs="GHEA Grapalat"/>
              </w:rPr>
              <w:t>լրացնել</w:t>
            </w:r>
            <w:r w:rsidRPr="00964B4E">
              <w:rPr>
                <w:rFonts w:ascii="GHEA Grapalat" w:eastAsia="GHEA Grapalat" w:hAnsi="GHEA Grapalat" w:cs="GHEA Grapalat"/>
              </w:rPr>
              <w:t xml:space="preserve">» </w:t>
            </w:r>
            <w:r w:rsidRPr="0052371E">
              <w:rPr>
                <w:rFonts w:ascii="GHEA Grapalat" w:eastAsia="GHEA Grapalat" w:hAnsi="GHEA Grapalat" w:cs="GHEA Grapalat"/>
              </w:rPr>
              <w:t>բառերը</w:t>
            </w:r>
            <w:r w:rsidRPr="00964B4E">
              <w:rPr>
                <w:rFonts w:ascii="GHEA Grapalat" w:eastAsia="GHEA Grapalat" w:hAnsi="GHEA Grapalat" w:cs="GHEA Grapalat"/>
              </w:rPr>
              <w:t xml:space="preserve"> </w:t>
            </w:r>
            <w:r w:rsidRPr="0052371E">
              <w:rPr>
                <w:rFonts w:ascii="GHEA Grapalat" w:eastAsia="GHEA Grapalat" w:hAnsi="GHEA Grapalat" w:cs="GHEA Grapalat"/>
              </w:rPr>
              <w:t>փոխարինել</w:t>
            </w:r>
            <w:r w:rsidRPr="00964B4E">
              <w:rPr>
                <w:rFonts w:ascii="GHEA Grapalat" w:eastAsia="GHEA Grapalat" w:hAnsi="GHEA Grapalat" w:cs="GHEA Grapalat"/>
              </w:rPr>
              <w:t xml:space="preserve"> «1-</w:t>
            </w:r>
            <w:r w:rsidRPr="0052371E">
              <w:rPr>
                <w:rFonts w:ascii="GHEA Grapalat" w:eastAsia="GHEA Grapalat" w:hAnsi="GHEA Grapalat" w:cs="GHEA Grapalat"/>
              </w:rPr>
              <w:t>ին</w:t>
            </w:r>
            <w:r w:rsidRPr="00964B4E">
              <w:rPr>
                <w:rFonts w:ascii="GHEA Grapalat" w:eastAsia="GHEA Grapalat" w:hAnsi="GHEA Grapalat" w:cs="GHEA Grapalat"/>
              </w:rPr>
              <w:t xml:space="preserve"> </w:t>
            </w:r>
            <w:r w:rsidRPr="0052371E">
              <w:rPr>
                <w:rFonts w:ascii="GHEA Grapalat" w:eastAsia="GHEA Grapalat" w:hAnsi="GHEA Grapalat" w:cs="GHEA Grapalat"/>
              </w:rPr>
              <w:t>մասում</w:t>
            </w:r>
            <w:r w:rsidRPr="00964B4E">
              <w:rPr>
                <w:rFonts w:ascii="GHEA Grapalat" w:eastAsia="GHEA Grapalat" w:hAnsi="GHEA Grapalat" w:cs="GHEA Grapalat"/>
              </w:rPr>
              <w:t xml:space="preserve">» </w:t>
            </w:r>
            <w:r w:rsidRPr="0052371E">
              <w:rPr>
                <w:rFonts w:ascii="GHEA Grapalat" w:eastAsia="GHEA Grapalat" w:hAnsi="GHEA Grapalat" w:cs="GHEA Grapalat"/>
              </w:rPr>
              <w:t>բառերով՝</w:t>
            </w:r>
            <w:r w:rsidRPr="00964B4E">
              <w:rPr>
                <w:rFonts w:ascii="GHEA Grapalat" w:eastAsia="GHEA Grapalat" w:hAnsi="GHEA Grapalat" w:cs="GHEA Grapalat"/>
              </w:rPr>
              <w:t xml:space="preserve"> </w:t>
            </w:r>
            <w:r w:rsidRPr="0052371E">
              <w:rPr>
                <w:rFonts w:ascii="GHEA Grapalat" w:eastAsia="GHEA Grapalat" w:hAnsi="GHEA Grapalat" w:cs="GHEA Grapalat"/>
              </w:rPr>
              <w:t>Հայաստանի</w:t>
            </w:r>
            <w:r w:rsidRPr="00964B4E">
              <w:rPr>
                <w:rFonts w:ascii="GHEA Grapalat" w:eastAsia="GHEA Grapalat" w:hAnsi="GHEA Grapalat" w:cs="GHEA Grapalat"/>
              </w:rPr>
              <w:t xml:space="preserve"> </w:t>
            </w:r>
            <w:r w:rsidRPr="0052371E">
              <w:rPr>
                <w:rFonts w:ascii="GHEA Grapalat" w:eastAsia="GHEA Grapalat" w:hAnsi="GHEA Grapalat" w:cs="GHEA Grapalat"/>
              </w:rPr>
              <w:t>Հանրապետության</w:t>
            </w:r>
            <w:r w:rsidRPr="00964B4E">
              <w:rPr>
                <w:rFonts w:ascii="GHEA Grapalat" w:eastAsia="GHEA Grapalat" w:hAnsi="GHEA Grapalat" w:cs="GHEA Grapalat"/>
              </w:rPr>
              <w:t xml:space="preserve"> </w:t>
            </w:r>
            <w:r w:rsidRPr="0052371E">
              <w:rPr>
                <w:rFonts w:ascii="GHEA Grapalat" w:eastAsia="GHEA Grapalat" w:hAnsi="GHEA Grapalat" w:cs="GHEA Grapalat"/>
              </w:rPr>
              <w:t>կառավարության</w:t>
            </w:r>
            <w:r w:rsidRPr="00964B4E">
              <w:rPr>
                <w:rFonts w:ascii="GHEA Grapalat" w:eastAsia="GHEA Grapalat" w:hAnsi="GHEA Grapalat" w:cs="GHEA Grapalat"/>
              </w:rPr>
              <w:t xml:space="preserve"> 2012 </w:t>
            </w:r>
            <w:r w:rsidRPr="0052371E">
              <w:rPr>
                <w:rFonts w:ascii="GHEA Grapalat" w:eastAsia="GHEA Grapalat" w:hAnsi="GHEA Grapalat" w:cs="GHEA Grapalat"/>
              </w:rPr>
              <w:t>թվականի</w:t>
            </w:r>
            <w:r w:rsidRPr="00964B4E">
              <w:rPr>
                <w:rFonts w:ascii="GHEA Grapalat" w:eastAsia="GHEA Grapalat" w:hAnsi="GHEA Grapalat" w:cs="GHEA Grapalat"/>
              </w:rPr>
              <w:t xml:space="preserve"> </w:t>
            </w:r>
            <w:r w:rsidRPr="0052371E">
              <w:rPr>
                <w:rFonts w:ascii="GHEA Grapalat" w:eastAsia="GHEA Grapalat" w:hAnsi="GHEA Grapalat" w:cs="GHEA Grapalat"/>
              </w:rPr>
              <w:t>ապրիլի</w:t>
            </w:r>
            <w:r w:rsidRPr="00964B4E">
              <w:rPr>
                <w:rFonts w:ascii="GHEA Grapalat" w:eastAsia="GHEA Grapalat" w:hAnsi="GHEA Grapalat" w:cs="GHEA Grapalat"/>
              </w:rPr>
              <w:t xml:space="preserve"> 5-</w:t>
            </w:r>
            <w:r w:rsidRPr="0052371E">
              <w:rPr>
                <w:rFonts w:ascii="GHEA Grapalat" w:eastAsia="GHEA Grapalat" w:hAnsi="GHEA Grapalat" w:cs="GHEA Grapalat"/>
              </w:rPr>
              <w:t>ի</w:t>
            </w:r>
            <w:r w:rsidRPr="00964B4E">
              <w:rPr>
                <w:rFonts w:ascii="GHEA Grapalat" w:eastAsia="GHEA Grapalat" w:hAnsi="GHEA Grapalat" w:cs="GHEA Grapalat"/>
              </w:rPr>
              <w:t xml:space="preserve"> «</w:t>
            </w:r>
            <w:r w:rsidRPr="0052371E">
              <w:rPr>
                <w:rFonts w:ascii="GHEA Grapalat" w:eastAsia="GHEA Grapalat" w:hAnsi="GHEA Grapalat" w:cs="GHEA Grapalat"/>
              </w:rPr>
              <w:t>Իրավական</w:t>
            </w:r>
            <w:r w:rsidRPr="00964B4E">
              <w:rPr>
                <w:rFonts w:ascii="GHEA Grapalat" w:eastAsia="GHEA Grapalat" w:hAnsi="GHEA Grapalat" w:cs="GHEA Grapalat"/>
              </w:rPr>
              <w:t xml:space="preserve"> </w:t>
            </w:r>
            <w:r w:rsidRPr="0052371E">
              <w:rPr>
                <w:rFonts w:ascii="GHEA Grapalat" w:eastAsia="GHEA Grapalat" w:hAnsi="GHEA Grapalat" w:cs="GHEA Grapalat"/>
              </w:rPr>
              <w:t>ակտերի</w:t>
            </w:r>
            <w:r w:rsidRPr="00964B4E">
              <w:rPr>
                <w:rFonts w:ascii="GHEA Grapalat" w:eastAsia="GHEA Grapalat" w:hAnsi="GHEA Grapalat" w:cs="GHEA Grapalat"/>
              </w:rPr>
              <w:t xml:space="preserve"> </w:t>
            </w:r>
            <w:r w:rsidRPr="0052371E">
              <w:rPr>
                <w:rFonts w:ascii="GHEA Grapalat" w:eastAsia="GHEA Grapalat" w:hAnsi="GHEA Grapalat" w:cs="GHEA Grapalat"/>
              </w:rPr>
              <w:t>նախագծերի</w:t>
            </w:r>
            <w:r w:rsidRPr="00964B4E">
              <w:rPr>
                <w:rFonts w:ascii="GHEA Grapalat" w:eastAsia="GHEA Grapalat" w:hAnsi="GHEA Grapalat" w:cs="GHEA Grapalat"/>
              </w:rPr>
              <w:t xml:space="preserve"> </w:t>
            </w:r>
            <w:r w:rsidRPr="0052371E">
              <w:rPr>
                <w:rFonts w:ascii="GHEA Grapalat" w:eastAsia="GHEA Grapalat" w:hAnsi="GHEA Grapalat" w:cs="GHEA Grapalat"/>
              </w:rPr>
              <w:t>մշակման</w:t>
            </w:r>
            <w:r w:rsidRPr="00964B4E">
              <w:rPr>
                <w:rFonts w:ascii="GHEA Grapalat" w:eastAsia="GHEA Grapalat" w:hAnsi="GHEA Grapalat" w:cs="GHEA Grapalat"/>
              </w:rPr>
              <w:t xml:space="preserve"> </w:t>
            </w:r>
            <w:r w:rsidRPr="0052371E">
              <w:rPr>
                <w:rFonts w:ascii="GHEA Grapalat" w:eastAsia="GHEA Grapalat" w:hAnsi="GHEA Grapalat" w:cs="GHEA Grapalat"/>
              </w:rPr>
              <w:t>մեթոդական</w:t>
            </w:r>
            <w:r w:rsidRPr="00964B4E">
              <w:rPr>
                <w:rFonts w:ascii="GHEA Grapalat" w:eastAsia="GHEA Grapalat" w:hAnsi="GHEA Grapalat" w:cs="GHEA Grapalat"/>
              </w:rPr>
              <w:t xml:space="preserve"> </w:t>
            </w:r>
            <w:r w:rsidRPr="0052371E">
              <w:rPr>
                <w:rFonts w:ascii="GHEA Grapalat" w:eastAsia="GHEA Grapalat" w:hAnsi="GHEA Grapalat" w:cs="GHEA Grapalat"/>
              </w:rPr>
              <w:t>ցուցումներին</w:t>
            </w:r>
            <w:r w:rsidRPr="00964B4E">
              <w:rPr>
                <w:rFonts w:ascii="GHEA Grapalat" w:eastAsia="GHEA Grapalat" w:hAnsi="GHEA Grapalat" w:cs="GHEA Grapalat"/>
              </w:rPr>
              <w:t xml:space="preserve"> </w:t>
            </w:r>
            <w:r w:rsidRPr="0052371E">
              <w:rPr>
                <w:rFonts w:ascii="GHEA Grapalat" w:eastAsia="GHEA Grapalat" w:hAnsi="GHEA Grapalat" w:cs="GHEA Grapalat"/>
              </w:rPr>
              <w:t>հավանություն</w:t>
            </w:r>
            <w:r w:rsidRPr="00964B4E">
              <w:rPr>
                <w:rFonts w:ascii="GHEA Grapalat" w:eastAsia="GHEA Grapalat" w:hAnsi="GHEA Grapalat" w:cs="GHEA Grapalat"/>
              </w:rPr>
              <w:t xml:space="preserve"> </w:t>
            </w:r>
            <w:r w:rsidRPr="0052371E">
              <w:rPr>
                <w:rFonts w:ascii="GHEA Grapalat" w:eastAsia="GHEA Grapalat" w:hAnsi="GHEA Grapalat" w:cs="GHEA Grapalat"/>
              </w:rPr>
              <w:t>տալու</w:t>
            </w:r>
            <w:r w:rsidRPr="00964B4E">
              <w:rPr>
                <w:rFonts w:ascii="GHEA Grapalat" w:eastAsia="GHEA Grapalat" w:hAnsi="GHEA Grapalat" w:cs="GHEA Grapalat"/>
              </w:rPr>
              <w:t xml:space="preserve"> </w:t>
            </w:r>
            <w:r w:rsidRPr="0052371E">
              <w:rPr>
                <w:rFonts w:ascii="GHEA Grapalat" w:eastAsia="GHEA Grapalat" w:hAnsi="GHEA Grapalat" w:cs="GHEA Grapalat"/>
              </w:rPr>
              <w:t>և</w:t>
            </w:r>
            <w:r w:rsidRPr="00964B4E">
              <w:rPr>
                <w:rFonts w:ascii="GHEA Grapalat" w:eastAsia="GHEA Grapalat" w:hAnsi="GHEA Grapalat" w:cs="GHEA Grapalat"/>
              </w:rPr>
              <w:t xml:space="preserve"> </w:t>
            </w:r>
            <w:r w:rsidRPr="0052371E">
              <w:rPr>
                <w:rFonts w:ascii="GHEA Grapalat" w:eastAsia="GHEA Grapalat" w:hAnsi="GHEA Grapalat" w:cs="GHEA Grapalat"/>
              </w:rPr>
              <w:t>Հայաստանի</w:t>
            </w:r>
            <w:r w:rsidRPr="00964B4E">
              <w:rPr>
                <w:rFonts w:ascii="GHEA Grapalat" w:eastAsia="GHEA Grapalat" w:hAnsi="GHEA Grapalat" w:cs="GHEA Grapalat"/>
              </w:rPr>
              <w:t xml:space="preserve"> </w:t>
            </w:r>
            <w:r w:rsidRPr="0052371E">
              <w:rPr>
                <w:rFonts w:ascii="GHEA Grapalat" w:eastAsia="GHEA Grapalat" w:hAnsi="GHEA Grapalat" w:cs="GHEA Grapalat"/>
              </w:rPr>
              <w:t>Հանրապետության</w:t>
            </w:r>
            <w:r w:rsidRPr="00964B4E">
              <w:rPr>
                <w:rFonts w:ascii="GHEA Grapalat" w:eastAsia="GHEA Grapalat" w:hAnsi="GHEA Grapalat" w:cs="GHEA Grapalat"/>
              </w:rPr>
              <w:t xml:space="preserve"> </w:t>
            </w:r>
            <w:r w:rsidRPr="0052371E">
              <w:rPr>
                <w:rFonts w:ascii="GHEA Grapalat" w:eastAsia="GHEA Grapalat" w:hAnsi="GHEA Grapalat" w:cs="GHEA Grapalat"/>
              </w:rPr>
              <w:t>կառավարության</w:t>
            </w:r>
            <w:r w:rsidRPr="00964B4E">
              <w:rPr>
                <w:rFonts w:ascii="GHEA Grapalat" w:eastAsia="GHEA Grapalat" w:hAnsi="GHEA Grapalat" w:cs="GHEA Grapalat"/>
              </w:rPr>
              <w:t xml:space="preserve"> 2010 </w:t>
            </w:r>
            <w:r w:rsidRPr="0052371E">
              <w:rPr>
                <w:rFonts w:ascii="GHEA Grapalat" w:eastAsia="GHEA Grapalat" w:hAnsi="GHEA Grapalat" w:cs="GHEA Grapalat"/>
              </w:rPr>
              <w:t>թվականի</w:t>
            </w:r>
            <w:r w:rsidRPr="00964B4E">
              <w:rPr>
                <w:rFonts w:ascii="GHEA Grapalat" w:eastAsia="GHEA Grapalat" w:hAnsi="GHEA Grapalat" w:cs="GHEA Grapalat"/>
              </w:rPr>
              <w:t xml:space="preserve"> </w:t>
            </w:r>
            <w:r w:rsidRPr="0052371E">
              <w:rPr>
                <w:rFonts w:ascii="GHEA Grapalat" w:eastAsia="GHEA Grapalat" w:hAnsi="GHEA Grapalat" w:cs="GHEA Grapalat"/>
              </w:rPr>
              <w:t>հոկտեմբերի</w:t>
            </w:r>
            <w:r w:rsidRPr="00964B4E">
              <w:rPr>
                <w:rFonts w:ascii="GHEA Grapalat" w:eastAsia="GHEA Grapalat" w:hAnsi="GHEA Grapalat" w:cs="GHEA Grapalat"/>
              </w:rPr>
              <w:t xml:space="preserve"> 28-</w:t>
            </w:r>
            <w:r w:rsidRPr="0052371E">
              <w:rPr>
                <w:rFonts w:ascii="GHEA Grapalat" w:eastAsia="GHEA Grapalat" w:hAnsi="GHEA Grapalat" w:cs="GHEA Grapalat"/>
              </w:rPr>
              <w:t>ի</w:t>
            </w:r>
            <w:r w:rsidRPr="00964B4E">
              <w:rPr>
                <w:rFonts w:ascii="GHEA Grapalat" w:eastAsia="GHEA Grapalat" w:hAnsi="GHEA Grapalat" w:cs="GHEA Grapalat"/>
              </w:rPr>
              <w:t xml:space="preserve"> </w:t>
            </w:r>
            <w:r w:rsidRPr="0052371E">
              <w:rPr>
                <w:rFonts w:ascii="GHEA Grapalat" w:eastAsia="GHEA Grapalat" w:hAnsi="GHEA Grapalat" w:cs="GHEA Grapalat"/>
                <w:lang w:val="en-US"/>
              </w:rPr>
              <w:t>N</w:t>
            </w:r>
            <w:r w:rsidRPr="00964B4E">
              <w:rPr>
                <w:rFonts w:ascii="GHEA Grapalat" w:eastAsia="GHEA Grapalat" w:hAnsi="GHEA Grapalat" w:cs="GHEA Grapalat"/>
              </w:rPr>
              <w:t xml:space="preserve"> 42 </w:t>
            </w:r>
            <w:r w:rsidRPr="0052371E">
              <w:rPr>
                <w:rFonts w:ascii="GHEA Grapalat" w:eastAsia="GHEA Grapalat" w:hAnsi="GHEA Grapalat" w:cs="GHEA Grapalat"/>
              </w:rPr>
              <w:t>արձանագրային</w:t>
            </w:r>
            <w:r w:rsidRPr="00964B4E">
              <w:rPr>
                <w:rFonts w:ascii="GHEA Grapalat" w:eastAsia="GHEA Grapalat" w:hAnsi="GHEA Grapalat" w:cs="GHEA Grapalat"/>
              </w:rPr>
              <w:t xml:space="preserve"> </w:t>
            </w:r>
            <w:r w:rsidRPr="0052371E">
              <w:rPr>
                <w:rFonts w:ascii="GHEA Grapalat" w:eastAsia="GHEA Grapalat" w:hAnsi="GHEA Grapalat" w:cs="GHEA Grapalat"/>
              </w:rPr>
              <w:t>որոշումն</w:t>
            </w:r>
            <w:r w:rsidRPr="00964B4E">
              <w:rPr>
                <w:rFonts w:ascii="GHEA Grapalat" w:eastAsia="GHEA Grapalat" w:hAnsi="GHEA Grapalat" w:cs="GHEA Grapalat"/>
              </w:rPr>
              <w:t xml:space="preserve"> </w:t>
            </w:r>
            <w:r w:rsidRPr="0052371E">
              <w:rPr>
                <w:rFonts w:ascii="GHEA Grapalat" w:eastAsia="GHEA Grapalat" w:hAnsi="GHEA Grapalat" w:cs="GHEA Grapalat"/>
              </w:rPr>
              <w:t>ուժը</w:t>
            </w:r>
            <w:r w:rsidRPr="00964B4E">
              <w:rPr>
                <w:rFonts w:ascii="GHEA Grapalat" w:eastAsia="GHEA Grapalat" w:hAnsi="GHEA Grapalat" w:cs="GHEA Grapalat"/>
              </w:rPr>
              <w:t xml:space="preserve"> </w:t>
            </w:r>
            <w:r w:rsidRPr="0052371E">
              <w:rPr>
                <w:rFonts w:ascii="GHEA Grapalat" w:eastAsia="GHEA Grapalat" w:hAnsi="GHEA Grapalat" w:cs="GHEA Grapalat"/>
              </w:rPr>
              <w:t>կորցրած</w:t>
            </w:r>
            <w:r w:rsidRPr="00964B4E">
              <w:rPr>
                <w:rFonts w:ascii="GHEA Grapalat" w:eastAsia="GHEA Grapalat" w:hAnsi="GHEA Grapalat" w:cs="GHEA Grapalat"/>
              </w:rPr>
              <w:t xml:space="preserve"> </w:t>
            </w:r>
            <w:r w:rsidRPr="0052371E">
              <w:rPr>
                <w:rFonts w:ascii="GHEA Grapalat" w:eastAsia="GHEA Grapalat" w:hAnsi="GHEA Grapalat" w:cs="GHEA Grapalat"/>
              </w:rPr>
              <w:t>ճանաչելու</w:t>
            </w:r>
            <w:r w:rsidRPr="00964B4E">
              <w:rPr>
                <w:rFonts w:ascii="GHEA Grapalat" w:eastAsia="GHEA Grapalat" w:hAnsi="GHEA Grapalat" w:cs="GHEA Grapalat"/>
              </w:rPr>
              <w:t xml:space="preserve"> </w:t>
            </w:r>
            <w:r w:rsidRPr="0052371E">
              <w:rPr>
                <w:rFonts w:ascii="GHEA Grapalat" w:eastAsia="GHEA Grapalat" w:hAnsi="GHEA Grapalat" w:cs="GHEA Grapalat"/>
              </w:rPr>
              <w:t>մասին</w:t>
            </w:r>
            <w:r w:rsidRPr="00964B4E">
              <w:rPr>
                <w:rFonts w:ascii="GHEA Grapalat" w:eastAsia="GHEA Grapalat" w:hAnsi="GHEA Grapalat" w:cs="GHEA Grapalat"/>
              </w:rPr>
              <w:t xml:space="preserve">» </w:t>
            </w:r>
            <w:r w:rsidRPr="0052371E">
              <w:rPr>
                <w:rFonts w:ascii="GHEA Grapalat" w:eastAsia="GHEA Grapalat" w:hAnsi="GHEA Grapalat" w:cs="GHEA Grapalat"/>
                <w:lang w:val="en-US"/>
              </w:rPr>
              <w:t>N</w:t>
            </w:r>
            <w:r w:rsidRPr="00964B4E">
              <w:rPr>
                <w:rFonts w:ascii="GHEA Grapalat" w:eastAsia="GHEA Grapalat" w:hAnsi="GHEA Grapalat" w:cs="GHEA Grapalat"/>
              </w:rPr>
              <w:t xml:space="preserve"> 13 </w:t>
            </w:r>
            <w:r w:rsidRPr="0052371E">
              <w:rPr>
                <w:rFonts w:ascii="GHEA Grapalat" w:eastAsia="GHEA Grapalat" w:hAnsi="GHEA Grapalat" w:cs="GHEA Grapalat"/>
              </w:rPr>
              <w:t>արձանագրային</w:t>
            </w:r>
            <w:r w:rsidRPr="00964B4E">
              <w:rPr>
                <w:rFonts w:ascii="GHEA Grapalat" w:eastAsia="GHEA Grapalat" w:hAnsi="GHEA Grapalat" w:cs="GHEA Grapalat"/>
              </w:rPr>
              <w:t xml:space="preserve"> </w:t>
            </w:r>
            <w:r w:rsidRPr="0052371E">
              <w:rPr>
                <w:rFonts w:ascii="GHEA Grapalat" w:eastAsia="GHEA Grapalat" w:hAnsi="GHEA Grapalat" w:cs="GHEA Grapalat"/>
              </w:rPr>
              <w:t>որոշման</w:t>
            </w:r>
            <w:r w:rsidRPr="00964B4E">
              <w:rPr>
                <w:rFonts w:ascii="GHEA Grapalat" w:eastAsia="GHEA Grapalat" w:hAnsi="GHEA Grapalat" w:cs="GHEA Grapalat"/>
              </w:rPr>
              <w:t xml:space="preserve"> 1-</w:t>
            </w:r>
            <w:r w:rsidRPr="0052371E">
              <w:rPr>
                <w:rFonts w:ascii="GHEA Grapalat" w:eastAsia="GHEA Grapalat" w:hAnsi="GHEA Grapalat" w:cs="GHEA Grapalat"/>
              </w:rPr>
              <w:t>ին</w:t>
            </w:r>
            <w:r w:rsidRPr="00964B4E">
              <w:rPr>
                <w:rFonts w:ascii="GHEA Grapalat" w:eastAsia="GHEA Grapalat" w:hAnsi="GHEA Grapalat" w:cs="GHEA Grapalat"/>
              </w:rPr>
              <w:t xml:space="preserve"> </w:t>
            </w:r>
            <w:r w:rsidRPr="0052371E">
              <w:rPr>
                <w:rFonts w:ascii="GHEA Grapalat" w:eastAsia="GHEA Grapalat" w:hAnsi="GHEA Grapalat" w:cs="GHEA Grapalat"/>
              </w:rPr>
              <w:t>կետով</w:t>
            </w:r>
            <w:r w:rsidRPr="00964B4E">
              <w:rPr>
                <w:rFonts w:ascii="GHEA Grapalat" w:eastAsia="GHEA Grapalat" w:hAnsi="GHEA Grapalat" w:cs="GHEA Grapalat"/>
              </w:rPr>
              <w:t xml:space="preserve"> </w:t>
            </w:r>
            <w:r w:rsidRPr="0052371E">
              <w:rPr>
                <w:rFonts w:ascii="GHEA Grapalat" w:eastAsia="GHEA Grapalat" w:hAnsi="GHEA Grapalat" w:cs="GHEA Grapalat"/>
              </w:rPr>
              <w:t>հաստատված</w:t>
            </w:r>
            <w:r w:rsidRPr="00964B4E">
              <w:rPr>
                <w:rFonts w:ascii="GHEA Grapalat" w:eastAsia="GHEA Grapalat" w:hAnsi="GHEA Grapalat" w:cs="GHEA Grapalat"/>
              </w:rPr>
              <w:t xml:space="preserve"> </w:t>
            </w:r>
            <w:r w:rsidRPr="0052371E">
              <w:rPr>
                <w:rFonts w:ascii="GHEA Grapalat" w:eastAsia="GHEA Grapalat" w:hAnsi="GHEA Grapalat" w:cs="GHEA Grapalat"/>
              </w:rPr>
              <w:t>հավելվածի</w:t>
            </w:r>
            <w:r w:rsidRPr="00964B4E">
              <w:rPr>
                <w:rFonts w:ascii="GHEA Grapalat" w:eastAsia="GHEA Grapalat" w:hAnsi="GHEA Grapalat" w:cs="GHEA Grapalat"/>
              </w:rPr>
              <w:t xml:space="preserve"> 300-</w:t>
            </w:r>
            <w:r w:rsidRPr="0052371E">
              <w:rPr>
                <w:rFonts w:ascii="GHEA Grapalat" w:eastAsia="GHEA Grapalat" w:hAnsi="GHEA Grapalat" w:cs="GHEA Grapalat"/>
              </w:rPr>
              <w:t>րդ</w:t>
            </w:r>
            <w:r w:rsidRPr="00964B4E">
              <w:rPr>
                <w:rFonts w:ascii="GHEA Grapalat" w:eastAsia="GHEA Grapalat" w:hAnsi="GHEA Grapalat" w:cs="GHEA Grapalat"/>
              </w:rPr>
              <w:t xml:space="preserve"> </w:t>
            </w:r>
            <w:r w:rsidRPr="0052371E">
              <w:rPr>
                <w:rFonts w:ascii="GHEA Grapalat" w:eastAsia="GHEA Grapalat" w:hAnsi="GHEA Grapalat" w:cs="GHEA Grapalat"/>
              </w:rPr>
              <w:t>կետի</w:t>
            </w:r>
            <w:r w:rsidRPr="00964B4E">
              <w:rPr>
                <w:rFonts w:ascii="GHEA Grapalat" w:eastAsia="GHEA Grapalat" w:hAnsi="GHEA Grapalat" w:cs="GHEA Grapalat"/>
              </w:rPr>
              <w:t xml:space="preserve"> </w:t>
            </w:r>
            <w:r w:rsidRPr="0052371E">
              <w:rPr>
                <w:rFonts w:ascii="GHEA Grapalat" w:eastAsia="GHEA Grapalat" w:hAnsi="GHEA Grapalat" w:cs="GHEA Grapalat"/>
              </w:rPr>
              <w:t>պահանջներին</w:t>
            </w:r>
            <w:r w:rsidRPr="00964B4E">
              <w:rPr>
                <w:rFonts w:ascii="GHEA Grapalat" w:eastAsia="GHEA Grapalat" w:hAnsi="GHEA Grapalat" w:cs="GHEA Grapalat"/>
              </w:rPr>
              <w:t xml:space="preserve"> </w:t>
            </w:r>
            <w:r w:rsidRPr="0052371E">
              <w:rPr>
                <w:rFonts w:ascii="GHEA Grapalat" w:eastAsia="GHEA Grapalat" w:hAnsi="GHEA Grapalat" w:cs="GHEA Grapalat"/>
              </w:rPr>
              <w:t>համապատասխան</w:t>
            </w:r>
            <w:r w:rsidRPr="00964B4E">
              <w:rPr>
                <w:rFonts w:ascii="GHEA Grapalat" w:eastAsia="GHEA Grapalat" w:hAnsi="GHEA Grapalat" w:cs="GHEA Grapalat"/>
              </w:rPr>
              <w:t>:</w:t>
            </w:r>
          </w:p>
        </w:tc>
        <w:tc>
          <w:tcPr>
            <w:tcW w:w="2467" w:type="dxa"/>
            <w:tcBorders>
              <w:top w:val="single" w:sz="4" w:space="0" w:color="000000"/>
              <w:left w:val="nil"/>
              <w:bottom w:val="single" w:sz="4" w:space="0" w:color="auto"/>
              <w:right w:val="single" w:sz="4" w:space="0" w:color="000000"/>
            </w:tcBorders>
            <w:vAlign w:val="center"/>
            <w:hideMark/>
          </w:tcPr>
          <w:p w:rsidR="006D6B01" w:rsidRPr="00964B4E" w:rsidRDefault="006D6B01" w:rsidP="00A90A18">
            <w:pPr>
              <w:pStyle w:val="normal0"/>
              <w:spacing w:line="276" w:lineRule="auto"/>
              <w:rPr>
                <w:rFonts w:ascii="GHEA Grapalat" w:eastAsia="GHEA Grapalat" w:hAnsi="GHEA Grapalat" w:cs="GHEA Grapalat"/>
              </w:rPr>
            </w:pPr>
          </w:p>
          <w:p w:rsidR="006D6B01" w:rsidRPr="00964B4E" w:rsidRDefault="006D6B01" w:rsidP="00A90A18">
            <w:pPr>
              <w:pStyle w:val="normal0"/>
              <w:spacing w:line="276" w:lineRule="auto"/>
              <w:rPr>
                <w:rFonts w:ascii="GHEA Grapalat" w:eastAsia="GHEA Grapalat" w:hAnsi="GHEA Grapalat" w:cs="GHEA Grapalat"/>
              </w:rPr>
            </w:pPr>
          </w:p>
          <w:p w:rsidR="006D6B01" w:rsidRDefault="006D6B01" w:rsidP="00A90A18">
            <w:pPr>
              <w:pStyle w:val="normal0"/>
              <w:spacing w:line="276" w:lineRule="auto"/>
              <w:rPr>
                <w:rFonts w:ascii="GHEA Grapalat" w:eastAsia="GHEA Grapalat" w:hAnsi="GHEA Grapalat" w:cs="GHEA Grapalat"/>
              </w:rPr>
            </w:pPr>
            <w:r>
              <w:rPr>
                <w:rFonts w:ascii="GHEA Grapalat" w:eastAsia="GHEA Grapalat" w:hAnsi="GHEA Grapalat" w:cs="GHEA Grapalat"/>
              </w:rPr>
              <w:t>1.</w:t>
            </w:r>
            <w:r>
              <w:rPr>
                <w:rFonts w:ascii="GHEA Grapalat" w:eastAsia="GHEA Grapalat" w:hAnsi="GHEA Grapalat" w:cs="GHEA Grapalat"/>
                <w:lang w:val="en-US"/>
              </w:rPr>
              <w:t xml:space="preserve"> </w:t>
            </w:r>
            <w:r>
              <w:rPr>
                <w:rFonts w:ascii="GHEA Grapalat" w:eastAsia="GHEA Grapalat" w:hAnsi="GHEA Grapalat" w:cs="GHEA Grapalat"/>
              </w:rPr>
              <w:t>Ընդունվել է:</w:t>
            </w:r>
          </w:p>
          <w:p w:rsidR="006D6B01" w:rsidRDefault="006D6B01" w:rsidP="00A90A18">
            <w:pPr>
              <w:pStyle w:val="normal0"/>
              <w:spacing w:line="276" w:lineRule="auto"/>
              <w:rPr>
                <w:rFonts w:ascii="GHEA Grapalat" w:eastAsia="GHEA Grapalat" w:hAnsi="GHEA Grapalat" w:cs="GHEA Grapalat"/>
              </w:rPr>
            </w:pPr>
          </w:p>
          <w:p w:rsidR="006D6B01" w:rsidRDefault="006D6B01" w:rsidP="00A90A18">
            <w:pPr>
              <w:pStyle w:val="normal0"/>
              <w:spacing w:line="276" w:lineRule="auto"/>
              <w:rPr>
                <w:rFonts w:ascii="GHEA Grapalat" w:eastAsia="GHEA Grapalat" w:hAnsi="GHEA Grapalat" w:cs="GHEA Grapalat"/>
              </w:rPr>
            </w:pPr>
          </w:p>
          <w:p w:rsidR="006D6B01" w:rsidRDefault="006D6B01" w:rsidP="00A90A18">
            <w:pPr>
              <w:pStyle w:val="normal0"/>
              <w:spacing w:line="276" w:lineRule="auto"/>
              <w:rPr>
                <w:rFonts w:ascii="GHEA Grapalat" w:eastAsia="GHEA Grapalat" w:hAnsi="GHEA Grapalat" w:cs="GHEA Grapalat"/>
              </w:rPr>
            </w:pPr>
          </w:p>
          <w:p w:rsidR="006D6B01" w:rsidRDefault="006D6B01" w:rsidP="00A90A18">
            <w:pPr>
              <w:pStyle w:val="normal0"/>
              <w:spacing w:line="276" w:lineRule="auto"/>
              <w:rPr>
                <w:rFonts w:ascii="GHEA Grapalat" w:eastAsia="GHEA Grapalat" w:hAnsi="GHEA Grapalat" w:cs="GHEA Grapalat"/>
              </w:rPr>
            </w:pPr>
          </w:p>
          <w:p w:rsidR="006D6B01" w:rsidRDefault="006D6B01" w:rsidP="00A90A18">
            <w:pPr>
              <w:pStyle w:val="normal0"/>
              <w:spacing w:line="276" w:lineRule="auto"/>
              <w:rPr>
                <w:rFonts w:ascii="GHEA Grapalat" w:eastAsia="GHEA Grapalat" w:hAnsi="GHEA Grapalat" w:cs="GHEA Grapalat"/>
              </w:rPr>
            </w:pPr>
          </w:p>
          <w:p w:rsidR="006D6B01" w:rsidRDefault="006D6B01" w:rsidP="00A90A18">
            <w:pPr>
              <w:pStyle w:val="normal0"/>
              <w:spacing w:line="276" w:lineRule="auto"/>
              <w:rPr>
                <w:rFonts w:ascii="GHEA Grapalat" w:eastAsia="GHEA Grapalat" w:hAnsi="GHEA Grapalat" w:cs="GHEA Grapalat"/>
                <w:lang w:val="en-US"/>
              </w:rPr>
            </w:pPr>
          </w:p>
          <w:p w:rsidR="006D6B01" w:rsidRDefault="006D6B01" w:rsidP="00A90A18">
            <w:pPr>
              <w:pStyle w:val="normal0"/>
              <w:spacing w:line="276" w:lineRule="auto"/>
              <w:rPr>
                <w:rFonts w:ascii="GHEA Grapalat" w:eastAsia="GHEA Grapalat" w:hAnsi="GHEA Grapalat" w:cs="GHEA Grapalat"/>
                <w:lang w:val="en-US"/>
              </w:rPr>
            </w:pPr>
          </w:p>
          <w:p w:rsidR="006D6B01" w:rsidRDefault="006D6B01" w:rsidP="00A90A18">
            <w:pPr>
              <w:pStyle w:val="normal0"/>
              <w:spacing w:line="276" w:lineRule="auto"/>
              <w:rPr>
                <w:rFonts w:ascii="GHEA Grapalat" w:eastAsia="GHEA Grapalat" w:hAnsi="GHEA Grapalat" w:cs="GHEA Grapalat"/>
                <w:lang w:val="en-US"/>
              </w:rPr>
            </w:pPr>
          </w:p>
          <w:p w:rsidR="006D6B01" w:rsidRDefault="006D6B01" w:rsidP="00A90A18">
            <w:pPr>
              <w:pStyle w:val="normal0"/>
              <w:spacing w:line="276" w:lineRule="auto"/>
              <w:rPr>
                <w:rFonts w:ascii="GHEA Grapalat" w:eastAsia="GHEA Grapalat" w:hAnsi="GHEA Grapalat" w:cs="GHEA Grapalat"/>
                <w:lang w:val="en-US"/>
              </w:rPr>
            </w:pPr>
          </w:p>
          <w:p w:rsidR="006D6B01" w:rsidRDefault="006D6B01" w:rsidP="00A90A18">
            <w:pPr>
              <w:pStyle w:val="normal0"/>
              <w:spacing w:line="276" w:lineRule="auto"/>
              <w:rPr>
                <w:rFonts w:ascii="GHEA Grapalat" w:eastAsia="GHEA Grapalat" w:hAnsi="GHEA Grapalat" w:cs="GHEA Grapalat"/>
                <w:lang w:val="en-US"/>
              </w:rPr>
            </w:pPr>
          </w:p>
          <w:p w:rsidR="006D6B01" w:rsidRDefault="006D6B01" w:rsidP="00A90A18">
            <w:pPr>
              <w:pStyle w:val="normal0"/>
              <w:spacing w:line="276" w:lineRule="auto"/>
              <w:rPr>
                <w:rFonts w:ascii="GHEA Grapalat" w:eastAsia="GHEA Grapalat" w:hAnsi="GHEA Grapalat" w:cs="GHEA Grapalat"/>
                <w:lang w:val="en-US"/>
              </w:rPr>
            </w:pPr>
          </w:p>
          <w:p w:rsidR="006D6B01" w:rsidRPr="006D6B01" w:rsidRDefault="006D6B01" w:rsidP="00A90A18">
            <w:pPr>
              <w:pStyle w:val="normal0"/>
              <w:spacing w:line="276" w:lineRule="auto"/>
              <w:rPr>
                <w:rFonts w:ascii="GHEA Grapalat" w:eastAsia="GHEA Grapalat" w:hAnsi="GHEA Grapalat" w:cs="GHEA Grapalat"/>
                <w:lang w:val="en-US"/>
              </w:rPr>
            </w:pPr>
          </w:p>
          <w:p w:rsidR="006D6B01" w:rsidRDefault="006D6B01" w:rsidP="00A90A18">
            <w:pPr>
              <w:pStyle w:val="normal0"/>
              <w:spacing w:line="276" w:lineRule="auto"/>
              <w:rPr>
                <w:rFonts w:ascii="GHEA Grapalat" w:eastAsia="GHEA Grapalat" w:hAnsi="GHEA Grapalat" w:cs="GHEA Grapalat"/>
                <w:lang w:val="en-US"/>
              </w:rPr>
            </w:pPr>
          </w:p>
          <w:p w:rsidR="006D6B01" w:rsidRDefault="006D6B01" w:rsidP="00A90A18">
            <w:pPr>
              <w:pStyle w:val="normal0"/>
              <w:spacing w:line="276" w:lineRule="auto"/>
              <w:rPr>
                <w:rFonts w:ascii="GHEA Grapalat" w:eastAsia="GHEA Grapalat" w:hAnsi="GHEA Grapalat" w:cs="GHEA Grapalat"/>
                <w:lang w:val="en-US"/>
              </w:rPr>
            </w:pPr>
          </w:p>
          <w:p w:rsidR="006D6B01" w:rsidRDefault="006D6B01" w:rsidP="00A90A18">
            <w:pPr>
              <w:pStyle w:val="normal0"/>
              <w:spacing w:line="276" w:lineRule="auto"/>
              <w:rPr>
                <w:rFonts w:ascii="GHEA Grapalat" w:eastAsia="GHEA Grapalat" w:hAnsi="GHEA Grapalat" w:cs="GHEA Grapalat"/>
                <w:lang w:val="en-US"/>
              </w:rPr>
            </w:pPr>
          </w:p>
          <w:p w:rsidR="006D6B01" w:rsidRDefault="006D6B01" w:rsidP="00A90A18">
            <w:pPr>
              <w:pStyle w:val="normal0"/>
              <w:spacing w:line="276" w:lineRule="auto"/>
              <w:rPr>
                <w:rFonts w:ascii="GHEA Grapalat" w:eastAsia="GHEA Grapalat" w:hAnsi="GHEA Grapalat" w:cs="GHEA Grapalat"/>
                <w:lang w:val="en-US"/>
              </w:rPr>
            </w:pPr>
          </w:p>
          <w:p w:rsidR="006D6B01" w:rsidRPr="002D74D5" w:rsidRDefault="006D6B01" w:rsidP="00A90A18">
            <w:pPr>
              <w:pStyle w:val="normal0"/>
              <w:spacing w:line="276" w:lineRule="auto"/>
              <w:rPr>
                <w:rFonts w:ascii="GHEA Grapalat" w:eastAsia="GHEA Grapalat" w:hAnsi="GHEA Grapalat" w:cs="GHEA Grapalat"/>
              </w:rPr>
            </w:pPr>
          </w:p>
        </w:tc>
        <w:tc>
          <w:tcPr>
            <w:tcW w:w="3685" w:type="dxa"/>
            <w:tcBorders>
              <w:top w:val="single" w:sz="4" w:space="0" w:color="000000"/>
              <w:left w:val="nil"/>
              <w:bottom w:val="single" w:sz="4" w:space="0" w:color="auto"/>
              <w:right w:val="single" w:sz="4" w:space="0" w:color="000000"/>
            </w:tcBorders>
            <w:vAlign w:val="center"/>
            <w:hideMark/>
          </w:tcPr>
          <w:p w:rsidR="006D6B01" w:rsidRDefault="006D6B01" w:rsidP="00BE64EC">
            <w:pPr>
              <w:pStyle w:val="normal0"/>
              <w:spacing w:line="276" w:lineRule="auto"/>
              <w:jc w:val="center"/>
              <w:rPr>
                <w:rFonts w:ascii="GHEA Grapalat" w:eastAsia="GHEA Grapalat" w:hAnsi="GHEA Grapalat" w:cs="GHEA Grapalat"/>
              </w:rPr>
            </w:pPr>
          </w:p>
          <w:p w:rsidR="006D6B01" w:rsidRPr="002D7F69" w:rsidRDefault="006D6B01" w:rsidP="006D6B01">
            <w:pPr>
              <w:pStyle w:val="normal0"/>
              <w:spacing w:line="276" w:lineRule="auto"/>
              <w:rPr>
                <w:rFonts w:ascii="GHEA Grapalat" w:eastAsia="GHEA Grapalat" w:hAnsi="GHEA Grapalat" w:cs="GHEA Grapalat"/>
              </w:rPr>
            </w:pPr>
          </w:p>
          <w:p w:rsidR="006D6B01" w:rsidRPr="002D7F69" w:rsidRDefault="006D6B01" w:rsidP="00BE64EC">
            <w:pPr>
              <w:pStyle w:val="normal0"/>
              <w:spacing w:line="276" w:lineRule="auto"/>
              <w:jc w:val="center"/>
              <w:rPr>
                <w:rFonts w:ascii="GHEA Grapalat" w:eastAsia="GHEA Grapalat" w:hAnsi="GHEA Grapalat" w:cs="GHEA Grapalat"/>
              </w:rPr>
            </w:pPr>
            <w:r w:rsidRPr="002D7F69">
              <w:rPr>
                <w:rFonts w:ascii="GHEA Grapalat" w:eastAsia="GHEA Grapalat" w:hAnsi="GHEA Grapalat" w:cs="GHEA Grapalat"/>
              </w:rPr>
              <w:t xml:space="preserve">1. </w:t>
            </w:r>
            <w:r>
              <w:rPr>
                <w:rFonts w:ascii="GHEA Grapalat" w:eastAsia="GHEA Grapalat" w:hAnsi="GHEA Grapalat" w:cs="GHEA Grapalat"/>
              </w:rPr>
              <w:t>Նախագծում</w:t>
            </w:r>
            <w:r w:rsidRPr="002D7F69">
              <w:rPr>
                <w:rFonts w:ascii="GHEA Grapalat" w:eastAsia="GHEA Grapalat" w:hAnsi="GHEA Grapalat" w:cs="GHEA Grapalat"/>
              </w:rPr>
              <w:t xml:space="preserve"> </w:t>
            </w:r>
            <w:r>
              <w:rPr>
                <w:rFonts w:ascii="GHEA Grapalat" w:eastAsia="GHEA Grapalat" w:hAnsi="GHEA Grapalat" w:cs="GHEA Grapalat"/>
              </w:rPr>
              <w:t>կատարվել</w:t>
            </w:r>
            <w:r w:rsidRPr="002D7F69">
              <w:rPr>
                <w:rFonts w:ascii="GHEA Grapalat" w:eastAsia="GHEA Grapalat" w:hAnsi="GHEA Grapalat" w:cs="GHEA Grapalat"/>
              </w:rPr>
              <w:t xml:space="preserve"> </w:t>
            </w:r>
            <w:r>
              <w:rPr>
                <w:rFonts w:ascii="GHEA Grapalat" w:eastAsia="GHEA Grapalat" w:hAnsi="GHEA Grapalat" w:cs="GHEA Grapalat"/>
              </w:rPr>
              <w:t>են</w:t>
            </w:r>
            <w:r w:rsidRPr="002D7F69">
              <w:rPr>
                <w:rFonts w:ascii="GHEA Grapalat" w:eastAsia="GHEA Grapalat" w:hAnsi="GHEA Grapalat" w:cs="GHEA Grapalat"/>
              </w:rPr>
              <w:t xml:space="preserve"> </w:t>
            </w:r>
            <w:r>
              <w:rPr>
                <w:rFonts w:ascii="GHEA Grapalat" w:eastAsia="GHEA Grapalat" w:hAnsi="GHEA Grapalat" w:cs="GHEA Grapalat"/>
              </w:rPr>
              <w:t>համապատասխան</w:t>
            </w:r>
            <w:r w:rsidRPr="002D7F69">
              <w:rPr>
                <w:rFonts w:ascii="GHEA Grapalat" w:eastAsia="GHEA Grapalat" w:hAnsi="GHEA Grapalat" w:cs="GHEA Grapalat"/>
              </w:rPr>
              <w:t xml:space="preserve"> </w:t>
            </w:r>
            <w:r>
              <w:rPr>
                <w:rFonts w:ascii="GHEA Grapalat" w:eastAsia="GHEA Grapalat" w:hAnsi="GHEA Grapalat" w:cs="GHEA Grapalat"/>
              </w:rPr>
              <w:t>փոփոխություններ</w:t>
            </w:r>
            <w:r w:rsidRPr="002D7F69">
              <w:rPr>
                <w:rFonts w:ascii="GHEA Grapalat" w:eastAsia="GHEA Grapalat" w:hAnsi="GHEA Grapalat" w:cs="GHEA Grapalat"/>
              </w:rPr>
              <w:t>:</w:t>
            </w:r>
          </w:p>
          <w:p w:rsidR="006D6B01" w:rsidRPr="002D7F69" w:rsidRDefault="006D6B01" w:rsidP="00BE64EC">
            <w:pPr>
              <w:pStyle w:val="normal0"/>
              <w:spacing w:line="276" w:lineRule="auto"/>
              <w:jc w:val="center"/>
              <w:rPr>
                <w:rFonts w:ascii="GHEA Grapalat" w:eastAsia="GHEA Grapalat" w:hAnsi="GHEA Grapalat" w:cs="GHEA Grapalat"/>
              </w:rPr>
            </w:pPr>
          </w:p>
          <w:p w:rsidR="006D6B01" w:rsidRPr="002D7F69" w:rsidRDefault="006D6B01" w:rsidP="00BE64EC">
            <w:pPr>
              <w:pStyle w:val="normal0"/>
              <w:spacing w:line="276" w:lineRule="auto"/>
              <w:jc w:val="center"/>
              <w:rPr>
                <w:rFonts w:ascii="GHEA Grapalat" w:eastAsia="GHEA Grapalat" w:hAnsi="GHEA Grapalat" w:cs="GHEA Grapalat"/>
              </w:rPr>
            </w:pPr>
          </w:p>
          <w:p w:rsidR="006D6B01" w:rsidRPr="002D7F69" w:rsidRDefault="006D6B01" w:rsidP="00AA6DF1">
            <w:pPr>
              <w:pStyle w:val="normal0"/>
              <w:spacing w:line="276" w:lineRule="auto"/>
              <w:rPr>
                <w:rFonts w:ascii="GHEA Grapalat" w:eastAsia="GHEA Grapalat" w:hAnsi="GHEA Grapalat" w:cs="GHEA Grapalat"/>
              </w:rPr>
            </w:pPr>
          </w:p>
          <w:p w:rsidR="006D6B01" w:rsidRPr="002D7F69" w:rsidRDefault="006D6B01" w:rsidP="00AA6DF1">
            <w:pPr>
              <w:pStyle w:val="normal0"/>
              <w:spacing w:line="276" w:lineRule="auto"/>
              <w:rPr>
                <w:rFonts w:ascii="GHEA Grapalat" w:eastAsia="GHEA Grapalat" w:hAnsi="GHEA Grapalat" w:cs="GHEA Grapalat"/>
              </w:rPr>
            </w:pPr>
          </w:p>
          <w:p w:rsidR="006D6B01" w:rsidRPr="002D7F69" w:rsidRDefault="006D6B01" w:rsidP="00AA6DF1">
            <w:pPr>
              <w:pStyle w:val="normal0"/>
              <w:spacing w:line="276" w:lineRule="auto"/>
              <w:rPr>
                <w:rFonts w:ascii="GHEA Grapalat" w:eastAsia="GHEA Grapalat" w:hAnsi="GHEA Grapalat" w:cs="GHEA Grapalat"/>
              </w:rPr>
            </w:pPr>
          </w:p>
          <w:p w:rsidR="006D6B01" w:rsidRPr="002D7F69" w:rsidRDefault="006D6B01" w:rsidP="00AA6DF1">
            <w:pPr>
              <w:pStyle w:val="normal0"/>
              <w:spacing w:line="276" w:lineRule="auto"/>
              <w:rPr>
                <w:rFonts w:ascii="GHEA Grapalat" w:eastAsia="GHEA Grapalat" w:hAnsi="GHEA Grapalat" w:cs="GHEA Grapalat"/>
              </w:rPr>
            </w:pPr>
          </w:p>
          <w:p w:rsidR="006D6B01" w:rsidRPr="002D7F69" w:rsidRDefault="006D6B01" w:rsidP="00AA6DF1">
            <w:pPr>
              <w:pStyle w:val="normal0"/>
              <w:spacing w:line="276" w:lineRule="auto"/>
              <w:rPr>
                <w:rFonts w:ascii="GHEA Grapalat" w:eastAsia="GHEA Grapalat" w:hAnsi="GHEA Grapalat" w:cs="GHEA Grapalat"/>
              </w:rPr>
            </w:pPr>
          </w:p>
          <w:p w:rsidR="006D6B01" w:rsidRPr="002D7F69" w:rsidRDefault="006D6B01" w:rsidP="00AA6DF1">
            <w:pPr>
              <w:pStyle w:val="normal0"/>
              <w:spacing w:line="276" w:lineRule="auto"/>
              <w:rPr>
                <w:rFonts w:ascii="GHEA Grapalat" w:eastAsia="GHEA Grapalat" w:hAnsi="GHEA Grapalat" w:cs="GHEA Grapalat"/>
              </w:rPr>
            </w:pPr>
          </w:p>
          <w:p w:rsidR="006D6B01" w:rsidRPr="002D7F69" w:rsidRDefault="006D6B01" w:rsidP="00AA6DF1">
            <w:pPr>
              <w:pStyle w:val="normal0"/>
              <w:spacing w:line="276" w:lineRule="auto"/>
              <w:rPr>
                <w:rFonts w:ascii="GHEA Grapalat" w:eastAsia="GHEA Grapalat" w:hAnsi="GHEA Grapalat" w:cs="GHEA Grapalat"/>
              </w:rPr>
            </w:pPr>
          </w:p>
          <w:p w:rsidR="006D6B01" w:rsidRPr="002D7F69" w:rsidRDefault="006D6B01" w:rsidP="00AA6DF1">
            <w:pPr>
              <w:pStyle w:val="normal0"/>
              <w:spacing w:line="276" w:lineRule="auto"/>
              <w:rPr>
                <w:rFonts w:ascii="GHEA Grapalat" w:eastAsia="GHEA Grapalat" w:hAnsi="GHEA Grapalat" w:cs="GHEA Grapalat"/>
              </w:rPr>
            </w:pPr>
          </w:p>
          <w:p w:rsidR="006D6B01" w:rsidRPr="002D7F69" w:rsidRDefault="006D6B01" w:rsidP="00AA6DF1">
            <w:pPr>
              <w:pStyle w:val="normal0"/>
              <w:spacing w:line="276" w:lineRule="auto"/>
              <w:rPr>
                <w:rFonts w:ascii="GHEA Grapalat" w:eastAsia="GHEA Grapalat" w:hAnsi="GHEA Grapalat" w:cs="GHEA Grapalat"/>
              </w:rPr>
            </w:pPr>
          </w:p>
          <w:p w:rsidR="006D6B01" w:rsidRPr="002D7F69" w:rsidRDefault="006D6B01" w:rsidP="00AA6DF1">
            <w:pPr>
              <w:pStyle w:val="normal0"/>
              <w:spacing w:line="276" w:lineRule="auto"/>
              <w:rPr>
                <w:rFonts w:ascii="GHEA Grapalat" w:eastAsia="GHEA Grapalat" w:hAnsi="GHEA Grapalat" w:cs="GHEA Grapalat"/>
              </w:rPr>
            </w:pPr>
          </w:p>
          <w:p w:rsidR="006D6B01" w:rsidRPr="002D7F69" w:rsidRDefault="006D6B01" w:rsidP="00AA6DF1">
            <w:pPr>
              <w:pStyle w:val="normal0"/>
              <w:spacing w:line="276" w:lineRule="auto"/>
              <w:rPr>
                <w:rFonts w:ascii="GHEA Grapalat" w:eastAsia="GHEA Grapalat" w:hAnsi="GHEA Grapalat" w:cs="GHEA Grapalat"/>
              </w:rPr>
            </w:pPr>
          </w:p>
          <w:p w:rsidR="006D6B01" w:rsidRPr="002D7F69" w:rsidRDefault="006D6B01" w:rsidP="00AA6DF1">
            <w:pPr>
              <w:pStyle w:val="normal0"/>
              <w:spacing w:line="276" w:lineRule="auto"/>
              <w:rPr>
                <w:rFonts w:ascii="GHEA Grapalat" w:eastAsia="GHEA Grapalat" w:hAnsi="GHEA Grapalat" w:cs="GHEA Grapalat"/>
              </w:rPr>
            </w:pPr>
          </w:p>
          <w:p w:rsidR="006D6B01" w:rsidRPr="002D74D5" w:rsidRDefault="006D6B01" w:rsidP="00BE64EC">
            <w:pPr>
              <w:pStyle w:val="normal0"/>
              <w:spacing w:line="276" w:lineRule="auto"/>
              <w:jc w:val="center"/>
              <w:rPr>
                <w:rFonts w:ascii="GHEA Grapalat" w:eastAsia="GHEA Grapalat" w:hAnsi="GHEA Grapalat" w:cs="GHEA Grapalat"/>
              </w:rPr>
            </w:pPr>
          </w:p>
        </w:tc>
      </w:tr>
      <w:tr w:rsidR="006D6B01" w:rsidRPr="00D65491" w:rsidTr="006D6B01">
        <w:trPr>
          <w:trHeight w:val="13270"/>
        </w:trPr>
        <w:tc>
          <w:tcPr>
            <w:tcW w:w="868" w:type="dxa"/>
            <w:vMerge/>
            <w:tcBorders>
              <w:left w:val="single" w:sz="4" w:space="0" w:color="000000"/>
              <w:bottom w:val="single" w:sz="4" w:space="0" w:color="000000"/>
              <w:right w:val="single" w:sz="4" w:space="0" w:color="000000"/>
            </w:tcBorders>
            <w:vAlign w:val="center"/>
            <w:hideMark/>
          </w:tcPr>
          <w:p w:rsidR="006D6B01" w:rsidRPr="0052371E" w:rsidRDefault="006D6B01" w:rsidP="00BE64EC">
            <w:pPr>
              <w:pStyle w:val="normal0"/>
              <w:numPr>
                <w:ilvl w:val="0"/>
                <w:numId w:val="1"/>
              </w:numPr>
              <w:spacing w:line="276" w:lineRule="auto"/>
              <w:rPr>
                <w:rFonts w:ascii="GHEA Grapalat" w:eastAsia="GHEA Grapalat" w:hAnsi="GHEA Grapalat" w:cs="GHEA Grapalat"/>
              </w:rPr>
            </w:pPr>
          </w:p>
        </w:tc>
        <w:tc>
          <w:tcPr>
            <w:tcW w:w="2970" w:type="dxa"/>
            <w:tcBorders>
              <w:top w:val="single" w:sz="4" w:space="0" w:color="auto"/>
              <w:left w:val="nil"/>
              <w:bottom w:val="single" w:sz="4" w:space="0" w:color="000000"/>
              <w:right w:val="single" w:sz="4" w:space="0" w:color="000000"/>
            </w:tcBorders>
            <w:vAlign w:val="center"/>
            <w:hideMark/>
          </w:tcPr>
          <w:p w:rsidR="006D6B01" w:rsidRPr="002D7F69" w:rsidRDefault="006D6B01" w:rsidP="00BE64EC">
            <w:pPr>
              <w:pStyle w:val="normal0"/>
              <w:jc w:val="center"/>
              <w:rPr>
                <w:rFonts w:ascii="GHEA Grapalat" w:eastAsia="GHEA Grapalat" w:hAnsi="GHEA Grapalat" w:cs="GHEA Grapalat"/>
              </w:rPr>
            </w:pPr>
          </w:p>
        </w:tc>
        <w:tc>
          <w:tcPr>
            <w:tcW w:w="5130" w:type="dxa"/>
            <w:tcBorders>
              <w:top w:val="single" w:sz="4" w:space="0" w:color="auto"/>
              <w:left w:val="nil"/>
              <w:bottom w:val="single" w:sz="4" w:space="0" w:color="000000"/>
              <w:right w:val="single" w:sz="4" w:space="0" w:color="000000"/>
            </w:tcBorders>
            <w:vAlign w:val="center"/>
            <w:hideMark/>
          </w:tcPr>
          <w:p w:rsidR="006D6B01" w:rsidRPr="002D7F69" w:rsidRDefault="006D6B01" w:rsidP="00BE64EC">
            <w:pPr>
              <w:spacing w:line="276" w:lineRule="auto"/>
              <w:ind w:right="-63" w:firstLine="557"/>
              <w:jc w:val="both"/>
              <w:rPr>
                <w:rFonts w:ascii="GHEA Grapalat" w:eastAsia="GHEA Grapalat" w:hAnsi="GHEA Grapalat" w:cs="GHEA Grapalat"/>
              </w:rPr>
            </w:pPr>
          </w:p>
          <w:p w:rsidR="006D6B01" w:rsidRPr="002D7F69" w:rsidRDefault="006D6B01" w:rsidP="00BE64EC">
            <w:pPr>
              <w:spacing w:line="276" w:lineRule="auto"/>
              <w:ind w:right="-63" w:firstLine="557"/>
              <w:jc w:val="both"/>
              <w:rPr>
                <w:rFonts w:ascii="GHEA Grapalat" w:eastAsia="GHEA Grapalat" w:hAnsi="GHEA Grapalat" w:cs="GHEA Grapalat"/>
              </w:rPr>
            </w:pPr>
            <w:r w:rsidRPr="002D7F69">
              <w:rPr>
                <w:rFonts w:ascii="GHEA Grapalat" w:eastAsia="GHEA Grapalat" w:hAnsi="GHEA Grapalat" w:cs="GHEA Grapalat"/>
              </w:rPr>
              <w:t xml:space="preserve">2. </w:t>
            </w:r>
            <w:r w:rsidRPr="0052371E">
              <w:rPr>
                <w:rFonts w:ascii="GHEA Grapalat" w:eastAsia="GHEA Grapalat" w:hAnsi="GHEA Grapalat" w:cs="GHEA Grapalat"/>
              </w:rPr>
              <w:t>Նկատի</w:t>
            </w:r>
            <w:r w:rsidRPr="002D7F69">
              <w:rPr>
                <w:rFonts w:ascii="GHEA Grapalat" w:eastAsia="GHEA Grapalat" w:hAnsi="GHEA Grapalat" w:cs="GHEA Grapalat"/>
              </w:rPr>
              <w:t xml:space="preserve"> </w:t>
            </w:r>
            <w:r w:rsidRPr="0052371E">
              <w:rPr>
                <w:rFonts w:ascii="GHEA Grapalat" w:eastAsia="GHEA Grapalat" w:hAnsi="GHEA Grapalat" w:cs="GHEA Grapalat"/>
              </w:rPr>
              <w:t>ունենալով</w:t>
            </w:r>
            <w:r w:rsidRPr="002D7F69">
              <w:rPr>
                <w:rFonts w:ascii="GHEA Grapalat" w:eastAsia="GHEA Grapalat" w:hAnsi="GHEA Grapalat" w:cs="GHEA Grapalat"/>
              </w:rPr>
              <w:t xml:space="preserve"> </w:t>
            </w:r>
            <w:r w:rsidRPr="0052371E">
              <w:rPr>
                <w:rFonts w:ascii="GHEA Grapalat" w:eastAsia="GHEA Grapalat" w:hAnsi="GHEA Grapalat" w:cs="GHEA Grapalat"/>
              </w:rPr>
              <w:t>այն</w:t>
            </w:r>
            <w:r w:rsidRPr="002D7F69">
              <w:rPr>
                <w:rFonts w:ascii="GHEA Grapalat" w:eastAsia="GHEA Grapalat" w:hAnsi="GHEA Grapalat" w:cs="GHEA Grapalat"/>
              </w:rPr>
              <w:t xml:space="preserve"> </w:t>
            </w:r>
            <w:r w:rsidRPr="0052371E">
              <w:rPr>
                <w:rFonts w:ascii="GHEA Grapalat" w:eastAsia="GHEA Grapalat" w:hAnsi="GHEA Grapalat" w:cs="GHEA Grapalat"/>
              </w:rPr>
              <w:t>հանգամանքը</w:t>
            </w:r>
            <w:r w:rsidRPr="002D7F69">
              <w:rPr>
                <w:rFonts w:ascii="GHEA Grapalat" w:eastAsia="GHEA Grapalat" w:hAnsi="GHEA Grapalat" w:cs="GHEA Grapalat"/>
              </w:rPr>
              <w:t xml:space="preserve">, </w:t>
            </w:r>
            <w:r w:rsidRPr="0052371E">
              <w:rPr>
                <w:rFonts w:ascii="GHEA Grapalat" w:eastAsia="GHEA Grapalat" w:hAnsi="GHEA Grapalat" w:cs="GHEA Grapalat"/>
              </w:rPr>
              <w:t>որ</w:t>
            </w:r>
            <w:r w:rsidRPr="002D7F69">
              <w:rPr>
                <w:rFonts w:ascii="GHEA Grapalat" w:eastAsia="GHEA Grapalat" w:hAnsi="GHEA Grapalat" w:cs="GHEA Grapalat"/>
              </w:rPr>
              <w:t xml:space="preserve"> </w:t>
            </w:r>
            <w:r w:rsidRPr="0052371E">
              <w:rPr>
                <w:rFonts w:ascii="GHEA Grapalat" w:eastAsia="GHEA Grapalat" w:hAnsi="GHEA Grapalat" w:cs="GHEA Grapalat"/>
              </w:rPr>
              <w:t>Նախագծով</w:t>
            </w:r>
            <w:r w:rsidRPr="002D7F69">
              <w:rPr>
                <w:rFonts w:ascii="GHEA Grapalat" w:eastAsia="GHEA Grapalat" w:hAnsi="GHEA Grapalat" w:cs="GHEA Grapalat"/>
              </w:rPr>
              <w:t xml:space="preserve"> </w:t>
            </w:r>
            <w:r w:rsidRPr="0052371E">
              <w:rPr>
                <w:rFonts w:ascii="GHEA Grapalat" w:eastAsia="GHEA Grapalat" w:hAnsi="GHEA Grapalat" w:cs="GHEA Grapalat"/>
              </w:rPr>
              <w:t>ՀՀ</w:t>
            </w:r>
            <w:r w:rsidRPr="002D7F69">
              <w:rPr>
                <w:rFonts w:ascii="GHEA Grapalat" w:eastAsia="GHEA Grapalat" w:hAnsi="GHEA Grapalat" w:cs="GHEA Grapalat"/>
              </w:rPr>
              <w:t xml:space="preserve"> </w:t>
            </w:r>
            <w:r w:rsidRPr="0052371E">
              <w:rPr>
                <w:rFonts w:ascii="GHEA Grapalat" w:eastAsia="GHEA Grapalat" w:hAnsi="GHEA Grapalat" w:cs="GHEA Grapalat"/>
              </w:rPr>
              <w:t>քրեական</w:t>
            </w:r>
            <w:r w:rsidRPr="002D7F69">
              <w:rPr>
                <w:rFonts w:ascii="GHEA Grapalat" w:eastAsia="GHEA Grapalat" w:hAnsi="GHEA Grapalat" w:cs="GHEA Grapalat"/>
              </w:rPr>
              <w:t xml:space="preserve"> </w:t>
            </w:r>
            <w:r w:rsidRPr="0052371E">
              <w:rPr>
                <w:rFonts w:ascii="GHEA Grapalat" w:eastAsia="GHEA Grapalat" w:hAnsi="GHEA Grapalat" w:cs="GHEA Grapalat"/>
              </w:rPr>
              <w:t>օրենսգրքում</w:t>
            </w:r>
            <w:r w:rsidRPr="002D7F69">
              <w:rPr>
                <w:rFonts w:ascii="GHEA Grapalat" w:eastAsia="GHEA Grapalat" w:hAnsi="GHEA Grapalat" w:cs="GHEA Grapalat"/>
              </w:rPr>
              <w:t xml:space="preserve"> </w:t>
            </w:r>
            <w:r w:rsidRPr="0052371E">
              <w:rPr>
                <w:rFonts w:ascii="GHEA Grapalat" w:eastAsia="GHEA Grapalat" w:hAnsi="GHEA Grapalat" w:cs="GHEA Grapalat"/>
              </w:rPr>
              <w:t>ըստ</w:t>
            </w:r>
            <w:r w:rsidRPr="002D7F69">
              <w:rPr>
                <w:rFonts w:ascii="GHEA Grapalat" w:eastAsia="GHEA Grapalat" w:hAnsi="GHEA Grapalat" w:cs="GHEA Grapalat"/>
              </w:rPr>
              <w:t xml:space="preserve"> </w:t>
            </w:r>
            <w:r w:rsidRPr="0052371E">
              <w:rPr>
                <w:rFonts w:ascii="GHEA Grapalat" w:eastAsia="GHEA Grapalat" w:hAnsi="GHEA Grapalat" w:cs="GHEA Grapalat"/>
              </w:rPr>
              <w:t>էության</w:t>
            </w:r>
            <w:r w:rsidRPr="002D7F69">
              <w:rPr>
                <w:rFonts w:ascii="GHEA Grapalat" w:eastAsia="GHEA Grapalat" w:hAnsi="GHEA Grapalat" w:cs="GHEA Grapalat"/>
              </w:rPr>
              <w:t xml:space="preserve"> </w:t>
            </w:r>
            <w:r w:rsidRPr="0052371E">
              <w:rPr>
                <w:rFonts w:ascii="GHEA Grapalat" w:eastAsia="GHEA Grapalat" w:hAnsi="GHEA Grapalat" w:cs="GHEA Grapalat"/>
              </w:rPr>
              <w:t>փոփոխություն</w:t>
            </w:r>
            <w:r w:rsidRPr="002D7F69">
              <w:rPr>
                <w:rFonts w:ascii="GHEA Grapalat" w:eastAsia="GHEA Grapalat" w:hAnsi="GHEA Grapalat" w:cs="GHEA Grapalat"/>
              </w:rPr>
              <w:t xml:space="preserve"> </w:t>
            </w:r>
            <w:r w:rsidRPr="0052371E">
              <w:rPr>
                <w:rFonts w:ascii="GHEA Grapalat" w:eastAsia="GHEA Grapalat" w:hAnsi="GHEA Grapalat" w:cs="GHEA Grapalat"/>
              </w:rPr>
              <w:t>չի</w:t>
            </w:r>
            <w:r w:rsidRPr="002D7F69">
              <w:rPr>
                <w:rFonts w:ascii="GHEA Grapalat" w:eastAsia="GHEA Grapalat" w:hAnsi="GHEA Grapalat" w:cs="GHEA Grapalat"/>
              </w:rPr>
              <w:t xml:space="preserve"> </w:t>
            </w:r>
            <w:r w:rsidRPr="0052371E">
              <w:rPr>
                <w:rFonts w:ascii="GHEA Grapalat" w:eastAsia="GHEA Grapalat" w:hAnsi="GHEA Grapalat" w:cs="GHEA Grapalat"/>
              </w:rPr>
              <w:t>կատարվում</w:t>
            </w:r>
            <w:r w:rsidRPr="002D7F69">
              <w:rPr>
                <w:rFonts w:ascii="GHEA Grapalat" w:eastAsia="GHEA Grapalat" w:hAnsi="GHEA Grapalat" w:cs="GHEA Grapalat"/>
              </w:rPr>
              <w:t xml:space="preserve">, </w:t>
            </w:r>
            <w:r w:rsidRPr="0052371E">
              <w:rPr>
                <w:rFonts w:ascii="GHEA Grapalat" w:eastAsia="GHEA Grapalat" w:hAnsi="GHEA Grapalat" w:cs="GHEA Grapalat"/>
              </w:rPr>
              <w:t>այսինքն</w:t>
            </w:r>
            <w:r w:rsidRPr="002D7F69">
              <w:rPr>
                <w:rFonts w:ascii="GHEA Grapalat" w:eastAsia="GHEA Grapalat" w:hAnsi="GHEA Grapalat" w:cs="GHEA Grapalat"/>
              </w:rPr>
              <w:t>, «</w:t>
            </w:r>
            <w:r w:rsidRPr="0052371E">
              <w:rPr>
                <w:rFonts w:ascii="GHEA Grapalat" w:eastAsia="GHEA Grapalat" w:hAnsi="GHEA Grapalat" w:cs="GHEA Grapalat"/>
              </w:rPr>
              <w:t>անհատ</w:t>
            </w:r>
            <w:r w:rsidRPr="002D7F69">
              <w:rPr>
                <w:rFonts w:ascii="GHEA Grapalat" w:eastAsia="GHEA Grapalat" w:hAnsi="GHEA Grapalat" w:cs="GHEA Grapalat"/>
              </w:rPr>
              <w:t xml:space="preserve"> </w:t>
            </w:r>
            <w:r w:rsidRPr="0052371E">
              <w:rPr>
                <w:rFonts w:ascii="GHEA Grapalat" w:eastAsia="GHEA Grapalat" w:hAnsi="GHEA Grapalat" w:cs="GHEA Grapalat"/>
              </w:rPr>
              <w:t>ձեռնարկատիրոջ</w:t>
            </w:r>
            <w:r w:rsidRPr="002D7F69">
              <w:rPr>
                <w:rFonts w:ascii="GHEA Grapalat" w:eastAsia="GHEA Grapalat" w:hAnsi="GHEA Grapalat" w:cs="GHEA Grapalat"/>
              </w:rPr>
              <w:t xml:space="preserve">» </w:t>
            </w:r>
            <w:r w:rsidRPr="0052371E">
              <w:rPr>
                <w:rFonts w:ascii="GHEA Grapalat" w:eastAsia="GHEA Grapalat" w:hAnsi="GHEA Grapalat" w:cs="GHEA Grapalat"/>
              </w:rPr>
              <w:t>բառերը</w:t>
            </w:r>
            <w:r w:rsidRPr="002D7F69">
              <w:rPr>
                <w:rFonts w:ascii="GHEA Grapalat" w:eastAsia="GHEA Grapalat" w:hAnsi="GHEA Grapalat" w:cs="GHEA Grapalat"/>
              </w:rPr>
              <w:t xml:space="preserve"> </w:t>
            </w:r>
            <w:r w:rsidRPr="0052371E">
              <w:rPr>
                <w:rFonts w:ascii="GHEA Grapalat" w:eastAsia="GHEA Grapalat" w:hAnsi="GHEA Grapalat" w:cs="GHEA Grapalat"/>
              </w:rPr>
              <w:t>ոչ</w:t>
            </w:r>
            <w:r w:rsidRPr="002D7F69">
              <w:rPr>
                <w:rFonts w:ascii="GHEA Grapalat" w:eastAsia="GHEA Grapalat" w:hAnsi="GHEA Grapalat" w:cs="GHEA Grapalat"/>
              </w:rPr>
              <w:t xml:space="preserve"> </w:t>
            </w:r>
            <w:r w:rsidRPr="0052371E">
              <w:rPr>
                <w:rFonts w:ascii="GHEA Grapalat" w:eastAsia="GHEA Grapalat" w:hAnsi="GHEA Grapalat" w:cs="GHEA Grapalat"/>
              </w:rPr>
              <w:t>թե</w:t>
            </w:r>
            <w:r w:rsidRPr="002D7F69">
              <w:rPr>
                <w:rFonts w:ascii="GHEA Grapalat" w:eastAsia="GHEA Grapalat" w:hAnsi="GHEA Grapalat" w:cs="GHEA Grapalat"/>
              </w:rPr>
              <w:t xml:space="preserve"> </w:t>
            </w:r>
            <w:r w:rsidRPr="0052371E">
              <w:rPr>
                <w:rFonts w:ascii="GHEA Grapalat" w:eastAsia="GHEA Grapalat" w:hAnsi="GHEA Grapalat" w:cs="GHEA Grapalat"/>
              </w:rPr>
              <w:t>փոխվում</w:t>
            </w:r>
            <w:r w:rsidRPr="002D7F69">
              <w:rPr>
                <w:rFonts w:ascii="GHEA Grapalat" w:eastAsia="GHEA Grapalat" w:hAnsi="GHEA Grapalat" w:cs="GHEA Grapalat"/>
              </w:rPr>
              <w:t xml:space="preserve"> </w:t>
            </w:r>
            <w:r w:rsidRPr="0052371E">
              <w:rPr>
                <w:rFonts w:ascii="GHEA Grapalat" w:eastAsia="GHEA Grapalat" w:hAnsi="GHEA Grapalat" w:cs="GHEA Grapalat"/>
              </w:rPr>
              <w:t>են</w:t>
            </w:r>
            <w:r w:rsidRPr="002D7F69">
              <w:rPr>
                <w:rFonts w:ascii="GHEA Grapalat" w:eastAsia="GHEA Grapalat" w:hAnsi="GHEA Grapalat" w:cs="GHEA Grapalat"/>
              </w:rPr>
              <w:t xml:space="preserve"> </w:t>
            </w:r>
            <w:r w:rsidRPr="0052371E">
              <w:rPr>
                <w:rFonts w:ascii="GHEA Grapalat" w:eastAsia="GHEA Grapalat" w:hAnsi="GHEA Grapalat" w:cs="GHEA Grapalat"/>
              </w:rPr>
              <w:t>ուրիշ</w:t>
            </w:r>
            <w:r w:rsidRPr="002D7F69">
              <w:rPr>
                <w:rFonts w:ascii="GHEA Grapalat" w:eastAsia="GHEA Grapalat" w:hAnsi="GHEA Grapalat" w:cs="GHEA Grapalat"/>
              </w:rPr>
              <w:t xml:space="preserve"> </w:t>
            </w:r>
            <w:r w:rsidRPr="0052371E">
              <w:rPr>
                <w:rFonts w:ascii="GHEA Grapalat" w:eastAsia="GHEA Grapalat" w:hAnsi="GHEA Grapalat" w:cs="GHEA Grapalat"/>
              </w:rPr>
              <w:t>բառերով</w:t>
            </w:r>
            <w:r w:rsidRPr="002D7F69">
              <w:rPr>
                <w:rFonts w:ascii="GHEA Grapalat" w:eastAsia="GHEA Grapalat" w:hAnsi="GHEA Grapalat" w:cs="GHEA Grapalat"/>
              </w:rPr>
              <w:t xml:space="preserve">, </w:t>
            </w:r>
            <w:r w:rsidRPr="0052371E">
              <w:rPr>
                <w:rFonts w:ascii="GHEA Grapalat" w:eastAsia="GHEA Grapalat" w:hAnsi="GHEA Grapalat" w:cs="GHEA Grapalat"/>
              </w:rPr>
              <w:t>այլ</w:t>
            </w:r>
            <w:r w:rsidRPr="002D7F69">
              <w:rPr>
                <w:rFonts w:ascii="GHEA Grapalat" w:eastAsia="GHEA Grapalat" w:hAnsi="GHEA Grapalat" w:cs="GHEA Grapalat"/>
              </w:rPr>
              <w:t xml:space="preserve"> </w:t>
            </w:r>
            <w:r w:rsidRPr="0052371E">
              <w:rPr>
                <w:rFonts w:ascii="GHEA Grapalat" w:eastAsia="GHEA Grapalat" w:hAnsi="GHEA Grapalat" w:cs="GHEA Grapalat"/>
              </w:rPr>
              <w:t>այդ</w:t>
            </w:r>
            <w:r w:rsidRPr="002D7F69">
              <w:rPr>
                <w:rFonts w:ascii="GHEA Grapalat" w:eastAsia="GHEA Grapalat" w:hAnsi="GHEA Grapalat" w:cs="GHEA Grapalat"/>
              </w:rPr>
              <w:t xml:space="preserve"> </w:t>
            </w:r>
            <w:r w:rsidRPr="0052371E">
              <w:rPr>
                <w:rFonts w:ascii="GHEA Grapalat" w:eastAsia="GHEA Grapalat" w:hAnsi="GHEA Grapalat" w:cs="GHEA Grapalat"/>
              </w:rPr>
              <w:t>բառերից</w:t>
            </w:r>
            <w:r w:rsidRPr="002D7F69">
              <w:rPr>
                <w:rFonts w:ascii="GHEA Grapalat" w:eastAsia="GHEA Grapalat" w:hAnsi="GHEA Grapalat" w:cs="GHEA Grapalat"/>
              </w:rPr>
              <w:t xml:space="preserve"> </w:t>
            </w:r>
            <w:r w:rsidRPr="0052371E">
              <w:rPr>
                <w:rFonts w:ascii="GHEA Grapalat" w:eastAsia="GHEA Grapalat" w:hAnsi="GHEA Grapalat" w:cs="GHEA Grapalat"/>
              </w:rPr>
              <w:t>առաջ</w:t>
            </w:r>
            <w:r w:rsidRPr="002D7F69">
              <w:rPr>
                <w:rFonts w:ascii="GHEA Grapalat" w:eastAsia="GHEA Grapalat" w:hAnsi="GHEA Grapalat" w:cs="GHEA Grapalat"/>
              </w:rPr>
              <w:t xml:space="preserve"> </w:t>
            </w:r>
            <w:r w:rsidRPr="0052371E">
              <w:rPr>
                <w:rFonts w:ascii="GHEA Grapalat" w:eastAsia="GHEA Grapalat" w:hAnsi="GHEA Grapalat" w:cs="GHEA Grapalat"/>
              </w:rPr>
              <w:t>լրացվում</w:t>
            </w:r>
            <w:r w:rsidRPr="002D7F69">
              <w:rPr>
                <w:rFonts w:ascii="GHEA Grapalat" w:eastAsia="GHEA Grapalat" w:hAnsi="GHEA Grapalat" w:cs="GHEA Grapalat"/>
              </w:rPr>
              <w:t xml:space="preserve"> </w:t>
            </w:r>
            <w:r w:rsidRPr="0052371E">
              <w:rPr>
                <w:rFonts w:ascii="GHEA Grapalat" w:eastAsia="GHEA Grapalat" w:hAnsi="GHEA Grapalat" w:cs="GHEA Grapalat"/>
              </w:rPr>
              <w:t>են</w:t>
            </w:r>
            <w:r w:rsidRPr="002D7F69">
              <w:rPr>
                <w:rFonts w:ascii="GHEA Grapalat" w:eastAsia="GHEA Grapalat" w:hAnsi="GHEA Grapalat" w:cs="GHEA Grapalat"/>
              </w:rPr>
              <w:t xml:space="preserve"> «</w:t>
            </w:r>
            <w:r w:rsidRPr="0052371E">
              <w:rPr>
                <w:rFonts w:ascii="GHEA Grapalat" w:eastAsia="GHEA Grapalat" w:hAnsi="GHEA Grapalat" w:cs="GHEA Grapalat"/>
              </w:rPr>
              <w:t>ֆիզիկական</w:t>
            </w:r>
            <w:r w:rsidRPr="002D7F69">
              <w:rPr>
                <w:rFonts w:ascii="GHEA Grapalat" w:eastAsia="GHEA Grapalat" w:hAnsi="GHEA Grapalat" w:cs="GHEA Grapalat"/>
              </w:rPr>
              <w:t xml:space="preserve"> </w:t>
            </w:r>
            <w:r w:rsidRPr="0052371E">
              <w:rPr>
                <w:rFonts w:ascii="GHEA Grapalat" w:eastAsia="GHEA Grapalat" w:hAnsi="GHEA Grapalat" w:cs="GHEA Grapalat"/>
              </w:rPr>
              <w:t>անձի</w:t>
            </w:r>
            <w:r w:rsidRPr="002D7F69">
              <w:rPr>
                <w:rFonts w:ascii="GHEA Grapalat" w:eastAsia="GHEA Grapalat" w:hAnsi="GHEA Grapalat" w:cs="GHEA Grapalat"/>
              </w:rPr>
              <w:t xml:space="preserve"> </w:t>
            </w:r>
            <w:r w:rsidRPr="0052371E">
              <w:rPr>
                <w:rFonts w:ascii="GHEA Grapalat" w:eastAsia="GHEA Grapalat" w:hAnsi="GHEA Grapalat" w:cs="GHEA Grapalat"/>
              </w:rPr>
              <w:t>կամ</w:t>
            </w:r>
            <w:r w:rsidRPr="002D7F69">
              <w:rPr>
                <w:rFonts w:ascii="GHEA Grapalat" w:eastAsia="GHEA Grapalat" w:hAnsi="GHEA Grapalat" w:cs="GHEA Grapalat"/>
              </w:rPr>
              <w:t xml:space="preserve">» </w:t>
            </w:r>
            <w:r w:rsidRPr="0052371E">
              <w:rPr>
                <w:rFonts w:ascii="GHEA Grapalat" w:eastAsia="GHEA Grapalat" w:hAnsi="GHEA Grapalat" w:cs="GHEA Grapalat"/>
              </w:rPr>
              <w:t>բառերը</w:t>
            </w:r>
            <w:r w:rsidRPr="002D7F69">
              <w:rPr>
                <w:rFonts w:ascii="GHEA Grapalat" w:eastAsia="GHEA Grapalat" w:hAnsi="GHEA Grapalat" w:cs="GHEA Grapalat"/>
              </w:rPr>
              <w:t xml:space="preserve">, </w:t>
            </w:r>
            <w:r w:rsidRPr="0052371E">
              <w:rPr>
                <w:rFonts w:ascii="GHEA Grapalat" w:eastAsia="GHEA Grapalat" w:hAnsi="GHEA Grapalat" w:cs="GHEA Grapalat"/>
              </w:rPr>
              <w:t>առաջարկվում</w:t>
            </w:r>
            <w:r w:rsidRPr="002D7F69">
              <w:rPr>
                <w:rFonts w:ascii="GHEA Grapalat" w:eastAsia="GHEA Grapalat" w:hAnsi="GHEA Grapalat" w:cs="GHEA Grapalat"/>
              </w:rPr>
              <w:t xml:space="preserve"> </w:t>
            </w:r>
            <w:r w:rsidRPr="0052371E">
              <w:rPr>
                <w:rFonts w:ascii="GHEA Grapalat" w:eastAsia="GHEA Grapalat" w:hAnsi="GHEA Grapalat" w:cs="GHEA Grapalat"/>
              </w:rPr>
              <w:t>է</w:t>
            </w:r>
            <w:r w:rsidRPr="002D7F69">
              <w:rPr>
                <w:rFonts w:ascii="GHEA Grapalat" w:eastAsia="GHEA Grapalat" w:hAnsi="GHEA Grapalat" w:cs="GHEA Grapalat"/>
              </w:rPr>
              <w:t xml:space="preserve"> </w:t>
            </w:r>
            <w:r w:rsidRPr="0052371E">
              <w:rPr>
                <w:rFonts w:ascii="GHEA Grapalat" w:eastAsia="GHEA Grapalat" w:hAnsi="GHEA Grapalat" w:cs="GHEA Grapalat"/>
              </w:rPr>
              <w:t>Նախագծի</w:t>
            </w:r>
            <w:r w:rsidRPr="002D7F69">
              <w:rPr>
                <w:rFonts w:ascii="GHEA Grapalat" w:eastAsia="GHEA Grapalat" w:hAnsi="GHEA Grapalat" w:cs="GHEA Grapalat"/>
              </w:rPr>
              <w:t xml:space="preserve"> 1-</w:t>
            </w:r>
            <w:bookmarkStart w:id="1" w:name="_GoBack"/>
            <w:bookmarkEnd w:id="1"/>
            <w:r w:rsidRPr="0052371E">
              <w:rPr>
                <w:rFonts w:ascii="GHEA Grapalat" w:eastAsia="GHEA Grapalat" w:hAnsi="GHEA Grapalat" w:cs="GHEA Grapalat"/>
              </w:rPr>
              <w:t>ին</w:t>
            </w:r>
            <w:r w:rsidRPr="002D7F69">
              <w:rPr>
                <w:rFonts w:ascii="GHEA Grapalat" w:eastAsia="GHEA Grapalat" w:hAnsi="GHEA Grapalat" w:cs="GHEA Grapalat"/>
              </w:rPr>
              <w:t xml:space="preserve"> </w:t>
            </w:r>
            <w:r w:rsidRPr="0052371E">
              <w:rPr>
                <w:rFonts w:ascii="GHEA Grapalat" w:eastAsia="GHEA Grapalat" w:hAnsi="GHEA Grapalat" w:cs="GHEA Grapalat"/>
              </w:rPr>
              <w:t>հոդվածի</w:t>
            </w:r>
            <w:r w:rsidRPr="002D7F69">
              <w:rPr>
                <w:rFonts w:ascii="GHEA Grapalat" w:eastAsia="GHEA Grapalat" w:hAnsi="GHEA Grapalat" w:cs="GHEA Grapalat"/>
              </w:rPr>
              <w:t xml:space="preserve"> 2-</w:t>
            </w:r>
            <w:r w:rsidRPr="0052371E">
              <w:rPr>
                <w:rFonts w:ascii="GHEA Grapalat" w:eastAsia="GHEA Grapalat" w:hAnsi="GHEA Grapalat" w:cs="GHEA Grapalat"/>
              </w:rPr>
              <w:t>րդ</w:t>
            </w:r>
            <w:r w:rsidRPr="002D7F69">
              <w:rPr>
                <w:rFonts w:ascii="GHEA Grapalat" w:eastAsia="GHEA Grapalat" w:hAnsi="GHEA Grapalat" w:cs="GHEA Grapalat"/>
              </w:rPr>
              <w:t xml:space="preserve"> </w:t>
            </w:r>
            <w:r w:rsidRPr="0052371E">
              <w:rPr>
                <w:rFonts w:ascii="GHEA Grapalat" w:eastAsia="GHEA Grapalat" w:hAnsi="GHEA Grapalat" w:cs="GHEA Grapalat"/>
              </w:rPr>
              <w:t>կետը</w:t>
            </w:r>
            <w:r w:rsidRPr="002D7F69">
              <w:rPr>
                <w:rFonts w:ascii="GHEA Grapalat" w:eastAsia="GHEA Grapalat" w:hAnsi="GHEA Grapalat" w:cs="GHEA Grapalat"/>
              </w:rPr>
              <w:t xml:space="preserve"> </w:t>
            </w:r>
            <w:r w:rsidRPr="0052371E">
              <w:rPr>
                <w:rFonts w:ascii="GHEA Grapalat" w:eastAsia="GHEA Grapalat" w:hAnsi="GHEA Grapalat" w:cs="GHEA Grapalat"/>
              </w:rPr>
              <w:t>և</w:t>
            </w:r>
            <w:r w:rsidRPr="002D7F69">
              <w:rPr>
                <w:rFonts w:ascii="GHEA Grapalat" w:eastAsia="GHEA Grapalat" w:hAnsi="GHEA Grapalat" w:cs="GHEA Grapalat"/>
              </w:rPr>
              <w:t xml:space="preserve"> 2-</w:t>
            </w:r>
            <w:r w:rsidRPr="0052371E">
              <w:rPr>
                <w:rFonts w:ascii="GHEA Grapalat" w:eastAsia="GHEA Grapalat" w:hAnsi="GHEA Grapalat" w:cs="GHEA Grapalat"/>
              </w:rPr>
              <w:t>րդ</w:t>
            </w:r>
            <w:r w:rsidRPr="002D7F69">
              <w:rPr>
                <w:rFonts w:ascii="GHEA Grapalat" w:eastAsia="GHEA Grapalat" w:hAnsi="GHEA Grapalat" w:cs="GHEA Grapalat"/>
              </w:rPr>
              <w:t xml:space="preserve"> </w:t>
            </w:r>
            <w:r w:rsidRPr="0052371E">
              <w:rPr>
                <w:rFonts w:ascii="GHEA Grapalat" w:eastAsia="GHEA Grapalat" w:hAnsi="GHEA Grapalat" w:cs="GHEA Grapalat"/>
              </w:rPr>
              <w:t>հոդվածը</w:t>
            </w:r>
            <w:r w:rsidRPr="002D7F69">
              <w:rPr>
                <w:rFonts w:ascii="GHEA Grapalat" w:eastAsia="GHEA Grapalat" w:hAnsi="GHEA Grapalat" w:cs="GHEA Grapalat"/>
              </w:rPr>
              <w:t xml:space="preserve"> </w:t>
            </w:r>
            <w:r w:rsidRPr="0052371E">
              <w:rPr>
                <w:rFonts w:ascii="GHEA Grapalat" w:eastAsia="GHEA Grapalat" w:hAnsi="GHEA Grapalat" w:cs="GHEA Grapalat"/>
              </w:rPr>
              <w:t>շարադրել</w:t>
            </w:r>
            <w:r w:rsidRPr="002D7F69">
              <w:rPr>
                <w:rFonts w:ascii="GHEA Grapalat" w:eastAsia="GHEA Grapalat" w:hAnsi="GHEA Grapalat" w:cs="GHEA Grapalat"/>
              </w:rPr>
              <w:t xml:space="preserve"> </w:t>
            </w:r>
            <w:r w:rsidRPr="0052371E">
              <w:rPr>
                <w:rFonts w:ascii="GHEA Grapalat" w:eastAsia="GHEA Grapalat" w:hAnsi="GHEA Grapalat" w:cs="GHEA Grapalat"/>
              </w:rPr>
              <w:t>հետևյալ</w:t>
            </w:r>
            <w:r w:rsidRPr="002D7F69">
              <w:rPr>
                <w:rFonts w:ascii="GHEA Grapalat" w:eastAsia="GHEA Grapalat" w:hAnsi="GHEA Grapalat" w:cs="GHEA Grapalat"/>
              </w:rPr>
              <w:t xml:space="preserve"> </w:t>
            </w:r>
            <w:r w:rsidRPr="0052371E">
              <w:rPr>
                <w:rFonts w:ascii="GHEA Grapalat" w:eastAsia="GHEA Grapalat" w:hAnsi="GHEA Grapalat" w:cs="GHEA Grapalat"/>
              </w:rPr>
              <w:t>բովանդակությամբ</w:t>
            </w:r>
            <w:r w:rsidRPr="002D7F69">
              <w:rPr>
                <w:rFonts w:ascii="GHEA Grapalat" w:eastAsia="GHEA Grapalat" w:hAnsi="GHEA Grapalat" w:cs="GHEA Grapalat"/>
              </w:rPr>
              <w:t>. «</w:t>
            </w:r>
            <w:r w:rsidRPr="0052371E">
              <w:rPr>
                <w:rFonts w:ascii="GHEA Grapalat" w:eastAsia="GHEA Grapalat" w:hAnsi="GHEA Grapalat" w:cs="GHEA Grapalat"/>
              </w:rPr>
              <w:t>անհատ</w:t>
            </w:r>
            <w:r w:rsidRPr="002D7F69">
              <w:rPr>
                <w:rFonts w:ascii="GHEA Grapalat" w:eastAsia="GHEA Grapalat" w:hAnsi="GHEA Grapalat" w:cs="GHEA Grapalat"/>
              </w:rPr>
              <w:t xml:space="preserve"> </w:t>
            </w:r>
            <w:r w:rsidRPr="0052371E">
              <w:rPr>
                <w:rFonts w:ascii="GHEA Grapalat" w:eastAsia="GHEA Grapalat" w:hAnsi="GHEA Grapalat" w:cs="GHEA Grapalat"/>
              </w:rPr>
              <w:t>ձեռնարկատիրոջ</w:t>
            </w:r>
            <w:r w:rsidRPr="002D7F69">
              <w:rPr>
                <w:rFonts w:ascii="GHEA Grapalat" w:eastAsia="GHEA Grapalat" w:hAnsi="GHEA Grapalat" w:cs="GHEA Grapalat"/>
              </w:rPr>
              <w:t xml:space="preserve">» </w:t>
            </w:r>
            <w:r w:rsidRPr="0052371E">
              <w:rPr>
                <w:rFonts w:ascii="GHEA Grapalat" w:eastAsia="GHEA Grapalat" w:hAnsi="GHEA Grapalat" w:cs="GHEA Grapalat"/>
              </w:rPr>
              <w:t>բառեից</w:t>
            </w:r>
            <w:r w:rsidRPr="002D7F69">
              <w:rPr>
                <w:rFonts w:ascii="GHEA Grapalat" w:eastAsia="GHEA Grapalat" w:hAnsi="GHEA Grapalat" w:cs="GHEA Grapalat"/>
              </w:rPr>
              <w:t xml:space="preserve"> </w:t>
            </w:r>
            <w:r w:rsidRPr="0052371E">
              <w:rPr>
                <w:rFonts w:ascii="GHEA Grapalat" w:eastAsia="GHEA Grapalat" w:hAnsi="GHEA Grapalat" w:cs="GHEA Grapalat"/>
              </w:rPr>
              <w:t>առաջ</w:t>
            </w:r>
            <w:r w:rsidRPr="002D7F69">
              <w:rPr>
                <w:rFonts w:ascii="GHEA Grapalat" w:eastAsia="GHEA Grapalat" w:hAnsi="GHEA Grapalat" w:cs="GHEA Grapalat"/>
              </w:rPr>
              <w:t xml:space="preserve"> </w:t>
            </w:r>
            <w:r w:rsidRPr="0052371E">
              <w:rPr>
                <w:rFonts w:ascii="GHEA Grapalat" w:eastAsia="GHEA Grapalat" w:hAnsi="GHEA Grapalat" w:cs="GHEA Grapalat"/>
              </w:rPr>
              <w:t>լրացնել</w:t>
            </w:r>
            <w:r w:rsidRPr="002D7F69">
              <w:rPr>
                <w:rFonts w:ascii="GHEA Grapalat" w:eastAsia="GHEA Grapalat" w:hAnsi="GHEA Grapalat" w:cs="GHEA Grapalat"/>
              </w:rPr>
              <w:t xml:space="preserve"> «</w:t>
            </w:r>
            <w:r w:rsidRPr="0052371E">
              <w:rPr>
                <w:rFonts w:ascii="GHEA Grapalat" w:eastAsia="GHEA Grapalat" w:hAnsi="GHEA Grapalat" w:cs="GHEA Grapalat"/>
              </w:rPr>
              <w:t>ֆիզիկական</w:t>
            </w:r>
            <w:r w:rsidRPr="002D7F69">
              <w:rPr>
                <w:rFonts w:ascii="GHEA Grapalat" w:eastAsia="GHEA Grapalat" w:hAnsi="GHEA Grapalat" w:cs="GHEA Grapalat"/>
              </w:rPr>
              <w:t xml:space="preserve"> </w:t>
            </w:r>
            <w:r w:rsidRPr="0052371E">
              <w:rPr>
                <w:rFonts w:ascii="GHEA Grapalat" w:eastAsia="GHEA Grapalat" w:hAnsi="GHEA Grapalat" w:cs="GHEA Grapalat"/>
              </w:rPr>
              <w:t>անձի</w:t>
            </w:r>
            <w:r w:rsidRPr="002D7F69">
              <w:rPr>
                <w:rFonts w:ascii="GHEA Grapalat" w:eastAsia="GHEA Grapalat" w:hAnsi="GHEA Grapalat" w:cs="GHEA Grapalat"/>
              </w:rPr>
              <w:t xml:space="preserve"> </w:t>
            </w:r>
            <w:r w:rsidRPr="0052371E">
              <w:rPr>
                <w:rFonts w:ascii="GHEA Grapalat" w:eastAsia="GHEA Grapalat" w:hAnsi="GHEA Grapalat" w:cs="GHEA Grapalat"/>
              </w:rPr>
              <w:t>կամ</w:t>
            </w:r>
            <w:r w:rsidRPr="002D7F69">
              <w:rPr>
                <w:rFonts w:ascii="GHEA Grapalat" w:eastAsia="GHEA Grapalat" w:hAnsi="GHEA Grapalat" w:cs="GHEA Grapalat"/>
              </w:rPr>
              <w:t xml:space="preserve">» </w:t>
            </w:r>
            <w:r w:rsidRPr="0052371E">
              <w:rPr>
                <w:rFonts w:ascii="GHEA Grapalat" w:eastAsia="GHEA Grapalat" w:hAnsi="GHEA Grapalat" w:cs="GHEA Grapalat"/>
              </w:rPr>
              <w:t>բառերով</w:t>
            </w:r>
            <w:r w:rsidRPr="002D7F69">
              <w:rPr>
                <w:rFonts w:ascii="GHEA Grapalat" w:eastAsia="GHEA Grapalat" w:hAnsi="GHEA Grapalat" w:cs="GHEA Grapalat"/>
              </w:rPr>
              <w:t xml:space="preserve">: </w:t>
            </w:r>
            <w:r w:rsidRPr="0052371E">
              <w:rPr>
                <w:rFonts w:ascii="GHEA Grapalat" w:eastAsia="GHEA Grapalat" w:hAnsi="GHEA Grapalat" w:cs="GHEA Grapalat"/>
              </w:rPr>
              <w:t>Ըստ</w:t>
            </w:r>
            <w:r w:rsidRPr="002D7F69">
              <w:rPr>
                <w:rFonts w:ascii="GHEA Grapalat" w:eastAsia="GHEA Grapalat" w:hAnsi="GHEA Grapalat" w:cs="GHEA Grapalat"/>
              </w:rPr>
              <w:t xml:space="preserve"> </w:t>
            </w:r>
            <w:r w:rsidRPr="0052371E">
              <w:rPr>
                <w:rFonts w:ascii="GHEA Grapalat" w:eastAsia="GHEA Grapalat" w:hAnsi="GHEA Grapalat" w:cs="GHEA Grapalat"/>
              </w:rPr>
              <w:t>այդմ</w:t>
            </w:r>
            <w:r w:rsidRPr="002D7F69">
              <w:rPr>
                <w:rFonts w:ascii="GHEA Grapalat" w:eastAsia="GHEA Grapalat" w:hAnsi="GHEA Grapalat" w:cs="GHEA Grapalat"/>
              </w:rPr>
              <w:t xml:space="preserve">, </w:t>
            </w:r>
            <w:r w:rsidRPr="0052371E">
              <w:rPr>
                <w:rFonts w:ascii="GHEA Grapalat" w:eastAsia="GHEA Grapalat" w:hAnsi="GHEA Grapalat" w:cs="GHEA Grapalat"/>
              </w:rPr>
              <w:t>Նախագծի</w:t>
            </w:r>
            <w:r w:rsidRPr="002D7F69">
              <w:rPr>
                <w:rFonts w:ascii="GHEA Grapalat" w:eastAsia="GHEA Grapalat" w:hAnsi="GHEA Grapalat" w:cs="GHEA Grapalat"/>
              </w:rPr>
              <w:t xml:space="preserve"> </w:t>
            </w:r>
            <w:r w:rsidRPr="0052371E">
              <w:rPr>
                <w:rFonts w:ascii="GHEA Grapalat" w:eastAsia="GHEA Grapalat" w:hAnsi="GHEA Grapalat" w:cs="GHEA Grapalat"/>
              </w:rPr>
              <w:t>վերնագրում</w:t>
            </w:r>
            <w:r w:rsidRPr="002D7F69">
              <w:rPr>
                <w:rFonts w:ascii="GHEA Grapalat" w:eastAsia="GHEA Grapalat" w:hAnsi="GHEA Grapalat" w:cs="GHEA Grapalat"/>
              </w:rPr>
              <w:t xml:space="preserve"> «</w:t>
            </w:r>
            <w:r w:rsidRPr="0052371E">
              <w:rPr>
                <w:rFonts w:ascii="GHEA Grapalat" w:eastAsia="GHEA Grapalat" w:hAnsi="GHEA Grapalat" w:cs="GHEA Grapalat"/>
              </w:rPr>
              <w:t>փոփոխություն</w:t>
            </w:r>
            <w:r w:rsidRPr="002D7F69">
              <w:rPr>
                <w:rFonts w:ascii="GHEA Grapalat" w:eastAsia="GHEA Grapalat" w:hAnsi="GHEA Grapalat" w:cs="GHEA Grapalat"/>
              </w:rPr>
              <w:t xml:space="preserve"> </w:t>
            </w:r>
            <w:r w:rsidRPr="0052371E">
              <w:rPr>
                <w:rFonts w:ascii="GHEA Grapalat" w:eastAsia="GHEA Grapalat" w:hAnsi="GHEA Grapalat" w:cs="GHEA Grapalat"/>
              </w:rPr>
              <w:t>և</w:t>
            </w:r>
            <w:r w:rsidRPr="002D7F69">
              <w:rPr>
                <w:rFonts w:ascii="GHEA Grapalat" w:eastAsia="GHEA Grapalat" w:hAnsi="GHEA Grapalat" w:cs="GHEA Grapalat"/>
              </w:rPr>
              <w:t xml:space="preserve"> </w:t>
            </w:r>
            <w:r w:rsidRPr="0052371E">
              <w:rPr>
                <w:rFonts w:ascii="GHEA Grapalat" w:eastAsia="GHEA Grapalat" w:hAnsi="GHEA Grapalat" w:cs="GHEA Grapalat"/>
              </w:rPr>
              <w:t>լրացում</w:t>
            </w:r>
            <w:r w:rsidRPr="002D7F69">
              <w:rPr>
                <w:rFonts w:ascii="GHEA Grapalat" w:eastAsia="GHEA Grapalat" w:hAnsi="GHEA Grapalat" w:cs="GHEA Grapalat"/>
              </w:rPr>
              <w:t xml:space="preserve">» </w:t>
            </w:r>
            <w:r w:rsidRPr="0052371E">
              <w:rPr>
                <w:rFonts w:ascii="GHEA Grapalat" w:eastAsia="GHEA Grapalat" w:hAnsi="GHEA Grapalat" w:cs="GHEA Grapalat"/>
              </w:rPr>
              <w:t>բառերը</w:t>
            </w:r>
            <w:r w:rsidRPr="002D7F69">
              <w:rPr>
                <w:rFonts w:ascii="GHEA Grapalat" w:eastAsia="GHEA Grapalat" w:hAnsi="GHEA Grapalat" w:cs="GHEA Grapalat"/>
              </w:rPr>
              <w:t xml:space="preserve"> </w:t>
            </w:r>
            <w:r w:rsidRPr="0052371E">
              <w:rPr>
                <w:rFonts w:ascii="GHEA Grapalat" w:eastAsia="GHEA Grapalat" w:hAnsi="GHEA Grapalat" w:cs="GHEA Grapalat"/>
              </w:rPr>
              <w:t>փոխարինել</w:t>
            </w:r>
            <w:r w:rsidRPr="002D7F69">
              <w:rPr>
                <w:rFonts w:ascii="GHEA Grapalat" w:eastAsia="GHEA Grapalat" w:hAnsi="GHEA Grapalat" w:cs="GHEA Grapalat"/>
              </w:rPr>
              <w:t xml:space="preserve"> «</w:t>
            </w:r>
            <w:r w:rsidRPr="0052371E">
              <w:rPr>
                <w:rFonts w:ascii="GHEA Grapalat" w:eastAsia="GHEA Grapalat" w:hAnsi="GHEA Grapalat" w:cs="GHEA Grapalat"/>
              </w:rPr>
              <w:t>լրացումներ</w:t>
            </w:r>
            <w:r w:rsidRPr="002D7F69">
              <w:rPr>
                <w:rFonts w:ascii="GHEA Grapalat" w:eastAsia="GHEA Grapalat" w:hAnsi="GHEA Grapalat" w:cs="GHEA Grapalat"/>
              </w:rPr>
              <w:t xml:space="preserve">» </w:t>
            </w:r>
            <w:r w:rsidRPr="0052371E">
              <w:rPr>
                <w:rFonts w:ascii="GHEA Grapalat" w:eastAsia="GHEA Grapalat" w:hAnsi="GHEA Grapalat" w:cs="GHEA Grapalat"/>
              </w:rPr>
              <w:t>բառով</w:t>
            </w:r>
            <w:r w:rsidRPr="002D7F69">
              <w:rPr>
                <w:rFonts w:ascii="GHEA Grapalat" w:eastAsia="GHEA Grapalat" w:hAnsi="GHEA Grapalat" w:cs="GHEA Grapalat"/>
              </w:rPr>
              <w:t>:</w:t>
            </w:r>
          </w:p>
          <w:p w:rsidR="006D6B01" w:rsidRPr="002D7F69" w:rsidRDefault="006D6B01" w:rsidP="00BE64EC">
            <w:pPr>
              <w:jc w:val="both"/>
              <w:rPr>
                <w:rFonts w:ascii="GHEA Grapalat" w:eastAsia="GHEA Grapalat" w:hAnsi="GHEA Grapalat" w:cs="GHEA Grapalat"/>
              </w:rPr>
            </w:pPr>
            <w:r w:rsidRPr="002D7F69">
              <w:rPr>
                <w:rFonts w:ascii="GHEA Grapalat" w:eastAsia="GHEA Grapalat" w:hAnsi="GHEA Grapalat" w:cs="GHEA Grapalat"/>
              </w:rPr>
              <w:t>«</w:t>
            </w:r>
            <w:r w:rsidRPr="0052371E">
              <w:rPr>
                <w:rFonts w:ascii="GHEA Grapalat" w:eastAsia="GHEA Grapalat" w:hAnsi="GHEA Grapalat" w:cs="GHEA Grapalat"/>
              </w:rPr>
              <w:t>Սնանկության</w:t>
            </w:r>
            <w:r w:rsidRPr="002D7F69">
              <w:rPr>
                <w:rFonts w:ascii="GHEA Grapalat" w:eastAsia="GHEA Grapalat" w:hAnsi="GHEA Grapalat" w:cs="GHEA Grapalat"/>
              </w:rPr>
              <w:t xml:space="preserve"> </w:t>
            </w:r>
            <w:r w:rsidRPr="0052371E">
              <w:rPr>
                <w:rFonts w:ascii="GHEA Grapalat" w:eastAsia="GHEA Grapalat" w:hAnsi="GHEA Grapalat" w:cs="GHEA Grapalat"/>
              </w:rPr>
              <w:t>մասին</w:t>
            </w:r>
            <w:r w:rsidRPr="002D7F69">
              <w:rPr>
                <w:rFonts w:ascii="GHEA Grapalat" w:eastAsia="GHEA Grapalat" w:hAnsi="GHEA Grapalat" w:cs="GHEA Grapalat"/>
              </w:rPr>
              <w:t xml:space="preserve">» </w:t>
            </w:r>
            <w:r w:rsidRPr="0052371E">
              <w:rPr>
                <w:rFonts w:ascii="GHEA Grapalat" w:eastAsia="GHEA Grapalat" w:hAnsi="GHEA Grapalat" w:cs="GHEA Grapalat"/>
              </w:rPr>
              <w:t>Հայաստանի</w:t>
            </w:r>
            <w:r w:rsidRPr="002D7F69">
              <w:rPr>
                <w:rFonts w:ascii="GHEA Grapalat" w:eastAsia="GHEA Grapalat" w:hAnsi="GHEA Grapalat" w:cs="GHEA Grapalat"/>
              </w:rPr>
              <w:t xml:space="preserve"> </w:t>
            </w:r>
            <w:r w:rsidRPr="0052371E">
              <w:rPr>
                <w:rFonts w:ascii="GHEA Grapalat" w:eastAsia="GHEA Grapalat" w:hAnsi="GHEA Grapalat" w:cs="GHEA Grapalat"/>
              </w:rPr>
              <w:t>Հանարապետության</w:t>
            </w:r>
            <w:r w:rsidRPr="002D7F69">
              <w:rPr>
                <w:rFonts w:ascii="GHEA Grapalat" w:eastAsia="GHEA Grapalat" w:hAnsi="GHEA Grapalat" w:cs="GHEA Grapalat"/>
              </w:rPr>
              <w:t xml:space="preserve"> </w:t>
            </w:r>
            <w:r w:rsidRPr="0052371E">
              <w:rPr>
                <w:rFonts w:ascii="GHEA Grapalat" w:eastAsia="GHEA Grapalat" w:hAnsi="GHEA Grapalat" w:cs="GHEA Grapalat"/>
              </w:rPr>
              <w:t>օրենքում</w:t>
            </w:r>
            <w:r w:rsidRPr="002D7F69">
              <w:rPr>
                <w:rFonts w:ascii="GHEA Grapalat" w:eastAsia="GHEA Grapalat" w:hAnsi="GHEA Grapalat" w:cs="GHEA Grapalat"/>
              </w:rPr>
              <w:t xml:space="preserve"> </w:t>
            </w:r>
            <w:r w:rsidRPr="0052371E">
              <w:rPr>
                <w:rFonts w:ascii="GHEA Grapalat" w:eastAsia="GHEA Grapalat" w:hAnsi="GHEA Grapalat" w:cs="GHEA Grapalat"/>
              </w:rPr>
              <w:t>փոփոխություններ</w:t>
            </w:r>
            <w:r w:rsidRPr="002D7F69">
              <w:rPr>
                <w:rFonts w:ascii="GHEA Grapalat" w:eastAsia="GHEA Grapalat" w:hAnsi="GHEA Grapalat" w:cs="GHEA Grapalat"/>
              </w:rPr>
              <w:t xml:space="preserve"> </w:t>
            </w:r>
            <w:r w:rsidRPr="0052371E">
              <w:rPr>
                <w:rFonts w:ascii="GHEA Grapalat" w:eastAsia="GHEA Grapalat" w:hAnsi="GHEA Grapalat" w:cs="GHEA Grapalat"/>
              </w:rPr>
              <w:t>և</w:t>
            </w:r>
            <w:r w:rsidRPr="002D7F69">
              <w:rPr>
                <w:rFonts w:ascii="GHEA Grapalat" w:eastAsia="GHEA Grapalat" w:hAnsi="GHEA Grapalat" w:cs="GHEA Grapalat"/>
              </w:rPr>
              <w:t xml:space="preserve"> </w:t>
            </w:r>
            <w:r w:rsidRPr="0052371E">
              <w:rPr>
                <w:rFonts w:ascii="GHEA Grapalat" w:eastAsia="GHEA Grapalat" w:hAnsi="GHEA Grapalat" w:cs="GHEA Grapalat"/>
              </w:rPr>
              <w:t>լրացումներ</w:t>
            </w:r>
            <w:r w:rsidRPr="002D7F69">
              <w:rPr>
                <w:rFonts w:ascii="GHEA Grapalat" w:eastAsia="GHEA Grapalat" w:hAnsi="GHEA Grapalat" w:cs="GHEA Grapalat"/>
              </w:rPr>
              <w:t xml:space="preserve"> </w:t>
            </w:r>
            <w:r w:rsidRPr="0052371E">
              <w:rPr>
                <w:rFonts w:ascii="GHEA Grapalat" w:eastAsia="GHEA Grapalat" w:hAnsi="GHEA Grapalat" w:cs="GHEA Grapalat"/>
              </w:rPr>
              <w:t>կատարելու</w:t>
            </w:r>
            <w:r w:rsidRPr="002D7F69">
              <w:rPr>
                <w:rFonts w:ascii="GHEA Grapalat" w:eastAsia="GHEA Grapalat" w:hAnsi="GHEA Grapalat" w:cs="GHEA Grapalat"/>
              </w:rPr>
              <w:t xml:space="preserve"> </w:t>
            </w:r>
            <w:r w:rsidRPr="0052371E">
              <w:rPr>
                <w:rFonts w:ascii="GHEA Grapalat" w:eastAsia="GHEA Grapalat" w:hAnsi="GHEA Grapalat" w:cs="GHEA Grapalat"/>
              </w:rPr>
              <w:t>մասին</w:t>
            </w:r>
            <w:r w:rsidRPr="002D7F69">
              <w:rPr>
                <w:rFonts w:ascii="GHEA Grapalat" w:eastAsia="GHEA Grapalat" w:hAnsi="GHEA Grapalat" w:cs="GHEA Grapalat"/>
              </w:rPr>
              <w:t>», «</w:t>
            </w:r>
            <w:r w:rsidRPr="0052371E">
              <w:rPr>
                <w:rFonts w:ascii="GHEA Grapalat" w:eastAsia="GHEA Grapalat" w:hAnsi="GHEA Grapalat" w:cs="GHEA Grapalat"/>
              </w:rPr>
              <w:t>Իրավաբանական</w:t>
            </w:r>
            <w:r w:rsidRPr="002D7F69">
              <w:rPr>
                <w:rFonts w:ascii="GHEA Grapalat" w:eastAsia="GHEA Grapalat" w:hAnsi="GHEA Grapalat" w:cs="GHEA Grapalat"/>
              </w:rPr>
              <w:t xml:space="preserve"> </w:t>
            </w:r>
            <w:r w:rsidRPr="0052371E">
              <w:rPr>
                <w:rFonts w:ascii="GHEA Grapalat" w:eastAsia="GHEA Grapalat" w:hAnsi="GHEA Grapalat" w:cs="GHEA Grapalat"/>
              </w:rPr>
              <w:t>անձանց</w:t>
            </w:r>
            <w:r w:rsidRPr="002D7F69">
              <w:rPr>
                <w:rFonts w:ascii="GHEA Grapalat" w:eastAsia="GHEA Grapalat" w:hAnsi="GHEA Grapalat" w:cs="GHEA Grapalat"/>
              </w:rPr>
              <w:t xml:space="preserve"> </w:t>
            </w:r>
            <w:r w:rsidRPr="0052371E">
              <w:rPr>
                <w:rFonts w:ascii="GHEA Grapalat" w:eastAsia="GHEA Grapalat" w:hAnsi="GHEA Grapalat" w:cs="GHEA Grapalat"/>
              </w:rPr>
              <w:t>պետական</w:t>
            </w:r>
            <w:r w:rsidRPr="002D7F69">
              <w:rPr>
                <w:rFonts w:ascii="GHEA Grapalat" w:eastAsia="GHEA Grapalat" w:hAnsi="GHEA Grapalat" w:cs="GHEA Grapalat"/>
              </w:rPr>
              <w:t xml:space="preserve"> </w:t>
            </w:r>
            <w:r w:rsidRPr="0052371E">
              <w:rPr>
                <w:rFonts w:ascii="GHEA Grapalat" w:eastAsia="GHEA Grapalat" w:hAnsi="GHEA Grapalat" w:cs="GHEA Grapalat"/>
              </w:rPr>
              <w:t>գրանցման</w:t>
            </w:r>
            <w:r w:rsidRPr="002D7F69">
              <w:rPr>
                <w:rFonts w:ascii="GHEA Grapalat" w:eastAsia="GHEA Grapalat" w:hAnsi="GHEA Grapalat" w:cs="GHEA Grapalat"/>
              </w:rPr>
              <w:t xml:space="preserve">, </w:t>
            </w:r>
            <w:r w:rsidRPr="0052371E">
              <w:rPr>
                <w:rFonts w:ascii="GHEA Grapalat" w:eastAsia="GHEA Grapalat" w:hAnsi="GHEA Grapalat" w:cs="GHEA Grapalat"/>
              </w:rPr>
              <w:t>իրավաբանական</w:t>
            </w:r>
            <w:r w:rsidRPr="002D7F69">
              <w:rPr>
                <w:rFonts w:ascii="GHEA Grapalat" w:eastAsia="GHEA Grapalat" w:hAnsi="GHEA Grapalat" w:cs="GHEA Grapalat"/>
              </w:rPr>
              <w:t xml:space="preserve"> </w:t>
            </w:r>
            <w:r w:rsidRPr="0052371E">
              <w:rPr>
                <w:rFonts w:ascii="GHEA Grapalat" w:eastAsia="GHEA Grapalat" w:hAnsi="GHEA Grapalat" w:cs="GHEA Grapalat"/>
              </w:rPr>
              <w:t>անձանց</w:t>
            </w:r>
            <w:r w:rsidRPr="002D7F69">
              <w:rPr>
                <w:rFonts w:ascii="GHEA Grapalat" w:eastAsia="GHEA Grapalat" w:hAnsi="GHEA Grapalat" w:cs="GHEA Grapalat"/>
              </w:rPr>
              <w:t xml:space="preserve"> </w:t>
            </w:r>
            <w:r w:rsidRPr="0052371E">
              <w:rPr>
                <w:rFonts w:ascii="GHEA Grapalat" w:eastAsia="GHEA Grapalat" w:hAnsi="GHEA Grapalat" w:cs="GHEA Grapalat"/>
              </w:rPr>
              <w:t>առանձնացված</w:t>
            </w:r>
            <w:r w:rsidRPr="002D7F69">
              <w:rPr>
                <w:rFonts w:ascii="GHEA Grapalat" w:eastAsia="GHEA Grapalat" w:hAnsi="GHEA Grapalat" w:cs="GHEA Grapalat"/>
              </w:rPr>
              <w:t xml:space="preserve"> </w:t>
            </w:r>
            <w:r w:rsidRPr="0052371E">
              <w:rPr>
                <w:rFonts w:ascii="GHEA Grapalat" w:eastAsia="GHEA Grapalat" w:hAnsi="GHEA Grapalat" w:cs="GHEA Grapalat"/>
              </w:rPr>
              <w:t>ստորաբաժանումների</w:t>
            </w:r>
            <w:r w:rsidRPr="002D7F69">
              <w:rPr>
                <w:rFonts w:ascii="GHEA Grapalat" w:eastAsia="GHEA Grapalat" w:hAnsi="GHEA Grapalat" w:cs="GHEA Grapalat"/>
              </w:rPr>
              <w:t xml:space="preserve">, </w:t>
            </w:r>
            <w:r w:rsidRPr="0052371E">
              <w:rPr>
                <w:rFonts w:ascii="GHEA Grapalat" w:eastAsia="GHEA Grapalat" w:hAnsi="GHEA Grapalat" w:cs="GHEA Grapalat"/>
              </w:rPr>
              <w:t>հիմնարկների</w:t>
            </w:r>
            <w:r w:rsidRPr="002D7F69">
              <w:rPr>
                <w:rFonts w:ascii="GHEA Grapalat" w:eastAsia="GHEA Grapalat" w:hAnsi="GHEA Grapalat" w:cs="GHEA Grapalat"/>
              </w:rPr>
              <w:t xml:space="preserve"> </w:t>
            </w:r>
            <w:r w:rsidRPr="0052371E">
              <w:rPr>
                <w:rFonts w:ascii="GHEA Grapalat" w:eastAsia="GHEA Grapalat" w:hAnsi="GHEA Grapalat" w:cs="GHEA Grapalat"/>
              </w:rPr>
              <w:t>եվ</w:t>
            </w:r>
            <w:r w:rsidRPr="002D7F69">
              <w:rPr>
                <w:rFonts w:ascii="GHEA Grapalat" w:eastAsia="GHEA Grapalat" w:hAnsi="GHEA Grapalat" w:cs="GHEA Grapalat"/>
              </w:rPr>
              <w:t xml:space="preserve"> </w:t>
            </w:r>
            <w:r w:rsidRPr="0052371E">
              <w:rPr>
                <w:rFonts w:ascii="GHEA Grapalat" w:eastAsia="GHEA Grapalat" w:hAnsi="GHEA Grapalat" w:cs="GHEA Grapalat"/>
              </w:rPr>
              <w:t>անհատ</w:t>
            </w:r>
            <w:r w:rsidRPr="002D7F69">
              <w:rPr>
                <w:rFonts w:ascii="GHEA Grapalat" w:eastAsia="GHEA Grapalat" w:hAnsi="GHEA Grapalat" w:cs="GHEA Grapalat"/>
              </w:rPr>
              <w:t xml:space="preserve"> </w:t>
            </w:r>
            <w:r w:rsidRPr="0052371E">
              <w:rPr>
                <w:rFonts w:ascii="GHEA Grapalat" w:eastAsia="GHEA Grapalat" w:hAnsi="GHEA Grapalat" w:cs="GHEA Grapalat"/>
              </w:rPr>
              <w:t>ձեռնարկատերերի</w:t>
            </w:r>
            <w:r w:rsidRPr="002D7F69">
              <w:rPr>
                <w:rFonts w:ascii="GHEA Grapalat" w:eastAsia="GHEA Grapalat" w:hAnsi="GHEA Grapalat" w:cs="GHEA Grapalat"/>
              </w:rPr>
              <w:t xml:space="preserve"> </w:t>
            </w:r>
            <w:r w:rsidRPr="0052371E">
              <w:rPr>
                <w:rFonts w:ascii="GHEA Grapalat" w:eastAsia="GHEA Grapalat" w:hAnsi="GHEA Grapalat" w:cs="GHEA Grapalat"/>
              </w:rPr>
              <w:t>պետական</w:t>
            </w:r>
            <w:r w:rsidRPr="002D7F69">
              <w:rPr>
                <w:rFonts w:ascii="GHEA Grapalat" w:eastAsia="GHEA Grapalat" w:hAnsi="GHEA Grapalat" w:cs="GHEA Grapalat"/>
              </w:rPr>
              <w:t xml:space="preserve"> </w:t>
            </w:r>
            <w:r w:rsidRPr="0052371E">
              <w:rPr>
                <w:rFonts w:ascii="GHEA Grapalat" w:eastAsia="GHEA Grapalat" w:hAnsi="GHEA Grapalat" w:cs="GHEA Grapalat"/>
              </w:rPr>
              <w:t>հաշվառման</w:t>
            </w:r>
            <w:r w:rsidRPr="002D7F69">
              <w:rPr>
                <w:rFonts w:ascii="GHEA Grapalat" w:eastAsia="GHEA Grapalat" w:hAnsi="GHEA Grapalat" w:cs="GHEA Grapalat"/>
              </w:rPr>
              <w:t xml:space="preserve"> </w:t>
            </w:r>
            <w:r w:rsidRPr="0052371E">
              <w:rPr>
                <w:rFonts w:ascii="GHEA Grapalat" w:eastAsia="GHEA Grapalat" w:hAnsi="GHEA Grapalat" w:cs="GHEA Grapalat"/>
              </w:rPr>
              <w:t>մասին</w:t>
            </w:r>
            <w:r w:rsidRPr="002D7F69">
              <w:rPr>
                <w:rFonts w:ascii="GHEA Grapalat" w:eastAsia="GHEA Grapalat" w:hAnsi="GHEA Grapalat" w:cs="GHEA Grapalat"/>
              </w:rPr>
              <w:t xml:space="preserve">» </w:t>
            </w:r>
            <w:r w:rsidRPr="0052371E">
              <w:rPr>
                <w:rFonts w:ascii="GHEA Grapalat" w:eastAsia="GHEA Grapalat" w:hAnsi="GHEA Grapalat" w:cs="GHEA Grapalat"/>
              </w:rPr>
              <w:t>Հայաստանի</w:t>
            </w:r>
            <w:r w:rsidRPr="002D7F69">
              <w:rPr>
                <w:rFonts w:ascii="GHEA Grapalat" w:eastAsia="GHEA Grapalat" w:hAnsi="GHEA Grapalat" w:cs="GHEA Grapalat"/>
              </w:rPr>
              <w:t xml:space="preserve"> </w:t>
            </w:r>
            <w:r w:rsidRPr="0052371E">
              <w:rPr>
                <w:rFonts w:ascii="GHEA Grapalat" w:eastAsia="GHEA Grapalat" w:hAnsi="GHEA Grapalat" w:cs="GHEA Grapalat"/>
              </w:rPr>
              <w:t>Հանրապետության</w:t>
            </w:r>
            <w:r w:rsidRPr="002D7F69">
              <w:rPr>
                <w:rFonts w:ascii="GHEA Grapalat" w:eastAsia="GHEA Grapalat" w:hAnsi="GHEA Grapalat" w:cs="GHEA Grapalat"/>
              </w:rPr>
              <w:t xml:space="preserve"> </w:t>
            </w:r>
            <w:r w:rsidRPr="0052371E">
              <w:rPr>
                <w:rFonts w:ascii="GHEA Grapalat" w:eastAsia="GHEA Grapalat" w:hAnsi="GHEA Grapalat" w:cs="GHEA Grapalat"/>
              </w:rPr>
              <w:t>օրենքում</w:t>
            </w:r>
            <w:r w:rsidRPr="002D7F69">
              <w:rPr>
                <w:rFonts w:ascii="GHEA Grapalat" w:eastAsia="GHEA Grapalat" w:hAnsi="GHEA Grapalat" w:cs="GHEA Grapalat"/>
              </w:rPr>
              <w:t xml:space="preserve"> </w:t>
            </w:r>
            <w:r w:rsidRPr="0052371E">
              <w:rPr>
                <w:rFonts w:ascii="GHEA Grapalat" w:eastAsia="GHEA Grapalat" w:hAnsi="GHEA Grapalat" w:cs="GHEA Grapalat"/>
              </w:rPr>
              <w:t>լրացումներ</w:t>
            </w:r>
            <w:r w:rsidRPr="002D7F69">
              <w:rPr>
                <w:rFonts w:ascii="GHEA Grapalat" w:eastAsia="GHEA Grapalat" w:hAnsi="GHEA Grapalat" w:cs="GHEA Grapalat"/>
              </w:rPr>
              <w:t xml:space="preserve"> </w:t>
            </w:r>
            <w:r w:rsidRPr="0052371E">
              <w:rPr>
                <w:rFonts w:ascii="GHEA Grapalat" w:eastAsia="GHEA Grapalat" w:hAnsi="GHEA Grapalat" w:cs="GHEA Grapalat"/>
              </w:rPr>
              <w:t>կատարելու</w:t>
            </w:r>
            <w:r w:rsidRPr="002D7F69">
              <w:rPr>
                <w:rFonts w:ascii="GHEA Grapalat" w:eastAsia="GHEA Grapalat" w:hAnsi="GHEA Grapalat" w:cs="GHEA Grapalat"/>
              </w:rPr>
              <w:t xml:space="preserve"> </w:t>
            </w:r>
            <w:r w:rsidRPr="0052371E">
              <w:rPr>
                <w:rFonts w:ascii="GHEA Grapalat" w:eastAsia="GHEA Grapalat" w:hAnsi="GHEA Grapalat" w:cs="GHEA Grapalat"/>
              </w:rPr>
              <w:t>մասին</w:t>
            </w:r>
            <w:r w:rsidRPr="002D7F69">
              <w:rPr>
                <w:rFonts w:ascii="GHEA Grapalat" w:eastAsia="GHEA Grapalat" w:hAnsi="GHEA Grapalat" w:cs="GHEA Grapalat"/>
              </w:rPr>
              <w:t>», «</w:t>
            </w:r>
            <w:r w:rsidRPr="0052371E">
              <w:rPr>
                <w:rFonts w:ascii="GHEA Grapalat" w:eastAsia="GHEA Grapalat" w:hAnsi="GHEA Grapalat" w:cs="GHEA Grapalat"/>
              </w:rPr>
              <w:t>Հայաստանի</w:t>
            </w:r>
            <w:r w:rsidRPr="002D7F69">
              <w:rPr>
                <w:rFonts w:ascii="GHEA Grapalat" w:eastAsia="GHEA Grapalat" w:hAnsi="GHEA Grapalat" w:cs="GHEA Grapalat"/>
              </w:rPr>
              <w:t xml:space="preserve"> </w:t>
            </w:r>
            <w:r w:rsidRPr="0052371E">
              <w:rPr>
                <w:rFonts w:ascii="GHEA Grapalat" w:eastAsia="GHEA Grapalat" w:hAnsi="GHEA Grapalat" w:cs="GHEA Grapalat"/>
              </w:rPr>
              <w:t>Հանրապետության</w:t>
            </w:r>
            <w:r w:rsidRPr="002D7F69">
              <w:rPr>
                <w:rFonts w:ascii="GHEA Grapalat" w:eastAsia="GHEA Grapalat" w:hAnsi="GHEA Grapalat" w:cs="GHEA Grapalat"/>
              </w:rPr>
              <w:t xml:space="preserve"> </w:t>
            </w:r>
            <w:r w:rsidRPr="0052371E">
              <w:rPr>
                <w:rFonts w:ascii="GHEA Grapalat" w:eastAsia="GHEA Grapalat" w:hAnsi="GHEA Grapalat" w:cs="GHEA Grapalat"/>
              </w:rPr>
              <w:t>քաղաքացիական</w:t>
            </w:r>
            <w:r w:rsidRPr="002D7F69">
              <w:rPr>
                <w:rFonts w:ascii="GHEA Grapalat" w:eastAsia="GHEA Grapalat" w:hAnsi="GHEA Grapalat" w:cs="GHEA Grapalat"/>
              </w:rPr>
              <w:t xml:space="preserve"> </w:t>
            </w:r>
            <w:r w:rsidRPr="0052371E">
              <w:rPr>
                <w:rFonts w:ascii="GHEA Grapalat" w:eastAsia="GHEA Grapalat" w:hAnsi="GHEA Grapalat" w:cs="GHEA Grapalat"/>
              </w:rPr>
              <w:t>օրենսգրքում</w:t>
            </w:r>
            <w:r w:rsidRPr="002D7F69">
              <w:rPr>
                <w:rFonts w:ascii="GHEA Grapalat" w:eastAsia="GHEA Grapalat" w:hAnsi="GHEA Grapalat" w:cs="GHEA Grapalat"/>
              </w:rPr>
              <w:t xml:space="preserve"> </w:t>
            </w:r>
            <w:r w:rsidRPr="0052371E">
              <w:rPr>
                <w:rFonts w:ascii="GHEA Grapalat" w:eastAsia="GHEA Grapalat" w:hAnsi="GHEA Grapalat" w:cs="GHEA Grapalat"/>
              </w:rPr>
              <w:t>լրացում</w:t>
            </w:r>
            <w:r w:rsidRPr="002D7F69">
              <w:rPr>
                <w:rFonts w:ascii="GHEA Grapalat" w:eastAsia="GHEA Grapalat" w:hAnsi="GHEA Grapalat" w:cs="GHEA Grapalat"/>
              </w:rPr>
              <w:t xml:space="preserve"> </w:t>
            </w:r>
            <w:r w:rsidRPr="0052371E">
              <w:rPr>
                <w:rFonts w:ascii="GHEA Grapalat" w:eastAsia="GHEA Grapalat" w:hAnsi="GHEA Grapalat" w:cs="GHEA Grapalat"/>
              </w:rPr>
              <w:t>կատարելու</w:t>
            </w:r>
            <w:r w:rsidRPr="002D7F69">
              <w:rPr>
                <w:rFonts w:ascii="GHEA Grapalat" w:eastAsia="GHEA Grapalat" w:hAnsi="GHEA Grapalat" w:cs="GHEA Grapalat"/>
              </w:rPr>
              <w:t xml:space="preserve"> </w:t>
            </w:r>
            <w:r w:rsidRPr="0052371E">
              <w:rPr>
                <w:rFonts w:ascii="GHEA Grapalat" w:eastAsia="GHEA Grapalat" w:hAnsi="GHEA Grapalat" w:cs="GHEA Grapalat"/>
              </w:rPr>
              <w:t>մասին</w:t>
            </w:r>
            <w:r w:rsidRPr="002D7F69">
              <w:rPr>
                <w:rFonts w:ascii="GHEA Grapalat" w:eastAsia="GHEA Grapalat" w:hAnsi="GHEA Grapalat" w:cs="GHEA Grapalat"/>
              </w:rPr>
              <w:t xml:space="preserve">» </w:t>
            </w:r>
            <w:r w:rsidRPr="0052371E">
              <w:rPr>
                <w:rFonts w:ascii="GHEA Grapalat" w:eastAsia="GHEA Grapalat" w:hAnsi="GHEA Grapalat" w:cs="GHEA Grapalat"/>
              </w:rPr>
              <w:t>և</w:t>
            </w:r>
            <w:r w:rsidRPr="002D7F69">
              <w:rPr>
                <w:rFonts w:ascii="GHEA Grapalat" w:eastAsia="GHEA Grapalat" w:hAnsi="GHEA Grapalat" w:cs="GHEA Grapalat"/>
              </w:rPr>
              <w:t xml:space="preserve"> «</w:t>
            </w:r>
            <w:r w:rsidRPr="0052371E">
              <w:rPr>
                <w:rFonts w:ascii="GHEA Grapalat" w:eastAsia="GHEA Grapalat" w:hAnsi="GHEA Grapalat" w:cs="GHEA Grapalat"/>
              </w:rPr>
              <w:t>Հայաստանի</w:t>
            </w:r>
            <w:r w:rsidRPr="002D7F69">
              <w:rPr>
                <w:rFonts w:ascii="GHEA Grapalat" w:eastAsia="GHEA Grapalat" w:hAnsi="GHEA Grapalat" w:cs="GHEA Grapalat"/>
              </w:rPr>
              <w:t xml:space="preserve"> </w:t>
            </w:r>
            <w:r w:rsidRPr="0052371E">
              <w:rPr>
                <w:rFonts w:ascii="GHEA Grapalat" w:eastAsia="GHEA Grapalat" w:hAnsi="GHEA Grapalat" w:cs="GHEA Grapalat"/>
              </w:rPr>
              <w:t>Հանրապետության</w:t>
            </w:r>
            <w:r w:rsidRPr="002D7F69">
              <w:rPr>
                <w:rFonts w:ascii="GHEA Grapalat" w:eastAsia="GHEA Grapalat" w:hAnsi="GHEA Grapalat" w:cs="GHEA Grapalat"/>
              </w:rPr>
              <w:t xml:space="preserve"> </w:t>
            </w:r>
            <w:r w:rsidRPr="0052371E">
              <w:rPr>
                <w:rFonts w:ascii="GHEA Grapalat" w:eastAsia="GHEA Grapalat" w:hAnsi="GHEA Grapalat" w:cs="GHEA Grapalat"/>
              </w:rPr>
              <w:t>քաղաքացիական</w:t>
            </w:r>
            <w:r w:rsidRPr="002D7F69">
              <w:rPr>
                <w:rFonts w:ascii="GHEA Grapalat" w:eastAsia="GHEA Grapalat" w:hAnsi="GHEA Grapalat" w:cs="GHEA Grapalat"/>
              </w:rPr>
              <w:t xml:space="preserve"> </w:t>
            </w:r>
            <w:r w:rsidRPr="0052371E">
              <w:rPr>
                <w:rFonts w:ascii="GHEA Grapalat" w:eastAsia="GHEA Grapalat" w:hAnsi="GHEA Grapalat" w:cs="GHEA Grapalat"/>
              </w:rPr>
              <w:t>դատավարության</w:t>
            </w:r>
            <w:r w:rsidRPr="002D7F69">
              <w:rPr>
                <w:rFonts w:ascii="GHEA Grapalat" w:eastAsia="GHEA Grapalat" w:hAnsi="GHEA Grapalat" w:cs="GHEA Grapalat"/>
              </w:rPr>
              <w:t xml:space="preserve"> </w:t>
            </w:r>
            <w:r w:rsidRPr="0052371E">
              <w:rPr>
                <w:rFonts w:ascii="GHEA Grapalat" w:eastAsia="GHEA Grapalat" w:hAnsi="GHEA Grapalat" w:cs="GHEA Grapalat"/>
              </w:rPr>
              <w:t>օրենսգրքում</w:t>
            </w:r>
            <w:r w:rsidRPr="002D7F69">
              <w:rPr>
                <w:rFonts w:ascii="GHEA Grapalat" w:eastAsia="GHEA Grapalat" w:hAnsi="GHEA Grapalat" w:cs="GHEA Grapalat"/>
              </w:rPr>
              <w:t xml:space="preserve"> </w:t>
            </w:r>
            <w:r w:rsidRPr="0052371E">
              <w:rPr>
                <w:rFonts w:ascii="GHEA Grapalat" w:eastAsia="GHEA Grapalat" w:hAnsi="GHEA Grapalat" w:cs="GHEA Grapalat"/>
              </w:rPr>
              <w:t>լրացումներ</w:t>
            </w:r>
            <w:r w:rsidRPr="002D7F69">
              <w:rPr>
                <w:rFonts w:ascii="GHEA Grapalat" w:eastAsia="GHEA Grapalat" w:hAnsi="GHEA Grapalat" w:cs="GHEA Grapalat"/>
              </w:rPr>
              <w:t xml:space="preserve"> </w:t>
            </w:r>
            <w:r w:rsidRPr="0052371E">
              <w:rPr>
                <w:rFonts w:ascii="GHEA Grapalat" w:eastAsia="GHEA Grapalat" w:hAnsi="GHEA Grapalat" w:cs="GHEA Grapalat"/>
              </w:rPr>
              <w:t>կատարելու</w:t>
            </w:r>
            <w:r w:rsidRPr="002D7F69">
              <w:rPr>
                <w:rFonts w:ascii="GHEA Grapalat" w:eastAsia="GHEA Grapalat" w:hAnsi="GHEA Grapalat" w:cs="GHEA Grapalat"/>
              </w:rPr>
              <w:t xml:space="preserve"> </w:t>
            </w:r>
            <w:r w:rsidRPr="0052371E">
              <w:rPr>
                <w:rFonts w:ascii="GHEA Grapalat" w:eastAsia="GHEA Grapalat" w:hAnsi="GHEA Grapalat" w:cs="GHEA Grapalat"/>
              </w:rPr>
              <w:t>մասին</w:t>
            </w:r>
            <w:r w:rsidRPr="002D7F69">
              <w:rPr>
                <w:rFonts w:ascii="GHEA Grapalat" w:eastAsia="GHEA Grapalat" w:hAnsi="GHEA Grapalat" w:cs="GHEA Grapalat"/>
              </w:rPr>
              <w:t xml:space="preserve">» </w:t>
            </w:r>
            <w:r w:rsidRPr="0052371E">
              <w:rPr>
                <w:rFonts w:ascii="GHEA Grapalat" w:eastAsia="GHEA Grapalat" w:hAnsi="GHEA Grapalat" w:cs="GHEA Grapalat"/>
              </w:rPr>
              <w:t>Հայաստանի</w:t>
            </w:r>
            <w:r w:rsidRPr="002D7F69">
              <w:rPr>
                <w:rFonts w:ascii="GHEA Grapalat" w:eastAsia="GHEA Grapalat" w:hAnsi="GHEA Grapalat" w:cs="GHEA Grapalat"/>
              </w:rPr>
              <w:t xml:space="preserve"> </w:t>
            </w:r>
            <w:r w:rsidRPr="0052371E">
              <w:rPr>
                <w:rFonts w:ascii="GHEA Grapalat" w:eastAsia="GHEA Grapalat" w:hAnsi="GHEA Grapalat" w:cs="GHEA Grapalat"/>
              </w:rPr>
              <w:t>Հանրապետության</w:t>
            </w:r>
            <w:r w:rsidRPr="002D7F69">
              <w:rPr>
                <w:rFonts w:ascii="GHEA Grapalat" w:eastAsia="GHEA Grapalat" w:hAnsi="GHEA Grapalat" w:cs="GHEA Grapalat"/>
              </w:rPr>
              <w:t xml:space="preserve"> </w:t>
            </w:r>
            <w:r w:rsidRPr="0052371E">
              <w:rPr>
                <w:rFonts w:ascii="GHEA Grapalat" w:eastAsia="GHEA Grapalat" w:hAnsi="GHEA Grapalat" w:cs="GHEA Grapalat"/>
              </w:rPr>
              <w:t>օրենքների</w:t>
            </w:r>
            <w:r w:rsidRPr="002D7F69">
              <w:rPr>
                <w:rFonts w:ascii="GHEA Grapalat" w:eastAsia="GHEA Grapalat" w:hAnsi="GHEA Grapalat" w:cs="GHEA Grapalat"/>
              </w:rPr>
              <w:t xml:space="preserve"> </w:t>
            </w:r>
            <w:r w:rsidRPr="0052371E">
              <w:rPr>
                <w:rFonts w:ascii="GHEA Grapalat" w:eastAsia="GHEA Grapalat" w:hAnsi="GHEA Grapalat" w:cs="GHEA Grapalat"/>
              </w:rPr>
              <w:t>նախագծերի</w:t>
            </w:r>
            <w:r w:rsidRPr="002D7F69">
              <w:rPr>
                <w:rFonts w:ascii="GHEA Grapalat" w:eastAsia="GHEA Grapalat" w:hAnsi="GHEA Grapalat" w:cs="GHEA Grapalat"/>
              </w:rPr>
              <w:t xml:space="preserve"> </w:t>
            </w:r>
            <w:r w:rsidRPr="0052371E">
              <w:rPr>
                <w:rFonts w:ascii="GHEA Grapalat" w:eastAsia="GHEA Grapalat" w:hAnsi="GHEA Grapalat" w:cs="GHEA Grapalat"/>
              </w:rPr>
              <w:t>վերաբերյալ</w:t>
            </w:r>
            <w:r w:rsidRPr="002D7F69">
              <w:rPr>
                <w:rFonts w:ascii="GHEA Grapalat" w:eastAsia="GHEA Grapalat" w:hAnsi="GHEA Grapalat" w:cs="GHEA Grapalat"/>
              </w:rPr>
              <w:t xml:space="preserve"> </w:t>
            </w:r>
            <w:r w:rsidRPr="0052371E">
              <w:rPr>
                <w:rFonts w:ascii="GHEA Grapalat" w:eastAsia="GHEA Grapalat" w:hAnsi="GHEA Grapalat" w:cs="GHEA Grapalat"/>
              </w:rPr>
              <w:t>դիտողություններ</w:t>
            </w:r>
            <w:r w:rsidRPr="002D7F69">
              <w:rPr>
                <w:rFonts w:ascii="GHEA Grapalat" w:eastAsia="GHEA Grapalat" w:hAnsi="GHEA Grapalat" w:cs="GHEA Grapalat"/>
              </w:rPr>
              <w:t xml:space="preserve"> </w:t>
            </w:r>
            <w:r w:rsidRPr="0052371E">
              <w:rPr>
                <w:rFonts w:ascii="GHEA Grapalat" w:eastAsia="GHEA Grapalat" w:hAnsi="GHEA Grapalat" w:cs="GHEA Grapalat"/>
              </w:rPr>
              <w:t>և</w:t>
            </w:r>
            <w:r w:rsidRPr="002D7F69">
              <w:rPr>
                <w:rFonts w:ascii="GHEA Grapalat" w:eastAsia="GHEA Grapalat" w:hAnsi="GHEA Grapalat" w:cs="GHEA Grapalat"/>
              </w:rPr>
              <w:t xml:space="preserve"> </w:t>
            </w:r>
            <w:r w:rsidRPr="0052371E">
              <w:rPr>
                <w:rFonts w:ascii="GHEA Grapalat" w:eastAsia="GHEA Grapalat" w:hAnsi="GHEA Grapalat" w:cs="GHEA Grapalat"/>
              </w:rPr>
              <w:t>առաջարկություններ</w:t>
            </w:r>
            <w:r w:rsidRPr="002D7F69">
              <w:rPr>
                <w:rFonts w:ascii="GHEA Grapalat" w:eastAsia="GHEA Grapalat" w:hAnsi="GHEA Grapalat" w:cs="GHEA Grapalat"/>
              </w:rPr>
              <w:t xml:space="preserve"> </w:t>
            </w:r>
            <w:r w:rsidRPr="0052371E">
              <w:rPr>
                <w:rFonts w:ascii="GHEA Grapalat" w:eastAsia="GHEA Grapalat" w:hAnsi="GHEA Grapalat" w:cs="GHEA Grapalat"/>
              </w:rPr>
              <w:t>չկան</w:t>
            </w:r>
            <w:r w:rsidRPr="002D7F69">
              <w:rPr>
                <w:rFonts w:ascii="GHEA Grapalat" w:eastAsia="GHEA Grapalat" w:hAnsi="GHEA Grapalat" w:cs="GHEA Grapalat"/>
              </w:rPr>
              <w:t>:</w:t>
            </w:r>
          </w:p>
        </w:tc>
        <w:tc>
          <w:tcPr>
            <w:tcW w:w="2467" w:type="dxa"/>
            <w:tcBorders>
              <w:top w:val="single" w:sz="4" w:space="0" w:color="auto"/>
              <w:left w:val="nil"/>
              <w:bottom w:val="single" w:sz="4" w:space="0" w:color="000000"/>
              <w:right w:val="single" w:sz="4" w:space="0" w:color="000000"/>
            </w:tcBorders>
            <w:vAlign w:val="center"/>
            <w:hideMark/>
          </w:tcPr>
          <w:p w:rsidR="006D6B01" w:rsidRPr="009B1D1A" w:rsidRDefault="006D6B01" w:rsidP="00A90A18">
            <w:pPr>
              <w:pStyle w:val="normal0"/>
              <w:rPr>
                <w:rFonts w:ascii="GHEA Grapalat" w:eastAsia="GHEA Grapalat" w:hAnsi="GHEA Grapalat" w:cs="GHEA Grapalat"/>
                <w:lang w:val="en-US"/>
              </w:rPr>
            </w:pPr>
            <w:r>
              <w:rPr>
                <w:rFonts w:ascii="GHEA Grapalat" w:eastAsia="GHEA Grapalat" w:hAnsi="GHEA Grapalat" w:cs="GHEA Grapalat"/>
              </w:rPr>
              <w:t>2. Ընդունվել է:</w:t>
            </w:r>
          </w:p>
        </w:tc>
        <w:tc>
          <w:tcPr>
            <w:tcW w:w="3685" w:type="dxa"/>
            <w:tcBorders>
              <w:top w:val="single" w:sz="4" w:space="0" w:color="auto"/>
              <w:left w:val="nil"/>
              <w:bottom w:val="single" w:sz="4" w:space="0" w:color="000000"/>
              <w:right w:val="single" w:sz="4" w:space="0" w:color="000000"/>
            </w:tcBorders>
            <w:vAlign w:val="center"/>
            <w:hideMark/>
          </w:tcPr>
          <w:p w:rsidR="006D6B01" w:rsidRPr="006D6B01" w:rsidRDefault="006D6B01" w:rsidP="00AA6DF1">
            <w:pPr>
              <w:pStyle w:val="normal0"/>
              <w:spacing w:line="276" w:lineRule="auto"/>
              <w:rPr>
                <w:rFonts w:ascii="GHEA Grapalat" w:eastAsia="GHEA Grapalat" w:hAnsi="GHEA Grapalat" w:cs="GHEA Grapalat"/>
                <w:lang w:val="en-US"/>
              </w:rPr>
            </w:pPr>
          </w:p>
          <w:p w:rsidR="006D6B01" w:rsidRPr="006D6B01" w:rsidRDefault="006D6B01" w:rsidP="00BE64EC">
            <w:pPr>
              <w:pStyle w:val="normal0"/>
              <w:jc w:val="center"/>
              <w:rPr>
                <w:rFonts w:ascii="GHEA Grapalat" w:eastAsia="GHEA Grapalat" w:hAnsi="GHEA Grapalat" w:cs="GHEA Grapalat"/>
                <w:lang w:val="en-US"/>
              </w:rPr>
            </w:pPr>
            <w:r w:rsidRPr="006D6B01">
              <w:rPr>
                <w:rFonts w:ascii="GHEA Grapalat" w:eastAsia="GHEA Grapalat" w:hAnsi="GHEA Grapalat" w:cs="GHEA Grapalat"/>
                <w:lang w:val="en-US"/>
              </w:rPr>
              <w:t xml:space="preserve">2. </w:t>
            </w:r>
            <w:r>
              <w:rPr>
                <w:rFonts w:ascii="GHEA Grapalat" w:eastAsia="GHEA Grapalat" w:hAnsi="GHEA Grapalat" w:cs="GHEA Grapalat"/>
              </w:rPr>
              <w:t>Նախագծում</w:t>
            </w:r>
            <w:r w:rsidRPr="006D6B01">
              <w:rPr>
                <w:rFonts w:ascii="GHEA Grapalat" w:eastAsia="GHEA Grapalat" w:hAnsi="GHEA Grapalat" w:cs="GHEA Grapalat"/>
                <w:lang w:val="en-US"/>
              </w:rPr>
              <w:t xml:space="preserve"> </w:t>
            </w:r>
            <w:r>
              <w:rPr>
                <w:rFonts w:ascii="GHEA Grapalat" w:eastAsia="GHEA Grapalat" w:hAnsi="GHEA Grapalat" w:cs="GHEA Grapalat"/>
              </w:rPr>
              <w:t>կատարվել</w:t>
            </w:r>
            <w:r w:rsidRPr="006D6B01">
              <w:rPr>
                <w:rFonts w:ascii="GHEA Grapalat" w:eastAsia="GHEA Grapalat" w:hAnsi="GHEA Grapalat" w:cs="GHEA Grapalat"/>
                <w:lang w:val="en-US"/>
              </w:rPr>
              <w:t xml:space="preserve"> </w:t>
            </w:r>
            <w:r>
              <w:rPr>
                <w:rFonts w:ascii="GHEA Grapalat" w:eastAsia="GHEA Grapalat" w:hAnsi="GHEA Grapalat" w:cs="GHEA Grapalat"/>
              </w:rPr>
              <w:t>են</w:t>
            </w:r>
            <w:r w:rsidRPr="006D6B01">
              <w:rPr>
                <w:rFonts w:ascii="GHEA Grapalat" w:eastAsia="GHEA Grapalat" w:hAnsi="GHEA Grapalat" w:cs="GHEA Grapalat"/>
                <w:lang w:val="en-US"/>
              </w:rPr>
              <w:t xml:space="preserve"> </w:t>
            </w:r>
            <w:r>
              <w:rPr>
                <w:rFonts w:ascii="GHEA Grapalat" w:eastAsia="GHEA Grapalat" w:hAnsi="GHEA Grapalat" w:cs="GHEA Grapalat"/>
              </w:rPr>
              <w:t>համապատասխան</w:t>
            </w:r>
            <w:r w:rsidRPr="006D6B01">
              <w:rPr>
                <w:rFonts w:ascii="GHEA Grapalat" w:eastAsia="GHEA Grapalat" w:hAnsi="GHEA Grapalat" w:cs="GHEA Grapalat"/>
                <w:lang w:val="en-US"/>
              </w:rPr>
              <w:t xml:space="preserve"> </w:t>
            </w:r>
            <w:r>
              <w:rPr>
                <w:rFonts w:ascii="GHEA Grapalat" w:eastAsia="GHEA Grapalat" w:hAnsi="GHEA Grapalat" w:cs="GHEA Grapalat"/>
              </w:rPr>
              <w:t>փոփոխություններ</w:t>
            </w:r>
            <w:r w:rsidRPr="006D6B01">
              <w:rPr>
                <w:rFonts w:ascii="GHEA Grapalat" w:eastAsia="GHEA Grapalat" w:hAnsi="GHEA Grapalat" w:cs="GHEA Grapalat"/>
                <w:lang w:val="en-US"/>
              </w:rPr>
              <w:t>:</w:t>
            </w:r>
          </w:p>
        </w:tc>
      </w:tr>
      <w:tr w:rsidR="00655F46" w:rsidRPr="00D65491"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55F46" w:rsidRPr="006D6B01" w:rsidRDefault="00655F46" w:rsidP="00BE64EC">
            <w:pPr>
              <w:pStyle w:val="normal0"/>
              <w:numPr>
                <w:ilvl w:val="0"/>
                <w:numId w:val="1"/>
              </w:numPr>
              <w:spacing w:line="276" w:lineRule="auto"/>
              <w:rPr>
                <w:rFonts w:ascii="GHEA Grapalat" w:eastAsia="GHEA Grapalat" w:hAnsi="GHEA Grapalat" w:cs="GHEA Grapalat"/>
                <w:lang w:val="en-US"/>
              </w:rPr>
            </w:pPr>
          </w:p>
        </w:tc>
        <w:tc>
          <w:tcPr>
            <w:tcW w:w="2970" w:type="dxa"/>
            <w:tcBorders>
              <w:top w:val="single" w:sz="4" w:space="0" w:color="000000"/>
              <w:left w:val="nil"/>
              <w:bottom w:val="single" w:sz="4" w:space="0" w:color="000000"/>
              <w:right w:val="single" w:sz="4" w:space="0" w:color="000000"/>
            </w:tcBorders>
            <w:vAlign w:val="center"/>
            <w:hideMark/>
          </w:tcPr>
          <w:p w:rsidR="00655F46" w:rsidRPr="002D7F69" w:rsidRDefault="00655F46" w:rsidP="00BE64EC">
            <w:pPr>
              <w:pStyle w:val="normal0"/>
              <w:spacing w:line="276" w:lineRule="auto"/>
              <w:jc w:val="center"/>
              <w:rPr>
                <w:rFonts w:ascii="GHEA Grapalat" w:eastAsia="GHEA Grapalat" w:hAnsi="GHEA Grapalat" w:cs="GHEA Grapalat"/>
                <w:lang w:val="en-US"/>
              </w:rPr>
            </w:pPr>
            <w:r w:rsidRPr="0052371E">
              <w:rPr>
                <w:rFonts w:ascii="GHEA Grapalat" w:eastAsia="GHEA Grapalat" w:hAnsi="GHEA Grapalat" w:cs="GHEA Grapalat"/>
              </w:rPr>
              <w:t>Մարդու</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իրավունքների</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պաշտպան</w:t>
            </w:r>
          </w:p>
          <w:p w:rsidR="00655F46" w:rsidRPr="002D7F69" w:rsidRDefault="00655F46" w:rsidP="00BE64EC">
            <w:pPr>
              <w:pStyle w:val="normal0"/>
              <w:spacing w:line="276" w:lineRule="auto"/>
              <w:jc w:val="center"/>
              <w:rPr>
                <w:rFonts w:ascii="GHEA Grapalat" w:eastAsia="GHEA Grapalat" w:hAnsi="GHEA Grapalat" w:cs="GHEA Grapalat"/>
                <w:lang w:val="en-US"/>
              </w:rPr>
            </w:pPr>
            <w:r w:rsidRPr="002D7F69">
              <w:rPr>
                <w:rFonts w:ascii="GHEA Grapalat" w:eastAsia="GHEA Grapalat" w:hAnsi="GHEA Grapalat" w:cs="GHEA Grapalat"/>
                <w:lang w:val="en-US"/>
              </w:rPr>
              <w:t>04.03.2019</w:t>
            </w:r>
            <w:r w:rsidRPr="0052371E">
              <w:rPr>
                <w:rFonts w:ascii="GHEA Grapalat" w:eastAsia="GHEA Grapalat" w:hAnsi="GHEA Grapalat" w:cs="GHEA Grapalat"/>
              </w:rPr>
              <w:t>թ</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թիվ</w:t>
            </w:r>
            <w:r w:rsidRPr="002D7F69">
              <w:rPr>
                <w:rFonts w:ascii="GHEA Grapalat" w:eastAsia="GHEA Grapalat" w:hAnsi="GHEA Grapalat" w:cs="GHEA Grapalat"/>
                <w:lang w:val="en-US"/>
              </w:rPr>
              <w:t xml:space="preserve"> 01/13.6/861-19 </w:t>
            </w:r>
            <w:r w:rsidRPr="0052371E">
              <w:rPr>
                <w:rFonts w:ascii="GHEA Grapalat" w:eastAsia="GHEA Grapalat" w:hAnsi="GHEA Grapalat" w:cs="GHEA Grapalat"/>
              </w:rPr>
              <w:t>գրություն</w:t>
            </w:r>
          </w:p>
        </w:tc>
        <w:tc>
          <w:tcPr>
            <w:tcW w:w="5130" w:type="dxa"/>
            <w:tcBorders>
              <w:top w:val="single" w:sz="4" w:space="0" w:color="000000"/>
              <w:left w:val="nil"/>
              <w:bottom w:val="single" w:sz="4" w:space="0" w:color="000000"/>
              <w:right w:val="single" w:sz="4" w:space="0" w:color="000000"/>
            </w:tcBorders>
            <w:vAlign w:val="center"/>
            <w:hideMark/>
          </w:tcPr>
          <w:p w:rsidR="00655F46" w:rsidRPr="002D7F69" w:rsidRDefault="00655F46" w:rsidP="00BE64EC">
            <w:pPr>
              <w:spacing w:line="276" w:lineRule="auto"/>
              <w:ind w:firstLine="446"/>
              <w:jc w:val="both"/>
              <w:rPr>
                <w:rFonts w:ascii="GHEA Grapalat" w:eastAsia="GHEA Grapalat" w:hAnsi="GHEA Grapalat" w:cs="GHEA Grapalat"/>
                <w:lang w:val="en-US"/>
              </w:rPr>
            </w:pPr>
            <w:r w:rsidRPr="002D7F69">
              <w:rPr>
                <w:rFonts w:ascii="GHEA Grapalat" w:eastAsia="GHEA Grapalat" w:hAnsi="GHEA Grapalat" w:cs="GHEA Grapalat"/>
                <w:lang w:val="en-US"/>
              </w:rPr>
              <w:t xml:space="preserve">1. </w:t>
            </w:r>
            <w:r w:rsidRPr="00092CD7">
              <w:rPr>
                <w:rFonts w:ascii="GHEA Grapalat" w:eastAsia="GHEA Grapalat" w:hAnsi="GHEA Grapalat" w:cs="GHEA Grapalat"/>
              </w:rPr>
              <w:t>Ա</w:t>
            </w:r>
            <w:r w:rsidRPr="002D7F69">
              <w:rPr>
                <w:rFonts w:ascii="GHEA Grapalat" w:eastAsia="GHEA Grapalat" w:hAnsi="GHEA Grapalat" w:cs="GHEA Grapalat"/>
                <w:lang w:val="en-US"/>
              </w:rPr>
              <w:t xml:space="preserve">. </w:t>
            </w:r>
            <w:r w:rsidRPr="00092CD7">
              <w:rPr>
                <w:rFonts w:ascii="GHEA Grapalat" w:eastAsia="GHEA Grapalat" w:hAnsi="GHEA Grapalat" w:cs="GHEA Grapalat"/>
              </w:rPr>
              <w:t>Նախագծի</w:t>
            </w:r>
            <w:r w:rsidRPr="002D7F69">
              <w:rPr>
                <w:rFonts w:ascii="GHEA Grapalat" w:eastAsia="GHEA Grapalat" w:hAnsi="GHEA Grapalat" w:cs="GHEA Grapalat"/>
                <w:lang w:val="en-US"/>
              </w:rPr>
              <w:t xml:space="preserve">  13-</w:t>
            </w:r>
            <w:r w:rsidRPr="00092CD7">
              <w:rPr>
                <w:rFonts w:ascii="GHEA Grapalat" w:eastAsia="GHEA Grapalat" w:hAnsi="GHEA Grapalat" w:cs="GHEA Grapalat"/>
              </w:rPr>
              <w:t>րդ</w:t>
            </w:r>
            <w:r w:rsidRPr="002D7F69">
              <w:rPr>
                <w:rFonts w:ascii="GHEA Grapalat" w:eastAsia="GHEA Grapalat" w:hAnsi="GHEA Grapalat" w:cs="GHEA Grapalat"/>
                <w:lang w:val="en-US"/>
              </w:rPr>
              <w:t xml:space="preserve"> </w:t>
            </w:r>
            <w:r w:rsidRPr="00092CD7">
              <w:rPr>
                <w:rFonts w:ascii="GHEA Grapalat" w:eastAsia="GHEA Grapalat" w:hAnsi="GHEA Grapalat" w:cs="GHEA Grapalat"/>
              </w:rPr>
              <w:t>հոդվածի</w:t>
            </w:r>
            <w:r w:rsidRPr="002D7F69">
              <w:rPr>
                <w:rFonts w:ascii="GHEA Grapalat" w:eastAsia="GHEA Grapalat" w:hAnsi="GHEA Grapalat" w:cs="GHEA Grapalat"/>
                <w:lang w:val="en-US"/>
              </w:rPr>
              <w:t xml:space="preserve"> 3-</w:t>
            </w:r>
            <w:r w:rsidRPr="00092CD7">
              <w:rPr>
                <w:rFonts w:ascii="GHEA Grapalat" w:eastAsia="GHEA Grapalat" w:hAnsi="GHEA Grapalat" w:cs="GHEA Grapalat"/>
              </w:rPr>
              <w:t>րդ</w:t>
            </w:r>
            <w:r w:rsidRPr="002D7F69">
              <w:rPr>
                <w:rFonts w:ascii="GHEA Grapalat" w:eastAsia="GHEA Grapalat" w:hAnsi="GHEA Grapalat" w:cs="GHEA Grapalat"/>
                <w:lang w:val="en-US"/>
              </w:rPr>
              <w:t xml:space="preserve"> </w:t>
            </w:r>
            <w:r w:rsidRPr="00092CD7">
              <w:rPr>
                <w:rFonts w:ascii="GHEA Grapalat" w:eastAsia="GHEA Grapalat" w:hAnsi="GHEA Grapalat" w:cs="GHEA Grapalat"/>
              </w:rPr>
              <w:t>մասով</w:t>
            </w:r>
            <w:r w:rsidRPr="002D7F69">
              <w:rPr>
                <w:rFonts w:ascii="GHEA Grapalat" w:eastAsia="GHEA Grapalat" w:hAnsi="GHEA Grapalat" w:cs="GHEA Grapalat"/>
                <w:lang w:val="en-US"/>
              </w:rPr>
              <w:t xml:space="preserve"> </w:t>
            </w:r>
            <w:r w:rsidRPr="00092CD7">
              <w:rPr>
                <w:rFonts w:ascii="GHEA Grapalat" w:eastAsia="GHEA Grapalat" w:hAnsi="GHEA Grapalat" w:cs="GHEA Grapalat"/>
              </w:rPr>
              <w:t>նախատեսվում</w:t>
            </w:r>
            <w:r w:rsidRPr="002D7F69">
              <w:rPr>
                <w:rFonts w:ascii="GHEA Grapalat" w:eastAsia="GHEA Grapalat" w:hAnsi="GHEA Grapalat" w:cs="GHEA Grapalat"/>
                <w:lang w:val="en-US"/>
              </w:rPr>
              <w:t xml:space="preserve"> </w:t>
            </w:r>
            <w:r w:rsidRPr="00092CD7">
              <w:rPr>
                <w:rFonts w:ascii="GHEA Grapalat" w:eastAsia="GHEA Grapalat" w:hAnsi="GHEA Grapalat" w:cs="GHEA Grapalat"/>
              </w:rPr>
              <w:t>է</w:t>
            </w:r>
            <w:r w:rsidRPr="002D7F69">
              <w:rPr>
                <w:rFonts w:ascii="GHEA Grapalat" w:eastAsia="GHEA Grapalat" w:hAnsi="GHEA Grapalat" w:cs="GHEA Grapalat"/>
                <w:lang w:val="en-US"/>
              </w:rPr>
              <w:t xml:space="preserve"> </w:t>
            </w:r>
            <w:r w:rsidRPr="00092CD7">
              <w:rPr>
                <w:rFonts w:ascii="GHEA Grapalat" w:eastAsia="GHEA Grapalat" w:hAnsi="GHEA Grapalat" w:cs="GHEA Grapalat"/>
              </w:rPr>
              <w:t>Օրենքի</w:t>
            </w:r>
            <w:r w:rsidRPr="002D7F69">
              <w:rPr>
                <w:rFonts w:ascii="GHEA Grapalat" w:eastAsia="GHEA Grapalat" w:hAnsi="GHEA Grapalat" w:cs="GHEA Grapalat"/>
                <w:lang w:val="en-US"/>
              </w:rPr>
              <w:t xml:space="preserve"> 17-</w:t>
            </w:r>
            <w:r w:rsidRPr="00092CD7">
              <w:rPr>
                <w:rFonts w:ascii="GHEA Grapalat" w:eastAsia="GHEA Grapalat" w:hAnsi="GHEA Grapalat" w:cs="GHEA Grapalat"/>
              </w:rPr>
              <w:t>րդ</w:t>
            </w:r>
            <w:r w:rsidRPr="002D7F69">
              <w:rPr>
                <w:rFonts w:ascii="GHEA Grapalat" w:eastAsia="GHEA Grapalat" w:hAnsi="GHEA Grapalat" w:cs="GHEA Grapalat"/>
                <w:lang w:val="en-US"/>
              </w:rPr>
              <w:t xml:space="preserve"> </w:t>
            </w:r>
            <w:r w:rsidRPr="00092CD7">
              <w:rPr>
                <w:rFonts w:ascii="GHEA Grapalat" w:eastAsia="GHEA Grapalat" w:hAnsi="GHEA Grapalat" w:cs="GHEA Grapalat"/>
              </w:rPr>
              <w:t>հոդվածով</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սահմանել</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որ</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սնանկության</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գործի</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վարույթը</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կարճվելու</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դեպքում</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դատական</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ծախսերի</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և</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ժամանակավոր</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կառավարչի</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վարձատրության</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փոխհատուցման</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պարտականությունը</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դրվում</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է</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սնանկության</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վերաբերյալ</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դիմում</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ներկայացրած</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անձի</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վրա՝</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բացառությամբ</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նույն</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հոդվածի</w:t>
            </w:r>
            <w:r w:rsidRPr="002D7F69">
              <w:rPr>
                <w:rFonts w:ascii="GHEA Grapalat" w:eastAsia="GHEA Grapalat" w:hAnsi="GHEA Grapalat" w:cs="GHEA Grapalat"/>
                <w:lang w:val="en-US"/>
              </w:rPr>
              <w:t xml:space="preserve"> 6-</w:t>
            </w:r>
            <w:r w:rsidRPr="0052371E">
              <w:rPr>
                <w:rFonts w:ascii="GHEA Grapalat" w:eastAsia="GHEA Grapalat" w:hAnsi="GHEA Grapalat" w:cs="GHEA Grapalat"/>
              </w:rPr>
              <w:t>րդ</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մասով</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նախատեսված</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դեպքերի</w:t>
            </w:r>
            <w:r w:rsidRPr="002D7F69">
              <w:rPr>
                <w:rFonts w:ascii="GHEA Grapalat" w:eastAsia="GHEA Grapalat" w:hAnsi="GHEA Grapalat" w:cs="GHEA Grapalat"/>
                <w:lang w:val="en-US"/>
              </w:rPr>
              <w:t>:</w:t>
            </w:r>
          </w:p>
          <w:p w:rsidR="00655F46" w:rsidRPr="002D7F69" w:rsidRDefault="00655F46" w:rsidP="00BE64EC">
            <w:pPr>
              <w:spacing w:line="276" w:lineRule="auto"/>
              <w:ind w:firstLine="446"/>
              <w:jc w:val="both"/>
              <w:rPr>
                <w:rFonts w:ascii="GHEA Grapalat" w:eastAsia="GHEA Grapalat" w:hAnsi="GHEA Grapalat" w:cs="GHEA Grapalat"/>
                <w:lang w:val="en-US"/>
              </w:rPr>
            </w:pPr>
            <w:r w:rsidRPr="0052371E">
              <w:rPr>
                <w:rFonts w:ascii="GHEA Grapalat" w:eastAsia="GHEA Grapalat" w:hAnsi="GHEA Grapalat" w:cs="GHEA Grapalat"/>
              </w:rPr>
              <w:t>Նախատեսվում</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է</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նաև</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նույն՝</w:t>
            </w:r>
            <w:r w:rsidRPr="002D7F69">
              <w:rPr>
                <w:rFonts w:ascii="GHEA Grapalat" w:eastAsia="GHEA Grapalat" w:hAnsi="GHEA Grapalat" w:cs="GHEA Grapalat"/>
                <w:lang w:val="en-US"/>
              </w:rPr>
              <w:t xml:space="preserve"> 17-</w:t>
            </w:r>
            <w:r w:rsidRPr="0052371E">
              <w:rPr>
                <w:rFonts w:ascii="GHEA Grapalat" w:eastAsia="GHEA Grapalat" w:hAnsi="GHEA Grapalat" w:cs="GHEA Grapalat"/>
              </w:rPr>
              <w:t>րդ</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հոդվածի</w:t>
            </w:r>
            <w:r w:rsidRPr="002D7F69">
              <w:rPr>
                <w:rFonts w:ascii="GHEA Grapalat" w:eastAsia="GHEA Grapalat" w:hAnsi="GHEA Grapalat" w:cs="GHEA Grapalat"/>
                <w:lang w:val="en-US"/>
              </w:rPr>
              <w:t xml:space="preserve"> 6-</w:t>
            </w:r>
            <w:r w:rsidRPr="0052371E">
              <w:rPr>
                <w:rFonts w:ascii="GHEA Grapalat" w:eastAsia="GHEA Grapalat" w:hAnsi="GHEA Grapalat" w:cs="GHEA Grapalat"/>
              </w:rPr>
              <w:t>րդ</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մասով</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սահմանել</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որ</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դատական</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ծախսերի</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և</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ժամանակավոր</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կառավարչի</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վարձատրության</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փոխհատուցումը</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կատարվում</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է</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պարտապանի</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հաշվին</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եթե</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սնանկության</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գործի</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վարույթը</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կարճվել</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է</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սնանկության</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դիմում</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ներկայացնելուց</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հետո</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հարուցված՝</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պարտապանին</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այլ</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սնանկության</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գործով</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սնանկ</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ճանաչելու</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հիմքով։</w:t>
            </w:r>
          </w:p>
          <w:p w:rsidR="00655F46" w:rsidRPr="002D7F69" w:rsidRDefault="00655F46" w:rsidP="00BE64EC">
            <w:pPr>
              <w:spacing w:line="276" w:lineRule="auto"/>
              <w:ind w:firstLine="446"/>
              <w:jc w:val="both"/>
              <w:rPr>
                <w:rFonts w:ascii="GHEA Grapalat" w:eastAsia="GHEA Grapalat" w:hAnsi="GHEA Grapalat" w:cs="GHEA Grapalat"/>
                <w:lang w:val="en-US"/>
              </w:rPr>
            </w:pPr>
            <w:r w:rsidRPr="0052371E">
              <w:rPr>
                <w:rFonts w:ascii="GHEA Grapalat" w:eastAsia="GHEA Grapalat" w:hAnsi="GHEA Grapalat" w:cs="GHEA Grapalat"/>
              </w:rPr>
              <w:t>Վերոգրյալի</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համապարփակ</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վերլուծության</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արդյունքում</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կարող</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ենք</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նշել</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որ</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բոլոր</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այն</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դեպքերում</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երբ</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սնանկության</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գործի</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վարույթը</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կարճվել</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է</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սնանկության</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դիմում</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ներկայացնելուց</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հետո</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հարուցված՝</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պարտապանին</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այլ</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սնանկության</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գործով</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սնանկ</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ճանաչելու</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հիմքով</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ապա</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դատական</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ծախսերի</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և</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ժամանակավոր</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կառավարչի</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վարձատրության</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փոխհատուցումը</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կատարվում</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է</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պարտապանի</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հաշվին</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նույնիսկ</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այն</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դեպքերում</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երբ</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սնանկության</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վերաբերյալ</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դիմում</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պարտապանի</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կողմից</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չի</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ներկայացվել։</w:t>
            </w:r>
          </w:p>
          <w:p w:rsidR="00655F46" w:rsidRPr="002D7F69" w:rsidRDefault="00655F46" w:rsidP="00BE64EC">
            <w:pPr>
              <w:spacing w:line="276" w:lineRule="auto"/>
              <w:ind w:firstLine="446"/>
              <w:jc w:val="both"/>
              <w:rPr>
                <w:rFonts w:ascii="GHEA Grapalat" w:eastAsia="GHEA Grapalat" w:hAnsi="GHEA Grapalat" w:cs="GHEA Grapalat"/>
                <w:lang w:val="en-US"/>
              </w:rPr>
            </w:pPr>
            <w:r w:rsidRPr="0052371E">
              <w:rPr>
                <w:rFonts w:ascii="GHEA Grapalat" w:eastAsia="GHEA Grapalat" w:hAnsi="GHEA Grapalat" w:cs="GHEA Grapalat"/>
              </w:rPr>
              <w:t>Ստացվում</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է</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որ</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այն</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ընդհանուր</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դրույթը</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որով</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նախատեսվում</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է</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որ</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սնանկության</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վերաբերյալ</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դիմում</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ներկայացված</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անձի</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վրա</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է</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դրվում</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սնանկության</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գործի</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վարույթը</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կարճվելու</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դեպքում</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դատական</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ծախսերի</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և</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ժամանակավոր</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կառավարչի</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վարձատրության</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փոխհատուցման</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պարտականությունը</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կորցնում</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է</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իր</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նպատակն</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ու</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նշանակությունը</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և</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միևնույն</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ժամանակ</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անտեսվում</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է</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նաև</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այն</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փաստը</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որ</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պարտապանի</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կողմից</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սնանկության</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դիմում</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չի</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ներկայացվել։</w:t>
            </w:r>
          </w:p>
          <w:p w:rsidR="00655F46" w:rsidRPr="0052371E" w:rsidRDefault="00655F46" w:rsidP="00BE64EC">
            <w:pPr>
              <w:spacing w:line="276" w:lineRule="auto"/>
              <w:ind w:firstLine="446"/>
              <w:jc w:val="both"/>
              <w:rPr>
                <w:rFonts w:ascii="GHEA Grapalat" w:hAnsi="GHEA Grapalat" w:cs="Sylfaen"/>
                <w:noProof/>
                <w:lang w:val="hy-AM"/>
              </w:rPr>
            </w:pPr>
            <w:r w:rsidRPr="0052371E">
              <w:rPr>
                <w:rFonts w:ascii="GHEA Grapalat" w:eastAsia="GHEA Grapalat" w:hAnsi="GHEA Grapalat" w:cs="GHEA Grapalat"/>
              </w:rPr>
              <w:t>Արդյունքում</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հնարավոր</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է</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նշել</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որ</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նախատեսվող</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բացառությունը</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չի</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բխում</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վերը</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նշված</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պարբերությամբ</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ներկայացված</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ընդհանուր</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դրույթի</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տրամաբանությունից</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և</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պարզ</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չէ</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թե</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ինչու</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է</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նախատեսվում</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դատական</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ծախսերի</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և</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ժամանակավոր</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կառավարչի</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վարձատրության</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փոխհատուցման</w:t>
            </w:r>
            <w:r w:rsidRPr="002D7F69">
              <w:rPr>
                <w:rFonts w:ascii="GHEA Grapalat" w:eastAsia="GHEA Grapalat" w:hAnsi="GHEA Grapalat" w:cs="GHEA Grapalat"/>
                <w:lang w:val="en-US"/>
              </w:rPr>
              <w:t xml:space="preserve"> </w:t>
            </w:r>
            <w:r w:rsidRPr="0052371E">
              <w:rPr>
                <w:rFonts w:ascii="GHEA Grapalat" w:eastAsia="GHEA Grapalat" w:hAnsi="GHEA Grapalat" w:cs="GHEA Grapalat"/>
              </w:rPr>
              <w:t>պարտականությունը</w:t>
            </w:r>
            <w:r w:rsidRPr="0052371E">
              <w:rPr>
                <w:rFonts w:ascii="GHEA Grapalat" w:hAnsi="GHEA Grapalat" w:cs="Sylfaen"/>
                <w:noProof/>
                <w:lang w:val="hy-AM"/>
              </w:rPr>
              <w:t xml:space="preserve"> դնել պարտապանի վրա։</w:t>
            </w:r>
          </w:p>
          <w:p w:rsidR="00655F46" w:rsidRPr="0052371E" w:rsidRDefault="00655F46" w:rsidP="00BE64EC">
            <w:pPr>
              <w:spacing w:line="276" w:lineRule="auto"/>
              <w:jc w:val="both"/>
              <w:rPr>
                <w:rFonts w:ascii="GHEA Grapalat" w:eastAsia="GHEA Grapalat" w:hAnsi="GHEA Grapalat" w:cs="GHEA Grapalat"/>
                <w:lang w:val="hy-AM"/>
              </w:rPr>
            </w:pPr>
          </w:p>
        </w:tc>
        <w:tc>
          <w:tcPr>
            <w:tcW w:w="2467" w:type="dxa"/>
            <w:tcBorders>
              <w:top w:val="single" w:sz="4" w:space="0" w:color="000000"/>
              <w:left w:val="nil"/>
              <w:bottom w:val="single" w:sz="4" w:space="0" w:color="000000"/>
              <w:right w:val="single" w:sz="4" w:space="0" w:color="000000"/>
            </w:tcBorders>
            <w:vAlign w:val="center"/>
            <w:hideMark/>
          </w:tcPr>
          <w:p w:rsidR="00655F46" w:rsidRPr="006811D4" w:rsidRDefault="00092CD7" w:rsidP="00AA09F1">
            <w:pPr>
              <w:pStyle w:val="normal0"/>
              <w:spacing w:line="276" w:lineRule="auto"/>
              <w:jc w:val="center"/>
              <w:rPr>
                <w:rFonts w:ascii="GHEA Grapalat" w:eastAsia="GHEA Grapalat" w:hAnsi="GHEA Grapalat" w:cs="GHEA Grapalat"/>
                <w:lang w:val="pt-PT"/>
              </w:rPr>
            </w:pPr>
            <w:r>
              <w:rPr>
                <w:rFonts w:ascii="GHEA Grapalat" w:eastAsia="GHEA Grapalat" w:hAnsi="GHEA Grapalat" w:cs="GHEA Grapalat"/>
                <w:lang w:val="pt-PT"/>
              </w:rPr>
              <w:t>Ընդունվել է</w:t>
            </w:r>
            <w:r w:rsidR="006811D4">
              <w:rPr>
                <w:rFonts w:ascii="GHEA Grapalat" w:eastAsia="GHEA Grapalat" w:hAnsi="GHEA Grapalat" w:cs="GHEA Grapalat"/>
                <w:lang w:val="pt-PT"/>
              </w:rPr>
              <w:t>:</w:t>
            </w:r>
          </w:p>
        </w:tc>
        <w:tc>
          <w:tcPr>
            <w:tcW w:w="3685" w:type="dxa"/>
            <w:tcBorders>
              <w:top w:val="single" w:sz="4" w:space="0" w:color="000000"/>
              <w:left w:val="nil"/>
              <w:bottom w:val="single" w:sz="4" w:space="0" w:color="000000"/>
              <w:right w:val="single" w:sz="4" w:space="0" w:color="000000"/>
            </w:tcBorders>
            <w:vAlign w:val="center"/>
            <w:hideMark/>
          </w:tcPr>
          <w:p w:rsidR="00655F46" w:rsidRPr="006811D4" w:rsidRDefault="00092CD7" w:rsidP="006811D4">
            <w:pPr>
              <w:pStyle w:val="normal0"/>
              <w:spacing w:line="276" w:lineRule="auto"/>
              <w:jc w:val="both"/>
              <w:rPr>
                <w:rFonts w:ascii="GHEA Grapalat" w:eastAsia="GHEA Grapalat" w:hAnsi="GHEA Grapalat" w:cs="GHEA Grapalat"/>
                <w:lang w:val="pt-PT"/>
              </w:rPr>
            </w:pPr>
            <w:r>
              <w:rPr>
                <w:rFonts w:ascii="GHEA Grapalat" w:eastAsia="GHEA Grapalat" w:hAnsi="GHEA Grapalat" w:cs="GHEA Grapalat"/>
                <w:lang w:val="en-US"/>
              </w:rPr>
              <w:t>Քննարկվող</w:t>
            </w:r>
            <w:r w:rsidRPr="00092CD7">
              <w:rPr>
                <w:rFonts w:ascii="GHEA Grapalat" w:eastAsia="GHEA Grapalat" w:hAnsi="GHEA Grapalat" w:cs="GHEA Grapalat"/>
                <w:lang w:val="pt-PT"/>
              </w:rPr>
              <w:t xml:space="preserve"> </w:t>
            </w:r>
            <w:r>
              <w:rPr>
                <w:rFonts w:ascii="GHEA Grapalat" w:eastAsia="GHEA Grapalat" w:hAnsi="GHEA Grapalat" w:cs="GHEA Grapalat"/>
                <w:lang w:val="en-US"/>
              </w:rPr>
              <w:t>հոդվածը</w:t>
            </w:r>
            <w:r w:rsidRPr="00092CD7">
              <w:rPr>
                <w:rFonts w:ascii="GHEA Grapalat" w:eastAsia="GHEA Grapalat" w:hAnsi="GHEA Grapalat" w:cs="GHEA Grapalat"/>
                <w:lang w:val="pt-PT"/>
              </w:rPr>
              <w:t xml:space="preserve"> </w:t>
            </w:r>
            <w:r>
              <w:rPr>
                <w:rFonts w:ascii="GHEA Grapalat" w:eastAsia="GHEA Grapalat" w:hAnsi="GHEA Grapalat" w:cs="GHEA Grapalat"/>
                <w:lang w:val="en-US"/>
              </w:rPr>
              <w:t>հանվել</w:t>
            </w:r>
            <w:r w:rsidRPr="00092CD7">
              <w:rPr>
                <w:rFonts w:ascii="GHEA Grapalat" w:eastAsia="GHEA Grapalat" w:hAnsi="GHEA Grapalat" w:cs="GHEA Grapalat"/>
                <w:lang w:val="pt-PT"/>
              </w:rPr>
              <w:t xml:space="preserve"> </w:t>
            </w:r>
            <w:r>
              <w:rPr>
                <w:rFonts w:ascii="GHEA Grapalat" w:eastAsia="GHEA Grapalat" w:hAnsi="GHEA Grapalat" w:cs="GHEA Grapalat"/>
                <w:lang w:val="en-US"/>
              </w:rPr>
              <w:t>է</w:t>
            </w:r>
            <w:r w:rsidRPr="00092CD7">
              <w:rPr>
                <w:rFonts w:ascii="GHEA Grapalat" w:eastAsia="GHEA Grapalat" w:hAnsi="GHEA Grapalat" w:cs="GHEA Grapalat"/>
                <w:lang w:val="pt-PT"/>
              </w:rPr>
              <w:t xml:space="preserve"> </w:t>
            </w:r>
            <w:r>
              <w:rPr>
                <w:rFonts w:ascii="GHEA Grapalat" w:eastAsia="GHEA Grapalat" w:hAnsi="GHEA Grapalat" w:cs="GHEA Grapalat"/>
                <w:lang w:val="en-US"/>
              </w:rPr>
              <w:t>Նախագծից</w:t>
            </w:r>
            <w:r w:rsidR="006811D4" w:rsidRPr="006811D4">
              <w:rPr>
                <w:rFonts w:ascii="GHEA Grapalat" w:eastAsia="GHEA Grapalat" w:hAnsi="GHEA Grapalat" w:cs="GHEA Grapalat"/>
                <w:lang w:val="pt-PT"/>
              </w:rPr>
              <w:t>:</w:t>
            </w:r>
          </w:p>
        </w:tc>
      </w:tr>
      <w:tr w:rsidR="00655F46" w:rsidRPr="00D65491"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55F46" w:rsidRPr="006811D4" w:rsidRDefault="00655F46" w:rsidP="00BE64EC">
            <w:pPr>
              <w:pStyle w:val="normal0"/>
              <w:spacing w:line="276" w:lineRule="auto"/>
              <w:ind w:left="360"/>
              <w:rPr>
                <w:rFonts w:ascii="GHEA Grapalat" w:eastAsia="GHEA Grapalat" w:hAnsi="GHEA Grapalat" w:cs="GHEA Grapalat"/>
                <w:lang w:val="pt-PT"/>
              </w:rPr>
            </w:pPr>
          </w:p>
        </w:tc>
        <w:tc>
          <w:tcPr>
            <w:tcW w:w="2970" w:type="dxa"/>
            <w:tcBorders>
              <w:top w:val="single" w:sz="4" w:space="0" w:color="000000"/>
              <w:left w:val="nil"/>
              <w:bottom w:val="single" w:sz="4" w:space="0" w:color="000000"/>
              <w:right w:val="single" w:sz="4" w:space="0" w:color="000000"/>
            </w:tcBorders>
            <w:vAlign w:val="center"/>
            <w:hideMark/>
          </w:tcPr>
          <w:p w:rsidR="00655F46" w:rsidRPr="006811D4" w:rsidRDefault="00655F46" w:rsidP="00BE64EC">
            <w:pPr>
              <w:pStyle w:val="normal0"/>
              <w:spacing w:line="276" w:lineRule="auto"/>
              <w:jc w:val="center"/>
              <w:rPr>
                <w:rFonts w:ascii="GHEA Grapalat" w:eastAsia="GHEA Grapalat" w:hAnsi="GHEA Grapalat" w:cs="GHEA Grapalat"/>
                <w:lang w:val="pt-PT"/>
              </w:rPr>
            </w:pPr>
          </w:p>
        </w:tc>
        <w:tc>
          <w:tcPr>
            <w:tcW w:w="5130" w:type="dxa"/>
            <w:tcBorders>
              <w:top w:val="single" w:sz="4" w:space="0" w:color="000000"/>
              <w:left w:val="nil"/>
              <w:bottom w:val="single" w:sz="4" w:space="0" w:color="000000"/>
              <w:right w:val="single" w:sz="4" w:space="0" w:color="000000"/>
            </w:tcBorders>
            <w:vAlign w:val="center"/>
            <w:hideMark/>
          </w:tcPr>
          <w:p w:rsidR="00655F46" w:rsidRPr="0052371E" w:rsidRDefault="00655F46" w:rsidP="00BE64EC">
            <w:pPr>
              <w:spacing w:line="276" w:lineRule="auto"/>
              <w:ind w:firstLine="446"/>
              <w:jc w:val="both"/>
              <w:rPr>
                <w:rFonts w:ascii="GHEA Grapalat" w:hAnsi="GHEA Grapalat" w:cs="Sylfaen"/>
                <w:noProof/>
                <w:color w:val="FF0000"/>
                <w:lang w:val="hy-AM"/>
              </w:rPr>
            </w:pPr>
            <w:r w:rsidRPr="0052371E">
              <w:rPr>
                <w:rFonts w:ascii="GHEA Grapalat" w:hAnsi="GHEA Grapalat" w:cs="Sylfaen"/>
                <w:noProof/>
                <w:lang w:val="hy-AM"/>
              </w:rPr>
              <w:t xml:space="preserve">Բ. Նախագծի 19-րդ հոդվածի 2-րդ </w:t>
            </w:r>
            <w:r w:rsidRPr="00092CD7">
              <w:rPr>
                <w:rFonts w:ascii="GHEA Grapalat" w:hAnsi="GHEA Grapalat" w:cs="Sylfaen"/>
                <w:noProof/>
                <w:lang w:val="hy-AM"/>
              </w:rPr>
              <w:t>մասով նախատեսվում է Օրենքի 21-րդ հոդվածով կարգավորել ժամանակավոր կառավարչի՝ կառավարիչ չնշանակվելու դեպքում վերջինիս վարձատրության հետ կապված հարցերը՝ այդ պարտականությունը</w:t>
            </w:r>
            <w:r w:rsidRPr="0052371E">
              <w:rPr>
                <w:rFonts w:ascii="GHEA Grapalat" w:hAnsi="GHEA Grapalat" w:cs="Sylfaen"/>
                <w:noProof/>
                <w:lang w:val="hy-AM"/>
              </w:rPr>
              <w:t xml:space="preserve"> դնելով պարտապանի վրա:</w:t>
            </w:r>
          </w:p>
          <w:p w:rsidR="00655F46" w:rsidRPr="0052371E" w:rsidRDefault="00655F46" w:rsidP="00BE64EC">
            <w:pPr>
              <w:spacing w:line="276" w:lineRule="auto"/>
              <w:ind w:firstLine="446"/>
              <w:jc w:val="both"/>
              <w:rPr>
                <w:rFonts w:ascii="GHEA Grapalat" w:hAnsi="GHEA Grapalat" w:cs="Sylfaen"/>
                <w:noProof/>
                <w:lang w:val="hy-AM"/>
              </w:rPr>
            </w:pPr>
            <w:r w:rsidRPr="0052371E">
              <w:rPr>
                <w:rFonts w:ascii="GHEA Grapalat" w:hAnsi="GHEA Grapalat" w:cs="Sylfaen"/>
                <w:noProof/>
                <w:lang w:val="hy-AM"/>
              </w:rPr>
              <w:t xml:space="preserve">Այսպես,  Նախագծի 8-րդ հոդվածի 3-րդ մասի համաձայն՝ նախատեսվում է Օրենքի 13-րդ հոդվածի 2.1-ին մասով սահմանել դրույթ առ այն, որ դատարանը հարկադրված սնանկության դիմումով հարուցված գործի դեպքում` պարտատիրոջ, իսկ  կամավոր սնանկության դիմումով հարուցված գործի դեպքում` պարտապանի ներկայացրած ժամանակավոր կառավարչի թեկնածուին դիմումը վարույթ ընդունելու հետ միաժամանակ նշանակում է որպես ժամանակավոր կառավարիչ՝ ստուգելով կառավարչի թեկնածուի համապատասխանությունը Օրենքով սահմանված պահանջներին: </w:t>
            </w:r>
          </w:p>
          <w:p w:rsidR="00655F46" w:rsidRPr="0052371E" w:rsidRDefault="00655F46" w:rsidP="00BE64EC">
            <w:pPr>
              <w:spacing w:line="276" w:lineRule="auto"/>
              <w:ind w:firstLine="446"/>
              <w:jc w:val="both"/>
              <w:rPr>
                <w:rFonts w:ascii="GHEA Grapalat" w:hAnsi="GHEA Grapalat" w:cs="Sylfaen"/>
                <w:noProof/>
                <w:lang w:val="hy-AM"/>
              </w:rPr>
            </w:pPr>
            <w:r w:rsidRPr="0052371E">
              <w:rPr>
                <w:rFonts w:ascii="GHEA Grapalat" w:hAnsi="GHEA Grapalat" w:cs="Sylfaen"/>
                <w:noProof/>
                <w:lang w:val="hy-AM"/>
              </w:rPr>
              <w:t>Ստացվում է, որ ժամանակավոր կառավարչի թեկնածու ներկայացնելու իրավունք ունի և՛ պարտապանը, և՛ պարտատերը, համապատասխանաբար՝ պարտապանը՝ կամավոր սնանկության դիմումով հարուցված գործի, իսկ պարտատերը՝ հարկադրված սնանկության դիմումով հարուցված գործի դեպքում։</w:t>
            </w:r>
          </w:p>
          <w:p w:rsidR="00655F46" w:rsidRPr="0052371E" w:rsidRDefault="00655F46" w:rsidP="00BE64EC">
            <w:pPr>
              <w:spacing w:line="276" w:lineRule="auto"/>
              <w:ind w:firstLine="446"/>
              <w:jc w:val="both"/>
              <w:rPr>
                <w:rFonts w:ascii="GHEA Grapalat" w:hAnsi="GHEA Grapalat" w:cs="Sylfaen"/>
                <w:noProof/>
                <w:lang w:val="hy-AM"/>
              </w:rPr>
            </w:pPr>
            <w:r w:rsidRPr="0052371E">
              <w:rPr>
                <w:rFonts w:ascii="GHEA Grapalat" w:hAnsi="GHEA Grapalat" w:cs="Sylfaen"/>
                <w:noProof/>
                <w:lang w:val="hy-AM"/>
              </w:rPr>
              <w:t xml:space="preserve">Այսինքն՝ Նախագծի 19-րդ հոդվածի 2-րդ մասով նախատեսված փոփոխությունների պարագայում ինչպես պարտապանի, այնպես էլ պարտատիրոջ կողմից որպես ժամանակավոր կառավարչի թեկնածու ներկայացնելու, վերջինիս ժամանակավոր կառավարիչ նշանակվելու և հետագայում վերջինիս կառավարիչ չնշանակվելու դեպքում ժամանակավոր կառավարչի վարձատրությունը կատարվում է պարտապանի հաշվին։ </w:t>
            </w:r>
          </w:p>
          <w:p w:rsidR="00655F46" w:rsidRPr="0052371E" w:rsidRDefault="00655F46" w:rsidP="00BE64EC">
            <w:pPr>
              <w:spacing w:line="276" w:lineRule="auto"/>
              <w:ind w:firstLine="446"/>
              <w:jc w:val="both"/>
              <w:rPr>
                <w:rFonts w:ascii="GHEA Grapalat" w:hAnsi="GHEA Grapalat" w:cs="Sylfaen"/>
                <w:noProof/>
                <w:lang w:val="hy-AM"/>
              </w:rPr>
            </w:pPr>
            <w:r w:rsidRPr="0052371E">
              <w:rPr>
                <w:rFonts w:ascii="GHEA Grapalat" w:hAnsi="GHEA Grapalat" w:cs="Sylfaen"/>
                <w:noProof/>
                <w:lang w:val="hy-AM"/>
              </w:rPr>
              <w:t xml:space="preserve">Այսպիսով, պարտապանի կողմից որպես ժամանակավոր կառավարչի թեկնածու ներկայացված անձի ժամանակավոր կառավարիչ նշանակվելու և հետագայում կառավարիչ չնշանակվելու դեպքերը տարանջատված չեն պարտատիրոջ կողմից որպես ժամանակավոր կառավարչի թեկնածու ներկայացված անձի ժամանակավոր կառավարիչ նշանակվելու և հետագայում կառավարիչ չնշանակվելու դեպքերից։ </w:t>
            </w:r>
          </w:p>
          <w:p w:rsidR="00655F46" w:rsidRPr="0052371E" w:rsidRDefault="00655F46" w:rsidP="00BE64EC">
            <w:pPr>
              <w:spacing w:line="276" w:lineRule="auto"/>
              <w:ind w:firstLine="446"/>
              <w:jc w:val="both"/>
              <w:rPr>
                <w:rFonts w:ascii="GHEA Grapalat" w:hAnsi="GHEA Grapalat" w:cs="Sylfaen"/>
                <w:noProof/>
                <w:lang w:val="hy-AM"/>
              </w:rPr>
            </w:pPr>
            <w:r w:rsidRPr="0052371E">
              <w:rPr>
                <w:rFonts w:ascii="GHEA Grapalat" w:hAnsi="GHEA Grapalat" w:cs="Sylfaen"/>
                <w:noProof/>
                <w:lang w:val="hy-AM"/>
              </w:rPr>
              <w:t>Նշված փոփոխությունը ևս հիմնավորված չէ, ինչի արդյունքում չի բացահայտվում դրա էությունը:</w:t>
            </w:r>
          </w:p>
          <w:p w:rsidR="00655F46" w:rsidRPr="0052371E" w:rsidRDefault="00655F46" w:rsidP="00BE64EC">
            <w:pPr>
              <w:spacing w:line="276" w:lineRule="auto"/>
              <w:ind w:firstLine="446"/>
              <w:jc w:val="both"/>
              <w:rPr>
                <w:rFonts w:ascii="GHEA Grapalat" w:hAnsi="GHEA Grapalat" w:cs="Sylfaen"/>
                <w:noProof/>
                <w:lang w:val="hy-AM"/>
              </w:rPr>
            </w:pPr>
            <w:r w:rsidRPr="0052371E">
              <w:rPr>
                <w:rFonts w:ascii="GHEA Grapalat" w:hAnsi="GHEA Grapalat" w:cs="Sylfaen"/>
                <w:noProof/>
                <w:lang w:val="hy-AM"/>
              </w:rPr>
              <w:t>Ելնելով վերոգրյալից՝ առաջարկում ենք վերանայել վերոնշյալ կարգավորումները  ներկայացված նկատառումների լույսի ներքո և Նախագծի «Հիմնավորումներ» բաժնում բացահայտել այդ կարգավորումների նախատեսման նպատակները։</w:t>
            </w:r>
          </w:p>
          <w:p w:rsidR="00655F46" w:rsidRPr="0052371E" w:rsidRDefault="00655F46" w:rsidP="00BE64EC">
            <w:pPr>
              <w:spacing w:line="276" w:lineRule="auto"/>
              <w:ind w:firstLine="446"/>
              <w:jc w:val="both"/>
              <w:rPr>
                <w:rFonts w:ascii="GHEA Grapalat" w:eastAsia="GHEA Grapalat" w:hAnsi="GHEA Grapalat" w:cs="GHEA Grapalat"/>
                <w:lang w:val="hy-AM"/>
              </w:rPr>
            </w:pPr>
          </w:p>
        </w:tc>
        <w:tc>
          <w:tcPr>
            <w:tcW w:w="2467" w:type="dxa"/>
            <w:tcBorders>
              <w:top w:val="single" w:sz="4" w:space="0" w:color="000000"/>
              <w:left w:val="nil"/>
              <w:bottom w:val="single" w:sz="4" w:space="0" w:color="000000"/>
              <w:right w:val="single" w:sz="4" w:space="0" w:color="000000"/>
            </w:tcBorders>
            <w:vAlign w:val="center"/>
            <w:hideMark/>
          </w:tcPr>
          <w:p w:rsidR="00655F46" w:rsidRPr="0052371E" w:rsidRDefault="00092CD7" w:rsidP="00BE64EC">
            <w:pPr>
              <w:pStyle w:val="normal0"/>
              <w:spacing w:line="276" w:lineRule="auto"/>
              <w:jc w:val="center"/>
              <w:rPr>
                <w:rFonts w:ascii="GHEA Grapalat" w:eastAsia="GHEA Grapalat" w:hAnsi="GHEA Grapalat" w:cs="GHEA Grapalat"/>
                <w:lang w:val="pt-PT"/>
              </w:rPr>
            </w:pPr>
            <w:r>
              <w:rPr>
                <w:rFonts w:ascii="GHEA Grapalat" w:eastAsia="GHEA Grapalat" w:hAnsi="GHEA Grapalat" w:cs="GHEA Grapalat"/>
                <w:lang w:val="pt-PT"/>
              </w:rPr>
              <w:t>Չի ընդունվել:</w:t>
            </w:r>
          </w:p>
        </w:tc>
        <w:tc>
          <w:tcPr>
            <w:tcW w:w="3685" w:type="dxa"/>
            <w:tcBorders>
              <w:top w:val="single" w:sz="4" w:space="0" w:color="000000"/>
              <w:left w:val="nil"/>
              <w:bottom w:val="single" w:sz="4" w:space="0" w:color="000000"/>
              <w:right w:val="single" w:sz="4" w:space="0" w:color="000000"/>
            </w:tcBorders>
            <w:vAlign w:val="center"/>
            <w:hideMark/>
          </w:tcPr>
          <w:p w:rsidR="00655F46" w:rsidRPr="0052371E" w:rsidRDefault="00092CD7" w:rsidP="00092CD7">
            <w:pPr>
              <w:pStyle w:val="normal0"/>
              <w:spacing w:line="276" w:lineRule="auto"/>
              <w:jc w:val="both"/>
              <w:rPr>
                <w:rFonts w:ascii="GHEA Grapalat" w:eastAsia="GHEA Grapalat" w:hAnsi="GHEA Grapalat" w:cs="GHEA Grapalat"/>
                <w:lang w:val="pt-PT"/>
              </w:rPr>
            </w:pPr>
            <w:r>
              <w:rPr>
                <w:rFonts w:ascii="GHEA Grapalat" w:eastAsia="GHEA Grapalat" w:hAnsi="GHEA Grapalat" w:cs="GHEA Grapalat"/>
                <w:lang w:val="pt-PT"/>
              </w:rPr>
              <w:t>Այստեղ գործում է Օրենքում գործող այն ընդհանուր տրամաբանությունը, որ կառավարչի վարձատրության ողջ բեռը, այդ թվում՝ սնանկության գործն ավարտելու ժամանակ, դրվում է պարտապանի վրա: Հետևաբար, նույնիսկ եթե նույն ժամանակավոր կառավարիչը նշանակվեր որպես կառավարիչ, ապա վերջինիս վարձատրությունը ևս  կատարվելու է պարտապանի հաշվին:</w:t>
            </w:r>
          </w:p>
        </w:tc>
      </w:tr>
      <w:tr w:rsidR="00655F46" w:rsidRPr="00612FC7"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55F46" w:rsidRPr="0052371E" w:rsidRDefault="00655F46"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655F46" w:rsidRPr="0052371E" w:rsidRDefault="00655F46" w:rsidP="00BE64EC">
            <w:pPr>
              <w:pStyle w:val="normal0"/>
              <w:spacing w:line="276" w:lineRule="auto"/>
              <w:jc w:val="center"/>
              <w:rPr>
                <w:rFonts w:ascii="GHEA Grapalat" w:eastAsia="GHEA Grapalat" w:hAnsi="GHEA Grapalat" w:cs="GHEA Grapalat"/>
                <w:lang w:val="hy-AM"/>
              </w:rPr>
            </w:pPr>
          </w:p>
        </w:tc>
        <w:tc>
          <w:tcPr>
            <w:tcW w:w="5130" w:type="dxa"/>
            <w:tcBorders>
              <w:top w:val="single" w:sz="4" w:space="0" w:color="000000"/>
              <w:left w:val="nil"/>
              <w:bottom w:val="single" w:sz="4" w:space="0" w:color="000000"/>
              <w:right w:val="single" w:sz="4" w:space="0" w:color="000000"/>
            </w:tcBorders>
            <w:vAlign w:val="center"/>
            <w:hideMark/>
          </w:tcPr>
          <w:p w:rsidR="00655F46" w:rsidRPr="0052371E" w:rsidRDefault="00655F46" w:rsidP="00BE64EC">
            <w:pPr>
              <w:spacing w:line="276" w:lineRule="auto"/>
              <w:ind w:firstLine="446"/>
              <w:jc w:val="both"/>
              <w:rPr>
                <w:rFonts w:ascii="GHEA Grapalat" w:hAnsi="GHEA Grapalat" w:cs="Sylfaen"/>
                <w:noProof/>
                <w:lang w:val="hy-AM"/>
              </w:rPr>
            </w:pPr>
            <w:r w:rsidRPr="0052371E">
              <w:rPr>
                <w:rFonts w:ascii="GHEA Grapalat" w:hAnsi="GHEA Grapalat" w:cs="Sylfaen"/>
                <w:noProof/>
                <w:lang w:val="hy-AM"/>
              </w:rPr>
              <w:t xml:space="preserve">2. Նախագծի 15-րդ հոդվածով նախատեսվում է Օրենքի 18-րդ հոդվածի 1-ին մասում «, մինչև դատավորի վճիռ կայացնելու համար խորհրդակցական սենյակ հեռանալը» բառերը փոխարինել «սնանկության դիմումը հետ վերցնելու համար սահմանված ժամկետում» բառերով: </w:t>
            </w:r>
          </w:p>
          <w:p w:rsidR="00655F46" w:rsidRPr="0052371E" w:rsidRDefault="00655F46" w:rsidP="00BE64EC">
            <w:pPr>
              <w:spacing w:line="276" w:lineRule="auto"/>
              <w:ind w:firstLine="446"/>
              <w:jc w:val="both"/>
              <w:rPr>
                <w:rFonts w:ascii="GHEA Grapalat" w:hAnsi="GHEA Grapalat" w:cs="Sylfaen"/>
                <w:noProof/>
                <w:lang w:val="hy-AM"/>
              </w:rPr>
            </w:pPr>
            <w:r w:rsidRPr="0052371E">
              <w:rPr>
                <w:rFonts w:ascii="GHEA Grapalat" w:hAnsi="GHEA Grapalat" w:cs="Sylfaen"/>
                <w:noProof/>
                <w:lang w:val="hy-AM"/>
              </w:rPr>
              <w:t>Նախագծի 5-րդ հոդվածով նախատեսվում է Օրենքի 10-րդ հոդվածի 3-րդ մասի 2-րդ պարբերությամբ սահմանել, որ կամավոր սնանկության դիմումը կարող է հետ վերցվել դիմումը ներկայացվելուց հետո՝ եռօրյա ժամկետում, հարկադրված սնանկության դիմումը կարող է հետ վերցվել դիմումը ներկայացվելուց հետո՝ 15-օրյա ժամկետում, իսկ դիմումի քննությունը դատական նիստում իրականացվելու դեպքում այն կարող է հետ վերցվել մինչև դատաքննության ավարտը:</w:t>
            </w:r>
          </w:p>
          <w:p w:rsidR="00655F46" w:rsidRPr="0052371E" w:rsidRDefault="00655F46" w:rsidP="00BE64EC">
            <w:pPr>
              <w:spacing w:line="276" w:lineRule="auto"/>
              <w:ind w:firstLine="446"/>
              <w:jc w:val="both"/>
              <w:rPr>
                <w:rFonts w:ascii="GHEA Grapalat" w:hAnsi="GHEA Grapalat" w:cs="Sylfaen"/>
                <w:noProof/>
                <w:lang w:val="hy-AM"/>
              </w:rPr>
            </w:pPr>
            <w:r w:rsidRPr="0052371E">
              <w:rPr>
                <w:rFonts w:ascii="GHEA Grapalat" w:hAnsi="GHEA Grapalat" w:cs="Sylfaen"/>
                <w:noProof/>
                <w:lang w:val="hy-AM"/>
              </w:rPr>
              <w:t xml:space="preserve">Այսինքն, ներկայացվածի արդյունքում ստեղծվում է մի իրավիճակ, երբ սնանկության վարույթի կողմերն ունենում են 3 կամ 15 օր ժամանակ հաշտություն կնքելու համար, այլապես կորցնում են այդ հնարավորությունը: Գործող կարգավորումների համաձայն՝ հաշտության համաձայնության կնքման ժամկետը սահմանված է մինչև դատարանի՝ վճիռ կայացնելու համար խորհրդակցական սենյակ հեռանալը: </w:t>
            </w:r>
          </w:p>
          <w:p w:rsidR="00655F46" w:rsidRPr="0052371E" w:rsidRDefault="00655F46" w:rsidP="00BE64EC">
            <w:pPr>
              <w:spacing w:line="276" w:lineRule="auto"/>
              <w:ind w:firstLine="446"/>
              <w:jc w:val="both"/>
              <w:rPr>
                <w:rFonts w:ascii="GHEA Grapalat" w:hAnsi="GHEA Grapalat" w:cs="Sylfaen"/>
                <w:noProof/>
                <w:lang w:val="hy-AM"/>
              </w:rPr>
            </w:pPr>
            <w:r w:rsidRPr="0052371E">
              <w:rPr>
                <w:rFonts w:ascii="GHEA Grapalat" w:hAnsi="GHEA Grapalat" w:cs="Sylfaen"/>
                <w:noProof/>
                <w:lang w:val="hy-AM"/>
              </w:rPr>
              <w:t xml:space="preserve">Նախագծի «Հիմնավորումներ» բաժնում առկա չեն հիշատակումներ ժամկետի նշված կրճատման վերաբերյալ, բացահայտված չէ փոփոխության էությունը և դրանով հետապնդվող նպատակը: </w:t>
            </w:r>
          </w:p>
          <w:p w:rsidR="00655F46" w:rsidRPr="0052371E" w:rsidRDefault="00655F46" w:rsidP="00BE64EC">
            <w:pPr>
              <w:spacing w:line="276" w:lineRule="auto"/>
              <w:ind w:firstLine="446"/>
              <w:jc w:val="both"/>
              <w:rPr>
                <w:rFonts w:ascii="GHEA Grapalat" w:hAnsi="GHEA Grapalat" w:cs="Sylfaen"/>
                <w:noProof/>
                <w:lang w:val="hy-AM"/>
              </w:rPr>
            </w:pPr>
            <w:r w:rsidRPr="0052371E">
              <w:rPr>
                <w:rFonts w:ascii="GHEA Grapalat" w:hAnsi="GHEA Grapalat" w:cs="Sylfaen"/>
                <w:noProof/>
                <w:lang w:val="hy-AM"/>
              </w:rPr>
              <w:t>Կարող ենք վստահորեն պնդել, որ հաշտություն կնքելու և դրա իրականացմանը նպաստելու համար գործուն մեխանիզմների ներդրման պարագայում դատական գործընթացները չեն երկարաձգվի՝ ծանրաբեռնելով դատարանները:</w:t>
            </w:r>
          </w:p>
          <w:p w:rsidR="00655F46" w:rsidRPr="0052371E" w:rsidRDefault="00655F46" w:rsidP="00BE64EC">
            <w:pPr>
              <w:spacing w:line="276" w:lineRule="auto"/>
              <w:ind w:firstLine="446"/>
              <w:jc w:val="both"/>
              <w:rPr>
                <w:rFonts w:ascii="GHEA Grapalat" w:hAnsi="GHEA Grapalat" w:cs="Sylfaen"/>
                <w:noProof/>
                <w:lang w:val="hy-AM"/>
              </w:rPr>
            </w:pPr>
            <w:r w:rsidRPr="0052371E">
              <w:rPr>
                <w:rFonts w:ascii="GHEA Grapalat" w:hAnsi="GHEA Grapalat" w:cs="Sylfaen"/>
                <w:noProof/>
                <w:lang w:val="hy-AM"/>
              </w:rPr>
              <w:t>Ելնելով վերոգրյալից՝ առաջարկում ենք վերանայել նախատեսվող փոփոխությունը կամ հստակ հիմնավորել այն:</w:t>
            </w:r>
          </w:p>
        </w:tc>
        <w:tc>
          <w:tcPr>
            <w:tcW w:w="2467" w:type="dxa"/>
            <w:tcBorders>
              <w:top w:val="single" w:sz="4" w:space="0" w:color="000000"/>
              <w:left w:val="nil"/>
              <w:bottom w:val="single" w:sz="4" w:space="0" w:color="000000"/>
              <w:right w:val="single" w:sz="4" w:space="0" w:color="000000"/>
            </w:tcBorders>
            <w:vAlign w:val="center"/>
            <w:hideMark/>
          </w:tcPr>
          <w:p w:rsidR="00655F46" w:rsidRPr="00041AB9" w:rsidRDefault="00092CD7" w:rsidP="00BE64EC">
            <w:pPr>
              <w:pStyle w:val="normal0"/>
              <w:spacing w:line="276" w:lineRule="auto"/>
              <w:jc w:val="center"/>
              <w:rPr>
                <w:rFonts w:ascii="GHEA Grapalat" w:eastAsia="GHEA Grapalat" w:hAnsi="GHEA Grapalat" w:cs="GHEA Grapalat"/>
              </w:rPr>
            </w:pPr>
            <w:r>
              <w:rPr>
                <w:rFonts w:ascii="GHEA Grapalat" w:eastAsia="GHEA Grapalat" w:hAnsi="GHEA Grapalat" w:cs="GHEA Grapalat"/>
                <w:lang w:val="en-US"/>
              </w:rPr>
              <w:t>Ընդունվել է ի գիտություն</w:t>
            </w:r>
            <w:r w:rsidR="00041AB9">
              <w:rPr>
                <w:rFonts w:ascii="GHEA Grapalat" w:eastAsia="GHEA Grapalat" w:hAnsi="GHEA Grapalat" w:cs="GHEA Grapalat"/>
              </w:rPr>
              <w:t>:</w:t>
            </w:r>
          </w:p>
        </w:tc>
        <w:tc>
          <w:tcPr>
            <w:tcW w:w="3685" w:type="dxa"/>
            <w:tcBorders>
              <w:top w:val="single" w:sz="4" w:space="0" w:color="000000"/>
              <w:left w:val="nil"/>
              <w:bottom w:val="single" w:sz="4" w:space="0" w:color="000000"/>
              <w:right w:val="single" w:sz="4" w:space="0" w:color="000000"/>
            </w:tcBorders>
            <w:vAlign w:val="center"/>
            <w:hideMark/>
          </w:tcPr>
          <w:p w:rsidR="00655F46" w:rsidRPr="00041AB9" w:rsidRDefault="00092CD7" w:rsidP="00041AB9">
            <w:pPr>
              <w:pStyle w:val="normal0"/>
              <w:spacing w:line="276" w:lineRule="auto"/>
              <w:jc w:val="both"/>
              <w:rPr>
                <w:rFonts w:ascii="GHEA Grapalat" w:eastAsia="GHEA Grapalat" w:hAnsi="GHEA Grapalat" w:cs="GHEA Grapalat"/>
                <w:lang w:val="pt-PT"/>
              </w:rPr>
            </w:pPr>
            <w:r>
              <w:rPr>
                <w:rFonts w:ascii="GHEA Grapalat" w:eastAsia="GHEA Grapalat" w:hAnsi="GHEA Grapalat" w:cs="GHEA Grapalat"/>
                <w:lang w:val="pt-PT"/>
              </w:rPr>
              <w:t>Նախագծում կատարվել են համապատասխան փոփոխությունն</w:t>
            </w:r>
            <w:r w:rsidR="008B05F7">
              <w:rPr>
                <w:rFonts w:ascii="GHEA Grapalat" w:eastAsia="GHEA Grapalat" w:hAnsi="GHEA Grapalat" w:cs="GHEA Grapalat"/>
                <w:lang w:val="pt-PT"/>
              </w:rPr>
              <w:t>եր և սահմանվել է հաշտության համաձայնության կնքման ժամկետը երկարաձգելու հնարավորություն:</w:t>
            </w:r>
          </w:p>
        </w:tc>
      </w:tr>
      <w:tr w:rsidR="00655F46" w:rsidRPr="00D65491"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55F46" w:rsidRPr="0052371E" w:rsidRDefault="00655F46"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655F46" w:rsidRPr="0052371E" w:rsidRDefault="00655F46" w:rsidP="00BE64EC">
            <w:pPr>
              <w:pStyle w:val="normal0"/>
              <w:spacing w:line="276" w:lineRule="auto"/>
              <w:jc w:val="center"/>
              <w:rPr>
                <w:rFonts w:ascii="GHEA Grapalat" w:eastAsia="GHEA Grapalat" w:hAnsi="GHEA Grapalat" w:cs="GHEA Grapalat"/>
                <w:lang w:val="hy-AM"/>
              </w:rPr>
            </w:pPr>
          </w:p>
        </w:tc>
        <w:tc>
          <w:tcPr>
            <w:tcW w:w="5130" w:type="dxa"/>
            <w:tcBorders>
              <w:top w:val="single" w:sz="4" w:space="0" w:color="000000"/>
              <w:left w:val="nil"/>
              <w:bottom w:val="single" w:sz="4" w:space="0" w:color="000000"/>
              <w:right w:val="single" w:sz="4" w:space="0" w:color="000000"/>
            </w:tcBorders>
            <w:vAlign w:val="center"/>
            <w:hideMark/>
          </w:tcPr>
          <w:p w:rsidR="00655F46" w:rsidRPr="0052371E" w:rsidRDefault="00655F46" w:rsidP="00BE64EC">
            <w:pPr>
              <w:spacing w:line="276" w:lineRule="auto"/>
              <w:ind w:firstLine="446"/>
              <w:jc w:val="both"/>
              <w:rPr>
                <w:rFonts w:ascii="GHEA Grapalat" w:hAnsi="GHEA Grapalat" w:cs="Sylfaen"/>
                <w:noProof/>
                <w:lang w:val="hy-AM"/>
              </w:rPr>
            </w:pPr>
            <w:r w:rsidRPr="0052371E">
              <w:rPr>
                <w:rFonts w:ascii="GHEA Grapalat" w:hAnsi="GHEA Grapalat" w:cs="Sylfaen"/>
                <w:noProof/>
                <w:lang w:val="hy-AM"/>
              </w:rPr>
              <w:t xml:space="preserve">3. </w:t>
            </w:r>
            <w:r w:rsidRPr="008B05F7">
              <w:rPr>
                <w:rFonts w:ascii="GHEA Grapalat" w:hAnsi="GHEA Grapalat" w:cs="Sylfaen"/>
                <w:noProof/>
                <w:lang w:val="hy-AM"/>
              </w:rPr>
              <w:t>Նախագծի 32-րդ հոդվածով նախատեսվում է Օրենքում նախատեսել կարգավորումներ կառավարչի նկատմամբ կիրառվող կարգապահական տույժերի վերաբերյալ։ Նույն հոդվածով սահմանվում է, որ կարգապահական</w:t>
            </w:r>
            <w:r w:rsidRPr="008B05F7">
              <w:rPr>
                <w:rFonts w:ascii="GHEA Grapalat" w:hAnsi="GHEA Grapalat" w:cs="Sylfaen"/>
                <w:noProof/>
                <w:lang w:val="pt-PT"/>
              </w:rPr>
              <w:t xml:space="preserve"> </w:t>
            </w:r>
            <w:r w:rsidRPr="008B05F7">
              <w:rPr>
                <w:rFonts w:ascii="GHEA Grapalat" w:hAnsi="GHEA Grapalat" w:cs="Sylfaen"/>
                <w:noProof/>
                <w:lang w:val="hy-AM"/>
              </w:rPr>
              <w:t>տույժ</w:t>
            </w:r>
            <w:r w:rsidRPr="0052371E">
              <w:rPr>
                <w:rFonts w:ascii="GHEA Grapalat" w:hAnsi="GHEA Grapalat" w:cs="Sylfaen"/>
                <w:noProof/>
                <w:lang w:val="pt-PT"/>
              </w:rPr>
              <w:t xml:space="preserve"> </w:t>
            </w:r>
            <w:r w:rsidRPr="0052371E">
              <w:rPr>
                <w:rFonts w:ascii="GHEA Grapalat" w:hAnsi="GHEA Grapalat" w:cs="Sylfaen"/>
                <w:noProof/>
                <w:lang w:val="hy-AM"/>
              </w:rPr>
              <w:t>նշանակելու</w:t>
            </w:r>
            <w:r w:rsidRPr="0052371E">
              <w:rPr>
                <w:rFonts w:ascii="GHEA Grapalat" w:hAnsi="GHEA Grapalat" w:cs="Sylfaen"/>
                <w:noProof/>
                <w:lang w:val="pt-PT"/>
              </w:rPr>
              <w:t xml:space="preserve"> </w:t>
            </w:r>
            <w:r w:rsidRPr="0052371E">
              <w:rPr>
                <w:rFonts w:ascii="GHEA Grapalat" w:hAnsi="GHEA Grapalat" w:cs="Sylfaen"/>
                <w:noProof/>
                <w:lang w:val="hy-AM"/>
              </w:rPr>
              <w:t>մասին</w:t>
            </w:r>
            <w:r w:rsidRPr="0052371E">
              <w:rPr>
                <w:rFonts w:ascii="GHEA Grapalat" w:hAnsi="GHEA Grapalat" w:cs="Sylfaen"/>
                <w:noProof/>
                <w:lang w:val="pt-PT"/>
              </w:rPr>
              <w:t xml:space="preserve"> </w:t>
            </w:r>
            <w:r w:rsidRPr="0052371E">
              <w:rPr>
                <w:rFonts w:ascii="GHEA Grapalat" w:hAnsi="GHEA Grapalat" w:cs="Sylfaen"/>
                <w:noProof/>
                <w:lang w:val="hy-AM"/>
              </w:rPr>
              <w:t>որոշումը</w:t>
            </w:r>
            <w:r w:rsidRPr="0052371E">
              <w:rPr>
                <w:rFonts w:ascii="GHEA Grapalat" w:hAnsi="GHEA Grapalat" w:cs="Sylfaen"/>
                <w:noProof/>
                <w:lang w:val="pt-PT"/>
              </w:rPr>
              <w:t xml:space="preserve"> </w:t>
            </w:r>
            <w:r w:rsidRPr="0052371E">
              <w:rPr>
                <w:rFonts w:ascii="GHEA Grapalat" w:hAnsi="GHEA Grapalat" w:cs="Sylfaen"/>
                <w:noProof/>
                <w:lang w:val="hy-AM"/>
              </w:rPr>
              <w:t>կարող</w:t>
            </w:r>
            <w:r w:rsidRPr="0052371E">
              <w:rPr>
                <w:rFonts w:ascii="GHEA Grapalat" w:hAnsi="GHEA Grapalat" w:cs="Sylfaen"/>
                <w:noProof/>
                <w:lang w:val="pt-PT"/>
              </w:rPr>
              <w:t xml:space="preserve"> </w:t>
            </w:r>
            <w:r w:rsidRPr="0052371E">
              <w:rPr>
                <w:rFonts w:ascii="GHEA Grapalat" w:hAnsi="GHEA Grapalat" w:cs="Sylfaen"/>
                <w:noProof/>
                <w:lang w:val="hy-AM"/>
              </w:rPr>
              <w:t>է</w:t>
            </w:r>
            <w:r w:rsidRPr="0052371E">
              <w:rPr>
                <w:rFonts w:ascii="GHEA Grapalat" w:hAnsi="GHEA Grapalat" w:cs="Sylfaen"/>
                <w:noProof/>
                <w:lang w:val="pt-PT"/>
              </w:rPr>
              <w:t xml:space="preserve"> </w:t>
            </w:r>
            <w:r w:rsidRPr="0052371E">
              <w:rPr>
                <w:rFonts w:ascii="GHEA Grapalat" w:hAnsi="GHEA Grapalat" w:cs="Sylfaen"/>
                <w:noProof/>
                <w:lang w:val="hy-AM"/>
              </w:rPr>
              <w:t>բողոքարկվել</w:t>
            </w:r>
            <w:r w:rsidRPr="0052371E">
              <w:rPr>
                <w:rFonts w:ascii="GHEA Grapalat" w:hAnsi="GHEA Grapalat" w:cs="Sylfaen"/>
                <w:noProof/>
                <w:lang w:val="pt-PT"/>
              </w:rPr>
              <w:t xml:space="preserve"> </w:t>
            </w:r>
            <w:r w:rsidRPr="0052371E">
              <w:rPr>
                <w:rFonts w:ascii="GHEA Grapalat" w:hAnsi="GHEA Grapalat" w:cs="Sylfaen"/>
                <w:noProof/>
                <w:lang w:val="hy-AM"/>
              </w:rPr>
              <w:t>դատարան՝</w:t>
            </w:r>
            <w:r w:rsidRPr="0052371E">
              <w:rPr>
                <w:rFonts w:ascii="GHEA Grapalat" w:hAnsi="GHEA Grapalat" w:cs="Sylfaen"/>
                <w:noProof/>
                <w:lang w:val="pt-PT"/>
              </w:rPr>
              <w:t xml:space="preserve"> որոշումն </w:t>
            </w:r>
            <w:r w:rsidRPr="0052371E">
              <w:rPr>
                <w:rFonts w:ascii="GHEA Grapalat" w:hAnsi="GHEA Grapalat" w:cs="Sylfaen"/>
                <w:noProof/>
                <w:lang w:val="hy-AM"/>
              </w:rPr>
              <w:t>ուժի</w:t>
            </w:r>
            <w:r w:rsidRPr="0052371E">
              <w:rPr>
                <w:rFonts w:ascii="GHEA Grapalat" w:hAnsi="GHEA Grapalat" w:cs="Sylfaen"/>
                <w:noProof/>
                <w:lang w:val="pt-PT"/>
              </w:rPr>
              <w:t xml:space="preserve"> </w:t>
            </w:r>
            <w:r w:rsidRPr="0052371E">
              <w:rPr>
                <w:rFonts w:ascii="GHEA Grapalat" w:hAnsi="GHEA Grapalat" w:cs="Sylfaen"/>
                <w:noProof/>
                <w:lang w:val="hy-AM"/>
              </w:rPr>
              <w:t>մեջ</w:t>
            </w:r>
            <w:r w:rsidRPr="0052371E">
              <w:rPr>
                <w:rFonts w:ascii="GHEA Grapalat" w:hAnsi="GHEA Grapalat" w:cs="Sylfaen"/>
                <w:noProof/>
                <w:lang w:val="pt-PT"/>
              </w:rPr>
              <w:t xml:space="preserve"> </w:t>
            </w:r>
            <w:r w:rsidRPr="0052371E">
              <w:rPr>
                <w:rFonts w:ascii="GHEA Grapalat" w:hAnsi="GHEA Grapalat" w:cs="Sylfaen"/>
                <w:noProof/>
                <w:lang w:val="hy-AM"/>
              </w:rPr>
              <w:t>մտնելուց</w:t>
            </w:r>
            <w:r w:rsidRPr="0052371E">
              <w:rPr>
                <w:rFonts w:ascii="GHEA Grapalat" w:hAnsi="GHEA Grapalat" w:cs="Sylfaen"/>
                <w:noProof/>
                <w:lang w:val="pt-PT"/>
              </w:rPr>
              <w:t xml:space="preserve"> </w:t>
            </w:r>
            <w:r w:rsidRPr="0052371E">
              <w:rPr>
                <w:rFonts w:ascii="GHEA Grapalat" w:hAnsi="GHEA Grapalat" w:cs="Sylfaen"/>
                <w:noProof/>
                <w:lang w:val="hy-AM"/>
              </w:rPr>
              <w:t>հետո</w:t>
            </w:r>
            <w:r w:rsidRPr="0052371E">
              <w:rPr>
                <w:rFonts w:ascii="GHEA Grapalat" w:hAnsi="GHEA Grapalat" w:cs="Sylfaen"/>
                <w:noProof/>
                <w:lang w:val="pt-PT"/>
              </w:rPr>
              <w:t xml:space="preserve"> </w:t>
            </w:r>
            <w:r w:rsidRPr="0052371E">
              <w:rPr>
                <w:rFonts w:ascii="GHEA Grapalat" w:hAnsi="GHEA Grapalat" w:cs="Sylfaen"/>
                <w:noProof/>
                <w:lang w:val="hy-AM"/>
              </w:rPr>
              <w:t>երկամսյա</w:t>
            </w:r>
            <w:r w:rsidRPr="0052371E">
              <w:rPr>
                <w:rFonts w:ascii="GHEA Grapalat" w:hAnsi="GHEA Grapalat" w:cs="Sylfaen"/>
                <w:noProof/>
                <w:lang w:val="pt-PT"/>
              </w:rPr>
              <w:t xml:space="preserve"> </w:t>
            </w:r>
            <w:r w:rsidRPr="0052371E">
              <w:rPr>
                <w:rFonts w:ascii="GHEA Grapalat" w:hAnsi="GHEA Grapalat" w:cs="Sylfaen"/>
                <w:noProof/>
                <w:lang w:val="hy-AM"/>
              </w:rPr>
              <w:t>ժամկետում</w:t>
            </w:r>
            <w:r w:rsidRPr="0052371E">
              <w:rPr>
                <w:rFonts w:ascii="GHEA Grapalat" w:hAnsi="GHEA Grapalat" w:cs="Sylfaen"/>
                <w:noProof/>
                <w:lang w:val="pt-PT"/>
              </w:rPr>
              <w:t>։</w:t>
            </w:r>
          </w:p>
          <w:p w:rsidR="00655F46" w:rsidRPr="0052371E" w:rsidRDefault="00655F46" w:rsidP="00BE64EC">
            <w:pPr>
              <w:spacing w:line="276" w:lineRule="auto"/>
              <w:ind w:firstLine="446"/>
              <w:jc w:val="both"/>
              <w:rPr>
                <w:rFonts w:ascii="GHEA Grapalat" w:hAnsi="GHEA Grapalat" w:cs="Sylfaen"/>
                <w:noProof/>
                <w:lang w:val="hy-AM"/>
              </w:rPr>
            </w:pPr>
            <w:r w:rsidRPr="0052371E">
              <w:rPr>
                <w:rFonts w:ascii="GHEA Grapalat" w:hAnsi="GHEA Grapalat" w:cs="Sylfaen"/>
                <w:noProof/>
                <w:lang w:val="hy-AM"/>
              </w:rPr>
              <w:t>Սակայն, Նախագծով կարգավորված չէ այն հարցը, թե երբ է կառավարիչը ստանում կարգապահական տույժ նշանակելու մասին որոշումը, ինչպես նաև սահմանված չէ կարգապահական տույժ նշանակելու մասին որոշում կայացնող մարմնի պարտականություն՝ կառավարչի նկատմամբ կարգապահական տույժ նշանակելու մասին որոշման վերաբերյալ վերջինիս ծանուցելու վերաբերյալ։ Հստակ ժամկետների բացակայության պարագայում կառավարիչը կարող է բաց թողնել կարգապահական տույժ նշանակելու մասին որոշումը բողոքարկելու ժամկետները:</w:t>
            </w:r>
          </w:p>
          <w:p w:rsidR="00655F46" w:rsidRPr="0052371E" w:rsidRDefault="00655F46" w:rsidP="00BE64EC">
            <w:pPr>
              <w:spacing w:line="276" w:lineRule="auto"/>
              <w:ind w:firstLine="446"/>
              <w:jc w:val="both"/>
              <w:rPr>
                <w:rFonts w:ascii="GHEA Grapalat" w:hAnsi="GHEA Grapalat" w:cs="Sylfaen"/>
                <w:noProof/>
                <w:lang w:val="hy-AM"/>
              </w:rPr>
            </w:pPr>
            <w:r w:rsidRPr="0052371E">
              <w:rPr>
                <w:rFonts w:ascii="GHEA Grapalat" w:hAnsi="GHEA Grapalat" w:cs="Sylfaen"/>
                <w:noProof/>
                <w:lang w:val="hy-AM"/>
              </w:rPr>
              <w:t>Նշված նկատառումն առավել ամրապնդվում է, ելնելով Նախագծի «Հիմնավորումներ» բաժնում  նշված այն տեղեկությունից, որ կառավարիչներին կարգապահական պատասխանատվության ենթարկելու վարույթի հետ կապված հարաբերությունները կարգավորված չեն ոչ Օրենքով, և ոչ էլ Կառավարիչների ինքնակարգավորվող կազմակերպություն կանոնադրությամբ:</w:t>
            </w:r>
          </w:p>
          <w:p w:rsidR="00655F46" w:rsidRPr="0052371E" w:rsidRDefault="00655F46" w:rsidP="00BE64EC">
            <w:pPr>
              <w:spacing w:line="276" w:lineRule="auto"/>
              <w:ind w:firstLine="446"/>
              <w:jc w:val="both"/>
              <w:rPr>
                <w:rFonts w:ascii="GHEA Grapalat" w:hAnsi="GHEA Grapalat" w:cs="Sylfaen"/>
                <w:noProof/>
                <w:lang w:val="hy-AM"/>
              </w:rPr>
            </w:pPr>
            <w:r w:rsidRPr="0052371E">
              <w:rPr>
                <w:rFonts w:ascii="GHEA Grapalat" w:hAnsi="GHEA Grapalat" w:cs="Sylfaen"/>
                <w:noProof/>
                <w:lang w:val="hy-AM"/>
              </w:rPr>
              <w:t>Այսպիսով, առաջարկում ենք սահմանել կարգապահական տույժ նշանակելու մասին որոշում կայացնող մարմնի՝ հստակ ժամկետներում կառավարչի նկատմամբ կարգապահական տույժ նշանակելու մասին վերջինիս ծանուցելու պարտականությունը:</w:t>
            </w:r>
          </w:p>
        </w:tc>
        <w:tc>
          <w:tcPr>
            <w:tcW w:w="2467" w:type="dxa"/>
            <w:tcBorders>
              <w:top w:val="single" w:sz="4" w:space="0" w:color="000000"/>
              <w:left w:val="nil"/>
              <w:bottom w:val="single" w:sz="4" w:space="0" w:color="000000"/>
              <w:right w:val="single" w:sz="4" w:space="0" w:color="000000"/>
            </w:tcBorders>
            <w:vAlign w:val="center"/>
            <w:hideMark/>
          </w:tcPr>
          <w:p w:rsidR="00655F46" w:rsidRPr="0052371E" w:rsidRDefault="008B05F7" w:rsidP="00BE64EC">
            <w:pPr>
              <w:pStyle w:val="normal0"/>
              <w:spacing w:line="276" w:lineRule="auto"/>
              <w:jc w:val="center"/>
              <w:rPr>
                <w:rFonts w:ascii="GHEA Grapalat" w:eastAsia="GHEA Grapalat" w:hAnsi="GHEA Grapalat" w:cs="GHEA Grapalat"/>
                <w:lang w:val="pt-PT"/>
              </w:rPr>
            </w:pPr>
            <w:r>
              <w:rPr>
                <w:rFonts w:ascii="GHEA Grapalat" w:eastAsia="GHEA Grapalat" w:hAnsi="GHEA Grapalat" w:cs="GHEA Grapalat"/>
                <w:lang w:val="pt-PT"/>
              </w:rPr>
              <w:t>Ընդունվել է:</w:t>
            </w:r>
          </w:p>
        </w:tc>
        <w:tc>
          <w:tcPr>
            <w:tcW w:w="3685" w:type="dxa"/>
            <w:tcBorders>
              <w:top w:val="single" w:sz="4" w:space="0" w:color="000000"/>
              <w:left w:val="nil"/>
              <w:bottom w:val="single" w:sz="4" w:space="0" w:color="000000"/>
              <w:right w:val="single" w:sz="4" w:space="0" w:color="000000"/>
            </w:tcBorders>
            <w:vAlign w:val="center"/>
            <w:hideMark/>
          </w:tcPr>
          <w:p w:rsidR="00655F46" w:rsidRPr="008B05F7" w:rsidRDefault="008B05F7" w:rsidP="00BE64EC">
            <w:pPr>
              <w:pStyle w:val="normal0"/>
              <w:spacing w:line="276" w:lineRule="auto"/>
              <w:jc w:val="center"/>
              <w:rPr>
                <w:rFonts w:ascii="GHEA Grapalat" w:eastAsia="GHEA Grapalat" w:hAnsi="GHEA Grapalat" w:cs="GHEA Grapalat"/>
                <w:lang w:val="pt-PT"/>
              </w:rPr>
            </w:pPr>
            <w:r>
              <w:rPr>
                <w:rFonts w:ascii="GHEA Grapalat" w:eastAsia="GHEA Grapalat" w:hAnsi="GHEA Grapalat" w:cs="GHEA Grapalat"/>
                <w:lang w:val="en-US"/>
              </w:rPr>
              <w:t>Նախագծում</w:t>
            </w:r>
            <w:r w:rsidRPr="008B05F7">
              <w:rPr>
                <w:rFonts w:ascii="GHEA Grapalat" w:eastAsia="GHEA Grapalat" w:hAnsi="GHEA Grapalat" w:cs="GHEA Grapalat"/>
                <w:lang w:val="pt-PT"/>
              </w:rPr>
              <w:t xml:space="preserve"> </w:t>
            </w:r>
            <w:r>
              <w:rPr>
                <w:rFonts w:ascii="GHEA Grapalat" w:eastAsia="GHEA Grapalat" w:hAnsi="GHEA Grapalat" w:cs="GHEA Grapalat"/>
                <w:lang w:val="en-US"/>
              </w:rPr>
              <w:t>կատարվել</w:t>
            </w:r>
            <w:r w:rsidRPr="008B05F7">
              <w:rPr>
                <w:rFonts w:ascii="GHEA Grapalat" w:eastAsia="GHEA Grapalat" w:hAnsi="GHEA Grapalat" w:cs="GHEA Grapalat"/>
                <w:lang w:val="pt-PT"/>
              </w:rPr>
              <w:t xml:space="preserve"> </w:t>
            </w:r>
            <w:r>
              <w:rPr>
                <w:rFonts w:ascii="GHEA Grapalat" w:eastAsia="GHEA Grapalat" w:hAnsi="GHEA Grapalat" w:cs="GHEA Grapalat"/>
                <w:lang w:val="en-US"/>
              </w:rPr>
              <w:t>են</w:t>
            </w:r>
            <w:r w:rsidRPr="008B05F7">
              <w:rPr>
                <w:rFonts w:ascii="GHEA Grapalat" w:eastAsia="GHEA Grapalat" w:hAnsi="GHEA Grapalat" w:cs="GHEA Grapalat"/>
                <w:lang w:val="pt-PT"/>
              </w:rPr>
              <w:t xml:space="preserve"> </w:t>
            </w:r>
            <w:r>
              <w:rPr>
                <w:rFonts w:ascii="GHEA Grapalat" w:eastAsia="GHEA Grapalat" w:hAnsi="GHEA Grapalat" w:cs="GHEA Grapalat"/>
                <w:lang w:val="en-US"/>
              </w:rPr>
              <w:t>համապատասխան</w:t>
            </w:r>
            <w:r w:rsidRPr="008B05F7">
              <w:rPr>
                <w:rFonts w:ascii="GHEA Grapalat" w:eastAsia="GHEA Grapalat" w:hAnsi="GHEA Grapalat" w:cs="GHEA Grapalat"/>
                <w:lang w:val="pt-PT"/>
              </w:rPr>
              <w:t xml:space="preserve"> </w:t>
            </w:r>
            <w:r>
              <w:rPr>
                <w:rFonts w:ascii="GHEA Grapalat" w:eastAsia="GHEA Grapalat" w:hAnsi="GHEA Grapalat" w:cs="GHEA Grapalat"/>
                <w:lang w:val="en-US"/>
              </w:rPr>
              <w:t>փոփոխություններ</w:t>
            </w:r>
            <w:r w:rsidRPr="008B05F7">
              <w:rPr>
                <w:rFonts w:ascii="GHEA Grapalat" w:eastAsia="GHEA Grapalat" w:hAnsi="GHEA Grapalat" w:cs="GHEA Grapalat"/>
                <w:lang w:val="pt-PT"/>
              </w:rPr>
              <w:t>:</w:t>
            </w:r>
          </w:p>
        </w:tc>
      </w:tr>
      <w:tr w:rsidR="00655F46" w:rsidRPr="00D65491"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55F46" w:rsidRPr="0052371E" w:rsidRDefault="00655F46"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655F46" w:rsidRPr="0052371E" w:rsidRDefault="00655F46" w:rsidP="00BE64EC">
            <w:pPr>
              <w:pStyle w:val="normal0"/>
              <w:spacing w:line="276" w:lineRule="auto"/>
              <w:jc w:val="center"/>
              <w:rPr>
                <w:rFonts w:ascii="GHEA Grapalat" w:eastAsia="GHEA Grapalat" w:hAnsi="GHEA Grapalat" w:cs="GHEA Grapalat"/>
                <w:lang w:val="hy-AM"/>
              </w:rPr>
            </w:pPr>
          </w:p>
        </w:tc>
        <w:tc>
          <w:tcPr>
            <w:tcW w:w="5130" w:type="dxa"/>
            <w:tcBorders>
              <w:top w:val="single" w:sz="4" w:space="0" w:color="000000"/>
              <w:left w:val="nil"/>
              <w:bottom w:val="single" w:sz="4" w:space="0" w:color="000000"/>
              <w:right w:val="single" w:sz="4" w:space="0" w:color="000000"/>
            </w:tcBorders>
            <w:vAlign w:val="center"/>
            <w:hideMark/>
          </w:tcPr>
          <w:p w:rsidR="00655F46" w:rsidRPr="0052371E" w:rsidRDefault="00655F46" w:rsidP="00BE64EC">
            <w:pPr>
              <w:spacing w:line="276" w:lineRule="auto"/>
              <w:ind w:firstLine="446"/>
              <w:jc w:val="both"/>
              <w:rPr>
                <w:rFonts w:ascii="GHEA Grapalat" w:hAnsi="GHEA Grapalat" w:cs="Sylfaen"/>
                <w:noProof/>
                <w:lang w:val="hy-AM"/>
              </w:rPr>
            </w:pPr>
            <w:r w:rsidRPr="00634943">
              <w:rPr>
                <w:rFonts w:ascii="GHEA Grapalat" w:hAnsi="GHEA Grapalat" w:cs="Sylfaen"/>
                <w:noProof/>
                <w:lang w:val="hy-AM"/>
              </w:rPr>
              <w:t>4. Նախագծի 33-րդ հոդվածով նախատեսվում Օրենքի 28-րդ հոդվածով սահմանել, որ կ</w:t>
            </w:r>
            <w:r w:rsidRPr="00634943">
              <w:rPr>
                <w:rFonts w:ascii="GHEA Grapalat" w:hAnsi="GHEA Grapalat" w:cs="Sylfaen"/>
                <w:noProof/>
                <w:lang w:val="pt-PT"/>
              </w:rPr>
              <w:t>առավարիչների ինքնակարգավորվող</w:t>
            </w:r>
            <w:r w:rsidRPr="0052371E">
              <w:rPr>
                <w:rFonts w:ascii="GHEA Grapalat" w:hAnsi="GHEA Grapalat" w:cs="Sylfaen"/>
                <w:noProof/>
                <w:lang w:val="pt-PT"/>
              </w:rPr>
              <w:t xml:space="preserve"> կազմակերպությունը կառավարչին կարող է հեռացնել կազմակերպությունից, եթե կառավարչի նկատմամբ վերջին մեկ տարվա ընթացքում երկու անգամ որպես կարգապահական տույժի տեսակ կիրառվել է նկատողություն կամ խիստ նկատողություն:</w:t>
            </w:r>
          </w:p>
          <w:p w:rsidR="00655F46" w:rsidRPr="0052371E" w:rsidRDefault="00655F46" w:rsidP="00BE64EC">
            <w:pPr>
              <w:spacing w:line="276" w:lineRule="auto"/>
              <w:ind w:firstLine="446"/>
              <w:jc w:val="both"/>
              <w:rPr>
                <w:rFonts w:ascii="GHEA Grapalat" w:hAnsi="GHEA Grapalat" w:cs="Sylfaen"/>
                <w:noProof/>
                <w:lang w:val="hy-AM"/>
              </w:rPr>
            </w:pPr>
            <w:r w:rsidRPr="0052371E">
              <w:rPr>
                <w:rFonts w:ascii="GHEA Grapalat" w:hAnsi="GHEA Grapalat" w:cs="Sylfaen"/>
                <w:noProof/>
                <w:lang w:val="hy-AM"/>
              </w:rPr>
              <w:t xml:space="preserve">Նշված նորմի ուսումնասիրության արդյունքում պարզ է դառնում, որ կառավարիչների ինքնակարգավորվող կազմակերպությանը տրվում է կառավարչին հեռացնելու հայեցողական լիազորություն: Այսինքն,  </w:t>
            </w:r>
            <w:r w:rsidRPr="0052371E">
              <w:rPr>
                <w:rFonts w:ascii="GHEA Grapalat" w:hAnsi="GHEA Grapalat" w:cs="Sylfaen"/>
                <w:noProof/>
                <w:lang w:val="pt-PT"/>
              </w:rPr>
              <w:t>վերջին մեկ տարվա ընթացքում երկու անգամ որպես կարգապահական տույժի տեսակ կիրառվ</w:t>
            </w:r>
            <w:r w:rsidRPr="0052371E">
              <w:rPr>
                <w:rFonts w:ascii="GHEA Grapalat" w:hAnsi="GHEA Grapalat" w:cs="Sylfaen"/>
                <w:noProof/>
                <w:lang w:val="hy-AM"/>
              </w:rPr>
              <w:t xml:space="preserve">ած </w:t>
            </w:r>
            <w:r w:rsidRPr="0052371E">
              <w:rPr>
                <w:rFonts w:ascii="GHEA Grapalat" w:hAnsi="GHEA Grapalat" w:cs="Sylfaen"/>
                <w:noProof/>
                <w:lang w:val="pt-PT"/>
              </w:rPr>
              <w:t>նկատողություն</w:t>
            </w:r>
            <w:r w:rsidRPr="0052371E">
              <w:rPr>
                <w:rFonts w:ascii="GHEA Grapalat" w:hAnsi="GHEA Grapalat" w:cs="Sylfaen"/>
                <w:noProof/>
                <w:lang w:val="hy-AM"/>
              </w:rPr>
              <w:t>ը</w:t>
            </w:r>
            <w:r w:rsidRPr="0052371E">
              <w:rPr>
                <w:rFonts w:ascii="GHEA Grapalat" w:hAnsi="GHEA Grapalat" w:cs="Sylfaen"/>
                <w:noProof/>
                <w:lang w:val="pt-PT"/>
              </w:rPr>
              <w:t xml:space="preserve"> կամ խիստ նկատողություն</w:t>
            </w:r>
            <w:r w:rsidRPr="0052371E">
              <w:rPr>
                <w:rFonts w:ascii="GHEA Grapalat" w:hAnsi="GHEA Grapalat" w:cs="Sylfaen"/>
                <w:noProof/>
                <w:lang w:val="hy-AM"/>
              </w:rPr>
              <w:t xml:space="preserve">ը իմպերատիվ հիմք չեն կառավարչին հեռացնելու համար և այդ որոշման կայացումն իրականացվում է կազմակերպության հայեցողութամբ: </w:t>
            </w:r>
          </w:p>
          <w:p w:rsidR="00655F46" w:rsidRPr="0052371E" w:rsidRDefault="00655F46" w:rsidP="00BE64EC">
            <w:pPr>
              <w:spacing w:line="276" w:lineRule="auto"/>
              <w:ind w:firstLine="446"/>
              <w:jc w:val="both"/>
              <w:rPr>
                <w:rFonts w:ascii="GHEA Grapalat" w:hAnsi="GHEA Grapalat" w:cs="Sylfaen"/>
                <w:noProof/>
                <w:lang w:val="hy-AM"/>
              </w:rPr>
            </w:pPr>
            <w:r w:rsidRPr="0052371E">
              <w:rPr>
                <w:rFonts w:ascii="GHEA Grapalat" w:hAnsi="GHEA Grapalat" w:cs="Sylfaen"/>
                <w:noProof/>
                <w:lang w:val="hy-AM"/>
              </w:rPr>
              <w:t xml:space="preserve">Խնդիրը գործնականում առավել խնդրահարույց կարող է դառնալ այն պարագայում, երբ </w:t>
            </w:r>
            <w:r w:rsidRPr="0052371E">
              <w:rPr>
                <w:rFonts w:ascii="GHEA Grapalat" w:hAnsi="GHEA Grapalat" w:cs="Sylfaen"/>
                <w:noProof/>
                <w:lang w:val="pt-PT"/>
              </w:rPr>
              <w:t>վերջին մեկ տարվա ընթացքում երկու անգամ որպես կարգապահական տույժի տեսակ կիրառվ</w:t>
            </w:r>
            <w:r w:rsidRPr="0052371E">
              <w:rPr>
                <w:rFonts w:ascii="GHEA Grapalat" w:hAnsi="GHEA Grapalat" w:cs="Sylfaen"/>
                <w:noProof/>
                <w:lang w:val="hy-AM"/>
              </w:rPr>
              <w:t xml:space="preserve">ած </w:t>
            </w:r>
            <w:r w:rsidRPr="0052371E">
              <w:rPr>
                <w:rFonts w:ascii="GHEA Grapalat" w:hAnsi="GHEA Grapalat" w:cs="Sylfaen"/>
                <w:noProof/>
                <w:lang w:val="pt-PT"/>
              </w:rPr>
              <w:t>նկատողություն կամ խիստ նկատողություն</w:t>
            </w:r>
            <w:r w:rsidRPr="0052371E">
              <w:rPr>
                <w:rFonts w:ascii="GHEA Grapalat" w:hAnsi="GHEA Grapalat" w:cs="Sylfaen"/>
                <w:noProof/>
                <w:lang w:val="hy-AM"/>
              </w:rPr>
              <w:t xml:space="preserve"> ստացած կառավարիչների նկատմամբ կիրառվի տարբերակված մոտեցում, օրինակ՝ նրանցից մեկը հեռացվի, իսկ մյուսը կամ մյուսները՝ ոչ: </w:t>
            </w:r>
          </w:p>
          <w:p w:rsidR="00655F46" w:rsidRPr="0052371E" w:rsidRDefault="00655F46" w:rsidP="00BE64EC">
            <w:pPr>
              <w:spacing w:line="276" w:lineRule="auto"/>
              <w:ind w:firstLine="446"/>
              <w:jc w:val="both"/>
              <w:rPr>
                <w:rFonts w:ascii="GHEA Grapalat" w:hAnsi="GHEA Grapalat" w:cs="Sylfaen"/>
                <w:noProof/>
                <w:lang w:val="hy-AM"/>
              </w:rPr>
            </w:pPr>
            <w:r w:rsidRPr="0052371E">
              <w:rPr>
                <w:rFonts w:ascii="GHEA Grapalat" w:hAnsi="GHEA Grapalat" w:cs="Sylfaen"/>
                <w:noProof/>
                <w:lang w:val="hy-AM"/>
              </w:rPr>
              <w:t>Ելնելով վերոգրյալից առաջարկում են վերանայել նշված կարգավորումները մեր կողմից ներկայացված նկատառումների լույսի ներքո:</w:t>
            </w:r>
          </w:p>
        </w:tc>
        <w:tc>
          <w:tcPr>
            <w:tcW w:w="2467" w:type="dxa"/>
            <w:tcBorders>
              <w:top w:val="single" w:sz="4" w:space="0" w:color="000000"/>
              <w:left w:val="nil"/>
              <w:bottom w:val="single" w:sz="4" w:space="0" w:color="000000"/>
              <w:right w:val="single" w:sz="4" w:space="0" w:color="000000"/>
            </w:tcBorders>
            <w:vAlign w:val="center"/>
            <w:hideMark/>
          </w:tcPr>
          <w:p w:rsidR="00655F46" w:rsidRPr="0052371E" w:rsidRDefault="009A7578" w:rsidP="00BE64EC">
            <w:pPr>
              <w:pStyle w:val="normal0"/>
              <w:spacing w:line="276" w:lineRule="auto"/>
              <w:jc w:val="center"/>
              <w:rPr>
                <w:rFonts w:ascii="GHEA Grapalat" w:eastAsia="GHEA Grapalat" w:hAnsi="GHEA Grapalat" w:cs="GHEA Grapalat"/>
                <w:lang w:val="pt-PT"/>
              </w:rPr>
            </w:pPr>
            <w:r>
              <w:rPr>
                <w:rFonts w:ascii="GHEA Grapalat" w:eastAsia="GHEA Grapalat" w:hAnsi="GHEA Grapalat" w:cs="GHEA Grapalat"/>
                <w:lang w:val="pt-PT"/>
              </w:rPr>
              <w:t>Ընդունվել է:</w:t>
            </w:r>
          </w:p>
        </w:tc>
        <w:tc>
          <w:tcPr>
            <w:tcW w:w="3685" w:type="dxa"/>
            <w:tcBorders>
              <w:top w:val="single" w:sz="4" w:space="0" w:color="000000"/>
              <w:left w:val="nil"/>
              <w:bottom w:val="single" w:sz="4" w:space="0" w:color="000000"/>
              <w:right w:val="single" w:sz="4" w:space="0" w:color="000000"/>
            </w:tcBorders>
            <w:vAlign w:val="center"/>
            <w:hideMark/>
          </w:tcPr>
          <w:p w:rsidR="00655F46" w:rsidRPr="0052371E" w:rsidRDefault="009A7578" w:rsidP="00BE64EC">
            <w:pPr>
              <w:pStyle w:val="normal0"/>
              <w:spacing w:line="276" w:lineRule="auto"/>
              <w:jc w:val="center"/>
              <w:rPr>
                <w:rFonts w:ascii="GHEA Grapalat" w:eastAsia="GHEA Grapalat" w:hAnsi="GHEA Grapalat" w:cs="GHEA Grapalat"/>
                <w:lang w:val="pt-PT"/>
              </w:rPr>
            </w:pPr>
            <w:r>
              <w:rPr>
                <w:rFonts w:ascii="GHEA Grapalat" w:eastAsia="GHEA Grapalat" w:hAnsi="GHEA Grapalat" w:cs="GHEA Grapalat"/>
                <w:lang w:val="pt-PT"/>
              </w:rPr>
              <w:t>Նախագծում կատարվել են համապատասխան փոփոխություններ:</w:t>
            </w:r>
          </w:p>
        </w:tc>
      </w:tr>
      <w:tr w:rsidR="00655F46" w:rsidRPr="00D65491"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55F46" w:rsidRPr="0052371E" w:rsidRDefault="00655F46"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655F46" w:rsidRPr="0052371E" w:rsidRDefault="00655F46" w:rsidP="00BE64EC">
            <w:pPr>
              <w:pStyle w:val="normal0"/>
              <w:spacing w:line="276" w:lineRule="auto"/>
              <w:jc w:val="center"/>
              <w:rPr>
                <w:rFonts w:ascii="GHEA Grapalat" w:eastAsia="GHEA Grapalat" w:hAnsi="GHEA Grapalat" w:cs="GHEA Grapalat"/>
                <w:lang w:val="hy-AM"/>
              </w:rPr>
            </w:pPr>
          </w:p>
        </w:tc>
        <w:tc>
          <w:tcPr>
            <w:tcW w:w="5130" w:type="dxa"/>
            <w:tcBorders>
              <w:top w:val="single" w:sz="4" w:space="0" w:color="000000"/>
              <w:left w:val="nil"/>
              <w:bottom w:val="single" w:sz="4" w:space="0" w:color="000000"/>
              <w:right w:val="single" w:sz="4" w:space="0" w:color="000000"/>
            </w:tcBorders>
            <w:vAlign w:val="center"/>
            <w:hideMark/>
          </w:tcPr>
          <w:p w:rsidR="00655F46" w:rsidRPr="0052371E" w:rsidRDefault="00655F46" w:rsidP="00BE64EC">
            <w:pPr>
              <w:pStyle w:val="NormalWeb"/>
              <w:shd w:val="clear" w:color="auto" w:fill="FFFFFF"/>
              <w:tabs>
                <w:tab w:val="left" w:pos="1530"/>
              </w:tabs>
              <w:spacing w:before="0" w:beforeAutospacing="0" w:after="0" w:afterAutospacing="0" w:line="276" w:lineRule="auto"/>
              <w:ind w:firstLine="446"/>
              <w:jc w:val="both"/>
              <w:rPr>
                <w:rFonts w:ascii="GHEA Grapalat" w:hAnsi="GHEA Grapalat"/>
                <w:shd w:val="clear" w:color="auto" w:fill="FFFFFF"/>
                <w:lang w:val="hy-AM"/>
              </w:rPr>
            </w:pPr>
            <w:r w:rsidRPr="0052371E">
              <w:rPr>
                <w:rFonts w:ascii="GHEA Grapalat" w:hAnsi="GHEA Grapalat"/>
                <w:shd w:val="clear" w:color="auto" w:fill="FFFFFF"/>
                <w:lang w:val="hy-AM"/>
              </w:rPr>
              <w:t xml:space="preserve">5. Նախագծի 34-րդ հոդվածով նախատեսվում է Օրենքի 29-րդ հոդվածի 1-ին մասում լրացվող «ժա.5-րդ» կետով սահմանել, որ կառավարիչը պարտատիրոջ պահանջով վերջինիս տրամադրում է տեղեկություններ պարտապանի ֆինանսական վիճակի վերաբերյալ պահանջը գրավոր ստանալուց հետո՝ առավելագույնը երեք օրվա ընթացքում: Այսինքն՝ Նախագծով սահմանվում են հստակ ժամկետներ, որոնց ընթացքում սնանկության գործերով կառավարիչը պարտավոր է տեղեկություններ տրամադրել ի հարցումն պարտատիրոջ: </w:t>
            </w:r>
          </w:p>
          <w:p w:rsidR="00655F46" w:rsidRPr="0052371E" w:rsidRDefault="00655F46" w:rsidP="00BE64EC">
            <w:pPr>
              <w:pStyle w:val="NormalWeb"/>
              <w:shd w:val="clear" w:color="auto" w:fill="FFFFFF"/>
              <w:tabs>
                <w:tab w:val="left" w:pos="1530"/>
              </w:tabs>
              <w:spacing w:before="0" w:beforeAutospacing="0" w:after="0" w:afterAutospacing="0" w:line="276" w:lineRule="auto"/>
              <w:ind w:firstLine="446"/>
              <w:jc w:val="both"/>
              <w:rPr>
                <w:rFonts w:ascii="GHEA Grapalat" w:hAnsi="GHEA Grapalat"/>
                <w:shd w:val="clear" w:color="auto" w:fill="FFFFFF"/>
                <w:lang w:val="hy-AM"/>
              </w:rPr>
            </w:pPr>
            <w:r w:rsidRPr="0052371E">
              <w:rPr>
                <w:rFonts w:ascii="GHEA Grapalat" w:hAnsi="GHEA Grapalat"/>
                <w:shd w:val="clear" w:color="auto" w:fill="FFFFFF"/>
                <w:lang w:val="hy-AM"/>
              </w:rPr>
              <w:t>Միևնույն ժամանակ, Օրենքի 29-րդ հոդվածի 1-ին մասի «ժա.2» կետով սահմանվում է, որ կառավարիչը պարտապանի կամ պարտատերերի կամ պարտապանի ֆինանսական առողջացման ծրագրով ներգրավված ֆինանսավորողի պահանջով վերջիններիս տրամադրում է տեղեկություններ պարտապանի սնանկության վարույթի կամ ֆինանսական առողջացման վերաբերյալ պահանջը գրավոր ստանալուց հետո՝ առավելագույնը երեք աշխատանքային օրվա ընթացքում:</w:t>
            </w:r>
          </w:p>
          <w:p w:rsidR="00655F46" w:rsidRPr="0052371E" w:rsidRDefault="00655F46" w:rsidP="00BE64EC">
            <w:pPr>
              <w:pStyle w:val="NormalWeb"/>
              <w:shd w:val="clear" w:color="auto" w:fill="FFFFFF"/>
              <w:tabs>
                <w:tab w:val="left" w:pos="1530"/>
              </w:tabs>
              <w:spacing w:before="0" w:beforeAutospacing="0" w:after="0" w:afterAutospacing="0" w:line="276" w:lineRule="auto"/>
              <w:ind w:firstLine="446"/>
              <w:jc w:val="both"/>
              <w:rPr>
                <w:rFonts w:ascii="GHEA Grapalat" w:hAnsi="GHEA Grapalat"/>
                <w:shd w:val="clear" w:color="auto" w:fill="FFFFFF"/>
                <w:lang w:val="hy-AM"/>
              </w:rPr>
            </w:pPr>
            <w:r w:rsidRPr="0052371E">
              <w:rPr>
                <w:rFonts w:ascii="GHEA Grapalat" w:hAnsi="GHEA Grapalat"/>
                <w:shd w:val="clear" w:color="auto" w:fill="FFFFFF"/>
                <w:lang w:val="hy-AM"/>
              </w:rPr>
              <w:t xml:space="preserve">Սակայն, Օրենքով կարգավորված չէ և Նախագծով ևս քննարկման առարկա չի դարձվել այն հարցը, որ օրենսդրորեն սահմանված չէ կոնկրետ ժամկետ, որի պահպանմամբ սնանկության կառավարիչը սնանկության վարույթի շրջանակներում պարտավոր է արձագանքել պարտապանի գրություններին կամ հարցումներին։ Վերոնշյալի կապակցությամբ Մարդու իրավունքների պաշտպանի աշխատակազմ են ներկայացվել բազմաթիվ դիմումներ: Ավելին դիմումներով բարձրացված այս հարցի հետ մեկտեղ ներկայացվում է պնդում առ այն, որ տվյալ օրենսդրական բացի պատճառով քննվող գործի նկատմամբ ցուցաբերվում է կամայականություն և անտարբեր վերաբերմունք։ Մասնավորապես, դիմումներից մեկով ներկայացվում է, որ սնանկության գործով կառավարիչը ֆինանսական վիճակի վերլուծություն կատարելու պատճառաբանությամբ արդեն մի քանի ամիս է, ինչ չի պատասխանում անձի կողմից իր աշխատավարձի բանկային հաշվի սահմանափակումների սպասարկելու վերաբերյալ ներկայացված դիմումին: </w:t>
            </w:r>
          </w:p>
          <w:p w:rsidR="00655F46" w:rsidRPr="0052371E" w:rsidRDefault="00655F46" w:rsidP="00BE64EC">
            <w:pPr>
              <w:pStyle w:val="NormalWeb"/>
              <w:shd w:val="clear" w:color="auto" w:fill="FFFFFF"/>
              <w:tabs>
                <w:tab w:val="left" w:pos="1530"/>
              </w:tabs>
              <w:spacing w:before="0" w:beforeAutospacing="0" w:after="0" w:afterAutospacing="0" w:line="276" w:lineRule="auto"/>
              <w:ind w:firstLine="446"/>
              <w:jc w:val="both"/>
              <w:rPr>
                <w:rFonts w:ascii="GHEA Grapalat" w:hAnsi="GHEA Grapalat"/>
                <w:shd w:val="clear" w:color="auto" w:fill="FFFFFF"/>
                <w:lang w:val="hy-AM"/>
              </w:rPr>
            </w:pPr>
            <w:r w:rsidRPr="0052371E">
              <w:rPr>
                <w:rFonts w:ascii="GHEA Grapalat" w:hAnsi="GHEA Grapalat"/>
                <w:shd w:val="clear" w:color="auto" w:fill="FFFFFF"/>
                <w:lang w:val="hy-AM"/>
              </w:rPr>
              <w:t>Նման պարագայում, բնականաբար, պետք է հաշվի առնել այն հանգամանքը, որ սնանկության կառավարչին որոշակի դեպքերում անհրաժեշտ է իրականացնել վերլուծական աշխատանքներ ներկայացված դիմումներին պատասխանելու համար: Սակայն, պետք է փաստել նաև, որ ժամկետներ սահմանող օրենսդրական կառուցակարգերի բացակայության պարագայում սնանկության գործերով կառավարիչները կաշկանդված չլինելու պարագայում կարող են անբարեխղճորեն երկարաձգել պատասխանի տրամադրումը: Արդյունքում հնարավոր է, որ նման ձգձգումները մարդու այս կամ այն իրավունքի իրացման համար խոչընդոտ հանդիսանան:</w:t>
            </w:r>
          </w:p>
          <w:p w:rsidR="00655F46" w:rsidRPr="0052371E" w:rsidRDefault="00655F46" w:rsidP="00BE64EC">
            <w:pPr>
              <w:pStyle w:val="NormalWeb"/>
              <w:shd w:val="clear" w:color="auto" w:fill="FFFFFF"/>
              <w:tabs>
                <w:tab w:val="left" w:pos="1530"/>
              </w:tabs>
              <w:spacing w:before="0" w:beforeAutospacing="0" w:after="0" w:afterAutospacing="0" w:line="276" w:lineRule="auto"/>
              <w:ind w:firstLine="446"/>
              <w:jc w:val="both"/>
              <w:rPr>
                <w:rFonts w:ascii="GHEA Grapalat" w:hAnsi="GHEA Grapalat"/>
                <w:shd w:val="clear" w:color="auto" w:fill="FFFFFF"/>
                <w:lang w:val="hy-AM"/>
              </w:rPr>
            </w:pPr>
            <w:r w:rsidRPr="0052371E">
              <w:rPr>
                <w:rFonts w:ascii="GHEA Grapalat" w:hAnsi="GHEA Grapalat"/>
                <w:shd w:val="clear" w:color="auto" w:fill="FFFFFF"/>
                <w:lang w:val="hy-AM"/>
              </w:rPr>
              <w:t xml:space="preserve">Օրենքում կատարել լրացում՝ ըստ սնանկության գործի ծավալների և դիմումի բովանդակության՝ սահմանելով սնանկության կառավարչի՝ ողջամիտ ժամկետում պարտապանի դիմումներին, հարցումներին պատասխանելու պարտավորություն: </w:t>
            </w:r>
          </w:p>
        </w:tc>
        <w:tc>
          <w:tcPr>
            <w:tcW w:w="2467" w:type="dxa"/>
            <w:tcBorders>
              <w:top w:val="single" w:sz="4" w:space="0" w:color="000000"/>
              <w:left w:val="nil"/>
              <w:bottom w:val="single" w:sz="4" w:space="0" w:color="000000"/>
              <w:right w:val="single" w:sz="4" w:space="0" w:color="000000"/>
            </w:tcBorders>
            <w:vAlign w:val="center"/>
            <w:hideMark/>
          </w:tcPr>
          <w:p w:rsidR="00655F46" w:rsidRPr="0052371E" w:rsidRDefault="009A7578" w:rsidP="00634943">
            <w:pPr>
              <w:pStyle w:val="normal0"/>
              <w:spacing w:line="276" w:lineRule="auto"/>
              <w:jc w:val="center"/>
              <w:rPr>
                <w:rFonts w:ascii="GHEA Grapalat" w:eastAsia="GHEA Grapalat" w:hAnsi="GHEA Grapalat" w:cs="GHEA Grapalat"/>
                <w:lang w:val="pt-PT"/>
              </w:rPr>
            </w:pPr>
            <w:r>
              <w:rPr>
                <w:rFonts w:ascii="GHEA Grapalat" w:eastAsia="GHEA Grapalat" w:hAnsi="GHEA Grapalat" w:cs="GHEA Grapalat"/>
                <w:lang w:val="pt-PT"/>
              </w:rPr>
              <w:t>Ընդունվել է:</w:t>
            </w:r>
          </w:p>
        </w:tc>
        <w:tc>
          <w:tcPr>
            <w:tcW w:w="3685" w:type="dxa"/>
            <w:tcBorders>
              <w:top w:val="single" w:sz="4" w:space="0" w:color="000000"/>
              <w:left w:val="nil"/>
              <w:bottom w:val="single" w:sz="4" w:space="0" w:color="000000"/>
              <w:right w:val="single" w:sz="4" w:space="0" w:color="000000"/>
            </w:tcBorders>
            <w:vAlign w:val="center"/>
            <w:hideMark/>
          </w:tcPr>
          <w:p w:rsidR="00655F46" w:rsidRPr="0052371E" w:rsidRDefault="00634943" w:rsidP="009A7578">
            <w:pPr>
              <w:pStyle w:val="normal0"/>
              <w:spacing w:line="276" w:lineRule="auto"/>
              <w:jc w:val="both"/>
              <w:rPr>
                <w:rFonts w:ascii="GHEA Grapalat" w:eastAsia="GHEA Grapalat" w:hAnsi="GHEA Grapalat" w:cs="GHEA Grapalat"/>
                <w:lang w:val="pt-PT"/>
              </w:rPr>
            </w:pPr>
            <w:r>
              <w:rPr>
                <w:rFonts w:ascii="GHEA Grapalat" w:eastAsia="GHEA Grapalat" w:hAnsi="GHEA Grapalat" w:cs="GHEA Grapalat"/>
                <w:lang w:val="pt-PT"/>
              </w:rPr>
              <w:t>Նախագծում կատարվել են համապատասխան փոփոխություններ:</w:t>
            </w:r>
          </w:p>
        </w:tc>
      </w:tr>
      <w:tr w:rsidR="00655F46" w:rsidRPr="00D65491"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55F46" w:rsidRPr="0052371E" w:rsidRDefault="00655F46"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655F46" w:rsidRPr="0052371E" w:rsidRDefault="00655F46" w:rsidP="00BE64EC">
            <w:pPr>
              <w:pStyle w:val="normal0"/>
              <w:spacing w:line="276" w:lineRule="auto"/>
              <w:jc w:val="center"/>
              <w:rPr>
                <w:rFonts w:ascii="GHEA Grapalat" w:eastAsia="GHEA Grapalat" w:hAnsi="GHEA Grapalat" w:cs="GHEA Grapalat"/>
                <w:lang w:val="hy-AM"/>
              </w:rPr>
            </w:pPr>
          </w:p>
        </w:tc>
        <w:tc>
          <w:tcPr>
            <w:tcW w:w="5130" w:type="dxa"/>
            <w:tcBorders>
              <w:top w:val="single" w:sz="4" w:space="0" w:color="000000"/>
              <w:left w:val="nil"/>
              <w:bottom w:val="single" w:sz="4" w:space="0" w:color="000000"/>
              <w:right w:val="single" w:sz="4" w:space="0" w:color="000000"/>
            </w:tcBorders>
            <w:vAlign w:val="center"/>
            <w:hideMark/>
          </w:tcPr>
          <w:p w:rsidR="00655F46" w:rsidRPr="0052371E" w:rsidRDefault="00655F46" w:rsidP="00BE64EC">
            <w:pPr>
              <w:pStyle w:val="NormalWeb"/>
              <w:shd w:val="clear" w:color="auto" w:fill="FFFFFF"/>
              <w:tabs>
                <w:tab w:val="left" w:pos="1530"/>
              </w:tabs>
              <w:spacing w:before="0" w:beforeAutospacing="0" w:after="0" w:afterAutospacing="0" w:line="276" w:lineRule="auto"/>
              <w:ind w:firstLine="446"/>
              <w:jc w:val="both"/>
              <w:rPr>
                <w:rFonts w:ascii="GHEA Grapalat" w:hAnsi="GHEA Grapalat"/>
                <w:shd w:val="clear" w:color="auto" w:fill="FFFFFF"/>
                <w:lang w:val="hy-AM"/>
              </w:rPr>
            </w:pPr>
            <w:r w:rsidRPr="0052371E">
              <w:rPr>
                <w:rFonts w:ascii="GHEA Grapalat" w:hAnsi="GHEA Grapalat"/>
                <w:shd w:val="clear" w:color="auto" w:fill="FFFFFF"/>
                <w:lang w:val="hy-AM"/>
              </w:rPr>
              <w:t>6. Օրենքի 95-րդ հոդվածի 2-րդ մասով սահմանվում է, որ ֆինանսական առողջացման ծրագիր հաստատված չլինելու դեպքում պարտապան ֆիզիկական անձի վաճառքի ենթակա գույքի կազմում չի ներառվում վերջինիս սնանկ ճանաչելու</w:t>
            </w:r>
            <w:r w:rsidRPr="0052371E">
              <w:rPr>
                <w:rFonts w:ascii="Calibri" w:hAnsi="Calibri" w:cs="Calibri"/>
                <w:shd w:val="clear" w:color="auto" w:fill="FFFFFF"/>
                <w:lang w:val="hy-AM"/>
              </w:rPr>
              <w:t> </w:t>
            </w:r>
            <w:r w:rsidRPr="0052371E">
              <w:rPr>
                <w:rFonts w:ascii="GHEA Grapalat" w:hAnsi="GHEA Grapalat"/>
                <w:shd w:val="clear" w:color="auto" w:fill="FFFFFF"/>
                <w:lang w:val="hy-AM"/>
              </w:rPr>
              <w:t>մասին</w:t>
            </w:r>
            <w:r w:rsidRPr="0052371E">
              <w:rPr>
                <w:rFonts w:ascii="Calibri" w:hAnsi="Calibri" w:cs="Calibri"/>
                <w:shd w:val="clear" w:color="auto" w:fill="FFFFFF"/>
                <w:lang w:val="hy-AM"/>
              </w:rPr>
              <w:t> </w:t>
            </w:r>
            <w:r w:rsidRPr="0052371E">
              <w:rPr>
                <w:rFonts w:ascii="GHEA Grapalat" w:hAnsi="GHEA Grapalat"/>
                <w:shd w:val="clear" w:color="auto" w:fill="FFFFFF"/>
                <w:lang w:val="hy-AM"/>
              </w:rPr>
              <w:t>վճիռն օրինական ուժի մեջ մտնելուց հետո ձեռք բերված գույքը, բացառությամբ դրան հաջորդող 180 օրվա ընթացքում ժառանգությամբ ստացված կամ ժառանգություն բացելու դեպքում ստացման ենթակա գույքի, ինչպես նաև այն գույքի, որը ստացվել է մինչև</w:t>
            </w:r>
            <w:r w:rsidRPr="0052371E">
              <w:rPr>
                <w:rFonts w:ascii="Calibri" w:hAnsi="Calibri" w:cs="Calibri"/>
                <w:shd w:val="clear" w:color="auto" w:fill="FFFFFF"/>
                <w:lang w:val="hy-AM"/>
              </w:rPr>
              <w:t> </w:t>
            </w:r>
            <w:r w:rsidRPr="0052371E">
              <w:rPr>
                <w:rFonts w:ascii="GHEA Grapalat" w:hAnsi="GHEA Grapalat"/>
                <w:shd w:val="clear" w:color="auto" w:fill="FFFFFF"/>
                <w:lang w:val="hy-AM"/>
              </w:rPr>
              <w:t>սնանկության</w:t>
            </w:r>
            <w:r w:rsidRPr="0052371E">
              <w:rPr>
                <w:rFonts w:ascii="Calibri" w:hAnsi="Calibri" w:cs="Calibri"/>
                <w:shd w:val="clear" w:color="auto" w:fill="FFFFFF"/>
                <w:lang w:val="hy-AM"/>
              </w:rPr>
              <w:t> </w:t>
            </w:r>
            <w:r w:rsidRPr="0052371E">
              <w:rPr>
                <w:rFonts w:ascii="GHEA Grapalat" w:hAnsi="GHEA Grapalat"/>
                <w:shd w:val="clear" w:color="auto" w:fill="FFFFFF"/>
                <w:lang w:val="hy-AM"/>
              </w:rPr>
              <w:t>դիմում ներկայացնելը պարտապանի կնքած գործարքի արդյունքում:</w:t>
            </w:r>
          </w:p>
          <w:p w:rsidR="00655F46" w:rsidRPr="0052371E" w:rsidRDefault="00655F46" w:rsidP="00BE64EC">
            <w:pPr>
              <w:pStyle w:val="NormalWeb"/>
              <w:shd w:val="clear" w:color="auto" w:fill="FFFFFF"/>
              <w:tabs>
                <w:tab w:val="left" w:pos="1530"/>
              </w:tabs>
              <w:spacing w:before="0" w:beforeAutospacing="0" w:after="0" w:afterAutospacing="0" w:line="276" w:lineRule="auto"/>
              <w:ind w:firstLine="446"/>
              <w:jc w:val="both"/>
              <w:rPr>
                <w:rFonts w:ascii="GHEA Grapalat" w:hAnsi="GHEA Grapalat"/>
                <w:shd w:val="clear" w:color="auto" w:fill="FFFFFF"/>
                <w:lang w:val="hy-AM"/>
              </w:rPr>
            </w:pPr>
            <w:r w:rsidRPr="0052371E">
              <w:rPr>
                <w:rFonts w:ascii="GHEA Grapalat" w:hAnsi="GHEA Grapalat"/>
                <w:shd w:val="clear" w:color="auto" w:fill="FFFFFF"/>
                <w:lang w:val="hy-AM"/>
              </w:rPr>
              <w:t xml:space="preserve">Սույն նորմի վերլուծության արդյունքում կարող ենք ասել, որ աշխատավարձի նկատմամբ սնանկության վարույթում բռնագանձում տարածելու հարցն Օրենքով բավարար կերպով կարգավորված չէ։ Մասնավորապես հստակ կարգավորված չէ այն հարցը, թե արդյոք աշխատավարձը վաճառքի ենթակա գույք է, թե՝ ոչ։ </w:t>
            </w:r>
          </w:p>
          <w:p w:rsidR="00655F46" w:rsidRPr="0052371E" w:rsidRDefault="00655F46" w:rsidP="00BE64EC">
            <w:pPr>
              <w:pStyle w:val="NormalWeb"/>
              <w:shd w:val="clear" w:color="auto" w:fill="FFFFFF"/>
              <w:tabs>
                <w:tab w:val="left" w:pos="1530"/>
              </w:tabs>
              <w:spacing w:before="0" w:beforeAutospacing="0" w:after="0" w:afterAutospacing="0" w:line="276" w:lineRule="auto"/>
              <w:ind w:firstLine="446"/>
              <w:jc w:val="both"/>
              <w:rPr>
                <w:rFonts w:ascii="GHEA Grapalat" w:hAnsi="GHEA Grapalat"/>
                <w:shd w:val="clear" w:color="auto" w:fill="FFFFFF"/>
                <w:lang w:val="hy-AM"/>
              </w:rPr>
            </w:pPr>
            <w:r w:rsidRPr="0052371E">
              <w:rPr>
                <w:rFonts w:ascii="GHEA Grapalat" w:hAnsi="GHEA Grapalat"/>
                <w:shd w:val="clear" w:color="auto" w:fill="FFFFFF"/>
                <w:lang w:val="hy-AM"/>
              </w:rPr>
              <w:t>Գործնականում սույն մասով առաջացող հարաբերությունների ուսումնասիրության արդյունքում պարզ է դարձել, որ վերը նշված նորմը տարակերպ մեկնաբանությունների է ենթարկվում և կիրառվում տարակերպ։ Մասնավորապես, սնանկության կառավարիչներից շատերը ելնում են այն կանխավարկածից, որ աշխատավարձը վաճառքի ենթակա գույք է, քանի որ այն տրվում է ՀՀ դրամով։</w:t>
            </w:r>
          </w:p>
          <w:p w:rsidR="00655F46" w:rsidRPr="0052371E" w:rsidRDefault="00655F46" w:rsidP="00BE64EC">
            <w:pPr>
              <w:pStyle w:val="NormalWeb"/>
              <w:shd w:val="clear" w:color="auto" w:fill="FFFFFF"/>
              <w:tabs>
                <w:tab w:val="left" w:pos="1530"/>
              </w:tabs>
              <w:spacing w:before="0" w:beforeAutospacing="0" w:after="0" w:afterAutospacing="0" w:line="276" w:lineRule="auto"/>
              <w:ind w:firstLine="446"/>
              <w:jc w:val="both"/>
              <w:rPr>
                <w:rFonts w:ascii="GHEA Grapalat" w:hAnsi="GHEA Grapalat"/>
                <w:shd w:val="clear" w:color="auto" w:fill="FFFFFF"/>
                <w:lang w:val="hy-AM"/>
              </w:rPr>
            </w:pPr>
            <w:r w:rsidRPr="0052371E">
              <w:rPr>
                <w:rFonts w:ascii="GHEA Grapalat" w:hAnsi="GHEA Grapalat"/>
                <w:shd w:val="clear" w:color="auto" w:fill="FFFFFF"/>
                <w:lang w:val="hy-AM"/>
              </w:rPr>
              <w:t xml:space="preserve">Պետք է նկատել, սակայն, որ նշված հոդվածի իմաստով, ինչպես նաև քաղաքացիական օրենսդրության ուսումնասիրության արդյունքում չենք կարող միանշանակ պնդել սնանկության կառավարիչների կողմից ներկայացված դիրքորոշումը։ Պետք է փաստել, նաև, որ Մարդու իրավունքների պաշտպանին հասցեագրվել են մի շարք դիմումներ, որոնցով ներկայացվել է վերը նշված պատկերը։ </w:t>
            </w:r>
          </w:p>
          <w:p w:rsidR="00655F46" w:rsidRPr="0052371E" w:rsidRDefault="00655F46" w:rsidP="00BE64EC">
            <w:pPr>
              <w:pStyle w:val="NormalWeb"/>
              <w:shd w:val="clear" w:color="auto" w:fill="FFFFFF"/>
              <w:tabs>
                <w:tab w:val="left" w:pos="1530"/>
              </w:tabs>
              <w:spacing w:before="0" w:beforeAutospacing="0" w:after="0" w:afterAutospacing="0" w:line="276" w:lineRule="auto"/>
              <w:ind w:firstLine="446"/>
              <w:jc w:val="both"/>
              <w:rPr>
                <w:rFonts w:ascii="GHEA Grapalat" w:hAnsi="GHEA Grapalat"/>
                <w:shd w:val="clear" w:color="auto" w:fill="FFFFFF"/>
                <w:lang w:val="hy-AM"/>
              </w:rPr>
            </w:pPr>
            <w:r w:rsidRPr="0052371E">
              <w:rPr>
                <w:rFonts w:ascii="GHEA Grapalat" w:hAnsi="GHEA Grapalat"/>
                <w:shd w:val="clear" w:color="auto" w:fill="FFFFFF"/>
                <w:lang w:val="hy-AM"/>
              </w:rPr>
              <w:t>Արդյունքում օրենսդրական կարգավորումը ընկալվում և կիրառվում է տարակերպ, այդ կերպ առաջանում են հակասություններ սնանկության կառավարիչների, սնանկ ճանաչվող անձանց միջև՝ ինչի արդյունքում էլ խաթարվում է ինչպես սնանկ ճանաչվող անձանց, այնպես էլ՝ պարտատերի իրավունքների իրացումը։</w:t>
            </w:r>
          </w:p>
          <w:p w:rsidR="00655F46" w:rsidRPr="002D7F69" w:rsidRDefault="00655F46" w:rsidP="00BE64EC">
            <w:pPr>
              <w:pStyle w:val="NormalWeb"/>
              <w:shd w:val="clear" w:color="auto" w:fill="FFFFFF"/>
              <w:tabs>
                <w:tab w:val="left" w:pos="1530"/>
              </w:tabs>
              <w:spacing w:before="0" w:beforeAutospacing="0" w:after="0" w:afterAutospacing="0" w:line="276" w:lineRule="auto"/>
              <w:ind w:firstLine="446"/>
              <w:jc w:val="both"/>
              <w:rPr>
                <w:rFonts w:ascii="GHEA Grapalat" w:hAnsi="GHEA Grapalat"/>
                <w:shd w:val="clear" w:color="auto" w:fill="FFFFFF"/>
                <w:lang w:val="hy-AM"/>
              </w:rPr>
            </w:pPr>
            <w:r w:rsidRPr="0052371E">
              <w:rPr>
                <w:rFonts w:ascii="GHEA Grapalat" w:hAnsi="GHEA Grapalat"/>
                <w:shd w:val="clear" w:color="auto" w:fill="FFFFFF"/>
                <w:lang w:val="hy-AM"/>
              </w:rPr>
              <w:t>Ելնելով վերոգրյալից՝ առաջարկում ենք՝ տարակերպ մեկնաբանություններից խուսափելու և կարգավորման որոշակիությունն ապահովելու համար Նախագծով  կարգավորել նաև այն հարցը, թե արդյոք աշխատավարձը վաճառքի ենթակա գույք է, թե՝ ոչ:</w:t>
            </w:r>
          </w:p>
          <w:p w:rsidR="00D164F1" w:rsidRPr="002D7F69" w:rsidRDefault="00D164F1" w:rsidP="00BE64EC">
            <w:pPr>
              <w:pStyle w:val="NormalWeb"/>
              <w:shd w:val="clear" w:color="auto" w:fill="FFFFFF"/>
              <w:tabs>
                <w:tab w:val="left" w:pos="1530"/>
              </w:tabs>
              <w:spacing w:before="0" w:beforeAutospacing="0" w:after="0" w:afterAutospacing="0" w:line="276" w:lineRule="auto"/>
              <w:ind w:firstLine="446"/>
              <w:jc w:val="both"/>
              <w:rPr>
                <w:rFonts w:ascii="GHEA Grapalat" w:hAnsi="GHEA Grapalat"/>
                <w:shd w:val="clear" w:color="auto" w:fill="FFFFFF"/>
                <w:lang w:val="hy-AM"/>
              </w:rPr>
            </w:pPr>
          </w:p>
        </w:tc>
        <w:tc>
          <w:tcPr>
            <w:tcW w:w="2467" w:type="dxa"/>
            <w:tcBorders>
              <w:top w:val="single" w:sz="4" w:space="0" w:color="000000"/>
              <w:left w:val="nil"/>
              <w:bottom w:val="single" w:sz="4" w:space="0" w:color="000000"/>
              <w:right w:val="single" w:sz="4" w:space="0" w:color="000000"/>
            </w:tcBorders>
            <w:vAlign w:val="center"/>
            <w:hideMark/>
          </w:tcPr>
          <w:p w:rsidR="00655F46" w:rsidRPr="0052371E" w:rsidRDefault="00D164F1" w:rsidP="00BE64EC">
            <w:pPr>
              <w:pStyle w:val="normal0"/>
              <w:spacing w:line="276" w:lineRule="auto"/>
              <w:jc w:val="center"/>
              <w:rPr>
                <w:rFonts w:ascii="GHEA Grapalat" w:eastAsia="GHEA Grapalat" w:hAnsi="GHEA Grapalat" w:cs="GHEA Grapalat"/>
                <w:lang w:val="pt-PT"/>
              </w:rPr>
            </w:pPr>
            <w:r>
              <w:rPr>
                <w:rFonts w:ascii="GHEA Grapalat" w:eastAsia="GHEA Grapalat" w:hAnsi="GHEA Grapalat" w:cs="GHEA Grapalat"/>
                <w:lang w:val="pt-PT"/>
              </w:rPr>
              <w:t>Ընդունվել է</w:t>
            </w:r>
            <w:r w:rsidR="004F729D">
              <w:rPr>
                <w:rFonts w:ascii="GHEA Grapalat" w:eastAsia="GHEA Grapalat" w:hAnsi="GHEA Grapalat" w:cs="GHEA Grapalat"/>
                <w:lang w:val="pt-PT"/>
              </w:rPr>
              <w:t>:</w:t>
            </w:r>
          </w:p>
        </w:tc>
        <w:tc>
          <w:tcPr>
            <w:tcW w:w="3685" w:type="dxa"/>
            <w:tcBorders>
              <w:top w:val="single" w:sz="4" w:space="0" w:color="000000"/>
              <w:left w:val="nil"/>
              <w:bottom w:val="single" w:sz="4" w:space="0" w:color="000000"/>
              <w:right w:val="single" w:sz="4" w:space="0" w:color="000000"/>
            </w:tcBorders>
            <w:vAlign w:val="center"/>
            <w:hideMark/>
          </w:tcPr>
          <w:p w:rsidR="00655F46" w:rsidRPr="0052371E" w:rsidRDefault="00D164F1" w:rsidP="004F729D">
            <w:pPr>
              <w:pStyle w:val="normal0"/>
              <w:spacing w:line="276" w:lineRule="auto"/>
              <w:jc w:val="both"/>
              <w:rPr>
                <w:rFonts w:ascii="GHEA Grapalat" w:eastAsia="GHEA Grapalat" w:hAnsi="GHEA Grapalat" w:cs="GHEA Grapalat"/>
                <w:lang w:val="pt-PT"/>
              </w:rPr>
            </w:pPr>
            <w:r>
              <w:rPr>
                <w:rFonts w:ascii="GHEA Grapalat" w:eastAsia="GHEA Grapalat" w:hAnsi="GHEA Grapalat" w:cs="GHEA Grapalat"/>
                <w:lang w:val="pt-PT"/>
              </w:rPr>
              <w:t>Նախագծում կատարվել են համապատասխան փոփոխություններ:</w:t>
            </w:r>
          </w:p>
        </w:tc>
      </w:tr>
      <w:tr w:rsidR="00CA4BF2" w:rsidRPr="00D65491"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CA4BF2" w:rsidRPr="00697023" w:rsidRDefault="00697023" w:rsidP="00BE64EC">
            <w:pPr>
              <w:pStyle w:val="normal0"/>
              <w:spacing w:line="276" w:lineRule="auto"/>
              <w:ind w:left="360"/>
              <w:rPr>
                <w:rFonts w:ascii="GHEA Grapalat" w:eastAsia="GHEA Grapalat" w:hAnsi="GHEA Grapalat" w:cs="GHEA Grapalat"/>
                <w:lang w:val="en-US"/>
              </w:rPr>
            </w:pPr>
            <w:r>
              <w:rPr>
                <w:rFonts w:ascii="GHEA Grapalat" w:eastAsia="GHEA Grapalat" w:hAnsi="GHEA Grapalat" w:cs="GHEA Grapalat"/>
                <w:lang w:val="en-US"/>
              </w:rPr>
              <w:t>19.</w:t>
            </w:r>
          </w:p>
        </w:tc>
        <w:tc>
          <w:tcPr>
            <w:tcW w:w="2970" w:type="dxa"/>
            <w:tcBorders>
              <w:top w:val="single" w:sz="4" w:space="0" w:color="000000"/>
              <w:left w:val="nil"/>
              <w:bottom w:val="single" w:sz="4" w:space="0" w:color="000000"/>
              <w:right w:val="single" w:sz="4" w:space="0" w:color="000000"/>
            </w:tcBorders>
            <w:vAlign w:val="center"/>
            <w:hideMark/>
          </w:tcPr>
          <w:p w:rsidR="00CA4BF2" w:rsidRPr="00D164F1" w:rsidRDefault="00CA4BF2" w:rsidP="00BE64EC">
            <w:pPr>
              <w:pStyle w:val="normal0"/>
              <w:spacing w:line="276" w:lineRule="auto"/>
              <w:jc w:val="center"/>
              <w:rPr>
                <w:rFonts w:ascii="GHEA Grapalat" w:eastAsia="GHEA Grapalat" w:hAnsi="GHEA Grapalat" w:cs="GHEA Grapalat"/>
                <w:lang w:val="hy-AM"/>
              </w:rPr>
            </w:pPr>
            <w:r w:rsidRPr="00D164F1">
              <w:rPr>
                <w:rFonts w:ascii="GHEA Grapalat" w:eastAsia="GHEA Grapalat" w:hAnsi="GHEA Grapalat" w:cs="GHEA Grapalat"/>
                <w:lang w:val="hy-AM"/>
              </w:rPr>
              <w:t>«Սնանկության գործերով կառավարիչների կոլեգիա» ԻԿԿ</w:t>
            </w:r>
          </w:p>
          <w:p w:rsidR="00B1460D" w:rsidRPr="0052371E" w:rsidRDefault="00B1460D" w:rsidP="00BE64EC">
            <w:pPr>
              <w:pStyle w:val="normal0"/>
              <w:spacing w:line="276" w:lineRule="auto"/>
              <w:jc w:val="center"/>
              <w:rPr>
                <w:rFonts w:ascii="GHEA Grapalat" w:eastAsia="GHEA Grapalat" w:hAnsi="GHEA Grapalat" w:cs="GHEA Grapalat"/>
                <w:lang w:val="hy-AM"/>
              </w:rPr>
            </w:pPr>
            <w:r w:rsidRPr="00D164F1">
              <w:rPr>
                <w:rFonts w:ascii="GHEA Grapalat" w:eastAsia="GHEA Grapalat" w:hAnsi="GHEA Grapalat" w:cs="GHEA Grapalat"/>
                <w:lang w:val="hy-AM"/>
              </w:rPr>
              <w:t>28.02.2019թ., թիվ 148 գրություն</w:t>
            </w:r>
          </w:p>
          <w:p w:rsidR="00CA4BF2" w:rsidRPr="0052371E" w:rsidRDefault="00CA4BF2" w:rsidP="00BE64EC">
            <w:pPr>
              <w:pStyle w:val="normal0"/>
              <w:spacing w:line="276" w:lineRule="auto"/>
              <w:jc w:val="center"/>
              <w:rPr>
                <w:rFonts w:ascii="GHEA Grapalat" w:eastAsia="GHEA Grapalat" w:hAnsi="GHEA Grapalat" w:cs="GHEA Grapalat"/>
                <w:lang w:val="hy-AM"/>
              </w:rPr>
            </w:pPr>
          </w:p>
        </w:tc>
        <w:tc>
          <w:tcPr>
            <w:tcW w:w="5130" w:type="dxa"/>
            <w:tcBorders>
              <w:top w:val="single" w:sz="4" w:space="0" w:color="000000"/>
              <w:left w:val="nil"/>
              <w:bottom w:val="single" w:sz="4" w:space="0" w:color="000000"/>
              <w:right w:val="single" w:sz="4" w:space="0" w:color="000000"/>
            </w:tcBorders>
            <w:vAlign w:val="center"/>
            <w:hideMark/>
          </w:tcPr>
          <w:p w:rsidR="00CA4BF2" w:rsidRPr="0052371E" w:rsidRDefault="00612FC7" w:rsidP="00BE64EC">
            <w:pPr>
              <w:spacing w:line="276" w:lineRule="auto"/>
              <w:ind w:firstLine="720"/>
              <w:jc w:val="both"/>
              <w:rPr>
                <w:rFonts w:ascii="GHEA Grapalat" w:hAnsi="GHEA Grapalat"/>
                <w:shd w:val="clear" w:color="auto" w:fill="FFFFFF"/>
                <w:lang w:val="hy-AM"/>
              </w:rPr>
            </w:pPr>
            <w:r w:rsidRPr="00612FC7">
              <w:rPr>
                <w:rFonts w:ascii="GHEA Grapalat" w:hAnsi="GHEA Grapalat"/>
                <w:shd w:val="clear" w:color="auto" w:fill="FFFFFF"/>
                <w:lang w:val="hy-AM"/>
              </w:rPr>
              <w:t xml:space="preserve">1. </w:t>
            </w:r>
            <w:r w:rsidR="00CA4BF2" w:rsidRPr="0052371E">
              <w:rPr>
                <w:rFonts w:ascii="GHEA Grapalat" w:hAnsi="GHEA Grapalat"/>
                <w:shd w:val="clear" w:color="auto" w:fill="FFFFFF"/>
                <w:lang w:val="hy-AM"/>
              </w:rPr>
              <w:t>Նախագծի ընդունման դեպքում հեղինակը ակնկալում է ներդնել սնանկության վարույթում ծախսերի, ժամկետների, կառավարիչների հաշվետվողականության, ապահովված իրավունքի առարկայի իրացման և ֆինանսական առողջացման գործուն կարգավորումներ, ինչպես նաև վերացնել «Սնանկության մասին» ՀՀ օրենքում առկա բազմաթիվ անհստակություններ:</w:t>
            </w:r>
          </w:p>
          <w:p w:rsidR="00CA4BF2" w:rsidRPr="0052371E" w:rsidRDefault="00CA4BF2" w:rsidP="00BE64EC">
            <w:pPr>
              <w:spacing w:line="276" w:lineRule="auto"/>
              <w:ind w:firstLine="720"/>
              <w:jc w:val="both"/>
              <w:rPr>
                <w:rFonts w:ascii="GHEA Grapalat" w:hAnsi="GHEA Grapalat"/>
                <w:shd w:val="clear" w:color="auto" w:fill="FFFFFF"/>
                <w:lang w:val="hy-AM"/>
              </w:rPr>
            </w:pPr>
            <w:r w:rsidRPr="0052371E">
              <w:rPr>
                <w:rFonts w:ascii="GHEA Grapalat" w:hAnsi="GHEA Grapalat"/>
                <w:shd w:val="clear" w:color="auto" w:fill="FFFFFF"/>
                <w:lang w:val="hy-AM"/>
              </w:rPr>
              <w:t xml:space="preserve">Ներկայացված նախագիծը չի կարող ապահովել ակնկալվող արդյունքը, այլ ընդհակառակը, դրա կիրառման ընթացքում կմեծանան կոռուպցիոն ռիսկերը, կխախտվի ՀՀ Սահմանադրությամբ ամրագրված օրենսդիր, գործադիր և դատական մարմինների տարանջատման հիման վրա գործելու սկզբունքը, քանի որ ըստ նախագծի, գործադիր մարմինը՝ ՀՀ Արդարադատության նախարարությունը, պետք է հսկողություն իրականացնի ՀՀ Սնանկության դատարանի նկատմամբ և իր հայցողությամբ սանկցիաներ կիրառի սնանկության վարույթի մասնակիցների՝ կառավարիչների նկատմամբ: </w:t>
            </w:r>
          </w:p>
          <w:p w:rsidR="00CA4BF2" w:rsidRPr="0052371E" w:rsidRDefault="00CA4BF2" w:rsidP="00BE64EC">
            <w:pPr>
              <w:spacing w:line="276" w:lineRule="auto"/>
              <w:ind w:firstLine="720"/>
              <w:jc w:val="both"/>
              <w:rPr>
                <w:rFonts w:ascii="GHEA Grapalat" w:hAnsi="GHEA Grapalat"/>
                <w:shd w:val="clear" w:color="auto" w:fill="FFFFFF"/>
                <w:lang w:val="hy-AM"/>
              </w:rPr>
            </w:pPr>
            <w:r w:rsidRPr="0052371E">
              <w:rPr>
                <w:rFonts w:ascii="GHEA Grapalat" w:hAnsi="GHEA Grapalat"/>
                <w:shd w:val="clear" w:color="auto" w:fill="FFFFFF"/>
                <w:lang w:val="hy-AM"/>
              </w:rPr>
              <w:t>Այսինքն՝ գործադիր մարմինը, շատ դեպքերում նույնպես հանդիսանալով սնանկության վարույթի կողմ, լծակներ է ունենալու կառավարչի նկատմամբ, ինչը կաշկանդելու է վերջինիս օրենքով իրեն վերապահված լիազորությունները, ինչպես նաև պարտականությունները կատարելու ընթացքում:</w:t>
            </w:r>
          </w:p>
          <w:p w:rsidR="00CA4BF2" w:rsidRPr="0052371E" w:rsidRDefault="00CA4BF2" w:rsidP="00BE64EC">
            <w:pPr>
              <w:spacing w:line="276" w:lineRule="auto"/>
              <w:ind w:firstLine="720"/>
              <w:jc w:val="both"/>
              <w:rPr>
                <w:rFonts w:ascii="GHEA Grapalat" w:hAnsi="GHEA Grapalat"/>
                <w:shd w:val="clear" w:color="auto" w:fill="FFFFFF"/>
                <w:lang w:val="hy-AM"/>
              </w:rPr>
            </w:pPr>
            <w:r w:rsidRPr="0052371E">
              <w:rPr>
                <w:rFonts w:ascii="GHEA Grapalat" w:hAnsi="GHEA Grapalat"/>
                <w:shd w:val="clear" w:color="auto" w:fill="FFFFFF"/>
                <w:lang w:val="hy-AM"/>
              </w:rPr>
              <w:t>Նախագծով գործադիր մարմնին՝ ՀՀ Արդարադատության նախարարությանը, նման լիազորություններ վերապահելը ոչ թե ապահովելու և բարձրացնելու է կառավարիչների հաշվետվողականության մակարդակը, այլ ուղղակի միջամտություն է արդարադատության իրականացմանը և խաթարելու է սնանկության վարույթի կարգավորման ողջ գործընթացը:</w:t>
            </w:r>
          </w:p>
          <w:p w:rsidR="00CA4BF2" w:rsidRPr="0052371E" w:rsidRDefault="00CA4BF2" w:rsidP="00BE64EC">
            <w:pPr>
              <w:spacing w:line="276" w:lineRule="auto"/>
              <w:ind w:firstLine="720"/>
              <w:jc w:val="both"/>
              <w:rPr>
                <w:rFonts w:ascii="GHEA Grapalat" w:hAnsi="GHEA Grapalat"/>
                <w:shd w:val="clear" w:color="auto" w:fill="FFFFFF"/>
                <w:lang w:val="hy-AM"/>
              </w:rPr>
            </w:pPr>
            <w:r w:rsidRPr="0052371E">
              <w:rPr>
                <w:rFonts w:ascii="GHEA Grapalat" w:hAnsi="GHEA Grapalat" w:cs="Sylfaen"/>
                <w:shd w:val="clear" w:color="auto" w:fill="FFFFFF"/>
                <w:lang w:val="hy-AM"/>
              </w:rPr>
              <w:t>Նախագծի</w:t>
            </w:r>
            <w:r w:rsidRPr="0052371E">
              <w:rPr>
                <w:rFonts w:ascii="GHEA Grapalat" w:hAnsi="GHEA Grapalat"/>
                <w:shd w:val="clear" w:color="auto" w:fill="FFFFFF"/>
                <w:lang w:val="hy-AM"/>
              </w:rPr>
              <w:t xml:space="preserve"> 2-րդ հոդվածով վերախմբագրվել է «Սնանկության մասին» ՀՀ օրենքի 4-րդ հոդվածը և ողջունելի այն փաստը, որ սնանկության վարույթից բխող բոլոր քաղաքացիական գործերը կենտրոնացվել են </w:t>
            </w:r>
            <w:r w:rsidRPr="0052371E">
              <w:rPr>
                <w:rFonts w:ascii="GHEA Grapalat" w:hAnsi="GHEA Grapalat" w:cs="Sylfaen"/>
                <w:shd w:val="clear" w:color="auto" w:fill="FFFFFF"/>
                <w:lang w:val="hy-AM"/>
              </w:rPr>
              <w:t>սնանկության</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գործը</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վարող</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դատավորի</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վարույթում և դրանք պետք է քննվեն</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նույն</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սնանկության</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գործի</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 xml:space="preserve">շրջանակում, սակայն գտնում եմ, որ </w:t>
            </w:r>
            <w:r w:rsidRPr="0052371E">
              <w:rPr>
                <w:rFonts w:ascii="GHEA Grapalat" w:hAnsi="GHEA Grapalat"/>
                <w:shd w:val="clear" w:color="auto" w:fill="FFFFFF"/>
                <w:lang w:val="hy-AM"/>
              </w:rPr>
              <w:t xml:space="preserve">նույն հոդվածի 3-րդ մասի սկզբում ճիշտ կլիներ «Սնանկ ճանաչված» բառերը փոխարինել «Սնանկ ճանաչելու մասին դիմումը վարույթ ընդունելու պահից» արտահայտությամբ, քանի որ սնանկ ճանաչելու մասին դիմումը վարույթ ընդունելու պահից մինչև պարտապանի սնանկ ճանաչվելու պահը ընկած ժամանակահատվածում նույնպես հնարավոր է նշված մասով սահմանված հայցեր ներկայացվեն այլ դատարան, և դրանք վարույթ ընդունելը չի կարող համարվել ընդդատության կանոնների խախտումով վարույթ ընդունված: </w:t>
            </w:r>
          </w:p>
        </w:tc>
        <w:tc>
          <w:tcPr>
            <w:tcW w:w="2467" w:type="dxa"/>
            <w:tcBorders>
              <w:top w:val="single" w:sz="4" w:space="0" w:color="000000"/>
              <w:left w:val="nil"/>
              <w:bottom w:val="single" w:sz="4" w:space="0" w:color="000000"/>
              <w:right w:val="single" w:sz="4" w:space="0" w:color="000000"/>
            </w:tcBorders>
            <w:vAlign w:val="center"/>
            <w:hideMark/>
          </w:tcPr>
          <w:p w:rsidR="00CA4BF2" w:rsidRPr="002D7F69" w:rsidRDefault="006D34C8" w:rsidP="00BE64EC">
            <w:pPr>
              <w:pStyle w:val="normal0"/>
              <w:spacing w:line="276" w:lineRule="auto"/>
              <w:jc w:val="center"/>
              <w:rPr>
                <w:rFonts w:ascii="GHEA Grapalat" w:eastAsia="GHEA Grapalat" w:hAnsi="GHEA Grapalat" w:cs="GHEA Grapalat"/>
                <w:lang w:val="hy-AM"/>
              </w:rPr>
            </w:pPr>
            <w:r w:rsidRPr="002D7F69">
              <w:rPr>
                <w:rFonts w:ascii="GHEA Grapalat" w:eastAsia="GHEA Grapalat" w:hAnsi="GHEA Grapalat" w:cs="GHEA Grapalat"/>
                <w:lang w:val="hy-AM"/>
              </w:rPr>
              <w:t>1. Ընդունվել է ի գիտություն</w:t>
            </w:r>
            <w:r w:rsidR="00612FC7" w:rsidRPr="002D7F69">
              <w:rPr>
                <w:rFonts w:ascii="GHEA Grapalat" w:eastAsia="GHEA Grapalat" w:hAnsi="GHEA Grapalat" w:cs="GHEA Grapalat"/>
                <w:lang w:val="hy-AM"/>
              </w:rPr>
              <w:t>:</w:t>
            </w:r>
          </w:p>
          <w:p w:rsidR="006D34C8" w:rsidRPr="002D7F69" w:rsidRDefault="006D34C8" w:rsidP="00BE64EC">
            <w:pPr>
              <w:pStyle w:val="normal0"/>
              <w:spacing w:line="276" w:lineRule="auto"/>
              <w:jc w:val="center"/>
              <w:rPr>
                <w:rFonts w:ascii="GHEA Grapalat" w:eastAsia="GHEA Grapalat" w:hAnsi="GHEA Grapalat" w:cs="GHEA Grapalat"/>
                <w:lang w:val="hy-AM"/>
              </w:rPr>
            </w:pPr>
            <w:r w:rsidRPr="002D7F69">
              <w:rPr>
                <w:rFonts w:ascii="GHEA Grapalat" w:eastAsia="GHEA Grapalat" w:hAnsi="GHEA Grapalat" w:cs="GHEA Grapalat"/>
                <w:lang w:val="hy-AM"/>
              </w:rPr>
              <w:t>2. Չի ընդունվել:</w:t>
            </w:r>
          </w:p>
        </w:tc>
        <w:tc>
          <w:tcPr>
            <w:tcW w:w="3685" w:type="dxa"/>
            <w:tcBorders>
              <w:top w:val="single" w:sz="4" w:space="0" w:color="000000"/>
              <w:left w:val="nil"/>
              <w:bottom w:val="single" w:sz="4" w:space="0" w:color="000000"/>
              <w:right w:val="single" w:sz="4" w:space="0" w:color="000000"/>
            </w:tcBorders>
            <w:vAlign w:val="center"/>
            <w:hideMark/>
          </w:tcPr>
          <w:p w:rsidR="006D34C8" w:rsidRPr="002D7F69" w:rsidRDefault="006D34C8" w:rsidP="006D34C8">
            <w:pPr>
              <w:pStyle w:val="normal0"/>
              <w:spacing w:line="276" w:lineRule="auto"/>
              <w:jc w:val="both"/>
              <w:rPr>
                <w:rFonts w:ascii="GHEA Grapalat" w:hAnsi="GHEA Grapalat"/>
                <w:lang w:val="hy-AM"/>
              </w:rPr>
            </w:pPr>
            <w:r w:rsidRPr="002D7F69">
              <w:rPr>
                <w:rFonts w:ascii="GHEA Grapalat" w:hAnsi="GHEA Grapalat"/>
                <w:lang w:val="hy-AM"/>
              </w:rPr>
              <w:t xml:space="preserve">1. Սնանկության ոլորտում օրենքով նախատեսված դեպքերում գործադիր մարմնին որոշակի իրավասություններով օժտելը համապատասխանում է միջազգային լավագույն փորձին, մասնավորապես` Վերակառուցման և զարգացման եվրոպական բանկի (EBRD) կողմից 2014թ. 27 երկրների (այդ թվում՝ Սլովենիա, Էստոնիա, Ուկրաինա, Վրաստան, Ռուսաստան, Խորվաթիա և այլն) փորձի հիման վրա սնանկության կառավարիչների գնահատման զեկույցից (https://www.ebrd.com/cs/Satellite?c=Content&amp;cid=1395277239633&amp;pagename=EBRD%2FContent%2FDownloadDocument) պարզ է դառնում, որ նշված 27 երկրից մեծամասնությունում պետական մարմինները (նախարարությունների մակարդակով) օժտված են կարգավորող իրավասություններով, հետևաբար` ՀՀ արդարադատության նախարարությունը, որպես սնանկության ոլորտի կարգավորող մարմին, այս առումով միջազգային չափանիշների հաշվառմամբ բացառություն չէ: Միևնույն ժամանակ, Արդարադատության նախարարություն պարբերաբար մուտքագրվում են բազմաթիվ դիմում-բողոքներ՝ սնանկության կառավարիչների գործունեության օրինականության բացահայտման խնդրանքով: Համապատասխան դիմումների ուսումնասիրության համար Արդարադատության նախարարությունը չունի բավարար լծակներ դիմումներում բարձրացված հարցերն իրավական առումով ուսումնասիրելու և վերջնական լուծում տալու համար այն պարագայում, երբ սնանկության կառավարիչների որակավորումն իրականացվում է հենց նախարարության կողմից: Միաժամանակ նախարարությունը, չնայած մշակում և իրականացնում է սնանկության ոլորտում Կառավարության քաղաքականությունը, սակայն ոլորտի մի շարք խնդիրների վերաբերյալ չի տիրապետում բավարար տեղեկատվության` կարգավորիչ լիազորությունների բացակայության պայմաններում, իսկ համապատասխան տեղեկությունների ձեռքբերմանն ուղղված` ԻԿԿ-ին կատարված հարցումներին պատշաճ պատասխան ստանալու փոխարեն, ԻԿԿ-ից ստանում է այնպիսի պատասխան, որի իրավասությամբ ԻԿԿ-ն օժտված չէ օրենքով: Բացի այդ, օրենքով Արդարադատության նախարարությանը կարգավորիչ լիազորություններով օժտելը ինքին չի ենթադրում միջամտություն արդարադատության իրականացմանը, քանի որ, Սահմանադրության 6-րդ հոդվածի համաձայն` պետական և տեղական ինքնակառավարման մարմիններն ու պաշտոնատար անձինք իրավասու են կատարելու միայն այնպիսի գործողություններ, որոնց համար լիազորված են Սահմանադրությամբ կամ օրենքներով: Նույն տրամաբանությամբ արդարադատության միջամտության վտանգ կարող է դիտվել նաև պետական մարմինների մասնակցությամբ դատարանների կողմից դատական գործերի քննությունը այն պարագայում, երբ Արդարադատության նախարարը օժտված է դատավորի նկատմամբ կարգապահական վարույթ հարուցելու լիազորությամբ: Հարկ է նշել նաև, որ սնանկության ոլորտի համանմանությամբ Արդարադատության նախարարությունը ունի կարգավորիչ լիազորություններ նոտարիատի ոլորտի նկատմամբ (նոտարների որակավորում, կարգապահական պատասխանատվություն), որոնք անկախ են իրենց գործունեությունն իրականացնելիս: </w:t>
            </w:r>
          </w:p>
          <w:p w:rsidR="00CA4BF2" w:rsidRPr="002D7F69" w:rsidRDefault="006D34C8" w:rsidP="006D34C8">
            <w:pPr>
              <w:pStyle w:val="normal0"/>
              <w:spacing w:line="276" w:lineRule="auto"/>
              <w:jc w:val="both"/>
              <w:rPr>
                <w:rFonts w:ascii="GHEA Grapalat" w:eastAsia="GHEA Grapalat" w:hAnsi="GHEA Grapalat" w:cs="GHEA Grapalat"/>
                <w:lang w:val="hy-AM"/>
              </w:rPr>
            </w:pPr>
            <w:r w:rsidRPr="002D7F69">
              <w:rPr>
                <w:rFonts w:ascii="GHEA Grapalat" w:hAnsi="GHEA Grapalat"/>
                <w:lang w:val="hy-AM"/>
              </w:rPr>
              <w:t>2. Ինչ վերաբերում է նապագծի 2-րդ հոդվածին՝ դիմումը վարույթ ընդունելուց հետո դեռևս պարզ չէ պարտապանին սնանկ լինելու հարցը, հետևաբար մինչև այդ հարցի լուծման ժամանակ առանձին քաղաքացիական գործերը չեն կարող քննվել սնանկության գործի շրջանակներում, քանի որ դիմումի մերժումը ենթադրում է ունենալ որոշակի հետևանքներ այդ գործերի առարկայական ընդդատության տեսանկյունից: Բացի այդ, նույն պարտապանին սնանկ ճանաչելու վերաբերյալ կարող են ներկայացված լինել մի քանի դիմումներ և այդ պարագայում պարզ չէ` որ գործի ներքո պետք է քննվեն քաղաքացիական գործերը:</w:t>
            </w:r>
          </w:p>
        </w:tc>
      </w:tr>
      <w:tr w:rsidR="00CA4BF2" w:rsidRPr="00D65491"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CA4BF2" w:rsidRPr="0052371E" w:rsidRDefault="00CA4BF2"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CA4BF2" w:rsidRPr="0052371E" w:rsidRDefault="00CA4BF2" w:rsidP="00BE64EC">
            <w:pPr>
              <w:pStyle w:val="normal0"/>
              <w:spacing w:line="276" w:lineRule="auto"/>
              <w:jc w:val="center"/>
              <w:rPr>
                <w:rFonts w:ascii="GHEA Grapalat" w:eastAsia="GHEA Grapalat" w:hAnsi="GHEA Grapalat" w:cs="GHEA Grapalat"/>
                <w:highlight w:val="yellow"/>
                <w:lang w:val="hy-AM"/>
              </w:rPr>
            </w:pPr>
          </w:p>
        </w:tc>
        <w:tc>
          <w:tcPr>
            <w:tcW w:w="5130" w:type="dxa"/>
            <w:tcBorders>
              <w:top w:val="single" w:sz="4" w:space="0" w:color="000000"/>
              <w:left w:val="nil"/>
              <w:bottom w:val="single" w:sz="4" w:space="0" w:color="000000"/>
              <w:right w:val="single" w:sz="4" w:space="0" w:color="000000"/>
            </w:tcBorders>
            <w:vAlign w:val="center"/>
            <w:hideMark/>
          </w:tcPr>
          <w:p w:rsidR="00CA4BF2" w:rsidRPr="0052371E" w:rsidRDefault="00CA4BF2" w:rsidP="00BE64EC">
            <w:pPr>
              <w:spacing w:line="276" w:lineRule="auto"/>
              <w:jc w:val="both"/>
              <w:rPr>
                <w:rFonts w:ascii="GHEA Grapalat" w:hAnsi="GHEA Grapalat"/>
                <w:lang w:val="hy-AM"/>
              </w:rPr>
            </w:pPr>
            <w:r w:rsidRPr="0052371E">
              <w:rPr>
                <w:rFonts w:ascii="GHEA Grapalat" w:hAnsi="GHEA Grapalat" w:cs="Sylfaen"/>
                <w:shd w:val="clear" w:color="auto" w:fill="FFFFFF"/>
                <w:lang w:val="hy-AM"/>
              </w:rPr>
              <w:t>2. Ն</w:t>
            </w:r>
            <w:r w:rsidRPr="0052371E">
              <w:rPr>
                <w:rFonts w:ascii="GHEA Grapalat" w:hAnsi="GHEA Grapalat"/>
                <w:shd w:val="clear" w:color="auto" w:fill="FFFFFF"/>
                <w:lang w:val="hy-AM"/>
              </w:rPr>
              <w:t>ախագծի 20-րդ հոդվածով վերախմբագրվել է «Սնանկության մասին» ՀՀ օրենքի 22-րդ հոդվածը, որի համաձայն կառավարչի ընտրության լիազորությունը վերապահվել է ՀՀ Արդարադատության նախարարությանը և վերջինիս ծանրաբեռնել լրացուցիչ վճարային պարտավորությամբ այն դեպքում, երբ նույն գործառույթը «Սնանկության գործերով կառավարիչների կոլեգիա» ԻԿԿ-ն իրականացնում է անվճար:</w:t>
            </w:r>
            <w:r w:rsidRPr="0052371E">
              <w:rPr>
                <w:rFonts w:ascii="GHEA Grapalat" w:hAnsi="GHEA Grapalat"/>
                <w:lang w:val="hy-AM"/>
              </w:rPr>
              <w:t xml:space="preserve"> </w:t>
            </w:r>
          </w:p>
          <w:p w:rsidR="00CA4BF2" w:rsidRPr="0052371E" w:rsidRDefault="00CA4BF2" w:rsidP="00BE64EC">
            <w:pPr>
              <w:spacing w:line="276" w:lineRule="auto"/>
              <w:jc w:val="both"/>
              <w:rPr>
                <w:rFonts w:ascii="GHEA Grapalat" w:hAnsi="GHEA Grapalat"/>
                <w:lang w:val="hy-AM"/>
              </w:rPr>
            </w:pPr>
            <w:r w:rsidRPr="0052371E">
              <w:rPr>
                <w:rFonts w:ascii="GHEA Grapalat" w:hAnsi="GHEA Grapalat" w:cs="Sylfaen"/>
                <w:lang w:val="hy-AM"/>
              </w:rPr>
              <w:t>Ն</w:t>
            </w:r>
            <w:r w:rsidRPr="0052371E">
              <w:rPr>
                <w:rFonts w:ascii="GHEA Grapalat" w:hAnsi="GHEA Grapalat"/>
                <w:lang w:val="hy-AM"/>
              </w:rPr>
              <w:t xml:space="preserve">շված նորմը չի կարող կիրառվել զուտ այն պատճառով, որ </w:t>
            </w:r>
            <w:r w:rsidRPr="0052371E">
              <w:rPr>
                <w:rFonts w:ascii="GHEA Grapalat" w:hAnsi="GHEA Grapalat" w:cs="Arian AMU"/>
                <w:shd w:val="clear" w:color="auto" w:fill="FFFFFF"/>
                <w:lang w:val="hy-AM"/>
              </w:rPr>
              <w:t>անկախ և ինքնակառավարվող մասնագետները, գտնվելով պետական մարմնի վերահսկողության ներքո, միանշանակ կաշկանդվում են կառավարչի իրենց մասնագիտական պարտականությունները կատարելիս: Նախագծով սահմանվում է, որ «</w:t>
            </w:r>
            <w:r w:rsidRPr="0052371E">
              <w:rPr>
                <w:rFonts w:ascii="GHEA Grapalat" w:hAnsi="GHEA Grapalat" w:cs="Sylfaen"/>
                <w:lang w:val="hy-AM"/>
              </w:rPr>
              <w:t>Կառավարիչը</w:t>
            </w:r>
            <w:r w:rsidRPr="0052371E">
              <w:rPr>
                <w:rFonts w:ascii="GHEA Grapalat" w:hAnsi="GHEA Grapalat"/>
                <w:lang w:val="hy-AM"/>
              </w:rPr>
              <w:t xml:space="preserve"> </w:t>
            </w:r>
            <w:r w:rsidRPr="0052371E">
              <w:rPr>
                <w:rFonts w:ascii="GHEA Grapalat" w:hAnsi="GHEA Grapalat" w:cs="Sylfaen"/>
                <w:lang w:val="hy-AM"/>
              </w:rPr>
              <w:t>յուրաքանչյուր</w:t>
            </w:r>
            <w:r w:rsidRPr="0052371E">
              <w:rPr>
                <w:rFonts w:ascii="GHEA Grapalat" w:hAnsi="GHEA Grapalat"/>
                <w:lang w:val="hy-AM"/>
              </w:rPr>
              <w:t xml:space="preserve"> </w:t>
            </w:r>
            <w:r w:rsidRPr="0052371E">
              <w:rPr>
                <w:rFonts w:ascii="GHEA Grapalat" w:hAnsi="GHEA Grapalat" w:cs="Sylfaen"/>
                <w:lang w:val="hy-AM"/>
              </w:rPr>
              <w:t>հաջորդ</w:t>
            </w:r>
            <w:r w:rsidRPr="0052371E">
              <w:rPr>
                <w:rFonts w:ascii="GHEA Grapalat" w:hAnsi="GHEA Grapalat"/>
                <w:lang w:val="hy-AM"/>
              </w:rPr>
              <w:t xml:space="preserve"> </w:t>
            </w:r>
            <w:r w:rsidRPr="0052371E">
              <w:rPr>
                <w:rFonts w:ascii="GHEA Grapalat" w:hAnsi="GHEA Grapalat" w:cs="Sylfaen"/>
                <w:lang w:val="hy-AM"/>
              </w:rPr>
              <w:t>տարվա</w:t>
            </w:r>
            <w:r w:rsidRPr="0052371E">
              <w:rPr>
                <w:rFonts w:ascii="GHEA Grapalat" w:hAnsi="GHEA Grapalat"/>
                <w:lang w:val="hy-AM"/>
              </w:rPr>
              <w:t xml:space="preserve"> </w:t>
            </w:r>
            <w:r w:rsidRPr="0052371E">
              <w:rPr>
                <w:rFonts w:ascii="GHEA Grapalat" w:hAnsi="GHEA Grapalat" w:cs="Sylfaen"/>
                <w:lang w:val="hy-AM"/>
              </w:rPr>
              <w:t>համար</w:t>
            </w:r>
            <w:r w:rsidRPr="0052371E">
              <w:rPr>
                <w:rFonts w:ascii="GHEA Grapalat" w:hAnsi="GHEA Grapalat"/>
                <w:lang w:val="hy-AM"/>
              </w:rPr>
              <w:t xml:space="preserve"> </w:t>
            </w:r>
            <w:r w:rsidRPr="0052371E">
              <w:rPr>
                <w:rFonts w:ascii="GHEA Grapalat" w:hAnsi="GHEA Grapalat" w:cs="Sylfaen"/>
                <w:lang w:val="hy-AM"/>
              </w:rPr>
              <w:t>մինչև</w:t>
            </w:r>
            <w:r w:rsidRPr="0052371E">
              <w:rPr>
                <w:rFonts w:ascii="GHEA Grapalat" w:hAnsi="GHEA Grapalat"/>
                <w:lang w:val="hy-AM"/>
              </w:rPr>
              <w:t xml:space="preserve"> </w:t>
            </w:r>
            <w:r w:rsidRPr="0052371E">
              <w:rPr>
                <w:rFonts w:ascii="GHEA Grapalat" w:hAnsi="GHEA Grapalat" w:cs="Sylfaen"/>
                <w:lang w:val="hy-AM"/>
              </w:rPr>
              <w:t>տվյալ</w:t>
            </w:r>
            <w:r w:rsidRPr="0052371E">
              <w:rPr>
                <w:rFonts w:ascii="GHEA Grapalat" w:hAnsi="GHEA Grapalat"/>
                <w:lang w:val="hy-AM"/>
              </w:rPr>
              <w:t xml:space="preserve"> </w:t>
            </w:r>
            <w:r w:rsidRPr="0052371E">
              <w:rPr>
                <w:rFonts w:ascii="GHEA Grapalat" w:hAnsi="GHEA Grapalat" w:cs="Sylfaen"/>
                <w:lang w:val="hy-AM"/>
              </w:rPr>
              <w:t>տարվա</w:t>
            </w:r>
            <w:r w:rsidRPr="0052371E">
              <w:rPr>
                <w:rFonts w:ascii="GHEA Grapalat" w:hAnsi="GHEA Grapalat"/>
                <w:lang w:val="hy-AM"/>
              </w:rPr>
              <w:t xml:space="preserve"> </w:t>
            </w:r>
            <w:r w:rsidRPr="0052371E">
              <w:rPr>
                <w:rFonts w:ascii="GHEA Grapalat" w:hAnsi="GHEA Grapalat" w:cs="Sylfaen"/>
                <w:lang w:val="hy-AM"/>
              </w:rPr>
              <w:t>դեկտեմբերի</w:t>
            </w:r>
            <w:r w:rsidRPr="0052371E">
              <w:rPr>
                <w:rFonts w:ascii="GHEA Grapalat" w:hAnsi="GHEA Grapalat"/>
                <w:lang w:val="hy-AM"/>
              </w:rPr>
              <w:t xml:space="preserve"> 1-</w:t>
            </w:r>
            <w:r w:rsidRPr="0052371E">
              <w:rPr>
                <w:rFonts w:ascii="GHEA Grapalat" w:hAnsi="GHEA Grapalat" w:cs="Sylfaen"/>
                <w:lang w:val="hy-AM"/>
              </w:rPr>
              <w:t>ը</w:t>
            </w:r>
            <w:r w:rsidRPr="0052371E">
              <w:rPr>
                <w:rFonts w:ascii="GHEA Grapalat" w:hAnsi="GHEA Grapalat"/>
                <w:lang w:val="hy-AM"/>
              </w:rPr>
              <w:t xml:space="preserve"> </w:t>
            </w:r>
            <w:r w:rsidRPr="0052371E">
              <w:rPr>
                <w:rFonts w:ascii="GHEA Grapalat" w:hAnsi="GHEA Grapalat" w:cs="Sylfaen"/>
                <w:lang w:val="hy-AM"/>
              </w:rPr>
              <w:t>Հայաստանի</w:t>
            </w:r>
            <w:r w:rsidRPr="0052371E">
              <w:rPr>
                <w:rFonts w:ascii="GHEA Grapalat" w:hAnsi="GHEA Grapalat"/>
                <w:lang w:val="hy-AM"/>
              </w:rPr>
              <w:t xml:space="preserve"> </w:t>
            </w:r>
            <w:r w:rsidRPr="0052371E">
              <w:rPr>
                <w:rFonts w:ascii="GHEA Grapalat" w:hAnsi="GHEA Grapalat" w:cs="Sylfaen"/>
                <w:lang w:val="hy-AM"/>
              </w:rPr>
              <w:t>Հանրապետության</w:t>
            </w:r>
            <w:r w:rsidRPr="0052371E">
              <w:rPr>
                <w:rFonts w:ascii="GHEA Grapalat" w:hAnsi="GHEA Grapalat"/>
                <w:lang w:val="hy-AM"/>
              </w:rPr>
              <w:t xml:space="preserve"> Ա</w:t>
            </w:r>
            <w:r w:rsidRPr="0052371E">
              <w:rPr>
                <w:rFonts w:ascii="GHEA Grapalat" w:hAnsi="GHEA Grapalat" w:cs="Sylfaen"/>
                <w:lang w:val="hy-AM"/>
              </w:rPr>
              <w:t>րդարադատության</w:t>
            </w:r>
            <w:r w:rsidRPr="0052371E">
              <w:rPr>
                <w:rFonts w:ascii="GHEA Grapalat" w:hAnsi="GHEA Grapalat"/>
                <w:lang w:val="hy-AM"/>
              </w:rPr>
              <w:t xml:space="preserve"> </w:t>
            </w:r>
            <w:r w:rsidRPr="0052371E">
              <w:rPr>
                <w:rFonts w:ascii="GHEA Grapalat" w:hAnsi="GHEA Grapalat" w:cs="Sylfaen"/>
                <w:lang w:val="hy-AM"/>
              </w:rPr>
              <w:t>նախարարության</w:t>
            </w:r>
            <w:r w:rsidRPr="0052371E">
              <w:rPr>
                <w:rFonts w:ascii="GHEA Grapalat" w:hAnsi="GHEA Grapalat"/>
                <w:lang w:val="hy-AM"/>
              </w:rPr>
              <w:t xml:space="preserve"> </w:t>
            </w:r>
            <w:r w:rsidRPr="0052371E">
              <w:rPr>
                <w:rFonts w:ascii="GHEA Grapalat" w:hAnsi="GHEA Grapalat" w:cs="Sylfaen"/>
                <w:lang w:val="hy-AM"/>
              </w:rPr>
              <w:t>արտաբյուջետային</w:t>
            </w:r>
            <w:r w:rsidRPr="0052371E">
              <w:rPr>
                <w:rFonts w:ascii="GHEA Grapalat" w:hAnsi="GHEA Grapalat"/>
                <w:lang w:val="hy-AM"/>
              </w:rPr>
              <w:t xml:space="preserve"> </w:t>
            </w:r>
            <w:r w:rsidRPr="0052371E">
              <w:rPr>
                <w:rFonts w:ascii="GHEA Grapalat" w:hAnsi="GHEA Grapalat" w:cs="Sylfaen"/>
                <w:lang w:val="hy-AM"/>
              </w:rPr>
              <w:t>հաշվին</w:t>
            </w:r>
            <w:r w:rsidRPr="0052371E">
              <w:rPr>
                <w:rFonts w:ascii="GHEA Grapalat" w:hAnsi="GHEA Grapalat"/>
                <w:lang w:val="hy-AM"/>
              </w:rPr>
              <w:t xml:space="preserve"> </w:t>
            </w:r>
            <w:r w:rsidRPr="0052371E">
              <w:rPr>
                <w:rFonts w:ascii="GHEA Grapalat" w:hAnsi="GHEA Grapalat" w:cs="Sylfaen"/>
                <w:lang w:val="hy-AM"/>
              </w:rPr>
              <w:t>է</w:t>
            </w:r>
            <w:r w:rsidRPr="0052371E">
              <w:rPr>
                <w:rFonts w:ascii="GHEA Grapalat" w:hAnsi="GHEA Grapalat"/>
                <w:lang w:val="hy-AM"/>
              </w:rPr>
              <w:t xml:space="preserve"> </w:t>
            </w:r>
            <w:r w:rsidRPr="0052371E">
              <w:rPr>
                <w:rFonts w:ascii="GHEA Grapalat" w:hAnsi="GHEA Grapalat" w:cs="Sylfaen"/>
                <w:lang w:val="hy-AM"/>
              </w:rPr>
              <w:t>փոխանցում</w:t>
            </w:r>
            <w:r w:rsidRPr="0052371E">
              <w:rPr>
                <w:rFonts w:ascii="GHEA Grapalat" w:hAnsi="GHEA Grapalat"/>
                <w:lang w:val="hy-AM"/>
              </w:rPr>
              <w:t xml:space="preserve"> </w:t>
            </w:r>
            <w:r w:rsidRPr="0052371E">
              <w:rPr>
                <w:rFonts w:ascii="GHEA Grapalat" w:hAnsi="GHEA Grapalat" w:cs="Sylfaen"/>
                <w:lang w:val="hy-AM"/>
              </w:rPr>
              <w:t>սույն</w:t>
            </w:r>
            <w:r w:rsidRPr="0052371E">
              <w:rPr>
                <w:rFonts w:ascii="GHEA Grapalat" w:hAnsi="GHEA Grapalat"/>
                <w:lang w:val="hy-AM"/>
              </w:rPr>
              <w:t xml:space="preserve"> </w:t>
            </w:r>
            <w:r w:rsidRPr="0052371E">
              <w:rPr>
                <w:rFonts w:ascii="GHEA Grapalat" w:hAnsi="GHEA Grapalat" w:cs="Sylfaen"/>
                <w:lang w:val="hy-AM"/>
              </w:rPr>
              <w:t>հոդվածի</w:t>
            </w:r>
            <w:r w:rsidRPr="0052371E">
              <w:rPr>
                <w:rFonts w:ascii="GHEA Grapalat" w:hAnsi="GHEA Grapalat"/>
                <w:lang w:val="hy-AM"/>
              </w:rPr>
              <w:t xml:space="preserve"> 6-</w:t>
            </w:r>
            <w:r w:rsidRPr="0052371E">
              <w:rPr>
                <w:rFonts w:ascii="GHEA Grapalat" w:hAnsi="GHEA Grapalat" w:cs="Sylfaen"/>
                <w:lang w:val="hy-AM"/>
              </w:rPr>
              <w:t>րդ</w:t>
            </w:r>
            <w:r w:rsidRPr="0052371E">
              <w:rPr>
                <w:rFonts w:ascii="GHEA Grapalat" w:hAnsi="GHEA Grapalat"/>
                <w:lang w:val="hy-AM"/>
              </w:rPr>
              <w:t xml:space="preserve"> </w:t>
            </w:r>
            <w:r w:rsidRPr="0052371E">
              <w:rPr>
                <w:rFonts w:ascii="GHEA Grapalat" w:hAnsi="GHEA Grapalat" w:cs="Sylfaen"/>
                <w:lang w:val="hy-AM"/>
              </w:rPr>
              <w:t>մասով</w:t>
            </w:r>
            <w:r w:rsidRPr="0052371E">
              <w:rPr>
                <w:rFonts w:ascii="GHEA Grapalat" w:hAnsi="GHEA Grapalat"/>
                <w:lang w:val="hy-AM"/>
              </w:rPr>
              <w:t xml:space="preserve"> </w:t>
            </w:r>
            <w:r w:rsidRPr="0052371E">
              <w:rPr>
                <w:rFonts w:ascii="GHEA Grapalat" w:hAnsi="GHEA Grapalat" w:cs="Sylfaen"/>
                <w:lang w:val="hy-AM"/>
              </w:rPr>
              <w:t>նախատեսված</w:t>
            </w:r>
            <w:r w:rsidRPr="0052371E">
              <w:rPr>
                <w:rFonts w:ascii="GHEA Grapalat" w:hAnsi="GHEA Grapalat"/>
                <w:lang w:val="hy-AM"/>
              </w:rPr>
              <w:t xml:space="preserve"> </w:t>
            </w:r>
            <w:r w:rsidRPr="0052371E">
              <w:rPr>
                <w:rFonts w:ascii="GHEA Grapalat" w:hAnsi="GHEA Grapalat" w:cs="Sylfaen"/>
                <w:lang w:val="hy-AM"/>
              </w:rPr>
              <w:t>հատուկ</w:t>
            </w:r>
            <w:r w:rsidRPr="0052371E">
              <w:rPr>
                <w:rFonts w:ascii="GHEA Grapalat" w:hAnsi="GHEA Grapalat"/>
                <w:lang w:val="hy-AM"/>
              </w:rPr>
              <w:t xml:space="preserve"> </w:t>
            </w:r>
            <w:r w:rsidRPr="0052371E">
              <w:rPr>
                <w:rFonts w:ascii="GHEA Grapalat" w:hAnsi="GHEA Grapalat" w:cs="Sylfaen"/>
                <w:lang w:val="hy-AM"/>
              </w:rPr>
              <w:t>համակարգչային</w:t>
            </w:r>
            <w:r w:rsidRPr="0052371E">
              <w:rPr>
                <w:rFonts w:ascii="GHEA Grapalat" w:hAnsi="GHEA Grapalat"/>
                <w:lang w:val="hy-AM"/>
              </w:rPr>
              <w:t xml:space="preserve"> </w:t>
            </w:r>
            <w:r w:rsidRPr="0052371E">
              <w:rPr>
                <w:rFonts w:ascii="GHEA Grapalat" w:hAnsi="GHEA Grapalat" w:cs="Sylfaen"/>
                <w:lang w:val="hy-AM"/>
              </w:rPr>
              <w:t>ծրագրի</w:t>
            </w:r>
            <w:r w:rsidRPr="0052371E">
              <w:rPr>
                <w:rFonts w:ascii="GHEA Grapalat" w:hAnsi="GHEA Grapalat"/>
                <w:lang w:val="hy-AM"/>
              </w:rPr>
              <w:t xml:space="preserve"> </w:t>
            </w:r>
            <w:r w:rsidRPr="0052371E">
              <w:rPr>
                <w:rFonts w:ascii="GHEA Grapalat" w:hAnsi="GHEA Grapalat" w:cs="Sylfaen"/>
                <w:lang w:val="hy-AM"/>
              </w:rPr>
              <w:t>միջոցով</w:t>
            </w:r>
            <w:r w:rsidRPr="0052371E">
              <w:rPr>
                <w:rFonts w:ascii="GHEA Grapalat" w:hAnsi="GHEA Grapalat"/>
                <w:lang w:val="hy-AM"/>
              </w:rPr>
              <w:t xml:space="preserve"> </w:t>
            </w:r>
            <w:r w:rsidRPr="0052371E">
              <w:rPr>
                <w:rFonts w:ascii="GHEA Grapalat" w:hAnsi="GHEA Grapalat" w:cs="Sylfaen"/>
                <w:lang w:val="hy-AM"/>
              </w:rPr>
              <w:t>սպասարկման</w:t>
            </w:r>
            <w:r w:rsidRPr="0052371E">
              <w:rPr>
                <w:rFonts w:ascii="GHEA Grapalat" w:hAnsi="GHEA Grapalat"/>
                <w:lang w:val="hy-AM"/>
              </w:rPr>
              <w:t xml:space="preserve"> </w:t>
            </w:r>
            <w:r w:rsidRPr="0052371E">
              <w:rPr>
                <w:rFonts w:ascii="GHEA Grapalat" w:hAnsi="GHEA Grapalat" w:cs="Sylfaen"/>
                <w:lang w:val="hy-AM"/>
              </w:rPr>
              <w:t>համար</w:t>
            </w:r>
            <w:r w:rsidRPr="0052371E">
              <w:rPr>
                <w:rFonts w:ascii="GHEA Grapalat" w:hAnsi="GHEA Grapalat"/>
                <w:lang w:val="hy-AM"/>
              </w:rPr>
              <w:t xml:space="preserve"> </w:t>
            </w:r>
            <w:r w:rsidRPr="0052371E">
              <w:rPr>
                <w:rFonts w:ascii="GHEA Grapalat" w:hAnsi="GHEA Grapalat" w:cs="Sylfaen"/>
                <w:lang w:val="hy-AM"/>
              </w:rPr>
              <w:t>վճարը՝</w:t>
            </w:r>
            <w:r w:rsidRPr="0052371E">
              <w:rPr>
                <w:rFonts w:ascii="GHEA Grapalat" w:hAnsi="GHEA Grapalat"/>
                <w:lang w:val="hy-AM"/>
              </w:rPr>
              <w:t xml:space="preserve"> </w:t>
            </w:r>
            <w:r w:rsidRPr="0052371E">
              <w:rPr>
                <w:rFonts w:ascii="GHEA Grapalat" w:hAnsi="GHEA Grapalat" w:cs="Sylfaen"/>
                <w:lang w:val="hy-AM"/>
              </w:rPr>
              <w:t>նվազագույն</w:t>
            </w:r>
            <w:r w:rsidRPr="0052371E">
              <w:rPr>
                <w:rFonts w:ascii="GHEA Grapalat" w:hAnsi="GHEA Grapalat"/>
                <w:lang w:val="hy-AM"/>
              </w:rPr>
              <w:t xml:space="preserve"> </w:t>
            </w:r>
            <w:r w:rsidRPr="0052371E">
              <w:rPr>
                <w:rFonts w:ascii="GHEA Grapalat" w:hAnsi="GHEA Grapalat" w:cs="Sylfaen"/>
                <w:lang w:val="hy-AM"/>
              </w:rPr>
              <w:t>աշխատավարձի</w:t>
            </w:r>
            <w:r w:rsidRPr="0052371E">
              <w:rPr>
                <w:rFonts w:ascii="GHEA Grapalat" w:hAnsi="GHEA Grapalat"/>
                <w:lang w:val="hy-AM"/>
              </w:rPr>
              <w:t xml:space="preserve"> 50-</w:t>
            </w:r>
            <w:r w:rsidRPr="0052371E">
              <w:rPr>
                <w:rFonts w:ascii="GHEA Grapalat" w:hAnsi="GHEA Grapalat" w:cs="Sylfaen"/>
                <w:lang w:val="hy-AM"/>
              </w:rPr>
              <w:t>պատիկի</w:t>
            </w:r>
            <w:r w:rsidRPr="0052371E">
              <w:rPr>
                <w:rFonts w:ascii="GHEA Grapalat" w:hAnsi="GHEA Grapalat"/>
                <w:lang w:val="hy-AM"/>
              </w:rPr>
              <w:t xml:space="preserve"> </w:t>
            </w:r>
            <w:r w:rsidRPr="0052371E">
              <w:rPr>
                <w:rFonts w:ascii="GHEA Grapalat" w:hAnsi="GHEA Grapalat" w:cs="Sylfaen"/>
                <w:lang w:val="hy-AM"/>
              </w:rPr>
              <w:t>չափով</w:t>
            </w:r>
            <w:r w:rsidRPr="0052371E">
              <w:rPr>
                <w:rFonts w:ascii="GHEA Grapalat" w:hAnsi="GHEA Grapalat"/>
                <w:lang w:val="hy-AM"/>
              </w:rPr>
              <w:t xml:space="preserve">:» </w:t>
            </w:r>
          </w:p>
          <w:p w:rsidR="00CA4BF2" w:rsidRPr="0052371E" w:rsidRDefault="00CA4BF2" w:rsidP="00BE64EC">
            <w:pPr>
              <w:spacing w:line="276" w:lineRule="auto"/>
              <w:jc w:val="both"/>
              <w:rPr>
                <w:rFonts w:ascii="GHEA Grapalat" w:hAnsi="GHEA Grapalat" w:cs="Arian AMU"/>
                <w:shd w:val="clear" w:color="auto" w:fill="FFFFFF"/>
                <w:lang w:val="hy-AM"/>
              </w:rPr>
            </w:pPr>
            <w:r w:rsidRPr="0052371E">
              <w:rPr>
                <w:rFonts w:ascii="GHEA Grapalat" w:hAnsi="GHEA Grapalat" w:cs="Sylfaen"/>
                <w:lang w:val="hy-AM"/>
              </w:rPr>
              <w:t>Ն</w:t>
            </w:r>
            <w:r w:rsidRPr="0052371E">
              <w:rPr>
                <w:rFonts w:ascii="GHEA Grapalat" w:hAnsi="GHEA Grapalat"/>
                <w:lang w:val="hy-AM"/>
              </w:rPr>
              <w:t xml:space="preserve">ման իրավակարգավորումը չունի որևէ հիմնավորում և անիմաստ ծանրաբեռնում է կառավարչին, քանի որ </w:t>
            </w:r>
            <w:r w:rsidRPr="0052371E">
              <w:rPr>
                <w:rFonts w:ascii="GHEA Grapalat" w:hAnsi="GHEA Grapalat"/>
                <w:shd w:val="clear" w:color="auto" w:fill="FFFFFF"/>
                <w:lang w:val="hy-AM"/>
              </w:rPr>
              <w:t>«Սնանկության գործերով կառավարիչների կոլեգիա» ԻԿԿ-ն</w:t>
            </w:r>
            <w:r w:rsidRPr="0052371E">
              <w:rPr>
                <w:rFonts w:ascii="GHEA Grapalat" w:hAnsi="GHEA Grapalat" w:cs="Arian AMU"/>
                <w:shd w:val="clear" w:color="auto" w:fill="FFFFFF"/>
                <w:lang w:val="hy-AM"/>
              </w:rPr>
              <w:t xml:space="preserve"> այսօր էլ համակարգչային ծրագրով ապահովում է կառավարիչների ընտրությունը և անիմաստ է այդ գործառույթը փոխանցել </w:t>
            </w:r>
            <w:r w:rsidRPr="0052371E">
              <w:rPr>
                <w:rFonts w:ascii="GHEA Grapalat" w:hAnsi="GHEA Grapalat"/>
                <w:shd w:val="clear" w:color="auto" w:fill="FFFFFF"/>
                <w:lang w:val="hy-AM"/>
              </w:rPr>
              <w:t>ՀՀ Արդարադատության նախարարությանը,</w:t>
            </w:r>
            <w:r w:rsidRPr="0052371E">
              <w:rPr>
                <w:rFonts w:ascii="GHEA Grapalat" w:hAnsi="GHEA Grapalat" w:cs="Arian AMU"/>
                <w:shd w:val="clear" w:color="auto" w:fill="FFFFFF"/>
                <w:lang w:val="hy-AM"/>
              </w:rPr>
              <w:t xml:space="preserve"> դրա համար սահմանելով սպասարկման վճար: </w:t>
            </w:r>
          </w:p>
          <w:p w:rsidR="00CA4BF2" w:rsidRPr="0052371E" w:rsidRDefault="00CA4BF2" w:rsidP="00BE64EC">
            <w:pPr>
              <w:spacing w:line="276" w:lineRule="auto"/>
              <w:jc w:val="both"/>
              <w:rPr>
                <w:rFonts w:ascii="GHEA Grapalat" w:hAnsi="GHEA Grapalat"/>
                <w:lang w:val="hy-AM"/>
              </w:rPr>
            </w:pPr>
            <w:r w:rsidRPr="0052371E">
              <w:rPr>
                <w:rFonts w:ascii="GHEA Grapalat" w:hAnsi="GHEA Grapalat" w:cs="Sylfaen"/>
                <w:lang w:val="hy-AM"/>
              </w:rPr>
              <w:t>Մինչև</w:t>
            </w:r>
            <w:r w:rsidRPr="0052371E">
              <w:rPr>
                <w:rFonts w:ascii="GHEA Grapalat" w:hAnsi="GHEA Grapalat"/>
                <w:lang w:val="hy-AM"/>
              </w:rPr>
              <w:t xml:space="preserve"> </w:t>
            </w:r>
            <w:r w:rsidRPr="0052371E">
              <w:rPr>
                <w:rFonts w:ascii="GHEA Grapalat" w:hAnsi="GHEA Grapalat" w:cs="Sylfaen"/>
                <w:lang w:val="hy-AM"/>
              </w:rPr>
              <w:t>օրս</w:t>
            </w:r>
            <w:r w:rsidRPr="0052371E">
              <w:rPr>
                <w:rFonts w:ascii="GHEA Grapalat" w:hAnsi="GHEA Grapalat"/>
                <w:lang w:val="hy-AM"/>
              </w:rPr>
              <w:t xml:space="preserve"> </w:t>
            </w:r>
            <w:r w:rsidRPr="0052371E">
              <w:rPr>
                <w:rFonts w:ascii="GHEA Grapalat" w:hAnsi="GHEA Grapalat" w:cs="Sylfaen"/>
                <w:lang w:val="hy-AM"/>
              </w:rPr>
              <w:t>վիճակահանության</w:t>
            </w:r>
            <w:r w:rsidRPr="0052371E">
              <w:rPr>
                <w:rFonts w:ascii="GHEA Grapalat" w:hAnsi="GHEA Grapalat"/>
                <w:lang w:val="hy-AM"/>
              </w:rPr>
              <w:t xml:space="preserve"> </w:t>
            </w:r>
            <w:r w:rsidRPr="0052371E">
              <w:rPr>
                <w:rFonts w:ascii="GHEA Grapalat" w:hAnsi="GHEA Grapalat" w:cs="Sylfaen"/>
                <w:lang w:val="hy-AM"/>
              </w:rPr>
              <w:t>արդարացիության</w:t>
            </w:r>
            <w:r w:rsidRPr="0052371E">
              <w:rPr>
                <w:rFonts w:ascii="GHEA Grapalat" w:hAnsi="GHEA Grapalat"/>
                <w:lang w:val="hy-AM"/>
              </w:rPr>
              <w:t xml:space="preserve"> </w:t>
            </w:r>
            <w:r w:rsidRPr="0052371E">
              <w:rPr>
                <w:rFonts w:ascii="GHEA Grapalat" w:hAnsi="GHEA Grapalat" w:cs="Sylfaen"/>
                <w:lang w:val="hy-AM"/>
              </w:rPr>
              <w:t>և</w:t>
            </w:r>
            <w:r w:rsidRPr="0052371E">
              <w:rPr>
                <w:rFonts w:ascii="GHEA Grapalat" w:hAnsi="GHEA Grapalat"/>
                <w:lang w:val="hy-AM"/>
              </w:rPr>
              <w:t xml:space="preserve"> </w:t>
            </w:r>
            <w:r w:rsidRPr="0052371E">
              <w:rPr>
                <w:rFonts w:ascii="GHEA Grapalat" w:hAnsi="GHEA Grapalat" w:cs="Sylfaen"/>
                <w:lang w:val="hy-AM"/>
              </w:rPr>
              <w:t>օրինականության</w:t>
            </w:r>
            <w:r w:rsidRPr="0052371E">
              <w:rPr>
                <w:rFonts w:ascii="GHEA Grapalat" w:hAnsi="GHEA Grapalat"/>
                <w:lang w:val="hy-AM"/>
              </w:rPr>
              <w:t xml:space="preserve"> </w:t>
            </w:r>
            <w:r w:rsidRPr="0052371E">
              <w:rPr>
                <w:rFonts w:ascii="GHEA Grapalat" w:hAnsi="GHEA Grapalat" w:cs="Sylfaen"/>
                <w:lang w:val="hy-AM"/>
              </w:rPr>
              <w:t>վերաբերյալ</w:t>
            </w:r>
            <w:r w:rsidRPr="0052371E">
              <w:rPr>
                <w:rFonts w:ascii="GHEA Grapalat" w:hAnsi="GHEA Grapalat"/>
                <w:lang w:val="hy-AM"/>
              </w:rPr>
              <w:t xml:space="preserve"> որևէ բողոք կամ առարկություն որևէ իրավաբանական կամ ֆիզիկական անձի կողմից չի ներկայացվել, ինչը վկայում է այն մասին, որ վիճակահանությունը </w:t>
            </w:r>
            <w:r w:rsidRPr="0052371E">
              <w:rPr>
                <w:rFonts w:ascii="GHEA Grapalat" w:hAnsi="GHEA Grapalat"/>
                <w:shd w:val="clear" w:color="auto" w:fill="FFFFFF"/>
                <w:lang w:val="hy-AM"/>
              </w:rPr>
              <w:t>«Սնանկության գործերով կառավարիչների կոլեգիա» ԻԿԿ-ի կողմից իրականացվում է արդար և թափանցիկ, այլ կերպ հնարավոր էլ չէ, քանի որ վիճակահանությունը իրականացվում է նույն համակարգչային ծրագրի միջոցով:</w:t>
            </w:r>
          </w:p>
          <w:p w:rsidR="00CA4BF2" w:rsidRPr="0052371E" w:rsidRDefault="00CA4BF2" w:rsidP="00BE64EC">
            <w:pPr>
              <w:spacing w:line="276" w:lineRule="auto"/>
              <w:ind w:firstLine="284"/>
              <w:jc w:val="both"/>
              <w:rPr>
                <w:rFonts w:ascii="GHEA Grapalat" w:hAnsi="GHEA Grapalat"/>
                <w:shd w:val="clear" w:color="auto" w:fill="FFFFFF"/>
                <w:lang w:val="hy-AM"/>
              </w:rPr>
            </w:pPr>
          </w:p>
        </w:tc>
        <w:tc>
          <w:tcPr>
            <w:tcW w:w="2467" w:type="dxa"/>
            <w:tcBorders>
              <w:top w:val="single" w:sz="4" w:space="0" w:color="000000"/>
              <w:left w:val="nil"/>
              <w:bottom w:val="single" w:sz="4" w:space="0" w:color="000000"/>
              <w:right w:val="single" w:sz="4" w:space="0" w:color="000000"/>
            </w:tcBorders>
            <w:vAlign w:val="center"/>
            <w:hideMark/>
          </w:tcPr>
          <w:p w:rsidR="00CA4BF2" w:rsidRPr="0052371E" w:rsidRDefault="00612FC7" w:rsidP="00BE64EC">
            <w:pPr>
              <w:pStyle w:val="normal0"/>
              <w:spacing w:line="276" w:lineRule="auto"/>
              <w:jc w:val="center"/>
              <w:rPr>
                <w:rFonts w:ascii="GHEA Grapalat" w:eastAsia="GHEA Grapalat" w:hAnsi="GHEA Grapalat" w:cs="GHEA Grapalat"/>
                <w:lang w:val="pt-PT"/>
              </w:rPr>
            </w:pPr>
            <w:r>
              <w:rPr>
                <w:rFonts w:ascii="GHEA Grapalat" w:eastAsia="GHEA Grapalat" w:hAnsi="GHEA Grapalat" w:cs="GHEA Grapalat"/>
                <w:lang w:val="pt-PT"/>
              </w:rPr>
              <w:t>Չի ընդունվել:</w:t>
            </w:r>
          </w:p>
        </w:tc>
        <w:tc>
          <w:tcPr>
            <w:tcW w:w="3685" w:type="dxa"/>
            <w:tcBorders>
              <w:top w:val="single" w:sz="4" w:space="0" w:color="000000"/>
              <w:left w:val="nil"/>
              <w:bottom w:val="single" w:sz="4" w:space="0" w:color="000000"/>
              <w:right w:val="single" w:sz="4" w:space="0" w:color="000000"/>
            </w:tcBorders>
            <w:vAlign w:val="center"/>
            <w:hideMark/>
          </w:tcPr>
          <w:p w:rsidR="00612FC7" w:rsidRPr="002D7F69" w:rsidRDefault="006D34C8" w:rsidP="00BE64EC">
            <w:pPr>
              <w:spacing w:line="276" w:lineRule="auto"/>
              <w:jc w:val="both"/>
              <w:rPr>
                <w:rFonts w:ascii="GHEA Grapalat" w:hAnsi="GHEA Grapalat"/>
                <w:lang w:val="pt-PT"/>
              </w:rPr>
            </w:pPr>
            <w:r w:rsidRPr="006D34C8">
              <w:rPr>
                <w:rFonts w:ascii="GHEA Grapalat" w:eastAsia="GHEA Grapalat" w:hAnsi="GHEA Grapalat" w:cs="GHEA Grapalat"/>
              </w:rPr>
              <w:t>Արդարադատության</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նախարարությունը</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որպես</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սնանկության</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ոլորտի</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քաղաքականությունը</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մշակող</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և</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իրականացնող</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մարմին</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այդ</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թվում՝</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որպես</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կառավարիչների</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որակավորումն</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ու</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հաշվառումն</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իրականացնող</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մարմին</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կարող</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է</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իրականացնել</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և</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կազմակերպել</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նաև</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կառավարիչների</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ընտրության</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հետ</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կապված</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հարցերը</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Հարկ</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է</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նշել</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որ</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համակարգչային</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ծրագրի</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սպասարկման</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համար</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անհրաժեշտ</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են</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համապատասխան</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ռեսուրսներ</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Մասնավորապես</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ԻԿԿ</w:t>
            </w:r>
            <w:r w:rsidRPr="006D34C8">
              <w:rPr>
                <w:rFonts w:ascii="GHEA Grapalat" w:eastAsia="GHEA Grapalat" w:hAnsi="GHEA Grapalat" w:cs="GHEA Grapalat"/>
                <w:lang w:val="pt-PT"/>
              </w:rPr>
              <w:t>-</w:t>
            </w:r>
            <w:r w:rsidRPr="006D34C8">
              <w:rPr>
                <w:rFonts w:ascii="GHEA Grapalat" w:eastAsia="GHEA Grapalat" w:hAnsi="GHEA Grapalat" w:cs="GHEA Grapalat"/>
              </w:rPr>
              <w:t>ի</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կողմից</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վարվող</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համակարգչային</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ծրագրի</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սպասարկումը</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ևս</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իրականցվում</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է</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աշխատակցի</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միջոցով</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համաձայն</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ԻԿԿ</w:t>
            </w:r>
            <w:r w:rsidRPr="006D34C8">
              <w:rPr>
                <w:rFonts w:ascii="GHEA Grapalat" w:eastAsia="GHEA Grapalat" w:hAnsi="GHEA Grapalat" w:cs="GHEA Grapalat"/>
                <w:lang w:val="pt-PT"/>
              </w:rPr>
              <w:t xml:space="preserve"> 19.03.2011</w:t>
            </w:r>
            <w:r w:rsidRPr="006D34C8">
              <w:rPr>
                <w:rFonts w:ascii="GHEA Grapalat" w:eastAsia="GHEA Grapalat" w:hAnsi="GHEA Grapalat" w:cs="GHEA Grapalat"/>
              </w:rPr>
              <w:t>թ</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Ընդհանուր</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ժողովում</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ընդունված</w:t>
            </w:r>
            <w:r w:rsidRPr="006D34C8">
              <w:rPr>
                <w:rFonts w:ascii="GHEA Grapalat" w:eastAsia="GHEA Grapalat" w:hAnsi="GHEA Grapalat" w:cs="GHEA Grapalat"/>
                <w:lang w:val="pt-PT"/>
              </w:rPr>
              <w:t>` «</w:t>
            </w:r>
            <w:r w:rsidRPr="006D34C8">
              <w:rPr>
                <w:rFonts w:ascii="GHEA Grapalat" w:eastAsia="GHEA Grapalat" w:hAnsi="GHEA Grapalat" w:cs="GHEA Grapalat"/>
              </w:rPr>
              <w:t>Սնանկության</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գործով</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կառավարչի</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թեկնածուի</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ընտրության</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կարգի</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Ընդ</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որում</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ԻԿԿ</w:t>
            </w:r>
            <w:r w:rsidRPr="006D34C8">
              <w:rPr>
                <w:rFonts w:ascii="GHEA Grapalat" w:eastAsia="GHEA Grapalat" w:hAnsi="GHEA Grapalat" w:cs="GHEA Grapalat"/>
                <w:lang w:val="pt-PT"/>
              </w:rPr>
              <w:t>-</w:t>
            </w:r>
            <w:r w:rsidRPr="006D34C8">
              <w:rPr>
                <w:rFonts w:ascii="GHEA Grapalat" w:eastAsia="GHEA Grapalat" w:hAnsi="GHEA Grapalat" w:cs="GHEA Grapalat"/>
              </w:rPr>
              <w:t>ի</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կողմից</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համակարգչային</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ծրագրի</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սպասարկման</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համար</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կատարվող</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ծախսերի</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վերաբերյալ</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Արդարադատության</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նախարարության</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կողմից</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կատարված</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հարցմանն</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ի</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պատասխան</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նշվել</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է</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որ</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այդ</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տեղեկությունների</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տրամադրման</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հարցը</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կքննարկվի</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ԻԿԿ</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ընդհանուր</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ժողովում</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ինչի</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իրավասությամբ</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սակայն</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ժողովն</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օժտված</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չէ</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ոչ</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օրենքով</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և</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ոչ</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էլ</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ԻԿԿ</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կանոնադրությամբ</w:t>
            </w:r>
            <w:r w:rsidRPr="006D34C8">
              <w:rPr>
                <w:rFonts w:ascii="GHEA Grapalat" w:eastAsia="GHEA Grapalat" w:hAnsi="GHEA Grapalat" w:cs="GHEA Grapalat"/>
                <w:lang w:val="pt-PT"/>
              </w:rPr>
              <w:t>:</w:t>
            </w:r>
          </w:p>
          <w:p w:rsidR="00CA4BF2" w:rsidRPr="0052371E" w:rsidRDefault="00CA4BF2" w:rsidP="00BE64EC">
            <w:pPr>
              <w:pStyle w:val="normal0"/>
              <w:spacing w:line="276" w:lineRule="auto"/>
              <w:jc w:val="center"/>
              <w:rPr>
                <w:rFonts w:ascii="GHEA Grapalat" w:eastAsia="GHEA Grapalat" w:hAnsi="GHEA Grapalat" w:cs="GHEA Grapalat"/>
                <w:lang w:val="pt-PT"/>
              </w:rPr>
            </w:pPr>
          </w:p>
        </w:tc>
      </w:tr>
      <w:tr w:rsidR="00CA4BF2" w:rsidRPr="00D65491"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CA4BF2" w:rsidRPr="0052371E" w:rsidRDefault="00CA4BF2"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CA4BF2" w:rsidRPr="0052371E" w:rsidRDefault="00CA4BF2" w:rsidP="00BE64EC">
            <w:pPr>
              <w:pStyle w:val="normal0"/>
              <w:spacing w:line="276" w:lineRule="auto"/>
              <w:jc w:val="center"/>
              <w:rPr>
                <w:rFonts w:ascii="GHEA Grapalat" w:eastAsia="GHEA Grapalat" w:hAnsi="GHEA Grapalat" w:cs="GHEA Grapalat"/>
                <w:highlight w:val="yellow"/>
                <w:lang w:val="hy-AM"/>
              </w:rPr>
            </w:pPr>
          </w:p>
        </w:tc>
        <w:tc>
          <w:tcPr>
            <w:tcW w:w="5130" w:type="dxa"/>
            <w:tcBorders>
              <w:top w:val="single" w:sz="4" w:space="0" w:color="000000"/>
              <w:left w:val="nil"/>
              <w:bottom w:val="single" w:sz="4" w:space="0" w:color="000000"/>
              <w:right w:val="single" w:sz="4" w:space="0" w:color="000000"/>
            </w:tcBorders>
            <w:vAlign w:val="center"/>
            <w:hideMark/>
          </w:tcPr>
          <w:p w:rsidR="00CA4BF2" w:rsidRPr="009B1D1A" w:rsidRDefault="00CA4BF2" w:rsidP="00BE64EC">
            <w:pPr>
              <w:spacing w:after="200" w:line="276" w:lineRule="auto"/>
              <w:jc w:val="both"/>
              <w:rPr>
                <w:rFonts w:ascii="GHEA Grapalat" w:hAnsi="GHEA Grapalat"/>
                <w:lang w:val="hy-AM"/>
              </w:rPr>
            </w:pPr>
            <w:r w:rsidRPr="0052371E">
              <w:rPr>
                <w:rFonts w:ascii="GHEA Grapalat" w:hAnsi="GHEA Grapalat" w:cs="Sylfaen"/>
                <w:lang w:val="hy-AM"/>
              </w:rPr>
              <w:t>3. Ն</w:t>
            </w:r>
            <w:r w:rsidRPr="0052371E">
              <w:rPr>
                <w:rFonts w:ascii="GHEA Grapalat" w:hAnsi="GHEA Grapalat"/>
                <w:lang w:val="hy-AM"/>
              </w:rPr>
              <w:t xml:space="preserve">ախագծի 23-րդ </w:t>
            </w:r>
            <w:r w:rsidRPr="0052371E">
              <w:rPr>
                <w:rFonts w:ascii="GHEA Grapalat" w:hAnsi="GHEA Grapalat"/>
                <w:shd w:val="clear" w:color="auto" w:fill="FFFFFF"/>
                <w:lang w:val="hy-AM"/>
              </w:rPr>
              <w:t>հոդվածով «Սնանկության մասին» ՀՀ օրենքը լրացվել է 24.1-րդ հոդվածով, որի համաձայն կառավարչի հաշվառման լիազորությունը վերապահվել է ՀՀ Արդարադատության նախարարությանը և կրկին սահմանվել է լրացուցիչ վճարային պարտավորություն:</w:t>
            </w:r>
            <w:r w:rsidRPr="0052371E">
              <w:rPr>
                <w:rFonts w:ascii="GHEA Grapalat" w:hAnsi="GHEA Grapalat"/>
                <w:lang w:val="hy-AM"/>
              </w:rPr>
              <w:t xml:space="preserve"> </w:t>
            </w:r>
            <w:r w:rsidRPr="0052371E">
              <w:rPr>
                <w:rFonts w:ascii="GHEA Grapalat" w:hAnsi="GHEA Grapalat" w:cs="Arial Unicode"/>
                <w:lang w:val="hy-AM"/>
              </w:rPr>
              <w:t xml:space="preserve">Նման կարգավորումը ուղղակի անընդունելի է, քանի որ այն հակասում է գործող օրենսդրությանը և չի կարող ինքնակառավարվող կազմակերպության անդամը հաշվառվել </w:t>
            </w:r>
            <w:r w:rsidRPr="0052371E">
              <w:rPr>
                <w:rFonts w:ascii="GHEA Grapalat" w:hAnsi="GHEA Grapalat"/>
                <w:lang w:val="hy-AM"/>
              </w:rPr>
              <w:t>գործադիր</w:t>
            </w:r>
            <w:r w:rsidRPr="0052371E">
              <w:rPr>
                <w:rFonts w:ascii="GHEA Grapalat" w:hAnsi="GHEA Grapalat" w:cs="Arial Unicode"/>
                <w:lang w:val="hy-AM"/>
              </w:rPr>
              <w:t xml:space="preserve"> մարմնում, ուղղակի կախվածության մեջ դրվել վերջինիս կողմից, դեռ ավելին, վճարել դրա համար այն դեպքում, երբ նշված գործառույթը </w:t>
            </w:r>
            <w:r w:rsidRPr="0052371E">
              <w:rPr>
                <w:rFonts w:ascii="GHEA Grapalat" w:hAnsi="GHEA Grapalat"/>
                <w:shd w:val="clear" w:color="auto" w:fill="FFFFFF"/>
                <w:lang w:val="hy-AM"/>
              </w:rPr>
              <w:t>«Սնանկության գործերով կառավարիչների կոլեգիա» ԻԿԿ-ի կողմից իրականացվում է</w:t>
            </w:r>
            <w:r w:rsidRPr="0052371E">
              <w:rPr>
                <w:rFonts w:ascii="GHEA Grapalat" w:hAnsi="GHEA Grapalat" w:cs="Arial Unicode"/>
                <w:lang w:val="hy-AM"/>
              </w:rPr>
              <w:t xml:space="preserve"> անվճար՝ կառավարչի կողմից արդեն իսկ վճարվող անդամավճարի և այլ վճարների </w:t>
            </w:r>
            <w:r w:rsidRPr="0052371E">
              <w:rPr>
                <w:rFonts w:ascii="GHEA Grapalat" w:hAnsi="GHEA Grapalat"/>
                <w:lang w:val="hy-AM"/>
              </w:rPr>
              <w:t>հաշվին:</w:t>
            </w:r>
          </w:p>
          <w:p w:rsidR="00612FC7" w:rsidRPr="009B1D1A" w:rsidRDefault="00612FC7" w:rsidP="00BE64EC">
            <w:pPr>
              <w:spacing w:after="200" w:line="276" w:lineRule="auto"/>
              <w:jc w:val="both"/>
              <w:rPr>
                <w:rFonts w:ascii="GHEA Grapalat" w:hAnsi="GHEA Grapalat"/>
                <w:lang w:val="hy-AM"/>
              </w:rPr>
            </w:pPr>
          </w:p>
          <w:p w:rsidR="00CA4BF2" w:rsidRPr="0052371E" w:rsidRDefault="00CA4BF2" w:rsidP="00BE64EC">
            <w:pPr>
              <w:spacing w:line="276" w:lineRule="auto"/>
              <w:jc w:val="both"/>
              <w:rPr>
                <w:rFonts w:ascii="GHEA Grapalat" w:hAnsi="GHEA Grapalat" w:cs="Sylfaen"/>
                <w:shd w:val="clear" w:color="auto" w:fill="FFFFFF"/>
                <w:lang w:val="hy-AM"/>
              </w:rPr>
            </w:pPr>
          </w:p>
        </w:tc>
        <w:tc>
          <w:tcPr>
            <w:tcW w:w="2467" w:type="dxa"/>
            <w:tcBorders>
              <w:top w:val="single" w:sz="4" w:space="0" w:color="000000"/>
              <w:left w:val="nil"/>
              <w:bottom w:val="single" w:sz="4" w:space="0" w:color="000000"/>
              <w:right w:val="single" w:sz="4" w:space="0" w:color="000000"/>
            </w:tcBorders>
            <w:vAlign w:val="center"/>
            <w:hideMark/>
          </w:tcPr>
          <w:p w:rsidR="00CA4BF2" w:rsidRPr="0052371E" w:rsidRDefault="00612FC7" w:rsidP="00BE64EC">
            <w:pPr>
              <w:pStyle w:val="normal0"/>
              <w:spacing w:line="276" w:lineRule="auto"/>
              <w:jc w:val="center"/>
              <w:rPr>
                <w:rFonts w:ascii="GHEA Grapalat" w:eastAsia="GHEA Grapalat" w:hAnsi="GHEA Grapalat" w:cs="GHEA Grapalat"/>
                <w:lang w:val="pt-PT"/>
              </w:rPr>
            </w:pPr>
            <w:r>
              <w:rPr>
                <w:rFonts w:ascii="GHEA Grapalat" w:eastAsia="GHEA Grapalat" w:hAnsi="GHEA Grapalat" w:cs="GHEA Grapalat"/>
                <w:lang w:val="pt-PT"/>
              </w:rPr>
              <w:t>Չի ընդունվել:</w:t>
            </w:r>
          </w:p>
        </w:tc>
        <w:tc>
          <w:tcPr>
            <w:tcW w:w="3685" w:type="dxa"/>
            <w:tcBorders>
              <w:top w:val="single" w:sz="4" w:space="0" w:color="000000"/>
              <w:left w:val="nil"/>
              <w:bottom w:val="single" w:sz="4" w:space="0" w:color="000000"/>
              <w:right w:val="single" w:sz="4" w:space="0" w:color="000000"/>
            </w:tcBorders>
            <w:vAlign w:val="center"/>
            <w:hideMark/>
          </w:tcPr>
          <w:p w:rsidR="00CA4BF2" w:rsidRPr="006D34C8" w:rsidRDefault="006D34C8" w:rsidP="00BE64EC">
            <w:pPr>
              <w:spacing w:line="276" w:lineRule="auto"/>
              <w:jc w:val="both"/>
              <w:rPr>
                <w:rFonts w:ascii="GHEA Grapalat" w:hAnsi="GHEA Grapalat"/>
                <w:lang w:val="pt-PT"/>
              </w:rPr>
            </w:pPr>
            <w:r w:rsidRPr="006D34C8">
              <w:rPr>
                <w:rFonts w:ascii="GHEA Grapalat" w:hAnsi="GHEA Grapalat"/>
                <w:lang w:val="pt-PT"/>
              </w:rPr>
              <w:t xml:space="preserve">3. </w:t>
            </w:r>
            <w:r w:rsidRPr="006D34C8">
              <w:rPr>
                <w:rFonts w:ascii="GHEA Grapalat" w:hAnsi="GHEA Grapalat"/>
              </w:rPr>
              <w:t>Նախագծում</w:t>
            </w:r>
            <w:r w:rsidRPr="006D34C8">
              <w:rPr>
                <w:rFonts w:ascii="GHEA Grapalat" w:hAnsi="GHEA Grapalat"/>
                <w:lang w:val="pt-PT"/>
              </w:rPr>
              <w:t xml:space="preserve"> </w:t>
            </w:r>
            <w:r w:rsidRPr="006D34C8">
              <w:rPr>
                <w:rFonts w:ascii="GHEA Grapalat" w:hAnsi="GHEA Grapalat"/>
              </w:rPr>
              <w:t>կատարված</w:t>
            </w:r>
            <w:r w:rsidRPr="006D34C8">
              <w:rPr>
                <w:rFonts w:ascii="GHEA Grapalat" w:hAnsi="GHEA Grapalat"/>
                <w:lang w:val="pt-PT"/>
              </w:rPr>
              <w:t xml:space="preserve"> </w:t>
            </w:r>
            <w:r w:rsidRPr="006D34C8">
              <w:rPr>
                <w:rFonts w:ascii="GHEA Grapalat" w:hAnsi="GHEA Grapalat"/>
              </w:rPr>
              <w:t>փոփոխությունների</w:t>
            </w:r>
            <w:r w:rsidRPr="006D34C8">
              <w:rPr>
                <w:rFonts w:ascii="GHEA Grapalat" w:hAnsi="GHEA Grapalat"/>
                <w:lang w:val="pt-PT"/>
              </w:rPr>
              <w:t xml:space="preserve"> </w:t>
            </w:r>
            <w:r w:rsidRPr="006D34C8">
              <w:rPr>
                <w:rFonts w:ascii="GHEA Grapalat" w:hAnsi="GHEA Grapalat"/>
              </w:rPr>
              <w:t>համաձայն՝</w:t>
            </w:r>
            <w:r w:rsidRPr="006D34C8">
              <w:rPr>
                <w:rFonts w:ascii="GHEA Grapalat" w:hAnsi="GHEA Grapalat"/>
                <w:lang w:val="pt-PT"/>
              </w:rPr>
              <w:t xml:space="preserve"> </w:t>
            </w:r>
            <w:r w:rsidRPr="006D34C8">
              <w:rPr>
                <w:rFonts w:ascii="GHEA Grapalat" w:hAnsi="GHEA Grapalat"/>
              </w:rPr>
              <w:t>կառավարչի</w:t>
            </w:r>
            <w:r w:rsidRPr="006D34C8">
              <w:rPr>
                <w:rFonts w:ascii="GHEA Grapalat" w:hAnsi="GHEA Grapalat"/>
                <w:lang w:val="pt-PT"/>
              </w:rPr>
              <w:t xml:space="preserve"> </w:t>
            </w:r>
            <w:r w:rsidRPr="006D34C8">
              <w:rPr>
                <w:rFonts w:ascii="GHEA Grapalat" w:hAnsi="GHEA Grapalat"/>
              </w:rPr>
              <w:t>հաշվառման</w:t>
            </w:r>
            <w:r w:rsidRPr="006D34C8">
              <w:rPr>
                <w:rFonts w:ascii="GHEA Grapalat" w:hAnsi="GHEA Grapalat"/>
                <w:lang w:val="pt-PT"/>
              </w:rPr>
              <w:t xml:space="preserve"> </w:t>
            </w:r>
            <w:r w:rsidRPr="006D34C8">
              <w:rPr>
                <w:rFonts w:ascii="GHEA Grapalat" w:hAnsi="GHEA Grapalat"/>
              </w:rPr>
              <w:t>համար</w:t>
            </w:r>
            <w:r w:rsidRPr="006D34C8">
              <w:rPr>
                <w:rFonts w:ascii="GHEA Grapalat" w:hAnsi="GHEA Grapalat"/>
                <w:lang w:val="pt-PT"/>
              </w:rPr>
              <w:t xml:space="preserve"> </w:t>
            </w:r>
            <w:r w:rsidRPr="006D34C8">
              <w:rPr>
                <w:rFonts w:ascii="GHEA Grapalat" w:hAnsi="GHEA Grapalat"/>
              </w:rPr>
              <w:t>սահմանվել</w:t>
            </w:r>
            <w:r w:rsidRPr="006D34C8">
              <w:rPr>
                <w:rFonts w:ascii="GHEA Grapalat" w:hAnsi="GHEA Grapalat"/>
                <w:lang w:val="pt-PT"/>
              </w:rPr>
              <w:t xml:space="preserve"> </w:t>
            </w:r>
            <w:r w:rsidRPr="006D34C8">
              <w:rPr>
                <w:rFonts w:ascii="GHEA Grapalat" w:hAnsi="GHEA Grapalat"/>
              </w:rPr>
              <w:t>է</w:t>
            </w:r>
            <w:r w:rsidRPr="006D34C8">
              <w:rPr>
                <w:rFonts w:ascii="GHEA Grapalat" w:hAnsi="GHEA Grapalat"/>
                <w:lang w:val="pt-PT"/>
              </w:rPr>
              <w:t xml:space="preserve"> </w:t>
            </w:r>
            <w:r w:rsidRPr="006D34C8">
              <w:rPr>
                <w:rFonts w:ascii="GHEA Grapalat" w:hAnsi="GHEA Grapalat"/>
              </w:rPr>
              <w:t>պետական</w:t>
            </w:r>
            <w:r w:rsidRPr="006D34C8">
              <w:rPr>
                <w:rFonts w:ascii="GHEA Grapalat" w:hAnsi="GHEA Grapalat"/>
                <w:lang w:val="pt-PT"/>
              </w:rPr>
              <w:t xml:space="preserve"> </w:t>
            </w:r>
            <w:r w:rsidRPr="006D34C8">
              <w:rPr>
                <w:rFonts w:ascii="GHEA Grapalat" w:hAnsi="GHEA Grapalat"/>
              </w:rPr>
              <w:t>տուրքի</w:t>
            </w:r>
            <w:r w:rsidRPr="006D34C8">
              <w:rPr>
                <w:rFonts w:ascii="GHEA Grapalat" w:hAnsi="GHEA Grapalat"/>
                <w:lang w:val="pt-PT"/>
              </w:rPr>
              <w:t xml:space="preserve"> </w:t>
            </w:r>
            <w:r w:rsidRPr="006D34C8">
              <w:rPr>
                <w:rFonts w:ascii="GHEA Grapalat" w:hAnsi="GHEA Grapalat"/>
              </w:rPr>
              <w:t>գումար՝</w:t>
            </w:r>
            <w:r w:rsidRPr="006D34C8">
              <w:rPr>
                <w:rFonts w:ascii="GHEA Grapalat" w:hAnsi="GHEA Grapalat"/>
                <w:lang w:val="pt-PT"/>
              </w:rPr>
              <w:t xml:space="preserve"> </w:t>
            </w:r>
            <w:r w:rsidRPr="006D34C8">
              <w:rPr>
                <w:rFonts w:ascii="GHEA Grapalat" w:hAnsi="GHEA Grapalat"/>
              </w:rPr>
              <w:t>կառավարչի</w:t>
            </w:r>
            <w:r w:rsidRPr="006D34C8">
              <w:rPr>
                <w:rFonts w:ascii="GHEA Grapalat" w:hAnsi="GHEA Grapalat"/>
                <w:lang w:val="pt-PT"/>
              </w:rPr>
              <w:t xml:space="preserve"> </w:t>
            </w:r>
            <w:r w:rsidRPr="006D34C8">
              <w:rPr>
                <w:rFonts w:ascii="GHEA Grapalat" w:hAnsi="GHEA Grapalat"/>
              </w:rPr>
              <w:t>վերաբերյալ</w:t>
            </w:r>
            <w:r w:rsidRPr="006D34C8">
              <w:rPr>
                <w:rFonts w:ascii="GHEA Grapalat" w:hAnsi="GHEA Grapalat"/>
                <w:lang w:val="pt-PT"/>
              </w:rPr>
              <w:t xml:space="preserve"> </w:t>
            </w:r>
            <w:r w:rsidRPr="006D34C8">
              <w:rPr>
                <w:rFonts w:ascii="GHEA Grapalat" w:hAnsi="GHEA Grapalat"/>
              </w:rPr>
              <w:t>փաստաթղթերը</w:t>
            </w:r>
            <w:r w:rsidRPr="006D34C8">
              <w:rPr>
                <w:rFonts w:ascii="GHEA Grapalat" w:hAnsi="GHEA Grapalat"/>
                <w:lang w:val="pt-PT"/>
              </w:rPr>
              <w:t xml:space="preserve"> </w:t>
            </w:r>
            <w:r w:rsidRPr="006D34C8">
              <w:rPr>
                <w:rFonts w:ascii="GHEA Grapalat" w:hAnsi="GHEA Grapalat"/>
              </w:rPr>
              <w:t>ստուգելու</w:t>
            </w:r>
            <w:r w:rsidRPr="006D34C8">
              <w:rPr>
                <w:rFonts w:ascii="GHEA Grapalat" w:hAnsi="GHEA Grapalat"/>
                <w:lang w:val="pt-PT"/>
              </w:rPr>
              <w:t xml:space="preserve"> </w:t>
            </w:r>
            <w:r w:rsidRPr="006D34C8">
              <w:rPr>
                <w:rFonts w:ascii="GHEA Grapalat" w:hAnsi="GHEA Grapalat"/>
              </w:rPr>
              <w:t>և</w:t>
            </w:r>
            <w:r w:rsidRPr="006D34C8">
              <w:rPr>
                <w:rFonts w:ascii="GHEA Grapalat" w:hAnsi="GHEA Grapalat"/>
                <w:lang w:val="pt-PT"/>
              </w:rPr>
              <w:t xml:space="preserve"> </w:t>
            </w:r>
            <w:r w:rsidRPr="006D34C8">
              <w:rPr>
                <w:rFonts w:ascii="GHEA Grapalat" w:hAnsi="GHEA Grapalat"/>
              </w:rPr>
              <w:t>նրանց</w:t>
            </w:r>
            <w:r w:rsidRPr="006D34C8">
              <w:rPr>
                <w:rFonts w:ascii="GHEA Grapalat" w:hAnsi="GHEA Grapalat"/>
                <w:lang w:val="pt-PT"/>
              </w:rPr>
              <w:t xml:space="preserve"> </w:t>
            </w:r>
            <w:r w:rsidRPr="006D34C8">
              <w:rPr>
                <w:rFonts w:ascii="GHEA Grapalat" w:hAnsi="GHEA Grapalat"/>
              </w:rPr>
              <w:t>տվյալները</w:t>
            </w:r>
            <w:r w:rsidRPr="006D34C8">
              <w:rPr>
                <w:rFonts w:ascii="GHEA Grapalat" w:hAnsi="GHEA Grapalat"/>
                <w:lang w:val="pt-PT"/>
              </w:rPr>
              <w:t xml:space="preserve"> </w:t>
            </w:r>
            <w:r w:rsidRPr="006D34C8">
              <w:rPr>
                <w:rFonts w:ascii="GHEA Grapalat" w:hAnsi="GHEA Grapalat"/>
              </w:rPr>
              <w:t>հրապարակելու</w:t>
            </w:r>
            <w:r w:rsidRPr="006D34C8">
              <w:rPr>
                <w:rFonts w:ascii="GHEA Grapalat" w:hAnsi="GHEA Grapalat"/>
                <w:lang w:val="pt-PT"/>
              </w:rPr>
              <w:t xml:space="preserve"> </w:t>
            </w:r>
            <w:r w:rsidRPr="006D34C8">
              <w:rPr>
                <w:rFonts w:ascii="GHEA Grapalat" w:hAnsi="GHEA Grapalat"/>
              </w:rPr>
              <w:t>համար</w:t>
            </w:r>
            <w:r w:rsidRPr="006D34C8">
              <w:rPr>
                <w:rFonts w:ascii="GHEA Grapalat" w:hAnsi="GHEA Grapalat"/>
                <w:lang w:val="pt-PT"/>
              </w:rPr>
              <w:t xml:space="preserve">, </w:t>
            </w:r>
            <w:r w:rsidRPr="006D34C8">
              <w:rPr>
                <w:rFonts w:ascii="GHEA Grapalat" w:hAnsi="GHEA Grapalat"/>
              </w:rPr>
              <w:t>իսկ</w:t>
            </w:r>
            <w:r w:rsidRPr="006D34C8">
              <w:rPr>
                <w:rFonts w:ascii="GHEA Grapalat" w:hAnsi="GHEA Grapalat"/>
                <w:lang w:val="pt-PT"/>
              </w:rPr>
              <w:t xml:space="preserve"> </w:t>
            </w:r>
            <w:r w:rsidRPr="006D34C8">
              <w:rPr>
                <w:rFonts w:ascii="GHEA Grapalat" w:hAnsi="GHEA Grapalat"/>
              </w:rPr>
              <w:t>կայքում</w:t>
            </w:r>
            <w:r w:rsidRPr="006D34C8">
              <w:rPr>
                <w:rFonts w:ascii="GHEA Grapalat" w:hAnsi="GHEA Grapalat"/>
                <w:lang w:val="pt-PT"/>
              </w:rPr>
              <w:t xml:space="preserve"> </w:t>
            </w:r>
            <w:r w:rsidRPr="006D34C8">
              <w:rPr>
                <w:rFonts w:ascii="GHEA Grapalat" w:hAnsi="GHEA Grapalat"/>
              </w:rPr>
              <w:t>տվյալների</w:t>
            </w:r>
            <w:r w:rsidRPr="006D34C8">
              <w:rPr>
                <w:rFonts w:ascii="GHEA Grapalat" w:hAnsi="GHEA Grapalat"/>
                <w:lang w:val="pt-PT"/>
              </w:rPr>
              <w:t xml:space="preserve"> </w:t>
            </w:r>
            <w:r w:rsidRPr="006D34C8">
              <w:rPr>
                <w:rFonts w:ascii="GHEA Grapalat" w:hAnsi="GHEA Grapalat"/>
              </w:rPr>
              <w:t>հրապարակումն</w:t>
            </w:r>
            <w:r w:rsidRPr="006D34C8">
              <w:rPr>
                <w:rFonts w:ascii="GHEA Grapalat" w:hAnsi="GHEA Grapalat"/>
                <w:lang w:val="pt-PT"/>
              </w:rPr>
              <w:t xml:space="preserve"> </w:t>
            </w:r>
            <w:r w:rsidRPr="006D34C8">
              <w:rPr>
                <w:rFonts w:ascii="GHEA Grapalat" w:hAnsi="GHEA Grapalat"/>
              </w:rPr>
              <w:t>իրականացվում</w:t>
            </w:r>
            <w:r w:rsidRPr="006D34C8">
              <w:rPr>
                <w:rFonts w:ascii="GHEA Grapalat" w:hAnsi="GHEA Grapalat"/>
                <w:lang w:val="pt-PT"/>
              </w:rPr>
              <w:t xml:space="preserve"> </w:t>
            </w:r>
            <w:r w:rsidRPr="006D34C8">
              <w:rPr>
                <w:rFonts w:ascii="GHEA Grapalat" w:hAnsi="GHEA Grapalat"/>
              </w:rPr>
              <w:t>է</w:t>
            </w:r>
            <w:r w:rsidRPr="006D34C8">
              <w:rPr>
                <w:rFonts w:ascii="GHEA Grapalat" w:hAnsi="GHEA Grapalat"/>
                <w:lang w:val="pt-PT"/>
              </w:rPr>
              <w:t xml:space="preserve"> </w:t>
            </w:r>
            <w:r w:rsidRPr="006D34C8">
              <w:rPr>
                <w:rFonts w:ascii="GHEA Grapalat" w:hAnsi="GHEA Grapalat"/>
              </w:rPr>
              <w:t>կառավարիչների</w:t>
            </w:r>
            <w:r w:rsidRPr="006D34C8">
              <w:rPr>
                <w:rFonts w:ascii="GHEA Grapalat" w:hAnsi="GHEA Grapalat"/>
                <w:lang w:val="pt-PT"/>
              </w:rPr>
              <w:t xml:space="preserve"> </w:t>
            </w:r>
            <w:r w:rsidRPr="006D34C8">
              <w:rPr>
                <w:rFonts w:ascii="GHEA Grapalat" w:hAnsi="GHEA Grapalat"/>
              </w:rPr>
              <w:t>ընտրությունն</w:t>
            </w:r>
            <w:r w:rsidRPr="006D34C8">
              <w:rPr>
                <w:rFonts w:ascii="GHEA Grapalat" w:hAnsi="GHEA Grapalat"/>
                <w:lang w:val="pt-PT"/>
              </w:rPr>
              <w:t xml:space="preserve"> </w:t>
            </w:r>
            <w:r w:rsidRPr="006D34C8">
              <w:rPr>
                <w:rFonts w:ascii="GHEA Grapalat" w:hAnsi="GHEA Grapalat"/>
              </w:rPr>
              <w:t>իրականացնելու</w:t>
            </w:r>
            <w:r w:rsidRPr="006D34C8">
              <w:rPr>
                <w:rFonts w:ascii="GHEA Grapalat" w:hAnsi="GHEA Grapalat"/>
                <w:lang w:val="pt-PT"/>
              </w:rPr>
              <w:t xml:space="preserve"> </w:t>
            </w:r>
            <w:r w:rsidRPr="006D34C8">
              <w:rPr>
                <w:rFonts w:ascii="GHEA Grapalat" w:hAnsi="GHEA Grapalat"/>
              </w:rPr>
              <w:t>ընթացակարգերի</w:t>
            </w:r>
            <w:r w:rsidRPr="006D34C8">
              <w:rPr>
                <w:rFonts w:ascii="GHEA Grapalat" w:hAnsi="GHEA Grapalat"/>
                <w:lang w:val="pt-PT"/>
              </w:rPr>
              <w:t xml:space="preserve"> </w:t>
            </w:r>
            <w:r w:rsidRPr="006D34C8">
              <w:rPr>
                <w:rFonts w:ascii="GHEA Grapalat" w:hAnsi="GHEA Grapalat"/>
              </w:rPr>
              <w:t>ապահովման</w:t>
            </w:r>
            <w:r w:rsidRPr="006D34C8">
              <w:rPr>
                <w:rFonts w:ascii="GHEA Grapalat" w:hAnsi="GHEA Grapalat"/>
                <w:lang w:val="pt-PT"/>
              </w:rPr>
              <w:t xml:space="preserve"> </w:t>
            </w:r>
            <w:r w:rsidRPr="006D34C8">
              <w:rPr>
                <w:rFonts w:ascii="GHEA Grapalat" w:hAnsi="GHEA Grapalat"/>
              </w:rPr>
              <w:t>համար</w:t>
            </w:r>
            <w:r w:rsidRPr="006D34C8">
              <w:rPr>
                <w:rFonts w:ascii="GHEA Grapalat" w:hAnsi="GHEA Grapalat"/>
                <w:lang w:val="pt-PT"/>
              </w:rPr>
              <w:t>:</w:t>
            </w:r>
          </w:p>
        </w:tc>
      </w:tr>
      <w:tr w:rsidR="00CA4BF2" w:rsidRPr="00D65491"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CA4BF2" w:rsidRPr="0052371E" w:rsidRDefault="00CA4BF2"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CA4BF2" w:rsidRPr="0052371E" w:rsidRDefault="00CA4BF2" w:rsidP="00BE64EC">
            <w:pPr>
              <w:pStyle w:val="normal0"/>
              <w:spacing w:line="276" w:lineRule="auto"/>
              <w:jc w:val="center"/>
              <w:rPr>
                <w:rFonts w:ascii="GHEA Grapalat" w:eastAsia="GHEA Grapalat" w:hAnsi="GHEA Grapalat" w:cs="GHEA Grapalat"/>
                <w:highlight w:val="yellow"/>
                <w:lang w:val="hy-AM"/>
              </w:rPr>
            </w:pPr>
          </w:p>
        </w:tc>
        <w:tc>
          <w:tcPr>
            <w:tcW w:w="5130" w:type="dxa"/>
            <w:tcBorders>
              <w:top w:val="single" w:sz="4" w:space="0" w:color="000000"/>
              <w:left w:val="nil"/>
              <w:bottom w:val="single" w:sz="4" w:space="0" w:color="000000"/>
              <w:right w:val="single" w:sz="4" w:space="0" w:color="000000"/>
            </w:tcBorders>
            <w:vAlign w:val="center"/>
            <w:hideMark/>
          </w:tcPr>
          <w:p w:rsidR="00CA4BF2" w:rsidRPr="0052371E" w:rsidRDefault="00CA4BF2" w:rsidP="00BE64EC">
            <w:pPr>
              <w:spacing w:line="276" w:lineRule="auto"/>
              <w:jc w:val="both"/>
              <w:rPr>
                <w:rFonts w:ascii="GHEA Grapalat" w:hAnsi="GHEA Grapalat"/>
                <w:lang w:val="hy-AM"/>
              </w:rPr>
            </w:pPr>
            <w:r w:rsidRPr="0052371E">
              <w:rPr>
                <w:rFonts w:ascii="GHEA Grapalat" w:hAnsi="GHEA Grapalat" w:cs="Sylfaen"/>
                <w:lang w:val="hy-AM"/>
              </w:rPr>
              <w:t>4. Նախագծի</w:t>
            </w:r>
            <w:r w:rsidRPr="0052371E">
              <w:rPr>
                <w:rFonts w:ascii="GHEA Grapalat" w:hAnsi="GHEA Grapalat"/>
                <w:lang w:val="hy-AM"/>
              </w:rPr>
              <w:t xml:space="preserve"> 27-րդ հոդվածով սահմանվել է, որ «</w:t>
            </w:r>
            <w:r w:rsidRPr="0052371E">
              <w:rPr>
                <w:rFonts w:ascii="GHEA Grapalat" w:hAnsi="GHEA Grapalat" w:cs="Sylfaen"/>
                <w:shd w:val="clear" w:color="auto" w:fill="FFFFFF"/>
                <w:lang w:val="hy-AM"/>
              </w:rPr>
              <w:t>Կառավարիչների</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ինքնակարգավորվող</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կազմակերպությունն</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անդամավճարի</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կամ</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իր</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անդամներից</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գանձվող</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ցանկացած</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այլ</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վճարի</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չափը</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եթե</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միանվագ</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վճարի</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իսկ</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պարբերական</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վճարի</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դեպքում՝ամսական</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վճարի</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չափը</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գերազանցում</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է</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նվազագույն</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աշխատավարձի</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տասնապատիկը</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սահմանում</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է՝</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համաձայնեցնելով</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Հայաստանի</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Հանրապետության</w:t>
            </w:r>
            <w:r w:rsidRPr="0052371E">
              <w:rPr>
                <w:rFonts w:ascii="GHEA Grapalat" w:hAnsi="GHEA Grapalat"/>
                <w:shd w:val="clear" w:color="auto" w:fill="FFFFFF"/>
                <w:lang w:val="hy-AM"/>
              </w:rPr>
              <w:t xml:space="preserve"> Ա</w:t>
            </w:r>
            <w:r w:rsidRPr="0052371E">
              <w:rPr>
                <w:rFonts w:ascii="GHEA Grapalat" w:hAnsi="GHEA Grapalat" w:cs="Sylfaen"/>
                <w:shd w:val="clear" w:color="auto" w:fill="FFFFFF"/>
                <w:lang w:val="hy-AM"/>
              </w:rPr>
              <w:t>րդարադատության</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նախարարության</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հետ</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և</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ներկայացնելով</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վճարի</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չափի</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սահմանումը</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հիմնավորող</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համապատասխան</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հաշվարկներ</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Հայաստանի</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Հանրապետության</w:t>
            </w:r>
            <w:r w:rsidRPr="0052371E">
              <w:rPr>
                <w:rFonts w:ascii="GHEA Grapalat" w:hAnsi="GHEA Grapalat"/>
                <w:shd w:val="clear" w:color="auto" w:fill="FFFFFF"/>
                <w:lang w:val="hy-AM"/>
              </w:rPr>
              <w:t xml:space="preserve"> Ա</w:t>
            </w:r>
            <w:r w:rsidRPr="0052371E">
              <w:rPr>
                <w:rFonts w:ascii="GHEA Grapalat" w:hAnsi="GHEA Grapalat" w:cs="Sylfaen"/>
                <w:shd w:val="clear" w:color="auto" w:fill="FFFFFF"/>
                <w:lang w:val="hy-AM"/>
              </w:rPr>
              <w:t>րդարադատության</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նախարարությունը</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մերժում</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է</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այն</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եթե</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հիմնավորված</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չէ</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առաջարկվող</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չափով</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վճարի</w:t>
            </w:r>
            <w:r w:rsidRPr="0052371E">
              <w:rPr>
                <w:rFonts w:ascii="GHEA Grapalat" w:hAnsi="GHEA Grapalat"/>
                <w:shd w:val="clear" w:color="auto" w:fill="FFFFFF"/>
                <w:lang w:val="hy-AM"/>
              </w:rPr>
              <w:t xml:space="preserve"> </w:t>
            </w:r>
            <w:r w:rsidRPr="0052371E">
              <w:rPr>
                <w:rFonts w:ascii="GHEA Grapalat" w:hAnsi="GHEA Grapalat" w:cs="Sylfaen"/>
                <w:shd w:val="clear" w:color="auto" w:fill="FFFFFF"/>
                <w:lang w:val="hy-AM"/>
              </w:rPr>
              <w:t>սահմանումը</w:t>
            </w:r>
            <w:r w:rsidRPr="0052371E">
              <w:rPr>
                <w:rFonts w:ascii="GHEA Grapalat" w:hAnsi="GHEA Grapalat" w:cs="Arial Unicode"/>
                <w:lang w:val="hy-AM"/>
              </w:rPr>
              <w:t>»:</w:t>
            </w:r>
          </w:p>
          <w:p w:rsidR="00CA4BF2" w:rsidRPr="0052371E" w:rsidRDefault="00CA4BF2" w:rsidP="00BE64EC">
            <w:pPr>
              <w:spacing w:line="276" w:lineRule="auto"/>
              <w:jc w:val="both"/>
              <w:rPr>
                <w:rFonts w:ascii="GHEA Grapalat" w:hAnsi="GHEA Grapalat"/>
                <w:lang w:val="hy-AM"/>
              </w:rPr>
            </w:pPr>
            <w:r w:rsidRPr="0052371E">
              <w:rPr>
                <w:rFonts w:ascii="GHEA Grapalat" w:hAnsi="GHEA Grapalat" w:cs="Arial Unicode"/>
                <w:lang w:val="hy-AM"/>
              </w:rPr>
              <w:t xml:space="preserve">Նման կարգավորումը ուղղակի անընդունելի է, քանի որ այն հակասում է գործող օրենսդրությանը և ինքնակառավարվող կազմակերպության անդամավճարների և այլ վճարների չափը չի կարող համաձայնեցվել </w:t>
            </w:r>
            <w:r w:rsidRPr="0052371E">
              <w:rPr>
                <w:rFonts w:ascii="GHEA Grapalat" w:hAnsi="GHEA Grapalat"/>
                <w:lang w:val="hy-AM"/>
              </w:rPr>
              <w:t>գործադիր իշխանության հետ, բացի այդ, բացառությամբ նշված վճարներից, կազմակերպությունը չունի որևէ այլ պետական կամ մասնավոր ֆինանսավորման աղբյուր ու անհրաժեշտ ծախսերը պլանավորվում և կատարվում են նշված վճարների հաշվին:</w:t>
            </w:r>
          </w:p>
          <w:p w:rsidR="00CA4BF2" w:rsidRPr="0052371E" w:rsidRDefault="00CA4BF2" w:rsidP="00BE64EC">
            <w:pPr>
              <w:spacing w:after="200" w:line="276" w:lineRule="auto"/>
              <w:jc w:val="both"/>
              <w:rPr>
                <w:rFonts w:ascii="GHEA Grapalat" w:hAnsi="GHEA Grapalat" w:cs="Sylfaen"/>
                <w:lang w:val="hy-AM"/>
              </w:rPr>
            </w:pPr>
          </w:p>
        </w:tc>
        <w:tc>
          <w:tcPr>
            <w:tcW w:w="2467" w:type="dxa"/>
            <w:tcBorders>
              <w:top w:val="single" w:sz="4" w:space="0" w:color="000000"/>
              <w:left w:val="nil"/>
              <w:bottom w:val="single" w:sz="4" w:space="0" w:color="000000"/>
              <w:right w:val="single" w:sz="4" w:space="0" w:color="000000"/>
            </w:tcBorders>
            <w:vAlign w:val="center"/>
            <w:hideMark/>
          </w:tcPr>
          <w:p w:rsidR="00CA4BF2" w:rsidRPr="0052371E" w:rsidRDefault="00612FC7" w:rsidP="00BE64EC">
            <w:pPr>
              <w:pStyle w:val="normal0"/>
              <w:spacing w:line="276" w:lineRule="auto"/>
              <w:jc w:val="center"/>
              <w:rPr>
                <w:rFonts w:ascii="GHEA Grapalat" w:eastAsia="GHEA Grapalat" w:hAnsi="GHEA Grapalat" w:cs="GHEA Grapalat"/>
                <w:lang w:val="pt-PT"/>
              </w:rPr>
            </w:pPr>
            <w:r>
              <w:rPr>
                <w:rFonts w:ascii="GHEA Grapalat" w:eastAsia="GHEA Grapalat" w:hAnsi="GHEA Grapalat" w:cs="GHEA Grapalat"/>
                <w:lang w:val="pt-PT"/>
              </w:rPr>
              <w:t>Չի ընդունվել:</w:t>
            </w:r>
          </w:p>
        </w:tc>
        <w:tc>
          <w:tcPr>
            <w:tcW w:w="3685" w:type="dxa"/>
            <w:tcBorders>
              <w:top w:val="single" w:sz="4" w:space="0" w:color="000000"/>
              <w:left w:val="nil"/>
              <w:bottom w:val="single" w:sz="4" w:space="0" w:color="000000"/>
              <w:right w:val="single" w:sz="4" w:space="0" w:color="000000"/>
            </w:tcBorders>
            <w:vAlign w:val="center"/>
            <w:hideMark/>
          </w:tcPr>
          <w:p w:rsidR="00CA4BF2" w:rsidRPr="006D34C8" w:rsidRDefault="006D34C8" w:rsidP="00BE64EC">
            <w:pPr>
              <w:pStyle w:val="normal0"/>
              <w:spacing w:line="276" w:lineRule="auto"/>
              <w:jc w:val="both"/>
              <w:rPr>
                <w:rFonts w:ascii="GHEA Grapalat" w:eastAsia="GHEA Grapalat" w:hAnsi="GHEA Grapalat" w:cs="GHEA Grapalat"/>
                <w:lang w:val="pt-PT"/>
              </w:rPr>
            </w:pPr>
            <w:r w:rsidRPr="006D34C8">
              <w:rPr>
                <w:rFonts w:ascii="GHEA Grapalat" w:hAnsi="GHEA Grapalat"/>
                <w:lang w:val="pt-PT"/>
              </w:rPr>
              <w:t xml:space="preserve">4. </w:t>
            </w:r>
            <w:r w:rsidRPr="006D34C8">
              <w:rPr>
                <w:rFonts w:ascii="GHEA Grapalat" w:hAnsi="GHEA Grapalat"/>
              </w:rPr>
              <w:t>Գործող</w:t>
            </w:r>
            <w:r w:rsidRPr="006D34C8">
              <w:rPr>
                <w:rFonts w:ascii="GHEA Grapalat" w:hAnsi="GHEA Grapalat"/>
                <w:lang w:val="pt-PT"/>
              </w:rPr>
              <w:t xml:space="preserve"> </w:t>
            </w:r>
            <w:r w:rsidRPr="006D34C8">
              <w:rPr>
                <w:rFonts w:ascii="GHEA Grapalat" w:hAnsi="GHEA Grapalat"/>
              </w:rPr>
              <w:t>օրենսդրությունը</w:t>
            </w:r>
            <w:r w:rsidRPr="006D34C8">
              <w:rPr>
                <w:rFonts w:ascii="GHEA Grapalat" w:hAnsi="GHEA Grapalat"/>
                <w:lang w:val="pt-PT"/>
              </w:rPr>
              <w:t xml:space="preserve"> </w:t>
            </w:r>
            <w:r w:rsidRPr="006D34C8">
              <w:rPr>
                <w:rFonts w:ascii="GHEA Grapalat" w:hAnsi="GHEA Grapalat"/>
              </w:rPr>
              <w:t>նույնպես</w:t>
            </w:r>
            <w:r w:rsidRPr="006D34C8">
              <w:rPr>
                <w:rFonts w:ascii="GHEA Grapalat" w:hAnsi="GHEA Grapalat"/>
                <w:lang w:val="pt-PT"/>
              </w:rPr>
              <w:t xml:space="preserve"> </w:t>
            </w:r>
            <w:r w:rsidRPr="006D34C8">
              <w:rPr>
                <w:rFonts w:ascii="GHEA Grapalat" w:hAnsi="GHEA Grapalat"/>
              </w:rPr>
              <w:t>սահմանում</w:t>
            </w:r>
            <w:r w:rsidRPr="006D34C8">
              <w:rPr>
                <w:rFonts w:ascii="GHEA Grapalat" w:hAnsi="GHEA Grapalat"/>
                <w:lang w:val="pt-PT"/>
              </w:rPr>
              <w:t xml:space="preserve"> </w:t>
            </w:r>
            <w:r w:rsidRPr="006D34C8">
              <w:rPr>
                <w:rFonts w:ascii="GHEA Grapalat" w:hAnsi="GHEA Grapalat"/>
              </w:rPr>
              <w:t>է</w:t>
            </w:r>
            <w:r w:rsidRPr="006D34C8">
              <w:rPr>
                <w:rFonts w:ascii="GHEA Grapalat" w:hAnsi="GHEA Grapalat"/>
                <w:lang w:val="pt-PT"/>
              </w:rPr>
              <w:t xml:space="preserve"> </w:t>
            </w:r>
            <w:r w:rsidRPr="006D34C8">
              <w:rPr>
                <w:rFonts w:ascii="GHEA Grapalat" w:hAnsi="GHEA Grapalat"/>
              </w:rPr>
              <w:t>ԻԿԿ</w:t>
            </w:r>
            <w:r w:rsidRPr="006D34C8">
              <w:rPr>
                <w:rFonts w:ascii="GHEA Grapalat" w:hAnsi="GHEA Grapalat"/>
                <w:lang w:val="pt-PT"/>
              </w:rPr>
              <w:t>-</w:t>
            </w:r>
            <w:r w:rsidRPr="006D34C8">
              <w:rPr>
                <w:rFonts w:ascii="GHEA Grapalat" w:hAnsi="GHEA Grapalat"/>
              </w:rPr>
              <w:t>ի</w:t>
            </w:r>
            <w:r w:rsidRPr="006D34C8">
              <w:rPr>
                <w:rFonts w:ascii="GHEA Grapalat" w:hAnsi="GHEA Grapalat"/>
                <w:lang w:val="pt-PT"/>
              </w:rPr>
              <w:t xml:space="preserve"> </w:t>
            </w:r>
            <w:r w:rsidRPr="006D34C8">
              <w:rPr>
                <w:rFonts w:ascii="GHEA Grapalat" w:hAnsi="GHEA Grapalat"/>
              </w:rPr>
              <w:t>կողմից</w:t>
            </w:r>
            <w:r w:rsidRPr="006D34C8">
              <w:rPr>
                <w:rFonts w:ascii="GHEA Grapalat" w:hAnsi="GHEA Grapalat"/>
                <w:lang w:val="pt-PT"/>
              </w:rPr>
              <w:t xml:space="preserve"> </w:t>
            </w:r>
            <w:r w:rsidRPr="006D34C8">
              <w:rPr>
                <w:rFonts w:ascii="GHEA Grapalat" w:hAnsi="GHEA Grapalat"/>
              </w:rPr>
              <w:t>որոշ</w:t>
            </w:r>
            <w:r w:rsidRPr="006D34C8">
              <w:rPr>
                <w:rFonts w:ascii="GHEA Grapalat" w:hAnsi="GHEA Grapalat"/>
                <w:lang w:val="pt-PT"/>
              </w:rPr>
              <w:t xml:space="preserve"> </w:t>
            </w:r>
            <w:r w:rsidRPr="006D34C8">
              <w:rPr>
                <w:rFonts w:ascii="GHEA Grapalat" w:hAnsi="GHEA Grapalat"/>
              </w:rPr>
              <w:t>հարցերի</w:t>
            </w:r>
            <w:r w:rsidRPr="006D34C8">
              <w:rPr>
                <w:rFonts w:ascii="GHEA Grapalat" w:hAnsi="GHEA Grapalat"/>
                <w:lang w:val="pt-PT"/>
              </w:rPr>
              <w:t xml:space="preserve"> </w:t>
            </w:r>
            <w:r w:rsidRPr="006D34C8">
              <w:rPr>
                <w:rFonts w:ascii="GHEA Grapalat" w:hAnsi="GHEA Grapalat"/>
              </w:rPr>
              <w:t>վերաբերյալ</w:t>
            </w:r>
            <w:r w:rsidRPr="006D34C8">
              <w:rPr>
                <w:rFonts w:ascii="GHEA Grapalat" w:hAnsi="GHEA Grapalat"/>
                <w:lang w:val="pt-PT"/>
              </w:rPr>
              <w:t xml:space="preserve"> </w:t>
            </w:r>
            <w:r w:rsidRPr="006D34C8">
              <w:rPr>
                <w:rFonts w:ascii="GHEA Grapalat" w:hAnsi="GHEA Grapalat"/>
              </w:rPr>
              <w:t>Արդարադատության</w:t>
            </w:r>
            <w:r w:rsidRPr="006D34C8">
              <w:rPr>
                <w:rFonts w:ascii="GHEA Grapalat" w:hAnsi="GHEA Grapalat"/>
                <w:lang w:val="pt-PT"/>
              </w:rPr>
              <w:t xml:space="preserve"> </w:t>
            </w:r>
            <w:r w:rsidRPr="006D34C8">
              <w:rPr>
                <w:rFonts w:ascii="GHEA Grapalat" w:hAnsi="GHEA Grapalat"/>
              </w:rPr>
              <w:t>նախարարության</w:t>
            </w:r>
            <w:r w:rsidRPr="006D34C8">
              <w:rPr>
                <w:rFonts w:ascii="GHEA Grapalat" w:hAnsi="GHEA Grapalat"/>
                <w:lang w:val="pt-PT"/>
              </w:rPr>
              <w:t xml:space="preserve"> </w:t>
            </w:r>
            <w:r w:rsidRPr="006D34C8">
              <w:rPr>
                <w:rFonts w:ascii="GHEA Grapalat" w:hAnsi="GHEA Grapalat"/>
              </w:rPr>
              <w:t>հետ</w:t>
            </w:r>
            <w:r w:rsidRPr="006D34C8">
              <w:rPr>
                <w:rFonts w:ascii="GHEA Grapalat" w:hAnsi="GHEA Grapalat"/>
                <w:lang w:val="pt-PT"/>
              </w:rPr>
              <w:t xml:space="preserve"> </w:t>
            </w:r>
            <w:r w:rsidRPr="006D34C8">
              <w:rPr>
                <w:rFonts w:ascii="GHEA Grapalat" w:hAnsi="GHEA Grapalat"/>
              </w:rPr>
              <w:t>համաձայնեցման</w:t>
            </w:r>
            <w:r w:rsidRPr="006D34C8">
              <w:rPr>
                <w:rFonts w:ascii="GHEA Grapalat" w:hAnsi="GHEA Grapalat"/>
                <w:lang w:val="pt-PT"/>
              </w:rPr>
              <w:t xml:space="preserve"> </w:t>
            </w:r>
            <w:r w:rsidRPr="006D34C8">
              <w:rPr>
                <w:rFonts w:ascii="GHEA Grapalat" w:hAnsi="GHEA Grapalat"/>
              </w:rPr>
              <w:t>պահանջ</w:t>
            </w:r>
            <w:r w:rsidRPr="006D34C8">
              <w:rPr>
                <w:rFonts w:ascii="GHEA Grapalat" w:hAnsi="GHEA Grapalat"/>
                <w:lang w:val="pt-PT"/>
              </w:rPr>
              <w:t xml:space="preserve">, </w:t>
            </w:r>
            <w:r w:rsidRPr="006D34C8">
              <w:rPr>
                <w:rFonts w:ascii="GHEA Grapalat" w:hAnsi="GHEA Grapalat"/>
              </w:rPr>
              <w:t>մասնավորապես</w:t>
            </w:r>
            <w:r w:rsidRPr="006D34C8">
              <w:rPr>
                <w:rFonts w:ascii="GHEA Grapalat" w:hAnsi="GHEA Grapalat"/>
                <w:lang w:val="pt-PT"/>
              </w:rPr>
              <w:t xml:space="preserve">, </w:t>
            </w:r>
            <w:r w:rsidRPr="006D34C8">
              <w:rPr>
                <w:rFonts w:ascii="GHEA Grapalat" w:hAnsi="GHEA Grapalat"/>
              </w:rPr>
              <w:t>օրինակ</w:t>
            </w:r>
            <w:r w:rsidRPr="006D34C8">
              <w:rPr>
                <w:rFonts w:ascii="GHEA Grapalat" w:hAnsi="GHEA Grapalat"/>
                <w:lang w:val="pt-PT"/>
              </w:rPr>
              <w:t xml:space="preserve">, </w:t>
            </w:r>
            <w:r w:rsidRPr="006D34C8">
              <w:rPr>
                <w:rFonts w:ascii="GHEA Grapalat" w:hAnsi="GHEA Grapalat"/>
              </w:rPr>
              <w:t>Օրենքի</w:t>
            </w:r>
            <w:r w:rsidRPr="006D34C8">
              <w:rPr>
                <w:rFonts w:ascii="GHEA Grapalat" w:hAnsi="GHEA Grapalat"/>
                <w:lang w:val="pt-PT"/>
              </w:rPr>
              <w:t xml:space="preserve"> 22- </w:t>
            </w:r>
            <w:r w:rsidRPr="006D34C8">
              <w:rPr>
                <w:rFonts w:ascii="GHEA Grapalat" w:hAnsi="GHEA Grapalat"/>
              </w:rPr>
              <w:t>րդ</w:t>
            </w:r>
            <w:r w:rsidRPr="006D34C8">
              <w:rPr>
                <w:rFonts w:ascii="GHEA Grapalat" w:hAnsi="GHEA Grapalat"/>
                <w:lang w:val="pt-PT"/>
              </w:rPr>
              <w:t xml:space="preserve"> </w:t>
            </w:r>
            <w:r w:rsidRPr="006D34C8">
              <w:rPr>
                <w:rFonts w:ascii="GHEA Grapalat" w:hAnsi="GHEA Grapalat"/>
              </w:rPr>
              <w:t>հոդվածի</w:t>
            </w:r>
            <w:r w:rsidRPr="006D34C8">
              <w:rPr>
                <w:rFonts w:ascii="GHEA Grapalat" w:hAnsi="GHEA Grapalat"/>
                <w:lang w:val="pt-PT"/>
              </w:rPr>
              <w:t xml:space="preserve"> 4-</w:t>
            </w:r>
            <w:r w:rsidRPr="006D34C8">
              <w:rPr>
                <w:rFonts w:ascii="GHEA Grapalat" w:hAnsi="GHEA Grapalat"/>
              </w:rPr>
              <w:t>րդ</w:t>
            </w:r>
            <w:r w:rsidRPr="006D34C8">
              <w:rPr>
                <w:rFonts w:ascii="GHEA Grapalat" w:hAnsi="GHEA Grapalat"/>
                <w:lang w:val="pt-PT"/>
              </w:rPr>
              <w:t xml:space="preserve"> </w:t>
            </w:r>
            <w:r w:rsidRPr="006D34C8">
              <w:rPr>
                <w:rFonts w:ascii="GHEA Grapalat" w:hAnsi="GHEA Grapalat"/>
              </w:rPr>
              <w:t>մասով</w:t>
            </w:r>
            <w:r w:rsidRPr="006D34C8">
              <w:rPr>
                <w:rFonts w:ascii="GHEA Grapalat" w:hAnsi="GHEA Grapalat"/>
                <w:lang w:val="pt-PT"/>
              </w:rPr>
              <w:t xml:space="preserve"> </w:t>
            </w:r>
            <w:r w:rsidRPr="006D34C8">
              <w:rPr>
                <w:rFonts w:ascii="GHEA Grapalat" w:hAnsi="GHEA Grapalat"/>
              </w:rPr>
              <w:t>սահմանված</w:t>
            </w:r>
            <w:r w:rsidRPr="006D34C8">
              <w:rPr>
                <w:rFonts w:ascii="GHEA Grapalat" w:hAnsi="GHEA Grapalat"/>
                <w:lang w:val="pt-PT"/>
              </w:rPr>
              <w:t xml:space="preserve"> </w:t>
            </w:r>
            <w:r w:rsidRPr="006D34C8">
              <w:rPr>
                <w:rFonts w:ascii="GHEA Grapalat" w:hAnsi="GHEA Grapalat"/>
              </w:rPr>
              <w:t>դեպքում</w:t>
            </w:r>
            <w:r w:rsidRPr="006D34C8">
              <w:rPr>
                <w:rFonts w:ascii="GHEA Grapalat" w:hAnsi="GHEA Grapalat"/>
                <w:lang w:val="pt-PT"/>
              </w:rPr>
              <w:t xml:space="preserve">: </w:t>
            </w:r>
            <w:r w:rsidRPr="006D34C8">
              <w:rPr>
                <w:rFonts w:ascii="GHEA Grapalat" w:hAnsi="GHEA Grapalat"/>
              </w:rPr>
              <w:t>Ընդ</w:t>
            </w:r>
            <w:r w:rsidRPr="006D34C8">
              <w:rPr>
                <w:rFonts w:ascii="GHEA Grapalat" w:hAnsi="GHEA Grapalat"/>
                <w:lang w:val="pt-PT"/>
              </w:rPr>
              <w:t xml:space="preserve"> </w:t>
            </w:r>
            <w:r w:rsidRPr="006D34C8">
              <w:rPr>
                <w:rFonts w:ascii="GHEA Grapalat" w:hAnsi="GHEA Grapalat"/>
              </w:rPr>
              <w:t>որում</w:t>
            </w:r>
            <w:r w:rsidRPr="006D34C8">
              <w:rPr>
                <w:rFonts w:ascii="GHEA Grapalat" w:hAnsi="GHEA Grapalat"/>
                <w:lang w:val="pt-PT"/>
              </w:rPr>
              <w:t xml:space="preserve">, </w:t>
            </w:r>
            <w:r w:rsidRPr="006D34C8">
              <w:rPr>
                <w:rFonts w:ascii="GHEA Grapalat" w:hAnsi="GHEA Grapalat"/>
              </w:rPr>
              <w:t>նշված</w:t>
            </w:r>
            <w:r w:rsidRPr="006D34C8">
              <w:rPr>
                <w:rFonts w:ascii="GHEA Grapalat" w:hAnsi="GHEA Grapalat"/>
                <w:lang w:val="pt-PT"/>
              </w:rPr>
              <w:t xml:space="preserve"> </w:t>
            </w:r>
            <w:r w:rsidRPr="006D34C8">
              <w:rPr>
                <w:rFonts w:ascii="GHEA Grapalat" w:hAnsi="GHEA Grapalat"/>
              </w:rPr>
              <w:t>դրույթի</w:t>
            </w:r>
            <w:r w:rsidRPr="006D34C8">
              <w:rPr>
                <w:rFonts w:ascii="GHEA Grapalat" w:hAnsi="GHEA Grapalat"/>
                <w:lang w:val="pt-PT"/>
              </w:rPr>
              <w:t xml:space="preserve"> </w:t>
            </w:r>
            <w:r w:rsidRPr="006D34C8">
              <w:rPr>
                <w:rFonts w:ascii="GHEA Grapalat" w:hAnsi="GHEA Grapalat"/>
              </w:rPr>
              <w:t>ամրագրումը</w:t>
            </w:r>
            <w:r w:rsidRPr="006D34C8">
              <w:rPr>
                <w:rFonts w:ascii="GHEA Grapalat" w:hAnsi="GHEA Grapalat"/>
                <w:lang w:val="pt-PT"/>
              </w:rPr>
              <w:t xml:space="preserve"> </w:t>
            </w:r>
            <w:r w:rsidRPr="006D34C8">
              <w:rPr>
                <w:rFonts w:ascii="GHEA Grapalat" w:hAnsi="GHEA Grapalat"/>
              </w:rPr>
              <w:t>նպատակ</w:t>
            </w:r>
            <w:r w:rsidRPr="006D34C8">
              <w:rPr>
                <w:rFonts w:ascii="GHEA Grapalat" w:hAnsi="GHEA Grapalat"/>
                <w:lang w:val="pt-PT"/>
              </w:rPr>
              <w:t xml:space="preserve"> </w:t>
            </w:r>
            <w:r w:rsidRPr="006D34C8">
              <w:rPr>
                <w:rFonts w:ascii="GHEA Grapalat" w:hAnsi="GHEA Grapalat"/>
              </w:rPr>
              <w:t>ունի</w:t>
            </w:r>
            <w:r w:rsidRPr="006D34C8">
              <w:rPr>
                <w:rFonts w:ascii="GHEA Grapalat" w:hAnsi="GHEA Grapalat"/>
                <w:lang w:val="pt-PT"/>
              </w:rPr>
              <w:t xml:space="preserve"> </w:t>
            </w:r>
            <w:r w:rsidRPr="006D34C8">
              <w:rPr>
                <w:rFonts w:ascii="GHEA Grapalat" w:hAnsi="GHEA Grapalat"/>
              </w:rPr>
              <w:t>բացառելու</w:t>
            </w:r>
            <w:r w:rsidRPr="006D34C8">
              <w:rPr>
                <w:rFonts w:ascii="GHEA Grapalat" w:hAnsi="GHEA Grapalat"/>
                <w:lang w:val="pt-PT"/>
              </w:rPr>
              <w:t xml:space="preserve"> </w:t>
            </w:r>
            <w:r w:rsidRPr="006D34C8">
              <w:rPr>
                <w:rFonts w:ascii="GHEA Grapalat" w:hAnsi="GHEA Grapalat"/>
              </w:rPr>
              <w:t>այնպիսի</w:t>
            </w:r>
            <w:r w:rsidRPr="006D34C8">
              <w:rPr>
                <w:rFonts w:ascii="GHEA Grapalat" w:hAnsi="GHEA Grapalat"/>
                <w:lang w:val="pt-PT"/>
              </w:rPr>
              <w:t xml:space="preserve"> </w:t>
            </w:r>
            <w:r w:rsidRPr="006D34C8">
              <w:rPr>
                <w:rFonts w:ascii="GHEA Grapalat" w:hAnsi="GHEA Grapalat"/>
              </w:rPr>
              <w:t>պրակտիկան</w:t>
            </w:r>
            <w:r w:rsidRPr="006D34C8">
              <w:rPr>
                <w:rFonts w:ascii="GHEA Grapalat" w:hAnsi="GHEA Grapalat"/>
                <w:lang w:val="pt-PT"/>
              </w:rPr>
              <w:t xml:space="preserve">, </w:t>
            </w:r>
            <w:r w:rsidRPr="006D34C8">
              <w:rPr>
                <w:rFonts w:ascii="GHEA Grapalat" w:hAnsi="GHEA Grapalat"/>
              </w:rPr>
              <w:t>երբ</w:t>
            </w:r>
            <w:r w:rsidRPr="006D34C8">
              <w:rPr>
                <w:rFonts w:ascii="GHEA Grapalat" w:hAnsi="GHEA Grapalat"/>
                <w:lang w:val="pt-PT"/>
              </w:rPr>
              <w:t xml:space="preserve">, </w:t>
            </w:r>
            <w:r w:rsidRPr="006D34C8">
              <w:rPr>
                <w:rFonts w:ascii="GHEA Grapalat" w:hAnsi="GHEA Grapalat"/>
              </w:rPr>
              <w:t>օրինակ</w:t>
            </w:r>
            <w:r w:rsidRPr="006D34C8">
              <w:rPr>
                <w:rFonts w:ascii="GHEA Grapalat" w:hAnsi="GHEA Grapalat"/>
                <w:lang w:val="pt-PT"/>
              </w:rPr>
              <w:t xml:space="preserve">, </w:t>
            </w:r>
            <w:r w:rsidRPr="006D34C8">
              <w:rPr>
                <w:rFonts w:ascii="GHEA Grapalat" w:hAnsi="GHEA Grapalat"/>
              </w:rPr>
              <w:t>որպես</w:t>
            </w:r>
            <w:r w:rsidRPr="006D34C8">
              <w:rPr>
                <w:rFonts w:ascii="GHEA Grapalat" w:hAnsi="GHEA Grapalat"/>
                <w:lang w:val="pt-PT"/>
              </w:rPr>
              <w:t xml:space="preserve"> </w:t>
            </w:r>
            <w:r w:rsidRPr="006D34C8">
              <w:rPr>
                <w:rFonts w:ascii="GHEA Grapalat" w:hAnsi="GHEA Grapalat"/>
              </w:rPr>
              <w:t>ԻԿԿ</w:t>
            </w:r>
            <w:r w:rsidRPr="006D34C8">
              <w:rPr>
                <w:rFonts w:ascii="GHEA Grapalat" w:hAnsi="GHEA Grapalat"/>
                <w:lang w:val="pt-PT"/>
              </w:rPr>
              <w:t xml:space="preserve"> </w:t>
            </w:r>
            <w:r w:rsidRPr="006D34C8">
              <w:rPr>
                <w:rFonts w:ascii="GHEA Grapalat" w:hAnsi="GHEA Grapalat"/>
              </w:rPr>
              <w:t>մուտքի</w:t>
            </w:r>
            <w:r w:rsidRPr="006D34C8">
              <w:rPr>
                <w:rFonts w:ascii="GHEA Grapalat" w:hAnsi="GHEA Grapalat"/>
                <w:lang w:val="pt-PT"/>
              </w:rPr>
              <w:t xml:space="preserve"> </w:t>
            </w:r>
            <w:r w:rsidRPr="006D34C8">
              <w:rPr>
                <w:rFonts w:ascii="GHEA Grapalat" w:hAnsi="GHEA Grapalat"/>
              </w:rPr>
              <w:t>վճար</w:t>
            </w:r>
            <w:r w:rsidRPr="006D34C8">
              <w:rPr>
                <w:rFonts w:ascii="GHEA Grapalat" w:hAnsi="GHEA Grapalat"/>
                <w:lang w:val="pt-PT"/>
              </w:rPr>
              <w:t xml:space="preserve"> </w:t>
            </w:r>
            <w:r w:rsidRPr="006D34C8">
              <w:rPr>
                <w:rFonts w:ascii="GHEA Grapalat" w:hAnsi="GHEA Grapalat"/>
              </w:rPr>
              <w:t>սահմանված</w:t>
            </w:r>
            <w:r w:rsidRPr="006D34C8">
              <w:rPr>
                <w:rFonts w:ascii="GHEA Grapalat" w:hAnsi="GHEA Grapalat"/>
                <w:lang w:val="pt-PT"/>
              </w:rPr>
              <w:t xml:space="preserve"> </w:t>
            </w:r>
            <w:r w:rsidRPr="006D34C8">
              <w:rPr>
                <w:rFonts w:ascii="GHEA Grapalat" w:hAnsi="GHEA Grapalat"/>
              </w:rPr>
              <w:t>էր</w:t>
            </w:r>
            <w:r w:rsidRPr="006D34C8">
              <w:rPr>
                <w:rFonts w:ascii="GHEA Grapalat" w:hAnsi="GHEA Grapalat"/>
                <w:lang w:val="pt-PT"/>
              </w:rPr>
              <w:t xml:space="preserve"> 5 </w:t>
            </w:r>
            <w:r w:rsidRPr="006D34C8">
              <w:rPr>
                <w:rFonts w:ascii="GHEA Grapalat" w:hAnsi="GHEA Grapalat"/>
              </w:rPr>
              <w:t>միլիոն</w:t>
            </w:r>
            <w:r w:rsidRPr="006D34C8">
              <w:rPr>
                <w:rFonts w:ascii="GHEA Grapalat" w:hAnsi="GHEA Grapalat"/>
                <w:lang w:val="pt-PT"/>
              </w:rPr>
              <w:t xml:space="preserve"> </w:t>
            </w:r>
            <w:r w:rsidRPr="006D34C8">
              <w:rPr>
                <w:rFonts w:ascii="GHEA Grapalat" w:hAnsi="GHEA Grapalat"/>
              </w:rPr>
              <w:t>դրամ</w:t>
            </w:r>
            <w:r w:rsidRPr="006D34C8">
              <w:rPr>
                <w:rFonts w:ascii="GHEA Grapalat" w:hAnsi="GHEA Grapalat"/>
                <w:lang w:val="pt-PT"/>
              </w:rPr>
              <w:t xml:space="preserve"> </w:t>
            </w:r>
            <w:r w:rsidRPr="006D34C8">
              <w:rPr>
                <w:rFonts w:ascii="GHEA Grapalat" w:hAnsi="GHEA Grapalat"/>
              </w:rPr>
              <w:t>գումար</w:t>
            </w:r>
            <w:r w:rsidRPr="006D34C8">
              <w:rPr>
                <w:rFonts w:ascii="GHEA Grapalat" w:hAnsi="GHEA Grapalat"/>
                <w:lang w:val="pt-PT"/>
              </w:rPr>
              <w:t xml:space="preserve">, </w:t>
            </w:r>
            <w:r w:rsidRPr="006D34C8">
              <w:rPr>
                <w:rFonts w:ascii="GHEA Grapalat" w:hAnsi="GHEA Grapalat"/>
              </w:rPr>
              <w:t>ինչը</w:t>
            </w:r>
            <w:r w:rsidRPr="006D34C8">
              <w:rPr>
                <w:rFonts w:ascii="GHEA Grapalat" w:hAnsi="GHEA Grapalat"/>
                <w:lang w:val="pt-PT"/>
              </w:rPr>
              <w:t xml:space="preserve"> </w:t>
            </w:r>
            <w:r w:rsidRPr="006D34C8">
              <w:rPr>
                <w:rFonts w:ascii="GHEA Grapalat" w:hAnsi="GHEA Grapalat"/>
              </w:rPr>
              <w:t>պարունակում</w:t>
            </w:r>
            <w:r w:rsidRPr="006D34C8">
              <w:rPr>
                <w:rFonts w:ascii="GHEA Grapalat" w:hAnsi="GHEA Grapalat"/>
                <w:lang w:val="pt-PT"/>
              </w:rPr>
              <w:t xml:space="preserve"> </w:t>
            </w:r>
            <w:r w:rsidRPr="006D34C8">
              <w:rPr>
                <w:rFonts w:ascii="GHEA Grapalat" w:hAnsi="GHEA Grapalat"/>
              </w:rPr>
              <w:t>է</w:t>
            </w:r>
            <w:r w:rsidRPr="006D34C8">
              <w:rPr>
                <w:rFonts w:ascii="GHEA Grapalat" w:hAnsi="GHEA Grapalat"/>
                <w:lang w:val="pt-PT"/>
              </w:rPr>
              <w:t xml:space="preserve"> </w:t>
            </w:r>
            <w:r w:rsidRPr="006D34C8">
              <w:rPr>
                <w:rFonts w:ascii="GHEA Grapalat" w:hAnsi="GHEA Grapalat"/>
              </w:rPr>
              <w:t>ոլորտը</w:t>
            </w:r>
            <w:r w:rsidRPr="006D34C8">
              <w:rPr>
                <w:rFonts w:ascii="GHEA Grapalat" w:hAnsi="GHEA Grapalat"/>
                <w:lang w:val="pt-PT"/>
              </w:rPr>
              <w:t xml:space="preserve"> </w:t>
            </w:r>
            <w:r w:rsidRPr="006D34C8">
              <w:rPr>
                <w:rFonts w:ascii="GHEA Grapalat" w:hAnsi="GHEA Grapalat"/>
              </w:rPr>
              <w:t>նոր</w:t>
            </w:r>
            <w:r w:rsidRPr="006D34C8">
              <w:rPr>
                <w:rFonts w:ascii="GHEA Grapalat" w:hAnsi="GHEA Grapalat"/>
                <w:lang w:val="pt-PT"/>
              </w:rPr>
              <w:t xml:space="preserve"> </w:t>
            </w:r>
            <w:r w:rsidRPr="006D34C8">
              <w:rPr>
                <w:rFonts w:ascii="GHEA Grapalat" w:hAnsi="GHEA Grapalat"/>
              </w:rPr>
              <w:t>սնանկության</w:t>
            </w:r>
            <w:r w:rsidRPr="006D34C8">
              <w:rPr>
                <w:rFonts w:ascii="GHEA Grapalat" w:hAnsi="GHEA Grapalat"/>
                <w:lang w:val="pt-PT"/>
              </w:rPr>
              <w:t xml:space="preserve"> </w:t>
            </w:r>
            <w:r w:rsidRPr="006D34C8">
              <w:rPr>
                <w:rFonts w:ascii="GHEA Grapalat" w:hAnsi="GHEA Grapalat"/>
              </w:rPr>
              <w:t>կառավարիչներով</w:t>
            </w:r>
            <w:r w:rsidRPr="006D34C8">
              <w:rPr>
                <w:rFonts w:ascii="GHEA Grapalat" w:hAnsi="GHEA Grapalat"/>
                <w:lang w:val="pt-PT"/>
              </w:rPr>
              <w:t xml:space="preserve"> </w:t>
            </w:r>
            <w:r w:rsidRPr="006D34C8">
              <w:rPr>
                <w:rFonts w:ascii="GHEA Grapalat" w:hAnsi="GHEA Grapalat"/>
              </w:rPr>
              <w:t>համալրելու</w:t>
            </w:r>
            <w:r w:rsidRPr="006D34C8">
              <w:rPr>
                <w:rFonts w:ascii="GHEA Grapalat" w:hAnsi="GHEA Grapalat"/>
                <w:lang w:val="pt-PT"/>
              </w:rPr>
              <w:t xml:space="preserve"> </w:t>
            </w:r>
            <w:r w:rsidRPr="006D34C8">
              <w:rPr>
                <w:rFonts w:ascii="GHEA Grapalat" w:hAnsi="GHEA Grapalat"/>
              </w:rPr>
              <w:t>հնարավորությունը</w:t>
            </w:r>
            <w:r w:rsidRPr="006D34C8">
              <w:rPr>
                <w:rFonts w:ascii="GHEA Grapalat" w:hAnsi="GHEA Grapalat"/>
                <w:lang w:val="pt-PT"/>
              </w:rPr>
              <w:t xml:space="preserve"> </w:t>
            </w:r>
            <w:r w:rsidRPr="006D34C8">
              <w:rPr>
                <w:rFonts w:ascii="GHEA Grapalat" w:hAnsi="GHEA Grapalat"/>
              </w:rPr>
              <w:t>սահմանափակելու</w:t>
            </w:r>
            <w:r w:rsidRPr="006D34C8">
              <w:rPr>
                <w:rFonts w:ascii="GHEA Grapalat" w:hAnsi="GHEA Grapalat"/>
                <w:lang w:val="pt-PT"/>
              </w:rPr>
              <w:t xml:space="preserve"> </w:t>
            </w:r>
            <w:r w:rsidRPr="006D34C8">
              <w:rPr>
                <w:rFonts w:ascii="GHEA Grapalat" w:hAnsi="GHEA Grapalat"/>
              </w:rPr>
              <w:t>վտանգ</w:t>
            </w:r>
            <w:r w:rsidRPr="006D34C8">
              <w:rPr>
                <w:rFonts w:ascii="GHEA Grapalat" w:hAnsi="GHEA Grapalat"/>
                <w:lang w:val="pt-PT"/>
              </w:rPr>
              <w:t>:</w:t>
            </w:r>
            <w:r w:rsidRPr="006D34C8">
              <w:rPr>
                <w:rFonts w:ascii="Courier New" w:hAnsi="Courier New" w:cs="Courier New"/>
                <w:lang w:val="pt-PT"/>
              </w:rPr>
              <w:t> </w:t>
            </w:r>
          </w:p>
        </w:tc>
      </w:tr>
      <w:tr w:rsidR="00CA4BF2" w:rsidRPr="00D65491"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CA4BF2" w:rsidRPr="0052371E" w:rsidRDefault="00CA4BF2"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CA4BF2" w:rsidRPr="0052371E" w:rsidRDefault="00CA4BF2" w:rsidP="00BE64EC">
            <w:pPr>
              <w:pStyle w:val="normal0"/>
              <w:spacing w:line="276" w:lineRule="auto"/>
              <w:jc w:val="center"/>
              <w:rPr>
                <w:rFonts w:ascii="GHEA Grapalat" w:eastAsia="GHEA Grapalat" w:hAnsi="GHEA Grapalat" w:cs="GHEA Grapalat"/>
                <w:highlight w:val="yellow"/>
                <w:lang w:val="hy-AM"/>
              </w:rPr>
            </w:pPr>
          </w:p>
        </w:tc>
        <w:tc>
          <w:tcPr>
            <w:tcW w:w="5130" w:type="dxa"/>
            <w:tcBorders>
              <w:top w:val="single" w:sz="4" w:space="0" w:color="000000"/>
              <w:left w:val="nil"/>
              <w:bottom w:val="single" w:sz="4" w:space="0" w:color="000000"/>
              <w:right w:val="single" w:sz="4" w:space="0" w:color="000000"/>
            </w:tcBorders>
            <w:vAlign w:val="center"/>
            <w:hideMark/>
          </w:tcPr>
          <w:p w:rsidR="00CA4BF2" w:rsidRPr="0052371E" w:rsidRDefault="00CA4BF2" w:rsidP="00BE64EC">
            <w:pPr>
              <w:spacing w:after="200" w:line="276" w:lineRule="auto"/>
              <w:jc w:val="both"/>
              <w:rPr>
                <w:rFonts w:ascii="GHEA Grapalat" w:hAnsi="GHEA Grapalat"/>
                <w:lang w:val="hy-AM"/>
              </w:rPr>
            </w:pPr>
            <w:r w:rsidRPr="0052371E">
              <w:rPr>
                <w:rFonts w:ascii="GHEA Grapalat" w:hAnsi="GHEA Grapalat" w:cs="Sylfaen"/>
                <w:lang w:val="hy-AM"/>
              </w:rPr>
              <w:t>5. Նախագծի</w:t>
            </w:r>
            <w:r w:rsidRPr="0052371E">
              <w:rPr>
                <w:rFonts w:ascii="GHEA Grapalat" w:hAnsi="GHEA Grapalat"/>
                <w:lang w:val="hy-AM"/>
              </w:rPr>
              <w:t xml:space="preserve"> 28-րդ հոդվածով </w:t>
            </w:r>
            <w:r w:rsidRPr="0052371E">
              <w:rPr>
                <w:rFonts w:ascii="GHEA Grapalat" w:hAnsi="GHEA Grapalat"/>
                <w:shd w:val="clear" w:color="auto" w:fill="FFFFFF"/>
                <w:lang w:val="hy-AM"/>
              </w:rPr>
              <w:t>«Սնանկության մասին» ՀՀ օրենքը լրացվել է 27.1-րդ</w:t>
            </w:r>
            <w:r w:rsidRPr="0052371E">
              <w:rPr>
                <w:rFonts w:ascii="GHEA Grapalat" w:hAnsi="GHEA Grapalat"/>
                <w:lang w:val="hy-AM"/>
              </w:rPr>
              <w:t xml:space="preserve"> հոդվածով, որով սահմանվել է ՀՀ Արդարադատության նախարարության հսկողությունը </w:t>
            </w:r>
            <w:r w:rsidRPr="0052371E">
              <w:rPr>
                <w:rFonts w:ascii="GHEA Grapalat" w:hAnsi="GHEA Grapalat" w:cs="Sylfaen"/>
                <w:bCs/>
                <w:shd w:val="clear" w:color="auto" w:fill="FFFFFF"/>
                <w:lang w:val="hy-AM"/>
              </w:rPr>
              <w:t>կառավարիչների և Կառավարիչների</w:t>
            </w:r>
            <w:r w:rsidRPr="0052371E">
              <w:rPr>
                <w:rFonts w:ascii="GHEA Grapalat" w:hAnsi="GHEA Grapalat" w:cs="Arial"/>
                <w:bCs/>
                <w:shd w:val="clear" w:color="auto" w:fill="FFFFFF"/>
                <w:lang w:val="hy-AM"/>
              </w:rPr>
              <w:t xml:space="preserve"> </w:t>
            </w:r>
            <w:r w:rsidRPr="0052371E">
              <w:rPr>
                <w:rFonts w:ascii="GHEA Grapalat" w:hAnsi="GHEA Grapalat" w:cs="Sylfaen"/>
                <w:bCs/>
                <w:shd w:val="clear" w:color="auto" w:fill="FFFFFF"/>
                <w:lang w:val="hy-AM"/>
              </w:rPr>
              <w:t>ինքնակարգավորվող</w:t>
            </w:r>
            <w:r w:rsidRPr="0052371E">
              <w:rPr>
                <w:rFonts w:ascii="GHEA Grapalat" w:hAnsi="GHEA Grapalat" w:cs="Arial"/>
                <w:bCs/>
                <w:shd w:val="clear" w:color="auto" w:fill="FFFFFF"/>
                <w:lang w:val="hy-AM"/>
              </w:rPr>
              <w:t xml:space="preserve"> </w:t>
            </w:r>
            <w:r w:rsidRPr="0052371E">
              <w:rPr>
                <w:rFonts w:ascii="GHEA Grapalat" w:hAnsi="GHEA Grapalat" w:cs="Sylfaen"/>
                <w:bCs/>
                <w:shd w:val="clear" w:color="auto" w:fill="FFFFFF"/>
                <w:lang w:val="hy-AM"/>
              </w:rPr>
              <w:t>կազմակերպության նկատմամբ, ինչը կարծում եմ, նույնպես անթույլատրելի է: Ինչ վերաբերվում է</w:t>
            </w:r>
            <w:r w:rsidRPr="0052371E">
              <w:rPr>
                <w:rFonts w:ascii="GHEA Grapalat" w:hAnsi="GHEA Grapalat"/>
                <w:lang w:val="hy-AM"/>
              </w:rPr>
              <w:t xml:space="preserve"> վիճակագրական տվյալներին, ապա գտնում եմ, որ ավելի նպատակահարմար է տեղադրել </w:t>
            </w:r>
            <w:r w:rsidRPr="0052371E">
              <w:rPr>
                <w:rFonts w:ascii="GHEA Grapalat" w:hAnsi="GHEA Grapalat"/>
                <w:shd w:val="clear" w:color="auto" w:fill="FFFFFF"/>
                <w:lang w:val="hy-AM"/>
              </w:rPr>
              <w:t>«Սնանկության գործերով կառավարիչների կոլեգիա» ԻԿԿ-ի</w:t>
            </w:r>
            <w:r w:rsidRPr="0052371E">
              <w:rPr>
                <w:rFonts w:ascii="GHEA Grapalat" w:hAnsi="GHEA Grapalat"/>
                <w:lang w:val="hy-AM"/>
              </w:rPr>
              <w:t xml:space="preserve"> պաշտոնական կայքում, անհրաժեշտության դեպքում դրանք հասանելի կլինեն նաև ՀՀ Արդարադատության նախարարությանը:</w:t>
            </w:r>
          </w:p>
          <w:p w:rsidR="00CA4BF2" w:rsidRPr="0052371E" w:rsidRDefault="00CA4BF2" w:rsidP="00BE64EC">
            <w:pPr>
              <w:spacing w:line="276" w:lineRule="auto"/>
              <w:jc w:val="both"/>
              <w:rPr>
                <w:rFonts w:ascii="GHEA Grapalat" w:hAnsi="GHEA Grapalat" w:cs="Sylfaen"/>
                <w:lang w:val="hy-AM"/>
              </w:rPr>
            </w:pPr>
          </w:p>
        </w:tc>
        <w:tc>
          <w:tcPr>
            <w:tcW w:w="2467" w:type="dxa"/>
            <w:tcBorders>
              <w:top w:val="single" w:sz="4" w:space="0" w:color="000000"/>
              <w:left w:val="nil"/>
              <w:bottom w:val="single" w:sz="4" w:space="0" w:color="000000"/>
              <w:right w:val="single" w:sz="4" w:space="0" w:color="000000"/>
            </w:tcBorders>
            <w:vAlign w:val="center"/>
            <w:hideMark/>
          </w:tcPr>
          <w:p w:rsidR="00CA4BF2" w:rsidRPr="0052371E" w:rsidRDefault="00612FC7" w:rsidP="00BE64EC">
            <w:pPr>
              <w:pStyle w:val="normal0"/>
              <w:spacing w:line="276" w:lineRule="auto"/>
              <w:jc w:val="center"/>
              <w:rPr>
                <w:rFonts w:ascii="GHEA Grapalat" w:eastAsia="GHEA Grapalat" w:hAnsi="GHEA Grapalat" w:cs="GHEA Grapalat"/>
                <w:lang w:val="pt-PT"/>
              </w:rPr>
            </w:pPr>
            <w:r>
              <w:rPr>
                <w:rFonts w:ascii="GHEA Grapalat" w:eastAsia="GHEA Grapalat" w:hAnsi="GHEA Grapalat" w:cs="GHEA Grapalat"/>
                <w:lang w:val="pt-PT"/>
              </w:rPr>
              <w:t>Չի ընդունվել:</w:t>
            </w:r>
          </w:p>
        </w:tc>
        <w:tc>
          <w:tcPr>
            <w:tcW w:w="3685" w:type="dxa"/>
            <w:tcBorders>
              <w:top w:val="single" w:sz="4" w:space="0" w:color="000000"/>
              <w:left w:val="nil"/>
              <w:bottom w:val="single" w:sz="4" w:space="0" w:color="000000"/>
              <w:right w:val="single" w:sz="4" w:space="0" w:color="000000"/>
            </w:tcBorders>
            <w:vAlign w:val="center"/>
            <w:hideMark/>
          </w:tcPr>
          <w:p w:rsidR="00CA4BF2" w:rsidRPr="006D34C8" w:rsidRDefault="006D34C8" w:rsidP="00BE64EC">
            <w:pPr>
              <w:pStyle w:val="normal0"/>
              <w:spacing w:line="276" w:lineRule="auto"/>
              <w:jc w:val="both"/>
              <w:rPr>
                <w:rFonts w:ascii="GHEA Grapalat" w:eastAsia="GHEA Grapalat" w:hAnsi="GHEA Grapalat" w:cs="GHEA Grapalat"/>
                <w:lang w:val="pt-PT"/>
              </w:rPr>
            </w:pPr>
            <w:r w:rsidRPr="006D34C8">
              <w:rPr>
                <w:rFonts w:ascii="GHEA Grapalat" w:hAnsi="GHEA Grapalat"/>
              </w:rPr>
              <w:t>Արդարադատության</w:t>
            </w:r>
            <w:r w:rsidRPr="006D34C8">
              <w:rPr>
                <w:rFonts w:ascii="GHEA Grapalat" w:hAnsi="GHEA Grapalat"/>
                <w:lang w:val="pt-PT"/>
              </w:rPr>
              <w:t xml:space="preserve"> </w:t>
            </w:r>
            <w:r w:rsidRPr="006D34C8">
              <w:rPr>
                <w:rFonts w:ascii="GHEA Grapalat" w:hAnsi="GHEA Grapalat"/>
              </w:rPr>
              <w:t>նախարարությանը</w:t>
            </w:r>
            <w:r w:rsidRPr="006D34C8">
              <w:rPr>
                <w:rFonts w:ascii="GHEA Grapalat" w:hAnsi="GHEA Grapalat"/>
                <w:lang w:val="pt-PT"/>
              </w:rPr>
              <w:t xml:space="preserve"> </w:t>
            </w:r>
            <w:r w:rsidRPr="006D34C8">
              <w:rPr>
                <w:rFonts w:ascii="GHEA Grapalat" w:hAnsi="GHEA Grapalat"/>
              </w:rPr>
              <w:t>սնանկության</w:t>
            </w:r>
            <w:r w:rsidRPr="006D34C8">
              <w:rPr>
                <w:rFonts w:ascii="GHEA Grapalat" w:hAnsi="GHEA Grapalat"/>
                <w:lang w:val="pt-PT"/>
              </w:rPr>
              <w:t xml:space="preserve"> </w:t>
            </w:r>
            <w:r w:rsidRPr="006D34C8">
              <w:rPr>
                <w:rFonts w:ascii="GHEA Grapalat" w:hAnsi="GHEA Grapalat"/>
              </w:rPr>
              <w:t>ոլորտում</w:t>
            </w:r>
            <w:r w:rsidRPr="006D34C8">
              <w:rPr>
                <w:rFonts w:ascii="GHEA Grapalat" w:hAnsi="GHEA Grapalat"/>
                <w:lang w:val="pt-PT"/>
              </w:rPr>
              <w:t xml:space="preserve"> </w:t>
            </w:r>
            <w:r w:rsidRPr="006D34C8">
              <w:rPr>
                <w:rFonts w:ascii="GHEA Grapalat" w:hAnsi="GHEA Grapalat"/>
              </w:rPr>
              <w:t>կարգավորիչ</w:t>
            </w:r>
            <w:r w:rsidRPr="006D34C8">
              <w:rPr>
                <w:rFonts w:ascii="GHEA Grapalat" w:hAnsi="GHEA Grapalat"/>
                <w:lang w:val="pt-PT"/>
              </w:rPr>
              <w:t xml:space="preserve"> </w:t>
            </w:r>
            <w:r w:rsidRPr="006D34C8">
              <w:rPr>
                <w:rFonts w:ascii="GHEA Grapalat" w:hAnsi="GHEA Grapalat"/>
              </w:rPr>
              <w:t>լիազորություններով</w:t>
            </w:r>
            <w:r w:rsidRPr="006D34C8">
              <w:rPr>
                <w:rFonts w:ascii="GHEA Grapalat" w:hAnsi="GHEA Grapalat"/>
                <w:lang w:val="pt-PT"/>
              </w:rPr>
              <w:t xml:space="preserve"> </w:t>
            </w:r>
            <w:r w:rsidRPr="006D34C8">
              <w:rPr>
                <w:rFonts w:ascii="GHEA Grapalat" w:hAnsi="GHEA Grapalat"/>
              </w:rPr>
              <w:t>օժտելու</w:t>
            </w:r>
            <w:r w:rsidRPr="006D34C8">
              <w:rPr>
                <w:rFonts w:ascii="GHEA Grapalat" w:hAnsi="GHEA Grapalat"/>
                <w:lang w:val="pt-PT"/>
              </w:rPr>
              <w:t xml:space="preserve"> </w:t>
            </w:r>
            <w:r w:rsidRPr="006D34C8">
              <w:rPr>
                <w:rFonts w:ascii="GHEA Grapalat" w:hAnsi="GHEA Grapalat"/>
              </w:rPr>
              <w:t>վերաբերյալ</w:t>
            </w:r>
            <w:r w:rsidRPr="006D34C8">
              <w:rPr>
                <w:rFonts w:ascii="GHEA Grapalat" w:hAnsi="GHEA Grapalat"/>
                <w:lang w:val="pt-PT"/>
              </w:rPr>
              <w:t xml:space="preserve"> </w:t>
            </w:r>
            <w:r w:rsidRPr="006D34C8">
              <w:rPr>
                <w:rFonts w:ascii="GHEA Grapalat" w:hAnsi="GHEA Grapalat"/>
              </w:rPr>
              <w:t>հիմնավորումները</w:t>
            </w:r>
            <w:r w:rsidRPr="006D34C8">
              <w:rPr>
                <w:rFonts w:ascii="GHEA Grapalat" w:hAnsi="GHEA Grapalat"/>
                <w:lang w:val="pt-PT"/>
              </w:rPr>
              <w:t xml:space="preserve"> </w:t>
            </w:r>
            <w:r w:rsidRPr="006D34C8">
              <w:rPr>
                <w:rFonts w:ascii="GHEA Grapalat" w:hAnsi="GHEA Grapalat"/>
              </w:rPr>
              <w:t>ներկայացված</w:t>
            </w:r>
            <w:r w:rsidRPr="006D34C8">
              <w:rPr>
                <w:rFonts w:ascii="GHEA Grapalat" w:hAnsi="GHEA Grapalat"/>
                <w:lang w:val="pt-PT"/>
              </w:rPr>
              <w:t xml:space="preserve"> </w:t>
            </w:r>
            <w:r w:rsidRPr="006D34C8">
              <w:rPr>
                <w:rFonts w:ascii="GHEA Grapalat" w:hAnsi="GHEA Grapalat"/>
              </w:rPr>
              <w:t>են</w:t>
            </w:r>
            <w:r w:rsidRPr="006D34C8">
              <w:rPr>
                <w:rFonts w:ascii="GHEA Grapalat" w:hAnsi="GHEA Grapalat"/>
                <w:lang w:val="pt-PT"/>
              </w:rPr>
              <w:t xml:space="preserve"> </w:t>
            </w:r>
            <w:r w:rsidRPr="006D34C8">
              <w:rPr>
                <w:rFonts w:ascii="GHEA Grapalat" w:hAnsi="GHEA Grapalat"/>
              </w:rPr>
              <w:t>նախորդ</w:t>
            </w:r>
            <w:r w:rsidRPr="006D34C8">
              <w:rPr>
                <w:rFonts w:ascii="GHEA Grapalat" w:hAnsi="GHEA Grapalat"/>
                <w:lang w:val="pt-PT"/>
              </w:rPr>
              <w:t xml:space="preserve"> </w:t>
            </w:r>
            <w:r w:rsidRPr="006D34C8">
              <w:rPr>
                <w:rFonts w:ascii="GHEA Grapalat" w:hAnsi="GHEA Grapalat"/>
              </w:rPr>
              <w:t>մեկնաբանություններում</w:t>
            </w:r>
            <w:r w:rsidRPr="006D34C8">
              <w:rPr>
                <w:rFonts w:ascii="GHEA Grapalat" w:hAnsi="GHEA Grapalat"/>
                <w:lang w:val="pt-PT"/>
              </w:rPr>
              <w:t xml:space="preserve">: </w:t>
            </w:r>
            <w:r w:rsidRPr="006D34C8">
              <w:rPr>
                <w:rFonts w:ascii="GHEA Grapalat" w:hAnsi="GHEA Grapalat"/>
              </w:rPr>
              <w:t>Ինչ</w:t>
            </w:r>
            <w:r w:rsidRPr="006D34C8">
              <w:rPr>
                <w:rFonts w:ascii="GHEA Grapalat" w:hAnsi="GHEA Grapalat"/>
                <w:lang w:val="pt-PT"/>
              </w:rPr>
              <w:t xml:space="preserve"> </w:t>
            </w:r>
            <w:r w:rsidRPr="006D34C8">
              <w:rPr>
                <w:rFonts w:ascii="GHEA Grapalat" w:hAnsi="GHEA Grapalat"/>
              </w:rPr>
              <w:t>վերաբերում</w:t>
            </w:r>
            <w:r w:rsidRPr="006D34C8">
              <w:rPr>
                <w:rFonts w:ascii="GHEA Grapalat" w:hAnsi="GHEA Grapalat"/>
                <w:lang w:val="pt-PT"/>
              </w:rPr>
              <w:t xml:space="preserve"> </w:t>
            </w:r>
            <w:r w:rsidRPr="006D34C8">
              <w:rPr>
                <w:rFonts w:ascii="GHEA Grapalat" w:hAnsi="GHEA Grapalat"/>
              </w:rPr>
              <w:t>է</w:t>
            </w:r>
            <w:r w:rsidRPr="006D34C8">
              <w:rPr>
                <w:rFonts w:ascii="GHEA Grapalat" w:hAnsi="GHEA Grapalat"/>
                <w:lang w:val="pt-PT"/>
              </w:rPr>
              <w:t xml:space="preserve"> </w:t>
            </w:r>
            <w:r w:rsidRPr="006D34C8">
              <w:rPr>
                <w:rFonts w:ascii="GHEA Grapalat" w:hAnsi="GHEA Grapalat"/>
              </w:rPr>
              <w:t>հաշվետվությունների</w:t>
            </w:r>
            <w:r w:rsidRPr="006D34C8">
              <w:rPr>
                <w:rFonts w:ascii="GHEA Grapalat" w:hAnsi="GHEA Grapalat"/>
                <w:lang w:val="pt-PT"/>
              </w:rPr>
              <w:t xml:space="preserve"> </w:t>
            </w:r>
            <w:r w:rsidRPr="006D34C8">
              <w:rPr>
                <w:rFonts w:ascii="GHEA Grapalat" w:hAnsi="GHEA Grapalat"/>
              </w:rPr>
              <w:t>տրամադրմանը</w:t>
            </w:r>
            <w:r w:rsidRPr="006D34C8">
              <w:rPr>
                <w:rFonts w:ascii="GHEA Grapalat" w:hAnsi="GHEA Grapalat"/>
                <w:lang w:val="pt-PT"/>
              </w:rPr>
              <w:t xml:space="preserve">, </w:t>
            </w:r>
            <w:r w:rsidRPr="006D34C8">
              <w:rPr>
                <w:rFonts w:ascii="GHEA Grapalat" w:hAnsi="GHEA Grapalat"/>
              </w:rPr>
              <w:t>պետք</w:t>
            </w:r>
            <w:r w:rsidRPr="006D34C8">
              <w:rPr>
                <w:rFonts w:ascii="GHEA Grapalat" w:hAnsi="GHEA Grapalat"/>
                <w:lang w:val="pt-PT"/>
              </w:rPr>
              <w:t xml:space="preserve"> </w:t>
            </w:r>
            <w:r w:rsidRPr="006D34C8">
              <w:rPr>
                <w:rFonts w:ascii="GHEA Grapalat" w:hAnsi="GHEA Grapalat"/>
              </w:rPr>
              <w:t>է</w:t>
            </w:r>
            <w:r w:rsidRPr="006D34C8">
              <w:rPr>
                <w:rFonts w:ascii="GHEA Grapalat" w:hAnsi="GHEA Grapalat"/>
                <w:lang w:val="pt-PT"/>
              </w:rPr>
              <w:t xml:space="preserve"> </w:t>
            </w:r>
            <w:r w:rsidRPr="006D34C8">
              <w:rPr>
                <w:rFonts w:ascii="GHEA Grapalat" w:hAnsi="GHEA Grapalat"/>
              </w:rPr>
              <w:t>նշել</w:t>
            </w:r>
            <w:r w:rsidRPr="006D34C8">
              <w:rPr>
                <w:rFonts w:ascii="GHEA Grapalat" w:hAnsi="GHEA Grapalat"/>
                <w:lang w:val="pt-PT"/>
              </w:rPr>
              <w:t xml:space="preserve">, </w:t>
            </w:r>
            <w:r w:rsidRPr="006D34C8">
              <w:rPr>
                <w:rFonts w:ascii="GHEA Grapalat" w:hAnsi="GHEA Grapalat"/>
              </w:rPr>
              <w:t>որ</w:t>
            </w:r>
            <w:r w:rsidRPr="006D34C8">
              <w:rPr>
                <w:rFonts w:ascii="GHEA Grapalat" w:hAnsi="GHEA Grapalat"/>
                <w:lang w:val="pt-PT"/>
              </w:rPr>
              <w:t xml:space="preserve"> </w:t>
            </w:r>
            <w:r w:rsidRPr="006D34C8">
              <w:rPr>
                <w:rFonts w:ascii="GHEA Grapalat" w:hAnsi="GHEA Grapalat"/>
              </w:rPr>
              <w:t>ոլորտի</w:t>
            </w:r>
            <w:r w:rsidRPr="006D34C8">
              <w:rPr>
                <w:rFonts w:ascii="GHEA Grapalat" w:hAnsi="GHEA Grapalat"/>
                <w:lang w:val="pt-PT"/>
              </w:rPr>
              <w:t xml:space="preserve"> </w:t>
            </w:r>
            <w:r w:rsidRPr="006D34C8">
              <w:rPr>
                <w:rFonts w:ascii="GHEA Grapalat" w:hAnsi="GHEA Grapalat"/>
              </w:rPr>
              <w:t>քաղաքական</w:t>
            </w:r>
            <w:r w:rsidRPr="006D34C8">
              <w:rPr>
                <w:rFonts w:ascii="GHEA Grapalat" w:hAnsi="GHEA Grapalat"/>
                <w:lang w:val="pt-PT"/>
              </w:rPr>
              <w:t xml:space="preserve"> </w:t>
            </w:r>
            <w:r w:rsidRPr="006D34C8">
              <w:rPr>
                <w:rFonts w:ascii="GHEA Grapalat" w:hAnsi="GHEA Grapalat"/>
              </w:rPr>
              <w:t>պատասխանատու</w:t>
            </w:r>
            <w:r w:rsidRPr="006D34C8">
              <w:rPr>
                <w:rFonts w:ascii="GHEA Grapalat" w:hAnsi="GHEA Grapalat"/>
                <w:lang w:val="pt-PT"/>
              </w:rPr>
              <w:t xml:space="preserve"> </w:t>
            </w:r>
            <w:r w:rsidRPr="006D34C8">
              <w:rPr>
                <w:rFonts w:ascii="GHEA Grapalat" w:hAnsi="GHEA Grapalat"/>
              </w:rPr>
              <w:t>հանդիսացող</w:t>
            </w:r>
            <w:r w:rsidRPr="006D34C8">
              <w:rPr>
                <w:rFonts w:ascii="GHEA Grapalat" w:hAnsi="GHEA Grapalat"/>
                <w:lang w:val="pt-PT"/>
              </w:rPr>
              <w:t xml:space="preserve"> </w:t>
            </w:r>
            <w:r w:rsidRPr="006D34C8">
              <w:rPr>
                <w:rFonts w:ascii="GHEA Grapalat" w:hAnsi="GHEA Grapalat"/>
              </w:rPr>
              <w:t>մարմնին</w:t>
            </w:r>
            <w:r w:rsidRPr="006D34C8">
              <w:rPr>
                <w:rFonts w:ascii="GHEA Grapalat" w:hAnsi="GHEA Grapalat"/>
                <w:lang w:val="pt-PT"/>
              </w:rPr>
              <w:t xml:space="preserve"> </w:t>
            </w:r>
            <w:r w:rsidRPr="006D34C8">
              <w:rPr>
                <w:rFonts w:ascii="GHEA Grapalat" w:hAnsi="GHEA Grapalat"/>
              </w:rPr>
              <w:t>հաշվետու</w:t>
            </w:r>
            <w:r w:rsidRPr="006D34C8">
              <w:rPr>
                <w:rFonts w:ascii="GHEA Grapalat" w:hAnsi="GHEA Grapalat"/>
                <w:lang w:val="pt-PT"/>
              </w:rPr>
              <w:t xml:space="preserve"> </w:t>
            </w:r>
            <w:r w:rsidRPr="006D34C8">
              <w:rPr>
                <w:rFonts w:ascii="GHEA Grapalat" w:hAnsi="GHEA Grapalat"/>
              </w:rPr>
              <w:t>լինելը</w:t>
            </w:r>
            <w:r w:rsidRPr="006D34C8">
              <w:rPr>
                <w:rFonts w:ascii="GHEA Grapalat" w:hAnsi="GHEA Grapalat"/>
                <w:lang w:val="pt-PT"/>
              </w:rPr>
              <w:t xml:space="preserve"> </w:t>
            </w:r>
            <w:r w:rsidRPr="006D34C8">
              <w:rPr>
                <w:rFonts w:ascii="GHEA Grapalat" w:hAnsi="GHEA Grapalat"/>
              </w:rPr>
              <w:t>արդեն</w:t>
            </w:r>
            <w:r w:rsidRPr="006D34C8">
              <w:rPr>
                <w:rFonts w:ascii="GHEA Grapalat" w:hAnsi="GHEA Grapalat"/>
                <w:lang w:val="pt-PT"/>
              </w:rPr>
              <w:t xml:space="preserve"> </w:t>
            </w:r>
            <w:r w:rsidRPr="006D34C8">
              <w:rPr>
                <w:rFonts w:ascii="GHEA Grapalat" w:hAnsi="GHEA Grapalat"/>
              </w:rPr>
              <w:t>իսկ</w:t>
            </w:r>
            <w:r w:rsidRPr="006D34C8">
              <w:rPr>
                <w:rFonts w:ascii="GHEA Grapalat" w:hAnsi="GHEA Grapalat"/>
                <w:lang w:val="pt-PT"/>
              </w:rPr>
              <w:t xml:space="preserve"> </w:t>
            </w:r>
            <w:r w:rsidRPr="006D34C8">
              <w:rPr>
                <w:rFonts w:ascii="GHEA Grapalat" w:hAnsi="GHEA Grapalat"/>
              </w:rPr>
              <w:t>ընդունված</w:t>
            </w:r>
            <w:r w:rsidRPr="006D34C8">
              <w:rPr>
                <w:rFonts w:ascii="GHEA Grapalat" w:hAnsi="GHEA Grapalat"/>
                <w:lang w:val="pt-PT"/>
              </w:rPr>
              <w:t xml:space="preserve"> </w:t>
            </w:r>
            <w:r w:rsidRPr="006D34C8">
              <w:rPr>
                <w:rFonts w:ascii="GHEA Grapalat" w:hAnsi="GHEA Grapalat"/>
              </w:rPr>
              <w:t>պրակտիկա</w:t>
            </w:r>
            <w:r w:rsidRPr="006D34C8">
              <w:rPr>
                <w:rFonts w:ascii="GHEA Grapalat" w:hAnsi="GHEA Grapalat"/>
                <w:lang w:val="pt-PT"/>
              </w:rPr>
              <w:t xml:space="preserve"> </w:t>
            </w:r>
            <w:r w:rsidRPr="006D34C8">
              <w:rPr>
                <w:rFonts w:ascii="GHEA Grapalat" w:hAnsi="GHEA Grapalat"/>
              </w:rPr>
              <w:t>է</w:t>
            </w:r>
            <w:r w:rsidRPr="006D34C8">
              <w:rPr>
                <w:rFonts w:ascii="GHEA Grapalat" w:hAnsi="GHEA Grapalat"/>
                <w:lang w:val="pt-PT"/>
              </w:rPr>
              <w:t xml:space="preserve"> </w:t>
            </w:r>
            <w:r w:rsidRPr="006D34C8">
              <w:rPr>
                <w:rFonts w:ascii="GHEA Grapalat" w:hAnsi="GHEA Grapalat"/>
              </w:rPr>
              <w:t>գործող</w:t>
            </w:r>
            <w:r w:rsidRPr="006D34C8">
              <w:rPr>
                <w:rFonts w:ascii="GHEA Grapalat" w:hAnsi="GHEA Grapalat"/>
                <w:lang w:val="pt-PT"/>
              </w:rPr>
              <w:t xml:space="preserve"> </w:t>
            </w:r>
            <w:r w:rsidRPr="006D34C8">
              <w:rPr>
                <w:rFonts w:ascii="GHEA Grapalat" w:hAnsi="GHEA Grapalat"/>
              </w:rPr>
              <w:t>օրենսդրությամբ</w:t>
            </w:r>
            <w:r w:rsidRPr="006D34C8">
              <w:rPr>
                <w:rFonts w:ascii="GHEA Grapalat" w:hAnsi="GHEA Grapalat"/>
                <w:lang w:val="pt-PT"/>
              </w:rPr>
              <w:t xml:space="preserve">, </w:t>
            </w:r>
            <w:r w:rsidRPr="006D34C8">
              <w:rPr>
                <w:rFonts w:ascii="GHEA Grapalat" w:hAnsi="GHEA Grapalat"/>
              </w:rPr>
              <w:t>օրինակ</w:t>
            </w:r>
            <w:r w:rsidRPr="006D34C8">
              <w:rPr>
                <w:rFonts w:ascii="GHEA Grapalat" w:hAnsi="GHEA Grapalat"/>
                <w:lang w:val="pt-PT"/>
              </w:rPr>
              <w:t>` «</w:t>
            </w:r>
            <w:r w:rsidRPr="006D34C8">
              <w:rPr>
                <w:rFonts w:ascii="GHEA Grapalat" w:hAnsi="GHEA Grapalat"/>
              </w:rPr>
              <w:t>Նոտարիատի</w:t>
            </w:r>
            <w:r w:rsidRPr="006D34C8">
              <w:rPr>
                <w:rFonts w:ascii="GHEA Grapalat" w:hAnsi="GHEA Grapalat"/>
                <w:lang w:val="pt-PT"/>
              </w:rPr>
              <w:t xml:space="preserve"> </w:t>
            </w:r>
            <w:r w:rsidRPr="006D34C8">
              <w:rPr>
                <w:rFonts w:ascii="GHEA Grapalat" w:hAnsi="GHEA Grapalat"/>
              </w:rPr>
              <w:t>մասին</w:t>
            </w:r>
            <w:r w:rsidRPr="006D34C8">
              <w:rPr>
                <w:rFonts w:ascii="GHEA Grapalat" w:hAnsi="GHEA Grapalat"/>
                <w:lang w:val="pt-PT"/>
              </w:rPr>
              <w:t xml:space="preserve">» </w:t>
            </w:r>
            <w:r w:rsidRPr="006D34C8">
              <w:rPr>
                <w:rFonts w:ascii="GHEA Grapalat" w:hAnsi="GHEA Grapalat"/>
              </w:rPr>
              <w:t>օրենքի</w:t>
            </w:r>
            <w:r w:rsidRPr="006D34C8">
              <w:rPr>
                <w:rFonts w:ascii="GHEA Grapalat" w:hAnsi="GHEA Grapalat"/>
                <w:lang w:val="pt-PT"/>
              </w:rPr>
              <w:t xml:space="preserve"> </w:t>
            </w:r>
            <w:r w:rsidRPr="006D34C8">
              <w:rPr>
                <w:rFonts w:ascii="GHEA Grapalat" w:hAnsi="GHEA Grapalat"/>
              </w:rPr>
              <w:t>համաձայն</w:t>
            </w:r>
            <w:r w:rsidRPr="006D34C8">
              <w:rPr>
                <w:rFonts w:ascii="GHEA Grapalat" w:hAnsi="GHEA Grapalat"/>
                <w:lang w:val="pt-PT"/>
              </w:rPr>
              <w:t xml:space="preserve">` </w:t>
            </w:r>
            <w:r w:rsidRPr="006D34C8">
              <w:rPr>
                <w:rFonts w:ascii="GHEA Grapalat" w:hAnsi="GHEA Grapalat"/>
              </w:rPr>
              <w:t>նոտարը</w:t>
            </w:r>
            <w:r w:rsidRPr="006D34C8">
              <w:rPr>
                <w:rFonts w:ascii="GHEA Grapalat" w:hAnsi="GHEA Grapalat"/>
                <w:lang w:val="pt-PT"/>
              </w:rPr>
              <w:t xml:space="preserve"> </w:t>
            </w:r>
            <w:r w:rsidRPr="006D34C8">
              <w:rPr>
                <w:rFonts w:ascii="GHEA Grapalat" w:hAnsi="GHEA Grapalat"/>
              </w:rPr>
              <w:t>պարտավոր</w:t>
            </w:r>
            <w:r w:rsidRPr="006D34C8">
              <w:rPr>
                <w:rFonts w:ascii="GHEA Grapalat" w:hAnsi="GHEA Grapalat"/>
                <w:lang w:val="pt-PT"/>
              </w:rPr>
              <w:t xml:space="preserve"> </w:t>
            </w:r>
            <w:r w:rsidRPr="006D34C8">
              <w:rPr>
                <w:rFonts w:ascii="GHEA Grapalat" w:hAnsi="GHEA Grapalat"/>
              </w:rPr>
              <w:t>է</w:t>
            </w:r>
            <w:r w:rsidRPr="006D34C8">
              <w:rPr>
                <w:rFonts w:ascii="GHEA Grapalat" w:hAnsi="GHEA Grapalat"/>
                <w:lang w:val="pt-PT"/>
              </w:rPr>
              <w:t xml:space="preserve"> </w:t>
            </w:r>
            <w:r w:rsidRPr="006D34C8">
              <w:rPr>
                <w:rFonts w:ascii="GHEA Grapalat" w:hAnsi="GHEA Grapalat"/>
              </w:rPr>
              <w:t>յուրաքանչյուր</w:t>
            </w:r>
            <w:r w:rsidRPr="006D34C8">
              <w:rPr>
                <w:rFonts w:ascii="GHEA Grapalat" w:hAnsi="GHEA Grapalat"/>
                <w:lang w:val="pt-PT"/>
              </w:rPr>
              <w:t xml:space="preserve"> </w:t>
            </w:r>
            <w:r w:rsidRPr="006D34C8">
              <w:rPr>
                <w:rFonts w:ascii="GHEA Grapalat" w:hAnsi="GHEA Grapalat"/>
              </w:rPr>
              <w:t>եռամսյակ</w:t>
            </w:r>
            <w:r w:rsidRPr="006D34C8">
              <w:rPr>
                <w:rFonts w:ascii="GHEA Grapalat" w:hAnsi="GHEA Grapalat"/>
                <w:lang w:val="pt-PT"/>
              </w:rPr>
              <w:t xml:space="preserve"> </w:t>
            </w:r>
            <w:r w:rsidRPr="006D34C8">
              <w:rPr>
                <w:rFonts w:ascii="GHEA Grapalat" w:hAnsi="GHEA Grapalat"/>
              </w:rPr>
              <w:t>արդարադատության</w:t>
            </w:r>
            <w:r w:rsidRPr="006D34C8">
              <w:rPr>
                <w:rFonts w:ascii="GHEA Grapalat" w:hAnsi="GHEA Grapalat"/>
                <w:lang w:val="pt-PT"/>
              </w:rPr>
              <w:t xml:space="preserve"> </w:t>
            </w:r>
            <w:r w:rsidRPr="006D34C8">
              <w:rPr>
                <w:rFonts w:ascii="GHEA Grapalat" w:hAnsi="GHEA Grapalat"/>
              </w:rPr>
              <w:t>նախարարություն</w:t>
            </w:r>
            <w:r w:rsidRPr="006D34C8">
              <w:rPr>
                <w:rFonts w:ascii="GHEA Grapalat" w:hAnsi="GHEA Grapalat"/>
                <w:lang w:val="pt-PT"/>
              </w:rPr>
              <w:t xml:space="preserve"> </w:t>
            </w:r>
            <w:r w:rsidRPr="006D34C8">
              <w:rPr>
                <w:rFonts w:ascii="GHEA Grapalat" w:hAnsi="GHEA Grapalat"/>
              </w:rPr>
              <w:t>և</w:t>
            </w:r>
            <w:r w:rsidRPr="006D34C8">
              <w:rPr>
                <w:rFonts w:ascii="GHEA Grapalat" w:hAnsi="GHEA Grapalat"/>
                <w:lang w:val="pt-PT"/>
              </w:rPr>
              <w:t xml:space="preserve"> </w:t>
            </w:r>
            <w:r w:rsidRPr="006D34C8">
              <w:rPr>
                <w:rFonts w:ascii="GHEA Grapalat" w:hAnsi="GHEA Grapalat"/>
              </w:rPr>
              <w:t>նոտարական</w:t>
            </w:r>
            <w:r w:rsidRPr="006D34C8">
              <w:rPr>
                <w:rFonts w:ascii="GHEA Grapalat" w:hAnsi="GHEA Grapalat"/>
                <w:lang w:val="pt-PT"/>
              </w:rPr>
              <w:t xml:space="preserve"> </w:t>
            </w:r>
            <w:r w:rsidRPr="006D34C8">
              <w:rPr>
                <w:rFonts w:ascii="GHEA Grapalat" w:hAnsi="GHEA Grapalat"/>
              </w:rPr>
              <w:t>պալատ</w:t>
            </w:r>
            <w:r w:rsidRPr="006D34C8">
              <w:rPr>
                <w:rFonts w:ascii="GHEA Grapalat" w:hAnsi="GHEA Grapalat"/>
                <w:lang w:val="pt-PT"/>
              </w:rPr>
              <w:t xml:space="preserve"> </w:t>
            </w:r>
            <w:r w:rsidRPr="006D34C8">
              <w:rPr>
                <w:rFonts w:ascii="GHEA Grapalat" w:hAnsi="GHEA Grapalat"/>
              </w:rPr>
              <w:t>հաշվետվություն</w:t>
            </w:r>
            <w:r w:rsidRPr="006D34C8">
              <w:rPr>
                <w:rFonts w:ascii="GHEA Grapalat" w:hAnsi="GHEA Grapalat"/>
                <w:lang w:val="pt-PT"/>
              </w:rPr>
              <w:t xml:space="preserve"> </w:t>
            </w:r>
            <w:r w:rsidRPr="006D34C8">
              <w:rPr>
                <w:rFonts w:ascii="GHEA Grapalat" w:hAnsi="GHEA Grapalat"/>
              </w:rPr>
              <w:t>ներկայացնել</w:t>
            </w:r>
            <w:r w:rsidRPr="006D34C8">
              <w:rPr>
                <w:rFonts w:ascii="GHEA Grapalat" w:hAnsi="GHEA Grapalat"/>
                <w:lang w:val="pt-PT"/>
              </w:rPr>
              <w:t xml:space="preserve"> </w:t>
            </w:r>
            <w:r w:rsidRPr="006D34C8">
              <w:rPr>
                <w:rFonts w:ascii="GHEA Grapalat" w:hAnsi="GHEA Grapalat"/>
              </w:rPr>
              <w:t>նոտարական</w:t>
            </w:r>
            <w:r w:rsidRPr="006D34C8">
              <w:rPr>
                <w:rFonts w:ascii="GHEA Grapalat" w:hAnsi="GHEA Grapalat"/>
                <w:lang w:val="pt-PT"/>
              </w:rPr>
              <w:t xml:space="preserve"> </w:t>
            </w:r>
            <w:r w:rsidRPr="006D34C8">
              <w:rPr>
                <w:rFonts w:ascii="GHEA Grapalat" w:hAnsi="GHEA Grapalat"/>
              </w:rPr>
              <w:t>գործունեության</w:t>
            </w:r>
            <w:r w:rsidRPr="006D34C8">
              <w:rPr>
                <w:rFonts w:ascii="GHEA Grapalat" w:hAnsi="GHEA Grapalat"/>
                <w:lang w:val="pt-PT"/>
              </w:rPr>
              <w:t xml:space="preserve"> </w:t>
            </w:r>
            <w:r w:rsidRPr="006D34C8">
              <w:rPr>
                <w:rFonts w:ascii="GHEA Grapalat" w:hAnsi="GHEA Grapalat"/>
              </w:rPr>
              <w:t>մասին՝</w:t>
            </w:r>
            <w:r w:rsidRPr="006D34C8">
              <w:rPr>
                <w:rFonts w:ascii="GHEA Grapalat" w:hAnsi="GHEA Grapalat"/>
                <w:lang w:val="pt-PT"/>
              </w:rPr>
              <w:t xml:space="preserve"> </w:t>
            </w:r>
            <w:r w:rsidRPr="006D34C8">
              <w:rPr>
                <w:rFonts w:ascii="GHEA Grapalat" w:hAnsi="GHEA Grapalat"/>
              </w:rPr>
              <w:t>արդարադատության</w:t>
            </w:r>
            <w:r w:rsidRPr="006D34C8">
              <w:rPr>
                <w:rFonts w:ascii="GHEA Grapalat" w:hAnsi="GHEA Grapalat"/>
                <w:lang w:val="pt-PT"/>
              </w:rPr>
              <w:t xml:space="preserve"> </w:t>
            </w:r>
            <w:r w:rsidRPr="006D34C8">
              <w:rPr>
                <w:rFonts w:ascii="GHEA Grapalat" w:hAnsi="GHEA Grapalat"/>
              </w:rPr>
              <w:t>նախարարի</w:t>
            </w:r>
            <w:r w:rsidRPr="006D34C8">
              <w:rPr>
                <w:rFonts w:ascii="GHEA Grapalat" w:hAnsi="GHEA Grapalat"/>
                <w:lang w:val="pt-PT"/>
              </w:rPr>
              <w:t xml:space="preserve"> </w:t>
            </w:r>
            <w:r w:rsidRPr="006D34C8">
              <w:rPr>
                <w:rFonts w:ascii="GHEA Grapalat" w:hAnsi="GHEA Grapalat"/>
              </w:rPr>
              <w:t>սահմանած</w:t>
            </w:r>
            <w:r w:rsidRPr="006D34C8">
              <w:rPr>
                <w:rFonts w:ascii="GHEA Grapalat" w:hAnsi="GHEA Grapalat"/>
                <w:lang w:val="pt-PT"/>
              </w:rPr>
              <w:t xml:space="preserve"> </w:t>
            </w:r>
            <w:r w:rsidRPr="006D34C8">
              <w:rPr>
                <w:rFonts w:ascii="GHEA Grapalat" w:hAnsi="GHEA Grapalat"/>
              </w:rPr>
              <w:t>կարգով</w:t>
            </w:r>
            <w:r w:rsidRPr="006D34C8">
              <w:rPr>
                <w:rFonts w:ascii="GHEA Grapalat" w:hAnsi="GHEA Grapalat"/>
                <w:lang w:val="pt-PT"/>
              </w:rPr>
              <w:t>:</w:t>
            </w:r>
          </w:p>
        </w:tc>
      </w:tr>
      <w:tr w:rsidR="00CA4BF2" w:rsidRPr="00D65491"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CA4BF2" w:rsidRPr="0052371E" w:rsidRDefault="00CA4BF2"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CA4BF2" w:rsidRPr="0052371E" w:rsidRDefault="00CA4BF2" w:rsidP="00BE64EC">
            <w:pPr>
              <w:pStyle w:val="normal0"/>
              <w:spacing w:line="276" w:lineRule="auto"/>
              <w:jc w:val="center"/>
              <w:rPr>
                <w:rFonts w:ascii="GHEA Grapalat" w:eastAsia="GHEA Grapalat" w:hAnsi="GHEA Grapalat" w:cs="GHEA Grapalat"/>
                <w:highlight w:val="yellow"/>
                <w:lang w:val="hy-AM"/>
              </w:rPr>
            </w:pPr>
          </w:p>
        </w:tc>
        <w:tc>
          <w:tcPr>
            <w:tcW w:w="5130" w:type="dxa"/>
            <w:tcBorders>
              <w:top w:val="single" w:sz="4" w:space="0" w:color="000000"/>
              <w:left w:val="nil"/>
              <w:bottom w:val="single" w:sz="4" w:space="0" w:color="000000"/>
              <w:right w:val="single" w:sz="4" w:space="0" w:color="000000"/>
            </w:tcBorders>
            <w:vAlign w:val="center"/>
            <w:hideMark/>
          </w:tcPr>
          <w:p w:rsidR="00CA4BF2" w:rsidRPr="0052371E" w:rsidRDefault="00CA4BF2" w:rsidP="00BE64EC">
            <w:pPr>
              <w:spacing w:after="200" w:line="276" w:lineRule="auto"/>
              <w:jc w:val="both"/>
              <w:rPr>
                <w:rFonts w:ascii="GHEA Grapalat" w:hAnsi="GHEA Grapalat"/>
                <w:lang w:val="hy-AM"/>
              </w:rPr>
            </w:pPr>
            <w:r w:rsidRPr="0052371E">
              <w:rPr>
                <w:rFonts w:ascii="GHEA Grapalat" w:hAnsi="GHEA Grapalat" w:cs="Sylfaen"/>
                <w:lang w:val="hy-AM"/>
              </w:rPr>
              <w:t>6. Նախագծի</w:t>
            </w:r>
            <w:r w:rsidRPr="0052371E">
              <w:rPr>
                <w:rFonts w:ascii="GHEA Grapalat" w:hAnsi="GHEA Grapalat"/>
                <w:lang w:val="hy-AM"/>
              </w:rPr>
              <w:t xml:space="preserve"> 29-րդ հոդվածով </w:t>
            </w:r>
            <w:r w:rsidRPr="0052371E">
              <w:rPr>
                <w:rFonts w:ascii="GHEA Grapalat" w:hAnsi="GHEA Grapalat"/>
                <w:shd w:val="clear" w:color="auto" w:fill="FFFFFF"/>
                <w:lang w:val="hy-AM"/>
              </w:rPr>
              <w:t>«Սնանկության մասին» ՀՀ օրենքը լրացվել է 27.2-րդ</w:t>
            </w:r>
            <w:r w:rsidRPr="0052371E">
              <w:rPr>
                <w:rFonts w:ascii="GHEA Grapalat" w:hAnsi="GHEA Grapalat"/>
                <w:lang w:val="hy-AM"/>
              </w:rPr>
              <w:t xml:space="preserve"> հոդվածով, որի համաձայն </w:t>
            </w:r>
            <w:r w:rsidRPr="0052371E">
              <w:rPr>
                <w:rFonts w:ascii="GHEA Grapalat" w:hAnsi="GHEA Grapalat"/>
                <w:shd w:val="clear" w:color="auto" w:fill="FFFFFF"/>
                <w:lang w:val="hy-AM"/>
              </w:rPr>
              <w:t>«</w:t>
            </w:r>
            <w:r w:rsidRPr="0052371E">
              <w:rPr>
                <w:rFonts w:ascii="GHEA Grapalat" w:hAnsi="GHEA Grapalat" w:cs="Sylfaen"/>
                <w:lang w:val="hy-AM"/>
              </w:rPr>
              <w:t>Կառավարչի</w:t>
            </w:r>
            <w:r w:rsidRPr="0052371E">
              <w:rPr>
                <w:rFonts w:ascii="GHEA Grapalat" w:hAnsi="GHEA Grapalat"/>
                <w:lang w:val="hy-AM"/>
              </w:rPr>
              <w:t xml:space="preserve"> </w:t>
            </w:r>
            <w:r w:rsidRPr="0052371E">
              <w:rPr>
                <w:rFonts w:ascii="GHEA Grapalat" w:hAnsi="GHEA Grapalat" w:cs="Sylfaen"/>
                <w:lang w:val="hy-AM"/>
              </w:rPr>
              <w:t>նկատմամբ</w:t>
            </w:r>
            <w:r w:rsidRPr="0052371E">
              <w:rPr>
                <w:rFonts w:ascii="GHEA Grapalat" w:hAnsi="GHEA Grapalat"/>
                <w:shd w:val="clear" w:color="auto" w:fill="FFFFFF"/>
                <w:lang w:val="hy-AM"/>
              </w:rPr>
              <w:t xml:space="preserve"> </w:t>
            </w:r>
            <w:r w:rsidRPr="0052371E">
              <w:rPr>
                <w:rFonts w:ascii="GHEA Grapalat" w:hAnsi="GHEA Grapalat" w:cs="Sylfaen"/>
                <w:lang w:val="hy-AM"/>
              </w:rPr>
              <w:t>կարգապահական</w:t>
            </w:r>
            <w:r w:rsidRPr="0052371E">
              <w:rPr>
                <w:rFonts w:ascii="GHEA Grapalat" w:hAnsi="GHEA Grapalat"/>
                <w:lang w:val="hy-AM"/>
              </w:rPr>
              <w:t xml:space="preserve"> </w:t>
            </w:r>
            <w:r w:rsidRPr="0052371E">
              <w:rPr>
                <w:rFonts w:ascii="GHEA Grapalat" w:hAnsi="GHEA Grapalat" w:cs="Sylfaen"/>
                <w:lang w:val="hy-AM"/>
              </w:rPr>
              <w:t>պատասխանատվության</w:t>
            </w:r>
            <w:r w:rsidRPr="0052371E">
              <w:rPr>
                <w:rFonts w:ascii="GHEA Grapalat" w:hAnsi="GHEA Grapalat"/>
                <w:lang w:val="hy-AM"/>
              </w:rPr>
              <w:t xml:space="preserve"> </w:t>
            </w:r>
            <w:r w:rsidRPr="0052371E">
              <w:rPr>
                <w:rFonts w:ascii="GHEA Grapalat" w:hAnsi="GHEA Grapalat" w:cs="Sylfaen"/>
                <w:lang w:val="hy-AM"/>
              </w:rPr>
              <w:t>կիրառման</w:t>
            </w:r>
            <w:r w:rsidRPr="0052371E">
              <w:rPr>
                <w:rFonts w:ascii="GHEA Grapalat" w:hAnsi="GHEA Grapalat"/>
                <w:lang w:val="hy-AM"/>
              </w:rPr>
              <w:t xml:space="preserve"> </w:t>
            </w:r>
            <w:r w:rsidRPr="0052371E">
              <w:rPr>
                <w:rFonts w:ascii="GHEA Grapalat" w:hAnsi="GHEA Grapalat" w:cs="Sylfaen"/>
                <w:lang w:val="hy-AM"/>
              </w:rPr>
              <w:t>հիմքերն</w:t>
            </w:r>
            <w:r w:rsidRPr="0052371E">
              <w:rPr>
                <w:rFonts w:ascii="GHEA Grapalat" w:hAnsi="GHEA Grapalat"/>
                <w:lang w:val="hy-AM"/>
              </w:rPr>
              <w:t xml:space="preserve"> </w:t>
            </w:r>
            <w:r w:rsidRPr="0052371E">
              <w:rPr>
                <w:rFonts w:ascii="GHEA Grapalat" w:hAnsi="GHEA Grapalat" w:cs="Sylfaen"/>
                <w:lang w:val="hy-AM"/>
              </w:rPr>
              <w:t>են</w:t>
            </w:r>
            <w:r w:rsidRPr="0052371E">
              <w:rPr>
                <w:rFonts w:ascii="GHEA Grapalat" w:hAnsi="GHEA Grapalat"/>
                <w:lang w:val="hy-AM"/>
              </w:rPr>
              <w:t xml:space="preserve">`1) </w:t>
            </w:r>
            <w:r w:rsidRPr="0052371E">
              <w:rPr>
                <w:rFonts w:ascii="GHEA Grapalat" w:hAnsi="GHEA Grapalat" w:cs="Sylfaen"/>
                <w:lang w:val="hy-AM"/>
              </w:rPr>
              <w:t>իր</w:t>
            </w:r>
            <w:r w:rsidRPr="0052371E">
              <w:rPr>
                <w:rFonts w:ascii="GHEA Grapalat" w:hAnsi="GHEA Grapalat"/>
                <w:lang w:val="hy-AM"/>
              </w:rPr>
              <w:t xml:space="preserve"> </w:t>
            </w:r>
            <w:r w:rsidRPr="0052371E">
              <w:rPr>
                <w:rFonts w:ascii="GHEA Grapalat" w:hAnsi="GHEA Grapalat" w:cs="Sylfaen"/>
                <w:lang w:val="hy-AM"/>
              </w:rPr>
              <w:t>լիազորություններն</w:t>
            </w:r>
            <w:r w:rsidRPr="0052371E">
              <w:rPr>
                <w:rFonts w:ascii="GHEA Grapalat" w:hAnsi="GHEA Grapalat"/>
                <w:lang w:val="hy-AM"/>
              </w:rPr>
              <w:t xml:space="preserve"> </w:t>
            </w:r>
            <w:r w:rsidRPr="0052371E">
              <w:rPr>
                <w:rFonts w:ascii="GHEA Grapalat" w:hAnsi="GHEA Grapalat" w:cs="Sylfaen"/>
                <w:lang w:val="hy-AM"/>
              </w:rPr>
              <w:t>իրականացնելիս</w:t>
            </w:r>
            <w:r w:rsidRPr="0052371E">
              <w:rPr>
                <w:rFonts w:ascii="GHEA Grapalat" w:hAnsi="GHEA Grapalat"/>
                <w:lang w:val="hy-AM"/>
              </w:rPr>
              <w:t xml:space="preserve"> </w:t>
            </w:r>
            <w:r w:rsidRPr="0052371E">
              <w:rPr>
                <w:rFonts w:ascii="GHEA Grapalat" w:hAnsi="GHEA Grapalat" w:cs="Sylfaen"/>
                <w:lang w:val="hy-AM"/>
              </w:rPr>
              <w:t>օրենքի</w:t>
            </w:r>
            <w:r w:rsidRPr="0052371E">
              <w:rPr>
                <w:rFonts w:ascii="GHEA Grapalat" w:hAnsi="GHEA Grapalat"/>
                <w:lang w:val="hy-AM"/>
              </w:rPr>
              <w:t xml:space="preserve"> </w:t>
            </w:r>
            <w:r w:rsidRPr="0052371E">
              <w:rPr>
                <w:rFonts w:ascii="GHEA Grapalat" w:hAnsi="GHEA Grapalat" w:cs="Sylfaen"/>
                <w:lang w:val="hy-AM"/>
              </w:rPr>
              <w:t>կամ</w:t>
            </w:r>
            <w:r w:rsidRPr="0052371E">
              <w:rPr>
                <w:rFonts w:ascii="GHEA Grapalat" w:hAnsi="GHEA Grapalat"/>
                <w:lang w:val="hy-AM"/>
              </w:rPr>
              <w:t xml:space="preserve"> </w:t>
            </w:r>
            <w:r w:rsidRPr="0052371E">
              <w:rPr>
                <w:rFonts w:ascii="GHEA Grapalat" w:hAnsi="GHEA Grapalat" w:cs="Sylfaen"/>
                <w:lang w:val="hy-AM"/>
              </w:rPr>
              <w:t>այլ</w:t>
            </w:r>
            <w:r w:rsidRPr="0052371E">
              <w:rPr>
                <w:rFonts w:ascii="GHEA Grapalat" w:hAnsi="GHEA Grapalat"/>
                <w:lang w:val="hy-AM"/>
              </w:rPr>
              <w:t xml:space="preserve"> </w:t>
            </w:r>
            <w:r w:rsidRPr="0052371E">
              <w:rPr>
                <w:rFonts w:ascii="GHEA Grapalat" w:hAnsi="GHEA Grapalat" w:cs="Sylfaen"/>
                <w:lang w:val="hy-AM"/>
              </w:rPr>
              <w:t>նորմատիվ</w:t>
            </w:r>
            <w:r w:rsidRPr="0052371E">
              <w:rPr>
                <w:rFonts w:ascii="GHEA Grapalat" w:hAnsi="GHEA Grapalat"/>
                <w:lang w:val="hy-AM"/>
              </w:rPr>
              <w:t xml:space="preserve"> </w:t>
            </w:r>
            <w:r w:rsidRPr="0052371E">
              <w:rPr>
                <w:rFonts w:ascii="GHEA Grapalat" w:hAnsi="GHEA Grapalat" w:cs="Sylfaen"/>
                <w:lang w:val="hy-AM"/>
              </w:rPr>
              <w:t>իրավական</w:t>
            </w:r>
            <w:r w:rsidRPr="0052371E">
              <w:rPr>
                <w:rFonts w:ascii="GHEA Grapalat" w:hAnsi="GHEA Grapalat"/>
                <w:lang w:val="hy-AM"/>
              </w:rPr>
              <w:t xml:space="preserve"> </w:t>
            </w:r>
            <w:r w:rsidRPr="0052371E">
              <w:rPr>
                <w:rFonts w:ascii="GHEA Grapalat" w:hAnsi="GHEA Grapalat" w:cs="Sylfaen"/>
                <w:lang w:val="hy-AM"/>
              </w:rPr>
              <w:t>ակտերի</w:t>
            </w:r>
            <w:r w:rsidRPr="0052371E">
              <w:rPr>
                <w:rFonts w:ascii="GHEA Grapalat" w:hAnsi="GHEA Grapalat"/>
                <w:lang w:val="hy-AM"/>
              </w:rPr>
              <w:t xml:space="preserve"> </w:t>
            </w:r>
            <w:r w:rsidRPr="0052371E">
              <w:rPr>
                <w:rFonts w:ascii="GHEA Grapalat" w:hAnsi="GHEA Grapalat" w:cs="Sylfaen"/>
                <w:lang w:val="hy-AM"/>
              </w:rPr>
              <w:t>պահանջների</w:t>
            </w:r>
            <w:r w:rsidRPr="0052371E">
              <w:rPr>
                <w:rFonts w:ascii="GHEA Grapalat" w:hAnsi="GHEA Grapalat"/>
                <w:lang w:val="hy-AM"/>
              </w:rPr>
              <w:t xml:space="preserve"> </w:t>
            </w:r>
            <w:r w:rsidRPr="0052371E">
              <w:rPr>
                <w:rFonts w:ascii="GHEA Grapalat" w:hAnsi="GHEA Grapalat" w:cs="Sylfaen"/>
                <w:lang w:val="hy-AM"/>
              </w:rPr>
              <w:t>խախտում</w:t>
            </w:r>
            <w:r w:rsidRPr="0052371E">
              <w:rPr>
                <w:rFonts w:ascii="GHEA Grapalat" w:hAnsi="GHEA Grapalat"/>
                <w:lang w:val="hy-AM"/>
              </w:rPr>
              <w:t xml:space="preserve"> </w:t>
            </w:r>
            <w:r w:rsidRPr="0052371E">
              <w:rPr>
                <w:rFonts w:ascii="GHEA Grapalat" w:hAnsi="GHEA Grapalat" w:cs="Sylfaen"/>
                <w:lang w:val="hy-AM"/>
              </w:rPr>
              <w:t>թույլ</w:t>
            </w:r>
            <w:r w:rsidRPr="0052371E">
              <w:rPr>
                <w:rFonts w:ascii="GHEA Grapalat" w:hAnsi="GHEA Grapalat"/>
                <w:lang w:val="hy-AM"/>
              </w:rPr>
              <w:t xml:space="preserve"> </w:t>
            </w:r>
            <w:r w:rsidRPr="0052371E">
              <w:rPr>
                <w:rFonts w:ascii="GHEA Grapalat" w:hAnsi="GHEA Grapalat" w:cs="Sylfaen"/>
                <w:lang w:val="hy-AM"/>
              </w:rPr>
              <w:t>տալը</w:t>
            </w:r>
            <w:r w:rsidRPr="0052371E">
              <w:rPr>
                <w:rFonts w:ascii="GHEA Grapalat" w:hAnsi="GHEA Grapalat"/>
                <w:lang w:val="hy-AM"/>
              </w:rPr>
              <w:t xml:space="preserve">. 2) </w:t>
            </w:r>
            <w:r w:rsidRPr="0052371E">
              <w:rPr>
                <w:rFonts w:ascii="GHEA Grapalat" w:hAnsi="GHEA Grapalat" w:cs="Sylfaen"/>
                <w:lang w:val="hy-AM"/>
              </w:rPr>
              <w:t>կառավարիչների</w:t>
            </w:r>
            <w:r w:rsidRPr="0052371E">
              <w:rPr>
                <w:rFonts w:ascii="GHEA Grapalat" w:hAnsi="GHEA Grapalat"/>
                <w:lang w:val="hy-AM"/>
              </w:rPr>
              <w:t xml:space="preserve"> </w:t>
            </w:r>
            <w:r w:rsidRPr="0052371E">
              <w:rPr>
                <w:rFonts w:ascii="GHEA Grapalat" w:hAnsi="GHEA Grapalat" w:cs="Sylfaen"/>
                <w:lang w:val="hy-AM"/>
              </w:rPr>
              <w:t>մասնագիտական</w:t>
            </w:r>
            <w:r w:rsidRPr="0052371E">
              <w:rPr>
                <w:rFonts w:ascii="GHEA Grapalat" w:hAnsi="GHEA Grapalat"/>
                <w:lang w:val="hy-AM"/>
              </w:rPr>
              <w:t xml:space="preserve"> </w:t>
            </w:r>
            <w:r w:rsidRPr="0052371E">
              <w:rPr>
                <w:rFonts w:ascii="GHEA Grapalat" w:hAnsi="GHEA Grapalat" w:cs="Sylfaen"/>
                <w:lang w:val="hy-AM"/>
              </w:rPr>
              <w:t>վարքագծի</w:t>
            </w:r>
            <w:r w:rsidRPr="0052371E">
              <w:rPr>
                <w:rFonts w:ascii="GHEA Grapalat" w:hAnsi="GHEA Grapalat"/>
                <w:lang w:val="hy-AM"/>
              </w:rPr>
              <w:t xml:space="preserve"> </w:t>
            </w:r>
            <w:r w:rsidRPr="0052371E">
              <w:rPr>
                <w:rFonts w:ascii="GHEA Grapalat" w:hAnsi="GHEA Grapalat" w:cs="Sylfaen"/>
                <w:lang w:val="hy-AM"/>
              </w:rPr>
              <w:t>կանոնները</w:t>
            </w:r>
            <w:r w:rsidRPr="0052371E">
              <w:rPr>
                <w:rFonts w:ascii="GHEA Grapalat" w:hAnsi="GHEA Grapalat"/>
                <w:lang w:val="hy-AM"/>
              </w:rPr>
              <w:t xml:space="preserve"> </w:t>
            </w:r>
            <w:r w:rsidRPr="0052371E">
              <w:rPr>
                <w:rFonts w:ascii="GHEA Grapalat" w:hAnsi="GHEA Grapalat" w:cs="Sylfaen"/>
                <w:lang w:val="hy-AM"/>
              </w:rPr>
              <w:t>խախտելը</w:t>
            </w:r>
            <w:r w:rsidRPr="0052371E">
              <w:rPr>
                <w:rFonts w:ascii="GHEA Grapalat" w:hAnsi="GHEA Grapalat"/>
                <w:lang w:val="hy-AM"/>
              </w:rPr>
              <w:t xml:space="preserve">: 2. </w:t>
            </w:r>
            <w:r w:rsidRPr="0052371E">
              <w:rPr>
                <w:rFonts w:ascii="GHEA Grapalat" w:hAnsi="GHEA Grapalat" w:cs="Sylfaen"/>
                <w:lang w:val="hy-AM"/>
              </w:rPr>
              <w:t>Սույն</w:t>
            </w:r>
            <w:r w:rsidRPr="0052371E">
              <w:rPr>
                <w:rFonts w:ascii="GHEA Grapalat" w:hAnsi="GHEA Grapalat"/>
                <w:lang w:val="hy-AM"/>
              </w:rPr>
              <w:t xml:space="preserve"> </w:t>
            </w:r>
            <w:r w:rsidRPr="0052371E">
              <w:rPr>
                <w:rFonts w:ascii="GHEA Grapalat" w:hAnsi="GHEA Grapalat" w:cs="Sylfaen"/>
                <w:lang w:val="hy-AM"/>
              </w:rPr>
              <w:t>հոդվածի</w:t>
            </w:r>
            <w:r w:rsidRPr="0052371E">
              <w:rPr>
                <w:rFonts w:ascii="GHEA Grapalat" w:hAnsi="GHEA Grapalat"/>
                <w:lang w:val="hy-AM"/>
              </w:rPr>
              <w:t xml:space="preserve"> 1-</w:t>
            </w:r>
            <w:r w:rsidRPr="0052371E">
              <w:rPr>
                <w:rFonts w:ascii="GHEA Grapalat" w:hAnsi="GHEA Grapalat" w:cs="Sylfaen"/>
                <w:lang w:val="hy-AM"/>
              </w:rPr>
              <w:t>ին</w:t>
            </w:r>
            <w:r w:rsidRPr="0052371E">
              <w:rPr>
                <w:rFonts w:ascii="GHEA Grapalat" w:hAnsi="GHEA Grapalat"/>
                <w:lang w:val="hy-AM"/>
              </w:rPr>
              <w:t xml:space="preserve"> </w:t>
            </w:r>
            <w:r w:rsidRPr="0052371E">
              <w:rPr>
                <w:rFonts w:ascii="GHEA Grapalat" w:hAnsi="GHEA Grapalat" w:cs="Sylfaen"/>
                <w:lang w:val="hy-AM"/>
              </w:rPr>
              <w:t>մասի</w:t>
            </w:r>
            <w:r w:rsidRPr="0052371E">
              <w:rPr>
                <w:rFonts w:ascii="GHEA Grapalat" w:hAnsi="GHEA Grapalat"/>
                <w:lang w:val="hy-AM"/>
              </w:rPr>
              <w:t xml:space="preserve"> 1-</w:t>
            </w:r>
            <w:r w:rsidRPr="0052371E">
              <w:rPr>
                <w:rFonts w:ascii="GHEA Grapalat" w:hAnsi="GHEA Grapalat" w:cs="Sylfaen"/>
                <w:lang w:val="hy-AM"/>
              </w:rPr>
              <w:t>ին</w:t>
            </w:r>
            <w:r w:rsidRPr="0052371E">
              <w:rPr>
                <w:rFonts w:ascii="GHEA Grapalat" w:hAnsi="GHEA Grapalat"/>
                <w:lang w:val="hy-AM"/>
              </w:rPr>
              <w:t xml:space="preserve"> </w:t>
            </w:r>
            <w:r w:rsidRPr="0052371E">
              <w:rPr>
                <w:rFonts w:ascii="GHEA Grapalat" w:hAnsi="GHEA Grapalat" w:cs="Sylfaen"/>
                <w:lang w:val="hy-AM"/>
              </w:rPr>
              <w:t>կետով</w:t>
            </w:r>
            <w:r w:rsidRPr="0052371E">
              <w:rPr>
                <w:rFonts w:ascii="GHEA Grapalat" w:hAnsi="GHEA Grapalat"/>
                <w:lang w:val="hy-AM"/>
              </w:rPr>
              <w:t xml:space="preserve"> </w:t>
            </w:r>
            <w:r w:rsidRPr="0052371E">
              <w:rPr>
                <w:rFonts w:ascii="GHEA Grapalat" w:hAnsi="GHEA Grapalat" w:cs="Sylfaen"/>
                <w:lang w:val="hy-AM"/>
              </w:rPr>
              <w:t>սահմանված</w:t>
            </w:r>
            <w:r w:rsidRPr="0052371E">
              <w:rPr>
                <w:rFonts w:ascii="GHEA Grapalat" w:hAnsi="GHEA Grapalat"/>
                <w:lang w:val="hy-AM"/>
              </w:rPr>
              <w:t xml:space="preserve"> </w:t>
            </w:r>
            <w:r w:rsidRPr="0052371E">
              <w:rPr>
                <w:rFonts w:ascii="GHEA Grapalat" w:hAnsi="GHEA Grapalat" w:cs="Sylfaen"/>
                <w:lang w:val="hy-AM"/>
              </w:rPr>
              <w:t>հիմքով</w:t>
            </w:r>
            <w:r w:rsidRPr="0052371E">
              <w:rPr>
                <w:rFonts w:ascii="GHEA Grapalat" w:hAnsi="GHEA Grapalat"/>
                <w:lang w:val="hy-AM"/>
              </w:rPr>
              <w:t xml:space="preserve"> </w:t>
            </w:r>
            <w:r w:rsidRPr="0052371E">
              <w:rPr>
                <w:rFonts w:ascii="GHEA Grapalat" w:hAnsi="GHEA Grapalat" w:cs="Sylfaen"/>
                <w:lang w:val="hy-AM"/>
              </w:rPr>
              <w:t>կառավարչի</w:t>
            </w:r>
            <w:r w:rsidRPr="0052371E">
              <w:rPr>
                <w:rFonts w:ascii="GHEA Grapalat" w:hAnsi="GHEA Grapalat"/>
                <w:lang w:val="hy-AM"/>
              </w:rPr>
              <w:t xml:space="preserve"> </w:t>
            </w:r>
            <w:r w:rsidRPr="0052371E">
              <w:rPr>
                <w:rFonts w:ascii="GHEA Grapalat" w:hAnsi="GHEA Grapalat" w:cs="Sylfaen"/>
                <w:lang w:val="hy-AM"/>
              </w:rPr>
              <w:t>նկատմամբ</w:t>
            </w:r>
            <w:r w:rsidRPr="0052371E">
              <w:rPr>
                <w:rFonts w:ascii="GHEA Grapalat" w:hAnsi="GHEA Grapalat"/>
                <w:lang w:val="hy-AM"/>
              </w:rPr>
              <w:t xml:space="preserve"> </w:t>
            </w:r>
            <w:r w:rsidRPr="0052371E">
              <w:rPr>
                <w:rFonts w:ascii="GHEA Grapalat" w:hAnsi="GHEA Grapalat" w:cs="Sylfaen"/>
                <w:lang w:val="hy-AM"/>
              </w:rPr>
              <w:t>կարգապահական</w:t>
            </w:r>
            <w:r w:rsidRPr="0052371E">
              <w:rPr>
                <w:rFonts w:ascii="GHEA Grapalat" w:hAnsi="GHEA Grapalat"/>
                <w:lang w:val="hy-AM"/>
              </w:rPr>
              <w:t xml:space="preserve"> </w:t>
            </w:r>
            <w:r w:rsidRPr="0052371E">
              <w:rPr>
                <w:rFonts w:ascii="GHEA Grapalat" w:hAnsi="GHEA Grapalat" w:cs="Sylfaen"/>
                <w:lang w:val="hy-AM"/>
              </w:rPr>
              <w:t>վարույթ</w:t>
            </w:r>
            <w:r w:rsidRPr="0052371E">
              <w:rPr>
                <w:rFonts w:ascii="GHEA Grapalat" w:hAnsi="GHEA Grapalat"/>
                <w:lang w:val="hy-AM"/>
              </w:rPr>
              <w:t xml:space="preserve"> </w:t>
            </w:r>
            <w:r w:rsidRPr="0052371E">
              <w:rPr>
                <w:rFonts w:ascii="GHEA Grapalat" w:hAnsi="GHEA Grapalat" w:cs="Sylfaen"/>
                <w:lang w:val="hy-AM"/>
              </w:rPr>
              <w:t>հարուցում</w:t>
            </w:r>
            <w:r w:rsidRPr="0052371E">
              <w:rPr>
                <w:rFonts w:ascii="GHEA Grapalat" w:hAnsi="GHEA Grapalat"/>
                <w:lang w:val="hy-AM"/>
              </w:rPr>
              <w:t xml:space="preserve"> </w:t>
            </w:r>
            <w:r w:rsidRPr="0052371E">
              <w:rPr>
                <w:rFonts w:ascii="GHEA Grapalat" w:hAnsi="GHEA Grapalat" w:cs="Sylfaen"/>
                <w:lang w:val="hy-AM"/>
              </w:rPr>
              <w:t>է</w:t>
            </w:r>
            <w:r w:rsidRPr="0052371E">
              <w:rPr>
                <w:rFonts w:ascii="GHEA Grapalat" w:hAnsi="GHEA Grapalat"/>
                <w:lang w:val="hy-AM"/>
              </w:rPr>
              <w:t xml:space="preserve"> </w:t>
            </w:r>
            <w:r w:rsidRPr="0052371E">
              <w:rPr>
                <w:rFonts w:ascii="GHEA Grapalat" w:hAnsi="GHEA Grapalat" w:cs="Sylfaen"/>
                <w:lang w:val="hy-AM"/>
              </w:rPr>
              <w:t>Հայաստանի</w:t>
            </w:r>
            <w:r w:rsidRPr="0052371E">
              <w:rPr>
                <w:rFonts w:ascii="GHEA Grapalat" w:hAnsi="GHEA Grapalat"/>
                <w:lang w:val="hy-AM"/>
              </w:rPr>
              <w:t xml:space="preserve"> </w:t>
            </w:r>
            <w:r w:rsidRPr="0052371E">
              <w:rPr>
                <w:rFonts w:ascii="GHEA Grapalat" w:hAnsi="GHEA Grapalat" w:cs="Sylfaen"/>
                <w:lang w:val="hy-AM"/>
              </w:rPr>
              <w:t>Հանրապետության</w:t>
            </w:r>
            <w:r w:rsidRPr="0052371E">
              <w:rPr>
                <w:rFonts w:ascii="GHEA Grapalat" w:hAnsi="GHEA Grapalat"/>
                <w:lang w:val="hy-AM"/>
              </w:rPr>
              <w:t xml:space="preserve"> Ա</w:t>
            </w:r>
            <w:r w:rsidRPr="0052371E">
              <w:rPr>
                <w:rFonts w:ascii="GHEA Grapalat" w:hAnsi="GHEA Grapalat" w:cs="Sylfaen"/>
                <w:lang w:val="hy-AM"/>
              </w:rPr>
              <w:t>րդարադատության</w:t>
            </w:r>
            <w:r w:rsidRPr="0052371E">
              <w:rPr>
                <w:rFonts w:ascii="GHEA Grapalat" w:hAnsi="GHEA Grapalat"/>
                <w:lang w:val="hy-AM"/>
              </w:rPr>
              <w:t xml:space="preserve"> </w:t>
            </w:r>
            <w:r w:rsidRPr="0052371E">
              <w:rPr>
                <w:rFonts w:ascii="GHEA Grapalat" w:hAnsi="GHEA Grapalat" w:cs="Sylfaen"/>
                <w:lang w:val="hy-AM"/>
              </w:rPr>
              <w:t>նախարարը</w:t>
            </w:r>
            <w:r w:rsidRPr="0052371E">
              <w:rPr>
                <w:rFonts w:ascii="GHEA Grapalat" w:hAnsi="GHEA Grapalat"/>
                <w:lang w:val="hy-AM"/>
              </w:rPr>
              <w:t xml:space="preserve">: 3. </w:t>
            </w:r>
            <w:r w:rsidRPr="0052371E">
              <w:rPr>
                <w:rFonts w:ascii="GHEA Grapalat" w:hAnsi="GHEA Grapalat" w:cs="Sylfaen"/>
                <w:lang w:val="hy-AM"/>
              </w:rPr>
              <w:t>Սույն</w:t>
            </w:r>
            <w:r w:rsidRPr="0052371E">
              <w:rPr>
                <w:rFonts w:ascii="GHEA Grapalat" w:hAnsi="GHEA Grapalat"/>
                <w:lang w:val="hy-AM"/>
              </w:rPr>
              <w:t xml:space="preserve"> </w:t>
            </w:r>
            <w:r w:rsidRPr="0052371E">
              <w:rPr>
                <w:rFonts w:ascii="GHEA Grapalat" w:hAnsi="GHEA Grapalat" w:cs="Sylfaen"/>
                <w:lang w:val="hy-AM"/>
              </w:rPr>
              <w:t>հոդվածի</w:t>
            </w:r>
            <w:r w:rsidRPr="0052371E">
              <w:rPr>
                <w:rFonts w:ascii="GHEA Grapalat" w:hAnsi="GHEA Grapalat"/>
                <w:lang w:val="hy-AM"/>
              </w:rPr>
              <w:t xml:space="preserve"> 1-</w:t>
            </w:r>
            <w:r w:rsidRPr="0052371E">
              <w:rPr>
                <w:rFonts w:ascii="GHEA Grapalat" w:hAnsi="GHEA Grapalat" w:cs="Sylfaen"/>
                <w:lang w:val="hy-AM"/>
              </w:rPr>
              <w:t>ին</w:t>
            </w:r>
            <w:r w:rsidRPr="0052371E">
              <w:rPr>
                <w:rFonts w:ascii="GHEA Grapalat" w:hAnsi="GHEA Grapalat"/>
                <w:lang w:val="hy-AM"/>
              </w:rPr>
              <w:t xml:space="preserve"> </w:t>
            </w:r>
            <w:r w:rsidRPr="0052371E">
              <w:rPr>
                <w:rFonts w:ascii="GHEA Grapalat" w:hAnsi="GHEA Grapalat" w:cs="Sylfaen"/>
                <w:lang w:val="hy-AM"/>
              </w:rPr>
              <w:t>մասի</w:t>
            </w:r>
            <w:r w:rsidRPr="0052371E">
              <w:rPr>
                <w:rFonts w:ascii="GHEA Grapalat" w:hAnsi="GHEA Grapalat"/>
                <w:lang w:val="hy-AM"/>
              </w:rPr>
              <w:t xml:space="preserve"> 2-</w:t>
            </w:r>
            <w:r w:rsidRPr="0052371E">
              <w:rPr>
                <w:rFonts w:ascii="GHEA Grapalat" w:hAnsi="GHEA Grapalat" w:cs="Sylfaen"/>
                <w:lang w:val="hy-AM"/>
              </w:rPr>
              <w:t>րդ</w:t>
            </w:r>
            <w:r w:rsidRPr="0052371E">
              <w:rPr>
                <w:rFonts w:ascii="GHEA Grapalat" w:hAnsi="GHEA Grapalat"/>
                <w:lang w:val="hy-AM"/>
              </w:rPr>
              <w:t xml:space="preserve"> </w:t>
            </w:r>
            <w:r w:rsidRPr="0052371E">
              <w:rPr>
                <w:rFonts w:ascii="GHEA Grapalat" w:hAnsi="GHEA Grapalat" w:cs="Sylfaen"/>
                <w:lang w:val="hy-AM"/>
              </w:rPr>
              <w:t>կետով</w:t>
            </w:r>
            <w:r w:rsidRPr="0052371E">
              <w:rPr>
                <w:rFonts w:ascii="GHEA Grapalat" w:hAnsi="GHEA Grapalat"/>
                <w:lang w:val="hy-AM"/>
              </w:rPr>
              <w:t xml:space="preserve"> </w:t>
            </w:r>
            <w:r w:rsidRPr="0052371E">
              <w:rPr>
                <w:rFonts w:ascii="GHEA Grapalat" w:hAnsi="GHEA Grapalat" w:cs="Sylfaen"/>
                <w:lang w:val="hy-AM"/>
              </w:rPr>
              <w:t>սահմանված</w:t>
            </w:r>
            <w:r w:rsidRPr="0052371E">
              <w:rPr>
                <w:rFonts w:ascii="GHEA Grapalat" w:hAnsi="GHEA Grapalat"/>
                <w:lang w:val="hy-AM"/>
              </w:rPr>
              <w:t xml:space="preserve"> </w:t>
            </w:r>
            <w:r w:rsidRPr="0052371E">
              <w:rPr>
                <w:rFonts w:ascii="GHEA Grapalat" w:hAnsi="GHEA Grapalat" w:cs="Sylfaen"/>
                <w:lang w:val="hy-AM"/>
              </w:rPr>
              <w:t>հիմքով</w:t>
            </w:r>
            <w:r w:rsidRPr="0052371E">
              <w:rPr>
                <w:rFonts w:ascii="GHEA Grapalat" w:hAnsi="GHEA Grapalat"/>
                <w:lang w:val="hy-AM"/>
              </w:rPr>
              <w:t xml:space="preserve"> </w:t>
            </w:r>
            <w:r w:rsidRPr="0052371E">
              <w:rPr>
                <w:rFonts w:ascii="GHEA Grapalat" w:hAnsi="GHEA Grapalat" w:cs="Sylfaen"/>
                <w:lang w:val="hy-AM"/>
              </w:rPr>
              <w:t>կառավարչի</w:t>
            </w:r>
            <w:r w:rsidRPr="0052371E">
              <w:rPr>
                <w:rFonts w:ascii="GHEA Grapalat" w:hAnsi="GHEA Grapalat"/>
                <w:lang w:val="hy-AM"/>
              </w:rPr>
              <w:t xml:space="preserve"> </w:t>
            </w:r>
            <w:r w:rsidRPr="0052371E">
              <w:rPr>
                <w:rFonts w:ascii="GHEA Grapalat" w:hAnsi="GHEA Grapalat" w:cs="Sylfaen"/>
                <w:lang w:val="hy-AM"/>
              </w:rPr>
              <w:t>նկատմամբ</w:t>
            </w:r>
            <w:r w:rsidRPr="0052371E">
              <w:rPr>
                <w:rFonts w:ascii="GHEA Grapalat" w:hAnsi="GHEA Grapalat"/>
                <w:lang w:val="hy-AM"/>
              </w:rPr>
              <w:t xml:space="preserve"> </w:t>
            </w:r>
            <w:r w:rsidRPr="0052371E">
              <w:rPr>
                <w:rFonts w:ascii="GHEA Grapalat" w:hAnsi="GHEA Grapalat" w:cs="Sylfaen"/>
                <w:lang w:val="hy-AM"/>
              </w:rPr>
              <w:t>կարգապահական</w:t>
            </w:r>
            <w:r w:rsidRPr="0052371E">
              <w:rPr>
                <w:rFonts w:ascii="GHEA Grapalat" w:hAnsi="GHEA Grapalat"/>
                <w:lang w:val="hy-AM"/>
              </w:rPr>
              <w:t xml:space="preserve"> </w:t>
            </w:r>
            <w:r w:rsidRPr="0052371E">
              <w:rPr>
                <w:rFonts w:ascii="GHEA Grapalat" w:hAnsi="GHEA Grapalat" w:cs="Sylfaen"/>
                <w:lang w:val="hy-AM"/>
              </w:rPr>
              <w:t>վարույթ</w:t>
            </w:r>
            <w:r w:rsidRPr="0052371E">
              <w:rPr>
                <w:rFonts w:ascii="GHEA Grapalat" w:hAnsi="GHEA Grapalat"/>
                <w:lang w:val="hy-AM"/>
              </w:rPr>
              <w:t xml:space="preserve"> </w:t>
            </w:r>
            <w:r w:rsidRPr="0052371E">
              <w:rPr>
                <w:rFonts w:ascii="GHEA Grapalat" w:hAnsi="GHEA Grapalat" w:cs="Sylfaen"/>
                <w:lang w:val="hy-AM"/>
              </w:rPr>
              <w:t>հարուցում</w:t>
            </w:r>
            <w:r w:rsidRPr="0052371E">
              <w:rPr>
                <w:rFonts w:ascii="GHEA Grapalat" w:hAnsi="GHEA Grapalat"/>
                <w:lang w:val="hy-AM"/>
              </w:rPr>
              <w:t xml:space="preserve"> </w:t>
            </w:r>
            <w:r w:rsidRPr="0052371E">
              <w:rPr>
                <w:rFonts w:ascii="GHEA Grapalat" w:hAnsi="GHEA Grapalat" w:cs="Sylfaen"/>
                <w:lang w:val="hy-AM"/>
              </w:rPr>
              <w:t>է</w:t>
            </w:r>
            <w:r w:rsidRPr="0052371E">
              <w:rPr>
                <w:rFonts w:ascii="GHEA Grapalat" w:hAnsi="GHEA Grapalat"/>
                <w:lang w:val="hy-AM"/>
              </w:rPr>
              <w:t xml:space="preserve"> </w:t>
            </w:r>
            <w:r w:rsidRPr="0052371E">
              <w:rPr>
                <w:rFonts w:ascii="GHEA Grapalat" w:hAnsi="GHEA Grapalat" w:cs="Sylfaen"/>
                <w:lang w:val="hy-AM"/>
              </w:rPr>
              <w:t>կառավարիչների</w:t>
            </w:r>
            <w:r w:rsidRPr="0052371E">
              <w:rPr>
                <w:rFonts w:ascii="GHEA Grapalat" w:hAnsi="GHEA Grapalat"/>
                <w:lang w:val="hy-AM"/>
              </w:rPr>
              <w:t xml:space="preserve"> </w:t>
            </w:r>
            <w:r w:rsidRPr="0052371E">
              <w:rPr>
                <w:rFonts w:ascii="GHEA Grapalat" w:hAnsi="GHEA Grapalat" w:cs="Sylfaen"/>
                <w:lang w:val="hy-AM"/>
              </w:rPr>
              <w:t>ինքնակարգավորվող</w:t>
            </w:r>
            <w:r w:rsidRPr="0052371E">
              <w:rPr>
                <w:rFonts w:ascii="GHEA Grapalat" w:hAnsi="GHEA Grapalat"/>
                <w:lang w:val="hy-AM"/>
              </w:rPr>
              <w:t xml:space="preserve"> </w:t>
            </w:r>
            <w:r w:rsidRPr="0052371E">
              <w:rPr>
                <w:rFonts w:ascii="GHEA Grapalat" w:hAnsi="GHEA Grapalat" w:cs="Sylfaen"/>
                <w:lang w:val="hy-AM"/>
              </w:rPr>
              <w:t>կազմակերպությունը:</w:t>
            </w:r>
            <w:r w:rsidRPr="0052371E">
              <w:rPr>
                <w:rFonts w:ascii="GHEA Grapalat" w:hAnsi="GHEA Grapalat"/>
                <w:shd w:val="clear" w:color="auto" w:fill="FFFFFF"/>
                <w:lang w:val="hy-AM"/>
              </w:rPr>
              <w:t xml:space="preserve"> </w:t>
            </w:r>
            <w:r w:rsidRPr="0052371E">
              <w:rPr>
                <w:rFonts w:ascii="GHEA Grapalat" w:hAnsi="GHEA Grapalat"/>
                <w:lang w:val="hy-AM"/>
              </w:rPr>
              <w:t xml:space="preserve">4. </w:t>
            </w:r>
            <w:r w:rsidRPr="0052371E">
              <w:rPr>
                <w:rFonts w:ascii="GHEA Grapalat" w:hAnsi="GHEA Grapalat" w:cs="Sylfaen"/>
                <w:lang w:val="hy-AM"/>
              </w:rPr>
              <w:t>Կառավարչին</w:t>
            </w:r>
            <w:r w:rsidRPr="0052371E">
              <w:rPr>
                <w:rFonts w:ascii="GHEA Grapalat" w:hAnsi="GHEA Grapalat"/>
                <w:lang w:val="hy-AM"/>
              </w:rPr>
              <w:t xml:space="preserve"> </w:t>
            </w:r>
            <w:r w:rsidRPr="0052371E">
              <w:rPr>
                <w:rFonts w:ascii="GHEA Grapalat" w:hAnsi="GHEA Grapalat" w:cs="Sylfaen"/>
                <w:lang w:val="hy-AM"/>
              </w:rPr>
              <w:t>վարչական</w:t>
            </w:r>
            <w:r w:rsidRPr="0052371E">
              <w:rPr>
                <w:rFonts w:ascii="GHEA Grapalat" w:hAnsi="GHEA Grapalat"/>
                <w:lang w:val="hy-AM"/>
              </w:rPr>
              <w:t xml:space="preserve">, </w:t>
            </w:r>
            <w:r w:rsidRPr="0052371E">
              <w:rPr>
                <w:rFonts w:ascii="GHEA Grapalat" w:hAnsi="GHEA Grapalat" w:cs="Sylfaen"/>
                <w:lang w:val="hy-AM"/>
              </w:rPr>
              <w:t>քաղաքացիաիրավական</w:t>
            </w:r>
            <w:r w:rsidRPr="0052371E">
              <w:rPr>
                <w:rFonts w:ascii="GHEA Grapalat" w:hAnsi="GHEA Grapalat"/>
                <w:lang w:val="hy-AM"/>
              </w:rPr>
              <w:t xml:space="preserve"> </w:t>
            </w:r>
            <w:r w:rsidRPr="0052371E">
              <w:rPr>
                <w:rFonts w:ascii="GHEA Grapalat" w:hAnsi="GHEA Grapalat" w:cs="Sylfaen"/>
                <w:lang w:val="hy-AM"/>
              </w:rPr>
              <w:t>կամ</w:t>
            </w:r>
            <w:r w:rsidRPr="0052371E">
              <w:rPr>
                <w:rFonts w:ascii="GHEA Grapalat" w:hAnsi="GHEA Grapalat"/>
                <w:lang w:val="hy-AM"/>
              </w:rPr>
              <w:t xml:space="preserve"> </w:t>
            </w:r>
            <w:r w:rsidRPr="0052371E">
              <w:rPr>
                <w:rFonts w:ascii="GHEA Grapalat" w:hAnsi="GHEA Grapalat" w:cs="Sylfaen"/>
                <w:lang w:val="hy-AM"/>
              </w:rPr>
              <w:t>օրենքով</w:t>
            </w:r>
            <w:r w:rsidRPr="0052371E">
              <w:rPr>
                <w:rFonts w:ascii="GHEA Grapalat" w:hAnsi="GHEA Grapalat"/>
                <w:lang w:val="hy-AM"/>
              </w:rPr>
              <w:t xml:space="preserve"> </w:t>
            </w:r>
            <w:r w:rsidRPr="0052371E">
              <w:rPr>
                <w:rFonts w:ascii="GHEA Grapalat" w:hAnsi="GHEA Grapalat" w:cs="Sylfaen"/>
                <w:lang w:val="hy-AM"/>
              </w:rPr>
              <w:t>նախատեսված</w:t>
            </w:r>
            <w:r w:rsidRPr="0052371E">
              <w:rPr>
                <w:rFonts w:ascii="GHEA Grapalat" w:hAnsi="GHEA Grapalat"/>
                <w:lang w:val="hy-AM"/>
              </w:rPr>
              <w:t xml:space="preserve"> </w:t>
            </w:r>
            <w:r w:rsidRPr="0052371E">
              <w:rPr>
                <w:rFonts w:ascii="GHEA Grapalat" w:hAnsi="GHEA Grapalat" w:cs="Sylfaen"/>
                <w:lang w:val="hy-AM"/>
              </w:rPr>
              <w:t>այլ</w:t>
            </w:r>
            <w:r w:rsidRPr="0052371E">
              <w:rPr>
                <w:rFonts w:ascii="GHEA Grapalat" w:hAnsi="GHEA Grapalat"/>
                <w:lang w:val="hy-AM"/>
              </w:rPr>
              <w:t xml:space="preserve"> </w:t>
            </w:r>
            <w:r w:rsidRPr="0052371E">
              <w:rPr>
                <w:rFonts w:ascii="GHEA Grapalat" w:hAnsi="GHEA Grapalat" w:cs="Sylfaen"/>
                <w:lang w:val="hy-AM"/>
              </w:rPr>
              <w:t>պատասխանատվության</w:t>
            </w:r>
            <w:r w:rsidRPr="0052371E">
              <w:rPr>
                <w:rFonts w:ascii="GHEA Grapalat" w:hAnsi="GHEA Grapalat"/>
                <w:lang w:val="hy-AM"/>
              </w:rPr>
              <w:t xml:space="preserve"> </w:t>
            </w:r>
            <w:r w:rsidRPr="0052371E">
              <w:rPr>
                <w:rFonts w:ascii="GHEA Grapalat" w:hAnsi="GHEA Grapalat" w:cs="Sylfaen"/>
                <w:lang w:val="hy-AM"/>
              </w:rPr>
              <w:t>ենթարկելը</w:t>
            </w:r>
            <w:r w:rsidRPr="0052371E">
              <w:rPr>
                <w:rFonts w:ascii="GHEA Grapalat" w:hAnsi="GHEA Grapalat"/>
                <w:lang w:val="hy-AM"/>
              </w:rPr>
              <w:t xml:space="preserve"> </w:t>
            </w:r>
            <w:r w:rsidRPr="0052371E">
              <w:rPr>
                <w:rFonts w:ascii="GHEA Grapalat" w:hAnsi="GHEA Grapalat" w:cs="Sylfaen"/>
                <w:lang w:val="hy-AM"/>
              </w:rPr>
              <w:t>չի</w:t>
            </w:r>
            <w:r w:rsidRPr="0052371E">
              <w:rPr>
                <w:rFonts w:ascii="GHEA Grapalat" w:hAnsi="GHEA Grapalat"/>
                <w:lang w:val="hy-AM"/>
              </w:rPr>
              <w:t xml:space="preserve"> </w:t>
            </w:r>
            <w:r w:rsidRPr="0052371E">
              <w:rPr>
                <w:rFonts w:ascii="GHEA Grapalat" w:hAnsi="GHEA Grapalat" w:cs="Sylfaen"/>
                <w:lang w:val="hy-AM"/>
              </w:rPr>
              <w:t>բացառում</w:t>
            </w:r>
            <w:r w:rsidRPr="0052371E">
              <w:rPr>
                <w:rFonts w:ascii="GHEA Grapalat" w:hAnsi="GHEA Grapalat"/>
                <w:lang w:val="hy-AM"/>
              </w:rPr>
              <w:t xml:space="preserve"> </w:t>
            </w:r>
            <w:r w:rsidRPr="0052371E">
              <w:rPr>
                <w:rFonts w:ascii="GHEA Grapalat" w:hAnsi="GHEA Grapalat" w:cs="Sylfaen"/>
                <w:lang w:val="hy-AM"/>
              </w:rPr>
              <w:t>նրան</w:t>
            </w:r>
            <w:r w:rsidRPr="0052371E">
              <w:rPr>
                <w:rFonts w:ascii="GHEA Grapalat" w:hAnsi="GHEA Grapalat"/>
                <w:lang w:val="hy-AM"/>
              </w:rPr>
              <w:t xml:space="preserve"> </w:t>
            </w:r>
            <w:r w:rsidRPr="0052371E">
              <w:rPr>
                <w:rFonts w:ascii="GHEA Grapalat" w:hAnsi="GHEA Grapalat" w:cs="Sylfaen"/>
                <w:lang w:val="hy-AM"/>
              </w:rPr>
              <w:t>կարգապահական</w:t>
            </w:r>
            <w:r w:rsidRPr="0052371E">
              <w:rPr>
                <w:rFonts w:ascii="GHEA Grapalat" w:hAnsi="GHEA Grapalat"/>
                <w:lang w:val="hy-AM"/>
              </w:rPr>
              <w:t xml:space="preserve"> </w:t>
            </w:r>
            <w:r w:rsidRPr="0052371E">
              <w:rPr>
                <w:rFonts w:ascii="GHEA Grapalat" w:hAnsi="GHEA Grapalat" w:cs="Sylfaen"/>
                <w:lang w:val="hy-AM"/>
              </w:rPr>
              <w:t>պատասխանատվության</w:t>
            </w:r>
            <w:r w:rsidRPr="0052371E">
              <w:rPr>
                <w:rFonts w:ascii="GHEA Grapalat" w:hAnsi="GHEA Grapalat"/>
                <w:lang w:val="hy-AM"/>
              </w:rPr>
              <w:t xml:space="preserve"> </w:t>
            </w:r>
            <w:r w:rsidRPr="0052371E">
              <w:rPr>
                <w:rFonts w:ascii="GHEA Grapalat" w:hAnsi="GHEA Grapalat" w:cs="Sylfaen"/>
                <w:lang w:val="hy-AM"/>
              </w:rPr>
              <w:t>ենթարկելու</w:t>
            </w:r>
            <w:r w:rsidRPr="0052371E">
              <w:rPr>
                <w:rFonts w:ascii="GHEA Grapalat" w:hAnsi="GHEA Grapalat"/>
                <w:lang w:val="hy-AM"/>
              </w:rPr>
              <w:t xml:space="preserve"> </w:t>
            </w:r>
            <w:r w:rsidRPr="0052371E">
              <w:rPr>
                <w:rFonts w:ascii="GHEA Grapalat" w:hAnsi="GHEA Grapalat" w:cs="Sylfaen"/>
                <w:lang w:val="hy-AM"/>
              </w:rPr>
              <w:t>և</w:t>
            </w:r>
            <w:r w:rsidRPr="0052371E">
              <w:rPr>
                <w:rFonts w:ascii="GHEA Grapalat" w:hAnsi="GHEA Grapalat"/>
                <w:lang w:val="hy-AM"/>
              </w:rPr>
              <w:t xml:space="preserve"> </w:t>
            </w:r>
            <w:r w:rsidRPr="0052371E">
              <w:rPr>
                <w:rFonts w:ascii="GHEA Grapalat" w:hAnsi="GHEA Grapalat" w:cs="Sylfaen"/>
                <w:lang w:val="hy-AM"/>
              </w:rPr>
              <w:t>նրա</w:t>
            </w:r>
            <w:r w:rsidRPr="0052371E">
              <w:rPr>
                <w:rFonts w:ascii="GHEA Grapalat" w:hAnsi="GHEA Grapalat"/>
                <w:lang w:val="hy-AM"/>
              </w:rPr>
              <w:t xml:space="preserve"> </w:t>
            </w:r>
            <w:r w:rsidRPr="0052371E">
              <w:rPr>
                <w:rFonts w:ascii="GHEA Grapalat" w:hAnsi="GHEA Grapalat" w:cs="Sylfaen"/>
                <w:lang w:val="hy-AM"/>
              </w:rPr>
              <w:t>լիազորությունները</w:t>
            </w:r>
            <w:r w:rsidRPr="0052371E">
              <w:rPr>
                <w:rFonts w:ascii="GHEA Grapalat" w:hAnsi="GHEA Grapalat"/>
                <w:lang w:val="hy-AM"/>
              </w:rPr>
              <w:t xml:space="preserve"> </w:t>
            </w:r>
            <w:r w:rsidRPr="0052371E">
              <w:rPr>
                <w:rFonts w:ascii="GHEA Grapalat" w:hAnsi="GHEA Grapalat" w:cs="Sylfaen"/>
                <w:lang w:val="hy-AM"/>
              </w:rPr>
              <w:t>դադարեցնելու</w:t>
            </w:r>
            <w:r w:rsidRPr="0052371E">
              <w:rPr>
                <w:rFonts w:ascii="GHEA Grapalat" w:hAnsi="GHEA Grapalat"/>
                <w:lang w:val="hy-AM"/>
              </w:rPr>
              <w:t xml:space="preserve"> </w:t>
            </w:r>
            <w:r w:rsidRPr="0052371E">
              <w:rPr>
                <w:rFonts w:ascii="GHEA Grapalat" w:hAnsi="GHEA Grapalat" w:cs="Sylfaen"/>
                <w:lang w:val="hy-AM"/>
              </w:rPr>
              <w:t>հնարավորությունը</w:t>
            </w:r>
            <w:r w:rsidRPr="0052371E">
              <w:rPr>
                <w:rFonts w:ascii="GHEA Grapalat" w:hAnsi="GHEA Grapalat"/>
                <w:lang w:val="hy-AM"/>
              </w:rPr>
              <w:t xml:space="preserve"> </w:t>
            </w:r>
            <w:r w:rsidRPr="0052371E">
              <w:rPr>
                <w:rFonts w:ascii="GHEA Grapalat" w:hAnsi="GHEA Grapalat" w:cs="Sylfaen"/>
                <w:lang w:val="hy-AM"/>
              </w:rPr>
              <w:t>և</w:t>
            </w:r>
            <w:r w:rsidRPr="0052371E">
              <w:rPr>
                <w:rFonts w:ascii="GHEA Grapalat" w:hAnsi="GHEA Grapalat"/>
                <w:lang w:val="hy-AM"/>
              </w:rPr>
              <w:t xml:space="preserve"> </w:t>
            </w:r>
            <w:r w:rsidRPr="0052371E">
              <w:rPr>
                <w:rFonts w:ascii="GHEA Grapalat" w:hAnsi="GHEA Grapalat" w:cs="Sylfaen"/>
                <w:lang w:val="hy-AM"/>
              </w:rPr>
              <w:t>հակառակը</w:t>
            </w:r>
            <w:r w:rsidRPr="0052371E">
              <w:rPr>
                <w:rFonts w:ascii="GHEA Grapalat" w:hAnsi="GHEA Grapalat"/>
                <w:lang w:val="hy-AM"/>
              </w:rPr>
              <w:t>:</w:t>
            </w:r>
            <w:r w:rsidRPr="0052371E">
              <w:rPr>
                <w:rFonts w:ascii="GHEA Grapalat" w:hAnsi="GHEA Grapalat"/>
                <w:color w:val="C00000"/>
                <w:lang w:val="hy-AM"/>
              </w:rPr>
              <w:t xml:space="preserve"> </w:t>
            </w:r>
            <w:r w:rsidRPr="0052371E">
              <w:rPr>
                <w:rFonts w:ascii="GHEA Grapalat" w:hAnsi="GHEA Grapalat"/>
                <w:lang w:val="hy-AM"/>
              </w:rPr>
              <w:t xml:space="preserve">5. </w:t>
            </w:r>
            <w:r w:rsidRPr="0052371E">
              <w:rPr>
                <w:rFonts w:ascii="GHEA Grapalat" w:hAnsi="GHEA Grapalat" w:cs="Sylfaen"/>
                <w:lang w:val="hy-AM"/>
              </w:rPr>
              <w:t>Կառավարիչը</w:t>
            </w:r>
            <w:r w:rsidRPr="0052371E">
              <w:rPr>
                <w:rFonts w:ascii="GHEA Grapalat" w:hAnsi="GHEA Grapalat"/>
                <w:lang w:val="hy-AM"/>
              </w:rPr>
              <w:t xml:space="preserve"> </w:t>
            </w:r>
            <w:r w:rsidRPr="0052371E">
              <w:rPr>
                <w:rFonts w:ascii="GHEA Grapalat" w:hAnsi="GHEA Grapalat" w:cs="Sylfaen"/>
                <w:lang w:val="hy-AM"/>
              </w:rPr>
              <w:t>ենթակա</w:t>
            </w:r>
            <w:r w:rsidRPr="0052371E">
              <w:rPr>
                <w:rFonts w:ascii="GHEA Grapalat" w:hAnsi="GHEA Grapalat"/>
                <w:lang w:val="hy-AM"/>
              </w:rPr>
              <w:t xml:space="preserve"> </w:t>
            </w:r>
            <w:r w:rsidRPr="0052371E">
              <w:rPr>
                <w:rFonts w:ascii="GHEA Grapalat" w:hAnsi="GHEA Grapalat" w:cs="Sylfaen"/>
                <w:lang w:val="hy-AM"/>
              </w:rPr>
              <w:t>չէ</w:t>
            </w:r>
            <w:r w:rsidRPr="0052371E">
              <w:rPr>
                <w:rFonts w:ascii="GHEA Grapalat" w:hAnsi="GHEA Grapalat"/>
                <w:lang w:val="hy-AM"/>
              </w:rPr>
              <w:t xml:space="preserve"> </w:t>
            </w:r>
            <w:r w:rsidRPr="0052371E">
              <w:rPr>
                <w:rFonts w:ascii="GHEA Grapalat" w:hAnsi="GHEA Grapalat" w:cs="Sylfaen"/>
                <w:lang w:val="hy-AM"/>
              </w:rPr>
              <w:t>կարգապահական</w:t>
            </w:r>
            <w:r w:rsidRPr="0052371E">
              <w:rPr>
                <w:rFonts w:ascii="GHEA Grapalat" w:hAnsi="GHEA Grapalat"/>
                <w:lang w:val="hy-AM"/>
              </w:rPr>
              <w:t xml:space="preserve"> </w:t>
            </w:r>
            <w:r w:rsidRPr="0052371E">
              <w:rPr>
                <w:rFonts w:ascii="GHEA Grapalat" w:hAnsi="GHEA Grapalat" w:cs="Sylfaen"/>
                <w:lang w:val="hy-AM"/>
              </w:rPr>
              <w:t>պատասխանատվության</w:t>
            </w:r>
            <w:r w:rsidRPr="0052371E">
              <w:rPr>
                <w:rFonts w:ascii="GHEA Grapalat" w:hAnsi="GHEA Grapalat"/>
                <w:lang w:val="hy-AM"/>
              </w:rPr>
              <w:t xml:space="preserve"> </w:t>
            </w:r>
            <w:r w:rsidRPr="0052371E">
              <w:rPr>
                <w:rFonts w:ascii="GHEA Grapalat" w:hAnsi="GHEA Grapalat" w:cs="Sylfaen"/>
                <w:lang w:val="hy-AM"/>
              </w:rPr>
              <w:t>մեղքի</w:t>
            </w:r>
            <w:r w:rsidRPr="0052371E">
              <w:rPr>
                <w:rFonts w:ascii="GHEA Grapalat" w:hAnsi="GHEA Grapalat"/>
                <w:lang w:val="hy-AM"/>
              </w:rPr>
              <w:t xml:space="preserve"> </w:t>
            </w:r>
            <w:r w:rsidRPr="0052371E">
              <w:rPr>
                <w:rFonts w:ascii="GHEA Grapalat" w:hAnsi="GHEA Grapalat" w:cs="Sylfaen"/>
                <w:lang w:val="hy-AM"/>
              </w:rPr>
              <w:t>բացակայության</w:t>
            </w:r>
            <w:r w:rsidRPr="0052371E">
              <w:rPr>
                <w:rFonts w:ascii="GHEA Grapalat" w:hAnsi="GHEA Grapalat"/>
                <w:lang w:val="hy-AM"/>
              </w:rPr>
              <w:t xml:space="preserve"> </w:t>
            </w:r>
            <w:r w:rsidRPr="0052371E">
              <w:rPr>
                <w:rFonts w:ascii="GHEA Grapalat" w:hAnsi="GHEA Grapalat" w:cs="Sylfaen"/>
                <w:lang w:val="hy-AM"/>
              </w:rPr>
              <w:t>դեպքում</w:t>
            </w:r>
            <w:r w:rsidRPr="0052371E">
              <w:rPr>
                <w:rFonts w:ascii="GHEA Grapalat" w:hAnsi="GHEA Grapalat"/>
                <w:shd w:val="clear" w:color="auto" w:fill="FFFFFF"/>
                <w:lang w:val="hy-AM"/>
              </w:rPr>
              <w:t xml:space="preserve">:» Այսինքն՝ </w:t>
            </w:r>
            <w:r w:rsidRPr="0052371E">
              <w:rPr>
                <w:rFonts w:ascii="GHEA Grapalat" w:hAnsi="GHEA Grapalat"/>
                <w:lang w:val="hy-AM"/>
              </w:rPr>
              <w:t xml:space="preserve">կառավարչի որակավորումը դադարեցնելու լիազորությունը միանձնյա կերպով հանձնվել է ՀՀ Արդարադատության նախարարին, սույն կետով տպավորություն է ստեղծվում, որ կառավարիչը հանդիսանում է ՀՀ Արդարադատության նախարարության աշխատակիցը, այլ ոչ թե </w:t>
            </w:r>
            <w:r w:rsidRPr="0052371E">
              <w:rPr>
                <w:rFonts w:ascii="GHEA Grapalat" w:hAnsi="GHEA Grapalat" w:cs="Sylfaen"/>
                <w:bCs/>
                <w:shd w:val="clear" w:color="auto" w:fill="FFFFFF"/>
                <w:lang w:val="hy-AM"/>
              </w:rPr>
              <w:t>Կառավարիչների</w:t>
            </w:r>
            <w:r w:rsidRPr="0052371E">
              <w:rPr>
                <w:rFonts w:ascii="GHEA Grapalat" w:hAnsi="GHEA Grapalat" w:cs="Arial"/>
                <w:bCs/>
                <w:shd w:val="clear" w:color="auto" w:fill="FFFFFF"/>
                <w:lang w:val="hy-AM"/>
              </w:rPr>
              <w:t xml:space="preserve"> </w:t>
            </w:r>
            <w:r w:rsidRPr="0052371E">
              <w:rPr>
                <w:rFonts w:ascii="GHEA Grapalat" w:hAnsi="GHEA Grapalat" w:cs="Sylfaen"/>
                <w:bCs/>
                <w:shd w:val="clear" w:color="auto" w:fill="FFFFFF"/>
                <w:lang w:val="hy-AM"/>
              </w:rPr>
              <w:t>ինքնակարգավորվող</w:t>
            </w:r>
            <w:r w:rsidRPr="0052371E">
              <w:rPr>
                <w:rFonts w:ascii="GHEA Grapalat" w:hAnsi="GHEA Grapalat" w:cs="Arial"/>
                <w:bCs/>
                <w:shd w:val="clear" w:color="auto" w:fill="FFFFFF"/>
                <w:lang w:val="hy-AM"/>
              </w:rPr>
              <w:t xml:space="preserve"> </w:t>
            </w:r>
            <w:r w:rsidRPr="0052371E">
              <w:rPr>
                <w:rFonts w:ascii="GHEA Grapalat" w:hAnsi="GHEA Grapalat" w:cs="Sylfaen"/>
                <w:bCs/>
                <w:shd w:val="clear" w:color="auto" w:fill="FFFFFF"/>
                <w:lang w:val="hy-AM"/>
              </w:rPr>
              <w:t>կազմակերպության անդամ, ինչը վերջինիս ուղղակի կախման մեջ է դնում գործադիր մարմնի նկատմամբ:</w:t>
            </w:r>
          </w:p>
          <w:p w:rsidR="00CA4BF2" w:rsidRPr="0052371E" w:rsidRDefault="00CA4BF2" w:rsidP="00BE64EC">
            <w:pPr>
              <w:spacing w:line="276" w:lineRule="auto"/>
              <w:jc w:val="both"/>
              <w:rPr>
                <w:rFonts w:ascii="GHEA Grapalat" w:hAnsi="GHEA Grapalat" w:cs="Arian AMU"/>
                <w:shd w:val="clear" w:color="auto" w:fill="FFFFFF"/>
                <w:lang w:val="hy-AM"/>
              </w:rPr>
            </w:pPr>
            <w:r w:rsidRPr="0052371E">
              <w:rPr>
                <w:rFonts w:ascii="GHEA Grapalat" w:hAnsi="GHEA Grapalat" w:cs="Arian AMU"/>
                <w:shd w:val="clear" w:color="auto" w:fill="FFFFFF"/>
                <w:lang w:val="hy-AM"/>
              </w:rPr>
              <w:t>Նման իրավակարգավորումը սնանկության վարույթի շրջանակներում կարող է կասկածի տակ դնել կառավարչի անաչառության հարցը, քանի որ Հայաստանի Հանրապետությունը՝ ի դեմս ՀՀ Պետական եկամուտների կոմիտեի, պարտատեր է հանդիսանում սնանկության վարույթների գերակշիռ մեծամասնությամբ և հիմնավոր կասկած է առաջանում, արդյո՞ք նման դեպքերում կառավարիչը կարող է անաչառ կարծիք կամ առարկություն ներկայացնել ՀՀ ՊԵԿ-ի պահանջների վերաբերյալ, քաջ գիտակցելով, որ պետական մի մարմինը հանդիսանում է պարտատեր, մյուսն ուղղակի ազդեցություն ունի իր վրա և կարող է իրեն կարգապահական պատասխանատվության ենթարկել:</w:t>
            </w:r>
          </w:p>
          <w:p w:rsidR="00CA4BF2" w:rsidRPr="009B1D1A" w:rsidRDefault="00CA4BF2" w:rsidP="00BE64EC">
            <w:pPr>
              <w:spacing w:after="200" w:line="276" w:lineRule="auto"/>
              <w:jc w:val="both"/>
              <w:rPr>
                <w:rFonts w:ascii="GHEA Grapalat" w:hAnsi="GHEA Grapalat" w:cs="Arian AMU"/>
                <w:shd w:val="clear" w:color="auto" w:fill="FFFFFF"/>
                <w:lang w:val="hy-AM"/>
              </w:rPr>
            </w:pPr>
            <w:r w:rsidRPr="0052371E">
              <w:rPr>
                <w:rFonts w:ascii="GHEA Grapalat" w:hAnsi="GHEA Grapalat" w:cs="Arian AMU"/>
                <w:shd w:val="clear" w:color="auto" w:fill="FFFFFF"/>
                <w:lang w:val="hy-AM"/>
              </w:rPr>
              <w:t xml:space="preserve">Գտնում եմ, որ հենց այս մտավախությունից ելնելով է, որ օրենսդիրը, գործող օրենքով նշված լիազորությունները՝ </w:t>
            </w:r>
            <w:r w:rsidRPr="0052371E">
              <w:rPr>
                <w:rFonts w:ascii="GHEA Grapalat" w:hAnsi="GHEA Grapalat" w:cs="Sylfaen"/>
                <w:lang w:val="hy-AM"/>
              </w:rPr>
              <w:t>կառավարիչների</w:t>
            </w:r>
            <w:r w:rsidRPr="0052371E">
              <w:rPr>
                <w:rFonts w:ascii="GHEA Grapalat" w:hAnsi="GHEA Grapalat"/>
                <w:lang w:val="hy-AM"/>
              </w:rPr>
              <w:t xml:space="preserve"> </w:t>
            </w:r>
            <w:r w:rsidRPr="0052371E">
              <w:rPr>
                <w:rFonts w:ascii="GHEA Grapalat" w:hAnsi="GHEA Grapalat" w:cs="Sylfaen"/>
                <w:lang w:val="hy-AM"/>
              </w:rPr>
              <w:t>մասնագիտական</w:t>
            </w:r>
            <w:r w:rsidRPr="0052371E">
              <w:rPr>
                <w:rFonts w:ascii="GHEA Grapalat" w:hAnsi="GHEA Grapalat"/>
                <w:lang w:val="hy-AM"/>
              </w:rPr>
              <w:t xml:space="preserve"> </w:t>
            </w:r>
            <w:r w:rsidRPr="0052371E">
              <w:rPr>
                <w:rFonts w:ascii="GHEA Grapalat" w:hAnsi="GHEA Grapalat" w:cs="Sylfaen"/>
                <w:lang w:val="hy-AM"/>
              </w:rPr>
              <w:t>վարքագծի</w:t>
            </w:r>
            <w:r w:rsidRPr="0052371E">
              <w:rPr>
                <w:rFonts w:ascii="GHEA Grapalat" w:hAnsi="GHEA Grapalat"/>
                <w:lang w:val="hy-AM"/>
              </w:rPr>
              <w:t xml:space="preserve"> </w:t>
            </w:r>
            <w:r w:rsidRPr="0052371E">
              <w:rPr>
                <w:rFonts w:ascii="GHEA Grapalat" w:hAnsi="GHEA Grapalat" w:cs="Sylfaen"/>
                <w:lang w:val="hy-AM"/>
              </w:rPr>
              <w:t>կանոնները</w:t>
            </w:r>
            <w:r w:rsidRPr="0052371E">
              <w:rPr>
                <w:rFonts w:ascii="GHEA Grapalat" w:hAnsi="GHEA Grapalat"/>
                <w:lang w:val="hy-AM"/>
              </w:rPr>
              <w:t xml:space="preserve"> </w:t>
            </w:r>
            <w:r w:rsidRPr="0052371E">
              <w:rPr>
                <w:rFonts w:ascii="GHEA Grapalat" w:hAnsi="GHEA Grapalat" w:cs="Sylfaen"/>
                <w:lang w:val="hy-AM"/>
              </w:rPr>
              <w:t>խախտելու մասով,</w:t>
            </w:r>
            <w:r w:rsidRPr="0052371E">
              <w:rPr>
                <w:rFonts w:ascii="GHEA Grapalat" w:hAnsi="GHEA Grapalat" w:cs="Arian AMU"/>
                <w:shd w:val="clear" w:color="auto" w:fill="FFFFFF"/>
                <w:lang w:val="hy-AM"/>
              </w:rPr>
              <w:t xml:space="preserve"> վերապահել է </w:t>
            </w:r>
            <w:r w:rsidRPr="0052371E">
              <w:rPr>
                <w:rFonts w:ascii="GHEA Grapalat" w:hAnsi="GHEA Grapalat"/>
                <w:shd w:val="clear" w:color="auto" w:fill="FFFFFF"/>
                <w:lang w:val="hy-AM"/>
              </w:rPr>
              <w:t xml:space="preserve">«Սնանկության գործերով կառավարիչների կոլեգիա» ԻԿԿ-ի Դիտորդ խորհրդին, իսկ  </w:t>
            </w:r>
            <w:r w:rsidRPr="0052371E">
              <w:rPr>
                <w:rFonts w:ascii="GHEA Grapalat" w:hAnsi="GHEA Grapalat" w:cs="Sylfaen"/>
                <w:lang w:val="hy-AM"/>
              </w:rPr>
              <w:t>օրենքի</w:t>
            </w:r>
            <w:r w:rsidRPr="0052371E">
              <w:rPr>
                <w:rFonts w:ascii="GHEA Grapalat" w:hAnsi="GHEA Grapalat"/>
                <w:lang w:val="hy-AM"/>
              </w:rPr>
              <w:t xml:space="preserve"> </w:t>
            </w:r>
            <w:r w:rsidRPr="0052371E">
              <w:rPr>
                <w:rFonts w:ascii="GHEA Grapalat" w:hAnsi="GHEA Grapalat" w:cs="Sylfaen"/>
                <w:lang w:val="hy-AM"/>
              </w:rPr>
              <w:t>կամ</w:t>
            </w:r>
            <w:r w:rsidRPr="0052371E">
              <w:rPr>
                <w:rFonts w:ascii="GHEA Grapalat" w:hAnsi="GHEA Grapalat"/>
                <w:lang w:val="hy-AM"/>
              </w:rPr>
              <w:t xml:space="preserve"> </w:t>
            </w:r>
            <w:r w:rsidRPr="0052371E">
              <w:rPr>
                <w:rFonts w:ascii="GHEA Grapalat" w:hAnsi="GHEA Grapalat" w:cs="Sylfaen"/>
                <w:lang w:val="hy-AM"/>
              </w:rPr>
              <w:t>այլ</w:t>
            </w:r>
            <w:r w:rsidRPr="0052371E">
              <w:rPr>
                <w:rFonts w:ascii="GHEA Grapalat" w:hAnsi="GHEA Grapalat"/>
                <w:lang w:val="hy-AM"/>
              </w:rPr>
              <w:t xml:space="preserve"> </w:t>
            </w:r>
            <w:r w:rsidRPr="0052371E">
              <w:rPr>
                <w:rFonts w:ascii="GHEA Grapalat" w:hAnsi="GHEA Grapalat" w:cs="Sylfaen"/>
                <w:lang w:val="hy-AM"/>
              </w:rPr>
              <w:t>նորմատիվ</w:t>
            </w:r>
            <w:r w:rsidRPr="0052371E">
              <w:rPr>
                <w:rFonts w:ascii="GHEA Grapalat" w:hAnsi="GHEA Grapalat"/>
                <w:lang w:val="hy-AM"/>
              </w:rPr>
              <w:t xml:space="preserve"> </w:t>
            </w:r>
            <w:r w:rsidRPr="0052371E">
              <w:rPr>
                <w:rFonts w:ascii="GHEA Grapalat" w:hAnsi="GHEA Grapalat" w:cs="Sylfaen"/>
                <w:lang w:val="hy-AM"/>
              </w:rPr>
              <w:t>իրավական</w:t>
            </w:r>
            <w:r w:rsidRPr="0052371E">
              <w:rPr>
                <w:rFonts w:ascii="GHEA Grapalat" w:hAnsi="GHEA Grapalat"/>
                <w:lang w:val="hy-AM"/>
              </w:rPr>
              <w:t xml:space="preserve"> </w:t>
            </w:r>
            <w:r w:rsidRPr="0052371E">
              <w:rPr>
                <w:rFonts w:ascii="GHEA Grapalat" w:hAnsi="GHEA Grapalat" w:cs="Sylfaen"/>
                <w:lang w:val="hy-AM"/>
              </w:rPr>
              <w:t>ակտերի</w:t>
            </w:r>
            <w:r w:rsidRPr="0052371E">
              <w:rPr>
                <w:rFonts w:ascii="GHEA Grapalat" w:hAnsi="GHEA Grapalat"/>
                <w:lang w:val="hy-AM"/>
              </w:rPr>
              <w:t xml:space="preserve"> </w:t>
            </w:r>
            <w:r w:rsidRPr="0052371E">
              <w:rPr>
                <w:rFonts w:ascii="GHEA Grapalat" w:hAnsi="GHEA Grapalat" w:cs="Sylfaen"/>
                <w:lang w:val="hy-AM"/>
              </w:rPr>
              <w:t>պահանջների</w:t>
            </w:r>
            <w:r w:rsidRPr="0052371E">
              <w:rPr>
                <w:rFonts w:ascii="GHEA Grapalat" w:hAnsi="GHEA Grapalat"/>
                <w:lang w:val="hy-AM"/>
              </w:rPr>
              <w:t xml:space="preserve"> </w:t>
            </w:r>
            <w:r w:rsidRPr="0052371E">
              <w:rPr>
                <w:rFonts w:ascii="GHEA Grapalat" w:hAnsi="GHEA Grapalat" w:cs="Sylfaen"/>
                <w:lang w:val="hy-AM"/>
              </w:rPr>
              <w:t>խախտում</w:t>
            </w:r>
            <w:r w:rsidRPr="0052371E">
              <w:rPr>
                <w:rFonts w:ascii="GHEA Grapalat" w:hAnsi="GHEA Grapalat"/>
                <w:lang w:val="hy-AM"/>
              </w:rPr>
              <w:t xml:space="preserve"> </w:t>
            </w:r>
            <w:r w:rsidRPr="0052371E">
              <w:rPr>
                <w:rFonts w:ascii="GHEA Grapalat" w:hAnsi="GHEA Grapalat" w:cs="Sylfaen"/>
                <w:lang w:val="hy-AM"/>
              </w:rPr>
              <w:t>թույլ</w:t>
            </w:r>
            <w:r w:rsidRPr="0052371E">
              <w:rPr>
                <w:rFonts w:ascii="GHEA Grapalat" w:hAnsi="GHEA Grapalat"/>
                <w:lang w:val="hy-AM"/>
              </w:rPr>
              <w:t xml:space="preserve"> </w:t>
            </w:r>
            <w:r w:rsidRPr="0052371E">
              <w:rPr>
                <w:rFonts w:ascii="GHEA Grapalat" w:hAnsi="GHEA Grapalat" w:cs="Sylfaen"/>
                <w:lang w:val="hy-AM"/>
              </w:rPr>
              <w:t xml:space="preserve">տալու մասով՝ </w:t>
            </w:r>
            <w:r w:rsidRPr="0052371E">
              <w:rPr>
                <w:rFonts w:ascii="GHEA Grapalat" w:hAnsi="GHEA Grapalat"/>
                <w:shd w:val="clear" w:color="auto" w:fill="FFFFFF"/>
                <w:lang w:val="hy-AM"/>
              </w:rPr>
              <w:t xml:space="preserve">արդարադատություն իրականացնող մարմնին՝ դատարանին, ինչը նախատեսված է գործող «Սնանկության մասին» ՀՀ օրենքի </w:t>
            </w:r>
            <w:r w:rsidRPr="0052371E">
              <w:rPr>
                <w:rFonts w:ascii="GHEA Grapalat" w:hAnsi="GHEA Grapalat" w:cs="Arian AMU"/>
                <w:shd w:val="clear" w:color="auto" w:fill="FFFFFF"/>
                <w:lang w:val="hy-AM"/>
              </w:rPr>
              <w:t>31-32-րդ հոդվածներով:</w:t>
            </w:r>
          </w:p>
          <w:p w:rsidR="00612FC7" w:rsidRPr="009B1D1A" w:rsidRDefault="00612FC7" w:rsidP="00BE64EC">
            <w:pPr>
              <w:spacing w:after="200" w:line="276" w:lineRule="auto"/>
              <w:jc w:val="both"/>
              <w:rPr>
                <w:rFonts w:ascii="GHEA Grapalat" w:hAnsi="GHEA Grapalat" w:cs="Sylfaen"/>
                <w:lang w:val="hy-AM"/>
              </w:rPr>
            </w:pPr>
          </w:p>
        </w:tc>
        <w:tc>
          <w:tcPr>
            <w:tcW w:w="2467" w:type="dxa"/>
            <w:tcBorders>
              <w:top w:val="single" w:sz="4" w:space="0" w:color="000000"/>
              <w:left w:val="nil"/>
              <w:bottom w:val="single" w:sz="4" w:space="0" w:color="000000"/>
              <w:right w:val="single" w:sz="4" w:space="0" w:color="000000"/>
            </w:tcBorders>
            <w:vAlign w:val="center"/>
            <w:hideMark/>
          </w:tcPr>
          <w:p w:rsidR="00CA4BF2" w:rsidRPr="0052371E" w:rsidRDefault="006D34C8" w:rsidP="00BE64EC">
            <w:pPr>
              <w:pStyle w:val="normal0"/>
              <w:spacing w:line="276" w:lineRule="auto"/>
              <w:jc w:val="center"/>
              <w:rPr>
                <w:rFonts w:ascii="GHEA Grapalat" w:eastAsia="GHEA Grapalat" w:hAnsi="GHEA Grapalat" w:cs="GHEA Grapalat"/>
                <w:lang w:val="pt-PT"/>
              </w:rPr>
            </w:pPr>
            <w:r>
              <w:rPr>
                <w:rFonts w:ascii="GHEA Grapalat" w:eastAsia="GHEA Grapalat" w:hAnsi="GHEA Grapalat" w:cs="GHEA Grapalat"/>
                <w:lang w:val="pt-PT"/>
              </w:rPr>
              <w:t>Չի ընդունվել:</w:t>
            </w:r>
          </w:p>
        </w:tc>
        <w:tc>
          <w:tcPr>
            <w:tcW w:w="3685" w:type="dxa"/>
            <w:tcBorders>
              <w:top w:val="single" w:sz="4" w:space="0" w:color="000000"/>
              <w:left w:val="nil"/>
              <w:bottom w:val="single" w:sz="4" w:space="0" w:color="000000"/>
              <w:right w:val="single" w:sz="4" w:space="0" w:color="000000"/>
            </w:tcBorders>
            <w:vAlign w:val="center"/>
            <w:hideMark/>
          </w:tcPr>
          <w:p w:rsidR="00CA4BF2" w:rsidRPr="006D34C8" w:rsidRDefault="006D34C8" w:rsidP="006D34C8">
            <w:pPr>
              <w:pStyle w:val="normal0"/>
              <w:spacing w:line="276" w:lineRule="auto"/>
              <w:jc w:val="both"/>
              <w:rPr>
                <w:rFonts w:ascii="GHEA Grapalat" w:eastAsia="GHEA Grapalat" w:hAnsi="GHEA Grapalat" w:cs="GHEA Grapalat"/>
                <w:lang w:val="pt-PT"/>
              </w:rPr>
            </w:pPr>
            <w:r w:rsidRPr="006D34C8">
              <w:rPr>
                <w:rFonts w:ascii="GHEA Grapalat" w:eastAsia="GHEA Grapalat" w:hAnsi="GHEA Grapalat" w:cs="GHEA Grapalat"/>
              </w:rPr>
              <w:t>Նախագծով</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Արդարադատության</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նախարարությանը</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վերապահվել</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են</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սնանկության</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ոլորտում</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կարգավորիչ</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լիազորություններ</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որի</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վերաբերյալ</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հիմնավորումները</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ներկայացված</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են</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նախորդ</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մեկնաբանություններում</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Ինչ</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վերաբերում</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է</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կարգապահական</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պատասխանատվության</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հարցերին</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ապա</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ներկայացված</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դիտարկումները</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հիմանվոր</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չեն</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քանի</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որ</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նախ</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Արդարադատության</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նախարարությունը</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կարգապահական</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վարույթ</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չի</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հարուցելու</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այն</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դեպքերում</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երբ</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առերևույթ</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խախտումը</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կվերաբերի</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դատարանում</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քննվող</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սնանկության</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գործին</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Բացի</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այդ</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նման</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դեպքերում</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խախտման</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առկայության</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կամ</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բացակայության</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վերաբերյալ</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դատարանի</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որոշումները</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պարտադիր</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են</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լինելու</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վարույթ</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հարուցող</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մարմնի</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համար</w:t>
            </w:r>
            <w:r w:rsidRPr="006D34C8">
              <w:rPr>
                <w:rFonts w:ascii="GHEA Grapalat" w:eastAsia="GHEA Grapalat" w:hAnsi="GHEA Grapalat" w:cs="GHEA Grapalat"/>
                <w:lang w:val="pt-PT"/>
              </w:rPr>
              <w:t>:</w:t>
            </w:r>
          </w:p>
        </w:tc>
      </w:tr>
      <w:tr w:rsidR="00CA4BF2" w:rsidRPr="00D65491"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CA4BF2" w:rsidRPr="0052371E" w:rsidRDefault="00CA4BF2"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CA4BF2" w:rsidRPr="0052371E" w:rsidRDefault="00CA4BF2" w:rsidP="00BE64EC">
            <w:pPr>
              <w:pStyle w:val="normal0"/>
              <w:spacing w:line="276" w:lineRule="auto"/>
              <w:jc w:val="center"/>
              <w:rPr>
                <w:rFonts w:ascii="GHEA Grapalat" w:eastAsia="GHEA Grapalat" w:hAnsi="GHEA Grapalat" w:cs="GHEA Grapalat"/>
                <w:highlight w:val="yellow"/>
                <w:lang w:val="hy-AM"/>
              </w:rPr>
            </w:pPr>
          </w:p>
        </w:tc>
        <w:tc>
          <w:tcPr>
            <w:tcW w:w="5130" w:type="dxa"/>
            <w:tcBorders>
              <w:top w:val="single" w:sz="4" w:space="0" w:color="000000"/>
              <w:left w:val="nil"/>
              <w:bottom w:val="single" w:sz="4" w:space="0" w:color="000000"/>
              <w:right w:val="single" w:sz="4" w:space="0" w:color="000000"/>
            </w:tcBorders>
            <w:vAlign w:val="center"/>
            <w:hideMark/>
          </w:tcPr>
          <w:p w:rsidR="00CA4BF2" w:rsidRPr="0052371E" w:rsidRDefault="00CA4BF2" w:rsidP="00BE64EC">
            <w:pPr>
              <w:spacing w:line="276" w:lineRule="auto"/>
              <w:jc w:val="both"/>
              <w:rPr>
                <w:rFonts w:ascii="GHEA Grapalat" w:hAnsi="GHEA Grapalat"/>
                <w:lang w:val="pt-PT"/>
              </w:rPr>
            </w:pPr>
            <w:r w:rsidRPr="0052371E">
              <w:rPr>
                <w:rFonts w:ascii="GHEA Grapalat" w:hAnsi="GHEA Grapalat" w:cs="Sylfaen"/>
                <w:shd w:val="clear" w:color="auto" w:fill="FFFFFF"/>
                <w:lang w:val="hy-AM"/>
              </w:rPr>
              <w:t>7. Ն</w:t>
            </w:r>
            <w:r w:rsidRPr="0052371E">
              <w:rPr>
                <w:rFonts w:ascii="GHEA Grapalat" w:hAnsi="GHEA Grapalat"/>
                <w:shd w:val="clear" w:color="auto" w:fill="FFFFFF"/>
                <w:lang w:val="hy-AM"/>
              </w:rPr>
              <w:t>ախագծի 33-րդ հոդվածով վերախմբագրվել է «Սնանկության մասին» ՀՀ օրենքի 28-րդ հոդվածը, սակայն սույն հոդվածի 2-3-րդ մասերի համաձայն՝ «</w:t>
            </w:r>
            <w:r w:rsidRPr="0052371E">
              <w:rPr>
                <w:rFonts w:ascii="GHEA Grapalat" w:hAnsi="GHEA Grapalat"/>
                <w:lang w:val="hy-AM"/>
              </w:rPr>
              <w:t>2.Կառավարչին</w:t>
            </w:r>
            <w:r w:rsidRPr="0052371E">
              <w:rPr>
                <w:rFonts w:ascii="GHEA Grapalat" w:hAnsi="GHEA Grapalat"/>
                <w:lang w:val="pt-PT"/>
              </w:rPr>
              <w:t xml:space="preserve"> </w:t>
            </w:r>
            <w:r w:rsidRPr="0052371E">
              <w:rPr>
                <w:rFonts w:ascii="GHEA Grapalat" w:hAnsi="GHEA Grapalat"/>
                <w:lang w:val="hy-AM"/>
              </w:rPr>
              <w:t>ինքնակարգավորվող</w:t>
            </w:r>
            <w:r w:rsidRPr="0052371E">
              <w:rPr>
                <w:rFonts w:ascii="GHEA Grapalat" w:hAnsi="GHEA Grapalat"/>
                <w:lang w:val="pt-PT"/>
              </w:rPr>
              <w:t xml:space="preserve"> </w:t>
            </w:r>
            <w:r w:rsidRPr="0052371E">
              <w:rPr>
                <w:rFonts w:ascii="GHEA Grapalat" w:hAnsi="GHEA Grapalat"/>
                <w:lang w:val="hy-AM"/>
              </w:rPr>
              <w:t>կազմակերպությունից</w:t>
            </w:r>
            <w:r w:rsidRPr="0052371E">
              <w:rPr>
                <w:rFonts w:ascii="GHEA Grapalat" w:hAnsi="GHEA Grapalat"/>
                <w:lang w:val="pt-PT"/>
              </w:rPr>
              <w:t xml:space="preserve"> </w:t>
            </w:r>
            <w:r w:rsidRPr="0052371E">
              <w:rPr>
                <w:rFonts w:ascii="GHEA Grapalat" w:hAnsi="GHEA Grapalat"/>
                <w:lang w:val="hy-AM"/>
              </w:rPr>
              <w:t>հեռացնելու</w:t>
            </w:r>
            <w:r w:rsidRPr="0052371E">
              <w:rPr>
                <w:rFonts w:ascii="GHEA Grapalat" w:hAnsi="GHEA Grapalat"/>
                <w:lang w:val="pt-PT"/>
              </w:rPr>
              <w:t xml:space="preserve"> </w:t>
            </w:r>
            <w:r w:rsidRPr="0052371E">
              <w:rPr>
                <w:rFonts w:ascii="GHEA Grapalat" w:hAnsi="GHEA Grapalat"/>
                <w:lang w:val="hy-AM"/>
              </w:rPr>
              <w:t>մասին</w:t>
            </w:r>
            <w:r w:rsidRPr="0052371E">
              <w:rPr>
                <w:rFonts w:ascii="GHEA Grapalat" w:hAnsi="GHEA Grapalat"/>
                <w:lang w:val="pt-PT"/>
              </w:rPr>
              <w:t xml:space="preserve"> </w:t>
            </w:r>
            <w:r w:rsidRPr="0052371E">
              <w:rPr>
                <w:rFonts w:ascii="GHEA Grapalat" w:hAnsi="GHEA Grapalat"/>
                <w:lang w:val="hy-AM"/>
              </w:rPr>
              <w:t>որոշումն</w:t>
            </w:r>
            <w:r w:rsidRPr="0052371E">
              <w:rPr>
                <w:rFonts w:ascii="GHEA Grapalat" w:hAnsi="GHEA Grapalat"/>
                <w:lang w:val="pt-PT"/>
              </w:rPr>
              <w:t xml:space="preserve"> </w:t>
            </w:r>
            <w:r w:rsidRPr="0052371E">
              <w:rPr>
                <w:rFonts w:ascii="GHEA Grapalat" w:hAnsi="GHEA Grapalat"/>
                <w:lang w:val="hy-AM"/>
              </w:rPr>
              <w:t>ուղարկվում</w:t>
            </w:r>
            <w:r w:rsidRPr="0052371E">
              <w:rPr>
                <w:rFonts w:ascii="GHEA Grapalat" w:hAnsi="GHEA Grapalat"/>
                <w:lang w:val="pt-PT"/>
              </w:rPr>
              <w:t xml:space="preserve"> </w:t>
            </w:r>
            <w:r w:rsidRPr="0052371E">
              <w:rPr>
                <w:rFonts w:ascii="GHEA Grapalat" w:hAnsi="GHEA Grapalat"/>
                <w:lang w:val="hy-AM"/>
              </w:rPr>
              <w:t>է</w:t>
            </w:r>
            <w:r w:rsidRPr="0052371E">
              <w:rPr>
                <w:rFonts w:ascii="GHEA Grapalat" w:hAnsi="GHEA Grapalat"/>
                <w:lang w:val="pt-PT"/>
              </w:rPr>
              <w:t xml:space="preserve"> </w:t>
            </w:r>
            <w:r w:rsidRPr="0052371E">
              <w:rPr>
                <w:rFonts w:ascii="GHEA Grapalat" w:hAnsi="GHEA Grapalat"/>
                <w:lang w:val="hy-AM"/>
              </w:rPr>
              <w:t>կառավարչին</w:t>
            </w:r>
            <w:r w:rsidRPr="0052371E">
              <w:rPr>
                <w:rFonts w:ascii="GHEA Grapalat" w:hAnsi="GHEA Grapalat"/>
                <w:lang w:val="pt-PT"/>
              </w:rPr>
              <w:t xml:space="preserve"> </w:t>
            </w:r>
            <w:r w:rsidRPr="0052371E">
              <w:rPr>
                <w:rFonts w:ascii="GHEA Grapalat" w:hAnsi="GHEA Grapalat"/>
                <w:lang w:val="hy-AM"/>
              </w:rPr>
              <w:t>և</w:t>
            </w:r>
            <w:r w:rsidRPr="0052371E">
              <w:rPr>
                <w:rFonts w:ascii="GHEA Grapalat" w:hAnsi="GHEA Grapalat"/>
                <w:lang w:val="pt-PT"/>
              </w:rPr>
              <w:t xml:space="preserve"> </w:t>
            </w:r>
            <w:r w:rsidRPr="0052371E">
              <w:rPr>
                <w:rFonts w:ascii="GHEA Grapalat" w:hAnsi="GHEA Grapalat"/>
                <w:lang w:val="hy-AM"/>
              </w:rPr>
              <w:t>Հայաստանի</w:t>
            </w:r>
            <w:r w:rsidRPr="0052371E">
              <w:rPr>
                <w:rFonts w:ascii="GHEA Grapalat" w:hAnsi="GHEA Grapalat"/>
                <w:lang w:val="pt-PT"/>
              </w:rPr>
              <w:t xml:space="preserve"> </w:t>
            </w:r>
            <w:r w:rsidRPr="0052371E">
              <w:rPr>
                <w:rFonts w:ascii="GHEA Grapalat" w:hAnsi="GHEA Grapalat"/>
                <w:lang w:val="hy-AM"/>
              </w:rPr>
              <w:t>Հանրապետության</w:t>
            </w:r>
            <w:r w:rsidRPr="0052371E">
              <w:rPr>
                <w:rFonts w:ascii="GHEA Grapalat" w:hAnsi="GHEA Grapalat"/>
                <w:lang w:val="pt-PT"/>
              </w:rPr>
              <w:t xml:space="preserve"> Ա</w:t>
            </w:r>
            <w:r w:rsidRPr="0052371E">
              <w:rPr>
                <w:rFonts w:ascii="GHEA Grapalat" w:hAnsi="GHEA Grapalat"/>
                <w:lang w:val="hy-AM"/>
              </w:rPr>
              <w:t>րդարադատության</w:t>
            </w:r>
            <w:r w:rsidRPr="0052371E">
              <w:rPr>
                <w:rFonts w:ascii="GHEA Grapalat" w:hAnsi="GHEA Grapalat"/>
                <w:lang w:val="pt-PT"/>
              </w:rPr>
              <w:t xml:space="preserve"> </w:t>
            </w:r>
            <w:r w:rsidRPr="0052371E">
              <w:rPr>
                <w:rFonts w:ascii="GHEA Grapalat" w:hAnsi="GHEA Grapalat"/>
                <w:lang w:val="hy-AM"/>
              </w:rPr>
              <w:t>նախարարությանը</w:t>
            </w:r>
            <w:r w:rsidRPr="0052371E">
              <w:rPr>
                <w:rFonts w:ascii="GHEA Grapalat" w:hAnsi="GHEA Grapalat"/>
                <w:lang w:val="pt-PT"/>
              </w:rPr>
              <w:t>:</w:t>
            </w:r>
            <w:r w:rsidRPr="0052371E">
              <w:rPr>
                <w:rFonts w:ascii="GHEA Grapalat" w:hAnsi="GHEA Grapalat"/>
                <w:shd w:val="clear" w:color="auto" w:fill="FFFFFF"/>
                <w:lang w:val="pt-PT"/>
              </w:rPr>
              <w:t xml:space="preserve"> 3.</w:t>
            </w:r>
            <w:r w:rsidRPr="0052371E">
              <w:rPr>
                <w:rFonts w:ascii="GHEA Grapalat" w:hAnsi="GHEA Grapalat"/>
                <w:lang w:val="hy-AM"/>
              </w:rPr>
              <w:t>Կառավարչին</w:t>
            </w:r>
            <w:r w:rsidRPr="0052371E">
              <w:rPr>
                <w:rFonts w:ascii="GHEA Grapalat" w:hAnsi="GHEA Grapalat"/>
                <w:lang w:val="pt-PT"/>
              </w:rPr>
              <w:t xml:space="preserve"> </w:t>
            </w:r>
            <w:r w:rsidRPr="0052371E">
              <w:rPr>
                <w:rFonts w:ascii="GHEA Grapalat" w:hAnsi="GHEA Grapalat"/>
                <w:lang w:val="hy-AM"/>
              </w:rPr>
              <w:t>ինքնակարգավորվող</w:t>
            </w:r>
            <w:r w:rsidRPr="0052371E">
              <w:rPr>
                <w:rFonts w:ascii="GHEA Grapalat" w:hAnsi="GHEA Grapalat"/>
                <w:lang w:val="pt-PT"/>
              </w:rPr>
              <w:t xml:space="preserve"> </w:t>
            </w:r>
            <w:r w:rsidRPr="0052371E">
              <w:rPr>
                <w:rFonts w:ascii="GHEA Grapalat" w:hAnsi="GHEA Grapalat"/>
                <w:lang w:val="hy-AM"/>
              </w:rPr>
              <w:t>կազմակերպությունից</w:t>
            </w:r>
            <w:r w:rsidRPr="0052371E">
              <w:rPr>
                <w:rFonts w:ascii="GHEA Grapalat" w:hAnsi="GHEA Grapalat"/>
                <w:lang w:val="pt-PT"/>
              </w:rPr>
              <w:t xml:space="preserve"> </w:t>
            </w:r>
            <w:r w:rsidRPr="0052371E">
              <w:rPr>
                <w:rFonts w:ascii="GHEA Grapalat" w:hAnsi="GHEA Grapalat"/>
                <w:lang w:val="hy-AM"/>
              </w:rPr>
              <w:t>հեռացնելուց</w:t>
            </w:r>
            <w:r w:rsidRPr="0052371E">
              <w:rPr>
                <w:rFonts w:ascii="GHEA Grapalat" w:hAnsi="GHEA Grapalat"/>
                <w:lang w:val="pt-PT"/>
              </w:rPr>
              <w:t xml:space="preserve"> </w:t>
            </w:r>
            <w:r w:rsidRPr="0052371E">
              <w:rPr>
                <w:rFonts w:ascii="GHEA Grapalat" w:hAnsi="GHEA Grapalat"/>
                <w:lang w:val="hy-AM"/>
              </w:rPr>
              <w:t>հետո</w:t>
            </w:r>
            <w:r w:rsidRPr="0052371E">
              <w:rPr>
                <w:rFonts w:ascii="GHEA Grapalat" w:hAnsi="GHEA Grapalat"/>
                <w:lang w:val="pt-PT"/>
              </w:rPr>
              <w:t xml:space="preserve"> </w:t>
            </w:r>
            <w:r w:rsidRPr="0052371E">
              <w:rPr>
                <w:rFonts w:ascii="GHEA Grapalat" w:hAnsi="GHEA Grapalat"/>
                <w:lang w:val="hy-AM"/>
              </w:rPr>
              <w:t>կարգապահական</w:t>
            </w:r>
            <w:r w:rsidRPr="0052371E">
              <w:rPr>
                <w:rFonts w:ascii="GHEA Grapalat" w:hAnsi="GHEA Grapalat"/>
                <w:lang w:val="pt-PT"/>
              </w:rPr>
              <w:t xml:space="preserve"> </w:t>
            </w:r>
            <w:r w:rsidRPr="0052371E">
              <w:rPr>
                <w:rFonts w:ascii="GHEA Grapalat" w:hAnsi="GHEA Grapalat"/>
                <w:lang w:val="hy-AM"/>
              </w:rPr>
              <w:t>տույժ</w:t>
            </w:r>
            <w:r w:rsidRPr="0052371E">
              <w:rPr>
                <w:rFonts w:ascii="GHEA Grapalat" w:hAnsi="GHEA Grapalat"/>
                <w:lang w:val="pt-PT"/>
              </w:rPr>
              <w:t xml:space="preserve"> </w:t>
            </w:r>
            <w:r w:rsidRPr="0052371E">
              <w:rPr>
                <w:rFonts w:ascii="GHEA Grapalat" w:hAnsi="GHEA Grapalat"/>
                <w:lang w:val="hy-AM"/>
              </w:rPr>
              <w:t>չունենալու</w:t>
            </w:r>
            <w:r w:rsidRPr="0052371E">
              <w:rPr>
                <w:rFonts w:ascii="GHEA Grapalat" w:hAnsi="GHEA Grapalat"/>
                <w:lang w:val="pt-PT"/>
              </w:rPr>
              <w:t xml:space="preserve"> </w:t>
            </w:r>
            <w:r w:rsidRPr="0052371E">
              <w:rPr>
                <w:rFonts w:ascii="GHEA Grapalat" w:hAnsi="GHEA Grapalat"/>
                <w:lang w:val="hy-AM"/>
              </w:rPr>
              <w:t>դեպքում</w:t>
            </w:r>
            <w:r w:rsidRPr="0052371E">
              <w:rPr>
                <w:rFonts w:ascii="GHEA Grapalat" w:hAnsi="GHEA Grapalat"/>
                <w:lang w:val="pt-PT"/>
              </w:rPr>
              <w:t xml:space="preserve"> </w:t>
            </w:r>
            <w:r w:rsidRPr="0052371E">
              <w:rPr>
                <w:rFonts w:ascii="GHEA Grapalat" w:hAnsi="GHEA Grapalat"/>
                <w:lang w:val="hy-AM"/>
              </w:rPr>
              <w:t>կառավարիչը</w:t>
            </w:r>
            <w:r w:rsidRPr="0052371E">
              <w:rPr>
                <w:rFonts w:ascii="GHEA Grapalat" w:hAnsi="GHEA Grapalat"/>
                <w:lang w:val="pt-PT"/>
              </w:rPr>
              <w:t xml:space="preserve"> </w:t>
            </w:r>
            <w:r w:rsidRPr="0052371E">
              <w:rPr>
                <w:rFonts w:ascii="GHEA Grapalat" w:hAnsi="GHEA Grapalat"/>
                <w:lang w:val="hy-AM"/>
              </w:rPr>
              <w:t>կարող</w:t>
            </w:r>
            <w:r w:rsidRPr="0052371E">
              <w:rPr>
                <w:rFonts w:ascii="GHEA Grapalat" w:hAnsi="GHEA Grapalat"/>
                <w:lang w:val="pt-PT"/>
              </w:rPr>
              <w:t xml:space="preserve"> </w:t>
            </w:r>
            <w:r w:rsidRPr="0052371E">
              <w:rPr>
                <w:rFonts w:ascii="GHEA Grapalat" w:hAnsi="GHEA Grapalat"/>
                <w:lang w:val="hy-AM"/>
              </w:rPr>
              <w:t>է</w:t>
            </w:r>
            <w:r w:rsidRPr="0052371E">
              <w:rPr>
                <w:rFonts w:ascii="GHEA Grapalat" w:hAnsi="GHEA Grapalat"/>
                <w:lang w:val="pt-PT"/>
              </w:rPr>
              <w:t xml:space="preserve"> </w:t>
            </w:r>
            <w:r w:rsidRPr="0052371E">
              <w:rPr>
                <w:rFonts w:ascii="GHEA Grapalat" w:hAnsi="GHEA Grapalat"/>
                <w:lang w:val="hy-AM"/>
              </w:rPr>
              <w:t>դառնալ</w:t>
            </w:r>
            <w:r w:rsidRPr="0052371E">
              <w:rPr>
                <w:rFonts w:ascii="GHEA Grapalat" w:hAnsi="GHEA Grapalat"/>
                <w:lang w:val="pt-PT"/>
              </w:rPr>
              <w:t xml:space="preserve"> </w:t>
            </w:r>
            <w:r w:rsidRPr="0052371E">
              <w:rPr>
                <w:rFonts w:ascii="GHEA Grapalat" w:hAnsi="GHEA Grapalat"/>
                <w:lang w:val="hy-AM"/>
              </w:rPr>
              <w:t>ինքնակարգավորվող</w:t>
            </w:r>
            <w:r w:rsidRPr="0052371E">
              <w:rPr>
                <w:rFonts w:ascii="GHEA Grapalat" w:hAnsi="GHEA Grapalat"/>
                <w:lang w:val="pt-PT"/>
              </w:rPr>
              <w:t xml:space="preserve"> </w:t>
            </w:r>
            <w:r w:rsidRPr="0052371E">
              <w:rPr>
                <w:rFonts w:ascii="GHEA Grapalat" w:hAnsi="GHEA Grapalat"/>
                <w:lang w:val="hy-AM"/>
              </w:rPr>
              <w:t>կազմակերպության</w:t>
            </w:r>
            <w:r w:rsidRPr="0052371E">
              <w:rPr>
                <w:rFonts w:ascii="GHEA Grapalat" w:hAnsi="GHEA Grapalat"/>
                <w:lang w:val="pt-PT"/>
              </w:rPr>
              <w:t xml:space="preserve"> </w:t>
            </w:r>
            <w:r w:rsidRPr="0052371E">
              <w:rPr>
                <w:rFonts w:ascii="GHEA Grapalat" w:hAnsi="GHEA Grapalat"/>
                <w:lang w:val="hy-AM"/>
              </w:rPr>
              <w:t>անդամ</w:t>
            </w:r>
            <w:r w:rsidRPr="0052371E">
              <w:rPr>
                <w:rFonts w:ascii="GHEA Grapalat" w:hAnsi="GHEA Grapalat"/>
                <w:shd w:val="clear" w:color="auto" w:fill="FFFFFF"/>
                <w:lang w:val="pt-PT"/>
              </w:rPr>
              <w:t>»</w:t>
            </w:r>
            <w:r w:rsidRPr="0052371E">
              <w:rPr>
                <w:rFonts w:ascii="GHEA Grapalat" w:hAnsi="GHEA Grapalat"/>
                <w:lang w:val="pt-PT"/>
              </w:rPr>
              <w:t>:</w:t>
            </w:r>
          </w:p>
          <w:p w:rsidR="00CA4BF2" w:rsidRPr="0052371E" w:rsidRDefault="00CA4BF2" w:rsidP="00BE64EC">
            <w:pPr>
              <w:spacing w:line="276" w:lineRule="auto"/>
              <w:jc w:val="both"/>
              <w:rPr>
                <w:rFonts w:ascii="GHEA Grapalat" w:hAnsi="GHEA Grapalat"/>
                <w:lang w:val="pt-PT"/>
              </w:rPr>
            </w:pPr>
            <w:r w:rsidRPr="0052371E">
              <w:rPr>
                <w:rFonts w:ascii="GHEA Grapalat" w:hAnsi="GHEA Grapalat" w:cs="Sylfaen"/>
                <w:shd w:val="clear" w:color="auto" w:fill="FFFFFF"/>
                <w:lang w:val="pt-PT"/>
              </w:rPr>
              <w:t>Նախ</w:t>
            </w:r>
            <w:r w:rsidRPr="0052371E">
              <w:rPr>
                <w:rFonts w:ascii="GHEA Grapalat" w:hAnsi="GHEA Grapalat"/>
                <w:shd w:val="clear" w:color="auto" w:fill="FFFFFF"/>
                <w:lang w:val="pt-PT"/>
              </w:rPr>
              <w:t xml:space="preserve"> </w:t>
            </w:r>
            <w:r w:rsidRPr="0052371E">
              <w:rPr>
                <w:rFonts w:ascii="GHEA Grapalat" w:hAnsi="GHEA Grapalat" w:cs="Sylfaen"/>
                <w:shd w:val="clear" w:color="auto" w:fill="FFFFFF"/>
                <w:lang w:val="pt-PT"/>
              </w:rPr>
              <w:t>ցանկանում</w:t>
            </w:r>
            <w:r w:rsidRPr="0052371E">
              <w:rPr>
                <w:rFonts w:ascii="GHEA Grapalat" w:hAnsi="GHEA Grapalat"/>
                <w:shd w:val="clear" w:color="auto" w:fill="FFFFFF"/>
                <w:lang w:val="pt-PT"/>
              </w:rPr>
              <w:t xml:space="preserve"> </w:t>
            </w:r>
            <w:r w:rsidRPr="0052371E">
              <w:rPr>
                <w:rFonts w:ascii="GHEA Grapalat" w:hAnsi="GHEA Grapalat" w:cs="Sylfaen"/>
                <w:shd w:val="clear" w:color="auto" w:fill="FFFFFF"/>
                <w:lang w:val="pt-PT"/>
              </w:rPr>
              <w:t>եմ</w:t>
            </w:r>
            <w:r w:rsidRPr="0052371E">
              <w:rPr>
                <w:rFonts w:ascii="GHEA Grapalat" w:hAnsi="GHEA Grapalat"/>
                <w:shd w:val="clear" w:color="auto" w:fill="FFFFFF"/>
                <w:lang w:val="pt-PT"/>
              </w:rPr>
              <w:t xml:space="preserve"> </w:t>
            </w:r>
            <w:r w:rsidRPr="0052371E">
              <w:rPr>
                <w:rFonts w:ascii="GHEA Grapalat" w:hAnsi="GHEA Grapalat" w:cs="Sylfaen"/>
                <w:shd w:val="clear" w:color="auto" w:fill="FFFFFF"/>
                <w:lang w:val="pt-PT"/>
              </w:rPr>
              <w:t>անդրադառնալ</w:t>
            </w:r>
            <w:r w:rsidRPr="0052371E">
              <w:rPr>
                <w:rFonts w:ascii="GHEA Grapalat" w:hAnsi="GHEA Grapalat"/>
                <w:shd w:val="clear" w:color="auto" w:fill="FFFFFF"/>
                <w:lang w:val="pt-PT"/>
              </w:rPr>
              <w:t xml:space="preserve"> </w:t>
            </w:r>
            <w:r w:rsidRPr="0052371E">
              <w:rPr>
                <w:rFonts w:ascii="GHEA Grapalat" w:hAnsi="GHEA Grapalat" w:cs="Sylfaen"/>
                <w:shd w:val="clear" w:color="auto" w:fill="FFFFFF"/>
                <w:lang w:val="pt-PT"/>
              </w:rPr>
              <w:t>այն</w:t>
            </w:r>
            <w:r w:rsidRPr="0052371E">
              <w:rPr>
                <w:rFonts w:ascii="GHEA Grapalat" w:hAnsi="GHEA Grapalat"/>
                <w:shd w:val="clear" w:color="auto" w:fill="FFFFFF"/>
                <w:lang w:val="pt-PT"/>
              </w:rPr>
              <w:t xml:space="preserve"> </w:t>
            </w:r>
            <w:r w:rsidRPr="0052371E">
              <w:rPr>
                <w:rFonts w:ascii="GHEA Grapalat" w:hAnsi="GHEA Grapalat" w:cs="Sylfaen"/>
                <w:shd w:val="clear" w:color="auto" w:fill="FFFFFF"/>
                <w:lang w:val="pt-PT"/>
              </w:rPr>
              <w:t>հարցին</w:t>
            </w:r>
            <w:r w:rsidRPr="0052371E">
              <w:rPr>
                <w:rFonts w:ascii="GHEA Grapalat" w:hAnsi="GHEA Grapalat"/>
                <w:shd w:val="clear" w:color="auto" w:fill="FFFFFF"/>
                <w:lang w:val="pt-PT"/>
              </w:rPr>
              <w:t xml:space="preserve">, </w:t>
            </w:r>
            <w:r w:rsidRPr="0052371E">
              <w:rPr>
                <w:rFonts w:ascii="GHEA Grapalat" w:hAnsi="GHEA Grapalat" w:cs="Sylfaen"/>
                <w:shd w:val="clear" w:color="auto" w:fill="FFFFFF"/>
                <w:lang w:val="pt-PT"/>
              </w:rPr>
              <w:t>որ</w:t>
            </w:r>
            <w:r w:rsidRPr="0052371E">
              <w:rPr>
                <w:rFonts w:ascii="GHEA Grapalat" w:hAnsi="GHEA Grapalat"/>
                <w:shd w:val="clear" w:color="auto" w:fill="FFFFFF"/>
                <w:lang w:val="pt-PT"/>
              </w:rPr>
              <w:t xml:space="preserve"> </w:t>
            </w:r>
            <w:r w:rsidRPr="0052371E">
              <w:rPr>
                <w:rFonts w:ascii="GHEA Grapalat" w:hAnsi="GHEA Grapalat" w:cs="Sylfaen"/>
                <w:shd w:val="clear" w:color="auto" w:fill="FFFFFF"/>
                <w:lang w:val="pt-PT"/>
              </w:rPr>
              <w:t>կրկին</w:t>
            </w:r>
            <w:r w:rsidRPr="0052371E">
              <w:rPr>
                <w:rFonts w:ascii="GHEA Grapalat" w:hAnsi="GHEA Grapalat"/>
                <w:shd w:val="clear" w:color="auto" w:fill="FFFFFF"/>
                <w:lang w:val="pt-PT"/>
              </w:rPr>
              <w:t xml:space="preserve"> </w:t>
            </w:r>
            <w:r w:rsidRPr="0052371E">
              <w:rPr>
                <w:rFonts w:ascii="GHEA Grapalat" w:hAnsi="GHEA Grapalat" w:cs="Sylfaen"/>
                <w:shd w:val="clear" w:color="auto" w:fill="FFFFFF"/>
                <w:lang w:val="pt-PT"/>
              </w:rPr>
              <w:t>փորձ</w:t>
            </w:r>
            <w:r w:rsidRPr="0052371E">
              <w:rPr>
                <w:rFonts w:ascii="GHEA Grapalat" w:hAnsi="GHEA Grapalat"/>
                <w:shd w:val="clear" w:color="auto" w:fill="FFFFFF"/>
                <w:lang w:val="pt-PT"/>
              </w:rPr>
              <w:t xml:space="preserve"> </w:t>
            </w:r>
            <w:r w:rsidRPr="0052371E">
              <w:rPr>
                <w:rFonts w:ascii="GHEA Grapalat" w:hAnsi="GHEA Grapalat" w:cs="Sylfaen"/>
                <w:shd w:val="clear" w:color="auto" w:fill="FFFFFF"/>
                <w:lang w:val="pt-PT"/>
              </w:rPr>
              <w:t>է</w:t>
            </w:r>
            <w:r w:rsidRPr="0052371E">
              <w:rPr>
                <w:rFonts w:ascii="GHEA Grapalat" w:hAnsi="GHEA Grapalat"/>
                <w:shd w:val="clear" w:color="auto" w:fill="FFFFFF"/>
                <w:lang w:val="pt-PT"/>
              </w:rPr>
              <w:t xml:space="preserve"> </w:t>
            </w:r>
            <w:r w:rsidRPr="0052371E">
              <w:rPr>
                <w:rFonts w:ascii="GHEA Grapalat" w:hAnsi="GHEA Grapalat" w:cs="Sylfaen"/>
                <w:shd w:val="clear" w:color="auto" w:fill="FFFFFF"/>
                <w:lang w:val="pt-PT"/>
              </w:rPr>
              <w:t>արվում</w:t>
            </w:r>
            <w:r w:rsidRPr="0052371E">
              <w:rPr>
                <w:rFonts w:ascii="GHEA Grapalat" w:hAnsi="GHEA Grapalat"/>
                <w:shd w:val="clear" w:color="auto" w:fill="FFFFFF"/>
                <w:lang w:val="pt-PT"/>
              </w:rPr>
              <w:t xml:space="preserve"> </w:t>
            </w:r>
            <w:r w:rsidRPr="0052371E">
              <w:rPr>
                <w:rFonts w:ascii="GHEA Grapalat" w:hAnsi="GHEA Grapalat" w:cs="Sylfaen"/>
                <w:shd w:val="clear" w:color="auto" w:fill="FFFFFF"/>
                <w:lang w:val="pt-PT"/>
              </w:rPr>
              <w:t>ուղղակի</w:t>
            </w:r>
            <w:r w:rsidRPr="0052371E">
              <w:rPr>
                <w:rFonts w:ascii="GHEA Grapalat" w:hAnsi="GHEA Grapalat"/>
                <w:shd w:val="clear" w:color="auto" w:fill="FFFFFF"/>
                <w:lang w:val="pt-PT"/>
              </w:rPr>
              <w:t xml:space="preserve"> </w:t>
            </w:r>
            <w:r w:rsidRPr="0052371E">
              <w:rPr>
                <w:rFonts w:ascii="GHEA Grapalat" w:hAnsi="GHEA Grapalat" w:cs="Sylfaen"/>
                <w:shd w:val="clear" w:color="auto" w:fill="FFFFFF"/>
                <w:lang w:val="pt-PT"/>
              </w:rPr>
              <w:t>հսկողություն</w:t>
            </w:r>
            <w:r w:rsidRPr="0052371E">
              <w:rPr>
                <w:rFonts w:ascii="GHEA Grapalat" w:hAnsi="GHEA Grapalat"/>
                <w:shd w:val="clear" w:color="auto" w:fill="FFFFFF"/>
                <w:lang w:val="pt-PT"/>
              </w:rPr>
              <w:t xml:space="preserve"> </w:t>
            </w:r>
            <w:r w:rsidRPr="0052371E">
              <w:rPr>
                <w:rFonts w:ascii="GHEA Grapalat" w:hAnsi="GHEA Grapalat" w:cs="Sylfaen"/>
                <w:shd w:val="clear" w:color="auto" w:fill="FFFFFF"/>
                <w:lang w:val="pt-PT"/>
              </w:rPr>
              <w:t>իրականացնել</w:t>
            </w:r>
            <w:r w:rsidRPr="0052371E">
              <w:rPr>
                <w:rFonts w:ascii="GHEA Grapalat" w:hAnsi="GHEA Grapalat"/>
                <w:shd w:val="clear" w:color="auto" w:fill="FFFFFF"/>
                <w:lang w:val="pt-PT"/>
              </w:rPr>
              <w:t xml:space="preserve"> </w:t>
            </w:r>
            <w:r w:rsidRPr="0052371E">
              <w:rPr>
                <w:rFonts w:ascii="GHEA Grapalat" w:hAnsi="GHEA Grapalat" w:cs="Sylfaen"/>
                <w:shd w:val="clear" w:color="auto" w:fill="FFFFFF"/>
                <w:lang w:val="pt-PT"/>
              </w:rPr>
              <w:t>ինքն</w:t>
            </w:r>
            <w:r w:rsidRPr="0052371E">
              <w:rPr>
                <w:rFonts w:ascii="GHEA Grapalat" w:hAnsi="GHEA Grapalat"/>
                <w:shd w:val="clear" w:color="auto" w:fill="FFFFFF"/>
                <w:lang w:val="pt-PT"/>
              </w:rPr>
              <w:t>ակառավարվող կազմակերպության ներքին գործառույթների նկատմամբ: Ինչ վերաբերվում է կարգապահական վարույթների քննության արդյունքում կայացվող որոշումների հասանելիությանը, ապա նշեմ, որ դրանք տեղադրվում են «</w:t>
            </w:r>
            <w:r w:rsidRPr="0052371E">
              <w:rPr>
                <w:rFonts w:ascii="GHEA Grapalat" w:hAnsi="GHEA Grapalat"/>
                <w:shd w:val="clear" w:color="auto" w:fill="FFFFFF"/>
              </w:rPr>
              <w:t>Սնանկության</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գործերով</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կառավարիչների</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կոլեգիա</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ԻԿԿ</w:t>
            </w:r>
            <w:r w:rsidRPr="0052371E">
              <w:rPr>
                <w:rFonts w:ascii="GHEA Grapalat" w:hAnsi="GHEA Grapalat"/>
                <w:shd w:val="clear" w:color="auto" w:fill="FFFFFF"/>
                <w:lang w:val="pt-PT"/>
              </w:rPr>
              <w:t>-</w:t>
            </w:r>
            <w:r w:rsidRPr="0052371E">
              <w:rPr>
                <w:rFonts w:ascii="GHEA Grapalat" w:hAnsi="GHEA Grapalat"/>
                <w:shd w:val="clear" w:color="auto" w:fill="FFFFFF"/>
              </w:rPr>
              <w:t>ի</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պաշտոնական</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կայքում</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և</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հասանելի</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են</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բոլորին</w:t>
            </w:r>
            <w:r w:rsidRPr="0052371E">
              <w:rPr>
                <w:rFonts w:ascii="GHEA Grapalat" w:hAnsi="GHEA Grapalat"/>
                <w:shd w:val="clear" w:color="auto" w:fill="FFFFFF"/>
                <w:lang w:val="pt-PT"/>
              </w:rPr>
              <w:t xml:space="preserve">: </w:t>
            </w:r>
          </w:p>
          <w:p w:rsidR="00CA4BF2" w:rsidRPr="0052371E" w:rsidRDefault="00CA4BF2" w:rsidP="00BE64EC">
            <w:pPr>
              <w:spacing w:line="276" w:lineRule="auto"/>
              <w:jc w:val="both"/>
              <w:rPr>
                <w:rFonts w:ascii="GHEA Grapalat" w:hAnsi="GHEA Grapalat"/>
                <w:lang w:val="pt-PT"/>
              </w:rPr>
            </w:pPr>
            <w:r w:rsidRPr="0052371E">
              <w:rPr>
                <w:rFonts w:ascii="GHEA Grapalat" w:hAnsi="GHEA Grapalat" w:cs="Sylfaen"/>
                <w:shd w:val="clear" w:color="auto" w:fill="FFFFFF"/>
                <w:lang w:val="pt-PT"/>
              </w:rPr>
              <w:t>Ը</w:t>
            </w:r>
            <w:r w:rsidRPr="0052371E">
              <w:rPr>
                <w:rFonts w:ascii="GHEA Grapalat" w:hAnsi="GHEA Grapalat"/>
                <w:shd w:val="clear" w:color="auto" w:fill="FFFFFF"/>
                <w:lang w:val="pt-PT"/>
              </w:rPr>
              <w:t xml:space="preserve">նդհանրապես անհասկանալի է նշված հոդվածի 3-րդ մասի այն սահմանումը, թե կառավարիչը </w:t>
            </w:r>
            <w:r w:rsidRPr="0052371E">
              <w:rPr>
                <w:rFonts w:ascii="GHEA Grapalat" w:hAnsi="GHEA Grapalat"/>
              </w:rPr>
              <w:t>ինքնակարգավորվող</w:t>
            </w:r>
            <w:r w:rsidRPr="0052371E">
              <w:rPr>
                <w:rFonts w:ascii="GHEA Grapalat" w:hAnsi="GHEA Grapalat"/>
                <w:lang w:val="pt-PT"/>
              </w:rPr>
              <w:t xml:space="preserve"> </w:t>
            </w:r>
            <w:r w:rsidRPr="0052371E">
              <w:rPr>
                <w:rFonts w:ascii="GHEA Grapalat" w:hAnsi="GHEA Grapalat"/>
              </w:rPr>
              <w:t>կազմակերպությունից</w:t>
            </w:r>
            <w:r w:rsidRPr="0052371E">
              <w:rPr>
                <w:rFonts w:ascii="GHEA Grapalat" w:hAnsi="GHEA Grapalat"/>
                <w:lang w:val="pt-PT"/>
              </w:rPr>
              <w:t xml:space="preserve"> </w:t>
            </w:r>
            <w:r w:rsidRPr="0052371E">
              <w:rPr>
                <w:rFonts w:ascii="GHEA Grapalat" w:hAnsi="GHEA Grapalat"/>
              </w:rPr>
              <w:t>հեռացնելուց</w:t>
            </w:r>
            <w:r w:rsidRPr="0052371E">
              <w:rPr>
                <w:rFonts w:ascii="GHEA Grapalat" w:hAnsi="GHEA Grapalat"/>
                <w:lang w:val="pt-PT"/>
              </w:rPr>
              <w:t xml:space="preserve"> </w:t>
            </w:r>
            <w:r w:rsidRPr="0052371E">
              <w:rPr>
                <w:rFonts w:ascii="GHEA Grapalat" w:hAnsi="GHEA Grapalat"/>
              </w:rPr>
              <w:t>հետո</w:t>
            </w:r>
            <w:r w:rsidRPr="0052371E">
              <w:rPr>
                <w:rFonts w:ascii="GHEA Grapalat" w:hAnsi="GHEA Grapalat"/>
                <w:lang w:val="pt-PT"/>
              </w:rPr>
              <w:t xml:space="preserve"> </w:t>
            </w:r>
            <w:r w:rsidRPr="0052371E">
              <w:rPr>
                <w:rFonts w:ascii="GHEA Grapalat" w:hAnsi="GHEA Grapalat"/>
              </w:rPr>
              <w:t>ինչպես</w:t>
            </w:r>
            <w:r w:rsidRPr="0052371E">
              <w:rPr>
                <w:rFonts w:ascii="GHEA Grapalat" w:hAnsi="GHEA Grapalat"/>
                <w:lang w:val="pt-PT"/>
              </w:rPr>
              <w:t xml:space="preserve"> </w:t>
            </w:r>
            <w:r w:rsidRPr="0052371E">
              <w:rPr>
                <w:rFonts w:ascii="GHEA Grapalat" w:hAnsi="GHEA Grapalat"/>
              </w:rPr>
              <w:t>կարող</w:t>
            </w:r>
            <w:r w:rsidRPr="0052371E">
              <w:rPr>
                <w:rFonts w:ascii="GHEA Grapalat" w:hAnsi="GHEA Grapalat"/>
                <w:lang w:val="pt-PT"/>
              </w:rPr>
              <w:t xml:space="preserve"> </w:t>
            </w:r>
            <w:r w:rsidRPr="0052371E">
              <w:rPr>
                <w:rFonts w:ascii="GHEA Grapalat" w:hAnsi="GHEA Grapalat"/>
              </w:rPr>
              <w:t>է</w:t>
            </w:r>
            <w:r w:rsidRPr="0052371E">
              <w:rPr>
                <w:rFonts w:ascii="GHEA Grapalat" w:hAnsi="GHEA Grapalat"/>
                <w:lang w:val="pt-PT"/>
              </w:rPr>
              <w:t xml:space="preserve"> </w:t>
            </w:r>
            <w:r w:rsidRPr="0052371E">
              <w:rPr>
                <w:rFonts w:ascii="GHEA Grapalat" w:hAnsi="GHEA Grapalat"/>
              </w:rPr>
              <w:t>կարգապահական</w:t>
            </w:r>
            <w:r w:rsidRPr="0052371E">
              <w:rPr>
                <w:rFonts w:ascii="GHEA Grapalat" w:hAnsi="GHEA Grapalat"/>
                <w:lang w:val="pt-PT"/>
              </w:rPr>
              <w:t xml:space="preserve"> </w:t>
            </w:r>
            <w:r w:rsidRPr="0052371E">
              <w:rPr>
                <w:rFonts w:ascii="GHEA Grapalat" w:hAnsi="GHEA Grapalat"/>
              </w:rPr>
              <w:t>տույժ</w:t>
            </w:r>
            <w:r w:rsidRPr="0052371E">
              <w:rPr>
                <w:rFonts w:ascii="GHEA Grapalat" w:hAnsi="GHEA Grapalat"/>
                <w:lang w:val="pt-PT"/>
              </w:rPr>
              <w:t xml:space="preserve"> </w:t>
            </w:r>
            <w:r w:rsidRPr="0052371E">
              <w:rPr>
                <w:rFonts w:ascii="GHEA Grapalat" w:hAnsi="GHEA Grapalat"/>
              </w:rPr>
              <w:t>ունենալ</w:t>
            </w:r>
            <w:r w:rsidRPr="0052371E">
              <w:rPr>
                <w:rFonts w:ascii="GHEA Grapalat" w:hAnsi="GHEA Grapalat"/>
                <w:lang w:val="pt-PT"/>
              </w:rPr>
              <w:t xml:space="preserve"> </w:t>
            </w:r>
            <w:r w:rsidRPr="0052371E">
              <w:rPr>
                <w:rFonts w:ascii="GHEA Grapalat" w:hAnsi="GHEA Grapalat"/>
              </w:rPr>
              <w:t>կամ</w:t>
            </w:r>
            <w:r w:rsidRPr="0052371E">
              <w:rPr>
                <w:rFonts w:ascii="GHEA Grapalat" w:hAnsi="GHEA Grapalat"/>
                <w:lang w:val="pt-PT"/>
              </w:rPr>
              <w:t xml:space="preserve"> </w:t>
            </w:r>
            <w:r w:rsidRPr="0052371E">
              <w:rPr>
                <w:rFonts w:ascii="GHEA Grapalat" w:hAnsi="GHEA Grapalat"/>
              </w:rPr>
              <w:t>չունենալ</w:t>
            </w:r>
            <w:r w:rsidRPr="0052371E">
              <w:rPr>
                <w:rFonts w:ascii="GHEA Grapalat" w:hAnsi="GHEA Grapalat"/>
                <w:lang w:val="pt-PT"/>
              </w:rPr>
              <w:t xml:space="preserve">, </w:t>
            </w:r>
            <w:r w:rsidRPr="0052371E">
              <w:rPr>
                <w:rFonts w:ascii="GHEA Grapalat" w:hAnsi="GHEA Grapalat"/>
              </w:rPr>
              <w:t>և</w:t>
            </w:r>
            <w:r w:rsidRPr="0052371E">
              <w:rPr>
                <w:rFonts w:ascii="GHEA Grapalat" w:hAnsi="GHEA Grapalat"/>
                <w:lang w:val="pt-PT"/>
              </w:rPr>
              <w:t xml:space="preserve"> </w:t>
            </w:r>
            <w:r w:rsidRPr="0052371E">
              <w:rPr>
                <w:rFonts w:ascii="GHEA Grapalat" w:hAnsi="GHEA Grapalat"/>
              </w:rPr>
              <w:t>ինչ</w:t>
            </w:r>
            <w:r w:rsidRPr="0052371E">
              <w:rPr>
                <w:rFonts w:ascii="GHEA Grapalat" w:hAnsi="GHEA Grapalat"/>
                <w:lang w:val="pt-PT"/>
              </w:rPr>
              <w:t xml:space="preserve"> </w:t>
            </w:r>
            <w:r w:rsidRPr="0052371E">
              <w:rPr>
                <w:rFonts w:ascii="GHEA Grapalat" w:hAnsi="GHEA Grapalat"/>
              </w:rPr>
              <w:t>ժամկետների</w:t>
            </w:r>
            <w:r w:rsidRPr="0052371E">
              <w:rPr>
                <w:rFonts w:ascii="GHEA Grapalat" w:hAnsi="GHEA Grapalat"/>
                <w:lang w:val="pt-PT"/>
              </w:rPr>
              <w:t xml:space="preserve"> </w:t>
            </w:r>
            <w:r w:rsidRPr="0052371E">
              <w:rPr>
                <w:rFonts w:ascii="GHEA Grapalat" w:hAnsi="GHEA Grapalat"/>
              </w:rPr>
              <w:t>մասին</w:t>
            </w:r>
            <w:r w:rsidRPr="0052371E">
              <w:rPr>
                <w:rFonts w:ascii="GHEA Grapalat" w:hAnsi="GHEA Grapalat"/>
                <w:lang w:val="pt-PT"/>
              </w:rPr>
              <w:t xml:space="preserve"> </w:t>
            </w:r>
            <w:r w:rsidRPr="0052371E">
              <w:rPr>
                <w:rFonts w:ascii="GHEA Grapalat" w:hAnsi="GHEA Grapalat"/>
              </w:rPr>
              <w:t>է</w:t>
            </w:r>
            <w:r w:rsidRPr="0052371E">
              <w:rPr>
                <w:rFonts w:ascii="GHEA Grapalat" w:hAnsi="GHEA Grapalat"/>
                <w:lang w:val="pt-PT"/>
              </w:rPr>
              <w:t xml:space="preserve"> </w:t>
            </w:r>
            <w:r w:rsidRPr="0052371E">
              <w:rPr>
                <w:rFonts w:ascii="GHEA Grapalat" w:hAnsi="GHEA Grapalat"/>
              </w:rPr>
              <w:t>խոսքը</w:t>
            </w:r>
            <w:r w:rsidRPr="0052371E">
              <w:rPr>
                <w:rFonts w:ascii="GHEA Grapalat" w:hAnsi="GHEA Grapalat"/>
                <w:lang w:val="pt-PT"/>
              </w:rPr>
              <w:t>:</w:t>
            </w:r>
          </w:p>
          <w:p w:rsidR="00CA4BF2" w:rsidRPr="0052371E" w:rsidRDefault="00CA4BF2" w:rsidP="00BE64EC">
            <w:pPr>
              <w:spacing w:after="200" w:line="276" w:lineRule="auto"/>
              <w:jc w:val="both"/>
              <w:rPr>
                <w:rFonts w:ascii="GHEA Grapalat" w:hAnsi="GHEA Grapalat" w:cs="Sylfaen"/>
                <w:lang w:val="pt-PT"/>
              </w:rPr>
            </w:pPr>
          </w:p>
        </w:tc>
        <w:tc>
          <w:tcPr>
            <w:tcW w:w="2467" w:type="dxa"/>
            <w:tcBorders>
              <w:top w:val="single" w:sz="4" w:space="0" w:color="000000"/>
              <w:left w:val="nil"/>
              <w:bottom w:val="single" w:sz="4" w:space="0" w:color="000000"/>
              <w:right w:val="single" w:sz="4" w:space="0" w:color="000000"/>
            </w:tcBorders>
            <w:vAlign w:val="center"/>
            <w:hideMark/>
          </w:tcPr>
          <w:p w:rsidR="00CA4BF2" w:rsidRPr="0052371E" w:rsidRDefault="00612FC7" w:rsidP="00BE64EC">
            <w:pPr>
              <w:pStyle w:val="normal0"/>
              <w:spacing w:line="276" w:lineRule="auto"/>
              <w:jc w:val="center"/>
              <w:rPr>
                <w:rFonts w:ascii="GHEA Grapalat" w:eastAsia="GHEA Grapalat" w:hAnsi="GHEA Grapalat" w:cs="GHEA Grapalat"/>
                <w:lang w:val="pt-PT"/>
              </w:rPr>
            </w:pPr>
            <w:r>
              <w:rPr>
                <w:rFonts w:ascii="GHEA Grapalat" w:eastAsia="GHEA Grapalat" w:hAnsi="GHEA Grapalat" w:cs="GHEA Grapalat"/>
                <w:lang w:val="pt-PT"/>
              </w:rPr>
              <w:t>Չի ընդունվել:</w:t>
            </w:r>
          </w:p>
        </w:tc>
        <w:tc>
          <w:tcPr>
            <w:tcW w:w="3685" w:type="dxa"/>
            <w:tcBorders>
              <w:top w:val="single" w:sz="4" w:space="0" w:color="000000"/>
              <w:left w:val="nil"/>
              <w:bottom w:val="single" w:sz="4" w:space="0" w:color="000000"/>
              <w:right w:val="single" w:sz="4" w:space="0" w:color="000000"/>
            </w:tcBorders>
            <w:vAlign w:val="center"/>
            <w:hideMark/>
          </w:tcPr>
          <w:p w:rsidR="00CA4BF2" w:rsidRPr="006D34C8" w:rsidRDefault="006D34C8" w:rsidP="006D34C8">
            <w:pPr>
              <w:pStyle w:val="normal0"/>
              <w:spacing w:line="276" w:lineRule="auto"/>
              <w:jc w:val="both"/>
              <w:rPr>
                <w:rFonts w:ascii="GHEA Grapalat" w:eastAsia="GHEA Grapalat" w:hAnsi="GHEA Grapalat" w:cs="GHEA Grapalat"/>
                <w:lang w:val="pt-PT"/>
              </w:rPr>
            </w:pPr>
            <w:r w:rsidRPr="006D34C8">
              <w:rPr>
                <w:rFonts w:ascii="GHEA Grapalat" w:hAnsi="GHEA Grapalat"/>
                <w:lang w:val="pt-PT"/>
              </w:rPr>
              <w:t xml:space="preserve">7. </w:t>
            </w:r>
            <w:r w:rsidRPr="006D34C8">
              <w:rPr>
                <w:rFonts w:ascii="GHEA Grapalat" w:hAnsi="GHEA Grapalat"/>
              </w:rPr>
              <w:t>Սնանկության</w:t>
            </w:r>
            <w:r w:rsidRPr="006D34C8">
              <w:rPr>
                <w:rFonts w:ascii="GHEA Grapalat" w:hAnsi="GHEA Grapalat"/>
                <w:lang w:val="pt-PT"/>
              </w:rPr>
              <w:t xml:space="preserve"> </w:t>
            </w:r>
            <w:r w:rsidRPr="006D34C8">
              <w:rPr>
                <w:rFonts w:ascii="GHEA Grapalat" w:hAnsi="GHEA Grapalat"/>
              </w:rPr>
              <w:t>ոլորտում</w:t>
            </w:r>
            <w:r w:rsidRPr="006D34C8">
              <w:rPr>
                <w:rFonts w:ascii="GHEA Grapalat" w:hAnsi="GHEA Grapalat"/>
                <w:lang w:val="pt-PT"/>
              </w:rPr>
              <w:t xml:space="preserve"> </w:t>
            </w:r>
            <w:r w:rsidRPr="006D34C8">
              <w:rPr>
                <w:rFonts w:ascii="GHEA Grapalat" w:hAnsi="GHEA Grapalat"/>
              </w:rPr>
              <w:t>օրենքով</w:t>
            </w:r>
            <w:r w:rsidRPr="006D34C8">
              <w:rPr>
                <w:rFonts w:ascii="GHEA Grapalat" w:hAnsi="GHEA Grapalat"/>
                <w:lang w:val="pt-PT"/>
              </w:rPr>
              <w:t xml:space="preserve"> </w:t>
            </w:r>
            <w:r w:rsidRPr="006D34C8">
              <w:rPr>
                <w:rFonts w:ascii="GHEA Grapalat" w:hAnsi="GHEA Grapalat"/>
              </w:rPr>
              <w:t>նախատեսված</w:t>
            </w:r>
            <w:r w:rsidRPr="006D34C8">
              <w:rPr>
                <w:rFonts w:ascii="GHEA Grapalat" w:hAnsi="GHEA Grapalat"/>
                <w:lang w:val="pt-PT"/>
              </w:rPr>
              <w:t xml:space="preserve"> </w:t>
            </w:r>
            <w:r w:rsidRPr="006D34C8">
              <w:rPr>
                <w:rFonts w:ascii="GHEA Grapalat" w:hAnsi="GHEA Grapalat"/>
              </w:rPr>
              <w:t>դեպքերում</w:t>
            </w:r>
            <w:r w:rsidRPr="006D34C8">
              <w:rPr>
                <w:rFonts w:ascii="GHEA Grapalat" w:hAnsi="GHEA Grapalat"/>
                <w:lang w:val="pt-PT"/>
              </w:rPr>
              <w:t xml:space="preserve"> </w:t>
            </w:r>
            <w:r w:rsidRPr="006D34C8">
              <w:rPr>
                <w:rFonts w:ascii="GHEA Grapalat" w:hAnsi="GHEA Grapalat"/>
              </w:rPr>
              <w:t>գործադիր</w:t>
            </w:r>
            <w:r w:rsidRPr="006D34C8">
              <w:rPr>
                <w:rFonts w:ascii="GHEA Grapalat" w:hAnsi="GHEA Grapalat"/>
                <w:lang w:val="pt-PT"/>
              </w:rPr>
              <w:t xml:space="preserve"> </w:t>
            </w:r>
            <w:r w:rsidRPr="006D34C8">
              <w:rPr>
                <w:rFonts w:ascii="GHEA Grapalat" w:hAnsi="GHEA Grapalat"/>
              </w:rPr>
              <w:t>մարմնին</w:t>
            </w:r>
            <w:r w:rsidRPr="006D34C8">
              <w:rPr>
                <w:rFonts w:ascii="GHEA Grapalat" w:hAnsi="GHEA Grapalat"/>
                <w:lang w:val="pt-PT"/>
              </w:rPr>
              <w:t xml:space="preserve"> </w:t>
            </w:r>
            <w:r w:rsidRPr="006D34C8">
              <w:rPr>
                <w:rFonts w:ascii="GHEA Grapalat" w:hAnsi="GHEA Grapalat"/>
              </w:rPr>
              <w:t>որոշակի</w:t>
            </w:r>
            <w:r w:rsidRPr="006D34C8">
              <w:rPr>
                <w:rFonts w:ascii="GHEA Grapalat" w:hAnsi="GHEA Grapalat"/>
                <w:lang w:val="pt-PT"/>
              </w:rPr>
              <w:t xml:space="preserve"> </w:t>
            </w:r>
            <w:r w:rsidRPr="006D34C8">
              <w:rPr>
                <w:rFonts w:ascii="GHEA Grapalat" w:hAnsi="GHEA Grapalat"/>
              </w:rPr>
              <w:t>իրավասություններով</w:t>
            </w:r>
            <w:r w:rsidRPr="006D34C8">
              <w:rPr>
                <w:rFonts w:ascii="GHEA Grapalat" w:hAnsi="GHEA Grapalat"/>
                <w:lang w:val="pt-PT"/>
              </w:rPr>
              <w:t xml:space="preserve"> </w:t>
            </w:r>
            <w:r w:rsidRPr="006D34C8">
              <w:rPr>
                <w:rFonts w:ascii="GHEA Grapalat" w:hAnsi="GHEA Grapalat"/>
              </w:rPr>
              <w:t>օժտելը</w:t>
            </w:r>
            <w:r w:rsidRPr="006D34C8">
              <w:rPr>
                <w:rFonts w:ascii="GHEA Grapalat" w:hAnsi="GHEA Grapalat"/>
                <w:lang w:val="pt-PT"/>
              </w:rPr>
              <w:t xml:space="preserve"> </w:t>
            </w:r>
            <w:r w:rsidRPr="006D34C8">
              <w:rPr>
                <w:rFonts w:ascii="GHEA Grapalat" w:hAnsi="GHEA Grapalat"/>
              </w:rPr>
              <w:t>համապատասխանում</w:t>
            </w:r>
            <w:r w:rsidRPr="006D34C8">
              <w:rPr>
                <w:rFonts w:ascii="GHEA Grapalat" w:hAnsi="GHEA Grapalat"/>
                <w:lang w:val="pt-PT"/>
              </w:rPr>
              <w:t xml:space="preserve"> </w:t>
            </w:r>
            <w:r w:rsidRPr="006D34C8">
              <w:rPr>
                <w:rFonts w:ascii="GHEA Grapalat" w:hAnsi="GHEA Grapalat"/>
              </w:rPr>
              <w:t>է</w:t>
            </w:r>
            <w:r w:rsidRPr="006D34C8">
              <w:rPr>
                <w:rFonts w:ascii="GHEA Grapalat" w:hAnsi="GHEA Grapalat"/>
                <w:lang w:val="pt-PT"/>
              </w:rPr>
              <w:t xml:space="preserve"> </w:t>
            </w:r>
            <w:r w:rsidRPr="006D34C8">
              <w:rPr>
                <w:rFonts w:ascii="GHEA Grapalat" w:hAnsi="GHEA Grapalat"/>
              </w:rPr>
              <w:t>միջազգային</w:t>
            </w:r>
            <w:r w:rsidRPr="006D34C8">
              <w:rPr>
                <w:rFonts w:ascii="GHEA Grapalat" w:hAnsi="GHEA Grapalat"/>
                <w:lang w:val="pt-PT"/>
              </w:rPr>
              <w:t xml:space="preserve"> </w:t>
            </w:r>
            <w:r w:rsidRPr="006D34C8">
              <w:rPr>
                <w:rFonts w:ascii="GHEA Grapalat" w:hAnsi="GHEA Grapalat"/>
              </w:rPr>
              <w:t>լավագույն</w:t>
            </w:r>
            <w:r w:rsidRPr="006D34C8">
              <w:rPr>
                <w:rFonts w:ascii="GHEA Grapalat" w:hAnsi="GHEA Grapalat"/>
                <w:lang w:val="pt-PT"/>
              </w:rPr>
              <w:t xml:space="preserve"> </w:t>
            </w:r>
            <w:r w:rsidRPr="006D34C8">
              <w:rPr>
                <w:rFonts w:ascii="GHEA Grapalat" w:hAnsi="GHEA Grapalat"/>
              </w:rPr>
              <w:t>փորձին</w:t>
            </w:r>
            <w:r w:rsidRPr="006D34C8">
              <w:rPr>
                <w:rFonts w:ascii="GHEA Grapalat" w:hAnsi="GHEA Grapalat"/>
                <w:lang w:val="pt-PT"/>
              </w:rPr>
              <w:t xml:space="preserve">, </w:t>
            </w:r>
            <w:r w:rsidRPr="006D34C8">
              <w:rPr>
                <w:rFonts w:ascii="GHEA Grapalat" w:hAnsi="GHEA Grapalat"/>
              </w:rPr>
              <w:t>մասնավորապես</w:t>
            </w:r>
            <w:r w:rsidRPr="006D34C8">
              <w:rPr>
                <w:rFonts w:ascii="GHEA Grapalat" w:hAnsi="GHEA Grapalat"/>
                <w:lang w:val="pt-PT"/>
              </w:rPr>
              <w:t xml:space="preserve">` </w:t>
            </w:r>
            <w:r w:rsidRPr="006D34C8">
              <w:rPr>
                <w:rFonts w:ascii="GHEA Grapalat" w:hAnsi="GHEA Grapalat"/>
              </w:rPr>
              <w:t>Վերակառուցման</w:t>
            </w:r>
            <w:r w:rsidRPr="006D34C8">
              <w:rPr>
                <w:rFonts w:ascii="GHEA Grapalat" w:hAnsi="GHEA Grapalat"/>
                <w:lang w:val="pt-PT"/>
              </w:rPr>
              <w:t xml:space="preserve"> </w:t>
            </w:r>
            <w:r w:rsidRPr="006D34C8">
              <w:rPr>
                <w:rFonts w:ascii="GHEA Grapalat" w:hAnsi="GHEA Grapalat"/>
              </w:rPr>
              <w:t>և</w:t>
            </w:r>
            <w:r w:rsidRPr="006D34C8">
              <w:rPr>
                <w:rFonts w:ascii="GHEA Grapalat" w:hAnsi="GHEA Grapalat"/>
                <w:lang w:val="pt-PT"/>
              </w:rPr>
              <w:t xml:space="preserve"> </w:t>
            </w:r>
            <w:r w:rsidRPr="006D34C8">
              <w:rPr>
                <w:rFonts w:ascii="GHEA Grapalat" w:hAnsi="GHEA Grapalat"/>
              </w:rPr>
              <w:t>զարգացման</w:t>
            </w:r>
            <w:r w:rsidRPr="006D34C8">
              <w:rPr>
                <w:rFonts w:ascii="GHEA Grapalat" w:hAnsi="GHEA Grapalat"/>
                <w:lang w:val="pt-PT"/>
              </w:rPr>
              <w:t xml:space="preserve"> </w:t>
            </w:r>
            <w:r w:rsidRPr="006D34C8">
              <w:rPr>
                <w:rFonts w:ascii="GHEA Grapalat" w:hAnsi="GHEA Grapalat"/>
              </w:rPr>
              <w:t>եվրոպական</w:t>
            </w:r>
            <w:r w:rsidRPr="006D34C8">
              <w:rPr>
                <w:rFonts w:ascii="GHEA Grapalat" w:hAnsi="GHEA Grapalat"/>
                <w:lang w:val="pt-PT"/>
              </w:rPr>
              <w:t xml:space="preserve"> </w:t>
            </w:r>
            <w:r w:rsidRPr="006D34C8">
              <w:rPr>
                <w:rFonts w:ascii="GHEA Grapalat" w:hAnsi="GHEA Grapalat"/>
              </w:rPr>
              <w:t>բանկի</w:t>
            </w:r>
            <w:r w:rsidRPr="006D34C8">
              <w:rPr>
                <w:rFonts w:ascii="GHEA Grapalat" w:hAnsi="GHEA Grapalat"/>
                <w:lang w:val="pt-PT"/>
              </w:rPr>
              <w:t xml:space="preserve"> (EBRD) </w:t>
            </w:r>
            <w:r w:rsidRPr="006D34C8">
              <w:rPr>
                <w:rFonts w:ascii="GHEA Grapalat" w:hAnsi="GHEA Grapalat"/>
              </w:rPr>
              <w:t>կողմից</w:t>
            </w:r>
            <w:r w:rsidRPr="006D34C8">
              <w:rPr>
                <w:rFonts w:ascii="GHEA Grapalat" w:hAnsi="GHEA Grapalat"/>
                <w:lang w:val="pt-PT"/>
              </w:rPr>
              <w:t xml:space="preserve"> 2014</w:t>
            </w:r>
            <w:r w:rsidRPr="006D34C8">
              <w:rPr>
                <w:rFonts w:ascii="GHEA Grapalat" w:hAnsi="GHEA Grapalat"/>
              </w:rPr>
              <w:t>թ</w:t>
            </w:r>
            <w:r w:rsidRPr="006D34C8">
              <w:rPr>
                <w:rFonts w:ascii="GHEA Grapalat" w:hAnsi="GHEA Grapalat"/>
                <w:lang w:val="pt-PT"/>
              </w:rPr>
              <w:t xml:space="preserve">. 27 </w:t>
            </w:r>
            <w:r w:rsidRPr="006D34C8">
              <w:rPr>
                <w:rFonts w:ascii="GHEA Grapalat" w:hAnsi="GHEA Grapalat"/>
              </w:rPr>
              <w:t>երկրների</w:t>
            </w:r>
            <w:r w:rsidRPr="006D34C8">
              <w:rPr>
                <w:rFonts w:ascii="GHEA Grapalat" w:hAnsi="GHEA Grapalat"/>
                <w:lang w:val="pt-PT"/>
              </w:rPr>
              <w:t xml:space="preserve"> (</w:t>
            </w:r>
            <w:r w:rsidRPr="006D34C8">
              <w:rPr>
                <w:rFonts w:ascii="GHEA Grapalat" w:hAnsi="GHEA Grapalat"/>
              </w:rPr>
              <w:t>այդ</w:t>
            </w:r>
            <w:r w:rsidRPr="006D34C8">
              <w:rPr>
                <w:rFonts w:ascii="GHEA Grapalat" w:hAnsi="GHEA Grapalat"/>
                <w:lang w:val="pt-PT"/>
              </w:rPr>
              <w:t xml:space="preserve"> </w:t>
            </w:r>
            <w:r w:rsidRPr="006D34C8">
              <w:rPr>
                <w:rFonts w:ascii="GHEA Grapalat" w:hAnsi="GHEA Grapalat"/>
              </w:rPr>
              <w:t>թվում՝</w:t>
            </w:r>
            <w:r w:rsidRPr="006D34C8">
              <w:rPr>
                <w:rFonts w:ascii="GHEA Grapalat" w:hAnsi="GHEA Grapalat"/>
                <w:lang w:val="pt-PT"/>
              </w:rPr>
              <w:t xml:space="preserve"> </w:t>
            </w:r>
            <w:r w:rsidRPr="006D34C8">
              <w:rPr>
                <w:rFonts w:ascii="GHEA Grapalat" w:hAnsi="GHEA Grapalat"/>
              </w:rPr>
              <w:t>Սլովենիա</w:t>
            </w:r>
            <w:r w:rsidRPr="006D34C8">
              <w:rPr>
                <w:rFonts w:ascii="GHEA Grapalat" w:hAnsi="GHEA Grapalat"/>
                <w:lang w:val="pt-PT"/>
              </w:rPr>
              <w:t xml:space="preserve">, </w:t>
            </w:r>
            <w:r w:rsidRPr="006D34C8">
              <w:rPr>
                <w:rFonts w:ascii="GHEA Grapalat" w:hAnsi="GHEA Grapalat"/>
              </w:rPr>
              <w:t>Էստոնիա</w:t>
            </w:r>
            <w:r w:rsidRPr="006D34C8">
              <w:rPr>
                <w:rFonts w:ascii="GHEA Grapalat" w:hAnsi="GHEA Grapalat"/>
                <w:lang w:val="pt-PT"/>
              </w:rPr>
              <w:t xml:space="preserve">, </w:t>
            </w:r>
            <w:r w:rsidRPr="006D34C8">
              <w:rPr>
                <w:rFonts w:ascii="GHEA Grapalat" w:hAnsi="GHEA Grapalat"/>
              </w:rPr>
              <w:t>Ուկրաինա</w:t>
            </w:r>
            <w:r w:rsidRPr="006D34C8">
              <w:rPr>
                <w:rFonts w:ascii="GHEA Grapalat" w:hAnsi="GHEA Grapalat"/>
                <w:lang w:val="pt-PT"/>
              </w:rPr>
              <w:t xml:space="preserve">, </w:t>
            </w:r>
            <w:r w:rsidRPr="006D34C8">
              <w:rPr>
                <w:rFonts w:ascii="GHEA Grapalat" w:hAnsi="GHEA Grapalat"/>
              </w:rPr>
              <w:t>Վրաստան</w:t>
            </w:r>
            <w:r w:rsidRPr="006D34C8">
              <w:rPr>
                <w:rFonts w:ascii="GHEA Grapalat" w:hAnsi="GHEA Grapalat"/>
                <w:lang w:val="pt-PT"/>
              </w:rPr>
              <w:t xml:space="preserve">, </w:t>
            </w:r>
            <w:r w:rsidRPr="006D34C8">
              <w:rPr>
                <w:rFonts w:ascii="GHEA Grapalat" w:hAnsi="GHEA Grapalat"/>
              </w:rPr>
              <w:t>Ռուսաստան</w:t>
            </w:r>
            <w:r w:rsidRPr="006D34C8">
              <w:rPr>
                <w:rFonts w:ascii="GHEA Grapalat" w:hAnsi="GHEA Grapalat"/>
                <w:lang w:val="pt-PT"/>
              </w:rPr>
              <w:t xml:space="preserve">, </w:t>
            </w:r>
            <w:r w:rsidRPr="006D34C8">
              <w:rPr>
                <w:rFonts w:ascii="GHEA Grapalat" w:hAnsi="GHEA Grapalat"/>
              </w:rPr>
              <w:t>Խորվաթիա</w:t>
            </w:r>
            <w:r w:rsidRPr="006D34C8">
              <w:rPr>
                <w:rFonts w:ascii="GHEA Grapalat" w:hAnsi="GHEA Grapalat"/>
                <w:lang w:val="pt-PT"/>
              </w:rPr>
              <w:t xml:space="preserve"> </w:t>
            </w:r>
            <w:r w:rsidRPr="006D34C8">
              <w:rPr>
                <w:rFonts w:ascii="GHEA Grapalat" w:hAnsi="GHEA Grapalat"/>
              </w:rPr>
              <w:t>և</w:t>
            </w:r>
            <w:r w:rsidRPr="006D34C8">
              <w:rPr>
                <w:rFonts w:ascii="GHEA Grapalat" w:hAnsi="GHEA Grapalat"/>
                <w:lang w:val="pt-PT"/>
              </w:rPr>
              <w:t xml:space="preserve"> </w:t>
            </w:r>
            <w:r w:rsidRPr="006D34C8">
              <w:rPr>
                <w:rFonts w:ascii="GHEA Grapalat" w:hAnsi="GHEA Grapalat"/>
              </w:rPr>
              <w:t>այլն</w:t>
            </w:r>
            <w:r w:rsidRPr="006D34C8">
              <w:rPr>
                <w:rFonts w:ascii="GHEA Grapalat" w:hAnsi="GHEA Grapalat"/>
                <w:lang w:val="pt-PT"/>
              </w:rPr>
              <w:t xml:space="preserve">) </w:t>
            </w:r>
            <w:r w:rsidRPr="006D34C8">
              <w:rPr>
                <w:rFonts w:ascii="GHEA Grapalat" w:hAnsi="GHEA Grapalat"/>
              </w:rPr>
              <w:t>փորձի</w:t>
            </w:r>
            <w:r w:rsidRPr="006D34C8">
              <w:rPr>
                <w:rFonts w:ascii="GHEA Grapalat" w:hAnsi="GHEA Grapalat"/>
                <w:lang w:val="pt-PT"/>
              </w:rPr>
              <w:t xml:space="preserve"> </w:t>
            </w:r>
            <w:r w:rsidRPr="006D34C8">
              <w:rPr>
                <w:rFonts w:ascii="GHEA Grapalat" w:hAnsi="GHEA Grapalat"/>
              </w:rPr>
              <w:t>հիման</w:t>
            </w:r>
            <w:r w:rsidRPr="006D34C8">
              <w:rPr>
                <w:rFonts w:ascii="GHEA Grapalat" w:hAnsi="GHEA Grapalat"/>
                <w:lang w:val="pt-PT"/>
              </w:rPr>
              <w:t xml:space="preserve"> </w:t>
            </w:r>
            <w:r w:rsidRPr="006D34C8">
              <w:rPr>
                <w:rFonts w:ascii="GHEA Grapalat" w:hAnsi="GHEA Grapalat"/>
              </w:rPr>
              <w:t>վրա</w:t>
            </w:r>
            <w:r w:rsidRPr="006D34C8">
              <w:rPr>
                <w:rFonts w:ascii="GHEA Grapalat" w:hAnsi="GHEA Grapalat"/>
                <w:lang w:val="pt-PT"/>
              </w:rPr>
              <w:t xml:space="preserve"> </w:t>
            </w:r>
            <w:r w:rsidRPr="006D34C8">
              <w:rPr>
                <w:rFonts w:ascii="GHEA Grapalat" w:hAnsi="GHEA Grapalat"/>
              </w:rPr>
              <w:t>սնանկության</w:t>
            </w:r>
            <w:r w:rsidRPr="006D34C8">
              <w:rPr>
                <w:rFonts w:ascii="GHEA Grapalat" w:hAnsi="GHEA Grapalat"/>
                <w:lang w:val="pt-PT"/>
              </w:rPr>
              <w:t xml:space="preserve"> </w:t>
            </w:r>
            <w:r w:rsidRPr="006D34C8">
              <w:rPr>
                <w:rFonts w:ascii="GHEA Grapalat" w:hAnsi="GHEA Grapalat"/>
              </w:rPr>
              <w:t>կառավարիչների</w:t>
            </w:r>
            <w:r w:rsidRPr="006D34C8">
              <w:rPr>
                <w:rFonts w:ascii="GHEA Grapalat" w:hAnsi="GHEA Grapalat"/>
                <w:lang w:val="pt-PT"/>
              </w:rPr>
              <w:t xml:space="preserve"> </w:t>
            </w:r>
            <w:r w:rsidRPr="006D34C8">
              <w:rPr>
                <w:rFonts w:ascii="GHEA Grapalat" w:hAnsi="GHEA Grapalat"/>
              </w:rPr>
              <w:t>գնահատման</w:t>
            </w:r>
            <w:r w:rsidRPr="006D34C8">
              <w:rPr>
                <w:rFonts w:ascii="GHEA Grapalat" w:hAnsi="GHEA Grapalat"/>
                <w:lang w:val="pt-PT"/>
              </w:rPr>
              <w:t xml:space="preserve"> </w:t>
            </w:r>
            <w:r w:rsidRPr="006D34C8">
              <w:rPr>
                <w:rFonts w:ascii="GHEA Grapalat" w:hAnsi="GHEA Grapalat"/>
              </w:rPr>
              <w:t>զեկույցից</w:t>
            </w:r>
            <w:r w:rsidRPr="006D34C8">
              <w:rPr>
                <w:rFonts w:ascii="GHEA Grapalat" w:hAnsi="GHEA Grapalat"/>
                <w:lang w:val="pt-PT"/>
              </w:rPr>
              <w:t xml:space="preserve"> (https://www.ebrd.com/cs/Satellite?c=Content&amp;cid=1395277239633&amp;pagename=EBRD%2FContent%2FDownloadDocument) </w:t>
            </w:r>
            <w:r w:rsidRPr="006D34C8">
              <w:rPr>
                <w:rFonts w:ascii="GHEA Grapalat" w:hAnsi="GHEA Grapalat"/>
              </w:rPr>
              <w:t>պարզ</w:t>
            </w:r>
            <w:r w:rsidRPr="006D34C8">
              <w:rPr>
                <w:rFonts w:ascii="GHEA Grapalat" w:hAnsi="GHEA Grapalat"/>
                <w:lang w:val="pt-PT"/>
              </w:rPr>
              <w:t xml:space="preserve"> </w:t>
            </w:r>
            <w:r w:rsidRPr="006D34C8">
              <w:rPr>
                <w:rFonts w:ascii="GHEA Grapalat" w:hAnsi="GHEA Grapalat"/>
              </w:rPr>
              <w:t>է</w:t>
            </w:r>
            <w:r w:rsidRPr="006D34C8">
              <w:rPr>
                <w:rFonts w:ascii="GHEA Grapalat" w:hAnsi="GHEA Grapalat"/>
                <w:lang w:val="pt-PT"/>
              </w:rPr>
              <w:t xml:space="preserve"> </w:t>
            </w:r>
            <w:r w:rsidRPr="006D34C8">
              <w:rPr>
                <w:rFonts w:ascii="GHEA Grapalat" w:hAnsi="GHEA Grapalat"/>
              </w:rPr>
              <w:t>դառնում</w:t>
            </w:r>
            <w:r w:rsidRPr="006D34C8">
              <w:rPr>
                <w:rFonts w:ascii="GHEA Grapalat" w:hAnsi="GHEA Grapalat"/>
                <w:lang w:val="pt-PT"/>
              </w:rPr>
              <w:t xml:space="preserve">, </w:t>
            </w:r>
            <w:r w:rsidRPr="006D34C8">
              <w:rPr>
                <w:rFonts w:ascii="GHEA Grapalat" w:hAnsi="GHEA Grapalat"/>
              </w:rPr>
              <w:t>որ</w:t>
            </w:r>
            <w:r w:rsidRPr="006D34C8">
              <w:rPr>
                <w:rFonts w:ascii="GHEA Grapalat" w:hAnsi="GHEA Grapalat"/>
                <w:lang w:val="pt-PT"/>
              </w:rPr>
              <w:t xml:space="preserve"> </w:t>
            </w:r>
            <w:r w:rsidRPr="006D34C8">
              <w:rPr>
                <w:rFonts w:ascii="GHEA Grapalat" w:hAnsi="GHEA Grapalat"/>
              </w:rPr>
              <w:t>նշված</w:t>
            </w:r>
            <w:r w:rsidRPr="006D34C8">
              <w:rPr>
                <w:rFonts w:ascii="GHEA Grapalat" w:hAnsi="GHEA Grapalat"/>
                <w:lang w:val="pt-PT"/>
              </w:rPr>
              <w:t xml:space="preserve"> 27 </w:t>
            </w:r>
            <w:r w:rsidRPr="006D34C8">
              <w:rPr>
                <w:rFonts w:ascii="GHEA Grapalat" w:hAnsi="GHEA Grapalat"/>
              </w:rPr>
              <w:t>երկրից</w:t>
            </w:r>
            <w:r w:rsidRPr="006D34C8">
              <w:rPr>
                <w:rFonts w:ascii="GHEA Grapalat" w:hAnsi="GHEA Grapalat"/>
                <w:lang w:val="pt-PT"/>
              </w:rPr>
              <w:t xml:space="preserve"> </w:t>
            </w:r>
            <w:r w:rsidRPr="006D34C8">
              <w:rPr>
                <w:rFonts w:ascii="GHEA Grapalat" w:hAnsi="GHEA Grapalat"/>
              </w:rPr>
              <w:t>մեծամասնությունում</w:t>
            </w:r>
            <w:r w:rsidRPr="006D34C8">
              <w:rPr>
                <w:rFonts w:ascii="GHEA Grapalat" w:hAnsi="GHEA Grapalat"/>
                <w:lang w:val="pt-PT"/>
              </w:rPr>
              <w:t xml:space="preserve"> </w:t>
            </w:r>
            <w:r w:rsidRPr="006D34C8">
              <w:rPr>
                <w:rFonts w:ascii="GHEA Grapalat" w:hAnsi="GHEA Grapalat"/>
              </w:rPr>
              <w:t>պետական</w:t>
            </w:r>
            <w:r w:rsidRPr="006D34C8">
              <w:rPr>
                <w:rFonts w:ascii="GHEA Grapalat" w:hAnsi="GHEA Grapalat"/>
                <w:lang w:val="pt-PT"/>
              </w:rPr>
              <w:t xml:space="preserve"> </w:t>
            </w:r>
            <w:r w:rsidRPr="006D34C8">
              <w:rPr>
                <w:rFonts w:ascii="GHEA Grapalat" w:hAnsi="GHEA Grapalat"/>
              </w:rPr>
              <w:t>մարմինները</w:t>
            </w:r>
            <w:r w:rsidRPr="006D34C8">
              <w:rPr>
                <w:rFonts w:ascii="GHEA Grapalat" w:hAnsi="GHEA Grapalat"/>
                <w:lang w:val="pt-PT"/>
              </w:rPr>
              <w:t xml:space="preserve"> (</w:t>
            </w:r>
            <w:r w:rsidRPr="006D34C8">
              <w:rPr>
                <w:rFonts w:ascii="GHEA Grapalat" w:hAnsi="GHEA Grapalat"/>
              </w:rPr>
              <w:t>նախարարությունների</w:t>
            </w:r>
            <w:r w:rsidRPr="006D34C8">
              <w:rPr>
                <w:rFonts w:ascii="GHEA Grapalat" w:hAnsi="GHEA Grapalat"/>
                <w:lang w:val="pt-PT"/>
              </w:rPr>
              <w:t xml:space="preserve"> </w:t>
            </w:r>
            <w:r w:rsidRPr="006D34C8">
              <w:rPr>
                <w:rFonts w:ascii="GHEA Grapalat" w:hAnsi="GHEA Grapalat"/>
              </w:rPr>
              <w:t>մակարդակով</w:t>
            </w:r>
            <w:r w:rsidRPr="006D34C8">
              <w:rPr>
                <w:rFonts w:ascii="GHEA Grapalat" w:hAnsi="GHEA Grapalat"/>
                <w:lang w:val="pt-PT"/>
              </w:rPr>
              <w:t xml:space="preserve">) </w:t>
            </w:r>
            <w:r w:rsidRPr="006D34C8">
              <w:rPr>
                <w:rFonts w:ascii="GHEA Grapalat" w:hAnsi="GHEA Grapalat"/>
              </w:rPr>
              <w:t>օժտված</w:t>
            </w:r>
            <w:r w:rsidRPr="006D34C8">
              <w:rPr>
                <w:rFonts w:ascii="GHEA Grapalat" w:hAnsi="GHEA Grapalat"/>
                <w:lang w:val="pt-PT"/>
              </w:rPr>
              <w:t xml:space="preserve"> </w:t>
            </w:r>
            <w:r w:rsidRPr="006D34C8">
              <w:rPr>
                <w:rFonts w:ascii="GHEA Grapalat" w:hAnsi="GHEA Grapalat"/>
              </w:rPr>
              <w:t>են</w:t>
            </w:r>
            <w:r w:rsidRPr="006D34C8">
              <w:rPr>
                <w:rFonts w:ascii="GHEA Grapalat" w:hAnsi="GHEA Grapalat"/>
                <w:lang w:val="pt-PT"/>
              </w:rPr>
              <w:t xml:space="preserve"> </w:t>
            </w:r>
            <w:r w:rsidRPr="006D34C8">
              <w:rPr>
                <w:rFonts w:ascii="GHEA Grapalat" w:hAnsi="GHEA Grapalat"/>
              </w:rPr>
              <w:t>կարգավորող</w:t>
            </w:r>
            <w:r w:rsidRPr="006D34C8">
              <w:rPr>
                <w:rFonts w:ascii="GHEA Grapalat" w:hAnsi="GHEA Grapalat"/>
                <w:lang w:val="pt-PT"/>
              </w:rPr>
              <w:t xml:space="preserve"> </w:t>
            </w:r>
            <w:r w:rsidRPr="006D34C8">
              <w:rPr>
                <w:rFonts w:ascii="GHEA Grapalat" w:hAnsi="GHEA Grapalat"/>
              </w:rPr>
              <w:t>իրավասություններով</w:t>
            </w:r>
            <w:r w:rsidRPr="006D34C8">
              <w:rPr>
                <w:rFonts w:ascii="GHEA Grapalat" w:hAnsi="GHEA Grapalat"/>
                <w:lang w:val="pt-PT"/>
              </w:rPr>
              <w:t xml:space="preserve">, </w:t>
            </w:r>
            <w:r w:rsidRPr="006D34C8">
              <w:rPr>
                <w:rFonts w:ascii="GHEA Grapalat" w:hAnsi="GHEA Grapalat"/>
              </w:rPr>
              <w:t>հետևաբար</w:t>
            </w:r>
            <w:r w:rsidRPr="006D34C8">
              <w:rPr>
                <w:rFonts w:ascii="GHEA Grapalat" w:hAnsi="GHEA Grapalat"/>
                <w:lang w:val="pt-PT"/>
              </w:rPr>
              <w:t xml:space="preserve">` </w:t>
            </w:r>
            <w:r w:rsidRPr="006D34C8">
              <w:rPr>
                <w:rFonts w:ascii="GHEA Grapalat" w:hAnsi="GHEA Grapalat"/>
              </w:rPr>
              <w:t>ՀՀ</w:t>
            </w:r>
            <w:r w:rsidRPr="006D34C8">
              <w:rPr>
                <w:rFonts w:ascii="GHEA Grapalat" w:hAnsi="GHEA Grapalat"/>
                <w:lang w:val="pt-PT"/>
              </w:rPr>
              <w:t xml:space="preserve"> </w:t>
            </w:r>
            <w:r w:rsidRPr="006D34C8">
              <w:rPr>
                <w:rFonts w:ascii="GHEA Grapalat" w:hAnsi="GHEA Grapalat"/>
              </w:rPr>
              <w:t>արդարադատության</w:t>
            </w:r>
            <w:r w:rsidRPr="006D34C8">
              <w:rPr>
                <w:rFonts w:ascii="GHEA Grapalat" w:hAnsi="GHEA Grapalat"/>
                <w:lang w:val="pt-PT"/>
              </w:rPr>
              <w:t xml:space="preserve"> </w:t>
            </w:r>
            <w:r w:rsidRPr="006D34C8">
              <w:rPr>
                <w:rFonts w:ascii="GHEA Grapalat" w:hAnsi="GHEA Grapalat"/>
              </w:rPr>
              <w:t>նախարարությունը</w:t>
            </w:r>
            <w:r w:rsidRPr="006D34C8">
              <w:rPr>
                <w:rFonts w:ascii="GHEA Grapalat" w:hAnsi="GHEA Grapalat"/>
                <w:lang w:val="pt-PT"/>
              </w:rPr>
              <w:t xml:space="preserve">, </w:t>
            </w:r>
            <w:r w:rsidRPr="006D34C8">
              <w:rPr>
                <w:rFonts w:ascii="GHEA Grapalat" w:hAnsi="GHEA Grapalat"/>
              </w:rPr>
              <w:t>որպես</w:t>
            </w:r>
            <w:r w:rsidRPr="006D34C8">
              <w:rPr>
                <w:rFonts w:ascii="GHEA Grapalat" w:hAnsi="GHEA Grapalat"/>
                <w:lang w:val="pt-PT"/>
              </w:rPr>
              <w:t xml:space="preserve"> </w:t>
            </w:r>
            <w:r w:rsidRPr="006D34C8">
              <w:rPr>
                <w:rFonts w:ascii="GHEA Grapalat" w:hAnsi="GHEA Grapalat"/>
              </w:rPr>
              <w:t>սնանկության</w:t>
            </w:r>
            <w:r w:rsidRPr="006D34C8">
              <w:rPr>
                <w:rFonts w:ascii="GHEA Grapalat" w:hAnsi="GHEA Grapalat"/>
                <w:lang w:val="pt-PT"/>
              </w:rPr>
              <w:t xml:space="preserve"> </w:t>
            </w:r>
            <w:r w:rsidRPr="006D34C8">
              <w:rPr>
                <w:rFonts w:ascii="GHEA Grapalat" w:hAnsi="GHEA Grapalat"/>
              </w:rPr>
              <w:t>ոլորտի</w:t>
            </w:r>
            <w:r w:rsidRPr="006D34C8">
              <w:rPr>
                <w:rFonts w:ascii="GHEA Grapalat" w:hAnsi="GHEA Grapalat"/>
                <w:lang w:val="pt-PT"/>
              </w:rPr>
              <w:t xml:space="preserve"> </w:t>
            </w:r>
            <w:r w:rsidRPr="006D34C8">
              <w:rPr>
                <w:rFonts w:ascii="GHEA Grapalat" w:hAnsi="GHEA Grapalat"/>
              </w:rPr>
              <w:t>կարգավորող</w:t>
            </w:r>
            <w:r w:rsidRPr="006D34C8">
              <w:rPr>
                <w:rFonts w:ascii="GHEA Grapalat" w:hAnsi="GHEA Grapalat"/>
                <w:lang w:val="pt-PT"/>
              </w:rPr>
              <w:t xml:space="preserve"> </w:t>
            </w:r>
            <w:r w:rsidRPr="006D34C8">
              <w:rPr>
                <w:rFonts w:ascii="GHEA Grapalat" w:hAnsi="GHEA Grapalat"/>
              </w:rPr>
              <w:t>մարմին</w:t>
            </w:r>
            <w:r w:rsidRPr="006D34C8">
              <w:rPr>
                <w:rFonts w:ascii="GHEA Grapalat" w:hAnsi="GHEA Grapalat"/>
                <w:lang w:val="pt-PT"/>
              </w:rPr>
              <w:t xml:space="preserve">, </w:t>
            </w:r>
            <w:r w:rsidRPr="006D34C8">
              <w:rPr>
                <w:rFonts w:ascii="GHEA Grapalat" w:hAnsi="GHEA Grapalat"/>
              </w:rPr>
              <w:t>այս</w:t>
            </w:r>
            <w:r w:rsidRPr="006D34C8">
              <w:rPr>
                <w:rFonts w:ascii="GHEA Grapalat" w:hAnsi="GHEA Grapalat"/>
                <w:lang w:val="pt-PT"/>
              </w:rPr>
              <w:t xml:space="preserve"> </w:t>
            </w:r>
            <w:r w:rsidRPr="006D34C8">
              <w:rPr>
                <w:rFonts w:ascii="GHEA Grapalat" w:hAnsi="GHEA Grapalat"/>
              </w:rPr>
              <w:t>առումով</w:t>
            </w:r>
            <w:r w:rsidRPr="006D34C8">
              <w:rPr>
                <w:rFonts w:ascii="GHEA Grapalat" w:hAnsi="GHEA Grapalat"/>
                <w:lang w:val="pt-PT"/>
              </w:rPr>
              <w:t xml:space="preserve"> </w:t>
            </w:r>
            <w:r w:rsidRPr="006D34C8">
              <w:rPr>
                <w:rFonts w:ascii="GHEA Grapalat" w:hAnsi="GHEA Grapalat"/>
              </w:rPr>
              <w:t>միջազգային</w:t>
            </w:r>
            <w:r w:rsidRPr="006D34C8">
              <w:rPr>
                <w:rFonts w:ascii="GHEA Grapalat" w:hAnsi="GHEA Grapalat"/>
                <w:lang w:val="pt-PT"/>
              </w:rPr>
              <w:t xml:space="preserve"> </w:t>
            </w:r>
            <w:r w:rsidRPr="006D34C8">
              <w:rPr>
                <w:rFonts w:ascii="GHEA Grapalat" w:hAnsi="GHEA Grapalat"/>
              </w:rPr>
              <w:t>չափանիշների</w:t>
            </w:r>
            <w:r w:rsidRPr="006D34C8">
              <w:rPr>
                <w:rFonts w:ascii="GHEA Grapalat" w:hAnsi="GHEA Grapalat"/>
                <w:lang w:val="pt-PT"/>
              </w:rPr>
              <w:t xml:space="preserve"> </w:t>
            </w:r>
            <w:r w:rsidRPr="006D34C8">
              <w:rPr>
                <w:rFonts w:ascii="GHEA Grapalat" w:hAnsi="GHEA Grapalat"/>
              </w:rPr>
              <w:t>հաշվառմամբ</w:t>
            </w:r>
            <w:r w:rsidRPr="006D34C8">
              <w:rPr>
                <w:rFonts w:ascii="GHEA Grapalat" w:hAnsi="GHEA Grapalat"/>
                <w:lang w:val="pt-PT"/>
              </w:rPr>
              <w:t xml:space="preserve"> </w:t>
            </w:r>
            <w:r w:rsidRPr="006D34C8">
              <w:rPr>
                <w:rFonts w:ascii="GHEA Grapalat" w:hAnsi="GHEA Grapalat"/>
              </w:rPr>
              <w:t>բացառություն</w:t>
            </w:r>
            <w:r w:rsidRPr="006D34C8">
              <w:rPr>
                <w:rFonts w:ascii="GHEA Grapalat" w:hAnsi="GHEA Grapalat"/>
                <w:lang w:val="pt-PT"/>
              </w:rPr>
              <w:t xml:space="preserve"> </w:t>
            </w:r>
            <w:r w:rsidRPr="006D34C8">
              <w:rPr>
                <w:rFonts w:ascii="GHEA Grapalat" w:hAnsi="GHEA Grapalat"/>
              </w:rPr>
              <w:t>չէ</w:t>
            </w:r>
            <w:r w:rsidRPr="006D34C8">
              <w:rPr>
                <w:rFonts w:ascii="GHEA Grapalat" w:hAnsi="GHEA Grapalat"/>
                <w:lang w:val="pt-PT"/>
              </w:rPr>
              <w:t xml:space="preserve">: </w:t>
            </w:r>
            <w:r w:rsidRPr="006D34C8">
              <w:rPr>
                <w:rFonts w:ascii="GHEA Grapalat" w:hAnsi="GHEA Grapalat"/>
              </w:rPr>
              <w:t>ԻԿԿ</w:t>
            </w:r>
            <w:r w:rsidRPr="006D34C8">
              <w:rPr>
                <w:rFonts w:ascii="GHEA Grapalat" w:hAnsi="GHEA Grapalat"/>
                <w:lang w:val="pt-PT"/>
              </w:rPr>
              <w:t>-</w:t>
            </w:r>
            <w:r w:rsidRPr="006D34C8">
              <w:rPr>
                <w:rFonts w:ascii="GHEA Grapalat" w:hAnsi="GHEA Grapalat"/>
              </w:rPr>
              <w:t>ի</w:t>
            </w:r>
            <w:r w:rsidRPr="006D34C8">
              <w:rPr>
                <w:rFonts w:ascii="GHEA Grapalat" w:hAnsi="GHEA Grapalat"/>
                <w:lang w:val="pt-PT"/>
              </w:rPr>
              <w:t xml:space="preserve"> </w:t>
            </w:r>
            <w:r w:rsidRPr="006D34C8">
              <w:rPr>
                <w:rFonts w:ascii="GHEA Grapalat" w:hAnsi="GHEA Grapalat"/>
              </w:rPr>
              <w:t>կողմից</w:t>
            </w:r>
            <w:r w:rsidRPr="006D34C8">
              <w:rPr>
                <w:rFonts w:ascii="GHEA Grapalat" w:hAnsi="GHEA Grapalat"/>
                <w:lang w:val="pt-PT"/>
              </w:rPr>
              <w:t xml:space="preserve"> </w:t>
            </w:r>
            <w:r w:rsidRPr="006D34C8">
              <w:rPr>
                <w:rFonts w:ascii="GHEA Grapalat" w:hAnsi="GHEA Grapalat"/>
              </w:rPr>
              <w:t>նշված</w:t>
            </w:r>
            <w:r w:rsidRPr="006D34C8">
              <w:rPr>
                <w:rFonts w:ascii="GHEA Grapalat" w:hAnsi="GHEA Grapalat"/>
                <w:lang w:val="pt-PT"/>
              </w:rPr>
              <w:t xml:space="preserve"> </w:t>
            </w:r>
            <w:r w:rsidRPr="006D34C8">
              <w:rPr>
                <w:rFonts w:ascii="GHEA Grapalat" w:hAnsi="GHEA Grapalat"/>
              </w:rPr>
              <w:t>որոշումները</w:t>
            </w:r>
            <w:r w:rsidRPr="006D34C8">
              <w:rPr>
                <w:rFonts w:ascii="GHEA Grapalat" w:hAnsi="GHEA Grapalat"/>
                <w:lang w:val="pt-PT"/>
              </w:rPr>
              <w:t xml:space="preserve"> </w:t>
            </w:r>
            <w:r w:rsidRPr="006D34C8">
              <w:rPr>
                <w:rFonts w:ascii="GHEA Grapalat" w:hAnsi="GHEA Grapalat"/>
              </w:rPr>
              <w:t>հասանելի</w:t>
            </w:r>
            <w:r w:rsidRPr="006D34C8">
              <w:rPr>
                <w:rFonts w:ascii="GHEA Grapalat" w:hAnsi="GHEA Grapalat"/>
                <w:lang w:val="pt-PT"/>
              </w:rPr>
              <w:t xml:space="preserve"> </w:t>
            </w:r>
            <w:r w:rsidRPr="006D34C8">
              <w:rPr>
                <w:rFonts w:ascii="GHEA Grapalat" w:hAnsi="GHEA Grapalat"/>
              </w:rPr>
              <w:t>դարձնելու</w:t>
            </w:r>
            <w:r w:rsidRPr="006D34C8">
              <w:rPr>
                <w:rFonts w:ascii="GHEA Grapalat" w:hAnsi="GHEA Grapalat"/>
                <w:lang w:val="pt-PT"/>
              </w:rPr>
              <w:t xml:space="preserve">, </w:t>
            </w:r>
            <w:r w:rsidRPr="006D34C8">
              <w:rPr>
                <w:rFonts w:ascii="GHEA Grapalat" w:hAnsi="GHEA Grapalat"/>
              </w:rPr>
              <w:t>այդ</w:t>
            </w:r>
            <w:r w:rsidRPr="006D34C8">
              <w:rPr>
                <w:rFonts w:ascii="GHEA Grapalat" w:hAnsi="GHEA Grapalat"/>
                <w:lang w:val="pt-PT"/>
              </w:rPr>
              <w:t xml:space="preserve"> </w:t>
            </w:r>
            <w:r w:rsidRPr="006D34C8">
              <w:rPr>
                <w:rFonts w:ascii="GHEA Grapalat" w:hAnsi="GHEA Grapalat"/>
              </w:rPr>
              <w:t>թվում՝</w:t>
            </w:r>
            <w:r w:rsidRPr="006D34C8">
              <w:rPr>
                <w:rFonts w:ascii="GHEA Grapalat" w:hAnsi="GHEA Grapalat"/>
                <w:lang w:val="pt-PT"/>
              </w:rPr>
              <w:t xml:space="preserve"> </w:t>
            </w:r>
            <w:r w:rsidRPr="006D34C8">
              <w:rPr>
                <w:rFonts w:ascii="GHEA Grapalat" w:hAnsi="GHEA Grapalat"/>
              </w:rPr>
              <w:t>կայքում</w:t>
            </w:r>
            <w:r w:rsidRPr="006D34C8">
              <w:rPr>
                <w:rFonts w:ascii="GHEA Grapalat" w:hAnsi="GHEA Grapalat"/>
                <w:lang w:val="pt-PT"/>
              </w:rPr>
              <w:t xml:space="preserve"> </w:t>
            </w:r>
            <w:r w:rsidRPr="006D34C8">
              <w:rPr>
                <w:rFonts w:ascii="GHEA Grapalat" w:hAnsi="GHEA Grapalat"/>
              </w:rPr>
              <w:t>հրապարակելու</w:t>
            </w:r>
            <w:r w:rsidRPr="006D34C8">
              <w:rPr>
                <w:rFonts w:ascii="GHEA Grapalat" w:hAnsi="GHEA Grapalat"/>
                <w:lang w:val="pt-PT"/>
              </w:rPr>
              <w:t xml:space="preserve"> </w:t>
            </w:r>
            <w:r w:rsidRPr="006D34C8">
              <w:rPr>
                <w:rFonts w:ascii="GHEA Grapalat" w:hAnsi="GHEA Grapalat"/>
              </w:rPr>
              <w:t>համար</w:t>
            </w:r>
            <w:r w:rsidRPr="006D34C8">
              <w:rPr>
                <w:rFonts w:ascii="GHEA Grapalat" w:hAnsi="GHEA Grapalat"/>
                <w:lang w:val="pt-PT"/>
              </w:rPr>
              <w:t xml:space="preserve"> </w:t>
            </w:r>
            <w:r w:rsidRPr="006D34C8">
              <w:rPr>
                <w:rFonts w:ascii="GHEA Grapalat" w:hAnsi="GHEA Grapalat"/>
              </w:rPr>
              <w:t>օրենքով</w:t>
            </w:r>
            <w:r w:rsidRPr="006D34C8">
              <w:rPr>
                <w:rFonts w:ascii="GHEA Grapalat" w:hAnsi="GHEA Grapalat"/>
                <w:lang w:val="pt-PT"/>
              </w:rPr>
              <w:t xml:space="preserve"> </w:t>
            </w:r>
            <w:r w:rsidRPr="006D34C8">
              <w:rPr>
                <w:rFonts w:ascii="GHEA Grapalat" w:hAnsi="GHEA Grapalat"/>
              </w:rPr>
              <w:t>որևէ</w:t>
            </w:r>
            <w:r w:rsidRPr="006D34C8">
              <w:rPr>
                <w:rFonts w:ascii="GHEA Grapalat" w:hAnsi="GHEA Grapalat"/>
                <w:lang w:val="pt-PT"/>
              </w:rPr>
              <w:t xml:space="preserve"> </w:t>
            </w:r>
            <w:r w:rsidRPr="006D34C8">
              <w:rPr>
                <w:rFonts w:ascii="GHEA Grapalat" w:hAnsi="GHEA Grapalat"/>
              </w:rPr>
              <w:t>պարտականություն</w:t>
            </w:r>
            <w:r w:rsidRPr="006D34C8">
              <w:rPr>
                <w:rFonts w:ascii="GHEA Grapalat" w:hAnsi="GHEA Grapalat"/>
                <w:lang w:val="pt-PT"/>
              </w:rPr>
              <w:t xml:space="preserve"> </w:t>
            </w:r>
            <w:r w:rsidRPr="006D34C8">
              <w:rPr>
                <w:rFonts w:ascii="GHEA Grapalat" w:hAnsi="GHEA Grapalat"/>
              </w:rPr>
              <w:t>սահմանված</w:t>
            </w:r>
            <w:r w:rsidRPr="006D34C8">
              <w:rPr>
                <w:rFonts w:ascii="GHEA Grapalat" w:hAnsi="GHEA Grapalat"/>
                <w:lang w:val="pt-PT"/>
              </w:rPr>
              <w:t xml:space="preserve"> </w:t>
            </w:r>
            <w:r w:rsidRPr="006D34C8">
              <w:rPr>
                <w:rFonts w:ascii="GHEA Grapalat" w:hAnsi="GHEA Grapalat"/>
              </w:rPr>
              <w:t>չէ</w:t>
            </w:r>
            <w:r w:rsidRPr="006D34C8">
              <w:rPr>
                <w:rFonts w:ascii="GHEA Grapalat" w:hAnsi="GHEA Grapalat"/>
                <w:lang w:val="pt-PT"/>
              </w:rPr>
              <w:t xml:space="preserve">, </w:t>
            </w:r>
            <w:r w:rsidRPr="006D34C8">
              <w:rPr>
                <w:rFonts w:ascii="GHEA Grapalat" w:hAnsi="GHEA Grapalat"/>
              </w:rPr>
              <w:t>ինչը</w:t>
            </w:r>
            <w:r w:rsidRPr="006D34C8">
              <w:rPr>
                <w:rFonts w:ascii="GHEA Grapalat" w:hAnsi="GHEA Grapalat"/>
                <w:lang w:val="pt-PT"/>
              </w:rPr>
              <w:t xml:space="preserve"> </w:t>
            </w:r>
            <w:r w:rsidRPr="006D34C8">
              <w:rPr>
                <w:rFonts w:ascii="GHEA Grapalat" w:hAnsi="GHEA Grapalat"/>
              </w:rPr>
              <w:t>և</w:t>
            </w:r>
            <w:r w:rsidRPr="006D34C8">
              <w:rPr>
                <w:rFonts w:ascii="GHEA Grapalat" w:hAnsi="GHEA Grapalat"/>
                <w:lang w:val="pt-PT"/>
              </w:rPr>
              <w:t xml:space="preserve"> </w:t>
            </w:r>
            <w:r w:rsidRPr="006D34C8">
              <w:rPr>
                <w:rFonts w:ascii="GHEA Grapalat" w:hAnsi="GHEA Grapalat"/>
              </w:rPr>
              <w:t>նախատեսվել</w:t>
            </w:r>
            <w:r w:rsidRPr="006D34C8">
              <w:rPr>
                <w:rFonts w:ascii="GHEA Grapalat" w:hAnsi="GHEA Grapalat"/>
                <w:lang w:val="pt-PT"/>
              </w:rPr>
              <w:t xml:space="preserve"> </w:t>
            </w:r>
            <w:r w:rsidRPr="006D34C8">
              <w:rPr>
                <w:rFonts w:ascii="GHEA Grapalat" w:hAnsi="GHEA Grapalat"/>
              </w:rPr>
              <w:t>է</w:t>
            </w:r>
            <w:r w:rsidRPr="006D34C8">
              <w:rPr>
                <w:rFonts w:ascii="GHEA Grapalat" w:hAnsi="GHEA Grapalat"/>
                <w:lang w:val="pt-PT"/>
              </w:rPr>
              <w:t xml:space="preserve"> </w:t>
            </w:r>
            <w:r w:rsidRPr="006D34C8">
              <w:rPr>
                <w:rFonts w:ascii="GHEA Grapalat" w:hAnsi="GHEA Grapalat"/>
              </w:rPr>
              <w:t>Նախագծով</w:t>
            </w:r>
            <w:r w:rsidRPr="006D34C8">
              <w:rPr>
                <w:rFonts w:ascii="GHEA Grapalat" w:hAnsi="GHEA Grapalat"/>
                <w:lang w:val="pt-PT"/>
              </w:rPr>
              <w:t xml:space="preserve">: </w:t>
            </w:r>
            <w:r w:rsidRPr="006D34C8">
              <w:rPr>
                <w:rFonts w:ascii="GHEA Grapalat" w:hAnsi="GHEA Grapalat"/>
              </w:rPr>
              <w:t>Ինչ</w:t>
            </w:r>
            <w:r w:rsidRPr="006D34C8">
              <w:rPr>
                <w:rFonts w:ascii="GHEA Grapalat" w:hAnsi="GHEA Grapalat"/>
                <w:lang w:val="pt-PT"/>
              </w:rPr>
              <w:t xml:space="preserve"> </w:t>
            </w:r>
            <w:r w:rsidRPr="006D34C8">
              <w:rPr>
                <w:rFonts w:ascii="GHEA Grapalat" w:hAnsi="GHEA Grapalat"/>
              </w:rPr>
              <w:t>վերաբերում</w:t>
            </w:r>
            <w:r w:rsidRPr="006D34C8">
              <w:rPr>
                <w:rFonts w:ascii="GHEA Grapalat" w:hAnsi="GHEA Grapalat"/>
                <w:lang w:val="pt-PT"/>
              </w:rPr>
              <w:t xml:space="preserve"> </w:t>
            </w:r>
            <w:r w:rsidRPr="006D34C8">
              <w:rPr>
                <w:rFonts w:ascii="GHEA Grapalat" w:hAnsi="GHEA Grapalat"/>
              </w:rPr>
              <w:t>է</w:t>
            </w:r>
            <w:r w:rsidRPr="006D34C8">
              <w:rPr>
                <w:rFonts w:ascii="GHEA Grapalat" w:hAnsi="GHEA Grapalat"/>
                <w:lang w:val="pt-PT"/>
              </w:rPr>
              <w:t xml:space="preserve"> </w:t>
            </w:r>
            <w:r w:rsidRPr="006D34C8">
              <w:rPr>
                <w:rFonts w:ascii="GHEA Grapalat" w:hAnsi="GHEA Grapalat"/>
              </w:rPr>
              <w:t>վկայակոչված</w:t>
            </w:r>
            <w:r w:rsidRPr="006D34C8">
              <w:rPr>
                <w:rFonts w:ascii="GHEA Grapalat" w:hAnsi="GHEA Grapalat"/>
                <w:lang w:val="pt-PT"/>
              </w:rPr>
              <w:t xml:space="preserve"> </w:t>
            </w:r>
            <w:r w:rsidRPr="006D34C8">
              <w:rPr>
                <w:rFonts w:ascii="GHEA Grapalat" w:hAnsi="GHEA Grapalat"/>
              </w:rPr>
              <w:t>հոդվածի</w:t>
            </w:r>
            <w:r w:rsidRPr="006D34C8">
              <w:rPr>
                <w:rFonts w:ascii="GHEA Grapalat" w:hAnsi="GHEA Grapalat"/>
                <w:lang w:val="pt-PT"/>
              </w:rPr>
              <w:t xml:space="preserve"> 3-</w:t>
            </w:r>
            <w:r w:rsidRPr="006D34C8">
              <w:rPr>
                <w:rFonts w:ascii="GHEA Grapalat" w:hAnsi="GHEA Grapalat"/>
              </w:rPr>
              <w:t>րդ</w:t>
            </w:r>
            <w:r w:rsidRPr="006D34C8">
              <w:rPr>
                <w:rFonts w:ascii="GHEA Grapalat" w:hAnsi="GHEA Grapalat"/>
                <w:lang w:val="pt-PT"/>
              </w:rPr>
              <w:t xml:space="preserve"> </w:t>
            </w:r>
            <w:r w:rsidRPr="006D34C8">
              <w:rPr>
                <w:rFonts w:ascii="GHEA Grapalat" w:hAnsi="GHEA Grapalat"/>
              </w:rPr>
              <w:t>մասի</w:t>
            </w:r>
            <w:r w:rsidRPr="006D34C8">
              <w:rPr>
                <w:rFonts w:ascii="GHEA Grapalat" w:hAnsi="GHEA Grapalat"/>
                <w:lang w:val="pt-PT"/>
              </w:rPr>
              <w:t xml:space="preserve"> </w:t>
            </w:r>
            <w:r w:rsidRPr="006D34C8">
              <w:rPr>
                <w:rFonts w:ascii="GHEA Grapalat" w:hAnsi="GHEA Grapalat"/>
              </w:rPr>
              <w:t>ուժով</w:t>
            </w:r>
            <w:r w:rsidRPr="006D34C8">
              <w:rPr>
                <w:rFonts w:ascii="GHEA Grapalat" w:hAnsi="GHEA Grapalat"/>
                <w:lang w:val="pt-PT"/>
              </w:rPr>
              <w:t xml:space="preserve"> </w:t>
            </w:r>
            <w:r w:rsidRPr="006D34C8">
              <w:rPr>
                <w:rFonts w:ascii="GHEA Grapalat" w:hAnsi="GHEA Grapalat"/>
              </w:rPr>
              <w:t>կառավարչի՝</w:t>
            </w:r>
            <w:r w:rsidRPr="006D34C8">
              <w:rPr>
                <w:rFonts w:ascii="GHEA Grapalat" w:hAnsi="GHEA Grapalat"/>
                <w:lang w:val="pt-PT"/>
              </w:rPr>
              <w:t xml:space="preserve"> </w:t>
            </w:r>
            <w:r w:rsidRPr="006D34C8">
              <w:rPr>
                <w:rFonts w:ascii="GHEA Grapalat" w:hAnsi="GHEA Grapalat"/>
              </w:rPr>
              <w:t>ԻԿԿ</w:t>
            </w:r>
            <w:r w:rsidRPr="006D34C8">
              <w:rPr>
                <w:rFonts w:ascii="GHEA Grapalat" w:hAnsi="GHEA Grapalat"/>
                <w:lang w:val="pt-PT"/>
              </w:rPr>
              <w:t>-</w:t>
            </w:r>
            <w:r w:rsidRPr="006D34C8">
              <w:rPr>
                <w:rFonts w:ascii="GHEA Grapalat" w:hAnsi="GHEA Grapalat"/>
              </w:rPr>
              <w:t>ին</w:t>
            </w:r>
            <w:r w:rsidRPr="006D34C8">
              <w:rPr>
                <w:rFonts w:ascii="GHEA Grapalat" w:hAnsi="GHEA Grapalat"/>
                <w:lang w:val="pt-PT"/>
              </w:rPr>
              <w:t xml:space="preserve"> </w:t>
            </w:r>
            <w:r w:rsidRPr="006D34C8">
              <w:rPr>
                <w:rFonts w:ascii="GHEA Grapalat" w:hAnsi="GHEA Grapalat"/>
              </w:rPr>
              <w:t>կրկին</w:t>
            </w:r>
            <w:r w:rsidRPr="006D34C8">
              <w:rPr>
                <w:rFonts w:ascii="GHEA Grapalat" w:hAnsi="GHEA Grapalat"/>
                <w:lang w:val="pt-PT"/>
              </w:rPr>
              <w:t xml:space="preserve"> </w:t>
            </w:r>
            <w:r w:rsidRPr="006D34C8">
              <w:rPr>
                <w:rFonts w:ascii="GHEA Grapalat" w:hAnsi="GHEA Grapalat"/>
              </w:rPr>
              <w:t>անդամագրվելու</w:t>
            </w:r>
            <w:r w:rsidRPr="006D34C8">
              <w:rPr>
                <w:rFonts w:ascii="GHEA Grapalat" w:hAnsi="GHEA Grapalat"/>
                <w:lang w:val="pt-PT"/>
              </w:rPr>
              <w:t xml:space="preserve"> </w:t>
            </w:r>
            <w:r w:rsidRPr="006D34C8">
              <w:rPr>
                <w:rFonts w:ascii="GHEA Grapalat" w:hAnsi="GHEA Grapalat"/>
              </w:rPr>
              <w:t>հնարավորությանը</w:t>
            </w:r>
            <w:r w:rsidRPr="006D34C8">
              <w:rPr>
                <w:rFonts w:ascii="GHEA Grapalat" w:hAnsi="GHEA Grapalat"/>
                <w:lang w:val="pt-PT"/>
              </w:rPr>
              <w:t xml:space="preserve">, </w:t>
            </w:r>
            <w:r w:rsidRPr="006D34C8">
              <w:rPr>
                <w:rFonts w:ascii="GHEA Grapalat" w:hAnsi="GHEA Grapalat"/>
              </w:rPr>
              <w:t>ապա</w:t>
            </w:r>
            <w:r w:rsidRPr="006D34C8">
              <w:rPr>
                <w:rFonts w:ascii="GHEA Grapalat" w:hAnsi="GHEA Grapalat"/>
                <w:lang w:val="pt-PT"/>
              </w:rPr>
              <w:t xml:space="preserve"> </w:t>
            </w:r>
            <w:r w:rsidRPr="006D34C8">
              <w:rPr>
                <w:rFonts w:ascii="GHEA Grapalat" w:hAnsi="GHEA Grapalat"/>
              </w:rPr>
              <w:t>խոսքը</w:t>
            </w:r>
            <w:r w:rsidRPr="006D34C8">
              <w:rPr>
                <w:rFonts w:ascii="GHEA Grapalat" w:hAnsi="GHEA Grapalat"/>
                <w:lang w:val="pt-PT"/>
              </w:rPr>
              <w:t xml:space="preserve"> </w:t>
            </w:r>
            <w:r w:rsidRPr="006D34C8">
              <w:rPr>
                <w:rFonts w:ascii="GHEA Grapalat" w:hAnsi="GHEA Grapalat"/>
              </w:rPr>
              <w:t>վերաբերում</w:t>
            </w:r>
            <w:r w:rsidRPr="006D34C8">
              <w:rPr>
                <w:rFonts w:ascii="GHEA Grapalat" w:hAnsi="GHEA Grapalat"/>
                <w:lang w:val="pt-PT"/>
              </w:rPr>
              <w:t xml:space="preserve"> </w:t>
            </w:r>
            <w:r w:rsidRPr="006D34C8">
              <w:rPr>
                <w:rFonts w:ascii="GHEA Grapalat" w:hAnsi="GHEA Grapalat"/>
              </w:rPr>
              <w:t>է</w:t>
            </w:r>
            <w:r w:rsidRPr="006D34C8">
              <w:rPr>
                <w:rFonts w:ascii="GHEA Grapalat" w:hAnsi="GHEA Grapalat"/>
                <w:lang w:val="pt-PT"/>
              </w:rPr>
              <w:t xml:space="preserve"> </w:t>
            </w:r>
            <w:r w:rsidRPr="006D34C8">
              <w:rPr>
                <w:rFonts w:ascii="GHEA Grapalat" w:hAnsi="GHEA Grapalat"/>
              </w:rPr>
              <w:t>օրենքով</w:t>
            </w:r>
            <w:r w:rsidRPr="006D34C8">
              <w:rPr>
                <w:rFonts w:ascii="GHEA Grapalat" w:hAnsi="GHEA Grapalat"/>
                <w:lang w:val="pt-PT"/>
              </w:rPr>
              <w:t xml:space="preserve"> </w:t>
            </w:r>
            <w:r w:rsidRPr="006D34C8">
              <w:rPr>
                <w:rFonts w:ascii="GHEA Grapalat" w:hAnsi="GHEA Grapalat"/>
              </w:rPr>
              <w:t>սահմանված</w:t>
            </w:r>
            <w:r w:rsidRPr="006D34C8">
              <w:rPr>
                <w:rFonts w:ascii="GHEA Grapalat" w:hAnsi="GHEA Grapalat"/>
                <w:lang w:val="pt-PT"/>
              </w:rPr>
              <w:t xml:space="preserve"> </w:t>
            </w:r>
            <w:r w:rsidRPr="006D34C8">
              <w:rPr>
                <w:rFonts w:ascii="GHEA Grapalat" w:hAnsi="GHEA Grapalat"/>
              </w:rPr>
              <w:t>ժամկետներում</w:t>
            </w:r>
            <w:r w:rsidRPr="006D34C8">
              <w:rPr>
                <w:rFonts w:ascii="GHEA Grapalat" w:hAnsi="GHEA Grapalat"/>
                <w:lang w:val="pt-PT"/>
              </w:rPr>
              <w:t xml:space="preserve"> </w:t>
            </w:r>
            <w:r w:rsidRPr="006D34C8">
              <w:rPr>
                <w:rFonts w:ascii="GHEA Grapalat" w:hAnsi="GHEA Grapalat"/>
              </w:rPr>
              <w:t>կարգապահական</w:t>
            </w:r>
            <w:r w:rsidRPr="006D34C8">
              <w:rPr>
                <w:rFonts w:ascii="GHEA Grapalat" w:hAnsi="GHEA Grapalat"/>
                <w:lang w:val="pt-PT"/>
              </w:rPr>
              <w:t xml:space="preserve"> </w:t>
            </w:r>
            <w:r w:rsidRPr="006D34C8">
              <w:rPr>
                <w:rFonts w:ascii="GHEA Grapalat" w:hAnsi="GHEA Grapalat"/>
              </w:rPr>
              <w:t>տույժերը</w:t>
            </w:r>
            <w:r w:rsidRPr="006D34C8">
              <w:rPr>
                <w:rFonts w:ascii="GHEA Grapalat" w:hAnsi="GHEA Grapalat"/>
                <w:lang w:val="pt-PT"/>
              </w:rPr>
              <w:t xml:space="preserve"> </w:t>
            </w:r>
            <w:r w:rsidRPr="006D34C8">
              <w:rPr>
                <w:rFonts w:ascii="GHEA Grapalat" w:hAnsi="GHEA Grapalat"/>
              </w:rPr>
              <w:t>մարելուն</w:t>
            </w:r>
            <w:r w:rsidRPr="006D34C8">
              <w:rPr>
                <w:rFonts w:ascii="GHEA Grapalat" w:hAnsi="GHEA Grapalat"/>
                <w:lang w:val="pt-PT"/>
              </w:rPr>
              <w:t xml:space="preserve"> </w:t>
            </w:r>
            <w:r w:rsidRPr="006D34C8">
              <w:rPr>
                <w:rFonts w:ascii="GHEA Grapalat" w:hAnsi="GHEA Grapalat"/>
              </w:rPr>
              <w:t>և</w:t>
            </w:r>
            <w:r w:rsidRPr="006D34C8">
              <w:rPr>
                <w:rFonts w:ascii="GHEA Grapalat" w:hAnsi="GHEA Grapalat"/>
                <w:lang w:val="pt-PT"/>
              </w:rPr>
              <w:t xml:space="preserve"> </w:t>
            </w:r>
            <w:r w:rsidRPr="006D34C8">
              <w:rPr>
                <w:rFonts w:ascii="GHEA Grapalat" w:hAnsi="GHEA Grapalat"/>
              </w:rPr>
              <w:t>դրա</w:t>
            </w:r>
            <w:r w:rsidRPr="006D34C8">
              <w:rPr>
                <w:rFonts w:ascii="GHEA Grapalat" w:hAnsi="GHEA Grapalat"/>
                <w:lang w:val="pt-PT"/>
              </w:rPr>
              <w:t xml:space="preserve"> </w:t>
            </w:r>
            <w:r w:rsidRPr="006D34C8">
              <w:rPr>
                <w:rFonts w:ascii="GHEA Grapalat" w:hAnsi="GHEA Grapalat"/>
              </w:rPr>
              <w:t>ուժով</w:t>
            </w:r>
            <w:r w:rsidRPr="006D34C8">
              <w:rPr>
                <w:rFonts w:ascii="GHEA Grapalat" w:hAnsi="GHEA Grapalat"/>
                <w:lang w:val="pt-PT"/>
              </w:rPr>
              <w:t xml:space="preserve"> </w:t>
            </w:r>
            <w:r w:rsidRPr="006D34C8">
              <w:rPr>
                <w:rFonts w:ascii="GHEA Grapalat" w:hAnsi="GHEA Grapalat"/>
              </w:rPr>
              <w:t>կարգապահական</w:t>
            </w:r>
            <w:r w:rsidRPr="006D34C8">
              <w:rPr>
                <w:rFonts w:ascii="GHEA Grapalat" w:hAnsi="GHEA Grapalat"/>
                <w:lang w:val="pt-PT"/>
              </w:rPr>
              <w:t xml:space="preserve"> </w:t>
            </w:r>
            <w:r w:rsidRPr="006D34C8">
              <w:rPr>
                <w:rFonts w:ascii="GHEA Grapalat" w:hAnsi="GHEA Grapalat"/>
              </w:rPr>
              <w:t>տույժ</w:t>
            </w:r>
            <w:r w:rsidRPr="006D34C8">
              <w:rPr>
                <w:rFonts w:ascii="GHEA Grapalat" w:hAnsi="GHEA Grapalat"/>
                <w:lang w:val="pt-PT"/>
              </w:rPr>
              <w:t xml:space="preserve"> </w:t>
            </w:r>
            <w:r w:rsidRPr="006D34C8">
              <w:rPr>
                <w:rFonts w:ascii="GHEA Grapalat" w:hAnsi="GHEA Grapalat"/>
              </w:rPr>
              <w:t>չունենալուն</w:t>
            </w:r>
            <w:r w:rsidRPr="006D34C8">
              <w:rPr>
                <w:rFonts w:ascii="GHEA Grapalat" w:hAnsi="GHEA Grapalat"/>
                <w:lang w:val="pt-PT"/>
              </w:rPr>
              <w:t>:</w:t>
            </w:r>
          </w:p>
        </w:tc>
      </w:tr>
      <w:tr w:rsidR="00CA4BF2" w:rsidRPr="00D65491"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CA4BF2" w:rsidRPr="0052371E" w:rsidRDefault="00CA4BF2"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CA4BF2" w:rsidRPr="0052371E" w:rsidRDefault="00CA4BF2" w:rsidP="00BE64EC">
            <w:pPr>
              <w:pStyle w:val="normal0"/>
              <w:spacing w:line="276" w:lineRule="auto"/>
              <w:jc w:val="center"/>
              <w:rPr>
                <w:rFonts w:ascii="GHEA Grapalat" w:eastAsia="GHEA Grapalat" w:hAnsi="GHEA Grapalat" w:cs="GHEA Grapalat"/>
                <w:highlight w:val="yellow"/>
                <w:lang w:val="pt-PT"/>
              </w:rPr>
            </w:pPr>
          </w:p>
        </w:tc>
        <w:tc>
          <w:tcPr>
            <w:tcW w:w="5130" w:type="dxa"/>
            <w:tcBorders>
              <w:top w:val="single" w:sz="4" w:space="0" w:color="000000"/>
              <w:left w:val="nil"/>
              <w:bottom w:val="single" w:sz="4" w:space="0" w:color="000000"/>
              <w:right w:val="single" w:sz="4" w:space="0" w:color="000000"/>
            </w:tcBorders>
            <w:vAlign w:val="center"/>
            <w:hideMark/>
          </w:tcPr>
          <w:p w:rsidR="00CA4BF2" w:rsidRPr="0052371E" w:rsidRDefault="00CA4BF2" w:rsidP="00BE64EC">
            <w:pPr>
              <w:spacing w:after="200" w:line="276" w:lineRule="auto"/>
              <w:jc w:val="both"/>
              <w:rPr>
                <w:rFonts w:ascii="GHEA Grapalat" w:hAnsi="GHEA Grapalat"/>
                <w:lang w:val="pt-PT"/>
              </w:rPr>
            </w:pPr>
            <w:r w:rsidRPr="0052371E">
              <w:rPr>
                <w:rFonts w:ascii="GHEA Grapalat" w:hAnsi="GHEA Grapalat" w:cs="Sylfaen"/>
                <w:lang w:val="pt-PT"/>
              </w:rPr>
              <w:t xml:space="preserve">8. </w:t>
            </w:r>
            <w:r w:rsidRPr="0052371E">
              <w:rPr>
                <w:rFonts w:ascii="GHEA Grapalat" w:hAnsi="GHEA Grapalat" w:cs="Sylfaen"/>
              </w:rPr>
              <w:t>Նախագծի</w:t>
            </w:r>
            <w:r w:rsidRPr="0052371E">
              <w:rPr>
                <w:rFonts w:ascii="GHEA Grapalat" w:hAnsi="GHEA Grapalat"/>
                <w:lang w:val="pt-PT"/>
              </w:rPr>
              <w:t xml:space="preserve"> 36-</w:t>
            </w:r>
            <w:r w:rsidRPr="0052371E">
              <w:rPr>
                <w:rFonts w:ascii="GHEA Grapalat" w:hAnsi="GHEA Grapalat"/>
              </w:rPr>
              <w:t>րդ</w:t>
            </w:r>
            <w:r w:rsidRPr="0052371E">
              <w:rPr>
                <w:rFonts w:ascii="GHEA Grapalat" w:hAnsi="GHEA Grapalat"/>
                <w:lang w:val="pt-PT"/>
              </w:rPr>
              <w:t xml:space="preserve"> </w:t>
            </w:r>
            <w:r w:rsidRPr="0052371E">
              <w:rPr>
                <w:rFonts w:ascii="GHEA Grapalat" w:hAnsi="GHEA Grapalat"/>
              </w:rPr>
              <w:t>հոդվածով</w:t>
            </w:r>
            <w:r w:rsidRPr="0052371E">
              <w:rPr>
                <w:rFonts w:ascii="GHEA Grapalat" w:hAnsi="GHEA Grapalat"/>
                <w:lang w:val="pt-PT"/>
              </w:rPr>
              <w:t xml:space="preserve"> </w:t>
            </w:r>
            <w:r w:rsidRPr="0052371E">
              <w:rPr>
                <w:rFonts w:ascii="GHEA Grapalat" w:hAnsi="GHEA Grapalat"/>
                <w:shd w:val="clear" w:color="auto" w:fill="FFFFFF"/>
              </w:rPr>
              <w:t>վերախմբագրվել</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է</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Սնանկության</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մասին</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ՀՀ</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օրենքի</w:t>
            </w:r>
            <w:r w:rsidRPr="0052371E">
              <w:rPr>
                <w:rFonts w:ascii="GHEA Grapalat" w:hAnsi="GHEA Grapalat"/>
                <w:shd w:val="clear" w:color="auto" w:fill="FFFFFF"/>
                <w:lang w:val="pt-PT"/>
              </w:rPr>
              <w:t xml:space="preserve"> 29.2-</w:t>
            </w:r>
            <w:r w:rsidRPr="0052371E">
              <w:rPr>
                <w:rFonts w:ascii="GHEA Grapalat" w:hAnsi="GHEA Grapalat"/>
                <w:shd w:val="clear" w:color="auto" w:fill="FFFFFF"/>
              </w:rPr>
              <w:t>րդ</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հոդվածը</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որով</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Սնանկության</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գործերով</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կառավարիչների</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կոլեգիա</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ԻԿԿ</w:t>
            </w:r>
            <w:r w:rsidRPr="0052371E">
              <w:rPr>
                <w:rFonts w:ascii="GHEA Grapalat" w:hAnsi="GHEA Grapalat"/>
                <w:shd w:val="clear" w:color="auto" w:fill="FFFFFF"/>
                <w:lang w:val="pt-PT"/>
              </w:rPr>
              <w:t>-</w:t>
            </w:r>
            <w:r w:rsidRPr="0052371E">
              <w:rPr>
                <w:rFonts w:ascii="GHEA Grapalat" w:hAnsi="GHEA Grapalat"/>
                <w:shd w:val="clear" w:color="auto" w:fill="FFFFFF"/>
              </w:rPr>
              <w:t>ի</w:t>
            </w:r>
            <w:r w:rsidRPr="0052371E">
              <w:rPr>
                <w:rFonts w:ascii="GHEA Grapalat" w:hAnsi="GHEA Grapalat"/>
                <w:shd w:val="clear" w:color="auto" w:fill="FFFFFF"/>
                <w:lang w:val="pt-PT"/>
              </w:rPr>
              <w:t xml:space="preserve"> Դ</w:t>
            </w:r>
            <w:r w:rsidRPr="0052371E">
              <w:rPr>
                <w:rFonts w:ascii="GHEA Grapalat" w:hAnsi="GHEA Grapalat"/>
                <w:shd w:val="clear" w:color="auto" w:fill="FFFFFF"/>
              </w:rPr>
              <w:t>իտորդ</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խորհրդի</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լիազորությունները</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ամբողջությամբ</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փոխանցվել</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են</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ՀՀ</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Արդարադատության</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նախարարին</w:t>
            </w:r>
            <w:r w:rsidRPr="0052371E">
              <w:rPr>
                <w:rFonts w:ascii="GHEA Grapalat" w:hAnsi="GHEA Grapalat"/>
                <w:shd w:val="clear" w:color="auto" w:fill="FFFFFF"/>
                <w:lang w:val="pt-PT"/>
              </w:rPr>
              <w:t>:</w:t>
            </w:r>
          </w:p>
          <w:p w:rsidR="00CA4BF2" w:rsidRPr="0052371E" w:rsidRDefault="00CA4BF2" w:rsidP="00BE64EC">
            <w:pPr>
              <w:spacing w:line="276" w:lineRule="auto"/>
              <w:jc w:val="both"/>
              <w:rPr>
                <w:rFonts w:ascii="GHEA Grapalat" w:hAnsi="GHEA Grapalat"/>
                <w:lang w:val="pt-PT"/>
              </w:rPr>
            </w:pPr>
            <w:r w:rsidRPr="0052371E">
              <w:rPr>
                <w:rFonts w:ascii="GHEA Grapalat" w:hAnsi="GHEA Grapalat" w:cs="Sylfaen"/>
                <w:shd w:val="clear" w:color="auto" w:fill="FFFFFF"/>
                <w:lang w:val="pt-PT"/>
              </w:rPr>
              <w:t>Սույն</w:t>
            </w:r>
            <w:r w:rsidRPr="0052371E">
              <w:rPr>
                <w:rFonts w:ascii="GHEA Grapalat" w:hAnsi="GHEA Grapalat"/>
                <w:shd w:val="clear" w:color="auto" w:fill="FFFFFF"/>
                <w:lang w:val="pt-PT"/>
              </w:rPr>
              <w:t xml:space="preserve"> </w:t>
            </w:r>
            <w:r w:rsidRPr="0052371E">
              <w:rPr>
                <w:rFonts w:ascii="GHEA Grapalat" w:hAnsi="GHEA Grapalat" w:cs="Sylfaen"/>
                <w:shd w:val="clear" w:color="auto" w:fill="FFFFFF"/>
                <w:lang w:val="pt-PT"/>
              </w:rPr>
              <w:t>հոդվածի</w:t>
            </w:r>
            <w:r w:rsidRPr="0052371E">
              <w:rPr>
                <w:rFonts w:ascii="GHEA Grapalat" w:hAnsi="GHEA Grapalat"/>
                <w:shd w:val="clear" w:color="auto" w:fill="FFFFFF"/>
                <w:lang w:val="pt-PT"/>
              </w:rPr>
              <w:t xml:space="preserve"> </w:t>
            </w:r>
            <w:r w:rsidRPr="0052371E">
              <w:rPr>
                <w:rFonts w:ascii="GHEA Grapalat" w:hAnsi="GHEA Grapalat" w:cs="Sylfaen"/>
                <w:shd w:val="clear" w:color="auto" w:fill="FFFFFF"/>
                <w:lang w:val="pt-PT"/>
              </w:rPr>
              <w:t>և</w:t>
            </w:r>
            <w:r w:rsidRPr="0052371E">
              <w:rPr>
                <w:rFonts w:ascii="GHEA Grapalat" w:hAnsi="GHEA Grapalat"/>
                <w:shd w:val="clear" w:color="auto" w:fill="FFFFFF"/>
                <w:lang w:val="pt-PT"/>
              </w:rPr>
              <w:t xml:space="preserve"> </w:t>
            </w:r>
            <w:r w:rsidRPr="0052371E">
              <w:rPr>
                <w:rFonts w:ascii="GHEA Grapalat" w:hAnsi="GHEA Grapalat" w:cs="Sylfaen"/>
                <w:shd w:val="clear" w:color="auto" w:fill="FFFFFF"/>
                <w:lang w:val="pt-PT"/>
              </w:rPr>
              <w:t>ընդհանրապես</w:t>
            </w:r>
            <w:r w:rsidRPr="0052371E">
              <w:rPr>
                <w:rFonts w:ascii="GHEA Grapalat" w:hAnsi="GHEA Grapalat"/>
                <w:shd w:val="clear" w:color="auto" w:fill="FFFFFF"/>
                <w:lang w:val="pt-PT"/>
              </w:rPr>
              <w:t xml:space="preserve"> </w:t>
            </w:r>
            <w:r w:rsidRPr="0052371E">
              <w:rPr>
                <w:rFonts w:ascii="GHEA Grapalat" w:hAnsi="GHEA Grapalat" w:cs="Sylfaen"/>
                <w:shd w:val="clear" w:color="auto" w:fill="FFFFFF"/>
                <w:lang w:val="pt-PT"/>
              </w:rPr>
              <w:t>ամբողջ</w:t>
            </w:r>
            <w:r w:rsidRPr="0052371E">
              <w:rPr>
                <w:rFonts w:ascii="GHEA Grapalat" w:hAnsi="GHEA Grapalat"/>
                <w:shd w:val="clear" w:color="auto" w:fill="FFFFFF"/>
                <w:lang w:val="pt-PT"/>
              </w:rPr>
              <w:t xml:space="preserve"> </w:t>
            </w:r>
            <w:r w:rsidRPr="0052371E">
              <w:rPr>
                <w:rFonts w:ascii="GHEA Grapalat" w:hAnsi="GHEA Grapalat" w:cs="Sylfaen"/>
                <w:shd w:val="clear" w:color="auto" w:fill="FFFFFF"/>
                <w:lang w:val="pt-PT"/>
              </w:rPr>
              <w:t>նախագծի</w:t>
            </w:r>
            <w:r w:rsidRPr="0052371E">
              <w:rPr>
                <w:rFonts w:ascii="GHEA Grapalat" w:hAnsi="GHEA Grapalat"/>
                <w:shd w:val="clear" w:color="auto" w:fill="FFFFFF"/>
                <w:lang w:val="pt-PT"/>
              </w:rPr>
              <w:t xml:space="preserve"> </w:t>
            </w:r>
            <w:r w:rsidRPr="0052371E">
              <w:rPr>
                <w:rFonts w:ascii="GHEA Grapalat" w:hAnsi="GHEA Grapalat" w:cs="Sylfaen"/>
                <w:shd w:val="clear" w:color="auto" w:fill="FFFFFF"/>
                <w:lang w:val="pt-PT"/>
              </w:rPr>
              <w:t>ուսմնասիրությունից</w:t>
            </w:r>
            <w:r w:rsidRPr="0052371E">
              <w:rPr>
                <w:rFonts w:ascii="GHEA Grapalat" w:hAnsi="GHEA Grapalat"/>
                <w:shd w:val="clear" w:color="auto" w:fill="FFFFFF"/>
                <w:lang w:val="pt-PT"/>
              </w:rPr>
              <w:t xml:space="preserve"> </w:t>
            </w:r>
            <w:r w:rsidRPr="0052371E">
              <w:rPr>
                <w:rFonts w:ascii="GHEA Grapalat" w:hAnsi="GHEA Grapalat" w:cs="Sylfaen"/>
                <w:shd w:val="clear" w:color="auto" w:fill="FFFFFF"/>
                <w:lang w:val="pt-PT"/>
              </w:rPr>
              <w:t>տպավորություն</w:t>
            </w:r>
            <w:r w:rsidRPr="0052371E">
              <w:rPr>
                <w:rFonts w:ascii="GHEA Grapalat" w:hAnsi="GHEA Grapalat"/>
                <w:shd w:val="clear" w:color="auto" w:fill="FFFFFF"/>
                <w:lang w:val="pt-PT"/>
              </w:rPr>
              <w:t xml:space="preserve"> </w:t>
            </w:r>
            <w:r w:rsidRPr="0052371E">
              <w:rPr>
                <w:rFonts w:ascii="GHEA Grapalat" w:hAnsi="GHEA Grapalat" w:cs="Sylfaen"/>
                <w:shd w:val="clear" w:color="auto" w:fill="FFFFFF"/>
                <w:lang w:val="pt-PT"/>
              </w:rPr>
              <w:t>է</w:t>
            </w:r>
            <w:r w:rsidRPr="0052371E">
              <w:rPr>
                <w:rFonts w:ascii="GHEA Grapalat" w:hAnsi="GHEA Grapalat"/>
                <w:shd w:val="clear" w:color="auto" w:fill="FFFFFF"/>
                <w:lang w:val="pt-PT"/>
              </w:rPr>
              <w:t xml:space="preserve"> </w:t>
            </w:r>
            <w:r w:rsidRPr="0052371E">
              <w:rPr>
                <w:rFonts w:ascii="GHEA Grapalat" w:hAnsi="GHEA Grapalat" w:cs="Sylfaen"/>
                <w:shd w:val="clear" w:color="auto" w:fill="FFFFFF"/>
                <w:lang w:val="pt-PT"/>
              </w:rPr>
              <w:t>ստեղծվում</w:t>
            </w:r>
            <w:r w:rsidRPr="0052371E">
              <w:rPr>
                <w:rFonts w:ascii="GHEA Grapalat" w:hAnsi="GHEA Grapalat"/>
                <w:shd w:val="clear" w:color="auto" w:fill="FFFFFF"/>
                <w:lang w:val="pt-PT"/>
              </w:rPr>
              <w:t xml:space="preserve">, </w:t>
            </w:r>
            <w:r w:rsidRPr="0052371E">
              <w:rPr>
                <w:rFonts w:ascii="GHEA Grapalat" w:hAnsi="GHEA Grapalat" w:cs="Sylfaen"/>
                <w:shd w:val="clear" w:color="auto" w:fill="FFFFFF"/>
                <w:lang w:val="pt-PT"/>
              </w:rPr>
              <w:t>որ</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Սնանկության</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գործերով</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կառավարիչների</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կոլեգիա</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ԻԿԿ</w:t>
            </w:r>
            <w:r w:rsidRPr="0052371E">
              <w:rPr>
                <w:rFonts w:ascii="GHEA Grapalat" w:hAnsi="GHEA Grapalat"/>
                <w:shd w:val="clear" w:color="auto" w:fill="FFFFFF"/>
                <w:lang w:val="pt-PT"/>
              </w:rPr>
              <w:t xml:space="preserve">-ն այսուհետ վերածվելու մի կազմակերպության, որը օժտված չի լինելու իր անդամների նկատմամբ որևէ լիազորությամբ, և կրելու է զուտ դեկլարատիվ բնույթ, իսկ հիմնական առաքելությունը լինելու է ՀՀ Արդարադատության նախախարությանը տեղեկություններ տրամադրելը:  </w:t>
            </w:r>
          </w:p>
          <w:p w:rsidR="00CA4BF2" w:rsidRPr="0052371E" w:rsidRDefault="00CA4BF2" w:rsidP="00BE64EC">
            <w:pPr>
              <w:spacing w:line="276" w:lineRule="auto"/>
              <w:jc w:val="both"/>
              <w:rPr>
                <w:rFonts w:ascii="GHEA Grapalat" w:hAnsi="GHEA Grapalat" w:cs="Sylfaen"/>
                <w:shd w:val="clear" w:color="auto" w:fill="FFFFFF"/>
                <w:lang w:val="pt-PT"/>
              </w:rPr>
            </w:pPr>
          </w:p>
        </w:tc>
        <w:tc>
          <w:tcPr>
            <w:tcW w:w="2467" w:type="dxa"/>
            <w:tcBorders>
              <w:top w:val="single" w:sz="4" w:space="0" w:color="000000"/>
              <w:left w:val="nil"/>
              <w:bottom w:val="single" w:sz="4" w:space="0" w:color="000000"/>
              <w:right w:val="single" w:sz="4" w:space="0" w:color="000000"/>
            </w:tcBorders>
            <w:vAlign w:val="center"/>
            <w:hideMark/>
          </w:tcPr>
          <w:p w:rsidR="00CA4BF2" w:rsidRPr="0052371E" w:rsidRDefault="00612FC7" w:rsidP="00BE64EC">
            <w:pPr>
              <w:pStyle w:val="normal0"/>
              <w:spacing w:line="276" w:lineRule="auto"/>
              <w:jc w:val="center"/>
              <w:rPr>
                <w:rFonts w:ascii="GHEA Grapalat" w:eastAsia="GHEA Grapalat" w:hAnsi="GHEA Grapalat" w:cs="GHEA Grapalat"/>
                <w:lang w:val="pt-PT"/>
              </w:rPr>
            </w:pPr>
            <w:r w:rsidRPr="008D10DF">
              <w:rPr>
                <w:rFonts w:ascii="GHEA Grapalat" w:hAnsi="GHEA Grapalat"/>
              </w:rPr>
              <w:t>Ընդունվել է ի գիտություն:</w:t>
            </w:r>
          </w:p>
        </w:tc>
        <w:tc>
          <w:tcPr>
            <w:tcW w:w="3685" w:type="dxa"/>
            <w:tcBorders>
              <w:top w:val="single" w:sz="4" w:space="0" w:color="000000"/>
              <w:left w:val="nil"/>
              <w:bottom w:val="single" w:sz="4" w:space="0" w:color="000000"/>
              <w:right w:val="single" w:sz="4" w:space="0" w:color="000000"/>
            </w:tcBorders>
            <w:vAlign w:val="center"/>
            <w:hideMark/>
          </w:tcPr>
          <w:p w:rsidR="00CA4BF2" w:rsidRPr="006D34C8" w:rsidRDefault="006D34C8" w:rsidP="006D34C8">
            <w:pPr>
              <w:pStyle w:val="normal0"/>
              <w:spacing w:line="276" w:lineRule="auto"/>
              <w:jc w:val="both"/>
              <w:rPr>
                <w:rFonts w:ascii="GHEA Grapalat" w:eastAsia="GHEA Grapalat" w:hAnsi="GHEA Grapalat" w:cs="GHEA Grapalat"/>
                <w:lang w:val="pt-PT"/>
              </w:rPr>
            </w:pPr>
            <w:r w:rsidRPr="006D34C8">
              <w:rPr>
                <w:rFonts w:ascii="GHEA Grapalat" w:hAnsi="GHEA Grapalat"/>
              </w:rPr>
              <w:t>Նախագծի</w:t>
            </w:r>
            <w:r w:rsidRPr="006D34C8">
              <w:rPr>
                <w:rFonts w:ascii="GHEA Grapalat" w:hAnsi="GHEA Grapalat"/>
                <w:lang w:val="pt-PT"/>
              </w:rPr>
              <w:t xml:space="preserve"> </w:t>
            </w:r>
            <w:r w:rsidRPr="006D34C8">
              <w:rPr>
                <w:rFonts w:ascii="GHEA Grapalat" w:hAnsi="GHEA Grapalat"/>
              </w:rPr>
              <w:t>վերաբերյալ</w:t>
            </w:r>
            <w:r w:rsidRPr="006D34C8">
              <w:rPr>
                <w:rFonts w:ascii="GHEA Grapalat" w:hAnsi="GHEA Grapalat"/>
                <w:lang w:val="pt-PT"/>
              </w:rPr>
              <w:t xml:space="preserve"> </w:t>
            </w:r>
            <w:r w:rsidRPr="006D34C8">
              <w:rPr>
                <w:rFonts w:ascii="GHEA Grapalat" w:hAnsi="GHEA Grapalat"/>
              </w:rPr>
              <w:t>չի</w:t>
            </w:r>
            <w:r w:rsidRPr="006D34C8">
              <w:rPr>
                <w:rFonts w:ascii="GHEA Grapalat" w:hAnsi="GHEA Grapalat"/>
                <w:lang w:val="pt-PT"/>
              </w:rPr>
              <w:t xml:space="preserve"> </w:t>
            </w:r>
            <w:r w:rsidRPr="006D34C8">
              <w:rPr>
                <w:rFonts w:ascii="GHEA Grapalat" w:hAnsi="GHEA Grapalat"/>
              </w:rPr>
              <w:t>ներկայացվել</w:t>
            </w:r>
            <w:r w:rsidRPr="006D34C8">
              <w:rPr>
                <w:rFonts w:ascii="GHEA Grapalat" w:hAnsi="GHEA Grapalat"/>
                <w:lang w:val="pt-PT"/>
              </w:rPr>
              <w:t xml:space="preserve"> </w:t>
            </w:r>
            <w:r w:rsidRPr="006D34C8">
              <w:rPr>
                <w:rFonts w:ascii="GHEA Grapalat" w:hAnsi="GHEA Grapalat"/>
              </w:rPr>
              <w:t>կոնկրետ</w:t>
            </w:r>
            <w:r w:rsidRPr="006D34C8">
              <w:rPr>
                <w:rFonts w:ascii="GHEA Grapalat" w:hAnsi="GHEA Grapalat"/>
                <w:lang w:val="pt-PT"/>
              </w:rPr>
              <w:t xml:space="preserve"> </w:t>
            </w:r>
            <w:r w:rsidRPr="006D34C8">
              <w:rPr>
                <w:rFonts w:ascii="GHEA Grapalat" w:hAnsi="GHEA Grapalat"/>
              </w:rPr>
              <w:t>առաջարկություն</w:t>
            </w:r>
            <w:r w:rsidRPr="006D34C8">
              <w:rPr>
                <w:rFonts w:ascii="GHEA Grapalat" w:hAnsi="GHEA Grapalat"/>
                <w:lang w:val="pt-PT"/>
              </w:rPr>
              <w:t xml:space="preserve">: </w:t>
            </w:r>
            <w:r w:rsidRPr="006D34C8">
              <w:rPr>
                <w:rFonts w:ascii="GHEA Grapalat" w:hAnsi="GHEA Grapalat"/>
              </w:rPr>
              <w:t>Միաժամանակ</w:t>
            </w:r>
            <w:r w:rsidRPr="006D34C8">
              <w:rPr>
                <w:rFonts w:ascii="GHEA Grapalat" w:hAnsi="GHEA Grapalat"/>
                <w:lang w:val="pt-PT"/>
              </w:rPr>
              <w:t xml:space="preserve">, </w:t>
            </w:r>
            <w:r w:rsidRPr="006D34C8">
              <w:rPr>
                <w:rFonts w:ascii="GHEA Grapalat" w:hAnsi="GHEA Grapalat"/>
              </w:rPr>
              <w:t>նախագծով</w:t>
            </w:r>
            <w:r w:rsidRPr="006D34C8">
              <w:rPr>
                <w:rFonts w:ascii="GHEA Grapalat" w:hAnsi="GHEA Grapalat"/>
                <w:lang w:val="pt-PT"/>
              </w:rPr>
              <w:t xml:space="preserve"> </w:t>
            </w:r>
            <w:r w:rsidRPr="006D34C8">
              <w:rPr>
                <w:rFonts w:ascii="GHEA Grapalat" w:hAnsi="GHEA Grapalat"/>
              </w:rPr>
              <w:t>Արդարադատության</w:t>
            </w:r>
            <w:r w:rsidRPr="006D34C8">
              <w:rPr>
                <w:rFonts w:ascii="GHEA Grapalat" w:hAnsi="GHEA Grapalat"/>
                <w:lang w:val="pt-PT"/>
              </w:rPr>
              <w:t xml:space="preserve"> </w:t>
            </w:r>
            <w:r w:rsidRPr="006D34C8">
              <w:rPr>
                <w:rFonts w:ascii="GHEA Grapalat" w:hAnsi="GHEA Grapalat"/>
              </w:rPr>
              <w:t>նախարարությանը</w:t>
            </w:r>
            <w:r w:rsidRPr="006D34C8">
              <w:rPr>
                <w:rFonts w:ascii="GHEA Grapalat" w:hAnsi="GHEA Grapalat"/>
                <w:lang w:val="pt-PT"/>
              </w:rPr>
              <w:t xml:space="preserve"> </w:t>
            </w:r>
            <w:r w:rsidRPr="006D34C8">
              <w:rPr>
                <w:rFonts w:ascii="GHEA Grapalat" w:hAnsi="GHEA Grapalat"/>
              </w:rPr>
              <w:t>վերապահվել</w:t>
            </w:r>
            <w:r w:rsidRPr="006D34C8">
              <w:rPr>
                <w:rFonts w:ascii="GHEA Grapalat" w:hAnsi="GHEA Grapalat"/>
                <w:lang w:val="pt-PT"/>
              </w:rPr>
              <w:t xml:space="preserve"> </w:t>
            </w:r>
            <w:r w:rsidRPr="006D34C8">
              <w:rPr>
                <w:rFonts w:ascii="GHEA Grapalat" w:hAnsi="GHEA Grapalat"/>
              </w:rPr>
              <w:t>են</w:t>
            </w:r>
            <w:r w:rsidRPr="006D34C8">
              <w:rPr>
                <w:rFonts w:ascii="GHEA Grapalat" w:hAnsi="GHEA Grapalat"/>
                <w:lang w:val="pt-PT"/>
              </w:rPr>
              <w:t xml:space="preserve"> </w:t>
            </w:r>
            <w:r w:rsidRPr="006D34C8">
              <w:rPr>
                <w:rFonts w:ascii="GHEA Grapalat" w:hAnsi="GHEA Grapalat"/>
              </w:rPr>
              <w:t>սնանկության</w:t>
            </w:r>
            <w:r w:rsidRPr="006D34C8">
              <w:rPr>
                <w:rFonts w:ascii="GHEA Grapalat" w:hAnsi="GHEA Grapalat"/>
                <w:lang w:val="pt-PT"/>
              </w:rPr>
              <w:t xml:space="preserve"> </w:t>
            </w:r>
            <w:r w:rsidRPr="006D34C8">
              <w:rPr>
                <w:rFonts w:ascii="GHEA Grapalat" w:hAnsi="GHEA Grapalat"/>
              </w:rPr>
              <w:t>ոլորտում</w:t>
            </w:r>
            <w:r w:rsidRPr="006D34C8">
              <w:rPr>
                <w:rFonts w:ascii="GHEA Grapalat" w:hAnsi="GHEA Grapalat"/>
                <w:lang w:val="pt-PT"/>
              </w:rPr>
              <w:t xml:space="preserve"> </w:t>
            </w:r>
            <w:r w:rsidRPr="006D34C8">
              <w:rPr>
                <w:rFonts w:ascii="GHEA Grapalat" w:hAnsi="GHEA Grapalat"/>
              </w:rPr>
              <w:t>կարգավորիչ</w:t>
            </w:r>
            <w:r w:rsidRPr="006D34C8">
              <w:rPr>
                <w:rFonts w:ascii="GHEA Grapalat" w:hAnsi="GHEA Grapalat"/>
                <w:lang w:val="pt-PT"/>
              </w:rPr>
              <w:t xml:space="preserve"> </w:t>
            </w:r>
            <w:r w:rsidRPr="006D34C8">
              <w:rPr>
                <w:rFonts w:ascii="GHEA Grapalat" w:hAnsi="GHEA Grapalat"/>
              </w:rPr>
              <w:t>լիազորություններ</w:t>
            </w:r>
            <w:r w:rsidRPr="006D34C8">
              <w:rPr>
                <w:rFonts w:ascii="GHEA Grapalat" w:hAnsi="GHEA Grapalat"/>
                <w:lang w:val="pt-PT"/>
              </w:rPr>
              <w:t xml:space="preserve">, </w:t>
            </w:r>
            <w:r w:rsidRPr="006D34C8">
              <w:rPr>
                <w:rFonts w:ascii="GHEA Grapalat" w:hAnsi="GHEA Grapalat"/>
              </w:rPr>
              <w:t>որի</w:t>
            </w:r>
            <w:r w:rsidRPr="006D34C8">
              <w:rPr>
                <w:rFonts w:ascii="GHEA Grapalat" w:hAnsi="GHEA Grapalat"/>
                <w:lang w:val="pt-PT"/>
              </w:rPr>
              <w:t xml:space="preserve"> </w:t>
            </w:r>
            <w:r w:rsidRPr="006D34C8">
              <w:rPr>
                <w:rFonts w:ascii="GHEA Grapalat" w:hAnsi="GHEA Grapalat"/>
              </w:rPr>
              <w:t>վերաբերյալ</w:t>
            </w:r>
            <w:r w:rsidRPr="006D34C8">
              <w:rPr>
                <w:rFonts w:ascii="GHEA Grapalat" w:hAnsi="GHEA Grapalat"/>
                <w:lang w:val="pt-PT"/>
              </w:rPr>
              <w:t xml:space="preserve"> </w:t>
            </w:r>
            <w:r w:rsidRPr="006D34C8">
              <w:rPr>
                <w:rFonts w:ascii="GHEA Grapalat" w:hAnsi="GHEA Grapalat"/>
              </w:rPr>
              <w:t>հիմնավորումները</w:t>
            </w:r>
            <w:r w:rsidRPr="006D34C8">
              <w:rPr>
                <w:rFonts w:ascii="GHEA Grapalat" w:hAnsi="GHEA Grapalat"/>
                <w:lang w:val="pt-PT"/>
              </w:rPr>
              <w:t xml:space="preserve"> </w:t>
            </w:r>
            <w:r w:rsidRPr="006D34C8">
              <w:rPr>
                <w:rFonts w:ascii="GHEA Grapalat" w:hAnsi="GHEA Grapalat"/>
              </w:rPr>
              <w:t>ներկայացված</w:t>
            </w:r>
            <w:r w:rsidRPr="006D34C8">
              <w:rPr>
                <w:rFonts w:ascii="GHEA Grapalat" w:hAnsi="GHEA Grapalat"/>
                <w:lang w:val="pt-PT"/>
              </w:rPr>
              <w:t xml:space="preserve"> </w:t>
            </w:r>
            <w:r w:rsidRPr="006D34C8">
              <w:rPr>
                <w:rFonts w:ascii="GHEA Grapalat" w:hAnsi="GHEA Grapalat"/>
              </w:rPr>
              <w:t>են</w:t>
            </w:r>
            <w:r w:rsidRPr="006D34C8">
              <w:rPr>
                <w:rFonts w:ascii="GHEA Grapalat" w:hAnsi="GHEA Grapalat"/>
                <w:lang w:val="pt-PT"/>
              </w:rPr>
              <w:t xml:space="preserve"> </w:t>
            </w:r>
            <w:r w:rsidRPr="006D34C8">
              <w:rPr>
                <w:rFonts w:ascii="GHEA Grapalat" w:hAnsi="GHEA Grapalat"/>
              </w:rPr>
              <w:t>նախորդ</w:t>
            </w:r>
            <w:r w:rsidRPr="006D34C8">
              <w:rPr>
                <w:rFonts w:ascii="GHEA Grapalat" w:hAnsi="GHEA Grapalat"/>
                <w:lang w:val="pt-PT"/>
              </w:rPr>
              <w:t xml:space="preserve"> </w:t>
            </w:r>
            <w:r w:rsidRPr="006D34C8">
              <w:rPr>
                <w:rFonts w:ascii="GHEA Grapalat" w:hAnsi="GHEA Grapalat"/>
              </w:rPr>
              <w:t>մեկնաբանություններում</w:t>
            </w:r>
            <w:r w:rsidRPr="006D34C8">
              <w:rPr>
                <w:rFonts w:ascii="GHEA Grapalat" w:hAnsi="GHEA Grapalat"/>
                <w:lang w:val="pt-PT"/>
              </w:rPr>
              <w:t xml:space="preserve">: </w:t>
            </w:r>
            <w:r w:rsidRPr="006D34C8">
              <w:rPr>
                <w:rFonts w:ascii="GHEA Grapalat" w:hAnsi="GHEA Grapalat"/>
              </w:rPr>
              <w:t>ԻԿԿ</w:t>
            </w:r>
            <w:r w:rsidRPr="006D34C8">
              <w:rPr>
                <w:rFonts w:ascii="GHEA Grapalat" w:hAnsi="GHEA Grapalat"/>
                <w:lang w:val="pt-PT"/>
              </w:rPr>
              <w:t>-</w:t>
            </w:r>
            <w:r w:rsidRPr="006D34C8">
              <w:rPr>
                <w:rFonts w:ascii="GHEA Grapalat" w:hAnsi="GHEA Grapalat"/>
              </w:rPr>
              <w:t>ի</w:t>
            </w:r>
            <w:r w:rsidRPr="006D34C8">
              <w:rPr>
                <w:rFonts w:ascii="GHEA Grapalat" w:hAnsi="GHEA Grapalat"/>
                <w:lang w:val="pt-PT"/>
              </w:rPr>
              <w:t xml:space="preserve"> </w:t>
            </w:r>
            <w:r w:rsidRPr="006D34C8">
              <w:rPr>
                <w:rFonts w:ascii="GHEA Grapalat" w:hAnsi="GHEA Grapalat"/>
              </w:rPr>
              <w:t>կողմից</w:t>
            </w:r>
            <w:r w:rsidRPr="006D34C8">
              <w:rPr>
                <w:rFonts w:ascii="GHEA Grapalat" w:hAnsi="GHEA Grapalat"/>
                <w:lang w:val="pt-PT"/>
              </w:rPr>
              <w:t xml:space="preserve"> </w:t>
            </w:r>
            <w:r w:rsidRPr="006D34C8">
              <w:rPr>
                <w:rFonts w:ascii="GHEA Grapalat" w:hAnsi="GHEA Grapalat"/>
              </w:rPr>
              <w:t>իր</w:t>
            </w:r>
            <w:r w:rsidRPr="006D34C8">
              <w:rPr>
                <w:rFonts w:ascii="GHEA Grapalat" w:hAnsi="GHEA Grapalat"/>
                <w:lang w:val="pt-PT"/>
              </w:rPr>
              <w:t xml:space="preserve"> </w:t>
            </w:r>
            <w:r w:rsidRPr="006D34C8">
              <w:rPr>
                <w:rFonts w:ascii="GHEA Grapalat" w:hAnsi="GHEA Grapalat"/>
              </w:rPr>
              <w:t>անդամների</w:t>
            </w:r>
            <w:r w:rsidRPr="006D34C8">
              <w:rPr>
                <w:rFonts w:ascii="GHEA Grapalat" w:hAnsi="GHEA Grapalat"/>
                <w:lang w:val="pt-PT"/>
              </w:rPr>
              <w:t xml:space="preserve"> </w:t>
            </w:r>
            <w:r w:rsidRPr="006D34C8">
              <w:rPr>
                <w:rFonts w:ascii="GHEA Grapalat" w:hAnsi="GHEA Grapalat"/>
              </w:rPr>
              <w:t>նկատմամբ</w:t>
            </w:r>
            <w:r w:rsidRPr="006D34C8">
              <w:rPr>
                <w:rFonts w:ascii="GHEA Grapalat" w:hAnsi="GHEA Grapalat"/>
                <w:lang w:val="pt-PT"/>
              </w:rPr>
              <w:t xml:space="preserve"> </w:t>
            </w:r>
            <w:r w:rsidRPr="006D34C8">
              <w:rPr>
                <w:rFonts w:ascii="GHEA Grapalat" w:hAnsi="GHEA Grapalat"/>
              </w:rPr>
              <w:t>որևէ</w:t>
            </w:r>
            <w:r w:rsidRPr="006D34C8">
              <w:rPr>
                <w:rFonts w:ascii="GHEA Grapalat" w:hAnsi="GHEA Grapalat"/>
                <w:lang w:val="pt-PT"/>
              </w:rPr>
              <w:t xml:space="preserve"> </w:t>
            </w:r>
            <w:r w:rsidRPr="006D34C8">
              <w:rPr>
                <w:rFonts w:ascii="GHEA Grapalat" w:hAnsi="GHEA Grapalat"/>
              </w:rPr>
              <w:t>լիազորություն</w:t>
            </w:r>
            <w:r w:rsidRPr="006D34C8">
              <w:rPr>
                <w:rFonts w:ascii="GHEA Grapalat" w:hAnsi="GHEA Grapalat"/>
                <w:lang w:val="pt-PT"/>
              </w:rPr>
              <w:t xml:space="preserve"> </w:t>
            </w:r>
            <w:r w:rsidRPr="006D34C8">
              <w:rPr>
                <w:rFonts w:ascii="GHEA Grapalat" w:hAnsi="GHEA Grapalat"/>
              </w:rPr>
              <w:t>չունենալու</w:t>
            </w:r>
            <w:r w:rsidRPr="006D34C8">
              <w:rPr>
                <w:rFonts w:ascii="GHEA Grapalat" w:hAnsi="GHEA Grapalat"/>
                <w:lang w:val="pt-PT"/>
              </w:rPr>
              <w:t xml:space="preserve"> </w:t>
            </w:r>
            <w:r w:rsidRPr="006D34C8">
              <w:rPr>
                <w:rFonts w:ascii="GHEA Grapalat" w:hAnsi="GHEA Grapalat"/>
              </w:rPr>
              <w:t>փաստարկը</w:t>
            </w:r>
            <w:r w:rsidRPr="006D34C8">
              <w:rPr>
                <w:rFonts w:ascii="GHEA Grapalat" w:hAnsi="GHEA Grapalat"/>
                <w:lang w:val="pt-PT"/>
              </w:rPr>
              <w:t xml:space="preserve"> </w:t>
            </w:r>
            <w:r w:rsidRPr="006D34C8">
              <w:rPr>
                <w:rFonts w:ascii="GHEA Grapalat" w:hAnsi="GHEA Grapalat"/>
              </w:rPr>
              <w:t>հիմնավորված</w:t>
            </w:r>
            <w:r w:rsidRPr="006D34C8">
              <w:rPr>
                <w:rFonts w:ascii="GHEA Grapalat" w:hAnsi="GHEA Grapalat"/>
                <w:lang w:val="pt-PT"/>
              </w:rPr>
              <w:t xml:space="preserve"> </w:t>
            </w:r>
            <w:r w:rsidRPr="006D34C8">
              <w:rPr>
                <w:rFonts w:ascii="GHEA Grapalat" w:hAnsi="GHEA Grapalat"/>
              </w:rPr>
              <w:t>չէ</w:t>
            </w:r>
            <w:r w:rsidRPr="006D34C8">
              <w:rPr>
                <w:rFonts w:ascii="GHEA Grapalat" w:hAnsi="GHEA Grapalat"/>
                <w:lang w:val="pt-PT"/>
              </w:rPr>
              <w:t>:</w:t>
            </w:r>
          </w:p>
        </w:tc>
      </w:tr>
      <w:tr w:rsidR="00CA4BF2" w:rsidRPr="00D65491"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CA4BF2" w:rsidRPr="0052371E" w:rsidRDefault="00CA4BF2"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CA4BF2" w:rsidRPr="0052371E" w:rsidRDefault="00CA4BF2" w:rsidP="00BE64EC">
            <w:pPr>
              <w:pStyle w:val="normal0"/>
              <w:spacing w:line="276" w:lineRule="auto"/>
              <w:jc w:val="center"/>
              <w:rPr>
                <w:rFonts w:ascii="GHEA Grapalat" w:eastAsia="GHEA Grapalat" w:hAnsi="GHEA Grapalat" w:cs="GHEA Grapalat"/>
                <w:highlight w:val="yellow"/>
                <w:lang w:val="pt-PT"/>
              </w:rPr>
            </w:pPr>
          </w:p>
        </w:tc>
        <w:tc>
          <w:tcPr>
            <w:tcW w:w="5130" w:type="dxa"/>
            <w:tcBorders>
              <w:top w:val="single" w:sz="4" w:space="0" w:color="000000"/>
              <w:left w:val="nil"/>
              <w:bottom w:val="single" w:sz="4" w:space="0" w:color="000000"/>
              <w:right w:val="single" w:sz="4" w:space="0" w:color="000000"/>
            </w:tcBorders>
            <w:vAlign w:val="center"/>
            <w:hideMark/>
          </w:tcPr>
          <w:p w:rsidR="00CA4BF2" w:rsidRPr="0052371E" w:rsidRDefault="00CA4BF2" w:rsidP="00BE64EC">
            <w:pPr>
              <w:spacing w:after="200" w:line="276" w:lineRule="auto"/>
              <w:jc w:val="both"/>
              <w:rPr>
                <w:rFonts w:ascii="GHEA Grapalat" w:hAnsi="GHEA Grapalat"/>
                <w:lang w:val="pt-PT"/>
              </w:rPr>
            </w:pPr>
            <w:r w:rsidRPr="0052371E">
              <w:rPr>
                <w:rFonts w:ascii="GHEA Grapalat" w:hAnsi="GHEA Grapalat" w:cs="Sylfaen"/>
                <w:lang w:val="pt-PT"/>
              </w:rPr>
              <w:t xml:space="preserve">9. </w:t>
            </w:r>
            <w:r w:rsidRPr="0052371E">
              <w:rPr>
                <w:rFonts w:ascii="GHEA Grapalat" w:hAnsi="GHEA Grapalat" w:cs="Sylfaen"/>
              </w:rPr>
              <w:t>Նախագծի</w:t>
            </w:r>
            <w:r w:rsidRPr="0052371E">
              <w:rPr>
                <w:rFonts w:ascii="GHEA Grapalat" w:hAnsi="GHEA Grapalat"/>
                <w:lang w:val="pt-PT"/>
              </w:rPr>
              <w:t xml:space="preserve"> 37-</w:t>
            </w:r>
            <w:r w:rsidRPr="0052371E">
              <w:rPr>
                <w:rFonts w:ascii="GHEA Grapalat" w:hAnsi="GHEA Grapalat"/>
              </w:rPr>
              <w:t>րդ</w:t>
            </w:r>
            <w:r w:rsidRPr="0052371E">
              <w:rPr>
                <w:rFonts w:ascii="GHEA Grapalat" w:hAnsi="GHEA Grapalat"/>
                <w:lang w:val="pt-PT"/>
              </w:rPr>
              <w:t xml:space="preserve"> </w:t>
            </w:r>
            <w:r w:rsidRPr="0052371E">
              <w:rPr>
                <w:rFonts w:ascii="GHEA Grapalat" w:hAnsi="GHEA Grapalat"/>
              </w:rPr>
              <w:t>հոդվածով</w:t>
            </w:r>
            <w:r w:rsidRPr="0052371E">
              <w:rPr>
                <w:rFonts w:ascii="GHEA Grapalat" w:hAnsi="GHEA Grapalat"/>
                <w:lang w:val="pt-PT"/>
              </w:rPr>
              <w:t xml:space="preserve"> </w:t>
            </w:r>
            <w:r w:rsidRPr="0052371E">
              <w:rPr>
                <w:rFonts w:ascii="GHEA Grapalat" w:hAnsi="GHEA Grapalat"/>
                <w:shd w:val="clear" w:color="auto" w:fill="FFFFFF"/>
              </w:rPr>
              <w:t>վերախմբագրվել</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է</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Սնանկության</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մասին</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ՀՀ</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օրենքի</w:t>
            </w:r>
            <w:r w:rsidRPr="0052371E">
              <w:rPr>
                <w:rFonts w:ascii="GHEA Grapalat" w:hAnsi="GHEA Grapalat"/>
                <w:shd w:val="clear" w:color="auto" w:fill="FFFFFF"/>
                <w:lang w:val="pt-PT"/>
              </w:rPr>
              <w:t xml:space="preserve"> 30-</w:t>
            </w:r>
            <w:r w:rsidRPr="0052371E">
              <w:rPr>
                <w:rFonts w:ascii="GHEA Grapalat" w:hAnsi="GHEA Grapalat"/>
                <w:shd w:val="clear" w:color="auto" w:fill="FFFFFF"/>
              </w:rPr>
              <w:t>րդ</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հոդվածը</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որի</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հիմնական</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նպատակը</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հանդիսացել</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է</w:t>
            </w:r>
            <w:r w:rsidRPr="0052371E">
              <w:rPr>
                <w:rFonts w:ascii="GHEA Grapalat" w:hAnsi="GHEA Grapalat"/>
                <w:lang w:val="pt-PT"/>
              </w:rPr>
              <w:t xml:space="preserve"> </w:t>
            </w:r>
            <w:r w:rsidRPr="0052371E">
              <w:rPr>
                <w:rFonts w:ascii="GHEA Grapalat" w:hAnsi="GHEA Grapalat"/>
              </w:rPr>
              <w:t>կառավարչի</w:t>
            </w:r>
            <w:r w:rsidRPr="0052371E">
              <w:rPr>
                <w:rFonts w:ascii="GHEA Grapalat" w:hAnsi="GHEA Grapalat"/>
                <w:lang w:val="pt-PT"/>
              </w:rPr>
              <w:t xml:space="preserve"> </w:t>
            </w:r>
            <w:r w:rsidRPr="0052371E">
              <w:rPr>
                <w:rFonts w:ascii="GHEA Grapalat" w:hAnsi="GHEA Grapalat"/>
              </w:rPr>
              <w:t>վարձատրության</w:t>
            </w:r>
            <w:r w:rsidRPr="0052371E">
              <w:rPr>
                <w:rFonts w:ascii="GHEA Grapalat" w:hAnsi="GHEA Grapalat"/>
                <w:lang w:val="pt-PT"/>
              </w:rPr>
              <w:t xml:space="preserve"> </w:t>
            </w:r>
            <w:r w:rsidRPr="0052371E">
              <w:rPr>
                <w:rFonts w:ascii="GHEA Grapalat" w:hAnsi="GHEA Grapalat"/>
              </w:rPr>
              <w:t>չափի</w:t>
            </w:r>
            <w:r w:rsidRPr="0052371E">
              <w:rPr>
                <w:rFonts w:ascii="GHEA Grapalat" w:hAnsi="GHEA Grapalat"/>
                <w:lang w:val="pt-PT"/>
              </w:rPr>
              <w:t xml:space="preserve"> </w:t>
            </w:r>
            <w:r w:rsidRPr="0052371E">
              <w:rPr>
                <w:rFonts w:ascii="GHEA Grapalat" w:hAnsi="GHEA Grapalat"/>
              </w:rPr>
              <w:t>նվազեցումը</w:t>
            </w:r>
            <w:r w:rsidRPr="0052371E">
              <w:rPr>
                <w:rFonts w:ascii="GHEA Grapalat" w:hAnsi="GHEA Grapalat"/>
                <w:lang w:val="pt-PT"/>
              </w:rPr>
              <w:t>:</w:t>
            </w:r>
          </w:p>
          <w:p w:rsidR="00CA4BF2" w:rsidRPr="0052371E" w:rsidRDefault="00CA4BF2" w:rsidP="00BE64EC">
            <w:pPr>
              <w:spacing w:after="200" w:line="276" w:lineRule="auto"/>
              <w:jc w:val="both"/>
              <w:rPr>
                <w:rFonts w:ascii="GHEA Grapalat" w:hAnsi="GHEA Grapalat"/>
                <w:lang w:val="pt-PT"/>
              </w:rPr>
            </w:pPr>
            <w:r w:rsidRPr="0052371E">
              <w:rPr>
                <w:rFonts w:ascii="GHEA Grapalat" w:hAnsi="GHEA Grapalat" w:cs="Sylfaen"/>
              </w:rPr>
              <w:t>Գ</w:t>
            </w:r>
            <w:r w:rsidRPr="0052371E">
              <w:rPr>
                <w:rFonts w:ascii="GHEA Grapalat" w:hAnsi="GHEA Grapalat"/>
              </w:rPr>
              <w:t>տնում</w:t>
            </w:r>
            <w:r w:rsidRPr="0052371E">
              <w:rPr>
                <w:rFonts w:ascii="GHEA Grapalat" w:hAnsi="GHEA Grapalat"/>
                <w:lang w:val="pt-PT"/>
              </w:rPr>
              <w:t xml:space="preserve"> </w:t>
            </w:r>
            <w:r w:rsidRPr="0052371E">
              <w:rPr>
                <w:rFonts w:ascii="GHEA Grapalat" w:hAnsi="GHEA Grapalat"/>
              </w:rPr>
              <w:t>եմ</w:t>
            </w:r>
            <w:r w:rsidRPr="0052371E">
              <w:rPr>
                <w:rFonts w:ascii="GHEA Grapalat" w:hAnsi="GHEA Grapalat"/>
                <w:lang w:val="pt-PT"/>
              </w:rPr>
              <w:t xml:space="preserve">, </w:t>
            </w:r>
            <w:r w:rsidRPr="0052371E">
              <w:rPr>
                <w:rFonts w:ascii="GHEA Grapalat" w:hAnsi="GHEA Grapalat"/>
              </w:rPr>
              <w:t>որ</w:t>
            </w:r>
            <w:r w:rsidRPr="0052371E">
              <w:rPr>
                <w:rFonts w:ascii="GHEA Grapalat" w:hAnsi="GHEA Grapalat"/>
                <w:lang w:val="pt-PT"/>
              </w:rPr>
              <w:t xml:space="preserve"> </w:t>
            </w:r>
            <w:r w:rsidRPr="0052371E">
              <w:rPr>
                <w:rFonts w:ascii="GHEA Grapalat" w:hAnsi="GHEA Grapalat"/>
              </w:rPr>
              <w:t>կառավարչի</w:t>
            </w:r>
            <w:r w:rsidRPr="0052371E">
              <w:rPr>
                <w:rFonts w:ascii="GHEA Grapalat" w:hAnsi="GHEA Grapalat"/>
                <w:lang w:val="pt-PT"/>
              </w:rPr>
              <w:t xml:space="preserve"> </w:t>
            </w:r>
            <w:r w:rsidRPr="0052371E">
              <w:rPr>
                <w:rFonts w:ascii="GHEA Grapalat" w:hAnsi="GHEA Grapalat"/>
              </w:rPr>
              <w:t>համար</w:t>
            </w:r>
            <w:r w:rsidRPr="0052371E">
              <w:rPr>
                <w:rFonts w:ascii="GHEA Grapalat" w:hAnsi="GHEA Grapalat"/>
                <w:lang w:val="pt-PT"/>
              </w:rPr>
              <w:t xml:space="preserve"> </w:t>
            </w:r>
            <w:r w:rsidRPr="0052371E">
              <w:rPr>
                <w:rFonts w:ascii="GHEA Grapalat" w:hAnsi="GHEA Grapalat"/>
              </w:rPr>
              <w:t>նման</w:t>
            </w:r>
            <w:r w:rsidRPr="0052371E">
              <w:rPr>
                <w:rFonts w:ascii="GHEA Grapalat" w:hAnsi="GHEA Grapalat"/>
                <w:lang w:val="pt-PT"/>
              </w:rPr>
              <w:t xml:space="preserve"> </w:t>
            </w:r>
            <w:r w:rsidRPr="0052371E">
              <w:rPr>
                <w:rFonts w:ascii="GHEA Grapalat" w:hAnsi="GHEA Grapalat"/>
              </w:rPr>
              <w:t>անբարենպաստ</w:t>
            </w:r>
            <w:r w:rsidRPr="0052371E">
              <w:rPr>
                <w:rFonts w:ascii="GHEA Grapalat" w:hAnsi="GHEA Grapalat"/>
                <w:lang w:val="pt-PT"/>
              </w:rPr>
              <w:t xml:space="preserve"> </w:t>
            </w:r>
            <w:r w:rsidRPr="0052371E">
              <w:rPr>
                <w:rFonts w:ascii="GHEA Grapalat" w:hAnsi="GHEA Grapalat"/>
              </w:rPr>
              <w:t>պայմաններ</w:t>
            </w:r>
            <w:r w:rsidRPr="0052371E">
              <w:rPr>
                <w:rFonts w:ascii="GHEA Grapalat" w:hAnsi="GHEA Grapalat"/>
                <w:lang w:val="pt-PT"/>
              </w:rPr>
              <w:t xml:space="preserve"> </w:t>
            </w:r>
            <w:r w:rsidRPr="0052371E">
              <w:rPr>
                <w:rFonts w:ascii="GHEA Grapalat" w:hAnsi="GHEA Grapalat"/>
              </w:rPr>
              <w:t>ստեղծելու</w:t>
            </w:r>
            <w:r w:rsidRPr="0052371E">
              <w:rPr>
                <w:rFonts w:ascii="GHEA Grapalat" w:hAnsi="GHEA Grapalat"/>
                <w:lang w:val="pt-PT"/>
              </w:rPr>
              <w:t xml:space="preserve"> </w:t>
            </w:r>
            <w:r w:rsidRPr="0052371E">
              <w:rPr>
                <w:rFonts w:ascii="GHEA Grapalat" w:hAnsi="GHEA Grapalat"/>
              </w:rPr>
              <w:t>արդյունքում</w:t>
            </w:r>
            <w:r w:rsidRPr="0052371E">
              <w:rPr>
                <w:rFonts w:ascii="GHEA Grapalat" w:hAnsi="GHEA Grapalat"/>
                <w:lang w:val="pt-PT"/>
              </w:rPr>
              <w:t xml:space="preserve"> </w:t>
            </w:r>
            <w:r w:rsidRPr="0052371E">
              <w:rPr>
                <w:rFonts w:ascii="GHEA Grapalat" w:hAnsi="GHEA Grapalat"/>
              </w:rPr>
              <w:t>կարող</w:t>
            </w:r>
            <w:r w:rsidRPr="0052371E">
              <w:rPr>
                <w:rFonts w:ascii="GHEA Grapalat" w:hAnsi="GHEA Grapalat"/>
                <w:lang w:val="pt-PT"/>
              </w:rPr>
              <w:t xml:space="preserve"> </w:t>
            </w:r>
            <w:r w:rsidRPr="0052371E">
              <w:rPr>
                <w:rFonts w:ascii="GHEA Grapalat" w:hAnsi="GHEA Grapalat"/>
              </w:rPr>
              <w:t>են</w:t>
            </w:r>
            <w:r w:rsidRPr="0052371E">
              <w:rPr>
                <w:rFonts w:ascii="GHEA Grapalat" w:hAnsi="GHEA Grapalat"/>
                <w:lang w:val="pt-PT"/>
              </w:rPr>
              <w:t xml:space="preserve"> </w:t>
            </w:r>
            <w:r w:rsidRPr="0052371E">
              <w:rPr>
                <w:rFonts w:ascii="GHEA Grapalat" w:hAnsi="GHEA Grapalat"/>
              </w:rPr>
              <w:t>առաջանալ</w:t>
            </w:r>
            <w:r w:rsidRPr="0052371E">
              <w:rPr>
                <w:rFonts w:ascii="GHEA Grapalat" w:hAnsi="GHEA Grapalat"/>
                <w:lang w:val="pt-PT"/>
              </w:rPr>
              <w:t xml:space="preserve"> </w:t>
            </w:r>
            <w:r w:rsidRPr="0052371E">
              <w:rPr>
                <w:rFonts w:ascii="GHEA Grapalat" w:hAnsi="GHEA Grapalat"/>
              </w:rPr>
              <w:t>կոռուպցիոն</w:t>
            </w:r>
            <w:r w:rsidRPr="0052371E">
              <w:rPr>
                <w:rFonts w:ascii="GHEA Grapalat" w:hAnsi="GHEA Grapalat"/>
                <w:lang w:val="pt-PT"/>
              </w:rPr>
              <w:t xml:space="preserve"> </w:t>
            </w:r>
            <w:r w:rsidRPr="0052371E">
              <w:rPr>
                <w:rFonts w:ascii="GHEA Grapalat" w:hAnsi="GHEA Grapalat"/>
              </w:rPr>
              <w:t>ռիսկեր</w:t>
            </w:r>
            <w:r w:rsidRPr="0052371E">
              <w:rPr>
                <w:rFonts w:ascii="GHEA Grapalat" w:hAnsi="GHEA Grapalat"/>
                <w:lang w:val="pt-PT"/>
              </w:rPr>
              <w:t xml:space="preserve">, </w:t>
            </w:r>
            <w:r w:rsidRPr="0052371E">
              <w:rPr>
                <w:rFonts w:ascii="GHEA Grapalat" w:hAnsi="GHEA Grapalat"/>
              </w:rPr>
              <w:t>որի</w:t>
            </w:r>
            <w:r w:rsidRPr="0052371E">
              <w:rPr>
                <w:rFonts w:ascii="GHEA Grapalat" w:hAnsi="GHEA Grapalat"/>
                <w:lang w:val="pt-PT"/>
              </w:rPr>
              <w:t xml:space="preserve"> </w:t>
            </w:r>
            <w:r w:rsidRPr="0052371E">
              <w:rPr>
                <w:rFonts w:ascii="GHEA Grapalat" w:hAnsi="GHEA Grapalat"/>
              </w:rPr>
              <w:t>դեմ</w:t>
            </w:r>
            <w:r w:rsidRPr="0052371E">
              <w:rPr>
                <w:rFonts w:ascii="GHEA Grapalat" w:hAnsi="GHEA Grapalat"/>
                <w:lang w:val="pt-PT"/>
              </w:rPr>
              <w:t xml:space="preserve"> </w:t>
            </w:r>
            <w:r w:rsidRPr="0052371E">
              <w:rPr>
                <w:rFonts w:ascii="GHEA Grapalat" w:hAnsi="GHEA Grapalat"/>
              </w:rPr>
              <w:t>ներկայումս</w:t>
            </w:r>
            <w:r w:rsidRPr="0052371E">
              <w:rPr>
                <w:rFonts w:ascii="GHEA Grapalat" w:hAnsi="GHEA Grapalat"/>
                <w:lang w:val="pt-PT"/>
              </w:rPr>
              <w:t xml:space="preserve"> </w:t>
            </w:r>
            <w:r w:rsidRPr="0052371E">
              <w:rPr>
                <w:rFonts w:ascii="GHEA Grapalat" w:hAnsi="GHEA Grapalat"/>
              </w:rPr>
              <w:t>պայքարում</w:t>
            </w:r>
            <w:r w:rsidRPr="0052371E">
              <w:rPr>
                <w:rFonts w:ascii="GHEA Grapalat" w:hAnsi="GHEA Grapalat"/>
                <w:lang w:val="pt-PT"/>
              </w:rPr>
              <w:t xml:space="preserve"> </w:t>
            </w:r>
            <w:r w:rsidRPr="0052371E">
              <w:rPr>
                <w:rFonts w:ascii="GHEA Grapalat" w:hAnsi="GHEA Grapalat"/>
              </w:rPr>
              <w:t>ենք</w:t>
            </w:r>
            <w:r w:rsidRPr="0052371E">
              <w:rPr>
                <w:rFonts w:ascii="GHEA Grapalat" w:hAnsi="GHEA Grapalat"/>
                <w:lang w:val="pt-PT"/>
              </w:rPr>
              <w:t xml:space="preserve"> </w:t>
            </w:r>
            <w:r w:rsidRPr="0052371E">
              <w:rPr>
                <w:rFonts w:ascii="GHEA Grapalat" w:hAnsi="GHEA Grapalat"/>
              </w:rPr>
              <w:t>ազգովի</w:t>
            </w:r>
            <w:r w:rsidRPr="0052371E">
              <w:rPr>
                <w:rFonts w:ascii="GHEA Grapalat" w:hAnsi="GHEA Grapalat"/>
                <w:lang w:val="pt-PT"/>
              </w:rPr>
              <w:t>:</w:t>
            </w:r>
          </w:p>
          <w:p w:rsidR="00CA4BF2" w:rsidRPr="0052371E" w:rsidRDefault="00CA4BF2" w:rsidP="00BE64EC">
            <w:pPr>
              <w:spacing w:line="276" w:lineRule="auto"/>
              <w:jc w:val="both"/>
              <w:rPr>
                <w:rFonts w:ascii="GHEA Grapalat" w:hAnsi="GHEA Grapalat" w:cs="Sylfaen"/>
                <w:shd w:val="clear" w:color="auto" w:fill="FFFFFF"/>
                <w:lang w:val="pt-PT"/>
              </w:rPr>
            </w:pPr>
            <w:r w:rsidRPr="0052371E">
              <w:rPr>
                <w:rFonts w:ascii="GHEA Grapalat" w:hAnsi="GHEA Grapalat" w:cs="Sylfaen"/>
              </w:rPr>
              <w:t>Իմ</w:t>
            </w:r>
            <w:r w:rsidRPr="0052371E">
              <w:rPr>
                <w:rFonts w:ascii="GHEA Grapalat" w:hAnsi="GHEA Grapalat"/>
                <w:lang w:val="pt-PT"/>
              </w:rPr>
              <w:t xml:space="preserve"> </w:t>
            </w:r>
            <w:r w:rsidRPr="0052371E">
              <w:rPr>
                <w:rFonts w:ascii="GHEA Grapalat" w:hAnsi="GHEA Grapalat"/>
              </w:rPr>
              <w:t>կարծիքով</w:t>
            </w:r>
            <w:r w:rsidRPr="0052371E">
              <w:rPr>
                <w:rFonts w:ascii="GHEA Grapalat" w:hAnsi="GHEA Grapalat"/>
                <w:lang w:val="pt-PT"/>
              </w:rPr>
              <w:t xml:space="preserve">, </w:t>
            </w:r>
            <w:r w:rsidRPr="0052371E">
              <w:rPr>
                <w:rFonts w:ascii="GHEA Grapalat" w:hAnsi="GHEA Grapalat"/>
              </w:rPr>
              <w:t>սնանկության</w:t>
            </w:r>
            <w:r w:rsidRPr="0052371E">
              <w:rPr>
                <w:rFonts w:ascii="GHEA Grapalat" w:hAnsi="GHEA Grapalat"/>
                <w:lang w:val="pt-PT"/>
              </w:rPr>
              <w:t xml:space="preserve"> </w:t>
            </w:r>
            <w:r w:rsidRPr="0052371E">
              <w:rPr>
                <w:rFonts w:ascii="GHEA Grapalat" w:hAnsi="GHEA Grapalat"/>
              </w:rPr>
              <w:t>վարույթի</w:t>
            </w:r>
            <w:r w:rsidRPr="0052371E">
              <w:rPr>
                <w:rFonts w:ascii="GHEA Grapalat" w:hAnsi="GHEA Grapalat"/>
                <w:lang w:val="pt-PT"/>
              </w:rPr>
              <w:t xml:space="preserve"> </w:t>
            </w:r>
            <w:r w:rsidRPr="0052371E">
              <w:rPr>
                <w:rFonts w:ascii="GHEA Grapalat" w:hAnsi="GHEA Grapalat"/>
              </w:rPr>
              <w:t>անհարկի</w:t>
            </w:r>
            <w:r w:rsidRPr="0052371E">
              <w:rPr>
                <w:rFonts w:ascii="GHEA Grapalat" w:hAnsi="GHEA Grapalat"/>
                <w:lang w:val="pt-PT"/>
              </w:rPr>
              <w:t xml:space="preserve"> </w:t>
            </w:r>
            <w:r w:rsidRPr="0052371E">
              <w:rPr>
                <w:rFonts w:ascii="GHEA Grapalat" w:hAnsi="GHEA Grapalat"/>
              </w:rPr>
              <w:t>ձգձգումներից</w:t>
            </w:r>
            <w:r w:rsidRPr="0052371E">
              <w:rPr>
                <w:rFonts w:ascii="GHEA Grapalat" w:hAnsi="GHEA Grapalat"/>
                <w:lang w:val="pt-PT"/>
              </w:rPr>
              <w:t xml:space="preserve"> </w:t>
            </w:r>
            <w:r w:rsidRPr="0052371E">
              <w:rPr>
                <w:rFonts w:ascii="GHEA Grapalat" w:hAnsi="GHEA Grapalat"/>
              </w:rPr>
              <w:t>խուսափելու</w:t>
            </w:r>
            <w:r w:rsidRPr="0052371E">
              <w:rPr>
                <w:rFonts w:ascii="GHEA Grapalat" w:hAnsi="GHEA Grapalat"/>
                <w:lang w:val="pt-PT"/>
              </w:rPr>
              <w:t xml:space="preserve"> </w:t>
            </w:r>
            <w:r w:rsidRPr="0052371E">
              <w:rPr>
                <w:rFonts w:ascii="GHEA Grapalat" w:hAnsi="GHEA Grapalat"/>
              </w:rPr>
              <w:t>համար</w:t>
            </w:r>
            <w:r w:rsidRPr="0052371E">
              <w:rPr>
                <w:rFonts w:ascii="GHEA Grapalat" w:hAnsi="GHEA Grapalat"/>
                <w:lang w:val="pt-PT"/>
              </w:rPr>
              <w:t xml:space="preserve"> </w:t>
            </w:r>
            <w:r w:rsidRPr="0052371E">
              <w:rPr>
                <w:rFonts w:ascii="GHEA Grapalat" w:hAnsi="GHEA Grapalat"/>
              </w:rPr>
              <w:t>ճիշտ</w:t>
            </w:r>
            <w:r w:rsidRPr="0052371E">
              <w:rPr>
                <w:rFonts w:ascii="GHEA Grapalat" w:hAnsi="GHEA Grapalat"/>
                <w:lang w:val="pt-PT"/>
              </w:rPr>
              <w:t xml:space="preserve"> </w:t>
            </w:r>
            <w:r w:rsidRPr="0052371E">
              <w:rPr>
                <w:rFonts w:ascii="GHEA Grapalat" w:hAnsi="GHEA Grapalat"/>
              </w:rPr>
              <w:t>կլիներ</w:t>
            </w:r>
            <w:r w:rsidRPr="0052371E">
              <w:rPr>
                <w:rFonts w:ascii="GHEA Grapalat" w:hAnsi="GHEA Grapalat"/>
                <w:lang w:val="pt-PT"/>
              </w:rPr>
              <w:t xml:space="preserve"> </w:t>
            </w:r>
            <w:r w:rsidRPr="0052371E">
              <w:rPr>
                <w:rFonts w:ascii="GHEA Grapalat" w:hAnsi="GHEA Grapalat"/>
              </w:rPr>
              <w:t>նույն</w:t>
            </w:r>
            <w:r w:rsidRPr="0052371E">
              <w:rPr>
                <w:rFonts w:ascii="GHEA Grapalat" w:hAnsi="GHEA Grapalat"/>
                <w:lang w:val="pt-PT"/>
              </w:rPr>
              <w:t xml:space="preserve"> </w:t>
            </w:r>
            <w:r w:rsidRPr="0052371E">
              <w:rPr>
                <w:rFonts w:ascii="GHEA Grapalat" w:hAnsi="GHEA Grapalat"/>
              </w:rPr>
              <w:t>հոդվածի</w:t>
            </w:r>
            <w:r w:rsidRPr="0052371E">
              <w:rPr>
                <w:rFonts w:ascii="GHEA Grapalat" w:hAnsi="GHEA Grapalat"/>
                <w:lang w:val="pt-PT"/>
              </w:rPr>
              <w:t xml:space="preserve"> 1-</w:t>
            </w:r>
            <w:r w:rsidRPr="0052371E">
              <w:rPr>
                <w:rFonts w:ascii="GHEA Grapalat" w:hAnsi="GHEA Grapalat"/>
              </w:rPr>
              <w:t>ին</w:t>
            </w:r>
            <w:r w:rsidRPr="0052371E">
              <w:rPr>
                <w:rFonts w:ascii="GHEA Grapalat" w:hAnsi="GHEA Grapalat"/>
                <w:lang w:val="pt-PT"/>
              </w:rPr>
              <w:t xml:space="preserve"> </w:t>
            </w:r>
            <w:r w:rsidRPr="0052371E">
              <w:rPr>
                <w:rFonts w:ascii="GHEA Grapalat" w:hAnsi="GHEA Grapalat"/>
              </w:rPr>
              <w:t>մասից</w:t>
            </w:r>
            <w:r w:rsidRPr="0052371E">
              <w:rPr>
                <w:rFonts w:ascii="GHEA Grapalat" w:hAnsi="GHEA Grapalat"/>
                <w:lang w:val="pt-PT"/>
              </w:rPr>
              <w:t xml:space="preserve"> հանել «</w:t>
            </w:r>
            <w:r w:rsidRPr="0052371E">
              <w:rPr>
                <w:rFonts w:ascii="GHEA Grapalat" w:hAnsi="GHEA Grapalat"/>
              </w:rPr>
              <w:t>չներառելով</w:t>
            </w:r>
            <w:r w:rsidRPr="0052371E">
              <w:rPr>
                <w:rFonts w:ascii="GHEA Grapalat" w:hAnsi="GHEA Grapalat"/>
                <w:lang w:val="pt-PT"/>
              </w:rPr>
              <w:t xml:space="preserve"> </w:t>
            </w:r>
            <w:r w:rsidRPr="0052371E">
              <w:rPr>
                <w:rFonts w:ascii="GHEA Grapalat" w:hAnsi="GHEA Grapalat"/>
              </w:rPr>
              <w:t>գույքի</w:t>
            </w:r>
            <w:r w:rsidRPr="0052371E">
              <w:rPr>
                <w:rFonts w:ascii="GHEA Grapalat" w:hAnsi="GHEA Grapalat"/>
                <w:lang w:val="pt-PT"/>
              </w:rPr>
              <w:t xml:space="preserve"> </w:t>
            </w:r>
            <w:r w:rsidRPr="0052371E">
              <w:rPr>
                <w:rFonts w:ascii="GHEA Grapalat" w:hAnsi="GHEA Grapalat"/>
              </w:rPr>
              <w:t>իրացումից</w:t>
            </w:r>
            <w:r w:rsidRPr="0052371E">
              <w:rPr>
                <w:rFonts w:ascii="GHEA Grapalat" w:hAnsi="GHEA Grapalat"/>
                <w:lang w:val="pt-PT"/>
              </w:rPr>
              <w:t xml:space="preserve"> </w:t>
            </w:r>
            <w:r w:rsidRPr="0052371E">
              <w:rPr>
                <w:rFonts w:ascii="GHEA Grapalat" w:hAnsi="GHEA Grapalat"/>
              </w:rPr>
              <w:t>ծագող</w:t>
            </w:r>
            <w:r w:rsidRPr="0052371E">
              <w:rPr>
                <w:rFonts w:ascii="GHEA Grapalat" w:hAnsi="GHEA Grapalat"/>
                <w:lang w:val="pt-PT"/>
              </w:rPr>
              <w:t xml:space="preserve"> </w:t>
            </w:r>
            <w:r w:rsidRPr="0052371E">
              <w:rPr>
                <w:rFonts w:ascii="GHEA Grapalat" w:hAnsi="GHEA Grapalat"/>
              </w:rPr>
              <w:t>հարկային</w:t>
            </w:r>
            <w:r w:rsidRPr="0052371E">
              <w:rPr>
                <w:rFonts w:ascii="GHEA Grapalat" w:hAnsi="GHEA Grapalat"/>
                <w:lang w:val="pt-PT"/>
              </w:rPr>
              <w:t xml:space="preserve"> </w:t>
            </w:r>
            <w:r w:rsidRPr="0052371E">
              <w:rPr>
                <w:rFonts w:ascii="GHEA Grapalat" w:hAnsi="GHEA Grapalat"/>
              </w:rPr>
              <w:t>պարտավորությունների</w:t>
            </w:r>
            <w:r w:rsidRPr="0052371E">
              <w:rPr>
                <w:rFonts w:ascii="GHEA Grapalat" w:hAnsi="GHEA Grapalat"/>
                <w:lang w:val="pt-PT"/>
              </w:rPr>
              <w:t xml:space="preserve"> </w:t>
            </w:r>
            <w:r w:rsidRPr="0052371E">
              <w:rPr>
                <w:rFonts w:ascii="GHEA Grapalat" w:hAnsi="GHEA Grapalat"/>
              </w:rPr>
              <w:t>գումարը</w:t>
            </w:r>
            <w:r w:rsidRPr="0052371E">
              <w:rPr>
                <w:rFonts w:ascii="GHEA Grapalat" w:hAnsi="GHEA Grapalat"/>
                <w:lang w:val="pt-PT"/>
              </w:rPr>
              <w:t>» բառերը, քանի որ այն հակասում է նույն օրենքի 39-րդ, 44-րդ և 82-րդ հոդվածներին</w:t>
            </w:r>
            <w:r w:rsidRPr="0052371E">
              <w:rPr>
                <w:rFonts w:ascii="GHEA Grapalat" w:hAnsi="GHEA Grapalat" w:cs="Sylfaen"/>
                <w:shd w:val="clear" w:color="auto" w:fill="FFFFFF"/>
                <w:lang w:val="pt-PT"/>
              </w:rPr>
              <w:t>:</w:t>
            </w:r>
          </w:p>
          <w:p w:rsidR="00CA4BF2" w:rsidRPr="0052371E" w:rsidRDefault="00CA4BF2" w:rsidP="00BE64EC">
            <w:pPr>
              <w:pStyle w:val="NormalWeb"/>
              <w:shd w:val="clear" w:color="auto" w:fill="FFFFFF"/>
              <w:spacing w:before="0" w:beforeAutospacing="0" w:after="0" w:afterAutospacing="0" w:line="276" w:lineRule="auto"/>
              <w:ind w:right="125"/>
              <w:jc w:val="both"/>
              <w:rPr>
                <w:rFonts w:ascii="GHEA Grapalat" w:hAnsi="GHEA Grapalat"/>
                <w:color w:val="000000"/>
                <w:lang w:val="pt-PT"/>
              </w:rPr>
            </w:pPr>
            <w:r w:rsidRPr="0052371E">
              <w:rPr>
                <w:rFonts w:ascii="GHEA Grapalat" w:hAnsi="GHEA Grapalat" w:cs="Sylfaen"/>
                <w:shd w:val="clear" w:color="auto" w:fill="FFFFFF"/>
                <w:lang w:val="pt-PT"/>
              </w:rPr>
              <w:t xml:space="preserve">Այսպես՝ </w:t>
            </w:r>
            <w:r w:rsidRPr="0052371E">
              <w:rPr>
                <w:rFonts w:ascii="GHEA Grapalat" w:hAnsi="GHEA Grapalat"/>
                <w:shd w:val="clear" w:color="auto" w:fill="FFFFFF"/>
                <w:lang w:val="pt-PT"/>
              </w:rPr>
              <w:t>«</w:t>
            </w:r>
            <w:r w:rsidRPr="0052371E">
              <w:rPr>
                <w:rFonts w:ascii="GHEA Grapalat" w:hAnsi="GHEA Grapalat"/>
                <w:shd w:val="clear" w:color="auto" w:fill="FFFFFF"/>
              </w:rPr>
              <w:t>Սնանկության</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մասին</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ՀՀ</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օրենքի</w:t>
            </w:r>
            <w:r w:rsidRPr="0052371E">
              <w:rPr>
                <w:rFonts w:ascii="GHEA Grapalat" w:hAnsi="GHEA Grapalat"/>
                <w:shd w:val="clear" w:color="auto" w:fill="FFFFFF"/>
                <w:lang w:val="pt-PT"/>
              </w:rPr>
              <w:t xml:space="preserve"> 39-</w:t>
            </w:r>
            <w:r w:rsidRPr="0052371E">
              <w:rPr>
                <w:rFonts w:ascii="GHEA Grapalat" w:hAnsi="GHEA Grapalat"/>
                <w:shd w:val="clear" w:color="auto" w:fill="FFFFFF"/>
              </w:rPr>
              <w:t>րդ</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հոդվածի</w:t>
            </w:r>
            <w:r w:rsidRPr="0052371E">
              <w:rPr>
                <w:rFonts w:ascii="GHEA Grapalat" w:hAnsi="GHEA Grapalat"/>
                <w:shd w:val="clear" w:color="auto" w:fill="FFFFFF"/>
                <w:lang w:val="pt-PT"/>
              </w:rPr>
              <w:t xml:space="preserve"> 5-</w:t>
            </w:r>
            <w:r w:rsidRPr="0052371E">
              <w:rPr>
                <w:rFonts w:ascii="GHEA Grapalat" w:hAnsi="GHEA Grapalat"/>
                <w:shd w:val="clear" w:color="auto" w:fill="FFFFFF"/>
              </w:rPr>
              <w:t>րդ</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մասի</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համաձայն՝</w:t>
            </w:r>
            <w:r w:rsidRPr="0052371E">
              <w:rPr>
                <w:rFonts w:ascii="GHEA Grapalat" w:hAnsi="GHEA Grapalat"/>
                <w:color w:val="000000"/>
                <w:lang w:val="pt-PT"/>
              </w:rPr>
              <w:t xml:space="preserve"> </w:t>
            </w:r>
            <w:r w:rsidRPr="0052371E">
              <w:rPr>
                <w:rFonts w:ascii="GHEA Grapalat" w:hAnsi="GHEA Grapalat"/>
                <w:shd w:val="clear" w:color="auto" w:fill="FFFFFF"/>
                <w:lang w:val="pt-PT"/>
              </w:rPr>
              <w:t>«</w:t>
            </w:r>
            <w:r w:rsidRPr="0052371E">
              <w:rPr>
                <w:rFonts w:ascii="GHEA Grapalat" w:hAnsi="GHEA Grapalat"/>
                <w:color w:val="000000"/>
              </w:rPr>
              <w:t>Պարտապանի</w:t>
            </w:r>
            <w:r w:rsidRPr="0052371E">
              <w:rPr>
                <w:rFonts w:ascii="GHEA Grapalat" w:hAnsi="GHEA Grapalat"/>
                <w:color w:val="000000"/>
                <w:lang w:val="pt-PT"/>
              </w:rPr>
              <w:t xml:space="preserve"> </w:t>
            </w:r>
            <w:r w:rsidRPr="0052371E">
              <w:rPr>
                <w:rFonts w:ascii="GHEA Grapalat" w:hAnsi="GHEA Grapalat"/>
                <w:color w:val="000000"/>
              </w:rPr>
              <w:t>գործունեության</w:t>
            </w:r>
            <w:r w:rsidRPr="0052371E">
              <w:rPr>
                <w:rFonts w:ascii="GHEA Grapalat" w:hAnsi="GHEA Grapalat"/>
                <w:color w:val="000000"/>
                <w:lang w:val="pt-PT"/>
              </w:rPr>
              <w:t xml:space="preserve"> </w:t>
            </w:r>
            <w:r w:rsidRPr="0052371E">
              <w:rPr>
                <w:rFonts w:ascii="GHEA Grapalat" w:hAnsi="GHEA Grapalat"/>
                <w:color w:val="000000"/>
              </w:rPr>
              <w:t>կասեցման</w:t>
            </w:r>
            <w:r w:rsidRPr="0052371E">
              <w:rPr>
                <w:rFonts w:ascii="GHEA Grapalat" w:hAnsi="GHEA Grapalat"/>
                <w:color w:val="000000"/>
                <w:lang w:val="pt-PT"/>
              </w:rPr>
              <w:t xml:space="preserve"> </w:t>
            </w:r>
            <w:r w:rsidRPr="0052371E">
              <w:rPr>
                <w:rFonts w:ascii="GHEA Grapalat" w:hAnsi="GHEA Grapalat"/>
                <w:color w:val="000000"/>
              </w:rPr>
              <w:t>պահից</w:t>
            </w:r>
            <w:r w:rsidRPr="0052371E">
              <w:rPr>
                <w:rFonts w:ascii="GHEA Grapalat" w:hAnsi="GHEA Grapalat"/>
                <w:color w:val="000000"/>
                <w:lang w:val="pt-PT"/>
              </w:rPr>
              <w:t xml:space="preserve"> </w:t>
            </w:r>
            <w:r w:rsidRPr="0052371E">
              <w:rPr>
                <w:rFonts w:ascii="GHEA Grapalat" w:hAnsi="GHEA Grapalat"/>
                <w:color w:val="000000"/>
              </w:rPr>
              <w:t>վերջինիս</w:t>
            </w:r>
            <w:r w:rsidRPr="0052371E">
              <w:rPr>
                <w:rFonts w:ascii="GHEA Grapalat" w:hAnsi="GHEA Grapalat"/>
                <w:color w:val="000000"/>
                <w:lang w:val="pt-PT"/>
              </w:rPr>
              <w:t xml:space="preserve"> </w:t>
            </w:r>
            <w:r w:rsidRPr="0052371E">
              <w:rPr>
                <w:rFonts w:ascii="GHEA Grapalat" w:hAnsi="GHEA Grapalat"/>
                <w:color w:val="000000"/>
              </w:rPr>
              <w:t>անունից</w:t>
            </w:r>
            <w:r w:rsidRPr="0052371E">
              <w:rPr>
                <w:rFonts w:ascii="GHEA Grapalat" w:hAnsi="GHEA Grapalat"/>
                <w:color w:val="000000"/>
                <w:lang w:val="pt-PT"/>
              </w:rPr>
              <w:t xml:space="preserve"> </w:t>
            </w:r>
            <w:r w:rsidRPr="0052371E">
              <w:rPr>
                <w:rFonts w:ascii="GHEA Grapalat" w:hAnsi="GHEA Grapalat"/>
                <w:color w:val="000000"/>
              </w:rPr>
              <w:t>կառավարիչը</w:t>
            </w:r>
            <w:r w:rsidRPr="0052371E">
              <w:rPr>
                <w:rFonts w:ascii="GHEA Grapalat" w:hAnsi="GHEA Grapalat"/>
                <w:color w:val="000000"/>
                <w:lang w:val="pt-PT"/>
              </w:rPr>
              <w:t xml:space="preserve"> </w:t>
            </w:r>
            <w:r w:rsidRPr="0052371E">
              <w:rPr>
                <w:rFonts w:ascii="GHEA Grapalat" w:hAnsi="GHEA Grapalat"/>
                <w:color w:val="000000"/>
              </w:rPr>
              <w:t>ներկայացնում</w:t>
            </w:r>
            <w:r w:rsidRPr="0052371E">
              <w:rPr>
                <w:rFonts w:ascii="GHEA Grapalat" w:hAnsi="GHEA Grapalat"/>
                <w:color w:val="000000"/>
                <w:lang w:val="pt-PT"/>
              </w:rPr>
              <w:t xml:space="preserve"> </w:t>
            </w:r>
            <w:r w:rsidRPr="0052371E">
              <w:rPr>
                <w:rFonts w:ascii="GHEA Grapalat" w:hAnsi="GHEA Grapalat"/>
                <w:color w:val="000000"/>
              </w:rPr>
              <w:t>է</w:t>
            </w:r>
            <w:r w:rsidRPr="0052371E">
              <w:rPr>
                <w:rFonts w:ascii="GHEA Grapalat" w:hAnsi="GHEA Grapalat"/>
                <w:color w:val="000000"/>
                <w:lang w:val="pt-PT"/>
              </w:rPr>
              <w:t>`</w:t>
            </w:r>
          </w:p>
          <w:p w:rsidR="00CA4BF2" w:rsidRPr="0052371E" w:rsidRDefault="00CA4BF2" w:rsidP="00BE64EC">
            <w:pPr>
              <w:pStyle w:val="NormalWeb"/>
              <w:shd w:val="clear" w:color="auto" w:fill="FFFFFF"/>
              <w:spacing w:before="0" w:beforeAutospacing="0" w:after="0" w:afterAutospacing="0" w:line="276" w:lineRule="auto"/>
              <w:ind w:right="125"/>
              <w:jc w:val="both"/>
              <w:rPr>
                <w:rFonts w:ascii="GHEA Grapalat" w:hAnsi="GHEA Grapalat"/>
                <w:shd w:val="clear" w:color="auto" w:fill="FFFFFF"/>
                <w:lang w:val="pt-PT"/>
              </w:rPr>
            </w:pPr>
            <w:r w:rsidRPr="0052371E">
              <w:rPr>
                <w:rFonts w:ascii="GHEA Grapalat" w:hAnsi="GHEA Grapalat"/>
                <w:color w:val="000000"/>
              </w:rPr>
              <w:t>ա</w:t>
            </w:r>
            <w:r w:rsidRPr="0052371E">
              <w:rPr>
                <w:rFonts w:ascii="GHEA Grapalat" w:hAnsi="GHEA Grapalat"/>
                <w:color w:val="000000"/>
                <w:lang w:val="pt-PT"/>
              </w:rPr>
              <w:t xml:space="preserve">) </w:t>
            </w:r>
            <w:r w:rsidRPr="0052371E">
              <w:rPr>
                <w:rFonts w:ascii="GHEA Grapalat" w:hAnsi="GHEA Grapalat"/>
                <w:color w:val="000000"/>
              </w:rPr>
              <w:t>սնանկության</w:t>
            </w:r>
            <w:r w:rsidRPr="0052371E">
              <w:rPr>
                <w:rFonts w:ascii="GHEA Grapalat" w:hAnsi="GHEA Grapalat"/>
                <w:color w:val="000000"/>
                <w:lang w:val="pt-PT"/>
              </w:rPr>
              <w:t xml:space="preserve"> </w:t>
            </w:r>
            <w:r w:rsidRPr="0052371E">
              <w:rPr>
                <w:rFonts w:ascii="GHEA Grapalat" w:hAnsi="GHEA Grapalat"/>
                <w:color w:val="000000"/>
              </w:rPr>
              <w:t>վարույթի</w:t>
            </w:r>
            <w:r w:rsidRPr="0052371E">
              <w:rPr>
                <w:rFonts w:ascii="GHEA Grapalat" w:hAnsi="GHEA Grapalat"/>
                <w:color w:val="000000"/>
                <w:lang w:val="pt-PT"/>
              </w:rPr>
              <w:t xml:space="preserve"> </w:t>
            </w:r>
            <w:r w:rsidRPr="0052371E">
              <w:rPr>
                <w:rFonts w:ascii="GHEA Grapalat" w:hAnsi="GHEA Grapalat"/>
                <w:color w:val="000000"/>
              </w:rPr>
              <w:t>ընթացքում</w:t>
            </w:r>
            <w:r w:rsidRPr="0052371E">
              <w:rPr>
                <w:rFonts w:ascii="GHEA Grapalat" w:hAnsi="GHEA Grapalat"/>
                <w:color w:val="000000"/>
                <w:lang w:val="pt-PT"/>
              </w:rPr>
              <w:t xml:space="preserve"> </w:t>
            </w:r>
            <w:r w:rsidRPr="0052371E">
              <w:rPr>
                <w:rFonts w:ascii="GHEA Grapalat" w:hAnsi="GHEA Grapalat"/>
                <w:color w:val="000000"/>
              </w:rPr>
              <w:t>հարկերի</w:t>
            </w:r>
            <w:r w:rsidRPr="0052371E">
              <w:rPr>
                <w:rFonts w:ascii="GHEA Grapalat" w:hAnsi="GHEA Grapalat"/>
                <w:color w:val="000000"/>
                <w:lang w:val="pt-PT"/>
              </w:rPr>
              <w:t xml:space="preserve"> </w:t>
            </w:r>
            <w:r w:rsidRPr="0052371E">
              <w:rPr>
                <w:rFonts w:ascii="GHEA Grapalat" w:hAnsi="GHEA Grapalat"/>
                <w:color w:val="000000"/>
              </w:rPr>
              <w:t>և</w:t>
            </w:r>
            <w:r w:rsidRPr="0052371E">
              <w:rPr>
                <w:rFonts w:ascii="GHEA Grapalat" w:hAnsi="GHEA Grapalat"/>
                <w:color w:val="000000"/>
                <w:lang w:val="pt-PT"/>
              </w:rPr>
              <w:t xml:space="preserve"> (</w:t>
            </w:r>
            <w:r w:rsidRPr="0052371E">
              <w:rPr>
                <w:rFonts w:ascii="GHEA Grapalat" w:hAnsi="GHEA Grapalat"/>
                <w:color w:val="000000"/>
              </w:rPr>
              <w:t>կամ</w:t>
            </w:r>
            <w:r w:rsidRPr="0052371E">
              <w:rPr>
                <w:rFonts w:ascii="GHEA Grapalat" w:hAnsi="GHEA Grapalat"/>
                <w:color w:val="000000"/>
                <w:lang w:val="pt-PT"/>
              </w:rPr>
              <w:t xml:space="preserve">) </w:t>
            </w:r>
            <w:r w:rsidRPr="0052371E">
              <w:rPr>
                <w:rFonts w:ascii="GHEA Grapalat" w:hAnsi="GHEA Grapalat"/>
                <w:color w:val="000000"/>
              </w:rPr>
              <w:t>վճարների</w:t>
            </w:r>
            <w:r w:rsidRPr="0052371E">
              <w:rPr>
                <w:rFonts w:ascii="GHEA Grapalat" w:hAnsi="GHEA Grapalat"/>
                <w:color w:val="000000"/>
                <w:lang w:val="pt-PT"/>
              </w:rPr>
              <w:t xml:space="preserve"> </w:t>
            </w:r>
            <w:r w:rsidRPr="0052371E">
              <w:rPr>
                <w:rFonts w:ascii="GHEA Grapalat" w:hAnsi="GHEA Grapalat"/>
                <w:color w:val="000000"/>
              </w:rPr>
              <w:t>գծով</w:t>
            </w:r>
            <w:r w:rsidRPr="0052371E">
              <w:rPr>
                <w:rFonts w:ascii="GHEA Grapalat" w:hAnsi="GHEA Grapalat"/>
                <w:color w:val="000000"/>
                <w:lang w:val="pt-PT"/>
              </w:rPr>
              <w:t xml:space="preserve"> </w:t>
            </w:r>
            <w:r w:rsidRPr="0052371E">
              <w:rPr>
                <w:rFonts w:ascii="GHEA Grapalat" w:hAnsi="GHEA Grapalat"/>
                <w:color w:val="000000"/>
              </w:rPr>
              <w:t>լրացուցիչ</w:t>
            </w:r>
            <w:r w:rsidRPr="0052371E">
              <w:rPr>
                <w:rFonts w:ascii="GHEA Grapalat" w:hAnsi="GHEA Grapalat"/>
                <w:color w:val="000000"/>
                <w:lang w:val="pt-PT"/>
              </w:rPr>
              <w:t xml:space="preserve"> </w:t>
            </w:r>
            <w:r w:rsidRPr="0052371E">
              <w:rPr>
                <w:rFonts w:ascii="GHEA Grapalat" w:hAnsi="GHEA Grapalat"/>
                <w:color w:val="000000"/>
              </w:rPr>
              <w:t>առաջացած</w:t>
            </w:r>
            <w:r w:rsidRPr="0052371E">
              <w:rPr>
                <w:rFonts w:ascii="GHEA Grapalat" w:hAnsi="GHEA Grapalat"/>
                <w:color w:val="000000"/>
                <w:lang w:val="pt-PT"/>
              </w:rPr>
              <w:t xml:space="preserve"> </w:t>
            </w:r>
            <w:r w:rsidRPr="0052371E">
              <w:rPr>
                <w:rFonts w:ascii="GHEA Grapalat" w:hAnsi="GHEA Grapalat"/>
                <w:color w:val="000000"/>
              </w:rPr>
              <w:t>պարտավորությունների</w:t>
            </w:r>
            <w:r w:rsidRPr="0052371E">
              <w:rPr>
                <w:rFonts w:ascii="GHEA Grapalat" w:hAnsi="GHEA Grapalat"/>
                <w:color w:val="000000"/>
                <w:lang w:val="pt-PT"/>
              </w:rPr>
              <w:t xml:space="preserve"> </w:t>
            </w:r>
            <w:r w:rsidRPr="0052371E">
              <w:rPr>
                <w:rFonts w:ascii="GHEA Grapalat" w:hAnsi="GHEA Grapalat"/>
                <w:color w:val="000000"/>
              </w:rPr>
              <w:t>վերաբերյալ</w:t>
            </w:r>
            <w:r w:rsidRPr="0052371E">
              <w:rPr>
                <w:rFonts w:ascii="GHEA Grapalat" w:hAnsi="GHEA Grapalat"/>
                <w:color w:val="000000"/>
                <w:lang w:val="pt-PT"/>
              </w:rPr>
              <w:t xml:space="preserve"> </w:t>
            </w:r>
            <w:r w:rsidRPr="0052371E">
              <w:rPr>
                <w:rFonts w:ascii="GHEA Grapalat" w:hAnsi="GHEA Grapalat"/>
                <w:color w:val="000000"/>
              </w:rPr>
              <w:t>հարկային</w:t>
            </w:r>
            <w:r w:rsidRPr="0052371E">
              <w:rPr>
                <w:rFonts w:ascii="GHEA Grapalat" w:hAnsi="GHEA Grapalat"/>
                <w:color w:val="000000"/>
                <w:lang w:val="pt-PT"/>
              </w:rPr>
              <w:t xml:space="preserve"> </w:t>
            </w:r>
            <w:r w:rsidRPr="0052371E">
              <w:rPr>
                <w:rFonts w:ascii="GHEA Grapalat" w:hAnsi="GHEA Grapalat"/>
                <w:color w:val="000000"/>
              </w:rPr>
              <w:t>մարմնի</w:t>
            </w:r>
            <w:r w:rsidRPr="0052371E">
              <w:rPr>
                <w:rFonts w:ascii="GHEA Grapalat" w:hAnsi="GHEA Grapalat"/>
                <w:color w:val="000000"/>
                <w:lang w:val="pt-PT"/>
              </w:rPr>
              <w:t xml:space="preserve"> </w:t>
            </w:r>
            <w:r w:rsidRPr="0052371E">
              <w:rPr>
                <w:rFonts w:ascii="GHEA Grapalat" w:hAnsi="GHEA Grapalat"/>
                <w:color w:val="000000"/>
              </w:rPr>
              <w:t>սահմանած</w:t>
            </w:r>
            <w:r w:rsidRPr="0052371E">
              <w:rPr>
                <w:rFonts w:ascii="GHEA Grapalat" w:hAnsi="GHEA Grapalat"/>
                <w:color w:val="000000"/>
                <w:lang w:val="pt-PT"/>
              </w:rPr>
              <w:t xml:space="preserve"> </w:t>
            </w:r>
            <w:r w:rsidRPr="0052371E">
              <w:rPr>
                <w:rFonts w:ascii="GHEA Grapalat" w:hAnsi="GHEA Grapalat"/>
                <w:color w:val="000000"/>
              </w:rPr>
              <w:t>ձևով</w:t>
            </w:r>
            <w:r w:rsidRPr="0052371E">
              <w:rPr>
                <w:rFonts w:ascii="GHEA Grapalat" w:hAnsi="GHEA Grapalat"/>
                <w:color w:val="000000"/>
                <w:lang w:val="pt-PT"/>
              </w:rPr>
              <w:t xml:space="preserve"> </w:t>
            </w:r>
            <w:r w:rsidRPr="0052371E">
              <w:rPr>
                <w:rFonts w:ascii="GHEA Grapalat" w:hAnsi="GHEA Grapalat"/>
                <w:color w:val="000000"/>
              </w:rPr>
              <w:t>տեղեկատվության</w:t>
            </w:r>
            <w:r w:rsidRPr="0052371E">
              <w:rPr>
                <w:rFonts w:ascii="GHEA Grapalat" w:hAnsi="GHEA Grapalat"/>
                <w:color w:val="000000"/>
                <w:lang w:val="pt-PT"/>
              </w:rPr>
              <w:t xml:space="preserve">, </w:t>
            </w:r>
            <w:r w:rsidRPr="0052371E">
              <w:rPr>
                <w:rFonts w:ascii="GHEA Grapalat" w:hAnsi="GHEA Grapalat"/>
                <w:color w:val="000000"/>
              </w:rPr>
              <w:t>այդ</w:t>
            </w:r>
            <w:r w:rsidRPr="0052371E">
              <w:rPr>
                <w:rFonts w:ascii="GHEA Grapalat" w:hAnsi="GHEA Grapalat"/>
                <w:color w:val="000000"/>
                <w:lang w:val="pt-PT"/>
              </w:rPr>
              <w:t xml:space="preserve"> </w:t>
            </w:r>
            <w:r w:rsidRPr="0052371E">
              <w:rPr>
                <w:rFonts w:ascii="GHEA Grapalat" w:hAnsi="GHEA Grapalat"/>
                <w:color w:val="000000"/>
              </w:rPr>
              <w:t>թվում</w:t>
            </w:r>
            <w:r w:rsidRPr="0052371E">
              <w:rPr>
                <w:rFonts w:ascii="GHEA Grapalat" w:hAnsi="GHEA Grapalat"/>
                <w:color w:val="000000"/>
                <w:lang w:val="pt-PT"/>
              </w:rPr>
              <w:t xml:space="preserve">` </w:t>
            </w:r>
            <w:r w:rsidRPr="0052371E">
              <w:rPr>
                <w:rFonts w:ascii="GHEA Grapalat" w:hAnsi="GHEA Grapalat"/>
                <w:color w:val="000000"/>
              </w:rPr>
              <w:t>ապահովված</w:t>
            </w:r>
            <w:r w:rsidRPr="0052371E">
              <w:rPr>
                <w:rFonts w:ascii="GHEA Grapalat" w:hAnsi="GHEA Grapalat"/>
                <w:color w:val="000000"/>
                <w:lang w:val="pt-PT"/>
              </w:rPr>
              <w:t xml:space="preserve"> </w:t>
            </w:r>
            <w:r w:rsidRPr="0052371E">
              <w:rPr>
                <w:rFonts w:ascii="GHEA Grapalat" w:hAnsi="GHEA Grapalat"/>
                <w:color w:val="000000"/>
              </w:rPr>
              <w:t>պարտատիրոջ</w:t>
            </w:r>
            <w:r w:rsidRPr="0052371E">
              <w:rPr>
                <w:rFonts w:ascii="GHEA Grapalat" w:hAnsi="GHEA Grapalat"/>
                <w:color w:val="000000"/>
                <w:lang w:val="pt-PT"/>
              </w:rPr>
              <w:t xml:space="preserve"> </w:t>
            </w:r>
            <w:r w:rsidRPr="0052371E">
              <w:rPr>
                <w:rFonts w:ascii="GHEA Grapalat" w:hAnsi="GHEA Grapalat"/>
                <w:color w:val="000000"/>
              </w:rPr>
              <w:t>կողմից</w:t>
            </w:r>
            <w:r w:rsidRPr="0052371E">
              <w:rPr>
                <w:rFonts w:ascii="GHEA Grapalat" w:hAnsi="GHEA Grapalat"/>
                <w:color w:val="000000"/>
                <w:lang w:val="pt-PT"/>
              </w:rPr>
              <w:t xml:space="preserve"> </w:t>
            </w:r>
            <w:r w:rsidRPr="0052371E">
              <w:rPr>
                <w:rFonts w:ascii="GHEA Grapalat" w:hAnsi="GHEA Grapalat"/>
                <w:color w:val="000000"/>
              </w:rPr>
              <w:t>ներկայացված</w:t>
            </w:r>
            <w:r w:rsidRPr="0052371E">
              <w:rPr>
                <w:rFonts w:ascii="GHEA Grapalat" w:hAnsi="GHEA Grapalat"/>
                <w:color w:val="000000"/>
                <w:lang w:val="pt-PT"/>
              </w:rPr>
              <w:t xml:space="preserve"> </w:t>
            </w:r>
            <w:r w:rsidRPr="0052371E">
              <w:rPr>
                <w:rFonts w:ascii="GHEA Grapalat" w:hAnsi="GHEA Grapalat"/>
                <w:color w:val="000000"/>
              </w:rPr>
              <w:t>տեղեկատվությունը</w:t>
            </w:r>
            <w:r w:rsidRPr="0052371E">
              <w:rPr>
                <w:rFonts w:ascii="GHEA Grapalat" w:hAnsi="GHEA Grapalat"/>
                <w:color w:val="000000"/>
                <w:lang w:val="pt-PT"/>
              </w:rPr>
              <w:t xml:space="preserve"> (</w:t>
            </w:r>
            <w:r w:rsidRPr="0052371E">
              <w:rPr>
                <w:rFonts w:ascii="GHEA Grapalat" w:hAnsi="GHEA Grapalat"/>
                <w:color w:val="000000"/>
              </w:rPr>
              <w:t>որի</w:t>
            </w:r>
            <w:r w:rsidRPr="0052371E">
              <w:rPr>
                <w:rFonts w:ascii="GHEA Grapalat" w:hAnsi="GHEA Grapalat"/>
                <w:color w:val="000000"/>
                <w:lang w:val="pt-PT"/>
              </w:rPr>
              <w:t xml:space="preserve"> </w:t>
            </w:r>
            <w:r w:rsidRPr="0052371E">
              <w:rPr>
                <w:rFonts w:ascii="GHEA Grapalat" w:hAnsi="GHEA Grapalat"/>
                <w:color w:val="000000"/>
              </w:rPr>
              <w:t>հիման</w:t>
            </w:r>
            <w:r w:rsidRPr="0052371E">
              <w:rPr>
                <w:rFonts w:ascii="GHEA Grapalat" w:hAnsi="GHEA Grapalat"/>
                <w:color w:val="000000"/>
                <w:lang w:val="pt-PT"/>
              </w:rPr>
              <w:t xml:space="preserve"> </w:t>
            </w:r>
            <w:r w:rsidRPr="0052371E">
              <w:rPr>
                <w:rFonts w:ascii="GHEA Grapalat" w:hAnsi="GHEA Grapalat"/>
                <w:color w:val="000000"/>
              </w:rPr>
              <w:t>վրա</w:t>
            </w:r>
            <w:r w:rsidRPr="0052371E">
              <w:rPr>
                <w:rFonts w:ascii="GHEA Grapalat" w:hAnsi="GHEA Grapalat"/>
                <w:color w:val="000000"/>
                <w:lang w:val="pt-PT"/>
              </w:rPr>
              <w:t xml:space="preserve"> </w:t>
            </w:r>
            <w:r w:rsidRPr="0052371E">
              <w:rPr>
                <w:rFonts w:ascii="GHEA Grapalat" w:hAnsi="GHEA Grapalat"/>
                <w:color w:val="000000"/>
              </w:rPr>
              <w:t>հաշվարկվում</w:t>
            </w:r>
            <w:r w:rsidRPr="0052371E">
              <w:rPr>
                <w:rFonts w:ascii="GHEA Grapalat" w:hAnsi="GHEA Grapalat"/>
                <w:color w:val="000000"/>
                <w:lang w:val="pt-PT"/>
              </w:rPr>
              <w:t xml:space="preserve"> </w:t>
            </w:r>
            <w:r w:rsidRPr="0052371E">
              <w:rPr>
                <w:rFonts w:ascii="GHEA Grapalat" w:hAnsi="GHEA Grapalat"/>
                <w:color w:val="000000"/>
              </w:rPr>
              <w:t>են</w:t>
            </w:r>
            <w:r w:rsidRPr="0052371E">
              <w:rPr>
                <w:rFonts w:ascii="GHEA Grapalat" w:hAnsi="GHEA Grapalat"/>
                <w:color w:val="000000"/>
                <w:lang w:val="pt-PT"/>
              </w:rPr>
              <w:t xml:space="preserve"> </w:t>
            </w:r>
            <w:r w:rsidRPr="0052371E">
              <w:rPr>
                <w:rFonts w:ascii="GHEA Grapalat" w:hAnsi="GHEA Grapalat"/>
                <w:color w:val="000000"/>
              </w:rPr>
              <w:t>պարտապանի</w:t>
            </w:r>
            <w:r w:rsidRPr="0052371E">
              <w:rPr>
                <w:rFonts w:ascii="GHEA Grapalat" w:hAnsi="GHEA Grapalat"/>
                <w:color w:val="000000"/>
                <w:lang w:val="pt-PT"/>
              </w:rPr>
              <w:t xml:space="preserve"> </w:t>
            </w:r>
            <w:r w:rsidRPr="0052371E">
              <w:rPr>
                <w:rFonts w:ascii="GHEA Grapalat" w:hAnsi="GHEA Grapalat"/>
                <w:color w:val="000000"/>
              </w:rPr>
              <w:t>հարկային</w:t>
            </w:r>
            <w:r w:rsidRPr="0052371E">
              <w:rPr>
                <w:rFonts w:ascii="GHEA Grapalat" w:hAnsi="GHEA Grapalat"/>
                <w:color w:val="000000"/>
                <w:lang w:val="pt-PT"/>
              </w:rPr>
              <w:t xml:space="preserve"> </w:t>
            </w:r>
            <w:r w:rsidRPr="0052371E">
              <w:rPr>
                <w:rFonts w:ascii="GHEA Grapalat" w:hAnsi="GHEA Grapalat"/>
                <w:color w:val="000000"/>
              </w:rPr>
              <w:t>պարտավորությունները</w:t>
            </w:r>
            <w:r w:rsidRPr="0052371E">
              <w:rPr>
                <w:rFonts w:ascii="GHEA Grapalat" w:hAnsi="GHEA Grapalat"/>
                <w:color w:val="000000"/>
                <w:lang w:val="pt-PT"/>
              </w:rPr>
              <w:t xml:space="preserve">), </w:t>
            </w:r>
            <w:r w:rsidRPr="0052371E">
              <w:rPr>
                <w:rFonts w:ascii="GHEA Grapalat" w:hAnsi="GHEA Grapalat"/>
                <w:color w:val="000000"/>
              </w:rPr>
              <w:t>և</w:t>
            </w:r>
            <w:r w:rsidRPr="0052371E">
              <w:rPr>
                <w:rFonts w:ascii="GHEA Grapalat" w:hAnsi="GHEA Grapalat"/>
                <w:color w:val="000000"/>
                <w:lang w:val="pt-PT"/>
              </w:rPr>
              <w:t xml:space="preserve"> </w:t>
            </w:r>
            <w:r w:rsidRPr="0052371E">
              <w:rPr>
                <w:rFonts w:ascii="GHEA Grapalat" w:hAnsi="GHEA Grapalat"/>
                <w:color w:val="000000"/>
              </w:rPr>
              <w:t>դրանք</w:t>
            </w:r>
            <w:r w:rsidRPr="0052371E">
              <w:rPr>
                <w:rFonts w:ascii="GHEA Grapalat" w:hAnsi="GHEA Grapalat"/>
                <w:color w:val="000000"/>
                <w:lang w:val="pt-PT"/>
              </w:rPr>
              <w:t xml:space="preserve"> </w:t>
            </w:r>
            <w:r w:rsidRPr="0052371E">
              <w:rPr>
                <w:rFonts w:ascii="GHEA Grapalat" w:hAnsi="GHEA Grapalat"/>
                <w:color w:val="000000"/>
              </w:rPr>
              <w:t>գրանցում</w:t>
            </w:r>
            <w:r w:rsidRPr="0052371E">
              <w:rPr>
                <w:rFonts w:ascii="GHEA Grapalat" w:hAnsi="GHEA Grapalat"/>
                <w:color w:val="000000"/>
                <w:lang w:val="pt-PT"/>
              </w:rPr>
              <w:t xml:space="preserve"> </w:t>
            </w:r>
            <w:r w:rsidRPr="0052371E">
              <w:rPr>
                <w:rFonts w:ascii="GHEA Grapalat" w:hAnsi="GHEA Grapalat"/>
                <w:color w:val="000000"/>
              </w:rPr>
              <w:t>է</w:t>
            </w:r>
            <w:r w:rsidRPr="0052371E">
              <w:rPr>
                <w:rFonts w:ascii="GHEA Grapalat" w:hAnsi="GHEA Grapalat"/>
                <w:color w:val="000000"/>
                <w:lang w:val="pt-PT"/>
              </w:rPr>
              <w:t xml:space="preserve"> </w:t>
            </w:r>
            <w:r w:rsidRPr="0052371E">
              <w:rPr>
                <w:rFonts w:ascii="GHEA Grapalat" w:hAnsi="GHEA Grapalat"/>
                <w:color w:val="000000"/>
              </w:rPr>
              <w:t>պարտատերերի</w:t>
            </w:r>
            <w:r w:rsidRPr="0052371E">
              <w:rPr>
                <w:rFonts w:ascii="GHEA Grapalat" w:hAnsi="GHEA Grapalat"/>
                <w:color w:val="000000"/>
                <w:lang w:val="pt-PT"/>
              </w:rPr>
              <w:t xml:space="preserve"> </w:t>
            </w:r>
            <w:r w:rsidRPr="0052371E">
              <w:rPr>
                <w:rFonts w:ascii="GHEA Grapalat" w:hAnsi="GHEA Grapalat"/>
                <w:color w:val="000000"/>
              </w:rPr>
              <w:t>գրանցամատյանում</w:t>
            </w:r>
            <w:r w:rsidRPr="0052371E">
              <w:rPr>
                <w:rFonts w:ascii="GHEA Grapalat" w:hAnsi="GHEA Grapalat"/>
                <w:color w:val="000000"/>
                <w:lang w:val="pt-PT"/>
              </w:rPr>
              <w:t xml:space="preserve">` </w:t>
            </w:r>
            <w:r w:rsidRPr="0052371E">
              <w:rPr>
                <w:rFonts w:ascii="GHEA Grapalat" w:hAnsi="GHEA Grapalat"/>
                <w:color w:val="000000"/>
              </w:rPr>
              <w:t>համապատասխան</w:t>
            </w:r>
            <w:r w:rsidRPr="0052371E">
              <w:rPr>
                <w:rFonts w:ascii="GHEA Grapalat" w:hAnsi="GHEA Grapalat"/>
                <w:color w:val="000000"/>
                <w:lang w:val="pt-PT"/>
              </w:rPr>
              <w:t xml:space="preserve"> </w:t>
            </w:r>
            <w:r w:rsidRPr="0052371E">
              <w:rPr>
                <w:rFonts w:ascii="GHEA Grapalat" w:hAnsi="GHEA Grapalat"/>
                <w:color w:val="000000"/>
              </w:rPr>
              <w:t>հերթում</w:t>
            </w:r>
            <w:r w:rsidRPr="0052371E">
              <w:rPr>
                <w:rFonts w:ascii="GHEA Grapalat" w:hAnsi="GHEA Grapalat"/>
                <w:shd w:val="clear" w:color="auto" w:fill="FFFFFF"/>
                <w:lang w:val="pt-PT"/>
              </w:rPr>
              <w:t>», նույն օրենքի 44-րդ հոդվածի համաձայն՝ «</w:t>
            </w:r>
            <w:r w:rsidRPr="0052371E">
              <w:rPr>
                <w:rFonts w:ascii="GHEA Grapalat" w:hAnsi="GHEA Grapalat"/>
                <w:color w:val="000000"/>
                <w:shd w:val="clear" w:color="auto" w:fill="FFFFFF"/>
              </w:rPr>
              <w:t>Գրավով</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կամ</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երաշխիքով</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երաշխավորությամբ</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չապահովված</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բոլոր</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պահանջները</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կամ</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ապահովված</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պահանջների</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չապահովված</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մասերը</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համարվում</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են</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չապահովված</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պահանջներ</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այդ</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թվում</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պարտապանին</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սնանկ</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ճանաչելու</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մասին</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վճիռն</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օրինական</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ուժի</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մեջ</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մտնելուց</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հետո</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առաջացած</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պահանջները</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և</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պարտապանի</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գույքի</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իրացումից</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ծագող</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հարկային</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պարտավորությունները</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որոնց</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առաջնահերթությունը</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սահմանված</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է</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սույն</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օրենքի</w:t>
            </w:r>
            <w:r w:rsidRPr="0052371E">
              <w:rPr>
                <w:rFonts w:ascii="Sylfaen" w:hAnsi="Sylfaen"/>
                <w:color w:val="000000"/>
                <w:shd w:val="clear" w:color="auto" w:fill="FFFFFF"/>
                <w:lang w:val="pt-PT"/>
              </w:rPr>
              <w:t> </w:t>
            </w:r>
            <w:r w:rsidRPr="006D34C8">
              <w:rPr>
                <w:rFonts w:ascii="GHEA Grapalat" w:hAnsi="GHEA Grapalat"/>
                <w:shd w:val="clear" w:color="auto" w:fill="FFFFFF"/>
                <w:lang w:val="pt-PT"/>
              </w:rPr>
              <w:t>82-</w:t>
            </w:r>
            <w:r w:rsidRPr="006D34C8">
              <w:rPr>
                <w:rFonts w:ascii="GHEA Grapalat" w:hAnsi="GHEA Grapalat"/>
                <w:shd w:val="clear" w:color="auto" w:fill="FFFFFF"/>
              </w:rPr>
              <w:t>րդ</w:t>
            </w:r>
            <w:r w:rsidRPr="006D34C8">
              <w:rPr>
                <w:rFonts w:ascii="GHEA Grapalat" w:hAnsi="GHEA Grapalat"/>
                <w:shd w:val="clear" w:color="auto" w:fill="FFFFFF"/>
                <w:lang w:val="pt-PT"/>
              </w:rPr>
              <w:t xml:space="preserve"> </w:t>
            </w:r>
            <w:r w:rsidRPr="006D34C8">
              <w:rPr>
                <w:rFonts w:ascii="GHEA Grapalat" w:hAnsi="GHEA Grapalat"/>
                <w:shd w:val="clear" w:color="auto" w:fill="FFFFFF"/>
              </w:rPr>
              <w:t>հոդվածի</w:t>
            </w:r>
            <w:r w:rsidRPr="006D34C8">
              <w:rPr>
                <w:rFonts w:ascii="GHEA Grapalat" w:hAnsi="GHEA Grapalat"/>
                <w:shd w:val="clear" w:color="auto" w:fill="FFFFFF"/>
                <w:lang w:val="pt-PT"/>
              </w:rPr>
              <w:t xml:space="preserve"> </w:t>
            </w:r>
            <w:r w:rsidRPr="006D34C8">
              <w:rPr>
                <w:rFonts w:ascii="GHEA Grapalat" w:hAnsi="GHEA Grapalat"/>
                <w:shd w:val="clear" w:color="auto" w:fill="FFFFFF"/>
              </w:rPr>
              <w:t>առաջին</w:t>
            </w:r>
            <w:r w:rsidRPr="006D34C8">
              <w:rPr>
                <w:rFonts w:ascii="GHEA Grapalat" w:hAnsi="GHEA Grapalat"/>
                <w:shd w:val="clear" w:color="auto" w:fill="FFFFFF"/>
                <w:lang w:val="pt-PT"/>
              </w:rPr>
              <w:t xml:space="preserve"> </w:t>
            </w:r>
            <w:r w:rsidRPr="006D34C8">
              <w:rPr>
                <w:rFonts w:ascii="GHEA Grapalat" w:hAnsi="GHEA Grapalat"/>
                <w:shd w:val="clear" w:color="auto" w:fill="FFFFFF"/>
              </w:rPr>
              <w:t>մասով</w:t>
            </w:r>
            <w:r w:rsidRPr="0052371E">
              <w:rPr>
                <w:rFonts w:ascii="GHEA Grapalat" w:hAnsi="GHEA Grapalat"/>
                <w:shd w:val="clear" w:color="auto" w:fill="FFFFFF"/>
                <w:lang w:val="pt-PT"/>
              </w:rPr>
              <w:t>», իսկ նույն օրենքի 82-րդ հոդվածով նախատեսված է պահանջների բավարարման հեթականությունը և 1-ին մասի ե) կետով նախատեսված պահանջը հանդիսանում է՝ «</w:t>
            </w:r>
            <w:r w:rsidRPr="0052371E">
              <w:rPr>
                <w:rFonts w:ascii="GHEA Grapalat" w:hAnsi="GHEA Grapalat"/>
                <w:color w:val="000000"/>
                <w:shd w:val="clear" w:color="auto" w:fill="FFFFFF"/>
              </w:rPr>
              <w:t>Պարտապանին</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սնանկ</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ճանաչելու</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մասին</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դատարանի</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վճիռն</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օրինական</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ուժի</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մեջ</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մտնելուց</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հետո</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պարտապանի</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գույքի</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գույքի</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իրացումից</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ծագող</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հարկային</w:t>
            </w:r>
            <w:r w:rsidRPr="0052371E">
              <w:rPr>
                <w:rFonts w:ascii="GHEA Grapalat" w:hAnsi="GHEA Grapalat"/>
                <w:color w:val="000000"/>
                <w:shd w:val="clear" w:color="auto" w:fill="FFFFFF"/>
                <w:lang w:val="pt-PT"/>
              </w:rPr>
              <w:t xml:space="preserve"> </w:t>
            </w:r>
            <w:r w:rsidRPr="0052371E">
              <w:rPr>
                <w:rFonts w:ascii="GHEA Grapalat" w:hAnsi="GHEA Grapalat"/>
                <w:color w:val="000000"/>
                <w:shd w:val="clear" w:color="auto" w:fill="FFFFFF"/>
              </w:rPr>
              <w:t>պարտավորությունները</w:t>
            </w:r>
            <w:r w:rsidRPr="0052371E">
              <w:rPr>
                <w:rFonts w:ascii="GHEA Grapalat" w:hAnsi="GHEA Grapalat"/>
                <w:shd w:val="clear" w:color="auto" w:fill="FFFFFF"/>
                <w:lang w:val="pt-PT"/>
              </w:rPr>
              <w:t>», իսկ «</w:t>
            </w:r>
            <w:r w:rsidRPr="0052371E">
              <w:rPr>
                <w:rFonts w:ascii="GHEA Grapalat" w:hAnsi="GHEA Grapalat"/>
                <w:shd w:val="clear" w:color="auto" w:fill="FFFFFF"/>
              </w:rPr>
              <w:t>Սնանկության</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մասին</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ՀՀ</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օրենքի</w:t>
            </w:r>
            <w:r w:rsidRPr="0052371E">
              <w:rPr>
                <w:rFonts w:ascii="GHEA Grapalat" w:hAnsi="GHEA Grapalat"/>
                <w:shd w:val="clear" w:color="auto" w:fill="FFFFFF"/>
                <w:lang w:val="pt-PT"/>
              </w:rPr>
              <w:t xml:space="preserve"> 30-</w:t>
            </w:r>
            <w:r w:rsidRPr="0052371E">
              <w:rPr>
                <w:rFonts w:ascii="GHEA Grapalat" w:hAnsi="GHEA Grapalat"/>
                <w:shd w:val="clear" w:color="auto" w:fill="FFFFFF"/>
              </w:rPr>
              <w:t>րդ</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հոդվածի</w:t>
            </w:r>
            <w:r w:rsidRPr="0052371E">
              <w:rPr>
                <w:rFonts w:ascii="GHEA Grapalat" w:hAnsi="GHEA Grapalat"/>
                <w:shd w:val="clear" w:color="auto" w:fill="FFFFFF"/>
                <w:lang w:val="pt-PT"/>
              </w:rPr>
              <w:t xml:space="preserve"> 3-</w:t>
            </w:r>
            <w:r w:rsidRPr="0052371E">
              <w:rPr>
                <w:rFonts w:ascii="GHEA Grapalat" w:hAnsi="GHEA Grapalat"/>
                <w:shd w:val="clear" w:color="auto" w:fill="FFFFFF"/>
              </w:rPr>
              <w:t>րդ</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մասը</w:t>
            </w:r>
            <w:r w:rsidRPr="0052371E">
              <w:rPr>
                <w:rFonts w:ascii="GHEA Grapalat" w:hAnsi="GHEA Grapalat"/>
                <w:shd w:val="clear" w:color="auto" w:fill="FFFFFF"/>
                <w:lang w:val="pt-PT"/>
              </w:rPr>
              <w:t xml:space="preserve"> որպես </w:t>
            </w:r>
            <w:r w:rsidRPr="0052371E">
              <w:rPr>
                <w:rFonts w:ascii="GHEA Grapalat" w:hAnsi="GHEA Grapalat"/>
                <w:shd w:val="clear" w:color="auto" w:fill="FFFFFF"/>
              </w:rPr>
              <w:t>կառավարչի</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վարձատրության</w:t>
            </w:r>
            <w:r w:rsidRPr="0052371E">
              <w:rPr>
                <w:rFonts w:ascii="GHEA Grapalat" w:hAnsi="GHEA Grapalat"/>
                <w:shd w:val="clear" w:color="auto" w:fill="FFFFFF"/>
                <w:lang w:val="pt-PT"/>
              </w:rPr>
              <w:t xml:space="preserve"> հաշվարկման բազա է </w:t>
            </w:r>
            <w:r w:rsidRPr="0052371E">
              <w:rPr>
                <w:rFonts w:ascii="GHEA Grapalat" w:hAnsi="GHEA Grapalat"/>
                <w:shd w:val="clear" w:color="auto" w:fill="FFFFFF"/>
              </w:rPr>
              <w:t>համարում</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բավարարված</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պահանջների</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գումարները</w:t>
            </w:r>
            <w:r w:rsidRPr="0052371E">
              <w:rPr>
                <w:rFonts w:ascii="GHEA Grapalat" w:hAnsi="GHEA Grapalat"/>
                <w:shd w:val="clear" w:color="auto" w:fill="FFFFFF"/>
                <w:lang w:val="pt-PT"/>
              </w:rPr>
              <w:t>:</w:t>
            </w:r>
          </w:p>
          <w:p w:rsidR="00CA4BF2" w:rsidRPr="0052371E" w:rsidRDefault="00CA4BF2" w:rsidP="00BE64EC">
            <w:pPr>
              <w:pStyle w:val="NormalWeb"/>
              <w:shd w:val="clear" w:color="auto" w:fill="FFFFFF"/>
              <w:spacing w:before="0" w:beforeAutospacing="0" w:after="0" w:afterAutospacing="0" w:line="276" w:lineRule="auto"/>
              <w:ind w:right="125"/>
              <w:jc w:val="both"/>
              <w:rPr>
                <w:rFonts w:ascii="GHEA Grapalat" w:hAnsi="GHEA Grapalat"/>
                <w:shd w:val="clear" w:color="auto" w:fill="FFFFFF"/>
                <w:lang w:val="pt-PT"/>
              </w:rPr>
            </w:pPr>
            <w:r w:rsidRPr="0052371E">
              <w:rPr>
                <w:rFonts w:ascii="GHEA Grapalat" w:hAnsi="GHEA Grapalat"/>
                <w:shd w:val="clear" w:color="auto" w:fill="FFFFFF"/>
                <w:lang w:val="pt-PT"/>
              </w:rPr>
              <w:t xml:space="preserve">Այսինքն՝ ստացվում է, որ կառավարչի կողմից համապատասխան հերթում գրանցված պահանջից հաշվարկվում է վարձատրության գումար, իսկ ՀՀ ՊԵԿ-ի կողմից առարկվում են բաշխման ծրագրերը, հիմք ընդունելով վերը նշված՝ </w:t>
            </w:r>
            <w:r w:rsidRPr="0052371E">
              <w:rPr>
                <w:rFonts w:ascii="GHEA Grapalat" w:hAnsi="GHEA Grapalat"/>
                <w:color w:val="000000"/>
                <w:lang w:val="pt-PT"/>
              </w:rPr>
              <w:t>«</w:t>
            </w:r>
            <w:r w:rsidRPr="0052371E">
              <w:rPr>
                <w:rFonts w:ascii="GHEA Grapalat" w:hAnsi="GHEA Grapalat"/>
              </w:rPr>
              <w:t>չներառելով</w:t>
            </w:r>
            <w:r w:rsidRPr="0052371E">
              <w:rPr>
                <w:rFonts w:ascii="GHEA Grapalat" w:hAnsi="GHEA Grapalat"/>
                <w:lang w:val="pt-PT"/>
              </w:rPr>
              <w:t xml:space="preserve"> </w:t>
            </w:r>
            <w:r w:rsidRPr="0052371E">
              <w:rPr>
                <w:rFonts w:ascii="GHEA Grapalat" w:hAnsi="GHEA Grapalat"/>
              </w:rPr>
              <w:t>գույքի</w:t>
            </w:r>
            <w:r w:rsidRPr="0052371E">
              <w:rPr>
                <w:rFonts w:ascii="GHEA Grapalat" w:hAnsi="GHEA Grapalat"/>
                <w:lang w:val="pt-PT"/>
              </w:rPr>
              <w:t xml:space="preserve"> </w:t>
            </w:r>
            <w:r w:rsidRPr="0052371E">
              <w:rPr>
                <w:rFonts w:ascii="GHEA Grapalat" w:hAnsi="GHEA Grapalat"/>
              </w:rPr>
              <w:t>իրացումից</w:t>
            </w:r>
            <w:r w:rsidRPr="0052371E">
              <w:rPr>
                <w:rFonts w:ascii="GHEA Grapalat" w:hAnsi="GHEA Grapalat"/>
                <w:lang w:val="pt-PT"/>
              </w:rPr>
              <w:t xml:space="preserve"> </w:t>
            </w:r>
            <w:r w:rsidRPr="0052371E">
              <w:rPr>
                <w:rFonts w:ascii="GHEA Grapalat" w:hAnsi="GHEA Grapalat"/>
              </w:rPr>
              <w:t>ծագող</w:t>
            </w:r>
            <w:r w:rsidRPr="0052371E">
              <w:rPr>
                <w:rFonts w:ascii="GHEA Grapalat" w:hAnsi="GHEA Grapalat"/>
                <w:lang w:val="pt-PT"/>
              </w:rPr>
              <w:t xml:space="preserve"> </w:t>
            </w:r>
            <w:r w:rsidRPr="0052371E">
              <w:rPr>
                <w:rFonts w:ascii="GHEA Grapalat" w:hAnsi="GHEA Grapalat"/>
              </w:rPr>
              <w:t>հարկային</w:t>
            </w:r>
            <w:r w:rsidRPr="0052371E">
              <w:rPr>
                <w:rFonts w:ascii="GHEA Grapalat" w:hAnsi="GHEA Grapalat"/>
                <w:lang w:val="pt-PT"/>
              </w:rPr>
              <w:t xml:space="preserve"> </w:t>
            </w:r>
            <w:r w:rsidRPr="0052371E">
              <w:rPr>
                <w:rFonts w:ascii="GHEA Grapalat" w:hAnsi="GHEA Grapalat"/>
              </w:rPr>
              <w:t>պարտավորությունների</w:t>
            </w:r>
            <w:r w:rsidRPr="0052371E">
              <w:rPr>
                <w:rFonts w:ascii="GHEA Grapalat" w:hAnsi="GHEA Grapalat"/>
                <w:lang w:val="pt-PT"/>
              </w:rPr>
              <w:t xml:space="preserve"> </w:t>
            </w:r>
            <w:r w:rsidRPr="0052371E">
              <w:rPr>
                <w:rFonts w:ascii="GHEA Grapalat" w:hAnsi="GHEA Grapalat"/>
              </w:rPr>
              <w:t>գումարը</w:t>
            </w:r>
            <w:r w:rsidRPr="0052371E">
              <w:rPr>
                <w:rFonts w:ascii="GHEA Grapalat" w:hAnsi="GHEA Grapalat"/>
                <w:color w:val="000000"/>
                <w:lang w:val="pt-PT"/>
              </w:rPr>
              <w:t>» արտահայտությունը, որն էլ առաջարկվում է հանել:</w:t>
            </w:r>
          </w:p>
          <w:p w:rsidR="00CA4BF2" w:rsidRPr="0052371E" w:rsidRDefault="00CA4BF2" w:rsidP="00BE64EC">
            <w:pPr>
              <w:spacing w:line="276" w:lineRule="auto"/>
              <w:jc w:val="both"/>
              <w:rPr>
                <w:rFonts w:ascii="GHEA Grapalat" w:hAnsi="GHEA Grapalat" w:cs="Sylfaen"/>
                <w:shd w:val="clear" w:color="auto" w:fill="FFFFFF"/>
                <w:lang w:val="pt-PT"/>
              </w:rPr>
            </w:pPr>
            <w:r w:rsidRPr="0052371E">
              <w:rPr>
                <w:rFonts w:ascii="GHEA Grapalat" w:hAnsi="GHEA Grapalat" w:cs="Sylfaen"/>
                <w:shd w:val="clear" w:color="auto" w:fill="FFFFFF"/>
                <w:lang w:val="pt-PT"/>
              </w:rPr>
              <w:t>Օրենքի այդ բացի պատճառով ամբողջ դատական համակարգը ողողվել է ՀՀ ՊԵԿ-ի կողմից բաշխման ծրագրերի դեմ ներկայացված առարկություններով, և մնացած պարտատերերը ստիպված են սպասել իրենց պահանջների բավարարմանը մինչև բաշխման ծրագրի հաստատումը, որը պետք է անցնի «Դատական կարուսելի» միջով և հայտնի չէ, թե որքան կտևի:</w:t>
            </w:r>
          </w:p>
          <w:p w:rsidR="00CA4BF2" w:rsidRPr="0052371E" w:rsidRDefault="00CA4BF2" w:rsidP="00BE64EC">
            <w:pPr>
              <w:spacing w:line="276" w:lineRule="auto"/>
              <w:jc w:val="both"/>
              <w:rPr>
                <w:rFonts w:ascii="GHEA Grapalat" w:hAnsi="GHEA Grapalat" w:cs="Sylfaen"/>
                <w:shd w:val="clear" w:color="auto" w:fill="FFFFFF"/>
                <w:lang w:val="pt-PT"/>
              </w:rPr>
            </w:pPr>
            <w:r w:rsidRPr="0052371E">
              <w:rPr>
                <w:rFonts w:ascii="GHEA Grapalat" w:hAnsi="GHEA Grapalat" w:cs="Sylfaen"/>
                <w:shd w:val="clear" w:color="auto" w:fill="FFFFFF"/>
                <w:lang w:val="pt-PT"/>
              </w:rPr>
              <w:t>Նշեմ նաև, որ շատ դեպքերում անշարժ գույքերը աճուրդում վաճառվում են շատ ավելի ցածր գնով, քան կազմում է դրա կադաստրային արժեքը և վաճառքից ստացված գումարը կազմում է դրա վաճառքից առաջացած ԱԱՀ-ն կամ ավելի քիչ, արդյունքում ստացվում է, որ կատարված աշխատանքի համար կառավարիչը պետք է վարձատրություն չստանա:</w:t>
            </w:r>
          </w:p>
          <w:p w:rsidR="00CA4BF2" w:rsidRPr="0052371E" w:rsidRDefault="00CA4BF2" w:rsidP="00BE64EC">
            <w:pPr>
              <w:spacing w:after="200" w:line="276" w:lineRule="auto"/>
              <w:jc w:val="both"/>
              <w:rPr>
                <w:rFonts w:ascii="GHEA Grapalat" w:hAnsi="GHEA Grapalat" w:cs="Sylfaen"/>
                <w:lang w:val="pt-PT"/>
              </w:rPr>
            </w:pPr>
          </w:p>
        </w:tc>
        <w:tc>
          <w:tcPr>
            <w:tcW w:w="2467" w:type="dxa"/>
            <w:tcBorders>
              <w:top w:val="single" w:sz="4" w:space="0" w:color="000000"/>
              <w:left w:val="nil"/>
              <w:bottom w:val="single" w:sz="4" w:space="0" w:color="000000"/>
              <w:right w:val="single" w:sz="4" w:space="0" w:color="000000"/>
            </w:tcBorders>
            <w:vAlign w:val="center"/>
            <w:hideMark/>
          </w:tcPr>
          <w:p w:rsidR="00CA4BF2" w:rsidRPr="0052371E" w:rsidRDefault="006D34C8" w:rsidP="00BE64EC">
            <w:pPr>
              <w:pStyle w:val="normal0"/>
              <w:spacing w:line="276" w:lineRule="auto"/>
              <w:jc w:val="center"/>
              <w:rPr>
                <w:rFonts w:ascii="GHEA Grapalat" w:eastAsia="GHEA Grapalat" w:hAnsi="GHEA Grapalat" w:cs="GHEA Grapalat"/>
                <w:lang w:val="pt-PT"/>
              </w:rPr>
            </w:pPr>
            <w:r>
              <w:rPr>
                <w:rFonts w:ascii="GHEA Grapalat" w:eastAsia="GHEA Grapalat" w:hAnsi="GHEA Grapalat" w:cs="GHEA Grapalat"/>
                <w:lang w:val="pt-PT"/>
              </w:rPr>
              <w:t>Ընդունվել է ի գիտություն:</w:t>
            </w:r>
          </w:p>
        </w:tc>
        <w:tc>
          <w:tcPr>
            <w:tcW w:w="3685" w:type="dxa"/>
            <w:tcBorders>
              <w:top w:val="single" w:sz="4" w:space="0" w:color="000000"/>
              <w:left w:val="nil"/>
              <w:bottom w:val="single" w:sz="4" w:space="0" w:color="000000"/>
              <w:right w:val="single" w:sz="4" w:space="0" w:color="000000"/>
            </w:tcBorders>
            <w:vAlign w:val="center"/>
            <w:hideMark/>
          </w:tcPr>
          <w:p w:rsidR="00CA4BF2" w:rsidRPr="006D34C8" w:rsidRDefault="006D34C8" w:rsidP="006D34C8">
            <w:pPr>
              <w:pStyle w:val="normal0"/>
              <w:spacing w:line="276" w:lineRule="auto"/>
              <w:jc w:val="both"/>
              <w:rPr>
                <w:rFonts w:ascii="GHEA Grapalat" w:eastAsia="GHEA Grapalat" w:hAnsi="GHEA Grapalat" w:cs="GHEA Grapalat"/>
                <w:lang w:val="pt-PT"/>
              </w:rPr>
            </w:pPr>
            <w:r w:rsidRPr="006D34C8">
              <w:rPr>
                <w:rFonts w:ascii="GHEA Grapalat" w:eastAsia="GHEA Grapalat" w:hAnsi="GHEA Grapalat" w:cs="GHEA Grapalat"/>
              </w:rPr>
              <w:t>Նշված</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դրույթը</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առկա</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է</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նաև</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գործող</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Օրենքում</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Հարկ</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է</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նշել</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որ</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Պետական</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եկամուտների</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կոմիտեի</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կողմից</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մշակվում</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է</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Օրենքում</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փոփոխություններ</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կատարելու</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մասին</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նախագիծ</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ուղղված</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սնանկության</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վարույթում</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հարկային</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իրավահարաբերությունների</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կարգավորմանը</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ուստի</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առաջարկվում</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է</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նշված</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դիտարկումները</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ներկայացնել</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այդ</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նախագծի</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հանրային</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քննարկման</w:t>
            </w:r>
            <w:r w:rsidRPr="006D34C8">
              <w:rPr>
                <w:rFonts w:ascii="GHEA Grapalat" w:eastAsia="GHEA Grapalat" w:hAnsi="GHEA Grapalat" w:cs="GHEA Grapalat"/>
                <w:lang w:val="pt-PT"/>
              </w:rPr>
              <w:t xml:space="preserve"> </w:t>
            </w:r>
            <w:r w:rsidRPr="006D34C8">
              <w:rPr>
                <w:rFonts w:ascii="GHEA Grapalat" w:eastAsia="GHEA Grapalat" w:hAnsi="GHEA Grapalat" w:cs="GHEA Grapalat"/>
              </w:rPr>
              <w:t>ժամանակ</w:t>
            </w:r>
            <w:r w:rsidRPr="006D34C8">
              <w:rPr>
                <w:rFonts w:ascii="GHEA Grapalat" w:eastAsia="GHEA Grapalat" w:hAnsi="GHEA Grapalat" w:cs="GHEA Grapalat"/>
                <w:lang w:val="pt-PT"/>
              </w:rPr>
              <w:t>:</w:t>
            </w:r>
            <w:r w:rsidRPr="006D34C8">
              <w:rPr>
                <w:rFonts w:ascii="Courier New" w:eastAsia="GHEA Grapalat" w:hAnsi="Courier New" w:cs="Courier New"/>
                <w:lang w:val="pt-PT"/>
              </w:rPr>
              <w:t> </w:t>
            </w:r>
          </w:p>
        </w:tc>
      </w:tr>
      <w:tr w:rsidR="00CA4BF2" w:rsidRPr="00D65491"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CA4BF2" w:rsidRPr="0052371E" w:rsidRDefault="00CA4BF2"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CA4BF2" w:rsidRPr="0052371E" w:rsidRDefault="00CA4BF2" w:rsidP="00BE64EC">
            <w:pPr>
              <w:pStyle w:val="normal0"/>
              <w:spacing w:line="276" w:lineRule="auto"/>
              <w:jc w:val="center"/>
              <w:rPr>
                <w:rFonts w:ascii="GHEA Grapalat" w:eastAsia="GHEA Grapalat" w:hAnsi="GHEA Grapalat" w:cs="GHEA Grapalat"/>
                <w:highlight w:val="yellow"/>
                <w:lang w:val="pt-PT"/>
              </w:rPr>
            </w:pPr>
          </w:p>
        </w:tc>
        <w:tc>
          <w:tcPr>
            <w:tcW w:w="5130" w:type="dxa"/>
            <w:tcBorders>
              <w:top w:val="single" w:sz="4" w:space="0" w:color="000000"/>
              <w:left w:val="nil"/>
              <w:bottom w:val="single" w:sz="4" w:space="0" w:color="000000"/>
              <w:right w:val="single" w:sz="4" w:space="0" w:color="000000"/>
            </w:tcBorders>
            <w:vAlign w:val="center"/>
            <w:hideMark/>
          </w:tcPr>
          <w:p w:rsidR="00CA4BF2" w:rsidRPr="0052371E" w:rsidRDefault="00CA4BF2" w:rsidP="00BE64EC">
            <w:pPr>
              <w:spacing w:after="200" w:line="276" w:lineRule="auto"/>
              <w:jc w:val="both"/>
              <w:rPr>
                <w:rFonts w:ascii="GHEA Grapalat" w:hAnsi="GHEA Grapalat"/>
                <w:lang w:val="pt-PT"/>
              </w:rPr>
            </w:pPr>
            <w:r w:rsidRPr="0052371E">
              <w:rPr>
                <w:rFonts w:ascii="GHEA Grapalat" w:hAnsi="GHEA Grapalat" w:cs="Sylfaen"/>
                <w:lang w:val="pt-PT"/>
              </w:rPr>
              <w:t xml:space="preserve">10. </w:t>
            </w:r>
            <w:r w:rsidRPr="0052371E">
              <w:rPr>
                <w:rFonts w:ascii="GHEA Grapalat" w:hAnsi="GHEA Grapalat"/>
                <w:color w:val="auto"/>
              </w:rPr>
              <w:t>Նախագծի</w:t>
            </w:r>
            <w:r w:rsidRPr="0052371E">
              <w:rPr>
                <w:rFonts w:ascii="GHEA Grapalat" w:hAnsi="GHEA Grapalat"/>
                <w:color w:val="auto"/>
                <w:lang w:val="pt-PT"/>
              </w:rPr>
              <w:t xml:space="preserve"> 47-</w:t>
            </w:r>
            <w:r w:rsidRPr="0052371E">
              <w:rPr>
                <w:rFonts w:ascii="GHEA Grapalat" w:hAnsi="GHEA Grapalat"/>
                <w:color w:val="auto"/>
              </w:rPr>
              <w:t>րդ</w:t>
            </w:r>
            <w:r w:rsidRPr="0052371E">
              <w:rPr>
                <w:rFonts w:ascii="GHEA Grapalat" w:hAnsi="GHEA Grapalat"/>
                <w:lang w:val="pt-PT"/>
              </w:rPr>
              <w:t xml:space="preserve"> </w:t>
            </w:r>
            <w:r w:rsidRPr="0052371E">
              <w:rPr>
                <w:rFonts w:ascii="GHEA Grapalat" w:hAnsi="GHEA Grapalat"/>
              </w:rPr>
              <w:t>հոդվածով</w:t>
            </w:r>
            <w:r w:rsidRPr="0052371E">
              <w:rPr>
                <w:rFonts w:ascii="GHEA Grapalat" w:hAnsi="GHEA Grapalat"/>
                <w:lang w:val="pt-PT"/>
              </w:rPr>
              <w:t xml:space="preserve"> </w:t>
            </w:r>
            <w:r w:rsidRPr="0052371E">
              <w:rPr>
                <w:rFonts w:ascii="GHEA Grapalat" w:hAnsi="GHEA Grapalat"/>
                <w:shd w:val="clear" w:color="auto" w:fill="FFFFFF"/>
              </w:rPr>
              <w:t>փոփոխվել</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և</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լրացվել</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է</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Սնանկության</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մասին</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ՀՀ</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օրենքի</w:t>
            </w:r>
            <w:r w:rsidRPr="0052371E">
              <w:rPr>
                <w:rFonts w:ascii="GHEA Grapalat" w:hAnsi="GHEA Grapalat"/>
                <w:shd w:val="clear" w:color="auto" w:fill="FFFFFF"/>
                <w:lang w:val="pt-PT"/>
              </w:rPr>
              <w:t xml:space="preserve"> 43-</w:t>
            </w:r>
            <w:r w:rsidRPr="0052371E">
              <w:rPr>
                <w:rFonts w:ascii="GHEA Grapalat" w:hAnsi="GHEA Grapalat"/>
                <w:shd w:val="clear" w:color="auto" w:fill="FFFFFF"/>
              </w:rPr>
              <w:t>րդ</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հոդվածը</w:t>
            </w:r>
            <w:r w:rsidRPr="0052371E">
              <w:rPr>
                <w:rFonts w:ascii="GHEA Grapalat" w:hAnsi="GHEA Grapalat"/>
                <w:shd w:val="clear" w:color="auto" w:fill="FFFFFF"/>
                <w:lang w:val="pt-PT"/>
              </w:rPr>
              <w:t>, որով կրճատվել և սահմանափակվել է գրավառուին գույքը որպես սեփականություն հանձնելու դեպքում կառավարչին հասանելիք վարձատրության չափը, ինչպես նաև բացառվել է կառավարչի վարձատրությունը գրավատուի կողմից սնանկության հատուկ հաշվին, որպես դեպոզիտ գումարը վճարելու և գրավը դադարեցնելու դեպքում:</w:t>
            </w:r>
            <w:r w:rsidRPr="0052371E">
              <w:rPr>
                <w:rFonts w:ascii="GHEA Grapalat" w:hAnsi="GHEA Grapalat"/>
                <w:lang w:val="pt-PT"/>
              </w:rPr>
              <w:t xml:space="preserve">  </w:t>
            </w:r>
            <w:r w:rsidRPr="0052371E">
              <w:rPr>
                <w:rFonts w:ascii="GHEA Grapalat" w:hAnsi="GHEA Grapalat" w:cs="Sylfaen"/>
                <w:shd w:val="clear" w:color="auto" w:fill="FFFFFF"/>
                <w:lang w:val="pt-PT"/>
              </w:rPr>
              <w:t>Գտնում</w:t>
            </w:r>
            <w:r w:rsidRPr="0052371E">
              <w:rPr>
                <w:rFonts w:ascii="GHEA Grapalat" w:hAnsi="GHEA Grapalat"/>
                <w:shd w:val="clear" w:color="auto" w:fill="FFFFFF"/>
                <w:lang w:val="pt-PT"/>
              </w:rPr>
              <w:t xml:space="preserve"> </w:t>
            </w:r>
            <w:r w:rsidRPr="0052371E">
              <w:rPr>
                <w:rFonts w:ascii="GHEA Grapalat" w:hAnsi="GHEA Grapalat" w:cs="Sylfaen"/>
                <w:shd w:val="clear" w:color="auto" w:fill="FFFFFF"/>
                <w:lang w:val="pt-PT"/>
              </w:rPr>
              <w:t>եմ</w:t>
            </w:r>
            <w:r w:rsidRPr="0052371E">
              <w:rPr>
                <w:rFonts w:ascii="GHEA Grapalat" w:hAnsi="GHEA Grapalat"/>
                <w:shd w:val="clear" w:color="auto" w:fill="FFFFFF"/>
                <w:lang w:val="pt-PT"/>
              </w:rPr>
              <w:t xml:space="preserve">, </w:t>
            </w:r>
            <w:r w:rsidRPr="0052371E">
              <w:rPr>
                <w:rFonts w:ascii="GHEA Grapalat" w:hAnsi="GHEA Grapalat" w:cs="Sylfaen"/>
                <w:shd w:val="clear" w:color="auto" w:fill="FFFFFF"/>
                <w:lang w:val="pt-PT"/>
              </w:rPr>
              <w:t>որ</w:t>
            </w:r>
            <w:r w:rsidRPr="0052371E">
              <w:rPr>
                <w:rFonts w:ascii="GHEA Grapalat" w:hAnsi="GHEA Grapalat"/>
                <w:shd w:val="clear" w:color="auto" w:fill="FFFFFF"/>
                <w:lang w:val="pt-PT"/>
              </w:rPr>
              <w:t xml:space="preserve"> </w:t>
            </w:r>
            <w:r w:rsidRPr="0052371E">
              <w:rPr>
                <w:rFonts w:ascii="GHEA Grapalat" w:hAnsi="GHEA Grapalat" w:cs="Sylfaen"/>
                <w:shd w:val="clear" w:color="auto" w:fill="FFFFFF"/>
                <w:lang w:val="pt-PT"/>
              </w:rPr>
              <w:t>նման</w:t>
            </w:r>
            <w:r w:rsidRPr="0052371E">
              <w:rPr>
                <w:rFonts w:ascii="GHEA Grapalat" w:hAnsi="GHEA Grapalat"/>
                <w:shd w:val="clear" w:color="auto" w:fill="FFFFFF"/>
                <w:lang w:val="pt-PT"/>
              </w:rPr>
              <w:t xml:space="preserve"> </w:t>
            </w:r>
            <w:r w:rsidRPr="0052371E">
              <w:rPr>
                <w:rFonts w:ascii="GHEA Grapalat" w:hAnsi="GHEA Grapalat" w:cs="Sylfaen"/>
                <w:shd w:val="clear" w:color="auto" w:fill="FFFFFF"/>
                <w:lang w:val="pt-PT"/>
              </w:rPr>
              <w:t>իրավակարգավորումը</w:t>
            </w:r>
            <w:r w:rsidRPr="0052371E">
              <w:rPr>
                <w:rFonts w:ascii="GHEA Grapalat" w:hAnsi="GHEA Grapalat"/>
                <w:shd w:val="clear" w:color="auto" w:fill="FFFFFF"/>
                <w:lang w:val="pt-PT"/>
              </w:rPr>
              <w:t xml:space="preserve"> </w:t>
            </w:r>
            <w:r w:rsidRPr="0052371E">
              <w:rPr>
                <w:rFonts w:ascii="GHEA Grapalat" w:hAnsi="GHEA Grapalat" w:cs="Sylfaen"/>
                <w:shd w:val="clear" w:color="auto" w:fill="FFFFFF"/>
                <w:lang w:val="pt-PT"/>
              </w:rPr>
              <w:t>չունի</w:t>
            </w:r>
            <w:r w:rsidRPr="0052371E">
              <w:rPr>
                <w:rFonts w:ascii="GHEA Grapalat" w:hAnsi="GHEA Grapalat"/>
                <w:shd w:val="clear" w:color="auto" w:fill="FFFFFF"/>
                <w:lang w:val="pt-PT"/>
              </w:rPr>
              <w:t xml:space="preserve"> </w:t>
            </w:r>
            <w:r w:rsidRPr="0052371E">
              <w:rPr>
                <w:rFonts w:ascii="GHEA Grapalat" w:hAnsi="GHEA Grapalat" w:cs="Sylfaen"/>
                <w:shd w:val="clear" w:color="auto" w:fill="FFFFFF"/>
                <w:lang w:val="pt-PT"/>
              </w:rPr>
              <w:t>որևէ</w:t>
            </w:r>
            <w:r w:rsidRPr="0052371E">
              <w:rPr>
                <w:rFonts w:ascii="GHEA Grapalat" w:hAnsi="GHEA Grapalat"/>
                <w:shd w:val="clear" w:color="auto" w:fill="FFFFFF"/>
                <w:lang w:val="pt-PT"/>
              </w:rPr>
              <w:t xml:space="preserve"> </w:t>
            </w:r>
            <w:r w:rsidRPr="0052371E">
              <w:rPr>
                <w:rFonts w:ascii="GHEA Grapalat" w:hAnsi="GHEA Grapalat" w:cs="Sylfaen"/>
                <w:shd w:val="clear" w:color="auto" w:fill="FFFFFF"/>
                <w:lang w:val="pt-PT"/>
              </w:rPr>
              <w:t>հիմնավորում</w:t>
            </w:r>
            <w:r w:rsidRPr="0052371E">
              <w:rPr>
                <w:rFonts w:ascii="GHEA Grapalat" w:hAnsi="GHEA Grapalat"/>
                <w:shd w:val="clear" w:color="auto" w:fill="FFFFFF"/>
                <w:lang w:val="pt-PT"/>
              </w:rPr>
              <w:t xml:space="preserve"> </w:t>
            </w:r>
            <w:r w:rsidRPr="0052371E">
              <w:rPr>
                <w:rFonts w:ascii="GHEA Grapalat" w:hAnsi="GHEA Grapalat" w:cs="Sylfaen"/>
                <w:shd w:val="clear" w:color="auto" w:fill="FFFFFF"/>
                <w:lang w:val="pt-PT"/>
              </w:rPr>
              <w:t>և</w:t>
            </w:r>
            <w:r w:rsidRPr="0052371E">
              <w:rPr>
                <w:rFonts w:ascii="GHEA Grapalat" w:hAnsi="GHEA Grapalat"/>
                <w:shd w:val="clear" w:color="auto" w:fill="FFFFFF"/>
                <w:lang w:val="pt-PT"/>
              </w:rPr>
              <w:t xml:space="preserve"> </w:t>
            </w:r>
            <w:r w:rsidRPr="0052371E">
              <w:rPr>
                <w:rFonts w:ascii="GHEA Grapalat" w:hAnsi="GHEA Grapalat" w:cs="Sylfaen"/>
                <w:shd w:val="clear" w:color="auto" w:fill="FFFFFF"/>
                <w:lang w:val="pt-PT"/>
              </w:rPr>
              <w:t>անտրամաբանական</w:t>
            </w:r>
            <w:r w:rsidRPr="0052371E">
              <w:rPr>
                <w:rFonts w:ascii="GHEA Grapalat" w:hAnsi="GHEA Grapalat"/>
                <w:shd w:val="clear" w:color="auto" w:fill="FFFFFF"/>
                <w:lang w:val="pt-PT"/>
              </w:rPr>
              <w:t xml:space="preserve"> </w:t>
            </w:r>
            <w:r w:rsidRPr="0052371E">
              <w:rPr>
                <w:rFonts w:ascii="GHEA Grapalat" w:hAnsi="GHEA Grapalat" w:cs="Sylfaen"/>
                <w:shd w:val="clear" w:color="auto" w:fill="FFFFFF"/>
                <w:lang w:val="pt-PT"/>
              </w:rPr>
              <w:t>է</w:t>
            </w:r>
            <w:r w:rsidRPr="0052371E">
              <w:rPr>
                <w:rFonts w:ascii="GHEA Grapalat" w:hAnsi="GHEA Grapalat"/>
                <w:shd w:val="clear" w:color="auto" w:fill="FFFFFF"/>
                <w:lang w:val="pt-PT"/>
              </w:rPr>
              <w:t xml:space="preserve">, </w:t>
            </w:r>
            <w:r w:rsidRPr="0052371E">
              <w:rPr>
                <w:rFonts w:ascii="GHEA Grapalat" w:hAnsi="GHEA Grapalat" w:cs="Sylfaen"/>
                <w:shd w:val="clear" w:color="auto" w:fill="FFFFFF"/>
                <w:lang w:val="pt-PT"/>
              </w:rPr>
              <w:t>քանի</w:t>
            </w:r>
            <w:r w:rsidRPr="0052371E">
              <w:rPr>
                <w:rFonts w:ascii="GHEA Grapalat" w:hAnsi="GHEA Grapalat"/>
                <w:shd w:val="clear" w:color="auto" w:fill="FFFFFF"/>
                <w:lang w:val="pt-PT"/>
              </w:rPr>
              <w:t xml:space="preserve"> </w:t>
            </w:r>
            <w:r w:rsidRPr="0052371E">
              <w:rPr>
                <w:rFonts w:ascii="GHEA Grapalat" w:hAnsi="GHEA Grapalat" w:cs="Sylfaen"/>
                <w:shd w:val="clear" w:color="auto" w:fill="FFFFFF"/>
                <w:lang w:val="pt-PT"/>
              </w:rPr>
              <w:t>որ</w:t>
            </w:r>
            <w:r w:rsidRPr="0052371E">
              <w:rPr>
                <w:rFonts w:ascii="GHEA Grapalat" w:hAnsi="GHEA Grapalat"/>
                <w:shd w:val="clear" w:color="auto" w:fill="FFFFFF"/>
                <w:lang w:val="pt-PT"/>
              </w:rPr>
              <w:t xml:space="preserve"> և հրապարակային սակարկությունների միջոցով վաճառքի, և գրավառուին գույքը հանձնելու, և գրավատուի կողմից գումարը վճարելու միջոցով գրավը դադարեցնելու դեպքերում կառավարչի կողմից կատարվում է նույն ծավալի աշխատանք և ծախսեր (գույքագրում, ֆինանսական վերլուծություն, գնահատում, աճուրդի հայտարարություն, աճուրդի կազմակերպում և այլն) և նշված գործառույթների համար վարձատրության չափի տարբերակումը կամ բացառումը անթույլատրելի է:</w:t>
            </w:r>
          </w:p>
        </w:tc>
        <w:tc>
          <w:tcPr>
            <w:tcW w:w="2467" w:type="dxa"/>
            <w:tcBorders>
              <w:top w:val="single" w:sz="4" w:space="0" w:color="000000"/>
              <w:left w:val="nil"/>
              <w:bottom w:val="single" w:sz="4" w:space="0" w:color="000000"/>
              <w:right w:val="single" w:sz="4" w:space="0" w:color="000000"/>
            </w:tcBorders>
            <w:vAlign w:val="center"/>
            <w:hideMark/>
          </w:tcPr>
          <w:p w:rsidR="00CA4BF2" w:rsidRPr="0052371E" w:rsidRDefault="00147676" w:rsidP="00BE64EC">
            <w:pPr>
              <w:pStyle w:val="normal0"/>
              <w:spacing w:line="276" w:lineRule="auto"/>
              <w:jc w:val="center"/>
              <w:rPr>
                <w:rFonts w:ascii="GHEA Grapalat" w:eastAsia="GHEA Grapalat" w:hAnsi="GHEA Grapalat" w:cs="GHEA Grapalat"/>
                <w:lang w:val="pt-PT"/>
              </w:rPr>
            </w:pPr>
            <w:r>
              <w:rPr>
                <w:rFonts w:ascii="GHEA Grapalat" w:eastAsia="GHEA Grapalat" w:hAnsi="GHEA Grapalat" w:cs="GHEA Grapalat"/>
                <w:lang w:val="pt-PT"/>
              </w:rPr>
              <w:t>Չի ընդունվել:</w:t>
            </w:r>
          </w:p>
        </w:tc>
        <w:tc>
          <w:tcPr>
            <w:tcW w:w="3685" w:type="dxa"/>
            <w:tcBorders>
              <w:top w:val="single" w:sz="4" w:space="0" w:color="000000"/>
              <w:left w:val="nil"/>
              <w:bottom w:val="single" w:sz="4" w:space="0" w:color="000000"/>
              <w:right w:val="single" w:sz="4" w:space="0" w:color="000000"/>
            </w:tcBorders>
            <w:vAlign w:val="center"/>
            <w:hideMark/>
          </w:tcPr>
          <w:p w:rsidR="00CA4BF2" w:rsidRPr="00147676" w:rsidRDefault="00147676" w:rsidP="00147676">
            <w:pPr>
              <w:pStyle w:val="normal0"/>
              <w:spacing w:line="276" w:lineRule="auto"/>
              <w:jc w:val="both"/>
              <w:rPr>
                <w:rFonts w:ascii="GHEA Grapalat" w:eastAsia="GHEA Grapalat" w:hAnsi="GHEA Grapalat" w:cs="GHEA Grapalat"/>
                <w:lang w:val="pt-PT"/>
              </w:rPr>
            </w:pPr>
            <w:r w:rsidRPr="00147676">
              <w:rPr>
                <w:rFonts w:ascii="GHEA Grapalat" w:eastAsia="GHEA Grapalat" w:hAnsi="GHEA Grapalat" w:cs="GHEA Grapalat"/>
              </w:rPr>
              <w:t>Առաջարկվող</w:t>
            </w:r>
            <w:r w:rsidRPr="00147676">
              <w:rPr>
                <w:rFonts w:ascii="GHEA Grapalat" w:eastAsia="GHEA Grapalat" w:hAnsi="GHEA Grapalat" w:cs="GHEA Grapalat"/>
                <w:lang w:val="pt-PT"/>
              </w:rPr>
              <w:t xml:space="preserve"> </w:t>
            </w:r>
            <w:r w:rsidRPr="00147676">
              <w:rPr>
                <w:rFonts w:ascii="GHEA Grapalat" w:eastAsia="GHEA Grapalat" w:hAnsi="GHEA Grapalat" w:cs="GHEA Grapalat"/>
              </w:rPr>
              <w:t>իրավակարգավորումներն</w:t>
            </w:r>
            <w:r w:rsidRPr="00147676">
              <w:rPr>
                <w:rFonts w:ascii="GHEA Grapalat" w:eastAsia="GHEA Grapalat" w:hAnsi="GHEA Grapalat" w:cs="GHEA Grapalat"/>
                <w:lang w:val="pt-PT"/>
              </w:rPr>
              <w:t xml:space="preserve"> </w:t>
            </w:r>
            <w:r w:rsidRPr="00147676">
              <w:rPr>
                <w:rFonts w:ascii="GHEA Grapalat" w:eastAsia="GHEA Grapalat" w:hAnsi="GHEA Grapalat" w:cs="GHEA Grapalat"/>
              </w:rPr>
              <w:t>ուղղված</w:t>
            </w:r>
            <w:r w:rsidRPr="00147676">
              <w:rPr>
                <w:rFonts w:ascii="GHEA Grapalat" w:eastAsia="GHEA Grapalat" w:hAnsi="GHEA Grapalat" w:cs="GHEA Grapalat"/>
                <w:lang w:val="pt-PT"/>
              </w:rPr>
              <w:t xml:space="preserve"> </w:t>
            </w:r>
            <w:r w:rsidRPr="00147676">
              <w:rPr>
                <w:rFonts w:ascii="GHEA Grapalat" w:eastAsia="GHEA Grapalat" w:hAnsi="GHEA Grapalat" w:cs="GHEA Grapalat"/>
              </w:rPr>
              <w:t>են</w:t>
            </w:r>
            <w:r w:rsidRPr="00147676">
              <w:rPr>
                <w:rFonts w:ascii="GHEA Grapalat" w:eastAsia="GHEA Grapalat" w:hAnsi="GHEA Grapalat" w:cs="GHEA Grapalat"/>
                <w:lang w:val="pt-PT"/>
              </w:rPr>
              <w:t xml:space="preserve"> </w:t>
            </w:r>
            <w:r w:rsidRPr="00147676">
              <w:rPr>
                <w:rFonts w:ascii="GHEA Grapalat" w:eastAsia="GHEA Grapalat" w:hAnsi="GHEA Grapalat" w:cs="GHEA Grapalat"/>
              </w:rPr>
              <w:t>գույքն</w:t>
            </w:r>
            <w:r w:rsidRPr="00147676">
              <w:rPr>
                <w:rFonts w:ascii="GHEA Grapalat" w:eastAsia="GHEA Grapalat" w:hAnsi="GHEA Grapalat" w:cs="GHEA Grapalat"/>
                <w:lang w:val="pt-PT"/>
              </w:rPr>
              <w:t xml:space="preserve"> </w:t>
            </w:r>
            <w:r w:rsidRPr="00147676">
              <w:rPr>
                <w:rFonts w:ascii="GHEA Grapalat" w:eastAsia="GHEA Grapalat" w:hAnsi="GHEA Grapalat" w:cs="GHEA Grapalat"/>
              </w:rPr>
              <w:t>ի</w:t>
            </w:r>
            <w:r w:rsidRPr="00147676">
              <w:rPr>
                <w:rFonts w:ascii="GHEA Grapalat" w:eastAsia="GHEA Grapalat" w:hAnsi="GHEA Grapalat" w:cs="GHEA Grapalat"/>
                <w:lang w:val="pt-PT"/>
              </w:rPr>
              <w:t xml:space="preserve"> </w:t>
            </w:r>
            <w:r w:rsidRPr="00147676">
              <w:rPr>
                <w:rFonts w:ascii="GHEA Grapalat" w:eastAsia="GHEA Grapalat" w:hAnsi="GHEA Grapalat" w:cs="GHEA Grapalat"/>
              </w:rPr>
              <w:t>սեփականություն</w:t>
            </w:r>
            <w:r w:rsidRPr="00147676">
              <w:rPr>
                <w:rFonts w:ascii="GHEA Grapalat" w:eastAsia="GHEA Grapalat" w:hAnsi="GHEA Grapalat" w:cs="GHEA Grapalat"/>
                <w:lang w:val="pt-PT"/>
              </w:rPr>
              <w:t xml:space="preserve"> </w:t>
            </w:r>
            <w:r w:rsidRPr="00147676">
              <w:rPr>
                <w:rFonts w:ascii="GHEA Grapalat" w:eastAsia="GHEA Grapalat" w:hAnsi="GHEA Grapalat" w:cs="GHEA Grapalat"/>
              </w:rPr>
              <w:t>ընդունման</w:t>
            </w:r>
            <w:r w:rsidRPr="00147676">
              <w:rPr>
                <w:rFonts w:ascii="GHEA Grapalat" w:eastAsia="GHEA Grapalat" w:hAnsi="GHEA Grapalat" w:cs="GHEA Grapalat"/>
                <w:lang w:val="pt-PT"/>
              </w:rPr>
              <w:t xml:space="preserve"> </w:t>
            </w:r>
            <w:r w:rsidRPr="00147676">
              <w:rPr>
                <w:rFonts w:ascii="GHEA Grapalat" w:eastAsia="GHEA Grapalat" w:hAnsi="GHEA Grapalat" w:cs="GHEA Grapalat"/>
              </w:rPr>
              <w:t>խրախուսման</w:t>
            </w:r>
            <w:r w:rsidRPr="00147676">
              <w:rPr>
                <w:rFonts w:ascii="GHEA Grapalat" w:eastAsia="GHEA Grapalat" w:hAnsi="GHEA Grapalat" w:cs="GHEA Grapalat"/>
                <w:lang w:val="pt-PT"/>
              </w:rPr>
              <w:t xml:space="preserve"> </w:t>
            </w:r>
            <w:r w:rsidRPr="00147676">
              <w:rPr>
                <w:rFonts w:ascii="GHEA Grapalat" w:eastAsia="GHEA Grapalat" w:hAnsi="GHEA Grapalat" w:cs="GHEA Grapalat"/>
              </w:rPr>
              <w:t>համար</w:t>
            </w:r>
            <w:r w:rsidRPr="00147676">
              <w:rPr>
                <w:rFonts w:ascii="GHEA Grapalat" w:eastAsia="GHEA Grapalat" w:hAnsi="GHEA Grapalat" w:cs="GHEA Grapalat"/>
                <w:lang w:val="pt-PT"/>
              </w:rPr>
              <w:t xml:space="preserve"> </w:t>
            </w:r>
            <w:r w:rsidRPr="00147676">
              <w:rPr>
                <w:rFonts w:ascii="GHEA Grapalat" w:eastAsia="GHEA Grapalat" w:hAnsi="GHEA Grapalat" w:cs="GHEA Grapalat"/>
              </w:rPr>
              <w:t>և</w:t>
            </w:r>
            <w:r w:rsidRPr="00147676">
              <w:rPr>
                <w:rFonts w:ascii="GHEA Grapalat" w:eastAsia="GHEA Grapalat" w:hAnsi="GHEA Grapalat" w:cs="GHEA Grapalat"/>
                <w:lang w:val="pt-PT"/>
              </w:rPr>
              <w:t xml:space="preserve"> </w:t>
            </w:r>
            <w:r w:rsidRPr="00147676">
              <w:rPr>
                <w:rFonts w:ascii="GHEA Grapalat" w:eastAsia="GHEA Grapalat" w:hAnsi="GHEA Grapalat" w:cs="GHEA Grapalat"/>
              </w:rPr>
              <w:t>սահմանվել</w:t>
            </w:r>
            <w:r w:rsidRPr="00147676">
              <w:rPr>
                <w:rFonts w:ascii="GHEA Grapalat" w:eastAsia="GHEA Grapalat" w:hAnsi="GHEA Grapalat" w:cs="GHEA Grapalat"/>
                <w:lang w:val="pt-PT"/>
              </w:rPr>
              <w:t xml:space="preserve"> </w:t>
            </w:r>
            <w:r w:rsidRPr="00147676">
              <w:rPr>
                <w:rFonts w:ascii="GHEA Grapalat" w:eastAsia="GHEA Grapalat" w:hAnsi="GHEA Grapalat" w:cs="GHEA Grapalat"/>
              </w:rPr>
              <w:t>են</w:t>
            </w:r>
            <w:r w:rsidRPr="00147676">
              <w:rPr>
                <w:rFonts w:ascii="GHEA Grapalat" w:eastAsia="GHEA Grapalat" w:hAnsi="GHEA Grapalat" w:cs="GHEA Grapalat"/>
                <w:lang w:val="pt-PT"/>
              </w:rPr>
              <w:t xml:space="preserve"> </w:t>
            </w:r>
            <w:r w:rsidRPr="00147676">
              <w:rPr>
                <w:rFonts w:ascii="GHEA Grapalat" w:eastAsia="GHEA Grapalat" w:hAnsi="GHEA Grapalat" w:cs="GHEA Grapalat"/>
              </w:rPr>
              <w:t>հարկադիր</w:t>
            </w:r>
            <w:r w:rsidRPr="00147676">
              <w:rPr>
                <w:rFonts w:ascii="GHEA Grapalat" w:eastAsia="GHEA Grapalat" w:hAnsi="GHEA Grapalat" w:cs="GHEA Grapalat"/>
                <w:lang w:val="pt-PT"/>
              </w:rPr>
              <w:t xml:space="preserve"> </w:t>
            </w:r>
            <w:r w:rsidRPr="00147676">
              <w:rPr>
                <w:rFonts w:ascii="GHEA Grapalat" w:eastAsia="GHEA Grapalat" w:hAnsi="GHEA Grapalat" w:cs="GHEA Grapalat"/>
              </w:rPr>
              <w:t>աճուրդում</w:t>
            </w:r>
            <w:r w:rsidRPr="00147676">
              <w:rPr>
                <w:rFonts w:ascii="GHEA Grapalat" w:eastAsia="GHEA Grapalat" w:hAnsi="GHEA Grapalat" w:cs="GHEA Grapalat"/>
                <w:lang w:val="pt-PT"/>
              </w:rPr>
              <w:t xml:space="preserve"> </w:t>
            </w:r>
            <w:r w:rsidRPr="00147676">
              <w:rPr>
                <w:rFonts w:ascii="GHEA Grapalat" w:eastAsia="GHEA Grapalat" w:hAnsi="GHEA Grapalat" w:cs="GHEA Grapalat"/>
              </w:rPr>
              <w:t>լոտի</w:t>
            </w:r>
            <w:r w:rsidRPr="00147676">
              <w:rPr>
                <w:rFonts w:ascii="GHEA Grapalat" w:eastAsia="GHEA Grapalat" w:hAnsi="GHEA Grapalat" w:cs="GHEA Grapalat"/>
                <w:lang w:val="pt-PT"/>
              </w:rPr>
              <w:t xml:space="preserve"> </w:t>
            </w:r>
            <w:r w:rsidRPr="00147676">
              <w:rPr>
                <w:rFonts w:ascii="GHEA Grapalat" w:eastAsia="GHEA Grapalat" w:hAnsi="GHEA Grapalat" w:cs="GHEA Grapalat"/>
              </w:rPr>
              <w:t>վաճառքի՝</w:t>
            </w:r>
            <w:r w:rsidRPr="00147676">
              <w:rPr>
                <w:rFonts w:ascii="GHEA Grapalat" w:eastAsia="GHEA Grapalat" w:hAnsi="GHEA Grapalat" w:cs="GHEA Grapalat"/>
                <w:lang w:val="pt-PT"/>
              </w:rPr>
              <w:t xml:space="preserve"> </w:t>
            </w:r>
            <w:r w:rsidRPr="00147676">
              <w:rPr>
                <w:rFonts w:ascii="GHEA Grapalat" w:eastAsia="GHEA Grapalat" w:hAnsi="GHEA Grapalat" w:cs="GHEA Grapalat"/>
              </w:rPr>
              <w:t>արդեն</w:t>
            </w:r>
            <w:r w:rsidRPr="00147676">
              <w:rPr>
                <w:rFonts w:ascii="GHEA Grapalat" w:eastAsia="GHEA Grapalat" w:hAnsi="GHEA Grapalat" w:cs="GHEA Grapalat"/>
                <w:lang w:val="pt-PT"/>
              </w:rPr>
              <w:t xml:space="preserve"> </w:t>
            </w:r>
            <w:r w:rsidRPr="00147676">
              <w:rPr>
                <w:rFonts w:ascii="GHEA Grapalat" w:eastAsia="GHEA Grapalat" w:hAnsi="GHEA Grapalat" w:cs="GHEA Grapalat"/>
              </w:rPr>
              <w:t>իսկ</w:t>
            </w:r>
            <w:r w:rsidRPr="00147676">
              <w:rPr>
                <w:rFonts w:ascii="GHEA Grapalat" w:eastAsia="GHEA Grapalat" w:hAnsi="GHEA Grapalat" w:cs="GHEA Grapalat"/>
                <w:lang w:val="pt-PT"/>
              </w:rPr>
              <w:t xml:space="preserve"> </w:t>
            </w:r>
            <w:r w:rsidRPr="00147676">
              <w:rPr>
                <w:rFonts w:ascii="GHEA Grapalat" w:eastAsia="GHEA Grapalat" w:hAnsi="GHEA Grapalat" w:cs="GHEA Grapalat"/>
              </w:rPr>
              <w:t>գործող</w:t>
            </w:r>
            <w:r w:rsidRPr="00147676">
              <w:rPr>
                <w:rFonts w:ascii="GHEA Grapalat" w:eastAsia="GHEA Grapalat" w:hAnsi="GHEA Grapalat" w:cs="GHEA Grapalat"/>
                <w:lang w:val="pt-PT"/>
              </w:rPr>
              <w:t xml:space="preserve"> </w:t>
            </w:r>
            <w:r w:rsidRPr="00147676">
              <w:rPr>
                <w:rFonts w:ascii="GHEA Grapalat" w:eastAsia="GHEA Grapalat" w:hAnsi="GHEA Grapalat" w:cs="GHEA Grapalat"/>
              </w:rPr>
              <w:t>կարգավորումների</w:t>
            </w:r>
            <w:r w:rsidRPr="00147676">
              <w:rPr>
                <w:rFonts w:ascii="GHEA Grapalat" w:eastAsia="GHEA Grapalat" w:hAnsi="GHEA Grapalat" w:cs="GHEA Grapalat"/>
                <w:lang w:val="pt-PT"/>
              </w:rPr>
              <w:t xml:space="preserve"> </w:t>
            </w:r>
            <w:r w:rsidRPr="00147676">
              <w:rPr>
                <w:rFonts w:ascii="GHEA Grapalat" w:eastAsia="GHEA Grapalat" w:hAnsi="GHEA Grapalat" w:cs="GHEA Grapalat"/>
              </w:rPr>
              <w:t>համանմանությամբ</w:t>
            </w:r>
            <w:r w:rsidRPr="00147676">
              <w:rPr>
                <w:rFonts w:ascii="GHEA Grapalat" w:eastAsia="GHEA Grapalat" w:hAnsi="GHEA Grapalat" w:cs="GHEA Grapalat"/>
                <w:lang w:val="pt-PT"/>
              </w:rPr>
              <w:t>:</w:t>
            </w:r>
          </w:p>
        </w:tc>
      </w:tr>
      <w:tr w:rsidR="00CA4BF2" w:rsidRPr="00D65491"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CA4BF2" w:rsidRPr="0052371E" w:rsidRDefault="00CA4BF2"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CA4BF2" w:rsidRPr="0052371E" w:rsidRDefault="00CA4BF2" w:rsidP="00BE64EC">
            <w:pPr>
              <w:pStyle w:val="normal0"/>
              <w:spacing w:line="276" w:lineRule="auto"/>
              <w:jc w:val="center"/>
              <w:rPr>
                <w:rFonts w:ascii="GHEA Grapalat" w:eastAsia="GHEA Grapalat" w:hAnsi="GHEA Grapalat" w:cs="GHEA Grapalat"/>
                <w:highlight w:val="yellow"/>
                <w:lang w:val="pt-PT"/>
              </w:rPr>
            </w:pPr>
          </w:p>
        </w:tc>
        <w:tc>
          <w:tcPr>
            <w:tcW w:w="5130" w:type="dxa"/>
            <w:tcBorders>
              <w:top w:val="single" w:sz="4" w:space="0" w:color="000000"/>
              <w:left w:val="nil"/>
              <w:bottom w:val="single" w:sz="4" w:space="0" w:color="000000"/>
              <w:right w:val="single" w:sz="4" w:space="0" w:color="000000"/>
            </w:tcBorders>
            <w:vAlign w:val="center"/>
            <w:hideMark/>
          </w:tcPr>
          <w:p w:rsidR="00CA4BF2" w:rsidRPr="0052371E" w:rsidRDefault="00CA4BF2" w:rsidP="00BE64EC">
            <w:pPr>
              <w:spacing w:after="200" w:line="276" w:lineRule="auto"/>
              <w:jc w:val="both"/>
              <w:rPr>
                <w:rFonts w:ascii="GHEA Grapalat" w:hAnsi="GHEA Grapalat"/>
                <w:lang w:val="pt-PT"/>
              </w:rPr>
            </w:pPr>
            <w:r w:rsidRPr="0052371E">
              <w:rPr>
                <w:rFonts w:ascii="GHEA Grapalat" w:hAnsi="GHEA Grapalat" w:cs="Sylfaen"/>
                <w:lang w:val="pt-PT"/>
              </w:rPr>
              <w:t>11. Նա</w:t>
            </w:r>
            <w:r w:rsidRPr="0052371E">
              <w:rPr>
                <w:rFonts w:ascii="GHEA Grapalat" w:hAnsi="GHEA Grapalat" w:cs="Sylfaen"/>
              </w:rPr>
              <w:t>խագծի</w:t>
            </w:r>
            <w:r w:rsidRPr="0052371E">
              <w:rPr>
                <w:rFonts w:ascii="GHEA Grapalat" w:hAnsi="GHEA Grapalat"/>
                <w:lang w:val="pt-PT"/>
              </w:rPr>
              <w:t xml:space="preserve"> 53-</w:t>
            </w:r>
            <w:r w:rsidRPr="0052371E">
              <w:rPr>
                <w:rFonts w:ascii="GHEA Grapalat" w:hAnsi="GHEA Grapalat"/>
              </w:rPr>
              <w:t>րդ</w:t>
            </w:r>
            <w:r w:rsidRPr="0052371E">
              <w:rPr>
                <w:rFonts w:ascii="GHEA Grapalat" w:hAnsi="GHEA Grapalat"/>
                <w:lang w:val="pt-PT"/>
              </w:rPr>
              <w:t xml:space="preserve"> </w:t>
            </w:r>
            <w:r w:rsidRPr="0052371E">
              <w:rPr>
                <w:rFonts w:ascii="GHEA Grapalat" w:hAnsi="GHEA Grapalat"/>
              </w:rPr>
              <w:t>հոդվածով</w:t>
            </w:r>
            <w:r w:rsidRPr="0052371E">
              <w:rPr>
                <w:rFonts w:ascii="GHEA Grapalat" w:hAnsi="GHEA Grapalat"/>
                <w:lang w:val="pt-PT"/>
              </w:rPr>
              <w:t xml:space="preserve"> </w:t>
            </w:r>
            <w:r w:rsidRPr="0052371E">
              <w:rPr>
                <w:rFonts w:ascii="GHEA Grapalat" w:hAnsi="GHEA Grapalat"/>
                <w:shd w:val="clear" w:color="auto" w:fill="FFFFFF"/>
                <w:lang w:val="pt-PT"/>
              </w:rPr>
              <w:t>«</w:t>
            </w:r>
            <w:r w:rsidRPr="0052371E">
              <w:rPr>
                <w:rFonts w:ascii="GHEA Grapalat" w:hAnsi="GHEA Grapalat"/>
                <w:shd w:val="clear" w:color="auto" w:fill="FFFFFF"/>
              </w:rPr>
              <w:t>Սնանկության</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մասին</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ՀՀ</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օրենքի</w:t>
            </w:r>
            <w:r w:rsidRPr="0052371E">
              <w:rPr>
                <w:rFonts w:ascii="GHEA Grapalat" w:hAnsi="GHEA Grapalat"/>
                <w:shd w:val="clear" w:color="auto" w:fill="FFFFFF"/>
                <w:lang w:val="pt-PT"/>
              </w:rPr>
              <w:t xml:space="preserve"> 54-</w:t>
            </w:r>
            <w:r w:rsidRPr="0052371E">
              <w:rPr>
                <w:rFonts w:ascii="GHEA Grapalat" w:hAnsi="GHEA Grapalat"/>
                <w:shd w:val="clear" w:color="auto" w:fill="FFFFFF"/>
              </w:rPr>
              <w:t>րդ</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հոդվածը</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փոփոխվել</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և</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լրացվել</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է</w:t>
            </w:r>
            <w:r w:rsidRPr="0052371E">
              <w:rPr>
                <w:rFonts w:ascii="GHEA Grapalat" w:hAnsi="GHEA Grapalat"/>
                <w:shd w:val="clear" w:color="auto" w:fill="FFFFFF"/>
                <w:lang w:val="pt-PT"/>
              </w:rPr>
              <w:t xml:space="preserve"> 4-</w:t>
            </w:r>
            <w:r w:rsidRPr="0052371E">
              <w:rPr>
                <w:rFonts w:ascii="GHEA Grapalat" w:hAnsi="GHEA Grapalat"/>
                <w:shd w:val="clear" w:color="auto" w:fill="FFFFFF"/>
              </w:rPr>
              <w:t>րդ</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մասով</w:t>
            </w:r>
            <w:r w:rsidRPr="0052371E">
              <w:rPr>
                <w:rFonts w:ascii="GHEA Grapalat" w:hAnsi="GHEA Grapalat"/>
                <w:shd w:val="clear" w:color="auto" w:fill="FFFFFF"/>
                <w:lang w:val="pt-PT"/>
              </w:rPr>
              <w:t>, համաձայն որի «</w:t>
            </w:r>
            <w:r w:rsidRPr="0052371E">
              <w:rPr>
                <w:rFonts w:ascii="GHEA Grapalat" w:hAnsi="GHEA Grapalat"/>
              </w:rPr>
              <w:t>Պարտապանի</w:t>
            </w:r>
            <w:r w:rsidRPr="0052371E">
              <w:rPr>
                <w:rFonts w:ascii="GHEA Grapalat" w:hAnsi="GHEA Grapalat"/>
                <w:lang w:val="pt-PT"/>
              </w:rPr>
              <w:t xml:space="preserve"> </w:t>
            </w:r>
            <w:r w:rsidRPr="0052371E">
              <w:rPr>
                <w:rFonts w:ascii="GHEA Grapalat" w:hAnsi="GHEA Grapalat"/>
              </w:rPr>
              <w:t>պարտավորությունների</w:t>
            </w:r>
            <w:r w:rsidRPr="0052371E">
              <w:rPr>
                <w:rFonts w:ascii="GHEA Grapalat" w:hAnsi="GHEA Grapalat"/>
                <w:lang w:val="pt-PT"/>
              </w:rPr>
              <w:t xml:space="preserve"> </w:t>
            </w:r>
            <w:r w:rsidRPr="0052371E">
              <w:rPr>
                <w:rFonts w:ascii="GHEA Grapalat" w:hAnsi="GHEA Grapalat"/>
              </w:rPr>
              <w:t>մարմանն</w:t>
            </w:r>
            <w:r w:rsidRPr="0052371E">
              <w:rPr>
                <w:rFonts w:ascii="GHEA Grapalat" w:hAnsi="GHEA Grapalat"/>
                <w:lang w:val="pt-PT"/>
              </w:rPr>
              <w:t xml:space="preserve"> </w:t>
            </w:r>
            <w:r w:rsidRPr="0052371E">
              <w:rPr>
                <w:rFonts w:ascii="GHEA Grapalat" w:hAnsi="GHEA Grapalat"/>
              </w:rPr>
              <w:t>ուղղված</w:t>
            </w:r>
            <w:r w:rsidRPr="0052371E">
              <w:rPr>
                <w:rFonts w:ascii="GHEA Grapalat" w:hAnsi="GHEA Grapalat"/>
                <w:lang w:val="pt-PT"/>
              </w:rPr>
              <w:t xml:space="preserve"> </w:t>
            </w:r>
            <w:r w:rsidRPr="0052371E">
              <w:rPr>
                <w:rFonts w:ascii="GHEA Grapalat" w:hAnsi="GHEA Grapalat"/>
              </w:rPr>
              <w:t>վճարումները</w:t>
            </w:r>
            <w:r w:rsidRPr="0052371E">
              <w:rPr>
                <w:rFonts w:ascii="GHEA Grapalat" w:hAnsi="GHEA Grapalat"/>
                <w:lang w:val="pt-PT"/>
              </w:rPr>
              <w:t xml:space="preserve"> </w:t>
            </w:r>
            <w:r w:rsidRPr="0052371E">
              <w:rPr>
                <w:rFonts w:ascii="GHEA Grapalat" w:hAnsi="GHEA Grapalat"/>
              </w:rPr>
              <w:t>կարող</w:t>
            </w:r>
            <w:r w:rsidRPr="0052371E">
              <w:rPr>
                <w:rFonts w:ascii="GHEA Grapalat" w:hAnsi="GHEA Grapalat"/>
                <w:lang w:val="pt-PT"/>
              </w:rPr>
              <w:t xml:space="preserve"> </w:t>
            </w:r>
            <w:r w:rsidRPr="0052371E">
              <w:rPr>
                <w:rFonts w:ascii="GHEA Grapalat" w:hAnsi="GHEA Grapalat"/>
              </w:rPr>
              <w:t>են</w:t>
            </w:r>
            <w:r w:rsidRPr="0052371E">
              <w:rPr>
                <w:rFonts w:ascii="GHEA Grapalat" w:hAnsi="GHEA Grapalat"/>
                <w:lang w:val="pt-PT"/>
              </w:rPr>
              <w:t xml:space="preserve"> </w:t>
            </w:r>
            <w:r w:rsidRPr="0052371E">
              <w:rPr>
                <w:rFonts w:ascii="GHEA Grapalat" w:hAnsi="GHEA Grapalat"/>
              </w:rPr>
              <w:t>կատարել</w:t>
            </w:r>
            <w:r w:rsidRPr="0052371E">
              <w:rPr>
                <w:rFonts w:ascii="GHEA Grapalat" w:hAnsi="GHEA Grapalat"/>
                <w:lang w:val="pt-PT"/>
              </w:rPr>
              <w:t xml:space="preserve"> </w:t>
            </w:r>
            <w:r w:rsidRPr="0052371E">
              <w:rPr>
                <w:rFonts w:ascii="GHEA Grapalat" w:hAnsi="GHEA Grapalat"/>
              </w:rPr>
              <w:t>նաև</w:t>
            </w:r>
            <w:r w:rsidRPr="0052371E">
              <w:rPr>
                <w:rFonts w:ascii="GHEA Grapalat" w:hAnsi="GHEA Grapalat"/>
                <w:lang w:val="pt-PT"/>
              </w:rPr>
              <w:t xml:space="preserve"> </w:t>
            </w:r>
            <w:r w:rsidRPr="0052371E">
              <w:rPr>
                <w:rFonts w:ascii="GHEA Grapalat" w:hAnsi="GHEA Grapalat"/>
              </w:rPr>
              <w:t>երրորդ</w:t>
            </w:r>
            <w:r w:rsidRPr="0052371E">
              <w:rPr>
                <w:rFonts w:ascii="GHEA Grapalat" w:hAnsi="GHEA Grapalat"/>
                <w:lang w:val="pt-PT"/>
              </w:rPr>
              <w:t xml:space="preserve"> </w:t>
            </w:r>
            <w:r w:rsidRPr="0052371E">
              <w:rPr>
                <w:rFonts w:ascii="GHEA Grapalat" w:hAnsi="GHEA Grapalat"/>
              </w:rPr>
              <w:t>անձինք</w:t>
            </w:r>
            <w:r w:rsidRPr="0052371E">
              <w:rPr>
                <w:rFonts w:ascii="GHEA Grapalat" w:hAnsi="GHEA Grapalat"/>
                <w:lang w:val="pt-PT"/>
              </w:rPr>
              <w:t xml:space="preserve">, </w:t>
            </w:r>
            <w:r w:rsidRPr="0052371E">
              <w:rPr>
                <w:rFonts w:ascii="GHEA Grapalat" w:hAnsi="GHEA Grapalat"/>
              </w:rPr>
              <w:t>բացառությամբ</w:t>
            </w:r>
            <w:r w:rsidRPr="0052371E">
              <w:rPr>
                <w:rFonts w:ascii="GHEA Grapalat" w:hAnsi="GHEA Grapalat"/>
                <w:lang w:val="pt-PT"/>
              </w:rPr>
              <w:t xml:space="preserve"> </w:t>
            </w:r>
            <w:r w:rsidRPr="0052371E">
              <w:rPr>
                <w:rFonts w:ascii="GHEA Grapalat" w:hAnsi="GHEA Grapalat"/>
              </w:rPr>
              <w:t>պարտապանի</w:t>
            </w:r>
            <w:r w:rsidRPr="0052371E">
              <w:rPr>
                <w:rFonts w:ascii="GHEA Grapalat" w:hAnsi="GHEA Grapalat"/>
                <w:lang w:val="pt-PT"/>
              </w:rPr>
              <w:t xml:space="preserve"> </w:t>
            </w:r>
            <w:r w:rsidRPr="0052371E">
              <w:rPr>
                <w:rFonts w:ascii="GHEA Grapalat" w:hAnsi="GHEA Grapalat"/>
              </w:rPr>
              <w:t>պարտապանների</w:t>
            </w:r>
            <w:r w:rsidRPr="0052371E">
              <w:rPr>
                <w:rFonts w:ascii="GHEA Grapalat" w:hAnsi="GHEA Grapalat"/>
                <w:lang w:val="pt-PT"/>
              </w:rPr>
              <w:t xml:space="preserve">: </w:t>
            </w:r>
            <w:r w:rsidRPr="0052371E">
              <w:rPr>
                <w:rFonts w:ascii="GHEA Grapalat" w:hAnsi="GHEA Grapalat"/>
              </w:rPr>
              <w:t>Երրորդ</w:t>
            </w:r>
            <w:r w:rsidRPr="0052371E">
              <w:rPr>
                <w:rFonts w:ascii="GHEA Grapalat" w:hAnsi="GHEA Grapalat"/>
                <w:lang w:val="pt-PT"/>
              </w:rPr>
              <w:t xml:space="preserve"> </w:t>
            </w:r>
            <w:r w:rsidRPr="0052371E">
              <w:rPr>
                <w:rFonts w:ascii="GHEA Grapalat" w:hAnsi="GHEA Grapalat"/>
              </w:rPr>
              <w:t>անձանց</w:t>
            </w:r>
            <w:r w:rsidRPr="0052371E">
              <w:rPr>
                <w:rFonts w:ascii="GHEA Grapalat" w:hAnsi="GHEA Grapalat"/>
                <w:lang w:val="pt-PT"/>
              </w:rPr>
              <w:t xml:space="preserve"> </w:t>
            </w:r>
            <w:r w:rsidRPr="0052371E">
              <w:rPr>
                <w:rFonts w:ascii="GHEA Grapalat" w:hAnsi="GHEA Grapalat"/>
              </w:rPr>
              <w:t>կողմից</w:t>
            </w:r>
            <w:r w:rsidRPr="0052371E">
              <w:rPr>
                <w:rFonts w:ascii="GHEA Grapalat" w:hAnsi="GHEA Grapalat"/>
                <w:lang w:val="pt-PT"/>
              </w:rPr>
              <w:t xml:space="preserve"> </w:t>
            </w:r>
            <w:r w:rsidRPr="0052371E">
              <w:rPr>
                <w:rFonts w:ascii="GHEA Grapalat" w:hAnsi="GHEA Grapalat"/>
              </w:rPr>
              <w:t>կատարված</w:t>
            </w:r>
            <w:r w:rsidRPr="0052371E">
              <w:rPr>
                <w:rFonts w:ascii="GHEA Grapalat" w:hAnsi="GHEA Grapalat"/>
                <w:lang w:val="pt-PT"/>
              </w:rPr>
              <w:t xml:space="preserve"> </w:t>
            </w:r>
            <w:r w:rsidRPr="0052371E">
              <w:rPr>
                <w:rFonts w:ascii="GHEA Grapalat" w:hAnsi="GHEA Grapalat"/>
              </w:rPr>
              <w:t>վճարումներից</w:t>
            </w:r>
            <w:r w:rsidRPr="0052371E">
              <w:rPr>
                <w:rFonts w:ascii="GHEA Grapalat" w:hAnsi="GHEA Grapalat"/>
                <w:lang w:val="pt-PT"/>
              </w:rPr>
              <w:t xml:space="preserve"> </w:t>
            </w:r>
            <w:r w:rsidRPr="0052371E">
              <w:rPr>
                <w:rFonts w:ascii="GHEA Grapalat" w:hAnsi="GHEA Grapalat"/>
              </w:rPr>
              <w:t>կառավարիչը</w:t>
            </w:r>
            <w:r w:rsidRPr="0052371E">
              <w:rPr>
                <w:rFonts w:ascii="GHEA Grapalat" w:hAnsi="GHEA Grapalat"/>
                <w:lang w:val="pt-PT"/>
              </w:rPr>
              <w:t xml:space="preserve"> </w:t>
            </w:r>
            <w:r w:rsidRPr="0052371E">
              <w:rPr>
                <w:rFonts w:ascii="GHEA Grapalat" w:hAnsi="GHEA Grapalat"/>
              </w:rPr>
              <w:t>վարձատրվում</w:t>
            </w:r>
            <w:r w:rsidRPr="0052371E">
              <w:rPr>
                <w:rFonts w:ascii="GHEA Grapalat" w:hAnsi="GHEA Grapalat"/>
                <w:lang w:val="pt-PT"/>
              </w:rPr>
              <w:t xml:space="preserve"> </w:t>
            </w:r>
            <w:r w:rsidRPr="0052371E">
              <w:rPr>
                <w:rFonts w:ascii="GHEA Grapalat" w:hAnsi="GHEA Grapalat"/>
              </w:rPr>
              <w:t>է</w:t>
            </w:r>
            <w:r w:rsidRPr="0052371E">
              <w:rPr>
                <w:rFonts w:ascii="GHEA Grapalat" w:hAnsi="GHEA Grapalat"/>
                <w:lang w:val="pt-PT"/>
              </w:rPr>
              <w:t xml:space="preserve"> </w:t>
            </w:r>
            <w:r w:rsidRPr="0052371E">
              <w:rPr>
                <w:rFonts w:ascii="GHEA Grapalat" w:hAnsi="GHEA Grapalat"/>
              </w:rPr>
              <w:t>այդ</w:t>
            </w:r>
            <w:r w:rsidRPr="0052371E">
              <w:rPr>
                <w:rFonts w:ascii="GHEA Grapalat" w:hAnsi="GHEA Grapalat"/>
                <w:lang w:val="pt-PT"/>
              </w:rPr>
              <w:t xml:space="preserve"> </w:t>
            </w:r>
            <w:r w:rsidRPr="0052371E">
              <w:rPr>
                <w:rFonts w:ascii="GHEA Grapalat" w:hAnsi="GHEA Grapalat"/>
              </w:rPr>
              <w:t>գումարների</w:t>
            </w:r>
            <w:r w:rsidRPr="0052371E">
              <w:rPr>
                <w:rFonts w:ascii="GHEA Grapalat" w:hAnsi="GHEA Grapalat"/>
                <w:lang w:val="pt-PT"/>
              </w:rPr>
              <w:t xml:space="preserve"> </w:t>
            </w:r>
            <w:r w:rsidRPr="0052371E">
              <w:rPr>
                <w:rFonts w:ascii="GHEA Grapalat" w:hAnsi="GHEA Grapalat"/>
              </w:rPr>
              <w:t>երկու</w:t>
            </w:r>
            <w:r w:rsidRPr="0052371E">
              <w:rPr>
                <w:rFonts w:ascii="GHEA Grapalat" w:hAnsi="GHEA Grapalat"/>
                <w:lang w:val="pt-PT"/>
              </w:rPr>
              <w:t xml:space="preserve"> </w:t>
            </w:r>
            <w:r w:rsidRPr="0052371E">
              <w:rPr>
                <w:rFonts w:ascii="GHEA Grapalat" w:hAnsi="GHEA Grapalat"/>
              </w:rPr>
              <w:t>տոկոսի</w:t>
            </w:r>
            <w:r w:rsidRPr="0052371E">
              <w:rPr>
                <w:rFonts w:ascii="GHEA Grapalat" w:hAnsi="GHEA Grapalat"/>
                <w:lang w:val="pt-PT"/>
              </w:rPr>
              <w:t xml:space="preserve">, </w:t>
            </w:r>
            <w:r w:rsidRPr="0052371E">
              <w:rPr>
                <w:rFonts w:ascii="GHEA Grapalat" w:hAnsi="GHEA Grapalat"/>
              </w:rPr>
              <w:t>բայց</w:t>
            </w:r>
            <w:r w:rsidRPr="0052371E">
              <w:rPr>
                <w:rFonts w:ascii="GHEA Grapalat" w:hAnsi="GHEA Grapalat"/>
                <w:lang w:val="pt-PT"/>
              </w:rPr>
              <w:t xml:space="preserve"> </w:t>
            </w:r>
            <w:r w:rsidRPr="0052371E">
              <w:rPr>
                <w:rFonts w:ascii="GHEA Grapalat" w:hAnsi="GHEA Grapalat"/>
              </w:rPr>
              <w:t>ոչ</w:t>
            </w:r>
            <w:r w:rsidRPr="0052371E">
              <w:rPr>
                <w:rFonts w:ascii="GHEA Grapalat" w:hAnsi="GHEA Grapalat"/>
                <w:lang w:val="pt-PT"/>
              </w:rPr>
              <w:t xml:space="preserve"> </w:t>
            </w:r>
            <w:r w:rsidRPr="0052371E">
              <w:rPr>
                <w:rFonts w:ascii="GHEA Grapalat" w:hAnsi="GHEA Grapalat"/>
              </w:rPr>
              <w:t>ավել</w:t>
            </w:r>
            <w:r w:rsidRPr="0052371E">
              <w:rPr>
                <w:rFonts w:ascii="GHEA Grapalat" w:hAnsi="GHEA Grapalat"/>
                <w:lang w:val="pt-PT"/>
              </w:rPr>
              <w:t xml:space="preserve">, </w:t>
            </w:r>
            <w:r w:rsidRPr="0052371E">
              <w:rPr>
                <w:rFonts w:ascii="GHEA Grapalat" w:hAnsi="GHEA Grapalat"/>
              </w:rPr>
              <w:t>քան</w:t>
            </w:r>
            <w:r w:rsidRPr="0052371E">
              <w:rPr>
                <w:rFonts w:ascii="GHEA Grapalat" w:hAnsi="GHEA Grapalat"/>
                <w:lang w:val="pt-PT"/>
              </w:rPr>
              <w:t xml:space="preserve"> </w:t>
            </w:r>
            <w:r w:rsidRPr="0052371E">
              <w:rPr>
                <w:rFonts w:ascii="GHEA Grapalat" w:hAnsi="GHEA Grapalat"/>
              </w:rPr>
              <w:t>նվազագույն</w:t>
            </w:r>
            <w:r w:rsidRPr="0052371E">
              <w:rPr>
                <w:rFonts w:ascii="GHEA Grapalat" w:hAnsi="GHEA Grapalat"/>
                <w:lang w:val="pt-PT"/>
              </w:rPr>
              <w:t xml:space="preserve"> </w:t>
            </w:r>
            <w:r w:rsidRPr="0052371E">
              <w:rPr>
                <w:rFonts w:ascii="GHEA Grapalat" w:hAnsi="GHEA Grapalat"/>
              </w:rPr>
              <w:t>աշխատավարձի</w:t>
            </w:r>
            <w:r w:rsidRPr="0052371E">
              <w:rPr>
                <w:rFonts w:ascii="GHEA Grapalat" w:hAnsi="GHEA Grapalat"/>
                <w:lang w:val="pt-PT"/>
              </w:rPr>
              <w:t xml:space="preserve"> 5000-</w:t>
            </w:r>
            <w:r w:rsidRPr="0052371E">
              <w:rPr>
                <w:rFonts w:ascii="GHEA Grapalat" w:hAnsi="GHEA Grapalat"/>
              </w:rPr>
              <w:t>պատիկի</w:t>
            </w:r>
            <w:r w:rsidRPr="0052371E">
              <w:rPr>
                <w:rFonts w:ascii="GHEA Grapalat" w:hAnsi="GHEA Grapalat"/>
                <w:lang w:val="pt-PT"/>
              </w:rPr>
              <w:t xml:space="preserve"> </w:t>
            </w:r>
            <w:r w:rsidRPr="0052371E">
              <w:rPr>
                <w:rFonts w:ascii="GHEA Grapalat" w:hAnsi="GHEA Grapalat"/>
              </w:rPr>
              <w:t>չափով</w:t>
            </w:r>
            <w:r w:rsidRPr="0052371E">
              <w:rPr>
                <w:rFonts w:ascii="GHEA Grapalat" w:hAnsi="GHEA Grapalat"/>
                <w:lang w:val="pt-PT"/>
              </w:rPr>
              <w:t>:</w:t>
            </w:r>
            <w:r w:rsidRPr="0052371E">
              <w:rPr>
                <w:rFonts w:ascii="GHEA Grapalat" w:hAnsi="GHEA Grapalat"/>
                <w:shd w:val="clear" w:color="auto" w:fill="FFFFFF"/>
                <w:lang w:val="pt-PT"/>
              </w:rPr>
              <w:t>»</w:t>
            </w:r>
            <w:r w:rsidRPr="0052371E">
              <w:rPr>
                <w:rFonts w:ascii="GHEA Grapalat" w:hAnsi="GHEA Grapalat"/>
                <w:lang w:val="pt-PT"/>
              </w:rPr>
              <w:t xml:space="preserve"> </w:t>
            </w:r>
            <w:r w:rsidRPr="0052371E">
              <w:rPr>
                <w:rFonts w:ascii="GHEA Grapalat" w:hAnsi="GHEA Grapalat" w:cs="Sylfaen"/>
                <w:shd w:val="clear" w:color="auto" w:fill="FFFFFF"/>
                <w:lang w:val="pt-PT"/>
              </w:rPr>
              <w:t>Նախ</w:t>
            </w:r>
            <w:r w:rsidRPr="0052371E">
              <w:rPr>
                <w:rFonts w:ascii="GHEA Grapalat" w:hAnsi="GHEA Grapalat"/>
                <w:shd w:val="clear" w:color="auto" w:fill="FFFFFF"/>
                <w:lang w:val="pt-PT"/>
              </w:rPr>
              <w:t xml:space="preserve"> </w:t>
            </w:r>
            <w:r w:rsidRPr="0052371E">
              <w:rPr>
                <w:rFonts w:ascii="GHEA Grapalat" w:hAnsi="GHEA Grapalat" w:cs="Sylfaen"/>
                <w:shd w:val="clear" w:color="auto" w:fill="FFFFFF"/>
                <w:lang w:val="pt-PT"/>
              </w:rPr>
              <w:t>նշեմ</w:t>
            </w:r>
            <w:r w:rsidRPr="0052371E">
              <w:rPr>
                <w:rFonts w:ascii="GHEA Grapalat" w:hAnsi="GHEA Grapalat"/>
                <w:shd w:val="clear" w:color="auto" w:fill="FFFFFF"/>
                <w:lang w:val="pt-PT"/>
              </w:rPr>
              <w:t xml:space="preserve">, </w:t>
            </w:r>
            <w:r w:rsidRPr="0052371E">
              <w:rPr>
                <w:rFonts w:ascii="GHEA Grapalat" w:hAnsi="GHEA Grapalat" w:cs="Sylfaen"/>
                <w:shd w:val="clear" w:color="auto" w:fill="FFFFFF"/>
                <w:lang w:val="pt-PT"/>
              </w:rPr>
              <w:t>որ</w:t>
            </w:r>
            <w:r w:rsidRPr="0052371E">
              <w:rPr>
                <w:rFonts w:ascii="GHEA Grapalat" w:hAnsi="GHEA Grapalat"/>
                <w:shd w:val="clear" w:color="auto" w:fill="FFFFFF"/>
                <w:lang w:val="pt-PT"/>
              </w:rPr>
              <w:t xml:space="preserve"> սույն լրացումը հակասում է գործող օրենքի ինչպես 30-րդ հոդվածին, այնպես էլ նախագծի 37-րդ հոդվածին և որևէ կերպ հիմնավորված չէ, թե ինչով է պայմանավորված նման իրավակարգավորումը:  </w:t>
            </w:r>
          </w:p>
          <w:p w:rsidR="00CA4BF2" w:rsidRDefault="00CA4BF2" w:rsidP="00BE64EC">
            <w:pPr>
              <w:spacing w:after="200" w:line="276" w:lineRule="auto"/>
              <w:jc w:val="both"/>
              <w:rPr>
                <w:rFonts w:ascii="GHEA Grapalat" w:hAnsi="GHEA Grapalat" w:cs="Sylfaen"/>
                <w:lang w:val="pt-PT"/>
              </w:rPr>
            </w:pPr>
          </w:p>
          <w:p w:rsidR="00147676" w:rsidRPr="0052371E" w:rsidRDefault="00147676" w:rsidP="00BE64EC">
            <w:pPr>
              <w:spacing w:after="200" w:line="276" w:lineRule="auto"/>
              <w:jc w:val="both"/>
              <w:rPr>
                <w:rFonts w:ascii="GHEA Grapalat" w:hAnsi="GHEA Grapalat" w:cs="Sylfaen"/>
                <w:lang w:val="pt-PT"/>
              </w:rPr>
            </w:pPr>
          </w:p>
        </w:tc>
        <w:tc>
          <w:tcPr>
            <w:tcW w:w="2467" w:type="dxa"/>
            <w:tcBorders>
              <w:top w:val="single" w:sz="4" w:space="0" w:color="000000"/>
              <w:left w:val="nil"/>
              <w:bottom w:val="single" w:sz="4" w:space="0" w:color="000000"/>
              <w:right w:val="single" w:sz="4" w:space="0" w:color="000000"/>
            </w:tcBorders>
            <w:vAlign w:val="center"/>
            <w:hideMark/>
          </w:tcPr>
          <w:p w:rsidR="00CA4BF2" w:rsidRPr="0052371E" w:rsidRDefault="000B07C0" w:rsidP="00BE64EC">
            <w:pPr>
              <w:pStyle w:val="normal0"/>
              <w:spacing w:line="276" w:lineRule="auto"/>
              <w:jc w:val="center"/>
              <w:rPr>
                <w:rFonts w:ascii="GHEA Grapalat" w:eastAsia="GHEA Grapalat" w:hAnsi="GHEA Grapalat" w:cs="GHEA Grapalat"/>
                <w:lang w:val="pt-PT"/>
              </w:rPr>
            </w:pPr>
            <w:r>
              <w:rPr>
                <w:rFonts w:ascii="GHEA Grapalat" w:eastAsia="GHEA Grapalat" w:hAnsi="GHEA Grapalat" w:cs="GHEA Grapalat"/>
                <w:lang w:val="pt-PT"/>
              </w:rPr>
              <w:t>Չի ընդունվել:</w:t>
            </w:r>
          </w:p>
        </w:tc>
        <w:tc>
          <w:tcPr>
            <w:tcW w:w="3685" w:type="dxa"/>
            <w:tcBorders>
              <w:top w:val="single" w:sz="4" w:space="0" w:color="000000"/>
              <w:left w:val="nil"/>
              <w:bottom w:val="single" w:sz="4" w:space="0" w:color="000000"/>
              <w:right w:val="single" w:sz="4" w:space="0" w:color="000000"/>
            </w:tcBorders>
            <w:vAlign w:val="center"/>
            <w:hideMark/>
          </w:tcPr>
          <w:p w:rsidR="00CA4BF2" w:rsidRPr="00147676" w:rsidRDefault="00147676" w:rsidP="00147676">
            <w:pPr>
              <w:pStyle w:val="normal0"/>
              <w:spacing w:line="276" w:lineRule="auto"/>
              <w:jc w:val="both"/>
              <w:rPr>
                <w:rFonts w:ascii="GHEA Grapalat" w:eastAsia="GHEA Grapalat" w:hAnsi="GHEA Grapalat" w:cs="GHEA Grapalat"/>
                <w:lang w:val="pt-PT"/>
              </w:rPr>
            </w:pPr>
            <w:r w:rsidRPr="00147676">
              <w:rPr>
                <w:rFonts w:ascii="GHEA Grapalat" w:hAnsi="GHEA Grapalat"/>
              </w:rPr>
              <w:t>Առաջարկվող</w:t>
            </w:r>
            <w:r w:rsidRPr="00147676">
              <w:rPr>
                <w:rFonts w:ascii="GHEA Grapalat" w:hAnsi="GHEA Grapalat"/>
                <w:lang w:val="pt-PT"/>
              </w:rPr>
              <w:t xml:space="preserve"> </w:t>
            </w:r>
            <w:r w:rsidRPr="00147676">
              <w:rPr>
                <w:rFonts w:ascii="GHEA Grapalat" w:hAnsi="GHEA Grapalat"/>
              </w:rPr>
              <w:t>իրավակարգավորումներն</w:t>
            </w:r>
            <w:r w:rsidRPr="00147676">
              <w:rPr>
                <w:rFonts w:ascii="GHEA Grapalat" w:hAnsi="GHEA Grapalat"/>
                <w:lang w:val="pt-PT"/>
              </w:rPr>
              <w:t xml:space="preserve"> </w:t>
            </w:r>
            <w:r w:rsidRPr="00147676">
              <w:rPr>
                <w:rFonts w:ascii="GHEA Grapalat" w:hAnsi="GHEA Grapalat"/>
              </w:rPr>
              <w:t>ուղղված</w:t>
            </w:r>
            <w:r w:rsidRPr="00147676">
              <w:rPr>
                <w:rFonts w:ascii="GHEA Grapalat" w:hAnsi="GHEA Grapalat"/>
                <w:lang w:val="pt-PT"/>
              </w:rPr>
              <w:t xml:space="preserve"> </w:t>
            </w:r>
            <w:r w:rsidRPr="00147676">
              <w:rPr>
                <w:rFonts w:ascii="GHEA Grapalat" w:hAnsi="GHEA Grapalat"/>
              </w:rPr>
              <w:t>են</w:t>
            </w:r>
            <w:r w:rsidRPr="00147676">
              <w:rPr>
                <w:rFonts w:ascii="GHEA Grapalat" w:hAnsi="GHEA Grapalat"/>
                <w:lang w:val="pt-PT"/>
              </w:rPr>
              <w:t xml:space="preserve"> </w:t>
            </w:r>
            <w:r w:rsidRPr="00147676">
              <w:rPr>
                <w:rFonts w:ascii="GHEA Grapalat" w:hAnsi="GHEA Grapalat"/>
              </w:rPr>
              <w:t>երրորդ</w:t>
            </w:r>
            <w:r w:rsidRPr="00147676">
              <w:rPr>
                <w:rFonts w:ascii="GHEA Grapalat" w:hAnsi="GHEA Grapalat"/>
                <w:lang w:val="pt-PT"/>
              </w:rPr>
              <w:t xml:space="preserve"> </w:t>
            </w:r>
            <w:r w:rsidRPr="00147676">
              <w:rPr>
                <w:rFonts w:ascii="GHEA Grapalat" w:hAnsi="GHEA Grapalat"/>
              </w:rPr>
              <w:t>անձանց</w:t>
            </w:r>
            <w:r w:rsidRPr="00147676">
              <w:rPr>
                <w:rFonts w:ascii="GHEA Grapalat" w:hAnsi="GHEA Grapalat"/>
                <w:lang w:val="pt-PT"/>
              </w:rPr>
              <w:t xml:space="preserve"> </w:t>
            </w:r>
            <w:r w:rsidRPr="00147676">
              <w:rPr>
                <w:rFonts w:ascii="GHEA Grapalat" w:hAnsi="GHEA Grapalat"/>
              </w:rPr>
              <w:t>կողմից</w:t>
            </w:r>
            <w:r w:rsidRPr="00147676">
              <w:rPr>
                <w:rFonts w:ascii="GHEA Grapalat" w:hAnsi="GHEA Grapalat"/>
                <w:lang w:val="pt-PT"/>
              </w:rPr>
              <w:t xml:space="preserve"> </w:t>
            </w:r>
            <w:r w:rsidRPr="00147676">
              <w:rPr>
                <w:rFonts w:ascii="GHEA Grapalat" w:hAnsi="GHEA Grapalat"/>
              </w:rPr>
              <w:t>պարտավորությունների</w:t>
            </w:r>
            <w:r w:rsidRPr="00147676">
              <w:rPr>
                <w:rFonts w:ascii="GHEA Grapalat" w:hAnsi="GHEA Grapalat"/>
                <w:lang w:val="pt-PT"/>
              </w:rPr>
              <w:t xml:space="preserve"> </w:t>
            </w:r>
            <w:r w:rsidRPr="00147676">
              <w:rPr>
                <w:rFonts w:ascii="GHEA Grapalat" w:hAnsi="GHEA Grapalat"/>
              </w:rPr>
              <w:t>կատարմանն</w:t>
            </w:r>
            <w:r w:rsidRPr="00147676">
              <w:rPr>
                <w:rFonts w:ascii="GHEA Grapalat" w:hAnsi="GHEA Grapalat"/>
                <w:lang w:val="pt-PT"/>
              </w:rPr>
              <w:t xml:space="preserve"> </w:t>
            </w:r>
            <w:r w:rsidRPr="00147676">
              <w:rPr>
                <w:rFonts w:ascii="GHEA Grapalat" w:hAnsi="GHEA Grapalat"/>
              </w:rPr>
              <w:t>ուղղված</w:t>
            </w:r>
            <w:r w:rsidRPr="00147676">
              <w:rPr>
                <w:rFonts w:ascii="GHEA Grapalat" w:hAnsi="GHEA Grapalat"/>
                <w:lang w:val="pt-PT"/>
              </w:rPr>
              <w:t xml:space="preserve"> </w:t>
            </w:r>
            <w:r w:rsidRPr="00147676">
              <w:rPr>
                <w:rFonts w:ascii="GHEA Grapalat" w:hAnsi="GHEA Grapalat"/>
              </w:rPr>
              <w:t>վճարումների</w:t>
            </w:r>
            <w:r w:rsidRPr="00147676">
              <w:rPr>
                <w:rFonts w:ascii="GHEA Grapalat" w:hAnsi="GHEA Grapalat"/>
                <w:lang w:val="pt-PT"/>
              </w:rPr>
              <w:t xml:space="preserve"> </w:t>
            </w:r>
            <w:r w:rsidRPr="00147676">
              <w:rPr>
                <w:rFonts w:ascii="GHEA Grapalat" w:hAnsi="GHEA Grapalat"/>
              </w:rPr>
              <w:t>հնարավորությունն</w:t>
            </w:r>
            <w:r w:rsidRPr="00147676">
              <w:rPr>
                <w:rFonts w:ascii="GHEA Grapalat" w:hAnsi="GHEA Grapalat"/>
                <w:lang w:val="pt-PT"/>
              </w:rPr>
              <w:t xml:space="preserve"> </w:t>
            </w:r>
            <w:r w:rsidRPr="00147676">
              <w:rPr>
                <w:rFonts w:ascii="GHEA Grapalat" w:hAnsi="GHEA Grapalat"/>
              </w:rPr>
              <w:t>ապահովելու</w:t>
            </w:r>
            <w:r w:rsidRPr="00147676">
              <w:rPr>
                <w:rFonts w:ascii="GHEA Grapalat" w:hAnsi="GHEA Grapalat"/>
                <w:lang w:val="pt-PT"/>
              </w:rPr>
              <w:t xml:space="preserve"> </w:t>
            </w:r>
            <w:r w:rsidRPr="00147676">
              <w:rPr>
                <w:rFonts w:ascii="GHEA Grapalat" w:hAnsi="GHEA Grapalat"/>
              </w:rPr>
              <w:t>համար</w:t>
            </w:r>
            <w:r w:rsidRPr="00147676">
              <w:rPr>
                <w:rFonts w:ascii="GHEA Grapalat" w:hAnsi="GHEA Grapalat"/>
                <w:lang w:val="pt-PT"/>
              </w:rPr>
              <w:t xml:space="preserve"> </w:t>
            </w:r>
            <w:r w:rsidRPr="00147676">
              <w:rPr>
                <w:rFonts w:ascii="GHEA Grapalat" w:hAnsi="GHEA Grapalat"/>
              </w:rPr>
              <w:t>և</w:t>
            </w:r>
            <w:r w:rsidRPr="00147676">
              <w:rPr>
                <w:rFonts w:ascii="GHEA Grapalat" w:hAnsi="GHEA Grapalat"/>
                <w:lang w:val="pt-PT"/>
              </w:rPr>
              <w:t xml:space="preserve"> </w:t>
            </w:r>
            <w:r w:rsidRPr="00147676">
              <w:rPr>
                <w:rFonts w:ascii="GHEA Grapalat" w:hAnsi="GHEA Grapalat"/>
              </w:rPr>
              <w:t>սահմանվել</w:t>
            </w:r>
            <w:r w:rsidRPr="00147676">
              <w:rPr>
                <w:rFonts w:ascii="GHEA Grapalat" w:hAnsi="GHEA Grapalat"/>
                <w:lang w:val="pt-PT"/>
              </w:rPr>
              <w:t xml:space="preserve"> </w:t>
            </w:r>
            <w:r w:rsidRPr="00147676">
              <w:rPr>
                <w:rFonts w:ascii="GHEA Grapalat" w:hAnsi="GHEA Grapalat"/>
              </w:rPr>
              <w:t>են</w:t>
            </w:r>
            <w:r w:rsidRPr="00147676">
              <w:rPr>
                <w:rFonts w:ascii="GHEA Grapalat" w:hAnsi="GHEA Grapalat"/>
                <w:lang w:val="pt-PT"/>
              </w:rPr>
              <w:t xml:space="preserve"> </w:t>
            </w:r>
            <w:r w:rsidRPr="00147676">
              <w:rPr>
                <w:rFonts w:ascii="GHEA Grapalat" w:hAnsi="GHEA Grapalat"/>
              </w:rPr>
              <w:t>հարկադիր</w:t>
            </w:r>
            <w:r w:rsidRPr="00147676">
              <w:rPr>
                <w:rFonts w:ascii="GHEA Grapalat" w:hAnsi="GHEA Grapalat"/>
                <w:lang w:val="pt-PT"/>
              </w:rPr>
              <w:t xml:space="preserve"> </w:t>
            </w:r>
            <w:r w:rsidRPr="00147676">
              <w:rPr>
                <w:rFonts w:ascii="GHEA Grapalat" w:hAnsi="GHEA Grapalat"/>
              </w:rPr>
              <w:t>աճուրդում</w:t>
            </w:r>
            <w:r w:rsidRPr="00147676">
              <w:rPr>
                <w:rFonts w:ascii="GHEA Grapalat" w:hAnsi="GHEA Grapalat"/>
                <w:lang w:val="pt-PT"/>
              </w:rPr>
              <w:t xml:space="preserve"> </w:t>
            </w:r>
            <w:r w:rsidRPr="00147676">
              <w:rPr>
                <w:rFonts w:ascii="GHEA Grapalat" w:hAnsi="GHEA Grapalat"/>
              </w:rPr>
              <w:t>լոտի</w:t>
            </w:r>
            <w:r w:rsidRPr="00147676">
              <w:rPr>
                <w:rFonts w:ascii="GHEA Grapalat" w:hAnsi="GHEA Grapalat"/>
                <w:lang w:val="pt-PT"/>
              </w:rPr>
              <w:t xml:space="preserve"> </w:t>
            </w:r>
            <w:r w:rsidRPr="00147676">
              <w:rPr>
                <w:rFonts w:ascii="GHEA Grapalat" w:hAnsi="GHEA Grapalat"/>
              </w:rPr>
              <w:t>վաճառքի՝</w:t>
            </w:r>
            <w:r w:rsidRPr="00147676">
              <w:rPr>
                <w:rFonts w:ascii="GHEA Grapalat" w:hAnsi="GHEA Grapalat"/>
                <w:lang w:val="pt-PT"/>
              </w:rPr>
              <w:t xml:space="preserve"> </w:t>
            </w:r>
            <w:r w:rsidRPr="00147676">
              <w:rPr>
                <w:rFonts w:ascii="GHEA Grapalat" w:hAnsi="GHEA Grapalat"/>
              </w:rPr>
              <w:t>արդեն</w:t>
            </w:r>
            <w:r w:rsidRPr="00147676">
              <w:rPr>
                <w:rFonts w:ascii="GHEA Grapalat" w:hAnsi="GHEA Grapalat"/>
                <w:lang w:val="pt-PT"/>
              </w:rPr>
              <w:t xml:space="preserve"> </w:t>
            </w:r>
            <w:r w:rsidRPr="00147676">
              <w:rPr>
                <w:rFonts w:ascii="GHEA Grapalat" w:hAnsi="GHEA Grapalat"/>
              </w:rPr>
              <w:t>իսկ</w:t>
            </w:r>
            <w:r w:rsidRPr="00147676">
              <w:rPr>
                <w:rFonts w:ascii="GHEA Grapalat" w:hAnsi="GHEA Grapalat"/>
                <w:lang w:val="pt-PT"/>
              </w:rPr>
              <w:t xml:space="preserve"> </w:t>
            </w:r>
            <w:r w:rsidRPr="00147676">
              <w:rPr>
                <w:rFonts w:ascii="GHEA Grapalat" w:hAnsi="GHEA Grapalat"/>
              </w:rPr>
              <w:t>գործող</w:t>
            </w:r>
            <w:r w:rsidRPr="00147676">
              <w:rPr>
                <w:rFonts w:ascii="GHEA Grapalat" w:hAnsi="GHEA Grapalat"/>
                <w:lang w:val="pt-PT"/>
              </w:rPr>
              <w:t xml:space="preserve"> </w:t>
            </w:r>
            <w:r w:rsidRPr="00147676">
              <w:rPr>
                <w:rFonts w:ascii="GHEA Grapalat" w:hAnsi="GHEA Grapalat"/>
              </w:rPr>
              <w:t>կարգավորումների</w:t>
            </w:r>
            <w:r w:rsidRPr="00147676">
              <w:rPr>
                <w:rFonts w:ascii="GHEA Grapalat" w:hAnsi="GHEA Grapalat"/>
                <w:lang w:val="pt-PT"/>
              </w:rPr>
              <w:t xml:space="preserve"> </w:t>
            </w:r>
            <w:r w:rsidRPr="00147676">
              <w:rPr>
                <w:rFonts w:ascii="GHEA Grapalat" w:hAnsi="GHEA Grapalat"/>
              </w:rPr>
              <w:t>համանմանությամբ</w:t>
            </w:r>
            <w:r w:rsidRPr="00147676">
              <w:rPr>
                <w:rFonts w:ascii="GHEA Grapalat" w:hAnsi="GHEA Grapalat"/>
                <w:lang w:val="pt-PT"/>
              </w:rPr>
              <w:t>:</w:t>
            </w:r>
          </w:p>
        </w:tc>
      </w:tr>
      <w:tr w:rsidR="00CA4BF2" w:rsidRPr="00612FC7"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CA4BF2" w:rsidRPr="0052371E" w:rsidRDefault="00CA4BF2"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CA4BF2" w:rsidRPr="0052371E" w:rsidRDefault="00CA4BF2" w:rsidP="00BE64EC">
            <w:pPr>
              <w:pStyle w:val="normal0"/>
              <w:spacing w:line="276" w:lineRule="auto"/>
              <w:jc w:val="center"/>
              <w:rPr>
                <w:rFonts w:ascii="GHEA Grapalat" w:eastAsia="GHEA Grapalat" w:hAnsi="GHEA Grapalat" w:cs="GHEA Grapalat"/>
                <w:highlight w:val="yellow"/>
                <w:lang w:val="pt-PT"/>
              </w:rPr>
            </w:pPr>
          </w:p>
        </w:tc>
        <w:tc>
          <w:tcPr>
            <w:tcW w:w="5130" w:type="dxa"/>
            <w:tcBorders>
              <w:top w:val="single" w:sz="4" w:space="0" w:color="000000"/>
              <w:left w:val="nil"/>
              <w:bottom w:val="single" w:sz="4" w:space="0" w:color="000000"/>
              <w:right w:val="single" w:sz="4" w:space="0" w:color="000000"/>
            </w:tcBorders>
            <w:vAlign w:val="center"/>
            <w:hideMark/>
          </w:tcPr>
          <w:p w:rsidR="00CA4BF2" w:rsidRPr="0052371E" w:rsidRDefault="00CA4BF2" w:rsidP="00BE64EC">
            <w:pPr>
              <w:spacing w:after="200" w:line="276" w:lineRule="auto"/>
              <w:jc w:val="both"/>
              <w:rPr>
                <w:rFonts w:ascii="GHEA Grapalat" w:hAnsi="GHEA Grapalat"/>
                <w:color w:val="C00000"/>
                <w:lang w:val="pt-PT"/>
              </w:rPr>
            </w:pPr>
            <w:r w:rsidRPr="0052371E">
              <w:rPr>
                <w:rFonts w:ascii="GHEA Grapalat" w:hAnsi="GHEA Grapalat" w:cs="Sylfaen"/>
                <w:lang w:val="pt-PT"/>
              </w:rPr>
              <w:t xml:space="preserve">12. </w:t>
            </w:r>
            <w:r w:rsidRPr="0052371E">
              <w:rPr>
                <w:rFonts w:ascii="GHEA Grapalat" w:hAnsi="GHEA Grapalat" w:cs="Sylfaen"/>
              </w:rPr>
              <w:t>Նախագծի</w:t>
            </w:r>
            <w:r w:rsidRPr="0052371E">
              <w:rPr>
                <w:rFonts w:ascii="GHEA Grapalat" w:hAnsi="GHEA Grapalat"/>
                <w:lang w:val="pt-PT"/>
              </w:rPr>
              <w:t xml:space="preserve"> 56-</w:t>
            </w:r>
            <w:r w:rsidRPr="0052371E">
              <w:rPr>
                <w:rFonts w:ascii="GHEA Grapalat" w:hAnsi="GHEA Grapalat"/>
              </w:rPr>
              <w:t>րդ</w:t>
            </w:r>
            <w:r w:rsidRPr="0052371E">
              <w:rPr>
                <w:rFonts w:ascii="GHEA Grapalat" w:hAnsi="GHEA Grapalat"/>
                <w:lang w:val="pt-PT"/>
              </w:rPr>
              <w:t xml:space="preserve"> </w:t>
            </w:r>
            <w:r w:rsidRPr="0052371E">
              <w:rPr>
                <w:rFonts w:ascii="GHEA Grapalat" w:hAnsi="GHEA Grapalat"/>
              </w:rPr>
              <w:t>հոդվածով</w:t>
            </w:r>
            <w:r w:rsidRPr="0052371E">
              <w:rPr>
                <w:rFonts w:ascii="GHEA Grapalat" w:hAnsi="GHEA Grapalat"/>
                <w:color w:val="C00000"/>
                <w:lang w:val="pt-PT"/>
              </w:rPr>
              <w:t xml:space="preserve">  </w:t>
            </w:r>
            <w:r w:rsidRPr="0052371E">
              <w:rPr>
                <w:rFonts w:ascii="GHEA Grapalat" w:hAnsi="GHEA Grapalat"/>
                <w:shd w:val="clear" w:color="auto" w:fill="FFFFFF"/>
                <w:lang w:val="pt-PT"/>
              </w:rPr>
              <w:t>«</w:t>
            </w:r>
            <w:r w:rsidRPr="0052371E">
              <w:rPr>
                <w:rFonts w:ascii="GHEA Grapalat" w:hAnsi="GHEA Grapalat"/>
                <w:shd w:val="clear" w:color="auto" w:fill="FFFFFF"/>
              </w:rPr>
              <w:t>Սնանկության</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մասին</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ՀՀ</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օրենք</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լրացվել</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է</w:t>
            </w:r>
            <w:r w:rsidRPr="0052371E">
              <w:rPr>
                <w:rFonts w:ascii="GHEA Grapalat" w:hAnsi="GHEA Grapalat"/>
                <w:shd w:val="clear" w:color="auto" w:fill="FFFFFF"/>
                <w:lang w:val="pt-PT"/>
              </w:rPr>
              <w:t xml:space="preserve"> 56.1-</w:t>
            </w:r>
            <w:r w:rsidRPr="0052371E">
              <w:rPr>
                <w:rFonts w:ascii="GHEA Grapalat" w:hAnsi="GHEA Grapalat"/>
                <w:shd w:val="clear" w:color="auto" w:fill="FFFFFF"/>
              </w:rPr>
              <w:t>րդ</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հոդվածով</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որը</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նախատեսում</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է</w:t>
            </w:r>
            <w:r w:rsidRPr="0052371E">
              <w:rPr>
                <w:rFonts w:ascii="GHEA Grapalat" w:hAnsi="GHEA Grapalat"/>
                <w:shd w:val="clear" w:color="auto" w:fill="FFFFFF"/>
                <w:lang w:val="pt-PT"/>
              </w:rPr>
              <w:t xml:space="preserve"> սնանկության վարույթի շրջանակներում կառավարչի կողմից՝ պարտապանի պարտավորությունների համար երաշխավորություն ստանձնած կամ երաշխիք տված անձանցից, պարտավորությունների կատարում պահանջելու կարգը և ժամկետները, սակայն նշված հոդվածով կրկին սահմանափակվել է կառավարչի վարձատրության չափը</w:t>
            </w:r>
            <w:r w:rsidRPr="0052371E">
              <w:rPr>
                <w:rFonts w:ascii="GHEA Grapalat" w:hAnsi="GHEA Grapalat"/>
                <w:lang w:val="pt-PT"/>
              </w:rPr>
              <w:t>:</w:t>
            </w:r>
            <w:r w:rsidRPr="0052371E">
              <w:rPr>
                <w:rFonts w:ascii="GHEA Grapalat" w:hAnsi="GHEA Grapalat"/>
                <w:color w:val="C00000"/>
                <w:lang w:val="pt-PT"/>
              </w:rPr>
              <w:t xml:space="preserve"> </w:t>
            </w:r>
            <w:r w:rsidRPr="0052371E">
              <w:rPr>
                <w:rFonts w:ascii="GHEA Grapalat" w:hAnsi="GHEA Grapalat" w:cs="Sylfaen"/>
                <w:lang w:val="pt-PT"/>
              </w:rPr>
              <w:t>Ի</w:t>
            </w:r>
            <w:r w:rsidRPr="0052371E">
              <w:rPr>
                <w:rFonts w:ascii="GHEA Grapalat" w:hAnsi="GHEA Grapalat"/>
                <w:lang w:val="pt-PT"/>
              </w:rPr>
              <w:t xml:space="preserve">նչպես արդեն նշեցի, </w:t>
            </w:r>
            <w:r w:rsidRPr="0052371E">
              <w:rPr>
                <w:rFonts w:ascii="GHEA Grapalat" w:hAnsi="GHEA Grapalat"/>
              </w:rPr>
              <w:t>նախագծի</w:t>
            </w:r>
            <w:r w:rsidRPr="0052371E">
              <w:rPr>
                <w:rFonts w:ascii="GHEA Grapalat" w:hAnsi="GHEA Grapalat"/>
                <w:lang w:val="pt-PT"/>
              </w:rPr>
              <w:t xml:space="preserve"> 53-</w:t>
            </w:r>
            <w:r w:rsidRPr="0052371E">
              <w:rPr>
                <w:rFonts w:ascii="GHEA Grapalat" w:hAnsi="GHEA Grapalat"/>
              </w:rPr>
              <w:t>րդ</w:t>
            </w:r>
            <w:r w:rsidRPr="0052371E">
              <w:rPr>
                <w:rFonts w:ascii="GHEA Grapalat" w:hAnsi="GHEA Grapalat"/>
                <w:lang w:val="pt-PT"/>
              </w:rPr>
              <w:t xml:space="preserve"> </w:t>
            </w:r>
            <w:r w:rsidRPr="0052371E">
              <w:rPr>
                <w:rFonts w:ascii="GHEA Grapalat" w:hAnsi="GHEA Grapalat"/>
              </w:rPr>
              <w:t>հոդվածի</w:t>
            </w:r>
            <w:r w:rsidRPr="0052371E">
              <w:rPr>
                <w:rFonts w:ascii="GHEA Grapalat" w:hAnsi="GHEA Grapalat"/>
                <w:lang w:val="pt-PT"/>
              </w:rPr>
              <w:t xml:space="preserve"> </w:t>
            </w:r>
            <w:r w:rsidRPr="0052371E">
              <w:rPr>
                <w:rFonts w:ascii="GHEA Grapalat" w:hAnsi="GHEA Grapalat"/>
              </w:rPr>
              <w:t>մասով</w:t>
            </w:r>
            <w:r w:rsidRPr="0052371E">
              <w:rPr>
                <w:rFonts w:ascii="GHEA Grapalat" w:hAnsi="GHEA Grapalat"/>
                <w:lang w:val="pt-PT"/>
              </w:rPr>
              <w:t xml:space="preserve">, </w:t>
            </w:r>
            <w:r w:rsidRPr="0052371E">
              <w:rPr>
                <w:rFonts w:ascii="GHEA Grapalat" w:hAnsi="GHEA Grapalat"/>
              </w:rPr>
              <w:t>սույն</w:t>
            </w:r>
            <w:r w:rsidRPr="0052371E">
              <w:rPr>
                <w:rFonts w:ascii="GHEA Grapalat" w:hAnsi="GHEA Grapalat"/>
                <w:lang w:val="pt-PT"/>
              </w:rPr>
              <w:t xml:space="preserve"> </w:t>
            </w:r>
            <w:r w:rsidRPr="0052371E">
              <w:rPr>
                <w:rFonts w:ascii="GHEA Grapalat" w:hAnsi="GHEA Grapalat"/>
              </w:rPr>
              <w:t>հոդվածը</w:t>
            </w:r>
            <w:r w:rsidRPr="0052371E">
              <w:rPr>
                <w:rFonts w:ascii="GHEA Grapalat" w:hAnsi="GHEA Grapalat"/>
                <w:lang w:val="pt-PT"/>
              </w:rPr>
              <w:t xml:space="preserve"> </w:t>
            </w:r>
            <w:r w:rsidRPr="0052371E">
              <w:rPr>
                <w:rFonts w:ascii="GHEA Grapalat" w:hAnsi="GHEA Grapalat"/>
              </w:rPr>
              <w:t>նույնպես՝</w:t>
            </w:r>
            <w:r w:rsidRPr="0052371E">
              <w:rPr>
                <w:rFonts w:ascii="GHEA Grapalat" w:hAnsi="GHEA Grapalat"/>
                <w:lang w:val="pt-PT"/>
              </w:rPr>
              <w:t xml:space="preserve"> </w:t>
            </w:r>
            <w:r w:rsidRPr="0052371E">
              <w:rPr>
                <w:rFonts w:ascii="GHEA Grapalat" w:hAnsi="GHEA Grapalat"/>
              </w:rPr>
              <w:t>վարձատրության</w:t>
            </w:r>
            <w:r w:rsidRPr="0052371E">
              <w:rPr>
                <w:rFonts w:ascii="GHEA Grapalat" w:hAnsi="GHEA Grapalat"/>
                <w:lang w:val="pt-PT"/>
              </w:rPr>
              <w:t xml:space="preserve"> </w:t>
            </w:r>
            <w:r w:rsidRPr="0052371E">
              <w:rPr>
                <w:rFonts w:ascii="GHEA Grapalat" w:hAnsi="GHEA Grapalat"/>
              </w:rPr>
              <w:t>չափի</w:t>
            </w:r>
            <w:r w:rsidRPr="0052371E">
              <w:rPr>
                <w:rFonts w:ascii="GHEA Grapalat" w:hAnsi="GHEA Grapalat"/>
                <w:lang w:val="pt-PT"/>
              </w:rPr>
              <w:t xml:space="preserve"> </w:t>
            </w:r>
            <w:r w:rsidRPr="0052371E">
              <w:rPr>
                <w:rFonts w:ascii="GHEA Grapalat" w:hAnsi="GHEA Grapalat"/>
              </w:rPr>
              <w:t>մասով</w:t>
            </w:r>
            <w:r w:rsidRPr="0052371E">
              <w:rPr>
                <w:rFonts w:ascii="GHEA Grapalat" w:hAnsi="GHEA Grapalat"/>
                <w:lang w:val="pt-PT"/>
              </w:rPr>
              <w:t xml:space="preserve">, </w:t>
            </w:r>
            <w:r w:rsidRPr="0052371E">
              <w:rPr>
                <w:rFonts w:ascii="GHEA Grapalat" w:hAnsi="GHEA Grapalat"/>
              </w:rPr>
              <w:t>հակասում</w:t>
            </w:r>
            <w:r w:rsidRPr="0052371E">
              <w:rPr>
                <w:rFonts w:ascii="GHEA Grapalat" w:hAnsi="GHEA Grapalat"/>
                <w:lang w:val="pt-PT"/>
              </w:rPr>
              <w:t xml:space="preserve"> </w:t>
            </w:r>
            <w:r w:rsidRPr="0052371E">
              <w:rPr>
                <w:rFonts w:ascii="GHEA Grapalat" w:hAnsi="GHEA Grapalat"/>
              </w:rPr>
              <w:t>է</w:t>
            </w:r>
            <w:r w:rsidRPr="0052371E">
              <w:rPr>
                <w:rFonts w:ascii="GHEA Grapalat" w:hAnsi="GHEA Grapalat"/>
                <w:lang w:val="pt-PT"/>
              </w:rPr>
              <w:t xml:space="preserve"> </w:t>
            </w:r>
            <w:r w:rsidRPr="0052371E">
              <w:rPr>
                <w:rFonts w:ascii="GHEA Grapalat" w:hAnsi="GHEA Grapalat"/>
                <w:shd w:val="clear" w:color="auto" w:fill="FFFFFF"/>
                <w:lang w:val="pt-PT"/>
              </w:rPr>
              <w:t>գործող օրենքի 30-րդ հոդվածին և նախագծի 37-րդ հոդվածին:</w:t>
            </w:r>
          </w:p>
        </w:tc>
        <w:tc>
          <w:tcPr>
            <w:tcW w:w="2467" w:type="dxa"/>
            <w:tcBorders>
              <w:top w:val="single" w:sz="4" w:space="0" w:color="000000"/>
              <w:left w:val="nil"/>
              <w:bottom w:val="single" w:sz="4" w:space="0" w:color="000000"/>
              <w:right w:val="single" w:sz="4" w:space="0" w:color="000000"/>
            </w:tcBorders>
            <w:vAlign w:val="center"/>
            <w:hideMark/>
          </w:tcPr>
          <w:p w:rsidR="00CA4BF2" w:rsidRPr="0052371E" w:rsidRDefault="000B07C0" w:rsidP="00BE64EC">
            <w:pPr>
              <w:pStyle w:val="normal0"/>
              <w:spacing w:line="276" w:lineRule="auto"/>
              <w:jc w:val="center"/>
              <w:rPr>
                <w:rFonts w:ascii="GHEA Grapalat" w:eastAsia="GHEA Grapalat" w:hAnsi="GHEA Grapalat" w:cs="GHEA Grapalat"/>
                <w:lang w:val="pt-PT"/>
              </w:rPr>
            </w:pPr>
            <w:r>
              <w:rPr>
                <w:rFonts w:ascii="GHEA Grapalat" w:eastAsia="GHEA Grapalat" w:hAnsi="GHEA Grapalat" w:cs="GHEA Grapalat"/>
                <w:lang w:val="pt-PT"/>
              </w:rPr>
              <w:t>Չի ընդունվել:</w:t>
            </w:r>
          </w:p>
        </w:tc>
        <w:tc>
          <w:tcPr>
            <w:tcW w:w="3685" w:type="dxa"/>
            <w:tcBorders>
              <w:top w:val="single" w:sz="4" w:space="0" w:color="000000"/>
              <w:left w:val="nil"/>
              <w:bottom w:val="single" w:sz="4" w:space="0" w:color="000000"/>
              <w:right w:val="single" w:sz="4" w:space="0" w:color="000000"/>
            </w:tcBorders>
            <w:vAlign w:val="center"/>
            <w:hideMark/>
          </w:tcPr>
          <w:p w:rsidR="00CA4BF2" w:rsidRPr="0052371E" w:rsidRDefault="000B07C0" w:rsidP="00BE64EC">
            <w:pPr>
              <w:pStyle w:val="normal0"/>
              <w:spacing w:line="276" w:lineRule="auto"/>
              <w:jc w:val="center"/>
              <w:rPr>
                <w:rFonts w:ascii="GHEA Grapalat" w:eastAsia="GHEA Grapalat" w:hAnsi="GHEA Grapalat" w:cs="GHEA Grapalat"/>
                <w:lang w:val="pt-PT"/>
              </w:rPr>
            </w:pPr>
            <w:r>
              <w:rPr>
                <w:rFonts w:ascii="GHEA Grapalat" w:eastAsia="GHEA Grapalat" w:hAnsi="GHEA Grapalat" w:cs="GHEA Grapalat"/>
                <w:lang w:val="pt-PT"/>
              </w:rPr>
              <w:t>Տե՛ս նախորդ մեկնաբանությունը:</w:t>
            </w:r>
          </w:p>
        </w:tc>
      </w:tr>
      <w:tr w:rsidR="00CA4BF2" w:rsidRPr="00D65491"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CA4BF2" w:rsidRPr="0052371E" w:rsidRDefault="00CA4BF2"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CA4BF2" w:rsidRPr="0052371E" w:rsidRDefault="00CA4BF2" w:rsidP="00BE64EC">
            <w:pPr>
              <w:pStyle w:val="normal0"/>
              <w:spacing w:line="276" w:lineRule="auto"/>
              <w:jc w:val="center"/>
              <w:rPr>
                <w:rFonts w:ascii="GHEA Grapalat" w:eastAsia="GHEA Grapalat" w:hAnsi="GHEA Grapalat" w:cs="GHEA Grapalat"/>
                <w:highlight w:val="yellow"/>
                <w:lang w:val="pt-PT"/>
              </w:rPr>
            </w:pPr>
          </w:p>
        </w:tc>
        <w:tc>
          <w:tcPr>
            <w:tcW w:w="5130" w:type="dxa"/>
            <w:tcBorders>
              <w:top w:val="single" w:sz="4" w:space="0" w:color="000000"/>
              <w:left w:val="nil"/>
              <w:bottom w:val="single" w:sz="4" w:space="0" w:color="000000"/>
              <w:right w:val="single" w:sz="4" w:space="0" w:color="000000"/>
            </w:tcBorders>
            <w:vAlign w:val="center"/>
            <w:hideMark/>
          </w:tcPr>
          <w:p w:rsidR="00CA4BF2" w:rsidRPr="0052371E" w:rsidRDefault="00CA4BF2" w:rsidP="00BE64EC">
            <w:pPr>
              <w:spacing w:after="200" w:line="276" w:lineRule="auto"/>
              <w:jc w:val="both"/>
              <w:rPr>
                <w:rFonts w:ascii="GHEA Grapalat" w:hAnsi="GHEA Grapalat"/>
                <w:color w:val="C00000"/>
                <w:lang w:val="pt-PT"/>
              </w:rPr>
            </w:pPr>
            <w:r w:rsidRPr="0052371E">
              <w:rPr>
                <w:rFonts w:ascii="GHEA Grapalat" w:hAnsi="GHEA Grapalat" w:cs="Sylfaen"/>
                <w:shd w:val="clear" w:color="auto" w:fill="FFFFFF"/>
                <w:lang w:val="pt-PT"/>
              </w:rPr>
              <w:t xml:space="preserve">13. </w:t>
            </w:r>
            <w:r w:rsidRPr="0052371E">
              <w:rPr>
                <w:rFonts w:ascii="GHEA Grapalat" w:hAnsi="GHEA Grapalat" w:cs="Sylfaen"/>
                <w:shd w:val="clear" w:color="auto" w:fill="FFFFFF"/>
              </w:rPr>
              <w:t>Նախագծի</w:t>
            </w:r>
            <w:r w:rsidRPr="0052371E">
              <w:rPr>
                <w:rFonts w:ascii="GHEA Grapalat" w:hAnsi="GHEA Grapalat"/>
                <w:shd w:val="clear" w:color="auto" w:fill="FFFFFF"/>
                <w:lang w:val="pt-PT"/>
              </w:rPr>
              <w:t xml:space="preserve"> 57-</w:t>
            </w:r>
            <w:r w:rsidRPr="0052371E">
              <w:rPr>
                <w:rFonts w:ascii="GHEA Grapalat" w:hAnsi="GHEA Grapalat"/>
                <w:shd w:val="clear" w:color="auto" w:fill="FFFFFF"/>
              </w:rPr>
              <w:t>րդ</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հոդվածով</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վերախմբագրվել</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է</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Սնանկության</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մասին</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ՀՀ</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օրենքի</w:t>
            </w:r>
            <w:r w:rsidRPr="0052371E">
              <w:rPr>
                <w:rFonts w:ascii="GHEA Grapalat" w:hAnsi="GHEA Grapalat"/>
                <w:shd w:val="clear" w:color="auto" w:fill="FFFFFF"/>
                <w:lang w:val="pt-PT"/>
              </w:rPr>
              <w:t xml:space="preserve"> 58-</w:t>
            </w:r>
            <w:r w:rsidRPr="0052371E">
              <w:rPr>
                <w:rFonts w:ascii="GHEA Grapalat" w:hAnsi="GHEA Grapalat"/>
                <w:shd w:val="clear" w:color="auto" w:fill="FFFFFF"/>
              </w:rPr>
              <w:t>րդ</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հոդվածը</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որով</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սահմանվել</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է</w:t>
            </w:r>
            <w:r w:rsidRPr="0052371E">
              <w:rPr>
                <w:rFonts w:ascii="GHEA Grapalat" w:hAnsi="GHEA Grapalat"/>
                <w:lang w:val="pt-PT"/>
              </w:rPr>
              <w:t>.</w:t>
            </w:r>
            <w:r w:rsidRPr="0052371E">
              <w:rPr>
                <w:rFonts w:ascii="GHEA Grapalat" w:hAnsi="GHEA Grapalat"/>
                <w:color w:val="C00000"/>
                <w:lang w:val="pt-PT"/>
              </w:rPr>
              <w:t xml:space="preserve"> </w:t>
            </w:r>
            <w:r w:rsidRPr="0052371E">
              <w:rPr>
                <w:rFonts w:ascii="GHEA Grapalat" w:hAnsi="GHEA Grapalat"/>
                <w:lang w:val="pt-PT"/>
              </w:rPr>
              <w:t>«</w:t>
            </w:r>
            <w:r w:rsidRPr="0052371E">
              <w:rPr>
                <w:rFonts w:ascii="GHEA Grapalat" w:hAnsi="GHEA Grapalat"/>
              </w:rPr>
              <w:t>Պարտապանի</w:t>
            </w:r>
            <w:r w:rsidRPr="0052371E">
              <w:rPr>
                <w:rFonts w:ascii="GHEA Grapalat" w:hAnsi="GHEA Grapalat"/>
                <w:lang w:val="pt-PT"/>
              </w:rPr>
              <w:t xml:space="preserve"> </w:t>
            </w:r>
            <w:r w:rsidRPr="0052371E">
              <w:rPr>
                <w:rFonts w:ascii="GHEA Grapalat" w:hAnsi="GHEA Grapalat"/>
              </w:rPr>
              <w:t>ֆինանսական</w:t>
            </w:r>
            <w:r w:rsidRPr="0052371E">
              <w:rPr>
                <w:rFonts w:ascii="GHEA Grapalat" w:hAnsi="GHEA Grapalat"/>
                <w:lang w:val="pt-PT"/>
              </w:rPr>
              <w:t xml:space="preserve"> </w:t>
            </w:r>
            <w:r w:rsidRPr="0052371E">
              <w:rPr>
                <w:rFonts w:ascii="GHEA Grapalat" w:hAnsi="GHEA Grapalat"/>
              </w:rPr>
              <w:t>վիճակի</w:t>
            </w:r>
            <w:r w:rsidRPr="0052371E">
              <w:rPr>
                <w:rFonts w:ascii="GHEA Grapalat" w:hAnsi="GHEA Grapalat"/>
                <w:lang w:val="pt-PT"/>
              </w:rPr>
              <w:t xml:space="preserve"> </w:t>
            </w:r>
            <w:r w:rsidRPr="0052371E">
              <w:rPr>
                <w:rFonts w:ascii="GHEA Grapalat" w:hAnsi="GHEA Grapalat"/>
              </w:rPr>
              <w:t>վերլուծությունը</w:t>
            </w:r>
            <w:r w:rsidRPr="0052371E">
              <w:rPr>
                <w:rFonts w:ascii="GHEA Grapalat" w:hAnsi="GHEA Grapalat"/>
                <w:lang w:val="pt-PT"/>
              </w:rPr>
              <w:t xml:space="preserve">, </w:t>
            </w:r>
            <w:r w:rsidRPr="0052371E">
              <w:rPr>
                <w:rFonts w:ascii="GHEA Grapalat" w:hAnsi="GHEA Grapalat"/>
              </w:rPr>
              <w:t>ի</w:t>
            </w:r>
            <w:r w:rsidRPr="0052371E">
              <w:rPr>
                <w:rFonts w:ascii="GHEA Grapalat" w:hAnsi="GHEA Grapalat"/>
                <w:lang w:val="pt-PT"/>
              </w:rPr>
              <w:t xml:space="preserve"> </w:t>
            </w:r>
            <w:r w:rsidRPr="0052371E">
              <w:rPr>
                <w:rFonts w:ascii="GHEA Grapalat" w:hAnsi="GHEA Grapalat"/>
              </w:rPr>
              <w:t>թիվս</w:t>
            </w:r>
            <w:r w:rsidRPr="0052371E">
              <w:rPr>
                <w:rFonts w:ascii="GHEA Grapalat" w:hAnsi="GHEA Grapalat"/>
                <w:lang w:val="pt-PT"/>
              </w:rPr>
              <w:t xml:space="preserve"> </w:t>
            </w:r>
            <w:r w:rsidRPr="0052371E">
              <w:rPr>
                <w:rFonts w:ascii="GHEA Grapalat" w:hAnsi="GHEA Grapalat"/>
              </w:rPr>
              <w:t>այլնի</w:t>
            </w:r>
            <w:r w:rsidRPr="0052371E">
              <w:rPr>
                <w:rFonts w:ascii="GHEA Grapalat" w:hAnsi="GHEA Grapalat"/>
                <w:lang w:val="pt-PT"/>
              </w:rPr>
              <w:t xml:space="preserve">, </w:t>
            </w:r>
            <w:r w:rsidRPr="0052371E">
              <w:rPr>
                <w:rFonts w:ascii="GHEA Grapalat" w:hAnsi="GHEA Grapalat"/>
              </w:rPr>
              <w:t>պետք</w:t>
            </w:r>
            <w:r w:rsidRPr="0052371E">
              <w:rPr>
                <w:rFonts w:ascii="GHEA Grapalat" w:hAnsi="GHEA Grapalat"/>
                <w:lang w:val="pt-PT"/>
              </w:rPr>
              <w:t xml:space="preserve"> </w:t>
            </w:r>
            <w:r w:rsidRPr="0052371E">
              <w:rPr>
                <w:rFonts w:ascii="GHEA Grapalat" w:hAnsi="GHEA Grapalat"/>
              </w:rPr>
              <w:t>է</w:t>
            </w:r>
            <w:r w:rsidRPr="0052371E">
              <w:rPr>
                <w:rFonts w:ascii="GHEA Grapalat" w:hAnsi="GHEA Grapalat"/>
                <w:lang w:val="pt-PT"/>
              </w:rPr>
              <w:t xml:space="preserve"> </w:t>
            </w:r>
            <w:r w:rsidRPr="0052371E">
              <w:rPr>
                <w:rFonts w:ascii="GHEA Grapalat" w:hAnsi="GHEA Grapalat"/>
              </w:rPr>
              <w:t>պարունակի</w:t>
            </w:r>
            <w:r w:rsidRPr="0052371E">
              <w:rPr>
                <w:rFonts w:ascii="GHEA Grapalat" w:hAnsi="GHEA Grapalat"/>
                <w:lang w:val="pt-PT"/>
              </w:rPr>
              <w:t>`</w:t>
            </w:r>
          </w:p>
          <w:p w:rsidR="00CA4BF2" w:rsidRPr="0052371E" w:rsidRDefault="00CA4BF2" w:rsidP="00BE64EC">
            <w:pPr>
              <w:pStyle w:val="ListParagraph"/>
              <w:spacing w:line="276" w:lineRule="auto"/>
              <w:jc w:val="both"/>
              <w:rPr>
                <w:rFonts w:ascii="GHEA Grapalat" w:hAnsi="GHEA Grapalat"/>
                <w:color w:val="C00000"/>
                <w:lang w:val="pt-PT"/>
              </w:rPr>
            </w:pPr>
            <w:r w:rsidRPr="0052371E">
              <w:rPr>
                <w:rFonts w:ascii="GHEA Grapalat" w:hAnsi="GHEA Grapalat" w:cs="Sylfaen"/>
                <w:shd w:val="clear" w:color="auto" w:fill="FFFFFF"/>
                <w:lang w:val="pt-PT"/>
              </w:rPr>
              <w:t xml:space="preserve">1) </w:t>
            </w:r>
            <w:r w:rsidRPr="0052371E">
              <w:rPr>
                <w:rFonts w:ascii="GHEA Grapalat" w:hAnsi="GHEA Grapalat" w:cs="Sylfaen"/>
                <w:shd w:val="clear" w:color="auto" w:fill="FFFFFF"/>
              </w:rPr>
              <w:t>տեղեկություններ՝</w:t>
            </w:r>
            <w:r w:rsidRPr="0052371E">
              <w:rPr>
                <w:rFonts w:ascii="GHEA Grapalat" w:hAnsi="GHEA Grapalat"/>
                <w:lang w:val="pt-PT"/>
              </w:rPr>
              <w:t xml:space="preserve"> </w:t>
            </w:r>
          </w:p>
          <w:p w:rsidR="00CA4BF2" w:rsidRPr="0052371E" w:rsidRDefault="00CA4BF2" w:rsidP="00BE64EC">
            <w:pPr>
              <w:pStyle w:val="ListParagraph"/>
              <w:spacing w:line="276" w:lineRule="auto"/>
              <w:jc w:val="both"/>
              <w:rPr>
                <w:rFonts w:ascii="GHEA Grapalat" w:hAnsi="GHEA Grapalat"/>
                <w:lang w:val="pt-PT"/>
              </w:rPr>
            </w:pPr>
            <w:r w:rsidRPr="0052371E">
              <w:rPr>
                <w:rFonts w:ascii="GHEA Grapalat" w:hAnsi="GHEA Grapalat"/>
                <w:lang w:val="pt-PT"/>
              </w:rPr>
              <w:t>ա. սնանկության պատճառների մասին,</w:t>
            </w:r>
          </w:p>
          <w:p w:rsidR="00CA4BF2" w:rsidRPr="0052371E" w:rsidRDefault="00CA4BF2" w:rsidP="00BE64EC">
            <w:pPr>
              <w:pStyle w:val="ListParagraph"/>
              <w:spacing w:line="276" w:lineRule="auto"/>
              <w:jc w:val="both"/>
              <w:rPr>
                <w:rFonts w:ascii="GHEA Grapalat" w:hAnsi="GHEA Grapalat"/>
                <w:lang w:val="pt-PT"/>
              </w:rPr>
            </w:pPr>
            <w:r w:rsidRPr="0052371E">
              <w:rPr>
                <w:rFonts w:ascii="GHEA Grapalat" w:hAnsi="GHEA Grapalat"/>
                <w:lang w:val="pt-PT"/>
              </w:rPr>
              <w:t>բ. դատական փոխհատուցման և կառավարչի վարձատրության համար պարտապանի միջոցների բավարար լինելու մասին,</w:t>
            </w:r>
          </w:p>
          <w:p w:rsidR="00CA4BF2" w:rsidRPr="0052371E" w:rsidRDefault="00CA4BF2" w:rsidP="00BE64EC">
            <w:pPr>
              <w:pStyle w:val="ListParagraph"/>
              <w:spacing w:line="276" w:lineRule="auto"/>
              <w:jc w:val="both"/>
              <w:rPr>
                <w:rFonts w:ascii="GHEA Grapalat" w:hAnsi="GHEA Grapalat"/>
                <w:lang w:val="pt-PT"/>
              </w:rPr>
            </w:pPr>
            <w:r w:rsidRPr="0052371E">
              <w:rPr>
                <w:rFonts w:ascii="GHEA Grapalat" w:hAnsi="GHEA Grapalat"/>
                <w:lang w:val="pt-PT"/>
              </w:rPr>
              <w:t>գ. պարտապանի վճարունակության վերականգնման հնարավորությունների մասին,</w:t>
            </w:r>
          </w:p>
          <w:p w:rsidR="00CA4BF2" w:rsidRPr="0052371E" w:rsidRDefault="00CA4BF2" w:rsidP="00BE64EC">
            <w:pPr>
              <w:pStyle w:val="ListParagraph"/>
              <w:spacing w:line="276" w:lineRule="auto"/>
              <w:jc w:val="both"/>
              <w:rPr>
                <w:rFonts w:ascii="GHEA Grapalat" w:hAnsi="GHEA Grapalat"/>
                <w:lang w:val="pt-PT"/>
              </w:rPr>
            </w:pPr>
            <w:r w:rsidRPr="0052371E">
              <w:rPr>
                <w:rFonts w:ascii="GHEA Grapalat" w:hAnsi="GHEA Grapalat"/>
                <w:lang w:val="pt-PT"/>
              </w:rPr>
              <w:t>դ. պարտապանի դեբիտորական պարտավորությունների հավաքագրման հնարավորության մասին,</w:t>
            </w:r>
          </w:p>
          <w:p w:rsidR="00CA4BF2" w:rsidRPr="0052371E" w:rsidRDefault="00CA4BF2" w:rsidP="00BE64EC">
            <w:pPr>
              <w:pStyle w:val="ListParagraph"/>
              <w:spacing w:line="276" w:lineRule="auto"/>
              <w:jc w:val="both"/>
              <w:rPr>
                <w:rFonts w:ascii="GHEA Grapalat" w:hAnsi="GHEA Grapalat"/>
                <w:lang w:val="pt-PT"/>
              </w:rPr>
            </w:pPr>
            <w:r w:rsidRPr="0052371E">
              <w:rPr>
                <w:rFonts w:ascii="GHEA Grapalat" w:hAnsi="GHEA Grapalat"/>
                <w:lang w:val="pt-PT"/>
              </w:rPr>
              <w:t xml:space="preserve">ե. սույն օրենքի 54-րդ հոդվածով նախատեսված գործարքների մասին, </w:t>
            </w:r>
          </w:p>
          <w:p w:rsidR="00CA4BF2" w:rsidRPr="0052371E" w:rsidRDefault="00CA4BF2" w:rsidP="00BE64EC">
            <w:pPr>
              <w:pStyle w:val="ListParagraph"/>
              <w:spacing w:line="276" w:lineRule="auto"/>
              <w:jc w:val="both"/>
              <w:rPr>
                <w:rFonts w:ascii="GHEA Grapalat" w:hAnsi="GHEA Grapalat"/>
                <w:lang w:val="pt-PT"/>
              </w:rPr>
            </w:pPr>
            <w:r w:rsidRPr="0052371E">
              <w:rPr>
                <w:rFonts w:ascii="GHEA Grapalat" w:hAnsi="GHEA Grapalat"/>
                <w:lang w:val="pt-PT"/>
              </w:rPr>
              <w:t>զ. սույն օրենքի 49-րդ հոդվածի 3-րդ մասով նախատեսված պայմանագրերի մասին,</w:t>
            </w:r>
          </w:p>
          <w:p w:rsidR="00CA4BF2" w:rsidRPr="0052371E" w:rsidRDefault="00CA4BF2" w:rsidP="00BE64EC">
            <w:pPr>
              <w:pStyle w:val="ListParagraph"/>
              <w:spacing w:line="276" w:lineRule="auto"/>
              <w:jc w:val="both"/>
              <w:rPr>
                <w:rFonts w:ascii="GHEA Grapalat" w:hAnsi="GHEA Grapalat"/>
                <w:lang w:val="pt-PT"/>
              </w:rPr>
            </w:pPr>
            <w:r w:rsidRPr="0052371E">
              <w:rPr>
                <w:rFonts w:ascii="GHEA Grapalat" w:hAnsi="GHEA Grapalat"/>
                <w:lang w:val="pt-PT"/>
              </w:rPr>
              <w:t xml:space="preserve">2) </w:t>
            </w:r>
            <w:r w:rsidRPr="0052371E">
              <w:rPr>
                <w:rFonts w:ascii="GHEA Grapalat" w:hAnsi="GHEA Grapalat"/>
              </w:rPr>
              <w:t>դիրքորոշում՝</w:t>
            </w:r>
            <w:r w:rsidRPr="0052371E">
              <w:rPr>
                <w:rFonts w:ascii="GHEA Grapalat" w:hAnsi="GHEA Grapalat"/>
                <w:lang w:val="pt-PT"/>
              </w:rPr>
              <w:t xml:space="preserve"> </w:t>
            </w:r>
            <w:r w:rsidRPr="0052371E">
              <w:rPr>
                <w:rFonts w:ascii="GHEA Grapalat" w:hAnsi="GHEA Grapalat"/>
              </w:rPr>
              <w:t>կեղծ</w:t>
            </w:r>
            <w:r w:rsidRPr="0052371E">
              <w:rPr>
                <w:rFonts w:ascii="GHEA Grapalat" w:hAnsi="GHEA Grapalat"/>
                <w:lang w:val="pt-PT"/>
              </w:rPr>
              <w:t xml:space="preserve"> </w:t>
            </w:r>
            <w:r w:rsidRPr="0052371E">
              <w:rPr>
                <w:rFonts w:ascii="GHEA Grapalat" w:hAnsi="GHEA Grapalat"/>
              </w:rPr>
              <w:t>կամ</w:t>
            </w:r>
            <w:r w:rsidRPr="0052371E">
              <w:rPr>
                <w:rFonts w:ascii="GHEA Grapalat" w:hAnsi="GHEA Grapalat"/>
                <w:lang w:val="pt-PT"/>
              </w:rPr>
              <w:t xml:space="preserve"> </w:t>
            </w:r>
            <w:r w:rsidRPr="0052371E">
              <w:rPr>
                <w:rFonts w:ascii="GHEA Grapalat" w:hAnsi="GHEA Grapalat"/>
              </w:rPr>
              <w:t>կանխամտածված</w:t>
            </w:r>
            <w:r w:rsidRPr="0052371E">
              <w:rPr>
                <w:rFonts w:ascii="GHEA Grapalat" w:hAnsi="GHEA Grapalat"/>
                <w:lang w:val="pt-PT"/>
              </w:rPr>
              <w:t xml:space="preserve"> </w:t>
            </w:r>
            <w:r w:rsidRPr="0052371E">
              <w:rPr>
                <w:rFonts w:ascii="GHEA Grapalat" w:hAnsi="GHEA Grapalat"/>
              </w:rPr>
              <w:t>սնանկության</w:t>
            </w:r>
            <w:r w:rsidRPr="0052371E">
              <w:rPr>
                <w:rFonts w:ascii="GHEA Grapalat" w:hAnsi="GHEA Grapalat"/>
                <w:lang w:val="pt-PT"/>
              </w:rPr>
              <w:t xml:space="preserve"> </w:t>
            </w:r>
            <w:r w:rsidRPr="0052371E">
              <w:rPr>
                <w:rFonts w:ascii="GHEA Grapalat" w:hAnsi="GHEA Grapalat"/>
              </w:rPr>
              <w:t>հատկանիշների</w:t>
            </w:r>
            <w:r w:rsidRPr="0052371E">
              <w:rPr>
                <w:rFonts w:ascii="GHEA Grapalat" w:hAnsi="GHEA Grapalat"/>
                <w:lang w:val="pt-PT"/>
              </w:rPr>
              <w:t xml:space="preserve"> </w:t>
            </w:r>
            <w:r w:rsidRPr="0052371E">
              <w:rPr>
                <w:rFonts w:ascii="GHEA Grapalat" w:hAnsi="GHEA Grapalat"/>
              </w:rPr>
              <w:t>առկայության</w:t>
            </w:r>
            <w:r w:rsidRPr="0052371E">
              <w:rPr>
                <w:rFonts w:ascii="GHEA Grapalat" w:hAnsi="GHEA Grapalat"/>
                <w:lang w:val="pt-PT"/>
              </w:rPr>
              <w:t xml:space="preserve">, </w:t>
            </w:r>
            <w:r w:rsidRPr="0052371E">
              <w:rPr>
                <w:rFonts w:ascii="GHEA Grapalat" w:hAnsi="GHEA Grapalat"/>
              </w:rPr>
              <w:t>ինչպես</w:t>
            </w:r>
            <w:r w:rsidRPr="0052371E">
              <w:rPr>
                <w:rFonts w:ascii="GHEA Grapalat" w:hAnsi="GHEA Grapalat"/>
                <w:lang w:val="pt-PT"/>
              </w:rPr>
              <w:t xml:space="preserve"> </w:t>
            </w:r>
            <w:r w:rsidRPr="0052371E">
              <w:rPr>
                <w:rFonts w:ascii="GHEA Grapalat" w:hAnsi="GHEA Grapalat"/>
              </w:rPr>
              <w:t>նաև</w:t>
            </w:r>
            <w:r w:rsidRPr="0052371E">
              <w:rPr>
                <w:rFonts w:ascii="GHEA Grapalat" w:hAnsi="GHEA Grapalat"/>
                <w:lang w:val="pt-PT"/>
              </w:rPr>
              <w:t xml:space="preserve"> </w:t>
            </w:r>
            <w:r w:rsidRPr="0052371E">
              <w:rPr>
                <w:rFonts w:ascii="GHEA Grapalat" w:hAnsi="GHEA Grapalat"/>
              </w:rPr>
              <w:t>սնանկության</w:t>
            </w:r>
            <w:r w:rsidRPr="0052371E">
              <w:rPr>
                <w:rFonts w:ascii="GHEA Grapalat" w:hAnsi="GHEA Grapalat"/>
                <w:lang w:val="pt-PT"/>
              </w:rPr>
              <w:t xml:space="preserve"> </w:t>
            </w:r>
            <w:r w:rsidRPr="0052371E">
              <w:rPr>
                <w:rFonts w:ascii="GHEA Grapalat" w:hAnsi="GHEA Grapalat"/>
              </w:rPr>
              <w:t>վարույթը</w:t>
            </w:r>
            <w:r w:rsidRPr="0052371E">
              <w:rPr>
                <w:rFonts w:ascii="GHEA Grapalat" w:hAnsi="GHEA Grapalat"/>
                <w:lang w:val="pt-PT"/>
              </w:rPr>
              <w:t xml:space="preserve"> </w:t>
            </w:r>
            <w:r w:rsidRPr="0052371E">
              <w:rPr>
                <w:rFonts w:ascii="GHEA Grapalat" w:hAnsi="GHEA Grapalat"/>
              </w:rPr>
              <w:t>ֆինանսական</w:t>
            </w:r>
            <w:r w:rsidRPr="0052371E">
              <w:rPr>
                <w:rFonts w:ascii="GHEA Grapalat" w:hAnsi="GHEA Grapalat"/>
                <w:lang w:val="pt-PT"/>
              </w:rPr>
              <w:t xml:space="preserve"> </w:t>
            </w:r>
            <w:r w:rsidRPr="0052371E">
              <w:rPr>
                <w:rFonts w:ascii="GHEA Grapalat" w:hAnsi="GHEA Grapalat"/>
              </w:rPr>
              <w:t>առողջացմամբ</w:t>
            </w:r>
            <w:r w:rsidRPr="0052371E">
              <w:rPr>
                <w:rFonts w:ascii="GHEA Grapalat" w:hAnsi="GHEA Grapalat"/>
                <w:lang w:val="pt-PT"/>
              </w:rPr>
              <w:t xml:space="preserve"> </w:t>
            </w:r>
            <w:r w:rsidRPr="0052371E">
              <w:rPr>
                <w:rFonts w:ascii="GHEA Grapalat" w:hAnsi="GHEA Grapalat"/>
              </w:rPr>
              <w:t>ավարտելու</w:t>
            </w:r>
            <w:r w:rsidRPr="0052371E">
              <w:rPr>
                <w:rFonts w:ascii="GHEA Grapalat" w:hAnsi="GHEA Grapalat"/>
                <w:lang w:val="pt-PT"/>
              </w:rPr>
              <w:t xml:space="preserve"> </w:t>
            </w:r>
            <w:r w:rsidRPr="0052371E">
              <w:rPr>
                <w:rFonts w:ascii="GHEA Grapalat" w:hAnsi="GHEA Grapalat"/>
              </w:rPr>
              <w:t>հնարավորության</w:t>
            </w:r>
            <w:r w:rsidRPr="0052371E">
              <w:rPr>
                <w:rFonts w:ascii="GHEA Grapalat" w:hAnsi="GHEA Grapalat"/>
                <w:lang w:val="pt-PT"/>
              </w:rPr>
              <w:t xml:space="preserve"> </w:t>
            </w:r>
            <w:r w:rsidRPr="0052371E">
              <w:rPr>
                <w:rFonts w:ascii="GHEA Grapalat" w:hAnsi="GHEA Grapalat"/>
              </w:rPr>
              <w:t>մասին</w:t>
            </w:r>
            <w:r w:rsidRPr="0052371E">
              <w:rPr>
                <w:rFonts w:ascii="GHEA Grapalat" w:hAnsi="GHEA Grapalat"/>
                <w:lang w:val="pt-PT"/>
              </w:rPr>
              <w:t>:</w:t>
            </w:r>
          </w:p>
          <w:p w:rsidR="00CA4BF2" w:rsidRPr="0052371E" w:rsidRDefault="00CA4BF2" w:rsidP="00BE64EC">
            <w:pPr>
              <w:pStyle w:val="ListParagraph"/>
              <w:spacing w:line="276" w:lineRule="auto"/>
              <w:jc w:val="both"/>
              <w:rPr>
                <w:rFonts w:ascii="GHEA Grapalat" w:hAnsi="GHEA Grapalat"/>
                <w:lang w:val="pt-PT"/>
              </w:rPr>
            </w:pPr>
            <w:r w:rsidRPr="0052371E">
              <w:rPr>
                <w:rFonts w:ascii="GHEA Grapalat" w:hAnsi="GHEA Grapalat"/>
                <w:lang w:val="pt-PT"/>
              </w:rPr>
              <w:t xml:space="preserve">3. </w:t>
            </w:r>
            <w:r w:rsidRPr="0052371E">
              <w:rPr>
                <w:rFonts w:ascii="GHEA Grapalat" w:hAnsi="GHEA Grapalat"/>
                <w:lang w:val="hy-AM"/>
              </w:rPr>
              <w:t>Կեղծ կամ կանխամտածված սնանկության հատկանիշներ հայտնաբերելու դեպքում կառավարիչը պարտավոր է անհապաղ հաղորդում ներկայացնել քրեական հետապնդման մարմիններին</w:t>
            </w:r>
            <w:r w:rsidRPr="0052371E">
              <w:rPr>
                <w:rFonts w:ascii="GHEA Grapalat" w:hAnsi="GHEA Grapalat"/>
                <w:lang w:val="pt-PT"/>
              </w:rPr>
              <w:t xml:space="preserve">»: </w:t>
            </w:r>
          </w:p>
          <w:p w:rsidR="00CA4BF2" w:rsidRPr="0052371E" w:rsidRDefault="00CA4BF2" w:rsidP="00BE64EC">
            <w:pPr>
              <w:spacing w:line="276" w:lineRule="auto"/>
              <w:jc w:val="both"/>
              <w:rPr>
                <w:rFonts w:ascii="GHEA Grapalat" w:hAnsi="GHEA Grapalat"/>
                <w:color w:val="C00000"/>
                <w:lang w:val="pt-PT"/>
              </w:rPr>
            </w:pPr>
            <w:r w:rsidRPr="0052371E">
              <w:rPr>
                <w:rFonts w:ascii="GHEA Grapalat" w:hAnsi="GHEA Grapalat" w:cs="Sylfaen"/>
                <w:lang w:val="pt-PT"/>
              </w:rPr>
              <w:t>Ըստ</w:t>
            </w:r>
            <w:r w:rsidRPr="0052371E">
              <w:rPr>
                <w:rFonts w:ascii="GHEA Grapalat" w:hAnsi="GHEA Grapalat"/>
                <w:lang w:val="pt-PT"/>
              </w:rPr>
              <w:t xml:space="preserve"> </w:t>
            </w:r>
            <w:r w:rsidRPr="0052371E">
              <w:rPr>
                <w:rFonts w:ascii="GHEA Grapalat" w:hAnsi="GHEA Grapalat" w:cs="Sylfaen"/>
                <w:lang w:val="pt-PT"/>
              </w:rPr>
              <w:t>սույն</w:t>
            </w:r>
            <w:r w:rsidRPr="0052371E">
              <w:rPr>
                <w:rFonts w:ascii="GHEA Grapalat" w:hAnsi="GHEA Grapalat"/>
                <w:lang w:val="pt-PT"/>
              </w:rPr>
              <w:t xml:space="preserve"> </w:t>
            </w:r>
            <w:r w:rsidRPr="0052371E">
              <w:rPr>
                <w:rFonts w:ascii="GHEA Grapalat" w:hAnsi="GHEA Grapalat" w:cs="Sylfaen"/>
                <w:lang w:val="pt-PT"/>
              </w:rPr>
              <w:t>հոդվածի</w:t>
            </w:r>
            <w:r w:rsidRPr="0052371E">
              <w:rPr>
                <w:rFonts w:ascii="GHEA Grapalat" w:hAnsi="GHEA Grapalat"/>
                <w:lang w:val="pt-PT"/>
              </w:rPr>
              <w:t xml:space="preserve"> </w:t>
            </w:r>
            <w:r w:rsidRPr="0052371E">
              <w:rPr>
                <w:rFonts w:ascii="GHEA Grapalat" w:hAnsi="GHEA Grapalat" w:cs="Sylfaen"/>
                <w:lang w:val="pt-PT"/>
              </w:rPr>
              <w:t>տրամաբանության</w:t>
            </w:r>
            <w:r w:rsidRPr="0052371E">
              <w:rPr>
                <w:rFonts w:ascii="GHEA Grapalat" w:hAnsi="GHEA Grapalat"/>
                <w:lang w:val="pt-PT"/>
              </w:rPr>
              <w:t xml:space="preserve">, </w:t>
            </w:r>
            <w:r w:rsidRPr="0052371E">
              <w:rPr>
                <w:rFonts w:ascii="GHEA Grapalat" w:hAnsi="GHEA Grapalat"/>
                <w:lang w:val="hy-AM"/>
              </w:rPr>
              <w:t>կառավարչի</w:t>
            </w:r>
            <w:r w:rsidRPr="0052371E">
              <w:rPr>
                <w:rFonts w:ascii="GHEA Grapalat" w:hAnsi="GHEA Grapalat"/>
                <w:lang w:val="pt-PT"/>
              </w:rPr>
              <w:t xml:space="preserve"> </w:t>
            </w:r>
            <w:r w:rsidRPr="0052371E">
              <w:rPr>
                <w:rFonts w:ascii="GHEA Grapalat" w:hAnsi="GHEA Grapalat"/>
                <w:lang w:val="hy-AM"/>
              </w:rPr>
              <w:t>կողմից</w:t>
            </w:r>
            <w:r w:rsidRPr="0052371E">
              <w:rPr>
                <w:rFonts w:ascii="GHEA Grapalat" w:hAnsi="GHEA Grapalat"/>
                <w:lang w:val="pt-PT"/>
              </w:rPr>
              <w:t xml:space="preserve"> </w:t>
            </w:r>
            <w:r w:rsidRPr="0052371E">
              <w:rPr>
                <w:rFonts w:ascii="GHEA Grapalat" w:hAnsi="GHEA Grapalat"/>
                <w:lang w:val="hy-AM"/>
              </w:rPr>
              <w:t>ներկայացվող</w:t>
            </w:r>
            <w:r w:rsidRPr="0052371E">
              <w:rPr>
                <w:rFonts w:ascii="GHEA Grapalat" w:hAnsi="GHEA Grapalat"/>
                <w:lang w:val="pt-PT"/>
              </w:rPr>
              <w:t xml:space="preserve"> </w:t>
            </w:r>
            <w:r w:rsidRPr="0052371E">
              <w:rPr>
                <w:rFonts w:ascii="GHEA Grapalat" w:hAnsi="GHEA Grapalat"/>
                <w:lang w:val="hy-AM"/>
              </w:rPr>
              <w:t>պարտապանի</w:t>
            </w:r>
            <w:r w:rsidRPr="0052371E">
              <w:rPr>
                <w:rFonts w:ascii="GHEA Grapalat" w:hAnsi="GHEA Grapalat"/>
                <w:lang w:val="pt-PT"/>
              </w:rPr>
              <w:t xml:space="preserve"> </w:t>
            </w:r>
            <w:r w:rsidRPr="0052371E">
              <w:rPr>
                <w:rFonts w:ascii="GHEA Grapalat" w:hAnsi="GHEA Grapalat"/>
                <w:lang w:val="hy-AM"/>
              </w:rPr>
              <w:t>ֆինանսական</w:t>
            </w:r>
            <w:r w:rsidRPr="0052371E">
              <w:rPr>
                <w:rFonts w:ascii="GHEA Grapalat" w:hAnsi="GHEA Grapalat"/>
                <w:lang w:val="pt-PT"/>
              </w:rPr>
              <w:t xml:space="preserve"> </w:t>
            </w:r>
            <w:r w:rsidRPr="0052371E">
              <w:rPr>
                <w:rFonts w:ascii="GHEA Grapalat" w:hAnsi="GHEA Grapalat"/>
                <w:lang w:val="hy-AM"/>
              </w:rPr>
              <w:t>վիճակի</w:t>
            </w:r>
            <w:r w:rsidRPr="0052371E">
              <w:rPr>
                <w:rFonts w:ascii="GHEA Grapalat" w:hAnsi="GHEA Grapalat"/>
                <w:lang w:val="pt-PT"/>
              </w:rPr>
              <w:t xml:space="preserve"> </w:t>
            </w:r>
            <w:r w:rsidRPr="0052371E">
              <w:rPr>
                <w:rFonts w:ascii="GHEA Grapalat" w:hAnsi="GHEA Grapalat"/>
                <w:lang w:val="hy-AM"/>
              </w:rPr>
              <w:t>վերլուծությունը</w:t>
            </w:r>
            <w:r w:rsidRPr="0052371E">
              <w:rPr>
                <w:rFonts w:ascii="GHEA Grapalat" w:hAnsi="GHEA Grapalat"/>
                <w:lang w:val="pt-PT"/>
              </w:rPr>
              <w:t xml:space="preserve"> </w:t>
            </w:r>
            <w:r w:rsidRPr="0052371E">
              <w:rPr>
                <w:rFonts w:ascii="GHEA Grapalat" w:hAnsi="GHEA Grapalat"/>
                <w:lang w:val="hy-AM"/>
              </w:rPr>
              <w:t>իր</w:t>
            </w:r>
            <w:r w:rsidRPr="0052371E">
              <w:rPr>
                <w:rFonts w:ascii="GHEA Grapalat" w:hAnsi="GHEA Grapalat"/>
                <w:lang w:val="pt-PT"/>
              </w:rPr>
              <w:t xml:space="preserve"> </w:t>
            </w:r>
            <w:r w:rsidRPr="0052371E">
              <w:rPr>
                <w:rFonts w:ascii="GHEA Grapalat" w:hAnsi="GHEA Grapalat"/>
                <w:lang w:val="hy-AM"/>
              </w:rPr>
              <w:t>մեջ</w:t>
            </w:r>
            <w:r w:rsidRPr="0052371E">
              <w:rPr>
                <w:rFonts w:ascii="GHEA Grapalat" w:hAnsi="GHEA Grapalat"/>
                <w:lang w:val="pt-PT"/>
              </w:rPr>
              <w:t xml:space="preserve"> </w:t>
            </w:r>
            <w:r w:rsidRPr="0052371E">
              <w:rPr>
                <w:rFonts w:ascii="GHEA Grapalat" w:hAnsi="GHEA Grapalat"/>
                <w:lang w:val="hy-AM"/>
              </w:rPr>
              <w:t>պետք</w:t>
            </w:r>
            <w:r w:rsidRPr="0052371E">
              <w:rPr>
                <w:rFonts w:ascii="GHEA Grapalat" w:hAnsi="GHEA Grapalat"/>
                <w:lang w:val="pt-PT"/>
              </w:rPr>
              <w:t xml:space="preserve"> </w:t>
            </w:r>
            <w:r w:rsidRPr="0052371E">
              <w:rPr>
                <w:rFonts w:ascii="GHEA Grapalat" w:hAnsi="GHEA Grapalat"/>
                <w:lang w:val="hy-AM"/>
              </w:rPr>
              <w:t>է</w:t>
            </w:r>
            <w:r w:rsidRPr="0052371E">
              <w:rPr>
                <w:rFonts w:ascii="GHEA Grapalat" w:hAnsi="GHEA Grapalat"/>
                <w:lang w:val="pt-PT"/>
              </w:rPr>
              <w:t xml:space="preserve"> </w:t>
            </w:r>
            <w:r w:rsidRPr="0052371E">
              <w:rPr>
                <w:rFonts w:ascii="GHEA Grapalat" w:hAnsi="GHEA Grapalat"/>
                <w:lang w:val="hy-AM"/>
              </w:rPr>
              <w:t>պարունակի</w:t>
            </w:r>
            <w:r w:rsidRPr="0052371E">
              <w:rPr>
                <w:rFonts w:ascii="GHEA Grapalat" w:hAnsi="GHEA Grapalat"/>
                <w:lang w:val="pt-PT"/>
              </w:rPr>
              <w:t xml:space="preserve"> </w:t>
            </w:r>
            <w:r w:rsidRPr="0052371E">
              <w:rPr>
                <w:rFonts w:ascii="GHEA Grapalat" w:hAnsi="GHEA Grapalat"/>
                <w:lang w:val="hy-AM"/>
              </w:rPr>
              <w:t>նաև</w:t>
            </w:r>
            <w:r w:rsidRPr="0052371E">
              <w:rPr>
                <w:rFonts w:ascii="GHEA Grapalat" w:hAnsi="GHEA Grapalat"/>
                <w:lang w:val="pt-PT"/>
              </w:rPr>
              <w:t xml:space="preserve"> </w:t>
            </w:r>
            <w:r w:rsidRPr="0052371E">
              <w:rPr>
                <w:rFonts w:ascii="GHEA Grapalat" w:hAnsi="GHEA Grapalat"/>
                <w:lang w:val="hy-AM"/>
              </w:rPr>
              <w:t>եզրակացություն՝</w:t>
            </w:r>
            <w:r w:rsidRPr="0052371E">
              <w:rPr>
                <w:rFonts w:ascii="GHEA Grapalat" w:hAnsi="GHEA Grapalat"/>
                <w:lang w:val="pt-PT"/>
              </w:rPr>
              <w:t xml:space="preserve"> </w:t>
            </w:r>
            <w:r w:rsidRPr="0052371E">
              <w:rPr>
                <w:rFonts w:ascii="GHEA Grapalat" w:hAnsi="GHEA Grapalat"/>
                <w:lang w:val="hy-AM"/>
              </w:rPr>
              <w:t>կեղծ</w:t>
            </w:r>
            <w:r w:rsidRPr="0052371E">
              <w:rPr>
                <w:rFonts w:ascii="GHEA Grapalat" w:hAnsi="GHEA Grapalat"/>
                <w:lang w:val="pt-PT"/>
              </w:rPr>
              <w:t xml:space="preserve"> </w:t>
            </w:r>
            <w:r w:rsidRPr="0052371E">
              <w:rPr>
                <w:rFonts w:ascii="GHEA Grapalat" w:hAnsi="GHEA Grapalat"/>
                <w:lang w:val="hy-AM"/>
              </w:rPr>
              <w:t>կամ</w:t>
            </w:r>
            <w:r w:rsidRPr="0052371E">
              <w:rPr>
                <w:rFonts w:ascii="GHEA Grapalat" w:hAnsi="GHEA Grapalat"/>
                <w:lang w:val="pt-PT"/>
              </w:rPr>
              <w:t xml:space="preserve"> </w:t>
            </w:r>
            <w:r w:rsidRPr="0052371E">
              <w:rPr>
                <w:rFonts w:ascii="GHEA Grapalat" w:hAnsi="GHEA Grapalat"/>
                <w:lang w:val="hy-AM"/>
              </w:rPr>
              <w:t>կանխամտածված</w:t>
            </w:r>
            <w:r w:rsidRPr="0052371E">
              <w:rPr>
                <w:rFonts w:ascii="GHEA Grapalat" w:hAnsi="GHEA Grapalat"/>
                <w:lang w:val="pt-PT"/>
              </w:rPr>
              <w:t xml:space="preserve"> </w:t>
            </w:r>
            <w:r w:rsidRPr="0052371E">
              <w:rPr>
                <w:rFonts w:ascii="GHEA Grapalat" w:hAnsi="GHEA Grapalat"/>
                <w:lang w:val="hy-AM"/>
              </w:rPr>
              <w:t>սնանկության</w:t>
            </w:r>
            <w:r w:rsidRPr="0052371E">
              <w:rPr>
                <w:rFonts w:ascii="GHEA Grapalat" w:hAnsi="GHEA Grapalat"/>
                <w:lang w:val="pt-PT"/>
              </w:rPr>
              <w:t xml:space="preserve"> </w:t>
            </w:r>
            <w:r w:rsidRPr="0052371E">
              <w:rPr>
                <w:rFonts w:ascii="GHEA Grapalat" w:hAnsi="GHEA Grapalat"/>
                <w:lang w:val="hy-AM"/>
              </w:rPr>
              <w:t>հատկանիշների</w:t>
            </w:r>
            <w:r w:rsidRPr="0052371E">
              <w:rPr>
                <w:rFonts w:ascii="GHEA Grapalat" w:hAnsi="GHEA Grapalat"/>
                <w:lang w:val="pt-PT"/>
              </w:rPr>
              <w:t xml:space="preserve"> </w:t>
            </w:r>
            <w:r w:rsidRPr="0052371E">
              <w:rPr>
                <w:rFonts w:ascii="GHEA Grapalat" w:hAnsi="GHEA Grapalat"/>
                <w:lang w:val="hy-AM"/>
              </w:rPr>
              <w:t>առկայության</w:t>
            </w:r>
            <w:r w:rsidRPr="0052371E">
              <w:rPr>
                <w:rFonts w:ascii="GHEA Grapalat" w:hAnsi="GHEA Grapalat"/>
                <w:lang w:val="pt-PT"/>
              </w:rPr>
              <w:t xml:space="preserve">, </w:t>
            </w:r>
            <w:r w:rsidRPr="0052371E">
              <w:rPr>
                <w:rFonts w:ascii="GHEA Grapalat" w:hAnsi="GHEA Grapalat"/>
                <w:lang w:val="hy-AM"/>
              </w:rPr>
              <w:t>սնանկության</w:t>
            </w:r>
            <w:r w:rsidRPr="0052371E">
              <w:rPr>
                <w:rFonts w:ascii="GHEA Grapalat" w:hAnsi="GHEA Grapalat"/>
                <w:lang w:val="pt-PT"/>
              </w:rPr>
              <w:t xml:space="preserve"> </w:t>
            </w:r>
            <w:r w:rsidRPr="0052371E">
              <w:rPr>
                <w:rFonts w:ascii="GHEA Grapalat" w:hAnsi="GHEA Grapalat"/>
                <w:lang w:val="hy-AM"/>
              </w:rPr>
              <w:t>վարույթը</w:t>
            </w:r>
            <w:r w:rsidRPr="0052371E">
              <w:rPr>
                <w:rFonts w:ascii="GHEA Grapalat" w:hAnsi="GHEA Grapalat"/>
                <w:lang w:val="pt-PT"/>
              </w:rPr>
              <w:t xml:space="preserve"> </w:t>
            </w:r>
            <w:r w:rsidRPr="0052371E">
              <w:rPr>
                <w:rFonts w:ascii="GHEA Grapalat" w:hAnsi="GHEA Grapalat"/>
                <w:lang w:val="hy-AM"/>
              </w:rPr>
              <w:t>ֆինանսական</w:t>
            </w:r>
            <w:r w:rsidRPr="0052371E">
              <w:rPr>
                <w:rFonts w:ascii="GHEA Grapalat" w:hAnsi="GHEA Grapalat"/>
                <w:lang w:val="pt-PT"/>
              </w:rPr>
              <w:t xml:space="preserve"> </w:t>
            </w:r>
            <w:r w:rsidRPr="0052371E">
              <w:rPr>
                <w:rFonts w:ascii="GHEA Grapalat" w:hAnsi="GHEA Grapalat"/>
                <w:lang w:val="hy-AM"/>
              </w:rPr>
              <w:t>առողջացմամբ</w:t>
            </w:r>
            <w:r w:rsidRPr="0052371E">
              <w:rPr>
                <w:rFonts w:ascii="GHEA Grapalat" w:hAnsi="GHEA Grapalat"/>
                <w:lang w:val="pt-PT"/>
              </w:rPr>
              <w:t xml:space="preserve"> </w:t>
            </w:r>
            <w:r w:rsidRPr="0052371E">
              <w:rPr>
                <w:rFonts w:ascii="GHEA Grapalat" w:hAnsi="GHEA Grapalat"/>
                <w:lang w:val="hy-AM"/>
              </w:rPr>
              <w:t>ավարտելու</w:t>
            </w:r>
            <w:r w:rsidRPr="0052371E">
              <w:rPr>
                <w:rFonts w:ascii="GHEA Grapalat" w:hAnsi="GHEA Grapalat"/>
                <w:lang w:val="pt-PT"/>
              </w:rPr>
              <w:t xml:space="preserve"> </w:t>
            </w:r>
            <w:r w:rsidRPr="0052371E">
              <w:rPr>
                <w:rFonts w:ascii="GHEA Grapalat" w:hAnsi="GHEA Grapalat"/>
                <w:lang w:val="hy-AM"/>
              </w:rPr>
              <w:t>հնարավորության</w:t>
            </w:r>
            <w:r w:rsidRPr="0052371E">
              <w:rPr>
                <w:rFonts w:ascii="GHEA Grapalat" w:hAnsi="GHEA Grapalat"/>
                <w:lang w:val="pt-PT"/>
              </w:rPr>
              <w:t>,</w:t>
            </w:r>
            <w:r w:rsidRPr="0052371E">
              <w:rPr>
                <w:rFonts w:ascii="GHEA Grapalat" w:hAnsi="GHEA Grapalat"/>
                <w:lang w:val="hy-AM"/>
              </w:rPr>
              <w:t xml:space="preserve"> ինչպես</w:t>
            </w:r>
            <w:r w:rsidRPr="0052371E">
              <w:rPr>
                <w:rFonts w:ascii="GHEA Grapalat" w:hAnsi="GHEA Grapalat"/>
                <w:lang w:val="pt-PT"/>
              </w:rPr>
              <w:t xml:space="preserve"> </w:t>
            </w:r>
            <w:r w:rsidRPr="0052371E">
              <w:rPr>
                <w:rFonts w:ascii="GHEA Grapalat" w:hAnsi="GHEA Grapalat"/>
                <w:lang w:val="hy-AM"/>
              </w:rPr>
              <w:t>նաև</w:t>
            </w:r>
            <w:r w:rsidRPr="0052371E">
              <w:rPr>
                <w:rFonts w:ascii="GHEA Grapalat" w:hAnsi="GHEA Grapalat"/>
                <w:lang w:val="pt-PT"/>
              </w:rPr>
              <w:t xml:space="preserve"> </w:t>
            </w:r>
            <w:r w:rsidRPr="0052371E">
              <w:rPr>
                <w:rFonts w:ascii="GHEA Grapalat" w:hAnsi="GHEA Grapalat"/>
              </w:rPr>
              <w:t>այլ</w:t>
            </w:r>
            <w:r w:rsidRPr="0052371E">
              <w:rPr>
                <w:rFonts w:ascii="GHEA Grapalat" w:hAnsi="GHEA Grapalat"/>
                <w:lang w:val="pt-PT"/>
              </w:rPr>
              <w:t xml:space="preserve"> </w:t>
            </w:r>
            <w:r w:rsidRPr="0052371E">
              <w:rPr>
                <w:rFonts w:ascii="GHEA Grapalat" w:hAnsi="GHEA Grapalat"/>
              </w:rPr>
              <w:t>մասնագիտական</w:t>
            </w:r>
            <w:r w:rsidRPr="0052371E">
              <w:rPr>
                <w:rFonts w:ascii="GHEA Grapalat" w:hAnsi="GHEA Grapalat"/>
                <w:lang w:val="pt-PT"/>
              </w:rPr>
              <w:t xml:space="preserve"> </w:t>
            </w:r>
            <w:r w:rsidRPr="0052371E">
              <w:rPr>
                <w:rFonts w:ascii="GHEA Grapalat" w:hAnsi="GHEA Grapalat"/>
              </w:rPr>
              <w:t>գիտելիքներ</w:t>
            </w:r>
            <w:r w:rsidRPr="0052371E">
              <w:rPr>
                <w:rFonts w:ascii="GHEA Grapalat" w:hAnsi="GHEA Grapalat"/>
                <w:lang w:val="pt-PT"/>
              </w:rPr>
              <w:t xml:space="preserve"> </w:t>
            </w:r>
            <w:r w:rsidRPr="0052371E">
              <w:rPr>
                <w:rFonts w:ascii="GHEA Grapalat" w:hAnsi="GHEA Grapalat"/>
              </w:rPr>
              <w:t>պահանջող</w:t>
            </w:r>
            <w:r w:rsidRPr="0052371E">
              <w:rPr>
                <w:rFonts w:ascii="GHEA Grapalat" w:hAnsi="GHEA Grapalat"/>
                <w:lang w:val="pt-PT"/>
              </w:rPr>
              <w:t xml:space="preserve"> </w:t>
            </w:r>
            <w:r w:rsidRPr="0052371E">
              <w:rPr>
                <w:rFonts w:ascii="GHEA Grapalat" w:hAnsi="GHEA Grapalat"/>
              </w:rPr>
              <w:t>բնագավառների</w:t>
            </w:r>
            <w:r w:rsidRPr="0052371E">
              <w:rPr>
                <w:rFonts w:ascii="GHEA Grapalat" w:hAnsi="GHEA Grapalat"/>
                <w:lang w:val="pt-PT"/>
              </w:rPr>
              <w:t xml:space="preserve"> </w:t>
            </w:r>
            <w:r w:rsidRPr="0052371E">
              <w:rPr>
                <w:rFonts w:ascii="GHEA Grapalat" w:hAnsi="GHEA Grapalat"/>
              </w:rPr>
              <w:t>վերաբերյալ</w:t>
            </w:r>
            <w:r w:rsidRPr="0052371E">
              <w:rPr>
                <w:rFonts w:ascii="GHEA Grapalat" w:hAnsi="GHEA Grapalat"/>
                <w:lang w:val="pt-PT"/>
              </w:rPr>
              <w:t>:</w:t>
            </w:r>
          </w:p>
          <w:p w:rsidR="00CA4BF2" w:rsidRPr="0052371E" w:rsidRDefault="00CA4BF2" w:rsidP="00BE64EC">
            <w:pPr>
              <w:spacing w:line="276" w:lineRule="auto"/>
              <w:jc w:val="both"/>
              <w:rPr>
                <w:rFonts w:ascii="GHEA Grapalat" w:hAnsi="GHEA Grapalat"/>
                <w:lang w:val="pt-PT"/>
              </w:rPr>
            </w:pPr>
            <w:r w:rsidRPr="0052371E">
              <w:rPr>
                <w:rFonts w:ascii="GHEA Grapalat" w:hAnsi="GHEA Grapalat" w:cs="Sylfaen"/>
              </w:rPr>
              <w:t>Գտնում</w:t>
            </w:r>
            <w:r w:rsidRPr="0052371E">
              <w:rPr>
                <w:rFonts w:ascii="GHEA Grapalat" w:hAnsi="GHEA Grapalat"/>
                <w:lang w:val="pt-PT"/>
              </w:rPr>
              <w:t xml:space="preserve"> </w:t>
            </w:r>
            <w:r w:rsidRPr="0052371E">
              <w:rPr>
                <w:rFonts w:ascii="GHEA Grapalat" w:hAnsi="GHEA Grapalat"/>
              </w:rPr>
              <w:t>եմ</w:t>
            </w:r>
            <w:r w:rsidRPr="0052371E">
              <w:rPr>
                <w:rFonts w:ascii="GHEA Grapalat" w:hAnsi="GHEA Grapalat"/>
                <w:lang w:val="pt-PT"/>
              </w:rPr>
              <w:t xml:space="preserve">, </w:t>
            </w:r>
            <w:r w:rsidRPr="0052371E">
              <w:rPr>
                <w:rFonts w:ascii="GHEA Grapalat" w:hAnsi="GHEA Grapalat"/>
              </w:rPr>
              <w:t>որ</w:t>
            </w:r>
            <w:r w:rsidRPr="0052371E">
              <w:rPr>
                <w:rFonts w:ascii="GHEA Grapalat" w:hAnsi="GHEA Grapalat"/>
                <w:lang w:val="pt-PT"/>
              </w:rPr>
              <w:t xml:space="preserve"> </w:t>
            </w:r>
            <w:r w:rsidRPr="0052371E">
              <w:rPr>
                <w:rFonts w:ascii="GHEA Grapalat" w:hAnsi="GHEA Grapalat"/>
              </w:rPr>
              <w:t>այս</w:t>
            </w:r>
            <w:r w:rsidRPr="0052371E">
              <w:rPr>
                <w:rFonts w:ascii="GHEA Grapalat" w:hAnsi="GHEA Grapalat"/>
                <w:lang w:val="pt-PT"/>
              </w:rPr>
              <w:t xml:space="preserve"> </w:t>
            </w:r>
            <w:r w:rsidRPr="0052371E">
              <w:rPr>
                <w:rFonts w:ascii="GHEA Grapalat" w:hAnsi="GHEA Grapalat"/>
              </w:rPr>
              <w:t>նորմը</w:t>
            </w:r>
            <w:r w:rsidRPr="0052371E">
              <w:rPr>
                <w:rFonts w:ascii="GHEA Grapalat" w:hAnsi="GHEA Grapalat"/>
                <w:lang w:val="pt-PT"/>
              </w:rPr>
              <w:t xml:space="preserve"> </w:t>
            </w:r>
            <w:r w:rsidRPr="0052371E">
              <w:rPr>
                <w:rFonts w:ascii="GHEA Grapalat" w:hAnsi="GHEA Grapalat"/>
              </w:rPr>
              <w:t>հնարավոր</w:t>
            </w:r>
            <w:r w:rsidRPr="0052371E">
              <w:rPr>
                <w:rFonts w:ascii="GHEA Grapalat" w:hAnsi="GHEA Grapalat"/>
                <w:lang w:val="pt-PT"/>
              </w:rPr>
              <w:t xml:space="preserve"> </w:t>
            </w:r>
            <w:r w:rsidRPr="0052371E">
              <w:rPr>
                <w:rFonts w:ascii="GHEA Grapalat" w:hAnsi="GHEA Grapalat"/>
              </w:rPr>
              <w:t>չէ</w:t>
            </w:r>
            <w:r w:rsidRPr="0052371E">
              <w:rPr>
                <w:rFonts w:ascii="GHEA Grapalat" w:hAnsi="GHEA Grapalat"/>
                <w:lang w:val="pt-PT"/>
              </w:rPr>
              <w:t xml:space="preserve"> </w:t>
            </w:r>
            <w:r w:rsidRPr="0052371E">
              <w:rPr>
                <w:rFonts w:ascii="GHEA Grapalat" w:hAnsi="GHEA Grapalat"/>
              </w:rPr>
              <w:t>կյանքի</w:t>
            </w:r>
            <w:r w:rsidRPr="0052371E">
              <w:rPr>
                <w:rFonts w:ascii="GHEA Grapalat" w:hAnsi="GHEA Grapalat"/>
                <w:lang w:val="pt-PT"/>
              </w:rPr>
              <w:t xml:space="preserve"> </w:t>
            </w:r>
            <w:r w:rsidRPr="0052371E">
              <w:rPr>
                <w:rFonts w:ascii="GHEA Grapalat" w:hAnsi="GHEA Grapalat"/>
              </w:rPr>
              <w:t>կոչել</w:t>
            </w:r>
            <w:r w:rsidRPr="0052371E">
              <w:rPr>
                <w:rFonts w:ascii="GHEA Grapalat" w:hAnsi="GHEA Grapalat"/>
                <w:lang w:val="pt-PT"/>
              </w:rPr>
              <w:t xml:space="preserve">, </w:t>
            </w:r>
            <w:r w:rsidRPr="0052371E">
              <w:rPr>
                <w:rFonts w:ascii="GHEA Grapalat" w:hAnsi="GHEA Grapalat"/>
              </w:rPr>
              <w:t>քանի</w:t>
            </w:r>
            <w:r w:rsidRPr="0052371E">
              <w:rPr>
                <w:rFonts w:ascii="GHEA Grapalat" w:hAnsi="GHEA Grapalat"/>
                <w:lang w:val="pt-PT"/>
              </w:rPr>
              <w:t xml:space="preserve"> </w:t>
            </w:r>
            <w:r w:rsidRPr="0052371E">
              <w:rPr>
                <w:rFonts w:ascii="GHEA Grapalat" w:hAnsi="GHEA Grapalat"/>
              </w:rPr>
              <w:t>որ</w:t>
            </w:r>
            <w:r w:rsidRPr="0052371E">
              <w:rPr>
                <w:rFonts w:ascii="GHEA Grapalat" w:hAnsi="GHEA Grapalat"/>
                <w:lang w:val="pt-PT"/>
              </w:rPr>
              <w:t xml:space="preserve"> </w:t>
            </w:r>
            <w:r w:rsidRPr="0052371E">
              <w:rPr>
                <w:rFonts w:ascii="GHEA Grapalat" w:hAnsi="GHEA Grapalat"/>
              </w:rPr>
              <w:t>կառավարիչը</w:t>
            </w:r>
            <w:r w:rsidRPr="0052371E">
              <w:rPr>
                <w:rFonts w:ascii="GHEA Grapalat" w:hAnsi="GHEA Grapalat"/>
                <w:lang w:val="pt-PT"/>
              </w:rPr>
              <w:t xml:space="preserve"> </w:t>
            </w:r>
            <w:r w:rsidRPr="0052371E">
              <w:rPr>
                <w:rFonts w:ascii="GHEA Grapalat" w:hAnsi="GHEA Grapalat"/>
              </w:rPr>
              <w:t>սնանկության</w:t>
            </w:r>
            <w:r w:rsidRPr="0052371E">
              <w:rPr>
                <w:rFonts w:ascii="GHEA Grapalat" w:hAnsi="GHEA Grapalat"/>
                <w:lang w:val="pt-PT"/>
              </w:rPr>
              <w:t xml:space="preserve"> </w:t>
            </w:r>
            <w:r w:rsidRPr="0052371E">
              <w:rPr>
                <w:rFonts w:ascii="GHEA Grapalat" w:hAnsi="GHEA Grapalat"/>
              </w:rPr>
              <w:t>վարույթով</w:t>
            </w:r>
            <w:r w:rsidRPr="0052371E">
              <w:rPr>
                <w:rFonts w:ascii="GHEA Grapalat" w:hAnsi="GHEA Grapalat"/>
                <w:lang w:val="pt-PT"/>
              </w:rPr>
              <w:t xml:space="preserve">, </w:t>
            </w:r>
            <w:r w:rsidRPr="0052371E">
              <w:rPr>
                <w:rFonts w:ascii="GHEA Grapalat" w:hAnsi="GHEA Grapalat"/>
              </w:rPr>
              <w:t>որը</w:t>
            </w:r>
            <w:r w:rsidRPr="0052371E">
              <w:rPr>
                <w:rFonts w:ascii="GHEA Grapalat" w:hAnsi="GHEA Grapalat"/>
                <w:lang w:val="pt-PT"/>
              </w:rPr>
              <w:t xml:space="preserve"> </w:t>
            </w:r>
            <w:r w:rsidRPr="0052371E">
              <w:rPr>
                <w:rFonts w:ascii="GHEA Grapalat" w:hAnsi="GHEA Grapalat"/>
              </w:rPr>
              <w:t>իրենից</w:t>
            </w:r>
            <w:r w:rsidRPr="0052371E">
              <w:rPr>
                <w:rFonts w:ascii="GHEA Grapalat" w:hAnsi="GHEA Grapalat"/>
                <w:lang w:val="pt-PT"/>
              </w:rPr>
              <w:t xml:space="preserve"> </w:t>
            </w:r>
            <w:r w:rsidRPr="0052371E">
              <w:rPr>
                <w:rFonts w:ascii="GHEA Grapalat" w:hAnsi="GHEA Grapalat"/>
              </w:rPr>
              <w:t>ներկայացնում</w:t>
            </w:r>
            <w:r w:rsidRPr="0052371E">
              <w:rPr>
                <w:rFonts w:ascii="GHEA Grapalat" w:hAnsi="GHEA Grapalat"/>
                <w:lang w:val="pt-PT"/>
              </w:rPr>
              <w:t xml:space="preserve"> </w:t>
            </w:r>
            <w:r w:rsidRPr="0052371E">
              <w:rPr>
                <w:rFonts w:ascii="GHEA Grapalat" w:hAnsi="GHEA Grapalat"/>
              </w:rPr>
              <w:t>է</w:t>
            </w:r>
            <w:r w:rsidRPr="0052371E">
              <w:rPr>
                <w:rFonts w:ascii="GHEA Grapalat" w:hAnsi="GHEA Grapalat"/>
                <w:lang w:val="pt-PT"/>
              </w:rPr>
              <w:t xml:space="preserve"> </w:t>
            </w:r>
            <w:r w:rsidRPr="0052371E">
              <w:rPr>
                <w:rFonts w:ascii="GHEA Grapalat" w:hAnsi="GHEA Grapalat"/>
              </w:rPr>
              <w:t>քաղաքացիական</w:t>
            </w:r>
            <w:r w:rsidRPr="0052371E">
              <w:rPr>
                <w:rFonts w:ascii="GHEA Grapalat" w:hAnsi="GHEA Grapalat"/>
                <w:lang w:val="pt-PT"/>
              </w:rPr>
              <w:t xml:space="preserve"> </w:t>
            </w:r>
            <w:r w:rsidRPr="0052371E">
              <w:rPr>
                <w:rFonts w:ascii="GHEA Grapalat" w:hAnsi="GHEA Grapalat"/>
              </w:rPr>
              <w:t>գործ</w:t>
            </w:r>
            <w:r w:rsidRPr="0052371E">
              <w:rPr>
                <w:rFonts w:ascii="GHEA Grapalat" w:hAnsi="GHEA Grapalat"/>
                <w:lang w:val="pt-PT"/>
              </w:rPr>
              <w:t xml:space="preserve">, </w:t>
            </w:r>
            <w:r w:rsidRPr="0052371E">
              <w:rPr>
                <w:rFonts w:ascii="GHEA Grapalat" w:hAnsi="GHEA Grapalat"/>
              </w:rPr>
              <w:t>նույնպես</w:t>
            </w:r>
            <w:r w:rsidRPr="0052371E">
              <w:rPr>
                <w:rFonts w:ascii="GHEA Grapalat" w:hAnsi="GHEA Grapalat"/>
                <w:lang w:val="pt-PT"/>
              </w:rPr>
              <w:t xml:space="preserve"> </w:t>
            </w:r>
            <w:r w:rsidRPr="0052371E">
              <w:rPr>
                <w:rFonts w:ascii="GHEA Grapalat" w:hAnsi="GHEA Grapalat"/>
              </w:rPr>
              <w:t>հանդիսանում</w:t>
            </w:r>
            <w:r w:rsidRPr="0052371E">
              <w:rPr>
                <w:rFonts w:ascii="GHEA Grapalat" w:hAnsi="GHEA Grapalat"/>
                <w:lang w:val="pt-PT"/>
              </w:rPr>
              <w:t xml:space="preserve"> </w:t>
            </w:r>
            <w:r w:rsidRPr="0052371E">
              <w:rPr>
                <w:rFonts w:ascii="GHEA Grapalat" w:hAnsi="GHEA Grapalat"/>
              </w:rPr>
              <w:t>է</w:t>
            </w:r>
            <w:r w:rsidRPr="0052371E">
              <w:rPr>
                <w:rFonts w:ascii="GHEA Grapalat" w:hAnsi="GHEA Grapalat"/>
                <w:lang w:val="pt-PT"/>
              </w:rPr>
              <w:t xml:space="preserve"> </w:t>
            </w:r>
            <w:r w:rsidRPr="0052371E">
              <w:rPr>
                <w:rFonts w:ascii="GHEA Grapalat" w:hAnsi="GHEA Grapalat"/>
              </w:rPr>
              <w:t>կողմ</w:t>
            </w:r>
            <w:r w:rsidRPr="0052371E">
              <w:rPr>
                <w:rFonts w:ascii="GHEA Grapalat" w:hAnsi="GHEA Grapalat"/>
                <w:lang w:val="pt-PT"/>
              </w:rPr>
              <w:t xml:space="preserve"> </w:t>
            </w:r>
            <w:r w:rsidRPr="0052371E">
              <w:rPr>
                <w:rFonts w:ascii="GHEA Grapalat" w:hAnsi="GHEA Grapalat"/>
              </w:rPr>
              <w:t>և</w:t>
            </w:r>
            <w:r w:rsidRPr="0052371E">
              <w:rPr>
                <w:rFonts w:ascii="GHEA Grapalat" w:hAnsi="GHEA Grapalat"/>
                <w:lang w:val="pt-PT"/>
              </w:rPr>
              <w:t xml:space="preserve"> </w:t>
            </w:r>
            <w:r w:rsidRPr="0052371E">
              <w:rPr>
                <w:rFonts w:ascii="GHEA Grapalat" w:hAnsi="GHEA Grapalat"/>
              </w:rPr>
              <w:t>իրավասու</w:t>
            </w:r>
            <w:r w:rsidRPr="0052371E">
              <w:rPr>
                <w:rFonts w:ascii="GHEA Grapalat" w:hAnsi="GHEA Grapalat"/>
                <w:lang w:val="pt-PT"/>
              </w:rPr>
              <w:t xml:space="preserve"> </w:t>
            </w:r>
            <w:r w:rsidRPr="0052371E">
              <w:rPr>
                <w:rFonts w:ascii="GHEA Grapalat" w:hAnsi="GHEA Grapalat"/>
              </w:rPr>
              <w:t>չէ</w:t>
            </w:r>
            <w:r w:rsidRPr="0052371E">
              <w:rPr>
                <w:rFonts w:ascii="GHEA Grapalat" w:hAnsi="GHEA Grapalat"/>
                <w:lang w:val="pt-PT"/>
              </w:rPr>
              <w:t xml:space="preserve"> </w:t>
            </w:r>
            <w:r w:rsidRPr="0052371E">
              <w:rPr>
                <w:rFonts w:ascii="GHEA Grapalat" w:hAnsi="GHEA Grapalat"/>
              </w:rPr>
              <w:t>այդ</w:t>
            </w:r>
            <w:r w:rsidRPr="0052371E">
              <w:rPr>
                <w:rFonts w:ascii="GHEA Grapalat" w:hAnsi="GHEA Grapalat"/>
                <w:lang w:val="pt-PT"/>
              </w:rPr>
              <w:t xml:space="preserve"> </w:t>
            </w:r>
            <w:r w:rsidRPr="0052371E">
              <w:rPr>
                <w:rFonts w:ascii="GHEA Grapalat" w:hAnsi="GHEA Grapalat"/>
              </w:rPr>
              <w:t>գործով</w:t>
            </w:r>
            <w:r w:rsidRPr="0052371E">
              <w:rPr>
                <w:rFonts w:ascii="GHEA Grapalat" w:hAnsi="GHEA Grapalat"/>
                <w:lang w:val="pt-PT"/>
              </w:rPr>
              <w:t xml:space="preserve"> </w:t>
            </w:r>
            <w:r w:rsidRPr="0052371E">
              <w:rPr>
                <w:rFonts w:ascii="GHEA Grapalat" w:hAnsi="GHEA Grapalat"/>
              </w:rPr>
              <w:t>որևէ</w:t>
            </w:r>
            <w:r w:rsidRPr="0052371E">
              <w:rPr>
                <w:rFonts w:ascii="GHEA Grapalat" w:hAnsi="GHEA Grapalat"/>
                <w:lang w:val="pt-PT"/>
              </w:rPr>
              <w:t xml:space="preserve"> </w:t>
            </w:r>
            <w:r w:rsidRPr="0052371E">
              <w:rPr>
                <w:rFonts w:ascii="GHEA Grapalat" w:hAnsi="GHEA Grapalat"/>
              </w:rPr>
              <w:t>եզրակացություն</w:t>
            </w:r>
            <w:r w:rsidRPr="0052371E">
              <w:rPr>
                <w:rFonts w:ascii="GHEA Grapalat" w:hAnsi="GHEA Grapalat"/>
                <w:lang w:val="pt-PT"/>
              </w:rPr>
              <w:t xml:space="preserve"> </w:t>
            </w:r>
            <w:r w:rsidRPr="0052371E">
              <w:rPr>
                <w:rFonts w:ascii="GHEA Grapalat" w:hAnsi="GHEA Grapalat"/>
              </w:rPr>
              <w:t>տալու</w:t>
            </w:r>
            <w:r w:rsidRPr="0052371E">
              <w:rPr>
                <w:rFonts w:ascii="GHEA Grapalat" w:hAnsi="GHEA Grapalat"/>
                <w:lang w:val="pt-PT"/>
              </w:rPr>
              <w:t xml:space="preserve">, </w:t>
            </w:r>
            <w:r w:rsidRPr="0052371E">
              <w:rPr>
                <w:rFonts w:ascii="GHEA Grapalat" w:hAnsi="GHEA Grapalat"/>
              </w:rPr>
              <w:t>այսինքն՝</w:t>
            </w:r>
            <w:r w:rsidRPr="0052371E">
              <w:rPr>
                <w:rFonts w:ascii="GHEA Grapalat" w:hAnsi="GHEA Grapalat"/>
                <w:lang w:val="pt-PT"/>
              </w:rPr>
              <w:t xml:space="preserve"> </w:t>
            </w:r>
            <w:r w:rsidRPr="0052371E">
              <w:rPr>
                <w:rFonts w:ascii="GHEA Grapalat" w:hAnsi="GHEA Grapalat"/>
              </w:rPr>
              <w:t>այն</w:t>
            </w:r>
            <w:r w:rsidRPr="0052371E">
              <w:rPr>
                <w:rFonts w:ascii="GHEA Grapalat" w:hAnsi="GHEA Grapalat"/>
                <w:lang w:val="pt-PT"/>
              </w:rPr>
              <w:t xml:space="preserve"> </w:t>
            </w:r>
            <w:r w:rsidRPr="0052371E">
              <w:rPr>
                <w:rFonts w:ascii="GHEA Grapalat" w:hAnsi="GHEA Grapalat"/>
              </w:rPr>
              <w:t>պետք</w:t>
            </w:r>
            <w:r w:rsidRPr="0052371E">
              <w:rPr>
                <w:rFonts w:ascii="GHEA Grapalat" w:hAnsi="GHEA Grapalat"/>
                <w:lang w:val="pt-PT"/>
              </w:rPr>
              <w:t xml:space="preserve"> </w:t>
            </w:r>
            <w:r w:rsidRPr="0052371E">
              <w:rPr>
                <w:rFonts w:ascii="GHEA Grapalat" w:hAnsi="GHEA Grapalat"/>
              </w:rPr>
              <w:t>է</w:t>
            </w:r>
            <w:r w:rsidRPr="0052371E">
              <w:rPr>
                <w:rFonts w:ascii="GHEA Grapalat" w:hAnsi="GHEA Grapalat"/>
                <w:lang w:val="pt-PT"/>
              </w:rPr>
              <w:t xml:space="preserve"> </w:t>
            </w:r>
            <w:r w:rsidRPr="0052371E">
              <w:rPr>
                <w:rFonts w:ascii="GHEA Grapalat" w:hAnsi="GHEA Grapalat"/>
              </w:rPr>
              <w:t>տրվի</w:t>
            </w:r>
            <w:r w:rsidRPr="0052371E">
              <w:rPr>
                <w:rFonts w:ascii="GHEA Grapalat" w:hAnsi="GHEA Grapalat"/>
                <w:lang w:val="pt-PT"/>
              </w:rPr>
              <w:t xml:space="preserve"> </w:t>
            </w:r>
            <w:r w:rsidRPr="0052371E">
              <w:rPr>
                <w:rFonts w:ascii="GHEA Grapalat" w:hAnsi="GHEA Grapalat"/>
              </w:rPr>
              <w:t>անկախ</w:t>
            </w:r>
            <w:r w:rsidRPr="0052371E">
              <w:rPr>
                <w:rFonts w:ascii="GHEA Grapalat" w:hAnsi="GHEA Grapalat"/>
                <w:lang w:val="pt-PT"/>
              </w:rPr>
              <w:t xml:space="preserve"> </w:t>
            </w:r>
            <w:r w:rsidRPr="0052371E">
              <w:rPr>
                <w:rFonts w:ascii="GHEA Grapalat" w:hAnsi="GHEA Grapalat"/>
              </w:rPr>
              <w:t>փորձագետի</w:t>
            </w:r>
            <w:r w:rsidRPr="0052371E">
              <w:rPr>
                <w:rFonts w:ascii="GHEA Grapalat" w:hAnsi="GHEA Grapalat"/>
                <w:lang w:val="pt-PT"/>
              </w:rPr>
              <w:t xml:space="preserve"> </w:t>
            </w:r>
            <w:r w:rsidRPr="0052371E">
              <w:rPr>
                <w:rFonts w:ascii="GHEA Grapalat" w:hAnsi="GHEA Grapalat"/>
              </w:rPr>
              <w:t>կողմից</w:t>
            </w:r>
            <w:r w:rsidRPr="0052371E">
              <w:rPr>
                <w:rFonts w:ascii="GHEA Grapalat" w:hAnsi="GHEA Grapalat"/>
                <w:lang w:val="pt-PT"/>
              </w:rPr>
              <w:t xml:space="preserve"> </w:t>
            </w:r>
            <w:r w:rsidRPr="0052371E">
              <w:rPr>
                <w:rFonts w:ascii="GHEA Grapalat" w:hAnsi="GHEA Grapalat"/>
              </w:rPr>
              <w:t>և</w:t>
            </w:r>
            <w:r w:rsidRPr="0052371E">
              <w:rPr>
                <w:rFonts w:ascii="GHEA Grapalat" w:hAnsi="GHEA Grapalat"/>
                <w:lang w:val="pt-PT"/>
              </w:rPr>
              <w:t xml:space="preserve"> </w:t>
            </w:r>
            <w:r w:rsidRPr="0052371E">
              <w:rPr>
                <w:rFonts w:ascii="GHEA Grapalat" w:hAnsi="GHEA Grapalat"/>
              </w:rPr>
              <w:t>եթե</w:t>
            </w:r>
            <w:r w:rsidRPr="0052371E">
              <w:rPr>
                <w:rFonts w:ascii="GHEA Grapalat" w:hAnsi="GHEA Grapalat"/>
                <w:lang w:val="pt-PT"/>
              </w:rPr>
              <w:t xml:space="preserve"> </w:t>
            </w:r>
            <w:r w:rsidRPr="0052371E">
              <w:rPr>
                <w:rFonts w:ascii="GHEA Grapalat" w:hAnsi="GHEA Grapalat"/>
              </w:rPr>
              <w:t>նույնիսկ</w:t>
            </w:r>
            <w:r w:rsidRPr="0052371E">
              <w:rPr>
                <w:rFonts w:ascii="GHEA Grapalat" w:hAnsi="GHEA Grapalat"/>
                <w:lang w:val="pt-PT"/>
              </w:rPr>
              <w:t xml:space="preserve"> </w:t>
            </w:r>
            <w:r w:rsidRPr="0052371E">
              <w:rPr>
                <w:rFonts w:ascii="GHEA Grapalat" w:hAnsi="GHEA Grapalat"/>
              </w:rPr>
              <w:t>հաշվի</w:t>
            </w:r>
            <w:r w:rsidRPr="0052371E">
              <w:rPr>
                <w:rFonts w:ascii="GHEA Grapalat" w:hAnsi="GHEA Grapalat"/>
                <w:lang w:val="pt-PT"/>
              </w:rPr>
              <w:t xml:space="preserve"> </w:t>
            </w:r>
            <w:r w:rsidRPr="0052371E">
              <w:rPr>
                <w:rFonts w:ascii="GHEA Grapalat" w:hAnsi="GHEA Grapalat"/>
              </w:rPr>
              <w:t>չառնենք</w:t>
            </w:r>
            <w:r w:rsidRPr="0052371E">
              <w:rPr>
                <w:rFonts w:ascii="GHEA Grapalat" w:hAnsi="GHEA Grapalat"/>
                <w:lang w:val="pt-PT"/>
              </w:rPr>
              <w:t xml:space="preserve"> </w:t>
            </w:r>
            <w:r w:rsidRPr="0052371E">
              <w:rPr>
                <w:rFonts w:ascii="GHEA Grapalat" w:hAnsi="GHEA Grapalat"/>
              </w:rPr>
              <w:t>այդ</w:t>
            </w:r>
            <w:r w:rsidRPr="0052371E">
              <w:rPr>
                <w:rFonts w:ascii="GHEA Grapalat" w:hAnsi="GHEA Grapalat"/>
                <w:lang w:val="pt-PT"/>
              </w:rPr>
              <w:t xml:space="preserve"> </w:t>
            </w:r>
            <w:r w:rsidRPr="0052371E">
              <w:rPr>
                <w:rFonts w:ascii="GHEA Grapalat" w:hAnsi="GHEA Grapalat"/>
              </w:rPr>
              <w:t>հանգամանքը</w:t>
            </w:r>
            <w:r w:rsidRPr="0052371E">
              <w:rPr>
                <w:rFonts w:ascii="GHEA Grapalat" w:hAnsi="GHEA Grapalat"/>
                <w:lang w:val="pt-PT"/>
              </w:rPr>
              <w:t xml:space="preserve">, </w:t>
            </w:r>
            <w:r w:rsidRPr="0052371E">
              <w:rPr>
                <w:rFonts w:ascii="GHEA Grapalat" w:hAnsi="GHEA Grapalat"/>
              </w:rPr>
              <w:t>ապա</w:t>
            </w:r>
            <w:r w:rsidRPr="0052371E">
              <w:rPr>
                <w:rFonts w:ascii="GHEA Grapalat" w:hAnsi="GHEA Grapalat"/>
                <w:lang w:val="pt-PT"/>
              </w:rPr>
              <w:t xml:space="preserve"> </w:t>
            </w:r>
            <w:r w:rsidRPr="0052371E">
              <w:rPr>
                <w:rFonts w:ascii="GHEA Grapalat" w:hAnsi="GHEA Grapalat"/>
              </w:rPr>
              <w:t>նման</w:t>
            </w:r>
            <w:r w:rsidRPr="0052371E">
              <w:rPr>
                <w:rFonts w:ascii="GHEA Grapalat" w:hAnsi="GHEA Grapalat"/>
                <w:lang w:val="pt-PT"/>
              </w:rPr>
              <w:t xml:space="preserve"> </w:t>
            </w:r>
            <w:r w:rsidRPr="0052371E">
              <w:rPr>
                <w:rFonts w:ascii="GHEA Grapalat" w:hAnsi="GHEA Grapalat"/>
              </w:rPr>
              <w:t>եզրակացություն</w:t>
            </w:r>
            <w:r w:rsidRPr="0052371E">
              <w:rPr>
                <w:rFonts w:ascii="GHEA Grapalat" w:hAnsi="GHEA Grapalat"/>
                <w:lang w:val="pt-PT"/>
              </w:rPr>
              <w:t xml:space="preserve"> </w:t>
            </w:r>
            <w:r w:rsidRPr="0052371E">
              <w:rPr>
                <w:rFonts w:ascii="GHEA Grapalat" w:hAnsi="GHEA Grapalat"/>
              </w:rPr>
              <w:t>տալու</w:t>
            </w:r>
            <w:r w:rsidRPr="0052371E">
              <w:rPr>
                <w:rFonts w:ascii="GHEA Grapalat" w:hAnsi="GHEA Grapalat"/>
                <w:lang w:val="pt-PT"/>
              </w:rPr>
              <w:t xml:space="preserve"> </w:t>
            </w:r>
            <w:r w:rsidRPr="0052371E">
              <w:rPr>
                <w:rFonts w:ascii="GHEA Grapalat" w:hAnsi="GHEA Grapalat"/>
              </w:rPr>
              <w:t>համար</w:t>
            </w:r>
            <w:r w:rsidRPr="0052371E">
              <w:rPr>
                <w:rFonts w:ascii="GHEA Grapalat" w:hAnsi="GHEA Grapalat"/>
                <w:lang w:val="pt-PT"/>
              </w:rPr>
              <w:t xml:space="preserve"> </w:t>
            </w:r>
            <w:r w:rsidRPr="0052371E">
              <w:rPr>
                <w:rFonts w:ascii="GHEA Grapalat" w:hAnsi="GHEA Grapalat"/>
              </w:rPr>
              <w:t>անհրաժեշտ</w:t>
            </w:r>
            <w:r w:rsidRPr="0052371E">
              <w:rPr>
                <w:rFonts w:ascii="GHEA Grapalat" w:hAnsi="GHEA Grapalat"/>
                <w:lang w:val="pt-PT"/>
              </w:rPr>
              <w:t xml:space="preserve"> </w:t>
            </w:r>
            <w:r w:rsidRPr="0052371E">
              <w:rPr>
                <w:rFonts w:ascii="GHEA Grapalat" w:hAnsi="GHEA Grapalat"/>
              </w:rPr>
              <w:t>են</w:t>
            </w:r>
            <w:r w:rsidRPr="0052371E">
              <w:rPr>
                <w:rFonts w:ascii="GHEA Grapalat" w:hAnsi="GHEA Grapalat"/>
                <w:lang w:val="pt-PT"/>
              </w:rPr>
              <w:t xml:space="preserve"> </w:t>
            </w:r>
            <w:r w:rsidRPr="0052371E">
              <w:rPr>
                <w:rFonts w:ascii="GHEA Grapalat" w:hAnsi="GHEA Grapalat"/>
              </w:rPr>
              <w:t>հատուկ</w:t>
            </w:r>
            <w:r w:rsidRPr="0052371E">
              <w:rPr>
                <w:rFonts w:ascii="GHEA Grapalat" w:hAnsi="GHEA Grapalat"/>
                <w:lang w:val="pt-PT"/>
              </w:rPr>
              <w:t xml:space="preserve"> </w:t>
            </w:r>
            <w:r w:rsidRPr="0052371E">
              <w:rPr>
                <w:rFonts w:ascii="GHEA Grapalat" w:hAnsi="GHEA Grapalat"/>
              </w:rPr>
              <w:t>մասնագիտական</w:t>
            </w:r>
            <w:r w:rsidRPr="0052371E">
              <w:rPr>
                <w:rFonts w:ascii="GHEA Grapalat" w:hAnsi="GHEA Grapalat"/>
                <w:lang w:val="pt-PT"/>
              </w:rPr>
              <w:t xml:space="preserve"> </w:t>
            </w:r>
            <w:r w:rsidRPr="0052371E">
              <w:rPr>
                <w:rFonts w:ascii="GHEA Grapalat" w:hAnsi="GHEA Grapalat"/>
              </w:rPr>
              <w:t>գիտելիքներ</w:t>
            </w:r>
            <w:r w:rsidRPr="0052371E">
              <w:rPr>
                <w:rFonts w:ascii="GHEA Grapalat" w:hAnsi="GHEA Grapalat"/>
                <w:lang w:val="pt-PT"/>
              </w:rPr>
              <w:t xml:space="preserve">, </w:t>
            </w:r>
            <w:r w:rsidRPr="0052371E">
              <w:rPr>
                <w:rFonts w:ascii="GHEA Grapalat" w:hAnsi="GHEA Grapalat"/>
              </w:rPr>
              <w:t>որոնց</w:t>
            </w:r>
            <w:r w:rsidRPr="0052371E">
              <w:rPr>
                <w:rFonts w:ascii="GHEA Grapalat" w:hAnsi="GHEA Grapalat"/>
                <w:lang w:val="pt-PT"/>
              </w:rPr>
              <w:t xml:space="preserve"> </w:t>
            </w:r>
            <w:r w:rsidRPr="0052371E">
              <w:rPr>
                <w:rFonts w:ascii="GHEA Grapalat" w:hAnsi="GHEA Grapalat"/>
              </w:rPr>
              <w:t>կառավարիչը</w:t>
            </w:r>
            <w:r w:rsidRPr="0052371E">
              <w:rPr>
                <w:rFonts w:ascii="GHEA Grapalat" w:hAnsi="GHEA Grapalat"/>
                <w:lang w:val="pt-PT"/>
              </w:rPr>
              <w:t xml:space="preserve"> </w:t>
            </w:r>
            <w:r w:rsidRPr="0052371E">
              <w:rPr>
                <w:rFonts w:ascii="GHEA Grapalat" w:hAnsi="GHEA Grapalat"/>
              </w:rPr>
              <w:t>պարտավոր</w:t>
            </w:r>
            <w:r w:rsidRPr="0052371E">
              <w:rPr>
                <w:rFonts w:ascii="GHEA Grapalat" w:hAnsi="GHEA Grapalat"/>
                <w:lang w:val="pt-PT"/>
              </w:rPr>
              <w:t xml:space="preserve"> </w:t>
            </w:r>
            <w:r w:rsidRPr="0052371E">
              <w:rPr>
                <w:rFonts w:ascii="GHEA Grapalat" w:hAnsi="GHEA Grapalat"/>
              </w:rPr>
              <w:t>չէ</w:t>
            </w:r>
            <w:r w:rsidRPr="0052371E">
              <w:rPr>
                <w:rFonts w:ascii="GHEA Grapalat" w:hAnsi="GHEA Grapalat"/>
                <w:lang w:val="pt-PT"/>
              </w:rPr>
              <w:t xml:space="preserve"> </w:t>
            </w:r>
            <w:r w:rsidRPr="0052371E">
              <w:rPr>
                <w:rFonts w:ascii="GHEA Grapalat" w:hAnsi="GHEA Grapalat"/>
              </w:rPr>
              <w:t>տիրապետել</w:t>
            </w:r>
            <w:r w:rsidRPr="0052371E">
              <w:rPr>
                <w:rFonts w:ascii="GHEA Grapalat" w:hAnsi="GHEA Grapalat"/>
                <w:lang w:val="pt-PT"/>
              </w:rPr>
              <w:t>:</w:t>
            </w:r>
          </w:p>
        </w:tc>
        <w:tc>
          <w:tcPr>
            <w:tcW w:w="2467" w:type="dxa"/>
            <w:tcBorders>
              <w:top w:val="single" w:sz="4" w:space="0" w:color="000000"/>
              <w:left w:val="nil"/>
              <w:bottom w:val="single" w:sz="4" w:space="0" w:color="000000"/>
              <w:right w:val="single" w:sz="4" w:space="0" w:color="000000"/>
            </w:tcBorders>
            <w:vAlign w:val="center"/>
            <w:hideMark/>
          </w:tcPr>
          <w:p w:rsidR="00CA4BF2" w:rsidRPr="0052371E" w:rsidRDefault="00147676" w:rsidP="00BE64EC">
            <w:pPr>
              <w:pStyle w:val="normal0"/>
              <w:spacing w:line="276" w:lineRule="auto"/>
              <w:jc w:val="center"/>
              <w:rPr>
                <w:rFonts w:ascii="GHEA Grapalat" w:eastAsia="GHEA Grapalat" w:hAnsi="GHEA Grapalat" w:cs="GHEA Grapalat"/>
                <w:lang w:val="pt-PT"/>
              </w:rPr>
            </w:pPr>
            <w:r>
              <w:rPr>
                <w:rFonts w:ascii="GHEA Grapalat" w:eastAsia="GHEA Grapalat" w:hAnsi="GHEA Grapalat" w:cs="GHEA Grapalat"/>
                <w:lang w:val="pt-PT"/>
              </w:rPr>
              <w:t>Ընդունվել է ի գիտություն</w:t>
            </w:r>
            <w:r w:rsidR="001461CB">
              <w:rPr>
                <w:rFonts w:ascii="GHEA Grapalat" w:eastAsia="GHEA Grapalat" w:hAnsi="GHEA Grapalat" w:cs="GHEA Grapalat"/>
                <w:lang w:val="pt-PT"/>
              </w:rPr>
              <w:t>:</w:t>
            </w:r>
          </w:p>
        </w:tc>
        <w:tc>
          <w:tcPr>
            <w:tcW w:w="3685" w:type="dxa"/>
            <w:tcBorders>
              <w:top w:val="single" w:sz="4" w:space="0" w:color="000000"/>
              <w:left w:val="nil"/>
              <w:bottom w:val="single" w:sz="4" w:space="0" w:color="000000"/>
              <w:right w:val="single" w:sz="4" w:space="0" w:color="000000"/>
            </w:tcBorders>
            <w:vAlign w:val="center"/>
            <w:hideMark/>
          </w:tcPr>
          <w:p w:rsidR="00CA4BF2" w:rsidRPr="00147676" w:rsidRDefault="00147676" w:rsidP="00BE64EC">
            <w:pPr>
              <w:pStyle w:val="normal0"/>
              <w:spacing w:line="276" w:lineRule="auto"/>
              <w:jc w:val="both"/>
              <w:rPr>
                <w:rFonts w:ascii="GHEA Grapalat" w:eastAsia="GHEA Grapalat" w:hAnsi="GHEA Grapalat" w:cs="GHEA Grapalat"/>
                <w:lang w:val="pt-PT"/>
              </w:rPr>
            </w:pPr>
            <w:r>
              <w:rPr>
                <w:rFonts w:ascii="GHEA Grapalat" w:hAnsi="GHEA Grapalat"/>
                <w:lang w:val="en-US"/>
              </w:rPr>
              <w:t>Ն</w:t>
            </w:r>
            <w:r w:rsidRPr="00147676">
              <w:rPr>
                <w:rFonts w:ascii="GHEA Grapalat" w:hAnsi="GHEA Grapalat"/>
              </w:rPr>
              <w:t>ախագծում</w:t>
            </w:r>
            <w:r w:rsidRPr="00147676">
              <w:rPr>
                <w:rFonts w:ascii="GHEA Grapalat" w:hAnsi="GHEA Grapalat"/>
                <w:lang w:val="pt-PT"/>
              </w:rPr>
              <w:t xml:space="preserve"> </w:t>
            </w:r>
            <w:r w:rsidRPr="00147676">
              <w:rPr>
                <w:rFonts w:ascii="GHEA Grapalat" w:hAnsi="GHEA Grapalat"/>
              </w:rPr>
              <w:t>կատարվել</w:t>
            </w:r>
            <w:r w:rsidRPr="00147676">
              <w:rPr>
                <w:rFonts w:ascii="GHEA Grapalat" w:hAnsi="GHEA Grapalat"/>
                <w:lang w:val="pt-PT"/>
              </w:rPr>
              <w:t xml:space="preserve"> </w:t>
            </w:r>
            <w:r w:rsidRPr="00147676">
              <w:rPr>
                <w:rFonts w:ascii="GHEA Grapalat" w:hAnsi="GHEA Grapalat"/>
              </w:rPr>
              <w:t>են</w:t>
            </w:r>
            <w:r w:rsidRPr="00147676">
              <w:rPr>
                <w:rFonts w:ascii="GHEA Grapalat" w:hAnsi="GHEA Grapalat"/>
                <w:lang w:val="pt-PT"/>
              </w:rPr>
              <w:t xml:space="preserve"> </w:t>
            </w:r>
            <w:r w:rsidRPr="00147676">
              <w:rPr>
                <w:rFonts w:ascii="GHEA Grapalat" w:hAnsi="GHEA Grapalat"/>
              </w:rPr>
              <w:t>համապատասխան</w:t>
            </w:r>
            <w:r w:rsidRPr="00147676">
              <w:rPr>
                <w:rFonts w:ascii="GHEA Grapalat" w:hAnsi="GHEA Grapalat"/>
                <w:lang w:val="pt-PT"/>
              </w:rPr>
              <w:t xml:space="preserve"> </w:t>
            </w:r>
            <w:r w:rsidRPr="00147676">
              <w:rPr>
                <w:rFonts w:ascii="GHEA Grapalat" w:hAnsi="GHEA Grapalat"/>
              </w:rPr>
              <w:t>փոփոխություններ</w:t>
            </w:r>
            <w:r w:rsidRPr="00147676">
              <w:rPr>
                <w:rFonts w:ascii="GHEA Grapalat" w:hAnsi="GHEA Grapalat"/>
                <w:lang w:val="pt-PT"/>
              </w:rPr>
              <w:t xml:space="preserve">: </w:t>
            </w:r>
            <w:r w:rsidRPr="00147676">
              <w:rPr>
                <w:rFonts w:ascii="GHEA Grapalat" w:hAnsi="GHEA Grapalat"/>
              </w:rPr>
              <w:t>Միաժամանակ</w:t>
            </w:r>
            <w:r w:rsidRPr="00147676">
              <w:rPr>
                <w:rFonts w:ascii="GHEA Grapalat" w:hAnsi="GHEA Grapalat"/>
                <w:lang w:val="pt-PT"/>
              </w:rPr>
              <w:t xml:space="preserve">, </w:t>
            </w:r>
            <w:r w:rsidRPr="00147676">
              <w:rPr>
                <w:rFonts w:ascii="GHEA Grapalat" w:hAnsi="GHEA Grapalat"/>
              </w:rPr>
              <w:t>Սնանկության</w:t>
            </w:r>
            <w:r w:rsidRPr="00147676">
              <w:rPr>
                <w:rFonts w:ascii="GHEA Grapalat" w:hAnsi="GHEA Grapalat"/>
                <w:lang w:val="pt-PT"/>
              </w:rPr>
              <w:t xml:space="preserve"> </w:t>
            </w:r>
            <w:r w:rsidRPr="00147676">
              <w:rPr>
                <w:rFonts w:ascii="GHEA Grapalat" w:hAnsi="GHEA Grapalat"/>
              </w:rPr>
              <w:t>գործերով</w:t>
            </w:r>
            <w:r w:rsidRPr="00147676">
              <w:rPr>
                <w:rFonts w:ascii="GHEA Grapalat" w:hAnsi="GHEA Grapalat"/>
                <w:lang w:val="pt-PT"/>
              </w:rPr>
              <w:t xml:space="preserve"> </w:t>
            </w:r>
            <w:r w:rsidRPr="00147676">
              <w:rPr>
                <w:rFonts w:ascii="GHEA Grapalat" w:hAnsi="GHEA Grapalat"/>
              </w:rPr>
              <w:t>կառավարիչների</w:t>
            </w:r>
            <w:r w:rsidRPr="00147676">
              <w:rPr>
                <w:rFonts w:ascii="GHEA Grapalat" w:hAnsi="GHEA Grapalat"/>
                <w:lang w:val="pt-PT"/>
              </w:rPr>
              <w:t xml:space="preserve"> </w:t>
            </w:r>
            <w:r w:rsidRPr="00147676">
              <w:rPr>
                <w:rFonts w:ascii="GHEA Grapalat" w:hAnsi="GHEA Grapalat"/>
              </w:rPr>
              <w:t>ԻԿԿ</w:t>
            </w:r>
            <w:r w:rsidRPr="00147676">
              <w:rPr>
                <w:rFonts w:ascii="GHEA Grapalat" w:hAnsi="GHEA Grapalat"/>
                <w:lang w:val="pt-PT"/>
              </w:rPr>
              <w:t xml:space="preserve"> </w:t>
            </w:r>
            <w:r w:rsidRPr="00147676">
              <w:rPr>
                <w:rFonts w:ascii="GHEA Grapalat" w:hAnsi="GHEA Grapalat"/>
              </w:rPr>
              <w:t>Ընդհանուր</w:t>
            </w:r>
            <w:r w:rsidRPr="00147676">
              <w:rPr>
                <w:rFonts w:ascii="GHEA Grapalat" w:hAnsi="GHEA Grapalat"/>
                <w:lang w:val="pt-PT"/>
              </w:rPr>
              <w:t xml:space="preserve"> </w:t>
            </w:r>
            <w:r w:rsidRPr="00147676">
              <w:rPr>
                <w:rFonts w:ascii="GHEA Grapalat" w:hAnsi="GHEA Grapalat"/>
              </w:rPr>
              <w:t>ժողովի</w:t>
            </w:r>
            <w:r w:rsidRPr="00147676">
              <w:rPr>
                <w:rFonts w:ascii="GHEA Grapalat" w:hAnsi="GHEA Grapalat"/>
                <w:lang w:val="pt-PT"/>
              </w:rPr>
              <w:t xml:space="preserve"> 27.05.2017</w:t>
            </w:r>
            <w:r w:rsidRPr="00147676">
              <w:rPr>
                <w:rFonts w:ascii="GHEA Grapalat" w:hAnsi="GHEA Grapalat"/>
              </w:rPr>
              <w:t>թ</w:t>
            </w:r>
            <w:r w:rsidRPr="00147676">
              <w:rPr>
                <w:rFonts w:ascii="GHEA Grapalat" w:hAnsi="GHEA Grapalat"/>
                <w:lang w:val="pt-PT"/>
              </w:rPr>
              <w:t xml:space="preserve">. </w:t>
            </w:r>
            <w:r w:rsidRPr="00147676">
              <w:rPr>
                <w:rFonts w:ascii="GHEA Grapalat" w:hAnsi="GHEA Grapalat"/>
              </w:rPr>
              <w:t>որոշմամբ</w:t>
            </w:r>
            <w:r w:rsidRPr="00147676">
              <w:rPr>
                <w:rFonts w:ascii="GHEA Grapalat" w:hAnsi="GHEA Grapalat"/>
                <w:lang w:val="pt-PT"/>
              </w:rPr>
              <w:t xml:space="preserve"> </w:t>
            </w:r>
            <w:r w:rsidRPr="00147676">
              <w:rPr>
                <w:rFonts w:ascii="GHEA Grapalat" w:hAnsi="GHEA Grapalat"/>
              </w:rPr>
              <w:t>հաստատված</w:t>
            </w:r>
            <w:r w:rsidRPr="00147676">
              <w:rPr>
                <w:rFonts w:ascii="GHEA Grapalat" w:hAnsi="GHEA Grapalat"/>
                <w:lang w:val="pt-PT"/>
              </w:rPr>
              <w:t xml:space="preserve">` </w:t>
            </w:r>
            <w:r w:rsidRPr="00147676">
              <w:rPr>
                <w:rFonts w:ascii="GHEA Grapalat" w:hAnsi="GHEA Grapalat"/>
              </w:rPr>
              <w:t>Սնանկության</w:t>
            </w:r>
            <w:r w:rsidRPr="00147676">
              <w:rPr>
                <w:rFonts w:ascii="GHEA Grapalat" w:hAnsi="GHEA Grapalat"/>
                <w:lang w:val="pt-PT"/>
              </w:rPr>
              <w:t xml:space="preserve"> </w:t>
            </w:r>
            <w:r w:rsidRPr="00147676">
              <w:rPr>
                <w:rFonts w:ascii="GHEA Grapalat" w:hAnsi="GHEA Grapalat"/>
              </w:rPr>
              <w:t>գործով</w:t>
            </w:r>
            <w:r w:rsidRPr="00147676">
              <w:rPr>
                <w:rFonts w:ascii="GHEA Grapalat" w:hAnsi="GHEA Grapalat"/>
                <w:lang w:val="pt-PT"/>
              </w:rPr>
              <w:t xml:space="preserve"> </w:t>
            </w:r>
            <w:r w:rsidRPr="00147676">
              <w:rPr>
                <w:rFonts w:ascii="GHEA Grapalat" w:hAnsi="GHEA Grapalat"/>
              </w:rPr>
              <w:t>կառավարչի</w:t>
            </w:r>
            <w:r w:rsidRPr="00147676">
              <w:rPr>
                <w:rFonts w:ascii="GHEA Grapalat" w:hAnsi="GHEA Grapalat"/>
                <w:lang w:val="pt-PT"/>
              </w:rPr>
              <w:t xml:space="preserve"> </w:t>
            </w:r>
            <w:r w:rsidRPr="00147676">
              <w:rPr>
                <w:rFonts w:ascii="GHEA Grapalat" w:hAnsi="GHEA Grapalat"/>
              </w:rPr>
              <w:t>վարքագծի</w:t>
            </w:r>
            <w:r w:rsidRPr="00147676">
              <w:rPr>
                <w:rFonts w:ascii="GHEA Grapalat" w:hAnsi="GHEA Grapalat"/>
                <w:lang w:val="pt-PT"/>
              </w:rPr>
              <w:t xml:space="preserve"> </w:t>
            </w:r>
            <w:r w:rsidRPr="00147676">
              <w:rPr>
                <w:rFonts w:ascii="GHEA Grapalat" w:hAnsi="GHEA Grapalat"/>
              </w:rPr>
              <w:t>կանոնագրքի</w:t>
            </w:r>
            <w:r w:rsidRPr="00147676">
              <w:rPr>
                <w:rFonts w:ascii="GHEA Grapalat" w:hAnsi="GHEA Grapalat"/>
                <w:lang w:val="pt-PT"/>
              </w:rPr>
              <w:t xml:space="preserve"> 1.26 </w:t>
            </w:r>
            <w:r w:rsidRPr="00147676">
              <w:rPr>
                <w:rFonts w:ascii="GHEA Grapalat" w:hAnsi="GHEA Grapalat"/>
              </w:rPr>
              <w:t>և</w:t>
            </w:r>
            <w:r w:rsidRPr="00147676">
              <w:rPr>
                <w:rFonts w:ascii="GHEA Grapalat" w:hAnsi="GHEA Grapalat"/>
                <w:lang w:val="pt-PT"/>
              </w:rPr>
              <w:t xml:space="preserve"> 1.27 </w:t>
            </w:r>
            <w:r w:rsidRPr="00147676">
              <w:rPr>
                <w:rFonts w:ascii="GHEA Grapalat" w:hAnsi="GHEA Grapalat"/>
              </w:rPr>
              <w:t>կետերի</w:t>
            </w:r>
            <w:r w:rsidRPr="00147676">
              <w:rPr>
                <w:rFonts w:ascii="GHEA Grapalat" w:hAnsi="GHEA Grapalat"/>
                <w:lang w:val="pt-PT"/>
              </w:rPr>
              <w:t xml:space="preserve"> </w:t>
            </w:r>
            <w:r w:rsidRPr="00147676">
              <w:rPr>
                <w:rFonts w:ascii="GHEA Grapalat" w:hAnsi="GHEA Grapalat"/>
              </w:rPr>
              <w:t>համաձայն</w:t>
            </w:r>
            <w:r w:rsidRPr="00147676">
              <w:rPr>
                <w:rFonts w:ascii="GHEA Grapalat" w:hAnsi="GHEA Grapalat"/>
                <w:lang w:val="pt-PT"/>
              </w:rPr>
              <w:t xml:space="preserve">` </w:t>
            </w:r>
            <w:r w:rsidRPr="00147676">
              <w:rPr>
                <w:rFonts w:ascii="GHEA Grapalat" w:hAnsi="GHEA Grapalat"/>
              </w:rPr>
              <w:t>կառավարիչը</w:t>
            </w:r>
            <w:r w:rsidRPr="00147676">
              <w:rPr>
                <w:rFonts w:ascii="GHEA Grapalat" w:hAnsi="GHEA Grapalat"/>
                <w:lang w:val="pt-PT"/>
              </w:rPr>
              <w:t xml:space="preserve"> </w:t>
            </w:r>
            <w:r w:rsidRPr="00147676">
              <w:rPr>
                <w:rFonts w:ascii="GHEA Grapalat" w:hAnsi="GHEA Grapalat"/>
              </w:rPr>
              <w:t>պարտավոր</w:t>
            </w:r>
            <w:r w:rsidRPr="00147676">
              <w:rPr>
                <w:rFonts w:ascii="GHEA Grapalat" w:hAnsi="GHEA Grapalat"/>
                <w:lang w:val="pt-PT"/>
              </w:rPr>
              <w:t xml:space="preserve"> </w:t>
            </w:r>
            <w:r w:rsidRPr="00147676">
              <w:rPr>
                <w:rFonts w:ascii="GHEA Grapalat" w:hAnsi="GHEA Grapalat"/>
              </w:rPr>
              <w:t>է</w:t>
            </w:r>
            <w:r w:rsidRPr="00147676">
              <w:rPr>
                <w:rFonts w:ascii="GHEA Grapalat" w:hAnsi="GHEA Grapalat"/>
                <w:lang w:val="pt-PT"/>
              </w:rPr>
              <w:t xml:space="preserve"> </w:t>
            </w:r>
            <w:r w:rsidRPr="00147676">
              <w:rPr>
                <w:rFonts w:ascii="GHEA Grapalat" w:hAnsi="GHEA Grapalat"/>
              </w:rPr>
              <w:t>ստուգել</w:t>
            </w:r>
            <w:r w:rsidRPr="00147676">
              <w:rPr>
                <w:rFonts w:ascii="GHEA Grapalat" w:hAnsi="GHEA Grapalat"/>
                <w:lang w:val="pt-PT"/>
              </w:rPr>
              <w:t xml:space="preserve"> </w:t>
            </w:r>
            <w:r w:rsidRPr="00147676">
              <w:rPr>
                <w:rFonts w:ascii="GHEA Grapalat" w:hAnsi="GHEA Grapalat"/>
              </w:rPr>
              <w:t>կեղծ</w:t>
            </w:r>
            <w:r w:rsidRPr="00147676">
              <w:rPr>
                <w:rFonts w:ascii="GHEA Grapalat" w:hAnsi="GHEA Grapalat"/>
                <w:lang w:val="pt-PT"/>
              </w:rPr>
              <w:t xml:space="preserve"> </w:t>
            </w:r>
            <w:r w:rsidRPr="00147676">
              <w:rPr>
                <w:rFonts w:ascii="GHEA Grapalat" w:hAnsi="GHEA Grapalat"/>
              </w:rPr>
              <w:t>կամ</w:t>
            </w:r>
            <w:r w:rsidRPr="00147676">
              <w:rPr>
                <w:rFonts w:ascii="GHEA Grapalat" w:hAnsi="GHEA Grapalat"/>
                <w:lang w:val="pt-PT"/>
              </w:rPr>
              <w:t xml:space="preserve"> </w:t>
            </w:r>
            <w:r w:rsidRPr="00147676">
              <w:rPr>
                <w:rFonts w:ascii="GHEA Grapalat" w:hAnsi="GHEA Grapalat"/>
              </w:rPr>
              <w:t>կանխամտածված</w:t>
            </w:r>
            <w:r w:rsidRPr="00147676">
              <w:rPr>
                <w:rFonts w:ascii="GHEA Grapalat" w:hAnsi="GHEA Grapalat"/>
                <w:lang w:val="pt-PT"/>
              </w:rPr>
              <w:t xml:space="preserve"> </w:t>
            </w:r>
            <w:r w:rsidRPr="00147676">
              <w:rPr>
                <w:rFonts w:ascii="GHEA Grapalat" w:hAnsi="GHEA Grapalat"/>
              </w:rPr>
              <w:t>սնանկության</w:t>
            </w:r>
            <w:r w:rsidRPr="00147676">
              <w:rPr>
                <w:rFonts w:ascii="GHEA Grapalat" w:hAnsi="GHEA Grapalat"/>
                <w:lang w:val="pt-PT"/>
              </w:rPr>
              <w:t xml:space="preserve"> </w:t>
            </w:r>
            <w:r w:rsidRPr="00147676">
              <w:rPr>
                <w:rFonts w:ascii="GHEA Grapalat" w:hAnsi="GHEA Grapalat"/>
              </w:rPr>
              <w:t>հատկանիշների</w:t>
            </w:r>
            <w:r w:rsidRPr="00147676">
              <w:rPr>
                <w:rFonts w:ascii="GHEA Grapalat" w:hAnsi="GHEA Grapalat"/>
                <w:lang w:val="pt-PT"/>
              </w:rPr>
              <w:t xml:space="preserve"> </w:t>
            </w:r>
            <w:r w:rsidRPr="00147676">
              <w:rPr>
                <w:rFonts w:ascii="GHEA Grapalat" w:hAnsi="GHEA Grapalat"/>
              </w:rPr>
              <w:t>առկայությունը</w:t>
            </w:r>
            <w:r w:rsidRPr="00147676">
              <w:rPr>
                <w:rFonts w:ascii="GHEA Grapalat" w:hAnsi="GHEA Grapalat"/>
                <w:lang w:val="pt-PT"/>
              </w:rPr>
              <w:t xml:space="preserve">, </w:t>
            </w:r>
            <w:r w:rsidRPr="00147676">
              <w:rPr>
                <w:rFonts w:ascii="GHEA Grapalat" w:hAnsi="GHEA Grapalat"/>
              </w:rPr>
              <w:t>իսկ</w:t>
            </w:r>
            <w:r w:rsidRPr="00147676">
              <w:rPr>
                <w:rFonts w:ascii="GHEA Grapalat" w:hAnsi="GHEA Grapalat"/>
                <w:lang w:val="pt-PT"/>
              </w:rPr>
              <w:t xml:space="preserve"> </w:t>
            </w:r>
            <w:r w:rsidRPr="00147676">
              <w:rPr>
                <w:rFonts w:ascii="GHEA Grapalat" w:hAnsi="GHEA Grapalat"/>
              </w:rPr>
              <w:t>դրանց</w:t>
            </w:r>
            <w:r w:rsidRPr="00147676">
              <w:rPr>
                <w:rFonts w:ascii="GHEA Grapalat" w:hAnsi="GHEA Grapalat"/>
                <w:lang w:val="pt-PT"/>
              </w:rPr>
              <w:t xml:space="preserve"> </w:t>
            </w:r>
            <w:r w:rsidRPr="00147676">
              <w:rPr>
                <w:rFonts w:ascii="GHEA Grapalat" w:hAnsi="GHEA Grapalat"/>
              </w:rPr>
              <w:t>հայտնաբերման</w:t>
            </w:r>
            <w:r w:rsidRPr="00147676">
              <w:rPr>
                <w:rFonts w:ascii="GHEA Grapalat" w:hAnsi="GHEA Grapalat"/>
                <w:lang w:val="pt-PT"/>
              </w:rPr>
              <w:t xml:space="preserve"> </w:t>
            </w:r>
            <w:r w:rsidRPr="00147676">
              <w:rPr>
                <w:rFonts w:ascii="GHEA Grapalat" w:hAnsi="GHEA Grapalat"/>
              </w:rPr>
              <w:t>դեպքում</w:t>
            </w:r>
            <w:r w:rsidRPr="00147676">
              <w:rPr>
                <w:rFonts w:ascii="GHEA Grapalat" w:hAnsi="GHEA Grapalat"/>
                <w:lang w:val="pt-PT"/>
              </w:rPr>
              <w:t xml:space="preserve"> </w:t>
            </w:r>
            <w:r w:rsidRPr="00147676">
              <w:rPr>
                <w:rFonts w:ascii="GHEA Grapalat" w:hAnsi="GHEA Grapalat"/>
              </w:rPr>
              <w:t>դիմում</w:t>
            </w:r>
            <w:r w:rsidRPr="00147676">
              <w:rPr>
                <w:rFonts w:ascii="GHEA Grapalat" w:hAnsi="GHEA Grapalat"/>
                <w:lang w:val="pt-PT"/>
              </w:rPr>
              <w:t xml:space="preserve"> </w:t>
            </w:r>
            <w:r w:rsidRPr="00147676">
              <w:rPr>
                <w:rFonts w:ascii="GHEA Grapalat" w:hAnsi="GHEA Grapalat"/>
              </w:rPr>
              <w:t>ներկայացնել</w:t>
            </w:r>
            <w:r w:rsidRPr="00147676">
              <w:rPr>
                <w:rFonts w:ascii="GHEA Grapalat" w:hAnsi="GHEA Grapalat"/>
                <w:lang w:val="pt-PT"/>
              </w:rPr>
              <w:t xml:space="preserve"> </w:t>
            </w:r>
            <w:r w:rsidRPr="00147676">
              <w:rPr>
                <w:rFonts w:ascii="GHEA Grapalat" w:hAnsi="GHEA Grapalat"/>
              </w:rPr>
              <w:t>ՀՀ</w:t>
            </w:r>
            <w:r w:rsidRPr="00147676">
              <w:rPr>
                <w:rFonts w:ascii="GHEA Grapalat" w:hAnsi="GHEA Grapalat"/>
                <w:lang w:val="pt-PT"/>
              </w:rPr>
              <w:t xml:space="preserve"> </w:t>
            </w:r>
            <w:r w:rsidRPr="00147676">
              <w:rPr>
                <w:rFonts w:ascii="GHEA Grapalat" w:hAnsi="GHEA Grapalat"/>
              </w:rPr>
              <w:t>իրավապահ</w:t>
            </w:r>
            <w:r w:rsidRPr="00147676">
              <w:rPr>
                <w:rFonts w:ascii="GHEA Grapalat" w:hAnsi="GHEA Grapalat"/>
                <w:lang w:val="pt-PT"/>
              </w:rPr>
              <w:t xml:space="preserve"> </w:t>
            </w:r>
            <w:r w:rsidRPr="00147676">
              <w:rPr>
                <w:rFonts w:ascii="GHEA Grapalat" w:hAnsi="GHEA Grapalat"/>
              </w:rPr>
              <w:t>մարմիններին</w:t>
            </w:r>
            <w:r w:rsidRPr="00147676">
              <w:rPr>
                <w:rFonts w:ascii="GHEA Grapalat" w:hAnsi="GHEA Grapalat"/>
                <w:lang w:val="pt-PT"/>
              </w:rPr>
              <w:t xml:space="preserve">: </w:t>
            </w:r>
            <w:r w:rsidRPr="00147676">
              <w:rPr>
                <w:rFonts w:ascii="GHEA Grapalat" w:hAnsi="GHEA Grapalat"/>
              </w:rPr>
              <w:t>Կեղծ</w:t>
            </w:r>
            <w:r w:rsidRPr="00147676">
              <w:rPr>
                <w:rFonts w:ascii="GHEA Grapalat" w:hAnsi="GHEA Grapalat"/>
                <w:lang w:val="pt-PT"/>
              </w:rPr>
              <w:t xml:space="preserve"> </w:t>
            </w:r>
            <w:r w:rsidRPr="00147676">
              <w:rPr>
                <w:rFonts w:ascii="GHEA Grapalat" w:hAnsi="GHEA Grapalat"/>
              </w:rPr>
              <w:t>և</w:t>
            </w:r>
            <w:r w:rsidRPr="00147676">
              <w:rPr>
                <w:rFonts w:ascii="GHEA Grapalat" w:hAnsi="GHEA Grapalat"/>
                <w:lang w:val="pt-PT"/>
              </w:rPr>
              <w:t xml:space="preserve"> </w:t>
            </w:r>
            <w:r w:rsidRPr="00147676">
              <w:rPr>
                <w:rFonts w:ascii="GHEA Grapalat" w:hAnsi="GHEA Grapalat"/>
              </w:rPr>
              <w:t>կանխամտածված</w:t>
            </w:r>
            <w:r w:rsidRPr="00147676">
              <w:rPr>
                <w:rFonts w:ascii="GHEA Grapalat" w:hAnsi="GHEA Grapalat"/>
                <w:lang w:val="pt-PT"/>
              </w:rPr>
              <w:t xml:space="preserve"> </w:t>
            </w:r>
            <w:r w:rsidRPr="00147676">
              <w:rPr>
                <w:rFonts w:ascii="GHEA Grapalat" w:hAnsi="GHEA Grapalat"/>
              </w:rPr>
              <w:t>սնանկության</w:t>
            </w:r>
            <w:r w:rsidRPr="00147676">
              <w:rPr>
                <w:rFonts w:ascii="GHEA Grapalat" w:hAnsi="GHEA Grapalat"/>
                <w:lang w:val="pt-PT"/>
              </w:rPr>
              <w:t xml:space="preserve"> </w:t>
            </w:r>
            <w:r w:rsidRPr="00147676">
              <w:rPr>
                <w:rFonts w:ascii="GHEA Grapalat" w:hAnsi="GHEA Grapalat"/>
              </w:rPr>
              <w:t>հատկանիշների</w:t>
            </w:r>
            <w:r w:rsidRPr="00147676">
              <w:rPr>
                <w:rFonts w:ascii="GHEA Grapalat" w:hAnsi="GHEA Grapalat"/>
                <w:lang w:val="pt-PT"/>
              </w:rPr>
              <w:t xml:space="preserve"> </w:t>
            </w:r>
            <w:r w:rsidRPr="00147676">
              <w:rPr>
                <w:rFonts w:ascii="GHEA Grapalat" w:hAnsi="GHEA Grapalat"/>
              </w:rPr>
              <w:t>բացահայտման</w:t>
            </w:r>
            <w:r w:rsidRPr="00147676">
              <w:rPr>
                <w:rFonts w:ascii="GHEA Grapalat" w:hAnsi="GHEA Grapalat"/>
                <w:lang w:val="pt-PT"/>
              </w:rPr>
              <w:t xml:space="preserve"> </w:t>
            </w:r>
            <w:r w:rsidRPr="00147676">
              <w:rPr>
                <w:rFonts w:ascii="GHEA Grapalat" w:hAnsi="GHEA Grapalat"/>
              </w:rPr>
              <w:t>համար</w:t>
            </w:r>
            <w:r w:rsidRPr="00147676">
              <w:rPr>
                <w:rFonts w:ascii="GHEA Grapalat" w:hAnsi="GHEA Grapalat"/>
                <w:lang w:val="pt-PT"/>
              </w:rPr>
              <w:t xml:space="preserve"> </w:t>
            </w:r>
            <w:r w:rsidRPr="00147676">
              <w:rPr>
                <w:rFonts w:ascii="GHEA Grapalat" w:hAnsi="GHEA Grapalat"/>
              </w:rPr>
              <w:t>կառավարիչների</w:t>
            </w:r>
            <w:r w:rsidRPr="00147676">
              <w:rPr>
                <w:rFonts w:ascii="GHEA Grapalat" w:hAnsi="GHEA Grapalat"/>
                <w:lang w:val="pt-PT"/>
              </w:rPr>
              <w:t xml:space="preserve"> </w:t>
            </w:r>
            <w:r w:rsidRPr="00147676">
              <w:rPr>
                <w:rFonts w:ascii="GHEA Grapalat" w:hAnsi="GHEA Grapalat"/>
              </w:rPr>
              <w:t>հատուկ</w:t>
            </w:r>
            <w:r w:rsidRPr="00147676">
              <w:rPr>
                <w:rFonts w:ascii="GHEA Grapalat" w:hAnsi="GHEA Grapalat"/>
                <w:lang w:val="pt-PT"/>
              </w:rPr>
              <w:t xml:space="preserve"> </w:t>
            </w:r>
            <w:r w:rsidRPr="00147676">
              <w:rPr>
                <w:rFonts w:ascii="GHEA Grapalat" w:hAnsi="GHEA Grapalat"/>
              </w:rPr>
              <w:t>գիտելիքների</w:t>
            </w:r>
            <w:r w:rsidRPr="00147676">
              <w:rPr>
                <w:rFonts w:ascii="GHEA Grapalat" w:hAnsi="GHEA Grapalat"/>
                <w:lang w:val="pt-PT"/>
              </w:rPr>
              <w:t xml:space="preserve"> </w:t>
            </w:r>
            <w:r w:rsidRPr="00147676">
              <w:rPr>
                <w:rFonts w:ascii="GHEA Grapalat" w:hAnsi="GHEA Grapalat"/>
              </w:rPr>
              <w:t>բացակայությունը</w:t>
            </w:r>
            <w:r w:rsidRPr="00147676">
              <w:rPr>
                <w:rFonts w:ascii="GHEA Grapalat" w:hAnsi="GHEA Grapalat"/>
                <w:lang w:val="pt-PT"/>
              </w:rPr>
              <w:t xml:space="preserve"> </w:t>
            </w:r>
            <w:r w:rsidRPr="00147676">
              <w:rPr>
                <w:rFonts w:ascii="GHEA Grapalat" w:hAnsi="GHEA Grapalat"/>
              </w:rPr>
              <w:t>վկայում</w:t>
            </w:r>
            <w:r w:rsidRPr="00147676">
              <w:rPr>
                <w:rFonts w:ascii="GHEA Grapalat" w:hAnsi="GHEA Grapalat"/>
                <w:lang w:val="pt-PT"/>
              </w:rPr>
              <w:t xml:space="preserve"> </w:t>
            </w:r>
            <w:r w:rsidRPr="00147676">
              <w:rPr>
                <w:rFonts w:ascii="GHEA Grapalat" w:hAnsi="GHEA Grapalat"/>
              </w:rPr>
              <w:t>է</w:t>
            </w:r>
            <w:r w:rsidRPr="00147676">
              <w:rPr>
                <w:rFonts w:ascii="GHEA Grapalat" w:hAnsi="GHEA Grapalat"/>
                <w:lang w:val="pt-PT"/>
              </w:rPr>
              <w:t xml:space="preserve"> </w:t>
            </w:r>
            <w:r w:rsidRPr="00147676">
              <w:rPr>
                <w:rFonts w:ascii="GHEA Grapalat" w:hAnsi="GHEA Grapalat"/>
              </w:rPr>
              <w:t>նրանց</w:t>
            </w:r>
            <w:r w:rsidRPr="00147676">
              <w:rPr>
                <w:rFonts w:ascii="GHEA Grapalat" w:hAnsi="GHEA Grapalat"/>
                <w:lang w:val="pt-PT"/>
              </w:rPr>
              <w:t xml:space="preserve"> </w:t>
            </w:r>
            <w:r w:rsidRPr="00147676">
              <w:rPr>
                <w:rFonts w:ascii="GHEA Grapalat" w:hAnsi="GHEA Grapalat"/>
              </w:rPr>
              <w:t>մասնագիտական</w:t>
            </w:r>
            <w:r w:rsidRPr="00147676">
              <w:rPr>
                <w:rFonts w:ascii="GHEA Grapalat" w:hAnsi="GHEA Grapalat"/>
                <w:lang w:val="pt-PT"/>
              </w:rPr>
              <w:t xml:space="preserve"> </w:t>
            </w:r>
            <w:r w:rsidRPr="00147676">
              <w:rPr>
                <w:rFonts w:ascii="GHEA Grapalat" w:hAnsi="GHEA Grapalat"/>
              </w:rPr>
              <w:t>գիտելիքների</w:t>
            </w:r>
            <w:r w:rsidRPr="00147676">
              <w:rPr>
                <w:rFonts w:ascii="GHEA Grapalat" w:hAnsi="GHEA Grapalat"/>
                <w:lang w:val="pt-PT"/>
              </w:rPr>
              <w:t xml:space="preserve"> </w:t>
            </w:r>
            <w:r w:rsidRPr="00147676">
              <w:rPr>
                <w:rFonts w:ascii="GHEA Grapalat" w:hAnsi="GHEA Grapalat"/>
              </w:rPr>
              <w:t>էական</w:t>
            </w:r>
            <w:r w:rsidRPr="00147676">
              <w:rPr>
                <w:rFonts w:ascii="GHEA Grapalat" w:hAnsi="GHEA Grapalat"/>
                <w:lang w:val="pt-PT"/>
              </w:rPr>
              <w:t xml:space="preserve"> </w:t>
            </w:r>
            <w:r w:rsidRPr="00147676">
              <w:rPr>
                <w:rFonts w:ascii="GHEA Grapalat" w:hAnsi="GHEA Grapalat"/>
              </w:rPr>
              <w:t>բարելավման</w:t>
            </w:r>
            <w:r w:rsidRPr="00147676">
              <w:rPr>
                <w:rFonts w:ascii="GHEA Grapalat" w:hAnsi="GHEA Grapalat"/>
                <w:lang w:val="pt-PT"/>
              </w:rPr>
              <w:t xml:space="preserve"> </w:t>
            </w:r>
            <w:r w:rsidRPr="00147676">
              <w:rPr>
                <w:rFonts w:ascii="GHEA Grapalat" w:hAnsi="GHEA Grapalat"/>
              </w:rPr>
              <w:t>անհրաժեշտության</w:t>
            </w:r>
            <w:r w:rsidRPr="00147676">
              <w:rPr>
                <w:rFonts w:ascii="GHEA Grapalat" w:hAnsi="GHEA Grapalat"/>
                <w:lang w:val="pt-PT"/>
              </w:rPr>
              <w:t xml:space="preserve"> </w:t>
            </w:r>
            <w:r w:rsidRPr="00147676">
              <w:rPr>
                <w:rFonts w:ascii="GHEA Grapalat" w:hAnsi="GHEA Grapalat"/>
              </w:rPr>
              <w:t>մասին</w:t>
            </w:r>
            <w:r w:rsidRPr="00147676">
              <w:rPr>
                <w:rFonts w:ascii="GHEA Grapalat" w:hAnsi="GHEA Grapalat"/>
                <w:lang w:val="pt-PT"/>
              </w:rPr>
              <w:t xml:space="preserve">, </w:t>
            </w:r>
            <w:r w:rsidRPr="00147676">
              <w:rPr>
                <w:rFonts w:ascii="GHEA Grapalat" w:hAnsi="GHEA Grapalat"/>
              </w:rPr>
              <w:t>որին</w:t>
            </w:r>
            <w:r w:rsidRPr="00147676">
              <w:rPr>
                <w:rFonts w:ascii="GHEA Grapalat" w:hAnsi="GHEA Grapalat"/>
                <w:lang w:val="pt-PT"/>
              </w:rPr>
              <w:t xml:space="preserve"> </w:t>
            </w:r>
            <w:r w:rsidRPr="00147676">
              <w:rPr>
                <w:rFonts w:ascii="GHEA Grapalat" w:hAnsi="GHEA Grapalat"/>
              </w:rPr>
              <w:t>անդրադարձ</w:t>
            </w:r>
            <w:r w:rsidRPr="00147676">
              <w:rPr>
                <w:rFonts w:ascii="GHEA Grapalat" w:hAnsi="GHEA Grapalat"/>
                <w:lang w:val="pt-PT"/>
              </w:rPr>
              <w:t xml:space="preserve"> </w:t>
            </w:r>
            <w:r w:rsidRPr="00147676">
              <w:rPr>
                <w:rFonts w:ascii="GHEA Grapalat" w:hAnsi="GHEA Grapalat"/>
              </w:rPr>
              <w:t>է</w:t>
            </w:r>
            <w:r w:rsidRPr="00147676">
              <w:rPr>
                <w:rFonts w:ascii="GHEA Grapalat" w:hAnsi="GHEA Grapalat"/>
                <w:lang w:val="pt-PT"/>
              </w:rPr>
              <w:t xml:space="preserve"> </w:t>
            </w:r>
            <w:r w:rsidRPr="00147676">
              <w:rPr>
                <w:rFonts w:ascii="GHEA Grapalat" w:hAnsi="GHEA Grapalat"/>
              </w:rPr>
              <w:t>կատարվել</w:t>
            </w:r>
            <w:r w:rsidRPr="00147676">
              <w:rPr>
                <w:rFonts w:ascii="GHEA Grapalat" w:hAnsi="GHEA Grapalat"/>
                <w:lang w:val="pt-PT"/>
              </w:rPr>
              <w:t xml:space="preserve"> </w:t>
            </w:r>
            <w:r w:rsidRPr="00147676">
              <w:rPr>
                <w:rFonts w:ascii="GHEA Grapalat" w:hAnsi="GHEA Grapalat"/>
              </w:rPr>
              <w:t>նաև</w:t>
            </w:r>
            <w:r w:rsidRPr="00147676">
              <w:rPr>
                <w:rFonts w:ascii="GHEA Grapalat" w:hAnsi="GHEA Grapalat"/>
                <w:lang w:val="pt-PT"/>
              </w:rPr>
              <w:t xml:space="preserve"> </w:t>
            </w:r>
            <w:r w:rsidRPr="00147676">
              <w:rPr>
                <w:rFonts w:ascii="GHEA Grapalat" w:hAnsi="GHEA Grapalat"/>
              </w:rPr>
              <w:t>Նախագծի</w:t>
            </w:r>
            <w:r w:rsidRPr="00147676">
              <w:rPr>
                <w:rFonts w:ascii="GHEA Grapalat" w:hAnsi="GHEA Grapalat"/>
                <w:lang w:val="pt-PT"/>
              </w:rPr>
              <w:t xml:space="preserve"> </w:t>
            </w:r>
            <w:r w:rsidRPr="00147676">
              <w:rPr>
                <w:rFonts w:ascii="GHEA Grapalat" w:hAnsi="GHEA Grapalat"/>
              </w:rPr>
              <w:t>հիմնավորմամբ</w:t>
            </w:r>
            <w:r w:rsidRPr="00147676">
              <w:rPr>
                <w:rFonts w:ascii="GHEA Grapalat" w:hAnsi="GHEA Grapalat"/>
                <w:lang w:val="pt-PT"/>
              </w:rPr>
              <w:t xml:space="preserve">` </w:t>
            </w:r>
            <w:r w:rsidRPr="00147676">
              <w:rPr>
                <w:rFonts w:ascii="GHEA Grapalat" w:hAnsi="GHEA Grapalat"/>
              </w:rPr>
              <w:t>հաշվի</w:t>
            </w:r>
            <w:r w:rsidRPr="00147676">
              <w:rPr>
                <w:rFonts w:ascii="GHEA Grapalat" w:hAnsi="GHEA Grapalat"/>
                <w:lang w:val="pt-PT"/>
              </w:rPr>
              <w:t xml:space="preserve"> </w:t>
            </w:r>
            <w:r w:rsidRPr="00147676">
              <w:rPr>
                <w:rFonts w:ascii="GHEA Grapalat" w:hAnsi="GHEA Grapalat"/>
              </w:rPr>
              <w:t>առնելով</w:t>
            </w:r>
            <w:r w:rsidRPr="00147676">
              <w:rPr>
                <w:rFonts w:ascii="GHEA Grapalat" w:hAnsi="GHEA Grapalat"/>
                <w:lang w:val="pt-PT"/>
              </w:rPr>
              <w:t xml:space="preserve"> </w:t>
            </w:r>
            <w:r w:rsidRPr="00147676">
              <w:rPr>
                <w:rFonts w:ascii="GHEA Grapalat" w:hAnsi="GHEA Grapalat"/>
              </w:rPr>
              <w:t>ՄԱԿ</w:t>
            </w:r>
            <w:r w:rsidRPr="00147676">
              <w:rPr>
                <w:rFonts w:ascii="GHEA Grapalat" w:hAnsi="GHEA Grapalat"/>
                <w:lang w:val="pt-PT"/>
              </w:rPr>
              <w:t>-</w:t>
            </w:r>
            <w:r w:rsidRPr="00147676">
              <w:rPr>
                <w:rFonts w:ascii="GHEA Grapalat" w:hAnsi="GHEA Grapalat"/>
              </w:rPr>
              <w:t>ի</w:t>
            </w:r>
            <w:r w:rsidRPr="00147676">
              <w:rPr>
                <w:rFonts w:ascii="GHEA Grapalat" w:hAnsi="GHEA Grapalat"/>
                <w:lang w:val="pt-PT"/>
              </w:rPr>
              <w:t xml:space="preserve"> </w:t>
            </w:r>
            <w:r w:rsidRPr="00147676">
              <w:rPr>
                <w:rFonts w:ascii="GHEA Grapalat" w:hAnsi="GHEA Grapalat"/>
              </w:rPr>
              <w:t>առևտրային</w:t>
            </w:r>
            <w:r w:rsidRPr="00147676">
              <w:rPr>
                <w:rFonts w:ascii="GHEA Grapalat" w:hAnsi="GHEA Grapalat"/>
                <w:lang w:val="pt-PT"/>
              </w:rPr>
              <w:t xml:space="preserve"> </w:t>
            </w:r>
            <w:r w:rsidRPr="00147676">
              <w:rPr>
                <w:rFonts w:ascii="GHEA Grapalat" w:hAnsi="GHEA Grapalat"/>
              </w:rPr>
              <w:t>իրավունքի</w:t>
            </w:r>
            <w:r w:rsidRPr="00147676">
              <w:rPr>
                <w:rFonts w:ascii="GHEA Grapalat" w:hAnsi="GHEA Grapalat"/>
                <w:lang w:val="pt-PT"/>
              </w:rPr>
              <w:t xml:space="preserve"> </w:t>
            </w:r>
            <w:r w:rsidRPr="00147676">
              <w:rPr>
                <w:rFonts w:ascii="GHEA Grapalat" w:hAnsi="GHEA Grapalat"/>
              </w:rPr>
              <w:t>հանձնաժողովի</w:t>
            </w:r>
            <w:r w:rsidRPr="00147676">
              <w:rPr>
                <w:rFonts w:ascii="GHEA Grapalat" w:hAnsi="GHEA Grapalat"/>
                <w:lang w:val="pt-PT"/>
              </w:rPr>
              <w:t xml:space="preserve"> </w:t>
            </w:r>
            <w:r w:rsidRPr="00147676">
              <w:rPr>
                <w:rFonts w:ascii="GHEA Grapalat" w:hAnsi="GHEA Grapalat"/>
              </w:rPr>
              <w:t>Սնանկության</w:t>
            </w:r>
            <w:r w:rsidRPr="00147676">
              <w:rPr>
                <w:rFonts w:ascii="GHEA Grapalat" w:hAnsi="GHEA Grapalat"/>
                <w:lang w:val="pt-PT"/>
              </w:rPr>
              <w:t xml:space="preserve"> </w:t>
            </w:r>
            <w:r w:rsidRPr="00147676">
              <w:rPr>
                <w:rFonts w:ascii="GHEA Grapalat" w:hAnsi="GHEA Grapalat"/>
              </w:rPr>
              <w:t>իրավունքի</w:t>
            </w:r>
            <w:r w:rsidRPr="00147676">
              <w:rPr>
                <w:rFonts w:ascii="GHEA Grapalat" w:hAnsi="GHEA Grapalat"/>
                <w:lang w:val="pt-PT"/>
              </w:rPr>
              <w:t xml:space="preserve"> </w:t>
            </w:r>
            <w:r w:rsidRPr="00147676">
              <w:rPr>
                <w:rFonts w:ascii="GHEA Grapalat" w:hAnsi="GHEA Grapalat"/>
              </w:rPr>
              <w:t>վերաբերյալ</w:t>
            </w:r>
            <w:r w:rsidRPr="00147676">
              <w:rPr>
                <w:rFonts w:ascii="GHEA Grapalat" w:hAnsi="GHEA Grapalat"/>
                <w:lang w:val="pt-PT"/>
              </w:rPr>
              <w:t xml:space="preserve"> </w:t>
            </w:r>
            <w:r w:rsidRPr="00147676">
              <w:rPr>
                <w:rFonts w:ascii="GHEA Grapalat" w:hAnsi="GHEA Grapalat"/>
              </w:rPr>
              <w:t>օրենսդրական</w:t>
            </w:r>
            <w:r w:rsidRPr="00147676">
              <w:rPr>
                <w:rFonts w:ascii="GHEA Grapalat" w:hAnsi="GHEA Grapalat"/>
                <w:lang w:val="pt-PT"/>
              </w:rPr>
              <w:t xml:space="preserve"> </w:t>
            </w:r>
            <w:r w:rsidRPr="00147676">
              <w:rPr>
                <w:rFonts w:ascii="GHEA Grapalat" w:hAnsi="GHEA Grapalat"/>
              </w:rPr>
              <w:t>ուղեցույցը</w:t>
            </w:r>
            <w:r w:rsidRPr="00147676">
              <w:rPr>
                <w:rFonts w:ascii="GHEA Grapalat" w:hAnsi="GHEA Grapalat"/>
                <w:lang w:val="pt-PT"/>
              </w:rPr>
              <w:t xml:space="preserve">, </w:t>
            </w:r>
            <w:r w:rsidRPr="00147676">
              <w:rPr>
                <w:rFonts w:ascii="GHEA Grapalat" w:hAnsi="GHEA Grapalat"/>
              </w:rPr>
              <w:t>որտեղ</w:t>
            </w:r>
            <w:r w:rsidRPr="00147676">
              <w:rPr>
                <w:rFonts w:ascii="GHEA Grapalat" w:hAnsi="GHEA Grapalat"/>
                <w:lang w:val="pt-PT"/>
              </w:rPr>
              <w:t xml:space="preserve"> </w:t>
            </w:r>
            <w:r w:rsidRPr="00147676">
              <w:rPr>
                <w:rFonts w:ascii="GHEA Grapalat" w:hAnsi="GHEA Grapalat"/>
              </w:rPr>
              <w:t>սահմանվում</w:t>
            </w:r>
            <w:r w:rsidRPr="00147676">
              <w:rPr>
                <w:rFonts w:ascii="GHEA Grapalat" w:hAnsi="GHEA Grapalat"/>
                <w:lang w:val="pt-PT"/>
              </w:rPr>
              <w:t xml:space="preserve"> </w:t>
            </w:r>
            <w:r w:rsidRPr="00147676">
              <w:rPr>
                <w:rFonts w:ascii="GHEA Grapalat" w:hAnsi="GHEA Grapalat"/>
              </w:rPr>
              <w:t>է</w:t>
            </w:r>
            <w:r w:rsidRPr="00147676">
              <w:rPr>
                <w:rFonts w:ascii="GHEA Grapalat" w:hAnsi="GHEA Grapalat"/>
                <w:lang w:val="pt-PT"/>
              </w:rPr>
              <w:t xml:space="preserve">, </w:t>
            </w:r>
            <w:r w:rsidRPr="00147676">
              <w:rPr>
                <w:rFonts w:ascii="GHEA Grapalat" w:hAnsi="GHEA Grapalat"/>
              </w:rPr>
              <w:t>որ</w:t>
            </w:r>
            <w:r w:rsidRPr="00147676">
              <w:rPr>
                <w:rFonts w:ascii="GHEA Grapalat" w:hAnsi="GHEA Grapalat"/>
                <w:lang w:val="pt-PT"/>
              </w:rPr>
              <w:t xml:space="preserve"> </w:t>
            </w:r>
            <w:r w:rsidRPr="00147676">
              <w:rPr>
                <w:rFonts w:ascii="GHEA Grapalat" w:hAnsi="GHEA Grapalat"/>
              </w:rPr>
              <w:t>սնանկության</w:t>
            </w:r>
            <w:r w:rsidRPr="00147676">
              <w:rPr>
                <w:rFonts w:ascii="GHEA Grapalat" w:hAnsi="GHEA Grapalat"/>
                <w:lang w:val="pt-PT"/>
              </w:rPr>
              <w:t xml:space="preserve"> </w:t>
            </w:r>
            <w:r w:rsidRPr="00147676">
              <w:rPr>
                <w:rFonts w:ascii="GHEA Grapalat" w:hAnsi="GHEA Grapalat"/>
              </w:rPr>
              <w:t>վարույթի</w:t>
            </w:r>
            <w:r w:rsidRPr="00147676">
              <w:rPr>
                <w:rFonts w:ascii="GHEA Grapalat" w:hAnsi="GHEA Grapalat"/>
                <w:lang w:val="pt-PT"/>
              </w:rPr>
              <w:t xml:space="preserve"> </w:t>
            </w:r>
            <w:r w:rsidRPr="00147676">
              <w:rPr>
                <w:rFonts w:ascii="GHEA Grapalat" w:hAnsi="GHEA Grapalat"/>
              </w:rPr>
              <w:t>բարդությունը</w:t>
            </w:r>
            <w:r w:rsidRPr="00147676">
              <w:rPr>
                <w:rFonts w:ascii="GHEA Grapalat" w:hAnsi="GHEA Grapalat"/>
                <w:lang w:val="pt-PT"/>
              </w:rPr>
              <w:t xml:space="preserve"> </w:t>
            </w:r>
            <w:r w:rsidRPr="00147676">
              <w:rPr>
                <w:rFonts w:ascii="GHEA Grapalat" w:hAnsi="GHEA Grapalat"/>
              </w:rPr>
              <w:t>ցանկալի</w:t>
            </w:r>
            <w:r w:rsidRPr="00147676">
              <w:rPr>
                <w:rFonts w:ascii="GHEA Grapalat" w:hAnsi="GHEA Grapalat"/>
                <w:lang w:val="pt-PT"/>
              </w:rPr>
              <w:t xml:space="preserve"> </w:t>
            </w:r>
            <w:r w:rsidRPr="00147676">
              <w:rPr>
                <w:rFonts w:ascii="GHEA Grapalat" w:hAnsi="GHEA Grapalat"/>
              </w:rPr>
              <w:t>է</w:t>
            </w:r>
            <w:r w:rsidRPr="00147676">
              <w:rPr>
                <w:rFonts w:ascii="GHEA Grapalat" w:hAnsi="GHEA Grapalat"/>
                <w:lang w:val="pt-PT"/>
              </w:rPr>
              <w:t xml:space="preserve"> </w:t>
            </w:r>
            <w:r w:rsidRPr="00147676">
              <w:rPr>
                <w:rFonts w:ascii="GHEA Grapalat" w:hAnsi="GHEA Grapalat"/>
              </w:rPr>
              <w:t>դարձնում</w:t>
            </w:r>
            <w:r w:rsidRPr="00147676">
              <w:rPr>
                <w:rFonts w:ascii="GHEA Grapalat" w:hAnsi="GHEA Grapalat"/>
                <w:lang w:val="pt-PT"/>
              </w:rPr>
              <w:t xml:space="preserve"> </w:t>
            </w:r>
            <w:r w:rsidRPr="00147676">
              <w:rPr>
                <w:rFonts w:ascii="GHEA Grapalat" w:hAnsi="GHEA Grapalat"/>
              </w:rPr>
              <w:t>սնանկության</w:t>
            </w:r>
            <w:r w:rsidRPr="00147676">
              <w:rPr>
                <w:rFonts w:ascii="GHEA Grapalat" w:hAnsi="GHEA Grapalat"/>
                <w:lang w:val="pt-PT"/>
              </w:rPr>
              <w:t xml:space="preserve"> </w:t>
            </w:r>
            <w:r w:rsidRPr="00147676">
              <w:rPr>
                <w:rFonts w:ascii="GHEA Grapalat" w:hAnsi="GHEA Grapalat"/>
              </w:rPr>
              <w:t>կառավարչի՝</w:t>
            </w:r>
            <w:r w:rsidRPr="00147676">
              <w:rPr>
                <w:rFonts w:ascii="GHEA Grapalat" w:hAnsi="GHEA Grapalat"/>
                <w:lang w:val="pt-PT"/>
              </w:rPr>
              <w:t xml:space="preserve"> </w:t>
            </w:r>
            <w:r w:rsidRPr="00147676">
              <w:rPr>
                <w:rFonts w:ascii="GHEA Grapalat" w:hAnsi="GHEA Grapalat"/>
              </w:rPr>
              <w:t>իրավունքի</w:t>
            </w:r>
            <w:r w:rsidRPr="00147676">
              <w:rPr>
                <w:rFonts w:ascii="GHEA Grapalat" w:hAnsi="GHEA Grapalat"/>
                <w:lang w:val="pt-PT"/>
              </w:rPr>
              <w:t xml:space="preserve"> </w:t>
            </w:r>
            <w:r w:rsidRPr="00147676">
              <w:rPr>
                <w:rFonts w:ascii="GHEA Grapalat" w:hAnsi="GHEA Grapalat"/>
              </w:rPr>
              <w:t>բնագավառում</w:t>
            </w:r>
            <w:r w:rsidRPr="00147676">
              <w:rPr>
                <w:rFonts w:ascii="GHEA Grapalat" w:hAnsi="GHEA Grapalat"/>
                <w:lang w:val="pt-PT"/>
              </w:rPr>
              <w:t xml:space="preserve"> </w:t>
            </w:r>
            <w:r w:rsidRPr="00147676">
              <w:rPr>
                <w:rFonts w:ascii="GHEA Grapalat" w:hAnsi="GHEA Grapalat"/>
              </w:rPr>
              <w:t>համապատասխան</w:t>
            </w:r>
            <w:r w:rsidRPr="00147676">
              <w:rPr>
                <w:rFonts w:ascii="GHEA Grapalat" w:hAnsi="GHEA Grapalat"/>
                <w:lang w:val="pt-PT"/>
              </w:rPr>
              <w:t xml:space="preserve"> </w:t>
            </w:r>
            <w:r w:rsidRPr="00147676">
              <w:rPr>
                <w:rFonts w:ascii="GHEA Grapalat" w:hAnsi="GHEA Grapalat"/>
              </w:rPr>
              <w:t>որակավորում</w:t>
            </w:r>
            <w:r w:rsidRPr="00147676">
              <w:rPr>
                <w:rFonts w:ascii="GHEA Grapalat" w:hAnsi="GHEA Grapalat"/>
                <w:lang w:val="pt-PT"/>
              </w:rPr>
              <w:t xml:space="preserve"> (</w:t>
            </w:r>
            <w:r w:rsidRPr="00147676">
              <w:rPr>
                <w:rFonts w:ascii="GHEA Grapalat" w:hAnsi="GHEA Grapalat"/>
              </w:rPr>
              <w:t>ոչ</w:t>
            </w:r>
            <w:r w:rsidRPr="00147676">
              <w:rPr>
                <w:rFonts w:ascii="GHEA Grapalat" w:hAnsi="GHEA Grapalat"/>
                <w:lang w:val="pt-PT"/>
              </w:rPr>
              <w:t xml:space="preserve"> </w:t>
            </w:r>
            <w:r w:rsidRPr="00147676">
              <w:rPr>
                <w:rFonts w:ascii="GHEA Grapalat" w:hAnsi="GHEA Grapalat"/>
              </w:rPr>
              <w:t>միայն</w:t>
            </w:r>
            <w:r w:rsidRPr="00147676">
              <w:rPr>
                <w:rFonts w:ascii="GHEA Grapalat" w:hAnsi="GHEA Grapalat"/>
                <w:lang w:val="pt-PT"/>
              </w:rPr>
              <w:t xml:space="preserve"> </w:t>
            </w:r>
            <w:r w:rsidRPr="00147676">
              <w:rPr>
                <w:rFonts w:ascii="GHEA Grapalat" w:hAnsi="GHEA Grapalat"/>
              </w:rPr>
              <w:t>սնանկության</w:t>
            </w:r>
            <w:r w:rsidRPr="00147676">
              <w:rPr>
                <w:rFonts w:ascii="GHEA Grapalat" w:hAnsi="GHEA Grapalat"/>
                <w:lang w:val="pt-PT"/>
              </w:rPr>
              <w:t xml:space="preserve">, </w:t>
            </w:r>
            <w:r w:rsidRPr="00147676">
              <w:rPr>
                <w:rFonts w:ascii="GHEA Grapalat" w:hAnsi="GHEA Grapalat"/>
              </w:rPr>
              <w:t>այլև</w:t>
            </w:r>
            <w:r w:rsidRPr="00147676">
              <w:rPr>
                <w:rFonts w:ascii="GHEA Grapalat" w:hAnsi="GHEA Grapalat"/>
                <w:lang w:val="pt-PT"/>
              </w:rPr>
              <w:t xml:space="preserve"> </w:t>
            </w:r>
            <w:r w:rsidRPr="00147676">
              <w:rPr>
                <w:rFonts w:ascii="GHEA Grapalat" w:hAnsi="GHEA Grapalat"/>
              </w:rPr>
              <w:t>վերաբերելի</w:t>
            </w:r>
            <w:r w:rsidRPr="00147676">
              <w:rPr>
                <w:rFonts w:ascii="GHEA Grapalat" w:hAnsi="GHEA Grapalat"/>
                <w:lang w:val="pt-PT"/>
              </w:rPr>
              <w:t xml:space="preserve"> </w:t>
            </w:r>
            <w:r w:rsidRPr="00147676">
              <w:rPr>
                <w:rFonts w:ascii="GHEA Grapalat" w:hAnsi="GHEA Grapalat"/>
              </w:rPr>
              <w:t>ֆինանսական</w:t>
            </w:r>
            <w:r w:rsidRPr="00147676">
              <w:rPr>
                <w:rFonts w:ascii="GHEA Grapalat" w:hAnsi="GHEA Grapalat"/>
                <w:lang w:val="pt-PT"/>
              </w:rPr>
              <w:t xml:space="preserve">, </w:t>
            </w:r>
            <w:r w:rsidRPr="00147676">
              <w:rPr>
                <w:rFonts w:ascii="GHEA Grapalat" w:hAnsi="GHEA Grapalat"/>
              </w:rPr>
              <w:t>առևտրային</w:t>
            </w:r>
            <w:r w:rsidRPr="00147676">
              <w:rPr>
                <w:rFonts w:ascii="GHEA Grapalat" w:hAnsi="GHEA Grapalat"/>
                <w:lang w:val="pt-PT"/>
              </w:rPr>
              <w:t xml:space="preserve">, </w:t>
            </w:r>
            <w:r w:rsidRPr="00147676">
              <w:rPr>
                <w:rFonts w:ascii="GHEA Grapalat" w:hAnsi="GHEA Grapalat"/>
              </w:rPr>
              <w:t>հարկային</w:t>
            </w:r>
            <w:r w:rsidRPr="00147676">
              <w:rPr>
                <w:rFonts w:ascii="GHEA Grapalat" w:hAnsi="GHEA Grapalat"/>
                <w:lang w:val="pt-PT"/>
              </w:rPr>
              <w:t xml:space="preserve"> </w:t>
            </w:r>
            <w:r w:rsidRPr="00147676">
              <w:rPr>
                <w:rFonts w:ascii="GHEA Grapalat" w:hAnsi="GHEA Grapalat"/>
              </w:rPr>
              <w:t>իրավունքի</w:t>
            </w:r>
            <w:r w:rsidRPr="00147676">
              <w:rPr>
                <w:rFonts w:ascii="GHEA Grapalat" w:hAnsi="GHEA Grapalat"/>
                <w:lang w:val="pt-PT"/>
              </w:rPr>
              <w:t xml:space="preserve">) </w:t>
            </w:r>
            <w:r w:rsidRPr="00147676">
              <w:rPr>
                <w:rFonts w:ascii="GHEA Grapalat" w:hAnsi="GHEA Grapalat"/>
              </w:rPr>
              <w:t>ունենալու</w:t>
            </w:r>
            <w:r w:rsidRPr="00147676">
              <w:rPr>
                <w:rFonts w:ascii="GHEA Grapalat" w:hAnsi="GHEA Grapalat"/>
                <w:lang w:val="pt-PT"/>
              </w:rPr>
              <w:t xml:space="preserve"> </w:t>
            </w:r>
            <w:r w:rsidRPr="00147676">
              <w:rPr>
                <w:rFonts w:ascii="GHEA Grapalat" w:hAnsi="GHEA Grapalat"/>
              </w:rPr>
              <w:t>հանգամանքը</w:t>
            </w:r>
            <w:r w:rsidRPr="00147676">
              <w:rPr>
                <w:rFonts w:ascii="GHEA Grapalat" w:hAnsi="GHEA Grapalat"/>
                <w:lang w:val="pt-PT"/>
              </w:rPr>
              <w:t xml:space="preserve">, </w:t>
            </w:r>
            <w:r w:rsidRPr="00147676">
              <w:rPr>
                <w:rFonts w:ascii="GHEA Grapalat" w:hAnsi="GHEA Grapalat"/>
              </w:rPr>
              <w:t>ինչպես</w:t>
            </w:r>
            <w:r w:rsidRPr="00147676">
              <w:rPr>
                <w:rFonts w:ascii="GHEA Grapalat" w:hAnsi="GHEA Grapalat"/>
                <w:lang w:val="pt-PT"/>
              </w:rPr>
              <w:t xml:space="preserve"> </w:t>
            </w:r>
            <w:r w:rsidRPr="00147676">
              <w:rPr>
                <w:rFonts w:ascii="GHEA Grapalat" w:hAnsi="GHEA Grapalat"/>
              </w:rPr>
              <w:t>նաև</w:t>
            </w:r>
            <w:r w:rsidRPr="00147676">
              <w:rPr>
                <w:rFonts w:ascii="GHEA Grapalat" w:hAnsi="GHEA Grapalat"/>
                <w:lang w:val="pt-PT"/>
              </w:rPr>
              <w:t xml:space="preserve"> </w:t>
            </w:r>
            <w:r w:rsidRPr="00147676">
              <w:rPr>
                <w:rFonts w:ascii="GHEA Grapalat" w:hAnsi="GHEA Grapalat"/>
              </w:rPr>
              <w:t>համապատասխան</w:t>
            </w:r>
            <w:r w:rsidRPr="00147676">
              <w:rPr>
                <w:rFonts w:ascii="GHEA Grapalat" w:hAnsi="GHEA Grapalat"/>
                <w:lang w:val="pt-PT"/>
              </w:rPr>
              <w:t xml:space="preserve"> </w:t>
            </w:r>
            <w:r w:rsidRPr="00147676">
              <w:rPr>
                <w:rFonts w:ascii="GHEA Grapalat" w:hAnsi="GHEA Grapalat"/>
              </w:rPr>
              <w:t>փորձ</w:t>
            </w:r>
            <w:r w:rsidRPr="00147676">
              <w:rPr>
                <w:rFonts w:ascii="GHEA Grapalat" w:hAnsi="GHEA Grapalat"/>
                <w:lang w:val="pt-PT"/>
              </w:rPr>
              <w:t xml:space="preserve"> </w:t>
            </w:r>
            <w:r w:rsidRPr="00147676">
              <w:rPr>
                <w:rFonts w:ascii="GHEA Grapalat" w:hAnsi="GHEA Grapalat"/>
              </w:rPr>
              <w:t>առևտրային</w:t>
            </w:r>
            <w:r w:rsidRPr="00147676">
              <w:rPr>
                <w:rFonts w:ascii="GHEA Grapalat" w:hAnsi="GHEA Grapalat"/>
                <w:lang w:val="pt-PT"/>
              </w:rPr>
              <w:t xml:space="preserve"> </w:t>
            </w:r>
            <w:r w:rsidRPr="00147676">
              <w:rPr>
                <w:rFonts w:ascii="GHEA Grapalat" w:hAnsi="GHEA Grapalat"/>
              </w:rPr>
              <w:t>կամ</w:t>
            </w:r>
            <w:r w:rsidRPr="00147676">
              <w:rPr>
                <w:rFonts w:ascii="GHEA Grapalat" w:hAnsi="GHEA Grapalat"/>
                <w:lang w:val="pt-PT"/>
              </w:rPr>
              <w:t xml:space="preserve"> </w:t>
            </w:r>
            <w:r w:rsidRPr="00147676">
              <w:rPr>
                <w:rFonts w:ascii="GHEA Grapalat" w:hAnsi="GHEA Grapalat"/>
              </w:rPr>
              <w:t>ֆինանսական</w:t>
            </w:r>
            <w:r w:rsidRPr="00147676">
              <w:rPr>
                <w:rFonts w:ascii="GHEA Grapalat" w:hAnsi="GHEA Grapalat"/>
                <w:lang w:val="pt-PT"/>
              </w:rPr>
              <w:t xml:space="preserve"> </w:t>
            </w:r>
            <w:r w:rsidRPr="00147676">
              <w:rPr>
                <w:rFonts w:ascii="GHEA Grapalat" w:hAnsi="GHEA Grapalat"/>
              </w:rPr>
              <w:t>հարցերում՝</w:t>
            </w:r>
            <w:r w:rsidRPr="00147676">
              <w:rPr>
                <w:rFonts w:ascii="GHEA Grapalat" w:hAnsi="GHEA Grapalat"/>
                <w:lang w:val="pt-PT"/>
              </w:rPr>
              <w:t xml:space="preserve"> </w:t>
            </w:r>
            <w:r w:rsidRPr="00147676">
              <w:rPr>
                <w:rFonts w:ascii="GHEA Grapalat" w:hAnsi="GHEA Grapalat"/>
              </w:rPr>
              <w:t>ներառյալ</w:t>
            </w:r>
            <w:r w:rsidRPr="00147676">
              <w:rPr>
                <w:rFonts w:ascii="GHEA Grapalat" w:hAnsi="GHEA Grapalat"/>
                <w:lang w:val="pt-PT"/>
              </w:rPr>
              <w:t xml:space="preserve"> </w:t>
            </w:r>
            <w:r w:rsidRPr="00147676">
              <w:rPr>
                <w:rFonts w:ascii="GHEA Grapalat" w:hAnsi="GHEA Grapalat"/>
              </w:rPr>
              <w:t>հաշվապահության</w:t>
            </w:r>
            <w:r w:rsidRPr="00147676">
              <w:rPr>
                <w:rFonts w:ascii="GHEA Grapalat" w:hAnsi="GHEA Grapalat"/>
                <w:lang w:val="pt-PT"/>
              </w:rPr>
              <w:t xml:space="preserve"> </w:t>
            </w:r>
            <w:r w:rsidRPr="00147676">
              <w:rPr>
                <w:rFonts w:ascii="GHEA Grapalat" w:hAnsi="GHEA Grapalat"/>
              </w:rPr>
              <w:t>ոլորտում</w:t>
            </w:r>
            <w:r w:rsidRPr="00147676">
              <w:rPr>
                <w:rFonts w:ascii="GHEA Grapalat" w:hAnsi="GHEA Grapalat"/>
                <w:lang w:val="pt-PT"/>
              </w:rPr>
              <w:t xml:space="preserve">: </w:t>
            </w:r>
            <w:r w:rsidRPr="00147676">
              <w:rPr>
                <w:rFonts w:ascii="GHEA Grapalat" w:hAnsi="GHEA Grapalat"/>
              </w:rPr>
              <w:t>Հարկ</w:t>
            </w:r>
            <w:r w:rsidRPr="00147676">
              <w:rPr>
                <w:rFonts w:ascii="GHEA Grapalat" w:hAnsi="GHEA Grapalat"/>
                <w:lang w:val="pt-PT"/>
              </w:rPr>
              <w:t xml:space="preserve"> </w:t>
            </w:r>
            <w:r w:rsidRPr="00147676">
              <w:rPr>
                <w:rFonts w:ascii="GHEA Grapalat" w:hAnsi="GHEA Grapalat"/>
              </w:rPr>
              <w:t>է</w:t>
            </w:r>
            <w:r w:rsidRPr="00147676">
              <w:rPr>
                <w:rFonts w:ascii="GHEA Grapalat" w:hAnsi="GHEA Grapalat"/>
                <w:lang w:val="pt-PT"/>
              </w:rPr>
              <w:t xml:space="preserve"> </w:t>
            </w:r>
            <w:r w:rsidRPr="00147676">
              <w:rPr>
                <w:rFonts w:ascii="GHEA Grapalat" w:hAnsi="GHEA Grapalat"/>
              </w:rPr>
              <w:t>նշել</w:t>
            </w:r>
            <w:r w:rsidRPr="00147676">
              <w:rPr>
                <w:rFonts w:ascii="GHEA Grapalat" w:hAnsi="GHEA Grapalat"/>
                <w:lang w:val="pt-PT"/>
              </w:rPr>
              <w:t xml:space="preserve"> </w:t>
            </w:r>
            <w:r w:rsidRPr="00147676">
              <w:rPr>
                <w:rFonts w:ascii="GHEA Grapalat" w:hAnsi="GHEA Grapalat"/>
              </w:rPr>
              <w:t>նաև</w:t>
            </w:r>
            <w:r w:rsidRPr="00147676">
              <w:rPr>
                <w:rFonts w:ascii="GHEA Grapalat" w:hAnsi="GHEA Grapalat"/>
                <w:lang w:val="pt-PT"/>
              </w:rPr>
              <w:t xml:space="preserve">, </w:t>
            </w:r>
            <w:r w:rsidRPr="00147676">
              <w:rPr>
                <w:rFonts w:ascii="GHEA Grapalat" w:hAnsi="GHEA Grapalat"/>
              </w:rPr>
              <w:t>որ</w:t>
            </w:r>
            <w:r w:rsidRPr="00147676">
              <w:rPr>
                <w:rFonts w:ascii="GHEA Grapalat" w:hAnsi="GHEA Grapalat"/>
                <w:lang w:val="pt-PT"/>
              </w:rPr>
              <w:t xml:space="preserve"> </w:t>
            </w:r>
            <w:r w:rsidRPr="00147676">
              <w:rPr>
                <w:rFonts w:ascii="GHEA Grapalat" w:hAnsi="GHEA Grapalat"/>
              </w:rPr>
              <w:t>ներկայացված</w:t>
            </w:r>
            <w:r w:rsidRPr="00147676">
              <w:rPr>
                <w:rFonts w:ascii="GHEA Grapalat" w:hAnsi="GHEA Grapalat"/>
                <w:lang w:val="pt-PT"/>
              </w:rPr>
              <w:t xml:space="preserve"> </w:t>
            </w:r>
            <w:r w:rsidRPr="00147676">
              <w:rPr>
                <w:rFonts w:ascii="GHEA Grapalat" w:hAnsi="GHEA Grapalat"/>
              </w:rPr>
              <w:t>դիտարկումն</w:t>
            </w:r>
            <w:r w:rsidRPr="00147676">
              <w:rPr>
                <w:rFonts w:ascii="GHEA Grapalat" w:hAnsi="GHEA Grapalat"/>
                <w:lang w:val="pt-PT"/>
              </w:rPr>
              <w:t xml:space="preserve"> </w:t>
            </w:r>
            <w:r w:rsidRPr="00147676">
              <w:rPr>
                <w:rFonts w:ascii="GHEA Grapalat" w:hAnsi="GHEA Grapalat"/>
              </w:rPr>
              <w:t>առնչվում</w:t>
            </w:r>
            <w:r w:rsidRPr="00147676">
              <w:rPr>
                <w:rFonts w:ascii="GHEA Grapalat" w:hAnsi="GHEA Grapalat"/>
                <w:lang w:val="pt-PT"/>
              </w:rPr>
              <w:t xml:space="preserve"> </w:t>
            </w:r>
            <w:r w:rsidRPr="00147676">
              <w:rPr>
                <w:rFonts w:ascii="GHEA Grapalat" w:hAnsi="GHEA Grapalat"/>
              </w:rPr>
              <w:t>էր</w:t>
            </w:r>
            <w:r w:rsidRPr="00147676">
              <w:rPr>
                <w:rFonts w:ascii="GHEA Grapalat" w:hAnsi="GHEA Grapalat"/>
                <w:lang w:val="pt-PT"/>
              </w:rPr>
              <w:t xml:space="preserve"> </w:t>
            </w:r>
            <w:r w:rsidRPr="00147676">
              <w:rPr>
                <w:rFonts w:ascii="GHEA Grapalat" w:hAnsi="GHEA Grapalat"/>
              </w:rPr>
              <w:t>նախկին</w:t>
            </w:r>
            <w:r w:rsidRPr="00147676">
              <w:rPr>
                <w:rFonts w:ascii="GHEA Grapalat" w:hAnsi="GHEA Grapalat"/>
                <w:lang w:val="pt-PT"/>
              </w:rPr>
              <w:t xml:space="preserve"> </w:t>
            </w:r>
            <w:r w:rsidRPr="00147676">
              <w:rPr>
                <w:rFonts w:ascii="GHEA Grapalat" w:hAnsi="GHEA Grapalat"/>
              </w:rPr>
              <w:t>խմբագրությամբ</w:t>
            </w:r>
            <w:r w:rsidRPr="00147676">
              <w:rPr>
                <w:rFonts w:ascii="GHEA Grapalat" w:hAnsi="GHEA Grapalat"/>
                <w:lang w:val="pt-PT"/>
              </w:rPr>
              <w:t xml:space="preserve"> </w:t>
            </w:r>
            <w:r w:rsidRPr="00147676">
              <w:rPr>
                <w:rFonts w:ascii="GHEA Grapalat" w:hAnsi="GHEA Grapalat"/>
              </w:rPr>
              <w:t>նախագծին</w:t>
            </w:r>
            <w:r w:rsidRPr="00147676">
              <w:rPr>
                <w:rFonts w:ascii="GHEA Grapalat" w:hAnsi="GHEA Grapalat"/>
                <w:lang w:val="pt-PT"/>
              </w:rPr>
              <w:t>:</w:t>
            </w:r>
          </w:p>
        </w:tc>
      </w:tr>
      <w:tr w:rsidR="00CA4BF2" w:rsidRPr="00D65491"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CA4BF2" w:rsidRPr="0052371E" w:rsidRDefault="00CA4BF2"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CA4BF2" w:rsidRPr="0052371E" w:rsidRDefault="00CA4BF2" w:rsidP="00BE64EC">
            <w:pPr>
              <w:pStyle w:val="normal0"/>
              <w:spacing w:line="276" w:lineRule="auto"/>
              <w:jc w:val="center"/>
              <w:rPr>
                <w:rFonts w:ascii="GHEA Grapalat" w:eastAsia="GHEA Grapalat" w:hAnsi="GHEA Grapalat" w:cs="GHEA Grapalat"/>
                <w:highlight w:val="yellow"/>
                <w:lang w:val="pt-PT"/>
              </w:rPr>
            </w:pPr>
          </w:p>
        </w:tc>
        <w:tc>
          <w:tcPr>
            <w:tcW w:w="5130" w:type="dxa"/>
            <w:tcBorders>
              <w:top w:val="single" w:sz="4" w:space="0" w:color="000000"/>
              <w:left w:val="nil"/>
              <w:bottom w:val="single" w:sz="4" w:space="0" w:color="000000"/>
              <w:right w:val="single" w:sz="4" w:space="0" w:color="000000"/>
            </w:tcBorders>
            <w:vAlign w:val="center"/>
            <w:hideMark/>
          </w:tcPr>
          <w:p w:rsidR="00CA4BF2" w:rsidRPr="0052371E" w:rsidRDefault="00CA4BF2" w:rsidP="00BE64EC">
            <w:pPr>
              <w:spacing w:after="200" w:line="276" w:lineRule="auto"/>
              <w:jc w:val="both"/>
              <w:rPr>
                <w:rFonts w:ascii="GHEA Grapalat" w:hAnsi="GHEA Grapalat"/>
                <w:lang w:val="pt-PT"/>
              </w:rPr>
            </w:pPr>
            <w:r w:rsidRPr="0052371E">
              <w:rPr>
                <w:rFonts w:ascii="GHEA Grapalat" w:hAnsi="GHEA Grapalat" w:cs="Sylfaen"/>
                <w:lang w:val="pt-PT"/>
              </w:rPr>
              <w:t xml:space="preserve">14. </w:t>
            </w:r>
            <w:r w:rsidRPr="0052371E">
              <w:rPr>
                <w:rFonts w:ascii="GHEA Grapalat" w:hAnsi="GHEA Grapalat" w:cs="Sylfaen"/>
              </w:rPr>
              <w:t>Նախագծի</w:t>
            </w:r>
            <w:r w:rsidRPr="0052371E">
              <w:rPr>
                <w:rFonts w:ascii="GHEA Grapalat" w:hAnsi="GHEA Grapalat"/>
                <w:lang w:val="pt-PT"/>
              </w:rPr>
              <w:t xml:space="preserve"> 60-</w:t>
            </w:r>
            <w:r w:rsidRPr="0052371E">
              <w:rPr>
                <w:rFonts w:ascii="GHEA Grapalat" w:hAnsi="GHEA Grapalat"/>
              </w:rPr>
              <w:t>րդ</w:t>
            </w:r>
            <w:r w:rsidRPr="0052371E">
              <w:rPr>
                <w:rFonts w:ascii="GHEA Grapalat" w:hAnsi="GHEA Grapalat"/>
                <w:lang w:val="pt-PT"/>
              </w:rPr>
              <w:t xml:space="preserve"> </w:t>
            </w:r>
            <w:r w:rsidRPr="0052371E">
              <w:rPr>
                <w:rFonts w:ascii="GHEA Grapalat" w:hAnsi="GHEA Grapalat"/>
              </w:rPr>
              <w:t>հոդվածի</w:t>
            </w:r>
            <w:r w:rsidRPr="0052371E">
              <w:rPr>
                <w:rFonts w:ascii="GHEA Grapalat" w:hAnsi="GHEA Grapalat"/>
                <w:lang w:val="pt-PT"/>
              </w:rPr>
              <w:t xml:space="preserve"> 2) կետով </w:t>
            </w:r>
            <w:r w:rsidRPr="0052371E">
              <w:rPr>
                <w:rFonts w:ascii="GHEA Grapalat" w:hAnsi="GHEA Grapalat"/>
                <w:shd w:val="clear" w:color="auto" w:fill="FFFFFF"/>
              </w:rPr>
              <w:t>վերախմբագրվել</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է</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Սնանկության</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մասին</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ՀՀ</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օրենքի</w:t>
            </w:r>
            <w:r w:rsidRPr="0052371E">
              <w:rPr>
                <w:rFonts w:ascii="GHEA Grapalat" w:hAnsi="GHEA Grapalat"/>
                <w:shd w:val="clear" w:color="auto" w:fill="FFFFFF"/>
                <w:lang w:val="pt-PT"/>
              </w:rPr>
              <w:t xml:space="preserve"> 76-</w:t>
            </w:r>
            <w:r w:rsidRPr="0052371E">
              <w:rPr>
                <w:rFonts w:ascii="GHEA Grapalat" w:hAnsi="GHEA Grapalat"/>
                <w:shd w:val="clear" w:color="auto" w:fill="FFFFFF"/>
              </w:rPr>
              <w:t>րդ</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հոդվածի</w:t>
            </w:r>
            <w:r w:rsidRPr="0052371E">
              <w:rPr>
                <w:rFonts w:ascii="GHEA Grapalat" w:hAnsi="GHEA Grapalat"/>
                <w:shd w:val="clear" w:color="auto" w:fill="FFFFFF"/>
                <w:lang w:val="pt-PT"/>
              </w:rPr>
              <w:t xml:space="preserve"> 8-</w:t>
            </w:r>
            <w:r w:rsidRPr="0052371E">
              <w:rPr>
                <w:rFonts w:ascii="GHEA Grapalat" w:hAnsi="GHEA Grapalat"/>
                <w:shd w:val="clear" w:color="auto" w:fill="FFFFFF"/>
              </w:rPr>
              <w:t>րդ</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մասը</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համաձայն</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որի՝</w:t>
            </w:r>
            <w:r w:rsidRPr="0052371E">
              <w:rPr>
                <w:rFonts w:ascii="GHEA Grapalat" w:hAnsi="GHEA Grapalat"/>
                <w:shd w:val="clear" w:color="auto" w:fill="FFFFFF"/>
                <w:lang w:val="pt-PT"/>
              </w:rPr>
              <w:t xml:space="preserve"> «</w:t>
            </w:r>
            <w:r w:rsidRPr="0052371E">
              <w:rPr>
                <w:rFonts w:ascii="GHEA Grapalat" w:eastAsia="Calibri" w:hAnsi="GHEA Grapalat" w:cs="Calibri"/>
              </w:rPr>
              <w:t>Պարտապանին</w:t>
            </w:r>
            <w:r w:rsidRPr="0052371E">
              <w:rPr>
                <w:rFonts w:ascii="GHEA Grapalat" w:eastAsia="Calibri" w:hAnsi="GHEA Grapalat" w:cs="Calibri"/>
                <w:lang w:val="pt-PT"/>
              </w:rPr>
              <w:t xml:space="preserve"> </w:t>
            </w:r>
            <w:r w:rsidRPr="0052371E">
              <w:rPr>
                <w:rFonts w:ascii="GHEA Grapalat" w:eastAsia="Calibri" w:hAnsi="GHEA Grapalat" w:cs="Calibri"/>
              </w:rPr>
              <w:t>պատկանող</w:t>
            </w:r>
            <w:r w:rsidRPr="0052371E">
              <w:rPr>
                <w:rFonts w:ascii="GHEA Grapalat" w:eastAsia="Calibri" w:hAnsi="GHEA Grapalat" w:cs="Calibri"/>
                <w:lang w:val="pt-PT"/>
              </w:rPr>
              <w:t xml:space="preserve"> </w:t>
            </w:r>
            <w:r w:rsidRPr="0052371E">
              <w:rPr>
                <w:rFonts w:ascii="GHEA Grapalat" w:eastAsia="Calibri" w:hAnsi="GHEA Grapalat" w:cs="Calibri"/>
              </w:rPr>
              <w:t>գույքի</w:t>
            </w:r>
            <w:r w:rsidRPr="0052371E">
              <w:rPr>
                <w:rFonts w:ascii="GHEA Grapalat" w:eastAsia="Calibri" w:hAnsi="GHEA Grapalat" w:cs="Calibri"/>
                <w:lang w:val="pt-PT"/>
              </w:rPr>
              <w:t xml:space="preserve"> </w:t>
            </w:r>
            <w:r w:rsidRPr="0052371E">
              <w:rPr>
                <w:rFonts w:ascii="GHEA Grapalat" w:eastAsia="Calibri" w:hAnsi="GHEA Grapalat" w:cs="Calibri"/>
              </w:rPr>
              <w:t>վաճառքն</w:t>
            </w:r>
            <w:r w:rsidRPr="0052371E">
              <w:rPr>
                <w:rFonts w:ascii="GHEA Grapalat" w:eastAsia="Calibri" w:hAnsi="GHEA Grapalat" w:cs="Calibri"/>
                <w:lang w:val="pt-PT"/>
              </w:rPr>
              <w:t xml:space="preserve"> </w:t>
            </w:r>
            <w:r w:rsidRPr="0052371E">
              <w:rPr>
                <w:rFonts w:ascii="GHEA Grapalat" w:eastAsia="Calibri" w:hAnsi="GHEA Grapalat" w:cs="Calibri"/>
              </w:rPr>
              <w:t>իրականացվում</w:t>
            </w:r>
            <w:r w:rsidRPr="0052371E">
              <w:rPr>
                <w:rFonts w:ascii="GHEA Grapalat" w:eastAsia="Calibri" w:hAnsi="GHEA Grapalat" w:cs="Calibri"/>
                <w:lang w:val="pt-PT"/>
              </w:rPr>
              <w:t xml:space="preserve"> </w:t>
            </w:r>
            <w:r w:rsidRPr="0052371E">
              <w:rPr>
                <w:rFonts w:ascii="GHEA Grapalat" w:eastAsia="Calibri" w:hAnsi="GHEA Grapalat" w:cs="Calibri"/>
              </w:rPr>
              <w:t>է</w:t>
            </w:r>
            <w:r w:rsidRPr="0052371E">
              <w:rPr>
                <w:rFonts w:ascii="GHEA Grapalat" w:eastAsia="Calibri" w:hAnsi="GHEA Grapalat" w:cs="Calibri"/>
                <w:lang w:val="pt-PT"/>
              </w:rPr>
              <w:t xml:space="preserve"> </w:t>
            </w:r>
            <w:r w:rsidRPr="0052371E">
              <w:rPr>
                <w:rFonts w:ascii="GHEA Grapalat" w:eastAsia="Calibri" w:hAnsi="GHEA Grapalat" w:cs="Calibri"/>
              </w:rPr>
              <w:t>Հայաստանի</w:t>
            </w:r>
            <w:r w:rsidRPr="0052371E">
              <w:rPr>
                <w:rFonts w:ascii="GHEA Grapalat" w:eastAsia="Calibri" w:hAnsi="GHEA Grapalat" w:cs="Calibri"/>
                <w:lang w:val="pt-PT"/>
              </w:rPr>
              <w:t xml:space="preserve"> </w:t>
            </w:r>
            <w:r w:rsidRPr="0052371E">
              <w:rPr>
                <w:rFonts w:ascii="GHEA Grapalat" w:eastAsia="Calibri" w:hAnsi="GHEA Grapalat" w:cs="Calibri"/>
              </w:rPr>
              <w:t>Հանրապետության</w:t>
            </w:r>
            <w:r w:rsidRPr="0052371E">
              <w:rPr>
                <w:rFonts w:ascii="GHEA Grapalat" w:eastAsia="Calibri" w:hAnsi="GHEA Grapalat" w:cs="Calibri"/>
                <w:lang w:val="pt-PT"/>
              </w:rPr>
              <w:t xml:space="preserve"> Ա</w:t>
            </w:r>
            <w:r w:rsidRPr="0052371E">
              <w:rPr>
                <w:rFonts w:ascii="GHEA Grapalat" w:eastAsia="Calibri" w:hAnsi="GHEA Grapalat" w:cs="Calibri"/>
              </w:rPr>
              <w:t>րդարադատության</w:t>
            </w:r>
            <w:r w:rsidRPr="0052371E">
              <w:rPr>
                <w:rFonts w:ascii="GHEA Grapalat" w:eastAsia="Calibri" w:hAnsi="GHEA Grapalat" w:cs="Calibri"/>
                <w:lang w:val="pt-PT"/>
              </w:rPr>
              <w:t xml:space="preserve"> </w:t>
            </w:r>
            <w:r w:rsidRPr="0052371E">
              <w:rPr>
                <w:rFonts w:ascii="GHEA Grapalat" w:eastAsia="Calibri" w:hAnsi="GHEA Grapalat" w:cs="Calibri"/>
              </w:rPr>
              <w:t>նախարարի</w:t>
            </w:r>
            <w:r w:rsidRPr="0052371E">
              <w:rPr>
                <w:rFonts w:ascii="GHEA Grapalat" w:eastAsia="Calibri" w:hAnsi="GHEA Grapalat" w:cs="Calibri"/>
                <w:lang w:val="pt-PT"/>
              </w:rPr>
              <w:t xml:space="preserve"> </w:t>
            </w:r>
            <w:r w:rsidRPr="0052371E">
              <w:rPr>
                <w:rFonts w:ascii="GHEA Grapalat" w:eastAsia="Calibri" w:hAnsi="GHEA Grapalat" w:cs="Calibri"/>
              </w:rPr>
              <w:t>կողմից</w:t>
            </w:r>
            <w:r w:rsidRPr="0052371E">
              <w:rPr>
                <w:rFonts w:ascii="GHEA Grapalat" w:eastAsia="Calibri" w:hAnsi="GHEA Grapalat" w:cs="Calibri"/>
                <w:lang w:val="pt-PT"/>
              </w:rPr>
              <w:t xml:space="preserve"> </w:t>
            </w:r>
            <w:r w:rsidRPr="0052371E">
              <w:rPr>
                <w:rFonts w:ascii="GHEA Grapalat" w:eastAsia="Calibri" w:hAnsi="GHEA Grapalat" w:cs="Calibri"/>
              </w:rPr>
              <w:t>սահմանած</w:t>
            </w:r>
            <w:r w:rsidRPr="0052371E">
              <w:rPr>
                <w:rFonts w:ascii="GHEA Grapalat" w:eastAsia="Calibri" w:hAnsi="GHEA Grapalat" w:cs="Calibri"/>
                <w:lang w:val="pt-PT"/>
              </w:rPr>
              <w:t xml:space="preserve"> </w:t>
            </w:r>
            <w:r w:rsidRPr="0052371E">
              <w:rPr>
                <w:rFonts w:ascii="GHEA Grapalat" w:eastAsia="Calibri" w:hAnsi="GHEA Grapalat" w:cs="Calibri"/>
              </w:rPr>
              <w:t>կայքի</w:t>
            </w:r>
            <w:r w:rsidRPr="0052371E">
              <w:rPr>
                <w:rFonts w:ascii="GHEA Grapalat" w:eastAsia="Calibri" w:hAnsi="GHEA Grapalat" w:cs="Calibri"/>
                <w:lang w:val="pt-PT"/>
              </w:rPr>
              <w:t xml:space="preserve"> </w:t>
            </w:r>
            <w:r w:rsidRPr="0052371E">
              <w:rPr>
                <w:rFonts w:ascii="GHEA Grapalat" w:eastAsia="Calibri" w:hAnsi="GHEA Grapalat" w:cs="Calibri"/>
              </w:rPr>
              <w:t>միջոցով</w:t>
            </w:r>
            <w:r w:rsidRPr="0052371E">
              <w:rPr>
                <w:rFonts w:ascii="GHEA Grapalat" w:eastAsia="Calibri" w:hAnsi="GHEA Grapalat" w:cs="Calibri"/>
                <w:lang w:val="pt-PT"/>
              </w:rPr>
              <w:t xml:space="preserve">: </w:t>
            </w:r>
            <w:r w:rsidRPr="0052371E">
              <w:rPr>
                <w:rFonts w:ascii="GHEA Grapalat" w:eastAsia="Calibri" w:hAnsi="GHEA Grapalat" w:cs="Calibri"/>
              </w:rPr>
              <w:t>Կայքի</w:t>
            </w:r>
            <w:r w:rsidRPr="0052371E">
              <w:rPr>
                <w:rFonts w:ascii="GHEA Grapalat" w:eastAsia="Calibri" w:hAnsi="GHEA Grapalat" w:cs="Calibri"/>
                <w:lang w:val="pt-PT"/>
              </w:rPr>
              <w:t xml:space="preserve"> </w:t>
            </w:r>
            <w:r w:rsidRPr="0052371E">
              <w:rPr>
                <w:rFonts w:ascii="GHEA Grapalat" w:eastAsia="Calibri" w:hAnsi="GHEA Grapalat" w:cs="Calibri"/>
              </w:rPr>
              <w:t>միջոցով</w:t>
            </w:r>
            <w:r w:rsidRPr="0052371E">
              <w:rPr>
                <w:rFonts w:ascii="GHEA Grapalat" w:eastAsia="Calibri" w:hAnsi="GHEA Grapalat" w:cs="Calibri"/>
                <w:lang w:val="pt-PT"/>
              </w:rPr>
              <w:t xml:space="preserve"> </w:t>
            </w:r>
            <w:r w:rsidRPr="0052371E">
              <w:rPr>
                <w:rFonts w:ascii="GHEA Grapalat" w:eastAsia="Calibri" w:hAnsi="GHEA Grapalat" w:cs="Calibri"/>
              </w:rPr>
              <w:t>գույքի</w:t>
            </w:r>
            <w:r w:rsidRPr="0052371E">
              <w:rPr>
                <w:rFonts w:ascii="GHEA Grapalat" w:eastAsia="Calibri" w:hAnsi="GHEA Grapalat" w:cs="Calibri"/>
                <w:lang w:val="pt-PT"/>
              </w:rPr>
              <w:t xml:space="preserve"> </w:t>
            </w:r>
            <w:r w:rsidRPr="0052371E">
              <w:rPr>
                <w:rFonts w:ascii="GHEA Grapalat" w:eastAsia="Calibri" w:hAnsi="GHEA Grapalat" w:cs="Calibri"/>
              </w:rPr>
              <w:t>վաճառքի</w:t>
            </w:r>
            <w:r w:rsidRPr="0052371E">
              <w:rPr>
                <w:rFonts w:ascii="GHEA Grapalat" w:eastAsia="Calibri" w:hAnsi="GHEA Grapalat" w:cs="Calibri"/>
                <w:lang w:val="pt-PT"/>
              </w:rPr>
              <w:t xml:space="preserve"> </w:t>
            </w:r>
            <w:r w:rsidRPr="0052371E">
              <w:rPr>
                <w:rFonts w:ascii="GHEA Grapalat" w:eastAsia="Calibri" w:hAnsi="GHEA Grapalat" w:cs="Calibri"/>
              </w:rPr>
              <w:t>իրականացման</w:t>
            </w:r>
            <w:r w:rsidRPr="0052371E">
              <w:rPr>
                <w:rFonts w:ascii="GHEA Grapalat" w:eastAsia="Calibri" w:hAnsi="GHEA Grapalat" w:cs="Calibri"/>
                <w:lang w:val="pt-PT"/>
              </w:rPr>
              <w:t xml:space="preserve"> </w:t>
            </w:r>
            <w:r w:rsidRPr="0052371E">
              <w:rPr>
                <w:rFonts w:ascii="GHEA Grapalat" w:eastAsia="Calibri" w:hAnsi="GHEA Grapalat" w:cs="Calibri"/>
              </w:rPr>
              <w:t>կարգը</w:t>
            </w:r>
            <w:r w:rsidRPr="0052371E">
              <w:rPr>
                <w:rFonts w:ascii="GHEA Grapalat" w:eastAsia="Calibri" w:hAnsi="GHEA Grapalat" w:cs="Calibri"/>
                <w:lang w:val="pt-PT"/>
              </w:rPr>
              <w:t xml:space="preserve"> </w:t>
            </w:r>
            <w:r w:rsidRPr="0052371E">
              <w:rPr>
                <w:rFonts w:ascii="GHEA Grapalat" w:eastAsia="Calibri" w:hAnsi="GHEA Grapalat" w:cs="Calibri"/>
              </w:rPr>
              <w:t>սահմանվում</w:t>
            </w:r>
            <w:r w:rsidRPr="0052371E">
              <w:rPr>
                <w:rFonts w:ascii="GHEA Grapalat" w:eastAsia="Calibri" w:hAnsi="GHEA Grapalat" w:cs="Calibri"/>
                <w:lang w:val="pt-PT"/>
              </w:rPr>
              <w:t xml:space="preserve"> </w:t>
            </w:r>
            <w:r w:rsidRPr="0052371E">
              <w:rPr>
                <w:rFonts w:ascii="GHEA Grapalat" w:eastAsia="Calibri" w:hAnsi="GHEA Grapalat" w:cs="Calibri"/>
              </w:rPr>
              <w:t>է</w:t>
            </w:r>
            <w:r w:rsidRPr="0052371E">
              <w:rPr>
                <w:rFonts w:ascii="GHEA Grapalat" w:eastAsia="Calibri" w:hAnsi="GHEA Grapalat" w:cs="Calibri"/>
                <w:lang w:val="pt-PT"/>
              </w:rPr>
              <w:t xml:space="preserve"> </w:t>
            </w:r>
            <w:r w:rsidRPr="0052371E">
              <w:rPr>
                <w:rFonts w:ascii="GHEA Grapalat" w:eastAsia="Calibri" w:hAnsi="GHEA Grapalat" w:cs="Calibri"/>
              </w:rPr>
              <w:t>Հայաստանի</w:t>
            </w:r>
            <w:r w:rsidRPr="0052371E">
              <w:rPr>
                <w:rFonts w:ascii="GHEA Grapalat" w:eastAsia="Calibri" w:hAnsi="GHEA Grapalat" w:cs="Calibri"/>
                <w:lang w:val="pt-PT"/>
              </w:rPr>
              <w:t xml:space="preserve"> </w:t>
            </w:r>
            <w:r w:rsidRPr="0052371E">
              <w:rPr>
                <w:rFonts w:ascii="GHEA Grapalat" w:eastAsia="Calibri" w:hAnsi="GHEA Grapalat" w:cs="Calibri"/>
              </w:rPr>
              <w:t>Հանրապետության</w:t>
            </w:r>
            <w:r w:rsidRPr="0052371E">
              <w:rPr>
                <w:rFonts w:ascii="GHEA Grapalat" w:eastAsia="Calibri" w:hAnsi="GHEA Grapalat" w:cs="Calibri"/>
                <w:lang w:val="pt-PT"/>
              </w:rPr>
              <w:t xml:space="preserve"> Ա</w:t>
            </w:r>
            <w:r w:rsidRPr="0052371E">
              <w:rPr>
                <w:rFonts w:ascii="GHEA Grapalat" w:eastAsia="Calibri" w:hAnsi="GHEA Grapalat" w:cs="Calibri"/>
              </w:rPr>
              <w:t>րդարադատության</w:t>
            </w:r>
            <w:r w:rsidRPr="0052371E">
              <w:rPr>
                <w:rFonts w:ascii="GHEA Grapalat" w:eastAsia="Calibri" w:hAnsi="GHEA Grapalat" w:cs="Calibri"/>
                <w:lang w:val="pt-PT"/>
              </w:rPr>
              <w:t xml:space="preserve"> </w:t>
            </w:r>
            <w:r w:rsidRPr="0052371E">
              <w:rPr>
                <w:rFonts w:ascii="GHEA Grapalat" w:eastAsia="Calibri" w:hAnsi="GHEA Grapalat" w:cs="Calibri"/>
              </w:rPr>
              <w:t>նախարարի</w:t>
            </w:r>
            <w:r w:rsidRPr="0052371E">
              <w:rPr>
                <w:rFonts w:ascii="GHEA Grapalat" w:eastAsia="Calibri" w:hAnsi="GHEA Grapalat" w:cs="Calibri"/>
                <w:lang w:val="pt-PT"/>
              </w:rPr>
              <w:t xml:space="preserve"> </w:t>
            </w:r>
            <w:r w:rsidRPr="0052371E">
              <w:rPr>
                <w:rFonts w:ascii="GHEA Grapalat" w:eastAsia="Calibri" w:hAnsi="GHEA Grapalat" w:cs="Calibri"/>
              </w:rPr>
              <w:t>ենթաօրենսդրական</w:t>
            </w:r>
            <w:r w:rsidRPr="0052371E">
              <w:rPr>
                <w:rFonts w:ascii="GHEA Grapalat" w:eastAsia="Calibri" w:hAnsi="GHEA Grapalat" w:cs="Calibri"/>
                <w:lang w:val="pt-PT"/>
              </w:rPr>
              <w:t xml:space="preserve"> </w:t>
            </w:r>
            <w:r w:rsidRPr="0052371E">
              <w:rPr>
                <w:rFonts w:ascii="GHEA Grapalat" w:eastAsia="Calibri" w:hAnsi="GHEA Grapalat" w:cs="Calibri"/>
              </w:rPr>
              <w:t>նորմատիվ</w:t>
            </w:r>
            <w:r w:rsidRPr="0052371E">
              <w:rPr>
                <w:rFonts w:ascii="GHEA Grapalat" w:eastAsia="Calibri" w:hAnsi="GHEA Grapalat" w:cs="Calibri"/>
                <w:lang w:val="pt-PT"/>
              </w:rPr>
              <w:t xml:space="preserve"> </w:t>
            </w:r>
            <w:r w:rsidRPr="0052371E">
              <w:rPr>
                <w:rFonts w:ascii="GHEA Grapalat" w:eastAsia="Calibri" w:hAnsi="GHEA Grapalat" w:cs="Calibri"/>
              </w:rPr>
              <w:t>իրավական</w:t>
            </w:r>
            <w:r w:rsidRPr="0052371E">
              <w:rPr>
                <w:rFonts w:ascii="GHEA Grapalat" w:eastAsia="Calibri" w:hAnsi="GHEA Grapalat" w:cs="Calibri"/>
                <w:lang w:val="pt-PT"/>
              </w:rPr>
              <w:t xml:space="preserve"> </w:t>
            </w:r>
            <w:r w:rsidRPr="0052371E">
              <w:rPr>
                <w:rFonts w:ascii="GHEA Grapalat" w:eastAsia="Calibri" w:hAnsi="GHEA Grapalat" w:cs="Calibri"/>
              </w:rPr>
              <w:t>ակտով</w:t>
            </w:r>
            <w:r w:rsidRPr="0052371E">
              <w:rPr>
                <w:rFonts w:ascii="GHEA Grapalat" w:eastAsia="Calibri" w:hAnsi="GHEA Grapalat" w:cs="Calibri"/>
                <w:lang w:val="pt-PT"/>
              </w:rPr>
              <w:t>:</w:t>
            </w:r>
            <w:r w:rsidRPr="0052371E">
              <w:rPr>
                <w:rFonts w:ascii="GHEA Grapalat" w:hAnsi="GHEA Grapalat"/>
                <w:shd w:val="clear" w:color="auto" w:fill="FFFFFF"/>
                <w:lang w:val="pt-PT"/>
              </w:rPr>
              <w:t>»</w:t>
            </w:r>
          </w:p>
          <w:p w:rsidR="00CA4BF2" w:rsidRPr="0052371E" w:rsidRDefault="00CA4BF2" w:rsidP="00BE64EC">
            <w:pPr>
              <w:spacing w:line="276" w:lineRule="auto"/>
              <w:jc w:val="both"/>
              <w:rPr>
                <w:rFonts w:ascii="GHEA Grapalat" w:hAnsi="GHEA Grapalat"/>
                <w:lang w:val="pt-PT"/>
              </w:rPr>
            </w:pPr>
            <w:r w:rsidRPr="0052371E">
              <w:rPr>
                <w:rFonts w:ascii="GHEA Grapalat" w:hAnsi="GHEA Grapalat" w:cs="Sylfaen"/>
                <w:shd w:val="clear" w:color="auto" w:fill="FFFFFF"/>
                <w:lang w:val="pt-PT"/>
              </w:rPr>
              <w:t>Գտնում</w:t>
            </w:r>
            <w:r w:rsidRPr="0052371E">
              <w:rPr>
                <w:rFonts w:ascii="GHEA Grapalat" w:hAnsi="GHEA Grapalat"/>
                <w:shd w:val="clear" w:color="auto" w:fill="FFFFFF"/>
                <w:lang w:val="pt-PT"/>
              </w:rPr>
              <w:t xml:space="preserve"> </w:t>
            </w:r>
            <w:r w:rsidRPr="0052371E">
              <w:rPr>
                <w:rFonts w:ascii="GHEA Grapalat" w:hAnsi="GHEA Grapalat" w:cs="Sylfaen"/>
                <w:shd w:val="clear" w:color="auto" w:fill="FFFFFF"/>
                <w:lang w:val="pt-PT"/>
              </w:rPr>
              <w:t>եմ</w:t>
            </w:r>
            <w:r w:rsidRPr="0052371E">
              <w:rPr>
                <w:rFonts w:ascii="GHEA Grapalat" w:hAnsi="GHEA Grapalat"/>
                <w:shd w:val="clear" w:color="auto" w:fill="FFFFFF"/>
                <w:lang w:val="pt-PT"/>
              </w:rPr>
              <w:t xml:space="preserve">, </w:t>
            </w:r>
            <w:r w:rsidRPr="0052371E">
              <w:rPr>
                <w:rFonts w:ascii="GHEA Grapalat" w:hAnsi="GHEA Grapalat" w:cs="Sylfaen"/>
                <w:shd w:val="clear" w:color="auto" w:fill="FFFFFF"/>
                <w:lang w:val="pt-PT"/>
              </w:rPr>
              <w:t>որ</w:t>
            </w:r>
            <w:r w:rsidRPr="0052371E">
              <w:rPr>
                <w:rFonts w:ascii="GHEA Grapalat" w:hAnsi="GHEA Grapalat"/>
                <w:shd w:val="clear" w:color="auto" w:fill="FFFFFF"/>
                <w:lang w:val="pt-PT"/>
              </w:rPr>
              <w:t xml:space="preserve"> </w:t>
            </w:r>
            <w:r w:rsidRPr="0052371E">
              <w:rPr>
                <w:rFonts w:ascii="GHEA Grapalat" w:hAnsi="GHEA Grapalat" w:cs="Sylfaen"/>
                <w:shd w:val="clear" w:color="auto" w:fill="FFFFFF"/>
                <w:lang w:val="pt-PT"/>
              </w:rPr>
              <w:t>նշված</w:t>
            </w:r>
            <w:r w:rsidRPr="0052371E">
              <w:rPr>
                <w:rFonts w:ascii="GHEA Grapalat" w:hAnsi="GHEA Grapalat"/>
                <w:shd w:val="clear" w:color="auto" w:fill="FFFFFF"/>
                <w:lang w:val="pt-PT"/>
              </w:rPr>
              <w:t xml:space="preserve"> </w:t>
            </w:r>
            <w:r w:rsidRPr="0052371E">
              <w:rPr>
                <w:rFonts w:ascii="GHEA Grapalat" w:hAnsi="GHEA Grapalat" w:cs="Sylfaen"/>
                <w:shd w:val="clear" w:color="auto" w:fill="FFFFFF"/>
                <w:lang w:val="pt-PT"/>
              </w:rPr>
              <w:t>գործառույթը</w:t>
            </w:r>
            <w:r w:rsidRPr="0052371E">
              <w:rPr>
                <w:rFonts w:ascii="GHEA Grapalat" w:hAnsi="GHEA Grapalat"/>
                <w:shd w:val="clear" w:color="auto" w:fill="FFFFFF"/>
                <w:lang w:val="pt-PT"/>
              </w:rPr>
              <w:t xml:space="preserve"> </w:t>
            </w:r>
            <w:r w:rsidRPr="0052371E">
              <w:rPr>
                <w:rFonts w:ascii="GHEA Grapalat" w:hAnsi="GHEA Grapalat" w:cs="Sylfaen"/>
                <w:shd w:val="clear" w:color="auto" w:fill="FFFFFF"/>
                <w:lang w:val="pt-PT"/>
              </w:rPr>
              <w:t>կարող</w:t>
            </w:r>
            <w:r w:rsidRPr="0052371E">
              <w:rPr>
                <w:rFonts w:ascii="GHEA Grapalat" w:hAnsi="GHEA Grapalat"/>
                <w:shd w:val="clear" w:color="auto" w:fill="FFFFFF"/>
                <w:lang w:val="pt-PT"/>
              </w:rPr>
              <w:t xml:space="preserve"> </w:t>
            </w:r>
            <w:r w:rsidRPr="0052371E">
              <w:rPr>
                <w:rFonts w:ascii="GHEA Grapalat" w:hAnsi="GHEA Grapalat" w:cs="Sylfaen"/>
                <w:shd w:val="clear" w:color="auto" w:fill="FFFFFF"/>
                <w:lang w:val="pt-PT"/>
              </w:rPr>
              <w:t>է</w:t>
            </w:r>
            <w:r w:rsidRPr="0052371E">
              <w:rPr>
                <w:rFonts w:ascii="GHEA Grapalat" w:hAnsi="GHEA Grapalat"/>
                <w:shd w:val="clear" w:color="auto" w:fill="FFFFFF"/>
                <w:lang w:val="pt-PT"/>
              </w:rPr>
              <w:t xml:space="preserve"> </w:t>
            </w:r>
            <w:r w:rsidRPr="0052371E">
              <w:rPr>
                <w:rFonts w:ascii="GHEA Grapalat" w:hAnsi="GHEA Grapalat" w:cs="Sylfaen"/>
                <w:shd w:val="clear" w:color="auto" w:fill="FFFFFF"/>
                <w:lang w:val="pt-PT"/>
              </w:rPr>
              <w:t>իրականացնել</w:t>
            </w:r>
            <w:r w:rsidRPr="0052371E">
              <w:rPr>
                <w:rFonts w:ascii="GHEA Grapalat" w:hAnsi="GHEA Grapalat"/>
                <w:shd w:val="clear" w:color="auto" w:fill="FFFFFF"/>
                <w:lang w:val="pt-PT"/>
              </w:rPr>
              <w:t xml:space="preserve"> </w:t>
            </w:r>
            <w:r w:rsidRPr="0052371E">
              <w:rPr>
                <w:rFonts w:ascii="GHEA Grapalat" w:hAnsi="GHEA Grapalat" w:cs="Sylfaen"/>
                <w:shd w:val="clear" w:color="auto" w:fill="FFFFFF"/>
                <w:lang w:val="pt-PT"/>
              </w:rPr>
              <w:t>նաև</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Սնանկության</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գործերով</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կառավարիչների</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կոլեգիա</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ԻԿԿ</w:t>
            </w:r>
            <w:r w:rsidRPr="0052371E">
              <w:rPr>
                <w:rFonts w:ascii="GHEA Grapalat" w:hAnsi="GHEA Grapalat"/>
                <w:shd w:val="clear" w:color="auto" w:fill="FFFFFF"/>
                <w:lang w:val="pt-PT"/>
              </w:rPr>
              <w:t xml:space="preserve">-ն, իր պաշտոնական կայքի միջոցով, անհրաժեշտության դեպքում </w:t>
            </w:r>
            <w:r w:rsidRPr="0052371E">
              <w:rPr>
                <w:rFonts w:ascii="GHEA Grapalat" w:eastAsia="Calibri" w:hAnsi="GHEA Grapalat" w:cs="Calibri"/>
              </w:rPr>
              <w:t>կայքի</w:t>
            </w:r>
            <w:r w:rsidRPr="0052371E">
              <w:rPr>
                <w:rFonts w:ascii="GHEA Grapalat" w:eastAsia="Calibri" w:hAnsi="GHEA Grapalat" w:cs="Calibri"/>
                <w:lang w:val="pt-PT"/>
              </w:rPr>
              <w:t xml:space="preserve"> </w:t>
            </w:r>
            <w:r w:rsidRPr="0052371E">
              <w:rPr>
                <w:rFonts w:ascii="GHEA Grapalat" w:eastAsia="Calibri" w:hAnsi="GHEA Grapalat" w:cs="Calibri"/>
              </w:rPr>
              <w:t>միջոցով</w:t>
            </w:r>
            <w:r w:rsidRPr="0052371E">
              <w:rPr>
                <w:rFonts w:ascii="GHEA Grapalat" w:eastAsia="Calibri" w:hAnsi="GHEA Grapalat" w:cs="Calibri"/>
                <w:lang w:val="pt-PT"/>
              </w:rPr>
              <w:t xml:space="preserve"> </w:t>
            </w:r>
            <w:r w:rsidRPr="0052371E">
              <w:rPr>
                <w:rFonts w:ascii="GHEA Grapalat" w:eastAsia="Calibri" w:hAnsi="GHEA Grapalat" w:cs="Calibri"/>
              </w:rPr>
              <w:t>գույքի</w:t>
            </w:r>
            <w:r w:rsidRPr="0052371E">
              <w:rPr>
                <w:rFonts w:ascii="GHEA Grapalat" w:eastAsia="Calibri" w:hAnsi="GHEA Grapalat" w:cs="Calibri"/>
                <w:lang w:val="pt-PT"/>
              </w:rPr>
              <w:t xml:space="preserve"> </w:t>
            </w:r>
            <w:r w:rsidRPr="0052371E">
              <w:rPr>
                <w:rFonts w:ascii="GHEA Grapalat" w:eastAsia="Calibri" w:hAnsi="GHEA Grapalat" w:cs="Calibri"/>
              </w:rPr>
              <w:t>վաճառքի</w:t>
            </w:r>
            <w:r w:rsidRPr="0052371E">
              <w:rPr>
                <w:rFonts w:ascii="GHEA Grapalat" w:eastAsia="Calibri" w:hAnsi="GHEA Grapalat" w:cs="Calibri"/>
                <w:lang w:val="pt-PT"/>
              </w:rPr>
              <w:t xml:space="preserve"> </w:t>
            </w:r>
            <w:r w:rsidRPr="0052371E">
              <w:rPr>
                <w:rFonts w:ascii="GHEA Grapalat" w:eastAsia="Calibri" w:hAnsi="GHEA Grapalat" w:cs="Calibri"/>
              </w:rPr>
              <w:t>իրականացման</w:t>
            </w:r>
            <w:r w:rsidRPr="0052371E">
              <w:rPr>
                <w:rFonts w:ascii="GHEA Grapalat" w:eastAsia="Calibri" w:hAnsi="GHEA Grapalat" w:cs="Calibri"/>
                <w:lang w:val="pt-PT"/>
              </w:rPr>
              <w:t xml:space="preserve"> </w:t>
            </w:r>
            <w:r w:rsidRPr="0052371E">
              <w:rPr>
                <w:rFonts w:ascii="GHEA Grapalat" w:eastAsia="Calibri" w:hAnsi="GHEA Grapalat" w:cs="Calibri"/>
              </w:rPr>
              <w:t>կարգը</w:t>
            </w:r>
            <w:r w:rsidRPr="0052371E">
              <w:rPr>
                <w:rFonts w:ascii="GHEA Grapalat" w:eastAsia="Calibri" w:hAnsi="GHEA Grapalat" w:cs="Calibri"/>
                <w:lang w:val="pt-PT"/>
              </w:rPr>
              <w:t xml:space="preserve"> </w:t>
            </w:r>
            <w:r w:rsidRPr="0052371E">
              <w:rPr>
                <w:rFonts w:ascii="GHEA Grapalat" w:eastAsia="Calibri" w:hAnsi="GHEA Grapalat" w:cs="Calibri"/>
              </w:rPr>
              <w:t>կարող</w:t>
            </w:r>
            <w:r w:rsidRPr="0052371E">
              <w:rPr>
                <w:rFonts w:ascii="GHEA Grapalat" w:eastAsia="Calibri" w:hAnsi="GHEA Grapalat" w:cs="Calibri"/>
                <w:lang w:val="pt-PT"/>
              </w:rPr>
              <w:t xml:space="preserve"> </w:t>
            </w:r>
            <w:r w:rsidRPr="0052371E">
              <w:rPr>
                <w:rFonts w:ascii="GHEA Grapalat" w:eastAsia="Calibri" w:hAnsi="GHEA Grapalat" w:cs="Calibri"/>
              </w:rPr>
              <w:t>է</w:t>
            </w:r>
            <w:r w:rsidRPr="0052371E">
              <w:rPr>
                <w:rFonts w:ascii="GHEA Grapalat" w:eastAsia="Calibri" w:hAnsi="GHEA Grapalat" w:cs="Calibri"/>
                <w:lang w:val="pt-PT"/>
              </w:rPr>
              <w:t xml:space="preserve"> </w:t>
            </w:r>
            <w:r w:rsidRPr="0052371E">
              <w:rPr>
                <w:rFonts w:ascii="GHEA Grapalat" w:eastAsia="Calibri" w:hAnsi="GHEA Grapalat" w:cs="Calibri"/>
              </w:rPr>
              <w:t>սահմանվել</w:t>
            </w:r>
            <w:r w:rsidRPr="0052371E">
              <w:rPr>
                <w:rFonts w:ascii="GHEA Grapalat" w:eastAsia="Calibri" w:hAnsi="GHEA Grapalat" w:cs="Calibri"/>
                <w:lang w:val="pt-PT"/>
              </w:rPr>
              <w:t xml:space="preserve"> </w:t>
            </w:r>
            <w:r w:rsidRPr="0052371E">
              <w:rPr>
                <w:rFonts w:ascii="GHEA Grapalat" w:eastAsia="Calibri" w:hAnsi="GHEA Grapalat" w:cs="Calibri"/>
              </w:rPr>
              <w:t>ՀՀ</w:t>
            </w:r>
            <w:r w:rsidRPr="0052371E">
              <w:rPr>
                <w:rFonts w:ascii="GHEA Grapalat" w:eastAsia="Calibri" w:hAnsi="GHEA Grapalat" w:cs="Calibri"/>
                <w:lang w:val="pt-PT"/>
              </w:rPr>
              <w:t xml:space="preserve"> </w:t>
            </w:r>
            <w:r w:rsidRPr="0052371E">
              <w:rPr>
                <w:rFonts w:ascii="GHEA Grapalat" w:eastAsia="Calibri" w:hAnsi="GHEA Grapalat" w:cs="Calibri"/>
              </w:rPr>
              <w:t>կառավարության</w:t>
            </w:r>
            <w:r w:rsidRPr="0052371E">
              <w:rPr>
                <w:rFonts w:ascii="GHEA Grapalat" w:eastAsia="Calibri" w:hAnsi="GHEA Grapalat" w:cs="Calibri"/>
                <w:lang w:val="pt-PT"/>
              </w:rPr>
              <w:t xml:space="preserve"> </w:t>
            </w:r>
            <w:r w:rsidRPr="0052371E">
              <w:rPr>
                <w:rFonts w:ascii="GHEA Grapalat" w:eastAsia="Calibri" w:hAnsi="GHEA Grapalat" w:cs="Calibri"/>
              </w:rPr>
              <w:t>կողմից</w:t>
            </w:r>
            <w:r w:rsidRPr="0052371E">
              <w:rPr>
                <w:rFonts w:ascii="GHEA Grapalat" w:eastAsia="Calibri" w:hAnsi="GHEA Grapalat" w:cs="Calibri"/>
                <w:lang w:val="pt-PT"/>
              </w:rPr>
              <w:t xml:space="preserve">: </w:t>
            </w:r>
            <w:r w:rsidRPr="0052371E">
              <w:rPr>
                <w:rFonts w:ascii="GHEA Grapalat" w:hAnsi="GHEA Grapalat"/>
                <w:shd w:val="clear" w:color="auto" w:fill="FFFFFF"/>
                <w:lang w:val="pt-PT"/>
              </w:rPr>
              <w:t xml:space="preserve"> </w:t>
            </w:r>
          </w:p>
          <w:p w:rsidR="00CA4BF2" w:rsidRPr="0052371E" w:rsidRDefault="00CA4BF2" w:rsidP="00BE64EC">
            <w:pPr>
              <w:spacing w:after="200" w:line="276" w:lineRule="auto"/>
              <w:jc w:val="both"/>
              <w:rPr>
                <w:rFonts w:ascii="GHEA Grapalat" w:hAnsi="GHEA Grapalat" w:cs="Sylfaen"/>
                <w:lang w:val="pt-PT"/>
              </w:rPr>
            </w:pPr>
            <w:r w:rsidRPr="0052371E">
              <w:rPr>
                <w:rFonts w:ascii="GHEA Grapalat" w:hAnsi="GHEA Grapalat" w:cs="Sylfaen"/>
              </w:rPr>
              <w:t>Ընդհանրացնելով</w:t>
            </w:r>
            <w:r w:rsidRPr="0052371E">
              <w:rPr>
                <w:rFonts w:ascii="GHEA Grapalat" w:hAnsi="GHEA Grapalat"/>
                <w:lang w:val="pt-PT"/>
              </w:rPr>
              <w:t xml:space="preserve"> </w:t>
            </w:r>
            <w:r w:rsidRPr="0052371E">
              <w:rPr>
                <w:rFonts w:ascii="GHEA Grapalat" w:hAnsi="GHEA Grapalat"/>
              </w:rPr>
              <w:t>կարծիքս</w:t>
            </w:r>
            <w:r w:rsidRPr="0052371E">
              <w:rPr>
                <w:rFonts w:ascii="GHEA Grapalat" w:hAnsi="GHEA Grapalat"/>
                <w:lang w:val="pt-PT"/>
              </w:rPr>
              <w:t xml:space="preserve"> </w:t>
            </w:r>
            <w:r w:rsidRPr="0052371E">
              <w:rPr>
                <w:rFonts w:ascii="GHEA Grapalat" w:hAnsi="GHEA Grapalat"/>
              </w:rPr>
              <w:t>քննարկվող</w:t>
            </w:r>
            <w:r w:rsidRPr="0052371E">
              <w:rPr>
                <w:rFonts w:ascii="GHEA Grapalat" w:hAnsi="GHEA Grapalat"/>
                <w:lang w:val="pt-PT"/>
              </w:rPr>
              <w:t xml:space="preserve"> </w:t>
            </w:r>
            <w:r w:rsidRPr="0052371E">
              <w:rPr>
                <w:rFonts w:ascii="GHEA Grapalat" w:hAnsi="GHEA Grapalat"/>
              </w:rPr>
              <w:t>նախագծի</w:t>
            </w:r>
            <w:r w:rsidRPr="0052371E">
              <w:rPr>
                <w:rFonts w:ascii="GHEA Grapalat" w:hAnsi="GHEA Grapalat"/>
                <w:lang w:val="pt-PT"/>
              </w:rPr>
              <w:t xml:space="preserve"> </w:t>
            </w:r>
            <w:r w:rsidRPr="0052371E">
              <w:rPr>
                <w:rFonts w:ascii="GHEA Grapalat" w:hAnsi="GHEA Grapalat"/>
              </w:rPr>
              <w:t>վերաբերյալ</w:t>
            </w:r>
            <w:r w:rsidRPr="0052371E">
              <w:rPr>
                <w:rFonts w:ascii="GHEA Grapalat" w:hAnsi="GHEA Grapalat"/>
                <w:lang w:val="pt-PT"/>
              </w:rPr>
              <w:t xml:space="preserve"> </w:t>
            </w:r>
            <w:r w:rsidRPr="0052371E">
              <w:rPr>
                <w:rFonts w:ascii="GHEA Grapalat" w:hAnsi="GHEA Grapalat"/>
              </w:rPr>
              <w:t>կարող</w:t>
            </w:r>
            <w:r w:rsidRPr="0052371E">
              <w:rPr>
                <w:rFonts w:ascii="GHEA Grapalat" w:hAnsi="GHEA Grapalat"/>
                <w:lang w:val="pt-PT"/>
              </w:rPr>
              <w:t xml:space="preserve"> </w:t>
            </w:r>
            <w:r w:rsidRPr="0052371E">
              <w:rPr>
                <w:rFonts w:ascii="GHEA Grapalat" w:hAnsi="GHEA Grapalat"/>
              </w:rPr>
              <w:t>եմ</w:t>
            </w:r>
            <w:r w:rsidRPr="0052371E">
              <w:rPr>
                <w:rFonts w:ascii="GHEA Grapalat" w:hAnsi="GHEA Grapalat"/>
                <w:lang w:val="pt-PT"/>
              </w:rPr>
              <w:t xml:space="preserve"> </w:t>
            </w:r>
            <w:r w:rsidRPr="0052371E">
              <w:rPr>
                <w:rFonts w:ascii="GHEA Grapalat" w:hAnsi="GHEA Grapalat"/>
              </w:rPr>
              <w:t>փաստել</w:t>
            </w:r>
            <w:r w:rsidRPr="0052371E">
              <w:rPr>
                <w:rFonts w:ascii="GHEA Grapalat" w:hAnsi="GHEA Grapalat"/>
                <w:lang w:val="pt-PT"/>
              </w:rPr>
              <w:t xml:space="preserve">, </w:t>
            </w:r>
            <w:r w:rsidRPr="0052371E">
              <w:rPr>
                <w:rFonts w:ascii="GHEA Grapalat" w:hAnsi="GHEA Grapalat"/>
              </w:rPr>
              <w:t>որ</w:t>
            </w:r>
            <w:r w:rsidRPr="0052371E">
              <w:rPr>
                <w:rFonts w:ascii="GHEA Grapalat" w:hAnsi="GHEA Grapalat"/>
                <w:lang w:val="pt-PT"/>
              </w:rPr>
              <w:t xml:space="preserve"> </w:t>
            </w:r>
            <w:r w:rsidRPr="0052371E">
              <w:rPr>
                <w:rFonts w:ascii="GHEA Grapalat" w:hAnsi="GHEA Grapalat"/>
              </w:rPr>
              <w:t>սնանկության</w:t>
            </w:r>
            <w:r w:rsidRPr="0052371E">
              <w:rPr>
                <w:rFonts w:ascii="GHEA Grapalat" w:hAnsi="GHEA Grapalat"/>
                <w:lang w:val="pt-PT"/>
              </w:rPr>
              <w:t xml:space="preserve"> </w:t>
            </w:r>
            <w:r w:rsidRPr="0052371E">
              <w:rPr>
                <w:rFonts w:ascii="GHEA Grapalat" w:hAnsi="GHEA Grapalat"/>
              </w:rPr>
              <w:t>վարույթի</w:t>
            </w:r>
            <w:r w:rsidRPr="0052371E">
              <w:rPr>
                <w:rFonts w:ascii="GHEA Grapalat" w:hAnsi="GHEA Grapalat"/>
                <w:lang w:val="pt-PT"/>
              </w:rPr>
              <w:t xml:space="preserve"> </w:t>
            </w:r>
            <w:r w:rsidRPr="0052371E">
              <w:rPr>
                <w:rFonts w:ascii="GHEA Grapalat" w:hAnsi="GHEA Grapalat"/>
              </w:rPr>
              <w:t>նկատմամբ</w:t>
            </w:r>
            <w:r w:rsidRPr="0052371E">
              <w:rPr>
                <w:rFonts w:ascii="GHEA Grapalat" w:hAnsi="GHEA Grapalat"/>
                <w:lang w:val="pt-PT"/>
              </w:rPr>
              <w:t xml:space="preserve"> </w:t>
            </w:r>
            <w:r w:rsidRPr="0052371E">
              <w:rPr>
                <w:rFonts w:ascii="GHEA Grapalat" w:hAnsi="GHEA Grapalat"/>
              </w:rPr>
              <w:t>ավելացել</w:t>
            </w:r>
            <w:r w:rsidRPr="0052371E">
              <w:rPr>
                <w:rFonts w:ascii="GHEA Grapalat" w:hAnsi="GHEA Grapalat"/>
                <w:lang w:val="pt-PT"/>
              </w:rPr>
              <w:t xml:space="preserve"> </w:t>
            </w:r>
            <w:r w:rsidRPr="0052371E">
              <w:rPr>
                <w:rFonts w:ascii="GHEA Grapalat" w:hAnsi="GHEA Grapalat"/>
              </w:rPr>
              <w:t>է</w:t>
            </w:r>
            <w:r w:rsidRPr="0052371E">
              <w:rPr>
                <w:rFonts w:ascii="GHEA Grapalat" w:hAnsi="GHEA Grapalat"/>
                <w:lang w:val="pt-PT"/>
              </w:rPr>
              <w:t xml:space="preserve"> </w:t>
            </w:r>
            <w:r w:rsidRPr="0052371E">
              <w:rPr>
                <w:rFonts w:ascii="GHEA Grapalat" w:hAnsi="GHEA Grapalat"/>
              </w:rPr>
              <w:t>ևս</w:t>
            </w:r>
            <w:r w:rsidRPr="0052371E">
              <w:rPr>
                <w:rFonts w:ascii="GHEA Grapalat" w:hAnsi="GHEA Grapalat"/>
                <w:lang w:val="pt-PT"/>
              </w:rPr>
              <w:t xml:space="preserve"> </w:t>
            </w:r>
            <w:r w:rsidRPr="0052371E">
              <w:rPr>
                <w:rFonts w:ascii="GHEA Grapalat" w:hAnsi="GHEA Grapalat"/>
              </w:rPr>
              <w:t>մեկ</w:t>
            </w:r>
            <w:r w:rsidRPr="0052371E">
              <w:rPr>
                <w:rFonts w:ascii="GHEA Grapalat" w:hAnsi="GHEA Grapalat"/>
                <w:lang w:val="pt-PT"/>
              </w:rPr>
              <w:t xml:space="preserve"> </w:t>
            </w:r>
            <w:r w:rsidRPr="0052371E">
              <w:rPr>
                <w:rFonts w:ascii="GHEA Grapalat" w:hAnsi="GHEA Grapalat"/>
              </w:rPr>
              <w:t>վերահսկող</w:t>
            </w:r>
            <w:r w:rsidRPr="0052371E">
              <w:rPr>
                <w:rFonts w:ascii="GHEA Grapalat" w:hAnsi="GHEA Grapalat"/>
                <w:lang w:val="pt-PT"/>
              </w:rPr>
              <w:t xml:space="preserve"> </w:t>
            </w:r>
            <w:r w:rsidRPr="0052371E">
              <w:rPr>
                <w:rFonts w:ascii="GHEA Grapalat" w:hAnsi="GHEA Grapalat"/>
              </w:rPr>
              <w:t>մարմին՝</w:t>
            </w:r>
            <w:r w:rsidRPr="0052371E">
              <w:rPr>
                <w:rFonts w:ascii="GHEA Grapalat" w:hAnsi="GHEA Grapalat"/>
                <w:lang w:val="pt-PT"/>
              </w:rPr>
              <w:t xml:space="preserve"> </w:t>
            </w:r>
            <w:r w:rsidRPr="0052371E">
              <w:rPr>
                <w:rFonts w:ascii="GHEA Grapalat" w:hAnsi="GHEA Grapalat"/>
              </w:rPr>
              <w:t>ի</w:t>
            </w:r>
            <w:r w:rsidRPr="0052371E">
              <w:rPr>
                <w:rFonts w:ascii="GHEA Grapalat" w:hAnsi="GHEA Grapalat"/>
                <w:lang w:val="pt-PT"/>
              </w:rPr>
              <w:t xml:space="preserve"> </w:t>
            </w:r>
            <w:r w:rsidRPr="0052371E">
              <w:rPr>
                <w:rFonts w:ascii="GHEA Grapalat" w:hAnsi="GHEA Grapalat"/>
              </w:rPr>
              <w:t>դեմս</w:t>
            </w:r>
            <w:r w:rsidRPr="0052371E">
              <w:rPr>
                <w:rFonts w:ascii="GHEA Grapalat" w:hAnsi="GHEA Grapalat"/>
                <w:lang w:val="pt-PT"/>
              </w:rPr>
              <w:t xml:space="preserve"> </w:t>
            </w:r>
            <w:r w:rsidRPr="0052371E">
              <w:rPr>
                <w:rFonts w:ascii="GHEA Grapalat" w:hAnsi="GHEA Grapalat"/>
              </w:rPr>
              <w:t>գործադիր</w:t>
            </w:r>
            <w:r w:rsidRPr="0052371E">
              <w:rPr>
                <w:rFonts w:ascii="GHEA Grapalat" w:hAnsi="GHEA Grapalat"/>
                <w:lang w:val="pt-PT"/>
              </w:rPr>
              <w:t xml:space="preserve"> </w:t>
            </w:r>
            <w:r w:rsidRPr="0052371E">
              <w:rPr>
                <w:rFonts w:ascii="GHEA Grapalat" w:hAnsi="GHEA Grapalat"/>
              </w:rPr>
              <w:t>իշխանության</w:t>
            </w:r>
            <w:r w:rsidRPr="0052371E">
              <w:rPr>
                <w:rFonts w:ascii="GHEA Grapalat" w:hAnsi="GHEA Grapalat"/>
                <w:lang w:val="pt-PT"/>
              </w:rPr>
              <w:t xml:space="preserve">, </w:t>
            </w:r>
            <w:r w:rsidRPr="0052371E">
              <w:rPr>
                <w:rFonts w:ascii="GHEA Grapalat" w:hAnsi="GHEA Grapalat"/>
              </w:rPr>
              <w:t>այն</w:t>
            </w:r>
            <w:r w:rsidRPr="0052371E">
              <w:rPr>
                <w:rFonts w:ascii="GHEA Grapalat" w:hAnsi="GHEA Grapalat"/>
                <w:lang w:val="pt-PT"/>
              </w:rPr>
              <w:t xml:space="preserve"> </w:t>
            </w:r>
            <w:r w:rsidRPr="0052371E">
              <w:rPr>
                <w:rFonts w:ascii="GHEA Grapalat" w:hAnsi="GHEA Grapalat"/>
              </w:rPr>
              <w:t>դեպքում</w:t>
            </w:r>
            <w:r w:rsidRPr="0052371E">
              <w:rPr>
                <w:rFonts w:ascii="GHEA Grapalat" w:hAnsi="GHEA Grapalat"/>
                <w:lang w:val="pt-PT"/>
              </w:rPr>
              <w:t xml:space="preserve">, </w:t>
            </w:r>
            <w:r w:rsidRPr="0052371E">
              <w:rPr>
                <w:rFonts w:ascii="GHEA Grapalat" w:hAnsi="GHEA Grapalat"/>
              </w:rPr>
              <w:t>երբ</w:t>
            </w:r>
            <w:r w:rsidRPr="0052371E">
              <w:rPr>
                <w:rFonts w:ascii="GHEA Grapalat" w:hAnsi="GHEA Grapalat"/>
                <w:lang w:val="pt-PT"/>
              </w:rPr>
              <w:t xml:space="preserve"> </w:t>
            </w:r>
            <w:r w:rsidRPr="0052371E">
              <w:rPr>
                <w:rFonts w:ascii="GHEA Grapalat" w:hAnsi="GHEA Grapalat"/>
              </w:rPr>
              <w:t>սնանկության</w:t>
            </w:r>
            <w:r w:rsidRPr="0052371E">
              <w:rPr>
                <w:rFonts w:ascii="GHEA Grapalat" w:hAnsi="GHEA Grapalat"/>
                <w:lang w:val="pt-PT"/>
              </w:rPr>
              <w:t xml:space="preserve"> </w:t>
            </w:r>
            <w:r w:rsidRPr="0052371E">
              <w:rPr>
                <w:rFonts w:ascii="GHEA Grapalat" w:hAnsi="GHEA Grapalat"/>
              </w:rPr>
              <w:t>վարույթի</w:t>
            </w:r>
            <w:r w:rsidRPr="0052371E">
              <w:rPr>
                <w:rFonts w:ascii="GHEA Grapalat" w:hAnsi="GHEA Grapalat"/>
                <w:lang w:val="pt-PT"/>
              </w:rPr>
              <w:t xml:space="preserve"> </w:t>
            </w:r>
            <w:r w:rsidRPr="0052371E">
              <w:rPr>
                <w:rFonts w:ascii="GHEA Grapalat" w:hAnsi="GHEA Grapalat"/>
              </w:rPr>
              <w:t>նկատմամբ</w:t>
            </w:r>
            <w:r w:rsidRPr="0052371E">
              <w:rPr>
                <w:rFonts w:ascii="GHEA Grapalat" w:hAnsi="GHEA Grapalat"/>
                <w:lang w:val="pt-PT"/>
              </w:rPr>
              <w:t xml:space="preserve"> </w:t>
            </w:r>
            <w:r w:rsidRPr="0052371E">
              <w:rPr>
                <w:rFonts w:ascii="GHEA Grapalat" w:hAnsi="GHEA Grapalat"/>
              </w:rPr>
              <w:t>արդեն</w:t>
            </w:r>
            <w:r w:rsidRPr="0052371E">
              <w:rPr>
                <w:rFonts w:ascii="GHEA Grapalat" w:hAnsi="GHEA Grapalat"/>
                <w:lang w:val="pt-PT"/>
              </w:rPr>
              <w:t xml:space="preserve"> </w:t>
            </w:r>
            <w:r w:rsidRPr="0052371E">
              <w:rPr>
                <w:rFonts w:ascii="GHEA Grapalat" w:hAnsi="GHEA Grapalat"/>
              </w:rPr>
              <w:t>իսկ</w:t>
            </w:r>
            <w:r w:rsidRPr="0052371E">
              <w:rPr>
                <w:rFonts w:ascii="GHEA Grapalat" w:hAnsi="GHEA Grapalat"/>
                <w:lang w:val="pt-PT"/>
              </w:rPr>
              <w:t xml:space="preserve"> </w:t>
            </w:r>
            <w:r w:rsidRPr="0052371E">
              <w:rPr>
                <w:rFonts w:ascii="GHEA Grapalat" w:hAnsi="GHEA Grapalat"/>
              </w:rPr>
              <w:t>իրականացվում</w:t>
            </w:r>
            <w:r w:rsidRPr="0052371E">
              <w:rPr>
                <w:rFonts w:ascii="GHEA Grapalat" w:hAnsi="GHEA Grapalat"/>
                <w:lang w:val="pt-PT"/>
              </w:rPr>
              <w:t xml:space="preserve"> </w:t>
            </w:r>
            <w:r w:rsidRPr="0052371E">
              <w:rPr>
                <w:rFonts w:ascii="GHEA Grapalat" w:hAnsi="GHEA Grapalat"/>
              </w:rPr>
              <w:t>է</w:t>
            </w:r>
            <w:r w:rsidRPr="0052371E">
              <w:rPr>
                <w:rFonts w:ascii="GHEA Grapalat" w:hAnsi="GHEA Grapalat"/>
                <w:lang w:val="pt-PT"/>
              </w:rPr>
              <w:t xml:space="preserve"> </w:t>
            </w:r>
            <w:r w:rsidRPr="0052371E">
              <w:rPr>
                <w:rFonts w:ascii="GHEA Grapalat" w:hAnsi="GHEA Grapalat"/>
              </w:rPr>
              <w:t>վերահսկողություն</w:t>
            </w:r>
            <w:r w:rsidRPr="0052371E">
              <w:rPr>
                <w:rFonts w:ascii="GHEA Grapalat" w:hAnsi="GHEA Grapalat"/>
                <w:lang w:val="pt-PT"/>
              </w:rPr>
              <w:t xml:space="preserve"> </w:t>
            </w:r>
            <w:r w:rsidRPr="0052371E">
              <w:rPr>
                <w:rFonts w:ascii="GHEA Grapalat" w:hAnsi="GHEA Grapalat"/>
              </w:rPr>
              <w:t>արդարադատություն</w:t>
            </w:r>
            <w:r w:rsidRPr="0052371E">
              <w:rPr>
                <w:rFonts w:ascii="GHEA Grapalat" w:hAnsi="GHEA Grapalat"/>
                <w:lang w:val="pt-PT"/>
              </w:rPr>
              <w:t xml:space="preserve"> </w:t>
            </w:r>
            <w:r w:rsidRPr="0052371E">
              <w:rPr>
                <w:rFonts w:ascii="GHEA Grapalat" w:hAnsi="GHEA Grapalat"/>
              </w:rPr>
              <w:t>իրականացնող</w:t>
            </w:r>
            <w:r w:rsidRPr="0052371E">
              <w:rPr>
                <w:rFonts w:ascii="GHEA Grapalat" w:hAnsi="GHEA Grapalat"/>
                <w:lang w:val="pt-PT"/>
              </w:rPr>
              <w:t xml:space="preserve"> </w:t>
            </w:r>
            <w:r w:rsidRPr="0052371E">
              <w:rPr>
                <w:rFonts w:ascii="GHEA Grapalat" w:hAnsi="GHEA Grapalat"/>
              </w:rPr>
              <w:t>մարմնի՝</w:t>
            </w:r>
            <w:r w:rsidRPr="0052371E">
              <w:rPr>
                <w:rFonts w:ascii="GHEA Grapalat" w:hAnsi="GHEA Grapalat"/>
                <w:lang w:val="pt-PT"/>
              </w:rPr>
              <w:t xml:space="preserve"> </w:t>
            </w:r>
            <w:r w:rsidRPr="0052371E">
              <w:rPr>
                <w:rFonts w:ascii="GHEA Grapalat" w:hAnsi="GHEA Grapalat"/>
              </w:rPr>
              <w:t>դատարանի</w:t>
            </w:r>
            <w:r w:rsidRPr="0052371E">
              <w:rPr>
                <w:rFonts w:ascii="GHEA Grapalat" w:hAnsi="GHEA Grapalat"/>
                <w:lang w:val="pt-PT"/>
              </w:rPr>
              <w:t xml:space="preserve"> </w:t>
            </w:r>
            <w:r w:rsidRPr="0052371E">
              <w:rPr>
                <w:rFonts w:ascii="GHEA Grapalat" w:hAnsi="GHEA Grapalat"/>
              </w:rPr>
              <w:t>կողմից</w:t>
            </w:r>
            <w:r w:rsidRPr="0052371E">
              <w:rPr>
                <w:rFonts w:ascii="GHEA Grapalat" w:hAnsi="GHEA Grapalat"/>
                <w:lang w:val="pt-PT"/>
              </w:rPr>
              <w:t xml:space="preserve">, </w:t>
            </w:r>
            <w:r w:rsidRPr="0052371E">
              <w:rPr>
                <w:rFonts w:ascii="GHEA Grapalat" w:hAnsi="GHEA Grapalat"/>
              </w:rPr>
              <w:t>և</w:t>
            </w:r>
            <w:r w:rsidRPr="0052371E">
              <w:rPr>
                <w:rFonts w:ascii="GHEA Grapalat" w:hAnsi="GHEA Grapalat"/>
                <w:lang w:val="pt-PT"/>
              </w:rPr>
              <w:t xml:space="preserve"> </w:t>
            </w:r>
            <w:r w:rsidRPr="0052371E">
              <w:rPr>
                <w:rFonts w:ascii="GHEA Grapalat" w:hAnsi="GHEA Grapalat"/>
              </w:rPr>
              <w:t>տպավորություն</w:t>
            </w:r>
            <w:r w:rsidRPr="0052371E">
              <w:rPr>
                <w:rFonts w:ascii="GHEA Grapalat" w:hAnsi="GHEA Grapalat"/>
                <w:lang w:val="pt-PT"/>
              </w:rPr>
              <w:t xml:space="preserve"> </w:t>
            </w:r>
            <w:r w:rsidRPr="0052371E">
              <w:rPr>
                <w:rFonts w:ascii="GHEA Grapalat" w:hAnsi="GHEA Grapalat"/>
              </w:rPr>
              <w:t>է</w:t>
            </w:r>
            <w:r w:rsidRPr="0052371E">
              <w:rPr>
                <w:rFonts w:ascii="GHEA Grapalat" w:hAnsi="GHEA Grapalat"/>
                <w:lang w:val="pt-PT"/>
              </w:rPr>
              <w:t xml:space="preserve"> </w:t>
            </w:r>
            <w:r w:rsidRPr="0052371E">
              <w:rPr>
                <w:rFonts w:ascii="GHEA Grapalat" w:hAnsi="GHEA Grapalat"/>
              </w:rPr>
              <w:t>ստեղծվում</w:t>
            </w:r>
            <w:r w:rsidRPr="0052371E">
              <w:rPr>
                <w:rFonts w:ascii="GHEA Grapalat" w:hAnsi="GHEA Grapalat"/>
                <w:lang w:val="pt-PT"/>
              </w:rPr>
              <w:t xml:space="preserve">, </w:t>
            </w:r>
            <w:r w:rsidRPr="0052371E">
              <w:rPr>
                <w:rFonts w:ascii="GHEA Grapalat" w:hAnsi="GHEA Grapalat"/>
              </w:rPr>
              <w:t>որ</w:t>
            </w:r>
            <w:r w:rsidRPr="0052371E">
              <w:rPr>
                <w:rFonts w:ascii="GHEA Grapalat" w:hAnsi="GHEA Grapalat"/>
                <w:lang w:val="pt-PT"/>
              </w:rPr>
              <w:t xml:space="preserve"> </w:t>
            </w:r>
            <w:r w:rsidRPr="0052371E">
              <w:rPr>
                <w:rFonts w:ascii="GHEA Grapalat" w:hAnsi="GHEA Grapalat"/>
              </w:rPr>
              <w:t>նախագծով</w:t>
            </w:r>
            <w:r w:rsidRPr="0052371E">
              <w:rPr>
                <w:rFonts w:ascii="GHEA Grapalat" w:hAnsi="GHEA Grapalat"/>
                <w:lang w:val="pt-PT"/>
              </w:rPr>
              <w:t xml:space="preserve"> </w:t>
            </w:r>
            <w:r w:rsidRPr="0052371E">
              <w:rPr>
                <w:rFonts w:ascii="GHEA Grapalat" w:hAnsi="GHEA Grapalat"/>
              </w:rPr>
              <w:t>անվստահություն</w:t>
            </w:r>
            <w:r w:rsidRPr="0052371E">
              <w:rPr>
                <w:rFonts w:ascii="GHEA Grapalat" w:hAnsi="GHEA Grapalat"/>
                <w:lang w:val="pt-PT"/>
              </w:rPr>
              <w:t xml:space="preserve"> </w:t>
            </w:r>
            <w:r w:rsidRPr="0052371E">
              <w:rPr>
                <w:rFonts w:ascii="GHEA Grapalat" w:hAnsi="GHEA Grapalat"/>
              </w:rPr>
              <w:t>է</w:t>
            </w:r>
            <w:r w:rsidRPr="0052371E">
              <w:rPr>
                <w:rFonts w:ascii="GHEA Grapalat" w:hAnsi="GHEA Grapalat"/>
                <w:lang w:val="pt-PT"/>
              </w:rPr>
              <w:t xml:space="preserve"> </w:t>
            </w:r>
            <w:r w:rsidRPr="0052371E">
              <w:rPr>
                <w:rFonts w:ascii="GHEA Grapalat" w:hAnsi="GHEA Grapalat"/>
              </w:rPr>
              <w:t>հայտնվել</w:t>
            </w:r>
            <w:r w:rsidRPr="0052371E">
              <w:rPr>
                <w:rFonts w:ascii="GHEA Grapalat" w:hAnsi="GHEA Grapalat"/>
                <w:lang w:val="pt-PT"/>
              </w:rPr>
              <w:t xml:space="preserve"> </w:t>
            </w:r>
            <w:r w:rsidRPr="0052371E">
              <w:rPr>
                <w:rFonts w:ascii="GHEA Grapalat" w:hAnsi="GHEA Grapalat"/>
              </w:rPr>
              <w:t>դատական</w:t>
            </w:r>
            <w:r w:rsidRPr="0052371E">
              <w:rPr>
                <w:rFonts w:ascii="GHEA Grapalat" w:hAnsi="GHEA Grapalat"/>
                <w:lang w:val="pt-PT"/>
              </w:rPr>
              <w:t xml:space="preserve"> </w:t>
            </w:r>
            <w:r w:rsidRPr="0052371E">
              <w:rPr>
                <w:rFonts w:ascii="GHEA Grapalat" w:hAnsi="GHEA Grapalat"/>
              </w:rPr>
              <w:t>իշխանությանը</w:t>
            </w:r>
            <w:r w:rsidRPr="0052371E">
              <w:rPr>
                <w:rFonts w:ascii="GHEA Grapalat" w:hAnsi="GHEA Grapalat"/>
                <w:lang w:val="pt-PT"/>
              </w:rPr>
              <w:t xml:space="preserve"> </w:t>
            </w:r>
            <w:r w:rsidRPr="0052371E">
              <w:rPr>
                <w:rFonts w:ascii="GHEA Grapalat" w:hAnsi="GHEA Grapalat"/>
              </w:rPr>
              <w:t>և</w:t>
            </w:r>
            <w:r w:rsidRPr="0052371E">
              <w:rPr>
                <w:rFonts w:ascii="GHEA Grapalat" w:hAnsi="GHEA Grapalat"/>
                <w:lang w:val="pt-PT"/>
              </w:rPr>
              <w:t xml:space="preserve"> </w:t>
            </w:r>
            <w:r w:rsidRPr="0052371E">
              <w:rPr>
                <w:rFonts w:ascii="GHEA Grapalat" w:hAnsi="GHEA Grapalat"/>
              </w:rPr>
              <w:t>սահմանվել</w:t>
            </w:r>
            <w:r w:rsidRPr="0052371E">
              <w:rPr>
                <w:rFonts w:ascii="GHEA Grapalat" w:hAnsi="GHEA Grapalat"/>
                <w:lang w:val="pt-PT"/>
              </w:rPr>
              <w:t xml:space="preserve"> </w:t>
            </w:r>
            <w:r w:rsidRPr="0052371E">
              <w:rPr>
                <w:rFonts w:ascii="GHEA Grapalat" w:hAnsi="GHEA Grapalat"/>
              </w:rPr>
              <w:t>է</w:t>
            </w:r>
            <w:r w:rsidRPr="0052371E">
              <w:rPr>
                <w:rFonts w:ascii="GHEA Grapalat" w:hAnsi="GHEA Grapalat"/>
                <w:lang w:val="pt-PT"/>
              </w:rPr>
              <w:t xml:space="preserve"> </w:t>
            </w:r>
            <w:r w:rsidRPr="0052371E">
              <w:rPr>
                <w:rFonts w:ascii="GHEA Grapalat" w:hAnsi="GHEA Grapalat"/>
              </w:rPr>
              <w:t>լրացուցիչ</w:t>
            </w:r>
            <w:r w:rsidRPr="0052371E">
              <w:rPr>
                <w:rFonts w:ascii="GHEA Grapalat" w:hAnsi="GHEA Grapalat"/>
                <w:lang w:val="pt-PT"/>
              </w:rPr>
              <w:t xml:space="preserve"> </w:t>
            </w:r>
            <w:r w:rsidRPr="0052371E">
              <w:rPr>
                <w:rFonts w:ascii="GHEA Grapalat" w:hAnsi="GHEA Grapalat"/>
              </w:rPr>
              <w:t>հսկողություն</w:t>
            </w:r>
            <w:r w:rsidRPr="0052371E">
              <w:rPr>
                <w:rFonts w:ascii="GHEA Grapalat" w:hAnsi="GHEA Grapalat"/>
                <w:lang w:val="pt-PT"/>
              </w:rPr>
              <w:t xml:space="preserve">, </w:t>
            </w:r>
            <w:r w:rsidRPr="0052371E">
              <w:rPr>
                <w:rFonts w:ascii="GHEA Grapalat" w:hAnsi="GHEA Grapalat"/>
              </w:rPr>
              <w:t>ինչը</w:t>
            </w:r>
            <w:r w:rsidRPr="0052371E">
              <w:rPr>
                <w:rFonts w:ascii="GHEA Grapalat" w:hAnsi="GHEA Grapalat"/>
                <w:lang w:val="pt-PT"/>
              </w:rPr>
              <w:t xml:space="preserve"> </w:t>
            </w:r>
            <w:r w:rsidRPr="0052371E">
              <w:rPr>
                <w:rFonts w:ascii="GHEA Grapalat" w:hAnsi="GHEA Grapalat"/>
              </w:rPr>
              <w:t>խախտում</w:t>
            </w:r>
            <w:r w:rsidRPr="0052371E">
              <w:rPr>
                <w:rFonts w:ascii="GHEA Grapalat" w:hAnsi="GHEA Grapalat"/>
                <w:lang w:val="pt-PT"/>
              </w:rPr>
              <w:t xml:space="preserve"> </w:t>
            </w:r>
            <w:r w:rsidRPr="0052371E">
              <w:rPr>
                <w:rFonts w:ascii="GHEA Grapalat" w:hAnsi="GHEA Grapalat"/>
              </w:rPr>
              <w:t>է</w:t>
            </w:r>
            <w:r w:rsidRPr="0052371E">
              <w:rPr>
                <w:rFonts w:ascii="GHEA Grapalat" w:hAnsi="GHEA Grapalat"/>
                <w:lang w:val="pt-PT"/>
              </w:rPr>
              <w:t xml:space="preserve"> </w:t>
            </w:r>
            <w:r w:rsidRPr="0052371E">
              <w:rPr>
                <w:rFonts w:ascii="GHEA Grapalat" w:hAnsi="GHEA Grapalat"/>
              </w:rPr>
              <w:t>ՀՀ</w:t>
            </w:r>
            <w:r w:rsidRPr="0052371E">
              <w:rPr>
                <w:rFonts w:ascii="GHEA Grapalat" w:hAnsi="GHEA Grapalat"/>
                <w:lang w:val="pt-PT"/>
              </w:rPr>
              <w:t xml:space="preserve"> </w:t>
            </w:r>
            <w:r w:rsidRPr="0052371E">
              <w:rPr>
                <w:rFonts w:ascii="GHEA Grapalat" w:hAnsi="GHEA Grapalat"/>
              </w:rPr>
              <w:t>Սահմանադրությամբ</w:t>
            </w:r>
            <w:r w:rsidRPr="0052371E">
              <w:rPr>
                <w:rFonts w:ascii="GHEA Grapalat" w:hAnsi="GHEA Grapalat"/>
                <w:lang w:val="pt-PT"/>
              </w:rPr>
              <w:t xml:space="preserve"> </w:t>
            </w:r>
            <w:r w:rsidRPr="0052371E">
              <w:rPr>
                <w:rFonts w:ascii="GHEA Grapalat" w:hAnsi="GHEA Grapalat"/>
              </w:rPr>
              <w:t>ամրագրված</w:t>
            </w:r>
            <w:r w:rsidRPr="0052371E">
              <w:rPr>
                <w:rFonts w:ascii="GHEA Grapalat" w:hAnsi="GHEA Grapalat"/>
                <w:lang w:val="pt-PT"/>
              </w:rPr>
              <w:t xml:space="preserve"> </w:t>
            </w:r>
            <w:r w:rsidRPr="0052371E">
              <w:rPr>
                <w:rFonts w:ascii="GHEA Grapalat" w:hAnsi="GHEA Grapalat"/>
              </w:rPr>
              <w:t>գործադիր</w:t>
            </w:r>
            <w:r w:rsidRPr="0052371E">
              <w:rPr>
                <w:rFonts w:ascii="GHEA Grapalat" w:hAnsi="GHEA Grapalat"/>
                <w:lang w:val="pt-PT"/>
              </w:rPr>
              <w:t xml:space="preserve"> </w:t>
            </w:r>
            <w:r w:rsidRPr="0052371E">
              <w:rPr>
                <w:rFonts w:ascii="GHEA Grapalat" w:hAnsi="GHEA Grapalat"/>
              </w:rPr>
              <w:t>և</w:t>
            </w:r>
            <w:r w:rsidRPr="0052371E">
              <w:rPr>
                <w:rFonts w:ascii="GHEA Grapalat" w:hAnsi="GHEA Grapalat"/>
                <w:lang w:val="pt-PT"/>
              </w:rPr>
              <w:t xml:space="preserve"> </w:t>
            </w:r>
            <w:r w:rsidRPr="0052371E">
              <w:rPr>
                <w:rFonts w:ascii="GHEA Grapalat" w:hAnsi="GHEA Grapalat"/>
              </w:rPr>
              <w:t>դատական</w:t>
            </w:r>
            <w:r w:rsidRPr="0052371E">
              <w:rPr>
                <w:rFonts w:ascii="GHEA Grapalat" w:hAnsi="GHEA Grapalat"/>
                <w:lang w:val="pt-PT"/>
              </w:rPr>
              <w:t xml:space="preserve"> </w:t>
            </w:r>
            <w:r w:rsidRPr="0052371E">
              <w:rPr>
                <w:rFonts w:ascii="GHEA Grapalat" w:hAnsi="GHEA Grapalat"/>
              </w:rPr>
              <w:t>իշխանությունների</w:t>
            </w:r>
            <w:r w:rsidRPr="0052371E">
              <w:rPr>
                <w:rFonts w:ascii="GHEA Grapalat" w:hAnsi="GHEA Grapalat"/>
                <w:lang w:val="pt-PT"/>
              </w:rPr>
              <w:t xml:space="preserve"> </w:t>
            </w:r>
            <w:r w:rsidRPr="0052371E">
              <w:rPr>
                <w:rFonts w:ascii="GHEA Grapalat" w:hAnsi="GHEA Grapalat"/>
              </w:rPr>
              <w:t>տարանջատման</w:t>
            </w:r>
            <w:r w:rsidRPr="0052371E">
              <w:rPr>
                <w:rFonts w:ascii="GHEA Grapalat" w:hAnsi="GHEA Grapalat"/>
                <w:lang w:val="pt-PT"/>
              </w:rPr>
              <w:t xml:space="preserve"> </w:t>
            </w:r>
            <w:r w:rsidRPr="0052371E">
              <w:rPr>
                <w:rFonts w:ascii="GHEA Grapalat" w:hAnsi="GHEA Grapalat"/>
              </w:rPr>
              <w:t>հիման</w:t>
            </w:r>
            <w:r w:rsidRPr="0052371E">
              <w:rPr>
                <w:rFonts w:ascii="GHEA Grapalat" w:hAnsi="GHEA Grapalat"/>
                <w:lang w:val="pt-PT"/>
              </w:rPr>
              <w:t xml:space="preserve"> </w:t>
            </w:r>
            <w:r w:rsidRPr="0052371E">
              <w:rPr>
                <w:rFonts w:ascii="GHEA Grapalat" w:hAnsi="GHEA Grapalat"/>
              </w:rPr>
              <w:t>վրա</w:t>
            </w:r>
            <w:r w:rsidRPr="0052371E">
              <w:rPr>
                <w:rFonts w:ascii="GHEA Grapalat" w:hAnsi="GHEA Grapalat"/>
                <w:lang w:val="pt-PT"/>
              </w:rPr>
              <w:t xml:space="preserve"> </w:t>
            </w:r>
            <w:r w:rsidRPr="0052371E">
              <w:rPr>
                <w:rFonts w:ascii="GHEA Grapalat" w:hAnsi="GHEA Grapalat"/>
              </w:rPr>
              <w:t>գործելու</w:t>
            </w:r>
            <w:r w:rsidRPr="0052371E">
              <w:rPr>
                <w:rFonts w:ascii="GHEA Grapalat" w:hAnsi="GHEA Grapalat"/>
                <w:lang w:val="pt-PT"/>
              </w:rPr>
              <w:t xml:space="preserve">  </w:t>
            </w:r>
            <w:r w:rsidRPr="0052371E">
              <w:rPr>
                <w:rFonts w:ascii="GHEA Grapalat" w:hAnsi="GHEA Grapalat"/>
              </w:rPr>
              <w:t>սկզբունքը</w:t>
            </w:r>
            <w:r w:rsidRPr="0052371E">
              <w:rPr>
                <w:rFonts w:ascii="GHEA Grapalat" w:hAnsi="GHEA Grapalat"/>
                <w:lang w:val="pt-PT"/>
              </w:rPr>
              <w:t>:</w:t>
            </w:r>
          </w:p>
        </w:tc>
        <w:tc>
          <w:tcPr>
            <w:tcW w:w="2467" w:type="dxa"/>
            <w:tcBorders>
              <w:top w:val="single" w:sz="4" w:space="0" w:color="000000"/>
              <w:left w:val="nil"/>
              <w:bottom w:val="single" w:sz="4" w:space="0" w:color="000000"/>
              <w:right w:val="single" w:sz="4" w:space="0" w:color="000000"/>
            </w:tcBorders>
            <w:vAlign w:val="center"/>
            <w:hideMark/>
          </w:tcPr>
          <w:p w:rsidR="00CA4BF2" w:rsidRPr="0052371E" w:rsidRDefault="001461CB" w:rsidP="00BE64EC">
            <w:pPr>
              <w:pStyle w:val="normal0"/>
              <w:spacing w:line="276" w:lineRule="auto"/>
              <w:jc w:val="center"/>
              <w:rPr>
                <w:rFonts w:ascii="GHEA Grapalat" w:eastAsia="GHEA Grapalat" w:hAnsi="GHEA Grapalat" w:cs="GHEA Grapalat"/>
                <w:lang w:val="pt-PT"/>
              </w:rPr>
            </w:pPr>
            <w:r>
              <w:rPr>
                <w:rFonts w:ascii="GHEA Grapalat" w:eastAsia="GHEA Grapalat" w:hAnsi="GHEA Grapalat" w:cs="GHEA Grapalat"/>
                <w:lang w:val="pt-PT"/>
              </w:rPr>
              <w:t>Չի ընդունվել:</w:t>
            </w:r>
          </w:p>
        </w:tc>
        <w:tc>
          <w:tcPr>
            <w:tcW w:w="3685" w:type="dxa"/>
            <w:tcBorders>
              <w:top w:val="single" w:sz="4" w:space="0" w:color="000000"/>
              <w:left w:val="nil"/>
              <w:bottom w:val="single" w:sz="4" w:space="0" w:color="000000"/>
              <w:right w:val="single" w:sz="4" w:space="0" w:color="000000"/>
            </w:tcBorders>
            <w:vAlign w:val="center"/>
            <w:hideMark/>
          </w:tcPr>
          <w:p w:rsidR="00CA4BF2" w:rsidRPr="00147676" w:rsidRDefault="00147676" w:rsidP="00147676">
            <w:pPr>
              <w:pStyle w:val="normal0"/>
              <w:spacing w:line="276" w:lineRule="auto"/>
              <w:jc w:val="both"/>
              <w:rPr>
                <w:rFonts w:ascii="GHEA Grapalat" w:eastAsia="GHEA Grapalat" w:hAnsi="GHEA Grapalat" w:cs="GHEA Grapalat"/>
                <w:lang w:val="pt-PT"/>
              </w:rPr>
            </w:pPr>
            <w:r w:rsidRPr="00147676">
              <w:rPr>
                <w:rFonts w:ascii="GHEA Grapalat" w:hAnsi="GHEA Grapalat"/>
              </w:rPr>
              <w:t>Արդարադատության</w:t>
            </w:r>
            <w:r w:rsidRPr="00147676">
              <w:rPr>
                <w:rFonts w:ascii="GHEA Grapalat" w:hAnsi="GHEA Grapalat"/>
                <w:lang w:val="pt-PT"/>
              </w:rPr>
              <w:t xml:space="preserve"> </w:t>
            </w:r>
            <w:r w:rsidRPr="00147676">
              <w:rPr>
                <w:rFonts w:ascii="GHEA Grapalat" w:hAnsi="GHEA Grapalat"/>
              </w:rPr>
              <w:t>նախարարությունը</w:t>
            </w:r>
            <w:r w:rsidRPr="00147676">
              <w:rPr>
                <w:rFonts w:ascii="GHEA Grapalat" w:hAnsi="GHEA Grapalat"/>
                <w:lang w:val="pt-PT"/>
              </w:rPr>
              <w:t xml:space="preserve">, </w:t>
            </w:r>
            <w:r w:rsidRPr="00147676">
              <w:rPr>
                <w:rFonts w:ascii="GHEA Grapalat" w:hAnsi="GHEA Grapalat"/>
              </w:rPr>
              <w:t>համաձայն</w:t>
            </w:r>
            <w:r w:rsidRPr="00147676">
              <w:rPr>
                <w:rFonts w:ascii="GHEA Grapalat" w:hAnsi="GHEA Grapalat"/>
                <w:lang w:val="pt-PT"/>
              </w:rPr>
              <w:t xml:space="preserve"> «</w:t>
            </w:r>
            <w:r w:rsidRPr="00147676">
              <w:rPr>
                <w:rFonts w:ascii="GHEA Grapalat" w:hAnsi="GHEA Grapalat"/>
              </w:rPr>
              <w:t>Կառավարության</w:t>
            </w:r>
            <w:r w:rsidRPr="00147676">
              <w:rPr>
                <w:rFonts w:ascii="GHEA Grapalat" w:hAnsi="GHEA Grapalat"/>
                <w:lang w:val="pt-PT"/>
              </w:rPr>
              <w:t xml:space="preserve"> </w:t>
            </w:r>
            <w:r w:rsidRPr="00147676">
              <w:rPr>
                <w:rFonts w:ascii="GHEA Grapalat" w:hAnsi="GHEA Grapalat"/>
              </w:rPr>
              <w:t>կառուցվածքի</w:t>
            </w:r>
            <w:r w:rsidRPr="00147676">
              <w:rPr>
                <w:rFonts w:ascii="GHEA Grapalat" w:hAnsi="GHEA Grapalat"/>
                <w:lang w:val="pt-PT"/>
              </w:rPr>
              <w:t xml:space="preserve"> </w:t>
            </w:r>
            <w:r w:rsidRPr="00147676">
              <w:rPr>
                <w:rFonts w:ascii="GHEA Grapalat" w:hAnsi="GHEA Grapalat"/>
              </w:rPr>
              <w:t>և</w:t>
            </w:r>
            <w:r w:rsidRPr="00147676">
              <w:rPr>
                <w:rFonts w:ascii="GHEA Grapalat" w:hAnsi="GHEA Grapalat"/>
                <w:lang w:val="pt-PT"/>
              </w:rPr>
              <w:t xml:space="preserve"> </w:t>
            </w:r>
            <w:r w:rsidRPr="00147676">
              <w:rPr>
                <w:rFonts w:ascii="GHEA Grapalat" w:hAnsi="GHEA Grapalat"/>
              </w:rPr>
              <w:t>գործունեության</w:t>
            </w:r>
            <w:r w:rsidRPr="00147676">
              <w:rPr>
                <w:rFonts w:ascii="GHEA Grapalat" w:hAnsi="GHEA Grapalat"/>
                <w:lang w:val="pt-PT"/>
              </w:rPr>
              <w:t xml:space="preserve"> </w:t>
            </w:r>
            <w:r w:rsidRPr="00147676">
              <w:rPr>
                <w:rFonts w:ascii="GHEA Grapalat" w:hAnsi="GHEA Grapalat"/>
              </w:rPr>
              <w:t>մասին</w:t>
            </w:r>
            <w:r w:rsidRPr="00147676">
              <w:rPr>
                <w:rFonts w:ascii="GHEA Grapalat" w:hAnsi="GHEA Grapalat"/>
                <w:lang w:val="pt-PT"/>
              </w:rPr>
              <w:t xml:space="preserve">» </w:t>
            </w:r>
            <w:r w:rsidRPr="00147676">
              <w:rPr>
                <w:rFonts w:ascii="GHEA Grapalat" w:hAnsi="GHEA Grapalat"/>
              </w:rPr>
              <w:t>օրենքի</w:t>
            </w:r>
            <w:r w:rsidRPr="00147676">
              <w:rPr>
                <w:rFonts w:ascii="GHEA Grapalat" w:hAnsi="GHEA Grapalat"/>
                <w:lang w:val="pt-PT"/>
              </w:rPr>
              <w:t xml:space="preserve">, </w:t>
            </w:r>
            <w:r w:rsidRPr="00147676">
              <w:rPr>
                <w:rFonts w:ascii="GHEA Grapalat" w:hAnsi="GHEA Grapalat"/>
              </w:rPr>
              <w:t>մշակում</w:t>
            </w:r>
            <w:r w:rsidRPr="00147676">
              <w:rPr>
                <w:rFonts w:ascii="GHEA Grapalat" w:hAnsi="GHEA Grapalat"/>
                <w:lang w:val="pt-PT"/>
              </w:rPr>
              <w:t xml:space="preserve"> </w:t>
            </w:r>
            <w:r w:rsidRPr="00147676">
              <w:rPr>
                <w:rFonts w:ascii="GHEA Grapalat" w:hAnsi="GHEA Grapalat"/>
              </w:rPr>
              <w:t>և</w:t>
            </w:r>
            <w:r w:rsidRPr="00147676">
              <w:rPr>
                <w:rFonts w:ascii="GHEA Grapalat" w:hAnsi="GHEA Grapalat"/>
                <w:lang w:val="pt-PT"/>
              </w:rPr>
              <w:t xml:space="preserve"> </w:t>
            </w:r>
            <w:r w:rsidRPr="00147676">
              <w:rPr>
                <w:rFonts w:ascii="GHEA Grapalat" w:hAnsi="GHEA Grapalat"/>
              </w:rPr>
              <w:t>իրականացնում</w:t>
            </w:r>
            <w:r w:rsidRPr="00147676">
              <w:rPr>
                <w:rFonts w:ascii="GHEA Grapalat" w:hAnsi="GHEA Grapalat"/>
                <w:lang w:val="pt-PT"/>
              </w:rPr>
              <w:t xml:space="preserve"> </w:t>
            </w:r>
            <w:r w:rsidRPr="00147676">
              <w:rPr>
                <w:rFonts w:ascii="GHEA Grapalat" w:hAnsi="GHEA Grapalat"/>
              </w:rPr>
              <w:t>է</w:t>
            </w:r>
            <w:r w:rsidRPr="00147676">
              <w:rPr>
                <w:rFonts w:ascii="GHEA Grapalat" w:hAnsi="GHEA Grapalat"/>
                <w:lang w:val="pt-PT"/>
              </w:rPr>
              <w:t xml:space="preserve"> </w:t>
            </w:r>
            <w:r w:rsidRPr="00147676">
              <w:rPr>
                <w:rFonts w:ascii="GHEA Grapalat" w:hAnsi="GHEA Grapalat"/>
              </w:rPr>
              <w:t>սնանկության</w:t>
            </w:r>
            <w:r w:rsidRPr="00147676">
              <w:rPr>
                <w:rFonts w:ascii="GHEA Grapalat" w:hAnsi="GHEA Grapalat"/>
                <w:lang w:val="pt-PT"/>
              </w:rPr>
              <w:t xml:space="preserve"> </w:t>
            </w:r>
            <w:r w:rsidRPr="00147676">
              <w:rPr>
                <w:rFonts w:ascii="GHEA Grapalat" w:hAnsi="GHEA Grapalat"/>
              </w:rPr>
              <w:t>ոլորտում</w:t>
            </w:r>
            <w:r w:rsidRPr="00147676">
              <w:rPr>
                <w:rFonts w:ascii="GHEA Grapalat" w:hAnsi="GHEA Grapalat"/>
                <w:lang w:val="pt-PT"/>
              </w:rPr>
              <w:t xml:space="preserve"> </w:t>
            </w:r>
            <w:r w:rsidRPr="00147676">
              <w:rPr>
                <w:rFonts w:ascii="GHEA Grapalat" w:hAnsi="GHEA Grapalat"/>
              </w:rPr>
              <w:t>Կառավարության</w:t>
            </w:r>
            <w:r w:rsidRPr="00147676">
              <w:rPr>
                <w:rFonts w:ascii="GHEA Grapalat" w:hAnsi="GHEA Grapalat"/>
                <w:lang w:val="pt-PT"/>
              </w:rPr>
              <w:t xml:space="preserve"> </w:t>
            </w:r>
            <w:r w:rsidRPr="00147676">
              <w:rPr>
                <w:rFonts w:ascii="GHEA Grapalat" w:hAnsi="GHEA Grapalat"/>
              </w:rPr>
              <w:t>քաղաքականությունը</w:t>
            </w:r>
            <w:r w:rsidRPr="00147676">
              <w:rPr>
                <w:rFonts w:ascii="GHEA Grapalat" w:hAnsi="GHEA Grapalat"/>
                <w:lang w:val="pt-PT"/>
              </w:rPr>
              <w:t xml:space="preserve">, </w:t>
            </w:r>
            <w:r w:rsidRPr="00147676">
              <w:rPr>
                <w:rFonts w:ascii="GHEA Grapalat" w:hAnsi="GHEA Grapalat"/>
              </w:rPr>
              <w:t>հետևաբար</w:t>
            </w:r>
            <w:r w:rsidRPr="00147676">
              <w:rPr>
                <w:rFonts w:ascii="GHEA Grapalat" w:hAnsi="GHEA Grapalat"/>
                <w:lang w:val="pt-PT"/>
              </w:rPr>
              <w:t xml:space="preserve">` </w:t>
            </w:r>
            <w:r w:rsidRPr="00147676">
              <w:rPr>
                <w:rFonts w:ascii="GHEA Grapalat" w:hAnsi="GHEA Grapalat"/>
              </w:rPr>
              <w:t>իրավասու</w:t>
            </w:r>
            <w:r w:rsidRPr="00147676">
              <w:rPr>
                <w:rFonts w:ascii="GHEA Grapalat" w:hAnsi="GHEA Grapalat"/>
                <w:lang w:val="pt-PT"/>
              </w:rPr>
              <w:t xml:space="preserve"> </w:t>
            </w:r>
            <w:r w:rsidRPr="00147676">
              <w:rPr>
                <w:rFonts w:ascii="GHEA Grapalat" w:hAnsi="GHEA Grapalat"/>
              </w:rPr>
              <w:t>է</w:t>
            </w:r>
            <w:r w:rsidRPr="00147676">
              <w:rPr>
                <w:rFonts w:ascii="GHEA Grapalat" w:hAnsi="GHEA Grapalat"/>
                <w:lang w:val="pt-PT"/>
              </w:rPr>
              <w:t xml:space="preserve"> </w:t>
            </w:r>
            <w:r w:rsidRPr="00147676">
              <w:rPr>
                <w:rFonts w:ascii="GHEA Grapalat" w:hAnsi="GHEA Grapalat"/>
              </w:rPr>
              <w:t>նաև</w:t>
            </w:r>
            <w:r w:rsidRPr="00147676">
              <w:rPr>
                <w:rFonts w:ascii="GHEA Grapalat" w:hAnsi="GHEA Grapalat"/>
                <w:lang w:val="pt-PT"/>
              </w:rPr>
              <w:t xml:space="preserve"> </w:t>
            </w:r>
            <w:r w:rsidRPr="00147676">
              <w:rPr>
                <w:rFonts w:ascii="GHEA Grapalat" w:hAnsi="GHEA Grapalat"/>
              </w:rPr>
              <w:t>սահմանելու</w:t>
            </w:r>
            <w:r w:rsidRPr="00147676">
              <w:rPr>
                <w:rFonts w:ascii="GHEA Grapalat" w:hAnsi="GHEA Grapalat"/>
                <w:lang w:val="pt-PT"/>
              </w:rPr>
              <w:t xml:space="preserve"> </w:t>
            </w:r>
            <w:r w:rsidRPr="00147676">
              <w:rPr>
                <w:rFonts w:ascii="GHEA Grapalat" w:hAnsi="GHEA Grapalat"/>
              </w:rPr>
              <w:t>սնանկության</w:t>
            </w:r>
            <w:r w:rsidRPr="00147676">
              <w:rPr>
                <w:rFonts w:ascii="GHEA Grapalat" w:hAnsi="GHEA Grapalat"/>
                <w:lang w:val="pt-PT"/>
              </w:rPr>
              <w:t xml:space="preserve"> </w:t>
            </w:r>
            <w:r w:rsidRPr="00147676">
              <w:rPr>
                <w:rFonts w:ascii="GHEA Grapalat" w:hAnsi="GHEA Grapalat"/>
              </w:rPr>
              <w:t>վարույթում</w:t>
            </w:r>
            <w:r w:rsidRPr="00147676">
              <w:rPr>
                <w:rFonts w:ascii="GHEA Grapalat" w:hAnsi="GHEA Grapalat"/>
                <w:lang w:val="pt-PT"/>
              </w:rPr>
              <w:t xml:space="preserve"> </w:t>
            </w:r>
            <w:r w:rsidRPr="00147676">
              <w:rPr>
                <w:rFonts w:ascii="GHEA Grapalat" w:hAnsi="GHEA Grapalat"/>
              </w:rPr>
              <w:t>գույքի</w:t>
            </w:r>
            <w:r w:rsidRPr="00147676">
              <w:rPr>
                <w:rFonts w:ascii="GHEA Grapalat" w:hAnsi="GHEA Grapalat"/>
                <w:lang w:val="pt-PT"/>
              </w:rPr>
              <w:t xml:space="preserve"> </w:t>
            </w:r>
            <w:r w:rsidRPr="00147676">
              <w:rPr>
                <w:rFonts w:ascii="GHEA Grapalat" w:hAnsi="GHEA Grapalat"/>
              </w:rPr>
              <w:t>վաճառքի</w:t>
            </w:r>
            <w:r w:rsidRPr="00147676">
              <w:rPr>
                <w:rFonts w:ascii="GHEA Grapalat" w:hAnsi="GHEA Grapalat"/>
                <w:lang w:val="pt-PT"/>
              </w:rPr>
              <w:t xml:space="preserve"> </w:t>
            </w:r>
            <w:r w:rsidRPr="00147676">
              <w:rPr>
                <w:rFonts w:ascii="GHEA Grapalat" w:hAnsi="GHEA Grapalat"/>
              </w:rPr>
              <w:t>կարգավորման</w:t>
            </w:r>
            <w:r w:rsidRPr="00147676">
              <w:rPr>
                <w:rFonts w:ascii="GHEA Grapalat" w:hAnsi="GHEA Grapalat"/>
                <w:lang w:val="pt-PT"/>
              </w:rPr>
              <w:t xml:space="preserve"> </w:t>
            </w:r>
            <w:r w:rsidRPr="00147676">
              <w:rPr>
                <w:rFonts w:ascii="GHEA Grapalat" w:hAnsi="GHEA Grapalat"/>
              </w:rPr>
              <w:t>ուղղությունները</w:t>
            </w:r>
            <w:r w:rsidRPr="00147676">
              <w:rPr>
                <w:rFonts w:ascii="GHEA Grapalat" w:hAnsi="GHEA Grapalat"/>
                <w:lang w:val="pt-PT"/>
              </w:rPr>
              <w:t xml:space="preserve">: </w:t>
            </w:r>
            <w:r w:rsidRPr="00147676">
              <w:rPr>
                <w:rFonts w:ascii="GHEA Grapalat" w:hAnsi="GHEA Grapalat"/>
              </w:rPr>
              <w:t>Սնանկության</w:t>
            </w:r>
            <w:r w:rsidRPr="00147676">
              <w:rPr>
                <w:rFonts w:ascii="GHEA Grapalat" w:hAnsi="GHEA Grapalat"/>
                <w:lang w:val="pt-PT"/>
              </w:rPr>
              <w:t xml:space="preserve"> </w:t>
            </w:r>
            <w:r w:rsidRPr="00147676">
              <w:rPr>
                <w:rFonts w:ascii="GHEA Grapalat" w:hAnsi="GHEA Grapalat"/>
              </w:rPr>
              <w:t>ոլորտում</w:t>
            </w:r>
            <w:r w:rsidRPr="00147676">
              <w:rPr>
                <w:rFonts w:ascii="GHEA Grapalat" w:hAnsi="GHEA Grapalat"/>
                <w:lang w:val="pt-PT"/>
              </w:rPr>
              <w:t xml:space="preserve"> </w:t>
            </w:r>
            <w:r w:rsidRPr="00147676">
              <w:rPr>
                <w:rFonts w:ascii="GHEA Grapalat" w:hAnsi="GHEA Grapalat"/>
              </w:rPr>
              <w:t>օրենքով</w:t>
            </w:r>
            <w:r w:rsidRPr="00147676">
              <w:rPr>
                <w:rFonts w:ascii="GHEA Grapalat" w:hAnsi="GHEA Grapalat"/>
                <w:lang w:val="pt-PT"/>
              </w:rPr>
              <w:t xml:space="preserve"> </w:t>
            </w:r>
            <w:r w:rsidRPr="00147676">
              <w:rPr>
                <w:rFonts w:ascii="GHEA Grapalat" w:hAnsi="GHEA Grapalat"/>
              </w:rPr>
              <w:t>նախատեսված</w:t>
            </w:r>
            <w:r w:rsidRPr="00147676">
              <w:rPr>
                <w:rFonts w:ascii="GHEA Grapalat" w:hAnsi="GHEA Grapalat"/>
                <w:lang w:val="pt-PT"/>
              </w:rPr>
              <w:t xml:space="preserve"> </w:t>
            </w:r>
            <w:r w:rsidRPr="00147676">
              <w:rPr>
                <w:rFonts w:ascii="GHEA Grapalat" w:hAnsi="GHEA Grapalat"/>
              </w:rPr>
              <w:t>դեպքերում</w:t>
            </w:r>
            <w:r w:rsidRPr="00147676">
              <w:rPr>
                <w:rFonts w:ascii="GHEA Grapalat" w:hAnsi="GHEA Grapalat"/>
                <w:lang w:val="pt-PT"/>
              </w:rPr>
              <w:t xml:space="preserve"> </w:t>
            </w:r>
            <w:r w:rsidRPr="00147676">
              <w:rPr>
                <w:rFonts w:ascii="GHEA Grapalat" w:hAnsi="GHEA Grapalat"/>
              </w:rPr>
              <w:t>գործադիր</w:t>
            </w:r>
            <w:r w:rsidRPr="00147676">
              <w:rPr>
                <w:rFonts w:ascii="GHEA Grapalat" w:hAnsi="GHEA Grapalat"/>
                <w:lang w:val="pt-PT"/>
              </w:rPr>
              <w:t xml:space="preserve"> </w:t>
            </w:r>
            <w:r w:rsidRPr="00147676">
              <w:rPr>
                <w:rFonts w:ascii="GHEA Grapalat" w:hAnsi="GHEA Grapalat"/>
              </w:rPr>
              <w:t>մարմնին</w:t>
            </w:r>
            <w:r w:rsidRPr="00147676">
              <w:rPr>
                <w:rFonts w:ascii="GHEA Grapalat" w:hAnsi="GHEA Grapalat"/>
                <w:lang w:val="pt-PT"/>
              </w:rPr>
              <w:t xml:space="preserve"> </w:t>
            </w:r>
            <w:r w:rsidRPr="00147676">
              <w:rPr>
                <w:rFonts w:ascii="GHEA Grapalat" w:hAnsi="GHEA Grapalat"/>
              </w:rPr>
              <w:t>որոշակի</w:t>
            </w:r>
            <w:r w:rsidRPr="00147676">
              <w:rPr>
                <w:rFonts w:ascii="GHEA Grapalat" w:hAnsi="GHEA Grapalat"/>
                <w:lang w:val="pt-PT"/>
              </w:rPr>
              <w:t xml:space="preserve"> </w:t>
            </w:r>
            <w:r w:rsidRPr="00147676">
              <w:rPr>
                <w:rFonts w:ascii="GHEA Grapalat" w:hAnsi="GHEA Grapalat"/>
              </w:rPr>
              <w:t>իրավասություններով</w:t>
            </w:r>
            <w:r w:rsidRPr="00147676">
              <w:rPr>
                <w:rFonts w:ascii="GHEA Grapalat" w:hAnsi="GHEA Grapalat"/>
                <w:lang w:val="pt-PT"/>
              </w:rPr>
              <w:t xml:space="preserve"> </w:t>
            </w:r>
            <w:r w:rsidRPr="00147676">
              <w:rPr>
                <w:rFonts w:ascii="GHEA Grapalat" w:hAnsi="GHEA Grapalat"/>
              </w:rPr>
              <w:t>օժտելը</w:t>
            </w:r>
            <w:r w:rsidRPr="00147676">
              <w:rPr>
                <w:rFonts w:ascii="GHEA Grapalat" w:hAnsi="GHEA Grapalat"/>
                <w:lang w:val="pt-PT"/>
              </w:rPr>
              <w:t xml:space="preserve"> </w:t>
            </w:r>
            <w:r w:rsidRPr="00147676">
              <w:rPr>
                <w:rFonts w:ascii="GHEA Grapalat" w:hAnsi="GHEA Grapalat"/>
              </w:rPr>
              <w:t>համապատասխանում</w:t>
            </w:r>
            <w:r w:rsidRPr="00147676">
              <w:rPr>
                <w:rFonts w:ascii="GHEA Grapalat" w:hAnsi="GHEA Grapalat"/>
                <w:lang w:val="pt-PT"/>
              </w:rPr>
              <w:t xml:space="preserve"> </w:t>
            </w:r>
            <w:r w:rsidRPr="00147676">
              <w:rPr>
                <w:rFonts w:ascii="GHEA Grapalat" w:hAnsi="GHEA Grapalat"/>
              </w:rPr>
              <w:t>է</w:t>
            </w:r>
            <w:r w:rsidRPr="00147676">
              <w:rPr>
                <w:rFonts w:ascii="GHEA Grapalat" w:hAnsi="GHEA Grapalat"/>
                <w:lang w:val="pt-PT"/>
              </w:rPr>
              <w:t xml:space="preserve"> </w:t>
            </w:r>
            <w:r w:rsidRPr="00147676">
              <w:rPr>
                <w:rFonts w:ascii="GHEA Grapalat" w:hAnsi="GHEA Grapalat"/>
              </w:rPr>
              <w:t>միջազգային</w:t>
            </w:r>
            <w:r w:rsidRPr="00147676">
              <w:rPr>
                <w:rFonts w:ascii="GHEA Grapalat" w:hAnsi="GHEA Grapalat"/>
                <w:lang w:val="pt-PT"/>
              </w:rPr>
              <w:t xml:space="preserve"> </w:t>
            </w:r>
            <w:r w:rsidRPr="00147676">
              <w:rPr>
                <w:rFonts w:ascii="GHEA Grapalat" w:hAnsi="GHEA Grapalat"/>
              </w:rPr>
              <w:t>լավագույն</w:t>
            </w:r>
            <w:r w:rsidRPr="00147676">
              <w:rPr>
                <w:rFonts w:ascii="GHEA Grapalat" w:hAnsi="GHEA Grapalat"/>
                <w:lang w:val="pt-PT"/>
              </w:rPr>
              <w:t xml:space="preserve"> </w:t>
            </w:r>
            <w:r w:rsidRPr="00147676">
              <w:rPr>
                <w:rFonts w:ascii="GHEA Grapalat" w:hAnsi="GHEA Grapalat"/>
              </w:rPr>
              <w:t>փորձին</w:t>
            </w:r>
            <w:r w:rsidRPr="00147676">
              <w:rPr>
                <w:rFonts w:ascii="GHEA Grapalat" w:hAnsi="GHEA Grapalat"/>
                <w:lang w:val="pt-PT"/>
              </w:rPr>
              <w:t xml:space="preserve">, </w:t>
            </w:r>
            <w:r w:rsidRPr="00147676">
              <w:rPr>
                <w:rFonts w:ascii="GHEA Grapalat" w:hAnsi="GHEA Grapalat"/>
              </w:rPr>
              <w:t>մասնավորապես</w:t>
            </w:r>
            <w:r w:rsidRPr="00147676">
              <w:rPr>
                <w:rFonts w:ascii="GHEA Grapalat" w:hAnsi="GHEA Grapalat"/>
                <w:lang w:val="pt-PT"/>
              </w:rPr>
              <w:t xml:space="preserve">` </w:t>
            </w:r>
            <w:r w:rsidRPr="00147676">
              <w:rPr>
                <w:rFonts w:ascii="GHEA Grapalat" w:hAnsi="GHEA Grapalat"/>
              </w:rPr>
              <w:t>Վերակառուցման</w:t>
            </w:r>
            <w:r w:rsidRPr="00147676">
              <w:rPr>
                <w:rFonts w:ascii="GHEA Grapalat" w:hAnsi="GHEA Grapalat"/>
                <w:lang w:val="pt-PT"/>
              </w:rPr>
              <w:t xml:space="preserve"> </w:t>
            </w:r>
            <w:r w:rsidRPr="00147676">
              <w:rPr>
                <w:rFonts w:ascii="GHEA Grapalat" w:hAnsi="GHEA Grapalat"/>
              </w:rPr>
              <w:t>և</w:t>
            </w:r>
            <w:r w:rsidRPr="00147676">
              <w:rPr>
                <w:rFonts w:ascii="GHEA Grapalat" w:hAnsi="GHEA Grapalat"/>
                <w:lang w:val="pt-PT"/>
              </w:rPr>
              <w:t xml:space="preserve"> </w:t>
            </w:r>
            <w:r w:rsidRPr="00147676">
              <w:rPr>
                <w:rFonts w:ascii="GHEA Grapalat" w:hAnsi="GHEA Grapalat"/>
              </w:rPr>
              <w:t>զարգացման</w:t>
            </w:r>
            <w:r w:rsidRPr="00147676">
              <w:rPr>
                <w:rFonts w:ascii="GHEA Grapalat" w:hAnsi="GHEA Grapalat"/>
                <w:lang w:val="pt-PT"/>
              </w:rPr>
              <w:t xml:space="preserve"> </w:t>
            </w:r>
            <w:r w:rsidRPr="00147676">
              <w:rPr>
                <w:rFonts w:ascii="GHEA Grapalat" w:hAnsi="GHEA Grapalat"/>
              </w:rPr>
              <w:t>եվրոպական</w:t>
            </w:r>
            <w:r w:rsidRPr="00147676">
              <w:rPr>
                <w:rFonts w:ascii="GHEA Grapalat" w:hAnsi="GHEA Grapalat"/>
                <w:lang w:val="pt-PT"/>
              </w:rPr>
              <w:t xml:space="preserve"> </w:t>
            </w:r>
            <w:r w:rsidRPr="00147676">
              <w:rPr>
                <w:rFonts w:ascii="GHEA Grapalat" w:hAnsi="GHEA Grapalat"/>
              </w:rPr>
              <w:t>բանկի</w:t>
            </w:r>
            <w:r w:rsidRPr="00147676">
              <w:rPr>
                <w:rFonts w:ascii="GHEA Grapalat" w:hAnsi="GHEA Grapalat"/>
                <w:lang w:val="pt-PT"/>
              </w:rPr>
              <w:t xml:space="preserve"> (EBRD) </w:t>
            </w:r>
            <w:r w:rsidRPr="00147676">
              <w:rPr>
                <w:rFonts w:ascii="GHEA Grapalat" w:hAnsi="GHEA Grapalat"/>
              </w:rPr>
              <w:t>կողմից</w:t>
            </w:r>
            <w:r w:rsidRPr="00147676">
              <w:rPr>
                <w:rFonts w:ascii="GHEA Grapalat" w:hAnsi="GHEA Grapalat"/>
                <w:lang w:val="pt-PT"/>
              </w:rPr>
              <w:t xml:space="preserve"> 2014</w:t>
            </w:r>
            <w:r w:rsidRPr="00147676">
              <w:rPr>
                <w:rFonts w:ascii="GHEA Grapalat" w:hAnsi="GHEA Grapalat"/>
              </w:rPr>
              <w:t>թ</w:t>
            </w:r>
            <w:r w:rsidRPr="00147676">
              <w:rPr>
                <w:rFonts w:ascii="GHEA Grapalat" w:hAnsi="GHEA Grapalat"/>
                <w:lang w:val="pt-PT"/>
              </w:rPr>
              <w:t xml:space="preserve">. 27 </w:t>
            </w:r>
            <w:r w:rsidRPr="00147676">
              <w:rPr>
                <w:rFonts w:ascii="GHEA Grapalat" w:hAnsi="GHEA Grapalat"/>
              </w:rPr>
              <w:t>երկրների</w:t>
            </w:r>
            <w:r w:rsidRPr="00147676">
              <w:rPr>
                <w:rFonts w:ascii="GHEA Grapalat" w:hAnsi="GHEA Grapalat"/>
                <w:lang w:val="pt-PT"/>
              </w:rPr>
              <w:t xml:space="preserve"> (</w:t>
            </w:r>
            <w:r w:rsidRPr="00147676">
              <w:rPr>
                <w:rFonts w:ascii="GHEA Grapalat" w:hAnsi="GHEA Grapalat"/>
              </w:rPr>
              <w:t>այդ</w:t>
            </w:r>
            <w:r w:rsidRPr="00147676">
              <w:rPr>
                <w:rFonts w:ascii="GHEA Grapalat" w:hAnsi="GHEA Grapalat"/>
                <w:lang w:val="pt-PT"/>
              </w:rPr>
              <w:t xml:space="preserve"> </w:t>
            </w:r>
            <w:r w:rsidRPr="00147676">
              <w:rPr>
                <w:rFonts w:ascii="GHEA Grapalat" w:hAnsi="GHEA Grapalat"/>
              </w:rPr>
              <w:t>թվում՝</w:t>
            </w:r>
            <w:r w:rsidRPr="00147676">
              <w:rPr>
                <w:rFonts w:ascii="GHEA Grapalat" w:hAnsi="GHEA Grapalat"/>
                <w:lang w:val="pt-PT"/>
              </w:rPr>
              <w:t xml:space="preserve"> </w:t>
            </w:r>
            <w:r w:rsidRPr="00147676">
              <w:rPr>
                <w:rFonts w:ascii="GHEA Grapalat" w:hAnsi="GHEA Grapalat"/>
              </w:rPr>
              <w:t>Սլովենիա</w:t>
            </w:r>
            <w:r w:rsidRPr="00147676">
              <w:rPr>
                <w:rFonts w:ascii="GHEA Grapalat" w:hAnsi="GHEA Grapalat"/>
                <w:lang w:val="pt-PT"/>
              </w:rPr>
              <w:t xml:space="preserve">, </w:t>
            </w:r>
            <w:r w:rsidRPr="00147676">
              <w:rPr>
                <w:rFonts w:ascii="GHEA Grapalat" w:hAnsi="GHEA Grapalat"/>
              </w:rPr>
              <w:t>Էստոնիա</w:t>
            </w:r>
            <w:r w:rsidRPr="00147676">
              <w:rPr>
                <w:rFonts w:ascii="GHEA Grapalat" w:hAnsi="GHEA Grapalat"/>
                <w:lang w:val="pt-PT"/>
              </w:rPr>
              <w:t xml:space="preserve">, </w:t>
            </w:r>
            <w:r w:rsidRPr="00147676">
              <w:rPr>
                <w:rFonts w:ascii="GHEA Grapalat" w:hAnsi="GHEA Grapalat"/>
              </w:rPr>
              <w:t>Ուկրաինա</w:t>
            </w:r>
            <w:r w:rsidRPr="00147676">
              <w:rPr>
                <w:rFonts w:ascii="GHEA Grapalat" w:hAnsi="GHEA Grapalat"/>
                <w:lang w:val="pt-PT"/>
              </w:rPr>
              <w:t xml:space="preserve">, </w:t>
            </w:r>
            <w:r w:rsidRPr="00147676">
              <w:rPr>
                <w:rFonts w:ascii="GHEA Grapalat" w:hAnsi="GHEA Grapalat"/>
              </w:rPr>
              <w:t>Վրաստան</w:t>
            </w:r>
            <w:r w:rsidRPr="00147676">
              <w:rPr>
                <w:rFonts w:ascii="GHEA Grapalat" w:hAnsi="GHEA Grapalat"/>
                <w:lang w:val="pt-PT"/>
              </w:rPr>
              <w:t xml:space="preserve">, </w:t>
            </w:r>
            <w:r w:rsidRPr="00147676">
              <w:rPr>
                <w:rFonts w:ascii="GHEA Grapalat" w:hAnsi="GHEA Grapalat"/>
              </w:rPr>
              <w:t>Ռուսաստան</w:t>
            </w:r>
            <w:r w:rsidRPr="00147676">
              <w:rPr>
                <w:rFonts w:ascii="GHEA Grapalat" w:hAnsi="GHEA Grapalat"/>
                <w:lang w:val="pt-PT"/>
              </w:rPr>
              <w:t xml:space="preserve">, </w:t>
            </w:r>
            <w:r w:rsidRPr="00147676">
              <w:rPr>
                <w:rFonts w:ascii="GHEA Grapalat" w:hAnsi="GHEA Grapalat"/>
              </w:rPr>
              <w:t>Խորվաթիա</w:t>
            </w:r>
            <w:r w:rsidRPr="00147676">
              <w:rPr>
                <w:rFonts w:ascii="GHEA Grapalat" w:hAnsi="GHEA Grapalat"/>
                <w:lang w:val="pt-PT"/>
              </w:rPr>
              <w:t xml:space="preserve"> </w:t>
            </w:r>
            <w:r w:rsidRPr="00147676">
              <w:rPr>
                <w:rFonts w:ascii="GHEA Grapalat" w:hAnsi="GHEA Grapalat"/>
              </w:rPr>
              <w:t>և</w:t>
            </w:r>
            <w:r w:rsidRPr="00147676">
              <w:rPr>
                <w:rFonts w:ascii="GHEA Grapalat" w:hAnsi="GHEA Grapalat"/>
                <w:lang w:val="pt-PT"/>
              </w:rPr>
              <w:t xml:space="preserve"> </w:t>
            </w:r>
            <w:r w:rsidRPr="00147676">
              <w:rPr>
                <w:rFonts w:ascii="GHEA Grapalat" w:hAnsi="GHEA Grapalat"/>
              </w:rPr>
              <w:t>այլն</w:t>
            </w:r>
            <w:r w:rsidRPr="00147676">
              <w:rPr>
                <w:rFonts w:ascii="GHEA Grapalat" w:hAnsi="GHEA Grapalat"/>
                <w:lang w:val="pt-PT"/>
              </w:rPr>
              <w:t xml:space="preserve">) </w:t>
            </w:r>
            <w:r w:rsidRPr="00147676">
              <w:rPr>
                <w:rFonts w:ascii="GHEA Grapalat" w:hAnsi="GHEA Grapalat"/>
              </w:rPr>
              <w:t>փորձի</w:t>
            </w:r>
            <w:r w:rsidRPr="00147676">
              <w:rPr>
                <w:rFonts w:ascii="GHEA Grapalat" w:hAnsi="GHEA Grapalat"/>
                <w:lang w:val="pt-PT"/>
              </w:rPr>
              <w:t xml:space="preserve"> </w:t>
            </w:r>
            <w:r w:rsidRPr="00147676">
              <w:rPr>
                <w:rFonts w:ascii="GHEA Grapalat" w:hAnsi="GHEA Grapalat"/>
              </w:rPr>
              <w:t>հիման</w:t>
            </w:r>
            <w:r w:rsidRPr="00147676">
              <w:rPr>
                <w:rFonts w:ascii="GHEA Grapalat" w:hAnsi="GHEA Grapalat"/>
                <w:lang w:val="pt-PT"/>
              </w:rPr>
              <w:t xml:space="preserve"> </w:t>
            </w:r>
            <w:r w:rsidRPr="00147676">
              <w:rPr>
                <w:rFonts w:ascii="GHEA Grapalat" w:hAnsi="GHEA Grapalat"/>
              </w:rPr>
              <w:t>վրա</w:t>
            </w:r>
            <w:r w:rsidRPr="00147676">
              <w:rPr>
                <w:rFonts w:ascii="GHEA Grapalat" w:hAnsi="GHEA Grapalat"/>
                <w:lang w:val="pt-PT"/>
              </w:rPr>
              <w:t xml:space="preserve"> </w:t>
            </w:r>
            <w:r w:rsidRPr="00147676">
              <w:rPr>
                <w:rFonts w:ascii="GHEA Grapalat" w:hAnsi="GHEA Grapalat"/>
              </w:rPr>
              <w:t>սնանկության</w:t>
            </w:r>
            <w:r w:rsidRPr="00147676">
              <w:rPr>
                <w:rFonts w:ascii="GHEA Grapalat" w:hAnsi="GHEA Grapalat"/>
                <w:lang w:val="pt-PT"/>
              </w:rPr>
              <w:t xml:space="preserve"> </w:t>
            </w:r>
            <w:r w:rsidRPr="00147676">
              <w:rPr>
                <w:rFonts w:ascii="GHEA Grapalat" w:hAnsi="GHEA Grapalat"/>
              </w:rPr>
              <w:t>կառավարիչների</w:t>
            </w:r>
            <w:r w:rsidRPr="00147676">
              <w:rPr>
                <w:rFonts w:ascii="GHEA Grapalat" w:hAnsi="GHEA Grapalat"/>
                <w:lang w:val="pt-PT"/>
              </w:rPr>
              <w:t xml:space="preserve"> </w:t>
            </w:r>
            <w:r w:rsidRPr="00147676">
              <w:rPr>
                <w:rFonts w:ascii="GHEA Grapalat" w:hAnsi="GHEA Grapalat"/>
              </w:rPr>
              <w:t>գնահատման</w:t>
            </w:r>
            <w:r w:rsidRPr="00147676">
              <w:rPr>
                <w:rFonts w:ascii="GHEA Grapalat" w:hAnsi="GHEA Grapalat"/>
                <w:lang w:val="pt-PT"/>
              </w:rPr>
              <w:t xml:space="preserve"> </w:t>
            </w:r>
            <w:r w:rsidRPr="00147676">
              <w:rPr>
                <w:rFonts w:ascii="GHEA Grapalat" w:hAnsi="GHEA Grapalat"/>
              </w:rPr>
              <w:t>զեկույցից</w:t>
            </w:r>
            <w:r w:rsidRPr="00147676">
              <w:rPr>
                <w:rFonts w:ascii="GHEA Grapalat" w:hAnsi="GHEA Grapalat"/>
                <w:lang w:val="pt-PT"/>
              </w:rPr>
              <w:t xml:space="preserve"> (https://www.ebrd.com/cs/Satellite?c=Content&amp;cid=1395277239633&amp;pagename=EBRD%2FContent%2FDownloadDocument) </w:t>
            </w:r>
            <w:r w:rsidRPr="00147676">
              <w:rPr>
                <w:rFonts w:ascii="GHEA Grapalat" w:hAnsi="GHEA Grapalat"/>
              </w:rPr>
              <w:t>պարզ</w:t>
            </w:r>
            <w:r w:rsidRPr="00147676">
              <w:rPr>
                <w:rFonts w:ascii="GHEA Grapalat" w:hAnsi="GHEA Grapalat"/>
                <w:lang w:val="pt-PT"/>
              </w:rPr>
              <w:t xml:space="preserve"> </w:t>
            </w:r>
            <w:r w:rsidRPr="00147676">
              <w:rPr>
                <w:rFonts w:ascii="GHEA Grapalat" w:hAnsi="GHEA Grapalat"/>
              </w:rPr>
              <w:t>է</w:t>
            </w:r>
            <w:r w:rsidRPr="00147676">
              <w:rPr>
                <w:rFonts w:ascii="GHEA Grapalat" w:hAnsi="GHEA Grapalat"/>
                <w:lang w:val="pt-PT"/>
              </w:rPr>
              <w:t xml:space="preserve"> </w:t>
            </w:r>
            <w:r w:rsidRPr="00147676">
              <w:rPr>
                <w:rFonts w:ascii="GHEA Grapalat" w:hAnsi="GHEA Grapalat"/>
              </w:rPr>
              <w:t>դառնում</w:t>
            </w:r>
            <w:r w:rsidRPr="00147676">
              <w:rPr>
                <w:rFonts w:ascii="GHEA Grapalat" w:hAnsi="GHEA Grapalat"/>
                <w:lang w:val="pt-PT"/>
              </w:rPr>
              <w:t xml:space="preserve">, </w:t>
            </w:r>
            <w:r w:rsidRPr="00147676">
              <w:rPr>
                <w:rFonts w:ascii="GHEA Grapalat" w:hAnsi="GHEA Grapalat"/>
              </w:rPr>
              <w:t>որ</w:t>
            </w:r>
            <w:r w:rsidRPr="00147676">
              <w:rPr>
                <w:rFonts w:ascii="GHEA Grapalat" w:hAnsi="GHEA Grapalat"/>
                <w:lang w:val="pt-PT"/>
              </w:rPr>
              <w:t xml:space="preserve"> </w:t>
            </w:r>
            <w:r w:rsidRPr="00147676">
              <w:rPr>
                <w:rFonts w:ascii="GHEA Grapalat" w:hAnsi="GHEA Grapalat"/>
              </w:rPr>
              <w:t>նշված</w:t>
            </w:r>
            <w:r w:rsidRPr="00147676">
              <w:rPr>
                <w:rFonts w:ascii="GHEA Grapalat" w:hAnsi="GHEA Grapalat"/>
                <w:lang w:val="pt-PT"/>
              </w:rPr>
              <w:t xml:space="preserve"> 27 </w:t>
            </w:r>
            <w:r w:rsidRPr="00147676">
              <w:rPr>
                <w:rFonts w:ascii="GHEA Grapalat" w:hAnsi="GHEA Grapalat"/>
              </w:rPr>
              <w:t>երկրից</w:t>
            </w:r>
            <w:r w:rsidRPr="00147676">
              <w:rPr>
                <w:rFonts w:ascii="GHEA Grapalat" w:hAnsi="GHEA Grapalat"/>
                <w:lang w:val="pt-PT"/>
              </w:rPr>
              <w:t xml:space="preserve"> </w:t>
            </w:r>
            <w:r w:rsidRPr="00147676">
              <w:rPr>
                <w:rFonts w:ascii="GHEA Grapalat" w:hAnsi="GHEA Grapalat"/>
              </w:rPr>
              <w:t>մեծամասնությունում</w:t>
            </w:r>
            <w:r w:rsidRPr="00147676">
              <w:rPr>
                <w:rFonts w:ascii="GHEA Grapalat" w:hAnsi="GHEA Grapalat"/>
                <w:lang w:val="pt-PT"/>
              </w:rPr>
              <w:t xml:space="preserve"> </w:t>
            </w:r>
            <w:r w:rsidRPr="00147676">
              <w:rPr>
                <w:rFonts w:ascii="GHEA Grapalat" w:hAnsi="GHEA Grapalat"/>
              </w:rPr>
              <w:t>պետական</w:t>
            </w:r>
            <w:r w:rsidRPr="00147676">
              <w:rPr>
                <w:rFonts w:ascii="GHEA Grapalat" w:hAnsi="GHEA Grapalat"/>
                <w:lang w:val="pt-PT"/>
              </w:rPr>
              <w:t xml:space="preserve"> </w:t>
            </w:r>
            <w:r w:rsidRPr="00147676">
              <w:rPr>
                <w:rFonts w:ascii="GHEA Grapalat" w:hAnsi="GHEA Grapalat"/>
              </w:rPr>
              <w:t>մարմինները</w:t>
            </w:r>
            <w:r w:rsidRPr="00147676">
              <w:rPr>
                <w:rFonts w:ascii="GHEA Grapalat" w:hAnsi="GHEA Grapalat"/>
                <w:lang w:val="pt-PT"/>
              </w:rPr>
              <w:t xml:space="preserve"> (</w:t>
            </w:r>
            <w:r w:rsidRPr="00147676">
              <w:rPr>
                <w:rFonts w:ascii="GHEA Grapalat" w:hAnsi="GHEA Grapalat"/>
              </w:rPr>
              <w:t>նախարարությունների</w:t>
            </w:r>
            <w:r w:rsidRPr="00147676">
              <w:rPr>
                <w:rFonts w:ascii="GHEA Grapalat" w:hAnsi="GHEA Grapalat"/>
                <w:lang w:val="pt-PT"/>
              </w:rPr>
              <w:t xml:space="preserve"> </w:t>
            </w:r>
            <w:r w:rsidRPr="00147676">
              <w:rPr>
                <w:rFonts w:ascii="GHEA Grapalat" w:hAnsi="GHEA Grapalat"/>
              </w:rPr>
              <w:t>մակարդակով</w:t>
            </w:r>
            <w:r w:rsidRPr="00147676">
              <w:rPr>
                <w:rFonts w:ascii="GHEA Grapalat" w:hAnsi="GHEA Grapalat"/>
                <w:lang w:val="pt-PT"/>
              </w:rPr>
              <w:t xml:space="preserve">) </w:t>
            </w:r>
            <w:r w:rsidRPr="00147676">
              <w:rPr>
                <w:rFonts w:ascii="GHEA Grapalat" w:hAnsi="GHEA Grapalat"/>
              </w:rPr>
              <w:t>օժտված</w:t>
            </w:r>
            <w:r w:rsidRPr="00147676">
              <w:rPr>
                <w:rFonts w:ascii="GHEA Grapalat" w:hAnsi="GHEA Grapalat"/>
                <w:lang w:val="pt-PT"/>
              </w:rPr>
              <w:t xml:space="preserve"> </w:t>
            </w:r>
            <w:r w:rsidRPr="00147676">
              <w:rPr>
                <w:rFonts w:ascii="GHEA Grapalat" w:hAnsi="GHEA Grapalat"/>
              </w:rPr>
              <w:t>են</w:t>
            </w:r>
            <w:r w:rsidRPr="00147676">
              <w:rPr>
                <w:rFonts w:ascii="GHEA Grapalat" w:hAnsi="GHEA Grapalat"/>
                <w:lang w:val="pt-PT"/>
              </w:rPr>
              <w:t xml:space="preserve"> </w:t>
            </w:r>
            <w:r w:rsidRPr="00147676">
              <w:rPr>
                <w:rFonts w:ascii="GHEA Grapalat" w:hAnsi="GHEA Grapalat"/>
              </w:rPr>
              <w:t>կարգավորող</w:t>
            </w:r>
            <w:r w:rsidRPr="00147676">
              <w:rPr>
                <w:rFonts w:ascii="GHEA Grapalat" w:hAnsi="GHEA Grapalat"/>
                <w:lang w:val="pt-PT"/>
              </w:rPr>
              <w:t xml:space="preserve"> </w:t>
            </w:r>
            <w:r w:rsidRPr="00147676">
              <w:rPr>
                <w:rFonts w:ascii="GHEA Grapalat" w:hAnsi="GHEA Grapalat"/>
              </w:rPr>
              <w:t>իրավասություններով</w:t>
            </w:r>
            <w:r w:rsidRPr="00147676">
              <w:rPr>
                <w:rFonts w:ascii="GHEA Grapalat" w:hAnsi="GHEA Grapalat"/>
                <w:lang w:val="pt-PT"/>
              </w:rPr>
              <w:t xml:space="preserve">, </w:t>
            </w:r>
            <w:r w:rsidRPr="00147676">
              <w:rPr>
                <w:rFonts w:ascii="GHEA Grapalat" w:hAnsi="GHEA Grapalat"/>
              </w:rPr>
              <w:t>հետևաբար</w:t>
            </w:r>
            <w:r w:rsidRPr="00147676">
              <w:rPr>
                <w:rFonts w:ascii="GHEA Grapalat" w:hAnsi="GHEA Grapalat"/>
                <w:lang w:val="pt-PT"/>
              </w:rPr>
              <w:t xml:space="preserve">` </w:t>
            </w:r>
            <w:r w:rsidRPr="00147676">
              <w:rPr>
                <w:rFonts w:ascii="GHEA Grapalat" w:hAnsi="GHEA Grapalat"/>
              </w:rPr>
              <w:t>ՀՀ</w:t>
            </w:r>
            <w:r w:rsidRPr="00147676">
              <w:rPr>
                <w:rFonts w:ascii="GHEA Grapalat" w:hAnsi="GHEA Grapalat"/>
                <w:lang w:val="pt-PT"/>
              </w:rPr>
              <w:t xml:space="preserve"> </w:t>
            </w:r>
            <w:r w:rsidRPr="00147676">
              <w:rPr>
                <w:rFonts w:ascii="GHEA Grapalat" w:hAnsi="GHEA Grapalat"/>
              </w:rPr>
              <w:t>արդարադատության</w:t>
            </w:r>
            <w:r w:rsidRPr="00147676">
              <w:rPr>
                <w:rFonts w:ascii="GHEA Grapalat" w:hAnsi="GHEA Grapalat"/>
                <w:lang w:val="pt-PT"/>
              </w:rPr>
              <w:t xml:space="preserve"> </w:t>
            </w:r>
            <w:r w:rsidRPr="00147676">
              <w:rPr>
                <w:rFonts w:ascii="GHEA Grapalat" w:hAnsi="GHEA Grapalat"/>
              </w:rPr>
              <w:t>նախարարությունը</w:t>
            </w:r>
            <w:r w:rsidRPr="00147676">
              <w:rPr>
                <w:rFonts w:ascii="GHEA Grapalat" w:hAnsi="GHEA Grapalat"/>
                <w:lang w:val="pt-PT"/>
              </w:rPr>
              <w:t xml:space="preserve">, </w:t>
            </w:r>
            <w:r w:rsidRPr="00147676">
              <w:rPr>
                <w:rFonts w:ascii="GHEA Grapalat" w:hAnsi="GHEA Grapalat"/>
              </w:rPr>
              <w:t>որպես</w:t>
            </w:r>
            <w:r w:rsidRPr="00147676">
              <w:rPr>
                <w:rFonts w:ascii="GHEA Grapalat" w:hAnsi="GHEA Grapalat"/>
                <w:lang w:val="pt-PT"/>
              </w:rPr>
              <w:t xml:space="preserve"> </w:t>
            </w:r>
            <w:r w:rsidRPr="00147676">
              <w:rPr>
                <w:rFonts w:ascii="GHEA Grapalat" w:hAnsi="GHEA Grapalat"/>
              </w:rPr>
              <w:t>սնանկության</w:t>
            </w:r>
            <w:r w:rsidRPr="00147676">
              <w:rPr>
                <w:rFonts w:ascii="GHEA Grapalat" w:hAnsi="GHEA Grapalat"/>
                <w:lang w:val="pt-PT"/>
              </w:rPr>
              <w:t xml:space="preserve"> </w:t>
            </w:r>
            <w:r w:rsidRPr="00147676">
              <w:rPr>
                <w:rFonts w:ascii="GHEA Grapalat" w:hAnsi="GHEA Grapalat"/>
              </w:rPr>
              <w:t>ոլորտի</w:t>
            </w:r>
            <w:r w:rsidRPr="00147676">
              <w:rPr>
                <w:rFonts w:ascii="GHEA Grapalat" w:hAnsi="GHEA Grapalat"/>
                <w:lang w:val="pt-PT"/>
              </w:rPr>
              <w:t xml:space="preserve"> </w:t>
            </w:r>
            <w:r w:rsidRPr="00147676">
              <w:rPr>
                <w:rFonts w:ascii="GHEA Grapalat" w:hAnsi="GHEA Grapalat"/>
              </w:rPr>
              <w:t>կարգավորող</w:t>
            </w:r>
            <w:r w:rsidRPr="00147676">
              <w:rPr>
                <w:rFonts w:ascii="GHEA Grapalat" w:hAnsi="GHEA Grapalat"/>
                <w:lang w:val="pt-PT"/>
              </w:rPr>
              <w:t xml:space="preserve"> </w:t>
            </w:r>
            <w:r w:rsidRPr="00147676">
              <w:rPr>
                <w:rFonts w:ascii="GHEA Grapalat" w:hAnsi="GHEA Grapalat"/>
              </w:rPr>
              <w:t>մարմին</w:t>
            </w:r>
            <w:r w:rsidRPr="00147676">
              <w:rPr>
                <w:rFonts w:ascii="GHEA Grapalat" w:hAnsi="GHEA Grapalat"/>
                <w:lang w:val="pt-PT"/>
              </w:rPr>
              <w:t xml:space="preserve">, </w:t>
            </w:r>
            <w:r w:rsidRPr="00147676">
              <w:rPr>
                <w:rFonts w:ascii="GHEA Grapalat" w:hAnsi="GHEA Grapalat"/>
              </w:rPr>
              <w:t>այս</w:t>
            </w:r>
            <w:r w:rsidRPr="00147676">
              <w:rPr>
                <w:rFonts w:ascii="GHEA Grapalat" w:hAnsi="GHEA Grapalat"/>
                <w:lang w:val="pt-PT"/>
              </w:rPr>
              <w:t xml:space="preserve"> </w:t>
            </w:r>
            <w:r w:rsidRPr="00147676">
              <w:rPr>
                <w:rFonts w:ascii="GHEA Grapalat" w:hAnsi="GHEA Grapalat"/>
              </w:rPr>
              <w:t>առումով</w:t>
            </w:r>
            <w:r w:rsidRPr="00147676">
              <w:rPr>
                <w:rFonts w:ascii="GHEA Grapalat" w:hAnsi="GHEA Grapalat"/>
                <w:lang w:val="pt-PT"/>
              </w:rPr>
              <w:t xml:space="preserve"> </w:t>
            </w:r>
            <w:r w:rsidRPr="00147676">
              <w:rPr>
                <w:rFonts w:ascii="GHEA Grapalat" w:hAnsi="GHEA Grapalat"/>
              </w:rPr>
              <w:t>միջազգային</w:t>
            </w:r>
            <w:r w:rsidRPr="00147676">
              <w:rPr>
                <w:rFonts w:ascii="GHEA Grapalat" w:hAnsi="GHEA Grapalat"/>
                <w:lang w:val="pt-PT"/>
              </w:rPr>
              <w:t xml:space="preserve"> </w:t>
            </w:r>
            <w:r w:rsidRPr="00147676">
              <w:rPr>
                <w:rFonts w:ascii="GHEA Grapalat" w:hAnsi="GHEA Grapalat"/>
              </w:rPr>
              <w:t>չափանիշների</w:t>
            </w:r>
            <w:r w:rsidRPr="00147676">
              <w:rPr>
                <w:rFonts w:ascii="GHEA Grapalat" w:hAnsi="GHEA Grapalat"/>
                <w:lang w:val="pt-PT"/>
              </w:rPr>
              <w:t xml:space="preserve"> </w:t>
            </w:r>
            <w:r w:rsidRPr="00147676">
              <w:rPr>
                <w:rFonts w:ascii="GHEA Grapalat" w:hAnsi="GHEA Grapalat"/>
              </w:rPr>
              <w:t>հաշվառմամբ</w:t>
            </w:r>
            <w:r w:rsidRPr="00147676">
              <w:rPr>
                <w:rFonts w:ascii="GHEA Grapalat" w:hAnsi="GHEA Grapalat"/>
                <w:lang w:val="pt-PT"/>
              </w:rPr>
              <w:t xml:space="preserve"> </w:t>
            </w:r>
            <w:r w:rsidRPr="00147676">
              <w:rPr>
                <w:rFonts w:ascii="GHEA Grapalat" w:hAnsi="GHEA Grapalat"/>
              </w:rPr>
              <w:t>բացառություն</w:t>
            </w:r>
            <w:r w:rsidRPr="00147676">
              <w:rPr>
                <w:rFonts w:ascii="GHEA Grapalat" w:hAnsi="GHEA Grapalat"/>
                <w:lang w:val="pt-PT"/>
              </w:rPr>
              <w:t xml:space="preserve"> </w:t>
            </w:r>
            <w:r w:rsidRPr="00147676">
              <w:rPr>
                <w:rFonts w:ascii="GHEA Grapalat" w:hAnsi="GHEA Grapalat"/>
              </w:rPr>
              <w:t>չէ</w:t>
            </w:r>
            <w:r w:rsidRPr="00147676">
              <w:rPr>
                <w:rFonts w:ascii="GHEA Grapalat" w:hAnsi="GHEA Grapalat"/>
                <w:lang w:val="pt-PT"/>
              </w:rPr>
              <w:t xml:space="preserve">: </w:t>
            </w:r>
            <w:r w:rsidRPr="00147676">
              <w:rPr>
                <w:rFonts w:ascii="GHEA Grapalat" w:hAnsi="GHEA Grapalat"/>
              </w:rPr>
              <w:t>Նույն</w:t>
            </w:r>
            <w:r w:rsidRPr="00147676">
              <w:rPr>
                <w:rFonts w:ascii="GHEA Grapalat" w:hAnsi="GHEA Grapalat"/>
                <w:lang w:val="pt-PT"/>
              </w:rPr>
              <w:t xml:space="preserve"> </w:t>
            </w:r>
            <w:r w:rsidRPr="00147676">
              <w:rPr>
                <w:rFonts w:ascii="GHEA Grapalat" w:hAnsi="GHEA Grapalat"/>
              </w:rPr>
              <w:t>տրամաբանությամբ</w:t>
            </w:r>
            <w:r w:rsidRPr="00147676">
              <w:rPr>
                <w:rFonts w:ascii="GHEA Grapalat" w:hAnsi="GHEA Grapalat"/>
                <w:lang w:val="pt-PT"/>
              </w:rPr>
              <w:t xml:space="preserve"> </w:t>
            </w:r>
            <w:r w:rsidRPr="00147676">
              <w:rPr>
                <w:rFonts w:ascii="GHEA Grapalat" w:hAnsi="GHEA Grapalat"/>
              </w:rPr>
              <w:t>Արդարադատության</w:t>
            </w:r>
            <w:r w:rsidRPr="00147676">
              <w:rPr>
                <w:rFonts w:ascii="GHEA Grapalat" w:hAnsi="GHEA Grapalat"/>
                <w:lang w:val="pt-PT"/>
              </w:rPr>
              <w:t xml:space="preserve"> </w:t>
            </w:r>
            <w:r w:rsidRPr="00147676">
              <w:rPr>
                <w:rFonts w:ascii="GHEA Grapalat" w:hAnsi="GHEA Grapalat"/>
              </w:rPr>
              <w:t>նախարարությունը</w:t>
            </w:r>
            <w:r w:rsidRPr="00147676">
              <w:rPr>
                <w:rFonts w:ascii="GHEA Grapalat" w:hAnsi="GHEA Grapalat"/>
                <w:lang w:val="pt-PT"/>
              </w:rPr>
              <w:t xml:space="preserve"> </w:t>
            </w:r>
            <w:r w:rsidRPr="00147676">
              <w:rPr>
                <w:rFonts w:ascii="GHEA Grapalat" w:hAnsi="GHEA Grapalat"/>
              </w:rPr>
              <w:t>ունի</w:t>
            </w:r>
            <w:r w:rsidRPr="00147676">
              <w:rPr>
                <w:rFonts w:ascii="GHEA Grapalat" w:hAnsi="GHEA Grapalat"/>
                <w:lang w:val="pt-PT"/>
              </w:rPr>
              <w:t xml:space="preserve"> </w:t>
            </w:r>
            <w:r w:rsidRPr="00147676">
              <w:rPr>
                <w:rFonts w:ascii="GHEA Grapalat" w:hAnsi="GHEA Grapalat"/>
              </w:rPr>
              <w:t>կարգավորիչ</w:t>
            </w:r>
            <w:r w:rsidRPr="00147676">
              <w:rPr>
                <w:rFonts w:ascii="GHEA Grapalat" w:hAnsi="GHEA Grapalat"/>
                <w:lang w:val="pt-PT"/>
              </w:rPr>
              <w:t xml:space="preserve"> </w:t>
            </w:r>
            <w:r w:rsidRPr="00147676">
              <w:rPr>
                <w:rFonts w:ascii="GHEA Grapalat" w:hAnsi="GHEA Grapalat"/>
              </w:rPr>
              <w:t>լիազորություններ</w:t>
            </w:r>
            <w:r w:rsidRPr="00147676">
              <w:rPr>
                <w:rFonts w:ascii="GHEA Grapalat" w:hAnsi="GHEA Grapalat"/>
                <w:lang w:val="pt-PT"/>
              </w:rPr>
              <w:t xml:space="preserve"> </w:t>
            </w:r>
            <w:r w:rsidRPr="00147676">
              <w:rPr>
                <w:rFonts w:ascii="GHEA Grapalat" w:hAnsi="GHEA Grapalat"/>
              </w:rPr>
              <w:t>նոտարիատի</w:t>
            </w:r>
            <w:r w:rsidRPr="00147676">
              <w:rPr>
                <w:rFonts w:ascii="GHEA Grapalat" w:hAnsi="GHEA Grapalat"/>
                <w:lang w:val="pt-PT"/>
              </w:rPr>
              <w:t xml:space="preserve"> </w:t>
            </w:r>
            <w:r w:rsidRPr="00147676">
              <w:rPr>
                <w:rFonts w:ascii="GHEA Grapalat" w:hAnsi="GHEA Grapalat"/>
              </w:rPr>
              <w:t>ոլորտի</w:t>
            </w:r>
            <w:r w:rsidRPr="00147676">
              <w:rPr>
                <w:rFonts w:ascii="GHEA Grapalat" w:hAnsi="GHEA Grapalat"/>
                <w:lang w:val="pt-PT"/>
              </w:rPr>
              <w:t xml:space="preserve"> </w:t>
            </w:r>
            <w:r w:rsidRPr="00147676">
              <w:rPr>
                <w:rFonts w:ascii="GHEA Grapalat" w:hAnsi="GHEA Grapalat"/>
              </w:rPr>
              <w:t>նկատմամբ</w:t>
            </w:r>
            <w:r w:rsidRPr="00147676">
              <w:rPr>
                <w:rFonts w:ascii="GHEA Grapalat" w:hAnsi="GHEA Grapalat"/>
                <w:lang w:val="pt-PT"/>
              </w:rPr>
              <w:t xml:space="preserve"> (</w:t>
            </w:r>
            <w:r w:rsidRPr="00147676">
              <w:rPr>
                <w:rFonts w:ascii="GHEA Grapalat" w:hAnsi="GHEA Grapalat"/>
              </w:rPr>
              <w:t>նոտարների</w:t>
            </w:r>
            <w:r w:rsidRPr="00147676">
              <w:rPr>
                <w:rFonts w:ascii="GHEA Grapalat" w:hAnsi="GHEA Grapalat"/>
                <w:lang w:val="pt-PT"/>
              </w:rPr>
              <w:t xml:space="preserve"> </w:t>
            </w:r>
            <w:r w:rsidRPr="00147676">
              <w:rPr>
                <w:rFonts w:ascii="GHEA Grapalat" w:hAnsi="GHEA Grapalat"/>
              </w:rPr>
              <w:t>որակավորում</w:t>
            </w:r>
            <w:r w:rsidRPr="00147676">
              <w:rPr>
                <w:rFonts w:ascii="GHEA Grapalat" w:hAnsi="GHEA Grapalat"/>
                <w:lang w:val="pt-PT"/>
              </w:rPr>
              <w:t xml:space="preserve">, </w:t>
            </w:r>
            <w:r w:rsidRPr="00147676">
              <w:rPr>
                <w:rFonts w:ascii="GHEA Grapalat" w:hAnsi="GHEA Grapalat"/>
              </w:rPr>
              <w:t>կարգապահական</w:t>
            </w:r>
            <w:r w:rsidRPr="00147676">
              <w:rPr>
                <w:rFonts w:ascii="GHEA Grapalat" w:hAnsi="GHEA Grapalat"/>
                <w:lang w:val="pt-PT"/>
              </w:rPr>
              <w:t xml:space="preserve"> </w:t>
            </w:r>
            <w:r w:rsidRPr="00147676">
              <w:rPr>
                <w:rFonts w:ascii="GHEA Grapalat" w:hAnsi="GHEA Grapalat"/>
              </w:rPr>
              <w:t>պատասխանատվություն</w:t>
            </w:r>
            <w:r w:rsidRPr="00147676">
              <w:rPr>
                <w:rFonts w:ascii="GHEA Grapalat" w:hAnsi="GHEA Grapalat"/>
                <w:lang w:val="pt-PT"/>
              </w:rPr>
              <w:t xml:space="preserve">), </w:t>
            </w:r>
            <w:r w:rsidRPr="00147676">
              <w:rPr>
                <w:rFonts w:ascii="GHEA Grapalat" w:hAnsi="GHEA Grapalat"/>
              </w:rPr>
              <w:t>որոնք</w:t>
            </w:r>
            <w:r w:rsidRPr="00147676">
              <w:rPr>
                <w:rFonts w:ascii="GHEA Grapalat" w:hAnsi="GHEA Grapalat"/>
                <w:lang w:val="pt-PT"/>
              </w:rPr>
              <w:t xml:space="preserve"> </w:t>
            </w:r>
            <w:r w:rsidRPr="00147676">
              <w:rPr>
                <w:rFonts w:ascii="GHEA Grapalat" w:hAnsi="GHEA Grapalat"/>
              </w:rPr>
              <w:t>անկախ</w:t>
            </w:r>
            <w:r w:rsidRPr="00147676">
              <w:rPr>
                <w:rFonts w:ascii="GHEA Grapalat" w:hAnsi="GHEA Grapalat"/>
                <w:lang w:val="pt-PT"/>
              </w:rPr>
              <w:t xml:space="preserve"> </w:t>
            </w:r>
            <w:r w:rsidRPr="00147676">
              <w:rPr>
                <w:rFonts w:ascii="GHEA Grapalat" w:hAnsi="GHEA Grapalat"/>
              </w:rPr>
              <w:t>են</w:t>
            </w:r>
            <w:r w:rsidRPr="00147676">
              <w:rPr>
                <w:rFonts w:ascii="GHEA Grapalat" w:hAnsi="GHEA Grapalat"/>
                <w:lang w:val="pt-PT"/>
              </w:rPr>
              <w:t xml:space="preserve"> </w:t>
            </w:r>
            <w:r w:rsidRPr="00147676">
              <w:rPr>
                <w:rFonts w:ascii="GHEA Grapalat" w:hAnsi="GHEA Grapalat"/>
              </w:rPr>
              <w:t>իրենց</w:t>
            </w:r>
            <w:r w:rsidRPr="00147676">
              <w:rPr>
                <w:rFonts w:ascii="GHEA Grapalat" w:hAnsi="GHEA Grapalat"/>
                <w:lang w:val="pt-PT"/>
              </w:rPr>
              <w:t xml:space="preserve"> </w:t>
            </w:r>
            <w:r w:rsidRPr="00147676">
              <w:rPr>
                <w:rFonts w:ascii="GHEA Grapalat" w:hAnsi="GHEA Grapalat"/>
              </w:rPr>
              <w:t>գործունեությունն</w:t>
            </w:r>
            <w:r w:rsidRPr="00147676">
              <w:rPr>
                <w:rFonts w:ascii="GHEA Grapalat" w:hAnsi="GHEA Grapalat"/>
                <w:lang w:val="pt-PT"/>
              </w:rPr>
              <w:t xml:space="preserve"> </w:t>
            </w:r>
            <w:r w:rsidRPr="00147676">
              <w:rPr>
                <w:rFonts w:ascii="GHEA Grapalat" w:hAnsi="GHEA Grapalat"/>
              </w:rPr>
              <w:t>իրականացնելիս</w:t>
            </w:r>
            <w:r w:rsidRPr="00147676">
              <w:rPr>
                <w:rFonts w:ascii="GHEA Grapalat" w:hAnsi="GHEA Grapalat"/>
                <w:lang w:val="pt-PT"/>
              </w:rPr>
              <w:t>:</w:t>
            </w:r>
          </w:p>
        </w:tc>
      </w:tr>
      <w:tr w:rsidR="00CA4BF2" w:rsidRPr="00D65491"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CA4BF2" w:rsidRPr="0052371E" w:rsidRDefault="00CA4BF2"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CA4BF2" w:rsidRPr="0052371E" w:rsidRDefault="00CA4BF2" w:rsidP="00BE64EC">
            <w:pPr>
              <w:pStyle w:val="normal0"/>
              <w:spacing w:line="276" w:lineRule="auto"/>
              <w:jc w:val="center"/>
              <w:rPr>
                <w:rFonts w:ascii="GHEA Grapalat" w:eastAsia="GHEA Grapalat" w:hAnsi="GHEA Grapalat" w:cs="GHEA Grapalat"/>
                <w:highlight w:val="yellow"/>
                <w:lang w:val="pt-PT"/>
              </w:rPr>
            </w:pPr>
          </w:p>
        </w:tc>
        <w:tc>
          <w:tcPr>
            <w:tcW w:w="5130" w:type="dxa"/>
            <w:tcBorders>
              <w:top w:val="single" w:sz="4" w:space="0" w:color="000000"/>
              <w:left w:val="nil"/>
              <w:bottom w:val="single" w:sz="4" w:space="0" w:color="000000"/>
              <w:right w:val="single" w:sz="4" w:space="0" w:color="000000"/>
            </w:tcBorders>
            <w:vAlign w:val="center"/>
            <w:hideMark/>
          </w:tcPr>
          <w:p w:rsidR="00CA4BF2" w:rsidRPr="0052371E" w:rsidRDefault="00CA4BF2" w:rsidP="00BE64EC">
            <w:pPr>
              <w:spacing w:line="276" w:lineRule="auto"/>
              <w:jc w:val="both"/>
              <w:rPr>
                <w:rFonts w:ascii="GHEA Grapalat" w:hAnsi="GHEA Grapalat"/>
                <w:lang w:val="pt-PT"/>
              </w:rPr>
            </w:pPr>
            <w:r w:rsidRPr="0052371E">
              <w:rPr>
                <w:rFonts w:ascii="GHEA Grapalat" w:hAnsi="GHEA Grapalat"/>
                <w:lang w:val="pt-PT"/>
              </w:rPr>
              <w:t xml:space="preserve">15. </w:t>
            </w:r>
            <w:r w:rsidRPr="0052371E">
              <w:rPr>
                <w:rFonts w:ascii="GHEA Grapalat" w:hAnsi="GHEA Grapalat"/>
              </w:rPr>
              <w:t>Մեր</w:t>
            </w:r>
            <w:r w:rsidRPr="0052371E">
              <w:rPr>
                <w:rFonts w:ascii="GHEA Grapalat" w:hAnsi="GHEA Grapalat"/>
                <w:lang w:val="pt-PT"/>
              </w:rPr>
              <w:t xml:space="preserve"> </w:t>
            </w:r>
            <w:r w:rsidRPr="0052371E">
              <w:rPr>
                <w:rFonts w:ascii="GHEA Grapalat" w:hAnsi="GHEA Grapalat"/>
              </w:rPr>
              <w:t>կողմից</w:t>
            </w:r>
            <w:r w:rsidRPr="0052371E">
              <w:rPr>
                <w:rFonts w:ascii="GHEA Grapalat" w:hAnsi="GHEA Grapalat"/>
                <w:lang w:val="pt-PT"/>
              </w:rPr>
              <w:t xml:space="preserve"> </w:t>
            </w:r>
            <w:r w:rsidRPr="0052371E">
              <w:rPr>
                <w:rFonts w:ascii="GHEA Grapalat" w:hAnsi="GHEA Grapalat"/>
              </w:rPr>
              <w:t>արդեն</w:t>
            </w:r>
            <w:r w:rsidRPr="0052371E">
              <w:rPr>
                <w:rFonts w:ascii="GHEA Grapalat" w:hAnsi="GHEA Grapalat"/>
                <w:lang w:val="pt-PT"/>
              </w:rPr>
              <w:t xml:space="preserve"> </w:t>
            </w:r>
            <w:r w:rsidRPr="0052371E">
              <w:rPr>
                <w:rFonts w:ascii="GHEA Grapalat" w:hAnsi="GHEA Grapalat"/>
              </w:rPr>
              <w:t>իսկ</w:t>
            </w:r>
            <w:r w:rsidRPr="0052371E">
              <w:rPr>
                <w:rFonts w:ascii="GHEA Grapalat" w:hAnsi="GHEA Grapalat"/>
                <w:lang w:val="pt-PT"/>
              </w:rPr>
              <w:t xml:space="preserve"> </w:t>
            </w:r>
            <w:r w:rsidRPr="0052371E">
              <w:rPr>
                <w:rFonts w:ascii="GHEA Grapalat" w:hAnsi="GHEA Grapalat"/>
              </w:rPr>
              <w:t>ներկայացվել</w:t>
            </w:r>
            <w:r w:rsidRPr="0052371E">
              <w:rPr>
                <w:rFonts w:ascii="GHEA Grapalat" w:hAnsi="GHEA Grapalat"/>
                <w:lang w:val="pt-PT"/>
              </w:rPr>
              <w:t xml:space="preserve"> </w:t>
            </w:r>
            <w:r w:rsidRPr="0052371E">
              <w:rPr>
                <w:rFonts w:ascii="GHEA Grapalat" w:hAnsi="GHEA Grapalat"/>
              </w:rPr>
              <w:t>է</w:t>
            </w:r>
            <w:r w:rsidRPr="0052371E">
              <w:rPr>
                <w:rFonts w:ascii="GHEA Grapalat" w:hAnsi="GHEA Grapalat"/>
                <w:lang w:val="pt-PT"/>
              </w:rPr>
              <w:t xml:space="preserve"> </w:t>
            </w:r>
            <w:r w:rsidRPr="0052371E">
              <w:rPr>
                <w:rFonts w:ascii="GHEA Grapalat" w:hAnsi="GHEA Grapalat"/>
              </w:rPr>
              <w:t>ընդհանրացված</w:t>
            </w:r>
            <w:r w:rsidRPr="0052371E">
              <w:rPr>
                <w:rFonts w:ascii="GHEA Grapalat" w:hAnsi="GHEA Grapalat"/>
                <w:lang w:val="pt-PT"/>
              </w:rPr>
              <w:t xml:space="preserve"> </w:t>
            </w:r>
            <w:r w:rsidRPr="0052371E">
              <w:rPr>
                <w:rFonts w:ascii="GHEA Grapalat" w:hAnsi="GHEA Grapalat"/>
              </w:rPr>
              <w:t>կարծիք</w:t>
            </w:r>
            <w:r w:rsidRPr="0052371E">
              <w:rPr>
                <w:rFonts w:ascii="GHEA Grapalat" w:hAnsi="GHEA Grapalat"/>
                <w:lang w:val="pt-PT"/>
              </w:rPr>
              <w:t xml:space="preserve"> </w:t>
            </w:r>
            <w:r w:rsidRPr="0052371E">
              <w:rPr>
                <w:rFonts w:ascii="GHEA Grapalat" w:hAnsi="GHEA Grapalat"/>
              </w:rPr>
              <w:t>քննարկվող</w:t>
            </w:r>
            <w:r w:rsidRPr="0052371E">
              <w:rPr>
                <w:rFonts w:ascii="GHEA Grapalat" w:hAnsi="GHEA Grapalat"/>
                <w:lang w:val="pt-PT"/>
              </w:rPr>
              <w:t xml:space="preserve"> </w:t>
            </w:r>
            <w:r w:rsidRPr="0052371E">
              <w:rPr>
                <w:rFonts w:ascii="GHEA Grapalat" w:hAnsi="GHEA Grapalat"/>
              </w:rPr>
              <w:t>օրենքի</w:t>
            </w:r>
            <w:r w:rsidRPr="0052371E">
              <w:rPr>
                <w:rFonts w:ascii="GHEA Grapalat" w:hAnsi="GHEA Grapalat"/>
                <w:lang w:val="pt-PT"/>
              </w:rPr>
              <w:t xml:space="preserve"> </w:t>
            </w:r>
            <w:r w:rsidRPr="0052371E">
              <w:rPr>
                <w:rFonts w:ascii="GHEA Grapalat" w:hAnsi="GHEA Grapalat"/>
              </w:rPr>
              <w:t>վերաբերյալ</w:t>
            </w:r>
            <w:r w:rsidRPr="0052371E">
              <w:rPr>
                <w:rFonts w:ascii="GHEA Grapalat" w:hAnsi="GHEA Grapalat"/>
                <w:lang w:val="pt-PT"/>
              </w:rPr>
              <w:t xml:space="preserve"> </w:t>
            </w:r>
            <w:r w:rsidRPr="0052371E">
              <w:rPr>
                <w:rFonts w:ascii="GHEA Grapalat" w:hAnsi="GHEA Grapalat"/>
              </w:rPr>
              <w:t>և</w:t>
            </w:r>
            <w:r w:rsidRPr="0052371E">
              <w:rPr>
                <w:rFonts w:ascii="GHEA Grapalat" w:hAnsi="GHEA Grapalat"/>
                <w:lang w:val="pt-PT"/>
              </w:rPr>
              <w:t xml:space="preserve"> </w:t>
            </w:r>
            <w:r w:rsidRPr="0052371E">
              <w:rPr>
                <w:rFonts w:ascii="GHEA Grapalat" w:hAnsi="GHEA Grapalat"/>
              </w:rPr>
              <w:t>առանձին</w:t>
            </w:r>
            <w:r w:rsidRPr="0052371E">
              <w:rPr>
                <w:rFonts w:ascii="GHEA Grapalat" w:hAnsi="GHEA Grapalat"/>
                <w:lang w:val="pt-PT"/>
              </w:rPr>
              <w:t xml:space="preserve"> </w:t>
            </w:r>
            <w:r w:rsidRPr="0052371E">
              <w:rPr>
                <w:rFonts w:ascii="GHEA Grapalat" w:hAnsi="GHEA Grapalat"/>
              </w:rPr>
              <w:t>անդրադարձ</w:t>
            </w:r>
            <w:r w:rsidRPr="0052371E">
              <w:rPr>
                <w:rFonts w:ascii="GHEA Grapalat" w:hAnsi="GHEA Grapalat"/>
                <w:lang w:val="pt-PT"/>
              </w:rPr>
              <w:t xml:space="preserve"> </w:t>
            </w:r>
            <w:r w:rsidRPr="0052371E">
              <w:rPr>
                <w:rFonts w:ascii="GHEA Grapalat" w:hAnsi="GHEA Grapalat"/>
              </w:rPr>
              <w:t>է</w:t>
            </w:r>
            <w:r w:rsidRPr="0052371E">
              <w:rPr>
                <w:rFonts w:ascii="GHEA Grapalat" w:hAnsi="GHEA Grapalat"/>
                <w:lang w:val="pt-PT"/>
              </w:rPr>
              <w:t xml:space="preserve"> </w:t>
            </w:r>
            <w:r w:rsidRPr="0052371E">
              <w:rPr>
                <w:rFonts w:ascii="GHEA Grapalat" w:hAnsi="GHEA Grapalat"/>
              </w:rPr>
              <w:t>կատարվել</w:t>
            </w:r>
            <w:r w:rsidRPr="0052371E">
              <w:rPr>
                <w:rFonts w:ascii="GHEA Grapalat" w:hAnsi="GHEA Grapalat"/>
                <w:lang w:val="pt-PT"/>
              </w:rPr>
              <w:t xml:space="preserve"> </w:t>
            </w:r>
            <w:r w:rsidRPr="0052371E">
              <w:rPr>
                <w:rFonts w:ascii="GHEA Grapalat" w:hAnsi="GHEA Grapalat"/>
              </w:rPr>
              <w:t>նաև</w:t>
            </w:r>
            <w:r w:rsidRPr="0052371E">
              <w:rPr>
                <w:rFonts w:ascii="GHEA Grapalat" w:hAnsi="GHEA Grapalat"/>
                <w:lang w:val="pt-PT"/>
              </w:rPr>
              <w:t xml:space="preserve"> </w:t>
            </w:r>
            <w:r w:rsidRPr="0052371E">
              <w:rPr>
                <w:rFonts w:ascii="GHEA Grapalat" w:hAnsi="GHEA Grapalat"/>
              </w:rPr>
              <w:t>նախագծի</w:t>
            </w:r>
            <w:r w:rsidRPr="0052371E">
              <w:rPr>
                <w:rFonts w:ascii="GHEA Grapalat" w:hAnsi="GHEA Grapalat"/>
                <w:lang w:val="pt-PT"/>
              </w:rPr>
              <w:t xml:space="preserve"> 20-</w:t>
            </w:r>
            <w:r w:rsidRPr="0052371E">
              <w:rPr>
                <w:rFonts w:ascii="GHEA Grapalat" w:hAnsi="GHEA Grapalat"/>
              </w:rPr>
              <w:t>րդ</w:t>
            </w:r>
            <w:r w:rsidRPr="0052371E">
              <w:rPr>
                <w:rFonts w:ascii="GHEA Grapalat" w:hAnsi="GHEA Grapalat"/>
                <w:lang w:val="pt-PT"/>
              </w:rPr>
              <w:t xml:space="preserve"> </w:t>
            </w:r>
            <w:r w:rsidRPr="0052371E">
              <w:rPr>
                <w:rFonts w:ascii="GHEA Grapalat" w:hAnsi="GHEA Grapalat"/>
              </w:rPr>
              <w:t>և</w:t>
            </w:r>
            <w:r w:rsidRPr="0052371E">
              <w:rPr>
                <w:rFonts w:ascii="GHEA Grapalat" w:hAnsi="GHEA Grapalat"/>
                <w:lang w:val="pt-PT"/>
              </w:rPr>
              <w:t xml:space="preserve"> 23-</w:t>
            </w:r>
            <w:r w:rsidRPr="0052371E">
              <w:rPr>
                <w:rFonts w:ascii="GHEA Grapalat" w:hAnsi="GHEA Grapalat"/>
              </w:rPr>
              <w:t>րդ</w:t>
            </w:r>
            <w:r w:rsidRPr="0052371E">
              <w:rPr>
                <w:rFonts w:ascii="GHEA Grapalat" w:hAnsi="GHEA Grapalat"/>
                <w:lang w:val="pt-PT"/>
              </w:rPr>
              <w:t xml:space="preserve"> </w:t>
            </w:r>
            <w:r w:rsidRPr="0052371E">
              <w:rPr>
                <w:rFonts w:ascii="GHEA Grapalat" w:hAnsi="GHEA Grapalat"/>
              </w:rPr>
              <w:t>հոդվածներին</w:t>
            </w:r>
            <w:r w:rsidRPr="0052371E">
              <w:rPr>
                <w:rFonts w:ascii="GHEA Grapalat" w:hAnsi="GHEA Grapalat"/>
                <w:lang w:val="pt-PT"/>
              </w:rPr>
              <w:t xml:space="preserve">, </w:t>
            </w:r>
            <w:r w:rsidRPr="0052371E">
              <w:rPr>
                <w:rFonts w:ascii="GHEA Grapalat" w:hAnsi="GHEA Grapalat"/>
              </w:rPr>
              <w:t>սակայն</w:t>
            </w:r>
            <w:r w:rsidRPr="0052371E">
              <w:rPr>
                <w:rFonts w:ascii="GHEA Grapalat" w:hAnsi="GHEA Grapalat"/>
                <w:lang w:val="pt-PT"/>
              </w:rPr>
              <w:t xml:space="preserve"> </w:t>
            </w:r>
            <w:r w:rsidRPr="0052371E">
              <w:rPr>
                <w:rFonts w:ascii="GHEA Grapalat" w:hAnsi="GHEA Grapalat"/>
              </w:rPr>
              <w:t>նշված</w:t>
            </w:r>
            <w:r w:rsidRPr="0052371E">
              <w:rPr>
                <w:rFonts w:ascii="GHEA Grapalat" w:hAnsi="GHEA Grapalat"/>
                <w:lang w:val="pt-PT"/>
              </w:rPr>
              <w:t xml:space="preserve"> </w:t>
            </w:r>
            <w:r w:rsidRPr="0052371E">
              <w:rPr>
                <w:rFonts w:ascii="GHEA Grapalat" w:hAnsi="GHEA Grapalat"/>
              </w:rPr>
              <w:t>հոդվածներին</w:t>
            </w:r>
            <w:r w:rsidRPr="0052371E">
              <w:rPr>
                <w:rFonts w:ascii="GHEA Grapalat" w:hAnsi="GHEA Grapalat"/>
                <w:lang w:val="pt-PT"/>
              </w:rPr>
              <w:t xml:space="preserve"> </w:t>
            </w:r>
            <w:r w:rsidRPr="0052371E">
              <w:rPr>
                <w:rFonts w:ascii="GHEA Grapalat" w:hAnsi="GHEA Grapalat"/>
              </w:rPr>
              <w:t>ցանկանում</w:t>
            </w:r>
            <w:r w:rsidRPr="0052371E">
              <w:rPr>
                <w:rFonts w:ascii="GHEA Grapalat" w:hAnsi="GHEA Grapalat"/>
                <w:lang w:val="pt-PT"/>
              </w:rPr>
              <w:t xml:space="preserve"> </w:t>
            </w:r>
            <w:r w:rsidRPr="0052371E">
              <w:rPr>
                <w:rFonts w:ascii="GHEA Grapalat" w:hAnsi="GHEA Grapalat"/>
              </w:rPr>
              <w:t>ենք</w:t>
            </w:r>
            <w:r w:rsidRPr="0052371E">
              <w:rPr>
                <w:rFonts w:ascii="GHEA Grapalat" w:hAnsi="GHEA Grapalat"/>
                <w:lang w:val="pt-PT"/>
              </w:rPr>
              <w:t xml:space="preserve"> </w:t>
            </w:r>
            <w:r w:rsidRPr="0052371E">
              <w:rPr>
                <w:rFonts w:ascii="GHEA Grapalat" w:hAnsi="GHEA Grapalat"/>
              </w:rPr>
              <w:t>անդրադառնալ</w:t>
            </w:r>
            <w:r w:rsidRPr="0052371E">
              <w:rPr>
                <w:rFonts w:ascii="GHEA Grapalat" w:hAnsi="GHEA Grapalat"/>
                <w:lang w:val="pt-PT"/>
              </w:rPr>
              <w:t xml:space="preserve"> «</w:t>
            </w:r>
            <w:r w:rsidRPr="0052371E">
              <w:rPr>
                <w:rFonts w:ascii="GHEA Grapalat" w:hAnsi="GHEA Grapalat"/>
              </w:rPr>
              <w:t>Արտբյուջետային</w:t>
            </w:r>
            <w:r w:rsidRPr="0052371E">
              <w:rPr>
                <w:rFonts w:ascii="GHEA Grapalat" w:hAnsi="GHEA Grapalat"/>
                <w:lang w:val="pt-PT"/>
              </w:rPr>
              <w:t xml:space="preserve"> </w:t>
            </w:r>
            <w:r w:rsidRPr="0052371E">
              <w:rPr>
                <w:rFonts w:ascii="GHEA Grapalat" w:hAnsi="GHEA Grapalat"/>
              </w:rPr>
              <w:t>հաշիվ</w:t>
            </w:r>
            <w:r w:rsidRPr="0052371E">
              <w:rPr>
                <w:rFonts w:ascii="GHEA Grapalat" w:hAnsi="GHEA Grapalat"/>
                <w:lang w:val="pt-PT"/>
              </w:rPr>
              <w:t xml:space="preserve">» </w:t>
            </w:r>
            <w:r w:rsidRPr="0052371E">
              <w:rPr>
                <w:rFonts w:ascii="GHEA Grapalat" w:hAnsi="GHEA Grapalat"/>
              </w:rPr>
              <w:t>երևույթի</w:t>
            </w:r>
            <w:r w:rsidRPr="0052371E">
              <w:rPr>
                <w:rFonts w:ascii="GHEA Grapalat" w:hAnsi="GHEA Grapalat"/>
                <w:lang w:val="pt-PT"/>
              </w:rPr>
              <w:t xml:space="preserve"> </w:t>
            </w:r>
            <w:r w:rsidRPr="0052371E">
              <w:rPr>
                <w:rFonts w:ascii="GHEA Grapalat" w:hAnsi="GHEA Grapalat"/>
              </w:rPr>
              <w:t>իմաստով</w:t>
            </w:r>
            <w:r w:rsidRPr="0052371E">
              <w:rPr>
                <w:rFonts w:ascii="GHEA Grapalat" w:hAnsi="GHEA Grapalat"/>
                <w:lang w:val="pt-PT"/>
              </w:rPr>
              <w:t>:</w:t>
            </w:r>
          </w:p>
          <w:p w:rsidR="00CA4BF2" w:rsidRPr="0052371E" w:rsidRDefault="00CA4BF2" w:rsidP="00BE64EC">
            <w:pPr>
              <w:spacing w:line="276" w:lineRule="auto"/>
              <w:jc w:val="both"/>
              <w:rPr>
                <w:rFonts w:ascii="GHEA Grapalat" w:hAnsi="GHEA Grapalat"/>
                <w:lang w:val="pt-PT"/>
              </w:rPr>
            </w:pPr>
            <w:r w:rsidRPr="0052371E">
              <w:rPr>
                <w:rFonts w:ascii="GHEA Grapalat" w:hAnsi="GHEA Grapalat"/>
              </w:rPr>
              <w:t>Հայաստանի</w:t>
            </w:r>
            <w:r w:rsidRPr="0052371E">
              <w:rPr>
                <w:rFonts w:ascii="GHEA Grapalat" w:hAnsi="GHEA Grapalat"/>
                <w:lang w:val="pt-PT"/>
              </w:rPr>
              <w:t xml:space="preserve"> </w:t>
            </w:r>
            <w:r w:rsidRPr="0052371E">
              <w:rPr>
                <w:rFonts w:ascii="GHEA Grapalat" w:hAnsi="GHEA Grapalat"/>
              </w:rPr>
              <w:t>Հանրապետությունում</w:t>
            </w:r>
            <w:r w:rsidRPr="0052371E">
              <w:rPr>
                <w:rFonts w:ascii="GHEA Grapalat" w:hAnsi="GHEA Grapalat"/>
                <w:lang w:val="pt-PT"/>
              </w:rPr>
              <w:t xml:space="preserve"> </w:t>
            </w:r>
            <w:r w:rsidRPr="0052371E">
              <w:rPr>
                <w:rFonts w:ascii="GHEA Grapalat" w:hAnsi="GHEA Grapalat"/>
              </w:rPr>
              <w:t>նոր</w:t>
            </w:r>
            <w:r w:rsidRPr="0052371E">
              <w:rPr>
                <w:rFonts w:ascii="GHEA Grapalat" w:hAnsi="GHEA Grapalat"/>
                <w:lang w:val="pt-PT"/>
              </w:rPr>
              <w:t xml:space="preserve"> </w:t>
            </w:r>
            <w:r w:rsidRPr="0052371E">
              <w:rPr>
                <w:rFonts w:ascii="GHEA Grapalat" w:hAnsi="GHEA Grapalat"/>
              </w:rPr>
              <w:t>կառավարության</w:t>
            </w:r>
            <w:r w:rsidRPr="0052371E">
              <w:rPr>
                <w:rFonts w:ascii="GHEA Grapalat" w:hAnsi="GHEA Grapalat"/>
                <w:lang w:val="pt-PT"/>
              </w:rPr>
              <w:t xml:space="preserve"> </w:t>
            </w:r>
            <w:r w:rsidRPr="0052371E">
              <w:rPr>
                <w:rFonts w:ascii="GHEA Grapalat" w:hAnsi="GHEA Grapalat"/>
              </w:rPr>
              <w:t>հաստատվելու</w:t>
            </w:r>
            <w:r w:rsidRPr="0052371E">
              <w:rPr>
                <w:rFonts w:ascii="GHEA Grapalat" w:hAnsi="GHEA Grapalat"/>
                <w:lang w:val="pt-PT"/>
              </w:rPr>
              <w:t xml:space="preserve"> </w:t>
            </w:r>
            <w:r w:rsidRPr="0052371E">
              <w:rPr>
                <w:rFonts w:ascii="GHEA Grapalat" w:hAnsi="GHEA Grapalat"/>
              </w:rPr>
              <w:t>առաջին</w:t>
            </w:r>
            <w:r w:rsidRPr="0052371E">
              <w:rPr>
                <w:rFonts w:ascii="GHEA Grapalat" w:hAnsi="GHEA Grapalat"/>
                <w:lang w:val="pt-PT"/>
              </w:rPr>
              <w:t xml:space="preserve"> </w:t>
            </w:r>
            <w:r w:rsidRPr="0052371E">
              <w:rPr>
                <w:rFonts w:ascii="GHEA Grapalat" w:hAnsi="GHEA Grapalat"/>
              </w:rPr>
              <w:t>իսկ</w:t>
            </w:r>
            <w:r w:rsidRPr="0052371E">
              <w:rPr>
                <w:rFonts w:ascii="GHEA Grapalat" w:hAnsi="GHEA Grapalat"/>
                <w:lang w:val="pt-PT"/>
              </w:rPr>
              <w:t xml:space="preserve"> </w:t>
            </w:r>
            <w:r w:rsidRPr="0052371E">
              <w:rPr>
                <w:rFonts w:ascii="GHEA Grapalat" w:hAnsi="GHEA Grapalat"/>
              </w:rPr>
              <w:t>օրերից</w:t>
            </w:r>
            <w:r w:rsidRPr="0052371E">
              <w:rPr>
                <w:rFonts w:ascii="GHEA Grapalat" w:hAnsi="GHEA Grapalat"/>
                <w:lang w:val="pt-PT"/>
              </w:rPr>
              <w:t xml:space="preserve">, </w:t>
            </w:r>
            <w:r w:rsidRPr="0052371E">
              <w:rPr>
                <w:rFonts w:ascii="GHEA Grapalat" w:hAnsi="GHEA Grapalat"/>
              </w:rPr>
              <w:t>կառավարության</w:t>
            </w:r>
            <w:r w:rsidRPr="0052371E">
              <w:rPr>
                <w:rFonts w:ascii="GHEA Grapalat" w:hAnsi="GHEA Grapalat"/>
                <w:lang w:val="pt-PT"/>
              </w:rPr>
              <w:t xml:space="preserve"> </w:t>
            </w:r>
            <w:r w:rsidRPr="0052371E">
              <w:rPr>
                <w:rFonts w:ascii="GHEA Grapalat" w:hAnsi="GHEA Grapalat"/>
              </w:rPr>
              <w:t>հիմնական</w:t>
            </w:r>
            <w:r w:rsidRPr="0052371E">
              <w:rPr>
                <w:rFonts w:ascii="GHEA Grapalat" w:hAnsi="GHEA Grapalat"/>
                <w:lang w:val="pt-PT"/>
              </w:rPr>
              <w:t xml:space="preserve"> </w:t>
            </w:r>
            <w:r w:rsidRPr="0052371E">
              <w:rPr>
                <w:rFonts w:ascii="GHEA Grapalat" w:hAnsi="GHEA Grapalat"/>
              </w:rPr>
              <w:t>և</w:t>
            </w:r>
            <w:r w:rsidRPr="0052371E">
              <w:rPr>
                <w:rFonts w:ascii="GHEA Grapalat" w:hAnsi="GHEA Grapalat"/>
                <w:lang w:val="pt-PT"/>
              </w:rPr>
              <w:t xml:space="preserve"> </w:t>
            </w:r>
            <w:r w:rsidRPr="0052371E">
              <w:rPr>
                <w:rFonts w:ascii="GHEA Grapalat" w:hAnsi="GHEA Grapalat"/>
              </w:rPr>
              <w:t>առանցքային</w:t>
            </w:r>
            <w:r w:rsidRPr="0052371E">
              <w:rPr>
                <w:rFonts w:ascii="GHEA Grapalat" w:hAnsi="GHEA Grapalat"/>
                <w:lang w:val="pt-PT"/>
              </w:rPr>
              <w:t xml:space="preserve"> </w:t>
            </w:r>
            <w:r w:rsidRPr="0052371E">
              <w:rPr>
                <w:rFonts w:ascii="GHEA Grapalat" w:hAnsi="GHEA Grapalat"/>
              </w:rPr>
              <w:t>նպատակներից</w:t>
            </w:r>
            <w:r w:rsidRPr="0052371E">
              <w:rPr>
                <w:rFonts w:ascii="GHEA Grapalat" w:hAnsi="GHEA Grapalat"/>
                <w:lang w:val="pt-PT"/>
              </w:rPr>
              <w:t xml:space="preserve"> </w:t>
            </w:r>
            <w:r w:rsidRPr="0052371E">
              <w:rPr>
                <w:rFonts w:ascii="GHEA Grapalat" w:hAnsi="GHEA Grapalat"/>
              </w:rPr>
              <w:t>մեկը</w:t>
            </w:r>
            <w:r w:rsidRPr="0052371E">
              <w:rPr>
                <w:rFonts w:ascii="GHEA Grapalat" w:hAnsi="GHEA Grapalat"/>
                <w:lang w:val="pt-PT"/>
              </w:rPr>
              <w:t xml:space="preserve"> </w:t>
            </w:r>
            <w:r w:rsidRPr="0052371E">
              <w:rPr>
                <w:rFonts w:ascii="GHEA Grapalat" w:hAnsi="GHEA Grapalat"/>
              </w:rPr>
              <w:t>հանդիսացել</w:t>
            </w:r>
            <w:r w:rsidRPr="0052371E">
              <w:rPr>
                <w:rFonts w:ascii="GHEA Grapalat" w:hAnsi="GHEA Grapalat"/>
                <w:lang w:val="pt-PT"/>
              </w:rPr>
              <w:t xml:space="preserve"> </w:t>
            </w:r>
            <w:r w:rsidRPr="0052371E">
              <w:rPr>
                <w:rFonts w:ascii="GHEA Grapalat" w:hAnsi="GHEA Grapalat"/>
              </w:rPr>
              <w:t>է</w:t>
            </w:r>
            <w:r w:rsidRPr="0052371E">
              <w:rPr>
                <w:rFonts w:ascii="GHEA Grapalat" w:hAnsi="GHEA Grapalat"/>
                <w:lang w:val="pt-PT"/>
              </w:rPr>
              <w:t xml:space="preserve"> </w:t>
            </w:r>
            <w:r w:rsidRPr="0052371E">
              <w:rPr>
                <w:rFonts w:ascii="GHEA Grapalat" w:hAnsi="GHEA Grapalat" w:cs="Tahoma"/>
              </w:rPr>
              <w:t>արտաբյուջետային</w:t>
            </w:r>
            <w:r w:rsidRPr="0052371E">
              <w:rPr>
                <w:rFonts w:ascii="GHEA Grapalat" w:hAnsi="GHEA Grapalat" w:cs="Tahoma"/>
                <w:lang w:val="pt-PT"/>
              </w:rPr>
              <w:t xml:space="preserve"> </w:t>
            </w:r>
            <w:r w:rsidRPr="0052371E">
              <w:rPr>
                <w:rFonts w:ascii="GHEA Grapalat" w:hAnsi="GHEA Grapalat" w:cs="Tahoma"/>
              </w:rPr>
              <w:t>հաշիվների</w:t>
            </w:r>
            <w:r w:rsidRPr="0052371E">
              <w:rPr>
                <w:rFonts w:ascii="GHEA Grapalat" w:hAnsi="GHEA Grapalat" w:cs="Tahoma"/>
                <w:lang w:val="pt-PT"/>
              </w:rPr>
              <w:t xml:space="preserve"> </w:t>
            </w:r>
            <w:r w:rsidRPr="0052371E">
              <w:rPr>
                <w:rFonts w:ascii="GHEA Grapalat" w:hAnsi="GHEA Grapalat" w:cs="Tahoma"/>
              </w:rPr>
              <w:t>գործողության</w:t>
            </w:r>
            <w:r w:rsidRPr="0052371E">
              <w:rPr>
                <w:rFonts w:ascii="GHEA Grapalat" w:hAnsi="GHEA Grapalat" w:cs="Tahoma"/>
                <w:lang w:val="pt-PT"/>
              </w:rPr>
              <w:t xml:space="preserve"> </w:t>
            </w:r>
            <w:r w:rsidRPr="0052371E">
              <w:rPr>
                <w:rFonts w:ascii="GHEA Grapalat" w:hAnsi="GHEA Grapalat" w:cs="Tahoma"/>
              </w:rPr>
              <w:t>դադարեցումը</w:t>
            </w:r>
            <w:r w:rsidRPr="0052371E">
              <w:rPr>
                <w:rFonts w:ascii="GHEA Grapalat" w:hAnsi="GHEA Grapalat" w:cs="Tahoma"/>
                <w:lang w:val="pt-PT"/>
              </w:rPr>
              <w:t xml:space="preserve">, </w:t>
            </w:r>
            <w:r w:rsidRPr="0052371E">
              <w:rPr>
                <w:rFonts w:ascii="GHEA Grapalat" w:hAnsi="GHEA Grapalat" w:cs="Tahoma"/>
              </w:rPr>
              <w:t>ինչը</w:t>
            </w:r>
            <w:r w:rsidRPr="0052371E">
              <w:rPr>
                <w:rFonts w:ascii="GHEA Grapalat" w:hAnsi="GHEA Grapalat" w:cs="Tahoma"/>
                <w:lang w:val="pt-PT"/>
              </w:rPr>
              <w:t xml:space="preserve"> </w:t>
            </w:r>
            <w:r w:rsidRPr="0052371E">
              <w:rPr>
                <w:rFonts w:ascii="GHEA Grapalat" w:hAnsi="GHEA Grapalat" w:cs="Tahoma"/>
              </w:rPr>
              <w:t>նպատակ</w:t>
            </w:r>
            <w:r w:rsidRPr="0052371E">
              <w:rPr>
                <w:rFonts w:ascii="GHEA Grapalat" w:hAnsi="GHEA Grapalat" w:cs="Tahoma"/>
                <w:lang w:val="pt-PT"/>
              </w:rPr>
              <w:t xml:space="preserve"> </w:t>
            </w:r>
            <w:r w:rsidRPr="0052371E">
              <w:rPr>
                <w:rFonts w:ascii="GHEA Grapalat" w:hAnsi="GHEA Grapalat" w:cs="Tahoma"/>
              </w:rPr>
              <w:t>է</w:t>
            </w:r>
            <w:r w:rsidRPr="0052371E">
              <w:rPr>
                <w:rFonts w:ascii="GHEA Grapalat" w:hAnsi="GHEA Grapalat" w:cs="Tahoma"/>
                <w:lang w:val="pt-PT"/>
              </w:rPr>
              <w:t xml:space="preserve"> </w:t>
            </w:r>
            <w:r w:rsidRPr="0052371E">
              <w:rPr>
                <w:rFonts w:ascii="GHEA Grapalat" w:hAnsi="GHEA Grapalat" w:cs="Tahoma"/>
              </w:rPr>
              <w:t>ունեցել</w:t>
            </w:r>
            <w:r w:rsidRPr="0052371E">
              <w:rPr>
                <w:rFonts w:ascii="GHEA Grapalat" w:hAnsi="GHEA Grapalat" w:cs="Tahoma"/>
                <w:lang w:val="pt-PT"/>
              </w:rPr>
              <w:t xml:space="preserve"> </w:t>
            </w:r>
            <w:r w:rsidRPr="0052371E">
              <w:rPr>
                <w:rFonts w:ascii="GHEA Grapalat" w:hAnsi="GHEA Grapalat" w:cs="Tahoma"/>
              </w:rPr>
              <w:t>համախմբելու</w:t>
            </w:r>
            <w:r w:rsidRPr="0052371E">
              <w:rPr>
                <w:rFonts w:ascii="GHEA Grapalat" w:hAnsi="GHEA Grapalat" w:cs="Tahoma"/>
                <w:lang w:val="pt-PT"/>
              </w:rPr>
              <w:t xml:space="preserve"> </w:t>
            </w:r>
            <w:r w:rsidRPr="0052371E">
              <w:rPr>
                <w:rFonts w:ascii="GHEA Grapalat" w:hAnsi="GHEA Grapalat" w:cs="Tahoma"/>
              </w:rPr>
              <w:t>բոլոր</w:t>
            </w:r>
            <w:r w:rsidRPr="0052371E">
              <w:rPr>
                <w:rFonts w:ascii="GHEA Grapalat" w:hAnsi="GHEA Grapalat" w:cs="Tahoma"/>
                <w:lang w:val="pt-PT"/>
              </w:rPr>
              <w:t xml:space="preserve"> </w:t>
            </w:r>
            <w:r w:rsidRPr="0052371E">
              <w:rPr>
                <w:rFonts w:ascii="GHEA Grapalat" w:hAnsi="GHEA Grapalat" w:cs="Tahoma"/>
              </w:rPr>
              <w:t>պետական</w:t>
            </w:r>
            <w:r w:rsidRPr="0052371E">
              <w:rPr>
                <w:rFonts w:ascii="GHEA Grapalat" w:hAnsi="GHEA Grapalat" w:cs="Tahoma"/>
                <w:lang w:val="pt-PT"/>
              </w:rPr>
              <w:t xml:space="preserve"> </w:t>
            </w:r>
            <w:r w:rsidRPr="0052371E">
              <w:rPr>
                <w:rFonts w:ascii="GHEA Grapalat" w:hAnsi="GHEA Grapalat" w:cs="Tahoma"/>
              </w:rPr>
              <w:t>միջոցները</w:t>
            </w:r>
            <w:r w:rsidRPr="0052371E">
              <w:rPr>
                <w:rFonts w:ascii="GHEA Grapalat" w:hAnsi="GHEA Grapalat" w:cs="Tahoma"/>
                <w:lang w:val="pt-PT"/>
              </w:rPr>
              <w:t xml:space="preserve"> </w:t>
            </w:r>
            <w:r w:rsidRPr="0052371E">
              <w:rPr>
                <w:rFonts w:ascii="GHEA Grapalat" w:hAnsi="GHEA Grapalat" w:cs="Tahoma"/>
              </w:rPr>
              <w:t>և</w:t>
            </w:r>
            <w:r w:rsidRPr="0052371E">
              <w:rPr>
                <w:rFonts w:ascii="GHEA Grapalat" w:hAnsi="GHEA Grapalat" w:cs="Tahoma"/>
                <w:lang w:val="pt-PT"/>
              </w:rPr>
              <w:t xml:space="preserve"> </w:t>
            </w:r>
            <w:r w:rsidRPr="0052371E">
              <w:rPr>
                <w:rFonts w:ascii="GHEA Grapalat" w:hAnsi="GHEA Grapalat" w:cs="Tahoma"/>
              </w:rPr>
              <w:t>դրանք</w:t>
            </w:r>
            <w:r w:rsidRPr="0052371E">
              <w:rPr>
                <w:rFonts w:ascii="GHEA Grapalat" w:hAnsi="GHEA Grapalat" w:cs="Tahoma"/>
                <w:lang w:val="pt-PT"/>
              </w:rPr>
              <w:t xml:space="preserve"> </w:t>
            </w:r>
            <w:r w:rsidRPr="0052371E">
              <w:rPr>
                <w:rFonts w:ascii="GHEA Grapalat" w:hAnsi="GHEA Grapalat" w:cs="Tahoma"/>
              </w:rPr>
              <w:t>ուղղելու</w:t>
            </w:r>
            <w:r w:rsidRPr="0052371E">
              <w:rPr>
                <w:rFonts w:ascii="GHEA Grapalat" w:hAnsi="GHEA Grapalat" w:cs="Tahoma"/>
                <w:lang w:val="pt-PT"/>
              </w:rPr>
              <w:t xml:space="preserve"> </w:t>
            </w:r>
            <w:r w:rsidRPr="0052371E">
              <w:rPr>
                <w:rFonts w:ascii="GHEA Grapalat" w:hAnsi="GHEA Grapalat" w:cs="Tahoma"/>
              </w:rPr>
              <w:t>երկրի</w:t>
            </w:r>
            <w:r w:rsidRPr="0052371E">
              <w:rPr>
                <w:rFonts w:ascii="GHEA Grapalat" w:hAnsi="GHEA Grapalat" w:cs="Tahoma"/>
                <w:lang w:val="pt-PT"/>
              </w:rPr>
              <w:t xml:space="preserve"> </w:t>
            </w:r>
            <w:r w:rsidRPr="0052371E">
              <w:rPr>
                <w:rFonts w:ascii="GHEA Grapalat" w:hAnsi="GHEA Grapalat" w:cs="Tahoma"/>
              </w:rPr>
              <w:t>առջև</w:t>
            </w:r>
            <w:r w:rsidRPr="0052371E">
              <w:rPr>
                <w:rFonts w:ascii="GHEA Grapalat" w:hAnsi="GHEA Grapalat" w:cs="Tahoma"/>
                <w:lang w:val="pt-PT"/>
              </w:rPr>
              <w:t xml:space="preserve"> </w:t>
            </w:r>
            <w:r w:rsidRPr="0052371E">
              <w:rPr>
                <w:rFonts w:ascii="GHEA Grapalat" w:hAnsi="GHEA Grapalat" w:cs="Tahoma"/>
              </w:rPr>
              <w:t>ծառացած</w:t>
            </w:r>
            <w:r w:rsidRPr="0052371E">
              <w:rPr>
                <w:rFonts w:ascii="GHEA Grapalat" w:hAnsi="GHEA Grapalat" w:cs="Tahoma"/>
                <w:lang w:val="pt-PT"/>
              </w:rPr>
              <w:t xml:space="preserve"> </w:t>
            </w:r>
            <w:r w:rsidRPr="0052371E">
              <w:rPr>
                <w:rFonts w:ascii="GHEA Grapalat" w:hAnsi="GHEA Grapalat" w:cs="Tahoma"/>
              </w:rPr>
              <w:t>կարևորագույն</w:t>
            </w:r>
            <w:r w:rsidRPr="0052371E">
              <w:rPr>
                <w:rFonts w:ascii="GHEA Grapalat" w:hAnsi="GHEA Grapalat" w:cs="Tahoma"/>
                <w:lang w:val="pt-PT"/>
              </w:rPr>
              <w:t xml:space="preserve"> </w:t>
            </w:r>
            <w:r w:rsidRPr="0052371E">
              <w:rPr>
                <w:rFonts w:ascii="GHEA Grapalat" w:hAnsi="GHEA Grapalat" w:cs="Tahoma"/>
              </w:rPr>
              <w:t>խնդիրների</w:t>
            </w:r>
            <w:r w:rsidRPr="0052371E">
              <w:rPr>
                <w:rFonts w:ascii="GHEA Grapalat" w:hAnsi="GHEA Grapalat" w:cs="Tahoma"/>
                <w:lang w:val="pt-PT"/>
              </w:rPr>
              <w:t xml:space="preserve"> </w:t>
            </w:r>
            <w:r w:rsidRPr="0052371E">
              <w:rPr>
                <w:rFonts w:ascii="GHEA Grapalat" w:hAnsi="GHEA Grapalat" w:cs="Tahoma"/>
              </w:rPr>
              <w:t>լուծմանը</w:t>
            </w:r>
            <w:r w:rsidRPr="0052371E">
              <w:rPr>
                <w:rFonts w:ascii="GHEA Grapalat" w:hAnsi="GHEA Grapalat" w:cs="Tahoma"/>
                <w:lang w:val="pt-PT"/>
              </w:rPr>
              <w:t xml:space="preserve">: </w:t>
            </w:r>
          </w:p>
          <w:p w:rsidR="00CA4BF2" w:rsidRPr="0052371E" w:rsidRDefault="00CA4BF2" w:rsidP="00BE64EC">
            <w:pPr>
              <w:pStyle w:val="NormalWeb"/>
              <w:shd w:val="clear" w:color="auto" w:fill="FFFFFF"/>
              <w:spacing w:before="0" w:beforeAutospacing="0" w:after="200" w:afterAutospacing="0" w:line="276" w:lineRule="auto"/>
              <w:jc w:val="both"/>
              <w:rPr>
                <w:rFonts w:ascii="GHEA Grapalat" w:hAnsi="GHEA Grapalat" w:cs="Tahoma"/>
                <w:color w:val="000000"/>
                <w:lang w:val="pt-PT"/>
              </w:rPr>
            </w:pPr>
            <w:r w:rsidRPr="0052371E">
              <w:rPr>
                <w:rFonts w:ascii="GHEA Grapalat" w:hAnsi="GHEA Grapalat" w:cs="Tahoma"/>
                <w:color w:val="000000"/>
              </w:rPr>
              <w:t>Բոլորովին</w:t>
            </w:r>
            <w:r w:rsidRPr="0052371E">
              <w:rPr>
                <w:rFonts w:ascii="GHEA Grapalat" w:hAnsi="GHEA Grapalat" w:cs="Tahoma"/>
                <w:color w:val="000000"/>
                <w:lang w:val="pt-PT"/>
              </w:rPr>
              <w:t xml:space="preserve"> </w:t>
            </w:r>
            <w:r w:rsidRPr="0052371E">
              <w:rPr>
                <w:rFonts w:ascii="GHEA Grapalat" w:hAnsi="GHEA Grapalat" w:cs="Tahoma"/>
                <w:color w:val="000000"/>
              </w:rPr>
              <w:t>վերջերս</w:t>
            </w:r>
            <w:r w:rsidRPr="0052371E">
              <w:rPr>
                <w:rFonts w:ascii="GHEA Grapalat" w:hAnsi="GHEA Grapalat" w:cs="Tahoma"/>
                <w:color w:val="000000"/>
                <w:lang w:val="pt-PT"/>
              </w:rPr>
              <w:t xml:space="preserve">, </w:t>
            </w:r>
            <w:r w:rsidRPr="0052371E">
              <w:rPr>
                <w:rFonts w:ascii="GHEA Grapalat" w:hAnsi="GHEA Grapalat" w:cs="Tahoma"/>
                <w:color w:val="000000"/>
              </w:rPr>
              <w:t>ՀՀ</w:t>
            </w:r>
            <w:r w:rsidRPr="0052371E">
              <w:rPr>
                <w:rFonts w:ascii="GHEA Grapalat" w:hAnsi="GHEA Grapalat" w:cs="Tahoma"/>
                <w:color w:val="000000"/>
                <w:lang w:val="pt-PT"/>
              </w:rPr>
              <w:t xml:space="preserve"> </w:t>
            </w:r>
            <w:r w:rsidRPr="0052371E">
              <w:rPr>
                <w:rFonts w:ascii="GHEA Grapalat" w:hAnsi="GHEA Grapalat" w:cs="Tahoma"/>
                <w:color w:val="000000"/>
              </w:rPr>
              <w:t>ֆինանսների</w:t>
            </w:r>
            <w:r w:rsidRPr="0052371E">
              <w:rPr>
                <w:rFonts w:ascii="GHEA Grapalat" w:hAnsi="GHEA Grapalat" w:cs="Tahoma"/>
                <w:color w:val="000000"/>
                <w:lang w:val="pt-PT"/>
              </w:rPr>
              <w:t xml:space="preserve"> </w:t>
            </w:r>
            <w:r w:rsidRPr="0052371E">
              <w:rPr>
                <w:rFonts w:ascii="GHEA Grapalat" w:hAnsi="GHEA Grapalat" w:cs="Tahoma"/>
                <w:color w:val="000000"/>
              </w:rPr>
              <w:t>նախարար</w:t>
            </w:r>
            <w:r w:rsidRPr="0052371E">
              <w:rPr>
                <w:rFonts w:ascii="GHEA Grapalat" w:hAnsi="GHEA Grapalat" w:cs="Tahoma"/>
                <w:color w:val="000000"/>
                <w:lang w:val="pt-PT"/>
              </w:rPr>
              <w:t xml:space="preserve"> </w:t>
            </w:r>
            <w:r w:rsidRPr="0052371E">
              <w:rPr>
                <w:rFonts w:ascii="GHEA Grapalat" w:hAnsi="GHEA Grapalat" w:cs="Tahoma"/>
                <w:color w:val="000000"/>
              </w:rPr>
              <w:t>Ատոմ</w:t>
            </w:r>
            <w:r w:rsidRPr="0052371E">
              <w:rPr>
                <w:rFonts w:ascii="GHEA Grapalat" w:hAnsi="GHEA Grapalat" w:cs="Tahoma"/>
                <w:color w:val="000000"/>
                <w:lang w:val="pt-PT"/>
              </w:rPr>
              <w:t xml:space="preserve"> </w:t>
            </w:r>
            <w:r w:rsidRPr="0052371E">
              <w:rPr>
                <w:rFonts w:ascii="GHEA Grapalat" w:hAnsi="GHEA Grapalat" w:cs="Tahoma"/>
                <w:color w:val="000000"/>
              </w:rPr>
              <w:t>Ջանջուղազյանը</w:t>
            </w:r>
            <w:r w:rsidRPr="0052371E">
              <w:rPr>
                <w:rFonts w:ascii="GHEA Grapalat" w:hAnsi="GHEA Grapalat" w:cs="Tahoma"/>
                <w:color w:val="000000"/>
                <w:lang w:val="pt-PT"/>
              </w:rPr>
              <w:t xml:space="preserve"> </w:t>
            </w:r>
            <w:r w:rsidRPr="0052371E">
              <w:rPr>
                <w:rFonts w:ascii="GHEA Grapalat" w:hAnsi="GHEA Grapalat" w:cs="Tahoma"/>
                <w:color w:val="000000"/>
              </w:rPr>
              <w:t>լրագրողների</w:t>
            </w:r>
            <w:r w:rsidRPr="0052371E">
              <w:rPr>
                <w:rFonts w:ascii="GHEA Grapalat" w:hAnsi="GHEA Grapalat" w:cs="Tahoma"/>
                <w:color w:val="000000"/>
                <w:lang w:val="pt-PT"/>
              </w:rPr>
              <w:t xml:space="preserve"> </w:t>
            </w:r>
            <w:r w:rsidRPr="0052371E">
              <w:rPr>
                <w:rFonts w:ascii="GHEA Grapalat" w:hAnsi="GHEA Grapalat" w:cs="Tahoma"/>
                <w:color w:val="000000"/>
              </w:rPr>
              <w:t>հետ</w:t>
            </w:r>
            <w:r w:rsidRPr="0052371E">
              <w:rPr>
                <w:rFonts w:ascii="GHEA Grapalat" w:hAnsi="GHEA Grapalat" w:cs="Tahoma"/>
                <w:color w:val="000000"/>
                <w:lang w:val="pt-PT"/>
              </w:rPr>
              <w:t xml:space="preserve"> </w:t>
            </w:r>
            <w:r w:rsidRPr="0052371E">
              <w:rPr>
                <w:rFonts w:ascii="GHEA Grapalat" w:hAnsi="GHEA Grapalat" w:cs="Tahoma"/>
                <w:color w:val="000000"/>
              </w:rPr>
              <w:t>հանդիպման</w:t>
            </w:r>
            <w:r w:rsidRPr="0052371E">
              <w:rPr>
                <w:rFonts w:ascii="GHEA Grapalat" w:hAnsi="GHEA Grapalat" w:cs="Tahoma"/>
                <w:color w:val="000000"/>
                <w:lang w:val="pt-PT"/>
              </w:rPr>
              <w:t xml:space="preserve"> </w:t>
            </w:r>
            <w:r w:rsidRPr="0052371E">
              <w:rPr>
                <w:rFonts w:ascii="GHEA Grapalat" w:hAnsi="GHEA Grapalat" w:cs="Tahoma"/>
                <w:color w:val="000000"/>
              </w:rPr>
              <w:t>ժամանակ</w:t>
            </w:r>
            <w:r w:rsidRPr="0052371E">
              <w:rPr>
                <w:rFonts w:ascii="GHEA Grapalat" w:hAnsi="GHEA Grapalat" w:cs="Tahoma"/>
                <w:color w:val="000000"/>
                <w:lang w:val="pt-PT"/>
              </w:rPr>
              <w:t xml:space="preserve"> </w:t>
            </w:r>
            <w:r w:rsidRPr="0052371E">
              <w:rPr>
                <w:rFonts w:ascii="GHEA Grapalat" w:hAnsi="GHEA Grapalat" w:cs="Tahoma"/>
                <w:color w:val="000000"/>
              </w:rPr>
              <w:t>հայտնել</w:t>
            </w:r>
            <w:r w:rsidRPr="0052371E">
              <w:rPr>
                <w:rFonts w:ascii="GHEA Grapalat" w:hAnsi="GHEA Grapalat" w:cs="Tahoma"/>
                <w:color w:val="000000"/>
                <w:lang w:val="pt-PT"/>
              </w:rPr>
              <w:t xml:space="preserve"> </w:t>
            </w:r>
            <w:r w:rsidRPr="0052371E">
              <w:rPr>
                <w:rFonts w:ascii="GHEA Grapalat" w:hAnsi="GHEA Grapalat" w:cs="Tahoma"/>
                <w:color w:val="000000"/>
              </w:rPr>
              <w:t>է</w:t>
            </w:r>
            <w:r w:rsidRPr="0052371E">
              <w:rPr>
                <w:rFonts w:ascii="GHEA Grapalat" w:hAnsi="GHEA Grapalat" w:cs="Tahoma"/>
                <w:color w:val="000000"/>
                <w:lang w:val="pt-PT"/>
              </w:rPr>
              <w:t xml:space="preserve">, </w:t>
            </w:r>
            <w:r w:rsidRPr="0052371E">
              <w:rPr>
                <w:rFonts w:ascii="GHEA Grapalat" w:hAnsi="GHEA Grapalat" w:cs="Tahoma"/>
                <w:color w:val="000000"/>
              </w:rPr>
              <w:t>որ</w:t>
            </w:r>
            <w:r w:rsidRPr="0052371E">
              <w:rPr>
                <w:rFonts w:ascii="GHEA Grapalat" w:hAnsi="GHEA Grapalat" w:cs="Tahoma"/>
                <w:color w:val="000000"/>
                <w:lang w:val="pt-PT"/>
              </w:rPr>
              <w:t xml:space="preserve"> </w:t>
            </w:r>
            <w:r w:rsidRPr="0052371E">
              <w:rPr>
                <w:rFonts w:ascii="GHEA Grapalat" w:hAnsi="GHEA Grapalat" w:cs="Tahoma"/>
                <w:color w:val="000000"/>
              </w:rPr>
              <w:t>արտաբյուջետային</w:t>
            </w:r>
            <w:r w:rsidRPr="0052371E">
              <w:rPr>
                <w:rFonts w:ascii="GHEA Grapalat" w:hAnsi="GHEA Grapalat" w:cs="Tahoma"/>
                <w:color w:val="000000"/>
                <w:lang w:val="pt-PT"/>
              </w:rPr>
              <w:t xml:space="preserve"> </w:t>
            </w:r>
            <w:r w:rsidRPr="0052371E">
              <w:rPr>
                <w:rFonts w:ascii="GHEA Grapalat" w:hAnsi="GHEA Grapalat" w:cs="Tahoma"/>
                <w:color w:val="000000"/>
              </w:rPr>
              <w:t>հաշիվների</w:t>
            </w:r>
            <w:r w:rsidRPr="0052371E">
              <w:rPr>
                <w:rFonts w:ascii="GHEA Grapalat" w:hAnsi="GHEA Grapalat" w:cs="Tahoma"/>
                <w:color w:val="000000"/>
                <w:lang w:val="pt-PT"/>
              </w:rPr>
              <w:t xml:space="preserve"> </w:t>
            </w:r>
            <w:r w:rsidRPr="0052371E">
              <w:rPr>
                <w:rFonts w:ascii="GHEA Grapalat" w:hAnsi="GHEA Grapalat" w:cs="Tahoma"/>
                <w:color w:val="000000"/>
              </w:rPr>
              <w:t>գործողությունը</w:t>
            </w:r>
            <w:r w:rsidRPr="0052371E">
              <w:rPr>
                <w:rFonts w:ascii="GHEA Grapalat" w:hAnsi="GHEA Grapalat" w:cs="Tahoma"/>
                <w:color w:val="000000"/>
                <w:lang w:val="pt-PT"/>
              </w:rPr>
              <w:t xml:space="preserve"> </w:t>
            </w:r>
            <w:r w:rsidRPr="0052371E">
              <w:rPr>
                <w:rFonts w:ascii="GHEA Grapalat" w:hAnsi="GHEA Grapalat" w:cs="Tahoma"/>
                <w:color w:val="000000"/>
              </w:rPr>
              <w:t>դադարեցնելու</w:t>
            </w:r>
            <w:r w:rsidRPr="0052371E">
              <w:rPr>
                <w:rFonts w:ascii="GHEA Grapalat" w:hAnsi="GHEA Grapalat" w:cs="Tahoma"/>
                <w:color w:val="000000"/>
                <w:lang w:val="pt-PT"/>
              </w:rPr>
              <w:t xml:space="preserve"> </w:t>
            </w:r>
            <w:r w:rsidRPr="0052371E">
              <w:rPr>
                <w:rFonts w:ascii="GHEA Grapalat" w:hAnsi="GHEA Grapalat" w:cs="Tahoma"/>
                <w:color w:val="000000"/>
              </w:rPr>
              <w:t>նախագծերի</w:t>
            </w:r>
            <w:r w:rsidRPr="0052371E">
              <w:rPr>
                <w:rFonts w:ascii="GHEA Grapalat" w:hAnsi="GHEA Grapalat" w:cs="Tahoma"/>
                <w:color w:val="000000"/>
                <w:lang w:val="pt-PT"/>
              </w:rPr>
              <w:t xml:space="preserve"> </w:t>
            </w:r>
            <w:r w:rsidRPr="0052371E">
              <w:rPr>
                <w:rFonts w:ascii="GHEA Grapalat" w:hAnsi="GHEA Grapalat" w:cs="Tahoma"/>
                <w:color w:val="000000"/>
              </w:rPr>
              <w:t>փաթեթը</w:t>
            </w:r>
            <w:r w:rsidRPr="0052371E">
              <w:rPr>
                <w:rFonts w:ascii="GHEA Grapalat" w:hAnsi="GHEA Grapalat" w:cs="Tahoma"/>
                <w:color w:val="000000"/>
                <w:lang w:val="pt-PT"/>
              </w:rPr>
              <w:t xml:space="preserve"> </w:t>
            </w:r>
            <w:r w:rsidRPr="0052371E">
              <w:rPr>
                <w:rFonts w:ascii="GHEA Grapalat" w:hAnsi="GHEA Grapalat" w:cs="Tahoma"/>
                <w:color w:val="000000"/>
              </w:rPr>
              <w:t>շրջանառվում</w:t>
            </w:r>
            <w:r w:rsidRPr="0052371E">
              <w:rPr>
                <w:rFonts w:ascii="GHEA Grapalat" w:hAnsi="GHEA Grapalat" w:cs="Tahoma"/>
                <w:color w:val="000000"/>
                <w:lang w:val="pt-PT"/>
              </w:rPr>
              <w:t xml:space="preserve"> </w:t>
            </w:r>
            <w:r w:rsidRPr="0052371E">
              <w:rPr>
                <w:rFonts w:ascii="GHEA Grapalat" w:hAnsi="GHEA Grapalat" w:cs="Tahoma"/>
                <w:color w:val="000000"/>
              </w:rPr>
              <w:t>է</w:t>
            </w:r>
            <w:r w:rsidRPr="0052371E">
              <w:rPr>
                <w:rFonts w:ascii="GHEA Grapalat" w:hAnsi="GHEA Grapalat" w:cs="Tahoma"/>
                <w:color w:val="000000"/>
                <w:lang w:val="pt-PT"/>
              </w:rPr>
              <w:t xml:space="preserve"> </w:t>
            </w:r>
            <w:r w:rsidRPr="0052371E">
              <w:rPr>
                <w:rFonts w:ascii="GHEA Grapalat" w:hAnsi="GHEA Grapalat" w:cs="Tahoma"/>
                <w:color w:val="000000"/>
              </w:rPr>
              <w:t>և</w:t>
            </w:r>
            <w:r w:rsidR="00E60DE4" w:rsidRPr="00E60DE4">
              <w:rPr>
                <w:rFonts w:ascii="GHEA Grapalat" w:hAnsi="GHEA Grapalat" w:cs="Tahoma"/>
                <w:color w:val="000000"/>
                <w:lang w:val="pt-PT"/>
              </w:rPr>
              <w:t xml:space="preserve"> </w:t>
            </w:r>
            <w:r w:rsidRPr="0052371E">
              <w:rPr>
                <w:rFonts w:ascii="GHEA Grapalat" w:hAnsi="GHEA Grapalat" w:cs="Tahoma"/>
                <w:color w:val="000000"/>
                <w:lang w:val="pt-PT"/>
              </w:rPr>
              <w:t xml:space="preserve"> </w:t>
            </w:r>
            <w:r w:rsidRPr="0052371E">
              <w:rPr>
                <w:rFonts w:ascii="GHEA Grapalat" w:hAnsi="GHEA Grapalat" w:cs="Tahoma"/>
                <w:color w:val="000000"/>
              </w:rPr>
              <w:t>կառավարության</w:t>
            </w:r>
            <w:r w:rsidRPr="0052371E">
              <w:rPr>
                <w:rFonts w:ascii="GHEA Grapalat" w:hAnsi="GHEA Grapalat" w:cs="Tahoma"/>
                <w:color w:val="000000"/>
                <w:lang w:val="pt-PT"/>
              </w:rPr>
              <w:t xml:space="preserve"> </w:t>
            </w:r>
            <w:r w:rsidRPr="0052371E">
              <w:rPr>
                <w:rFonts w:ascii="GHEA Grapalat" w:hAnsi="GHEA Grapalat" w:cs="Tahoma"/>
                <w:color w:val="000000"/>
              </w:rPr>
              <w:t>առաջիկա</w:t>
            </w:r>
            <w:r w:rsidRPr="0052371E">
              <w:rPr>
                <w:rFonts w:ascii="GHEA Grapalat" w:hAnsi="GHEA Grapalat" w:cs="Tahoma"/>
                <w:color w:val="000000"/>
                <w:lang w:val="pt-PT"/>
              </w:rPr>
              <w:t xml:space="preserve"> </w:t>
            </w:r>
            <w:r w:rsidRPr="0052371E">
              <w:rPr>
                <w:rFonts w:ascii="GHEA Grapalat" w:hAnsi="GHEA Grapalat" w:cs="Tahoma"/>
                <w:color w:val="000000"/>
              </w:rPr>
              <w:t>նիստերից</w:t>
            </w:r>
            <w:r w:rsidRPr="0052371E">
              <w:rPr>
                <w:rFonts w:ascii="GHEA Grapalat" w:hAnsi="GHEA Grapalat" w:cs="Tahoma"/>
                <w:color w:val="000000"/>
                <w:lang w:val="pt-PT"/>
              </w:rPr>
              <w:t xml:space="preserve"> </w:t>
            </w:r>
            <w:r w:rsidRPr="0052371E">
              <w:rPr>
                <w:rFonts w:ascii="GHEA Grapalat" w:hAnsi="GHEA Grapalat" w:cs="Tahoma"/>
                <w:color w:val="000000"/>
              </w:rPr>
              <w:t>մեկում</w:t>
            </w:r>
            <w:r w:rsidRPr="0052371E">
              <w:rPr>
                <w:rFonts w:ascii="GHEA Grapalat" w:hAnsi="GHEA Grapalat" w:cs="Tahoma"/>
                <w:color w:val="000000"/>
                <w:lang w:val="pt-PT"/>
              </w:rPr>
              <w:t xml:space="preserve"> </w:t>
            </w:r>
            <w:r w:rsidRPr="0052371E">
              <w:rPr>
                <w:rFonts w:ascii="GHEA Grapalat" w:hAnsi="GHEA Grapalat" w:cs="Tahoma"/>
                <w:color w:val="000000"/>
              </w:rPr>
              <w:t>այն</w:t>
            </w:r>
            <w:r w:rsidRPr="0052371E">
              <w:rPr>
                <w:rFonts w:ascii="GHEA Grapalat" w:hAnsi="GHEA Grapalat" w:cs="Tahoma"/>
                <w:color w:val="000000"/>
                <w:lang w:val="pt-PT"/>
              </w:rPr>
              <w:t xml:space="preserve"> </w:t>
            </w:r>
            <w:r w:rsidRPr="0052371E">
              <w:rPr>
                <w:rFonts w:ascii="GHEA Grapalat" w:hAnsi="GHEA Grapalat" w:cs="Tahoma"/>
                <w:color w:val="000000"/>
              </w:rPr>
              <w:t>կընդունվի</w:t>
            </w:r>
            <w:r w:rsidRPr="0052371E">
              <w:rPr>
                <w:rFonts w:ascii="GHEA Grapalat" w:hAnsi="GHEA Grapalat" w:cs="Tahoma"/>
                <w:color w:val="000000"/>
                <w:lang w:val="pt-PT"/>
              </w:rPr>
              <w:t xml:space="preserve"> </w:t>
            </w:r>
            <w:r w:rsidRPr="0052371E">
              <w:rPr>
                <w:rFonts w:ascii="GHEA Grapalat" w:hAnsi="GHEA Grapalat" w:cs="Tahoma"/>
                <w:color w:val="000000"/>
              </w:rPr>
              <w:t>և</w:t>
            </w:r>
            <w:r w:rsidRPr="0052371E">
              <w:rPr>
                <w:rFonts w:ascii="GHEA Grapalat" w:hAnsi="GHEA Grapalat" w:cs="Tahoma"/>
                <w:color w:val="000000"/>
                <w:lang w:val="pt-PT"/>
              </w:rPr>
              <w:t xml:space="preserve"> </w:t>
            </w:r>
            <w:r w:rsidRPr="0052371E">
              <w:rPr>
                <w:rFonts w:ascii="GHEA Grapalat" w:hAnsi="GHEA Grapalat" w:cs="Tahoma"/>
                <w:color w:val="000000"/>
              </w:rPr>
              <w:t>կուղարկվի</w:t>
            </w:r>
            <w:r w:rsidRPr="0052371E">
              <w:rPr>
                <w:rFonts w:ascii="GHEA Grapalat" w:hAnsi="GHEA Grapalat" w:cs="Tahoma"/>
                <w:color w:val="000000"/>
                <w:lang w:val="pt-PT"/>
              </w:rPr>
              <w:t xml:space="preserve"> </w:t>
            </w:r>
            <w:r w:rsidRPr="0052371E">
              <w:rPr>
                <w:rFonts w:ascii="GHEA Grapalat" w:hAnsi="GHEA Grapalat" w:cs="Tahoma"/>
                <w:color w:val="000000"/>
              </w:rPr>
              <w:t>ԱԺ</w:t>
            </w:r>
            <w:r w:rsidRPr="0052371E">
              <w:rPr>
                <w:rFonts w:ascii="GHEA Grapalat" w:hAnsi="GHEA Grapalat" w:cs="Tahoma"/>
                <w:color w:val="000000"/>
                <w:lang w:val="pt-PT"/>
              </w:rPr>
              <w:t xml:space="preserve">, </w:t>
            </w:r>
            <w:r w:rsidRPr="0052371E">
              <w:rPr>
                <w:rFonts w:ascii="GHEA Grapalat" w:hAnsi="GHEA Grapalat" w:cs="Tahoma"/>
                <w:color w:val="000000"/>
              </w:rPr>
              <w:t>այսինքն</w:t>
            </w:r>
            <w:r w:rsidRPr="0052371E">
              <w:rPr>
                <w:rFonts w:ascii="GHEA Grapalat" w:hAnsi="GHEA Grapalat" w:cs="Tahoma"/>
                <w:color w:val="000000"/>
                <w:lang w:val="pt-PT"/>
              </w:rPr>
              <w:t xml:space="preserve"> </w:t>
            </w:r>
            <w:r w:rsidRPr="0052371E">
              <w:rPr>
                <w:rFonts w:ascii="GHEA Grapalat" w:hAnsi="GHEA Grapalat" w:cs="Tahoma"/>
                <w:color w:val="000000"/>
              </w:rPr>
              <w:t>նախատեսվում</w:t>
            </w:r>
            <w:r w:rsidRPr="0052371E">
              <w:rPr>
                <w:rFonts w:ascii="GHEA Grapalat" w:hAnsi="GHEA Grapalat" w:cs="Tahoma"/>
                <w:color w:val="000000"/>
                <w:lang w:val="pt-PT"/>
              </w:rPr>
              <w:t xml:space="preserve"> </w:t>
            </w:r>
            <w:r w:rsidRPr="0052371E">
              <w:rPr>
                <w:rFonts w:ascii="GHEA Grapalat" w:hAnsi="GHEA Grapalat" w:cs="Tahoma"/>
                <w:color w:val="000000"/>
              </w:rPr>
              <w:t>է</w:t>
            </w:r>
            <w:r w:rsidRPr="0052371E">
              <w:rPr>
                <w:rFonts w:ascii="GHEA Grapalat" w:hAnsi="GHEA Grapalat" w:cs="Tahoma"/>
                <w:color w:val="000000"/>
                <w:lang w:val="pt-PT"/>
              </w:rPr>
              <w:t xml:space="preserve">, </w:t>
            </w:r>
            <w:r w:rsidRPr="0052371E">
              <w:rPr>
                <w:rFonts w:ascii="GHEA Grapalat" w:hAnsi="GHEA Grapalat" w:cs="Tahoma"/>
                <w:color w:val="000000"/>
              </w:rPr>
              <w:t>որ</w:t>
            </w:r>
            <w:r w:rsidRPr="0052371E">
              <w:rPr>
                <w:rFonts w:ascii="GHEA Grapalat" w:hAnsi="GHEA Grapalat" w:cs="Tahoma"/>
                <w:color w:val="000000"/>
                <w:lang w:val="pt-PT"/>
              </w:rPr>
              <w:t xml:space="preserve"> </w:t>
            </w:r>
            <w:r w:rsidRPr="0052371E">
              <w:rPr>
                <w:rFonts w:ascii="GHEA Grapalat" w:hAnsi="GHEA Grapalat" w:cs="Tahoma"/>
                <w:color w:val="000000"/>
              </w:rPr>
              <w:t>շուտով</w:t>
            </w:r>
            <w:r w:rsidRPr="0052371E">
              <w:rPr>
                <w:rFonts w:ascii="GHEA Grapalat" w:hAnsi="GHEA Grapalat" w:cs="Tahoma"/>
                <w:color w:val="000000"/>
                <w:lang w:val="pt-PT"/>
              </w:rPr>
              <w:t xml:space="preserve"> </w:t>
            </w:r>
            <w:r w:rsidRPr="0052371E">
              <w:rPr>
                <w:rFonts w:ascii="GHEA Grapalat" w:hAnsi="GHEA Grapalat" w:cs="Tahoma"/>
                <w:color w:val="000000"/>
              </w:rPr>
              <w:t>ՀՀ</w:t>
            </w:r>
            <w:r w:rsidRPr="0052371E">
              <w:rPr>
                <w:rFonts w:ascii="GHEA Grapalat" w:hAnsi="GHEA Grapalat" w:cs="Tahoma"/>
                <w:color w:val="000000"/>
                <w:lang w:val="pt-PT"/>
              </w:rPr>
              <w:t xml:space="preserve"> </w:t>
            </w:r>
            <w:r w:rsidRPr="0052371E">
              <w:rPr>
                <w:rFonts w:ascii="GHEA Grapalat" w:hAnsi="GHEA Grapalat" w:cs="Tahoma"/>
                <w:color w:val="000000"/>
              </w:rPr>
              <w:t>կառավարության</w:t>
            </w:r>
            <w:r w:rsidRPr="0052371E">
              <w:rPr>
                <w:rFonts w:ascii="GHEA Grapalat" w:hAnsi="GHEA Grapalat" w:cs="Tahoma"/>
                <w:color w:val="000000"/>
                <w:lang w:val="pt-PT"/>
              </w:rPr>
              <w:t xml:space="preserve"> </w:t>
            </w:r>
            <w:r w:rsidRPr="0052371E">
              <w:rPr>
                <w:rFonts w:ascii="GHEA Grapalat" w:hAnsi="GHEA Grapalat" w:cs="Tahoma"/>
                <w:color w:val="000000"/>
              </w:rPr>
              <w:t>որոշմամբ</w:t>
            </w:r>
            <w:r w:rsidRPr="0052371E">
              <w:rPr>
                <w:rFonts w:ascii="GHEA Grapalat" w:hAnsi="GHEA Grapalat" w:cs="Tahoma"/>
                <w:color w:val="000000"/>
                <w:lang w:val="pt-PT"/>
              </w:rPr>
              <w:t xml:space="preserve"> </w:t>
            </w:r>
            <w:r w:rsidRPr="0052371E">
              <w:rPr>
                <w:rFonts w:ascii="GHEA Grapalat" w:hAnsi="GHEA Grapalat" w:cs="Tahoma"/>
                <w:color w:val="000000"/>
              </w:rPr>
              <w:t>պետական</w:t>
            </w:r>
            <w:r w:rsidRPr="0052371E">
              <w:rPr>
                <w:rFonts w:ascii="GHEA Grapalat" w:hAnsi="GHEA Grapalat" w:cs="Tahoma"/>
                <w:color w:val="000000"/>
                <w:lang w:val="pt-PT"/>
              </w:rPr>
              <w:t xml:space="preserve"> </w:t>
            </w:r>
            <w:r w:rsidRPr="0052371E">
              <w:rPr>
                <w:rFonts w:ascii="GHEA Grapalat" w:hAnsi="GHEA Grapalat" w:cs="Tahoma"/>
                <w:color w:val="000000"/>
              </w:rPr>
              <w:t>գերատեսչությունների</w:t>
            </w:r>
            <w:r w:rsidRPr="0052371E">
              <w:rPr>
                <w:rFonts w:ascii="GHEA Grapalat" w:hAnsi="GHEA Grapalat" w:cs="Tahoma"/>
                <w:color w:val="000000"/>
                <w:lang w:val="pt-PT"/>
              </w:rPr>
              <w:t xml:space="preserve"> </w:t>
            </w:r>
            <w:r w:rsidRPr="0052371E">
              <w:rPr>
                <w:rFonts w:ascii="GHEA Grapalat" w:hAnsi="GHEA Grapalat" w:cs="Tahoma"/>
                <w:color w:val="000000"/>
              </w:rPr>
              <w:t>բոլոր</w:t>
            </w:r>
            <w:r w:rsidRPr="0052371E">
              <w:rPr>
                <w:rFonts w:ascii="GHEA Grapalat" w:hAnsi="GHEA Grapalat" w:cs="Tahoma"/>
                <w:color w:val="000000"/>
                <w:lang w:val="pt-PT"/>
              </w:rPr>
              <w:t xml:space="preserve"> </w:t>
            </w:r>
            <w:r w:rsidRPr="0052371E">
              <w:rPr>
                <w:rFonts w:ascii="GHEA Grapalat" w:hAnsi="GHEA Grapalat" w:cs="Tahoma"/>
                <w:color w:val="000000"/>
              </w:rPr>
              <w:t>արտաբյուջետային</w:t>
            </w:r>
            <w:r w:rsidRPr="0052371E">
              <w:rPr>
                <w:rFonts w:ascii="GHEA Grapalat" w:hAnsi="GHEA Grapalat" w:cs="Tahoma"/>
                <w:color w:val="000000"/>
                <w:lang w:val="pt-PT"/>
              </w:rPr>
              <w:t xml:space="preserve"> </w:t>
            </w:r>
            <w:r w:rsidRPr="0052371E">
              <w:rPr>
                <w:rFonts w:ascii="GHEA Grapalat" w:hAnsi="GHEA Grapalat" w:cs="Tahoma"/>
                <w:color w:val="000000"/>
              </w:rPr>
              <w:t>հաշիվները</w:t>
            </w:r>
            <w:r w:rsidRPr="0052371E">
              <w:rPr>
                <w:rFonts w:ascii="GHEA Grapalat" w:hAnsi="GHEA Grapalat" w:cs="Tahoma"/>
                <w:color w:val="000000"/>
                <w:lang w:val="pt-PT"/>
              </w:rPr>
              <w:t xml:space="preserve"> </w:t>
            </w:r>
            <w:r w:rsidRPr="0052371E">
              <w:rPr>
                <w:rFonts w:ascii="GHEA Grapalat" w:hAnsi="GHEA Grapalat" w:cs="Tahoma"/>
                <w:color w:val="000000"/>
              </w:rPr>
              <w:t>կդադարեն</w:t>
            </w:r>
            <w:r w:rsidRPr="0052371E">
              <w:rPr>
                <w:rFonts w:ascii="GHEA Grapalat" w:hAnsi="GHEA Grapalat" w:cs="Tahoma"/>
                <w:color w:val="000000"/>
                <w:lang w:val="pt-PT"/>
              </w:rPr>
              <w:t xml:space="preserve"> </w:t>
            </w:r>
            <w:r w:rsidRPr="0052371E">
              <w:rPr>
                <w:rFonts w:ascii="GHEA Grapalat" w:hAnsi="GHEA Grapalat" w:cs="Tahoma"/>
                <w:color w:val="000000"/>
              </w:rPr>
              <w:t>գործել</w:t>
            </w:r>
            <w:r w:rsidRPr="0052371E">
              <w:rPr>
                <w:rFonts w:ascii="GHEA Grapalat" w:hAnsi="GHEA Grapalat" w:cs="Tahoma"/>
                <w:color w:val="000000"/>
                <w:lang w:val="pt-PT"/>
              </w:rPr>
              <w:t xml:space="preserve">: </w:t>
            </w:r>
          </w:p>
          <w:p w:rsidR="00CA4BF2" w:rsidRPr="0052371E" w:rsidRDefault="00CA4BF2" w:rsidP="00BE64EC">
            <w:pPr>
              <w:pStyle w:val="NormalWeb"/>
              <w:shd w:val="clear" w:color="auto" w:fill="FFFFFF"/>
              <w:spacing w:before="0" w:beforeAutospacing="0" w:after="200" w:afterAutospacing="0" w:line="276" w:lineRule="auto"/>
              <w:jc w:val="both"/>
              <w:rPr>
                <w:rFonts w:ascii="GHEA Grapalat" w:hAnsi="GHEA Grapalat" w:cs="Tahoma"/>
                <w:color w:val="000000"/>
                <w:lang w:val="pt-PT"/>
              </w:rPr>
            </w:pPr>
            <w:r w:rsidRPr="0052371E">
              <w:rPr>
                <w:rFonts w:ascii="GHEA Grapalat" w:hAnsi="GHEA Grapalat" w:cs="Tahoma"/>
                <w:color w:val="000000"/>
              </w:rPr>
              <w:t>Ի</w:t>
            </w:r>
            <w:r w:rsidRPr="0052371E">
              <w:rPr>
                <w:rFonts w:ascii="GHEA Grapalat" w:hAnsi="GHEA Grapalat" w:cs="Tahoma"/>
                <w:color w:val="000000"/>
                <w:lang w:val="pt-PT"/>
              </w:rPr>
              <w:t xml:space="preserve"> </w:t>
            </w:r>
            <w:r w:rsidRPr="0052371E">
              <w:rPr>
                <w:rFonts w:ascii="GHEA Grapalat" w:hAnsi="GHEA Grapalat" w:cs="Tahoma"/>
                <w:color w:val="000000"/>
              </w:rPr>
              <w:t>դեպ</w:t>
            </w:r>
            <w:r w:rsidRPr="0052371E">
              <w:rPr>
                <w:rFonts w:ascii="GHEA Grapalat" w:hAnsi="GHEA Grapalat" w:cs="Tahoma"/>
                <w:color w:val="000000"/>
                <w:lang w:val="pt-PT"/>
              </w:rPr>
              <w:t xml:space="preserve"> </w:t>
            </w:r>
            <w:r w:rsidRPr="0052371E">
              <w:rPr>
                <w:rFonts w:ascii="GHEA Grapalat" w:hAnsi="GHEA Grapalat" w:cs="Tahoma"/>
                <w:color w:val="000000"/>
              </w:rPr>
              <w:t>նշենք</w:t>
            </w:r>
            <w:r w:rsidRPr="0052371E">
              <w:rPr>
                <w:rFonts w:ascii="GHEA Grapalat" w:hAnsi="GHEA Grapalat" w:cs="Tahoma"/>
                <w:color w:val="000000"/>
                <w:lang w:val="pt-PT"/>
              </w:rPr>
              <w:t xml:space="preserve">, </w:t>
            </w:r>
            <w:r w:rsidRPr="0052371E">
              <w:rPr>
                <w:rFonts w:ascii="GHEA Grapalat" w:hAnsi="GHEA Grapalat" w:cs="Tahoma"/>
                <w:color w:val="000000"/>
              </w:rPr>
              <w:t>որ</w:t>
            </w:r>
            <w:r w:rsidRPr="0052371E">
              <w:rPr>
                <w:rFonts w:ascii="GHEA Grapalat" w:hAnsi="GHEA Grapalat" w:cs="Tahoma"/>
                <w:color w:val="000000"/>
                <w:lang w:val="pt-PT"/>
              </w:rPr>
              <w:t xml:space="preserve"> </w:t>
            </w:r>
            <w:r w:rsidRPr="0052371E">
              <w:rPr>
                <w:rFonts w:ascii="GHEA Grapalat" w:hAnsi="GHEA Grapalat" w:cs="Tahoma"/>
                <w:color w:val="000000"/>
              </w:rPr>
              <w:t>նախարարը</w:t>
            </w:r>
            <w:r w:rsidRPr="0052371E">
              <w:rPr>
                <w:rFonts w:ascii="GHEA Grapalat" w:hAnsi="GHEA Grapalat" w:cs="Tahoma"/>
                <w:color w:val="000000"/>
                <w:lang w:val="pt-PT"/>
              </w:rPr>
              <w:t xml:space="preserve"> </w:t>
            </w:r>
            <w:r w:rsidRPr="0052371E">
              <w:rPr>
                <w:rFonts w:ascii="GHEA Grapalat" w:hAnsi="GHEA Grapalat" w:cs="Tahoma"/>
                <w:color w:val="000000"/>
              </w:rPr>
              <w:t>նման</w:t>
            </w:r>
            <w:r w:rsidRPr="0052371E">
              <w:rPr>
                <w:rFonts w:ascii="GHEA Grapalat" w:hAnsi="GHEA Grapalat" w:cs="Tahoma"/>
                <w:color w:val="000000"/>
                <w:lang w:val="pt-PT"/>
              </w:rPr>
              <w:t xml:space="preserve"> </w:t>
            </w:r>
            <w:r w:rsidRPr="0052371E">
              <w:rPr>
                <w:rFonts w:ascii="GHEA Grapalat" w:hAnsi="GHEA Grapalat" w:cs="Tahoma"/>
                <w:color w:val="000000"/>
              </w:rPr>
              <w:t>հայտարարությամբ</w:t>
            </w:r>
            <w:r w:rsidRPr="0052371E">
              <w:rPr>
                <w:rFonts w:ascii="GHEA Grapalat" w:hAnsi="GHEA Grapalat" w:cs="Tahoma"/>
                <w:color w:val="000000"/>
                <w:lang w:val="pt-PT"/>
              </w:rPr>
              <w:t xml:space="preserve"> </w:t>
            </w:r>
            <w:r w:rsidRPr="0052371E">
              <w:rPr>
                <w:rFonts w:ascii="GHEA Grapalat" w:hAnsi="GHEA Grapalat" w:cs="Tahoma"/>
                <w:color w:val="000000"/>
              </w:rPr>
              <w:t>հանդես</w:t>
            </w:r>
            <w:r w:rsidRPr="0052371E">
              <w:rPr>
                <w:rFonts w:ascii="GHEA Grapalat" w:hAnsi="GHEA Grapalat" w:cs="Tahoma"/>
                <w:color w:val="000000"/>
                <w:lang w:val="pt-PT"/>
              </w:rPr>
              <w:t xml:space="preserve"> </w:t>
            </w:r>
            <w:r w:rsidRPr="0052371E">
              <w:rPr>
                <w:rFonts w:ascii="GHEA Grapalat" w:hAnsi="GHEA Grapalat" w:cs="Tahoma"/>
                <w:color w:val="000000"/>
              </w:rPr>
              <w:t>է</w:t>
            </w:r>
            <w:r w:rsidRPr="0052371E">
              <w:rPr>
                <w:rFonts w:ascii="GHEA Grapalat" w:hAnsi="GHEA Grapalat" w:cs="Tahoma"/>
                <w:color w:val="000000"/>
                <w:lang w:val="pt-PT"/>
              </w:rPr>
              <w:t xml:space="preserve"> </w:t>
            </w:r>
            <w:r w:rsidRPr="0052371E">
              <w:rPr>
                <w:rFonts w:ascii="GHEA Grapalat" w:hAnsi="GHEA Grapalat" w:cs="Tahoma"/>
                <w:color w:val="000000"/>
              </w:rPr>
              <w:t>եկել</w:t>
            </w:r>
            <w:r w:rsidRPr="0052371E">
              <w:rPr>
                <w:rFonts w:ascii="GHEA Grapalat" w:hAnsi="GHEA Grapalat" w:cs="Tahoma"/>
                <w:color w:val="000000"/>
                <w:lang w:val="pt-PT"/>
              </w:rPr>
              <w:t xml:space="preserve"> </w:t>
            </w:r>
            <w:r w:rsidRPr="0052371E">
              <w:rPr>
                <w:rFonts w:ascii="GHEA Grapalat" w:hAnsi="GHEA Grapalat" w:cs="Tahoma"/>
                <w:color w:val="000000"/>
              </w:rPr>
              <w:t>այդ</w:t>
            </w:r>
            <w:r w:rsidRPr="0052371E">
              <w:rPr>
                <w:rFonts w:ascii="GHEA Grapalat" w:hAnsi="GHEA Grapalat" w:cs="Tahoma"/>
                <w:color w:val="000000"/>
                <w:lang w:val="pt-PT"/>
              </w:rPr>
              <w:t xml:space="preserve"> </w:t>
            </w:r>
            <w:r w:rsidRPr="0052371E">
              <w:rPr>
                <w:rFonts w:ascii="GHEA Grapalat" w:hAnsi="GHEA Grapalat" w:cs="Tahoma"/>
                <w:color w:val="000000"/>
              </w:rPr>
              <w:t>մասին</w:t>
            </w:r>
            <w:r w:rsidRPr="0052371E">
              <w:rPr>
                <w:rFonts w:ascii="GHEA Grapalat" w:hAnsi="GHEA Grapalat" w:cs="Tahoma"/>
                <w:color w:val="000000"/>
                <w:lang w:val="pt-PT"/>
              </w:rPr>
              <w:t xml:space="preserve"> </w:t>
            </w:r>
            <w:r w:rsidRPr="0052371E">
              <w:rPr>
                <w:rFonts w:ascii="GHEA Grapalat" w:hAnsi="GHEA Grapalat" w:cs="Tahoma"/>
                <w:color w:val="000000"/>
              </w:rPr>
              <w:t>Ազգային</w:t>
            </w:r>
            <w:r w:rsidRPr="0052371E">
              <w:rPr>
                <w:rFonts w:ascii="GHEA Grapalat" w:hAnsi="GHEA Grapalat" w:cs="Tahoma"/>
                <w:color w:val="000000"/>
                <w:lang w:val="pt-PT"/>
              </w:rPr>
              <w:t xml:space="preserve"> </w:t>
            </w:r>
            <w:r w:rsidRPr="0052371E">
              <w:rPr>
                <w:rFonts w:ascii="GHEA Grapalat" w:hAnsi="GHEA Grapalat" w:cs="Tahoma"/>
                <w:color w:val="000000"/>
              </w:rPr>
              <w:t>ժողովում</w:t>
            </w:r>
            <w:r w:rsidRPr="0052371E">
              <w:rPr>
                <w:rFonts w:ascii="GHEA Grapalat" w:hAnsi="GHEA Grapalat" w:cs="Tahoma"/>
                <w:color w:val="000000"/>
                <w:lang w:val="pt-PT"/>
              </w:rPr>
              <w:t xml:space="preserve"> «</w:t>
            </w:r>
            <w:r w:rsidRPr="0052371E">
              <w:rPr>
                <w:rFonts w:ascii="GHEA Grapalat" w:hAnsi="GHEA Grapalat" w:cs="Tahoma"/>
                <w:color w:val="000000"/>
              </w:rPr>
              <w:t>Իմ</w:t>
            </w:r>
            <w:r w:rsidRPr="0052371E">
              <w:rPr>
                <w:rFonts w:ascii="GHEA Grapalat" w:hAnsi="GHEA Grapalat" w:cs="Tahoma"/>
                <w:color w:val="000000"/>
                <w:lang w:val="pt-PT"/>
              </w:rPr>
              <w:t xml:space="preserve"> </w:t>
            </w:r>
            <w:r w:rsidRPr="0052371E">
              <w:rPr>
                <w:rFonts w:ascii="GHEA Grapalat" w:hAnsi="GHEA Grapalat" w:cs="Tahoma"/>
                <w:color w:val="000000"/>
              </w:rPr>
              <w:t>քայլը</w:t>
            </w:r>
            <w:r w:rsidRPr="0052371E">
              <w:rPr>
                <w:rFonts w:ascii="GHEA Grapalat" w:hAnsi="GHEA Grapalat" w:cs="Tahoma"/>
                <w:color w:val="000000"/>
                <w:lang w:val="pt-PT"/>
              </w:rPr>
              <w:t xml:space="preserve">» </w:t>
            </w:r>
            <w:r w:rsidRPr="0052371E">
              <w:rPr>
                <w:rFonts w:ascii="GHEA Grapalat" w:hAnsi="GHEA Grapalat" w:cs="Tahoma"/>
                <w:color w:val="000000"/>
              </w:rPr>
              <w:t>խմբակցության</w:t>
            </w:r>
            <w:r w:rsidRPr="0052371E">
              <w:rPr>
                <w:rFonts w:ascii="GHEA Grapalat" w:hAnsi="GHEA Grapalat" w:cs="Tahoma"/>
                <w:color w:val="000000"/>
                <w:lang w:val="pt-PT"/>
              </w:rPr>
              <w:t xml:space="preserve"> </w:t>
            </w:r>
            <w:r w:rsidRPr="0052371E">
              <w:rPr>
                <w:rFonts w:ascii="GHEA Grapalat" w:hAnsi="GHEA Grapalat" w:cs="Tahoma"/>
                <w:color w:val="000000"/>
              </w:rPr>
              <w:t>պատգամավորների</w:t>
            </w:r>
            <w:r w:rsidRPr="0052371E">
              <w:rPr>
                <w:rFonts w:ascii="GHEA Grapalat" w:hAnsi="GHEA Grapalat" w:cs="Tahoma"/>
                <w:color w:val="000000"/>
                <w:lang w:val="pt-PT"/>
              </w:rPr>
              <w:t xml:space="preserve"> </w:t>
            </w:r>
            <w:r w:rsidRPr="0052371E">
              <w:rPr>
                <w:rFonts w:ascii="GHEA Grapalat" w:hAnsi="GHEA Grapalat" w:cs="Tahoma"/>
                <w:color w:val="000000"/>
              </w:rPr>
              <w:t>հետ</w:t>
            </w:r>
            <w:r w:rsidRPr="0052371E">
              <w:rPr>
                <w:rFonts w:ascii="GHEA Grapalat" w:hAnsi="GHEA Grapalat" w:cs="Tahoma"/>
                <w:color w:val="000000"/>
                <w:lang w:val="pt-PT"/>
              </w:rPr>
              <w:t xml:space="preserve"> </w:t>
            </w:r>
            <w:r w:rsidRPr="0052371E">
              <w:rPr>
                <w:rFonts w:ascii="GHEA Grapalat" w:hAnsi="GHEA Grapalat" w:cs="Tahoma"/>
                <w:color w:val="000000"/>
              </w:rPr>
              <w:t>հանդիպումից</w:t>
            </w:r>
            <w:r w:rsidRPr="0052371E">
              <w:rPr>
                <w:rFonts w:ascii="GHEA Grapalat" w:hAnsi="GHEA Grapalat" w:cs="Tahoma"/>
                <w:color w:val="000000"/>
                <w:lang w:val="pt-PT"/>
              </w:rPr>
              <w:t xml:space="preserve"> </w:t>
            </w:r>
            <w:r w:rsidRPr="0052371E">
              <w:rPr>
                <w:rFonts w:ascii="GHEA Grapalat" w:hAnsi="GHEA Grapalat" w:cs="Tahoma"/>
                <w:color w:val="000000"/>
              </w:rPr>
              <w:t>հետո</w:t>
            </w:r>
            <w:r w:rsidRPr="0052371E">
              <w:rPr>
                <w:rFonts w:ascii="GHEA Grapalat" w:hAnsi="GHEA Grapalat" w:cs="Tahoma"/>
                <w:color w:val="000000"/>
                <w:lang w:val="pt-PT"/>
              </w:rPr>
              <w:t>:</w:t>
            </w:r>
          </w:p>
          <w:p w:rsidR="00CA4BF2" w:rsidRPr="0052371E" w:rsidRDefault="00CA4BF2" w:rsidP="00BE64EC">
            <w:pPr>
              <w:pStyle w:val="NormalWeb"/>
              <w:shd w:val="clear" w:color="auto" w:fill="FFFFFF"/>
              <w:spacing w:before="0" w:beforeAutospacing="0" w:after="200" w:afterAutospacing="0" w:line="276" w:lineRule="auto"/>
              <w:jc w:val="both"/>
              <w:rPr>
                <w:rFonts w:ascii="GHEA Grapalat" w:hAnsi="GHEA Grapalat" w:cs="Tahoma"/>
                <w:color w:val="000000"/>
                <w:lang w:val="pt-PT"/>
              </w:rPr>
            </w:pPr>
            <w:r w:rsidRPr="0052371E">
              <w:rPr>
                <w:rFonts w:ascii="GHEA Grapalat" w:hAnsi="GHEA Grapalat" w:cs="Tahoma"/>
                <w:color w:val="000000"/>
              </w:rPr>
              <w:t>ՀՀ</w:t>
            </w:r>
            <w:r w:rsidRPr="0052371E">
              <w:rPr>
                <w:rFonts w:ascii="GHEA Grapalat" w:hAnsi="GHEA Grapalat" w:cs="Tahoma"/>
                <w:color w:val="000000"/>
                <w:lang w:val="pt-PT"/>
              </w:rPr>
              <w:t xml:space="preserve"> </w:t>
            </w:r>
            <w:r w:rsidRPr="0052371E">
              <w:rPr>
                <w:rFonts w:ascii="GHEA Grapalat" w:hAnsi="GHEA Grapalat" w:cs="Tahoma"/>
                <w:color w:val="000000"/>
              </w:rPr>
              <w:t>ֆինանսների</w:t>
            </w:r>
            <w:r w:rsidRPr="0052371E">
              <w:rPr>
                <w:rFonts w:ascii="GHEA Grapalat" w:hAnsi="GHEA Grapalat" w:cs="Tahoma"/>
                <w:color w:val="000000"/>
                <w:lang w:val="pt-PT"/>
              </w:rPr>
              <w:t xml:space="preserve"> </w:t>
            </w:r>
            <w:r w:rsidRPr="0052371E">
              <w:rPr>
                <w:rFonts w:ascii="GHEA Grapalat" w:hAnsi="GHEA Grapalat" w:cs="Tahoma"/>
                <w:color w:val="000000"/>
              </w:rPr>
              <w:t>նախարարը</w:t>
            </w:r>
            <w:r w:rsidRPr="0052371E">
              <w:rPr>
                <w:rFonts w:ascii="GHEA Grapalat" w:hAnsi="GHEA Grapalat" w:cs="Tahoma"/>
                <w:color w:val="000000"/>
                <w:lang w:val="pt-PT"/>
              </w:rPr>
              <w:t xml:space="preserve"> </w:t>
            </w:r>
            <w:r w:rsidRPr="0052371E">
              <w:rPr>
                <w:rFonts w:ascii="GHEA Grapalat" w:hAnsi="GHEA Grapalat" w:cs="Tahoma"/>
                <w:color w:val="000000"/>
              </w:rPr>
              <w:t>նաև</w:t>
            </w:r>
            <w:r w:rsidRPr="0052371E">
              <w:rPr>
                <w:rFonts w:ascii="GHEA Grapalat" w:hAnsi="GHEA Grapalat" w:cs="Tahoma"/>
                <w:color w:val="000000"/>
                <w:lang w:val="pt-PT"/>
              </w:rPr>
              <w:t xml:space="preserve"> </w:t>
            </w:r>
            <w:r w:rsidRPr="0052371E">
              <w:rPr>
                <w:rFonts w:ascii="GHEA Grapalat" w:hAnsi="GHEA Grapalat" w:cs="Tahoma"/>
                <w:color w:val="000000"/>
              </w:rPr>
              <w:t>պարզաբանել</w:t>
            </w:r>
            <w:r w:rsidRPr="0052371E">
              <w:rPr>
                <w:rFonts w:ascii="GHEA Grapalat" w:hAnsi="GHEA Grapalat" w:cs="Tahoma"/>
                <w:color w:val="000000"/>
                <w:lang w:val="pt-PT"/>
              </w:rPr>
              <w:t xml:space="preserve"> </w:t>
            </w:r>
            <w:r w:rsidRPr="0052371E">
              <w:rPr>
                <w:rFonts w:ascii="GHEA Grapalat" w:hAnsi="GHEA Grapalat" w:cs="Tahoma"/>
                <w:color w:val="000000"/>
              </w:rPr>
              <w:t>է</w:t>
            </w:r>
            <w:r w:rsidRPr="0052371E">
              <w:rPr>
                <w:rFonts w:ascii="GHEA Grapalat" w:hAnsi="GHEA Grapalat" w:cs="Tahoma"/>
                <w:color w:val="000000"/>
                <w:lang w:val="pt-PT"/>
              </w:rPr>
              <w:t xml:space="preserve">, </w:t>
            </w:r>
            <w:r w:rsidRPr="0052371E">
              <w:rPr>
                <w:rFonts w:ascii="GHEA Grapalat" w:hAnsi="GHEA Grapalat" w:cs="Tahoma"/>
                <w:color w:val="000000"/>
              </w:rPr>
              <w:t>թե</w:t>
            </w:r>
            <w:r w:rsidRPr="0052371E">
              <w:rPr>
                <w:rFonts w:ascii="GHEA Grapalat" w:hAnsi="GHEA Grapalat" w:cs="Tahoma"/>
                <w:color w:val="000000"/>
                <w:lang w:val="pt-PT"/>
              </w:rPr>
              <w:t xml:space="preserve"> </w:t>
            </w:r>
            <w:r w:rsidRPr="0052371E">
              <w:rPr>
                <w:rFonts w:ascii="GHEA Grapalat" w:hAnsi="GHEA Grapalat" w:cs="Tahoma"/>
                <w:color w:val="000000"/>
              </w:rPr>
              <w:t>ինչ</w:t>
            </w:r>
            <w:r w:rsidRPr="0052371E">
              <w:rPr>
                <w:rFonts w:ascii="GHEA Grapalat" w:hAnsi="GHEA Grapalat" w:cs="Tahoma"/>
                <w:color w:val="000000"/>
                <w:lang w:val="pt-PT"/>
              </w:rPr>
              <w:t xml:space="preserve"> </w:t>
            </w:r>
            <w:r w:rsidRPr="0052371E">
              <w:rPr>
                <w:rFonts w:ascii="GHEA Grapalat" w:hAnsi="GHEA Grapalat" w:cs="Tahoma"/>
                <w:color w:val="000000"/>
              </w:rPr>
              <w:t>նպատակով</w:t>
            </w:r>
            <w:r w:rsidRPr="0052371E">
              <w:rPr>
                <w:rFonts w:ascii="GHEA Grapalat" w:hAnsi="GHEA Grapalat" w:cs="Tahoma"/>
                <w:color w:val="000000"/>
                <w:lang w:val="pt-PT"/>
              </w:rPr>
              <w:t xml:space="preserve"> </w:t>
            </w:r>
            <w:r w:rsidRPr="0052371E">
              <w:rPr>
                <w:rFonts w:ascii="GHEA Grapalat" w:hAnsi="GHEA Grapalat" w:cs="Tahoma"/>
                <w:color w:val="000000"/>
              </w:rPr>
              <w:t>է</w:t>
            </w:r>
            <w:r w:rsidRPr="0052371E">
              <w:rPr>
                <w:rFonts w:ascii="GHEA Grapalat" w:hAnsi="GHEA Grapalat" w:cs="Tahoma"/>
                <w:color w:val="000000"/>
                <w:lang w:val="pt-PT"/>
              </w:rPr>
              <w:t xml:space="preserve"> </w:t>
            </w:r>
            <w:r w:rsidRPr="0052371E">
              <w:rPr>
                <w:rFonts w:ascii="GHEA Grapalat" w:hAnsi="GHEA Grapalat" w:cs="Tahoma"/>
                <w:color w:val="000000"/>
              </w:rPr>
              <w:t>դա</w:t>
            </w:r>
            <w:r w:rsidRPr="0052371E">
              <w:rPr>
                <w:rFonts w:ascii="GHEA Grapalat" w:hAnsi="GHEA Grapalat" w:cs="Tahoma"/>
                <w:color w:val="000000"/>
                <w:lang w:val="pt-PT"/>
              </w:rPr>
              <w:t xml:space="preserve"> </w:t>
            </w:r>
            <w:r w:rsidRPr="0052371E">
              <w:rPr>
                <w:rFonts w:ascii="GHEA Grapalat" w:hAnsi="GHEA Grapalat" w:cs="Tahoma"/>
                <w:color w:val="000000"/>
              </w:rPr>
              <w:t>արվում</w:t>
            </w:r>
            <w:r w:rsidRPr="0052371E">
              <w:rPr>
                <w:rFonts w:ascii="GHEA Grapalat" w:hAnsi="GHEA Grapalat" w:cs="Tahoma"/>
                <w:color w:val="000000"/>
                <w:lang w:val="pt-PT"/>
              </w:rPr>
              <w:t xml:space="preserve">, </w:t>
            </w:r>
            <w:r w:rsidRPr="0052371E">
              <w:rPr>
                <w:rFonts w:ascii="GHEA Grapalat" w:hAnsi="GHEA Grapalat" w:cs="Tahoma"/>
                <w:color w:val="000000"/>
              </w:rPr>
              <w:t>մեջբերում</w:t>
            </w:r>
            <w:r w:rsidRPr="0052371E">
              <w:rPr>
                <w:rFonts w:ascii="GHEA Grapalat" w:hAnsi="GHEA Grapalat" w:cs="Tahoma"/>
                <w:color w:val="000000"/>
                <w:lang w:val="pt-PT"/>
              </w:rPr>
              <w:t xml:space="preserve"> </w:t>
            </w:r>
            <w:r w:rsidRPr="0052371E">
              <w:rPr>
                <w:rFonts w:ascii="GHEA Grapalat" w:hAnsi="GHEA Grapalat" w:cs="Tahoma"/>
                <w:color w:val="000000"/>
              </w:rPr>
              <w:t>եմ</w:t>
            </w:r>
            <w:r w:rsidRPr="0052371E">
              <w:rPr>
                <w:rFonts w:ascii="GHEA Grapalat" w:hAnsi="GHEA Grapalat" w:cs="Tahoma"/>
                <w:color w:val="000000"/>
                <w:lang w:val="pt-PT"/>
              </w:rPr>
              <w:t>. «</w:t>
            </w:r>
            <w:r w:rsidRPr="0052371E">
              <w:rPr>
                <w:rFonts w:ascii="GHEA Grapalat" w:hAnsi="GHEA Grapalat" w:cs="Tahoma"/>
                <w:color w:val="000000"/>
              </w:rPr>
              <w:t>Կան</w:t>
            </w:r>
            <w:r w:rsidRPr="0052371E">
              <w:rPr>
                <w:rFonts w:ascii="GHEA Grapalat" w:hAnsi="GHEA Grapalat" w:cs="Tahoma"/>
                <w:color w:val="000000"/>
                <w:lang w:val="pt-PT"/>
              </w:rPr>
              <w:t xml:space="preserve"> </w:t>
            </w:r>
            <w:r w:rsidRPr="0052371E">
              <w:rPr>
                <w:rFonts w:ascii="GHEA Grapalat" w:hAnsi="GHEA Grapalat" w:cs="Tahoma"/>
                <w:color w:val="000000"/>
              </w:rPr>
              <w:t>մարմիններ</w:t>
            </w:r>
            <w:r w:rsidRPr="0052371E">
              <w:rPr>
                <w:rFonts w:ascii="GHEA Grapalat" w:hAnsi="GHEA Grapalat" w:cs="Tahoma"/>
                <w:color w:val="000000"/>
                <w:lang w:val="pt-PT"/>
              </w:rPr>
              <w:t xml:space="preserve">, </w:t>
            </w:r>
            <w:r w:rsidRPr="0052371E">
              <w:rPr>
                <w:rFonts w:ascii="GHEA Grapalat" w:hAnsi="GHEA Grapalat" w:cs="Tahoma"/>
                <w:color w:val="000000"/>
              </w:rPr>
              <w:t>որոնք</w:t>
            </w:r>
            <w:r w:rsidRPr="0052371E">
              <w:rPr>
                <w:rFonts w:ascii="GHEA Grapalat" w:hAnsi="GHEA Grapalat" w:cs="Tahoma"/>
                <w:color w:val="000000"/>
                <w:lang w:val="pt-PT"/>
              </w:rPr>
              <w:t xml:space="preserve"> </w:t>
            </w:r>
            <w:r w:rsidRPr="0052371E">
              <w:rPr>
                <w:rFonts w:ascii="GHEA Grapalat" w:hAnsi="GHEA Grapalat" w:cs="Tahoma"/>
                <w:color w:val="000000"/>
              </w:rPr>
              <w:t>ունեն</w:t>
            </w:r>
            <w:r w:rsidRPr="0052371E">
              <w:rPr>
                <w:rFonts w:ascii="GHEA Grapalat" w:hAnsi="GHEA Grapalat" w:cs="Tahoma"/>
                <w:color w:val="000000"/>
                <w:lang w:val="pt-PT"/>
              </w:rPr>
              <w:t xml:space="preserve"> </w:t>
            </w:r>
            <w:r w:rsidRPr="0052371E">
              <w:rPr>
                <w:rFonts w:ascii="GHEA Grapalat" w:hAnsi="GHEA Grapalat" w:cs="Tahoma"/>
                <w:color w:val="000000"/>
              </w:rPr>
              <w:t>արտաբյուջեներ</w:t>
            </w:r>
            <w:r w:rsidRPr="0052371E">
              <w:rPr>
                <w:rFonts w:ascii="GHEA Grapalat" w:hAnsi="GHEA Grapalat" w:cs="Tahoma"/>
                <w:color w:val="000000"/>
                <w:lang w:val="pt-PT"/>
              </w:rPr>
              <w:t xml:space="preserve">, </w:t>
            </w:r>
            <w:r w:rsidRPr="0052371E">
              <w:rPr>
                <w:rFonts w:ascii="GHEA Grapalat" w:hAnsi="GHEA Grapalat" w:cs="Tahoma"/>
                <w:color w:val="000000"/>
              </w:rPr>
              <w:t>կային</w:t>
            </w:r>
            <w:r w:rsidRPr="0052371E">
              <w:rPr>
                <w:rFonts w:ascii="GHEA Grapalat" w:hAnsi="GHEA Grapalat" w:cs="Tahoma"/>
                <w:color w:val="000000"/>
                <w:lang w:val="pt-PT"/>
              </w:rPr>
              <w:t xml:space="preserve"> </w:t>
            </w:r>
            <w:r w:rsidRPr="0052371E">
              <w:rPr>
                <w:rFonts w:ascii="GHEA Grapalat" w:hAnsi="GHEA Grapalat" w:cs="Tahoma"/>
                <w:color w:val="000000"/>
              </w:rPr>
              <w:t>մարմիններ</w:t>
            </w:r>
            <w:r w:rsidRPr="0052371E">
              <w:rPr>
                <w:rFonts w:ascii="GHEA Grapalat" w:hAnsi="GHEA Grapalat" w:cs="Tahoma"/>
                <w:color w:val="000000"/>
                <w:lang w:val="pt-PT"/>
              </w:rPr>
              <w:t xml:space="preserve">, </w:t>
            </w:r>
            <w:r w:rsidRPr="0052371E">
              <w:rPr>
                <w:rFonts w:ascii="GHEA Grapalat" w:hAnsi="GHEA Grapalat" w:cs="Tahoma"/>
                <w:color w:val="000000"/>
              </w:rPr>
              <w:t>որոնք</w:t>
            </w:r>
            <w:r w:rsidRPr="0052371E">
              <w:rPr>
                <w:rFonts w:ascii="GHEA Grapalat" w:hAnsi="GHEA Grapalat" w:cs="Tahoma"/>
                <w:color w:val="000000"/>
                <w:lang w:val="pt-PT"/>
              </w:rPr>
              <w:t xml:space="preserve"> </w:t>
            </w:r>
            <w:r w:rsidRPr="0052371E">
              <w:rPr>
                <w:rFonts w:ascii="GHEA Grapalat" w:hAnsi="GHEA Grapalat" w:cs="Tahoma"/>
                <w:color w:val="000000"/>
              </w:rPr>
              <w:t>չունեն</w:t>
            </w:r>
            <w:r w:rsidRPr="0052371E">
              <w:rPr>
                <w:rFonts w:ascii="GHEA Grapalat" w:hAnsi="GHEA Grapalat" w:cs="Tahoma"/>
                <w:color w:val="000000"/>
                <w:lang w:val="pt-PT"/>
              </w:rPr>
              <w:t xml:space="preserve">: </w:t>
            </w:r>
            <w:r w:rsidRPr="0052371E">
              <w:rPr>
                <w:rFonts w:ascii="GHEA Grapalat" w:hAnsi="GHEA Grapalat" w:cs="Tahoma"/>
                <w:color w:val="000000"/>
              </w:rPr>
              <w:t>Հիմա</w:t>
            </w:r>
            <w:r w:rsidRPr="0052371E">
              <w:rPr>
                <w:rFonts w:ascii="GHEA Grapalat" w:hAnsi="GHEA Grapalat" w:cs="Tahoma"/>
                <w:color w:val="000000"/>
                <w:lang w:val="pt-PT"/>
              </w:rPr>
              <w:t xml:space="preserve"> </w:t>
            </w:r>
            <w:r w:rsidRPr="0052371E">
              <w:rPr>
                <w:rFonts w:ascii="GHEA Grapalat" w:hAnsi="GHEA Grapalat" w:cs="Tahoma"/>
                <w:color w:val="000000"/>
              </w:rPr>
              <w:t>նպատակն</w:t>
            </w:r>
            <w:r w:rsidRPr="0052371E">
              <w:rPr>
                <w:rFonts w:ascii="GHEA Grapalat" w:hAnsi="GHEA Grapalat" w:cs="Tahoma"/>
                <w:color w:val="000000"/>
                <w:lang w:val="pt-PT"/>
              </w:rPr>
              <w:t xml:space="preserve"> </w:t>
            </w:r>
            <w:r w:rsidRPr="0052371E">
              <w:rPr>
                <w:rFonts w:ascii="GHEA Grapalat" w:hAnsi="GHEA Grapalat" w:cs="Tahoma"/>
                <w:color w:val="000000"/>
              </w:rPr>
              <w:t>է</w:t>
            </w:r>
            <w:r w:rsidRPr="0052371E">
              <w:rPr>
                <w:rFonts w:ascii="GHEA Grapalat" w:hAnsi="GHEA Grapalat" w:cs="Tahoma"/>
                <w:color w:val="000000"/>
                <w:lang w:val="pt-PT"/>
              </w:rPr>
              <w:t xml:space="preserve">, </w:t>
            </w:r>
            <w:r w:rsidRPr="0052371E">
              <w:rPr>
                <w:rFonts w:ascii="GHEA Grapalat" w:hAnsi="GHEA Grapalat" w:cs="Tahoma"/>
                <w:color w:val="000000"/>
              </w:rPr>
              <w:t>որպեսզի</w:t>
            </w:r>
            <w:r w:rsidRPr="0052371E">
              <w:rPr>
                <w:rFonts w:ascii="GHEA Grapalat" w:hAnsi="GHEA Grapalat" w:cs="Tahoma"/>
                <w:color w:val="000000"/>
                <w:lang w:val="pt-PT"/>
              </w:rPr>
              <w:t xml:space="preserve"> </w:t>
            </w:r>
            <w:r w:rsidRPr="0052371E">
              <w:rPr>
                <w:rFonts w:ascii="GHEA Grapalat" w:hAnsi="GHEA Grapalat" w:cs="Tahoma"/>
                <w:color w:val="000000"/>
              </w:rPr>
              <w:t>ունենանք</w:t>
            </w:r>
            <w:r w:rsidRPr="0052371E">
              <w:rPr>
                <w:rFonts w:ascii="GHEA Grapalat" w:hAnsi="GHEA Grapalat" w:cs="Tahoma"/>
                <w:color w:val="000000"/>
                <w:lang w:val="pt-PT"/>
              </w:rPr>
              <w:t xml:space="preserve"> </w:t>
            </w:r>
            <w:r w:rsidRPr="0052371E">
              <w:rPr>
                <w:rFonts w:ascii="GHEA Grapalat" w:hAnsi="GHEA Grapalat" w:cs="Tahoma"/>
                <w:color w:val="000000"/>
              </w:rPr>
              <w:t>միասնական</w:t>
            </w:r>
            <w:r w:rsidRPr="0052371E">
              <w:rPr>
                <w:rFonts w:ascii="GHEA Grapalat" w:hAnsi="GHEA Grapalat" w:cs="Tahoma"/>
                <w:color w:val="000000"/>
                <w:lang w:val="pt-PT"/>
              </w:rPr>
              <w:t xml:space="preserve"> </w:t>
            </w:r>
            <w:r w:rsidRPr="0052371E">
              <w:rPr>
                <w:rFonts w:ascii="GHEA Grapalat" w:hAnsi="GHEA Grapalat" w:cs="Tahoma"/>
                <w:color w:val="000000"/>
              </w:rPr>
              <w:t>մոտեցում</w:t>
            </w:r>
            <w:r w:rsidRPr="0052371E">
              <w:rPr>
                <w:rFonts w:ascii="GHEA Grapalat" w:hAnsi="GHEA Grapalat" w:cs="Tahoma"/>
                <w:color w:val="000000"/>
                <w:lang w:val="pt-PT"/>
              </w:rPr>
              <w:t xml:space="preserve">: </w:t>
            </w:r>
            <w:r w:rsidRPr="0052371E">
              <w:rPr>
                <w:rFonts w:ascii="GHEA Grapalat" w:hAnsi="GHEA Grapalat" w:cs="Tahoma"/>
                <w:color w:val="000000"/>
              </w:rPr>
              <w:t>Շրջանառության</w:t>
            </w:r>
            <w:r w:rsidRPr="0052371E">
              <w:rPr>
                <w:rFonts w:ascii="GHEA Grapalat" w:hAnsi="GHEA Grapalat" w:cs="Tahoma"/>
                <w:color w:val="000000"/>
                <w:lang w:val="pt-PT"/>
              </w:rPr>
              <w:t xml:space="preserve"> </w:t>
            </w:r>
            <w:r w:rsidRPr="0052371E">
              <w:rPr>
                <w:rFonts w:ascii="GHEA Grapalat" w:hAnsi="GHEA Grapalat" w:cs="Tahoma"/>
                <w:color w:val="000000"/>
              </w:rPr>
              <w:t>մեջ</w:t>
            </w:r>
            <w:r w:rsidRPr="0052371E">
              <w:rPr>
                <w:rFonts w:ascii="GHEA Grapalat" w:hAnsi="GHEA Grapalat" w:cs="Tahoma"/>
                <w:color w:val="000000"/>
                <w:lang w:val="pt-PT"/>
              </w:rPr>
              <w:t xml:space="preserve"> </w:t>
            </w:r>
            <w:r w:rsidRPr="0052371E">
              <w:rPr>
                <w:rFonts w:ascii="GHEA Grapalat" w:hAnsi="GHEA Grapalat" w:cs="Tahoma"/>
                <w:color w:val="000000"/>
              </w:rPr>
              <w:t>է</w:t>
            </w:r>
            <w:r w:rsidRPr="0052371E">
              <w:rPr>
                <w:rFonts w:ascii="GHEA Grapalat" w:hAnsi="GHEA Grapalat" w:cs="Tahoma"/>
                <w:color w:val="000000"/>
                <w:lang w:val="pt-PT"/>
              </w:rPr>
              <w:t xml:space="preserve"> </w:t>
            </w:r>
            <w:r w:rsidRPr="0052371E">
              <w:rPr>
                <w:rFonts w:ascii="GHEA Grapalat" w:hAnsi="GHEA Grapalat" w:cs="Tahoma"/>
                <w:color w:val="000000"/>
              </w:rPr>
              <w:t>դրվել</w:t>
            </w:r>
            <w:r w:rsidRPr="0052371E">
              <w:rPr>
                <w:rFonts w:ascii="GHEA Grapalat" w:hAnsi="GHEA Grapalat" w:cs="Tahoma"/>
                <w:color w:val="000000"/>
                <w:lang w:val="pt-PT"/>
              </w:rPr>
              <w:t xml:space="preserve"> </w:t>
            </w:r>
            <w:r w:rsidRPr="0052371E">
              <w:rPr>
                <w:rFonts w:ascii="GHEA Grapalat" w:hAnsi="GHEA Grapalat" w:cs="Tahoma"/>
                <w:color w:val="000000"/>
              </w:rPr>
              <w:t>օրենսդրական</w:t>
            </w:r>
            <w:r w:rsidRPr="0052371E">
              <w:rPr>
                <w:rFonts w:ascii="GHEA Grapalat" w:hAnsi="GHEA Grapalat" w:cs="Tahoma"/>
                <w:color w:val="000000"/>
                <w:lang w:val="pt-PT"/>
              </w:rPr>
              <w:t xml:space="preserve"> </w:t>
            </w:r>
            <w:r w:rsidRPr="0052371E">
              <w:rPr>
                <w:rFonts w:ascii="GHEA Grapalat" w:hAnsi="GHEA Grapalat" w:cs="Tahoma"/>
                <w:color w:val="000000"/>
              </w:rPr>
              <w:t>փաթեթ</w:t>
            </w:r>
            <w:r w:rsidRPr="0052371E">
              <w:rPr>
                <w:rFonts w:ascii="GHEA Grapalat" w:hAnsi="GHEA Grapalat" w:cs="Tahoma"/>
                <w:color w:val="000000"/>
                <w:lang w:val="pt-PT"/>
              </w:rPr>
              <w:t xml:space="preserve">, </w:t>
            </w:r>
            <w:r w:rsidRPr="0052371E">
              <w:rPr>
                <w:rFonts w:ascii="GHEA Grapalat" w:hAnsi="GHEA Grapalat" w:cs="Tahoma"/>
                <w:color w:val="000000"/>
              </w:rPr>
              <w:t>որով</w:t>
            </w:r>
            <w:r w:rsidRPr="0052371E">
              <w:rPr>
                <w:rFonts w:ascii="GHEA Grapalat" w:hAnsi="GHEA Grapalat" w:cs="Tahoma"/>
                <w:color w:val="000000"/>
                <w:lang w:val="pt-PT"/>
              </w:rPr>
              <w:t xml:space="preserve"> </w:t>
            </w:r>
            <w:r w:rsidRPr="0052371E">
              <w:rPr>
                <w:rFonts w:ascii="GHEA Grapalat" w:hAnsi="GHEA Grapalat" w:cs="Tahoma"/>
                <w:color w:val="000000"/>
              </w:rPr>
              <w:t>կդադարեցվի</w:t>
            </w:r>
            <w:r w:rsidRPr="0052371E">
              <w:rPr>
                <w:rFonts w:ascii="GHEA Grapalat" w:hAnsi="GHEA Grapalat" w:cs="Tahoma"/>
                <w:color w:val="000000"/>
                <w:lang w:val="pt-PT"/>
              </w:rPr>
              <w:t xml:space="preserve"> </w:t>
            </w:r>
            <w:r w:rsidRPr="0052371E">
              <w:rPr>
                <w:rFonts w:ascii="GHEA Grapalat" w:hAnsi="GHEA Grapalat" w:cs="Tahoma"/>
                <w:color w:val="000000"/>
              </w:rPr>
              <w:t>արտաբյուջետային</w:t>
            </w:r>
            <w:r w:rsidRPr="0052371E">
              <w:rPr>
                <w:rFonts w:ascii="GHEA Grapalat" w:hAnsi="GHEA Grapalat" w:cs="Tahoma"/>
                <w:color w:val="000000"/>
                <w:lang w:val="pt-PT"/>
              </w:rPr>
              <w:t xml:space="preserve"> </w:t>
            </w:r>
            <w:r w:rsidRPr="0052371E">
              <w:rPr>
                <w:rFonts w:ascii="GHEA Grapalat" w:hAnsi="GHEA Grapalat" w:cs="Tahoma"/>
                <w:color w:val="000000"/>
              </w:rPr>
              <w:t>հաշիվներով</w:t>
            </w:r>
            <w:r w:rsidRPr="0052371E">
              <w:rPr>
                <w:rFonts w:ascii="GHEA Grapalat" w:hAnsi="GHEA Grapalat" w:cs="Tahoma"/>
                <w:color w:val="000000"/>
                <w:lang w:val="pt-PT"/>
              </w:rPr>
              <w:t xml:space="preserve"> </w:t>
            </w:r>
            <w:r w:rsidRPr="0052371E">
              <w:rPr>
                <w:rFonts w:ascii="GHEA Grapalat" w:hAnsi="GHEA Grapalat" w:cs="Tahoma"/>
                <w:color w:val="000000"/>
              </w:rPr>
              <w:t>շրջանառությունը</w:t>
            </w:r>
            <w:r w:rsidRPr="0052371E">
              <w:rPr>
                <w:rFonts w:ascii="GHEA Grapalat" w:hAnsi="GHEA Grapalat" w:cs="Tahoma"/>
                <w:color w:val="000000"/>
                <w:lang w:val="pt-PT"/>
              </w:rPr>
              <w:t xml:space="preserve">, </w:t>
            </w:r>
            <w:r w:rsidRPr="0052371E">
              <w:rPr>
                <w:rFonts w:ascii="GHEA Grapalat" w:hAnsi="GHEA Grapalat" w:cs="Tahoma"/>
                <w:color w:val="000000"/>
              </w:rPr>
              <w:t>ինչը</w:t>
            </w:r>
            <w:r w:rsidRPr="0052371E">
              <w:rPr>
                <w:rFonts w:ascii="GHEA Grapalat" w:hAnsi="GHEA Grapalat" w:cs="Tahoma"/>
                <w:color w:val="000000"/>
                <w:lang w:val="pt-PT"/>
              </w:rPr>
              <w:t xml:space="preserve"> </w:t>
            </w:r>
            <w:r w:rsidRPr="0052371E">
              <w:rPr>
                <w:rFonts w:ascii="GHEA Grapalat" w:hAnsi="GHEA Grapalat" w:cs="Tahoma"/>
                <w:color w:val="000000"/>
              </w:rPr>
              <w:t>նշանակում</w:t>
            </w:r>
            <w:r w:rsidRPr="0052371E">
              <w:rPr>
                <w:rFonts w:ascii="GHEA Grapalat" w:hAnsi="GHEA Grapalat" w:cs="Tahoma"/>
                <w:color w:val="000000"/>
                <w:lang w:val="pt-PT"/>
              </w:rPr>
              <w:t xml:space="preserve"> </w:t>
            </w:r>
            <w:r w:rsidRPr="0052371E">
              <w:rPr>
                <w:rFonts w:ascii="GHEA Grapalat" w:hAnsi="GHEA Grapalat" w:cs="Tahoma"/>
                <w:color w:val="000000"/>
              </w:rPr>
              <w:t>է</w:t>
            </w:r>
            <w:r w:rsidRPr="0052371E">
              <w:rPr>
                <w:rFonts w:ascii="GHEA Grapalat" w:hAnsi="GHEA Grapalat" w:cs="Tahoma"/>
                <w:color w:val="000000"/>
                <w:lang w:val="pt-PT"/>
              </w:rPr>
              <w:t xml:space="preserve">, </w:t>
            </w:r>
            <w:r w:rsidRPr="0052371E">
              <w:rPr>
                <w:rFonts w:ascii="GHEA Grapalat" w:hAnsi="GHEA Grapalat" w:cs="Tahoma"/>
                <w:color w:val="000000"/>
              </w:rPr>
              <w:t>որ</w:t>
            </w:r>
            <w:r w:rsidRPr="0052371E">
              <w:rPr>
                <w:rFonts w:ascii="GHEA Grapalat" w:hAnsi="GHEA Grapalat" w:cs="Tahoma"/>
                <w:color w:val="000000"/>
                <w:lang w:val="pt-PT"/>
              </w:rPr>
              <w:t xml:space="preserve"> </w:t>
            </w:r>
            <w:r w:rsidRPr="0052371E">
              <w:rPr>
                <w:rFonts w:ascii="GHEA Grapalat" w:hAnsi="GHEA Grapalat" w:cs="Tahoma"/>
                <w:color w:val="000000"/>
              </w:rPr>
              <w:t>մենք</w:t>
            </w:r>
            <w:r w:rsidRPr="0052371E">
              <w:rPr>
                <w:rFonts w:ascii="GHEA Grapalat" w:hAnsi="GHEA Grapalat" w:cs="Tahoma"/>
                <w:color w:val="000000"/>
                <w:lang w:val="pt-PT"/>
              </w:rPr>
              <w:t xml:space="preserve"> </w:t>
            </w:r>
            <w:r w:rsidRPr="0052371E">
              <w:rPr>
                <w:rFonts w:ascii="GHEA Grapalat" w:hAnsi="GHEA Grapalat" w:cs="Tahoma"/>
                <w:color w:val="000000"/>
              </w:rPr>
              <w:t>գնում</w:t>
            </w:r>
            <w:r w:rsidRPr="0052371E">
              <w:rPr>
                <w:rFonts w:ascii="GHEA Grapalat" w:hAnsi="GHEA Grapalat" w:cs="Tahoma"/>
                <w:color w:val="000000"/>
                <w:lang w:val="pt-PT"/>
              </w:rPr>
              <w:t xml:space="preserve"> </w:t>
            </w:r>
            <w:r w:rsidRPr="0052371E">
              <w:rPr>
                <w:rFonts w:ascii="GHEA Grapalat" w:hAnsi="GHEA Grapalat" w:cs="Tahoma"/>
                <w:color w:val="000000"/>
              </w:rPr>
              <w:t>ենք</w:t>
            </w:r>
            <w:r w:rsidRPr="0052371E">
              <w:rPr>
                <w:rFonts w:ascii="GHEA Grapalat" w:hAnsi="GHEA Grapalat" w:cs="Tahoma"/>
                <w:color w:val="000000"/>
                <w:lang w:val="pt-PT"/>
              </w:rPr>
              <w:t xml:space="preserve"> </w:t>
            </w:r>
            <w:r w:rsidRPr="0052371E">
              <w:rPr>
                <w:rFonts w:ascii="GHEA Grapalat" w:hAnsi="GHEA Grapalat" w:cs="Tahoma"/>
                <w:color w:val="000000"/>
              </w:rPr>
              <w:t>եղած</w:t>
            </w:r>
            <w:r w:rsidRPr="0052371E">
              <w:rPr>
                <w:rFonts w:ascii="GHEA Grapalat" w:hAnsi="GHEA Grapalat" w:cs="Tahoma"/>
                <w:color w:val="000000"/>
                <w:lang w:val="pt-PT"/>
              </w:rPr>
              <w:t xml:space="preserve"> </w:t>
            </w:r>
            <w:r w:rsidRPr="0052371E">
              <w:rPr>
                <w:rFonts w:ascii="GHEA Grapalat" w:hAnsi="GHEA Grapalat" w:cs="Tahoma"/>
                <w:color w:val="000000"/>
              </w:rPr>
              <w:t>միջոցների</w:t>
            </w:r>
            <w:r w:rsidRPr="0052371E">
              <w:rPr>
                <w:rFonts w:ascii="GHEA Grapalat" w:hAnsi="GHEA Grapalat" w:cs="Tahoma"/>
                <w:color w:val="000000"/>
                <w:lang w:val="pt-PT"/>
              </w:rPr>
              <w:t xml:space="preserve"> </w:t>
            </w:r>
            <w:r w:rsidRPr="0052371E">
              <w:rPr>
                <w:rFonts w:ascii="GHEA Grapalat" w:hAnsi="GHEA Grapalat" w:cs="Tahoma"/>
                <w:color w:val="000000"/>
              </w:rPr>
              <w:t>համախմբման</w:t>
            </w:r>
            <w:r w:rsidRPr="0052371E">
              <w:rPr>
                <w:rFonts w:ascii="GHEA Grapalat" w:hAnsi="GHEA Grapalat" w:cs="Tahoma"/>
                <w:color w:val="000000"/>
                <w:lang w:val="pt-PT"/>
              </w:rPr>
              <w:t xml:space="preserve">, </w:t>
            </w:r>
            <w:r w:rsidRPr="0052371E">
              <w:rPr>
                <w:rFonts w:ascii="GHEA Grapalat" w:hAnsi="GHEA Grapalat" w:cs="Tahoma"/>
                <w:color w:val="000000"/>
              </w:rPr>
              <w:t>ոչ</w:t>
            </w:r>
            <w:r w:rsidRPr="0052371E">
              <w:rPr>
                <w:rFonts w:ascii="GHEA Grapalat" w:hAnsi="GHEA Grapalat" w:cs="Tahoma"/>
                <w:color w:val="000000"/>
                <w:lang w:val="pt-PT"/>
              </w:rPr>
              <w:t xml:space="preserve"> </w:t>
            </w:r>
            <w:r w:rsidRPr="0052371E">
              <w:rPr>
                <w:rFonts w:ascii="GHEA Grapalat" w:hAnsi="GHEA Grapalat" w:cs="Tahoma"/>
                <w:color w:val="000000"/>
              </w:rPr>
              <w:t>միայն</w:t>
            </w:r>
            <w:r w:rsidRPr="0052371E">
              <w:rPr>
                <w:rFonts w:ascii="GHEA Grapalat" w:hAnsi="GHEA Grapalat" w:cs="Tahoma"/>
                <w:color w:val="000000"/>
                <w:lang w:val="pt-PT"/>
              </w:rPr>
              <w:t xml:space="preserve"> </w:t>
            </w:r>
            <w:r w:rsidRPr="0052371E">
              <w:rPr>
                <w:rFonts w:ascii="GHEA Grapalat" w:hAnsi="GHEA Grapalat" w:cs="Tahoma"/>
                <w:color w:val="000000"/>
              </w:rPr>
              <w:t>ֆինանսական</w:t>
            </w:r>
            <w:r w:rsidRPr="0052371E">
              <w:rPr>
                <w:rFonts w:ascii="GHEA Grapalat" w:hAnsi="GHEA Grapalat" w:cs="Tahoma"/>
                <w:color w:val="000000"/>
                <w:lang w:val="pt-PT"/>
              </w:rPr>
              <w:t xml:space="preserve">, </w:t>
            </w:r>
            <w:r w:rsidRPr="0052371E">
              <w:rPr>
                <w:rFonts w:ascii="GHEA Grapalat" w:hAnsi="GHEA Grapalat" w:cs="Tahoma"/>
                <w:color w:val="000000"/>
              </w:rPr>
              <w:t>այլև</w:t>
            </w:r>
            <w:r w:rsidRPr="0052371E">
              <w:rPr>
                <w:rFonts w:ascii="GHEA Grapalat" w:hAnsi="GHEA Grapalat" w:cs="Tahoma"/>
                <w:color w:val="000000"/>
                <w:lang w:val="pt-PT"/>
              </w:rPr>
              <w:t xml:space="preserve"> </w:t>
            </w:r>
            <w:r w:rsidRPr="0052371E">
              <w:rPr>
                <w:rFonts w:ascii="GHEA Grapalat" w:hAnsi="GHEA Grapalat" w:cs="Tahoma"/>
                <w:color w:val="000000"/>
              </w:rPr>
              <w:t>այլ</w:t>
            </w:r>
            <w:r w:rsidRPr="0052371E">
              <w:rPr>
                <w:rFonts w:ascii="GHEA Grapalat" w:hAnsi="GHEA Grapalat" w:cs="Tahoma"/>
                <w:color w:val="000000"/>
                <w:lang w:val="pt-PT"/>
              </w:rPr>
              <w:t xml:space="preserve"> </w:t>
            </w:r>
            <w:r w:rsidRPr="0052371E">
              <w:rPr>
                <w:rFonts w:ascii="GHEA Grapalat" w:hAnsi="GHEA Grapalat" w:cs="Tahoma"/>
                <w:color w:val="000000"/>
              </w:rPr>
              <w:t>ռեսուրսների</w:t>
            </w:r>
            <w:r w:rsidRPr="0052371E">
              <w:rPr>
                <w:rFonts w:ascii="GHEA Grapalat" w:hAnsi="GHEA Grapalat" w:cs="Tahoma"/>
                <w:color w:val="000000"/>
                <w:lang w:val="pt-PT"/>
              </w:rPr>
              <w:t>»:</w:t>
            </w:r>
          </w:p>
          <w:p w:rsidR="00CA4BF2" w:rsidRPr="0052371E" w:rsidRDefault="00CA4BF2" w:rsidP="00BE64EC">
            <w:pPr>
              <w:pStyle w:val="NormalWeb"/>
              <w:shd w:val="clear" w:color="auto" w:fill="FFFFFF"/>
              <w:spacing w:before="0" w:beforeAutospacing="0" w:after="200" w:afterAutospacing="0" w:line="276" w:lineRule="auto"/>
              <w:jc w:val="both"/>
              <w:rPr>
                <w:rFonts w:ascii="GHEA Grapalat" w:hAnsi="GHEA Grapalat" w:cs="Tahoma"/>
                <w:color w:val="000000"/>
                <w:lang w:val="pt-PT"/>
              </w:rPr>
            </w:pPr>
            <w:r w:rsidRPr="0052371E">
              <w:rPr>
                <w:rFonts w:ascii="GHEA Grapalat" w:hAnsi="GHEA Grapalat" w:cs="Tahoma"/>
                <w:color w:val="000000"/>
              </w:rPr>
              <w:t>Նման</w:t>
            </w:r>
            <w:r w:rsidRPr="0052371E">
              <w:rPr>
                <w:rFonts w:ascii="GHEA Grapalat" w:hAnsi="GHEA Grapalat" w:cs="Tahoma"/>
                <w:color w:val="000000"/>
                <w:lang w:val="pt-PT"/>
              </w:rPr>
              <w:t xml:space="preserve"> </w:t>
            </w:r>
            <w:r w:rsidRPr="0052371E">
              <w:rPr>
                <w:rFonts w:ascii="GHEA Grapalat" w:hAnsi="GHEA Grapalat" w:cs="Tahoma"/>
                <w:color w:val="000000"/>
              </w:rPr>
              <w:t>պայմաններում</w:t>
            </w:r>
            <w:r w:rsidRPr="0052371E">
              <w:rPr>
                <w:rFonts w:ascii="GHEA Grapalat" w:hAnsi="GHEA Grapalat" w:cs="Tahoma"/>
                <w:color w:val="000000"/>
                <w:lang w:val="pt-PT"/>
              </w:rPr>
              <w:t xml:space="preserve">, </w:t>
            </w:r>
            <w:r w:rsidRPr="0052371E">
              <w:rPr>
                <w:rFonts w:ascii="GHEA Grapalat" w:hAnsi="GHEA Grapalat" w:cs="Tahoma"/>
                <w:color w:val="000000"/>
              </w:rPr>
              <w:t>նախագծի</w:t>
            </w:r>
            <w:r w:rsidRPr="0052371E">
              <w:rPr>
                <w:rFonts w:ascii="GHEA Grapalat" w:hAnsi="GHEA Grapalat" w:cs="Tahoma"/>
                <w:color w:val="000000"/>
                <w:lang w:val="pt-PT"/>
              </w:rPr>
              <w:t xml:space="preserve"> </w:t>
            </w:r>
            <w:r w:rsidRPr="0052371E">
              <w:rPr>
                <w:rFonts w:ascii="GHEA Grapalat" w:hAnsi="GHEA Grapalat" w:cs="Tahoma"/>
                <w:color w:val="000000"/>
              </w:rPr>
              <w:t>հեղինակները</w:t>
            </w:r>
            <w:r w:rsidRPr="0052371E">
              <w:rPr>
                <w:rFonts w:ascii="GHEA Grapalat" w:hAnsi="GHEA Grapalat" w:cs="Tahoma"/>
                <w:color w:val="000000"/>
                <w:lang w:val="pt-PT"/>
              </w:rPr>
              <w:t xml:space="preserve"> </w:t>
            </w:r>
            <w:r w:rsidRPr="0052371E">
              <w:rPr>
                <w:rFonts w:ascii="GHEA Grapalat" w:hAnsi="GHEA Grapalat" w:cs="Tahoma"/>
                <w:color w:val="000000"/>
              </w:rPr>
              <w:t>գործող</w:t>
            </w:r>
            <w:r w:rsidRPr="0052371E">
              <w:rPr>
                <w:rFonts w:ascii="GHEA Grapalat" w:hAnsi="GHEA Grapalat" w:cs="Tahoma"/>
                <w:color w:val="000000"/>
                <w:lang w:val="pt-PT"/>
              </w:rPr>
              <w:t xml:space="preserve"> </w:t>
            </w:r>
            <w:r w:rsidRPr="0052371E">
              <w:rPr>
                <w:rFonts w:ascii="GHEA Grapalat" w:hAnsi="GHEA Grapalat" w:cs="Tahoma"/>
                <w:color w:val="000000"/>
              </w:rPr>
              <w:t>օրենքներում</w:t>
            </w:r>
            <w:r w:rsidRPr="0052371E">
              <w:rPr>
                <w:rFonts w:ascii="GHEA Grapalat" w:hAnsi="GHEA Grapalat" w:cs="Tahoma"/>
                <w:color w:val="000000"/>
                <w:lang w:val="pt-PT"/>
              </w:rPr>
              <w:t xml:space="preserve"> </w:t>
            </w:r>
            <w:r w:rsidRPr="0052371E">
              <w:rPr>
                <w:rFonts w:ascii="GHEA Grapalat" w:hAnsi="GHEA Grapalat" w:cs="Tahoma"/>
                <w:color w:val="000000"/>
              </w:rPr>
              <w:t>և</w:t>
            </w:r>
            <w:r w:rsidRPr="0052371E">
              <w:rPr>
                <w:rFonts w:ascii="GHEA Grapalat" w:hAnsi="GHEA Grapalat" w:cs="Tahoma"/>
                <w:color w:val="000000"/>
                <w:lang w:val="pt-PT"/>
              </w:rPr>
              <w:t xml:space="preserve"> </w:t>
            </w:r>
            <w:r w:rsidRPr="0052371E">
              <w:rPr>
                <w:rFonts w:ascii="GHEA Grapalat" w:hAnsi="GHEA Grapalat" w:cs="Tahoma"/>
                <w:color w:val="000000"/>
              </w:rPr>
              <w:t>իրավական</w:t>
            </w:r>
            <w:r w:rsidRPr="0052371E">
              <w:rPr>
                <w:rFonts w:ascii="GHEA Grapalat" w:hAnsi="GHEA Grapalat" w:cs="Tahoma"/>
                <w:color w:val="000000"/>
                <w:lang w:val="pt-PT"/>
              </w:rPr>
              <w:t xml:space="preserve"> </w:t>
            </w:r>
            <w:r w:rsidRPr="0052371E">
              <w:rPr>
                <w:rFonts w:ascii="GHEA Grapalat" w:hAnsi="GHEA Grapalat" w:cs="Tahoma"/>
                <w:color w:val="000000"/>
              </w:rPr>
              <w:t>ակտերում</w:t>
            </w:r>
            <w:r w:rsidRPr="0052371E">
              <w:rPr>
                <w:rFonts w:ascii="GHEA Grapalat" w:hAnsi="GHEA Grapalat" w:cs="Tahoma"/>
                <w:color w:val="000000"/>
                <w:lang w:val="pt-PT"/>
              </w:rPr>
              <w:t xml:space="preserve"> </w:t>
            </w:r>
            <w:r w:rsidRPr="0052371E">
              <w:rPr>
                <w:rFonts w:ascii="GHEA Grapalat" w:hAnsi="GHEA Grapalat"/>
                <w:lang w:val="pt-PT"/>
              </w:rPr>
              <w:t>«</w:t>
            </w:r>
            <w:r w:rsidRPr="0052371E">
              <w:rPr>
                <w:rFonts w:ascii="GHEA Grapalat" w:hAnsi="GHEA Grapalat"/>
              </w:rPr>
              <w:t>Արտբյուջետային</w:t>
            </w:r>
            <w:r w:rsidRPr="0052371E">
              <w:rPr>
                <w:rFonts w:ascii="GHEA Grapalat" w:hAnsi="GHEA Grapalat"/>
                <w:lang w:val="pt-PT"/>
              </w:rPr>
              <w:t xml:space="preserve"> </w:t>
            </w:r>
            <w:r w:rsidRPr="0052371E">
              <w:rPr>
                <w:rFonts w:ascii="GHEA Grapalat" w:hAnsi="GHEA Grapalat"/>
              </w:rPr>
              <w:t>հաշիվ</w:t>
            </w:r>
            <w:r w:rsidRPr="0052371E">
              <w:rPr>
                <w:rFonts w:ascii="GHEA Grapalat" w:hAnsi="GHEA Grapalat"/>
                <w:lang w:val="pt-PT"/>
              </w:rPr>
              <w:t xml:space="preserve">» </w:t>
            </w:r>
            <w:r w:rsidRPr="0052371E">
              <w:rPr>
                <w:rFonts w:ascii="GHEA Grapalat" w:hAnsi="GHEA Grapalat"/>
              </w:rPr>
              <w:t>երևույթը</w:t>
            </w:r>
            <w:r w:rsidRPr="0052371E">
              <w:rPr>
                <w:rFonts w:ascii="GHEA Grapalat" w:hAnsi="GHEA Grapalat"/>
                <w:lang w:val="pt-PT"/>
              </w:rPr>
              <w:t xml:space="preserve"> </w:t>
            </w:r>
            <w:r w:rsidRPr="0052371E">
              <w:rPr>
                <w:rFonts w:ascii="GHEA Grapalat" w:hAnsi="GHEA Grapalat"/>
              </w:rPr>
              <w:t>վերացնելու</w:t>
            </w:r>
            <w:r w:rsidRPr="0052371E">
              <w:rPr>
                <w:rFonts w:ascii="GHEA Grapalat" w:hAnsi="GHEA Grapalat"/>
                <w:lang w:val="pt-PT"/>
              </w:rPr>
              <w:t xml:space="preserve"> </w:t>
            </w:r>
            <w:r w:rsidRPr="0052371E">
              <w:rPr>
                <w:rFonts w:ascii="GHEA Grapalat" w:hAnsi="GHEA Grapalat"/>
              </w:rPr>
              <w:t>հետ</w:t>
            </w:r>
            <w:r w:rsidRPr="0052371E">
              <w:rPr>
                <w:rFonts w:ascii="GHEA Grapalat" w:hAnsi="GHEA Grapalat"/>
                <w:lang w:val="pt-PT"/>
              </w:rPr>
              <w:t xml:space="preserve"> </w:t>
            </w:r>
            <w:r w:rsidRPr="0052371E">
              <w:rPr>
                <w:rFonts w:ascii="GHEA Grapalat" w:hAnsi="GHEA Grapalat"/>
              </w:rPr>
              <w:t>կապված</w:t>
            </w:r>
            <w:r w:rsidRPr="0052371E">
              <w:rPr>
                <w:rFonts w:ascii="GHEA Grapalat" w:hAnsi="GHEA Grapalat"/>
                <w:lang w:val="pt-PT"/>
              </w:rPr>
              <w:t xml:space="preserve"> </w:t>
            </w:r>
            <w:r w:rsidRPr="0052371E">
              <w:rPr>
                <w:rFonts w:ascii="GHEA Grapalat" w:hAnsi="GHEA Grapalat"/>
              </w:rPr>
              <w:t>օրենսդրական</w:t>
            </w:r>
            <w:r w:rsidRPr="0052371E">
              <w:rPr>
                <w:rFonts w:ascii="GHEA Grapalat" w:hAnsi="GHEA Grapalat"/>
                <w:lang w:val="pt-PT"/>
              </w:rPr>
              <w:t xml:space="preserve"> </w:t>
            </w:r>
            <w:r w:rsidRPr="0052371E">
              <w:rPr>
                <w:rFonts w:ascii="GHEA Grapalat" w:hAnsi="GHEA Grapalat"/>
              </w:rPr>
              <w:t>նախաձեռնությամբ</w:t>
            </w:r>
            <w:r w:rsidRPr="0052371E">
              <w:rPr>
                <w:rFonts w:ascii="GHEA Grapalat" w:hAnsi="GHEA Grapalat"/>
                <w:lang w:val="pt-PT"/>
              </w:rPr>
              <w:t xml:space="preserve"> </w:t>
            </w:r>
            <w:r w:rsidRPr="0052371E">
              <w:rPr>
                <w:rFonts w:ascii="GHEA Grapalat" w:hAnsi="GHEA Grapalat"/>
              </w:rPr>
              <w:t>հանդես</w:t>
            </w:r>
            <w:r w:rsidRPr="0052371E">
              <w:rPr>
                <w:rFonts w:ascii="GHEA Grapalat" w:hAnsi="GHEA Grapalat"/>
                <w:lang w:val="pt-PT"/>
              </w:rPr>
              <w:t xml:space="preserve"> </w:t>
            </w:r>
            <w:r w:rsidRPr="0052371E">
              <w:rPr>
                <w:rFonts w:ascii="GHEA Grapalat" w:hAnsi="GHEA Grapalat"/>
              </w:rPr>
              <w:t>գալու</w:t>
            </w:r>
            <w:r w:rsidRPr="0052371E">
              <w:rPr>
                <w:rFonts w:ascii="GHEA Grapalat" w:hAnsi="GHEA Grapalat"/>
                <w:lang w:val="pt-PT"/>
              </w:rPr>
              <w:t xml:space="preserve"> </w:t>
            </w:r>
            <w:r w:rsidRPr="0052371E">
              <w:rPr>
                <w:rFonts w:ascii="GHEA Grapalat" w:hAnsi="GHEA Grapalat"/>
              </w:rPr>
              <w:t>փոխարեն</w:t>
            </w:r>
            <w:r w:rsidRPr="0052371E">
              <w:rPr>
                <w:rFonts w:ascii="GHEA Grapalat" w:hAnsi="GHEA Grapalat"/>
                <w:lang w:val="pt-PT"/>
              </w:rPr>
              <w:t xml:space="preserve">, </w:t>
            </w:r>
            <w:r w:rsidRPr="0052371E">
              <w:rPr>
                <w:rFonts w:ascii="GHEA Grapalat" w:hAnsi="GHEA Grapalat"/>
              </w:rPr>
              <w:t>հեղինակել</w:t>
            </w:r>
            <w:r w:rsidRPr="0052371E">
              <w:rPr>
                <w:rFonts w:ascii="GHEA Grapalat" w:hAnsi="GHEA Grapalat"/>
                <w:lang w:val="pt-PT"/>
              </w:rPr>
              <w:t xml:space="preserve"> </w:t>
            </w:r>
            <w:r w:rsidRPr="0052371E">
              <w:rPr>
                <w:rFonts w:ascii="GHEA Grapalat" w:hAnsi="GHEA Grapalat"/>
              </w:rPr>
              <w:t>են</w:t>
            </w:r>
            <w:r w:rsidRPr="0052371E">
              <w:rPr>
                <w:rFonts w:ascii="GHEA Grapalat" w:hAnsi="GHEA Grapalat"/>
                <w:lang w:val="pt-PT"/>
              </w:rPr>
              <w:t xml:space="preserve"> </w:t>
            </w:r>
            <w:r w:rsidRPr="0052371E">
              <w:rPr>
                <w:rFonts w:ascii="GHEA Grapalat" w:hAnsi="GHEA Grapalat"/>
              </w:rPr>
              <w:t>մի</w:t>
            </w:r>
            <w:r w:rsidRPr="0052371E">
              <w:rPr>
                <w:rFonts w:ascii="GHEA Grapalat" w:hAnsi="GHEA Grapalat"/>
                <w:lang w:val="pt-PT"/>
              </w:rPr>
              <w:t xml:space="preserve"> </w:t>
            </w:r>
            <w:r w:rsidRPr="0052371E">
              <w:rPr>
                <w:rFonts w:ascii="GHEA Grapalat" w:hAnsi="GHEA Grapalat"/>
              </w:rPr>
              <w:t>օրենքի</w:t>
            </w:r>
            <w:r w:rsidRPr="0052371E">
              <w:rPr>
                <w:rFonts w:ascii="GHEA Grapalat" w:hAnsi="GHEA Grapalat"/>
                <w:lang w:val="pt-PT"/>
              </w:rPr>
              <w:t xml:space="preserve"> </w:t>
            </w:r>
            <w:r w:rsidRPr="0052371E">
              <w:rPr>
                <w:rFonts w:ascii="GHEA Grapalat" w:hAnsi="GHEA Grapalat"/>
              </w:rPr>
              <w:t>նախագիծ</w:t>
            </w:r>
            <w:r w:rsidRPr="0052371E">
              <w:rPr>
                <w:rFonts w:ascii="GHEA Grapalat" w:hAnsi="GHEA Grapalat"/>
                <w:lang w:val="pt-PT"/>
              </w:rPr>
              <w:t xml:space="preserve">, </w:t>
            </w:r>
            <w:r w:rsidRPr="0052371E">
              <w:rPr>
                <w:rFonts w:ascii="GHEA Grapalat" w:hAnsi="GHEA Grapalat"/>
              </w:rPr>
              <w:t>որը</w:t>
            </w:r>
            <w:r w:rsidRPr="0052371E">
              <w:rPr>
                <w:rFonts w:ascii="GHEA Grapalat" w:hAnsi="GHEA Grapalat"/>
                <w:lang w:val="pt-PT"/>
              </w:rPr>
              <w:t xml:space="preserve"> </w:t>
            </w:r>
            <w:r w:rsidRPr="0052371E">
              <w:rPr>
                <w:rFonts w:ascii="GHEA Grapalat" w:hAnsi="GHEA Grapalat"/>
              </w:rPr>
              <w:t>իրենից</w:t>
            </w:r>
            <w:r w:rsidRPr="0052371E">
              <w:rPr>
                <w:rFonts w:ascii="GHEA Grapalat" w:hAnsi="GHEA Grapalat"/>
                <w:lang w:val="pt-PT"/>
              </w:rPr>
              <w:t xml:space="preserve"> </w:t>
            </w:r>
            <w:r w:rsidRPr="0052371E">
              <w:rPr>
                <w:rFonts w:ascii="GHEA Grapalat" w:hAnsi="GHEA Grapalat"/>
              </w:rPr>
              <w:t>ենթադրում</w:t>
            </w:r>
            <w:r w:rsidRPr="0052371E">
              <w:rPr>
                <w:rFonts w:ascii="GHEA Grapalat" w:hAnsi="GHEA Grapalat"/>
                <w:lang w:val="pt-PT"/>
              </w:rPr>
              <w:t xml:space="preserve"> </w:t>
            </w:r>
            <w:r w:rsidRPr="0052371E">
              <w:rPr>
                <w:rFonts w:ascii="GHEA Grapalat" w:hAnsi="GHEA Grapalat"/>
              </w:rPr>
              <w:t>է</w:t>
            </w:r>
            <w:r w:rsidRPr="0052371E">
              <w:rPr>
                <w:rFonts w:ascii="GHEA Grapalat" w:hAnsi="GHEA Grapalat"/>
                <w:lang w:val="pt-PT"/>
              </w:rPr>
              <w:t xml:space="preserve"> </w:t>
            </w:r>
            <w:r w:rsidRPr="0052371E">
              <w:rPr>
                <w:rFonts w:ascii="GHEA Grapalat" w:hAnsi="GHEA Grapalat"/>
              </w:rPr>
              <w:t>նոր</w:t>
            </w:r>
            <w:r w:rsidRPr="0052371E">
              <w:rPr>
                <w:rFonts w:ascii="GHEA Grapalat" w:hAnsi="GHEA Grapalat"/>
                <w:lang w:val="pt-PT"/>
              </w:rPr>
              <w:t xml:space="preserve"> </w:t>
            </w:r>
            <w:r w:rsidRPr="0052371E">
              <w:rPr>
                <w:rFonts w:ascii="GHEA Grapalat" w:hAnsi="GHEA Grapalat"/>
              </w:rPr>
              <w:t>արտբյուջետային</w:t>
            </w:r>
            <w:r w:rsidRPr="0052371E">
              <w:rPr>
                <w:rFonts w:ascii="GHEA Grapalat" w:hAnsi="GHEA Grapalat"/>
                <w:lang w:val="pt-PT"/>
              </w:rPr>
              <w:t xml:space="preserve"> </w:t>
            </w:r>
            <w:r w:rsidRPr="0052371E">
              <w:rPr>
                <w:rFonts w:ascii="GHEA Grapalat" w:hAnsi="GHEA Grapalat"/>
              </w:rPr>
              <w:t>հաշիվների</w:t>
            </w:r>
            <w:r w:rsidRPr="0052371E">
              <w:rPr>
                <w:rFonts w:ascii="GHEA Grapalat" w:hAnsi="GHEA Grapalat"/>
                <w:lang w:val="pt-PT"/>
              </w:rPr>
              <w:t xml:space="preserve"> </w:t>
            </w:r>
            <w:r w:rsidRPr="0052371E">
              <w:rPr>
                <w:rFonts w:ascii="GHEA Grapalat" w:hAnsi="GHEA Grapalat"/>
              </w:rPr>
              <w:t>ստեղծում</w:t>
            </w:r>
            <w:r w:rsidRPr="0052371E">
              <w:rPr>
                <w:rFonts w:ascii="GHEA Grapalat" w:hAnsi="GHEA Grapalat"/>
                <w:lang w:val="pt-PT"/>
              </w:rPr>
              <w:t xml:space="preserve"> </w:t>
            </w:r>
            <w:r w:rsidRPr="0052371E">
              <w:rPr>
                <w:rFonts w:ascii="GHEA Grapalat" w:hAnsi="GHEA Grapalat"/>
              </w:rPr>
              <w:t>և</w:t>
            </w:r>
            <w:r w:rsidRPr="0052371E">
              <w:rPr>
                <w:rFonts w:ascii="GHEA Grapalat" w:hAnsi="GHEA Grapalat"/>
                <w:lang w:val="pt-PT"/>
              </w:rPr>
              <w:t xml:space="preserve"> </w:t>
            </w:r>
            <w:r w:rsidRPr="0052371E">
              <w:rPr>
                <w:rFonts w:ascii="GHEA Grapalat" w:hAnsi="GHEA Grapalat"/>
              </w:rPr>
              <w:t>ֆինանսական</w:t>
            </w:r>
            <w:r w:rsidRPr="0052371E">
              <w:rPr>
                <w:rFonts w:ascii="GHEA Grapalat" w:hAnsi="GHEA Grapalat"/>
                <w:lang w:val="pt-PT"/>
              </w:rPr>
              <w:t xml:space="preserve"> </w:t>
            </w:r>
            <w:r w:rsidRPr="0052371E">
              <w:rPr>
                <w:rFonts w:ascii="GHEA Grapalat" w:hAnsi="GHEA Grapalat"/>
              </w:rPr>
              <w:t>հոսքերի</w:t>
            </w:r>
            <w:r w:rsidRPr="0052371E">
              <w:rPr>
                <w:rFonts w:ascii="GHEA Grapalat" w:hAnsi="GHEA Grapalat"/>
                <w:lang w:val="pt-PT"/>
              </w:rPr>
              <w:t xml:space="preserve"> </w:t>
            </w:r>
            <w:r w:rsidRPr="0052371E">
              <w:rPr>
                <w:rFonts w:ascii="GHEA Grapalat" w:hAnsi="GHEA Grapalat"/>
              </w:rPr>
              <w:t>ապահովում</w:t>
            </w:r>
            <w:r w:rsidRPr="0052371E">
              <w:rPr>
                <w:rFonts w:ascii="GHEA Grapalat" w:hAnsi="GHEA Grapalat"/>
                <w:lang w:val="pt-PT"/>
              </w:rPr>
              <w:t xml:space="preserve"> </w:t>
            </w:r>
            <w:r w:rsidRPr="0052371E">
              <w:rPr>
                <w:rFonts w:ascii="GHEA Grapalat" w:hAnsi="GHEA Grapalat"/>
              </w:rPr>
              <w:t>դեպի</w:t>
            </w:r>
            <w:r w:rsidRPr="0052371E">
              <w:rPr>
                <w:rFonts w:ascii="GHEA Grapalat" w:hAnsi="GHEA Grapalat"/>
                <w:lang w:val="pt-PT"/>
              </w:rPr>
              <w:t xml:space="preserve"> </w:t>
            </w:r>
            <w:r w:rsidRPr="0052371E">
              <w:rPr>
                <w:rFonts w:ascii="GHEA Grapalat" w:hAnsi="GHEA Grapalat"/>
              </w:rPr>
              <w:t>այդ</w:t>
            </w:r>
            <w:r w:rsidRPr="0052371E">
              <w:rPr>
                <w:rFonts w:ascii="GHEA Grapalat" w:hAnsi="GHEA Grapalat"/>
                <w:lang w:val="pt-PT"/>
              </w:rPr>
              <w:t xml:space="preserve"> </w:t>
            </w:r>
            <w:r w:rsidRPr="0052371E">
              <w:rPr>
                <w:rFonts w:ascii="GHEA Grapalat" w:hAnsi="GHEA Grapalat"/>
              </w:rPr>
              <w:t>հաշիվները</w:t>
            </w:r>
            <w:r w:rsidRPr="0052371E">
              <w:rPr>
                <w:rFonts w:ascii="GHEA Grapalat" w:hAnsi="GHEA Grapalat"/>
                <w:lang w:val="pt-PT"/>
              </w:rPr>
              <w:t xml:space="preserve">, </w:t>
            </w:r>
            <w:r w:rsidRPr="0052371E">
              <w:rPr>
                <w:rFonts w:ascii="GHEA Grapalat" w:hAnsi="GHEA Grapalat"/>
              </w:rPr>
              <w:t>ինչ</w:t>
            </w:r>
            <w:r w:rsidRPr="0052371E">
              <w:rPr>
                <w:rFonts w:ascii="GHEA Grapalat" w:hAnsi="GHEA Grapalat"/>
                <w:lang w:val="pt-PT"/>
              </w:rPr>
              <w:t xml:space="preserve"> </w:t>
            </w:r>
            <w:r w:rsidRPr="0052371E">
              <w:rPr>
                <w:rFonts w:ascii="GHEA Grapalat" w:hAnsi="GHEA Grapalat"/>
              </w:rPr>
              <w:t>անթույլատրելի</w:t>
            </w:r>
            <w:r w:rsidRPr="0052371E">
              <w:rPr>
                <w:rFonts w:ascii="GHEA Grapalat" w:hAnsi="GHEA Grapalat"/>
                <w:lang w:val="pt-PT"/>
              </w:rPr>
              <w:t xml:space="preserve"> </w:t>
            </w:r>
            <w:r w:rsidRPr="0052371E">
              <w:rPr>
                <w:rFonts w:ascii="GHEA Grapalat" w:hAnsi="GHEA Grapalat"/>
              </w:rPr>
              <w:t>է</w:t>
            </w:r>
            <w:r w:rsidRPr="0052371E">
              <w:rPr>
                <w:rFonts w:ascii="GHEA Grapalat" w:hAnsi="GHEA Grapalat"/>
                <w:lang w:val="pt-PT"/>
              </w:rPr>
              <w:t>:</w:t>
            </w:r>
            <w:r w:rsidRPr="0052371E">
              <w:rPr>
                <w:rFonts w:ascii="GHEA Grapalat" w:hAnsi="GHEA Grapalat" w:cs="Tahoma"/>
                <w:color w:val="000000"/>
                <w:lang w:val="pt-PT"/>
              </w:rPr>
              <w:t xml:space="preserve"> </w:t>
            </w:r>
          </w:p>
        </w:tc>
        <w:tc>
          <w:tcPr>
            <w:tcW w:w="2467" w:type="dxa"/>
            <w:tcBorders>
              <w:top w:val="single" w:sz="4" w:space="0" w:color="000000"/>
              <w:left w:val="nil"/>
              <w:bottom w:val="single" w:sz="4" w:space="0" w:color="000000"/>
              <w:right w:val="single" w:sz="4" w:space="0" w:color="000000"/>
            </w:tcBorders>
            <w:vAlign w:val="center"/>
            <w:hideMark/>
          </w:tcPr>
          <w:p w:rsidR="00CA4BF2" w:rsidRPr="00BE64EC" w:rsidRDefault="00147676" w:rsidP="00BE64EC">
            <w:pPr>
              <w:pStyle w:val="normal0"/>
              <w:spacing w:line="276" w:lineRule="auto"/>
              <w:jc w:val="center"/>
              <w:rPr>
                <w:rFonts w:ascii="GHEA Grapalat" w:eastAsia="GHEA Grapalat" w:hAnsi="GHEA Grapalat" w:cs="GHEA Grapalat"/>
                <w:lang w:val="en-US"/>
              </w:rPr>
            </w:pPr>
            <w:r>
              <w:rPr>
                <w:rFonts w:ascii="GHEA Grapalat" w:eastAsia="GHEA Grapalat" w:hAnsi="GHEA Grapalat" w:cs="GHEA Grapalat"/>
                <w:lang w:val="en-US"/>
              </w:rPr>
              <w:t>Ընդունվել է</w:t>
            </w:r>
            <w:r w:rsidR="00BE64EC">
              <w:rPr>
                <w:rFonts w:ascii="GHEA Grapalat" w:eastAsia="GHEA Grapalat" w:hAnsi="GHEA Grapalat" w:cs="GHEA Grapalat"/>
                <w:lang w:val="en-US"/>
              </w:rPr>
              <w:t>:</w:t>
            </w:r>
          </w:p>
        </w:tc>
        <w:tc>
          <w:tcPr>
            <w:tcW w:w="3685" w:type="dxa"/>
            <w:tcBorders>
              <w:top w:val="single" w:sz="4" w:space="0" w:color="000000"/>
              <w:left w:val="nil"/>
              <w:bottom w:val="single" w:sz="4" w:space="0" w:color="000000"/>
              <w:right w:val="single" w:sz="4" w:space="0" w:color="000000"/>
            </w:tcBorders>
            <w:vAlign w:val="center"/>
            <w:hideMark/>
          </w:tcPr>
          <w:p w:rsidR="00CA4BF2" w:rsidRPr="00147676" w:rsidRDefault="00147676" w:rsidP="00BE64EC">
            <w:pPr>
              <w:pStyle w:val="normal0"/>
              <w:spacing w:line="276" w:lineRule="auto"/>
              <w:jc w:val="both"/>
              <w:rPr>
                <w:rFonts w:ascii="GHEA Grapalat" w:eastAsia="GHEA Grapalat" w:hAnsi="GHEA Grapalat" w:cs="GHEA Grapalat"/>
                <w:lang w:val="en-US"/>
              </w:rPr>
            </w:pPr>
            <w:r w:rsidRPr="00147676">
              <w:rPr>
                <w:rFonts w:ascii="GHEA Grapalat" w:hAnsi="GHEA Grapalat"/>
              </w:rPr>
              <w:t>Նախագծում</w:t>
            </w:r>
            <w:r w:rsidRPr="00147676">
              <w:rPr>
                <w:rFonts w:ascii="GHEA Grapalat" w:hAnsi="GHEA Grapalat"/>
                <w:lang w:val="en-US"/>
              </w:rPr>
              <w:t xml:space="preserve"> </w:t>
            </w:r>
            <w:r w:rsidRPr="00147676">
              <w:rPr>
                <w:rFonts w:ascii="GHEA Grapalat" w:hAnsi="GHEA Grapalat"/>
              </w:rPr>
              <w:t>կատարվել</w:t>
            </w:r>
            <w:r w:rsidRPr="00147676">
              <w:rPr>
                <w:rFonts w:ascii="GHEA Grapalat" w:hAnsi="GHEA Grapalat"/>
                <w:lang w:val="en-US"/>
              </w:rPr>
              <w:t xml:space="preserve"> </w:t>
            </w:r>
            <w:r w:rsidRPr="00147676">
              <w:rPr>
                <w:rFonts w:ascii="GHEA Grapalat" w:hAnsi="GHEA Grapalat"/>
              </w:rPr>
              <w:t>են</w:t>
            </w:r>
            <w:r w:rsidRPr="00147676">
              <w:rPr>
                <w:rFonts w:ascii="GHEA Grapalat" w:hAnsi="GHEA Grapalat"/>
                <w:lang w:val="en-US"/>
              </w:rPr>
              <w:t xml:space="preserve"> </w:t>
            </w:r>
            <w:r w:rsidRPr="00147676">
              <w:rPr>
                <w:rFonts w:ascii="GHEA Grapalat" w:hAnsi="GHEA Grapalat"/>
              </w:rPr>
              <w:t>համապատասխան</w:t>
            </w:r>
            <w:r w:rsidRPr="00147676">
              <w:rPr>
                <w:rFonts w:ascii="GHEA Grapalat" w:hAnsi="GHEA Grapalat"/>
                <w:lang w:val="en-US"/>
              </w:rPr>
              <w:t xml:space="preserve"> </w:t>
            </w:r>
            <w:r w:rsidRPr="00147676">
              <w:rPr>
                <w:rFonts w:ascii="GHEA Grapalat" w:hAnsi="GHEA Grapalat"/>
              </w:rPr>
              <w:t>փոփոխություններ</w:t>
            </w:r>
            <w:r w:rsidRPr="00147676">
              <w:rPr>
                <w:rFonts w:ascii="GHEA Grapalat" w:hAnsi="GHEA Grapalat"/>
                <w:lang w:val="en-US"/>
              </w:rPr>
              <w:t>:</w:t>
            </w:r>
          </w:p>
        </w:tc>
      </w:tr>
      <w:tr w:rsidR="00CA4BF2" w:rsidRPr="00D65491"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CA4BF2" w:rsidRPr="0052371E" w:rsidRDefault="00CA4BF2"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CA4BF2" w:rsidRPr="0052371E" w:rsidRDefault="00CA4BF2" w:rsidP="00BE64EC">
            <w:pPr>
              <w:pStyle w:val="normal0"/>
              <w:spacing w:line="276" w:lineRule="auto"/>
              <w:jc w:val="center"/>
              <w:rPr>
                <w:rFonts w:ascii="GHEA Grapalat" w:eastAsia="GHEA Grapalat" w:hAnsi="GHEA Grapalat" w:cs="GHEA Grapalat"/>
                <w:highlight w:val="yellow"/>
                <w:lang w:val="pt-PT"/>
              </w:rPr>
            </w:pPr>
          </w:p>
        </w:tc>
        <w:tc>
          <w:tcPr>
            <w:tcW w:w="5130" w:type="dxa"/>
            <w:tcBorders>
              <w:top w:val="single" w:sz="4" w:space="0" w:color="000000"/>
              <w:left w:val="nil"/>
              <w:bottom w:val="single" w:sz="4" w:space="0" w:color="000000"/>
              <w:right w:val="single" w:sz="4" w:space="0" w:color="000000"/>
            </w:tcBorders>
            <w:vAlign w:val="center"/>
            <w:hideMark/>
          </w:tcPr>
          <w:p w:rsidR="00CA4BF2" w:rsidRPr="0052371E" w:rsidRDefault="00CA4BF2" w:rsidP="00BE64EC">
            <w:pPr>
              <w:spacing w:line="276" w:lineRule="auto"/>
              <w:jc w:val="both"/>
              <w:rPr>
                <w:rFonts w:ascii="GHEA Grapalat" w:hAnsi="GHEA Grapalat"/>
              </w:rPr>
            </w:pPr>
            <w:r w:rsidRPr="0052371E">
              <w:rPr>
                <w:rFonts w:ascii="GHEA Grapalat" w:hAnsi="GHEA Grapalat"/>
                <w:lang w:val="pt-PT"/>
              </w:rPr>
              <w:t xml:space="preserve">16. </w:t>
            </w:r>
            <w:r w:rsidRPr="0052371E">
              <w:rPr>
                <w:rFonts w:ascii="GHEA Grapalat" w:hAnsi="GHEA Grapalat"/>
              </w:rPr>
              <w:t>Նախագծի</w:t>
            </w:r>
            <w:r w:rsidRPr="0052371E">
              <w:rPr>
                <w:rFonts w:ascii="GHEA Grapalat" w:hAnsi="GHEA Grapalat"/>
                <w:lang w:val="pt-PT"/>
              </w:rPr>
              <w:t xml:space="preserve"> 67-</w:t>
            </w:r>
            <w:r w:rsidRPr="0052371E">
              <w:rPr>
                <w:rFonts w:ascii="GHEA Grapalat" w:hAnsi="GHEA Grapalat"/>
              </w:rPr>
              <w:t>րդ</w:t>
            </w:r>
            <w:r w:rsidRPr="0052371E">
              <w:rPr>
                <w:rFonts w:ascii="GHEA Grapalat" w:hAnsi="GHEA Grapalat"/>
                <w:lang w:val="pt-PT"/>
              </w:rPr>
              <w:t xml:space="preserve"> </w:t>
            </w:r>
            <w:r w:rsidRPr="0052371E">
              <w:rPr>
                <w:rFonts w:ascii="GHEA Grapalat" w:hAnsi="GHEA Grapalat"/>
              </w:rPr>
              <w:t>հոդվածով</w:t>
            </w:r>
            <w:r w:rsidRPr="0052371E">
              <w:rPr>
                <w:rFonts w:ascii="GHEA Grapalat" w:hAnsi="GHEA Grapalat"/>
                <w:lang w:val="pt-PT"/>
              </w:rPr>
              <w:t xml:space="preserve">, </w:t>
            </w:r>
            <w:r w:rsidRPr="0052371E">
              <w:rPr>
                <w:rFonts w:ascii="GHEA Grapalat" w:hAnsi="GHEA Grapalat"/>
              </w:rPr>
              <w:t>որը</w:t>
            </w:r>
            <w:r w:rsidRPr="0052371E">
              <w:rPr>
                <w:rFonts w:ascii="GHEA Grapalat" w:hAnsi="GHEA Grapalat"/>
                <w:lang w:val="pt-PT"/>
              </w:rPr>
              <w:t xml:space="preserve"> </w:t>
            </w:r>
            <w:r w:rsidRPr="0052371E">
              <w:rPr>
                <w:rFonts w:ascii="GHEA Grapalat" w:hAnsi="GHEA Grapalat"/>
              </w:rPr>
              <w:t>իրենից</w:t>
            </w:r>
            <w:r w:rsidRPr="0052371E">
              <w:rPr>
                <w:rFonts w:ascii="GHEA Grapalat" w:hAnsi="GHEA Grapalat"/>
                <w:lang w:val="pt-PT"/>
              </w:rPr>
              <w:t xml:space="preserve"> </w:t>
            </w:r>
            <w:r w:rsidRPr="0052371E">
              <w:rPr>
                <w:rFonts w:ascii="GHEA Grapalat" w:hAnsi="GHEA Grapalat"/>
              </w:rPr>
              <w:t>ներկայացնում</w:t>
            </w:r>
            <w:r w:rsidRPr="0052371E">
              <w:rPr>
                <w:rFonts w:ascii="GHEA Grapalat" w:hAnsi="GHEA Grapalat"/>
                <w:lang w:val="pt-PT"/>
              </w:rPr>
              <w:t xml:space="preserve"> </w:t>
            </w:r>
            <w:r w:rsidRPr="0052371E">
              <w:rPr>
                <w:rFonts w:ascii="GHEA Grapalat" w:hAnsi="GHEA Grapalat"/>
              </w:rPr>
              <w:t>է</w:t>
            </w:r>
            <w:r w:rsidRPr="0052371E">
              <w:rPr>
                <w:rFonts w:ascii="GHEA Grapalat" w:hAnsi="GHEA Grapalat"/>
                <w:lang w:val="pt-PT"/>
              </w:rPr>
              <w:t xml:space="preserve"> </w:t>
            </w:r>
            <w:r w:rsidRPr="0052371E">
              <w:rPr>
                <w:rFonts w:ascii="GHEA Grapalat" w:hAnsi="GHEA Grapalat"/>
              </w:rPr>
              <w:t>անցումային</w:t>
            </w:r>
            <w:r w:rsidRPr="0052371E">
              <w:rPr>
                <w:rFonts w:ascii="GHEA Grapalat" w:hAnsi="GHEA Grapalat"/>
                <w:lang w:val="pt-PT"/>
              </w:rPr>
              <w:t xml:space="preserve"> </w:t>
            </w:r>
            <w:r w:rsidRPr="0052371E">
              <w:rPr>
                <w:rFonts w:ascii="GHEA Grapalat" w:hAnsi="GHEA Grapalat"/>
              </w:rPr>
              <w:t>դրույթներ</w:t>
            </w:r>
            <w:r w:rsidRPr="0052371E">
              <w:rPr>
                <w:rFonts w:ascii="GHEA Grapalat" w:hAnsi="GHEA Grapalat"/>
                <w:lang w:val="pt-PT"/>
              </w:rPr>
              <w:t xml:space="preserve"> </w:t>
            </w:r>
            <w:r w:rsidRPr="0052371E">
              <w:rPr>
                <w:rFonts w:ascii="GHEA Grapalat" w:hAnsi="GHEA Grapalat"/>
              </w:rPr>
              <w:t>սահմանվել</w:t>
            </w:r>
            <w:r w:rsidRPr="0052371E">
              <w:rPr>
                <w:rFonts w:ascii="GHEA Grapalat" w:hAnsi="GHEA Grapalat"/>
                <w:lang w:val="pt-PT"/>
              </w:rPr>
              <w:t xml:space="preserve"> </w:t>
            </w:r>
            <w:r w:rsidRPr="0052371E">
              <w:rPr>
                <w:rFonts w:ascii="GHEA Grapalat" w:hAnsi="GHEA Grapalat"/>
              </w:rPr>
              <w:t>են</w:t>
            </w:r>
            <w:r w:rsidRPr="0052371E">
              <w:rPr>
                <w:rFonts w:ascii="GHEA Grapalat" w:hAnsi="GHEA Grapalat"/>
                <w:lang w:val="pt-PT"/>
              </w:rPr>
              <w:t xml:space="preserve"> </w:t>
            </w:r>
            <w:r w:rsidRPr="0052371E">
              <w:rPr>
                <w:rFonts w:ascii="GHEA Grapalat" w:hAnsi="GHEA Grapalat"/>
              </w:rPr>
              <w:t>օրենքի</w:t>
            </w:r>
            <w:r w:rsidRPr="0052371E">
              <w:rPr>
                <w:rFonts w:ascii="GHEA Grapalat" w:hAnsi="GHEA Grapalat"/>
                <w:lang w:val="pt-PT"/>
              </w:rPr>
              <w:t xml:space="preserve"> </w:t>
            </w:r>
            <w:r w:rsidRPr="0052371E">
              <w:rPr>
                <w:rFonts w:ascii="GHEA Grapalat" w:hAnsi="GHEA Grapalat"/>
              </w:rPr>
              <w:t>առանձին</w:t>
            </w:r>
            <w:r w:rsidRPr="0052371E">
              <w:rPr>
                <w:rFonts w:ascii="GHEA Grapalat" w:hAnsi="GHEA Grapalat"/>
                <w:lang w:val="pt-PT"/>
              </w:rPr>
              <w:t xml:space="preserve"> </w:t>
            </w:r>
            <w:r w:rsidRPr="0052371E">
              <w:rPr>
                <w:rFonts w:ascii="GHEA Grapalat" w:hAnsi="GHEA Grapalat"/>
              </w:rPr>
              <w:t>դրույթների</w:t>
            </w:r>
            <w:r w:rsidRPr="0052371E">
              <w:rPr>
                <w:rFonts w:ascii="GHEA Grapalat" w:hAnsi="GHEA Grapalat"/>
                <w:lang w:val="pt-PT"/>
              </w:rPr>
              <w:t xml:space="preserve"> </w:t>
            </w:r>
            <w:r w:rsidRPr="0052371E">
              <w:rPr>
                <w:rFonts w:ascii="GHEA Grapalat" w:hAnsi="GHEA Grapalat"/>
              </w:rPr>
              <w:t>ուժի</w:t>
            </w:r>
            <w:r w:rsidRPr="0052371E">
              <w:rPr>
                <w:rFonts w:ascii="GHEA Grapalat" w:hAnsi="GHEA Grapalat"/>
                <w:lang w:val="pt-PT"/>
              </w:rPr>
              <w:t xml:space="preserve"> </w:t>
            </w:r>
            <w:r w:rsidRPr="0052371E">
              <w:rPr>
                <w:rFonts w:ascii="GHEA Grapalat" w:hAnsi="GHEA Grapalat"/>
              </w:rPr>
              <w:t>մեջ</w:t>
            </w:r>
            <w:r w:rsidRPr="0052371E">
              <w:rPr>
                <w:rFonts w:ascii="GHEA Grapalat" w:hAnsi="GHEA Grapalat"/>
                <w:lang w:val="pt-PT"/>
              </w:rPr>
              <w:t xml:space="preserve"> </w:t>
            </w:r>
            <w:r w:rsidRPr="0052371E">
              <w:rPr>
                <w:rFonts w:ascii="GHEA Grapalat" w:hAnsi="GHEA Grapalat"/>
              </w:rPr>
              <w:t>մտնելու</w:t>
            </w:r>
            <w:r w:rsidRPr="0052371E">
              <w:rPr>
                <w:rFonts w:ascii="GHEA Grapalat" w:hAnsi="GHEA Grapalat"/>
                <w:lang w:val="pt-PT"/>
              </w:rPr>
              <w:t xml:space="preserve"> </w:t>
            </w:r>
            <w:r w:rsidRPr="0052371E">
              <w:rPr>
                <w:rFonts w:ascii="GHEA Grapalat" w:hAnsi="GHEA Grapalat"/>
              </w:rPr>
              <w:t>ժամկետներ</w:t>
            </w:r>
            <w:r w:rsidRPr="0052371E">
              <w:rPr>
                <w:rFonts w:ascii="GHEA Grapalat" w:hAnsi="GHEA Grapalat"/>
                <w:lang w:val="pt-PT"/>
              </w:rPr>
              <w:t xml:space="preserve">, </w:t>
            </w:r>
            <w:r w:rsidRPr="0052371E">
              <w:rPr>
                <w:rFonts w:ascii="GHEA Grapalat" w:hAnsi="GHEA Grapalat"/>
              </w:rPr>
              <w:t>մասնավորապես</w:t>
            </w:r>
            <w:r w:rsidRPr="0052371E">
              <w:rPr>
                <w:rFonts w:ascii="GHEA Grapalat" w:hAnsi="GHEA Grapalat"/>
                <w:lang w:val="pt-PT"/>
              </w:rPr>
              <w:t xml:space="preserve"> 9-</w:t>
            </w:r>
            <w:r w:rsidRPr="0052371E">
              <w:rPr>
                <w:rFonts w:ascii="GHEA Grapalat" w:hAnsi="GHEA Grapalat"/>
              </w:rPr>
              <w:t>րդ</w:t>
            </w:r>
            <w:r w:rsidRPr="0052371E">
              <w:rPr>
                <w:rFonts w:ascii="GHEA Grapalat" w:hAnsi="GHEA Grapalat"/>
                <w:lang w:val="pt-PT"/>
              </w:rPr>
              <w:t xml:space="preserve"> </w:t>
            </w:r>
            <w:r w:rsidRPr="0052371E">
              <w:rPr>
                <w:rFonts w:ascii="GHEA Grapalat" w:hAnsi="GHEA Grapalat"/>
              </w:rPr>
              <w:t>մասով</w:t>
            </w:r>
            <w:r w:rsidRPr="0052371E">
              <w:rPr>
                <w:rFonts w:ascii="GHEA Grapalat" w:hAnsi="GHEA Grapalat"/>
                <w:lang w:val="pt-PT"/>
              </w:rPr>
              <w:t xml:space="preserve"> </w:t>
            </w:r>
            <w:r w:rsidRPr="0052371E">
              <w:rPr>
                <w:rFonts w:ascii="GHEA Grapalat" w:hAnsi="GHEA Grapalat"/>
              </w:rPr>
              <w:t>սահմանվել</w:t>
            </w:r>
            <w:r w:rsidRPr="0052371E">
              <w:rPr>
                <w:rFonts w:ascii="GHEA Grapalat" w:hAnsi="GHEA Grapalat"/>
                <w:lang w:val="pt-PT"/>
              </w:rPr>
              <w:t xml:space="preserve"> </w:t>
            </w:r>
            <w:r w:rsidRPr="0052371E">
              <w:rPr>
                <w:rFonts w:ascii="GHEA Grapalat" w:hAnsi="GHEA Grapalat"/>
              </w:rPr>
              <w:t>է՝</w:t>
            </w:r>
            <w:r w:rsidRPr="0052371E">
              <w:rPr>
                <w:rFonts w:ascii="GHEA Grapalat" w:hAnsi="GHEA Grapalat"/>
                <w:lang w:val="pt-PT"/>
              </w:rPr>
              <w:t xml:space="preserve"> «</w:t>
            </w:r>
            <w:r w:rsidRPr="0052371E">
              <w:rPr>
                <w:rFonts w:ascii="GHEA Grapalat" w:hAnsi="GHEA Grapalat"/>
                <w:shd w:val="clear" w:color="auto" w:fill="FFFFFF"/>
              </w:rPr>
              <w:t>Մինչև</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սույն</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օրենքն</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ուժի</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մեջ</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մտնելը</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բավարարված</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պահանջներով</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վճարման</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ենթակա</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կառավարչի</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վարձատրությունը</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ենթակա</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է</w:t>
            </w:r>
            <w:r w:rsidRPr="0052371E">
              <w:rPr>
                <w:rFonts w:ascii="GHEA Grapalat" w:hAnsi="GHEA Grapalat"/>
                <w:shd w:val="clear" w:color="auto" w:fill="FFFFFF"/>
                <w:lang w:val="pt-PT"/>
              </w:rPr>
              <w:t xml:space="preserve"> վճարման </w:t>
            </w:r>
            <w:r w:rsidRPr="0052371E">
              <w:rPr>
                <w:rFonts w:ascii="GHEA Grapalat" w:hAnsi="GHEA Grapalat"/>
                <w:shd w:val="clear" w:color="auto" w:fill="FFFFFF"/>
              </w:rPr>
              <w:t>մինչև</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սույն</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օրենքն</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ուժի</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մեջ</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մտնելը</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գործող</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կարգով։</w:t>
            </w:r>
            <w:r w:rsidRPr="0052371E">
              <w:rPr>
                <w:rFonts w:ascii="GHEA Grapalat" w:hAnsi="GHEA Grapalat"/>
              </w:rPr>
              <w:t>»</w:t>
            </w:r>
          </w:p>
          <w:p w:rsidR="00CA4BF2" w:rsidRPr="0052371E" w:rsidRDefault="00CA4BF2" w:rsidP="00BE64EC">
            <w:pPr>
              <w:spacing w:line="276" w:lineRule="auto"/>
              <w:jc w:val="both"/>
              <w:rPr>
                <w:rFonts w:ascii="GHEA Grapalat" w:hAnsi="GHEA Grapalat"/>
              </w:rPr>
            </w:pPr>
            <w:r w:rsidRPr="0052371E">
              <w:rPr>
                <w:rFonts w:ascii="GHEA Grapalat" w:hAnsi="GHEA Grapalat"/>
              </w:rPr>
              <w:t>Գտնում եմ, որ նման իրավակարգավորումը հակասում է ՀՀ Սահմանադրության 73-րդ հոդվածին, համաձայն որի՝</w:t>
            </w:r>
            <w:r w:rsidRPr="0052371E">
              <w:rPr>
                <w:rFonts w:ascii="GHEA Grapalat" w:hAnsi="GHEA Grapalat"/>
                <w:shd w:val="clear" w:color="auto" w:fill="FFFFFF"/>
              </w:rPr>
              <w:t xml:space="preserve"> «Անձի իրավական վիճակը վատթարացնող օրենքները և այլ իրավական ակտերը հետադարձ ուժ չունեն:»</w:t>
            </w:r>
            <w:r w:rsidRPr="0052371E">
              <w:rPr>
                <w:rFonts w:ascii="GHEA Grapalat" w:hAnsi="GHEA Grapalat"/>
              </w:rPr>
              <w:t xml:space="preserve">, քանի որ նախագծի 37-րդ հոդվածով նվազեցվել է կառավարչի վարձատրության չափը և այն միանշանակ հանդիսանում է </w:t>
            </w:r>
            <w:r w:rsidRPr="0052371E">
              <w:rPr>
                <w:rFonts w:ascii="GHEA Grapalat" w:hAnsi="GHEA Grapalat"/>
                <w:shd w:val="clear" w:color="auto" w:fill="FFFFFF"/>
              </w:rPr>
              <w:t xml:space="preserve">անձի իրավական վիճակը վատթարացնող նորմ: Նման պայմաններում՝ սահմանադրական նորմի պահանջը չխախտելու նպատակով, առաջարկում եմ նշված դրույթը ձևակերպել հետևյալ կերպ՝ </w:t>
            </w:r>
            <w:r w:rsidRPr="0052371E">
              <w:rPr>
                <w:rFonts w:ascii="GHEA Grapalat" w:hAnsi="GHEA Grapalat"/>
              </w:rPr>
              <w:t>«</w:t>
            </w:r>
            <w:r w:rsidRPr="0052371E">
              <w:rPr>
                <w:rFonts w:ascii="GHEA Grapalat" w:hAnsi="GHEA Grapalat"/>
                <w:shd w:val="clear" w:color="auto" w:fill="FFFFFF"/>
              </w:rPr>
              <w:t>Մինչև</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սույն</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օրենքն</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ուժի</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մեջ</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մտնելը</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հարուցված սնանկության վարույթներով</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կառավարչի</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վարձատրությունը</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ենթակա</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է</w:t>
            </w:r>
            <w:r w:rsidRPr="0052371E">
              <w:rPr>
                <w:rFonts w:ascii="GHEA Grapalat" w:hAnsi="GHEA Grapalat"/>
                <w:shd w:val="clear" w:color="auto" w:fill="FFFFFF"/>
                <w:lang w:val="pt-PT"/>
              </w:rPr>
              <w:t xml:space="preserve"> վճարման </w:t>
            </w:r>
            <w:r w:rsidRPr="0052371E">
              <w:rPr>
                <w:rFonts w:ascii="GHEA Grapalat" w:hAnsi="GHEA Grapalat"/>
                <w:shd w:val="clear" w:color="auto" w:fill="FFFFFF"/>
              </w:rPr>
              <w:t>մինչև</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սույն</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օրենքն</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ուժի</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մեջ</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մտնելը</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գործող</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կարգով։</w:t>
            </w:r>
            <w:r w:rsidRPr="0052371E">
              <w:rPr>
                <w:rFonts w:ascii="GHEA Grapalat" w:hAnsi="GHEA Grapalat"/>
              </w:rPr>
              <w:t xml:space="preserve">», քանի որ պահանջները բավարարվելու հետ միաժամանակ, հաշվարկվում է նաև կառավարչի վարձատրությունը և բնականաբար, մինչև օրենքի ուժի մեջ մտնելը բավարարված պահանջներով </w:t>
            </w:r>
            <w:r w:rsidRPr="0052371E">
              <w:rPr>
                <w:rFonts w:ascii="GHEA Grapalat" w:hAnsi="GHEA Grapalat"/>
                <w:shd w:val="clear" w:color="auto" w:fill="FFFFFF"/>
              </w:rPr>
              <w:t>կառավարչին</w:t>
            </w:r>
            <w:r w:rsidRPr="0052371E">
              <w:rPr>
                <w:rFonts w:ascii="GHEA Grapalat" w:hAnsi="GHEA Grapalat"/>
                <w:shd w:val="clear" w:color="auto" w:fill="FFFFFF"/>
                <w:lang w:val="pt-PT"/>
              </w:rPr>
              <w:t xml:space="preserve"> վճարման</w:t>
            </w:r>
            <w:r w:rsidRPr="0052371E">
              <w:rPr>
                <w:rFonts w:ascii="GHEA Grapalat" w:hAnsi="GHEA Grapalat"/>
                <w:shd w:val="clear" w:color="auto" w:fill="FFFFFF"/>
              </w:rPr>
              <w:t xml:space="preserve"> ենթակա վարձատրությունը</w:t>
            </w:r>
            <w:r w:rsidRPr="0052371E">
              <w:rPr>
                <w:rFonts w:ascii="GHEA Grapalat" w:hAnsi="GHEA Grapalat"/>
                <w:shd w:val="clear" w:color="auto" w:fill="FFFFFF"/>
                <w:lang w:val="pt-PT"/>
              </w:rPr>
              <w:t xml:space="preserve"> պետք է հաշվարկվի </w:t>
            </w:r>
            <w:r w:rsidRPr="0052371E">
              <w:rPr>
                <w:rFonts w:ascii="GHEA Grapalat" w:hAnsi="GHEA Grapalat"/>
                <w:shd w:val="clear" w:color="auto" w:fill="FFFFFF"/>
              </w:rPr>
              <w:t>մինչև</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սույն</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օրենքն</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ուժի</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մեջ</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մտնելը</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գործող</w:t>
            </w:r>
            <w:r w:rsidRPr="0052371E">
              <w:rPr>
                <w:rFonts w:ascii="GHEA Grapalat" w:hAnsi="GHEA Grapalat"/>
                <w:shd w:val="clear" w:color="auto" w:fill="FFFFFF"/>
                <w:lang w:val="pt-PT"/>
              </w:rPr>
              <w:t xml:space="preserve"> </w:t>
            </w:r>
            <w:r w:rsidRPr="0052371E">
              <w:rPr>
                <w:rFonts w:ascii="GHEA Grapalat" w:hAnsi="GHEA Grapalat"/>
                <w:shd w:val="clear" w:color="auto" w:fill="FFFFFF"/>
              </w:rPr>
              <w:t>կարգով:</w:t>
            </w:r>
            <w:r w:rsidRPr="0052371E">
              <w:rPr>
                <w:rFonts w:ascii="GHEA Grapalat" w:hAnsi="GHEA Grapalat"/>
              </w:rPr>
              <w:t xml:space="preserve"> </w:t>
            </w:r>
          </w:p>
          <w:p w:rsidR="00CA4BF2" w:rsidRPr="0052371E" w:rsidRDefault="00CA4BF2" w:rsidP="00BE64EC">
            <w:pPr>
              <w:spacing w:line="276" w:lineRule="auto"/>
              <w:jc w:val="both"/>
              <w:rPr>
                <w:rFonts w:ascii="GHEA Grapalat" w:hAnsi="GHEA Grapalat"/>
              </w:rPr>
            </w:pPr>
            <w:r w:rsidRPr="0052371E">
              <w:rPr>
                <w:rFonts w:ascii="GHEA Grapalat" w:hAnsi="GHEA Grapalat"/>
              </w:rPr>
              <w:t xml:space="preserve">Այսինքն՝ նախագծի այդ դրույթը կրում է զուտ ձևական բնույթ, իսկ սնանկության գործով կառավարիչը նշանակվելիս ակնկալում է որոշակի վարձատրություն, որը գոյանում է այդ վարույթի շրջանակներում բոլոր պահանջների բավարարման արդյունքում և դրա նվազեցումը վատթարացնում է վերջինիս </w:t>
            </w:r>
            <w:r w:rsidRPr="0052371E">
              <w:rPr>
                <w:rFonts w:ascii="GHEA Grapalat" w:hAnsi="GHEA Grapalat"/>
                <w:shd w:val="clear" w:color="auto" w:fill="FFFFFF"/>
              </w:rPr>
              <w:t>իրավական վիճակը</w:t>
            </w:r>
            <w:r w:rsidRPr="0052371E">
              <w:rPr>
                <w:rFonts w:ascii="GHEA Grapalat" w:hAnsi="GHEA Grapalat"/>
              </w:rPr>
              <w:t>:</w:t>
            </w:r>
            <w:r w:rsidRPr="0052371E">
              <w:rPr>
                <w:rFonts w:ascii="GHEA Grapalat" w:hAnsi="GHEA Grapalat"/>
                <w:shd w:val="clear" w:color="auto" w:fill="FFFFFF"/>
              </w:rPr>
              <w:t xml:space="preserve">  </w:t>
            </w:r>
          </w:p>
        </w:tc>
        <w:tc>
          <w:tcPr>
            <w:tcW w:w="2467" w:type="dxa"/>
            <w:tcBorders>
              <w:top w:val="single" w:sz="4" w:space="0" w:color="000000"/>
              <w:left w:val="nil"/>
              <w:bottom w:val="single" w:sz="4" w:space="0" w:color="000000"/>
              <w:right w:val="single" w:sz="4" w:space="0" w:color="000000"/>
            </w:tcBorders>
            <w:vAlign w:val="center"/>
            <w:hideMark/>
          </w:tcPr>
          <w:p w:rsidR="00CA4BF2" w:rsidRPr="0052371E" w:rsidRDefault="00147676" w:rsidP="00BE64EC">
            <w:pPr>
              <w:pStyle w:val="normal0"/>
              <w:spacing w:line="276" w:lineRule="auto"/>
              <w:jc w:val="center"/>
              <w:rPr>
                <w:rFonts w:ascii="GHEA Grapalat" w:eastAsia="GHEA Grapalat" w:hAnsi="GHEA Grapalat" w:cs="GHEA Grapalat"/>
                <w:lang w:val="pt-PT"/>
              </w:rPr>
            </w:pPr>
            <w:r>
              <w:rPr>
                <w:rFonts w:ascii="GHEA Grapalat" w:eastAsia="GHEA Grapalat" w:hAnsi="GHEA Grapalat" w:cs="GHEA Grapalat"/>
                <w:lang w:val="pt-PT"/>
              </w:rPr>
              <w:t>Ընդունվել է ի գիտություն:</w:t>
            </w:r>
          </w:p>
        </w:tc>
        <w:tc>
          <w:tcPr>
            <w:tcW w:w="3685" w:type="dxa"/>
            <w:tcBorders>
              <w:top w:val="single" w:sz="4" w:space="0" w:color="000000"/>
              <w:left w:val="nil"/>
              <w:bottom w:val="single" w:sz="4" w:space="0" w:color="000000"/>
              <w:right w:val="single" w:sz="4" w:space="0" w:color="000000"/>
            </w:tcBorders>
            <w:vAlign w:val="center"/>
            <w:hideMark/>
          </w:tcPr>
          <w:p w:rsidR="00CA4BF2" w:rsidRPr="00147676" w:rsidRDefault="00147676" w:rsidP="00BE64EC">
            <w:pPr>
              <w:pStyle w:val="normal0"/>
              <w:spacing w:line="276" w:lineRule="auto"/>
              <w:jc w:val="both"/>
              <w:rPr>
                <w:rFonts w:ascii="GHEA Grapalat" w:eastAsia="GHEA Grapalat" w:hAnsi="GHEA Grapalat" w:cs="GHEA Grapalat"/>
                <w:lang w:val="pt-PT"/>
              </w:rPr>
            </w:pPr>
            <w:r w:rsidRPr="00147676">
              <w:rPr>
                <w:rFonts w:ascii="GHEA Grapalat" w:hAnsi="GHEA Grapalat"/>
              </w:rPr>
              <w:t>Քննարկվող</w:t>
            </w:r>
            <w:r w:rsidRPr="00147676">
              <w:rPr>
                <w:rFonts w:ascii="GHEA Grapalat" w:hAnsi="GHEA Grapalat"/>
                <w:lang w:val="pt-PT"/>
              </w:rPr>
              <w:t xml:space="preserve"> </w:t>
            </w:r>
            <w:r w:rsidRPr="00147676">
              <w:rPr>
                <w:rFonts w:ascii="GHEA Grapalat" w:hAnsi="GHEA Grapalat"/>
              </w:rPr>
              <w:t>հոդվածը</w:t>
            </w:r>
            <w:r w:rsidRPr="00147676">
              <w:rPr>
                <w:rFonts w:ascii="GHEA Grapalat" w:hAnsi="GHEA Grapalat"/>
                <w:lang w:val="pt-PT"/>
              </w:rPr>
              <w:t xml:space="preserve"> </w:t>
            </w:r>
            <w:r w:rsidRPr="00147676">
              <w:rPr>
                <w:rFonts w:ascii="GHEA Grapalat" w:hAnsi="GHEA Grapalat"/>
              </w:rPr>
              <w:t>հանվել</w:t>
            </w:r>
            <w:r w:rsidRPr="00147676">
              <w:rPr>
                <w:rFonts w:ascii="GHEA Grapalat" w:hAnsi="GHEA Grapalat"/>
                <w:lang w:val="pt-PT"/>
              </w:rPr>
              <w:t xml:space="preserve"> </w:t>
            </w:r>
            <w:r w:rsidRPr="00147676">
              <w:rPr>
                <w:rFonts w:ascii="GHEA Grapalat" w:hAnsi="GHEA Grapalat"/>
              </w:rPr>
              <w:t>է</w:t>
            </w:r>
            <w:r w:rsidRPr="00147676">
              <w:rPr>
                <w:rFonts w:ascii="GHEA Grapalat" w:hAnsi="GHEA Grapalat"/>
                <w:lang w:val="pt-PT"/>
              </w:rPr>
              <w:t xml:space="preserve"> </w:t>
            </w:r>
            <w:r w:rsidRPr="00147676">
              <w:rPr>
                <w:rFonts w:ascii="GHEA Grapalat" w:hAnsi="GHEA Grapalat"/>
              </w:rPr>
              <w:t>Նախագծից</w:t>
            </w:r>
            <w:r w:rsidRPr="00147676">
              <w:rPr>
                <w:rFonts w:ascii="GHEA Grapalat" w:hAnsi="GHEA Grapalat"/>
                <w:lang w:val="pt-PT"/>
              </w:rPr>
              <w:t xml:space="preserve">, </w:t>
            </w:r>
            <w:r w:rsidRPr="00147676">
              <w:rPr>
                <w:rFonts w:ascii="GHEA Grapalat" w:hAnsi="GHEA Grapalat"/>
              </w:rPr>
              <w:t>իսկ</w:t>
            </w:r>
            <w:r w:rsidRPr="00147676">
              <w:rPr>
                <w:rFonts w:ascii="GHEA Grapalat" w:hAnsi="GHEA Grapalat"/>
                <w:lang w:val="pt-PT"/>
              </w:rPr>
              <w:t xml:space="preserve"> </w:t>
            </w:r>
            <w:r w:rsidRPr="00147676">
              <w:rPr>
                <w:rFonts w:ascii="GHEA Grapalat" w:hAnsi="GHEA Grapalat"/>
              </w:rPr>
              <w:t>սնանկության</w:t>
            </w:r>
            <w:r w:rsidRPr="00147676">
              <w:rPr>
                <w:rFonts w:ascii="GHEA Grapalat" w:hAnsi="GHEA Grapalat"/>
                <w:lang w:val="pt-PT"/>
              </w:rPr>
              <w:t xml:space="preserve"> </w:t>
            </w:r>
            <w:r w:rsidRPr="00147676">
              <w:rPr>
                <w:rFonts w:ascii="GHEA Grapalat" w:hAnsi="GHEA Grapalat"/>
              </w:rPr>
              <w:t>վարույթը</w:t>
            </w:r>
            <w:r w:rsidRPr="00147676">
              <w:rPr>
                <w:rFonts w:ascii="GHEA Grapalat" w:hAnsi="GHEA Grapalat"/>
                <w:lang w:val="pt-PT"/>
              </w:rPr>
              <w:t xml:space="preserve">, </w:t>
            </w:r>
            <w:r w:rsidRPr="00147676">
              <w:rPr>
                <w:rFonts w:ascii="GHEA Grapalat" w:hAnsi="GHEA Grapalat"/>
              </w:rPr>
              <w:t>ինչպես</w:t>
            </w:r>
            <w:r w:rsidRPr="00147676">
              <w:rPr>
                <w:rFonts w:ascii="GHEA Grapalat" w:hAnsi="GHEA Grapalat"/>
                <w:lang w:val="pt-PT"/>
              </w:rPr>
              <w:t xml:space="preserve"> </w:t>
            </w:r>
            <w:r w:rsidRPr="00147676">
              <w:rPr>
                <w:rFonts w:ascii="GHEA Grapalat" w:hAnsi="GHEA Grapalat"/>
              </w:rPr>
              <w:t>և</w:t>
            </w:r>
            <w:r w:rsidRPr="00147676">
              <w:rPr>
                <w:rFonts w:ascii="GHEA Grapalat" w:hAnsi="GHEA Grapalat"/>
                <w:lang w:val="pt-PT"/>
              </w:rPr>
              <w:t xml:space="preserve"> </w:t>
            </w:r>
            <w:r w:rsidRPr="00147676">
              <w:rPr>
                <w:rFonts w:ascii="GHEA Grapalat" w:hAnsi="GHEA Grapalat"/>
              </w:rPr>
              <w:t>քաղաքացիական</w:t>
            </w:r>
            <w:r w:rsidRPr="00147676">
              <w:rPr>
                <w:rFonts w:ascii="GHEA Grapalat" w:hAnsi="GHEA Grapalat"/>
                <w:lang w:val="pt-PT"/>
              </w:rPr>
              <w:t xml:space="preserve"> </w:t>
            </w:r>
            <w:r w:rsidRPr="00147676">
              <w:rPr>
                <w:rFonts w:ascii="GHEA Grapalat" w:hAnsi="GHEA Grapalat"/>
              </w:rPr>
              <w:t>դատավարությունը</w:t>
            </w:r>
            <w:r w:rsidRPr="00147676">
              <w:rPr>
                <w:rFonts w:ascii="GHEA Grapalat" w:hAnsi="GHEA Grapalat"/>
                <w:lang w:val="pt-PT"/>
              </w:rPr>
              <w:t xml:space="preserve">, </w:t>
            </w:r>
            <w:r w:rsidRPr="00147676">
              <w:rPr>
                <w:rFonts w:ascii="GHEA Grapalat" w:hAnsi="GHEA Grapalat"/>
              </w:rPr>
              <w:t>իրականացվում</w:t>
            </w:r>
            <w:r w:rsidRPr="00147676">
              <w:rPr>
                <w:rFonts w:ascii="GHEA Grapalat" w:hAnsi="GHEA Grapalat"/>
                <w:lang w:val="pt-PT"/>
              </w:rPr>
              <w:t xml:space="preserve"> </w:t>
            </w:r>
            <w:r w:rsidRPr="00147676">
              <w:rPr>
                <w:rFonts w:ascii="GHEA Grapalat" w:hAnsi="GHEA Grapalat"/>
              </w:rPr>
              <w:t>են</w:t>
            </w:r>
            <w:r w:rsidRPr="00147676">
              <w:rPr>
                <w:rFonts w:ascii="GHEA Grapalat" w:hAnsi="GHEA Grapalat"/>
                <w:lang w:val="pt-PT"/>
              </w:rPr>
              <w:t xml:space="preserve"> </w:t>
            </w:r>
            <w:r w:rsidRPr="00147676">
              <w:rPr>
                <w:rFonts w:ascii="GHEA Grapalat" w:hAnsi="GHEA Grapalat"/>
              </w:rPr>
              <w:t>վարույթի</w:t>
            </w:r>
            <w:r w:rsidRPr="00147676">
              <w:rPr>
                <w:rFonts w:ascii="GHEA Grapalat" w:hAnsi="GHEA Grapalat"/>
                <w:lang w:val="pt-PT"/>
              </w:rPr>
              <w:t xml:space="preserve"> </w:t>
            </w:r>
            <w:r w:rsidRPr="00147676">
              <w:rPr>
                <w:rFonts w:ascii="GHEA Grapalat" w:hAnsi="GHEA Grapalat"/>
              </w:rPr>
              <w:t>իրականացման</w:t>
            </w:r>
            <w:r w:rsidRPr="00147676">
              <w:rPr>
                <w:rFonts w:ascii="GHEA Grapalat" w:hAnsi="GHEA Grapalat"/>
                <w:lang w:val="pt-PT"/>
              </w:rPr>
              <w:t xml:space="preserve"> </w:t>
            </w:r>
            <w:r w:rsidRPr="00147676">
              <w:rPr>
                <w:rFonts w:ascii="GHEA Grapalat" w:hAnsi="GHEA Grapalat"/>
              </w:rPr>
              <w:t>ժամանակ</w:t>
            </w:r>
            <w:r w:rsidRPr="00147676">
              <w:rPr>
                <w:rFonts w:ascii="GHEA Grapalat" w:hAnsi="GHEA Grapalat"/>
                <w:lang w:val="pt-PT"/>
              </w:rPr>
              <w:t xml:space="preserve"> </w:t>
            </w:r>
            <w:r w:rsidRPr="00147676">
              <w:rPr>
                <w:rFonts w:ascii="GHEA Grapalat" w:hAnsi="GHEA Grapalat"/>
              </w:rPr>
              <w:t>գործող</w:t>
            </w:r>
            <w:r w:rsidRPr="00147676">
              <w:rPr>
                <w:rFonts w:ascii="GHEA Grapalat" w:hAnsi="GHEA Grapalat"/>
                <w:lang w:val="pt-PT"/>
              </w:rPr>
              <w:t xml:space="preserve"> </w:t>
            </w:r>
            <w:r w:rsidRPr="00147676">
              <w:rPr>
                <w:rFonts w:ascii="GHEA Grapalat" w:hAnsi="GHEA Grapalat"/>
              </w:rPr>
              <w:t>օրենքով</w:t>
            </w:r>
            <w:r w:rsidRPr="00147676">
              <w:rPr>
                <w:rFonts w:ascii="GHEA Grapalat" w:hAnsi="GHEA Grapalat"/>
                <w:lang w:val="pt-PT"/>
              </w:rPr>
              <w:t>:</w:t>
            </w:r>
          </w:p>
        </w:tc>
      </w:tr>
      <w:tr w:rsidR="00A90FBC" w:rsidRPr="00D65491"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A90FBC" w:rsidRPr="00BE64EC" w:rsidRDefault="00697023" w:rsidP="00BE64EC">
            <w:pPr>
              <w:pStyle w:val="normal0"/>
              <w:spacing w:line="276" w:lineRule="auto"/>
              <w:ind w:left="360"/>
              <w:rPr>
                <w:rFonts w:ascii="GHEA Grapalat" w:eastAsia="GHEA Grapalat" w:hAnsi="GHEA Grapalat" w:cs="GHEA Grapalat"/>
                <w:lang w:val="pt-PT"/>
              </w:rPr>
            </w:pPr>
            <w:r>
              <w:rPr>
                <w:rFonts w:ascii="GHEA Grapalat" w:eastAsia="GHEA Grapalat" w:hAnsi="GHEA Grapalat" w:cs="GHEA Grapalat"/>
                <w:lang w:val="pt-PT"/>
              </w:rPr>
              <w:t>20</w:t>
            </w:r>
          </w:p>
        </w:tc>
        <w:tc>
          <w:tcPr>
            <w:tcW w:w="2970" w:type="dxa"/>
            <w:tcBorders>
              <w:top w:val="single" w:sz="4" w:space="0" w:color="000000"/>
              <w:left w:val="nil"/>
              <w:bottom w:val="single" w:sz="4" w:space="0" w:color="000000"/>
              <w:right w:val="single" w:sz="4" w:space="0" w:color="000000"/>
            </w:tcBorders>
            <w:vAlign w:val="center"/>
            <w:hideMark/>
          </w:tcPr>
          <w:p w:rsidR="00A90FBC" w:rsidRPr="009B1D1A" w:rsidRDefault="00A90FBC" w:rsidP="00BE64EC">
            <w:pPr>
              <w:pStyle w:val="normal0"/>
              <w:spacing w:line="276" w:lineRule="auto"/>
              <w:jc w:val="center"/>
              <w:rPr>
                <w:rFonts w:ascii="GHEA Grapalat" w:eastAsia="GHEA Grapalat" w:hAnsi="GHEA Grapalat" w:cs="GHEA Grapalat"/>
                <w:lang w:val="pt-PT"/>
              </w:rPr>
            </w:pPr>
            <w:r w:rsidRPr="0052371E">
              <w:rPr>
                <w:rFonts w:ascii="GHEA Grapalat" w:eastAsia="GHEA Grapalat" w:hAnsi="GHEA Grapalat" w:cs="GHEA Grapalat"/>
              </w:rPr>
              <w:t>Գլխավոր</w:t>
            </w:r>
            <w:r w:rsidRPr="009B1D1A">
              <w:rPr>
                <w:rFonts w:ascii="GHEA Grapalat" w:eastAsia="GHEA Grapalat" w:hAnsi="GHEA Grapalat" w:cs="GHEA Grapalat"/>
                <w:lang w:val="pt-PT"/>
              </w:rPr>
              <w:t xml:space="preserve"> </w:t>
            </w:r>
            <w:r w:rsidRPr="0052371E">
              <w:rPr>
                <w:rFonts w:ascii="GHEA Grapalat" w:eastAsia="GHEA Grapalat" w:hAnsi="GHEA Grapalat" w:cs="GHEA Grapalat"/>
              </w:rPr>
              <w:t>դատախազություն</w:t>
            </w:r>
          </w:p>
          <w:p w:rsidR="007211A9" w:rsidRPr="0052371E" w:rsidRDefault="007211A9" w:rsidP="00BE64EC">
            <w:pPr>
              <w:pStyle w:val="normal0"/>
              <w:spacing w:line="276" w:lineRule="auto"/>
              <w:jc w:val="center"/>
              <w:rPr>
                <w:rFonts w:ascii="GHEA Grapalat" w:eastAsia="GHEA Grapalat" w:hAnsi="GHEA Grapalat" w:cs="GHEA Grapalat"/>
                <w:lang w:val="hy-AM"/>
              </w:rPr>
            </w:pPr>
            <w:r w:rsidRPr="009B1D1A">
              <w:rPr>
                <w:rFonts w:ascii="GHEA Grapalat" w:eastAsia="GHEA Grapalat" w:hAnsi="GHEA Grapalat" w:cs="GHEA Grapalat"/>
                <w:lang w:val="pt-PT"/>
              </w:rPr>
              <w:t>06</w:t>
            </w:r>
            <w:r w:rsidRPr="0052371E">
              <w:rPr>
                <w:rFonts w:ascii="GHEA Grapalat" w:eastAsia="GHEA Grapalat" w:hAnsi="GHEA Grapalat" w:cs="GHEA Grapalat"/>
                <w:lang w:val="hy-AM"/>
              </w:rPr>
              <w:t>.0</w:t>
            </w:r>
            <w:r w:rsidRPr="009B1D1A">
              <w:rPr>
                <w:rFonts w:ascii="GHEA Grapalat" w:eastAsia="GHEA Grapalat" w:hAnsi="GHEA Grapalat" w:cs="GHEA Grapalat"/>
                <w:lang w:val="pt-PT"/>
              </w:rPr>
              <w:t>3</w:t>
            </w:r>
            <w:r w:rsidRPr="0052371E">
              <w:rPr>
                <w:rFonts w:ascii="GHEA Grapalat" w:eastAsia="GHEA Grapalat" w:hAnsi="GHEA Grapalat" w:cs="GHEA Grapalat"/>
                <w:lang w:val="hy-AM"/>
              </w:rPr>
              <w:t>.2019թ., թիվ 04/20/2671-19 գրություն</w:t>
            </w:r>
          </w:p>
        </w:tc>
        <w:tc>
          <w:tcPr>
            <w:tcW w:w="5130" w:type="dxa"/>
            <w:tcBorders>
              <w:top w:val="single" w:sz="4" w:space="0" w:color="000000"/>
              <w:left w:val="nil"/>
              <w:bottom w:val="single" w:sz="4" w:space="0" w:color="000000"/>
              <w:right w:val="single" w:sz="4" w:space="0" w:color="000000"/>
            </w:tcBorders>
            <w:vAlign w:val="center"/>
            <w:hideMark/>
          </w:tcPr>
          <w:p w:rsidR="00A90FBC" w:rsidRPr="0052371E" w:rsidRDefault="007211A9" w:rsidP="00BE64EC">
            <w:pPr>
              <w:widowControl/>
              <w:autoSpaceDE w:val="0"/>
              <w:autoSpaceDN w:val="0"/>
              <w:adjustRightInd w:val="0"/>
              <w:spacing w:line="276" w:lineRule="auto"/>
              <w:contextualSpacing/>
              <w:jc w:val="both"/>
              <w:rPr>
                <w:rFonts w:ascii="GHEA Grapalat" w:eastAsia="Batang" w:hAnsi="GHEA Grapalat" w:cs="Calibri"/>
                <w:bCs/>
                <w:lang w:val="hy-AM" w:eastAsia="ko-KR"/>
              </w:rPr>
            </w:pPr>
            <w:r w:rsidRPr="0052371E">
              <w:rPr>
                <w:rFonts w:ascii="GHEA Grapalat" w:hAnsi="GHEA Grapalat" w:cs="Sylfaen"/>
                <w:lang w:val="hy-AM"/>
              </w:rPr>
              <w:t>1</w:t>
            </w:r>
            <w:r w:rsidRPr="00DA61AD">
              <w:rPr>
                <w:rFonts w:ascii="GHEA Grapalat" w:hAnsi="GHEA Grapalat" w:cs="Sylfaen"/>
                <w:lang w:val="hy-AM"/>
              </w:rPr>
              <w:t>. «Հայաստանի Հանրապետության քրեական օրենսգրքում</w:t>
            </w:r>
            <w:r w:rsidRPr="0052371E">
              <w:rPr>
                <w:rFonts w:ascii="GHEA Grapalat" w:hAnsi="GHEA Grapalat" w:cs="Sylfaen"/>
                <w:lang w:val="hy-AM"/>
              </w:rPr>
              <w:t xml:space="preserve"> փոփոխություններ և լրացում կատարելու մասին» ՀՀ օրենքի նախագծի (այսուհետ՝ Նախագիծ) 1-ին հոդվածի 1-ին մասում առկա </w:t>
            </w:r>
            <w:r w:rsidRPr="0052371E">
              <w:rPr>
                <w:rFonts w:ascii="GHEA Grapalat" w:hAnsi="GHEA Grapalat"/>
                <w:shd w:val="clear" w:color="auto" w:fill="FFFFFF"/>
                <w:lang w:val="pt-PT"/>
              </w:rPr>
              <w:t>«</w:t>
            </w:r>
            <w:r w:rsidRPr="0052371E">
              <w:rPr>
                <w:rFonts w:ascii="GHEA Grapalat" w:hAnsi="GHEA Grapalat"/>
                <w:shd w:val="clear" w:color="auto" w:fill="FFFFFF"/>
                <w:lang w:val="hy-AM"/>
              </w:rPr>
              <w:t>օրենքով</w:t>
            </w:r>
            <w:r w:rsidRPr="0052371E">
              <w:rPr>
                <w:rFonts w:ascii="GHEA Grapalat" w:hAnsi="GHEA Grapalat"/>
                <w:shd w:val="clear" w:color="auto" w:fill="FFFFFF"/>
                <w:lang w:val="pt-PT"/>
              </w:rPr>
              <w:t xml:space="preserve"> </w:t>
            </w:r>
            <w:r w:rsidRPr="0052371E">
              <w:rPr>
                <w:rFonts w:ascii="GHEA Grapalat" w:hAnsi="GHEA Grapalat"/>
                <w:shd w:val="clear" w:color="auto" w:fill="FFFFFF"/>
                <w:lang w:val="hy-AM"/>
              </w:rPr>
              <w:t>սահմանված</w:t>
            </w:r>
            <w:r w:rsidRPr="0052371E">
              <w:rPr>
                <w:rFonts w:ascii="GHEA Grapalat" w:hAnsi="GHEA Grapalat"/>
                <w:shd w:val="clear" w:color="auto" w:fill="FFFFFF"/>
                <w:lang w:val="pt-PT"/>
              </w:rPr>
              <w:t xml:space="preserve"> </w:t>
            </w:r>
            <w:r w:rsidRPr="0052371E">
              <w:rPr>
                <w:rFonts w:ascii="GHEA Grapalat" w:hAnsi="GHEA Grapalat"/>
                <w:shd w:val="clear" w:color="auto" w:fill="FFFFFF"/>
                <w:lang w:val="hy-AM"/>
              </w:rPr>
              <w:t>ժամկետում</w:t>
            </w:r>
            <w:r w:rsidRPr="0052371E">
              <w:rPr>
                <w:rFonts w:ascii="GHEA Grapalat" w:hAnsi="GHEA Grapalat"/>
                <w:shd w:val="clear" w:color="auto" w:fill="FFFFFF"/>
                <w:lang w:val="pt-PT"/>
              </w:rPr>
              <w:t xml:space="preserve"> </w:t>
            </w:r>
            <w:r w:rsidRPr="0052371E">
              <w:rPr>
                <w:rFonts w:ascii="GHEA Grapalat" w:hAnsi="GHEA Grapalat"/>
                <w:shd w:val="clear" w:color="auto" w:fill="FFFFFF"/>
                <w:lang w:val="hy-AM"/>
              </w:rPr>
              <w:t>հայտարարագիր</w:t>
            </w:r>
            <w:r w:rsidRPr="0052371E">
              <w:rPr>
                <w:rFonts w:ascii="GHEA Grapalat" w:hAnsi="GHEA Grapalat"/>
                <w:shd w:val="clear" w:color="auto" w:fill="FFFFFF"/>
                <w:lang w:val="pt-PT"/>
              </w:rPr>
              <w:t xml:space="preserve"> ներկայացնելուց չարամտորեն խուսափելը, հայտարարագրում տվյալներ խեղաթյուրելը,»  եզրույթը չի բավարարում իրավական որոշակիության սկզբունքին այնքանով, որքանով որ չի մատնանշում օրենքով նախատեսված կոնկրետ հայտարարագրի տեսակը, ինչպես նաև հայտարարագիր ներկայացնող սուբյեկտին</w:t>
            </w:r>
            <w:r w:rsidRPr="0052371E">
              <w:rPr>
                <w:rFonts w:ascii="GHEA Grapalat" w:eastAsia="Batang" w:hAnsi="GHEA Grapalat" w:cs="Calibri"/>
                <w:bCs/>
                <w:lang w:val="hy-AM" w:eastAsia="ko-KR"/>
              </w:rPr>
              <w:t>: Այդ պատճառով առաջարկում ենք վերոհիշյալ եզրույթը փոխարինել «</w:t>
            </w:r>
            <w:r w:rsidRPr="0052371E">
              <w:rPr>
                <w:rFonts w:ascii="GHEA Grapalat" w:hAnsi="GHEA Grapalat"/>
                <w:shd w:val="clear" w:color="auto" w:fill="FFFFFF"/>
                <w:lang w:val="pt-PT"/>
              </w:rPr>
              <w:t>պարտապանին սնանկ ճանաչելու մասին վճռի օրինական ուժի մեջ մտնելու պահից տասն օրվա ընթացքում պարտապանի կողմից կառավարչին հայտարարագիր ներկայացնելուց չարամտորեն խուսափելը, ներկայացվող հայտարարագրում տվյալներ խեղաթյուրելը,</w:t>
            </w:r>
            <w:r w:rsidRPr="0052371E">
              <w:rPr>
                <w:rFonts w:ascii="GHEA Grapalat" w:eastAsia="Batang" w:hAnsi="GHEA Grapalat" w:cs="Calibri"/>
                <w:bCs/>
                <w:lang w:val="hy-AM" w:eastAsia="ko-KR"/>
              </w:rPr>
              <w:t>» բառերով:</w:t>
            </w:r>
          </w:p>
        </w:tc>
        <w:tc>
          <w:tcPr>
            <w:tcW w:w="2467" w:type="dxa"/>
            <w:tcBorders>
              <w:top w:val="single" w:sz="4" w:space="0" w:color="000000"/>
              <w:left w:val="nil"/>
              <w:bottom w:val="single" w:sz="4" w:space="0" w:color="000000"/>
              <w:right w:val="single" w:sz="4" w:space="0" w:color="000000"/>
            </w:tcBorders>
            <w:vAlign w:val="center"/>
            <w:hideMark/>
          </w:tcPr>
          <w:p w:rsidR="00A90FBC" w:rsidRPr="0052371E" w:rsidRDefault="00F46F9C" w:rsidP="00BE64EC">
            <w:pPr>
              <w:pStyle w:val="normal0"/>
              <w:spacing w:line="276" w:lineRule="auto"/>
              <w:jc w:val="center"/>
              <w:rPr>
                <w:rFonts w:ascii="GHEA Grapalat" w:eastAsia="GHEA Grapalat" w:hAnsi="GHEA Grapalat" w:cs="GHEA Grapalat"/>
                <w:lang w:val="pt-PT"/>
              </w:rPr>
            </w:pPr>
            <w:r>
              <w:rPr>
                <w:rFonts w:ascii="GHEA Grapalat" w:eastAsia="GHEA Grapalat" w:hAnsi="GHEA Grapalat" w:cs="GHEA Grapalat"/>
                <w:lang w:val="pt-PT"/>
              </w:rPr>
              <w:t>Ընդունվել է</w:t>
            </w:r>
            <w:r w:rsidR="00DA61AD">
              <w:rPr>
                <w:rFonts w:ascii="GHEA Grapalat" w:eastAsia="GHEA Grapalat" w:hAnsi="GHEA Grapalat" w:cs="GHEA Grapalat"/>
                <w:lang w:val="pt-PT"/>
              </w:rPr>
              <w:t>:</w:t>
            </w:r>
          </w:p>
        </w:tc>
        <w:tc>
          <w:tcPr>
            <w:tcW w:w="3685" w:type="dxa"/>
            <w:tcBorders>
              <w:top w:val="single" w:sz="4" w:space="0" w:color="000000"/>
              <w:left w:val="nil"/>
              <w:bottom w:val="single" w:sz="4" w:space="0" w:color="000000"/>
              <w:right w:val="single" w:sz="4" w:space="0" w:color="000000"/>
            </w:tcBorders>
            <w:vAlign w:val="center"/>
            <w:hideMark/>
          </w:tcPr>
          <w:p w:rsidR="00A90FBC" w:rsidRPr="0052371E" w:rsidRDefault="00F46F9C" w:rsidP="00DA61AD">
            <w:pPr>
              <w:pStyle w:val="normal0"/>
              <w:spacing w:line="276" w:lineRule="auto"/>
              <w:jc w:val="both"/>
              <w:rPr>
                <w:rFonts w:ascii="GHEA Grapalat" w:eastAsia="GHEA Grapalat" w:hAnsi="GHEA Grapalat" w:cs="GHEA Grapalat"/>
                <w:lang w:val="pt-PT"/>
              </w:rPr>
            </w:pPr>
            <w:r>
              <w:rPr>
                <w:rFonts w:ascii="GHEA Grapalat" w:eastAsia="GHEA Grapalat" w:hAnsi="GHEA Grapalat" w:cs="GHEA Grapalat"/>
                <w:lang w:val="pt-PT"/>
              </w:rPr>
              <w:t>Նախագծում կատարվել են համապատասխան փոփոխություններ:</w:t>
            </w:r>
          </w:p>
        </w:tc>
      </w:tr>
      <w:tr w:rsidR="007211A9" w:rsidRPr="009B1D1A"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7211A9" w:rsidRPr="0052371E" w:rsidRDefault="007211A9"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7211A9" w:rsidRPr="0052371E" w:rsidRDefault="007211A9" w:rsidP="00BE64EC">
            <w:pPr>
              <w:pStyle w:val="normal0"/>
              <w:spacing w:line="276" w:lineRule="auto"/>
              <w:jc w:val="center"/>
              <w:rPr>
                <w:rFonts w:ascii="GHEA Grapalat" w:eastAsia="GHEA Grapalat" w:hAnsi="GHEA Grapalat" w:cs="GHEA Grapalat"/>
                <w:highlight w:val="yellow"/>
                <w:lang w:val="hy-AM"/>
              </w:rPr>
            </w:pPr>
          </w:p>
        </w:tc>
        <w:tc>
          <w:tcPr>
            <w:tcW w:w="5130" w:type="dxa"/>
            <w:tcBorders>
              <w:top w:val="single" w:sz="4" w:space="0" w:color="000000"/>
              <w:left w:val="nil"/>
              <w:bottom w:val="single" w:sz="4" w:space="0" w:color="000000"/>
              <w:right w:val="single" w:sz="4" w:space="0" w:color="000000"/>
            </w:tcBorders>
            <w:vAlign w:val="center"/>
            <w:hideMark/>
          </w:tcPr>
          <w:p w:rsidR="007211A9" w:rsidRPr="0052371E" w:rsidRDefault="007211A9" w:rsidP="00BE64EC">
            <w:pPr>
              <w:widowControl/>
              <w:autoSpaceDE w:val="0"/>
              <w:autoSpaceDN w:val="0"/>
              <w:adjustRightInd w:val="0"/>
              <w:spacing w:line="276" w:lineRule="auto"/>
              <w:jc w:val="both"/>
              <w:rPr>
                <w:rFonts w:ascii="GHEA Grapalat" w:hAnsi="GHEA Grapalat"/>
                <w:iCs/>
                <w:lang w:val="af-ZA"/>
              </w:rPr>
            </w:pPr>
            <w:r w:rsidRPr="0052371E">
              <w:rPr>
                <w:rFonts w:ascii="GHEA Grapalat" w:hAnsi="GHEA Grapalat"/>
                <w:iCs/>
                <w:lang w:val="hy-AM"/>
              </w:rPr>
              <w:t>2. Թեև նախագծով</w:t>
            </w:r>
            <w:r w:rsidRPr="0052371E">
              <w:rPr>
                <w:rFonts w:ascii="GHEA Grapalat" w:hAnsi="GHEA Grapalat"/>
                <w:iCs/>
                <w:lang w:val="af-ZA"/>
              </w:rPr>
              <w:t xml:space="preserve"> </w:t>
            </w:r>
            <w:r w:rsidRPr="0052371E">
              <w:rPr>
                <w:rFonts w:ascii="GHEA Grapalat" w:hAnsi="GHEA Grapalat"/>
                <w:iCs/>
                <w:lang w:val="hy-AM"/>
              </w:rPr>
              <w:t>ֆիզիկական</w:t>
            </w:r>
            <w:r w:rsidRPr="0052371E">
              <w:rPr>
                <w:rFonts w:ascii="GHEA Grapalat" w:hAnsi="GHEA Grapalat"/>
                <w:iCs/>
                <w:lang w:val="af-ZA"/>
              </w:rPr>
              <w:t xml:space="preserve"> </w:t>
            </w:r>
            <w:r w:rsidRPr="0052371E">
              <w:rPr>
                <w:rFonts w:ascii="GHEA Grapalat" w:hAnsi="GHEA Grapalat"/>
                <w:iCs/>
                <w:lang w:val="hy-AM"/>
              </w:rPr>
              <w:t>անձին</w:t>
            </w:r>
            <w:r w:rsidRPr="0052371E">
              <w:rPr>
                <w:rFonts w:ascii="GHEA Grapalat" w:hAnsi="GHEA Grapalat"/>
                <w:iCs/>
                <w:lang w:val="af-ZA"/>
              </w:rPr>
              <w:t xml:space="preserve"> </w:t>
            </w:r>
            <w:r w:rsidRPr="0052371E">
              <w:rPr>
                <w:rFonts w:ascii="GHEA Grapalat" w:hAnsi="GHEA Grapalat"/>
                <w:iCs/>
                <w:lang w:val="hy-AM"/>
              </w:rPr>
              <w:t>որպես</w:t>
            </w:r>
            <w:r w:rsidRPr="0052371E">
              <w:rPr>
                <w:rFonts w:ascii="GHEA Grapalat" w:hAnsi="GHEA Grapalat"/>
                <w:iCs/>
                <w:lang w:val="af-ZA"/>
              </w:rPr>
              <w:t xml:space="preserve"> </w:t>
            </w:r>
            <w:r w:rsidRPr="0052371E">
              <w:rPr>
                <w:rFonts w:ascii="GHEA Grapalat" w:hAnsi="GHEA Grapalat"/>
                <w:iCs/>
                <w:lang w:val="hy-AM"/>
              </w:rPr>
              <w:t>ՀՀ</w:t>
            </w:r>
            <w:r w:rsidRPr="0052371E">
              <w:rPr>
                <w:rFonts w:ascii="GHEA Grapalat" w:hAnsi="GHEA Grapalat"/>
                <w:iCs/>
                <w:lang w:val="af-ZA"/>
              </w:rPr>
              <w:t xml:space="preserve"> </w:t>
            </w:r>
            <w:r w:rsidRPr="0052371E">
              <w:rPr>
                <w:rFonts w:ascii="GHEA Grapalat" w:hAnsi="GHEA Grapalat"/>
                <w:iCs/>
                <w:lang w:val="hy-AM"/>
              </w:rPr>
              <w:t>քրեական</w:t>
            </w:r>
            <w:r w:rsidRPr="0052371E">
              <w:rPr>
                <w:rFonts w:ascii="GHEA Grapalat" w:hAnsi="GHEA Grapalat"/>
                <w:iCs/>
                <w:lang w:val="af-ZA"/>
              </w:rPr>
              <w:t xml:space="preserve"> </w:t>
            </w:r>
            <w:r w:rsidRPr="0052371E">
              <w:rPr>
                <w:rFonts w:ascii="GHEA Grapalat" w:hAnsi="GHEA Grapalat"/>
                <w:iCs/>
                <w:lang w:val="hy-AM"/>
              </w:rPr>
              <w:t>օրենսգրքի</w:t>
            </w:r>
            <w:r w:rsidRPr="0052371E">
              <w:rPr>
                <w:rFonts w:ascii="GHEA Grapalat" w:hAnsi="GHEA Grapalat"/>
                <w:iCs/>
                <w:lang w:val="af-ZA"/>
              </w:rPr>
              <w:t xml:space="preserve"> 193-</w:t>
            </w:r>
            <w:r w:rsidRPr="0052371E">
              <w:rPr>
                <w:rFonts w:ascii="GHEA Grapalat" w:hAnsi="GHEA Grapalat"/>
                <w:iCs/>
                <w:lang w:val="hy-AM"/>
              </w:rPr>
              <w:t>րդ</w:t>
            </w:r>
            <w:r w:rsidRPr="0052371E">
              <w:rPr>
                <w:rFonts w:ascii="GHEA Grapalat" w:hAnsi="GHEA Grapalat"/>
                <w:iCs/>
                <w:lang w:val="af-ZA"/>
              </w:rPr>
              <w:t xml:space="preserve"> </w:t>
            </w:r>
            <w:r w:rsidRPr="0052371E">
              <w:rPr>
                <w:rFonts w:ascii="GHEA Grapalat" w:hAnsi="GHEA Grapalat"/>
                <w:iCs/>
                <w:lang w:val="hy-AM"/>
              </w:rPr>
              <w:t>և</w:t>
            </w:r>
            <w:r w:rsidRPr="0052371E">
              <w:rPr>
                <w:rFonts w:ascii="GHEA Grapalat" w:hAnsi="GHEA Grapalat"/>
                <w:iCs/>
                <w:lang w:val="af-ZA"/>
              </w:rPr>
              <w:t xml:space="preserve"> 194-</w:t>
            </w:r>
            <w:r w:rsidRPr="0052371E">
              <w:rPr>
                <w:rFonts w:ascii="GHEA Grapalat" w:hAnsi="GHEA Grapalat"/>
                <w:iCs/>
                <w:lang w:val="hy-AM"/>
              </w:rPr>
              <w:t>րդ</w:t>
            </w:r>
            <w:r w:rsidRPr="0052371E">
              <w:rPr>
                <w:rFonts w:ascii="GHEA Grapalat" w:hAnsi="GHEA Grapalat"/>
                <w:iCs/>
                <w:lang w:val="af-ZA"/>
              </w:rPr>
              <w:t xml:space="preserve"> </w:t>
            </w:r>
            <w:r w:rsidRPr="0052371E">
              <w:rPr>
                <w:rFonts w:ascii="GHEA Grapalat" w:hAnsi="GHEA Grapalat"/>
                <w:iCs/>
                <w:lang w:val="hy-AM"/>
              </w:rPr>
              <w:t>հոդվածներով</w:t>
            </w:r>
            <w:r w:rsidRPr="0052371E">
              <w:rPr>
                <w:rFonts w:ascii="GHEA Grapalat" w:hAnsi="GHEA Grapalat"/>
                <w:iCs/>
                <w:lang w:val="af-ZA"/>
              </w:rPr>
              <w:t xml:space="preserve"> </w:t>
            </w:r>
            <w:r w:rsidRPr="0052371E">
              <w:rPr>
                <w:rFonts w:ascii="GHEA Grapalat" w:hAnsi="GHEA Grapalat"/>
                <w:iCs/>
                <w:lang w:val="hy-AM"/>
              </w:rPr>
              <w:t>նախատեսված</w:t>
            </w:r>
            <w:r w:rsidRPr="0052371E">
              <w:rPr>
                <w:rFonts w:ascii="GHEA Grapalat" w:hAnsi="GHEA Grapalat"/>
                <w:iCs/>
                <w:lang w:val="af-ZA"/>
              </w:rPr>
              <w:t xml:space="preserve"> </w:t>
            </w:r>
            <w:r w:rsidRPr="0052371E">
              <w:rPr>
                <w:rFonts w:ascii="GHEA Grapalat" w:hAnsi="GHEA Grapalat"/>
                <w:iCs/>
                <w:lang w:val="hy-AM"/>
              </w:rPr>
              <w:t>հանցակազմի</w:t>
            </w:r>
            <w:r w:rsidRPr="0052371E">
              <w:rPr>
                <w:rFonts w:ascii="GHEA Grapalat" w:hAnsi="GHEA Grapalat"/>
                <w:iCs/>
                <w:lang w:val="af-ZA"/>
              </w:rPr>
              <w:t xml:space="preserve"> </w:t>
            </w:r>
            <w:r w:rsidRPr="0052371E">
              <w:rPr>
                <w:rFonts w:ascii="GHEA Grapalat" w:hAnsi="GHEA Grapalat"/>
                <w:iCs/>
                <w:lang w:val="hy-AM"/>
              </w:rPr>
              <w:t>սուբյեկտ</w:t>
            </w:r>
            <w:r w:rsidRPr="0052371E">
              <w:rPr>
                <w:rFonts w:ascii="GHEA Grapalat" w:hAnsi="GHEA Grapalat"/>
                <w:iCs/>
                <w:lang w:val="af-ZA"/>
              </w:rPr>
              <w:t xml:space="preserve"> </w:t>
            </w:r>
            <w:r w:rsidRPr="0052371E">
              <w:rPr>
                <w:rFonts w:ascii="GHEA Grapalat" w:hAnsi="GHEA Grapalat"/>
                <w:iCs/>
                <w:lang w:val="hy-AM"/>
              </w:rPr>
              <w:t>նախատեսելու</w:t>
            </w:r>
            <w:r w:rsidRPr="0052371E">
              <w:rPr>
                <w:rFonts w:ascii="GHEA Grapalat" w:hAnsi="GHEA Grapalat"/>
                <w:iCs/>
                <w:lang w:val="af-ZA"/>
              </w:rPr>
              <w:t xml:space="preserve"> </w:t>
            </w:r>
            <w:r w:rsidRPr="0052371E">
              <w:rPr>
                <w:rFonts w:ascii="GHEA Grapalat" w:hAnsi="GHEA Grapalat"/>
                <w:iCs/>
                <w:lang w:val="hy-AM"/>
              </w:rPr>
              <w:t>մասին</w:t>
            </w:r>
            <w:r w:rsidRPr="0052371E">
              <w:rPr>
                <w:rFonts w:ascii="GHEA Grapalat" w:hAnsi="GHEA Grapalat"/>
                <w:iCs/>
                <w:lang w:val="af-ZA"/>
              </w:rPr>
              <w:t xml:space="preserve"> </w:t>
            </w:r>
            <w:r w:rsidRPr="0052371E">
              <w:rPr>
                <w:rFonts w:ascii="GHEA Grapalat" w:hAnsi="GHEA Grapalat"/>
                <w:iCs/>
                <w:lang w:val="hy-AM"/>
              </w:rPr>
              <w:t>առաջարկվող</w:t>
            </w:r>
            <w:r w:rsidRPr="0052371E">
              <w:rPr>
                <w:rFonts w:ascii="GHEA Grapalat" w:hAnsi="GHEA Grapalat"/>
                <w:iCs/>
                <w:lang w:val="af-ZA"/>
              </w:rPr>
              <w:t xml:space="preserve"> </w:t>
            </w:r>
            <w:r w:rsidRPr="0052371E">
              <w:rPr>
                <w:rFonts w:ascii="GHEA Grapalat" w:hAnsi="GHEA Grapalat"/>
                <w:iCs/>
                <w:lang w:val="hy-AM"/>
              </w:rPr>
              <w:t>լրացման</w:t>
            </w:r>
            <w:r w:rsidRPr="0052371E">
              <w:rPr>
                <w:rFonts w:ascii="GHEA Grapalat" w:hAnsi="GHEA Grapalat"/>
                <w:iCs/>
                <w:lang w:val="af-ZA"/>
              </w:rPr>
              <w:t xml:space="preserve"> </w:t>
            </w:r>
            <w:r w:rsidRPr="0052371E">
              <w:rPr>
                <w:rFonts w:ascii="GHEA Grapalat" w:hAnsi="GHEA Grapalat"/>
                <w:iCs/>
                <w:lang w:val="hy-AM"/>
              </w:rPr>
              <w:t>դեմ</w:t>
            </w:r>
            <w:r w:rsidRPr="0052371E">
              <w:rPr>
                <w:rFonts w:ascii="GHEA Grapalat" w:hAnsi="GHEA Grapalat"/>
                <w:iCs/>
                <w:lang w:val="af-ZA"/>
              </w:rPr>
              <w:t xml:space="preserve"> </w:t>
            </w:r>
            <w:r w:rsidRPr="0052371E">
              <w:rPr>
                <w:rFonts w:ascii="GHEA Grapalat" w:hAnsi="GHEA Grapalat"/>
                <w:iCs/>
                <w:lang w:val="hy-AM"/>
              </w:rPr>
              <w:t>սկզբունքային</w:t>
            </w:r>
            <w:r w:rsidRPr="0052371E">
              <w:rPr>
                <w:rFonts w:ascii="GHEA Grapalat" w:hAnsi="GHEA Grapalat"/>
                <w:iCs/>
                <w:lang w:val="af-ZA"/>
              </w:rPr>
              <w:t xml:space="preserve"> </w:t>
            </w:r>
            <w:r w:rsidRPr="0052371E">
              <w:rPr>
                <w:rFonts w:ascii="GHEA Grapalat" w:hAnsi="GHEA Grapalat"/>
                <w:iCs/>
                <w:lang w:val="hy-AM"/>
              </w:rPr>
              <w:t>առարկություններ</w:t>
            </w:r>
            <w:r w:rsidRPr="0052371E">
              <w:rPr>
                <w:rFonts w:ascii="GHEA Grapalat" w:hAnsi="GHEA Grapalat"/>
                <w:iCs/>
                <w:lang w:val="af-ZA"/>
              </w:rPr>
              <w:t xml:space="preserve"> </w:t>
            </w:r>
            <w:r w:rsidRPr="0052371E">
              <w:rPr>
                <w:rFonts w:ascii="GHEA Grapalat" w:hAnsi="GHEA Grapalat"/>
                <w:iCs/>
                <w:lang w:val="hy-AM"/>
              </w:rPr>
              <w:t>չկան</w:t>
            </w:r>
            <w:r w:rsidRPr="0052371E">
              <w:rPr>
                <w:rFonts w:ascii="GHEA Grapalat" w:hAnsi="GHEA Grapalat"/>
                <w:iCs/>
                <w:lang w:val="af-ZA"/>
              </w:rPr>
              <w:t xml:space="preserve">, </w:t>
            </w:r>
            <w:r w:rsidRPr="0052371E">
              <w:rPr>
                <w:rFonts w:ascii="GHEA Grapalat" w:hAnsi="GHEA Grapalat"/>
                <w:iCs/>
                <w:lang w:val="hy-AM"/>
              </w:rPr>
              <w:t>սակայն</w:t>
            </w:r>
            <w:r w:rsidRPr="0052371E">
              <w:rPr>
                <w:rFonts w:ascii="GHEA Grapalat" w:hAnsi="GHEA Grapalat"/>
                <w:iCs/>
                <w:lang w:val="af-ZA"/>
              </w:rPr>
              <w:t xml:space="preserve"> </w:t>
            </w:r>
            <w:r w:rsidRPr="0052371E">
              <w:rPr>
                <w:rFonts w:ascii="GHEA Grapalat" w:hAnsi="GHEA Grapalat"/>
                <w:iCs/>
                <w:lang w:val="hy-AM"/>
              </w:rPr>
              <w:t>միաժամանակ</w:t>
            </w:r>
            <w:r w:rsidRPr="0052371E">
              <w:rPr>
                <w:rFonts w:ascii="GHEA Grapalat" w:hAnsi="GHEA Grapalat"/>
                <w:iCs/>
                <w:lang w:val="af-ZA"/>
              </w:rPr>
              <w:t xml:space="preserve"> </w:t>
            </w:r>
            <w:r w:rsidRPr="0052371E">
              <w:rPr>
                <w:rFonts w:ascii="GHEA Grapalat" w:hAnsi="GHEA Grapalat"/>
                <w:iCs/>
                <w:lang w:val="hy-AM"/>
              </w:rPr>
              <w:t>առաջարկում</w:t>
            </w:r>
            <w:r w:rsidRPr="0052371E">
              <w:rPr>
                <w:rFonts w:ascii="GHEA Grapalat" w:hAnsi="GHEA Grapalat"/>
                <w:iCs/>
                <w:lang w:val="af-ZA"/>
              </w:rPr>
              <w:t xml:space="preserve"> </w:t>
            </w:r>
            <w:r w:rsidRPr="0052371E">
              <w:rPr>
                <w:rFonts w:ascii="GHEA Grapalat" w:hAnsi="GHEA Grapalat"/>
                <w:iCs/>
                <w:lang w:val="hy-AM"/>
              </w:rPr>
              <w:t>ենք</w:t>
            </w:r>
            <w:r w:rsidRPr="0052371E">
              <w:rPr>
                <w:rFonts w:ascii="GHEA Grapalat" w:hAnsi="GHEA Grapalat"/>
                <w:iCs/>
                <w:lang w:val="af-ZA"/>
              </w:rPr>
              <w:t xml:space="preserve"> </w:t>
            </w:r>
            <w:r w:rsidRPr="0052371E">
              <w:rPr>
                <w:rFonts w:ascii="GHEA Grapalat" w:hAnsi="GHEA Grapalat"/>
                <w:iCs/>
                <w:lang w:val="hy-AM"/>
              </w:rPr>
              <w:t>բարձրացնել</w:t>
            </w:r>
            <w:r w:rsidRPr="0052371E">
              <w:rPr>
                <w:rFonts w:ascii="GHEA Grapalat" w:hAnsi="GHEA Grapalat"/>
                <w:iCs/>
                <w:lang w:val="af-ZA"/>
              </w:rPr>
              <w:t xml:space="preserve"> </w:t>
            </w:r>
            <w:r w:rsidRPr="0052371E">
              <w:rPr>
                <w:rFonts w:ascii="GHEA Grapalat" w:hAnsi="GHEA Grapalat"/>
                <w:iCs/>
                <w:lang w:val="hy-AM"/>
              </w:rPr>
              <w:t>ՀՀ</w:t>
            </w:r>
            <w:r w:rsidRPr="0052371E">
              <w:rPr>
                <w:rFonts w:ascii="GHEA Grapalat" w:hAnsi="GHEA Grapalat"/>
                <w:iCs/>
                <w:lang w:val="af-ZA"/>
              </w:rPr>
              <w:t xml:space="preserve"> </w:t>
            </w:r>
            <w:r w:rsidRPr="0052371E">
              <w:rPr>
                <w:rFonts w:ascii="GHEA Grapalat" w:hAnsi="GHEA Grapalat"/>
                <w:iCs/>
                <w:lang w:val="hy-AM"/>
              </w:rPr>
              <w:t>քրեական</w:t>
            </w:r>
            <w:r w:rsidRPr="0052371E">
              <w:rPr>
                <w:rFonts w:ascii="GHEA Grapalat" w:hAnsi="GHEA Grapalat"/>
                <w:iCs/>
                <w:lang w:val="af-ZA"/>
              </w:rPr>
              <w:t xml:space="preserve"> </w:t>
            </w:r>
            <w:r w:rsidRPr="0052371E">
              <w:rPr>
                <w:rFonts w:ascii="GHEA Grapalat" w:hAnsi="GHEA Grapalat"/>
                <w:iCs/>
                <w:lang w:val="hy-AM"/>
              </w:rPr>
              <w:t>օրենսգրքի</w:t>
            </w:r>
            <w:r w:rsidRPr="0052371E">
              <w:rPr>
                <w:rFonts w:ascii="GHEA Grapalat" w:hAnsi="GHEA Grapalat"/>
                <w:iCs/>
                <w:lang w:val="af-ZA"/>
              </w:rPr>
              <w:t xml:space="preserve"> 192-</w:t>
            </w:r>
            <w:r w:rsidRPr="0052371E">
              <w:rPr>
                <w:rFonts w:ascii="GHEA Grapalat" w:hAnsi="GHEA Grapalat"/>
                <w:iCs/>
                <w:lang w:val="hy-AM"/>
              </w:rPr>
              <w:t>րդ</w:t>
            </w:r>
            <w:r w:rsidRPr="0052371E">
              <w:rPr>
                <w:rFonts w:ascii="GHEA Grapalat" w:hAnsi="GHEA Grapalat"/>
                <w:iCs/>
                <w:lang w:val="af-ZA"/>
              </w:rPr>
              <w:t xml:space="preserve"> </w:t>
            </w:r>
            <w:r w:rsidRPr="0052371E">
              <w:rPr>
                <w:rFonts w:ascii="GHEA Grapalat" w:hAnsi="GHEA Grapalat"/>
                <w:iCs/>
                <w:lang w:val="hy-AM"/>
              </w:rPr>
              <w:t>հոդվածի</w:t>
            </w:r>
            <w:r w:rsidRPr="0052371E">
              <w:rPr>
                <w:rFonts w:ascii="GHEA Grapalat" w:hAnsi="GHEA Grapalat"/>
                <w:iCs/>
                <w:lang w:val="af-ZA"/>
              </w:rPr>
              <w:t xml:space="preserve"> 3-</w:t>
            </w:r>
            <w:r w:rsidRPr="0052371E">
              <w:rPr>
                <w:rFonts w:ascii="GHEA Grapalat" w:hAnsi="GHEA Grapalat"/>
                <w:iCs/>
                <w:lang w:val="hy-AM"/>
              </w:rPr>
              <w:t>րդ</w:t>
            </w:r>
            <w:r w:rsidRPr="0052371E">
              <w:rPr>
                <w:rFonts w:ascii="GHEA Grapalat" w:hAnsi="GHEA Grapalat"/>
                <w:iCs/>
                <w:lang w:val="af-ZA"/>
              </w:rPr>
              <w:t xml:space="preserve"> </w:t>
            </w:r>
            <w:r w:rsidRPr="0052371E">
              <w:rPr>
                <w:rFonts w:ascii="GHEA Grapalat" w:hAnsi="GHEA Grapalat"/>
                <w:iCs/>
                <w:lang w:val="hy-AM"/>
              </w:rPr>
              <w:t>մասով</w:t>
            </w:r>
            <w:r w:rsidRPr="0052371E">
              <w:rPr>
                <w:rFonts w:ascii="GHEA Grapalat" w:hAnsi="GHEA Grapalat"/>
                <w:iCs/>
                <w:lang w:val="af-ZA"/>
              </w:rPr>
              <w:t xml:space="preserve"> </w:t>
            </w:r>
            <w:r w:rsidRPr="0052371E">
              <w:rPr>
                <w:rFonts w:ascii="GHEA Grapalat" w:hAnsi="GHEA Grapalat"/>
                <w:iCs/>
                <w:lang w:val="hy-AM"/>
              </w:rPr>
              <w:t>նախատեսված՝</w:t>
            </w:r>
            <w:r w:rsidRPr="0052371E">
              <w:rPr>
                <w:rFonts w:ascii="GHEA Grapalat" w:hAnsi="GHEA Grapalat"/>
                <w:iCs/>
                <w:lang w:val="af-ZA"/>
              </w:rPr>
              <w:t xml:space="preserve"> </w:t>
            </w:r>
            <w:r w:rsidRPr="0052371E">
              <w:rPr>
                <w:rFonts w:ascii="GHEA Grapalat" w:hAnsi="GHEA Grapalat"/>
                <w:iCs/>
                <w:lang w:val="hy-AM"/>
              </w:rPr>
              <w:t>վերոնշյալ</w:t>
            </w:r>
            <w:r w:rsidRPr="0052371E">
              <w:rPr>
                <w:rFonts w:ascii="GHEA Grapalat" w:hAnsi="GHEA Grapalat"/>
                <w:iCs/>
                <w:lang w:val="af-ZA"/>
              </w:rPr>
              <w:t xml:space="preserve"> </w:t>
            </w:r>
            <w:r w:rsidRPr="0052371E">
              <w:rPr>
                <w:rFonts w:ascii="GHEA Grapalat" w:hAnsi="GHEA Grapalat"/>
                <w:iCs/>
                <w:lang w:val="hy-AM"/>
              </w:rPr>
              <w:t>հոդվածներում</w:t>
            </w:r>
            <w:r w:rsidRPr="0052371E">
              <w:rPr>
                <w:rFonts w:ascii="GHEA Grapalat" w:hAnsi="GHEA Grapalat"/>
                <w:iCs/>
                <w:lang w:val="af-ZA"/>
              </w:rPr>
              <w:t xml:space="preserve"> </w:t>
            </w:r>
            <w:r w:rsidRPr="0052371E">
              <w:rPr>
                <w:rFonts w:ascii="GHEA Grapalat" w:hAnsi="GHEA Grapalat"/>
                <w:iCs/>
                <w:lang w:val="hy-AM"/>
              </w:rPr>
              <w:t>խոշոր</w:t>
            </w:r>
            <w:r w:rsidRPr="0052371E">
              <w:rPr>
                <w:rFonts w:ascii="GHEA Grapalat" w:hAnsi="GHEA Grapalat"/>
                <w:iCs/>
                <w:lang w:val="af-ZA"/>
              </w:rPr>
              <w:t xml:space="preserve"> </w:t>
            </w:r>
            <w:r w:rsidRPr="0052371E">
              <w:rPr>
                <w:rFonts w:ascii="GHEA Grapalat" w:hAnsi="GHEA Grapalat"/>
                <w:iCs/>
                <w:lang w:val="hy-AM"/>
              </w:rPr>
              <w:t>վնասի</w:t>
            </w:r>
            <w:r w:rsidRPr="0052371E">
              <w:rPr>
                <w:rFonts w:ascii="GHEA Grapalat" w:hAnsi="GHEA Grapalat"/>
                <w:iCs/>
                <w:lang w:val="af-ZA"/>
              </w:rPr>
              <w:t xml:space="preserve"> չափը՝ սահմանելով </w:t>
            </w:r>
            <w:r w:rsidRPr="0052371E">
              <w:rPr>
                <w:rFonts w:ascii="GHEA Grapalat" w:hAnsi="GHEA Grapalat"/>
                <w:iCs/>
                <w:lang w:val="hy-AM"/>
              </w:rPr>
              <w:t>հանցագործության</w:t>
            </w:r>
            <w:r w:rsidRPr="0052371E">
              <w:rPr>
                <w:rFonts w:ascii="GHEA Grapalat" w:hAnsi="GHEA Grapalat"/>
                <w:iCs/>
                <w:lang w:val="af-ZA"/>
              </w:rPr>
              <w:t xml:space="preserve"> </w:t>
            </w:r>
            <w:r w:rsidRPr="0052371E">
              <w:rPr>
                <w:rFonts w:ascii="GHEA Grapalat" w:hAnsi="GHEA Grapalat"/>
                <w:iCs/>
                <w:lang w:val="hy-AM"/>
              </w:rPr>
              <w:t>պահին</w:t>
            </w:r>
            <w:r w:rsidRPr="0052371E">
              <w:rPr>
                <w:rFonts w:ascii="GHEA Grapalat" w:hAnsi="GHEA Grapalat"/>
                <w:iCs/>
                <w:lang w:val="af-ZA"/>
              </w:rPr>
              <w:t xml:space="preserve"> </w:t>
            </w:r>
            <w:r w:rsidRPr="0052371E">
              <w:rPr>
                <w:rFonts w:ascii="GHEA Grapalat" w:hAnsi="GHEA Grapalat"/>
                <w:iCs/>
                <w:lang w:val="hy-AM"/>
              </w:rPr>
              <w:t>սահմանված</w:t>
            </w:r>
            <w:r w:rsidRPr="0052371E">
              <w:rPr>
                <w:rFonts w:ascii="GHEA Grapalat" w:hAnsi="GHEA Grapalat"/>
                <w:iCs/>
                <w:lang w:val="af-ZA"/>
              </w:rPr>
              <w:t xml:space="preserve"> </w:t>
            </w:r>
            <w:r w:rsidRPr="0052371E">
              <w:rPr>
                <w:rFonts w:ascii="GHEA Grapalat" w:hAnsi="GHEA Grapalat"/>
                <w:iCs/>
                <w:lang w:val="hy-AM"/>
              </w:rPr>
              <w:t>նվազագույն</w:t>
            </w:r>
            <w:r w:rsidRPr="0052371E">
              <w:rPr>
                <w:rFonts w:ascii="GHEA Grapalat" w:hAnsi="GHEA Grapalat"/>
                <w:iCs/>
                <w:lang w:val="af-ZA"/>
              </w:rPr>
              <w:t xml:space="preserve"> </w:t>
            </w:r>
            <w:r w:rsidRPr="0052371E">
              <w:rPr>
                <w:rFonts w:ascii="GHEA Grapalat" w:hAnsi="GHEA Grapalat"/>
                <w:iCs/>
                <w:lang w:val="hy-AM"/>
              </w:rPr>
              <w:t>աշխատավարձի</w:t>
            </w:r>
            <w:r w:rsidRPr="0052371E">
              <w:rPr>
                <w:rFonts w:ascii="GHEA Grapalat" w:hAnsi="GHEA Grapalat"/>
                <w:iCs/>
                <w:lang w:val="af-ZA"/>
              </w:rPr>
              <w:t xml:space="preserve"> </w:t>
            </w:r>
            <w:r w:rsidRPr="0052371E">
              <w:rPr>
                <w:rFonts w:ascii="GHEA Grapalat" w:hAnsi="GHEA Grapalat"/>
                <w:iCs/>
                <w:lang w:val="hy-AM"/>
              </w:rPr>
              <w:t>առնվազն</w:t>
            </w:r>
            <w:r w:rsidRPr="0052371E">
              <w:rPr>
                <w:rFonts w:ascii="GHEA Grapalat" w:hAnsi="GHEA Grapalat"/>
                <w:iCs/>
                <w:lang w:val="af-ZA"/>
              </w:rPr>
              <w:t xml:space="preserve"> </w:t>
            </w:r>
            <w:r w:rsidRPr="0052371E">
              <w:rPr>
                <w:rFonts w:ascii="GHEA Grapalat" w:hAnsi="GHEA Grapalat"/>
                <w:iCs/>
                <w:lang w:val="hy-AM"/>
              </w:rPr>
              <w:t>հազարապատիկը</w:t>
            </w:r>
            <w:r w:rsidRPr="0052371E">
              <w:rPr>
                <w:rFonts w:ascii="GHEA Grapalat" w:hAnsi="GHEA Grapalat"/>
                <w:iCs/>
                <w:lang w:val="af-ZA"/>
              </w:rPr>
              <w:t xml:space="preserve"> </w:t>
            </w:r>
            <w:r w:rsidRPr="0052371E">
              <w:rPr>
                <w:rFonts w:ascii="GHEA Grapalat" w:hAnsi="GHEA Grapalat"/>
                <w:iCs/>
                <w:lang w:val="hy-AM"/>
              </w:rPr>
              <w:t>գերազանցող</w:t>
            </w:r>
            <w:r w:rsidRPr="0052371E">
              <w:rPr>
                <w:rFonts w:ascii="GHEA Grapalat" w:hAnsi="GHEA Grapalat"/>
                <w:iCs/>
                <w:lang w:val="af-ZA"/>
              </w:rPr>
              <w:t xml:space="preserve"> </w:t>
            </w:r>
            <w:r w:rsidRPr="0052371E">
              <w:rPr>
                <w:rFonts w:ascii="GHEA Grapalat" w:hAnsi="GHEA Grapalat"/>
                <w:iCs/>
                <w:lang w:val="hy-AM"/>
              </w:rPr>
              <w:t>գումարը</w:t>
            </w:r>
            <w:r w:rsidRPr="0052371E">
              <w:rPr>
                <w:rFonts w:ascii="GHEA Grapalat" w:hAnsi="GHEA Grapalat"/>
                <w:iCs/>
                <w:lang w:val="af-ZA"/>
              </w:rPr>
              <w:t>:</w:t>
            </w:r>
          </w:p>
        </w:tc>
        <w:tc>
          <w:tcPr>
            <w:tcW w:w="2467" w:type="dxa"/>
            <w:tcBorders>
              <w:top w:val="single" w:sz="4" w:space="0" w:color="000000"/>
              <w:left w:val="nil"/>
              <w:bottom w:val="single" w:sz="4" w:space="0" w:color="000000"/>
              <w:right w:val="single" w:sz="4" w:space="0" w:color="000000"/>
            </w:tcBorders>
            <w:vAlign w:val="center"/>
            <w:hideMark/>
          </w:tcPr>
          <w:p w:rsidR="007211A9" w:rsidRPr="009B1D1A" w:rsidRDefault="004F0BF0" w:rsidP="00BE64EC">
            <w:pPr>
              <w:pStyle w:val="normal0"/>
              <w:spacing w:line="276" w:lineRule="auto"/>
              <w:jc w:val="center"/>
              <w:rPr>
                <w:rFonts w:ascii="GHEA Grapalat" w:eastAsia="GHEA Grapalat" w:hAnsi="GHEA Grapalat" w:cs="GHEA Grapalat"/>
              </w:rPr>
            </w:pPr>
            <w:r>
              <w:rPr>
                <w:rFonts w:ascii="GHEA Grapalat" w:eastAsia="GHEA Grapalat" w:hAnsi="GHEA Grapalat" w:cs="GHEA Grapalat"/>
                <w:lang w:val="en-US"/>
              </w:rPr>
              <w:t>Ընդունվել է մասնակի</w:t>
            </w:r>
            <w:r w:rsidR="009B1D1A">
              <w:rPr>
                <w:rFonts w:ascii="GHEA Grapalat" w:eastAsia="GHEA Grapalat" w:hAnsi="GHEA Grapalat" w:cs="GHEA Grapalat"/>
              </w:rPr>
              <w:t>:</w:t>
            </w:r>
          </w:p>
        </w:tc>
        <w:tc>
          <w:tcPr>
            <w:tcW w:w="3685" w:type="dxa"/>
            <w:tcBorders>
              <w:top w:val="single" w:sz="4" w:space="0" w:color="000000"/>
              <w:left w:val="nil"/>
              <w:bottom w:val="single" w:sz="4" w:space="0" w:color="000000"/>
              <w:right w:val="single" w:sz="4" w:space="0" w:color="000000"/>
            </w:tcBorders>
            <w:vAlign w:val="center"/>
            <w:hideMark/>
          </w:tcPr>
          <w:p w:rsidR="007211A9" w:rsidRPr="004F0BF0" w:rsidRDefault="004F0BF0" w:rsidP="004F0BF0">
            <w:pPr>
              <w:pStyle w:val="normal0"/>
              <w:spacing w:line="276" w:lineRule="auto"/>
              <w:jc w:val="both"/>
              <w:rPr>
                <w:rFonts w:ascii="GHEA Grapalat" w:eastAsia="GHEA Grapalat" w:hAnsi="GHEA Grapalat" w:cs="GHEA Grapalat"/>
              </w:rPr>
            </w:pPr>
            <w:r>
              <w:rPr>
                <w:rFonts w:ascii="GHEA Grapalat" w:eastAsia="GHEA Grapalat" w:hAnsi="GHEA Grapalat" w:cs="GHEA Grapalat"/>
                <w:lang w:val="en-US"/>
              </w:rPr>
              <w:t>Որպես</w:t>
            </w:r>
            <w:r w:rsidRPr="004F0BF0">
              <w:rPr>
                <w:rFonts w:ascii="GHEA Grapalat" w:eastAsia="GHEA Grapalat" w:hAnsi="GHEA Grapalat" w:cs="GHEA Grapalat"/>
              </w:rPr>
              <w:t xml:space="preserve"> </w:t>
            </w:r>
            <w:r>
              <w:rPr>
                <w:rFonts w:ascii="GHEA Grapalat" w:eastAsia="GHEA Grapalat" w:hAnsi="GHEA Grapalat" w:cs="GHEA Grapalat"/>
                <w:lang w:val="en-US"/>
              </w:rPr>
              <w:t>խոշոր</w:t>
            </w:r>
            <w:r w:rsidRPr="004F0BF0">
              <w:rPr>
                <w:rFonts w:ascii="GHEA Grapalat" w:eastAsia="GHEA Grapalat" w:hAnsi="GHEA Grapalat" w:cs="GHEA Grapalat"/>
              </w:rPr>
              <w:t xml:space="preserve"> </w:t>
            </w:r>
            <w:r>
              <w:rPr>
                <w:rFonts w:ascii="GHEA Grapalat" w:eastAsia="GHEA Grapalat" w:hAnsi="GHEA Grapalat" w:cs="GHEA Grapalat"/>
                <w:lang w:val="en-US"/>
              </w:rPr>
              <w:t>վնասի</w:t>
            </w:r>
            <w:r w:rsidRPr="004F0BF0">
              <w:rPr>
                <w:rFonts w:ascii="GHEA Grapalat" w:eastAsia="GHEA Grapalat" w:hAnsi="GHEA Grapalat" w:cs="GHEA Grapalat"/>
              </w:rPr>
              <w:t xml:space="preserve"> </w:t>
            </w:r>
            <w:r>
              <w:rPr>
                <w:rFonts w:ascii="GHEA Grapalat" w:eastAsia="GHEA Grapalat" w:hAnsi="GHEA Grapalat" w:cs="GHEA Grapalat"/>
                <w:lang w:val="en-US"/>
              </w:rPr>
              <w:t>չափ</w:t>
            </w:r>
            <w:r w:rsidRPr="004F0BF0">
              <w:rPr>
                <w:rFonts w:ascii="GHEA Grapalat" w:eastAsia="GHEA Grapalat" w:hAnsi="GHEA Grapalat" w:cs="GHEA Grapalat"/>
              </w:rPr>
              <w:t xml:space="preserve"> </w:t>
            </w:r>
            <w:r>
              <w:rPr>
                <w:rFonts w:ascii="GHEA Grapalat" w:eastAsia="GHEA Grapalat" w:hAnsi="GHEA Grapalat" w:cs="GHEA Grapalat"/>
                <w:lang w:val="en-US"/>
              </w:rPr>
              <w:t>սահմանվել</w:t>
            </w:r>
            <w:r w:rsidRPr="004F0BF0">
              <w:rPr>
                <w:rFonts w:ascii="GHEA Grapalat" w:eastAsia="GHEA Grapalat" w:hAnsi="GHEA Grapalat" w:cs="GHEA Grapalat"/>
              </w:rPr>
              <w:t xml:space="preserve"> </w:t>
            </w:r>
            <w:r>
              <w:rPr>
                <w:rFonts w:ascii="GHEA Grapalat" w:eastAsia="GHEA Grapalat" w:hAnsi="GHEA Grapalat" w:cs="GHEA Grapalat"/>
                <w:lang w:val="en-US"/>
              </w:rPr>
              <w:t>է</w:t>
            </w:r>
            <w:r w:rsidRPr="004F0BF0">
              <w:rPr>
                <w:rFonts w:ascii="GHEA Grapalat" w:eastAsia="GHEA Grapalat" w:hAnsi="GHEA Grapalat" w:cs="GHEA Grapalat"/>
              </w:rPr>
              <w:t xml:space="preserve"> </w:t>
            </w:r>
            <w:r w:rsidRPr="0052371E">
              <w:rPr>
                <w:rFonts w:ascii="GHEA Grapalat" w:hAnsi="GHEA Grapalat"/>
                <w:iCs/>
                <w:lang w:val="hy-AM"/>
              </w:rPr>
              <w:t>նվազագույն</w:t>
            </w:r>
            <w:r w:rsidRPr="0052371E">
              <w:rPr>
                <w:rFonts w:ascii="GHEA Grapalat" w:hAnsi="GHEA Grapalat"/>
                <w:iCs/>
                <w:lang w:val="af-ZA"/>
              </w:rPr>
              <w:t xml:space="preserve"> </w:t>
            </w:r>
            <w:r w:rsidRPr="0052371E">
              <w:rPr>
                <w:rFonts w:ascii="GHEA Grapalat" w:hAnsi="GHEA Grapalat"/>
                <w:iCs/>
                <w:lang w:val="hy-AM"/>
              </w:rPr>
              <w:t>աշխատավարձի</w:t>
            </w:r>
            <w:r w:rsidRPr="004F0BF0">
              <w:rPr>
                <w:rFonts w:ascii="GHEA Grapalat" w:hAnsi="GHEA Grapalat"/>
                <w:iCs/>
              </w:rPr>
              <w:t xml:space="preserve"> 500-</w:t>
            </w:r>
            <w:r>
              <w:rPr>
                <w:rFonts w:ascii="GHEA Grapalat" w:hAnsi="GHEA Grapalat"/>
                <w:iCs/>
                <w:lang w:val="en-US"/>
              </w:rPr>
              <w:t>ապատիկը</w:t>
            </w:r>
            <w:r>
              <w:rPr>
                <w:rFonts w:ascii="GHEA Grapalat" w:hAnsi="GHEA Grapalat"/>
                <w:iCs/>
              </w:rPr>
              <w:t xml:space="preserve"> (</w:t>
            </w:r>
            <w:r>
              <w:rPr>
                <w:rFonts w:ascii="GHEA Grapalat" w:hAnsi="GHEA Grapalat"/>
                <w:iCs/>
                <w:lang w:val="en-US"/>
              </w:rPr>
              <w:t>Քրեական</w:t>
            </w:r>
            <w:r w:rsidRPr="004F0BF0">
              <w:rPr>
                <w:rFonts w:ascii="GHEA Grapalat" w:hAnsi="GHEA Grapalat"/>
                <w:iCs/>
              </w:rPr>
              <w:t xml:space="preserve"> </w:t>
            </w:r>
            <w:r>
              <w:rPr>
                <w:rFonts w:ascii="GHEA Grapalat" w:hAnsi="GHEA Grapalat"/>
                <w:iCs/>
                <w:lang w:val="en-US"/>
              </w:rPr>
              <w:t>օրենսգրքի</w:t>
            </w:r>
            <w:r w:rsidRPr="004F0BF0">
              <w:rPr>
                <w:rFonts w:ascii="GHEA Grapalat" w:hAnsi="GHEA Grapalat"/>
                <w:iCs/>
              </w:rPr>
              <w:t xml:space="preserve"> 345.1 </w:t>
            </w:r>
            <w:r>
              <w:rPr>
                <w:rFonts w:ascii="GHEA Grapalat" w:hAnsi="GHEA Grapalat"/>
                <w:iCs/>
                <w:lang w:val="en-US"/>
              </w:rPr>
              <w:t>հոդվածով</w:t>
            </w:r>
            <w:r w:rsidRPr="004F0BF0">
              <w:rPr>
                <w:rFonts w:ascii="GHEA Grapalat" w:hAnsi="GHEA Grapalat"/>
                <w:iCs/>
              </w:rPr>
              <w:t xml:space="preserve"> պարտավորության հ</w:t>
            </w:r>
            <w:r>
              <w:rPr>
                <w:rFonts w:ascii="GHEA Grapalat" w:hAnsi="GHEA Grapalat"/>
                <w:iCs/>
              </w:rPr>
              <w:t>արկադիր կատարման անհնարինությ</w:t>
            </w:r>
            <w:r>
              <w:rPr>
                <w:rFonts w:ascii="GHEA Grapalat" w:hAnsi="GHEA Grapalat"/>
                <w:iCs/>
                <w:lang w:val="en-US"/>
              </w:rPr>
              <w:t>ան</w:t>
            </w:r>
            <w:r w:rsidRPr="004F0BF0">
              <w:rPr>
                <w:rFonts w:ascii="GHEA Grapalat" w:hAnsi="GHEA Grapalat"/>
                <w:iCs/>
              </w:rPr>
              <w:t xml:space="preserve"> </w:t>
            </w:r>
            <w:r>
              <w:rPr>
                <w:rFonts w:ascii="GHEA Grapalat" w:hAnsi="GHEA Grapalat"/>
                <w:iCs/>
              </w:rPr>
              <w:t>խոշոր չափ</w:t>
            </w:r>
            <w:r>
              <w:rPr>
                <w:rFonts w:ascii="GHEA Grapalat" w:hAnsi="GHEA Grapalat"/>
                <w:iCs/>
                <w:lang w:val="en-US"/>
              </w:rPr>
              <w:t>ի</w:t>
            </w:r>
            <w:r w:rsidRPr="004F0BF0">
              <w:rPr>
                <w:rFonts w:ascii="GHEA Grapalat" w:hAnsi="GHEA Grapalat"/>
                <w:iCs/>
              </w:rPr>
              <w:t xml:space="preserve"> </w:t>
            </w:r>
            <w:r>
              <w:rPr>
                <w:rFonts w:ascii="GHEA Grapalat" w:hAnsi="GHEA Grapalat"/>
                <w:iCs/>
                <w:lang w:val="en-US"/>
              </w:rPr>
              <w:t>համանմանությամբ</w:t>
            </w:r>
            <w:r>
              <w:rPr>
                <w:rFonts w:ascii="GHEA Grapalat" w:hAnsi="GHEA Grapalat"/>
                <w:iCs/>
              </w:rPr>
              <w:t>)</w:t>
            </w:r>
            <w:r w:rsidRPr="004F0BF0">
              <w:rPr>
                <w:rFonts w:ascii="GHEA Grapalat" w:hAnsi="GHEA Grapalat"/>
                <w:iCs/>
              </w:rPr>
              <w:t>:</w:t>
            </w:r>
          </w:p>
        </w:tc>
      </w:tr>
      <w:tr w:rsidR="00A90FBC" w:rsidRPr="00D65491"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A90FBC" w:rsidRPr="00697023" w:rsidRDefault="00697023" w:rsidP="00BE64EC">
            <w:pPr>
              <w:pStyle w:val="normal0"/>
              <w:spacing w:line="276" w:lineRule="auto"/>
              <w:ind w:left="360"/>
              <w:rPr>
                <w:rFonts w:ascii="GHEA Grapalat" w:eastAsia="GHEA Grapalat" w:hAnsi="GHEA Grapalat" w:cs="GHEA Grapalat"/>
                <w:lang w:val="en-US"/>
              </w:rPr>
            </w:pPr>
            <w:r>
              <w:rPr>
                <w:rFonts w:ascii="GHEA Grapalat" w:eastAsia="GHEA Grapalat" w:hAnsi="GHEA Grapalat" w:cs="GHEA Grapalat"/>
                <w:lang w:val="en-US"/>
              </w:rPr>
              <w:t>21</w:t>
            </w:r>
          </w:p>
        </w:tc>
        <w:tc>
          <w:tcPr>
            <w:tcW w:w="2970" w:type="dxa"/>
            <w:tcBorders>
              <w:top w:val="single" w:sz="4" w:space="0" w:color="000000"/>
              <w:left w:val="nil"/>
              <w:bottom w:val="single" w:sz="4" w:space="0" w:color="000000"/>
              <w:right w:val="single" w:sz="4" w:space="0" w:color="000000"/>
            </w:tcBorders>
            <w:vAlign w:val="center"/>
            <w:hideMark/>
          </w:tcPr>
          <w:p w:rsidR="00A90FBC" w:rsidRPr="0052371E" w:rsidRDefault="00A90FBC" w:rsidP="00BE64EC">
            <w:pPr>
              <w:pStyle w:val="normal0"/>
              <w:spacing w:line="276" w:lineRule="auto"/>
              <w:jc w:val="center"/>
              <w:rPr>
                <w:rFonts w:ascii="GHEA Grapalat" w:eastAsia="GHEA Grapalat" w:hAnsi="GHEA Grapalat" w:cs="GHEA Grapalat"/>
                <w:lang w:val="hy-AM"/>
              </w:rPr>
            </w:pPr>
            <w:r w:rsidRPr="0052371E">
              <w:rPr>
                <w:rFonts w:ascii="GHEA Grapalat" w:eastAsia="GHEA Grapalat" w:hAnsi="GHEA Grapalat" w:cs="GHEA Grapalat"/>
                <w:lang w:val="hy-AM"/>
              </w:rPr>
              <w:t>Պետական եկամուտների կոմիտե</w:t>
            </w:r>
          </w:p>
          <w:p w:rsidR="004D2F13" w:rsidRPr="0052371E" w:rsidRDefault="004D2F13" w:rsidP="00BE64EC">
            <w:pPr>
              <w:pStyle w:val="normal0"/>
              <w:spacing w:line="276" w:lineRule="auto"/>
              <w:jc w:val="center"/>
              <w:rPr>
                <w:rFonts w:ascii="GHEA Grapalat" w:eastAsia="GHEA Grapalat" w:hAnsi="GHEA Grapalat" w:cs="GHEA Grapalat"/>
                <w:highlight w:val="yellow"/>
                <w:lang w:val="hy-AM"/>
              </w:rPr>
            </w:pPr>
            <w:r w:rsidRPr="0052371E">
              <w:rPr>
                <w:rFonts w:ascii="GHEA Grapalat" w:eastAsia="GHEA Grapalat" w:hAnsi="GHEA Grapalat" w:cs="GHEA Grapalat"/>
                <w:lang w:val="hy-AM"/>
              </w:rPr>
              <w:t>07.03.2019թ., թիվ 01/11-1/13066-19 գրություն</w:t>
            </w:r>
          </w:p>
        </w:tc>
        <w:tc>
          <w:tcPr>
            <w:tcW w:w="5130" w:type="dxa"/>
            <w:tcBorders>
              <w:top w:val="single" w:sz="4" w:space="0" w:color="000000"/>
              <w:left w:val="nil"/>
              <w:bottom w:val="single" w:sz="4" w:space="0" w:color="000000"/>
              <w:right w:val="single" w:sz="4" w:space="0" w:color="000000"/>
            </w:tcBorders>
            <w:vAlign w:val="center"/>
            <w:hideMark/>
          </w:tcPr>
          <w:p w:rsidR="004D2F13" w:rsidRPr="0052371E" w:rsidRDefault="004D2F13" w:rsidP="00BE64EC">
            <w:pPr>
              <w:pStyle w:val="NoSpacing"/>
              <w:spacing w:line="276" w:lineRule="auto"/>
              <w:ind w:left="0" w:firstLine="706"/>
              <w:contextualSpacing/>
              <w:jc w:val="both"/>
              <w:rPr>
                <w:rFonts w:ascii="GHEA Grapalat" w:eastAsia="Times New Roman" w:hAnsi="GHEA Grapalat"/>
                <w:iCs/>
                <w:color w:val="000000"/>
                <w:sz w:val="24"/>
                <w:szCs w:val="24"/>
                <w:lang w:val="hy-AM" w:eastAsia="ru-RU"/>
              </w:rPr>
            </w:pPr>
            <w:r w:rsidRPr="0052371E">
              <w:rPr>
                <w:rFonts w:ascii="GHEA Grapalat" w:eastAsia="Times New Roman" w:hAnsi="GHEA Grapalat"/>
                <w:iCs/>
                <w:color w:val="000000"/>
                <w:sz w:val="24"/>
                <w:szCs w:val="24"/>
                <w:lang w:val="hy-AM" w:eastAsia="ru-RU"/>
              </w:rPr>
              <w:t>«Սնանկության մասին» Հայաստանի Հանրապետության օրենքում փոփոխություններ կատարելու մասին» Հայաստանի Հանրապետության օրենքի նախագծի (այսուհետ նաև` Նախագիծ) վերաբերյալ հայտնում ենք հետևյալը.</w:t>
            </w:r>
          </w:p>
          <w:p w:rsidR="00A90FBC" w:rsidRPr="0052371E" w:rsidRDefault="004D2F13" w:rsidP="00BE64EC">
            <w:pPr>
              <w:pStyle w:val="NoSpacing"/>
              <w:numPr>
                <w:ilvl w:val="0"/>
                <w:numId w:val="5"/>
              </w:numPr>
              <w:spacing w:line="276" w:lineRule="auto"/>
              <w:ind w:left="0" w:firstLine="706"/>
              <w:jc w:val="both"/>
              <w:rPr>
                <w:rFonts w:ascii="GHEA Grapalat" w:eastAsia="Times New Roman" w:hAnsi="GHEA Grapalat"/>
                <w:iCs/>
                <w:color w:val="000000"/>
                <w:sz w:val="24"/>
                <w:szCs w:val="24"/>
                <w:lang w:val="hy-AM" w:eastAsia="ru-RU"/>
              </w:rPr>
            </w:pPr>
            <w:r w:rsidRPr="0052371E">
              <w:rPr>
                <w:rFonts w:ascii="GHEA Grapalat" w:eastAsia="Times New Roman" w:hAnsi="GHEA Grapalat"/>
                <w:iCs/>
                <w:color w:val="000000"/>
                <w:sz w:val="24"/>
                <w:szCs w:val="24"/>
                <w:lang w:val="hy-AM" w:eastAsia="ru-RU"/>
              </w:rPr>
              <w:t>Նախագծի 8-րդ հոդվածի 4-րդ մասն առաջարկում ենք լրացնել՝ նկատի ունենալով, որ որոշակի դեպքերում ոչ միայն անհրաժեշտ է կիրառել պարտապանի կամ նրա տիրապետման կամ օգտագործման ներքո գտնվող գույքի տնօրինման, տիրապետման կամ օգտագործման իրավունքի սահմանափակումներ, այլև անհրաժեշտ է կասեցնել կամ սահմանափակել նաև պարտապանի գործունեությունը, որի արդյունքում կարող են առաջանալ նոր պարտավորություններ:</w:t>
            </w:r>
          </w:p>
        </w:tc>
        <w:tc>
          <w:tcPr>
            <w:tcW w:w="2467" w:type="dxa"/>
            <w:tcBorders>
              <w:top w:val="single" w:sz="4" w:space="0" w:color="000000"/>
              <w:left w:val="nil"/>
              <w:bottom w:val="single" w:sz="4" w:space="0" w:color="000000"/>
              <w:right w:val="single" w:sz="4" w:space="0" w:color="000000"/>
            </w:tcBorders>
            <w:vAlign w:val="center"/>
            <w:hideMark/>
          </w:tcPr>
          <w:p w:rsidR="00A90FBC" w:rsidRPr="00DA61AD" w:rsidRDefault="00DA004B" w:rsidP="00BE64EC">
            <w:pPr>
              <w:pStyle w:val="normal0"/>
              <w:spacing w:line="276" w:lineRule="auto"/>
              <w:jc w:val="center"/>
              <w:rPr>
                <w:rFonts w:ascii="GHEA Grapalat" w:eastAsia="GHEA Grapalat" w:hAnsi="GHEA Grapalat" w:cs="GHEA Grapalat"/>
                <w:lang w:val="en-US"/>
              </w:rPr>
            </w:pPr>
            <w:r>
              <w:rPr>
                <w:rFonts w:ascii="GHEA Grapalat" w:eastAsia="GHEA Grapalat" w:hAnsi="GHEA Grapalat" w:cs="GHEA Grapalat"/>
              </w:rPr>
              <w:t>Չի ընդունվել</w:t>
            </w:r>
            <w:r w:rsidR="00DA61AD">
              <w:rPr>
                <w:rFonts w:ascii="GHEA Grapalat" w:eastAsia="GHEA Grapalat" w:hAnsi="GHEA Grapalat" w:cs="GHEA Grapalat"/>
                <w:lang w:val="en-US"/>
              </w:rPr>
              <w:t>:</w:t>
            </w:r>
          </w:p>
        </w:tc>
        <w:tc>
          <w:tcPr>
            <w:tcW w:w="3685" w:type="dxa"/>
            <w:tcBorders>
              <w:top w:val="single" w:sz="4" w:space="0" w:color="000000"/>
              <w:left w:val="nil"/>
              <w:bottom w:val="single" w:sz="4" w:space="0" w:color="000000"/>
              <w:right w:val="single" w:sz="4" w:space="0" w:color="000000"/>
            </w:tcBorders>
            <w:vAlign w:val="center"/>
            <w:hideMark/>
          </w:tcPr>
          <w:p w:rsidR="00A90FBC" w:rsidRPr="00417511" w:rsidRDefault="009B1D1A" w:rsidP="00AA09F1">
            <w:pPr>
              <w:pStyle w:val="normal0"/>
              <w:spacing w:line="276" w:lineRule="auto"/>
              <w:jc w:val="both"/>
              <w:rPr>
                <w:rFonts w:ascii="GHEA Grapalat" w:eastAsia="GHEA Grapalat" w:hAnsi="GHEA Grapalat" w:cs="GHEA Grapalat"/>
                <w:lang w:val="en-US"/>
              </w:rPr>
            </w:pPr>
            <w:r>
              <w:rPr>
                <w:rFonts w:ascii="GHEA Grapalat" w:eastAsia="GHEA Grapalat" w:hAnsi="GHEA Grapalat" w:cs="GHEA Grapalat"/>
              </w:rPr>
              <w:t>Նախագծի</w:t>
            </w:r>
            <w:r w:rsidRPr="009B1D1A">
              <w:rPr>
                <w:rFonts w:ascii="GHEA Grapalat" w:eastAsia="GHEA Grapalat" w:hAnsi="GHEA Grapalat" w:cs="GHEA Grapalat"/>
                <w:lang w:val="pt-PT"/>
              </w:rPr>
              <w:t xml:space="preserve"> 8-</w:t>
            </w:r>
            <w:r>
              <w:rPr>
                <w:rFonts w:ascii="GHEA Grapalat" w:eastAsia="GHEA Grapalat" w:hAnsi="GHEA Grapalat" w:cs="GHEA Grapalat"/>
              </w:rPr>
              <w:t>րդ</w:t>
            </w:r>
            <w:r w:rsidRPr="009B1D1A">
              <w:rPr>
                <w:rFonts w:ascii="GHEA Grapalat" w:eastAsia="GHEA Grapalat" w:hAnsi="GHEA Grapalat" w:cs="GHEA Grapalat"/>
                <w:lang w:val="pt-PT"/>
              </w:rPr>
              <w:t xml:space="preserve"> </w:t>
            </w:r>
            <w:r>
              <w:rPr>
                <w:rFonts w:ascii="GHEA Grapalat" w:eastAsia="GHEA Grapalat" w:hAnsi="GHEA Grapalat" w:cs="GHEA Grapalat"/>
              </w:rPr>
              <w:t>հոդվածի</w:t>
            </w:r>
            <w:r w:rsidRPr="009B1D1A">
              <w:rPr>
                <w:rFonts w:ascii="GHEA Grapalat" w:eastAsia="GHEA Grapalat" w:hAnsi="GHEA Grapalat" w:cs="GHEA Grapalat"/>
                <w:lang w:val="pt-PT"/>
              </w:rPr>
              <w:t xml:space="preserve"> 4-</w:t>
            </w:r>
            <w:r>
              <w:rPr>
                <w:rFonts w:ascii="GHEA Grapalat" w:eastAsia="GHEA Grapalat" w:hAnsi="GHEA Grapalat" w:cs="GHEA Grapalat"/>
              </w:rPr>
              <w:t>րդ</w:t>
            </w:r>
            <w:r w:rsidRPr="009B1D1A">
              <w:rPr>
                <w:rFonts w:ascii="GHEA Grapalat" w:eastAsia="GHEA Grapalat" w:hAnsi="GHEA Grapalat" w:cs="GHEA Grapalat"/>
                <w:lang w:val="pt-PT"/>
              </w:rPr>
              <w:t xml:space="preserve"> </w:t>
            </w:r>
            <w:r>
              <w:rPr>
                <w:rFonts w:ascii="GHEA Grapalat" w:eastAsia="GHEA Grapalat" w:hAnsi="GHEA Grapalat" w:cs="GHEA Grapalat"/>
              </w:rPr>
              <w:t>մասով</w:t>
            </w:r>
            <w:r w:rsidRPr="009B1D1A">
              <w:rPr>
                <w:rFonts w:ascii="GHEA Grapalat" w:eastAsia="GHEA Grapalat" w:hAnsi="GHEA Grapalat" w:cs="GHEA Grapalat"/>
                <w:lang w:val="pt-PT"/>
              </w:rPr>
              <w:t xml:space="preserve"> </w:t>
            </w:r>
            <w:r>
              <w:rPr>
                <w:rFonts w:ascii="GHEA Grapalat" w:eastAsia="GHEA Grapalat" w:hAnsi="GHEA Grapalat" w:cs="GHEA Grapalat"/>
              </w:rPr>
              <w:t>նախատեսված</w:t>
            </w:r>
            <w:r w:rsidRPr="009B1D1A">
              <w:rPr>
                <w:rFonts w:ascii="GHEA Grapalat" w:eastAsia="GHEA Grapalat" w:hAnsi="GHEA Grapalat" w:cs="GHEA Grapalat"/>
                <w:lang w:val="pt-PT"/>
              </w:rPr>
              <w:t xml:space="preserve"> </w:t>
            </w:r>
            <w:r>
              <w:rPr>
                <w:rFonts w:ascii="GHEA Grapalat" w:eastAsia="GHEA Grapalat" w:hAnsi="GHEA Grapalat" w:cs="GHEA Grapalat"/>
              </w:rPr>
              <w:t>սահմանափակումները</w:t>
            </w:r>
            <w:r w:rsidRPr="009B1D1A">
              <w:rPr>
                <w:rFonts w:ascii="GHEA Grapalat" w:eastAsia="GHEA Grapalat" w:hAnsi="GHEA Grapalat" w:cs="GHEA Grapalat"/>
                <w:lang w:val="pt-PT"/>
              </w:rPr>
              <w:t xml:space="preserve"> </w:t>
            </w:r>
            <w:r w:rsidR="00DA004B">
              <w:rPr>
                <w:rFonts w:ascii="GHEA Grapalat" w:eastAsia="GHEA Grapalat" w:hAnsi="GHEA Grapalat" w:cs="GHEA Grapalat"/>
              </w:rPr>
              <w:t>կիրառվելու</w:t>
            </w:r>
            <w:r w:rsidR="00DA004B" w:rsidRPr="00DA004B">
              <w:rPr>
                <w:rFonts w:ascii="GHEA Grapalat" w:eastAsia="GHEA Grapalat" w:hAnsi="GHEA Grapalat" w:cs="GHEA Grapalat"/>
                <w:lang w:val="pt-PT"/>
              </w:rPr>
              <w:t xml:space="preserve"> </w:t>
            </w:r>
            <w:r w:rsidR="00DA004B">
              <w:rPr>
                <w:rFonts w:ascii="GHEA Grapalat" w:eastAsia="GHEA Grapalat" w:hAnsi="GHEA Grapalat" w:cs="GHEA Grapalat"/>
              </w:rPr>
              <w:t>են</w:t>
            </w:r>
            <w:r w:rsidR="00DA004B" w:rsidRPr="00DA004B">
              <w:rPr>
                <w:rFonts w:ascii="GHEA Grapalat" w:eastAsia="GHEA Grapalat" w:hAnsi="GHEA Grapalat" w:cs="GHEA Grapalat"/>
                <w:lang w:val="pt-PT"/>
              </w:rPr>
              <w:t xml:space="preserve"> </w:t>
            </w:r>
            <w:r w:rsidR="00DA004B">
              <w:rPr>
                <w:rFonts w:ascii="GHEA Grapalat" w:eastAsia="GHEA Grapalat" w:hAnsi="GHEA Grapalat" w:cs="GHEA Grapalat"/>
              </w:rPr>
              <w:t>Օրենքի</w:t>
            </w:r>
            <w:r w:rsidR="00DA004B" w:rsidRPr="00DA004B">
              <w:rPr>
                <w:rFonts w:ascii="GHEA Grapalat" w:eastAsia="GHEA Grapalat" w:hAnsi="GHEA Grapalat" w:cs="GHEA Grapalat"/>
                <w:lang w:val="pt-PT"/>
              </w:rPr>
              <w:t xml:space="preserve"> 39-</w:t>
            </w:r>
            <w:r w:rsidR="00DA004B">
              <w:rPr>
                <w:rFonts w:ascii="GHEA Grapalat" w:eastAsia="GHEA Grapalat" w:hAnsi="GHEA Grapalat" w:cs="GHEA Grapalat"/>
              </w:rPr>
              <w:t>րդ</w:t>
            </w:r>
            <w:r w:rsidR="00DA004B" w:rsidRPr="00DA004B">
              <w:rPr>
                <w:rFonts w:ascii="GHEA Grapalat" w:eastAsia="GHEA Grapalat" w:hAnsi="GHEA Grapalat" w:cs="GHEA Grapalat"/>
                <w:lang w:val="pt-PT"/>
              </w:rPr>
              <w:t xml:space="preserve"> </w:t>
            </w:r>
            <w:r w:rsidR="00DA004B">
              <w:rPr>
                <w:rFonts w:ascii="GHEA Grapalat" w:eastAsia="GHEA Grapalat" w:hAnsi="GHEA Grapalat" w:cs="GHEA Grapalat"/>
              </w:rPr>
              <w:t>հոդվածով</w:t>
            </w:r>
            <w:r w:rsidR="00DA004B" w:rsidRPr="00DA004B">
              <w:rPr>
                <w:rFonts w:ascii="GHEA Grapalat" w:eastAsia="GHEA Grapalat" w:hAnsi="GHEA Grapalat" w:cs="GHEA Grapalat"/>
                <w:lang w:val="pt-PT"/>
              </w:rPr>
              <w:t xml:space="preserve"> </w:t>
            </w:r>
            <w:r w:rsidR="00DA004B">
              <w:rPr>
                <w:rFonts w:ascii="GHEA Grapalat" w:eastAsia="GHEA Grapalat" w:hAnsi="GHEA Grapalat" w:cs="GHEA Grapalat"/>
              </w:rPr>
              <w:t>նախատեսված</w:t>
            </w:r>
            <w:r w:rsidR="00DA004B" w:rsidRPr="00DA004B">
              <w:rPr>
                <w:rFonts w:ascii="GHEA Grapalat" w:eastAsia="GHEA Grapalat" w:hAnsi="GHEA Grapalat" w:cs="GHEA Grapalat"/>
                <w:lang w:val="pt-PT"/>
              </w:rPr>
              <w:t xml:space="preserve"> </w:t>
            </w:r>
            <w:r w:rsidR="00DA004B">
              <w:rPr>
                <w:rFonts w:ascii="GHEA Grapalat" w:eastAsia="GHEA Grapalat" w:hAnsi="GHEA Grapalat" w:cs="GHEA Grapalat"/>
              </w:rPr>
              <w:t>մորատորիումի</w:t>
            </w:r>
            <w:r w:rsidR="00DA004B" w:rsidRPr="00DA004B">
              <w:rPr>
                <w:rFonts w:ascii="GHEA Grapalat" w:eastAsia="GHEA Grapalat" w:hAnsi="GHEA Grapalat" w:cs="GHEA Grapalat"/>
                <w:lang w:val="pt-PT"/>
              </w:rPr>
              <w:t xml:space="preserve"> </w:t>
            </w:r>
            <w:r w:rsidR="00DA004B">
              <w:rPr>
                <w:rFonts w:ascii="GHEA Grapalat" w:eastAsia="GHEA Grapalat" w:hAnsi="GHEA Grapalat" w:cs="GHEA Grapalat"/>
              </w:rPr>
              <w:t>կարգավորումների</w:t>
            </w:r>
            <w:r w:rsidR="00DA004B" w:rsidRPr="00DA004B">
              <w:rPr>
                <w:rFonts w:ascii="GHEA Grapalat" w:eastAsia="GHEA Grapalat" w:hAnsi="GHEA Grapalat" w:cs="GHEA Grapalat"/>
                <w:lang w:val="pt-PT"/>
              </w:rPr>
              <w:t xml:space="preserve"> </w:t>
            </w:r>
            <w:r w:rsidR="00DA004B">
              <w:rPr>
                <w:rFonts w:ascii="GHEA Grapalat" w:eastAsia="GHEA Grapalat" w:hAnsi="GHEA Grapalat" w:cs="GHEA Grapalat"/>
              </w:rPr>
              <w:t>հետ</w:t>
            </w:r>
            <w:r w:rsidR="00DA004B" w:rsidRPr="00DA004B">
              <w:rPr>
                <w:rFonts w:ascii="GHEA Grapalat" w:eastAsia="GHEA Grapalat" w:hAnsi="GHEA Grapalat" w:cs="GHEA Grapalat"/>
                <w:lang w:val="pt-PT"/>
              </w:rPr>
              <w:t xml:space="preserve"> </w:t>
            </w:r>
            <w:r w:rsidR="00DA004B">
              <w:rPr>
                <w:rFonts w:ascii="GHEA Grapalat" w:eastAsia="GHEA Grapalat" w:hAnsi="GHEA Grapalat" w:cs="GHEA Grapalat"/>
              </w:rPr>
              <w:t>համատեղ</w:t>
            </w:r>
            <w:r w:rsidR="00DA004B" w:rsidRPr="00DA004B">
              <w:rPr>
                <w:rFonts w:ascii="GHEA Grapalat" w:eastAsia="GHEA Grapalat" w:hAnsi="GHEA Grapalat" w:cs="GHEA Grapalat"/>
                <w:lang w:val="pt-PT"/>
              </w:rPr>
              <w:t xml:space="preserve">, </w:t>
            </w:r>
            <w:r w:rsidR="00DA004B">
              <w:rPr>
                <w:rFonts w:ascii="GHEA Grapalat" w:eastAsia="GHEA Grapalat" w:hAnsi="GHEA Grapalat" w:cs="GHEA Grapalat"/>
              </w:rPr>
              <w:t>իսկ</w:t>
            </w:r>
            <w:r w:rsidR="00DA004B" w:rsidRPr="00DA004B">
              <w:rPr>
                <w:rFonts w:ascii="GHEA Grapalat" w:eastAsia="GHEA Grapalat" w:hAnsi="GHEA Grapalat" w:cs="GHEA Grapalat"/>
                <w:lang w:val="pt-PT"/>
              </w:rPr>
              <w:t xml:space="preserve"> </w:t>
            </w:r>
            <w:r w:rsidR="00AA09F1">
              <w:rPr>
                <w:rFonts w:ascii="GHEA Grapalat" w:eastAsia="GHEA Grapalat" w:hAnsi="GHEA Grapalat" w:cs="GHEA Grapalat"/>
              </w:rPr>
              <w:t>պարտապանի</w:t>
            </w:r>
            <w:r w:rsidR="00AA09F1">
              <w:rPr>
                <w:rFonts w:ascii="GHEA Grapalat" w:eastAsia="GHEA Grapalat" w:hAnsi="GHEA Grapalat" w:cs="GHEA Grapalat"/>
                <w:lang w:val="en-US"/>
              </w:rPr>
              <w:t xml:space="preserve"> </w:t>
            </w:r>
            <w:r w:rsidR="00AA09F1">
              <w:rPr>
                <w:rFonts w:ascii="GHEA Grapalat" w:eastAsia="GHEA Grapalat" w:hAnsi="GHEA Grapalat" w:cs="GHEA Grapalat"/>
              </w:rPr>
              <w:t>գործունեության</w:t>
            </w:r>
            <w:r w:rsidR="00AA09F1" w:rsidRPr="00AA09F1">
              <w:rPr>
                <w:rFonts w:ascii="GHEA Grapalat" w:eastAsia="GHEA Grapalat" w:hAnsi="GHEA Grapalat" w:cs="GHEA Grapalat"/>
                <w:lang w:val="en-US"/>
              </w:rPr>
              <w:t xml:space="preserve"> </w:t>
            </w:r>
            <w:r w:rsidR="00AA09F1">
              <w:rPr>
                <w:rFonts w:ascii="GHEA Grapalat" w:eastAsia="GHEA Grapalat" w:hAnsi="GHEA Grapalat" w:cs="GHEA Grapalat"/>
              </w:rPr>
              <w:t>կասեցումն</w:t>
            </w:r>
            <w:r w:rsidR="00AA09F1" w:rsidRPr="00AA09F1">
              <w:rPr>
                <w:rFonts w:ascii="GHEA Grapalat" w:eastAsia="GHEA Grapalat" w:hAnsi="GHEA Grapalat" w:cs="GHEA Grapalat"/>
                <w:lang w:val="en-US"/>
              </w:rPr>
              <w:t xml:space="preserve"> </w:t>
            </w:r>
            <w:r w:rsidR="00AA09F1">
              <w:rPr>
                <w:rFonts w:ascii="GHEA Grapalat" w:eastAsia="GHEA Grapalat" w:hAnsi="GHEA Grapalat" w:cs="GHEA Grapalat"/>
              </w:rPr>
              <w:t>այլ</w:t>
            </w:r>
            <w:r w:rsidR="00AA09F1" w:rsidRPr="00AA09F1">
              <w:rPr>
                <w:rFonts w:ascii="GHEA Grapalat" w:eastAsia="GHEA Grapalat" w:hAnsi="GHEA Grapalat" w:cs="GHEA Grapalat"/>
                <w:lang w:val="en-US"/>
              </w:rPr>
              <w:t xml:space="preserve"> </w:t>
            </w:r>
            <w:r w:rsidR="00AA09F1">
              <w:rPr>
                <w:rFonts w:ascii="GHEA Grapalat" w:eastAsia="GHEA Grapalat" w:hAnsi="GHEA Grapalat" w:cs="GHEA Grapalat"/>
              </w:rPr>
              <w:t>հարաբերություններ</w:t>
            </w:r>
            <w:r w:rsidR="00AA09F1" w:rsidRPr="00AA09F1">
              <w:rPr>
                <w:rFonts w:ascii="GHEA Grapalat" w:eastAsia="GHEA Grapalat" w:hAnsi="GHEA Grapalat" w:cs="GHEA Grapalat"/>
                <w:lang w:val="en-US"/>
              </w:rPr>
              <w:t xml:space="preserve"> </w:t>
            </w:r>
            <w:r w:rsidR="00AA09F1">
              <w:rPr>
                <w:rFonts w:ascii="GHEA Grapalat" w:eastAsia="GHEA Grapalat" w:hAnsi="GHEA Grapalat" w:cs="GHEA Grapalat"/>
              </w:rPr>
              <w:t>են</w:t>
            </w:r>
            <w:r w:rsidR="00AA09F1" w:rsidRPr="00AA09F1">
              <w:rPr>
                <w:rFonts w:ascii="GHEA Grapalat" w:eastAsia="GHEA Grapalat" w:hAnsi="GHEA Grapalat" w:cs="GHEA Grapalat"/>
                <w:lang w:val="en-US"/>
              </w:rPr>
              <w:t xml:space="preserve">, </w:t>
            </w:r>
            <w:r w:rsidR="00AA09F1">
              <w:rPr>
                <w:rFonts w:ascii="GHEA Grapalat" w:eastAsia="GHEA Grapalat" w:hAnsi="GHEA Grapalat" w:cs="GHEA Grapalat"/>
              </w:rPr>
              <w:t>որոնց</w:t>
            </w:r>
            <w:r w:rsidR="00AA09F1" w:rsidRPr="00AA09F1">
              <w:rPr>
                <w:rFonts w:ascii="GHEA Grapalat" w:eastAsia="GHEA Grapalat" w:hAnsi="GHEA Grapalat" w:cs="GHEA Grapalat"/>
                <w:lang w:val="en-US"/>
              </w:rPr>
              <w:t xml:space="preserve"> </w:t>
            </w:r>
            <w:r w:rsidR="00AA09F1">
              <w:rPr>
                <w:rFonts w:ascii="GHEA Grapalat" w:eastAsia="GHEA Grapalat" w:hAnsi="GHEA Grapalat" w:cs="GHEA Grapalat"/>
              </w:rPr>
              <w:t>կարգավորումը</w:t>
            </w:r>
            <w:r w:rsidR="00AA09F1" w:rsidRPr="00AA09F1">
              <w:rPr>
                <w:rFonts w:ascii="GHEA Grapalat" w:eastAsia="GHEA Grapalat" w:hAnsi="GHEA Grapalat" w:cs="GHEA Grapalat"/>
                <w:lang w:val="en-US"/>
              </w:rPr>
              <w:t xml:space="preserve"> </w:t>
            </w:r>
            <w:r w:rsidR="00AA09F1">
              <w:rPr>
                <w:rFonts w:ascii="GHEA Grapalat" w:eastAsia="GHEA Grapalat" w:hAnsi="GHEA Grapalat" w:cs="GHEA Grapalat"/>
              </w:rPr>
              <w:t>նախատեսված</w:t>
            </w:r>
            <w:r w:rsidR="00AA09F1" w:rsidRPr="00AA09F1">
              <w:rPr>
                <w:rFonts w:ascii="GHEA Grapalat" w:eastAsia="GHEA Grapalat" w:hAnsi="GHEA Grapalat" w:cs="GHEA Grapalat"/>
                <w:lang w:val="en-US"/>
              </w:rPr>
              <w:t xml:space="preserve"> </w:t>
            </w:r>
            <w:r w:rsidR="00AA09F1">
              <w:rPr>
                <w:rFonts w:ascii="GHEA Grapalat" w:eastAsia="GHEA Grapalat" w:hAnsi="GHEA Grapalat" w:cs="GHEA Grapalat"/>
              </w:rPr>
              <w:t>է</w:t>
            </w:r>
            <w:r w:rsidR="00AA09F1" w:rsidRPr="00AA09F1">
              <w:rPr>
                <w:rFonts w:ascii="GHEA Grapalat" w:eastAsia="GHEA Grapalat" w:hAnsi="GHEA Grapalat" w:cs="GHEA Grapalat"/>
                <w:lang w:val="en-US"/>
              </w:rPr>
              <w:t xml:space="preserve"> </w:t>
            </w:r>
            <w:r w:rsidR="00AA09F1">
              <w:rPr>
                <w:rFonts w:ascii="GHEA Grapalat" w:eastAsia="GHEA Grapalat" w:hAnsi="GHEA Grapalat" w:cs="GHEA Grapalat"/>
              </w:rPr>
              <w:t>Օրենքի</w:t>
            </w:r>
            <w:r w:rsidR="00AA09F1" w:rsidRPr="00AA09F1">
              <w:rPr>
                <w:rFonts w:ascii="GHEA Grapalat" w:eastAsia="GHEA Grapalat" w:hAnsi="GHEA Grapalat" w:cs="GHEA Grapalat"/>
                <w:lang w:val="en-US"/>
              </w:rPr>
              <w:t xml:space="preserve"> </w:t>
            </w:r>
            <w:r w:rsidR="00AA09F1">
              <w:rPr>
                <w:rFonts w:ascii="GHEA Grapalat" w:eastAsia="GHEA Grapalat" w:hAnsi="GHEA Grapalat" w:cs="GHEA Grapalat"/>
              </w:rPr>
              <w:t>այլ</w:t>
            </w:r>
            <w:r w:rsidR="00AA09F1" w:rsidRPr="00AA09F1">
              <w:rPr>
                <w:rFonts w:ascii="GHEA Grapalat" w:eastAsia="GHEA Grapalat" w:hAnsi="GHEA Grapalat" w:cs="GHEA Grapalat"/>
                <w:lang w:val="en-US"/>
              </w:rPr>
              <w:t xml:space="preserve"> </w:t>
            </w:r>
            <w:r w:rsidR="00AA09F1">
              <w:rPr>
                <w:rFonts w:ascii="GHEA Grapalat" w:eastAsia="GHEA Grapalat" w:hAnsi="GHEA Grapalat" w:cs="GHEA Grapalat"/>
              </w:rPr>
              <w:t>դրույթներում</w:t>
            </w:r>
            <w:r w:rsidR="00DA004B" w:rsidRPr="00DA004B">
              <w:rPr>
                <w:rFonts w:ascii="GHEA Grapalat" w:eastAsia="GHEA Grapalat" w:hAnsi="GHEA Grapalat" w:cs="GHEA Grapalat"/>
                <w:lang w:val="pt-PT"/>
              </w:rPr>
              <w:t>:</w:t>
            </w:r>
            <w:r w:rsidR="00DA004B" w:rsidRPr="00417511">
              <w:rPr>
                <w:rFonts w:ascii="GHEA Grapalat" w:eastAsia="GHEA Grapalat" w:hAnsi="GHEA Grapalat" w:cs="GHEA Grapalat"/>
                <w:lang w:val="en-US"/>
              </w:rPr>
              <w:t xml:space="preserve"> </w:t>
            </w:r>
          </w:p>
        </w:tc>
      </w:tr>
      <w:tr w:rsidR="004D2F13" w:rsidRPr="00D65491"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4D2F13" w:rsidRPr="0052371E" w:rsidRDefault="004D2F13"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4D2F13" w:rsidRPr="0052371E" w:rsidRDefault="004D2F13" w:rsidP="00BE64EC">
            <w:pPr>
              <w:pStyle w:val="normal0"/>
              <w:spacing w:line="276" w:lineRule="auto"/>
              <w:jc w:val="center"/>
              <w:rPr>
                <w:rFonts w:ascii="GHEA Grapalat" w:eastAsia="GHEA Grapalat" w:hAnsi="GHEA Grapalat" w:cs="GHEA Grapalat"/>
                <w:highlight w:val="yellow"/>
                <w:lang w:val="hy-AM"/>
              </w:rPr>
            </w:pPr>
          </w:p>
        </w:tc>
        <w:tc>
          <w:tcPr>
            <w:tcW w:w="5130" w:type="dxa"/>
            <w:tcBorders>
              <w:top w:val="single" w:sz="4" w:space="0" w:color="000000"/>
              <w:left w:val="nil"/>
              <w:bottom w:val="single" w:sz="4" w:space="0" w:color="000000"/>
              <w:right w:val="single" w:sz="4" w:space="0" w:color="000000"/>
            </w:tcBorders>
            <w:vAlign w:val="center"/>
            <w:hideMark/>
          </w:tcPr>
          <w:p w:rsidR="004D2F13" w:rsidRPr="0052371E" w:rsidRDefault="004D2F13" w:rsidP="00BE64EC">
            <w:pPr>
              <w:pStyle w:val="NoSpacing"/>
              <w:numPr>
                <w:ilvl w:val="0"/>
                <w:numId w:val="5"/>
              </w:numPr>
              <w:spacing w:line="276" w:lineRule="auto"/>
              <w:ind w:left="0" w:firstLine="706"/>
              <w:jc w:val="both"/>
              <w:rPr>
                <w:rFonts w:ascii="GHEA Grapalat" w:hAnsi="GHEA Grapalat" w:cs="Sylfaen"/>
                <w:sz w:val="24"/>
                <w:szCs w:val="24"/>
                <w:lang w:val="hy-AM"/>
              </w:rPr>
            </w:pPr>
            <w:r w:rsidRPr="0052371E">
              <w:rPr>
                <w:rFonts w:ascii="GHEA Grapalat" w:hAnsi="GHEA Grapalat" w:cs="Sylfaen"/>
                <w:sz w:val="24"/>
                <w:szCs w:val="24"/>
                <w:lang w:val="hy-AM"/>
              </w:rPr>
              <w:t>Նախագծի 13-րդ հոդվածի 3-րդ մասով լրացվող 6-րդ մասի 1-ին կետի վերաբերյալ առարկում ենք և առաջարկում ենք հանել «սնանկության դիմում ներկայացնելուց հետո հարուցված՝» բառերը, նկատի ունենալով, որ պարտապանը կարող է սնանկ ճանաչվել նաև սնանկության դիմում ներկայացնելուց առաջ հարուցված սնանկության գործով: Բացի այդ, նույն պարտապանի նկատմամբ սնանկության դիմումներ կարող են ներկայացվել կամ սնանկության գործեր հարուցվել նույն օրը, որի արդյունքում անհնարին կլինի ժամանակագրական հաջորդականության պարզումը:</w:t>
            </w:r>
          </w:p>
        </w:tc>
        <w:tc>
          <w:tcPr>
            <w:tcW w:w="2467" w:type="dxa"/>
            <w:tcBorders>
              <w:top w:val="single" w:sz="4" w:space="0" w:color="000000"/>
              <w:left w:val="nil"/>
              <w:bottom w:val="single" w:sz="4" w:space="0" w:color="000000"/>
              <w:right w:val="single" w:sz="4" w:space="0" w:color="000000"/>
            </w:tcBorders>
            <w:vAlign w:val="center"/>
            <w:hideMark/>
          </w:tcPr>
          <w:p w:rsidR="004D2F13" w:rsidRPr="00DA61AD" w:rsidRDefault="00AA09F1" w:rsidP="00BE64EC">
            <w:pPr>
              <w:pStyle w:val="normal0"/>
              <w:spacing w:line="276" w:lineRule="auto"/>
              <w:jc w:val="center"/>
              <w:rPr>
                <w:rFonts w:ascii="GHEA Grapalat" w:eastAsia="GHEA Grapalat" w:hAnsi="GHEA Grapalat" w:cs="GHEA Grapalat"/>
                <w:lang w:val="en-US"/>
              </w:rPr>
            </w:pPr>
            <w:r>
              <w:rPr>
                <w:rFonts w:ascii="GHEA Grapalat" w:eastAsia="GHEA Grapalat" w:hAnsi="GHEA Grapalat" w:cs="GHEA Grapalat"/>
              </w:rPr>
              <w:t>Ընդունվել է</w:t>
            </w:r>
            <w:r w:rsidR="00DA61AD">
              <w:rPr>
                <w:rFonts w:ascii="GHEA Grapalat" w:eastAsia="GHEA Grapalat" w:hAnsi="GHEA Grapalat" w:cs="GHEA Grapalat"/>
                <w:lang w:val="en-US"/>
              </w:rPr>
              <w:t>:</w:t>
            </w:r>
          </w:p>
        </w:tc>
        <w:tc>
          <w:tcPr>
            <w:tcW w:w="3685" w:type="dxa"/>
            <w:tcBorders>
              <w:top w:val="single" w:sz="4" w:space="0" w:color="000000"/>
              <w:left w:val="nil"/>
              <w:bottom w:val="single" w:sz="4" w:space="0" w:color="000000"/>
              <w:right w:val="single" w:sz="4" w:space="0" w:color="000000"/>
            </w:tcBorders>
            <w:vAlign w:val="center"/>
            <w:hideMark/>
          </w:tcPr>
          <w:p w:rsidR="004D2F13" w:rsidRPr="00AA09F1" w:rsidRDefault="00AA09F1" w:rsidP="00DA004B">
            <w:pPr>
              <w:pStyle w:val="normal0"/>
              <w:spacing w:line="276" w:lineRule="auto"/>
              <w:jc w:val="both"/>
              <w:rPr>
                <w:rFonts w:ascii="GHEA Grapalat" w:eastAsia="GHEA Grapalat" w:hAnsi="GHEA Grapalat" w:cs="GHEA Grapalat"/>
                <w:lang w:val="en-US"/>
              </w:rPr>
            </w:pPr>
            <w:r>
              <w:rPr>
                <w:rFonts w:ascii="GHEA Grapalat" w:eastAsia="GHEA Grapalat" w:hAnsi="GHEA Grapalat" w:cs="GHEA Grapalat"/>
              </w:rPr>
              <w:t>Քննարկվող</w:t>
            </w:r>
            <w:r w:rsidRPr="00AA09F1">
              <w:rPr>
                <w:rFonts w:ascii="GHEA Grapalat" w:eastAsia="GHEA Grapalat" w:hAnsi="GHEA Grapalat" w:cs="GHEA Grapalat"/>
                <w:lang w:val="en-US"/>
              </w:rPr>
              <w:t xml:space="preserve"> </w:t>
            </w:r>
            <w:r>
              <w:rPr>
                <w:rFonts w:ascii="GHEA Grapalat" w:eastAsia="GHEA Grapalat" w:hAnsi="GHEA Grapalat" w:cs="GHEA Grapalat"/>
              </w:rPr>
              <w:t>դրույթը</w:t>
            </w:r>
            <w:r w:rsidRPr="00AA09F1">
              <w:rPr>
                <w:rFonts w:ascii="GHEA Grapalat" w:eastAsia="GHEA Grapalat" w:hAnsi="GHEA Grapalat" w:cs="GHEA Grapalat"/>
                <w:lang w:val="en-US"/>
              </w:rPr>
              <w:t xml:space="preserve"> </w:t>
            </w:r>
            <w:r>
              <w:rPr>
                <w:rFonts w:ascii="GHEA Grapalat" w:eastAsia="GHEA Grapalat" w:hAnsi="GHEA Grapalat" w:cs="GHEA Grapalat"/>
              </w:rPr>
              <w:t>հանվել</w:t>
            </w:r>
            <w:r w:rsidRPr="00AA09F1">
              <w:rPr>
                <w:rFonts w:ascii="GHEA Grapalat" w:eastAsia="GHEA Grapalat" w:hAnsi="GHEA Grapalat" w:cs="GHEA Grapalat"/>
                <w:lang w:val="en-US"/>
              </w:rPr>
              <w:t xml:space="preserve"> </w:t>
            </w:r>
            <w:r>
              <w:rPr>
                <w:rFonts w:ascii="GHEA Grapalat" w:eastAsia="GHEA Grapalat" w:hAnsi="GHEA Grapalat" w:cs="GHEA Grapalat"/>
              </w:rPr>
              <w:t>է</w:t>
            </w:r>
            <w:r w:rsidRPr="00AA09F1">
              <w:rPr>
                <w:rFonts w:ascii="GHEA Grapalat" w:eastAsia="GHEA Grapalat" w:hAnsi="GHEA Grapalat" w:cs="GHEA Grapalat"/>
                <w:lang w:val="en-US"/>
              </w:rPr>
              <w:t xml:space="preserve"> </w:t>
            </w:r>
            <w:r>
              <w:rPr>
                <w:rFonts w:ascii="GHEA Grapalat" w:eastAsia="GHEA Grapalat" w:hAnsi="GHEA Grapalat" w:cs="GHEA Grapalat"/>
              </w:rPr>
              <w:t>Նախագծից</w:t>
            </w:r>
            <w:r w:rsidRPr="00AA09F1">
              <w:rPr>
                <w:rFonts w:ascii="GHEA Grapalat" w:eastAsia="GHEA Grapalat" w:hAnsi="GHEA Grapalat" w:cs="GHEA Grapalat"/>
                <w:lang w:val="en-US"/>
              </w:rPr>
              <w:t>:</w:t>
            </w:r>
          </w:p>
        </w:tc>
      </w:tr>
      <w:tr w:rsidR="004D2F13" w:rsidRPr="00257068"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4D2F13" w:rsidRPr="0052371E" w:rsidRDefault="004D2F13" w:rsidP="00BE64EC">
            <w:pPr>
              <w:pStyle w:val="normal0"/>
              <w:spacing w:line="276" w:lineRule="auto"/>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4D2F13" w:rsidRPr="0052371E" w:rsidRDefault="004D2F13" w:rsidP="00BE64EC">
            <w:pPr>
              <w:pStyle w:val="normal0"/>
              <w:spacing w:line="276" w:lineRule="auto"/>
              <w:jc w:val="center"/>
              <w:rPr>
                <w:rFonts w:ascii="GHEA Grapalat" w:eastAsia="GHEA Grapalat" w:hAnsi="GHEA Grapalat" w:cs="GHEA Grapalat"/>
                <w:highlight w:val="yellow"/>
                <w:lang w:val="hy-AM"/>
              </w:rPr>
            </w:pPr>
          </w:p>
        </w:tc>
        <w:tc>
          <w:tcPr>
            <w:tcW w:w="5130" w:type="dxa"/>
            <w:tcBorders>
              <w:top w:val="single" w:sz="4" w:space="0" w:color="000000"/>
              <w:left w:val="nil"/>
              <w:bottom w:val="single" w:sz="4" w:space="0" w:color="000000"/>
              <w:right w:val="single" w:sz="4" w:space="0" w:color="000000"/>
            </w:tcBorders>
            <w:vAlign w:val="center"/>
            <w:hideMark/>
          </w:tcPr>
          <w:p w:rsidR="004D2F13" w:rsidRPr="0052371E" w:rsidRDefault="004D2F13" w:rsidP="00BE64EC">
            <w:pPr>
              <w:pStyle w:val="NoSpacing"/>
              <w:numPr>
                <w:ilvl w:val="0"/>
                <w:numId w:val="5"/>
              </w:numPr>
              <w:spacing w:line="276" w:lineRule="auto"/>
              <w:ind w:left="0" w:firstLine="706"/>
              <w:jc w:val="both"/>
              <w:rPr>
                <w:rFonts w:ascii="GHEA Grapalat" w:hAnsi="GHEA Grapalat" w:cs="Sylfaen"/>
                <w:sz w:val="24"/>
                <w:szCs w:val="24"/>
                <w:lang w:val="hy-AM"/>
              </w:rPr>
            </w:pPr>
            <w:r w:rsidRPr="0052371E">
              <w:rPr>
                <w:rFonts w:ascii="GHEA Grapalat" w:hAnsi="GHEA Grapalat" w:cs="Sylfaen"/>
                <w:sz w:val="24"/>
                <w:szCs w:val="24"/>
                <w:lang w:val="hy-AM"/>
              </w:rPr>
              <w:t>Նախագծի 19-րդ հոդվածի 3-րդ մասն առաջարկում ենք խմբագրել: Նախ, անհրաժեշտ է «իսկ ֆիզիկական անձ պարտապանի» բառերից հետո լրացնել «կամ պարտապանի տնօրենի» բառերով՝ նկատի ունենալով, որ վերջին մեկ տարում պարտապանի տնօրենը նույնպես կարող է եկամուտ չունենալ: Բացի այդ, կարծում ենք, անհրաժեշտ է սահմանել այն պահը, որից սկսված հաշվարկվելու է վերջին մեկ տարվա ժամանակահատվածը:</w:t>
            </w:r>
          </w:p>
        </w:tc>
        <w:tc>
          <w:tcPr>
            <w:tcW w:w="2467" w:type="dxa"/>
            <w:tcBorders>
              <w:top w:val="single" w:sz="4" w:space="0" w:color="000000"/>
              <w:left w:val="nil"/>
              <w:bottom w:val="single" w:sz="4" w:space="0" w:color="000000"/>
              <w:right w:val="single" w:sz="4" w:space="0" w:color="000000"/>
            </w:tcBorders>
            <w:vAlign w:val="center"/>
            <w:hideMark/>
          </w:tcPr>
          <w:p w:rsidR="004D2F13" w:rsidRPr="005314CF" w:rsidRDefault="005314CF" w:rsidP="00AA09F1">
            <w:pPr>
              <w:pStyle w:val="normal0"/>
              <w:spacing w:line="276" w:lineRule="auto"/>
              <w:jc w:val="center"/>
              <w:rPr>
                <w:rFonts w:ascii="GHEA Grapalat" w:eastAsia="GHEA Grapalat" w:hAnsi="GHEA Grapalat" w:cs="GHEA Grapalat"/>
              </w:rPr>
            </w:pPr>
            <w:r>
              <w:rPr>
                <w:rFonts w:ascii="GHEA Grapalat" w:eastAsia="GHEA Grapalat" w:hAnsi="GHEA Grapalat" w:cs="GHEA Grapalat"/>
              </w:rPr>
              <w:t>Ընդունվել է</w:t>
            </w:r>
            <w:r w:rsidR="00AA09F1">
              <w:rPr>
                <w:rFonts w:ascii="GHEA Grapalat" w:eastAsia="GHEA Grapalat" w:hAnsi="GHEA Grapalat" w:cs="GHEA Grapalat"/>
              </w:rPr>
              <w:t xml:space="preserve"> ի գիտություն</w:t>
            </w:r>
            <w:r>
              <w:rPr>
                <w:rFonts w:ascii="GHEA Grapalat" w:eastAsia="GHEA Grapalat" w:hAnsi="GHEA Grapalat" w:cs="GHEA Grapalat"/>
              </w:rPr>
              <w:t>:</w:t>
            </w:r>
          </w:p>
        </w:tc>
        <w:tc>
          <w:tcPr>
            <w:tcW w:w="3685" w:type="dxa"/>
            <w:tcBorders>
              <w:top w:val="single" w:sz="4" w:space="0" w:color="000000"/>
              <w:left w:val="nil"/>
              <w:bottom w:val="single" w:sz="4" w:space="0" w:color="000000"/>
              <w:right w:val="single" w:sz="4" w:space="0" w:color="000000"/>
            </w:tcBorders>
            <w:vAlign w:val="center"/>
            <w:hideMark/>
          </w:tcPr>
          <w:p w:rsidR="004D2F13" w:rsidRPr="00DE4B29" w:rsidRDefault="00AA09F1" w:rsidP="00AA09F1">
            <w:pPr>
              <w:pStyle w:val="normal0"/>
              <w:spacing w:line="276" w:lineRule="auto"/>
              <w:jc w:val="both"/>
              <w:rPr>
                <w:rFonts w:ascii="GHEA Grapalat" w:eastAsia="GHEA Grapalat" w:hAnsi="GHEA Grapalat" w:cs="GHEA Grapalat"/>
              </w:rPr>
            </w:pPr>
            <w:r>
              <w:rPr>
                <w:rFonts w:ascii="GHEA Grapalat" w:eastAsia="GHEA Grapalat" w:hAnsi="GHEA Grapalat" w:cs="GHEA Grapalat"/>
              </w:rPr>
              <w:t>Քննարկվող հոդվածը շարադրվել է այլ խմբագրությամբ</w:t>
            </w:r>
            <w:r w:rsidR="00DE4B29" w:rsidRPr="00DE4B29">
              <w:rPr>
                <w:rFonts w:ascii="GHEA Grapalat" w:eastAsia="GHEA Grapalat" w:hAnsi="GHEA Grapalat" w:cs="GHEA Grapalat"/>
              </w:rPr>
              <w:t>:</w:t>
            </w:r>
          </w:p>
        </w:tc>
      </w:tr>
      <w:tr w:rsidR="004D2F13" w:rsidRPr="00257068"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4D2F13" w:rsidRPr="0052371E" w:rsidRDefault="004D2F13" w:rsidP="00BE64EC">
            <w:pPr>
              <w:pStyle w:val="normal0"/>
              <w:spacing w:line="276" w:lineRule="auto"/>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4D2F13" w:rsidRPr="0052371E" w:rsidRDefault="004D2F13" w:rsidP="00BE64EC">
            <w:pPr>
              <w:pStyle w:val="normal0"/>
              <w:spacing w:line="276" w:lineRule="auto"/>
              <w:jc w:val="center"/>
              <w:rPr>
                <w:rFonts w:ascii="GHEA Grapalat" w:eastAsia="GHEA Grapalat" w:hAnsi="GHEA Grapalat" w:cs="GHEA Grapalat"/>
                <w:highlight w:val="yellow"/>
                <w:lang w:val="hy-AM"/>
              </w:rPr>
            </w:pPr>
          </w:p>
        </w:tc>
        <w:tc>
          <w:tcPr>
            <w:tcW w:w="5130" w:type="dxa"/>
            <w:tcBorders>
              <w:top w:val="single" w:sz="4" w:space="0" w:color="000000"/>
              <w:left w:val="nil"/>
              <w:bottom w:val="single" w:sz="4" w:space="0" w:color="000000"/>
              <w:right w:val="single" w:sz="4" w:space="0" w:color="000000"/>
            </w:tcBorders>
            <w:vAlign w:val="center"/>
            <w:hideMark/>
          </w:tcPr>
          <w:p w:rsidR="004D2F13" w:rsidRPr="0052371E" w:rsidRDefault="004D2F13" w:rsidP="00BE64EC">
            <w:pPr>
              <w:pStyle w:val="NoSpacing"/>
              <w:numPr>
                <w:ilvl w:val="0"/>
                <w:numId w:val="5"/>
              </w:numPr>
              <w:spacing w:line="276" w:lineRule="auto"/>
              <w:ind w:left="0" w:firstLine="706"/>
              <w:jc w:val="both"/>
              <w:rPr>
                <w:rFonts w:ascii="GHEA Grapalat" w:hAnsi="GHEA Grapalat" w:cs="Sylfaen"/>
                <w:sz w:val="24"/>
                <w:szCs w:val="24"/>
                <w:lang w:val="hy-AM"/>
              </w:rPr>
            </w:pPr>
            <w:r w:rsidRPr="0052371E">
              <w:rPr>
                <w:rFonts w:ascii="GHEA Grapalat" w:hAnsi="GHEA Grapalat" w:cs="Sylfaen"/>
                <w:sz w:val="24"/>
                <w:szCs w:val="24"/>
                <w:lang w:val="hy-AM"/>
              </w:rPr>
              <w:t>Նախագծի 24-րդ հոդվածում առաջարկում ենք լրացնել դրույթներ այն մասին, թե ինչպես է որոշվում կառավարչի կողմից պարտատիրոջը կամ պարտապանին  վնաս պատճառելու հանգամանքը, վնասի չափը, արդյոք նշված հարցերը լուծվում են դատական կարգով` հաշվի առնելով, որ վնասների հատուցումն առաջին հերթին իրականացվում է ապահովագրական գումարից:</w:t>
            </w:r>
          </w:p>
        </w:tc>
        <w:tc>
          <w:tcPr>
            <w:tcW w:w="2467" w:type="dxa"/>
            <w:tcBorders>
              <w:top w:val="single" w:sz="4" w:space="0" w:color="000000"/>
              <w:left w:val="nil"/>
              <w:bottom w:val="single" w:sz="4" w:space="0" w:color="000000"/>
              <w:right w:val="single" w:sz="4" w:space="0" w:color="000000"/>
            </w:tcBorders>
            <w:vAlign w:val="center"/>
            <w:hideMark/>
          </w:tcPr>
          <w:p w:rsidR="004D2F13" w:rsidRPr="00206D24" w:rsidRDefault="00206D24" w:rsidP="00BE64EC">
            <w:pPr>
              <w:pStyle w:val="normal0"/>
              <w:spacing w:line="276" w:lineRule="auto"/>
              <w:jc w:val="center"/>
              <w:rPr>
                <w:rFonts w:ascii="GHEA Grapalat" w:eastAsia="GHEA Grapalat" w:hAnsi="GHEA Grapalat" w:cs="GHEA Grapalat"/>
              </w:rPr>
            </w:pPr>
            <w:r>
              <w:rPr>
                <w:rFonts w:ascii="GHEA Grapalat" w:eastAsia="GHEA Grapalat" w:hAnsi="GHEA Grapalat" w:cs="GHEA Grapalat"/>
              </w:rPr>
              <w:t>Չի ընդունվել:</w:t>
            </w:r>
          </w:p>
        </w:tc>
        <w:tc>
          <w:tcPr>
            <w:tcW w:w="3685" w:type="dxa"/>
            <w:tcBorders>
              <w:top w:val="single" w:sz="4" w:space="0" w:color="000000"/>
              <w:left w:val="nil"/>
              <w:bottom w:val="single" w:sz="4" w:space="0" w:color="000000"/>
              <w:right w:val="single" w:sz="4" w:space="0" w:color="000000"/>
            </w:tcBorders>
            <w:vAlign w:val="center"/>
            <w:hideMark/>
          </w:tcPr>
          <w:p w:rsidR="004D2F13" w:rsidRPr="00206D24" w:rsidRDefault="00206D24" w:rsidP="00206D24">
            <w:pPr>
              <w:pStyle w:val="normal0"/>
              <w:spacing w:line="276" w:lineRule="auto"/>
              <w:jc w:val="both"/>
              <w:rPr>
                <w:rFonts w:ascii="GHEA Grapalat" w:eastAsia="GHEA Grapalat" w:hAnsi="GHEA Grapalat" w:cs="GHEA Grapalat"/>
                <w:lang w:val="pt-PT"/>
              </w:rPr>
            </w:pPr>
            <w:r>
              <w:rPr>
                <w:rFonts w:ascii="GHEA Grapalat" w:eastAsia="GHEA Grapalat" w:hAnsi="GHEA Grapalat" w:cs="GHEA Grapalat"/>
              </w:rPr>
              <w:t>Նշված</w:t>
            </w:r>
            <w:r w:rsidRPr="00206D24">
              <w:rPr>
                <w:rFonts w:ascii="GHEA Grapalat" w:eastAsia="GHEA Grapalat" w:hAnsi="GHEA Grapalat" w:cs="GHEA Grapalat"/>
                <w:lang w:val="pt-PT"/>
              </w:rPr>
              <w:t xml:space="preserve"> </w:t>
            </w:r>
            <w:r>
              <w:rPr>
                <w:rFonts w:ascii="GHEA Grapalat" w:eastAsia="GHEA Grapalat" w:hAnsi="GHEA Grapalat" w:cs="GHEA Grapalat"/>
              </w:rPr>
              <w:t>հարցերը</w:t>
            </w:r>
            <w:r w:rsidRPr="00206D24">
              <w:rPr>
                <w:rFonts w:ascii="GHEA Grapalat" w:eastAsia="GHEA Grapalat" w:hAnsi="GHEA Grapalat" w:cs="GHEA Grapalat"/>
                <w:lang w:val="pt-PT"/>
              </w:rPr>
              <w:t xml:space="preserve"> </w:t>
            </w:r>
            <w:r>
              <w:rPr>
                <w:rFonts w:ascii="GHEA Grapalat" w:eastAsia="GHEA Grapalat" w:hAnsi="GHEA Grapalat" w:cs="GHEA Grapalat"/>
              </w:rPr>
              <w:t>լուծվում</w:t>
            </w:r>
            <w:r w:rsidRPr="00206D24">
              <w:rPr>
                <w:rFonts w:ascii="GHEA Grapalat" w:eastAsia="GHEA Grapalat" w:hAnsi="GHEA Grapalat" w:cs="GHEA Grapalat"/>
                <w:lang w:val="pt-PT"/>
              </w:rPr>
              <w:t xml:space="preserve"> </w:t>
            </w:r>
            <w:r>
              <w:rPr>
                <w:rFonts w:ascii="GHEA Grapalat" w:eastAsia="GHEA Grapalat" w:hAnsi="GHEA Grapalat" w:cs="GHEA Grapalat"/>
              </w:rPr>
              <w:t>են</w:t>
            </w:r>
            <w:r w:rsidRPr="00206D24">
              <w:rPr>
                <w:rFonts w:ascii="GHEA Grapalat" w:eastAsia="GHEA Grapalat" w:hAnsi="GHEA Grapalat" w:cs="GHEA Grapalat"/>
                <w:lang w:val="pt-PT"/>
              </w:rPr>
              <w:t xml:space="preserve"> </w:t>
            </w:r>
            <w:r>
              <w:rPr>
                <w:rFonts w:ascii="GHEA Grapalat" w:eastAsia="GHEA Grapalat" w:hAnsi="GHEA Grapalat" w:cs="GHEA Grapalat"/>
              </w:rPr>
              <w:t>քաղաքացիական</w:t>
            </w:r>
            <w:r w:rsidRPr="00206D24">
              <w:rPr>
                <w:rFonts w:ascii="GHEA Grapalat" w:eastAsia="GHEA Grapalat" w:hAnsi="GHEA Grapalat" w:cs="GHEA Grapalat"/>
                <w:lang w:val="pt-PT"/>
              </w:rPr>
              <w:t xml:space="preserve"> </w:t>
            </w:r>
            <w:r>
              <w:rPr>
                <w:rFonts w:ascii="GHEA Grapalat" w:eastAsia="GHEA Grapalat" w:hAnsi="GHEA Grapalat" w:cs="GHEA Grapalat"/>
              </w:rPr>
              <w:t>օրենսդրությամբ</w:t>
            </w:r>
            <w:r w:rsidRPr="00206D24">
              <w:rPr>
                <w:rFonts w:ascii="GHEA Grapalat" w:eastAsia="GHEA Grapalat" w:hAnsi="GHEA Grapalat" w:cs="GHEA Grapalat"/>
                <w:lang w:val="pt-PT"/>
              </w:rPr>
              <w:t xml:space="preserve"> </w:t>
            </w:r>
            <w:r>
              <w:rPr>
                <w:rFonts w:ascii="GHEA Grapalat" w:eastAsia="GHEA Grapalat" w:hAnsi="GHEA Grapalat" w:cs="GHEA Grapalat"/>
              </w:rPr>
              <w:t>սահմանված</w:t>
            </w:r>
            <w:r w:rsidRPr="00206D24">
              <w:rPr>
                <w:rFonts w:ascii="GHEA Grapalat" w:eastAsia="GHEA Grapalat" w:hAnsi="GHEA Grapalat" w:cs="GHEA Grapalat"/>
                <w:lang w:val="pt-PT"/>
              </w:rPr>
              <w:t xml:space="preserve"> </w:t>
            </w:r>
            <w:r>
              <w:rPr>
                <w:rFonts w:ascii="GHEA Grapalat" w:eastAsia="GHEA Grapalat" w:hAnsi="GHEA Grapalat" w:cs="GHEA Grapalat"/>
              </w:rPr>
              <w:t>իրավակարգավորումների</w:t>
            </w:r>
            <w:r w:rsidRPr="00206D24">
              <w:rPr>
                <w:rFonts w:ascii="GHEA Grapalat" w:eastAsia="GHEA Grapalat" w:hAnsi="GHEA Grapalat" w:cs="GHEA Grapalat"/>
                <w:lang w:val="pt-PT"/>
              </w:rPr>
              <w:t xml:space="preserve"> </w:t>
            </w:r>
            <w:r>
              <w:rPr>
                <w:rFonts w:ascii="GHEA Grapalat" w:eastAsia="GHEA Grapalat" w:hAnsi="GHEA Grapalat" w:cs="GHEA Grapalat"/>
              </w:rPr>
              <w:t>հիման</w:t>
            </w:r>
            <w:r w:rsidRPr="00206D24">
              <w:rPr>
                <w:rFonts w:ascii="GHEA Grapalat" w:eastAsia="GHEA Grapalat" w:hAnsi="GHEA Grapalat" w:cs="GHEA Grapalat"/>
                <w:lang w:val="pt-PT"/>
              </w:rPr>
              <w:t xml:space="preserve"> </w:t>
            </w:r>
            <w:r>
              <w:rPr>
                <w:rFonts w:ascii="GHEA Grapalat" w:eastAsia="GHEA Grapalat" w:hAnsi="GHEA Grapalat" w:cs="GHEA Grapalat"/>
              </w:rPr>
              <w:t>վրա</w:t>
            </w:r>
            <w:r w:rsidRPr="00206D24">
              <w:rPr>
                <w:rFonts w:ascii="GHEA Grapalat" w:eastAsia="GHEA Grapalat" w:hAnsi="GHEA Grapalat" w:cs="GHEA Grapalat"/>
                <w:lang w:val="pt-PT"/>
              </w:rPr>
              <w:t>:</w:t>
            </w:r>
          </w:p>
        </w:tc>
      </w:tr>
      <w:tr w:rsidR="004D2F13" w:rsidRPr="00257068"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4D2F13" w:rsidRPr="0052371E" w:rsidRDefault="004D2F13"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4D2F13" w:rsidRPr="0052371E" w:rsidRDefault="004D2F13" w:rsidP="00BE64EC">
            <w:pPr>
              <w:pStyle w:val="normal0"/>
              <w:spacing w:line="276" w:lineRule="auto"/>
              <w:jc w:val="center"/>
              <w:rPr>
                <w:rFonts w:ascii="GHEA Grapalat" w:eastAsia="GHEA Grapalat" w:hAnsi="GHEA Grapalat" w:cs="GHEA Grapalat"/>
                <w:highlight w:val="yellow"/>
                <w:lang w:val="hy-AM"/>
              </w:rPr>
            </w:pPr>
          </w:p>
        </w:tc>
        <w:tc>
          <w:tcPr>
            <w:tcW w:w="5130" w:type="dxa"/>
            <w:tcBorders>
              <w:top w:val="single" w:sz="4" w:space="0" w:color="000000"/>
              <w:left w:val="nil"/>
              <w:bottom w:val="single" w:sz="4" w:space="0" w:color="000000"/>
              <w:right w:val="single" w:sz="4" w:space="0" w:color="000000"/>
            </w:tcBorders>
            <w:vAlign w:val="center"/>
            <w:hideMark/>
          </w:tcPr>
          <w:p w:rsidR="004D2F13" w:rsidRPr="0052371E" w:rsidRDefault="004D2F13" w:rsidP="00BE64EC">
            <w:pPr>
              <w:pStyle w:val="NoSpacing"/>
              <w:numPr>
                <w:ilvl w:val="0"/>
                <w:numId w:val="5"/>
              </w:numPr>
              <w:spacing w:line="276" w:lineRule="auto"/>
              <w:ind w:left="0" w:firstLine="706"/>
              <w:jc w:val="both"/>
              <w:rPr>
                <w:rFonts w:ascii="GHEA Grapalat" w:hAnsi="GHEA Grapalat" w:cs="Sylfaen"/>
                <w:sz w:val="24"/>
                <w:szCs w:val="24"/>
                <w:lang w:val="hy-AM"/>
              </w:rPr>
            </w:pPr>
            <w:r w:rsidRPr="0052371E">
              <w:rPr>
                <w:rFonts w:ascii="GHEA Grapalat" w:hAnsi="GHEA Grapalat" w:cs="Sylfaen"/>
                <w:sz w:val="24"/>
                <w:szCs w:val="24"/>
                <w:lang w:val="hy-AM"/>
              </w:rPr>
              <w:t>Նախագծի 37-րդ հոդվածի 4-րդ մասի իրավակարգավորման կապակցությամբ հայտնում ենք, որ անհրաժեշտ է հստակեցնել և սահմանել, որ համապատասխան չափով պարգևավճարները կառավարիչը ստանում է միայն այն դեպքում, երբ սնանկության գործն ավարտվում է պարտապանի առողջացմամբ: Հակառակ պարագայում, առանց սնանկության գործի բազմակողմանի ուսումնասիրության և վերլուծության, կառավարիչը շահագրգռված կլինի հնարավորինս արագ ավարտել գործը` այդպիսով խաթարելով ինչպես պարտապանի, այնպես էլ պարտատերերի ողջամիտ ակնկալիքը:</w:t>
            </w:r>
          </w:p>
        </w:tc>
        <w:tc>
          <w:tcPr>
            <w:tcW w:w="2467" w:type="dxa"/>
            <w:tcBorders>
              <w:top w:val="single" w:sz="4" w:space="0" w:color="000000"/>
              <w:left w:val="nil"/>
              <w:bottom w:val="single" w:sz="4" w:space="0" w:color="000000"/>
              <w:right w:val="single" w:sz="4" w:space="0" w:color="000000"/>
            </w:tcBorders>
            <w:vAlign w:val="center"/>
            <w:hideMark/>
          </w:tcPr>
          <w:p w:rsidR="004D2F13" w:rsidRPr="00206D24" w:rsidRDefault="00206D24" w:rsidP="00BE64EC">
            <w:pPr>
              <w:pStyle w:val="normal0"/>
              <w:spacing w:line="276" w:lineRule="auto"/>
              <w:jc w:val="center"/>
              <w:rPr>
                <w:rFonts w:ascii="GHEA Grapalat" w:eastAsia="GHEA Grapalat" w:hAnsi="GHEA Grapalat" w:cs="GHEA Grapalat"/>
              </w:rPr>
            </w:pPr>
            <w:r>
              <w:rPr>
                <w:rFonts w:ascii="GHEA Grapalat" w:eastAsia="GHEA Grapalat" w:hAnsi="GHEA Grapalat" w:cs="GHEA Grapalat"/>
              </w:rPr>
              <w:t>Չի ընդունվել:</w:t>
            </w:r>
          </w:p>
        </w:tc>
        <w:tc>
          <w:tcPr>
            <w:tcW w:w="3685" w:type="dxa"/>
            <w:tcBorders>
              <w:top w:val="single" w:sz="4" w:space="0" w:color="000000"/>
              <w:left w:val="nil"/>
              <w:bottom w:val="single" w:sz="4" w:space="0" w:color="000000"/>
              <w:right w:val="single" w:sz="4" w:space="0" w:color="000000"/>
            </w:tcBorders>
            <w:vAlign w:val="center"/>
            <w:hideMark/>
          </w:tcPr>
          <w:p w:rsidR="004D2F13" w:rsidRPr="00206D24" w:rsidRDefault="00206D24" w:rsidP="00206D24">
            <w:pPr>
              <w:pStyle w:val="normal0"/>
              <w:spacing w:line="276" w:lineRule="auto"/>
              <w:jc w:val="both"/>
              <w:rPr>
                <w:rFonts w:ascii="GHEA Grapalat" w:eastAsia="GHEA Grapalat" w:hAnsi="GHEA Grapalat" w:cs="GHEA Grapalat"/>
                <w:lang w:val="pt-PT"/>
              </w:rPr>
            </w:pPr>
            <w:r>
              <w:rPr>
                <w:rFonts w:ascii="GHEA Grapalat" w:eastAsia="GHEA Grapalat" w:hAnsi="GHEA Grapalat" w:cs="GHEA Grapalat"/>
              </w:rPr>
              <w:t>Պարտապանի</w:t>
            </w:r>
            <w:r w:rsidRPr="00206D24">
              <w:rPr>
                <w:rFonts w:ascii="GHEA Grapalat" w:eastAsia="GHEA Grapalat" w:hAnsi="GHEA Grapalat" w:cs="GHEA Grapalat"/>
                <w:lang w:val="pt-PT"/>
              </w:rPr>
              <w:t xml:space="preserve"> </w:t>
            </w:r>
            <w:r>
              <w:rPr>
                <w:rFonts w:ascii="GHEA Grapalat" w:eastAsia="GHEA Grapalat" w:hAnsi="GHEA Grapalat" w:cs="GHEA Grapalat"/>
              </w:rPr>
              <w:t>ֆինանսական</w:t>
            </w:r>
            <w:r w:rsidRPr="00206D24">
              <w:rPr>
                <w:rFonts w:ascii="GHEA Grapalat" w:eastAsia="GHEA Grapalat" w:hAnsi="GHEA Grapalat" w:cs="GHEA Grapalat"/>
                <w:lang w:val="pt-PT"/>
              </w:rPr>
              <w:t xml:space="preserve"> </w:t>
            </w:r>
            <w:r>
              <w:rPr>
                <w:rFonts w:ascii="GHEA Grapalat" w:eastAsia="GHEA Grapalat" w:hAnsi="GHEA Grapalat" w:cs="GHEA Grapalat"/>
              </w:rPr>
              <w:t>առողջացմամբ</w:t>
            </w:r>
            <w:r w:rsidRPr="00206D24">
              <w:rPr>
                <w:rFonts w:ascii="GHEA Grapalat" w:eastAsia="GHEA Grapalat" w:hAnsi="GHEA Grapalat" w:cs="GHEA Grapalat"/>
                <w:lang w:val="pt-PT"/>
              </w:rPr>
              <w:t xml:space="preserve"> </w:t>
            </w:r>
            <w:r>
              <w:rPr>
                <w:rFonts w:ascii="GHEA Grapalat" w:eastAsia="GHEA Grapalat" w:hAnsi="GHEA Grapalat" w:cs="GHEA Grapalat"/>
              </w:rPr>
              <w:t>գործի</w:t>
            </w:r>
            <w:r w:rsidRPr="00206D24">
              <w:rPr>
                <w:rFonts w:ascii="GHEA Grapalat" w:eastAsia="GHEA Grapalat" w:hAnsi="GHEA Grapalat" w:cs="GHEA Grapalat"/>
                <w:lang w:val="pt-PT"/>
              </w:rPr>
              <w:t xml:space="preserve"> </w:t>
            </w:r>
            <w:r>
              <w:rPr>
                <w:rFonts w:ascii="GHEA Grapalat" w:eastAsia="GHEA Grapalat" w:hAnsi="GHEA Grapalat" w:cs="GHEA Grapalat"/>
              </w:rPr>
              <w:t>վարույթն</w:t>
            </w:r>
            <w:r w:rsidRPr="00206D24">
              <w:rPr>
                <w:rFonts w:ascii="GHEA Grapalat" w:eastAsia="GHEA Grapalat" w:hAnsi="GHEA Grapalat" w:cs="GHEA Grapalat"/>
                <w:lang w:val="pt-PT"/>
              </w:rPr>
              <w:t xml:space="preserve"> </w:t>
            </w:r>
            <w:r>
              <w:rPr>
                <w:rFonts w:ascii="GHEA Grapalat" w:eastAsia="GHEA Grapalat" w:hAnsi="GHEA Grapalat" w:cs="GHEA Grapalat"/>
              </w:rPr>
              <w:t>ավարտելու</w:t>
            </w:r>
            <w:r w:rsidRPr="00206D24">
              <w:rPr>
                <w:rFonts w:ascii="GHEA Grapalat" w:eastAsia="GHEA Grapalat" w:hAnsi="GHEA Grapalat" w:cs="GHEA Grapalat"/>
                <w:lang w:val="pt-PT"/>
              </w:rPr>
              <w:t xml:space="preserve"> </w:t>
            </w:r>
            <w:r>
              <w:rPr>
                <w:rFonts w:ascii="GHEA Grapalat" w:eastAsia="GHEA Grapalat" w:hAnsi="GHEA Grapalat" w:cs="GHEA Grapalat"/>
              </w:rPr>
              <w:t>դեպքում</w:t>
            </w:r>
            <w:r w:rsidRPr="00206D24">
              <w:rPr>
                <w:rFonts w:ascii="GHEA Grapalat" w:eastAsia="GHEA Grapalat" w:hAnsi="GHEA Grapalat" w:cs="GHEA Grapalat"/>
                <w:lang w:val="pt-PT"/>
              </w:rPr>
              <w:t xml:space="preserve"> </w:t>
            </w:r>
            <w:r>
              <w:rPr>
                <w:rFonts w:ascii="GHEA Grapalat" w:eastAsia="GHEA Grapalat" w:hAnsi="GHEA Grapalat" w:cs="GHEA Grapalat"/>
              </w:rPr>
              <w:t>առկա</w:t>
            </w:r>
            <w:r w:rsidRPr="00206D24">
              <w:rPr>
                <w:rFonts w:ascii="GHEA Grapalat" w:eastAsia="GHEA Grapalat" w:hAnsi="GHEA Grapalat" w:cs="GHEA Grapalat"/>
                <w:lang w:val="pt-PT"/>
              </w:rPr>
              <w:t xml:space="preserve"> </w:t>
            </w:r>
            <w:r>
              <w:rPr>
                <w:rFonts w:ascii="GHEA Grapalat" w:eastAsia="GHEA Grapalat" w:hAnsi="GHEA Grapalat" w:cs="GHEA Grapalat"/>
              </w:rPr>
              <w:t>են</w:t>
            </w:r>
            <w:r w:rsidRPr="00206D24">
              <w:rPr>
                <w:rFonts w:ascii="GHEA Grapalat" w:eastAsia="GHEA Grapalat" w:hAnsi="GHEA Grapalat" w:cs="GHEA Grapalat"/>
                <w:lang w:val="pt-PT"/>
              </w:rPr>
              <w:t xml:space="preserve"> </w:t>
            </w:r>
            <w:r>
              <w:rPr>
                <w:rFonts w:ascii="GHEA Grapalat" w:eastAsia="GHEA Grapalat" w:hAnsi="GHEA Grapalat" w:cs="GHEA Grapalat"/>
              </w:rPr>
              <w:t>խրախուսման</w:t>
            </w:r>
            <w:r w:rsidRPr="00206D24">
              <w:rPr>
                <w:rFonts w:ascii="GHEA Grapalat" w:eastAsia="GHEA Grapalat" w:hAnsi="GHEA Grapalat" w:cs="GHEA Grapalat"/>
                <w:lang w:val="pt-PT"/>
              </w:rPr>
              <w:t xml:space="preserve"> </w:t>
            </w:r>
            <w:r>
              <w:rPr>
                <w:rFonts w:ascii="GHEA Grapalat" w:eastAsia="GHEA Grapalat" w:hAnsi="GHEA Grapalat" w:cs="GHEA Grapalat"/>
              </w:rPr>
              <w:t>այլ</w:t>
            </w:r>
            <w:r w:rsidRPr="00206D24">
              <w:rPr>
                <w:rFonts w:ascii="GHEA Grapalat" w:eastAsia="GHEA Grapalat" w:hAnsi="GHEA Grapalat" w:cs="GHEA Grapalat"/>
                <w:lang w:val="pt-PT"/>
              </w:rPr>
              <w:t xml:space="preserve"> </w:t>
            </w:r>
            <w:r>
              <w:rPr>
                <w:rFonts w:ascii="GHEA Grapalat" w:eastAsia="GHEA Grapalat" w:hAnsi="GHEA Grapalat" w:cs="GHEA Grapalat"/>
              </w:rPr>
              <w:t>միջոցներ</w:t>
            </w:r>
            <w:r w:rsidRPr="00206D24">
              <w:rPr>
                <w:rFonts w:ascii="GHEA Grapalat" w:eastAsia="GHEA Grapalat" w:hAnsi="GHEA Grapalat" w:cs="GHEA Grapalat"/>
                <w:lang w:val="pt-PT"/>
              </w:rPr>
              <w:t xml:space="preserve">: </w:t>
            </w:r>
            <w:r>
              <w:rPr>
                <w:rFonts w:ascii="GHEA Grapalat" w:eastAsia="GHEA Grapalat" w:hAnsi="GHEA Grapalat" w:cs="GHEA Grapalat"/>
              </w:rPr>
              <w:t>Նշված</w:t>
            </w:r>
            <w:r w:rsidRPr="00206D24">
              <w:rPr>
                <w:rFonts w:ascii="GHEA Grapalat" w:eastAsia="GHEA Grapalat" w:hAnsi="GHEA Grapalat" w:cs="GHEA Grapalat"/>
                <w:lang w:val="pt-PT"/>
              </w:rPr>
              <w:t xml:space="preserve"> </w:t>
            </w:r>
            <w:r>
              <w:rPr>
                <w:rFonts w:ascii="GHEA Grapalat" w:eastAsia="GHEA Grapalat" w:hAnsi="GHEA Grapalat" w:cs="GHEA Grapalat"/>
              </w:rPr>
              <w:t>կարգավորումն</w:t>
            </w:r>
            <w:r w:rsidRPr="00206D24">
              <w:rPr>
                <w:rFonts w:ascii="GHEA Grapalat" w:eastAsia="GHEA Grapalat" w:hAnsi="GHEA Grapalat" w:cs="GHEA Grapalat"/>
                <w:lang w:val="pt-PT"/>
              </w:rPr>
              <w:t xml:space="preserve"> </w:t>
            </w:r>
            <w:r>
              <w:rPr>
                <w:rFonts w:ascii="GHEA Grapalat" w:eastAsia="GHEA Grapalat" w:hAnsi="GHEA Grapalat" w:cs="GHEA Grapalat"/>
              </w:rPr>
              <w:t>ուղղված</w:t>
            </w:r>
            <w:r w:rsidRPr="00206D24">
              <w:rPr>
                <w:rFonts w:ascii="GHEA Grapalat" w:eastAsia="GHEA Grapalat" w:hAnsi="GHEA Grapalat" w:cs="GHEA Grapalat"/>
                <w:lang w:val="pt-PT"/>
              </w:rPr>
              <w:t xml:space="preserve"> </w:t>
            </w:r>
            <w:r>
              <w:rPr>
                <w:rFonts w:ascii="GHEA Grapalat" w:eastAsia="GHEA Grapalat" w:hAnsi="GHEA Grapalat" w:cs="GHEA Grapalat"/>
              </w:rPr>
              <w:t>է</w:t>
            </w:r>
            <w:r w:rsidRPr="00206D24">
              <w:rPr>
                <w:rFonts w:ascii="GHEA Grapalat" w:eastAsia="GHEA Grapalat" w:hAnsi="GHEA Grapalat" w:cs="GHEA Grapalat"/>
                <w:lang w:val="pt-PT"/>
              </w:rPr>
              <w:t xml:space="preserve"> </w:t>
            </w:r>
            <w:r>
              <w:rPr>
                <w:rFonts w:ascii="GHEA Grapalat" w:eastAsia="GHEA Grapalat" w:hAnsi="GHEA Grapalat" w:cs="GHEA Grapalat"/>
              </w:rPr>
              <w:t>վարույթը</w:t>
            </w:r>
            <w:r w:rsidRPr="00206D24">
              <w:rPr>
                <w:rFonts w:ascii="GHEA Grapalat" w:eastAsia="GHEA Grapalat" w:hAnsi="GHEA Grapalat" w:cs="GHEA Grapalat"/>
                <w:lang w:val="pt-PT"/>
              </w:rPr>
              <w:t xml:space="preserve"> </w:t>
            </w:r>
            <w:r>
              <w:rPr>
                <w:rFonts w:ascii="GHEA Grapalat" w:eastAsia="GHEA Grapalat" w:hAnsi="GHEA Grapalat" w:cs="GHEA Grapalat"/>
              </w:rPr>
              <w:t>սեղմ</w:t>
            </w:r>
            <w:r w:rsidRPr="00206D24">
              <w:rPr>
                <w:rFonts w:ascii="GHEA Grapalat" w:eastAsia="GHEA Grapalat" w:hAnsi="GHEA Grapalat" w:cs="GHEA Grapalat"/>
                <w:lang w:val="pt-PT"/>
              </w:rPr>
              <w:t xml:space="preserve"> </w:t>
            </w:r>
            <w:r>
              <w:rPr>
                <w:rFonts w:ascii="GHEA Grapalat" w:eastAsia="GHEA Grapalat" w:hAnsi="GHEA Grapalat" w:cs="GHEA Grapalat"/>
              </w:rPr>
              <w:t>ժամկետներում</w:t>
            </w:r>
            <w:r w:rsidRPr="00206D24">
              <w:rPr>
                <w:rFonts w:ascii="GHEA Grapalat" w:eastAsia="GHEA Grapalat" w:hAnsi="GHEA Grapalat" w:cs="GHEA Grapalat"/>
                <w:lang w:val="pt-PT"/>
              </w:rPr>
              <w:t xml:space="preserve"> </w:t>
            </w:r>
            <w:r>
              <w:rPr>
                <w:rFonts w:ascii="GHEA Grapalat" w:eastAsia="GHEA Grapalat" w:hAnsi="GHEA Grapalat" w:cs="GHEA Grapalat"/>
              </w:rPr>
              <w:t>ավարտելը</w:t>
            </w:r>
            <w:r w:rsidRPr="00206D24">
              <w:rPr>
                <w:rFonts w:ascii="GHEA Grapalat" w:eastAsia="GHEA Grapalat" w:hAnsi="GHEA Grapalat" w:cs="GHEA Grapalat"/>
                <w:lang w:val="pt-PT"/>
              </w:rPr>
              <w:t xml:space="preserve"> </w:t>
            </w:r>
            <w:r>
              <w:rPr>
                <w:rFonts w:ascii="GHEA Grapalat" w:eastAsia="GHEA Grapalat" w:hAnsi="GHEA Grapalat" w:cs="GHEA Grapalat"/>
              </w:rPr>
              <w:t>խրախուսելուն</w:t>
            </w:r>
            <w:r w:rsidRPr="00206D24">
              <w:rPr>
                <w:rFonts w:ascii="GHEA Grapalat" w:eastAsia="GHEA Grapalat" w:hAnsi="GHEA Grapalat" w:cs="GHEA Grapalat"/>
                <w:lang w:val="pt-PT"/>
              </w:rPr>
              <w:t xml:space="preserve">, </w:t>
            </w:r>
            <w:r>
              <w:rPr>
                <w:rFonts w:ascii="GHEA Grapalat" w:eastAsia="GHEA Grapalat" w:hAnsi="GHEA Grapalat" w:cs="GHEA Grapalat"/>
              </w:rPr>
              <w:t>իսկ</w:t>
            </w:r>
            <w:r w:rsidRPr="00206D24">
              <w:rPr>
                <w:rFonts w:ascii="GHEA Grapalat" w:eastAsia="GHEA Grapalat" w:hAnsi="GHEA Grapalat" w:cs="GHEA Grapalat"/>
                <w:lang w:val="pt-PT"/>
              </w:rPr>
              <w:t xml:space="preserve"> </w:t>
            </w:r>
            <w:r>
              <w:rPr>
                <w:rFonts w:ascii="GHEA Grapalat" w:eastAsia="GHEA Grapalat" w:hAnsi="GHEA Grapalat" w:cs="GHEA Grapalat"/>
              </w:rPr>
              <w:t>կառավարչի</w:t>
            </w:r>
            <w:r w:rsidRPr="00206D24">
              <w:rPr>
                <w:rFonts w:ascii="GHEA Grapalat" w:eastAsia="GHEA Grapalat" w:hAnsi="GHEA Grapalat" w:cs="GHEA Grapalat"/>
                <w:lang w:val="pt-PT"/>
              </w:rPr>
              <w:t xml:space="preserve"> </w:t>
            </w:r>
            <w:r>
              <w:rPr>
                <w:rFonts w:ascii="GHEA Grapalat" w:eastAsia="GHEA Grapalat" w:hAnsi="GHEA Grapalat" w:cs="GHEA Grapalat"/>
              </w:rPr>
              <w:t>կողմից</w:t>
            </w:r>
            <w:r w:rsidRPr="00206D24">
              <w:rPr>
                <w:rFonts w:ascii="GHEA Grapalat" w:eastAsia="GHEA Grapalat" w:hAnsi="GHEA Grapalat" w:cs="GHEA Grapalat"/>
                <w:lang w:val="pt-PT"/>
              </w:rPr>
              <w:t xml:space="preserve"> </w:t>
            </w:r>
            <w:r>
              <w:rPr>
                <w:rFonts w:ascii="GHEA Grapalat" w:eastAsia="GHEA Grapalat" w:hAnsi="GHEA Grapalat" w:cs="GHEA Grapalat"/>
              </w:rPr>
              <w:t>իր</w:t>
            </w:r>
            <w:r w:rsidRPr="00206D24">
              <w:rPr>
                <w:rFonts w:ascii="GHEA Grapalat" w:eastAsia="GHEA Grapalat" w:hAnsi="GHEA Grapalat" w:cs="GHEA Grapalat"/>
                <w:lang w:val="pt-PT"/>
              </w:rPr>
              <w:t xml:space="preserve"> </w:t>
            </w:r>
            <w:r>
              <w:rPr>
                <w:rFonts w:ascii="GHEA Grapalat" w:eastAsia="GHEA Grapalat" w:hAnsi="GHEA Grapalat" w:cs="GHEA Grapalat"/>
              </w:rPr>
              <w:t>պարտականությունների</w:t>
            </w:r>
            <w:r w:rsidRPr="00206D24">
              <w:rPr>
                <w:rFonts w:ascii="GHEA Grapalat" w:eastAsia="GHEA Grapalat" w:hAnsi="GHEA Grapalat" w:cs="GHEA Grapalat"/>
                <w:lang w:val="pt-PT"/>
              </w:rPr>
              <w:t xml:space="preserve"> </w:t>
            </w:r>
            <w:r>
              <w:rPr>
                <w:rFonts w:ascii="GHEA Grapalat" w:eastAsia="GHEA Grapalat" w:hAnsi="GHEA Grapalat" w:cs="GHEA Grapalat"/>
              </w:rPr>
              <w:t>պատշաճ</w:t>
            </w:r>
            <w:r w:rsidRPr="00206D24">
              <w:rPr>
                <w:rFonts w:ascii="GHEA Grapalat" w:eastAsia="GHEA Grapalat" w:hAnsi="GHEA Grapalat" w:cs="GHEA Grapalat"/>
                <w:lang w:val="pt-PT"/>
              </w:rPr>
              <w:t xml:space="preserve"> </w:t>
            </w:r>
            <w:r>
              <w:rPr>
                <w:rFonts w:ascii="GHEA Grapalat" w:eastAsia="GHEA Grapalat" w:hAnsi="GHEA Grapalat" w:cs="GHEA Grapalat"/>
              </w:rPr>
              <w:t>կատարումն</w:t>
            </w:r>
            <w:r w:rsidRPr="00206D24">
              <w:rPr>
                <w:rFonts w:ascii="GHEA Grapalat" w:eastAsia="GHEA Grapalat" w:hAnsi="GHEA Grapalat" w:cs="GHEA Grapalat"/>
                <w:lang w:val="pt-PT"/>
              </w:rPr>
              <w:t xml:space="preserve"> </w:t>
            </w:r>
            <w:r>
              <w:rPr>
                <w:rFonts w:ascii="GHEA Grapalat" w:eastAsia="GHEA Grapalat" w:hAnsi="GHEA Grapalat" w:cs="GHEA Grapalat"/>
              </w:rPr>
              <w:t>ապահովելու</w:t>
            </w:r>
            <w:r w:rsidRPr="00206D24">
              <w:rPr>
                <w:rFonts w:ascii="GHEA Grapalat" w:eastAsia="GHEA Grapalat" w:hAnsi="GHEA Grapalat" w:cs="GHEA Grapalat"/>
                <w:lang w:val="pt-PT"/>
              </w:rPr>
              <w:t xml:space="preserve"> </w:t>
            </w:r>
            <w:r>
              <w:rPr>
                <w:rFonts w:ascii="GHEA Grapalat" w:eastAsia="GHEA Grapalat" w:hAnsi="GHEA Grapalat" w:cs="GHEA Grapalat"/>
              </w:rPr>
              <w:t>համար</w:t>
            </w:r>
            <w:r w:rsidRPr="00206D24">
              <w:rPr>
                <w:rFonts w:ascii="GHEA Grapalat" w:eastAsia="GHEA Grapalat" w:hAnsi="GHEA Grapalat" w:cs="GHEA Grapalat"/>
                <w:lang w:val="pt-PT"/>
              </w:rPr>
              <w:t xml:space="preserve"> </w:t>
            </w:r>
            <w:r>
              <w:rPr>
                <w:rFonts w:ascii="GHEA Grapalat" w:eastAsia="GHEA Grapalat" w:hAnsi="GHEA Grapalat" w:cs="GHEA Grapalat"/>
              </w:rPr>
              <w:t>առկա</w:t>
            </w:r>
            <w:r w:rsidRPr="00206D24">
              <w:rPr>
                <w:rFonts w:ascii="GHEA Grapalat" w:eastAsia="GHEA Grapalat" w:hAnsi="GHEA Grapalat" w:cs="GHEA Grapalat"/>
                <w:lang w:val="pt-PT"/>
              </w:rPr>
              <w:t xml:space="preserve"> </w:t>
            </w:r>
            <w:r>
              <w:rPr>
                <w:rFonts w:ascii="GHEA Grapalat" w:eastAsia="GHEA Grapalat" w:hAnsi="GHEA Grapalat" w:cs="GHEA Grapalat"/>
              </w:rPr>
              <w:t>են</w:t>
            </w:r>
            <w:r w:rsidRPr="00206D24">
              <w:rPr>
                <w:rFonts w:ascii="GHEA Grapalat" w:eastAsia="GHEA Grapalat" w:hAnsi="GHEA Grapalat" w:cs="GHEA Grapalat"/>
                <w:lang w:val="pt-PT"/>
              </w:rPr>
              <w:t xml:space="preserve"> </w:t>
            </w:r>
            <w:r>
              <w:rPr>
                <w:rFonts w:ascii="GHEA Grapalat" w:eastAsia="GHEA Grapalat" w:hAnsi="GHEA Grapalat" w:cs="GHEA Grapalat"/>
              </w:rPr>
              <w:t>այլ</w:t>
            </w:r>
            <w:r w:rsidRPr="00206D24">
              <w:rPr>
                <w:rFonts w:ascii="GHEA Grapalat" w:eastAsia="GHEA Grapalat" w:hAnsi="GHEA Grapalat" w:cs="GHEA Grapalat"/>
                <w:lang w:val="pt-PT"/>
              </w:rPr>
              <w:t xml:space="preserve"> </w:t>
            </w:r>
            <w:r>
              <w:rPr>
                <w:rFonts w:ascii="GHEA Grapalat" w:eastAsia="GHEA Grapalat" w:hAnsi="GHEA Grapalat" w:cs="GHEA Grapalat"/>
              </w:rPr>
              <w:t>մեխանիզմներ՝</w:t>
            </w:r>
            <w:r w:rsidRPr="00206D24">
              <w:rPr>
                <w:rFonts w:ascii="GHEA Grapalat" w:eastAsia="GHEA Grapalat" w:hAnsi="GHEA Grapalat" w:cs="GHEA Grapalat"/>
                <w:lang w:val="pt-PT"/>
              </w:rPr>
              <w:t xml:space="preserve"> </w:t>
            </w:r>
            <w:r>
              <w:rPr>
                <w:rFonts w:ascii="GHEA Grapalat" w:eastAsia="GHEA Grapalat" w:hAnsi="GHEA Grapalat" w:cs="GHEA Grapalat"/>
              </w:rPr>
              <w:t>գործողությունների</w:t>
            </w:r>
            <w:r w:rsidRPr="00206D24">
              <w:rPr>
                <w:rFonts w:ascii="GHEA Grapalat" w:eastAsia="GHEA Grapalat" w:hAnsi="GHEA Grapalat" w:cs="GHEA Grapalat"/>
                <w:lang w:val="pt-PT"/>
              </w:rPr>
              <w:t xml:space="preserve"> </w:t>
            </w:r>
            <w:r>
              <w:rPr>
                <w:rFonts w:ascii="GHEA Grapalat" w:eastAsia="GHEA Grapalat" w:hAnsi="GHEA Grapalat" w:cs="GHEA Grapalat"/>
              </w:rPr>
              <w:t>և</w:t>
            </w:r>
            <w:r w:rsidRPr="00206D24">
              <w:rPr>
                <w:rFonts w:ascii="GHEA Grapalat" w:eastAsia="GHEA Grapalat" w:hAnsi="GHEA Grapalat" w:cs="GHEA Grapalat"/>
                <w:lang w:val="pt-PT"/>
              </w:rPr>
              <w:t xml:space="preserve"> </w:t>
            </w:r>
            <w:r>
              <w:rPr>
                <w:rFonts w:ascii="GHEA Grapalat" w:eastAsia="GHEA Grapalat" w:hAnsi="GHEA Grapalat" w:cs="GHEA Grapalat"/>
              </w:rPr>
              <w:t>անգործության</w:t>
            </w:r>
            <w:r w:rsidRPr="00206D24">
              <w:rPr>
                <w:rFonts w:ascii="GHEA Grapalat" w:eastAsia="GHEA Grapalat" w:hAnsi="GHEA Grapalat" w:cs="GHEA Grapalat"/>
                <w:lang w:val="pt-PT"/>
              </w:rPr>
              <w:t xml:space="preserve"> </w:t>
            </w:r>
            <w:r>
              <w:rPr>
                <w:rFonts w:ascii="GHEA Grapalat" w:eastAsia="GHEA Grapalat" w:hAnsi="GHEA Grapalat" w:cs="GHEA Grapalat"/>
              </w:rPr>
              <w:t>վիճարկում</w:t>
            </w:r>
            <w:r w:rsidRPr="00206D24">
              <w:rPr>
                <w:rFonts w:ascii="GHEA Grapalat" w:eastAsia="GHEA Grapalat" w:hAnsi="GHEA Grapalat" w:cs="GHEA Grapalat"/>
                <w:lang w:val="pt-PT"/>
              </w:rPr>
              <w:t xml:space="preserve">, </w:t>
            </w:r>
            <w:r>
              <w:rPr>
                <w:rFonts w:ascii="GHEA Grapalat" w:eastAsia="GHEA Grapalat" w:hAnsi="GHEA Grapalat" w:cs="GHEA Grapalat"/>
              </w:rPr>
              <w:t>կարգապահական</w:t>
            </w:r>
            <w:r w:rsidRPr="00206D24">
              <w:rPr>
                <w:rFonts w:ascii="GHEA Grapalat" w:eastAsia="GHEA Grapalat" w:hAnsi="GHEA Grapalat" w:cs="GHEA Grapalat"/>
                <w:lang w:val="pt-PT"/>
              </w:rPr>
              <w:t xml:space="preserve"> </w:t>
            </w:r>
            <w:r>
              <w:rPr>
                <w:rFonts w:ascii="GHEA Grapalat" w:eastAsia="GHEA Grapalat" w:hAnsi="GHEA Grapalat" w:cs="GHEA Grapalat"/>
              </w:rPr>
              <w:t>պատասխանատվություն</w:t>
            </w:r>
            <w:r w:rsidRPr="00206D24">
              <w:rPr>
                <w:rFonts w:ascii="GHEA Grapalat" w:eastAsia="GHEA Grapalat" w:hAnsi="GHEA Grapalat" w:cs="GHEA Grapalat"/>
                <w:lang w:val="pt-PT"/>
              </w:rPr>
              <w:t xml:space="preserve"> </w:t>
            </w:r>
            <w:r>
              <w:rPr>
                <w:rFonts w:ascii="GHEA Grapalat" w:eastAsia="GHEA Grapalat" w:hAnsi="GHEA Grapalat" w:cs="GHEA Grapalat"/>
              </w:rPr>
              <w:t>և</w:t>
            </w:r>
            <w:r w:rsidRPr="00206D24">
              <w:rPr>
                <w:rFonts w:ascii="GHEA Grapalat" w:eastAsia="GHEA Grapalat" w:hAnsi="GHEA Grapalat" w:cs="GHEA Grapalat"/>
                <w:lang w:val="pt-PT"/>
              </w:rPr>
              <w:t xml:space="preserve"> </w:t>
            </w:r>
            <w:r>
              <w:rPr>
                <w:rFonts w:ascii="GHEA Grapalat" w:eastAsia="GHEA Grapalat" w:hAnsi="GHEA Grapalat" w:cs="GHEA Grapalat"/>
              </w:rPr>
              <w:t>այլն</w:t>
            </w:r>
            <w:r w:rsidRPr="00206D24">
              <w:rPr>
                <w:rFonts w:ascii="GHEA Grapalat" w:eastAsia="GHEA Grapalat" w:hAnsi="GHEA Grapalat" w:cs="GHEA Grapalat"/>
                <w:lang w:val="pt-PT"/>
              </w:rPr>
              <w:t>:</w:t>
            </w:r>
          </w:p>
        </w:tc>
      </w:tr>
      <w:tr w:rsidR="004D2F13" w:rsidRPr="00417511"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4D2F13" w:rsidRPr="0052371E" w:rsidRDefault="004D2F13"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4D2F13" w:rsidRPr="0052371E" w:rsidRDefault="004D2F13" w:rsidP="00BE64EC">
            <w:pPr>
              <w:pStyle w:val="normal0"/>
              <w:spacing w:line="276" w:lineRule="auto"/>
              <w:jc w:val="center"/>
              <w:rPr>
                <w:rFonts w:ascii="GHEA Grapalat" w:eastAsia="GHEA Grapalat" w:hAnsi="GHEA Grapalat" w:cs="GHEA Grapalat"/>
                <w:highlight w:val="yellow"/>
                <w:lang w:val="hy-AM"/>
              </w:rPr>
            </w:pPr>
          </w:p>
        </w:tc>
        <w:tc>
          <w:tcPr>
            <w:tcW w:w="5130" w:type="dxa"/>
            <w:tcBorders>
              <w:top w:val="single" w:sz="4" w:space="0" w:color="000000"/>
              <w:left w:val="nil"/>
              <w:bottom w:val="single" w:sz="4" w:space="0" w:color="000000"/>
              <w:right w:val="single" w:sz="4" w:space="0" w:color="000000"/>
            </w:tcBorders>
            <w:vAlign w:val="center"/>
            <w:hideMark/>
          </w:tcPr>
          <w:p w:rsidR="004D2F13" w:rsidRPr="0052371E" w:rsidRDefault="004D2F13" w:rsidP="00BE64EC">
            <w:pPr>
              <w:pStyle w:val="NoSpacing"/>
              <w:numPr>
                <w:ilvl w:val="0"/>
                <w:numId w:val="5"/>
              </w:numPr>
              <w:spacing w:line="276" w:lineRule="auto"/>
              <w:ind w:left="0" w:firstLine="706"/>
              <w:jc w:val="both"/>
              <w:rPr>
                <w:rFonts w:ascii="GHEA Grapalat" w:hAnsi="GHEA Grapalat" w:cs="Sylfaen"/>
                <w:sz w:val="24"/>
                <w:szCs w:val="24"/>
                <w:lang w:val="hy-AM"/>
              </w:rPr>
            </w:pPr>
            <w:r w:rsidRPr="00AA09F1">
              <w:rPr>
                <w:rFonts w:ascii="GHEA Grapalat" w:hAnsi="GHEA Grapalat" w:cs="Sylfaen"/>
                <w:sz w:val="24"/>
                <w:szCs w:val="24"/>
                <w:lang w:val="hy-AM"/>
              </w:rPr>
              <w:t>Նախագծի 40-րդ հոդվածով լրացվող 10-րդ մասի վերաբերյալ առարկում ենք և առաջարկում ենք</w:t>
            </w:r>
            <w:r w:rsidRPr="0052371E">
              <w:rPr>
                <w:rFonts w:ascii="GHEA Grapalat" w:hAnsi="GHEA Grapalat" w:cs="Sylfaen"/>
                <w:sz w:val="24"/>
                <w:szCs w:val="24"/>
                <w:lang w:val="hy-AM"/>
              </w:rPr>
              <w:t xml:space="preserve"> այն ամբողջությամբ հանել, քանի որ այսպիսի իրավակարգավորման պայմաններում կարող են խնդիրներ առաջանալ ուսումնասիրման ենթակա փաստաթղթերի ամբողջական կազմի, պատշաճ ծանուցումների, պարտատիրոջ բացակայության անհարգելիությունն որոշելու չափանիշների հետ, որի արդյունքում սնանկության վարույթն անհարկի կարող է ծանրաբեռնվել առարկություններով և բողոքներով:</w:t>
            </w:r>
          </w:p>
        </w:tc>
        <w:tc>
          <w:tcPr>
            <w:tcW w:w="2467" w:type="dxa"/>
            <w:tcBorders>
              <w:top w:val="single" w:sz="4" w:space="0" w:color="000000"/>
              <w:left w:val="nil"/>
              <w:bottom w:val="single" w:sz="4" w:space="0" w:color="000000"/>
              <w:right w:val="single" w:sz="4" w:space="0" w:color="000000"/>
            </w:tcBorders>
            <w:vAlign w:val="center"/>
            <w:hideMark/>
          </w:tcPr>
          <w:p w:rsidR="004D2F13" w:rsidRPr="00AA09F1" w:rsidRDefault="00AA09F1" w:rsidP="00BE64EC">
            <w:pPr>
              <w:pStyle w:val="normal0"/>
              <w:spacing w:line="276" w:lineRule="auto"/>
              <w:jc w:val="center"/>
              <w:rPr>
                <w:rFonts w:ascii="GHEA Grapalat" w:eastAsia="GHEA Grapalat" w:hAnsi="GHEA Grapalat" w:cs="GHEA Grapalat"/>
              </w:rPr>
            </w:pPr>
            <w:r>
              <w:rPr>
                <w:rFonts w:ascii="GHEA Grapalat" w:eastAsia="GHEA Grapalat" w:hAnsi="GHEA Grapalat" w:cs="GHEA Grapalat"/>
              </w:rPr>
              <w:t>Չի ընդունվել:</w:t>
            </w:r>
          </w:p>
        </w:tc>
        <w:tc>
          <w:tcPr>
            <w:tcW w:w="3685" w:type="dxa"/>
            <w:tcBorders>
              <w:top w:val="single" w:sz="4" w:space="0" w:color="000000"/>
              <w:left w:val="nil"/>
              <w:bottom w:val="single" w:sz="4" w:space="0" w:color="000000"/>
              <w:right w:val="single" w:sz="4" w:space="0" w:color="000000"/>
            </w:tcBorders>
            <w:vAlign w:val="center"/>
            <w:hideMark/>
          </w:tcPr>
          <w:p w:rsidR="004D2F13" w:rsidRPr="00AA09F1" w:rsidRDefault="000A0DE9" w:rsidP="000A0DE9">
            <w:pPr>
              <w:pStyle w:val="normal0"/>
              <w:spacing w:line="276" w:lineRule="auto"/>
              <w:jc w:val="both"/>
              <w:rPr>
                <w:rFonts w:ascii="GHEA Grapalat" w:eastAsia="GHEA Grapalat" w:hAnsi="GHEA Grapalat" w:cs="GHEA Grapalat"/>
                <w:lang w:val="pt-PT"/>
              </w:rPr>
            </w:pPr>
            <w:r>
              <w:rPr>
                <w:rFonts w:ascii="GHEA Grapalat" w:eastAsia="GHEA Grapalat" w:hAnsi="GHEA Grapalat" w:cs="GHEA Grapalat"/>
              </w:rPr>
              <w:t xml:space="preserve">Նշված ռիսկերը բացառելու համար </w:t>
            </w:r>
            <w:r w:rsidR="00AA09F1">
              <w:rPr>
                <w:rFonts w:ascii="GHEA Grapalat" w:eastAsia="GHEA Grapalat" w:hAnsi="GHEA Grapalat" w:cs="GHEA Grapalat"/>
              </w:rPr>
              <w:t>կ</w:t>
            </w:r>
            <w:r w:rsidR="00AA09F1" w:rsidRPr="00AA09F1">
              <w:rPr>
                <w:rFonts w:ascii="GHEA Grapalat" w:eastAsia="GHEA Grapalat" w:hAnsi="GHEA Grapalat" w:cs="GHEA Grapalat"/>
              </w:rPr>
              <w:t xml:space="preserve">առավարիչը, պարտատերերն ու պարտապանն իրավունք ունեն եռօրյա ժամկետում դատարան բողոքարկելու </w:t>
            </w:r>
            <w:r>
              <w:rPr>
                <w:rFonts w:ascii="GHEA Grapalat" w:eastAsia="GHEA Grapalat" w:hAnsi="GHEA Grapalat" w:cs="GHEA Grapalat"/>
              </w:rPr>
              <w:t>Օ</w:t>
            </w:r>
            <w:r w:rsidR="00AA09F1" w:rsidRPr="00AA09F1">
              <w:rPr>
                <w:rFonts w:ascii="GHEA Grapalat" w:eastAsia="GHEA Grapalat" w:hAnsi="GHEA Grapalat" w:cs="GHEA Grapalat"/>
              </w:rPr>
              <w:t>րենքի, իրավական այլ ակտերի պահանջների խախտմամբ ընդունված ժողովի որոշումը: Դատարանն իրավունք ունի անվավեր ճանաչելու ժողովի որոշումը, եթե խախտվել են օրենքով կամ իրավական այլ ակտերով սահմանված դիմողի իրավունքները:</w:t>
            </w:r>
          </w:p>
        </w:tc>
      </w:tr>
      <w:tr w:rsidR="004D2F13" w:rsidRPr="00257068"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4D2F13" w:rsidRPr="0052371E" w:rsidRDefault="004D2F13"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4D2F13" w:rsidRPr="0052371E" w:rsidRDefault="004D2F13" w:rsidP="00BE64EC">
            <w:pPr>
              <w:pStyle w:val="normal0"/>
              <w:spacing w:line="276" w:lineRule="auto"/>
              <w:jc w:val="center"/>
              <w:rPr>
                <w:rFonts w:ascii="GHEA Grapalat" w:eastAsia="GHEA Grapalat" w:hAnsi="GHEA Grapalat" w:cs="GHEA Grapalat"/>
                <w:highlight w:val="yellow"/>
                <w:lang w:val="hy-AM"/>
              </w:rPr>
            </w:pPr>
          </w:p>
        </w:tc>
        <w:tc>
          <w:tcPr>
            <w:tcW w:w="5130" w:type="dxa"/>
            <w:tcBorders>
              <w:top w:val="single" w:sz="4" w:space="0" w:color="000000"/>
              <w:left w:val="nil"/>
              <w:bottom w:val="single" w:sz="4" w:space="0" w:color="000000"/>
              <w:right w:val="single" w:sz="4" w:space="0" w:color="000000"/>
            </w:tcBorders>
            <w:vAlign w:val="center"/>
            <w:hideMark/>
          </w:tcPr>
          <w:p w:rsidR="004D2F13" w:rsidRPr="0052371E" w:rsidRDefault="004D2F13" w:rsidP="00BE64EC">
            <w:pPr>
              <w:pStyle w:val="NoSpacing"/>
              <w:numPr>
                <w:ilvl w:val="0"/>
                <w:numId w:val="5"/>
              </w:numPr>
              <w:spacing w:line="276" w:lineRule="auto"/>
              <w:ind w:left="0" w:firstLine="706"/>
              <w:jc w:val="both"/>
              <w:rPr>
                <w:rFonts w:ascii="GHEA Grapalat" w:hAnsi="GHEA Grapalat" w:cs="Sylfaen"/>
                <w:sz w:val="24"/>
                <w:szCs w:val="24"/>
                <w:lang w:val="hy-AM"/>
              </w:rPr>
            </w:pPr>
            <w:r w:rsidRPr="0052371E">
              <w:rPr>
                <w:rFonts w:ascii="GHEA Grapalat" w:hAnsi="GHEA Grapalat" w:cs="Sylfaen"/>
                <w:sz w:val="24"/>
                <w:szCs w:val="24"/>
                <w:lang w:val="hy-AM"/>
              </w:rPr>
              <w:t xml:space="preserve">Նախագծի 42-րդ հոդվածի 1-ին մասի «ա» կետում առաջարկում ենք հանել «վճարումը և գանձումը» բառերը՝ նկատի ունենալով, որ եթե տոկոսներ չեն հաշվարկվում, ապա բնականաբար չեն էլ կարող դրանք վճարվել կամ գանձվել: Միաժամանակ, առաջարկում ենք նույն հոդվածում սահմանել նոր կարգավորումներ հետևյալի մասին. նախ, սահմանել, որ պարտապանին սնանկ ճանաչելու մասին վճիռն օրինական ուժի մեջ մտնելու օրվանից պարտապանի կողմից առանց դատարանի որոշման կարող են կատարվել նաև </w:t>
            </w:r>
            <w:r w:rsidRPr="000A0DE9">
              <w:rPr>
                <w:rFonts w:ascii="GHEA Grapalat" w:hAnsi="GHEA Grapalat" w:cs="Sylfaen"/>
                <w:sz w:val="24"/>
                <w:szCs w:val="24"/>
                <w:lang w:val="hy-AM"/>
              </w:rPr>
              <w:t>ընթացիկ առաջացող հարկային և մաքսային պարտավորություններ: Այնուհետև սահմանել, որ պարտապանի գործունեությունը վերսկսվելու դեպքում` ՀՀ օրենսդրությամբ սահմանված կարգով ֆինանսական և այլ բնույթի հաշվետվություններ ներկայացնելիս կառավարիչը պարտավոր է ՀՀ օրենսդրությամբ</w:t>
            </w:r>
            <w:r w:rsidRPr="0052371E">
              <w:rPr>
                <w:rFonts w:ascii="GHEA Grapalat" w:hAnsi="GHEA Grapalat" w:cs="Sylfaen"/>
                <w:sz w:val="24"/>
                <w:szCs w:val="24"/>
                <w:lang w:val="hy-AM"/>
              </w:rPr>
              <w:t xml:space="preserve"> սահմանված ժամկետներում վճարել նաև դրանցով առաջացած հարկային և մաքսային պարտավորությունները:</w:t>
            </w:r>
          </w:p>
        </w:tc>
        <w:tc>
          <w:tcPr>
            <w:tcW w:w="2467" w:type="dxa"/>
            <w:tcBorders>
              <w:top w:val="single" w:sz="4" w:space="0" w:color="000000"/>
              <w:left w:val="nil"/>
              <w:bottom w:val="single" w:sz="4" w:space="0" w:color="000000"/>
              <w:right w:val="single" w:sz="4" w:space="0" w:color="000000"/>
            </w:tcBorders>
            <w:vAlign w:val="center"/>
            <w:hideMark/>
          </w:tcPr>
          <w:p w:rsidR="004D2F13" w:rsidRPr="00E970C7" w:rsidRDefault="000A0DE9" w:rsidP="00BE64EC">
            <w:pPr>
              <w:pStyle w:val="normal0"/>
              <w:spacing w:line="276" w:lineRule="auto"/>
              <w:jc w:val="center"/>
              <w:rPr>
                <w:rFonts w:ascii="GHEA Grapalat" w:eastAsia="GHEA Grapalat" w:hAnsi="GHEA Grapalat" w:cs="GHEA Grapalat"/>
              </w:rPr>
            </w:pPr>
            <w:r>
              <w:rPr>
                <w:rFonts w:ascii="GHEA Grapalat" w:eastAsia="GHEA Grapalat" w:hAnsi="GHEA Grapalat" w:cs="GHEA Grapalat"/>
              </w:rPr>
              <w:t>Ընդունվել է մասնակի</w:t>
            </w:r>
            <w:r w:rsidR="00E970C7">
              <w:rPr>
                <w:rFonts w:ascii="GHEA Grapalat" w:eastAsia="GHEA Grapalat" w:hAnsi="GHEA Grapalat" w:cs="GHEA Grapalat"/>
              </w:rPr>
              <w:t>:</w:t>
            </w:r>
          </w:p>
        </w:tc>
        <w:tc>
          <w:tcPr>
            <w:tcW w:w="3685" w:type="dxa"/>
            <w:tcBorders>
              <w:top w:val="single" w:sz="4" w:space="0" w:color="000000"/>
              <w:left w:val="nil"/>
              <w:bottom w:val="single" w:sz="4" w:space="0" w:color="000000"/>
              <w:right w:val="single" w:sz="4" w:space="0" w:color="000000"/>
            </w:tcBorders>
            <w:vAlign w:val="center"/>
            <w:hideMark/>
          </w:tcPr>
          <w:p w:rsidR="004D2F13" w:rsidRPr="00E970C7" w:rsidRDefault="000A0DE9" w:rsidP="000A0DE9">
            <w:pPr>
              <w:pStyle w:val="normal0"/>
              <w:spacing w:line="276" w:lineRule="auto"/>
              <w:jc w:val="both"/>
              <w:rPr>
                <w:rFonts w:ascii="GHEA Grapalat" w:eastAsia="GHEA Grapalat" w:hAnsi="GHEA Grapalat" w:cs="GHEA Grapalat"/>
              </w:rPr>
            </w:pPr>
            <w:r>
              <w:rPr>
                <w:rFonts w:ascii="GHEA Grapalat" w:eastAsia="GHEA Grapalat" w:hAnsi="GHEA Grapalat" w:cs="GHEA Grapalat"/>
              </w:rPr>
              <w:t xml:space="preserve">Նախագծում կատարվել են համապատասխան փոփոխություններ: Ինչ վերաբերում է հարկային իրավահարաբերությունների կարգավորմանն ուղղված առաջարկությանը, ապա առաջարկում ենք այն ներառել Պետական եկամուտների կոմիտեի կողմից մշակվող՝ </w:t>
            </w:r>
            <w:r w:rsidR="00E970C7">
              <w:rPr>
                <w:rFonts w:ascii="GHEA Grapalat" w:eastAsia="GHEA Grapalat" w:hAnsi="GHEA Grapalat" w:cs="GHEA Grapalat"/>
              </w:rPr>
              <w:t xml:space="preserve"> </w:t>
            </w:r>
            <w:r>
              <w:rPr>
                <w:rFonts w:ascii="GHEA Grapalat" w:eastAsia="GHEA Grapalat" w:hAnsi="GHEA Grapalat" w:cs="GHEA Grapalat"/>
              </w:rPr>
              <w:t>«Սնանկության մասին» օրենքում փոփոխություններ նախատեսող փաթեթում:</w:t>
            </w:r>
          </w:p>
        </w:tc>
      </w:tr>
      <w:tr w:rsidR="004D2F13" w:rsidRPr="00D65491"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4D2F13" w:rsidRPr="0052371E" w:rsidRDefault="004D2F13"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4D2F13" w:rsidRPr="0052371E" w:rsidRDefault="004D2F13" w:rsidP="00BE64EC">
            <w:pPr>
              <w:pStyle w:val="normal0"/>
              <w:spacing w:line="276" w:lineRule="auto"/>
              <w:jc w:val="center"/>
              <w:rPr>
                <w:rFonts w:ascii="GHEA Grapalat" w:eastAsia="GHEA Grapalat" w:hAnsi="GHEA Grapalat" w:cs="GHEA Grapalat"/>
                <w:highlight w:val="yellow"/>
                <w:lang w:val="hy-AM"/>
              </w:rPr>
            </w:pPr>
          </w:p>
        </w:tc>
        <w:tc>
          <w:tcPr>
            <w:tcW w:w="5130" w:type="dxa"/>
            <w:tcBorders>
              <w:top w:val="single" w:sz="4" w:space="0" w:color="000000"/>
              <w:left w:val="nil"/>
              <w:bottom w:val="single" w:sz="4" w:space="0" w:color="000000"/>
              <w:right w:val="single" w:sz="4" w:space="0" w:color="000000"/>
            </w:tcBorders>
            <w:vAlign w:val="center"/>
            <w:hideMark/>
          </w:tcPr>
          <w:p w:rsidR="004D2F13" w:rsidRPr="0052371E" w:rsidRDefault="004D2F13" w:rsidP="00BE64EC">
            <w:pPr>
              <w:pStyle w:val="NoSpacing"/>
              <w:numPr>
                <w:ilvl w:val="0"/>
                <w:numId w:val="5"/>
              </w:numPr>
              <w:spacing w:line="276" w:lineRule="auto"/>
              <w:ind w:left="0" w:firstLine="706"/>
              <w:jc w:val="both"/>
              <w:rPr>
                <w:rFonts w:ascii="GHEA Grapalat" w:hAnsi="GHEA Grapalat" w:cs="Sylfaen"/>
                <w:sz w:val="24"/>
                <w:szCs w:val="24"/>
                <w:lang w:val="hy-AM"/>
              </w:rPr>
            </w:pPr>
            <w:r w:rsidRPr="0052371E">
              <w:rPr>
                <w:rFonts w:ascii="GHEA Grapalat" w:hAnsi="GHEA Grapalat" w:cs="Sylfaen"/>
                <w:sz w:val="24"/>
                <w:szCs w:val="24"/>
                <w:lang w:val="hy-AM"/>
              </w:rPr>
              <w:t>Նախագծի 45-րդ հոդվածի 1-ին նախադասության իրավակարգավորման վերաբերյալ առարկում ենք և առաջարկում ենք հանել այն, քանի որ մինչև պարտատերերի պահանջների վերջնական ցուցակի հաստատումն առանց պարտատերերի համաձայնության չապահովված վարկային պարտավորությունների ստանձնումը հետագայում կարող է պատճառ դառնալ չապահովված պարտատերերի պահանջների չբավարարման կամ մասնակի բավարարման համար` հաշվի առնելով, որ չապահովված վարկային պարտավորությունների գծով պահանջները գրանցվելու են «ա.1» հերթում:</w:t>
            </w:r>
          </w:p>
        </w:tc>
        <w:tc>
          <w:tcPr>
            <w:tcW w:w="2467" w:type="dxa"/>
            <w:tcBorders>
              <w:top w:val="single" w:sz="4" w:space="0" w:color="000000"/>
              <w:left w:val="nil"/>
              <w:bottom w:val="single" w:sz="4" w:space="0" w:color="000000"/>
              <w:right w:val="single" w:sz="4" w:space="0" w:color="000000"/>
            </w:tcBorders>
            <w:vAlign w:val="center"/>
            <w:hideMark/>
          </w:tcPr>
          <w:p w:rsidR="004D2F13" w:rsidRPr="00006507" w:rsidRDefault="00006507" w:rsidP="00BE64EC">
            <w:pPr>
              <w:pStyle w:val="normal0"/>
              <w:spacing w:line="276" w:lineRule="auto"/>
              <w:jc w:val="center"/>
              <w:rPr>
                <w:rFonts w:ascii="GHEA Grapalat" w:eastAsia="GHEA Grapalat" w:hAnsi="GHEA Grapalat" w:cs="GHEA Grapalat"/>
                <w:lang w:val="en-US"/>
              </w:rPr>
            </w:pPr>
            <w:r>
              <w:rPr>
                <w:rFonts w:ascii="GHEA Grapalat" w:eastAsia="GHEA Grapalat" w:hAnsi="GHEA Grapalat" w:cs="GHEA Grapalat"/>
                <w:lang w:val="en-US"/>
              </w:rPr>
              <w:t>Չի ընդունվել:</w:t>
            </w:r>
          </w:p>
        </w:tc>
        <w:tc>
          <w:tcPr>
            <w:tcW w:w="3685" w:type="dxa"/>
            <w:tcBorders>
              <w:top w:val="single" w:sz="4" w:space="0" w:color="000000"/>
              <w:left w:val="nil"/>
              <w:bottom w:val="single" w:sz="4" w:space="0" w:color="000000"/>
              <w:right w:val="single" w:sz="4" w:space="0" w:color="000000"/>
            </w:tcBorders>
            <w:vAlign w:val="center"/>
            <w:hideMark/>
          </w:tcPr>
          <w:p w:rsidR="004D2F13" w:rsidRPr="0052371E" w:rsidRDefault="00006507" w:rsidP="00006507">
            <w:pPr>
              <w:pStyle w:val="normal0"/>
              <w:spacing w:line="276" w:lineRule="auto"/>
              <w:jc w:val="both"/>
              <w:rPr>
                <w:rFonts w:ascii="GHEA Grapalat" w:eastAsia="GHEA Grapalat" w:hAnsi="GHEA Grapalat" w:cs="GHEA Grapalat"/>
                <w:lang w:val="pt-PT"/>
              </w:rPr>
            </w:pPr>
            <w:r>
              <w:rPr>
                <w:rFonts w:ascii="GHEA Grapalat" w:eastAsia="GHEA Grapalat" w:hAnsi="GHEA Grapalat" w:cs="GHEA Grapalat"/>
                <w:lang w:val="pt-PT"/>
              </w:rPr>
              <w:t>Մինչև պարտատերերի վերջնական ցուցակը հաստատվելը դեռևս պարզ չէ պարտատերերի հնարավոր շրջանակը, հետևաբար՝ պարտատերերի համաձայնությունն ապահովելու մասին դրույթ սահմանելը ընդունելի չէ: Հարկ է նշել, որ առաջարկվող կարգավորումն ուղղված է «Գործարարությամբ զբաղվելը» զեկույցում ՀՀ դիրքի բարելավմանը:</w:t>
            </w:r>
          </w:p>
        </w:tc>
      </w:tr>
      <w:tr w:rsidR="004D2F13" w:rsidRPr="00D65491"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4D2F13" w:rsidRPr="0052371E" w:rsidRDefault="004D2F13"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4D2F13" w:rsidRPr="0052371E" w:rsidRDefault="004D2F13" w:rsidP="00BE64EC">
            <w:pPr>
              <w:pStyle w:val="normal0"/>
              <w:spacing w:line="276" w:lineRule="auto"/>
              <w:jc w:val="center"/>
              <w:rPr>
                <w:rFonts w:ascii="GHEA Grapalat" w:eastAsia="GHEA Grapalat" w:hAnsi="GHEA Grapalat" w:cs="GHEA Grapalat"/>
                <w:highlight w:val="yellow"/>
                <w:lang w:val="hy-AM"/>
              </w:rPr>
            </w:pPr>
          </w:p>
        </w:tc>
        <w:tc>
          <w:tcPr>
            <w:tcW w:w="5130" w:type="dxa"/>
            <w:tcBorders>
              <w:top w:val="single" w:sz="4" w:space="0" w:color="000000"/>
              <w:left w:val="nil"/>
              <w:bottom w:val="single" w:sz="4" w:space="0" w:color="000000"/>
              <w:right w:val="single" w:sz="4" w:space="0" w:color="000000"/>
            </w:tcBorders>
            <w:vAlign w:val="center"/>
            <w:hideMark/>
          </w:tcPr>
          <w:p w:rsidR="004D2F13" w:rsidRPr="0052371E" w:rsidRDefault="004D2F13" w:rsidP="00BE64EC">
            <w:pPr>
              <w:pStyle w:val="NoSpacing"/>
              <w:numPr>
                <w:ilvl w:val="0"/>
                <w:numId w:val="5"/>
              </w:numPr>
              <w:spacing w:line="276" w:lineRule="auto"/>
              <w:ind w:left="0" w:firstLine="706"/>
              <w:jc w:val="both"/>
              <w:rPr>
                <w:rFonts w:ascii="GHEA Grapalat" w:hAnsi="GHEA Grapalat" w:cs="Sylfaen"/>
                <w:sz w:val="24"/>
                <w:szCs w:val="24"/>
                <w:lang w:val="hy-AM"/>
              </w:rPr>
            </w:pPr>
            <w:r w:rsidRPr="0052371E">
              <w:rPr>
                <w:rFonts w:ascii="GHEA Grapalat" w:hAnsi="GHEA Grapalat" w:cs="Sylfaen"/>
                <w:sz w:val="24"/>
                <w:szCs w:val="24"/>
                <w:lang w:val="hy-AM"/>
              </w:rPr>
              <w:t>Նախագծի 51-րդ հոդվածի 2-րդ մասի 1-ին կետում առաջարկում ենք «կարող է» բառը փոխարինել «պարտավոր է» բառով: Նշված առաջարկը պայմանավորված է այն հանգամանքով, որ կառավարիչն այդպիսով հաշվետու կլինի պարտատերերի առջև պարտապանի համար կենսական նշանակություն ունեցող պայմանագրերը հիմնավորելու առումով, քանի որ դրանցից բխող պահանջները բավարարվելու են առաջնահերթ:</w:t>
            </w:r>
          </w:p>
        </w:tc>
        <w:tc>
          <w:tcPr>
            <w:tcW w:w="2467" w:type="dxa"/>
            <w:tcBorders>
              <w:top w:val="single" w:sz="4" w:space="0" w:color="000000"/>
              <w:left w:val="nil"/>
              <w:bottom w:val="single" w:sz="4" w:space="0" w:color="000000"/>
              <w:right w:val="single" w:sz="4" w:space="0" w:color="000000"/>
            </w:tcBorders>
            <w:vAlign w:val="center"/>
            <w:hideMark/>
          </w:tcPr>
          <w:p w:rsidR="004D2F13" w:rsidRPr="0052371E" w:rsidRDefault="00006507" w:rsidP="00BE64EC">
            <w:pPr>
              <w:pStyle w:val="normal0"/>
              <w:spacing w:line="276" w:lineRule="auto"/>
              <w:jc w:val="center"/>
              <w:rPr>
                <w:rFonts w:ascii="GHEA Grapalat" w:eastAsia="GHEA Grapalat" w:hAnsi="GHEA Grapalat" w:cs="GHEA Grapalat"/>
                <w:lang w:val="pt-PT"/>
              </w:rPr>
            </w:pPr>
            <w:r>
              <w:rPr>
                <w:rFonts w:ascii="GHEA Grapalat" w:eastAsia="GHEA Grapalat" w:hAnsi="GHEA Grapalat" w:cs="GHEA Grapalat"/>
                <w:lang w:val="pt-PT"/>
              </w:rPr>
              <w:t>Ընդունվել է:</w:t>
            </w:r>
          </w:p>
        </w:tc>
        <w:tc>
          <w:tcPr>
            <w:tcW w:w="3685" w:type="dxa"/>
            <w:tcBorders>
              <w:top w:val="single" w:sz="4" w:space="0" w:color="000000"/>
              <w:left w:val="nil"/>
              <w:bottom w:val="single" w:sz="4" w:space="0" w:color="000000"/>
              <w:right w:val="single" w:sz="4" w:space="0" w:color="000000"/>
            </w:tcBorders>
            <w:vAlign w:val="center"/>
            <w:hideMark/>
          </w:tcPr>
          <w:p w:rsidR="004D2F13" w:rsidRPr="0052371E" w:rsidRDefault="00006507" w:rsidP="00BE64EC">
            <w:pPr>
              <w:pStyle w:val="normal0"/>
              <w:spacing w:line="276" w:lineRule="auto"/>
              <w:jc w:val="center"/>
              <w:rPr>
                <w:rFonts w:ascii="GHEA Grapalat" w:eastAsia="GHEA Grapalat" w:hAnsi="GHEA Grapalat" w:cs="GHEA Grapalat"/>
                <w:lang w:val="pt-PT"/>
              </w:rPr>
            </w:pPr>
            <w:r>
              <w:rPr>
                <w:rFonts w:ascii="GHEA Grapalat" w:eastAsia="GHEA Grapalat" w:hAnsi="GHEA Grapalat" w:cs="GHEA Grapalat"/>
                <w:lang w:val="pt-PT"/>
              </w:rPr>
              <w:t>Նախագծում կատարվել են համապատասխան փոփոխություններ:</w:t>
            </w:r>
          </w:p>
        </w:tc>
      </w:tr>
      <w:tr w:rsidR="004D2F13" w:rsidRPr="00D65491"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4D2F13" w:rsidRPr="0052371E" w:rsidRDefault="004D2F13"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4D2F13" w:rsidRPr="0052371E" w:rsidRDefault="004D2F13" w:rsidP="00BE64EC">
            <w:pPr>
              <w:pStyle w:val="normal0"/>
              <w:spacing w:line="276" w:lineRule="auto"/>
              <w:jc w:val="center"/>
              <w:rPr>
                <w:rFonts w:ascii="GHEA Grapalat" w:eastAsia="GHEA Grapalat" w:hAnsi="GHEA Grapalat" w:cs="GHEA Grapalat"/>
                <w:highlight w:val="yellow"/>
                <w:lang w:val="hy-AM"/>
              </w:rPr>
            </w:pPr>
          </w:p>
        </w:tc>
        <w:tc>
          <w:tcPr>
            <w:tcW w:w="5130" w:type="dxa"/>
            <w:tcBorders>
              <w:top w:val="single" w:sz="4" w:space="0" w:color="000000"/>
              <w:left w:val="nil"/>
              <w:bottom w:val="single" w:sz="4" w:space="0" w:color="000000"/>
              <w:right w:val="single" w:sz="4" w:space="0" w:color="000000"/>
            </w:tcBorders>
            <w:vAlign w:val="center"/>
            <w:hideMark/>
          </w:tcPr>
          <w:p w:rsidR="004D2F13" w:rsidRPr="0052371E" w:rsidRDefault="004D2F13" w:rsidP="00BE64EC">
            <w:pPr>
              <w:pStyle w:val="NoSpacing"/>
              <w:numPr>
                <w:ilvl w:val="0"/>
                <w:numId w:val="5"/>
              </w:numPr>
              <w:spacing w:line="276" w:lineRule="auto"/>
              <w:ind w:left="0" w:firstLine="706"/>
              <w:jc w:val="both"/>
              <w:rPr>
                <w:rFonts w:ascii="GHEA Grapalat" w:hAnsi="GHEA Grapalat" w:cs="Sylfaen"/>
                <w:sz w:val="24"/>
                <w:szCs w:val="24"/>
                <w:lang w:val="hy-AM"/>
              </w:rPr>
            </w:pPr>
            <w:r w:rsidRPr="007126B0">
              <w:rPr>
                <w:rFonts w:ascii="GHEA Grapalat" w:hAnsi="GHEA Grapalat" w:cs="Sylfaen"/>
                <w:sz w:val="24"/>
                <w:szCs w:val="24"/>
                <w:lang w:val="hy-AM"/>
              </w:rPr>
              <w:t>Նախագծի 58-րդ հոդվածով նոր խմաբագրությամբ շարադրվող 63-րդ հոդվածի 3-</w:t>
            </w:r>
            <w:r w:rsidRPr="0052371E">
              <w:rPr>
                <w:rFonts w:ascii="GHEA Grapalat" w:hAnsi="GHEA Grapalat" w:cs="Sylfaen"/>
                <w:sz w:val="24"/>
                <w:szCs w:val="24"/>
                <w:lang w:val="hy-AM"/>
              </w:rPr>
              <w:t>րդ մասի վերաբերյալ առարկում ենք և առաջարկում ենք նշված իրավակարգավորումը փոփոխել: Նախագծով առաջարկվող իրավակարգավորումը, կարծում ենք, չի բխում սնանկության ինստիտուտի հիմնական և առաջնահերթ նպատակներից մեկից, այն է` պարտապանի ֆինանսական առողջացման նպատակից, և կարող է անհարկի խոչընդոտել դրա իրագործմանը: Մասնավորապես, այսպիսի կարգավորման պայմաններում, դիցուկ, պարտատերերի պահանջների վերջնական ցուցակում ընդգրկված ստորադաս չապահովված պարտատերերի դասում, որտեղ ընդգրկված պահանջներն ընդհանուր պահանջների համեմատ զգալիորեն ցածր են, ֆինանսական առողջացման ծրագիրը չընդունվելու դեպքում ծրագիրը կհամարվի չընդունված: Հետևաբար, առաջարկում ենք քվեարկությունն իրականացնել ոչ թե  չապահովված պարտատերերի առանձին դասերում, այլ ընդհանուր կարգով (առանց դասերի առանձնացման), և ծրագիրը համարել ընդունված, եթե եթե դրա ընդունման օգտին քվեարկել է չապահովված պարտատերերի ձայների պարզ մեծամասնությունը:</w:t>
            </w:r>
          </w:p>
        </w:tc>
        <w:tc>
          <w:tcPr>
            <w:tcW w:w="2467" w:type="dxa"/>
            <w:tcBorders>
              <w:top w:val="single" w:sz="4" w:space="0" w:color="000000"/>
              <w:left w:val="nil"/>
              <w:bottom w:val="single" w:sz="4" w:space="0" w:color="000000"/>
              <w:right w:val="single" w:sz="4" w:space="0" w:color="000000"/>
            </w:tcBorders>
            <w:vAlign w:val="center"/>
            <w:hideMark/>
          </w:tcPr>
          <w:p w:rsidR="004D2F13" w:rsidRPr="0052371E" w:rsidRDefault="007126B0" w:rsidP="00BE64EC">
            <w:pPr>
              <w:pStyle w:val="normal0"/>
              <w:spacing w:line="276" w:lineRule="auto"/>
              <w:jc w:val="center"/>
              <w:rPr>
                <w:rFonts w:ascii="GHEA Grapalat" w:eastAsia="GHEA Grapalat" w:hAnsi="GHEA Grapalat" w:cs="GHEA Grapalat"/>
                <w:lang w:val="pt-PT"/>
              </w:rPr>
            </w:pPr>
            <w:r>
              <w:rPr>
                <w:rFonts w:ascii="GHEA Grapalat" w:eastAsia="GHEA Grapalat" w:hAnsi="GHEA Grapalat" w:cs="GHEA Grapalat"/>
                <w:lang w:val="pt-PT"/>
              </w:rPr>
              <w:t>Ընդունվել է</w:t>
            </w:r>
            <w:r>
              <w:rPr>
                <w:rFonts w:ascii="GHEA Grapalat" w:eastAsia="GHEA Grapalat" w:hAnsi="GHEA Grapalat" w:cs="GHEA Grapalat"/>
              </w:rPr>
              <w:t xml:space="preserve"> ի գիտություն</w:t>
            </w:r>
            <w:r>
              <w:rPr>
                <w:rFonts w:ascii="GHEA Grapalat" w:eastAsia="GHEA Grapalat" w:hAnsi="GHEA Grapalat" w:cs="GHEA Grapalat"/>
                <w:lang w:val="pt-PT"/>
              </w:rPr>
              <w:t>:</w:t>
            </w:r>
          </w:p>
        </w:tc>
        <w:tc>
          <w:tcPr>
            <w:tcW w:w="3685" w:type="dxa"/>
            <w:tcBorders>
              <w:top w:val="single" w:sz="4" w:space="0" w:color="000000"/>
              <w:left w:val="nil"/>
              <w:bottom w:val="single" w:sz="4" w:space="0" w:color="000000"/>
              <w:right w:val="single" w:sz="4" w:space="0" w:color="000000"/>
            </w:tcBorders>
            <w:vAlign w:val="center"/>
            <w:hideMark/>
          </w:tcPr>
          <w:p w:rsidR="004D2F13" w:rsidRPr="007126B0" w:rsidRDefault="007126B0" w:rsidP="00BE64EC">
            <w:pPr>
              <w:pStyle w:val="normal0"/>
              <w:spacing w:line="276" w:lineRule="auto"/>
              <w:jc w:val="center"/>
              <w:rPr>
                <w:rFonts w:ascii="GHEA Grapalat" w:eastAsia="GHEA Grapalat" w:hAnsi="GHEA Grapalat" w:cs="GHEA Grapalat"/>
                <w:lang w:val="pt-PT"/>
              </w:rPr>
            </w:pPr>
            <w:r>
              <w:rPr>
                <w:rFonts w:ascii="GHEA Grapalat" w:eastAsia="GHEA Grapalat" w:hAnsi="GHEA Grapalat" w:cs="GHEA Grapalat"/>
              </w:rPr>
              <w:t>Քննարկվող</w:t>
            </w:r>
            <w:r w:rsidRPr="007126B0">
              <w:rPr>
                <w:rFonts w:ascii="GHEA Grapalat" w:eastAsia="GHEA Grapalat" w:hAnsi="GHEA Grapalat" w:cs="GHEA Grapalat"/>
                <w:lang w:val="pt-PT"/>
              </w:rPr>
              <w:t xml:space="preserve"> </w:t>
            </w:r>
            <w:r>
              <w:rPr>
                <w:rFonts w:ascii="GHEA Grapalat" w:eastAsia="GHEA Grapalat" w:hAnsi="GHEA Grapalat" w:cs="GHEA Grapalat"/>
              </w:rPr>
              <w:t>հոդվածը</w:t>
            </w:r>
            <w:r w:rsidRPr="007126B0">
              <w:rPr>
                <w:rFonts w:ascii="GHEA Grapalat" w:eastAsia="GHEA Grapalat" w:hAnsi="GHEA Grapalat" w:cs="GHEA Grapalat"/>
                <w:lang w:val="pt-PT"/>
              </w:rPr>
              <w:t xml:space="preserve"> </w:t>
            </w:r>
            <w:r>
              <w:rPr>
                <w:rFonts w:ascii="GHEA Grapalat" w:eastAsia="GHEA Grapalat" w:hAnsi="GHEA Grapalat" w:cs="GHEA Grapalat"/>
              </w:rPr>
              <w:t>հանվել</w:t>
            </w:r>
            <w:r w:rsidRPr="007126B0">
              <w:rPr>
                <w:rFonts w:ascii="GHEA Grapalat" w:eastAsia="GHEA Grapalat" w:hAnsi="GHEA Grapalat" w:cs="GHEA Grapalat"/>
                <w:lang w:val="pt-PT"/>
              </w:rPr>
              <w:t xml:space="preserve"> </w:t>
            </w:r>
            <w:r>
              <w:rPr>
                <w:rFonts w:ascii="GHEA Grapalat" w:eastAsia="GHEA Grapalat" w:hAnsi="GHEA Grapalat" w:cs="GHEA Grapalat"/>
              </w:rPr>
              <w:t>է</w:t>
            </w:r>
            <w:r w:rsidRPr="007126B0">
              <w:rPr>
                <w:rFonts w:ascii="GHEA Grapalat" w:eastAsia="GHEA Grapalat" w:hAnsi="GHEA Grapalat" w:cs="GHEA Grapalat"/>
                <w:lang w:val="pt-PT"/>
              </w:rPr>
              <w:t xml:space="preserve"> </w:t>
            </w:r>
            <w:r>
              <w:rPr>
                <w:rFonts w:ascii="GHEA Grapalat" w:eastAsia="GHEA Grapalat" w:hAnsi="GHEA Grapalat" w:cs="GHEA Grapalat"/>
              </w:rPr>
              <w:t>Նախագծից</w:t>
            </w:r>
            <w:r w:rsidRPr="007126B0">
              <w:rPr>
                <w:rFonts w:ascii="GHEA Grapalat" w:eastAsia="GHEA Grapalat" w:hAnsi="GHEA Grapalat" w:cs="GHEA Grapalat"/>
                <w:lang w:val="pt-PT"/>
              </w:rPr>
              <w:t>:</w:t>
            </w:r>
          </w:p>
        </w:tc>
      </w:tr>
      <w:tr w:rsidR="004D2F13" w:rsidRPr="00417511"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4D2F13" w:rsidRPr="0052371E" w:rsidRDefault="004D2F13"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4D2F13" w:rsidRPr="0052371E" w:rsidRDefault="004D2F13" w:rsidP="00BE64EC">
            <w:pPr>
              <w:pStyle w:val="normal0"/>
              <w:spacing w:line="276" w:lineRule="auto"/>
              <w:jc w:val="center"/>
              <w:rPr>
                <w:rFonts w:ascii="GHEA Grapalat" w:eastAsia="GHEA Grapalat" w:hAnsi="GHEA Grapalat" w:cs="GHEA Grapalat"/>
                <w:highlight w:val="yellow"/>
                <w:lang w:val="hy-AM"/>
              </w:rPr>
            </w:pPr>
          </w:p>
        </w:tc>
        <w:tc>
          <w:tcPr>
            <w:tcW w:w="5130" w:type="dxa"/>
            <w:tcBorders>
              <w:top w:val="single" w:sz="4" w:space="0" w:color="000000"/>
              <w:left w:val="nil"/>
              <w:bottom w:val="single" w:sz="4" w:space="0" w:color="000000"/>
              <w:right w:val="single" w:sz="4" w:space="0" w:color="000000"/>
            </w:tcBorders>
            <w:vAlign w:val="center"/>
            <w:hideMark/>
          </w:tcPr>
          <w:p w:rsidR="004D2F13" w:rsidRPr="00EF1B20" w:rsidRDefault="00EF1B20" w:rsidP="00BE64EC">
            <w:pPr>
              <w:pStyle w:val="NoSpacing"/>
              <w:numPr>
                <w:ilvl w:val="0"/>
                <w:numId w:val="5"/>
              </w:numPr>
              <w:spacing w:line="276" w:lineRule="auto"/>
              <w:ind w:left="0" w:firstLine="706"/>
              <w:jc w:val="both"/>
              <w:rPr>
                <w:rFonts w:ascii="GHEA Grapalat" w:hAnsi="GHEA Grapalat" w:cs="Sylfaen"/>
                <w:sz w:val="24"/>
                <w:szCs w:val="24"/>
                <w:lang w:val="hy-AM"/>
              </w:rPr>
            </w:pPr>
            <w:r w:rsidRPr="00EF1B20">
              <w:rPr>
                <w:rFonts w:ascii="GHEA Grapalat" w:hAnsi="GHEA Grapalat" w:cs="Sylfaen"/>
                <w:sz w:val="24"/>
                <w:szCs w:val="24"/>
                <w:lang w:val="hy-AM"/>
              </w:rPr>
              <w:t xml:space="preserve">1. </w:t>
            </w:r>
            <w:r w:rsidR="004D2F13" w:rsidRPr="007126B0">
              <w:rPr>
                <w:rFonts w:ascii="GHEA Grapalat" w:hAnsi="GHEA Grapalat" w:cs="Sylfaen"/>
                <w:sz w:val="24"/>
                <w:szCs w:val="24"/>
                <w:lang w:val="hy-AM"/>
              </w:rPr>
              <w:t>Նախագծի 58-րդ հոդվածով նոր խմբագրությամբ շարադրվող 6-րդ մասի վերաբերյալ առարկում ենք՝ նկատի ունենալով, որ յուրաքանչյուր կոնկրետ գործի առնչությամբ կառավարության որոշումը ստանալը բավական բարդ գործընթաց է,</w:t>
            </w:r>
            <w:r w:rsidR="004D2F13" w:rsidRPr="0052371E">
              <w:rPr>
                <w:rFonts w:ascii="GHEA Grapalat" w:hAnsi="GHEA Grapalat" w:cs="Sylfaen"/>
                <w:sz w:val="24"/>
                <w:szCs w:val="24"/>
                <w:lang w:val="hy-AM"/>
              </w:rPr>
              <w:t xml:space="preserve"> և կարող է ծանրաբեռնել ինչպես կառավարության աշխատանքը, այնպես էլ սնանկության վարույթը: Միաժամանակ, նկատի ունենալով, որ ՀՀ հարկային օրենսգիրքը նախատեսում է մինչև 9 ամիս ժամկետով պարտավորությունների աստիճանական մարման ժամանակացույց կնքելու հնարավորություն, ուստի առաջարկում ենք, որ այն դեպքերում, երբ ֆինանսական առողջացման ծրագրի գործողությունը նախատեսվում է մինչև 9 ամիս ժամկետով, ապա հարկային մարմինը հնարավորություն ունենա քվեարկելու առանց որևէ </w:t>
            </w:r>
            <w:r w:rsidR="004D2F13" w:rsidRPr="00EF1B20">
              <w:rPr>
                <w:rFonts w:ascii="GHEA Grapalat" w:hAnsi="GHEA Grapalat" w:cs="Sylfaen"/>
                <w:sz w:val="24"/>
                <w:szCs w:val="24"/>
                <w:lang w:val="hy-AM"/>
              </w:rPr>
              <w:t>թույլտվության կամ սահմանափակման:</w:t>
            </w:r>
          </w:p>
          <w:p w:rsidR="004D2F13" w:rsidRPr="0052371E" w:rsidRDefault="00EF1B20" w:rsidP="00BE64EC">
            <w:pPr>
              <w:pStyle w:val="NoSpacing"/>
              <w:spacing w:after="200" w:line="276" w:lineRule="auto"/>
              <w:ind w:left="0" w:firstLine="706"/>
              <w:contextualSpacing/>
              <w:jc w:val="both"/>
              <w:rPr>
                <w:rFonts w:ascii="GHEA Grapalat" w:hAnsi="GHEA Grapalat" w:cs="Sylfaen"/>
                <w:sz w:val="24"/>
                <w:szCs w:val="24"/>
                <w:lang w:val="hy-AM"/>
              </w:rPr>
            </w:pPr>
            <w:r w:rsidRPr="00EF1B20">
              <w:rPr>
                <w:rFonts w:ascii="GHEA Grapalat" w:hAnsi="GHEA Grapalat" w:cs="Sylfaen"/>
                <w:sz w:val="24"/>
                <w:szCs w:val="24"/>
                <w:lang w:val="hy-AM"/>
              </w:rPr>
              <w:t xml:space="preserve">2. </w:t>
            </w:r>
            <w:r w:rsidR="004D2F13" w:rsidRPr="00EF1B20">
              <w:rPr>
                <w:rFonts w:ascii="GHEA Grapalat" w:hAnsi="GHEA Grapalat" w:cs="Sylfaen"/>
                <w:sz w:val="24"/>
                <w:szCs w:val="24"/>
                <w:lang w:val="hy-AM"/>
              </w:rPr>
              <w:t>Բացի այդ, առաջարկում ենք Նախագծում ավելացնել մեկ հոդված ևս, որը կվերաբերի «Սնանկության մասին» ՀՀ օրենքի 44-րդ</w:t>
            </w:r>
            <w:r w:rsidR="004D2F13" w:rsidRPr="0052371E">
              <w:rPr>
                <w:rFonts w:ascii="GHEA Grapalat" w:hAnsi="GHEA Grapalat" w:cs="Sylfaen"/>
                <w:sz w:val="24"/>
                <w:szCs w:val="24"/>
                <w:lang w:val="hy-AM"/>
              </w:rPr>
              <w:t xml:space="preserve"> հոդվածին: Մասնավորապես, առաջարկում ենք «Գրավով կամ երաշխիքով (երաշխավորությամբ) չապահովված» բառերը փոխարինել «Ապահովված իրավունքով չծանրաբեռնված» բառերով: Նշված առաջարկը պայմանավորված է նախ այն հանգամանքով, որ ՀՀ քաղաքացիական օրենսգրքի 14.1 գլուխը կարգավորում է ապահովված իրավունքի ինստիտուտը, որը, բացի գրավից, երաշխավորությունից և երաշխիքից, փաստորեն նախատեսում է նաև պարտատիրոջ ապահովված իրավունքի այլ ձևեր ևս (օրինակ գրավադրման ոչ ենթակա շարժական գույքի նկատմամբ պարտատիրոջ ապահովված իրավունքը): Բացի այդ, որոշակի տարընկալումներ են առկա «Սնանկության մասին» ՀՀ օրենքի 43-րդ հոդվածի 1-ին մասի և 44-րդ հոդվածի մեկնաբանություններում` կապված ապահովված և չապահովված պահանջների վերաբերյալ: Մասնավորապես, 43-րդ հոդվածի 1-ին մասը ապահովված պահանջներ է համարում ապահովված իրավունքով (առանց բացառությունների) ծանրաբեռնված բոլոր պահանջները, իսկ դրան հակառակ 44-րդ հոդվածն, ըստ էության, ապահովված պահանջներ է համարում միայն գրավով, երաշխիքով  և երաշխավորությամբ ապահովված պահանջները:</w:t>
            </w:r>
          </w:p>
          <w:p w:rsidR="004D2F13" w:rsidRPr="0052371E" w:rsidRDefault="00EF1B20" w:rsidP="00BE64EC">
            <w:pPr>
              <w:pStyle w:val="NoSpacing"/>
              <w:spacing w:after="200" w:line="276" w:lineRule="auto"/>
              <w:ind w:left="0" w:firstLine="706"/>
              <w:contextualSpacing/>
              <w:jc w:val="both"/>
              <w:rPr>
                <w:rFonts w:ascii="GHEA Grapalat" w:hAnsi="GHEA Grapalat" w:cs="Sylfaen"/>
                <w:sz w:val="24"/>
                <w:szCs w:val="24"/>
                <w:lang w:val="hy-AM"/>
              </w:rPr>
            </w:pPr>
            <w:r w:rsidRPr="00EF1B20">
              <w:rPr>
                <w:rFonts w:ascii="GHEA Grapalat" w:hAnsi="GHEA Grapalat" w:cs="Sylfaen"/>
                <w:sz w:val="24"/>
                <w:szCs w:val="24"/>
                <w:lang w:val="hy-AM"/>
              </w:rPr>
              <w:t xml:space="preserve">3. </w:t>
            </w:r>
            <w:r w:rsidR="004D2F13" w:rsidRPr="0052371E">
              <w:rPr>
                <w:rFonts w:ascii="GHEA Grapalat" w:hAnsi="GHEA Grapalat" w:cs="Sylfaen"/>
                <w:sz w:val="24"/>
                <w:szCs w:val="24"/>
                <w:lang w:val="hy-AM"/>
              </w:rPr>
              <w:t>Միևնույն ժամանակ հայտնում ենք, որ ՀՀ պետական եկամուտների կոմիտեի կողմից շրջանառության մեջ է դրվել «Սնանկության մասին» Հայաստանի Հանրապետության օրենքում փոփոխություններ և լրացումներ կատարելու մասին» ՀՀ օրենքի մեկ այլ նախագիծ ևս, որը կից ներկայացվում է, և առաջարկում ենք այդ նախագծով առաջարկվող փոփոխությունների ու լրացումների վերաբերյալ առարկություններ չլինելու պարագայում դրանք ևս ներառել Նախագծում:</w:t>
            </w:r>
          </w:p>
        </w:tc>
        <w:tc>
          <w:tcPr>
            <w:tcW w:w="2467" w:type="dxa"/>
            <w:tcBorders>
              <w:top w:val="single" w:sz="4" w:space="0" w:color="000000"/>
              <w:left w:val="nil"/>
              <w:bottom w:val="single" w:sz="4" w:space="0" w:color="000000"/>
              <w:right w:val="single" w:sz="4" w:space="0" w:color="000000"/>
            </w:tcBorders>
            <w:vAlign w:val="center"/>
            <w:hideMark/>
          </w:tcPr>
          <w:p w:rsidR="004D2F13" w:rsidRPr="002D7F69" w:rsidRDefault="00EF1B20" w:rsidP="00BE64EC">
            <w:pPr>
              <w:pStyle w:val="normal0"/>
              <w:spacing w:line="276" w:lineRule="auto"/>
              <w:jc w:val="center"/>
              <w:rPr>
                <w:rFonts w:ascii="GHEA Grapalat" w:eastAsia="GHEA Grapalat" w:hAnsi="GHEA Grapalat" w:cs="GHEA Grapalat"/>
                <w:lang w:val="hy-AM"/>
              </w:rPr>
            </w:pPr>
            <w:r w:rsidRPr="002D7F69">
              <w:rPr>
                <w:rFonts w:ascii="GHEA Grapalat" w:eastAsia="GHEA Grapalat" w:hAnsi="GHEA Grapalat" w:cs="GHEA Grapalat"/>
                <w:lang w:val="hy-AM"/>
              </w:rPr>
              <w:t xml:space="preserve">1. </w:t>
            </w:r>
            <w:r w:rsidR="007126B0" w:rsidRPr="002D7F69">
              <w:rPr>
                <w:rFonts w:ascii="GHEA Grapalat" w:eastAsia="GHEA Grapalat" w:hAnsi="GHEA Grapalat" w:cs="GHEA Grapalat"/>
                <w:lang w:val="hy-AM"/>
              </w:rPr>
              <w:t>Ընդունվել է ի գիտություն:</w:t>
            </w:r>
          </w:p>
          <w:p w:rsidR="00EF1B20" w:rsidRPr="002D7F69" w:rsidRDefault="00EF1B20" w:rsidP="00BE64EC">
            <w:pPr>
              <w:pStyle w:val="normal0"/>
              <w:spacing w:line="276" w:lineRule="auto"/>
              <w:jc w:val="center"/>
              <w:rPr>
                <w:rFonts w:ascii="GHEA Grapalat" w:eastAsia="GHEA Grapalat" w:hAnsi="GHEA Grapalat" w:cs="GHEA Grapalat"/>
                <w:lang w:val="hy-AM"/>
              </w:rPr>
            </w:pPr>
            <w:r w:rsidRPr="002D7F69">
              <w:rPr>
                <w:rFonts w:ascii="GHEA Grapalat" w:eastAsia="GHEA Grapalat" w:hAnsi="GHEA Grapalat" w:cs="GHEA Grapalat"/>
                <w:lang w:val="hy-AM"/>
              </w:rPr>
              <w:t>2. Ընդունվել է:</w:t>
            </w:r>
          </w:p>
          <w:p w:rsidR="00EF1B20" w:rsidRPr="007126B0" w:rsidRDefault="00EF1B20" w:rsidP="00BE64EC">
            <w:pPr>
              <w:pStyle w:val="normal0"/>
              <w:spacing w:line="276" w:lineRule="auto"/>
              <w:jc w:val="center"/>
              <w:rPr>
                <w:rFonts w:ascii="GHEA Grapalat" w:eastAsia="GHEA Grapalat" w:hAnsi="GHEA Grapalat" w:cs="GHEA Grapalat"/>
              </w:rPr>
            </w:pPr>
            <w:r>
              <w:rPr>
                <w:rFonts w:ascii="GHEA Grapalat" w:eastAsia="GHEA Grapalat" w:hAnsi="GHEA Grapalat" w:cs="GHEA Grapalat"/>
              </w:rPr>
              <w:t>3. Ընդունվել է ի գիտություն</w:t>
            </w:r>
          </w:p>
        </w:tc>
        <w:tc>
          <w:tcPr>
            <w:tcW w:w="3685" w:type="dxa"/>
            <w:tcBorders>
              <w:top w:val="single" w:sz="4" w:space="0" w:color="000000"/>
              <w:left w:val="nil"/>
              <w:bottom w:val="single" w:sz="4" w:space="0" w:color="000000"/>
              <w:right w:val="single" w:sz="4" w:space="0" w:color="000000"/>
            </w:tcBorders>
            <w:vAlign w:val="center"/>
            <w:hideMark/>
          </w:tcPr>
          <w:p w:rsidR="004D2F13" w:rsidRDefault="00EF1B20" w:rsidP="007126B0">
            <w:pPr>
              <w:pStyle w:val="normal0"/>
              <w:spacing w:line="276" w:lineRule="auto"/>
              <w:jc w:val="both"/>
              <w:rPr>
                <w:rFonts w:ascii="GHEA Grapalat" w:eastAsia="GHEA Grapalat" w:hAnsi="GHEA Grapalat" w:cs="GHEA Grapalat"/>
              </w:rPr>
            </w:pPr>
            <w:r>
              <w:rPr>
                <w:rFonts w:ascii="GHEA Grapalat" w:eastAsia="GHEA Grapalat" w:hAnsi="GHEA Grapalat" w:cs="GHEA Grapalat"/>
              </w:rPr>
              <w:t xml:space="preserve">1. </w:t>
            </w:r>
            <w:r w:rsidR="007126B0">
              <w:rPr>
                <w:rFonts w:ascii="GHEA Grapalat" w:eastAsia="GHEA Grapalat" w:hAnsi="GHEA Grapalat" w:cs="GHEA Grapalat"/>
              </w:rPr>
              <w:t>Հաշվի առնելով նշված դիտարկումը՝</w:t>
            </w:r>
            <w:r w:rsidR="007126B0" w:rsidRPr="0052371E">
              <w:rPr>
                <w:rFonts w:ascii="GHEA Grapalat" w:hAnsi="GHEA Grapalat" w:cs="Sylfaen"/>
                <w:lang w:val="hy-AM"/>
              </w:rPr>
              <w:t xml:space="preserve"> պարտավորությունների աստիճանական մարման ժաման</w:t>
            </w:r>
            <w:r w:rsidR="007126B0">
              <w:rPr>
                <w:rFonts w:ascii="GHEA Grapalat" w:hAnsi="GHEA Grapalat" w:cs="Sylfaen"/>
                <w:lang w:val="hy-AM"/>
              </w:rPr>
              <w:t>ակացույց կնքելու հնարավորությ</w:t>
            </w:r>
            <w:r w:rsidR="007126B0">
              <w:rPr>
                <w:rFonts w:ascii="GHEA Grapalat" w:hAnsi="GHEA Grapalat" w:cs="Sylfaen"/>
              </w:rPr>
              <w:t xml:space="preserve">ունը </w:t>
            </w:r>
            <w:r w:rsidR="007126B0">
              <w:rPr>
                <w:rFonts w:ascii="GHEA Grapalat" w:eastAsia="GHEA Grapalat" w:hAnsi="GHEA Grapalat" w:cs="GHEA Grapalat"/>
              </w:rPr>
              <w:t>սահմանվել է որպես մորատորիումի ընթացքում թույլատրվող գործողություն:</w:t>
            </w:r>
          </w:p>
          <w:p w:rsidR="00EF1B20" w:rsidRDefault="00EF1B20" w:rsidP="007126B0">
            <w:pPr>
              <w:pStyle w:val="normal0"/>
              <w:spacing w:line="276" w:lineRule="auto"/>
              <w:jc w:val="both"/>
              <w:rPr>
                <w:rFonts w:ascii="GHEA Grapalat" w:eastAsia="GHEA Grapalat" w:hAnsi="GHEA Grapalat" w:cs="GHEA Grapalat"/>
              </w:rPr>
            </w:pPr>
            <w:r>
              <w:rPr>
                <w:rFonts w:ascii="GHEA Grapalat" w:eastAsia="GHEA Grapalat" w:hAnsi="GHEA Grapalat" w:cs="GHEA Grapalat"/>
              </w:rPr>
              <w:t>2. Նախագծում կատարվել են համապատասխան փոփոխություններ:</w:t>
            </w:r>
          </w:p>
          <w:p w:rsidR="00EF1B20" w:rsidRPr="007126B0" w:rsidRDefault="00EF1B20" w:rsidP="00EF1B20">
            <w:pPr>
              <w:pStyle w:val="normal0"/>
              <w:spacing w:line="276" w:lineRule="auto"/>
              <w:jc w:val="both"/>
              <w:rPr>
                <w:rFonts w:ascii="GHEA Grapalat" w:eastAsia="GHEA Grapalat" w:hAnsi="GHEA Grapalat" w:cs="GHEA Grapalat"/>
              </w:rPr>
            </w:pPr>
            <w:r>
              <w:rPr>
                <w:rFonts w:ascii="GHEA Grapalat" w:eastAsia="GHEA Grapalat" w:hAnsi="GHEA Grapalat" w:cs="GHEA Grapalat"/>
              </w:rPr>
              <w:t xml:space="preserve">3. </w:t>
            </w:r>
            <w:r w:rsidRPr="004F4A7F">
              <w:rPr>
                <w:rFonts w:ascii="GHEA Grapalat" w:hAnsi="GHEA Grapalat" w:cs="Sylfaen"/>
                <w:lang w:val="hy-AM"/>
              </w:rPr>
              <w:t>«</w:t>
            </w:r>
            <w:r w:rsidRPr="00781FC7">
              <w:rPr>
                <w:rFonts w:ascii="GHEA Grapalat" w:hAnsi="GHEA Grapalat" w:cs="Sylfaen"/>
                <w:lang w:val="hy-AM"/>
              </w:rPr>
              <w:t xml:space="preserve">«Սնանկության մասին» Հայաստանի Հանրապետության օրենքում փոփոխություններ և լրացումներ կատարելու մասին» օրենքի </w:t>
            </w:r>
            <w:r w:rsidRPr="00781FC7">
              <w:rPr>
                <w:rFonts w:ascii="GHEA Grapalat" w:hAnsi="GHEA Grapalat"/>
                <w:lang w:val="hy-AM"/>
              </w:rPr>
              <w:t>նախագ</w:t>
            </w:r>
            <w:r w:rsidRPr="00E65EAE">
              <w:rPr>
                <w:rFonts w:ascii="GHEA Grapalat" w:hAnsi="GHEA Grapalat"/>
                <w:lang w:val="hy-AM"/>
              </w:rPr>
              <w:t>իծը</w:t>
            </w:r>
            <w:r w:rsidRPr="00781FC7">
              <w:rPr>
                <w:rFonts w:ascii="GHEA Grapalat" w:hAnsi="GHEA Grapalat"/>
                <w:lang w:val="hy-AM"/>
              </w:rPr>
              <w:t xml:space="preserve"> Արդարադատության նախարարության կողմից մշակված նախագծերի փաթեթում ներառելու առնչությամբ հայտնում ենք</w:t>
            </w:r>
            <w:r>
              <w:rPr>
                <w:rFonts w:ascii="GHEA Grapalat" w:hAnsi="GHEA Grapalat"/>
                <w:lang w:val="hy-AM"/>
              </w:rPr>
              <w:t xml:space="preserve">, </w:t>
            </w:r>
            <w:r w:rsidRPr="00781FC7">
              <w:rPr>
                <w:rFonts w:ascii="GHEA Grapalat" w:hAnsi="GHEA Grapalat"/>
                <w:lang w:val="hy-AM"/>
              </w:rPr>
              <w:t>որ Նախագծերն արդեն շրջանառվել են շահագրգիռ մարմինների և անձանց շրջանակում</w:t>
            </w:r>
            <w:r>
              <w:rPr>
                <w:rFonts w:ascii="GHEA Grapalat" w:hAnsi="GHEA Grapalat"/>
                <w:lang w:val="hy-AM"/>
              </w:rPr>
              <w:t>, իսկ Նախագ</w:t>
            </w:r>
            <w:r>
              <w:rPr>
                <w:rFonts w:ascii="GHEA Grapalat" w:hAnsi="GHEA Grapalat"/>
              </w:rPr>
              <w:t>ծ</w:t>
            </w:r>
            <w:r w:rsidRPr="00781FC7">
              <w:rPr>
                <w:rFonts w:ascii="GHEA Grapalat" w:hAnsi="GHEA Grapalat"/>
                <w:lang w:val="hy-AM"/>
              </w:rPr>
              <w:t xml:space="preserve">ում </w:t>
            </w:r>
            <w:r>
              <w:rPr>
                <w:rFonts w:ascii="GHEA Grapalat" w:hAnsi="GHEA Grapalat"/>
              </w:rPr>
              <w:t xml:space="preserve">էականորեն տարբեր, </w:t>
            </w:r>
            <w:r w:rsidRPr="00781FC7">
              <w:rPr>
                <w:rFonts w:ascii="GHEA Grapalat" w:hAnsi="GHEA Grapalat"/>
                <w:lang w:val="hy-AM"/>
              </w:rPr>
              <w:t>նոր ուղղությունների և լուծումների ներառումը հնարավոր չէ առանց շահագրգիռ մարմինների հետ</w:t>
            </w:r>
            <w:r w:rsidRPr="00E65EAE">
              <w:rPr>
                <w:rFonts w:ascii="GHEA Grapalat" w:hAnsi="GHEA Grapalat"/>
                <w:lang w:val="hy-AM"/>
              </w:rPr>
              <w:t xml:space="preserve"> լրացուցիչ</w:t>
            </w:r>
            <w:r w:rsidRPr="00781FC7">
              <w:rPr>
                <w:rFonts w:ascii="GHEA Grapalat" w:hAnsi="GHEA Grapalat"/>
                <w:lang w:val="hy-AM"/>
              </w:rPr>
              <w:t xml:space="preserve"> համաձայնեցման</w:t>
            </w:r>
            <w:r>
              <w:rPr>
                <w:rFonts w:ascii="GHEA Grapalat" w:hAnsi="GHEA Grapalat"/>
                <w:bCs/>
                <w:lang w:val="hy-AM" w:eastAsia="ar-SA"/>
              </w:rPr>
              <w:t>:</w:t>
            </w:r>
          </w:p>
        </w:tc>
      </w:tr>
      <w:tr w:rsidR="00A90FBC" w:rsidRPr="00257068"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A90FBC" w:rsidRPr="007D437F" w:rsidRDefault="007D437F" w:rsidP="00BE64EC">
            <w:pPr>
              <w:pStyle w:val="normal0"/>
              <w:spacing w:line="276" w:lineRule="auto"/>
              <w:ind w:left="360"/>
              <w:rPr>
                <w:rFonts w:ascii="GHEA Grapalat" w:eastAsia="GHEA Grapalat" w:hAnsi="GHEA Grapalat" w:cs="GHEA Grapalat"/>
                <w:lang w:val="en-US"/>
              </w:rPr>
            </w:pPr>
            <w:r>
              <w:rPr>
                <w:rFonts w:ascii="GHEA Grapalat" w:eastAsia="GHEA Grapalat" w:hAnsi="GHEA Grapalat" w:cs="GHEA Grapalat"/>
                <w:lang w:val="en-US"/>
              </w:rPr>
              <w:t>22</w:t>
            </w:r>
          </w:p>
        </w:tc>
        <w:tc>
          <w:tcPr>
            <w:tcW w:w="2970" w:type="dxa"/>
            <w:tcBorders>
              <w:top w:val="single" w:sz="4" w:space="0" w:color="000000"/>
              <w:left w:val="nil"/>
              <w:bottom w:val="single" w:sz="4" w:space="0" w:color="000000"/>
              <w:right w:val="single" w:sz="4" w:space="0" w:color="000000"/>
            </w:tcBorders>
            <w:vAlign w:val="center"/>
            <w:hideMark/>
          </w:tcPr>
          <w:p w:rsidR="00A90FBC" w:rsidRPr="0052371E" w:rsidRDefault="00A90FBC" w:rsidP="00BE64EC">
            <w:pPr>
              <w:pStyle w:val="normal0"/>
              <w:spacing w:line="276" w:lineRule="auto"/>
              <w:jc w:val="center"/>
              <w:rPr>
                <w:rFonts w:ascii="GHEA Grapalat" w:eastAsia="GHEA Grapalat" w:hAnsi="GHEA Grapalat" w:cs="GHEA Grapalat"/>
                <w:lang w:val="hy-AM"/>
              </w:rPr>
            </w:pPr>
            <w:r w:rsidRPr="0052371E">
              <w:rPr>
                <w:rFonts w:ascii="GHEA Grapalat" w:eastAsia="GHEA Grapalat" w:hAnsi="GHEA Grapalat" w:cs="GHEA Grapalat"/>
                <w:lang w:val="hy-AM"/>
              </w:rPr>
              <w:t>Ազգային անվտանգության ծառայություն</w:t>
            </w:r>
          </w:p>
          <w:p w:rsidR="00AF55D3" w:rsidRPr="0052371E" w:rsidRDefault="00AF55D3" w:rsidP="00BE64EC">
            <w:pPr>
              <w:pStyle w:val="normal0"/>
              <w:spacing w:line="276" w:lineRule="auto"/>
              <w:jc w:val="center"/>
              <w:rPr>
                <w:rFonts w:ascii="GHEA Grapalat" w:eastAsia="GHEA Grapalat" w:hAnsi="GHEA Grapalat" w:cs="GHEA Grapalat"/>
                <w:highlight w:val="yellow"/>
                <w:lang w:val="hy-AM"/>
              </w:rPr>
            </w:pPr>
            <w:r w:rsidRPr="0052371E">
              <w:rPr>
                <w:rFonts w:ascii="GHEA Grapalat" w:eastAsia="GHEA Grapalat" w:hAnsi="GHEA Grapalat" w:cs="GHEA Grapalat"/>
                <w:lang w:val="hy-AM"/>
              </w:rPr>
              <w:t>06.03.2019թ., թիվ 11/172 գրություն</w:t>
            </w:r>
          </w:p>
        </w:tc>
        <w:tc>
          <w:tcPr>
            <w:tcW w:w="5130" w:type="dxa"/>
            <w:tcBorders>
              <w:top w:val="single" w:sz="4" w:space="0" w:color="000000"/>
              <w:left w:val="nil"/>
              <w:bottom w:val="single" w:sz="4" w:space="0" w:color="000000"/>
              <w:right w:val="single" w:sz="4" w:space="0" w:color="000000"/>
            </w:tcBorders>
            <w:vAlign w:val="center"/>
            <w:hideMark/>
          </w:tcPr>
          <w:p w:rsidR="00A90FBC" w:rsidRPr="0052371E" w:rsidRDefault="00AF55D3" w:rsidP="00BE64EC">
            <w:pPr>
              <w:pStyle w:val="a0"/>
              <w:shd w:val="clear" w:color="auto" w:fill="auto"/>
              <w:spacing w:before="0" w:line="276" w:lineRule="auto"/>
              <w:ind w:right="420"/>
              <w:jc w:val="both"/>
              <w:rPr>
                <w:rFonts w:ascii="GHEA Grapalat" w:eastAsia="Calibri" w:hAnsi="GHEA Grapalat" w:cs="Sylfaen"/>
                <w:sz w:val="24"/>
                <w:szCs w:val="24"/>
                <w:lang w:val="hy-AM"/>
              </w:rPr>
            </w:pPr>
            <w:r w:rsidRPr="0052371E">
              <w:rPr>
                <w:rFonts w:ascii="GHEA Grapalat" w:eastAsia="Calibri" w:hAnsi="GHEA Grapalat" w:cs="Sylfaen"/>
                <w:sz w:val="24"/>
                <w:szCs w:val="24"/>
                <w:lang w:val="hy-AM"/>
              </w:rPr>
              <w:t>1. «Հայաստանի Հանրապետության քրեական օրենսգրքում փուիոխություններ ու լրացում կատարելու մասին», «Իրավաբանական անձանց պետական գրանցման, իրավաբանական անձանց առանձնացված ստորաբաժանումների, հիմնարկների և անհատ ձեռնարկատերերի պետական հաշվառման մասին» Հայաստանի Հանրապետության օրենքում լրացումներ կատարելու մասին», «Հայաստանի Հանրապետության քաղաքացիական օրենսգրքում լրացում կատարելու մասին» և «Հայաստանի Հանրապետության քաղաքացիական դատավարության օրենսգրքում լրացումներ կատարելու մասին» օրենքների նախագծերի վերաբերյալ ՀՀ ազգային անվտանգության ծառայությունը դիտողություններ և առաջարկություններ չունի:</w:t>
            </w:r>
          </w:p>
        </w:tc>
        <w:tc>
          <w:tcPr>
            <w:tcW w:w="2467" w:type="dxa"/>
            <w:tcBorders>
              <w:top w:val="single" w:sz="4" w:space="0" w:color="000000"/>
              <w:left w:val="nil"/>
              <w:bottom w:val="single" w:sz="4" w:space="0" w:color="000000"/>
              <w:right w:val="single" w:sz="4" w:space="0" w:color="000000"/>
            </w:tcBorders>
            <w:vAlign w:val="center"/>
            <w:hideMark/>
          </w:tcPr>
          <w:p w:rsidR="00A90FBC" w:rsidRPr="00BC5AA8" w:rsidRDefault="00BC5AA8" w:rsidP="00BE64EC">
            <w:pPr>
              <w:pStyle w:val="normal0"/>
              <w:spacing w:line="276" w:lineRule="auto"/>
              <w:jc w:val="center"/>
              <w:rPr>
                <w:rFonts w:ascii="GHEA Grapalat" w:eastAsia="GHEA Grapalat" w:hAnsi="GHEA Grapalat" w:cs="GHEA Grapalat"/>
              </w:rPr>
            </w:pPr>
            <w:r>
              <w:rPr>
                <w:rFonts w:ascii="GHEA Grapalat" w:eastAsia="GHEA Grapalat" w:hAnsi="GHEA Grapalat" w:cs="GHEA Grapalat"/>
              </w:rPr>
              <w:t>Ընդունվել է գիտություն:</w:t>
            </w:r>
          </w:p>
        </w:tc>
        <w:tc>
          <w:tcPr>
            <w:tcW w:w="3685" w:type="dxa"/>
            <w:tcBorders>
              <w:top w:val="single" w:sz="4" w:space="0" w:color="000000"/>
              <w:left w:val="nil"/>
              <w:bottom w:val="single" w:sz="4" w:space="0" w:color="000000"/>
              <w:right w:val="single" w:sz="4" w:space="0" w:color="000000"/>
            </w:tcBorders>
            <w:vAlign w:val="center"/>
            <w:hideMark/>
          </w:tcPr>
          <w:p w:rsidR="00A90FBC" w:rsidRPr="0052371E" w:rsidRDefault="00A90FBC" w:rsidP="00BE64EC">
            <w:pPr>
              <w:pStyle w:val="normal0"/>
              <w:spacing w:line="276" w:lineRule="auto"/>
              <w:jc w:val="center"/>
              <w:rPr>
                <w:rFonts w:ascii="GHEA Grapalat" w:eastAsia="GHEA Grapalat" w:hAnsi="GHEA Grapalat" w:cs="GHEA Grapalat"/>
                <w:lang w:val="pt-PT"/>
              </w:rPr>
            </w:pPr>
          </w:p>
        </w:tc>
      </w:tr>
      <w:tr w:rsidR="00AF55D3" w:rsidRPr="00417511"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AF55D3" w:rsidRPr="0052371E" w:rsidRDefault="00AF55D3"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AF55D3" w:rsidRPr="0052371E" w:rsidRDefault="00AF55D3" w:rsidP="00BE64EC">
            <w:pPr>
              <w:pStyle w:val="normal0"/>
              <w:spacing w:line="276" w:lineRule="auto"/>
              <w:jc w:val="center"/>
              <w:rPr>
                <w:rFonts w:ascii="GHEA Grapalat" w:eastAsia="GHEA Grapalat" w:hAnsi="GHEA Grapalat" w:cs="GHEA Grapalat"/>
                <w:lang w:val="hy-AM"/>
              </w:rPr>
            </w:pPr>
          </w:p>
        </w:tc>
        <w:tc>
          <w:tcPr>
            <w:tcW w:w="5130" w:type="dxa"/>
            <w:tcBorders>
              <w:top w:val="single" w:sz="4" w:space="0" w:color="000000"/>
              <w:left w:val="nil"/>
              <w:bottom w:val="single" w:sz="4" w:space="0" w:color="000000"/>
              <w:right w:val="single" w:sz="4" w:space="0" w:color="000000"/>
            </w:tcBorders>
            <w:vAlign w:val="center"/>
            <w:hideMark/>
          </w:tcPr>
          <w:p w:rsidR="00AF55D3" w:rsidRPr="0052371E" w:rsidRDefault="00AF55D3" w:rsidP="00BE64EC">
            <w:pPr>
              <w:pStyle w:val="a0"/>
              <w:shd w:val="clear" w:color="auto" w:fill="auto"/>
              <w:spacing w:before="0" w:line="276" w:lineRule="auto"/>
              <w:ind w:right="420"/>
              <w:jc w:val="both"/>
              <w:rPr>
                <w:rFonts w:ascii="GHEA Grapalat" w:eastAsia="Calibri" w:hAnsi="GHEA Grapalat" w:cs="Sylfaen"/>
                <w:sz w:val="24"/>
                <w:szCs w:val="24"/>
                <w:lang w:val="hy-AM"/>
              </w:rPr>
            </w:pPr>
            <w:r w:rsidRPr="0052371E">
              <w:rPr>
                <w:rFonts w:ascii="GHEA Grapalat" w:eastAsia="Calibri" w:hAnsi="GHEA Grapalat" w:cs="Sylfaen"/>
                <w:sz w:val="24"/>
                <w:szCs w:val="24"/>
                <w:lang w:val="hy-AM"/>
              </w:rPr>
              <w:t>2</w:t>
            </w:r>
            <w:r w:rsidRPr="00EF1B20">
              <w:rPr>
                <w:rFonts w:ascii="GHEA Grapalat" w:eastAsia="Calibri" w:hAnsi="GHEA Grapalat" w:cs="Sylfaen"/>
                <w:sz w:val="24"/>
                <w:szCs w:val="24"/>
                <w:lang w:val="hy-AM"/>
              </w:rPr>
              <w:t>. «Սնանկության մասին» Հայաստանի Հանրապետության օրենքում փոփոխություններ ու լրացումներ կատարելու մասին</w:t>
            </w:r>
            <w:r w:rsidRPr="0052371E">
              <w:rPr>
                <w:rFonts w:ascii="GHEA Grapalat" w:eastAsia="Calibri" w:hAnsi="GHEA Grapalat" w:cs="Sylfaen"/>
                <w:sz w:val="24"/>
                <w:szCs w:val="24"/>
                <w:lang w:val="hy-AM"/>
              </w:rPr>
              <w:t>» օրենքի նախագծով նոր խմբագրությամբ առաջարկվող 56-րդ հոդվածի 5-րդ մասում լրացուցիչ հիմնավորման կարիք ունի անձի բնակարանի անձեռնմխելիության իրավունքի սահմանափակմւսն անհրաժեշտությունը' վկայակոչելով սահմւսնափակման անհրաժեշտության իրավաչա</w:t>
            </w:r>
            <w:r w:rsidRPr="0052371E">
              <w:rPr>
                <w:rFonts w:ascii="GHEA Grapalat" w:eastAsia="Calibri" w:hAnsi="GHEA Grapalat" w:cs="Sylfaen"/>
                <w:sz w:val="24"/>
                <w:szCs w:val="24"/>
                <w:lang w:val="hy-AM"/>
              </w:rPr>
              <w:softHyphen/>
              <w:t>փությունը հետապնդվող որոշակի նպատակի համեմատ, ինչը բխում է ՀՀ Սահմա</w:t>
            </w:r>
            <w:r w:rsidRPr="0052371E">
              <w:rPr>
                <w:rFonts w:ascii="GHEA Grapalat" w:eastAsia="Calibri" w:hAnsi="GHEA Grapalat" w:cs="Sylfaen"/>
                <w:sz w:val="24"/>
                <w:szCs w:val="24"/>
                <w:lang w:val="hy-AM"/>
              </w:rPr>
              <w:softHyphen/>
              <w:t>նադրության 32 ՝րդ և «Մարդու իրավունքների ու հիմնարար ազատությունների պաշտպանության մասին» կոնվենցիայի 8-րդ հոդվածների պահանջներից:</w:t>
            </w:r>
          </w:p>
        </w:tc>
        <w:tc>
          <w:tcPr>
            <w:tcW w:w="2467" w:type="dxa"/>
            <w:tcBorders>
              <w:top w:val="single" w:sz="4" w:space="0" w:color="000000"/>
              <w:left w:val="nil"/>
              <w:bottom w:val="single" w:sz="4" w:space="0" w:color="000000"/>
              <w:right w:val="single" w:sz="4" w:space="0" w:color="000000"/>
            </w:tcBorders>
            <w:vAlign w:val="center"/>
            <w:hideMark/>
          </w:tcPr>
          <w:p w:rsidR="00AF55D3" w:rsidRPr="00EF1B20" w:rsidRDefault="00EF1B20" w:rsidP="00BE64EC">
            <w:pPr>
              <w:pStyle w:val="normal0"/>
              <w:spacing w:line="276" w:lineRule="auto"/>
              <w:jc w:val="center"/>
              <w:rPr>
                <w:rFonts w:ascii="GHEA Grapalat" w:eastAsia="GHEA Grapalat" w:hAnsi="GHEA Grapalat" w:cs="GHEA Grapalat"/>
              </w:rPr>
            </w:pPr>
            <w:r>
              <w:rPr>
                <w:rFonts w:ascii="GHEA Grapalat" w:eastAsia="GHEA Grapalat" w:hAnsi="GHEA Grapalat" w:cs="GHEA Grapalat"/>
              </w:rPr>
              <w:t>Ընդունվել է:</w:t>
            </w:r>
          </w:p>
        </w:tc>
        <w:tc>
          <w:tcPr>
            <w:tcW w:w="3685" w:type="dxa"/>
            <w:tcBorders>
              <w:top w:val="single" w:sz="4" w:space="0" w:color="000000"/>
              <w:left w:val="nil"/>
              <w:bottom w:val="single" w:sz="4" w:space="0" w:color="000000"/>
              <w:right w:val="single" w:sz="4" w:space="0" w:color="000000"/>
            </w:tcBorders>
            <w:vAlign w:val="center"/>
            <w:hideMark/>
          </w:tcPr>
          <w:p w:rsidR="00AF55D3" w:rsidRPr="00EF1B20" w:rsidRDefault="00EF1B20" w:rsidP="00BE64EC">
            <w:pPr>
              <w:pStyle w:val="normal0"/>
              <w:spacing w:line="276" w:lineRule="auto"/>
              <w:jc w:val="center"/>
              <w:rPr>
                <w:rFonts w:ascii="GHEA Grapalat" w:eastAsia="GHEA Grapalat" w:hAnsi="GHEA Grapalat" w:cs="GHEA Grapalat"/>
              </w:rPr>
            </w:pPr>
            <w:r>
              <w:rPr>
                <w:rFonts w:ascii="GHEA Grapalat" w:eastAsia="GHEA Grapalat" w:hAnsi="GHEA Grapalat" w:cs="GHEA Grapalat"/>
              </w:rPr>
              <w:t>Նախագծում կատարվել են համապատասխան փոփոխություններ:</w:t>
            </w:r>
          </w:p>
        </w:tc>
      </w:tr>
      <w:tr w:rsidR="00A90FBC" w:rsidRPr="00D65491"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A90FBC" w:rsidRPr="007D437F" w:rsidRDefault="007D437F" w:rsidP="00BE64EC">
            <w:pPr>
              <w:pStyle w:val="normal0"/>
              <w:spacing w:line="276" w:lineRule="auto"/>
              <w:ind w:left="360"/>
              <w:rPr>
                <w:rFonts w:ascii="GHEA Grapalat" w:eastAsia="GHEA Grapalat" w:hAnsi="GHEA Grapalat" w:cs="GHEA Grapalat"/>
                <w:lang w:val="en-US"/>
              </w:rPr>
            </w:pPr>
            <w:r>
              <w:rPr>
                <w:rFonts w:ascii="GHEA Grapalat" w:eastAsia="GHEA Grapalat" w:hAnsi="GHEA Grapalat" w:cs="GHEA Grapalat"/>
                <w:lang w:val="en-US"/>
              </w:rPr>
              <w:t>23</w:t>
            </w:r>
          </w:p>
        </w:tc>
        <w:tc>
          <w:tcPr>
            <w:tcW w:w="2970" w:type="dxa"/>
            <w:tcBorders>
              <w:top w:val="single" w:sz="4" w:space="0" w:color="000000"/>
              <w:left w:val="nil"/>
              <w:bottom w:val="single" w:sz="4" w:space="0" w:color="000000"/>
              <w:right w:val="single" w:sz="4" w:space="0" w:color="000000"/>
            </w:tcBorders>
            <w:vAlign w:val="center"/>
            <w:hideMark/>
          </w:tcPr>
          <w:p w:rsidR="002104F3" w:rsidRPr="0052371E" w:rsidRDefault="00A90FBC" w:rsidP="00BE64EC">
            <w:pPr>
              <w:pStyle w:val="normal0"/>
              <w:spacing w:line="276" w:lineRule="auto"/>
              <w:jc w:val="center"/>
              <w:rPr>
                <w:rFonts w:ascii="GHEA Grapalat" w:eastAsia="GHEA Grapalat" w:hAnsi="GHEA Grapalat" w:cs="GHEA Grapalat"/>
                <w:lang w:val="hy-AM"/>
              </w:rPr>
            </w:pPr>
            <w:r w:rsidRPr="0052371E">
              <w:rPr>
                <w:rFonts w:ascii="GHEA Grapalat" w:eastAsia="GHEA Grapalat" w:hAnsi="GHEA Grapalat" w:cs="GHEA Grapalat"/>
                <w:lang w:val="hy-AM"/>
              </w:rPr>
              <w:t>Պաշտպանության նախարարություն</w:t>
            </w:r>
          </w:p>
          <w:p w:rsidR="00A90FBC" w:rsidRPr="0052371E" w:rsidRDefault="002104F3" w:rsidP="00BE64EC">
            <w:pPr>
              <w:pStyle w:val="normal0"/>
              <w:spacing w:line="276" w:lineRule="auto"/>
              <w:jc w:val="center"/>
              <w:rPr>
                <w:rFonts w:ascii="GHEA Grapalat" w:eastAsia="GHEA Grapalat" w:hAnsi="GHEA Grapalat" w:cs="GHEA Grapalat"/>
                <w:highlight w:val="yellow"/>
                <w:lang w:val="hy-AM"/>
              </w:rPr>
            </w:pPr>
            <w:r w:rsidRPr="0052371E">
              <w:rPr>
                <w:rFonts w:ascii="GHEA Grapalat" w:eastAsia="GHEA Grapalat" w:hAnsi="GHEA Grapalat" w:cs="GHEA Grapalat"/>
                <w:lang w:val="hy-AM"/>
              </w:rPr>
              <w:t>14.03.2019թ., թիվ  ՊՆ/510-392</w:t>
            </w:r>
            <w:r w:rsidR="00A90FBC" w:rsidRPr="0052371E">
              <w:rPr>
                <w:rFonts w:ascii="GHEA Grapalat" w:eastAsia="GHEA Grapalat" w:hAnsi="GHEA Grapalat" w:cs="GHEA Grapalat"/>
                <w:lang w:val="hy-AM"/>
              </w:rPr>
              <w:t xml:space="preserve"> </w:t>
            </w:r>
            <w:r w:rsidRPr="0052371E">
              <w:rPr>
                <w:rFonts w:ascii="GHEA Grapalat" w:eastAsia="GHEA Grapalat" w:hAnsi="GHEA Grapalat" w:cs="GHEA Grapalat"/>
                <w:lang w:val="hy-AM"/>
              </w:rPr>
              <w:t>գրություն</w:t>
            </w:r>
          </w:p>
        </w:tc>
        <w:tc>
          <w:tcPr>
            <w:tcW w:w="5130" w:type="dxa"/>
            <w:tcBorders>
              <w:top w:val="single" w:sz="4" w:space="0" w:color="000000"/>
              <w:left w:val="nil"/>
              <w:bottom w:val="single" w:sz="4" w:space="0" w:color="000000"/>
              <w:right w:val="single" w:sz="4" w:space="0" w:color="000000"/>
            </w:tcBorders>
            <w:vAlign w:val="center"/>
            <w:hideMark/>
          </w:tcPr>
          <w:p w:rsidR="00A90FBC" w:rsidRPr="0052371E" w:rsidRDefault="002104F3" w:rsidP="00BE64EC">
            <w:pPr>
              <w:pStyle w:val="a0"/>
              <w:numPr>
                <w:ilvl w:val="0"/>
                <w:numId w:val="6"/>
              </w:numPr>
              <w:shd w:val="clear" w:color="auto" w:fill="auto"/>
              <w:spacing w:before="0" w:after="60" w:line="276" w:lineRule="auto"/>
              <w:ind w:left="20" w:right="60" w:firstLine="354"/>
              <w:jc w:val="both"/>
              <w:rPr>
                <w:rFonts w:ascii="GHEA Grapalat" w:eastAsia="Calibri" w:hAnsi="GHEA Grapalat" w:cs="Sylfaen"/>
                <w:sz w:val="24"/>
                <w:szCs w:val="24"/>
                <w:lang w:val="hy-AM"/>
              </w:rPr>
            </w:pPr>
            <w:r w:rsidRPr="0052371E">
              <w:rPr>
                <w:rFonts w:ascii="GHEA Grapalat" w:eastAsia="Calibri" w:hAnsi="GHEA Grapalat" w:cs="Sylfaen"/>
                <w:sz w:val="24"/>
                <w:szCs w:val="24"/>
                <w:lang w:val="hy-AM"/>
              </w:rPr>
              <w:t>Նախագծի 29-րդ հոդվածի համաձայն օրենքում լրացվող 27.2-րդ հոդվածի 4-րդ մասում «, քաղաքացիաիրավական կամ օրենքով նախատեսված այլ» բառերը փոխարինել «կամ գույքային կամ քրեական» բառերով' հաշվի առնելով ՀՀ քաղաքացիական օրենսգրքի պահանջները:</w:t>
            </w:r>
          </w:p>
        </w:tc>
        <w:tc>
          <w:tcPr>
            <w:tcW w:w="2467" w:type="dxa"/>
            <w:tcBorders>
              <w:top w:val="single" w:sz="4" w:space="0" w:color="000000"/>
              <w:left w:val="nil"/>
              <w:bottom w:val="single" w:sz="4" w:space="0" w:color="000000"/>
              <w:right w:val="single" w:sz="4" w:space="0" w:color="000000"/>
            </w:tcBorders>
            <w:vAlign w:val="center"/>
            <w:hideMark/>
          </w:tcPr>
          <w:p w:rsidR="00A90FBC" w:rsidRPr="0052371E" w:rsidRDefault="004571C8" w:rsidP="00BE64EC">
            <w:pPr>
              <w:pStyle w:val="normal0"/>
              <w:spacing w:line="276" w:lineRule="auto"/>
              <w:jc w:val="center"/>
              <w:rPr>
                <w:rFonts w:ascii="GHEA Grapalat" w:eastAsia="GHEA Grapalat" w:hAnsi="GHEA Grapalat" w:cs="GHEA Grapalat"/>
                <w:lang w:val="pt-PT"/>
              </w:rPr>
            </w:pPr>
            <w:r>
              <w:rPr>
                <w:rFonts w:ascii="GHEA Grapalat" w:eastAsia="GHEA Grapalat" w:hAnsi="GHEA Grapalat" w:cs="GHEA Grapalat"/>
                <w:lang w:val="pt-PT"/>
              </w:rPr>
              <w:t>Չի ընդունվել:</w:t>
            </w:r>
          </w:p>
        </w:tc>
        <w:tc>
          <w:tcPr>
            <w:tcW w:w="3685" w:type="dxa"/>
            <w:tcBorders>
              <w:top w:val="single" w:sz="4" w:space="0" w:color="000000"/>
              <w:left w:val="nil"/>
              <w:bottom w:val="single" w:sz="4" w:space="0" w:color="000000"/>
              <w:right w:val="single" w:sz="4" w:space="0" w:color="000000"/>
            </w:tcBorders>
            <w:vAlign w:val="center"/>
            <w:hideMark/>
          </w:tcPr>
          <w:p w:rsidR="00A90FBC" w:rsidRPr="004571C8" w:rsidRDefault="004571C8" w:rsidP="004571C8">
            <w:pPr>
              <w:pStyle w:val="normal0"/>
              <w:spacing w:line="276" w:lineRule="auto"/>
              <w:jc w:val="both"/>
              <w:rPr>
                <w:rFonts w:ascii="GHEA Grapalat" w:eastAsia="GHEA Grapalat" w:hAnsi="GHEA Grapalat" w:cs="GHEA Grapalat"/>
                <w:lang w:val="pt-PT"/>
              </w:rPr>
            </w:pPr>
            <w:r>
              <w:rPr>
                <w:rFonts w:ascii="GHEA Grapalat" w:eastAsia="GHEA Grapalat" w:hAnsi="GHEA Grapalat" w:cs="GHEA Grapalat"/>
                <w:lang w:val="en-US"/>
              </w:rPr>
              <w:t>Քաղաքացիաիրավական</w:t>
            </w:r>
            <w:r w:rsidRPr="004571C8">
              <w:rPr>
                <w:rFonts w:ascii="GHEA Grapalat" w:eastAsia="GHEA Grapalat" w:hAnsi="GHEA Grapalat" w:cs="GHEA Grapalat"/>
                <w:lang w:val="pt-PT"/>
              </w:rPr>
              <w:t xml:space="preserve"> </w:t>
            </w:r>
            <w:r>
              <w:rPr>
                <w:rFonts w:ascii="GHEA Grapalat" w:eastAsia="GHEA Grapalat" w:hAnsi="GHEA Grapalat" w:cs="GHEA Grapalat"/>
                <w:lang w:val="en-US"/>
              </w:rPr>
              <w:t>պատասխանատվությունը</w:t>
            </w:r>
            <w:r w:rsidRPr="004571C8">
              <w:rPr>
                <w:rFonts w:ascii="GHEA Grapalat" w:eastAsia="GHEA Grapalat" w:hAnsi="GHEA Grapalat" w:cs="GHEA Grapalat"/>
                <w:lang w:val="pt-PT"/>
              </w:rPr>
              <w:t xml:space="preserve"> </w:t>
            </w:r>
            <w:r>
              <w:rPr>
                <w:rFonts w:ascii="GHEA Grapalat" w:eastAsia="GHEA Grapalat" w:hAnsi="GHEA Grapalat" w:cs="GHEA Grapalat"/>
                <w:lang w:val="en-US"/>
              </w:rPr>
              <w:t>ենթադրում</w:t>
            </w:r>
            <w:r w:rsidRPr="004571C8">
              <w:rPr>
                <w:rFonts w:ascii="GHEA Grapalat" w:eastAsia="GHEA Grapalat" w:hAnsi="GHEA Grapalat" w:cs="GHEA Grapalat"/>
                <w:lang w:val="pt-PT"/>
              </w:rPr>
              <w:t xml:space="preserve">  </w:t>
            </w:r>
            <w:r>
              <w:rPr>
                <w:rFonts w:ascii="GHEA Grapalat" w:eastAsia="GHEA Grapalat" w:hAnsi="GHEA Grapalat" w:cs="GHEA Grapalat"/>
                <w:lang w:val="en-US"/>
              </w:rPr>
              <w:t>է</w:t>
            </w:r>
            <w:r w:rsidRPr="004571C8">
              <w:rPr>
                <w:rFonts w:ascii="GHEA Grapalat" w:eastAsia="GHEA Grapalat" w:hAnsi="GHEA Grapalat" w:cs="GHEA Grapalat"/>
                <w:lang w:val="pt-PT"/>
              </w:rPr>
              <w:t xml:space="preserve"> </w:t>
            </w:r>
            <w:r>
              <w:rPr>
                <w:rFonts w:ascii="GHEA Grapalat" w:eastAsia="GHEA Grapalat" w:hAnsi="GHEA Grapalat" w:cs="GHEA Grapalat"/>
                <w:lang w:val="pt-PT"/>
              </w:rPr>
              <w:t xml:space="preserve">նաև </w:t>
            </w:r>
            <w:r>
              <w:rPr>
                <w:rFonts w:ascii="GHEA Grapalat" w:eastAsia="GHEA Grapalat" w:hAnsi="GHEA Grapalat" w:cs="GHEA Grapalat"/>
                <w:lang w:val="en-US"/>
              </w:rPr>
              <w:t>գույքային</w:t>
            </w:r>
            <w:r w:rsidRPr="004571C8">
              <w:rPr>
                <w:rFonts w:ascii="GHEA Grapalat" w:eastAsia="GHEA Grapalat" w:hAnsi="GHEA Grapalat" w:cs="GHEA Grapalat"/>
                <w:lang w:val="pt-PT"/>
              </w:rPr>
              <w:t xml:space="preserve"> </w:t>
            </w:r>
            <w:r>
              <w:rPr>
                <w:rFonts w:ascii="GHEA Grapalat" w:eastAsia="GHEA Grapalat" w:hAnsi="GHEA Grapalat" w:cs="GHEA Grapalat"/>
                <w:lang w:val="pt-PT"/>
              </w:rPr>
              <w:t>պատասխանատվություն, իսկ իրավական պատասխանատվության այլ տեսակները թվարկելու փոխարեն նշվել է «օրենքով նախատեսված այլ պատասխանատվություն» եզրույթը:</w:t>
            </w:r>
          </w:p>
        </w:tc>
      </w:tr>
      <w:tr w:rsidR="002104F3" w:rsidRPr="00D337B0"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2104F3" w:rsidRPr="0052371E" w:rsidRDefault="002104F3"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2104F3" w:rsidRPr="0052371E" w:rsidRDefault="002104F3" w:rsidP="00BE64EC">
            <w:pPr>
              <w:pStyle w:val="normal0"/>
              <w:spacing w:line="276" w:lineRule="auto"/>
              <w:jc w:val="center"/>
              <w:rPr>
                <w:rFonts w:ascii="GHEA Grapalat" w:eastAsia="GHEA Grapalat" w:hAnsi="GHEA Grapalat" w:cs="GHEA Grapalat"/>
                <w:highlight w:val="yellow"/>
                <w:lang w:val="hy-AM"/>
              </w:rPr>
            </w:pPr>
          </w:p>
        </w:tc>
        <w:tc>
          <w:tcPr>
            <w:tcW w:w="5130" w:type="dxa"/>
            <w:tcBorders>
              <w:top w:val="single" w:sz="4" w:space="0" w:color="000000"/>
              <w:left w:val="nil"/>
              <w:bottom w:val="single" w:sz="4" w:space="0" w:color="000000"/>
              <w:right w:val="single" w:sz="4" w:space="0" w:color="000000"/>
            </w:tcBorders>
            <w:vAlign w:val="center"/>
            <w:hideMark/>
          </w:tcPr>
          <w:p w:rsidR="00113529" w:rsidRPr="004571C8" w:rsidRDefault="002104F3" w:rsidP="00BE64EC">
            <w:pPr>
              <w:pStyle w:val="a0"/>
              <w:numPr>
                <w:ilvl w:val="0"/>
                <w:numId w:val="6"/>
              </w:numPr>
              <w:shd w:val="clear" w:color="auto" w:fill="auto"/>
              <w:spacing w:before="0" w:after="60" w:line="276" w:lineRule="auto"/>
              <w:ind w:left="20" w:right="60" w:firstLine="354"/>
              <w:jc w:val="both"/>
              <w:rPr>
                <w:rFonts w:ascii="GHEA Grapalat" w:eastAsia="Calibri" w:hAnsi="GHEA Grapalat" w:cs="Sylfaen"/>
                <w:sz w:val="24"/>
                <w:szCs w:val="24"/>
                <w:lang w:val="hy-AM"/>
              </w:rPr>
            </w:pPr>
            <w:r w:rsidRPr="00D337B0">
              <w:rPr>
                <w:rFonts w:ascii="GHEA Grapalat" w:eastAsia="Calibri" w:hAnsi="GHEA Grapalat" w:cs="Sylfaen"/>
                <w:sz w:val="24"/>
                <w:szCs w:val="24"/>
                <w:lang w:val="hy-AM"/>
              </w:rPr>
              <w:t>Նախագծի 31-րդ հոդվածի համաձայն լրացվող 27.4-րդ հոդվածի 1-ին մասից հանել 7-րդ կետը, քանի որ կարգապահական խախտման առկայությունը դեռ պետք է հիմնավորվի կարգապահական վարույթի արդյունքներով: Այդ նորմը կարող է ներառվել լրացվող 27.5-րդ հոդվածում' որպես տույժի չկիրւսռում, եթե կառավարիչը մինչև տույժի կիրառման որոշումը վերացրել է թույլ տված կարգապահական խախտումը</w:t>
            </w:r>
            <w:r w:rsidR="004571C8" w:rsidRPr="00D337B0">
              <w:rPr>
                <w:rFonts w:ascii="GHEA Grapalat" w:eastAsia="Calibri" w:hAnsi="GHEA Grapalat" w:cs="Sylfaen"/>
                <w:sz w:val="24"/>
                <w:szCs w:val="24"/>
                <w:lang w:val="hy-AM"/>
              </w:rPr>
              <w:t>:</w:t>
            </w:r>
          </w:p>
        </w:tc>
        <w:tc>
          <w:tcPr>
            <w:tcW w:w="2467" w:type="dxa"/>
            <w:tcBorders>
              <w:top w:val="single" w:sz="4" w:space="0" w:color="000000"/>
              <w:left w:val="nil"/>
              <w:bottom w:val="single" w:sz="4" w:space="0" w:color="000000"/>
              <w:right w:val="single" w:sz="4" w:space="0" w:color="000000"/>
            </w:tcBorders>
            <w:vAlign w:val="center"/>
            <w:hideMark/>
          </w:tcPr>
          <w:p w:rsidR="002104F3" w:rsidRPr="00D337B0" w:rsidRDefault="00D337B0" w:rsidP="00BE64EC">
            <w:pPr>
              <w:pStyle w:val="normal0"/>
              <w:spacing w:line="276" w:lineRule="auto"/>
              <w:jc w:val="center"/>
              <w:rPr>
                <w:rFonts w:ascii="GHEA Grapalat" w:eastAsia="GHEA Grapalat" w:hAnsi="GHEA Grapalat" w:cs="GHEA Grapalat"/>
              </w:rPr>
            </w:pPr>
            <w:r>
              <w:rPr>
                <w:rFonts w:ascii="GHEA Grapalat" w:eastAsia="GHEA Grapalat" w:hAnsi="GHEA Grapalat" w:cs="GHEA Grapalat"/>
              </w:rPr>
              <w:t>Ընդունվել է:</w:t>
            </w:r>
          </w:p>
        </w:tc>
        <w:tc>
          <w:tcPr>
            <w:tcW w:w="3685" w:type="dxa"/>
            <w:tcBorders>
              <w:top w:val="single" w:sz="4" w:space="0" w:color="000000"/>
              <w:left w:val="nil"/>
              <w:bottom w:val="single" w:sz="4" w:space="0" w:color="000000"/>
              <w:right w:val="single" w:sz="4" w:space="0" w:color="000000"/>
            </w:tcBorders>
            <w:vAlign w:val="center"/>
            <w:hideMark/>
          </w:tcPr>
          <w:p w:rsidR="002104F3" w:rsidRPr="00D337B0" w:rsidRDefault="00D337B0" w:rsidP="00BE64EC">
            <w:pPr>
              <w:pStyle w:val="normal0"/>
              <w:spacing w:line="276" w:lineRule="auto"/>
              <w:jc w:val="center"/>
              <w:rPr>
                <w:rFonts w:ascii="GHEA Grapalat" w:eastAsia="GHEA Grapalat" w:hAnsi="GHEA Grapalat" w:cs="GHEA Grapalat"/>
              </w:rPr>
            </w:pPr>
            <w:r>
              <w:rPr>
                <w:rFonts w:ascii="GHEA Grapalat" w:eastAsia="GHEA Grapalat" w:hAnsi="GHEA Grapalat" w:cs="GHEA Grapalat"/>
              </w:rPr>
              <w:t>Նախագծում կատարվել են համապատասխան փոփոխություններ:</w:t>
            </w:r>
          </w:p>
        </w:tc>
      </w:tr>
      <w:tr w:rsidR="009532DC" w:rsidRPr="00D65491"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9532DC" w:rsidRPr="007D437F" w:rsidRDefault="007D437F" w:rsidP="00BE64EC">
            <w:pPr>
              <w:pStyle w:val="normal0"/>
              <w:spacing w:line="276" w:lineRule="auto"/>
              <w:ind w:left="360"/>
              <w:rPr>
                <w:rFonts w:ascii="GHEA Grapalat" w:eastAsia="GHEA Grapalat" w:hAnsi="GHEA Grapalat" w:cs="GHEA Grapalat"/>
                <w:lang w:val="en-US"/>
              </w:rPr>
            </w:pPr>
            <w:r>
              <w:rPr>
                <w:rFonts w:ascii="GHEA Grapalat" w:eastAsia="GHEA Grapalat" w:hAnsi="GHEA Grapalat" w:cs="GHEA Grapalat"/>
                <w:lang w:val="en-US"/>
              </w:rPr>
              <w:t>24</w:t>
            </w:r>
          </w:p>
        </w:tc>
        <w:tc>
          <w:tcPr>
            <w:tcW w:w="2970" w:type="dxa"/>
            <w:tcBorders>
              <w:top w:val="single" w:sz="4" w:space="0" w:color="000000"/>
              <w:left w:val="nil"/>
              <w:bottom w:val="single" w:sz="4" w:space="0" w:color="000000"/>
              <w:right w:val="single" w:sz="4" w:space="0" w:color="000000"/>
            </w:tcBorders>
            <w:vAlign w:val="center"/>
            <w:hideMark/>
          </w:tcPr>
          <w:p w:rsidR="009532DC" w:rsidRPr="0052371E" w:rsidRDefault="009532DC" w:rsidP="00BE64EC">
            <w:pPr>
              <w:pStyle w:val="normal0"/>
              <w:spacing w:line="276" w:lineRule="auto"/>
              <w:jc w:val="center"/>
              <w:rPr>
                <w:rFonts w:ascii="GHEA Grapalat" w:eastAsia="GHEA Grapalat" w:hAnsi="GHEA Grapalat" w:cs="GHEA Grapalat"/>
                <w:lang w:val="hy-AM"/>
              </w:rPr>
            </w:pPr>
            <w:r w:rsidRPr="0052371E">
              <w:rPr>
                <w:rFonts w:ascii="GHEA Grapalat" w:eastAsia="GHEA Grapalat" w:hAnsi="GHEA Grapalat" w:cs="GHEA Grapalat"/>
                <w:lang w:val="hy-AM"/>
              </w:rPr>
              <w:t>Տնտեսական զարգացման և ներդրումների նախարարություն</w:t>
            </w:r>
          </w:p>
          <w:p w:rsidR="006D3B7C" w:rsidRPr="0052371E" w:rsidRDefault="006D3B7C" w:rsidP="00BE64EC">
            <w:pPr>
              <w:pStyle w:val="normal0"/>
              <w:spacing w:line="276" w:lineRule="auto"/>
              <w:jc w:val="center"/>
              <w:rPr>
                <w:rFonts w:ascii="GHEA Grapalat" w:eastAsia="GHEA Grapalat" w:hAnsi="GHEA Grapalat" w:cs="GHEA Grapalat"/>
                <w:highlight w:val="yellow"/>
                <w:lang w:val="hy-AM"/>
              </w:rPr>
            </w:pPr>
            <w:r w:rsidRPr="0052371E">
              <w:rPr>
                <w:rFonts w:ascii="GHEA Grapalat" w:eastAsia="GHEA Grapalat" w:hAnsi="GHEA Grapalat" w:cs="GHEA Grapalat"/>
                <w:lang w:val="hy-AM"/>
              </w:rPr>
              <w:t>2019 թվականի մարտի 21-ի թիվ 01/09.3/2166-19</w:t>
            </w:r>
          </w:p>
        </w:tc>
        <w:tc>
          <w:tcPr>
            <w:tcW w:w="5130" w:type="dxa"/>
            <w:tcBorders>
              <w:top w:val="single" w:sz="4" w:space="0" w:color="000000"/>
              <w:left w:val="nil"/>
              <w:bottom w:val="single" w:sz="4" w:space="0" w:color="000000"/>
              <w:right w:val="single" w:sz="4" w:space="0" w:color="000000"/>
            </w:tcBorders>
            <w:vAlign w:val="center"/>
            <w:hideMark/>
          </w:tcPr>
          <w:p w:rsidR="006D3B7C" w:rsidRPr="0052371E" w:rsidRDefault="006D3B7C" w:rsidP="00BE64EC">
            <w:pPr>
              <w:spacing w:line="276" w:lineRule="auto"/>
              <w:ind w:firstLine="360"/>
              <w:jc w:val="both"/>
              <w:rPr>
                <w:rFonts w:ascii="GHEA Grapalat" w:eastAsia="GHEA Grapalat" w:hAnsi="GHEA Grapalat" w:cs="GHEA Grapalat"/>
                <w:bCs/>
                <w:lang w:val="hy-AM"/>
              </w:rPr>
            </w:pPr>
            <w:r w:rsidRPr="0052371E">
              <w:rPr>
                <w:rFonts w:ascii="GHEA Grapalat" w:eastAsia="GHEA Grapalat" w:hAnsi="GHEA Grapalat" w:cs="GHEA Grapalat"/>
                <w:bCs/>
                <w:lang w:val="hy-AM"/>
              </w:rPr>
              <w:t>1. Առաջարկում ենք Նախագծով կարգավորել նաև`</w:t>
            </w:r>
          </w:p>
          <w:p w:rsidR="006D3B7C" w:rsidRPr="0052371E" w:rsidRDefault="006D3B7C" w:rsidP="00BE64EC">
            <w:pPr>
              <w:widowControl/>
              <w:numPr>
                <w:ilvl w:val="0"/>
                <w:numId w:val="20"/>
              </w:numPr>
              <w:spacing w:line="276" w:lineRule="auto"/>
              <w:jc w:val="both"/>
              <w:rPr>
                <w:rFonts w:ascii="GHEA Grapalat" w:eastAsia="GHEA Grapalat" w:hAnsi="GHEA Grapalat" w:cs="GHEA Grapalat"/>
                <w:bCs/>
                <w:lang w:val="hy-AM"/>
              </w:rPr>
            </w:pPr>
            <w:r w:rsidRPr="0052371E">
              <w:rPr>
                <w:rFonts w:ascii="GHEA Grapalat" w:hAnsi="GHEA Grapalat" w:cs="Sylfaen"/>
                <w:lang w:val="hy-AM"/>
              </w:rPr>
              <w:t>Սնանկության</w:t>
            </w:r>
            <w:r w:rsidRPr="0052371E">
              <w:rPr>
                <w:rFonts w:ascii="GHEA Grapalat" w:hAnsi="GHEA Grapalat"/>
                <w:lang w:val="hy-AM"/>
              </w:rPr>
              <w:t xml:space="preserve"> </w:t>
            </w:r>
            <w:r w:rsidRPr="0052371E">
              <w:rPr>
                <w:rFonts w:ascii="GHEA Grapalat" w:hAnsi="GHEA Grapalat" w:cs="Sylfaen"/>
                <w:lang w:val="hy-AM"/>
              </w:rPr>
              <w:t>վարույթի</w:t>
            </w:r>
            <w:r w:rsidRPr="0052371E">
              <w:rPr>
                <w:rFonts w:ascii="GHEA Grapalat" w:hAnsi="GHEA Grapalat"/>
                <w:lang w:val="hy-AM"/>
              </w:rPr>
              <w:t xml:space="preserve"> </w:t>
            </w:r>
            <w:r w:rsidRPr="0052371E">
              <w:rPr>
                <w:rFonts w:ascii="GHEA Grapalat" w:hAnsi="GHEA Grapalat" w:cs="Sylfaen"/>
                <w:lang w:val="hy-AM"/>
              </w:rPr>
              <w:t>ընթացքում</w:t>
            </w:r>
            <w:r w:rsidRPr="0052371E">
              <w:rPr>
                <w:rFonts w:ascii="GHEA Grapalat" w:hAnsi="GHEA Grapalat"/>
                <w:lang w:val="hy-AM"/>
              </w:rPr>
              <w:t xml:space="preserve"> </w:t>
            </w:r>
            <w:r w:rsidRPr="0052371E">
              <w:rPr>
                <w:rFonts w:ascii="GHEA Grapalat" w:hAnsi="GHEA Grapalat" w:cs="Sylfaen"/>
                <w:lang w:val="hy-AM"/>
              </w:rPr>
              <w:t>պարտապանի</w:t>
            </w:r>
            <w:r w:rsidRPr="0052371E">
              <w:rPr>
                <w:rFonts w:ascii="GHEA Grapalat" w:hAnsi="GHEA Grapalat"/>
                <w:lang w:val="hy-AM"/>
              </w:rPr>
              <w:t xml:space="preserve"> </w:t>
            </w:r>
            <w:r w:rsidRPr="0052371E">
              <w:rPr>
                <w:rFonts w:ascii="GHEA Grapalat" w:hAnsi="GHEA Grapalat" w:cs="Sylfaen"/>
                <w:lang w:val="hy-AM"/>
              </w:rPr>
              <w:t>կողմից իր կենսունակության համար անհրաժեշտ պայմանագրերը շարունակելու հնարավորությունը,</w:t>
            </w:r>
          </w:p>
          <w:p w:rsidR="006D3B7C" w:rsidRPr="0052371E" w:rsidRDefault="006D3B7C" w:rsidP="00BE64EC">
            <w:pPr>
              <w:widowControl/>
              <w:numPr>
                <w:ilvl w:val="0"/>
                <w:numId w:val="20"/>
              </w:numPr>
              <w:spacing w:line="276" w:lineRule="auto"/>
              <w:jc w:val="both"/>
              <w:rPr>
                <w:rFonts w:ascii="GHEA Grapalat" w:eastAsia="GHEA Grapalat" w:hAnsi="GHEA Grapalat" w:cs="GHEA Grapalat"/>
                <w:bCs/>
                <w:lang w:val="hy-AM"/>
              </w:rPr>
            </w:pPr>
            <w:r w:rsidRPr="0052371E">
              <w:rPr>
                <w:rFonts w:ascii="GHEA Grapalat" w:hAnsi="GHEA Grapalat"/>
                <w:shd w:val="clear" w:color="auto" w:fill="FFFFFF"/>
                <w:lang w:val="hy-AM"/>
              </w:rPr>
              <w:t>Խոշոր գործարքի կնքման պարագայում պարտատերերի կողմից համաձայնություն ստանալու պահանջի նախատեսումը,</w:t>
            </w:r>
          </w:p>
          <w:p w:rsidR="006D3B7C" w:rsidRPr="0052371E" w:rsidRDefault="006D3B7C" w:rsidP="00BE64EC">
            <w:pPr>
              <w:widowControl/>
              <w:numPr>
                <w:ilvl w:val="0"/>
                <w:numId w:val="20"/>
              </w:numPr>
              <w:spacing w:line="276" w:lineRule="auto"/>
              <w:jc w:val="both"/>
              <w:rPr>
                <w:rFonts w:ascii="GHEA Grapalat" w:eastAsia="GHEA Grapalat" w:hAnsi="GHEA Grapalat" w:cs="GHEA Grapalat"/>
                <w:bCs/>
                <w:lang w:val="hy-AM"/>
              </w:rPr>
            </w:pPr>
            <w:r w:rsidRPr="0052371E">
              <w:rPr>
                <w:rFonts w:ascii="GHEA Grapalat" w:hAnsi="GHEA Grapalat"/>
                <w:lang w:val="hy-AM"/>
              </w:rPr>
              <w:t>Սնանկության կառավարչի ընտրության հարցում պարտատերերի ներգրավվածության բարձրացման նոր եղանակների նախատեսումը։</w:t>
            </w:r>
          </w:p>
          <w:p w:rsidR="006D3B7C" w:rsidRPr="0052371E" w:rsidRDefault="006D3B7C" w:rsidP="00BE64EC">
            <w:pPr>
              <w:spacing w:line="276" w:lineRule="auto"/>
              <w:ind w:left="360" w:firstLine="360"/>
              <w:jc w:val="both"/>
              <w:rPr>
                <w:rFonts w:ascii="GHEA Grapalat" w:hAnsi="GHEA Grapalat"/>
                <w:lang w:val="hy-AM"/>
              </w:rPr>
            </w:pPr>
            <w:r w:rsidRPr="0052371E">
              <w:rPr>
                <w:rFonts w:ascii="GHEA Grapalat" w:hAnsi="GHEA Grapalat"/>
                <w:lang w:val="hy-AM"/>
              </w:rPr>
              <w:t>Միաժամանակ՝</w:t>
            </w:r>
          </w:p>
          <w:p w:rsidR="006D3B7C" w:rsidRPr="0052371E" w:rsidRDefault="006D3B7C" w:rsidP="00BE64EC">
            <w:pPr>
              <w:spacing w:line="276" w:lineRule="auto"/>
              <w:ind w:firstLine="360"/>
              <w:jc w:val="both"/>
              <w:rPr>
                <w:rFonts w:ascii="GHEA Grapalat" w:hAnsi="GHEA Grapalat"/>
                <w:lang w:val="hy-AM"/>
              </w:rPr>
            </w:pPr>
            <w:r w:rsidRPr="0052371E">
              <w:rPr>
                <w:rFonts w:ascii="GHEA Grapalat" w:hAnsi="GHEA Grapalat"/>
                <w:lang w:val="hy-AM"/>
              </w:rPr>
              <w:t>1) Խոշոր գործարքի հասկացությունը և չափանիշները կարելի է դիտարկել, որպես օրինակ՝ «Բաժնետիրական ընկերությունների մասին» ՀՀ օրենքով նախատեսված կարգավորումները։</w:t>
            </w:r>
          </w:p>
          <w:p w:rsidR="009532DC" w:rsidRPr="00417511" w:rsidRDefault="006D3B7C" w:rsidP="00BE64EC">
            <w:pPr>
              <w:spacing w:line="276" w:lineRule="auto"/>
              <w:ind w:firstLine="360"/>
              <w:jc w:val="both"/>
              <w:rPr>
                <w:rFonts w:ascii="GHEA Grapalat" w:hAnsi="GHEA Grapalat"/>
                <w:lang w:val="hy-AM"/>
              </w:rPr>
            </w:pPr>
            <w:r w:rsidRPr="0052371E">
              <w:rPr>
                <w:rFonts w:ascii="GHEA Grapalat" w:eastAsia="GHEA Grapalat" w:hAnsi="GHEA Grapalat" w:cs="GHEA Grapalat"/>
                <w:bCs/>
                <w:lang w:val="hy-AM"/>
              </w:rPr>
              <w:t xml:space="preserve">2) </w:t>
            </w:r>
            <w:r w:rsidRPr="0052371E">
              <w:rPr>
                <w:rFonts w:ascii="GHEA Grapalat" w:hAnsi="GHEA Grapalat"/>
                <w:lang w:val="hy-AM"/>
              </w:rPr>
              <w:t>Սնանկության կառավարչի ընտրության հարցում պարտատերերի ներգրավվածության բարձրացման նոր եղանակներից մեկը կարելի է դիտարկել պարտատերերի որոշակի թվի համաձայնության վերաբերյալ դրույթի սահմանումը։</w:t>
            </w:r>
          </w:p>
          <w:p w:rsidR="00A05645" w:rsidRPr="00417511" w:rsidRDefault="00A05645" w:rsidP="00BE64EC">
            <w:pPr>
              <w:spacing w:line="276" w:lineRule="auto"/>
              <w:ind w:firstLine="360"/>
              <w:jc w:val="both"/>
              <w:rPr>
                <w:rFonts w:ascii="GHEA Grapalat" w:hAnsi="GHEA Grapalat"/>
                <w:lang w:val="hy-AM"/>
              </w:rPr>
            </w:pPr>
          </w:p>
        </w:tc>
        <w:tc>
          <w:tcPr>
            <w:tcW w:w="2467" w:type="dxa"/>
            <w:tcBorders>
              <w:top w:val="single" w:sz="4" w:space="0" w:color="000000"/>
              <w:left w:val="nil"/>
              <w:bottom w:val="single" w:sz="4" w:space="0" w:color="000000"/>
              <w:right w:val="single" w:sz="4" w:space="0" w:color="000000"/>
            </w:tcBorders>
            <w:vAlign w:val="center"/>
            <w:hideMark/>
          </w:tcPr>
          <w:p w:rsidR="009532DC" w:rsidRPr="0052371E" w:rsidRDefault="00A05645" w:rsidP="00BE64EC">
            <w:pPr>
              <w:pStyle w:val="normal0"/>
              <w:spacing w:line="276" w:lineRule="auto"/>
              <w:jc w:val="center"/>
              <w:rPr>
                <w:rFonts w:ascii="GHEA Grapalat" w:eastAsia="GHEA Grapalat" w:hAnsi="GHEA Grapalat" w:cs="GHEA Grapalat"/>
                <w:lang w:val="pt-PT"/>
              </w:rPr>
            </w:pPr>
            <w:r>
              <w:rPr>
                <w:rFonts w:ascii="GHEA Grapalat" w:eastAsia="GHEA Grapalat" w:hAnsi="GHEA Grapalat" w:cs="GHEA Grapalat"/>
                <w:lang w:val="pt-PT"/>
              </w:rPr>
              <w:t>Ընդունվել է ի գիտություն:</w:t>
            </w:r>
          </w:p>
        </w:tc>
        <w:tc>
          <w:tcPr>
            <w:tcW w:w="3685" w:type="dxa"/>
            <w:tcBorders>
              <w:top w:val="single" w:sz="4" w:space="0" w:color="000000"/>
              <w:left w:val="nil"/>
              <w:bottom w:val="single" w:sz="4" w:space="0" w:color="000000"/>
              <w:right w:val="single" w:sz="4" w:space="0" w:color="000000"/>
            </w:tcBorders>
            <w:vAlign w:val="center"/>
            <w:hideMark/>
          </w:tcPr>
          <w:p w:rsidR="00A05645" w:rsidRPr="00A501CA" w:rsidRDefault="00A05645" w:rsidP="00A05645">
            <w:pPr>
              <w:spacing w:line="276" w:lineRule="auto"/>
              <w:ind w:firstLine="708"/>
              <w:jc w:val="both"/>
              <w:rPr>
                <w:rFonts w:ascii="GHEA Grapalat" w:hAnsi="GHEA Grapalat"/>
                <w:lang w:val="hy-AM"/>
              </w:rPr>
            </w:pPr>
            <w:r w:rsidRPr="00A05645">
              <w:rPr>
                <w:rFonts w:ascii="GHEA Grapalat" w:eastAsia="GHEA Grapalat" w:hAnsi="GHEA Grapalat" w:cs="GHEA Grapalat"/>
                <w:lang w:val="pt-PT"/>
              </w:rPr>
              <w:t>Սնանկության վարույթի ընթացքում պարտապանի կողմից իր կենսունակության համար անհրաժեշտ պայմանագրերը շարունակելու հնարավորությունը</w:t>
            </w:r>
            <w:r>
              <w:rPr>
                <w:rFonts w:ascii="GHEA Grapalat" w:eastAsia="GHEA Grapalat" w:hAnsi="GHEA Grapalat" w:cs="GHEA Grapalat"/>
                <w:lang w:val="pt-PT"/>
              </w:rPr>
              <w:t xml:space="preserve"> նախատեսվել է Օրենքի 49-րդ հոդվածում կատարված փոփոխությամբ:</w:t>
            </w:r>
            <w:r w:rsidRPr="0077329E">
              <w:rPr>
                <w:rFonts w:ascii="GHEA Grapalat" w:hAnsi="GHEA Grapalat"/>
                <w:lang w:val="hy-AM"/>
              </w:rPr>
              <w:t xml:space="preserve"> </w:t>
            </w:r>
            <w:r>
              <w:rPr>
                <w:rFonts w:ascii="GHEA Grapalat" w:hAnsi="GHEA Grapalat"/>
                <w:lang w:val="en-US"/>
              </w:rPr>
              <w:t>Խոշոր</w:t>
            </w:r>
            <w:r w:rsidRPr="00A05645">
              <w:rPr>
                <w:rFonts w:ascii="GHEA Grapalat" w:hAnsi="GHEA Grapalat"/>
                <w:lang w:val="pt-PT"/>
              </w:rPr>
              <w:t xml:space="preserve"> </w:t>
            </w:r>
            <w:r>
              <w:rPr>
                <w:rFonts w:ascii="GHEA Grapalat" w:hAnsi="GHEA Grapalat"/>
                <w:lang w:val="pt-PT"/>
              </w:rPr>
              <w:t xml:space="preserve">գործարքի կնքման պարագայում պարտատերերի համաձայնության առումով </w:t>
            </w:r>
            <w:r w:rsidRPr="0077329E">
              <w:rPr>
                <w:rFonts w:ascii="GHEA Grapalat" w:hAnsi="GHEA Grapalat"/>
                <w:lang w:val="hy-AM"/>
              </w:rPr>
              <w:t xml:space="preserve">պարզ չէ՝ ինչ է նկատի ունեցվում «խոշոր գործարք» եզրույթի ներքո: Եթե խոսքը գնում է «Գործարարությամբ զբաղվելը» մեթոդաբանության «Պարտատերերի մասնակցություն» ենթացուցիչի (Creditor participation index) երկրորդ հարցին (Արդյո՞ք սնանկության վարույթը սահմանում է պարտատերերի համաձայնությունը պարտապանի էական գույքի վաճառքն իրականացնելու համար), </w:t>
            </w:r>
            <w:r>
              <w:rPr>
                <w:rFonts w:ascii="GHEA Grapalat" w:hAnsi="GHEA Grapalat"/>
                <w:lang w:val="en-US"/>
              </w:rPr>
              <w:t>ապա</w:t>
            </w:r>
            <w:r w:rsidRPr="00A05645">
              <w:rPr>
                <w:rFonts w:ascii="GHEA Grapalat" w:hAnsi="GHEA Grapalat"/>
                <w:lang w:val="pt-PT"/>
              </w:rPr>
              <w:t xml:space="preserve"> </w:t>
            </w:r>
            <w:r>
              <w:rPr>
                <w:rFonts w:ascii="GHEA Grapalat" w:hAnsi="GHEA Grapalat"/>
              </w:rPr>
              <w:t>գործող</w:t>
            </w:r>
            <w:r w:rsidRPr="00A05645">
              <w:rPr>
                <w:rFonts w:ascii="GHEA Grapalat" w:hAnsi="GHEA Grapalat"/>
                <w:lang w:val="pt-PT"/>
              </w:rPr>
              <w:t xml:space="preserve"> </w:t>
            </w:r>
            <w:r>
              <w:rPr>
                <w:rFonts w:ascii="GHEA Grapalat" w:hAnsi="GHEA Grapalat"/>
              </w:rPr>
              <w:t>օրենսդրությամբ</w:t>
            </w:r>
            <w:r w:rsidRPr="00A05645">
              <w:rPr>
                <w:rFonts w:ascii="GHEA Grapalat" w:hAnsi="GHEA Grapalat"/>
                <w:lang w:val="pt-PT"/>
              </w:rPr>
              <w:t xml:space="preserve"> </w:t>
            </w:r>
            <w:r>
              <w:rPr>
                <w:rFonts w:ascii="GHEA Grapalat" w:hAnsi="GHEA Grapalat"/>
              </w:rPr>
              <w:t>պարտապանի</w:t>
            </w:r>
            <w:r w:rsidRPr="00A05645">
              <w:rPr>
                <w:rFonts w:ascii="GHEA Grapalat" w:hAnsi="GHEA Grapalat"/>
                <w:lang w:val="pt-PT"/>
              </w:rPr>
              <w:t xml:space="preserve"> </w:t>
            </w:r>
            <w:r>
              <w:rPr>
                <w:rFonts w:ascii="GHEA Grapalat" w:hAnsi="GHEA Grapalat"/>
              </w:rPr>
              <w:t>գույքի</w:t>
            </w:r>
            <w:r w:rsidRPr="00A05645">
              <w:rPr>
                <w:rFonts w:ascii="GHEA Grapalat" w:hAnsi="GHEA Grapalat"/>
                <w:lang w:val="pt-PT"/>
              </w:rPr>
              <w:t xml:space="preserve"> </w:t>
            </w:r>
            <w:r>
              <w:rPr>
                <w:rFonts w:ascii="GHEA Grapalat" w:hAnsi="GHEA Grapalat"/>
              </w:rPr>
              <w:t>վաճառքն</w:t>
            </w:r>
            <w:r w:rsidRPr="00A05645">
              <w:rPr>
                <w:rFonts w:ascii="GHEA Grapalat" w:hAnsi="GHEA Grapalat"/>
                <w:lang w:val="pt-PT"/>
              </w:rPr>
              <w:t xml:space="preserve"> </w:t>
            </w:r>
            <w:r>
              <w:rPr>
                <w:rFonts w:ascii="GHEA Grapalat" w:hAnsi="GHEA Grapalat"/>
              </w:rPr>
              <w:t>իրականացվում</w:t>
            </w:r>
            <w:r w:rsidRPr="00A05645">
              <w:rPr>
                <w:rFonts w:ascii="GHEA Grapalat" w:hAnsi="GHEA Grapalat"/>
                <w:lang w:val="pt-PT"/>
              </w:rPr>
              <w:t xml:space="preserve"> </w:t>
            </w:r>
            <w:r>
              <w:rPr>
                <w:rFonts w:ascii="GHEA Grapalat" w:hAnsi="GHEA Grapalat"/>
              </w:rPr>
              <w:t>է</w:t>
            </w:r>
            <w:r w:rsidRPr="00A05645">
              <w:rPr>
                <w:rFonts w:ascii="GHEA Grapalat" w:hAnsi="GHEA Grapalat"/>
                <w:lang w:val="pt-PT"/>
              </w:rPr>
              <w:t xml:space="preserve"> </w:t>
            </w:r>
            <w:r>
              <w:rPr>
                <w:rFonts w:ascii="GHEA Grapalat" w:hAnsi="GHEA Grapalat"/>
              </w:rPr>
              <w:t>գույքի</w:t>
            </w:r>
            <w:r w:rsidRPr="00A05645">
              <w:rPr>
                <w:rFonts w:ascii="GHEA Grapalat" w:hAnsi="GHEA Grapalat"/>
                <w:lang w:val="pt-PT"/>
              </w:rPr>
              <w:t xml:space="preserve"> </w:t>
            </w:r>
            <w:r>
              <w:rPr>
                <w:rFonts w:ascii="GHEA Grapalat" w:hAnsi="GHEA Grapalat"/>
              </w:rPr>
              <w:t>վաճառքի</w:t>
            </w:r>
            <w:r w:rsidRPr="00A05645">
              <w:rPr>
                <w:rFonts w:ascii="GHEA Grapalat" w:hAnsi="GHEA Grapalat"/>
                <w:lang w:val="pt-PT"/>
              </w:rPr>
              <w:t xml:space="preserve"> </w:t>
            </w:r>
            <w:r>
              <w:rPr>
                <w:rFonts w:ascii="GHEA Grapalat" w:hAnsi="GHEA Grapalat"/>
              </w:rPr>
              <w:t>ծրագրի</w:t>
            </w:r>
            <w:r w:rsidRPr="00A05645">
              <w:rPr>
                <w:rFonts w:ascii="GHEA Grapalat" w:hAnsi="GHEA Grapalat"/>
                <w:lang w:val="pt-PT"/>
              </w:rPr>
              <w:t xml:space="preserve"> </w:t>
            </w:r>
            <w:r>
              <w:rPr>
                <w:rFonts w:ascii="GHEA Grapalat" w:hAnsi="GHEA Grapalat"/>
              </w:rPr>
              <w:t>հիման</w:t>
            </w:r>
            <w:r w:rsidRPr="00A05645">
              <w:rPr>
                <w:rFonts w:ascii="GHEA Grapalat" w:hAnsi="GHEA Grapalat"/>
                <w:lang w:val="pt-PT"/>
              </w:rPr>
              <w:t xml:space="preserve"> </w:t>
            </w:r>
            <w:r>
              <w:rPr>
                <w:rFonts w:ascii="GHEA Grapalat" w:hAnsi="GHEA Grapalat"/>
              </w:rPr>
              <w:t>վրա</w:t>
            </w:r>
            <w:r w:rsidRPr="00A05645">
              <w:rPr>
                <w:rFonts w:ascii="GHEA Grapalat" w:hAnsi="GHEA Grapalat"/>
                <w:lang w:val="pt-PT"/>
              </w:rPr>
              <w:t xml:space="preserve">, </w:t>
            </w:r>
            <w:r>
              <w:rPr>
                <w:rFonts w:ascii="GHEA Grapalat" w:hAnsi="GHEA Grapalat"/>
              </w:rPr>
              <w:t>որը</w:t>
            </w:r>
            <w:r w:rsidRPr="00A05645">
              <w:rPr>
                <w:rFonts w:ascii="GHEA Grapalat" w:hAnsi="GHEA Grapalat"/>
                <w:lang w:val="pt-PT"/>
              </w:rPr>
              <w:t xml:space="preserve"> </w:t>
            </w:r>
            <w:r>
              <w:rPr>
                <w:rFonts w:ascii="GHEA Grapalat" w:hAnsi="GHEA Grapalat"/>
              </w:rPr>
              <w:t>հաստատվում</w:t>
            </w:r>
            <w:r w:rsidRPr="00A05645">
              <w:rPr>
                <w:rFonts w:ascii="GHEA Grapalat" w:hAnsi="GHEA Grapalat"/>
                <w:lang w:val="pt-PT"/>
              </w:rPr>
              <w:t xml:space="preserve"> </w:t>
            </w:r>
            <w:r>
              <w:rPr>
                <w:rFonts w:ascii="GHEA Grapalat" w:hAnsi="GHEA Grapalat"/>
              </w:rPr>
              <w:t>է</w:t>
            </w:r>
            <w:r w:rsidRPr="00A05645">
              <w:rPr>
                <w:rFonts w:ascii="GHEA Grapalat" w:hAnsi="GHEA Grapalat"/>
                <w:lang w:val="pt-PT"/>
              </w:rPr>
              <w:t xml:space="preserve"> </w:t>
            </w:r>
            <w:r>
              <w:rPr>
                <w:rFonts w:ascii="GHEA Grapalat" w:hAnsi="GHEA Grapalat"/>
              </w:rPr>
              <w:t>պարտատերերի</w:t>
            </w:r>
            <w:r w:rsidRPr="00A05645">
              <w:rPr>
                <w:rFonts w:ascii="GHEA Grapalat" w:hAnsi="GHEA Grapalat"/>
                <w:lang w:val="pt-PT"/>
              </w:rPr>
              <w:t xml:space="preserve"> </w:t>
            </w:r>
            <w:r>
              <w:rPr>
                <w:rFonts w:ascii="GHEA Grapalat" w:hAnsi="GHEA Grapalat"/>
              </w:rPr>
              <w:t>կողմից</w:t>
            </w:r>
            <w:r w:rsidRPr="00A05645">
              <w:rPr>
                <w:rFonts w:ascii="GHEA Grapalat" w:hAnsi="GHEA Grapalat"/>
                <w:lang w:val="pt-PT"/>
              </w:rPr>
              <w:t xml:space="preserve">: </w:t>
            </w:r>
            <w:r>
              <w:rPr>
                <w:rFonts w:ascii="GHEA Grapalat" w:hAnsi="GHEA Grapalat"/>
                <w:lang w:val="pt-PT"/>
              </w:rPr>
              <w:t xml:space="preserve">Ինչ վերաբերում է կառավարչի ընտրության հարցում պարտատերերի ներգրավվածությանը, ապա </w:t>
            </w:r>
            <w:r w:rsidRPr="0077329E">
              <w:rPr>
                <w:rFonts w:ascii="GHEA Grapalat" w:hAnsi="GHEA Grapalat"/>
                <w:lang w:val="hy-AM"/>
              </w:rPr>
              <w:t>սնակության կառավարչի ընտրության հարցում պարտատերերի ներգրավվածությունը արդեն իսկ նախատեսված է գործող օրենսդրությամբ</w:t>
            </w:r>
            <w:r w:rsidRPr="00A501CA">
              <w:rPr>
                <w:rFonts w:ascii="GHEA Grapalat" w:hAnsi="GHEA Grapalat"/>
                <w:lang w:val="hy-AM"/>
              </w:rPr>
              <w:t>. պարտատերերը սնանկության դիմում ներկայացնելիս կարող են առաջարկել ժամանակավոր կառավարչի թեկնածու, ժամանակավոր կառավարչին կառավարիչ նշանակելիս կարող են առարկել կառավարչի թեկնածության դեմ և ներկայացնել նոր թեկնածու, ինչպես նաև վարույթի ընթացքում կարող են վիճարկել կառավարչի գործողությունները (անգործությունը) և դատարանի կողմից կառավարչի լիազորությունները դադարեցնելու դեպքում հասնել նոր կառավարչի նշանակմանը</w:t>
            </w:r>
            <w:r w:rsidRPr="0077329E">
              <w:rPr>
                <w:rFonts w:ascii="GHEA Grapalat" w:hAnsi="GHEA Grapalat"/>
                <w:lang w:val="hy-AM"/>
              </w:rPr>
              <w:t>:</w:t>
            </w:r>
            <w:r w:rsidRPr="00A501CA">
              <w:rPr>
                <w:rFonts w:ascii="GHEA Grapalat" w:hAnsi="GHEA Grapalat"/>
                <w:lang w:val="hy-AM"/>
              </w:rPr>
              <w:t xml:space="preserve"> </w:t>
            </w:r>
          </w:p>
          <w:p w:rsidR="009532DC" w:rsidRPr="00A05645" w:rsidRDefault="009532DC" w:rsidP="00A05645">
            <w:pPr>
              <w:pStyle w:val="normal0"/>
              <w:spacing w:line="276" w:lineRule="auto"/>
              <w:jc w:val="both"/>
              <w:rPr>
                <w:rFonts w:ascii="GHEA Grapalat" w:eastAsia="GHEA Grapalat" w:hAnsi="GHEA Grapalat" w:cs="GHEA Grapalat"/>
                <w:lang w:val="hy-AM"/>
              </w:rPr>
            </w:pPr>
          </w:p>
        </w:tc>
      </w:tr>
      <w:tr w:rsidR="006D3B7C" w:rsidRPr="00417511"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D3B7C" w:rsidRPr="0052371E" w:rsidRDefault="006D3B7C"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6D3B7C" w:rsidRPr="0052371E" w:rsidRDefault="006D3B7C" w:rsidP="00BE64EC">
            <w:pPr>
              <w:pStyle w:val="normal0"/>
              <w:spacing w:line="276" w:lineRule="auto"/>
              <w:jc w:val="center"/>
              <w:rPr>
                <w:rFonts w:ascii="GHEA Grapalat" w:eastAsia="GHEA Grapalat" w:hAnsi="GHEA Grapalat" w:cs="GHEA Grapalat"/>
                <w:highlight w:val="yellow"/>
                <w:lang w:val="hy-AM"/>
              </w:rPr>
            </w:pPr>
          </w:p>
        </w:tc>
        <w:tc>
          <w:tcPr>
            <w:tcW w:w="5130" w:type="dxa"/>
            <w:tcBorders>
              <w:top w:val="single" w:sz="4" w:space="0" w:color="000000"/>
              <w:left w:val="nil"/>
              <w:bottom w:val="single" w:sz="4" w:space="0" w:color="000000"/>
              <w:right w:val="single" w:sz="4" w:space="0" w:color="000000"/>
            </w:tcBorders>
            <w:vAlign w:val="center"/>
            <w:hideMark/>
          </w:tcPr>
          <w:p w:rsidR="006D3B7C" w:rsidRPr="0052371E" w:rsidRDefault="006D3B7C" w:rsidP="00BE64EC">
            <w:pPr>
              <w:spacing w:line="276" w:lineRule="auto"/>
              <w:ind w:firstLine="360"/>
              <w:jc w:val="both"/>
              <w:rPr>
                <w:rFonts w:ascii="GHEA Grapalat" w:hAnsi="GHEA Grapalat"/>
                <w:lang w:val="hy-AM"/>
              </w:rPr>
            </w:pPr>
            <w:r w:rsidRPr="0052371E">
              <w:rPr>
                <w:rFonts w:ascii="GHEA Grapalat" w:hAnsi="GHEA Grapalat"/>
                <w:lang w:val="hy-AM"/>
              </w:rPr>
              <w:t xml:space="preserve">2. Նախագծի 20-րդ հոդվածի 13-րդ հոդվածը խմբագրման կարիք ունի, քանի որ ՀՀ վարչապետի 2018 թվականի դեկտեմբերի 19-ի N 02/23.19/43277-18 համաձայն հանձնարարականի՝ անհրաժեշտ էր պետական մարմիններում արտաբյուջետային հաշիվներ ունենալու հնարավորությունը սահմանափակել և մատուցվող ծառայությունների ու կատարվող գործողությունների համար գանձվող վճարները համապատասխանաբար ուղղել պետական բյուջե: </w:t>
            </w:r>
          </w:p>
        </w:tc>
        <w:tc>
          <w:tcPr>
            <w:tcW w:w="2467" w:type="dxa"/>
            <w:tcBorders>
              <w:top w:val="single" w:sz="4" w:space="0" w:color="000000"/>
              <w:left w:val="nil"/>
              <w:bottom w:val="single" w:sz="4" w:space="0" w:color="000000"/>
              <w:right w:val="single" w:sz="4" w:space="0" w:color="000000"/>
            </w:tcBorders>
            <w:vAlign w:val="center"/>
            <w:hideMark/>
          </w:tcPr>
          <w:p w:rsidR="006D3B7C" w:rsidRPr="00B52DE4" w:rsidRDefault="00B52DE4" w:rsidP="00BE64EC">
            <w:pPr>
              <w:pStyle w:val="normal0"/>
              <w:spacing w:line="276" w:lineRule="auto"/>
              <w:jc w:val="center"/>
              <w:rPr>
                <w:rFonts w:ascii="GHEA Grapalat" w:eastAsia="GHEA Grapalat" w:hAnsi="GHEA Grapalat" w:cs="GHEA Grapalat"/>
              </w:rPr>
            </w:pPr>
            <w:r>
              <w:rPr>
                <w:rFonts w:ascii="GHEA Grapalat" w:eastAsia="GHEA Grapalat" w:hAnsi="GHEA Grapalat" w:cs="GHEA Grapalat"/>
              </w:rPr>
              <w:t>Ընդունվել է:</w:t>
            </w:r>
          </w:p>
        </w:tc>
        <w:tc>
          <w:tcPr>
            <w:tcW w:w="3685" w:type="dxa"/>
            <w:tcBorders>
              <w:top w:val="single" w:sz="4" w:space="0" w:color="000000"/>
              <w:left w:val="nil"/>
              <w:bottom w:val="single" w:sz="4" w:space="0" w:color="000000"/>
              <w:right w:val="single" w:sz="4" w:space="0" w:color="000000"/>
            </w:tcBorders>
            <w:vAlign w:val="center"/>
            <w:hideMark/>
          </w:tcPr>
          <w:p w:rsidR="006D3B7C" w:rsidRPr="00B52DE4" w:rsidRDefault="00B52DE4" w:rsidP="00BE64EC">
            <w:pPr>
              <w:pStyle w:val="normal0"/>
              <w:spacing w:line="276" w:lineRule="auto"/>
              <w:jc w:val="center"/>
              <w:rPr>
                <w:rFonts w:ascii="GHEA Grapalat" w:eastAsia="GHEA Grapalat" w:hAnsi="GHEA Grapalat" w:cs="GHEA Grapalat"/>
              </w:rPr>
            </w:pPr>
            <w:r>
              <w:rPr>
                <w:rFonts w:ascii="GHEA Grapalat" w:eastAsia="GHEA Grapalat" w:hAnsi="GHEA Grapalat" w:cs="GHEA Grapalat"/>
              </w:rPr>
              <w:t>Նախագծում կատարվել են համապատասխան փոփոխություններ:</w:t>
            </w:r>
          </w:p>
        </w:tc>
      </w:tr>
      <w:tr w:rsidR="006D3B7C" w:rsidRPr="00417511" w:rsidTr="00F96401">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D3B7C" w:rsidRPr="0052371E" w:rsidRDefault="006D3B7C"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6D3B7C" w:rsidRPr="0052371E" w:rsidRDefault="006D3B7C" w:rsidP="00BE64EC">
            <w:pPr>
              <w:pStyle w:val="normal0"/>
              <w:spacing w:line="276" w:lineRule="auto"/>
              <w:jc w:val="center"/>
              <w:rPr>
                <w:rFonts w:ascii="GHEA Grapalat" w:eastAsia="GHEA Grapalat" w:hAnsi="GHEA Grapalat" w:cs="GHEA Grapalat"/>
                <w:highlight w:val="yellow"/>
                <w:lang w:val="hy-AM"/>
              </w:rPr>
            </w:pPr>
          </w:p>
        </w:tc>
        <w:tc>
          <w:tcPr>
            <w:tcW w:w="5130" w:type="dxa"/>
            <w:tcBorders>
              <w:top w:val="single" w:sz="4" w:space="0" w:color="000000"/>
              <w:left w:val="nil"/>
              <w:bottom w:val="single" w:sz="4" w:space="0" w:color="000000"/>
              <w:right w:val="single" w:sz="4" w:space="0" w:color="000000"/>
            </w:tcBorders>
            <w:vAlign w:val="center"/>
            <w:hideMark/>
          </w:tcPr>
          <w:p w:rsidR="006D3B7C" w:rsidRPr="0052371E" w:rsidRDefault="006D3B7C" w:rsidP="00BE64EC">
            <w:pPr>
              <w:spacing w:line="276" w:lineRule="auto"/>
              <w:ind w:firstLine="360"/>
              <w:jc w:val="both"/>
              <w:rPr>
                <w:rFonts w:ascii="GHEA Grapalat" w:hAnsi="GHEA Grapalat"/>
                <w:lang w:val="hy-AM"/>
              </w:rPr>
            </w:pPr>
            <w:r w:rsidRPr="0052371E">
              <w:rPr>
                <w:rFonts w:ascii="GHEA Grapalat" w:hAnsi="GHEA Grapalat"/>
                <w:lang w:val="hy-AM"/>
              </w:rPr>
              <w:t xml:space="preserve">3. Նախագծի 55-րդ հոդվածի 5-րդ մասը խմբագրման կարիք ունի, քանի որ առկա չէ որևէ հիմնավորում առանց դատարանի որոշման կառավարչին իրավունք վերապահել՝ անարգել մուտք գործելու պարտապանին սեփականության իրավունքով պատկանող բնակարան կամ այլ շինություն: </w:t>
            </w:r>
          </w:p>
        </w:tc>
        <w:tc>
          <w:tcPr>
            <w:tcW w:w="2467" w:type="dxa"/>
            <w:tcBorders>
              <w:top w:val="single" w:sz="4" w:space="0" w:color="000000"/>
              <w:left w:val="nil"/>
              <w:bottom w:val="single" w:sz="4" w:space="0" w:color="000000"/>
              <w:right w:val="single" w:sz="4" w:space="0" w:color="000000"/>
            </w:tcBorders>
            <w:vAlign w:val="center"/>
            <w:hideMark/>
          </w:tcPr>
          <w:p w:rsidR="006D3B7C" w:rsidRPr="00B52DE4" w:rsidRDefault="00B52DE4" w:rsidP="00BE64EC">
            <w:pPr>
              <w:pStyle w:val="normal0"/>
              <w:spacing w:line="276" w:lineRule="auto"/>
              <w:jc w:val="center"/>
              <w:rPr>
                <w:rFonts w:ascii="GHEA Grapalat" w:eastAsia="GHEA Grapalat" w:hAnsi="GHEA Grapalat" w:cs="GHEA Grapalat"/>
              </w:rPr>
            </w:pPr>
            <w:r>
              <w:rPr>
                <w:rFonts w:ascii="GHEA Grapalat" w:eastAsia="GHEA Grapalat" w:hAnsi="GHEA Grapalat" w:cs="GHEA Grapalat"/>
              </w:rPr>
              <w:t>Ընդունվել է ի գիտություն:</w:t>
            </w:r>
          </w:p>
        </w:tc>
        <w:tc>
          <w:tcPr>
            <w:tcW w:w="3685" w:type="dxa"/>
            <w:tcBorders>
              <w:top w:val="single" w:sz="4" w:space="0" w:color="000000"/>
              <w:left w:val="nil"/>
              <w:bottom w:val="single" w:sz="4" w:space="0" w:color="000000"/>
              <w:right w:val="single" w:sz="4" w:space="0" w:color="000000"/>
            </w:tcBorders>
            <w:vAlign w:val="center"/>
            <w:hideMark/>
          </w:tcPr>
          <w:p w:rsidR="006D3B7C" w:rsidRPr="00B52DE4" w:rsidRDefault="00B52DE4" w:rsidP="00BE64EC">
            <w:pPr>
              <w:pStyle w:val="normal0"/>
              <w:spacing w:line="276" w:lineRule="auto"/>
              <w:jc w:val="center"/>
              <w:rPr>
                <w:rFonts w:ascii="GHEA Grapalat" w:eastAsia="GHEA Grapalat" w:hAnsi="GHEA Grapalat" w:cs="GHEA Grapalat"/>
              </w:rPr>
            </w:pPr>
            <w:r>
              <w:rPr>
                <w:rFonts w:ascii="GHEA Grapalat" w:eastAsia="GHEA Grapalat" w:hAnsi="GHEA Grapalat" w:cs="GHEA Grapalat"/>
              </w:rPr>
              <w:t>Քննարկվող հոդվածը հանվել է Նախագծից:</w:t>
            </w:r>
          </w:p>
        </w:tc>
      </w:tr>
      <w:tr w:rsidR="002104F3" w:rsidRPr="00417511" w:rsidTr="002104F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2104F3" w:rsidRPr="007D437F" w:rsidRDefault="007D437F" w:rsidP="00BE64EC">
            <w:pPr>
              <w:pStyle w:val="normal0"/>
              <w:spacing w:line="276" w:lineRule="auto"/>
              <w:ind w:left="360"/>
              <w:rPr>
                <w:rFonts w:ascii="GHEA Grapalat" w:eastAsia="GHEA Grapalat" w:hAnsi="GHEA Grapalat" w:cs="GHEA Grapalat"/>
                <w:lang w:val="en-US"/>
              </w:rPr>
            </w:pPr>
            <w:r>
              <w:rPr>
                <w:rFonts w:ascii="GHEA Grapalat" w:eastAsia="GHEA Grapalat" w:hAnsi="GHEA Grapalat" w:cs="GHEA Grapalat"/>
                <w:lang w:val="en-US"/>
              </w:rPr>
              <w:t>25</w:t>
            </w:r>
          </w:p>
        </w:tc>
        <w:tc>
          <w:tcPr>
            <w:tcW w:w="2970" w:type="dxa"/>
            <w:tcBorders>
              <w:top w:val="single" w:sz="4" w:space="0" w:color="000000"/>
              <w:left w:val="nil"/>
              <w:bottom w:val="single" w:sz="4" w:space="0" w:color="000000"/>
              <w:right w:val="single" w:sz="4" w:space="0" w:color="000000"/>
            </w:tcBorders>
            <w:vAlign w:val="center"/>
            <w:hideMark/>
          </w:tcPr>
          <w:p w:rsidR="002104F3" w:rsidRPr="00612FC7" w:rsidRDefault="002104F3" w:rsidP="00BE64EC">
            <w:pPr>
              <w:pStyle w:val="normal0"/>
              <w:spacing w:line="276" w:lineRule="auto"/>
              <w:jc w:val="center"/>
              <w:rPr>
                <w:rFonts w:ascii="GHEA Grapalat" w:eastAsia="GHEA Grapalat" w:hAnsi="GHEA Grapalat" w:cs="GHEA Grapalat"/>
                <w:lang w:val="hy-AM"/>
              </w:rPr>
            </w:pPr>
            <w:r w:rsidRPr="00612FC7">
              <w:rPr>
                <w:rFonts w:ascii="GHEA Grapalat" w:eastAsia="GHEA Grapalat" w:hAnsi="GHEA Grapalat" w:cs="GHEA Grapalat"/>
                <w:lang w:val="hy-AM"/>
              </w:rPr>
              <w:t>Հայաստանի բանկերի միություն</w:t>
            </w:r>
          </w:p>
          <w:p w:rsidR="00A16DA1" w:rsidRPr="00612FC7" w:rsidRDefault="00A16DA1" w:rsidP="00BE64EC">
            <w:pPr>
              <w:pStyle w:val="normal0"/>
              <w:spacing w:line="276" w:lineRule="auto"/>
              <w:jc w:val="center"/>
              <w:rPr>
                <w:rFonts w:ascii="GHEA Grapalat" w:eastAsia="GHEA Grapalat" w:hAnsi="GHEA Grapalat" w:cs="GHEA Grapalat"/>
                <w:highlight w:val="yellow"/>
                <w:lang w:val="hy-AM"/>
              </w:rPr>
            </w:pPr>
            <w:r w:rsidRPr="00612FC7">
              <w:rPr>
                <w:rFonts w:ascii="GHEA Grapalat" w:eastAsia="GHEA Grapalat" w:hAnsi="GHEA Grapalat" w:cs="GHEA Grapalat"/>
                <w:lang w:val="hy-AM"/>
              </w:rPr>
              <w:t>18.03.2019թ. թիվ 00-0048 գրություն</w:t>
            </w:r>
          </w:p>
        </w:tc>
        <w:tc>
          <w:tcPr>
            <w:tcW w:w="5130" w:type="dxa"/>
            <w:tcBorders>
              <w:top w:val="single" w:sz="4" w:space="0" w:color="000000"/>
              <w:left w:val="nil"/>
              <w:bottom w:val="single" w:sz="4" w:space="0" w:color="000000"/>
              <w:right w:val="single" w:sz="4" w:space="0" w:color="000000"/>
            </w:tcBorders>
            <w:vAlign w:val="center"/>
            <w:hideMark/>
          </w:tcPr>
          <w:p w:rsidR="00D337B0" w:rsidRPr="00D337B0" w:rsidRDefault="00A16DA1" w:rsidP="00D337B0">
            <w:pPr>
              <w:widowControl/>
              <w:numPr>
                <w:ilvl w:val="0"/>
                <w:numId w:val="21"/>
              </w:numPr>
              <w:spacing w:line="276" w:lineRule="auto"/>
              <w:ind w:left="14" w:hanging="14"/>
              <w:jc w:val="both"/>
              <w:rPr>
                <w:rFonts w:ascii="GHEA Grapalat" w:hAnsi="GHEA Grapalat" w:cs="Sylfaen"/>
                <w:lang w:val="af-ZA"/>
              </w:rPr>
            </w:pPr>
            <w:r w:rsidRPr="0052371E">
              <w:rPr>
                <w:rFonts w:ascii="GHEA Grapalat" w:hAnsi="GHEA Grapalat" w:cs="Sylfaen"/>
                <w:lang w:val="af-ZA"/>
              </w:rPr>
              <w:t>Նախագծի 24-րդ հոդվածով վերաշարադրված 25 հոդվածի 5-րդ մասի առաջին նախադասության մեջ «նրա գույքից» արտահայտությունը փոխարինել «կառավար</w:t>
            </w:r>
            <w:r w:rsidRPr="0052371E">
              <w:rPr>
                <w:rFonts w:ascii="GHEA Grapalat" w:hAnsi="GHEA Grapalat" w:cs="Sylfaen"/>
                <w:lang w:val="af-ZA"/>
              </w:rPr>
              <w:softHyphen/>
              <w:t>չի գույքից» արտահայտությամբ՝ տարընթերցումից խուսափելու համար:</w:t>
            </w:r>
          </w:p>
        </w:tc>
        <w:tc>
          <w:tcPr>
            <w:tcW w:w="2467" w:type="dxa"/>
            <w:tcBorders>
              <w:top w:val="single" w:sz="4" w:space="0" w:color="000000"/>
              <w:left w:val="nil"/>
              <w:bottom w:val="single" w:sz="4" w:space="0" w:color="000000"/>
              <w:right w:val="single" w:sz="4" w:space="0" w:color="000000"/>
            </w:tcBorders>
            <w:vAlign w:val="center"/>
            <w:hideMark/>
          </w:tcPr>
          <w:p w:rsidR="002104F3" w:rsidRPr="00B52DE4" w:rsidRDefault="00B52DE4" w:rsidP="00BE64EC">
            <w:pPr>
              <w:pStyle w:val="normal0"/>
              <w:spacing w:line="276" w:lineRule="auto"/>
              <w:jc w:val="center"/>
              <w:rPr>
                <w:rFonts w:ascii="GHEA Grapalat" w:eastAsia="GHEA Grapalat" w:hAnsi="GHEA Grapalat" w:cs="GHEA Grapalat"/>
              </w:rPr>
            </w:pPr>
            <w:r>
              <w:rPr>
                <w:rFonts w:ascii="GHEA Grapalat" w:eastAsia="GHEA Grapalat" w:hAnsi="GHEA Grapalat" w:cs="GHEA Grapalat"/>
              </w:rPr>
              <w:t>Ընդունվել է:</w:t>
            </w:r>
          </w:p>
        </w:tc>
        <w:tc>
          <w:tcPr>
            <w:tcW w:w="3685" w:type="dxa"/>
            <w:tcBorders>
              <w:top w:val="single" w:sz="4" w:space="0" w:color="000000"/>
              <w:left w:val="nil"/>
              <w:bottom w:val="single" w:sz="4" w:space="0" w:color="000000"/>
              <w:right w:val="single" w:sz="4" w:space="0" w:color="000000"/>
            </w:tcBorders>
            <w:vAlign w:val="center"/>
            <w:hideMark/>
          </w:tcPr>
          <w:p w:rsidR="002104F3" w:rsidRPr="00B52DE4" w:rsidRDefault="00B52DE4" w:rsidP="00B52DE4">
            <w:pPr>
              <w:pStyle w:val="normal0"/>
              <w:spacing w:line="276" w:lineRule="auto"/>
              <w:jc w:val="both"/>
              <w:rPr>
                <w:rFonts w:ascii="GHEA Grapalat" w:eastAsia="GHEA Grapalat" w:hAnsi="GHEA Grapalat" w:cs="GHEA Grapalat"/>
              </w:rPr>
            </w:pPr>
            <w:r>
              <w:rPr>
                <w:rFonts w:ascii="GHEA Grapalat" w:eastAsia="GHEA Grapalat" w:hAnsi="GHEA Grapalat" w:cs="GHEA Grapalat"/>
              </w:rPr>
              <w:t>Նախագծում կատարվել են համապատասխան փոփոխություններ:</w:t>
            </w:r>
          </w:p>
        </w:tc>
      </w:tr>
      <w:tr w:rsidR="00A16DA1" w:rsidRPr="00D337B0" w:rsidTr="002104F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A16DA1" w:rsidRPr="0052371E" w:rsidRDefault="00A16DA1"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A16DA1" w:rsidRPr="00612FC7" w:rsidRDefault="00A16DA1" w:rsidP="00BE64EC">
            <w:pPr>
              <w:pStyle w:val="normal0"/>
              <w:spacing w:line="276" w:lineRule="auto"/>
              <w:jc w:val="center"/>
              <w:rPr>
                <w:rFonts w:ascii="GHEA Grapalat" w:eastAsia="GHEA Grapalat" w:hAnsi="GHEA Grapalat" w:cs="GHEA Grapalat"/>
                <w:highlight w:val="yellow"/>
                <w:lang w:val="hy-AM"/>
              </w:rPr>
            </w:pPr>
          </w:p>
        </w:tc>
        <w:tc>
          <w:tcPr>
            <w:tcW w:w="5130" w:type="dxa"/>
            <w:tcBorders>
              <w:top w:val="single" w:sz="4" w:space="0" w:color="000000"/>
              <w:left w:val="nil"/>
              <w:bottom w:val="single" w:sz="4" w:space="0" w:color="000000"/>
              <w:right w:val="single" w:sz="4" w:space="0" w:color="000000"/>
            </w:tcBorders>
            <w:vAlign w:val="center"/>
            <w:hideMark/>
          </w:tcPr>
          <w:p w:rsidR="00A16DA1" w:rsidRPr="0052371E" w:rsidRDefault="00A16DA1" w:rsidP="00BE64EC">
            <w:pPr>
              <w:widowControl/>
              <w:numPr>
                <w:ilvl w:val="0"/>
                <w:numId w:val="21"/>
              </w:numPr>
              <w:spacing w:line="276" w:lineRule="auto"/>
              <w:ind w:left="14" w:hanging="14"/>
              <w:jc w:val="both"/>
              <w:rPr>
                <w:rFonts w:ascii="GHEA Grapalat" w:hAnsi="GHEA Grapalat" w:cs="Sylfaen"/>
                <w:lang w:val="af-ZA"/>
              </w:rPr>
            </w:pPr>
            <w:r w:rsidRPr="0052371E">
              <w:rPr>
                <w:rFonts w:ascii="GHEA Grapalat" w:hAnsi="GHEA Grapalat" w:cs="Sylfaen"/>
                <w:lang w:val="af-ZA"/>
              </w:rPr>
              <w:t>Օրենքի 57 հոդվածի առաջին նախադա</w:t>
            </w:r>
            <w:r w:rsidRPr="0052371E">
              <w:rPr>
                <w:rFonts w:ascii="GHEA Grapalat" w:hAnsi="GHEA Grapalat" w:cs="Sylfaen"/>
                <w:lang w:val="af-ZA"/>
              </w:rPr>
              <w:softHyphen/>
              <w:t>սութ</w:t>
            </w:r>
            <w:r w:rsidRPr="0052371E">
              <w:rPr>
                <w:rFonts w:ascii="GHEA Grapalat" w:hAnsi="GHEA Grapalat" w:cs="Sylfaen"/>
                <w:lang w:val="af-ZA"/>
              </w:rPr>
              <w:softHyphen/>
              <w:t>յունը շարադրել հետևյալ խմբագրութ</w:t>
            </w:r>
            <w:r w:rsidRPr="0052371E">
              <w:rPr>
                <w:rFonts w:ascii="GHEA Grapalat" w:hAnsi="GHEA Grapalat" w:cs="Sylfaen"/>
                <w:lang w:val="af-ZA"/>
              </w:rPr>
              <w:softHyphen/>
              <w:t>յամբ. «Պարտապանի գույքի գնահա</w:t>
            </w:r>
            <w:r w:rsidRPr="0052371E">
              <w:rPr>
                <w:rFonts w:ascii="GHEA Grapalat" w:hAnsi="GHEA Grapalat" w:cs="Sylfaen"/>
                <w:lang w:val="af-ZA"/>
              </w:rPr>
              <w:softHyphen/>
              <w:t>տումն իրականացնում է կառավարիչը: Գույքի վաճառքի ծրագրի հաստա</w:t>
            </w:r>
            <w:r w:rsidRPr="0052371E">
              <w:rPr>
                <w:rFonts w:ascii="GHEA Grapalat" w:hAnsi="GHEA Grapalat" w:cs="Sylfaen"/>
                <w:lang w:val="af-ZA"/>
              </w:rPr>
              <w:softHyphen/>
              <w:t>տու</w:t>
            </w:r>
            <w:r w:rsidRPr="0052371E">
              <w:rPr>
                <w:rFonts w:ascii="GHEA Grapalat" w:hAnsi="GHEA Grapalat" w:cs="Sylfaen"/>
                <w:lang w:val="af-ZA"/>
              </w:rPr>
              <w:softHyphen/>
              <w:t>մից հետո` երկշաբաթյա ժամկետում կառավարիչն իրականացնում է պարտապանի գույքի գնա</w:t>
            </w:r>
            <w:r w:rsidRPr="0052371E">
              <w:rPr>
                <w:rFonts w:ascii="GHEA Grapalat" w:hAnsi="GHEA Grapalat" w:cs="Sylfaen"/>
                <w:lang w:val="af-ZA"/>
              </w:rPr>
              <w:softHyphen/>
              <w:t>հատումը կազմակերպելու համար անհրա</w:t>
            </w:r>
            <w:r w:rsidRPr="0052371E">
              <w:rPr>
                <w:rFonts w:ascii="GHEA Grapalat" w:hAnsi="GHEA Grapalat" w:cs="Sylfaen"/>
                <w:lang w:val="af-ZA"/>
              </w:rPr>
              <w:softHyphen/>
              <w:t>ժեշտ գործողությունները, բացառությամբ պարտատերերի ցանկում ընդ</w:t>
            </w:r>
            <w:r w:rsidRPr="0052371E">
              <w:rPr>
                <w:rFonts w:ascii="GHEA Grapalat" w:hAnsi="GHEA Grapalat" w:cs="Sylfaen"/>
                <w:lang w:val="af-ZA"/>
              </w:rPr>
              <w:softHyphen/>
              <w:t>գրկ</w:t>
            </w:r>
            <w:r w:rsidRPr="0052371E">
              <w:rPr>
                <w:rFonts w:ascii="GHEA Grapalat" w:hAnsi="GHEA Grapalat" w:cs="Sylfaen"/>
                <w:lang w:val="af-ZA"/>
              </w:rPr>
              <w:softHyphen/>
              <w:t>ված ապահովված պարտատիրոջ ապահովված իրավունքի առարկաների, որոնց գնահատումը կազմակերպելու համար անհրա</w:t>
            </w:r>
            <w:r w:rsidRPr="0052371E">
              <w:rPr>
                <w:rFonts w:ascii="GHEA Grapalat" w:hAnsi="GHEA Grapalat" w:cs="Sylfaen"/>
                <w:lang w:val="af-ZA"/>
              </w:rPr>
              <w:softHyphen/>
              <w:t>ժեշտ գործողությունները կա</w:t>
            </w:r>
            <w:r w:rsidRPr="0052371E">
              <w:rPr>
                <w:rFonts w:ascii="GHEA Grapalat" w:hAnsi="GHEA Grapalat" w:cs="Sylfaen"/>
                <w:lang w:val="af-ZA"/>
              </w:rPr>
              <w:softHyphen/>
              <w:t>ռա</w:t>
            </w:r>
            <w:r w:rsidRPr="0052371E">
              <w:rPr>
                <w:rFonts w:ascii="GHEA Grapalat" w:hAnsi="GHEA Grapalat" w:cs="Sylfaen"/>
                <w:lang w:val="af-ZA"/>
              </w:rPr>
              <w:softHyphen/>
              <w:t>վարիչը կազմակերպում է պարտա</w:t>
            </w:r>
            <w:r w:rsidRPr="0052371E">
              <w:rPr>
                <w:rFonts w:ascii="GHEA Grapalat" w:hAnsi="GHEA Grapalat" w:cs="Sylfaen"/>
                <w:lang w:val="af-ZA"/>
              </w:rPr>
              <w:softHyphen/>
              <w:t>տե</w:t>
            </w:r>
            <w:r w:rsidRPr="0052371E">
              <w:rPr>
                <w:rFonts w:ascii="GHEA Grapalat" w:hAnsi="GHEA Grapalat" w:cs="Sylfaen"/>
                <w:lang w:val="af-ZA"/>
              </w:rPr>
              <w:softHyphen/>
              <w:t>րերի պա</w:t>
            </w:r>
            <w:r w:rsidRPr="0052371E">
              <w:rPr>
                <w:rFonts w:ascii="GHEA Grapalat" w:hAnsi="GHEA Grapalat" w:cs="Sylfaen"/>
                <w:lang w:val="af-ZA"/>
              </w:rPr>
              <w:softHyphen/>
              <w:t>հանջ</w:t>
            </w:r>
            <w:r w:rsidRPr="0052371E">
              <w:rPr>
                <w:rFonts w:ascii="GHEA Grapalat" w:hAnsi="GHEA Grapalat" w:cs="Sylfaen"/>
                <w:lang w:val="af-ZA"/>
              </w:rPr>
              <w:softHyphen/>
              <w:t>ների վերջնական ցուցակի հաստատումից հետո՝ երկշաբաթյա ժամկետում և ապահովում է, որ անկախ գնահատողը գույք(եր)ի գնահատման աշ</w:t>
            </w:r>
            <w:r w:rsidRPr="0052371E">
              <w:rPr>
                <w:rFonts w:ascii="GHEA Grapalat" w:hAnsi="GHEA Grapalat" w:cs="Sylfaen"/>
                <w:lang w:val="af-ZA"/>
              </w:rPr>
              <w:softHyphen/>
              <w:t>խատանքներն իրականացնի առավելա</w:t>
            </w:r>
            <w:r w:rsidRPr="0052371E">
              <w:rPr>
                <w:rFonts w:ascii="GHEA Grapalat" w:hAnsi="GHEA Grapalat" w:cs="Sylfaen"/>
                <w:lang w:val="af-ZA"/>
              </w:rPr>
              <w:softHyphen/>
              <w:t>գույնը 30-օրյա ժամկետում:»: Այս դեպքում  բավականին կկրճատվի գնահատման վրա ծախսվող ժամա</w:t>
            </w:r>
            <w:r w:rsidRPr="0052371E">
              <w:rPr>
                <w:rFonts w:ascii="GHEA Grapalat" w:hAnsi="GHEA Grapalat" w:cs="Sylfaen"/>
                <w:lang w:val="af-ZA"/>
              </w:rPr>
              <w:softHyphen/>
              <w:t>նակը:</w:t>
            </w:r>
          </w:p>
        </w:tc>
        <w:tc>
          <w:tcPr>
            <w:tcW w:w="2467" w:type="dxa"/>
            <w:tcBorders>
              <w:top w:val="single" w:sz="4" w:space="0" w:color="000000"/>
              <w:left w:val="nil"/>
              <w:bottom w:val="single" w:sz="4" w:space="0" w:color="000000"/>
              <w:right w:val="single" w:sz="4" w:space="0" w:color="000000"/>
            </w:tcBorders>
            <w:vAlign w:val="center"/>
            <w:hideMark/>
          </w:tcPr>
          <w:p w:rsidR="00A16DA1" w:rsidRPr="00D337B0" w:rsidRDefault="00D337B0" w:rsidP="00BE64EC">
            <w:pPr>
              <w:pStyle w:val="normal0"/>
              <w:spacing w:line="276" w:lineRule="auto"/>
              <w:jc w:val="center"/>
              <w:rPr>
                <w:rFonts w:ascii="GHEA Grapalat" w:eastAsia="GHEA Grapalat" w:hAnsi="GHEA Grapalat" w:cs="GHEA Grapalat"/>
              </w:rPr>
            </w:pPr>
            <w:r>
              <w:rPr>
                <w:rFonts w:ascii="GHEA Grapalat" w:eastAsia="GHEA Grapalat" w:hAnsi="GHEA Grapalat" w:cs="GHEA Grapalat"/>
              </w:rPr>
              <w:t>Ընդունվել է ի գիտություն:</w:t>
            </w:r>
          </w:p>
        </w:tc>
        <w:tc>
          <w:tcPr>
            <w:tcW w:w="3685" w:type="dxa"/>
            <w:tcBorders>
              <w:top w:val="single" w:sz="4" w:space="0" w:color="000000"/>
              <w:left w:val="nil"/>
              <w:bottom w:val="single" w:sz="4" w:space="0" w:color="000000"/>
              <w:right w:val="single" w:sz="4" w:space="0" w:color="000000"/>
            </w:tcBorders>
            <w:vAlign w:val="center"/>
            <w:hideMark/>
          </w:tcPr>
          <w:p w:rsidR="00A16DA1" w:rsidRPr="00D337B0" w:rsidRDefault="00D337B0" w:rsidP="00D337B0">
            <w:pPr>
              <w:pStyle w:val="normal0"/>
              <w:spacing w:line="276" w:lineRule="auto"/>
              <w:jc w:val="both"/>
              <w:rPr>
                <w:rFonts w:ascii="GHEA Grapalat" w:eastAsia="GHEA Grapalat" w:hAnsi="GHEA Grapalat" w:cs="GHEA Grapalat"/>
              </w:rPr>
            </w:pPr>
            <w:r>
              <w:rPr>
                <w:rFonts w:ascii="GHEA Grapalat" w:eastAsia="GHEA Grapalat" w:hAnsi="GHEA Grapalat" w:cs="GHEA Grapalat"/>
              </w:rPr>
              <w:t>Համանման կարգավորումներ ներկայացված են եղել Նախպագծի նախկին խմբագրությամբ, սակայն շահագրգիռ անձանց կողմից բարձրացվել է նման կարգավորումների գործնական կատարման անհնարինության հարցը:</w:t>
            </w:r>
          </w:p>
        </w:tc>
      </w:tr>
      <w:tr w:rsidR="00A16DA1" w:rsidRPr="00417511" w:rsidTr="002104F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A16DA1" w:rsidRPr="0052371E" w:rsidRDefault="00A16DA1"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A16DA1" w:rsidRPr="00612FC7" w:rsidRDefault="00A16DA1" w:rsidP="00BE64EC">
            <w:pPr>
              <w:pStyle w:val="normal0"/>
              <w:spacing w:line="276" w:lineRule="auto"/>
              <w:jc w:val="center"/>
              <w:rPr>
                <w:rFonts w:ascii="GHEA Grapalat" w:eastAsia="GHEA Grapalat" w:hAnsi="GHEA Grapalat" w:cs="GHEA Grapalat"/>
                <w:highlight w:val="yellow"/>
                <w:lang w:val="af-ZA"/>
              </w:rPr>
            </w:pPr>
          </w:p>
        </w:tc>
        <w:tc>
          <w:tcPr>
            <w:tcW w:w="5130" w:type="dxa"/>
            <w:tcBorders>
              <w:top w:val="single" w:sz="4" w:space="0" w:color="000000"/>
              <w:left w:val="nil"/>
              <w:bottom w:val="single" w:sz="4" w:space="0" w:color="000000"/>
              <w:right w:val="single" w:sz="4" w:space="0" w:color="000000"/>
            </w:tcBorders>
            <w:vAlign w:val="center"/>
            <w:hideMark/>
          </w:tcPr>
          <w:p w:rsidR="00A16DA1" w:rsidRPr="0052371E" w:rsidRDefault="00A16DA1" w:rsidP="00BE64EC">
            <w:pPr>
              <w:widowControl/>
              <w:numPr>
                <w:ilvl w:val="0"/>
                <w:numId w:val="21"/>
              </w:numPr>
              <w:spacing w:line="276" w:lineRule="auto"/>
              <w:ind w:left="14" w:hanging="14"/>
              <w:jc w:val="both"/>
              <w:rPr>
                <w:rFonts w:ascii="GHEA Grapalat" w:hAnsi="GHEA Grapalat"/>
                <w:lang w:val="hy-AM"/>
              </w:rPr>
            </w:pPr>
            <w:r w:rsidRPr="0052371E">
              <w:rPr>
                <w:rFonts w:ascii="GHEA Grapalat" w:hAnsi="GHEA Grapalat" w:cs="Sylfaen"/>
                <w:lang w:val="af-ZA"/>
              </w:rPr>
              <w:t>Նախագծի 58-րդ հոդվածով վերաշարադրված 63 հոդվածի 1-ին մասից հանել 2-րդ նախադասությունը, քանի որ պարտատերերի հավասարության սկզբունքը խախտ</w:t>
            </w:r>
            <w:r w:rsidRPr="0052371E">
              <w:rPr>
                <w:rFonts w:ascii="GHEA Grapalat" w:hAnsi="GHEA Grapalat" w:cs="Sylfaen"/>
                <w:lang w:val="af-ZA"/>
              </w:rPr>
              <w:softHyphen/>
              <w:t>վում է:</w:t>
            </w:r>
          </w:p>
        </w:tc>
        <w:tc>
          <w:tcPr>
            <w:tcW w:w="2467" w:type="dxa"/>
            <w:tcBorders>
              <w:top w:val="single" w:sz="4" w:space="0" w:color="000000"/>
              <w:left w:val="nil"/>
              <w:bottom w:val="single" w:sz="4" w:space="0" w:color="000000"/>
              <w:right w:val="single" w:sz="4" w:space="0" w:color="000000"/>
            </w:tcBorders>
            <w:vAlign w:val="center"/>
            <w:hideMark/>
          </w:tcPr>
          <w:p w:rsidR="00A16DA1" w:rsidRPr="00B32E8F" w:rsidRDefault="00B32E8F" w:rsidP="00BE64EC">
            <w:pPr>
              <w:pStyle w:val="normal0"/>
              <w:spacing w:line="276" w:lineRule="auto"/>
              <w:jc w:val="center"/>
              <w:rPr>
                <w:rFonts w:ascii="GHEA Grapalat" w:eastAsia="GHEA Grapalat" w:hAnsi="GHEA Grapalat" w:cs="GHEA Grapalat"/>
              </w:rPr>
            </w:pPr>
            <w:r>
              <w:rPr>
                <w:rFonts w:ascii="GHEA Grapalat" w:eastAsia="GHEA Grapalat" w:hAnsi="GHEA Grapalat" w:cs="GHEA Grapalat"/>
              </w:rPr>
              <w:t>Ընդունվել է  ի գիտություն:</w:t>
            </w:r>
          </w:p>
        </w:tc>
        <w:tc>
          <w:tcPr>
            <w:tcW w:w="3685" w:type="dxa"/>
            <w:tcBorders>
              <w:top w:val="single" w:sz="4" w:space="0" w:color="000000"/>
              <w:left w:val="nil"/>
              <w:bottom w:val="single" w:sz="4" w:space="0" w:color="000000"/>
              <w:right w:val="single" w:sz="4" w:space="0" w:color="000000"/>
            </w:tcBorders>
            <w:vAlign w:val="center"/>
            <w:hideMark/>
          </w:tcPr>
          <w:p w:rsidR="00A16DA1" w:rsidRPr="00B32E8F" w:rsidRDefault="00B32E8F" w:rsidP="00BE64EC">
            <w:pPr>
              <w:pStyle w:val="normal0"/>
              <w:spacing w:line="276" w:lineRule="auto"/>
              <w:jc w:val="center"/>
              <w:rPr>
                <w:rFonts w:ascii="GHEA Grapalat" w:eastAsia="GHEA Grapalat" w:hAnsi="GHEA Grapalat" w:cs="GHEA Grapalat"/>
              </w:rPr>
            </w:pPr>
            <w:r>
              <w:rPr>
                <w:rFonts w:ascii="GHEA Grapalat" w:eastAsia="GHEA Grapalat" w:hAnsi="GHEA Grapalat" w:cs="GHEA Grapalat"/>
              </w:rPr>
              <w:t>Հոդվածը հանվել է Նախագծից:</w:t>
            </w:r>
          </w:p>
        </w:tc>
      </w:tr>
      <w:tr w:rsidR="00A16DA1" w:rsidRPr="00417511" w:rsidTr="002104F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A16DA1" w:rsidRPr="0052371E" w:rsidRDefault="00A16DA1"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A16DA1" w:rsidRPr="00612FC7" w:rsidRDefault="00A16DA1" w:rsidP="00BE64EC">
            <w:pPr>
              <w:pStyle w:val="normal0"/>
              <w:spacing w:line="276" w:lineRule="auto"/>
              <w:jc w:val="center"/>
              <w:rPr>
                <w:rFonts w:ascii="GHEA Grapalat" w:eastAsia="GHEA Grapalat" w:hAnsi="GHEA Grapalat" w:cs="GHEA Grapalat"/>
                <w:highlight w:val="yellow"/>
                <w:lang w:val="af-ZA"/>
              </w:rPr>
            </w:pPr>
          </w:p>
        </w:tc>
        <w:tc>
          <w:tcPr>
            <w:tcW w:w="5130" w:type="dxa"/>
            <w:tcBorders>
              <w:top w:val="single" w:sz="4" w:space="0" w:color="000000"/>
              <w:left w:val="nil"/>
              <w:bottom w:val="single" w:sz="4" w:space="0" w:color="000000"/>
              <w:right w:val="single" w:sz="4" w:space="0" w:color="000000"/>
            </w:tcBorders>
            <w:vAlign w:val="center"/>
            <w:hideMark/>
          </w:tcPr>
          <w:p w:rsidR="00A16DA1" w:rsidRPr="0052371E" w:rsidRDefault="00A16DA1" w:rsidP="00BE64EC">
            <w:pPr>
              <w:widowControl/>
              <w:numPr>
                <w:ilvl w:val="0"/>
                <w:numId w:val="21"/>
              </w:numPr>
              <w:spacing w:line="276" w:lineRule="auto"/>
              <w:ind w:left="14" w:hanging="14"/>
              <w:jc w:val="both"/>
              <w:rPr>
                <w:rFonts w:ascii="GHEA Grapalat" w:hAnsi="GHEA Grapalat"/>
                <w:lang w:val="hy-AM"/>
              </w:rPr>
            </w:pPr>
            <w:r w:rsidRPr="0052371E">
              <w:rPr>
                <w:rFonts w:ascii="GHEA Grapalat" w:hAnsi="GHEA Grapalat"/>
                <w:lang w:val="hy-AM"/>
              </w:rPr>
              <w:t>Առաջարկում ենք Նախագծից հանել Նախագծի 38-րդ հոդվածով Օրենքի 31-րդ հոդվածում կատարվող 5-րդ մասի լրացումն առ այն, որ «</w:t>
            </w:r>
            <w:r w:rsidRPr="0052371E">
              <w:rPr>
                <w:rFonts w:ascii="GHEA Grapalat" w:hAnsi="GHEA Grapalat"/>
                <w:i/>
                <w:shd w:val="clear" w:color="auto" w:fill="FFFFFF"/>
                <w:lang w:val="hy-AM"/>
              </w:rPr>
              <w:t>Կառավարչի</w:t>
            </w:r>
            <w:r w:rsidRPr="0052371E">
              <w:rPr>
                <w:rFonts w:ascii="GHEA Grapalat" w:hAnsi="GHEA Grapalat"/>
                <w:i/>
                <w:shd w:val="clear" w:color="auto" w:fill="FFFFFF"/>
                <w:lang w:val="pt-PT"/>
              </w:rPr>
              <w:t xml:space="preserve"> </w:t>
            </w:r>
            <w:r w:rsidRPr="0052371E">
              <w:rPr>
                <w:rFonts w:ascii="GHEA Grapalat" w:hAnsi="GHEA Grapalat"/>
                <w:i/>
                <w:shd w:val="clear" w:color="auto" w:fill="FFFFFF"/>
                <w:lang w:val="hy-AM"/>
              </w:rPr>
              <w:t>գործողությունների</w:t>
            </w:r>
            <w:r w:rsidRPr="0052371E">
              <w:rPr>
                <w:rFonts w:ascii="GHEA Grapalat" w:hAnsi="GHEA Grapalat"/>
                <w:i/>
                <w:shd w:val="clear" w:color="auto" w:fill="FFFFFF"/>
                <w:lang w:val="pt-PT"/>
              </w:rPr>
              <w:t xml:space="preserve"> (</w:t>
            </w:r>
            <w:r w:rsidRPr="0052371E">
              <w:rPr>
                <w:rFonts w:ascii="GHEA Grapalat" w:hAnsi="GHEA Grapalat"/>
                <w:i/>
                <w:shd w:val="clear" w:color="auto" w:fill="FFFFFF"/>
                <w:lang w:val="hy-AM"/>
              </w:rPr>
              <w:t>անգործության</w:t>
            </w:r>
            <w:r w:rsidRPr="0052371E">
              <w:rPr>
                <w:rFonts w:ascii="GHEA Grapalat" w:hAnsi="GHEA Grapalat"/>
                <w:i/>
                <w:shd w:val="clear" w:color="auto" w:fill="FFFFFF"/>
                <w:lang w:val="pt-PT"/>
              </w:rPr>
              <w:t xml:space="preserve">) </w:t>
            </w:r>
            <w:r w:rsidRPr="0052371E">
              <w:rPr>
                <w:rFonts w:ascii="GHEA Grapalat" w:hAnsi="GHEA Grapalat"/>
                <w:i/>
                <w:shd w:val="clear" w:color="auto" w:fill="FFFFFF"/>
                <w:lang w:val="hy-AM"/>
              </w:rPr>
              <w:t>վիճարկման</w:t>
            </w:r>
            <w:r w:rsidRPr="0052371E">
              <w:rPr>
                <w:rFonts w:ascii="GHEA Grapalat" w:hAnsi="GHEA Grapalat"/>
                <w:i/>
                <w:shd w:val="clear" w:color="auto" w:fill="FFFFFF"/>
                <w:lang w:val="pt-PT"/>
              </w:rPr>
              <w:t xml:space="preserve"> </w:t>
            </w:r>
            <w:r w:rsidRPr="0052371E">
              <w:rPr>
                <w:rFonts w:ascii="GHEA Grapalat" w:hAnsi="GHEA Grapalat"/>
                <w:i/>
                <w:shd w:val="clear" w:color="auto" w:fill="FFFFFF"/>
                <w:lang w:val="hy-AM"/>
              </w:rPr>
              <w:t>շրջանակներում</w:t>
            </w:r>
            <w:r w:rsidRPr="0052371E">
              <w:rPr>
                <w:rFonts w:ascii="GHEA Grapalat" w:hAnsi="GHEA Grapalat"/>
                <w:i/>
                <w:shd w:val="clear" w:color="auto" w:fill="FFFFFF"/>
                <w:lang w:val="pt-PT"/>
              </w:rPr>
              <w:t xml:space="preserve"> </w:t>
            </w:r>
            <w:r w:rsidRPr="0052371E">
              <w:rPr>
                <w:rFonts w:ascii="GHEA Grapalat" w:hAnsi="GHEA Grapalat"/>
                <w:i/>
                <w:shd w:val="clear" w:color="auto" w:fill="FFFFFF"/>
                <w:lang w:val="hy-AM"/>
              </w:rPr>
              <w:t>չի</w:t>
            </w:r>
            <w:r w:rsidRPr="0052371E">
              <w:rPr>
                <w:rFonts w:ascii="GHEA Grapalat" w:hAnsi="GHEA Grapalat"/>
                <w:i/>
                <w:shd w:val="clear" w:color="auto" w:fill="FFFFFF"/>
                <w:lang w:val="pt-PT"/>
              </w:rPr>
              <w:t xml:space="preserve"> </w:t>
            </w:r>
            <w:r w:rsidRPr="0052371E">
              <w:rPr>
                <w:rFonts w:ascii="GHEA Grapalat" w:hAnsi="GHEA Grapalat"/>
                <w:i/>
                <w:shd w:val="clear" w:color="auto" w:fill="FFFFFF"/>
                <w:lang w:val="hy-AM"/>
              </w:rPr>
              <w:t>կարող</w:t>
            </w:r>
            <w:r w:rsidRPr="0052371E">
              <w:rPr>
                <w:rFonts w:ascii="GHEA Grapalat" w:hAnsi="GHEA Grapalat"/>
                <w:i/>
                <w:shd w:val="clear" w:color="auto" w:fill="FFFFFF"/>
                <w:lang w:val="pt-PT"/>
              </w:rPr>
              <w:t xml:space="preserve"> </w:t>
            </w:r>
            <w:r w:rsidRPr="0052371E">
              <w:rPr>
                <w:rFonts w:ascii="GHEA Grapalat" w:hAnsi="GHEA Grapalat"/>
                <w:i/>
                <w:shd w:val="clear" w:color="auto" w:fill="FFFFFF"/>
                <w:lang w:val="hy-AM"/>
              </w:rPr>
              <w:t>վիճարկվել</w:t>
            </w:r>
            <w:r w:rsidRPr="0052371E">
              <w:rPr>
                <w:rFonts w:ascii="GHEA Grapalat" w:hAnsi="GHEA Grapalat"/>
                <w:i/>
                <w:shd w:val="clear" w:color="auto" w:fill="FFFFFF"/>
                <w:lang w:val="pt-PT"/>
              </w:rPr>
              <w:t xml:space="preserve"> </w:t>
            </w:r>
            <w:r w:rsidRPr="0052371E">
              <w:rPr>
                <w:rFonts w:ascii="GHEA Grapalat" w:hAnsi="GHEA Grapalat"/>
                <w:i/>
                <w:shd w:val="clear" w:color="auto" w:fill="FFFFFF"/>
                <w:lang w:val="hy-AM"/>
              </w:rPr>
              <w:t>այդ</w:t>
            </w:r>
            <w:r w:rsidRPr="0052371E">
              <w:rPr>
                <w:rFonts w:ascii="GHEA Grapalat" w:hAnsi="GHEA Grapalat"/>
                <w:i/>
                <w:shd w:val="clear" w:color="auto" w:fill="FFFFFF"/>
                <w:lang w:val="pt-PT"/>
              </w:rPr>
              <w:t xml:space="preserve"> </w:t>
            </w:r>
            <w:r w:rsidRPr="0052371E">
              <w:rPr>
                <w:rFonts w:ascii="GHEA Grapalat" w:hAnsi="GHEA Grapalat"/>
                <w:i/>
                <w:shd w:val="clear" w:color="auto" w:fill="FFFFFF"/>
                <w:lang w:val="hy-AM"/>
              </w:rPr>
              <w:t>գործողությունների</w:t>
            </w:r>
            <w:r w:rsidRPr="0052371E">
              <w:rPr>
                <w:rFonts w:ascii="GHEA Grapalat" w:hAnsi="GHEA Grapalat"/>
                <w:i/>
                <w:shd w:val="clear" w:color="auto" w:fill="FFFFFF"/>
                <w:lang w:val="pt-PT"/>
              </w:rPr>
              <w:t xml:space="preserve"> </w:t>
            </w:r>
            <w:r w:rsidRPr="0052371E">
              <w:rPr>
                <w:rFonts w:ascii="GHEA Grapalat" w:hAnsi="GHEA Grapalat"/>
                <w:i/>
                <w:shd w:val="clear" w:color="auto" w:fill="FFFFFF"/>
                <w:lang w:val="hy-AM"/>
              </w:rPr>
              <w:t>հետևանքների</w:t>
            </w:r>
            <w:r w:rsidRPr="0052371E">
              <w:rPr>
                <w:rFonts w:ascii="GHEA Grapalat" w:hAnsi="GHEA Grapalat"/>
                <w:i/>
                <w:shd w:val="clear" w:color="auto" w:fill="FFFFFF"/>
                <w:lang w:val="pt-PT"/>
              </w:rPr>
              <w:t xml:space="preserve"> </w:t>
            </w:r>
            <w:r w:rsidRPr="0052371E">
              <w:rPr>
                <w:rFonts w:ascii="GHEA Grapalat" w:hAnsi="GHEA Grapalat"/>
                <w:i/>
                <w:shd w:val="clear" w:color="auto" w:fill="FFFFFF"/>
                <w:lang w:val="hy-AM"/>
              </w:rPr>
              <w:t>իրավաչափությունը։</w:t>
            </w:r>
            <w:r w:rsidRPr="0052371E">
              <w:rPr>
                <w:rFonts w:ascii="GHEA Grapalat" w:hAnsi="GHEA Grapalat"/>
                <w:lang w:val="hy-AM"/>
              </w:rPr>
              <w:t>», քանի որ իմաստազրկվում է կառավարչի գործողությունների իրավաչափության վիճարկում այն պատճառով, որ եթե գործողությունները ճանաչվեն ոչ իրավաչափ, ապա այդ գործողությունների հետևանքները ևս պետք է ճանաչվեն այդպիսին:</w:t>
            </w:r>
          </w:p>
        </w:tc>
        <w:tc>
          <w:tcPr>
            <w:tcW w:w="2467" w:type="dxa"/>
            <w:tcBorders>
              <w:top w:val="single" w:sz="4" w:space="0" w:color="000000"/>
              <w:left w:val="nil"/>
              <w:bottom w:val="single" w:sz="4" w:space="0" w:color="000000"/>
              <w:right w:val="single" w:sz="4" w:space="0" w:color="000000"/>
            </w:tcBorders>
            <w:vAlign w:val="center"/>
            <w:hideMark/>
          </w:tcPr>
          <w:p w:rsidR="00A16DA1" w:rsidRPr="00B32E8F" w:rsidRDefault="00B32E8F" w:rsidP="00BE64EC">
            <w:pPr>
              <w:pStyle w:val="normal0"/>
              <w:spacing w:line="276" w:lineRule="auto"/>
              <w:jc w:val="center"/>
              <w:rPr>
                <w:rFonts w:ascii="GHEA Grapalat" w:eastAsia="GHEA Grapalat" w:hAnsi="GHEA Grapalat" w:cs="GHEA Grapalat"/>
              </w:rPr>
            </w:pPr>
            <w:r>
              <w:rPr>
                <w:rFonts w:ascii="GHEA Grapalat" w:eastAsia="GHEA Grapalat" w:hAnsi="GHEA Grapalat" w:cs="GHEA Grapalat"/>
              </w:rPr>
              <w:t>Չի ընդունվել:</w:t>
            </w:r>
          </w:p>
        </w:tc>
        <w:tc>
          <w:tcPr>
            <w:tcW w:w="3685" w:type="dxa"/>
            <w:tcBorders>
              <w:top w:val="single" w:sz="4" w:space="0" w:color="000000"/>
              <w:left w:val="nil"/>
              <w:bottom w:val="single" w:sz="4" w:space="0" w:color="000000"/>
              <w:right w:val="single" w:sz="4" w:space="0" w:color="000000"/>
            </w:tcBorders>
            <w:vAlign w:val="center"/>
            <w:hideMark/>
          </w:tcPr>
          <w:p w:rsidR="00A16DA1" w:rsidRPr="00B32E8F" w:rsidRDefault="00B32E8F" w:rsidP="00D337B0">
            <w:pPr>
              <w:pStyle w:val="normal0"/>
              <w:spacing w:line="276" w:lineRule="auto"/>
              <w:jc w:val="both"/>
              <w:rPr>
                <w:rFonts w:ascii="GHEA Grapalat" w:eastAsia="GHEA Grapalat" w:hAnsi="GHEA Grapalat" w:cs="GHEA Grapalat"/>
                <w:lang w:val="pt-PT"/>
              </w:rPr>
            </w:pPr>
            <w:r>
              <w:rPr>
                <w:rFonts w:ascii="GHEA Grapalat" w:eastAsia="GHEA Grapalat" w:hAnsi="GHEA Grapalat" w:cs="GHEA Grapalat"/>
              </w:rPr>
              <w:t>Նշված</w:t>
            </w:r>
            <w:r w:rsidRPr="00B32E8F">
              <w:rPr>
                <w:rFonts w:ascii="GHEA Grapalat" w:eastAsia="GHEA Grapalat" w:hAnsi="GHEA Grapalat" w:cs="GHEA Grapalat"/>
                <w:lang w:val="pt-PT"/>
              </w:rPr>
              <w:t xml:space="preserve"> </w:t>
            </w:r>
            <w:r>
              <w:rPr>
                <w:rFonts w:ascii="GHEA Grapalat" w:eastAsia="GHEA Grapalat" w:hAnsi="GHEA Grapalat" w:cs="GHEA Grapalat"/>
              </w:rPr>
              <w:t>ինստիտուտի</w:t>
            </w:r>
            <w:r w:rsidRPr="00B32E8F">
              <w:rPr>
                <w:rFonts w:ascii="GHEA Grapalat" w:eastAsia="GHEA Grapalat" w:hAnsi="GHEA Grapalat" w:cs="GHEA Grapalat"/>
                <w:lang w:val="pt-PT"/>
              </w:rPr>
              <w:t xml:space="preserve"> </w:t>
            </w:r>
            <w:r>
              <w:rPr>
                <w:rFonts w:ascii="GHEA Grapalat" w:eastAsia="GHEA Grapalat" w:hAnsi="GHEA Grapalat" w:cs="GHEA Grapalat"/>
              </w:rPr>
              <w:t>նպատակը</w:t>
            </w:r>
            <w:r w:rsidRPr="00B32E8F">
              <w:rPr>
                <w:rFonts w:ascii="GHEA Grapalat" w:eastAsia="GHEA Grapalat" w:hAnsi="GHEA Grapalat" w:cs="GHEA Grapalat"/>
                <w:lang w:val="pt-PT"/>
              </w:rPr>
              <w:t xml:space="preserve"> </w:t>
            </w:r>
            <w:r>
              <w:rPr>
                <w:rFonts w:ascii="GHEA Grapalat" w:eastAsia="GHEA Grapalat" w:hAnsi="GHEA Grapalat" w:cs="GHEA Grapalat"/>
              </w:rPr>
              <w:t>կառավարչի</w:t>
            </w:r>
            <w:r w:rsidRPr="00B32E8F">
              <w:rPr>
                <w:rFonts w:ascii="GHEA Grapalat" w:eastAsia="GHEA Grapalat" w:hAnsi="GHEA Grapalat" w:cs="GHEA Grapalat"/>
                <w:lang w:val="pt-PT"/>
              </w:rPr>
              <w:t xml:space="preserve"> </w:t>
            </w:r>
            <w:r>
              <w:rPr>
                <w:rFonts w:ascii="GHEA Grapalat" w:eastAsia="GHEA Grapalat" w:hAnsi="GHEA Grapalat" w:cs="GHEA Grapalat"/>
              </w:rPr>
              <w:t>գործողությունների</w:t>
            </w:r>
            <w:r w:rsidRPr="00B32E8F">
              <w:rPr>
                <w:rFonts w:ascii="GHEA Grapalat" w:eastAsia="GHEA Grapalat" w:hAnsi="GHEA Grapalat" w:cs="GHEA Grapalat"/>
                <w:lang w:val="pt-PT"/>
              </w:rPr>
              <w:t xml:space="preserve"> </w:t>
            </w:r>
            <w:r>
              <w:rPr>
                <w:rFonts w:ascii="GHEA Grapalat" w:eastAsia="GHEA Grapalat" w:hAnsi="GHEA Grapalat" w:cs="GHEA Grapalat"/>
              </w:rPr>
              <w:t>իրավաճափության</w:t>
            </w:r>
            <w:r w:rsidRPr="00B32E8F">
              <w:rPr>
                <w:rFonts w:ascii="GHEA Grapalat" w:eastAsia="GHEA Grapalat" w:hAnsi="GHEA Grapalat" w:cs="GHEA Grapalat"/>
                <w:lang w:val="pt-PT"/>
              </w:rPr>
              <w:t xml:space="preserve"> </w:t>
            </w:r>
            <w:r>
              <w:rPr>
                <w:rFonts w:ascii="GHEA Grapalat" w:eastAsia="GHEA Grapalat" w:hAnsi="GHEA Grapalat" w:cs="GHEA Grapalat"/>
              </w:rPr>
              <w:t>հարցը</w:t>
            </w:r>
            <w:r w:rsidRPr="00B32E8F">
              <w:rPr>
                <w:rFonts w:ascii="GHEA Grapalat" w:eastAsia="GHEA Grapalat" w:hAnsi="GHEA Grapalat" w:cs="GHEA Grapalat"/>
                <w:lang w:val="pt-PT"/>
              </w:rPr>
              <w:t xml:space="preserve"> </w:t>
            </w:r>
            <w:r>
              <w:rPr>
                <w:rFonts w:ascii="GHEA Grapalat" w:eastAsia="GHEA Grapalat" w:hAnsi="GHEA Grapalat" w:cs="GHEA Grapalat"/>
              </w:rPr>
              <w:t>քննարկելն</w:t>
            </w:r>
            <w:r w:rsidRPr="00B32E8F">
              <w:rPr>
                <w:rFonts w:ascii="GHEA Grapalat" w:eastAsia="GHEA Grapalat" w:hAnsi="GHEA Grapalat" w:cs="GHEA Grapalat"/>
                <w:lang w:val="pt-PT"/>
              </w:rPr>
              <w:t xml:space="preserve"> </w:t>
            </w:r>
            <w:r>
              <w:rPr>
                <w:rFonts w:ascii="GHEA Grapalat" w:eastAsia="GHEA Grapalat" w:hAnsi="GHEA Grapalat" w:cs="GHEA Grapalat"/>
              </w:rPr>
              <w:t>է</w:t>
            </w:r>
            <w:r w:rsidRPr="00B32E8F">
              <w:rPr>
                <w:rFonts w:ascii="GHEA Grapalat" w:eastAsia="GHEA Grapalat" w:hAnsi="GHEA Grapalat" w:cs="GHEA Grapalat"/>
                <w:lang w:val="pt-PT"/>
              </w:rPr>
              <w:t xml:space="preserve"> </w:t>
            </w:r>
            <w:r>
              <w:rPr>
                <w:rFonts w:ascii="GHEA Grapalat" w:eastAsia="GHEA Grapalat" w:hAnsi="GHEA Grapalat" w:cs="GHEA Grapalat"/>
              </w:rPr>
              <w:t>և</w:t>
            </w:r>
            <w:r w:rsidRPr="00B32E8F">
              <w:rPr>
                <w:rFonts w:ascii="GHEA Grapalat" w:eastAsia="GHEA Grapalat" w:hAnsi="GHEA Grapalat" w:cs="GHEA Grapalat"/>
                <w:lang w:val="pt-PT"/>
              </w:rPr>
              <w:t xml:space="preserve"> </w:t>
            </w:r>
            <w:r>
              <w:rPr>
                <w:rFonts w:ascii="GHEA Grapalat" w:eastAsia="GHEA Grapalat" w:hAnsi="GHEA Grapalat" w:cs="GHEA Grapalat"/>
              </w:rPr>
              <w:t>կառավարչի</w:t>
            </w:r>
            <w:r w:rsidRPr="00B32E8F">
              <w:rPr>
                <w:rFonts w:ascii="GHEA Grapalat" w:eastAsia="GHEA Grapalat" w:hAnsi="GHEA Grapalat" w:cs="GHEA Grapalat"/>
                <w:lang w:val="pt-PT"/>
              </w:rPr>
              <w:t xml:space="preserve"> </w:t>
            </w:r>
            <w:r>
              <w:rPr>
                <w:rFonts w:ascii="GHEA Grapalat" w:eastAsia="GHEA Grapalat" w:hAnsi="GHEA Grapalat" w:cs="GHEA Grapalat"/>
              </w:rPr>
              <w:t>հետագա</w:t>
            </w:r>
            <w:r w:rsidRPr="00B32E8F">
              <w:rPr>
                <w:rFonts w:ascii="GHEA Grapalat" w:eastAsia="GHEA Grapalat" w:hAnsi="GHEA Grapalat" w:cs="GHEA Grapalat"/>
                <w:lang w:val="pt-PT"/>
              </w:rPr>
              <w:t xml:space="preserve"> </w:t>
            </w:r>
            <w:r>
              <w:rPr>
                <w:rFonts w:ascii="GHEA Grapalat" w:eastAsia="GHEA Grapalat" w:hAnsi="GHEA Grapalat" w:cs="GHEA Grapalat"/>
              </w:rPr>
              <w:t>կարգավիճակի</w:t>
            </w:r>
            <w:r w:rsidRPr="00B32E8F">
              <w:rPr>
                <w:rFonts w:ascii="GHEA Grapalat" w:eastAsia="GHEA Grapalat" w:hAnsi="GHEA Grapalat" w:cs="GHEA Grapalat"/>
                <w:lang w:val="pt-PT"/>
              </w:rPr>
              <w:t xml:space="preserve"> </w:t>
            </w:r>
            <w:r>
              <w:rPr>
                <w:rFonts w:ascii="GHEA Grapalat" w:eastAsia="GHEA Grapalat" w:hAnsi="GHEA Grapalat" w:cs="GHEA Grapalat"/>
              </w:rPr>
              <w:t>վրա</w:t>
            </w:r>
            <w:r w:rsidRPr="00B32E8F">
              <w:rPr>
                <w:rFonts w:ascii="GHEA Grapalat" w:eastAsia="GHEA Grapalat" w:hAnsi="GHEA Grapalat" w:cs="GHEA Grapalat"/>
                <w:lang w:val="pt-PT"/>
              </w:rPr>
              <w:t xml:space="preserve"> </w:t>
            </w:r>
            <w:r>
              <w:rPr>
                <w:rFonts w:ascii="GHEA Grapalat" w:eastAsia="GHEA Grapalat" w:hAnsi="GHEA Grapalat" w:cs="GHEA Grapalat"/>
              </w:rPr>
              <w:t>ազդող</w:t>
            </w:r>
            <w:r w:rsidRPr="00B32E8F">
              <w:rPr>
                <w:rFonts w:ascii="GHEA Grapalat" w:eastAsia="GHEA Grapalat" w:hAnsi="GHEA Grapalat" w:cs="GHEA Grapalat"/>
                <w:lang w:val="pt-PT"/>
              </w:rPr>
              <w:t xml:space="preserve"> </w:t>
            </w:r>
            <w:r>
              <w:rPr>
                <w:rFonts w:ascii="GHEA Grapalat" w:eastAsia="GHEA Grapalat" w:hAnsi="GHEA Grapalat" w:cs="GHEA Grapalat"/>
              </w:rPr>
              <w:t>հետևանքների</w:t>
            </w:r>
            <w:r w:rsidRPr="00B32E8F">
              <w:rPr>
                <w:rFonts w:ascii="GHEA Grapalat" w:eastAsia="GHEA Grapalat" w:hAnsi="GHEA Grapalat" w:cs="GHEA Grapalat"/>
                <w:lang w:val="pt-PT"/>
              </w:rPr>
              <w:t xml:space="preserve"> </w:t>
            </w:r>
            <w:r>
              <w:rPr>
                <w:rFonts w:ascii="GHEA Grapalat" w:eastAsia="GHEA Grapalat" w:hAnsi="GHEA Grapalat" w:cs="GHEA Grapalat"/>
              </w:rPr>
              <w:t>կիրառումը</w:t>
            </w:r>
            <w:r w:rsidRPr="00B32E8F">
              <w:rPr>
                <w:rFonts w:ascii="GHEA Grapalat" w:eastAsia="GHEA Grapalat" w:hAnsi="GHEA Grapalat" w:cs="GHEA Grapalat"/>
                <w:lang w:val="pt-PT"/>
              </w:rPr>
              <w:t xml:space="preserve"> (</w:t>
            </w:r>
            <w:r>
              <w:rPr>
                <w:rFonts w:ascii="GHEA Grapalat" w:eastAsia="GHEA Grapalat" w:hAnsi="GHEA Grapalat" w:cs="GHEA Grapalat"/>
              </w:rPr>
              <w:t>լիազորությունների</w:t>
            </w:r>
            <w:r w:rsidRPr="00B32E8F">
              <w:rPr>
                <w:rFonts w:ascii="GHEA Grapalat" w:eastAsia="GHEA Grapalat" w:hAnsi="GHEA Grapalat" w:cs="GHEA Grapalat"/>
                <w:lang w:val="pt-PT"/>
              </w:rPr>
              <w:t xml:space="preserve"> </w:t>
            </w:r>
            <w:r>
              <w:rPr>
                <w:rFonts w:ascii="GHEA Grapalat" w:eastAsia="GHEA Grapalat" w:hAnsi="GHEA Grapalat" w:cs="GHEA Grapalat"/>
              </w:rPr>
              <w:t>դադարեցում</w:t>
            </w:r>
            <w:r w:rsidRPr="00B32E8F">
              <w:rPr>
                <w:rFonts w:ascii="GHEA Grapalat" w:eastAsia="GHEA Grapalat" w:hAnsi="GHEA Grapalat" w:cs="GHEA Grapalat"/>
                <w:lang w:val="pt-PT"/>
              </w:rPr>
              <w:t xml:space="preserve">, </w:t>
            </w:r>
            <w:r>
              <w:rPr>
                <w:rFonts w:ascii="GHEA Grapalat" w:eastAsia="GHEA Grapalat" w:hAnsi="GHEA Grapalat" w:cs="GHEA Grapalat"/>
              </w:rPr>
              <w:t>կարգապահական</w:t>
            </w:r>
            <w:r w:rsidRPr="00B32E8F">
              <w:rPr>
                <w:rFonts w:ascii="GHEA Grapalat" w:eastAsia="GHEA Grapalat" w:hAnsi="GHEA Grapalat" w:cs="GHEA Grapalat"/>
                <w:lang w:val="pt-PT"/>
              </w:rPr>
              <w:t xml:space="preserve"> </w:t>
            </w:r>
            <w:r>
              <w:rPr>
                <w:rFonts w:ascii="GHEA Grapalat" w:eastAsia="GHEA Grapalat" w:hAnsi="GHEA Grapalat" w:cs="GHEA Grapalat"/>
              </w:rPr>
              <w:t>պատասխանատվություն</w:t>
            </w:r>
            <w:r w:rsidRPr="00B32E8F">
              <w:rPr>
                <w:rFonts w:ascii="GHEA Grapalat" w:eastAsia="GHEA Grapalat" w:hAnsi="GHEA Grapalat" w:cs="GHEA Grapalat"/>
                <w:lang w:val="pt-PT"/>
              </w:rPr>
              <w:t xml:space="preserve"> </w:t>
            </w:r>
            <w:r>
              <w:rPr>
                <w:rFonts w:ascii="GHEA Grapalat" w:eastAsia="GHEA Grapalat" w:hAnsi="GHEA Grapalat" w:cs="GHEA Grapalat"/>
              </w:rPr>
              <w:t>և</w:t>
            </w:r>
            <w:r w:rsidRPr="00B32E8F">
              <w:rPr>
                <w:rFonts w:ascii="GHEA Grapalat" w:eastAsia="GHEA Grapalat" w:hAnsi="GHEA Grapalat" w:cs="GHEA Grapalat"/>
                <w:lang w:val="pt-PT"/>
              </w:rPr>
              <w:t xml:space="preserve"> </w:t>
            </w:r>
            <w:r>
              <w:rPr>
                <w:rFonts w:ascii="GHEA Grapalat" w:eastAsia="GHEA Grapalat" w:hAnsi="GHEA Grapalat" w:cs="GHEA Grapalat"/>
              </w:rPr>
              <w:t>այլն</w:t>
            </w:r>
            <w:r w:rsidRPr="00B32E8F">
              <w:rPr>
                <w:rFonts w:ascii="GHEA Grapalat" w:eastAsia="GHEA Grapalat" w:hAnsi="GHEA Grapalat" w:cs="GHEA Grapalat"/>
                <w:lang w:val="pt-PT"/>
              </w:rPr>
              <w:t xml:space="preserve">): </w:t>
            </w:r>
            <w:r>
              <w:rPr>
                <w:rFonts w:ascii="GHEA Grapalat" w:eastAsia="GHEA Grapalat" w:hAnsi="GHEA Grapalat" w:cs="GHEA Grapalat"/>
              </w:rPr>
              <w:t>Ինչ</w:t>
            </w:r>
            <w:r w:rsidRPr="00B32E8F">
              <w:rPr>
                <w:rFonts w:ascii="GHEA Grapalat" w:eastAsia="GHEA Grapalat" w:hAnsi="GHEA Grapalat" w:cs="GHEA Grapalat"/>
                <w:lang w:val="pt-PT"/>
              </w:rPr>
              <w:t xml:space="preserve"> </w:t>
            </w:r>
            <w:r>
              <w:rPr>
                <w:rFonts w:ascii="GHEA Grapalat" w:eastAsia="GHEA Grapalat" w:hAnsi="GHEA Grapalat" w:cs="GHEA Grapalat"/>
              </w:rPr>
              <w:t>վերաբերում</w:t>
            </w:r>
            <w:r w:rsidRPr="00B32E8F">
              <w:rPr>
                <w:rFonts w:ascii="GHEA Grapalat" w:eastAsia="GHEA Grapalat" w:hAnsi="GHEA Grapalat" w:cs="GHEA Grapalat"/>
                <w:lang w:val="pt-PT"/>
              </w:rPr>
              <w:t xml:space="preserve"> </w:t>
            </w:r>
            <w:r>
              <w:rPr>
                <w:rFonts w:ascii="GHEA Grapalat" w:eastAsia="GHEA Grapalat" w:hAnsi="GHEA Grapalat" w:cs="GHEA Grapalat"/>
              </w:rPr>
              <w:t>է</w:t>
            </w:r>
            <w:r w:rsidRPr="00B32E8F">
              <w:rPr>
                <w:rFonts w:ascii="GHEA Grapalat" w:eastAsia="GHEA Grapalat" w:hAnsi="GHEA Grapalat" w:cs="GHEA Grapalat"/>
                <w:lang w:val="pt-PT"/>
              </w:rPr>
              <w:t xml:space="preserve"> </w:t>
            </w:r>
            <w:r>
              <w:rPr>
                <w:rFonts w:ascii="GHEA Grapalat" w:eastAsia="GHEA Grapalat" w:hAnsi="GHEA Grapalat" w:cs="GHEA Grapalat"/>
              </w:rPr>
              <w:t>գործողությունների</w:t>
            </w:r>
            <w:r w:rsidRPr="00B32E8F">
              <w:rPr>
                <w:rFonts w:ascii="GHEA Grapalat" w:eastAsia="GHEA Grapalat" w:hAnsi="GHEA Grapalat" w:cs="GHEA Grapalat"/>
                <w:lang w:val="pt-PT"/>
              </w:rPr>
              <w:t xml:space="preserve"> </w:t>
            </w:r>
            <w:r>
              <w:rPr>
                <w:rFonts w:ascii="GHEA Grapalat" w:eastAsia="GHEA Grapalat" w:hAnsi="GHEA Grapalat" w:cs="GHEA Grapalat"/>
              </w:rPr>
              <w:t>իրավաչափության</w:t>
            </w:r>
            <w:r w:rsidRPr="00B32E8F">
              <w:rPr>
                <w:rFonts w:ascii="GHEA Grapalat" w:eastAsia="GHEA Grapalat" w:hAnsi="GHEA Grapalat" w:cs="GHEA Grapalat"/>
                <w:lang w:val="pt-PT"/>
              </w:rPr>
              <w:t xml:space="preserve"> </w:t>
            </w:r>
            <w:r>
              <w:rPr>
                <w:rFonts w:ascii="GHEA Grapalat" w:eastAsia="GHEA Grapalat" w:hAnsi="GHEA Grapalat" w:cs="GHEA Grapalat"/>
              </w:rPr>
              <w:t>վիճարկմանը</w:t>
            </w:r>
            <w:r w:rsidRPr="00B32E8F">
              <w:rPr>
                <w:rFonts w:ascii="GHEA Grapalat" w:eastAsia="GHEA Grapalat" w:hAnsi="GHEA Grapalat" w:cs="GHEA Grapalat"/>
                <w:lang w:val="pt-PT"/>
              </w:rPr>
              <w:t xml:space="preserve">, </w:t>
            </w:r>
            <w:r>
              <w:rPr>
                <w:rFonts w:ascii="GHEA Grapalat" w:eastAsia="GHEA Grapalat" w:hAnsi="GHEA Grapalat" w:cs="GHEA Grapalat"/>
              </w:rPr>
              <w:t>ապա</w:t>
            </w:r>
            <w:r w:rsidRPr="00B32E8F">
              <w:rPr>
                <w:rFonts w:ascii="GHEA Grapalat" w:eastAsia="GHEA Grapalat" w:hAnsi="GHEA Grapalat" w:cs="GHEA Grapalat"/>
                <w:lang w:val="pt-PT"/>
              </w:rPr>
              <w:t xml:space="preserve"> </w:t>
            </w:r>
            <w:r>
              <w:rPr>
                <w:rFonts w:ascii="GHEA Grapalat" w:eastAsia="GHEA Grapalat" w:hAnsi="GHEA Grapalat" w:cs="GHEA Grapalat"/>
              </w:rPr>
              <w:t>դրանք</w:t>
            </w:r>
            <w:r w:rsidRPr="00B32E8F">
              <w:rPr>
                <w:rFonts w:ascii="GHEA Grapalat" w:eastAsia="GHEA Grapalat" w:hAnsi="GHEA Grapalat" w:cs="GHEA Grapalat"/>
                <w:lang w:val="pt-PT"/>
              </w:rPr>
              <w:t xml:space="preserve"> </w:t>
            </w:r>
            <w:r w:rsidR="00D337B0">
              <w:rPr>
                <w:rFonts w:ascii="GHEA Grapalat" w:eastAsia="GHEA Grapalat" w:hAnsi="GHEA Grapalat" w:cs="GHEA Grapalat"/>
              </w:rPr>
              <w:t>կարող են</w:t>
            </w:r>
            <w:r w:rsidRPr="00B32E8F">
              <w:rPr>
                <w:rFonts w:ascii="GHEA Grapalat" w:eastAsia="GHEA Grapalat" w:hAnsi="GHEA Grapalat" w:cs="GHEA Grapalat"/>
                <w:lang w:val="pt-PT"/>
              </w:rPr>
              <w:t xml:space="preserve"> </w:t>
            </w:r>
            <w:r w:rsidR="00D337B0">
              <w:rPr>
                <w:rFonts w:ascii="GHEA Grapalat" w:eastAsia="GHEA Grapalat" w:hAnsi="GHEA Grapalat" w:cs="GHEA Grapalat"/>
              </w:rPr>
              <w:t>դառնալ</w:t>
            </w:r>
            <w:r w:rsidRPr="00B32E8F">
              <w:rPr>
                <w:rFonts w:ascii="GHEA Grapalat" w:eastAsia="GHEA Grapalat" w:hAnsi="GHEA Grapalat" w:cs="GHEA Grapalat"/>
                <w:lang w:val="pt-PT"/>
              </w:rPr>
              <w:t xml:space="preserve"> </w:t>
            </w:r>
            <w:r>
              <w:rPr>
                <w:rFonts w:ascii="GHEA Grapalat" w:eastAsia="GHEA Grapalat" w:hAnsi="GHEA Grapalat" w:cs="GHEA Grapalat"/>
              </w:rPr>
              <w:t>առանձին</w:t>
            </w:r>
            <w:r w:rsidRPr="00B32E8F">
              <w:rPr>
                <w:rFonts w:ascii="GHEA Grapalat" w:eastAsia="GHEA Grapalat" w:hAnsi="GHEA Grapalat" w:cs="GHEA Grapalat"/>
                <w:lang w:val="pt-PT"/>
              </w:rPr>
              <w:t xml:space="preserve"> </w:t>
            </w:r>
            <w:r w:rsidR="00D337B0">
              <w:rPr>
                <w:rFonts w:ascii="GHEA Grapalat" w:eastAsia="GHEA Grapalat" w:hAnsi="GHEA Grapalat" w:cs="GHEA Grapalat"/>
              </w:rPr>
              <w:t xml:space="preserve">քննության </w:t>
            </w:r>
            <w:r>
              <w:rPr>
                <w:rFonts w:ascii="GHEA Grapalat" w:eastAsia="GHEA Grapalat" w:hAnsi="GHEA Grapalat" w:cs="GHEA Grapalat"/>
              </w:rPr>
              <w:t>առարկա</w:t>
            </w:r>
            <w:r w:rsidRPr="00B32E8F">
              <w:rPr>
                <w:rFonts w:ascii="GHEA Grapalat" w:eastAsia="GHEA Grapalat" w:hAnsi="GHEA Grapalat" w:cs="GHEA Grapalat"/>
                <w:lang w:val="pt-PT"/>
              </w:rPr>
              <w:t>:</w:t>
            </w:r>
          </w:p>
        </w:tc>
      </w:tr>
      <w:tr w:rsidR="00A16DA1" w:rsidRPr="00B32E8F" w:rsidTr="002104F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A16DA1" w:rsidRPr="0052371E" w:rsidRDefault="00A16DA1"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A16DA1" w:rsidRPr="00612FC7" w:rsidRDefault="00A16DA1" w:rsidP="00BE64EC">
            <w:pPr>
              <w:pStyle w:val="normal0"/>
              <w:spacing w:line="276" w:lineRule="auto"/>
              <w:jc w:val="center"/>
              <w:rPr>
                <w:rFonts w:ascii="GHEA Grapalat" w:eastAsia="GHEA Grapalat" w:hAnsi="GHEA Grapalat" w:cs="GHEA Grapalat"/>
                <w:highlight w:val="yellow"/>
                <w:lang w:val="hy-AM"/>
              </w:rPr>
            </w:pPr>
          </w:p>
        </w:tc>
        <w:tc>
          <w:tcPr>
            <w:tcW w:w="5130" w:type="dxa"/>
            <w:tcBorders>
              <w:top w:val="single" w:sz="4" w:space="0" w:color="000000"/>
              <w:left w:val="nil"/>
              <w:bottom w:val="single" w:sz="4" w:space="0" w:color="000000"/>
              <w:right w:val="single" w:sz="4" w:space="0" w:color="000000"/>
            </w:tcBorders>
            <w:vAlign w:val="center"/>
            <w:hideMark/>
          </w:tcPr>
          <w:p w:rsidR="00A16DA1" w:rsidRPr="0052371E" w:rsidRDefault="00A16DA1" w:rsidP="00BE64EC">
            <w:pPr>
              <w:widowControl/>
              <w:numPr>
                <w:ilvl w:val="0"/>
                <w:numId w:val="21"/>
              </w:numPr>
              <w:spacing w:line="276" w:lineRule="auto"/>
              <w:ind w:left="14" w:hanging="14"/>
              <w:jc w:val="both"/>
              <w:rPr>
                <w:rFonts w:ascii="GHEA Grapalat" w:hAnsi="GHEA Grapalat"/>
                <w:lang w:val="hy-AM"/>
              </w:rPr>
            </w:pPr>
            <w:r w:rsidRPr="0052371E">
              <w:rPr>
                <w:rFonts w:ascii="GHEA Grapalat" w:hAnsi="GHEA Grapalat"/>
                <w:lang w:val="hy-AM"/>
              </w:rPr>
              <w:t xml:space="preserve">Նախագծի 39-րդ հոդվածով Օրենքի 32-րդ հոդվածի 2-րդ մասի նոր խմբագրությամբ շարադրանքի վերջին նախադասությունն առաջարկում ենք շարադրել հետևյալ խմբագրությամբ </w:t>
            </w:r>
            <w:r w:rsidRPr="0052371E">
              <w:rPr>
                <w:rFonts w:ascii="GHEA Grapalat" w:hAnsi="GHEA Grapalat"/>
                <w:i/>
                <w:lang w:val="hy-AM"/>
              </w:rPr>
              <w:t>«Սահմանված</w:t>
            </w:r>
            <w:r w:rsidRPr="0052371E">
              <w:rPr>
                <w:rFonts w:ascii="GHEA Grapalat" w:hAnsi="GHEA Grapalat"/>
                <w:i/>
                <w:lang w:val="pt-PT"/>
              </w:rPr>
              <w:t xml:space="preserve"> </w:t>
            </w:r>
            <w:r w:rsidRPr="0052371E">
              <w:rPr>
                <w:rFonts w:ascii="GHEA Grapalat" w:hAnsi="GHEA Grapalat"/>
                <w:i/>
                <w:lang w:val="hy-AM"/>
              </w:rPr>
              <w:t>ժամկետում</w:t>
            </w:r>
            <w:r w:rsidRPr="0052371E">
              <w:rPr>
                <w:rFonts w:ascii="GHEA Grapalat" w:hAnsi="GHEA Grapalat"/>
                <w:i/>
                <w:lang w:val="pt-PT"/>
              </w:rPr>
              <w:t xml:space="preserve"> </w:t>
            </w:r>
            <w:r w:rsidRPr="0052371E">
              <w:rPr>
                <w:rFonts w:ascii="GHEA Grapalat" w:hAnsi="GHEA Grapalat"/>
                <w:i/>
                <w:lang w:val="hy-AM"/>
              </w:rPr>
              <w:t>կառավարչի</w:t>
            </w:r>
            <w:r w:rsidRPr="0052371E">
              <w:rPr>
                <w:rFonts w:ascii="GHEA Grapalat" w:hAnsi="GHEA Grapalat"/>
                <w:i/>
                <w:lang w:val="pt-PT"/>
              </w:rPr>
              <w:t xml:space="preserve"> </w:t>
            </w:r>
            <w:r w:rsidRPr="0052371E">
              <w:rPr>
                <w:rFonts w:ascii="GHEA Grapalat" w:hAnsi="GHEA Grapalat"/>
                <w:i/>
                <w:lang w:val="hy-AM"/>
              </w:rPr>
              <w:t>կողմից</w:t>
            </w:r>
            <w:r w:rsidRPr="0052371E">
              <w:rPr>
                <w:rFonts w:ascii="GHEA Grapalat" w:hAnsi="GHEA Grapalat"/>
                <w:i/>
                <w:lang w:val="pt-PT"/>
              </w:rPr>
              <w:t xml:space="preserve"> </w:t>
            </w:r>
            <w:r w:rsidRPr="0052371E">
              <w:rPr>
                <w:rFonts w:ascii="GHEA Grapalat" w:hAnsi="GHEA Grapalat"/>
                <w:i/>
                <w:lang w:val="hy-AM"/>
              </w:rPr>
              <w:t>խախտումները</w:t>
            </w:r>
            <w:r w:rsidRPr="0052371E">
              <w:rPr>
                <w:rFonts w:ascii="GHEA Grapalat" w:hAnsi="GHEA Grapalat"/>
                <w:i/>
                <w:lang w:val="pt-PT"/>
              </w:rPr>
              <w:t xml:space="preserve"> </w:t>
            </w:r>
            <w:r w:rsidRPr="0052371E">
              <w:rPr>
                <w:rFonts w:ascii="GHEA Grapalat" w:hAnsi="GHEA Grapalat"/>
                <w:i/>
                <w:lang w:val="hy-AM"/>
              </w:rPr>
              <w:t>վերացվելու</w:t>
            </w:r>
            <w:r w:rsidRPr="0052371E">
              <w:rPr>
                <w:rFonts w:ascii="GHEA Grapalat" w:hAnsi="GHEA Grapalat"/>
                <w:i/>
                <w:lang w:val="pt-PT"/>
              </w:rPr>
              <w:t xml:space="preserve"> </w:t>
            </w:r>
            <w:r w:rsidRPr="0052371E">
              <w:rPr>
                <w:rFonts w:ascii="GHEA Grapalat" w:hAnsi="GHEA Grapalat"/>
                <w:i/>
                <w:lang w:val="hy-AM"/>
              </w:rPr>
              <w:t>և</w:t>
            </w:r>
            <w:r w:rsidRPr="0052371E">
              <w:rPr>
                <w:rFonts w:ascii="GHEA Grapalat" w:hAnsi="GHEA Grapalat"/>
                <w:i/>
                <w:lang w:val="pt-PT"/>
              </w:rPr>
              <w:t xml:space="preserve"> </w:t>
            </w:r>
            <w:r w:rsidRPr="0052371E">
              <w:rPr>
                <w:rFonts w:ascii="GHEA Grapalat" w:hAnsi="GHEA Grapalat"/>
                <w:i/>
                <w:lang w:val="hy-AM"/>
              </w:rPr>
              <w:t>դրա</w:t>
            </w:r>
            <w:r w:rsidRPr="0052371E">
              <w:rPr>
                <w:rFonts w:ascii="GHEA Grapalat" w:hAnsi="GHEA Grapalat"/>
                <w:i/>
                <w:lang w:val="pt-PT"/>
              </w:rPr>
              <w:t xml:space="preserve"> </w:t>
            </w:r>
            <w:r w:rsidRPr="0052371E">
              <w:rPr>
                <w:rFonts w:ascii="GHEA Grapalat" w:hAnsi="GHEA Grapalat"/>
                <w:i/>
                <w:lang w:val="hy-AM"/>
              </w:rPr>
              <w:t>վերաբերյալ</w:t>
            </w:r>
            <w:r w:rsidRPr="0052371E">
              <w:rPr>
                <w:rFonts w:ascii="GHEA Grapalat" w:hAnsi="GHEA Grapalat"/>
                <w:i/>
                <w:lang w:val="pt-PT"/>
              </w:rPr>
              <w:t xml:space="preserve"> </w:t>
            </w:r>
            <w:r w:rsidRPr="0052371E">
              <w:rPr>
                <w:rFonts w:ascii="GHEA Grapalat" w:hAnsi="GHEA Grapalat"/>
                <w:i/>
                <w:lang w:val="hy-AM"/>
              </w:rPr>
              <w:t>դատարանին</w:t>
            </w:r>
            <w:r w:rsidRPr="0052371E">
              <w:rPr>
                <w:rFonts w:ascii="GHEA Grapalat" w:hAnsi="GHEA Grapalat"/>
                <w:i/>
                <w:lang w:val="pt-PT"/>
              </w:rPr>
              <w:t xml:space="preserve"> </w:t>
            </w:r>
            <w:r w:rsidRPr="0052371E">
              <w:rPr>
                <w:rFonts w:ascii="GHEA Grapalat" w:hAnsi="GHEA Grapalat"/>
                <w:i/>
                <w:lang w:val="hy-AM"/>
              </w:rPr>
              <w:t>համապատասխան</w:t>
            </w:r>
            <w:r w:rsidRPr="0052371E">
              <w:rPr>
                <w:rFonts w:ascii="GHEA Grapalat" w:hAnsi="GHEA Grapalat"/>
                <w:i/>
                <w:lang w:val="pt-PT"/>
              </w:rPr>
              <w:t xml:space="preserve"> </w:t>
            </w:r>
            <w:r w:rsidRPr="0052371E">
              <w:rPr>
                <w:rFonts w:ascii="GHEA Grapalat" w:hAnsi="GHEA Grapalat"/>
                <w:i/>
                <w:lang w:val="hy-AM"/>
              </w:rPr>
              <w:t>ապացույցներ</w:t>
            </w:r>
            <w:r w:rsidRPr="0052371E">
              <w:rPr>
                <w:rFonts w:ascii="GHEA Grapalat" w:hAnsi="GHEA Grapalat"/>
                <w:i/>
                <w:lang w:val="pt-PT"/>
              </w:rPr>
              <w:t xml:space="preserve"> </w:t>
            </w:r>
            <w:r w:rsidRPr="0052371E">
              <w:rPr>
                <w:rFonts w:ascii="GHEA Grapalat" w:hAnsi="GHEA Grapalat"/>
                <w:i/>
                <w:lang w:val="hy-AM"/>
              </w:rPr>
              <w:t>ներկայացնելու</w:t>
            </w:r>
            <w:r w:rsidRPr="0052371E">
              <w:rPr>
                <w:rFonts w:ascii="GHEA Grapalat" w:hAnsi="GHEA Grapalat"/>
                <w:i/>
                <w:lang w:val="pt-PT"/>
              </w:rPr>
              <w:t xml:space="preserve"> </w:t>
            </w:r>
            <w:r w:rsidRPr="0052371E">
              <w:rPr>
                <w:rFonts w:ascii="GHEA Grapalat" w:hAnsi="GHEA Grapalat"/>
                <w:i/>
                <w:lang w:val="hy-AM"/>
              </w:rPr>
              <w:t>դեպքում</w:t>
            </w:r>
            <w:r w:rsidRPr="0052371E">
              <w:rPr>
                <w:rFonts w:ascii="GHEA Grapalat" w:hAnsi="GHEA Grapalat"/>
                <w:i/>
                <w:lang w:val="pt-PT"/>
              </w:rPr>
              <w:t xml:space="preserve"> </w:t>
            </w:r>
            <w:r w:rsidRPr="0052371E">
              <w:rPr>
                <w:rFonts w:ascii="GHEA Grapalat" w:hAnsi="GHEA Grapalat"/>
                <w:i/>
                <w:lang w:val="hy-AM"/>
              </w:rPr>
              <w:t>նրա</w:t>
            </w:r>
            <w:r w:rsidRPr="0052371E">
              <w:rPr>
                <w:rFonts w:ascii="GHEA Grapalat" w:hAnsi="GHEA Grapalat"/>
                <w:i/>
                <w:lang w:val="pt-PT"/>
              </w:rPr>
              <w:t xml:space="preserve"> </w:t>
            </w:r>
            <w:r w:rsidRPr="0052371E">
              <w:rPr>
                <w:rFonts w:ascii="GHEA Grapalat" w:hAnsi="GHEA Grapalat"/>
                <w:i/>
                <w:lang w:val="hy-AM"/>
              </w:rPr>
              <w:t>լիազորությունները</w:t>
            </w:r>
            <w:r w:rsidRPr="0052371E">
              <w:rPr>
                <w:rFonts w:ascii="GHEA Grapalat" w:hAnsi="GHEA Grapalat"/>
                <w:i/>
                <w:lang w:val="pt-PT"/>
              </w:rPr>
              <w:t xml:space="preserve"> </w:t>
            </w:r>
            <w:r w:rsidRPr="0052371E">
              <w:rPr>
                <w:rFonts w:ascii="GHEA Grapalat" w:hAnsi="GHEA Grapalat"/>
                <w:i/>
                <w:lang w:val="hy-AM"/>
              </w:rPr>
              <w:t>վաղաժամկետ</w:t>
            </w:r>
            <w:r w:rsidRPr="0052371E">
              <w:rPr>
                <w:rFonts w:ascii="GHEA Grapalat" w:hAnsi="GHEA Grapalat"/>
                <w:i/>
                <w:lang w:val="pt-PT"/>
              </w:rPr>
              <w:t xml:space="preserve"> </w:t>
            </w:r>
            <w:r w:rsidRPr="0052371E">
              <w:rPr>
                <w:rFonts w:ascii="GHEA Grapalat" w:hAnsi="GHEA Grapalat"/>
                <w:i/>
                <w:lang w:val="hy-AM"/>
              </w:rPr>
              <w:t>չեն</w:t>
            </w:r>
            <w:r w:rsidRPr="0052371E">
              <w:rPr>
                <w:rFonts w:ascii="GHEA Grapalat" w:hAnsi="GHEA Grapalat"/>
                <w:i/>
                <w:lang w:val="pt-PT"/>
              </w:rPr>
              <w:t xml:space="preserve"> </w:t>
            </w:r>
            <w:r w:rsidRPr="0052371E">
              <w:rPr>
                <w:rFonts w:ascii="GHEA Grapalat" w:hAnsi="GHEA Grapalat"/>
                <w:i/>
                <w:lang w:val="hy-AM"/>
              </w:rPr>
              <w:t>դադարեցվում, եթե դա տվյալ սնանկության գործի շրջանակներում առաջին դեպքն է, իսկ եթե առաջին դեպքը չէ, ապա հրավիրվում է կառավարչի լիազորությունները վաղաժամկետ դադարեցնելու համար դատարանին դիմելու օրակարգային հարցով պարտատերերի ժողով, որի կողմից կառավարչի լիազորությունները դադարեցնելու համար դատարանին դիմելու վերաբերյալ որոշում կայացվելու դեպքում որոշման արձանագրությունը ներկայացվում է դատարան և դա հիմք է հանդիսանում դատարանի կողմից կառավարչի լիազորությունները վաղաժամկետ դադարեցնելու համար։»</w:t>
            </w:r>
          </w:p>
        </w:tc>
        <w:tc>
          <w:tcPr>
            <w:tcW w:w="2467" w:type="dxa"/>
            <w:tcBorders>
              <w:top w:val="single" w:sz="4" w:space="0" w:color="000000"/>
              <w:left w:val="nil"/>
              <w:bottom w:val="single" w:sz="4" w:space="0" w:color="000000"/>
              <w:right w:val="single" w:sz="4" w:space="0" w:color="000000"/>
            </w:tcBorders>
            <w:vAlign w:val="center"/>
            <w:hideMark/>
          </w:tcPr>
          <w:p w:rsidR="00A16DA1" w:rsidRPr="00B32E8F" w:rsidRDefault="00B32E8F" w:rsidP="00BE64EC">
            <w:pPr>
              <w:pStyle w:val="normal0"/>
              <w:spacing w:line="276" w:lineRule="auto"/>
              <w:jc w:val="center"/>
              <w:rPr>
                <w:rFonts w:ascii="GHEA Grapalat" w:eastAsia="GHEA Grapalat" w:hAnsi="GHEA Grapalat" w:cs="GHEA Grapalat"/>
              </w:rPr>
            </w:pPr>
            <w:r>
              <w:rPr>
                <w:rFonts w:ascii="GHEA Grapalat" w:eastAsia="GHEA Grapalat" w:hAnsi="GHEA Grapalat" w:cs="GHEA Grapalat"/>
              </w:rPr>
              <w:t>Չի ընդունվել:</w:t>
            </w:r>
          </w:p>
        </w:tc>
        <w:tc>
          <w:tcPr>
            <w:tcW w:w="3685" w:type="dxa"/>
            <w:tcBorders>
              <w:top w:val="single" w:sz="4" w:space="0" w:color="000000"/>
              <w:left w:val="nil"/>
              <w:bottom w:val="single" w:sz="4" w:space="0" w:color="000000"/>
              <w:right w:val="single" w:sz="4" w:space="0" w:color="000000"/>
            </w:tcBorders>
            <w:vAlign w:val="center"/>
            <w:hideMark/>
          </w:tcPr>
          <w:p w:rsidR="00A16DA1" w:rsidRPr="00B32E8F" w:rsidRDefault="00B32E8F" w:rsidP="00B32E8F">
            <w:pPr>
              <w:pStyle w:val="normal0"/>
              <w:spacing w:line="276" w:lineRule="auto"/>
              <w:jc w:val="both"/>
              <w:rPr>
                <w:rFonts w:ascii="GHEA Grapalat" w:eastAsia="GHEA Grapalat" w:hAnsi="GHEA Grapalat" w:cs="GHEA Grapalat"/>
                <w:lang w:val="pt-PT"/>
              </w:rPr>
            </w:pPr>
            <w:r>
              <w:rPr>
                <w:rFonts w:ascii="GHEA Grapalat" w:eastAsia="GHEA Grapalat" w:hAnsi="GHEA Grapalat" w:cs="GHEA Grapalat"/>
              </w:rPr>
              <w:t>Առաջարկվող</w:t>
            </w:r>
            <w:r w:rsidRPr="00B32E8F">
              <w:rPr>
                <w:rFonts w:ascii="GHEA Grapalat" w:eastAsia="GHEA Grapalat" w:hAnsi="GHEA Grapalat" w:cs="GHEA Grapalat"/>
                <w:lang w:val="pt-PT"/>
              </w:rPr>
              <w:t xml:space="preserve"> </w:t>
            </w:r>
            <w:r>
              <w:rPr>
                <w:rFonts w:ascii="GHEA Grapalat" w:eastAsia="GHEA Grapalat" w:hAnsi="GHEA Grapalat" w:cs="GHEA Grapalat"/>
              </w:rPr>
              <w:t>կարգավորումը</w:t>
            </w:r>
            <w:r w:rsidRPr="00B32E8F">
              <w:rPr>
                <w:rFonts w:ascii="GHEA Grapalat" w:eastAsia="GHEA Grapalat" w:hAnsi="GHEA Grapalat" w:cs="GHEA Grapalat"/>
                <w:lang w:val="pt-PT"/>
              </w:rPr>
              <w:t xml:space="preserve"> </w:t>
            </w:r>
            <w:r>
              <w:rPr>
                <w:rFonts w:ascii="GHEA Grapalat" w:eastAsia="GHEA Grapalat" w:hAnsi="GHEA Grapalat" w:cs="GHEA Grapalat"/>
              </w:rPr>
              <w:t>համահունչ</w:t>
            </w:r>
            <w:r w:rsidRPr="00B32E8F">
              <w:rPr>
                <w:rFonts w:ascii="GHEA Grapalat" w:eastAsia="GHEA Grapalat" w:hAnsi="GHEA Grapalat" w:cs="GHEA Grapalat"/>
                <w:lang w:val="pt-PT"/>
              </w:rPr>
              <w:t xml:space="preserve"> </w:t>
            </w:r>
            <w:r>
              <w:rPr>
                <w:rFonts w:ascii="GHEA Grapalat" w:eastAsia="GHEA Grapalat" w:hAnsi="GHEA Grapalat" w:cs="GHEA Grapalat"/>
              </w:rPr>
              <w:t>չէ</w:t>
            </w:r>
            <w:r w:rsidRPr="00B32E8F">
              <w:rPr>
                <w:rFonts w:ascii="GHEA Grapalat" w:eastAsia="GHEA Grapalat" w:hAnsi="GHEA Grapalat" w:cs="GHEA Grapalat"/>
                <w:lang w:val="pt-PT"/>
              </w:rPr>
              <w:t xml:space="preserve"> 32-</w:t>
            </w:r>
            <w:r>
              <w:rPr>
                <w:rFonts w:ascii="GHEA Grapalat" w:eastAsia="GHEA Grapalat" w:hAnsi="GHEA Grapalat" w:cs="GHEA Grapalat"/>
              </w:rPr>
              <w:t>րդ</w:t>
            </w:r>
            <w:r w:rsidRPr="00B32E8F">
              <w:rPr>
                <w:rFonts w:ascii="GHEA Grapalat" w:eastAsia="GHEA Grapalat" w:hAnsi="GHEA Grapalat" w:cs="GHEA Grapalat"/>
                <w:lang w:val="pt-PT"/>
              </w:rPr>
              <w:t xml:space="preserve"> </w:t>
            </w:r>
            <w:r>
              <w:rPr>
                <w:rFonts w:ascii="GHEA Grapalat" w:eastAsia="GHEA Grapalat" w:hAnsi="GHEA Grapalat" w:cs="GHEA Grapalat"/>
              </w:rPr>
              <w:t>հոդավածի</w:t>
            </w:r>
            <w:r w:rsidRPr="00B32E8F">
              <w:rPr>
                <w:rFonts w:ascii="GHEA Grapalat" w:eastAsia="GHEA Grapalat" w:hAnsi="GHEA Grapalat" w:cs="GHEA Grapalat"/>
                <w:lang w:val="pt-PT"/>
              </w:rPr>
              <w:t xml:space="preserve"> </w:t>
            </w:r>
            <w:r>
              <w:rPr>
                <w:rFonts w:ascii="GHEA Grapalat" w:eastAsia="GHEA Grapalat" w:hAnsi="GHEA Grapalat" w:cs="GHEA Grapalat"/>
              </w:rPr>
              <w:t>ընդհանուր</w:t>
            </w:r>
            <w:r w:rsidRPr="00B32E8F">
              <w:rPr>
                <w:rFonts w:ascii="GHEA Grapalat" w:eastAsia="GHEA Grapalat" w:hAnsi="GHEA Grapalat" w:cs="GHEA Grapalat"/>
                <w:lang w:val="pt-PT"/>
              </w:rPr>
              <w:t xml:space="preserve"> </w:t>
            </w:r>
            <w:r>
              <w:rPr>
                <w:rFonts w:ascii="GHEA Grapalat" w:eastAsia="GHEA Grapalat" w:hAnsi="GHEA Grapalat" w:cs="GHEA Grapalat"/>
              </w:rPr>
              <w:t>տրամաբանությանը</w:t>
            </w:r>
            <w:r w:rsidRPr="00B32E8F">
              <w:rPr>
                <w:rFonts w:ascii="GHEA Grapalat" w:eastAsia="GHEA Grapalat" w:hAnsi="GHEA Grapalat" w:cs="GHEA Grapalat"/>
                <w:lang w:val="pt-PT"/>
              </w:rPr>
              <w:t xml:space="preserve">, </w:t>
            </w:r>
            <w:r>
              <w:rPr>
                <w:rFonts w:ascii="GHEA Grapalat" w:eastAsia="GHEA Grapalat" w:hAnsi="GHEA Grapalat" w:cs="GHEA Grapalat"/>
              </w:rPr>
              <w:t>քանի</w:t>
            </w:r>
            <w:r w:rsidRPr="00B32E8F">
              <w:rPr>
                <w:rFonts w:ascii="GHEA Grapalat" w:eastAsia="GHEA Grapalat" w:hAnsi="GHEA Grapalat" w:cs="GHEA Grapalat"/>
                <w:lang w:val="pt-PT"/>
              </w:rPr>
              <w:t xml:space="preserve"> </w:t>
            </w:r>
            <w:r>
              <w:rPr>
                <w:rFonts w:ascii="GHEA Grapalat" w:eastAsia="GHEA Grapalat" w:hAnsi="GHEA Grapalat" w:cs="GHEA Grapalat"/>
              </w:rPr>
              <w:t>որ</w:t>
            </w:r>
            <w:r w:rsidRPr="00B32E8F">
              <w:rPr>
                <w:rFonts w:ascii="GHEA Grapalat" w:eastAsia="GHEA Grapalat" w:hAnsi="GHEA Grapalat" w:cs="GHEA Grapalat"/>
                <w:lang w:val="pt-PT"/>
              </w:rPr>
              <w:t xml:space="preserve"> </w:t>
            </w:r>
            <w:r>
              <w:rPr>
                <w:rFonts w:ascii="GHEA Grapalat" w:eastAsia="GHEA Grapalat" w:hAnsi="GHEA Grapalat" w:cs="GHEA Grapalat"/>
              </w:rPr>
              <w:t>կառավարչի</w:t>
            </w:r>
            <w:r w:rsidRPr="00B32E8F">
              <w:rPr>
                <w:rFonts w:ascii="GHEA Grapalat" w:eastAsia="GHEA Grapalat" w:hAnsi="GHEA Grapalat" w:cs="GHEA Grapalat"/>
                <w:lang w:val="pt-PT"/>
              </w:rPr>
              <w:t xml:space="preserve"> </w:t>
            </w:r>
            <w:r>
              <w:rPr>
                <w:rFonts w:ascii="GHEA Grapalat" w:eastAsia="GHEA Grapalat" w:hAnsi="GHEA Grapalat" w:cs="GHEA Grapalat"/>
              </w:rPr>
              <w:t>լիազորությունները</w:t>
            </w:r>
            <w:r w:rsidRPr="00B32E8F">
              <w:rPr>
                <w:rFonts w:ascii="GHEA Grapalat" w:eastAsia="GHEA Grapalat" w:hAnsi="GHEA Grapalat" w:cs="GHEA Grapalat"/>
                <w:lang w:val="pt-PT"/>
              </w:rPr>
              <w:t xml:space="preserve"> </w:t>
            </w:r>
            <w:r>
              <w:rPr>
                <w:rFonts w:ascii="GHEA Grapalat" w:eastAsia="GHEA Grapalat" w:hAnsi="GHEA Grapalat" w:cs="GHEA Grapalat"/>
              </w:rPr>
              <w:t>կարող</w:t>
            </w:r>
            <w:r w:rsidRPr="00B32E8F">
              <w:rPr>
                <w:rFonts w:ascii="GHEA Grapalat" w:eastAsia="GHEA Grapalat" w:hAnsi="GHEA Grapalat" w:cs="GHEA Grapalat"/>
                <w:lang w:val="pt-PT"/>
              </w:rPr>
              <w:t xml:space="preserve"> </w:t>
            </w:r>
            <w:r>
              <w:rPr>
                <w:rFonts w:ascii="GHEA Grapalat" w:eastAsia="GHEA Grapalat" w:hAnsi="GHEA Grapalat" w:cs="GHEA Grapalat"/>
              </w:rPr>
              <w:t>են</w:t>
            </w:r>
            <w:r w:rsidRPr="00B32E8F">
              <w:rPr>
                <w:rFonts w:ascii="GHEA Grapalat" w:eastAsia="GHEA Grapalat" w:hAnsi="GHEA Grapalat" w:cs="GHEA Grapalat"/>
                <w:lang w:val="pt-PT"/>
              </w:rPr>
              <w:t xml:space="preserve"> </w:t>
            </w:r>
            <w:r>
              <w:rPr>
                <w:rFonts w:ascii="GHEA Grapalat" w:eastAsia="GHEA Grapalat" w:hAnsi="GHEA Grapalat" w:cs="GHEA Grapalat"/>
              </w:rPr>
              <w:t>դադարեցվել</w:t>
            </w:r>
            <w:r w:rsidRPr="00B32E8F">
              <w:rPr>
                <w:rFonts w:ascii="GHEA Grapalat" w:eastAsia="GHEA Grapalat" w:hAnsi="GHEA Grapalat" w:cs="GHEA Grapalat"/>
                <w:lang w:val="pt-PT"/>
              </w:rPr>
              <w:t xml:space="preserve"> </w:t>
            </w:r>
            <w:r>
              <w:rPr>
                <w:rFonts w:ascii="GHEA Grapalat" w:eastAsia="GHEA Grapalat" w:hAnsi="GHEA Grapalat" w:cs="GHEA Grapalat"/>
              </w:rPr>
              <w:t>ոչ</w:t>
            </w:r>
            <w:r w:rsidRPr="00B32E8F">
              <w:rPr>
                <w:rFonts w:ascii="GHEA Grapalat" w:eastAsia="GHEA Grapalat" w:hAnsi="GHEA Grapalat" w:cs="GHEA Grapalat"/>
                <w:lang w:val="pt-PT"/>
              </w:rPr>
              <w:t xml:space="preserve"> </w:t>
            </w:r>
            <w:r>
              <w:rPr>
                <w:rFonts w:ascii="GHEA Grapalat" w:eastAsia="GHEA Grapalat" w:hAnsi="GHEA Grapalat" w:cs="GHEA Grapalat"/>
              </w:rPr>
              <w:t>միայն</w:t>
            </w:r>
            <w:r w:rsidRPr="00B32E8F">
              <w:rPr>
                <w:rFonts w:ascii="GHEA Grapalat" w:eastAsia="GHEA Grapalat" w:hAnsi="GHEA Grapalat" w:cs="GHEA Grapalat"/>
                <w:lang w:val="pt-PT"/>
              </w:rPr>
              <w:t xml:space="preserve"> </w:t>
            </w:r>
            <w:r>
              <w:rPr>
                <w:rFonts w:ascii="GHEA Grapalat" w:eastAsia="GHEA Grapalat" w:hAnsi="GHEA Grapalat" w:cs="GHEA Grapalat"/>
              </w:rPr>
              <w:t>պարտատերերի</w:t>
            </w:r>
            <w:r w:rsidRPr="00B32E8F">
              <w:rPr>
                <w:rFonts w:ascii="GHEA Grapalat" w:eastAsia="GHEA Grapalat" w:hAnsi="GHEA Grapalat" w:cs="GHEA Grapalat"/>
                <w:lang w:val="pt-PT"/>
              </w:rPr>
              <w:t xml:space="preserve"> </w:t>
            </w:r>
            <w:r>
              <w:rPr>
                <w:rFonts w:ascii="GHEA Grapalat" w:eastAsia="GHEA Grapalat" w:hAnsi="GHEA Grapalat" w:cs="GHEA Grapalat"/>
              </w:rPr>
              <w:t>պահանջով</w:t>
            </w:r>
            <w:r w:rsidRPr="00B32E8F">
              <w:rPr>
                <w:rFonts w:ascii="GHEA Grapalat" w:eastAsia="GHEA Grapalat" w:hAnsi="GHEA Grapalat" w:cs="GHEA Grapalat"/>
                <w:lang w:val="pt-PT"/>
              </w:rPr>
              <w:t xml:space="preserve">, </w:t>
            </w:r>
            <w:r>
              <w:rPr>
                <w:rFonts w:ascii="GHEA Grapalat" w:eastAsia="GHEA Grapalat" w:hAnsi="GHEA Grapalat" w:cs="GHEA Grapalat"/>
              </w:rPr>
              <w:t>այլ</w:t>
            </w:r>
            <w:r w:rsidRPr="00B32E8F">
              <w:rPr>
                <w:rFonts w:ascii="GHEA Grapalat" w:eastAsia="GHEA Grapalat" w:hAnsi="GHEA Grapalat" w:cs="GHEA Grapalat"/>
                <w:lang w:val="pt-PT"/>
              </w:rPr>
              <w:t xml:space="preserve"> </w:t>
            </w:r>
            <w:r>
              <w:rPr>
                <w:rFonts w:ascii="GHEA Grapalat" w:eastAsia="GHEA Grapalat" w:hAnsi="GHEA Grapalat" w:cs="GHEA Grapalat"/>
              </w:rPr>
              <w:t>նաև</w:t>
            </w:r>
            <w:r w:rsidRPr="00B32E8F">
              <w:rPr>
                <w:rFonts w:ascii="GHEA Grapalat" w:eastAsia="GHEA Grapalat" w:hAnsi="GHEA Grapalat" w:cs="GHEA Grapalat"/>
                <w:lang w:val="pt-PT"/>
              </w:rPr>
              <w:t xml:space="preserve"> </w:t>
            </w:r>
            <w:r>
              <w:rPr>
                <w:rFonts w:ascii="GHEA Grapalat" w:eastAsia="GHEA Grapalat" w:hAnsi="GHEA Grapalat" w:cs="GHEA Grapalat"/>
              </w:rPr>
              <w:t>պարտապանի</w:t>
            </w:r>
            <w:r w:rsidRPr="00B32E8F">
              <w:rPr>
                <w:rFonts w:ascii="GHEA Grapalat" w:eastAsia="GHEA Grapalat" w:hAnsi="GHEA Grapalat" w:cs="GHEA Grapalat"/>
                <w:lang w:val="pt-PT"/>
              </w:rPr>
              <w:t xml:space="preserve"> </w:t>
            </w:r>
            <w:r>
              <w:rPr>
                <w:rFonts w:ascii="GHEA Grapalat" w:eastAsia="GHEA Grapalat" w:hAnsi="GHEA Grapalat" w:cs="GHEA Grapalat"/>
              </w:rPr>
              <w:t>միջնորդությամբ</w:t>
            </w:r>
            <w:r w:rsidRPr="00B32E8F">
              <w:rPr>
                <w:rFonts w:ascii="GHEA Grapalat" w:eastAsia="GHEA Grapalat" w:hAnsi="GHEA Grapalat" w:cs="GHEA Grapalat"/>
                <w:lang w:val="pt-PT"/>
              </w:rPr>
              <w:t xml:space="preserve"> </w:t>
            </w:r>
            <w:r>
              <w:rPr>
                <w:rFonts w:ascii="GHEA Grapalat" w:eastAsia="GHEA Grapalat" w:hAnsi="GHEA Grapalat" w:cs="GHEA Grapalat"/>
              </w:rPr>
              <w:t>կամ</w:t>
            </w:r>
            <w:r w:rsidRPr="00B32E8F">
              <w:rPr>
                <w:rFonts w:ascii="GHEA Grapalat" w:eastAsia="GHEA Grapalat" w:hAnsi="GHEA Grapalat" w:cs="GHEA Grapalat"/>
                <w:lang w:val="pt-PT"/>
              </w:rPr>
              <w:t xml:space="preserve"> </w:t>
            </w:r>
            <w:r>
              <w:rPr>
                <w:rFonts w:ascii="GHEA Grapalat" w:eastAsia="GHEA Grapalat" w:hAnsi="GHEA Grapalat" w:cs="GHEA Grapalat"/>
              </w:rPr>
              <w:t>դատարանի</w:t>
            </w:r>
            <w:r w:rsidRPr="00B32E8F">
              <w:rPr>
                <w:rFonts w:ascii="GHEA Grapalat" w:eastAsia="GHEA Grapalat" w:hAnsi="GHEA Grapalat" w:cs="GHEA Grapalat"/>
                <w:lang w:val="pt-PT"/>
              </w:rPr>
              <w:t xml:space="preserve"> </w:t>
            </w:r>
            <w:r>
              <w:rPr>
                <w:rFonts w:ascii="GHEA Grapalat" w:eastAsia="GHEA Grapalat" w:hAnsi="GHEA Grapalat" w:cs="GHEA Grapalat"/>
              </w:rPr>
              <w:t>նախաձեռնությամբ</w:t>
            </w:r>
            <w:r w:rsidRPr="00B32E8F">
              <w:rPr>
                <w:rFonts w:ascii="GHEA Grapalat" w:eastAsia="GHEA Grapalat" w:hAnsi="GHEA Grapalat" w:cs="GHEA Grapalat"/>
                <w:lang w:val="pt-PT"/>
              </w:rPr>
              <w:t>:</w:t>
            </w:r>
          </w:p>
        </w:tc>
      </w:tr>
      <w:tr w:rsidR="00A16DA1" w:rsidRPr="00417511" w:rsidTr="002104F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A16DA1" w:rsidRPr="0052371E" w:rsidRDefault="00A16DA1"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A16DA1" w:rsidRPr="0052371E" w:rsidRDefault="00A16DA1" w:rsidP="00BE64EC">
            <w:pPr>
              <w:pStyle w:val="normal0"/>
              <w:spacing w:line="276" w:lineRule="auto"/>
              <w:jc w:val="center"/>
              <w:rPr>
                <w:rFonts w:ascii="GHEA Grapalat" w:eastAsia="GHEA Grapalat" w:hAnsi="GHEA Grapalat" w:cs="GHEA Grapalat"/>
                <w:highlight w:val="yellow"/>
                <w:lang w:val="af-ZA"/>
              </w:rPr>
            </w:pPr>
          </w:p>
        </w:tc>
        <w:tc>
          <w:tcPr>
            <w:tcW w:w="5130" w:type="dxa"/>
            <w:tcBorders>
              <w:top w:val="single" w:sz="4" w:space="0" w:color="000000"/>
              <w:left w:val="nil"/>
              <w:bottom w:val="single" w:sz="4" w:space="0" w:color="000000"/>
              <w:right w:val="single" w:sz="4" w:space="0" w:color="000000"/>
            </w:tcBorders>
            <w:vAlign w:val="center"/>
            <w:hideMark/>
          </w:tcPr>
          <w:p w:rsidR="00A16DA1" w:rsidRPr="0052371E" w:rsidRDefault="00A16DA1" w:rsidP="00BE64EC">
            <w:pPr>
              <w:pStyle w:val="ListParagraph"/>
              <w:numPr>
                <w:ilvl w:val="0"/>
                <w:numId w:val="21"/>
              </w:numPr>
              <w:spacing w:line="276" w:lineRule="auto"/>
              <w:ind w:left="104" w:firstLine="0"/>
              <w:jc w:val="both"/>
              <w:rPr>
                <w:rFonts w:ascii="GHEA Grapalat" w:hAnsi="GHEA Grapalat"/>
                <w:lang w:val="pt-PT"/>
              </w:rPr>
            </w:pPr>
            <w:r w:rsidRPr="0052371E">
              <w:rPr>
                <w:rFonts w:ascii="GHEA Grapalat" w:hAnsi="GHEA Grapalat" w:cs="Sylfaen"/>
                <w:lang w:val="hy-AM"/>
              </w:rPr>
              <w:t>Նախագծի</w:t>
            </w:r>
            <w:r w:rsidRPr="0052371E">
              <w:rPr>
                <w:rFonts w:ascii="GHEA Grapalat" w:hAnsi="GHEA Grapalat"/>
                <w:lang w:val="hy-AM"/>
              </w:rPr>
              <w:t xml:space="preserve"> 42-</w:t>
            </w:r>
            <w:r w:rsidRPr="0052371E">
              <w:rPr>
                <w:rFonts w:ascii="GHEA Grapalat" w:hAnsi="GHEA Grapalat" w:cs="Sylfaen"/>
                <w:lang w:val="hy-AM"/>
              </w:rPr>
              <w:t>րդ</w:t>
            </w:r>
            <w:r w:rsidRPr="0052371E">
              <w:rPr>
                <w:rFonts w:ascii="GHEA Grapalat" w:hAnsi="GHEA Grapalat"/>
                <w:lang w:val="hy-AM"/>
              </w:rPr>
              <w:t xml:space="preserve"> </w:t>
            </w:r>
            <w:r w:rsidRPr="0052371E">
              <w:rPr>
                <w:rFonts w:ascii="GHEA Grapalat" w:hAnsi="GHEA Grapalat" w:cs="Sylfaen"/>
                <w:lang w:val="hy-AM"/>
              </w:rPr>
              <w:t>հոդվածով</w:t>
            </w:r>
            <w:r w:rsidRPr="0052371E">
              <w:rPr>
                <w:rFonts w:ascii="GHEA Grapalat" w:hAnsi="GHEA Grapalat"/>
                <w:lang w:val="hy-AM"/>
              </w:rPr>
              <w:t xml:space="preserve"> </w:t>
            </w:r>
            <w:r w:rsidRPr="0052371E">
              <w:rPr>
                <w:rFonts w:ascii="GHEA Grapalat" w:hAnsi="GHEA Grapalat" w:cs="Sylfaen"/>
                <w:lang w:val="hy-AM"/>
              </w:rPr>
              <w:t>Օրենքի</w:t>
            </w:r>
            <w:r w:rsidRPr="0052371E">
              <w:rPr>
                <w:rFonts w:ascii="GHEA Grapalat" w:hAnsi="GHEA Grapalat"/>
                <w:lang w:val="hy-AM"/>
              </w:rPr>
              <w:t xml:space="preserve"> 39-</w:t>
            </w:r>
            <w:r w:rsidRPr="0052371E">
              <w:rPr>
                <w:rFonts w:ascii="GHEA Grapalat" w:hAnsi="GHEA Grapalat" w:cs="Sylfaen"/>
                <w:lang w:val="hy-AM"/>
              </w:rPr>
              <w:t>րդ</w:t>
            </w:r>
            <w:r w:rsidRPr="0052371E">
              <w:rPr>
                <w:rFonts w:ascii="GHEA Grapalat" w:hAnsi="GHEA Grapalat"/>
                <w:lang w:val="hy-AM"/>
              </w:rPr>
              <w:t xml:space="preserve"> </w:t>
            </w:r>
            <w:r w:rsidRPr="0052371E">
              <w:rPr>
                <w:rFonts w:ascii="GHEA Grapalat" w:hAnsi="GHEA Grapalat" w:cs="Sylfaen"/>
                <w:lang w:val="hy-AM"/>
              </w:rPr>
              <w:t>հոդվածի</w:t>
            </w:r>
            <w:r w:rsidRPr="0052371E">
              <w:rPr>
                <w:rFonts w:ascii="GHEA Grapalat" w:hAnsi="GHEA Grapalat"/>
                <w:lang w:val="hy-AM"/>
              </w:rPr>
              <w:t xml:space="preserve"> 2-</w:t>
            </w:r>
            <w:r w:rsidRPr="0052371E">
              <w:rPr>
                <w:rFonts w:ascii="GHEA Grapalat" w:hAnsi="GHEA Grapalat" w:cs="Sylfaen"/>
                <w:lang w:val="hy-AM"/>
              </w:rPr>
              <w:t>րդ</w:t>
            </w:r>
            <w:r w:rsidRPr="0052371E">
              <w:rPr>
                <w:rFonts w:ascii="GHEA Grapalat" w:hAnsi="GHEA Grapalat"/>
                <w:lang w:val="hy-AM"/>
              </w:rPr>
              <w:t xml:space="preserve"> </w:t>
            </w:r>
            <w:r w:rsidRPr="0052371E">
              <w:rPr>
                <w:rFonts w:ascii="GHEA Grapalat" w:hAnsi="GHEA Grapalat" w:cs="Sylfaen"/>
                <w:lang w:val="hy-AM"/>
              </w:rPr>
              <w:t>մասի</w:t>
            </w:r>
            <w:r w:rsidRPr="0052371E">
              <w:rPr>
                <w:rFonts w:ascii="GHEA Grapalat" w:hAnsi="GHEA Grapalat"/>
                <w:lang w:val="hy-AM"/>
              </w:rPr>
              <w:t xml:space="preserve"> 6-</w:t>
            </w:r>
            <w:r w:rsidRPr="0052371E">
              <w:rPr>
                <w:rFonts w:ascii="GHEA Grapalat" w:hAnsi="GHEA Grapalat" w:cs="Sylfaen"/>
                <w:lang w:val="hy-AM"/>
              </w:rPr>
              <w:t>րդ</w:t>
            </w:r>
            <w:r w:rsidRPr="0052371E">
              <w:rPr>
                <w:rFonts w:ascii="GHEA Grapalat" w:hAnsi="GHEA Grapalat"/>
                <w:lang w:val="hy-AM"/>
              </w:rPr>
              <w:t xml:space="preserve"> </w:t>
            </w:r>
            <w:r w:rsidRPr="0052371E">
              <w:rPr>
                <w:rFonts w:ascii="GHEA Grapalat" w:hAnsi="GHEA Grapalat" w:cs="Sylfaen"/>
                <w:lang w:val="hy-AM"/>
              </w:rPr>
              <w:t>կետում</w:t>
            </w:r>
            <w:r w:rsidRPr="0052371E">
              <w:rPr>
                <w:rFonts w:ascii="GHEA Grapalat" w:hAnsi="GHEA Grapalat"/>
                <w:lang w:val="hy-AM"/>
              </w:rPr>
              <w:t xml:space="preserve"> </w:t>
            </w:r>
            <w:r w:rsidRPr="0052371E">
              <w:rPr>
                <w:rFonts w:ascii="GHEA Grapalat" w:hAnsi="GHEA Grapalat" w:cs="Sylfaen"/>
                <w:lang w:val="hy-AM"/>
              </w:rPr>
              <w:t>կատարվող</w:t>
            </w:r>
            <w:r w:rsidRPr="0052371E">
              <w:rPr>
                <w:rFonts w:ascii="GHEA Grapalat" w:hAnsi="GHEA Grapalat"/>
                <w:lang w:val="hy-AM"/>
              </w:rPr>
              <w:t xml:space="preserve"> </w:t>
            </w:r>
            <w:r w:rsidRPr="0052371E">
              <w:rPr>
                <w:rFonts w:ascii="GHEA Grapalat" w:hAnsi="GHEA Grapalat" w:cs="Sylfaen"/>
                <w:lang w:val="hy-AM"/>
              </w:rPr>
              <w:t>փոփոխությունն</w:t>
            </w:r>
            <w:r w:rsidRPr="0052371E">
              <w:rPr>
                <w:rFonts w:ascii="GHEA Grapalat" w:hAnsi="GHEA Grapalat"/>
                <w:lang w:val="hy-AM"/>
              </w:rPr>
              <w:t xml:space="preserve"> </w:t>
            </w:r>
            <w:r w:rsidRPr="0052371E">
              <w:rPr>
                <w:rFonts w:ascii="GHEA Grapalat" w:hAnsi="GHEA Grapalat" w:cs="Sylfaen"/>
                <w:lang w:val="hy-AM"/>
              </w:rPr>
              <w:t>առաջարկ</w:t>
            </w:r>
            <w:r w:rsidRPr="0052371E">
              <w:rPr>
                <w:rFonts w:ascii="GHEA Grapalat" w:hAnsi="GHEA Grapalat"/>
                <w:lang w:val="hy-AM"/>
              </w:rPr>
              <w:t xml:space="preserve">ում ենք շարադրել հետևյալ կերպ </w:t>
            </w:r>
            <w:r w:rsidRPr="0052371E">
              <w:rPr>
                <w:rFonts w:ascii="GHEA Grapalat" w:hAnsi="GHEA Grapalat"/>
                <w:i/>
                <w:lang w:val="hy-AM"/>
              </w:rPr>
              <w:t>«</w:t>
            </w:r>
            <w:r w:rsidRPr="0052371E">
              <w:rPr>
                <w:rFonts w:ascii="GHEA Grapalat" w:hAnsi="GHEA Grapalat"/>
                <w:color w:val="000000"/>
                <w:lang w:val="hy-AM"/>
              </w:rPr>
              <w:t>վերանում են</w:t>
            </w:r>
            <w:r w:rsidRPr="0052371E">
              <w:rPr>
                <w:rFonts w:ascii="GHEA Grapalat" w:hAnsi="GHEA Grapalat"/>
                <w:i/>
                <w:color w:val="000000"/>
                <w:lang w:val="hy-AM"/>
              </w:rPr>
              <w:t xml:space="preserve"> </w:t>
            </w:r>
            <w:r w:rsidRPr="0052371E">
              <w:rPr>
                <w:rFonts w:ascii="GHEA Grapalat" w:hAnsi="GHEA Grapalat"/>
                <w:color w:val="000000"/>
                <w:lang w:val="hy-AM"/>
              </w:rPr>
              <w:t>մինչև սնանկ ճանաչելու վերաբերյալ վճիռն օրինական ուժի մեջ մտնելու օրը</w:t>
            </w:r>
            <w:r w:rsidRPr="0052371E">
              <w:rPr>
                <w:rFonts w:ascii="GHEA Grapalat" w:hAnsi="GHEA Grapalat"/>
                <w:i/>
                <w:lang w:val="pt-PT"/>
              </w:rPr>
              <w:t xml:space="preserve"> </w:t>
            </w:r>
            <w:r w:rsidRPr="0052371E">
              <w:rPr>
                <w:rFonts w:ascii="GHEA Grapalat" w:hAnsi="GHEA Grapalat"/>
                <w:color w:val="000000"/>
                <w:lang w:val="hy-AM"/>
              </w:rPr>
              <w:t>պարտապանի գույքի վրա դրված արգելանքներն ու սահմանափակումները, բացառությամբ տվյալ սնանկության գործի շրջանակներում դրված արգելանքների ու սահմանափակումների</w:t>
            </w:r>
            <w:r w:rsidRPr="0052371E">
              <w:rPr>
                <w:rFonts w:ascii="GHEA Grapalat" w:hAnsi="GHEA Grapalat"/>
                <w:color w:val="000000"/>
                <w:lang w:val="af-ZA"/>
              </w:rPr>
              <w:t>:</w:t>
            </w:r>
          </w:p>
        </w:tc>
        <w:tc>
          <w:tcPr>
            <w:tcW w:w="2467" w:type="dxa"/>
            <w:tcBorders>
              <w:top w:val="single" w:sz="4" w:space="0" w:color="000000"/>
              <w:left w:val="nil"/>
              <w:bottom w:val="single" w:sz="4" w:space="0" w:color="000000"/>
              <w:right w:val="single" w:sz="4" w:space="0" w:color="000000"/>
            </w:tcBorders>
            <w:vAlign w:val="center"/>
            <w:hideMark/>
          </w:tcPr>
          <w:p w:rsidR="00A16DA1" w:rsidRPr="00B32E8F" w:rsidRDefault="00B32E8F" w:rsidP="00BE64EC">
            <w:pPr>
              <w:pStyle w:val="normal0"/>
              <w:spacing w:line="276" w:lineRule="auto"/>
              <w:jc w:val="center"/>
              <w:rPr>
                <w:rFonts w:ascii="GHEA Grapalat" w:eastAsia="GHEA Grapalat" w:hAnsi="GHEA Grapalat" w:cs="GHEA Grapalat"/>
              </w:rPr>
            </w:pPr>
            <w:r>
              <w:rPr>
                <w:rFonts w:ascii="GHEA Grapalat" w:eastAsia="GHEA Grapalat" w:hAnsi="GHEA Grapalat" w:cs="GHEA Grapalat"/>
              </w:rPr>
              <w:t>Ընդունվել է ի գիտություն:</w:t>
            </w:r>
          </w:p>
        </w:tc>
        <w:tc>
          <w:tcPr>
            <w:tcW w:w="3685" w:type="dxa"/>
            <w:tcBorders>
              <w:top w:val="single" w:sz="4" w:space="0" w:color="000000"/>
              <w:left w:val="nil"/>
              <w:bottom w:val="single" w:sz="4" w:space="0" w:color="000000"/>
              <w:right w:val="single" w:sz="4" w:space="0" w:color="000000"/>
            </w:tcBorders>
            <w:vAlign w:val="center"/>
            <w:hideMark/>
          </w:tcPr>
          <w:p w:rsidR="00A16DA1" w:rsidRPr="00B32E8F" w:rsidRDefault="00B32E8F" w:rsidP="00BE64EC">
            <w:pPr>
              <w:pStyle w:val="normal0"/>
              <w:spacing w:line="276" w:lineRule="auto"/>
              <w:jc w:val="center"/>
              <w:rPr>
                <w:rFonts w:ascii="GHEA Grapalat" w:eastAsia="GHEA Grapalat" w:hAnsi="GHEA Grapalat" w:cs="GHEA Grapalat"/>
              </w:rPr>
            </w:pPr>
            <w:r>
              <w:rPr>
                <w:rFonts w:ascii="GHEA Grapalat" w:eastAsia="GHEA Grapalat" w:hAnsi="GHEA Grapalat" w:cs="GHEA Grapalat"/>
              </w:rPr>
              <w:t>Դրույթը հանվել է Նախագծից:</w:t>
            </w:r>
          </w:p>
        </w:tc>
      </w:tr>
      <w:tr w:rsidR="00A16DA1" w:rsidRPr="00417511" w:rsidTr="002104F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A16DA1" w:rsidRPr="0052371E" w:rsidRDefault="00A16DA1"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A16DA1" w:rsidRPr="0052371E" w:rsidRDefault="00A16DA1" w:rsidP="00BE64EC">
            <w:pPr>
              <w:pStyle w:val="normal0"/>
              <w:spacing w:line="276" w:lineRule="auto"/>
              <w:jc w:val="center"/>
              <w:rPr>
                <w:rFonts w:ascii="GHEA Grapalat" w:eastAsia="GHEA Grapalat" w:hAnsi="GHEA Grapalat" w:cs="GHEA Grapalat"/>
                <w:highlight w:val="yellow"/>
                <w:lang w:val="af-ZA"/>
              </w:rPr>
            </w:pPr>
          </w:p>
        </w:tc>
        <w:tc>
          <w:tcPr>
            <w:tcW w:w="5130" w:type="dxa"/>
            <w:tcBorders>
              <w:top w:val="single" w:sz="4" w:space="0" w:color="000000"/>
              <w:left w:val="nil"/>
              <w:bottom w:val="single" w:sz="4" w:space="0" w:color="000000"/>
              <w:right w:val="single" w:sz="4" w:space="0" w:color="000000"/>
            </w:tcBorders>
            <w:vAlign w:val="center"/>
            <w:hideMark/>
          </w:tcPr>
          <w:p w:rsidR="00A16DA1" w:rsidRPr="0052371E" w:rsidRDefault="00D93580" w:rsidP="00BE64EC">
            <w:pPr>
              <w:spacing w:line="276" w:lineRule="auto"/>
              <w:jc w:val="both"/>
              <w:rPr>
                <w:rFonts w:ascii="GHEA Grapalat" w:hAnsi="GHEA Grapalat"/>
                <w:lang w:val="af-ZA"/>
              </w:rPr>
            </w:pPr>
            <w:r w:rsidRPr="0052371E">
              <w:rPr>
                <w:rFonts w:ascii="GHEA Grapalat" w:hAnsi="GHEA Grapalat"/>
                <w:lang w:val="af-ZA"/>
              </w:rPr>
              <w:t xml:space="preserve">7. </w:t>
            </w:r>
            <w:r w:rsidRPr="0052371E">
              <w:rPr>
                <w:rFonts w:ascii="GHEA Grapalat" w:hAnsi="GHEA Grapalat"/>
                <w:lang w:val="hy-AM"/>
              </w:rPr>
              <w:t>Նախագծի 62-րդ հոդվածի 2-րդ մասով Օրենքի 82-րդ հոդվածում կատարվող լրացումն առաջարկում ենք հանել Նախագծից, որպեսզի վարկ տրամադրած պարտատերն առավելություն չստանա չափահովված մյուս պարտատերերի նկատմամբ</w:t>
            </w:r>
            <w:r w:rsidRPr="0052371E">
              <w:rPr>
                <w:rFonts w:ascii="GHEA Grapalat" w:hAnsi="GHEA Grapalat"/>
                <w:lang w:val="af-ZA"/>
              </w:rPr>
              <w:t>:</w:t>
            </w:r>
          </w:p>
        </w:tc>
        <w:tc>
          <w:tcPr>
            <w:tcW w:w="2467" w:type="dxa"/>
            <w:tcBorders>
              <w:top w:val="single" w:sz="4" w:space="0" w:color="000000"/>
              <w:left w:val="nil"/>
              <w:bottom w:val="single" w:sz="4" w:space="0" w:color="000000"/>
              <w:right w:val="single" w:sz="4" w:space="0" w:color="000000"/>
            </w:tcBorders>
            <w:vAlign w:val="center"/>
            <w:hideMark/>
          </w:tcPr>
          <w:p w:rsidR="00A16DA1" w:rsidRPr="00B32E8F" w:rsidRDefault="00B32E8F" w:rsidP="00BE64EC">
            <w:pPr>
              <w:pStyle w:val="normal0"/>
              <w:spacing w:line="276" w:lineRule="auto"/>
              <w:jc w:val="center"/>
              <w:rPr>
                <w:rFonts w:ascii="GHEA Grapalat" w:eastAsia="GHEA Grapalat" w:hAnsi="GHEA Grapalat" w:cs="GHEA Grapalat"/>
              </w:rPr>
            </w:pPr>
            <w:r>
              <w:rPr>
                <w:rFonts w:ascii="GHEA Grapalat" w:eastAsia="GHEA Grapalat" w:hAnsi="GHEA Grapalat" w:cs="GHEA Grapalat"/>
              </w:rPr>
              <w:t>Չի ընդունվել:</w:t>
            </w:r>
          </w:p>
        </w:tc>
        <w:tc>
          <w:tcPr>
            <w:tcW w:w="3685" w:type="dxa"/>
            <w:tcBorders>
              <w:top w:val="single" w:sz="4" w:space="0" w:color="000000"/>
              <w:left w:val="nil"/>
              <w:bottom w:val="single" w:sz="4" w:space="0" w:color="000000"/>
              <w:right w:val="single" w:sz="4" w:space="0" w:color="000000"/>
            </w:tcBorders>
            <w:vAlign w:val="center"/>
            <w:hideMark/>
          </w:tcPr>
          <w:p w:rsidR="00A16DA1" w:rsidRPr="00B32E8F" w:rsidRDefault="00B32E8F" w:rsidP="00B32E8F">
            <w:pPr>
              <w:pStyle w:val="normal0"/>
              <w:spacing w:line="276" w:lineRule="auto"/>
              <w:jc w:val="both"/>
              <w:rPr>
                <w:rFonts w:ascii="GHEA Grapalat" w:eastAsia="GHEA Grapalat" w:hAnsi="GHEA Grapalat" w:cs="GHEA Grapalat"/>
              </w:rPr>
            </w:pPr>
            <w:r>
              <w:rPr>
                <w:rFonts w:ascii="GHEA Grapalat" w:eastAsia="GHEA Grapalat" w:hAnsi="GHEA Grapalat" w:cs="GHEA Grapalat"/>
              </w:rPr>
              <w:t>Նշված կարգավորումը բխում է Համաշխարհային բանկի «Գործարարությամբ զբաղվելը» զեկույցում ՀՀ դիրքի բարելավման անհրաժեշտությունից:</w:t>
            </w:r>
            <w:r w:rsidR="00D337B0">
              <w:rPr>
                <w:rFonts w:ascii="GHEA Grapalat" w:eastAsia="GHEA Grapalat" w:hAnsi="GHEA Grapalat" w:cs="GHEA Grapalat"/>
              </w:rPr>
              <w:t xml:space="preserve"> Բացի այդ, դատարանը նման թույլտվություն կարող է տալ միայն պարտատերերի համաձայնության առկայության դեպքում:</w:t>
            </w:r>
          </w:p>
        </w:tc>
      </w:tr>
      <w:tr w:rsidR="00024781" w:rsidRPr="00024781" w:rsidTr="002104F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024781" w:rsidRPr="0052371E" w:rsidRDefault="00024781"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024781" w:rsidRPr="0052371E" w:rsidRDefault="00024781" w:rsidP="00BE64EC">
            <w:pPr>
              <w:pStyle w:val="normal0"/>
              <w:spacing w:line="276" w:lineRule="auto"/>
              <w:jc w:val="center"/>
              <w:rPr>
                <w:rFonts w:ascii="GHEA Grapalat" w:eastAsia="GHEA Grapalat" w:hAnsi="GHEA Grapalat" w:cs="GHEA Grapalat"/>
                <w:highlight w:val="yellow"/>
                <w:lang w:val="af-ZA"/>
              </w:rPr>
            </w:pPr>
          </w:p>
        </w:tc>
        <w:tc>
          <w:tcPr>
            <w:tcW w:w="5130" w:type="dxa"/>
            <w:tcBorders>
              <w:top w:val="single" w:sz="4" w:space="0" w:color="000000"/>
              <w:left w:val="nil"/>
              <w:bottom w:val="single" w:sz="4" w:space="0" w:color="000000"/>
              <w:right w:val="single" w:sz="4" w:space="0" w:color="000000"/>
            </w:tcBorders>
            <w:vAlign w:val="center"/>
            <w:hideMark/>
          </w:tcPr>
          <w:p w:rsidR="00024781" w:rsidRPr="0052371E" w:rsidRDefault="00024781" w:rsidP="00BE64EC">
            <w:pPr>
              <w:spacing w:line="276" w:lineRule="auto"/>
              <w:jc w:val="both"/>
              <w:rPr>
                <w:rFonts w:ascii="GHEA Grapalat" w:hAnsi="GHEA Grapalat"/>
                <w:lang w:val="pt-PT"/>
              </w:rPr>
            </w:pPr>
            <w:r w:rsidRPr="00024781">
              <w:rPr>
                <w:rFonts w:ascii="GHEA Grapalat" w:hAnsi="GHEA Grapalat"/>
                <w:lang w:val="af-ZA"/>
              </w:rPr>
              <w:t xml:space="preserve">8. </w:t>
            </w:r>
            <w:r w:rsidRPr="00024781">
              <w:rPr>
                <w:rFonts w:ascii="GHEA Grapalat" w:hAnsi="GHEA Grapalat"/>
                <w:lang w:val="hy-AM"/>
              </w:rPr>
              <w:t>Նախագծի 47-րդ հոդվածով Օրենքի 43-րդ հոդվածում լրացվող 12-րդ մասն առաջարկում ենք խմբագրել հետևյալ բովանդակությամբ «12. Եթե երրորդ անձ գրավատուի գույքը գրավադրված է նաև ի ապահովումն պարտապան չհանդիսացող անձի պարտավորության կատարման կամ պարտապանը հանդես է գալիս որպես երրորդ անձ գրավատու, ապա սնանկության վարույթում գույքը իրացվելու դեպքում գույքի նկատմամբ երրորդ անձ գրավառուի գրավի իրավունքը չի դադարում, իսկ երրորդ անձ գրավառուի գրավի իրավունքը հաջորդող լինելու դեպքում երրորդ անձ գրավառուի պահանջը ապահովվում է սնանկության վարույթում գույքի իրացման գնի և դրա հաշվին սնանկության վարույթում բավարարված պահանջների չափի տարբերության ծավալով:</w:t>
            </w:r>
          </w:p>
        </w:tc>
        <w:tc>
          <w:tcPr>
            <w:tcW w:w="2467" w:type="dxa"/>
            <w:tcBorders>
              <w:top w:val="single" w:sz="4" w:space="0" w:color="000000"/>
              <w:left w:val="nil"/>
              <w:bottom w:val="single" w:sz="4" w:space="0" w:color="000000"/>
              <w:right w:val="single" w:sz="4" w:space="0" w:color="000000"/>
            </w:tcBorders>
            <w:vAlign w:val="center"/>
            <w:hideMark/>
          </w:tcPr>
          <w:p w:rsidR="00024781" w:rsidRPr="0052371E" w:rsidRDefault="00024781" w:rsidP="00B01EE5">
            <w:pPr>
              <w:pStyle w:val="normal0"/>
              <w:spacing w:line="276" w:lineRule="auto"/>
              <w:jc w:val="center"/>
              <w:rPr>
                <w:rFonts w:ascii="GHEA Grapalat" w:eastAsia="GHEA Grapalat" w:hAnsi="GHEA Grapalat" w:cs="GHEA Grapalat"/>
                <w:lang w:val="pt-PT"/>
              </w:rPr>
            </w:pPr>
            <w:r>
              <w:rPr>
                <w:rFonts w:ascii="GHEA Grapalat" w:eastAsia="GHEA Grapalat" w:hAnsi="GHEA Grapalat" w:cs="GHEA Grapalat"/>
                <w:lang w:val="pt-PT"/>
              </w:rPr>
              <w:t>Ընդունվել է ի գիտություն:</w:t>
            </w:r>
          </w:p>
        </w:tc>
        <w:tc>
          <w:tcPr>
            <w:tcW w:w="3685" w:type="dxa"/>
            <w:tcBorders>
              <w:top w:val="single" w:sz="4" w:space="0" w:color="000000"/>
              <w:left w:val="nil"/>
              <w:bottom w:val="single" w:sz="4" w:space="0" w:color="000000"/>
              <w:right w:val="single" w:sz="4" w:space="0" w:color="000000"/>
            </w:tcBorders>
            <w:vAlign w:val="center"/>
            <w:hideMark/>
          </w:tcPr>
          <w:p w:rsidR="00024781" w:rsidRPr="0052371E" w:rsidRDefault="00024781" w:rsidP="00B01EE5">
            <w:pPr>
              <w:pStyle w:val="normal0"/>
              <w:spacing w:line="276" w:lineRule="auto"/>
              <w:jc w:val="center"/>
              <w:rPr>
                <w:rFonts w:ascii="GHEA Grapalat" w:eastAsia="GHEA Grapalat" w:hAnsi="GHEA Grapalat" w:cs="GHEA Grapalat"/>
                <w:lang w:val="pt-PT"/>
              </w:rPr>
            </w:pPr>
            <w:r>
              <w:rPr>
                <w:rFonts w:ascii="GHEA Grapalat" w:eastAsia="GHEA Grapalat" w:hAnsi="GHEA Grapalat" w:cs="GHEA Grapalat"/>
                <w:lang w:val="pt-PT"/>
              </w:rPr>
              <w:t>Քննարկվող հոդվածը խմբագրվել է:</w:t>
            </w:r>
          </w:p>
        </w:tc>
      </w:tr>
      <w:tr w:rsidR="00024781" w:rsidRPr="00417511" w:rsidTr="002104F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024781" w:rsidRPr="0052371E" w:rsidRDefault="00024781"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024781" w:rsidRPr="0052371E" w:rsidRDefault="00024781" w:rsidP="00BE64EC">
            <w:pPr>
              <w:pStyle w:val="normal0"/>
              <w:spacing w:line="276" w:lineRule="auto"/>
              <w:jc w:val="center"/>
              <w:rPr>
                <w:rFonts w:ascii="GHEA Grapalat" w:eastAsia="GHEA Grapalat" w:hAnsi="GHEA Grapalat" w:cs="GHEA Grapalat"/>
                <w:highlight w:val="yellow"/>
                <w:lang w:val="af-ZA"/>
              </w:rPr>
            </w:pPr>
          </w:p>
        </w:tc>
        <w:tc>
          <w:tcPr>
            <w:tcW w:w="5130" w:type="dxa"/>
            <w:tcBorders>
              <w:top w:val="single" w:sz="4" w:space="0" w:color="000000"/>
              <w:left w:val="nil"/>
              <w:bottom w:val="single" w:sz="4" w:space="0" w:color="000000"/>
              <w:right w:val="single" w:sz="4" w:space="0" w:color="000000"/>
            </w:tcBorders>
            <w:vAlign w:val="center"/>
            <w:hideMark/>
          </w:tcPr>
          <w:p w:rsidR="00024781" w:rsidRPr="0052371E" w:rsidRDefault="00024781" w:rsidP="00BE64EC">
            <w:pPr>
              <w:spacing w:line="276" w:lineRule="auto"/>
              <w:jc w:val="both"/>
              <w:rPr>
                <w:rFonts w:ascii="GHEA Grapalat" w:hAnsi="GHEA Grapalat"/>
                <w:lang w:val="af-ZA"/>
              </w:rPr>
            </w:pPr>
            <w:r w:rsidRPr="0052371E">
              <w:rPr>
                <w:rFonts w:ascii="GHEA Grapalat" w:hAnsi="GHEA Grapalat"/>
                <w:lang w:val="af-ZA"/>
              </w:rPr>
              <w:t xml:space="preserve">9. </w:t>
            </w:r>
            <w:r w:rsidRPr="0052371E">
              <w:rPr>
                <w:rFonts w:ascii="GHEA Grapalat" w:hAnsi="GHEA Grapalat"/>
                <w:lang w:val="hy-AM"/>
              </w:rPr>
              <w:t xml:space="preserve">Առաջարկում ենք Նախագծի 48-րդ հոդվածով Օրենքի 45-րդ հոդվածում լրացումը չկատարել, քանի որ լրացվող </w:t>
            </w:r>
            <w:r w:rsidRPr="0052371E">
              <w:rPr>
                <w:rFonts w:ascii="GHEA Grapalat" w:hAnsi="GHEA Grapalat"/>
                <w:i/>
                <w:lang w:val="hy-AM"/>
              </w:rPr>
              <w:t>«</w:t>
            </w:r>
            <w:r w:rsidRPr="0052371E">
              <w:rPr>
                <w:rFonts w:ascii="GHEA Grapalat" w:hAnsi="GHEA Grapalat"/>
                <w:i/>
                <w:shd w:val="clear" w:color="auto" w:fill="FFFFFF"/>
                <w:lang w:val="hy-AM"/>
              </w:rPr>
              <w:t>, ներառյալ` պարտապանի գույքի և ակտիվների վրա էականորեն ազդող և պարտապանի համար ակնհայտ ծանր պայմաններ պարունակող</w:t>
            </w:r>
            <w:r w:rsidRPr="0052371E">
              <w:rPr>
                <w:rFonts w:ascii="GHEA Grapalat" w:hAnsi="GHEA Grapalat"/>
                <w:i/>
                <w:lang w:val="hy-AM"/>
              </w:rPr>
              <w:t xml:space="preserve">» </w:t>
            </w:r>
            <w:r w:rsidRPr="0052371E">
              <w:rPr>
                <w:rFonts w:ascii="GHEA Grapalat" w:hAnsi="GHEA Grapalat"/>
                <w:lang w:val="hy-AM"/>
              </w:rPr>
              <w:t>շարադրանքում տեղ են գտել այնպիսի բառեր, ինչպիսիք են «</w:t>
            </w:r>
            <w:r w:rsidRPr="0052371E">
              <w:rPr>
                <w:rFonts w:ascii="GHEA Grapalat" w:hAnsi="GHEA Grapalat"/>
                <w:i/>
                <w:shd w:val="clear" w:color="auto" w:fill="FFFFFF"/>
                <w:lang w:val="hy-AM"/>
              </w:rPr>
              <w:t xml:space="preserve">էականորեն», «ակնհայտ», «ծանր», </w:t>
            </w:r>
            <w:r w:rsidRPr="0052371E">
              <w:rPr>
                <w:rFonts w:ascii="GHEA Grapalat" w:hAnsi="GHEA Grapalat"/>
                <w:shd w:val="clear" w:color="auto" w:fill="FFFFFF"/>
                <w:lang w:val="hy-AM"/>
              </w:rPr>
              <w:t>որոնք հստակ չափելի չեն, քանի որ չունեն չափման միավորներ և իրավակիրառ պրակտիկայում մի շարք խնդիրներ են առաջ բերելու</w:t>
            </w:r>
            <w:r w:rsidRPr="0052371E">
              <w:rPr>
                <w:rFonts w:ascii="GHEA Grapalat" w:hAnsi="GHEA Grapalat"/>
                <w:shd w:val="clear" w:color="auto" w:fill="FFFFFF"/>
                <w:lang w:val="af-ZA"/>
              </w:rPr>
              <w:t>:</w:t>
            </w:r>
          </w:p>
        </w:tc>
        <w:tc>
          <w:tcPr>
            <w:tcW w:w="2467" w:type="dxa"/>
            <w:tcBorders>
              <w:top w:val="single" w:sz="4" w:space="0" w:color="000000"/>
              <w:left w:val="nil"/>
              <w:bottom w:val="single" w:sz="4" w:space="0" w:color="000000"/>
              <w:right w:val="single" w:sz="4" w:space="0" w:color="000000"/>
            </w:tcBorders>
            <w:vAlign w:val="center"/>
            <w:hideMark/>
          </w:tcPr>
          <w:p w:rsidR="00024781" w:rsidRPr="0092730E" w:rsidRDefault="00024781" w:rsidP="00BE64EC">
            <w:pPr>
              <w:pStyle w:val="normal0"/>
              <w:spacing w:line="276" w:lineRule="auto"/>
              <w:jc w:val="center"/>
              <w:rPr>
                <w:rFonts w:ascii="GHEA Grapalat" w:eastAsia="GHEA Grapalat" w:hAnsi="GHEA Grapalat" w:cs="GHEA Grapalat"/>
              </w:rPr>
            </w:pPr>
            <w:r>
              <w:rPr>
                <w:rFonts w:ascii="GHEA Grapalat" w:eastAsia="GHEA Grapalat" w:hAnsi="GHEA Grapalat" w:cs="GHEA Grapalat"/>
              </w:rPr>
              <w:t>Ընդունվել է ի գիտություն:</w:t>
            </w:r>
          </w:p>
        </w:tc>
        <w:tc>
          <w:tcPr>
            <w:tcW w:w="3685" w:type="dxa"/>
            <w:tcBorders>
              <w:top w:val="single" w:sz="4" w:space="0" w:color="000000"/>
              <w:left w:val="nil"/>
              <w:bottom w:val="single" w:sz="4" w:space="0" w:color="000000"/>
              <w:right w:val="single" w:sz="4" w:space="0" w:color="000000"/>
            </w:tcBorders>
            <w:vAlign w:val="center"/>
            <w:hideMark/>
          </w:tcPr>
          <w:p w:rsidR="00024781" w:rsidRPr="0052371E" w:rsidRDefault="00024781" w:rsidP="0092730E">
            <w:pPr>
              <w:pStyle w:val="normal0"/>
              <w:spacing w:line="276" w:lineRule="auto"/>
              <w:jc w:val="both"/>
              <w:rPr>
                <w:rFonts w:ascii="GHEA Grapalat" w:eastAsia="GHEA Grapalat" w:hAnsi="GHEA Grapalat" w:cs="GHEA Grapalat"/>
                <w:lang w:val="pt-PT"/>
              </w:rPr>
            </w:pPr>
            <w:r>
              <w:rPr>
                <w:rFonts w:ascii="GHEA Grapalat" w:hAnsi="GHEA Grapalat"/>
              </w:rPr>
              <w:t>Նախագծի</w:t>
            </w:r>
            <w:r w:rsidRPr="002B7D12">
              <w:rPr>
                <w:rFonts w:ascii="GHEA Grapalat" w:hAnsi="GHEA Grapalat"/>
              </w:rPr>
              <w:t xml:space="preserve"> </w:t>
            </w:r>
            <w:r>
              <w:rPr>
                <w:rFonts w:ascii="GHEA Grapalat" w:hAnsi="GHEA Grapalat"/>
              </w:rPr>
              <w:t>հանրային</w:t>
            </w:r>
            <w:r w:rsidRPr="002B7D12">
              <w:rPr>
                <w:rFonts w:ascii="GHEA Grapalat" w:hAnsi="GHEA Grapalat"/>
              </w:rPr>
              <w:t xml:space="preserve"> </w:t>
            </w:r>
            <w:r>
              <w:rPr>
                <w:rFonts w:ascii="GHEA Grapalat" w:hAnsi="GHEA Grapalat"/>
              </w:rPr>
              <w:t>քննարկման</w:t>
            </w:r>
            <w:r w:rsidRPr="002B7D12">
              <w:rPr>
                <w:rFonts w:ascii="GHEA Grapalat" w:hAnsi="GHEA Grapalat"/>
              </w:rPr>
              <w:t xml:space="preserve"> </w:t>
            </w:r>
            <w:r>
              <w:rPr>
                <w:rFonts w:ascii="GHEA Grapalat" w:hAnsi="GHEA Grapalat"/>
              </w:rPr>
              <w:t>արդյունքում</w:t>
            </w:r>
            <w:r w:rsidRPr="002B7D12">
              <w:rPr>
                <w:rFonts w:ascii="GHEA Grapalat" w:hAnsi="GHEA Grapalat"/>
              </w:rPr>
              <w:t xml:space="preserve"> </w:t>
            </w:r>
            <w:r>
              <w:rPr>
                <w:rFonts w:ascii="GHEA Grapalat" w:hAnsi="GHEA Grapalat"/>
              </w:rPr>
              <w:t>նշված պայմանագրերի բնորոշումը տրվել է` հղում կատարելով ստրկացուցիչ</w:t>
            </w:r>
            <w:r w:rsidRPr="00957A87">
              <w:rPr>
                <w:rFonts w:ascii="GHEA Grapalat" w:hAnsi="GHEA Grapalat"/>
              </w:rPr>
              <w:t xml:space="preserve"> </w:t>
            </w:r>
            <w:r>
              <w:rPr>
                <w:rFonts w:ascii="GHEA Grapalat" w:hAnsi="GHEA Grapalat"/>
              </w:rPr>
              <w:t>գործարքներին</w:t>
            </w:r>
            <w:r w:rsidRPr="00957A87">
              <w:rPr>
                <w:rFonts w:ascii="GHEA Grapalat" w:hAnsi="GHEA Grapalat"/>
              </w:rPr>
              <w:t xml:space="preserve">, </w:t>
            </w:r>
            <w:r>
              <w:rPr>
                <w:rFonts w:ascii="GHEA Grapalat" w:hAnsi="GHEA Grapalat"/>
              </w:rPr>
              <w:t>իսկ</w:t>
            </w:r>
            <w:r w:rsidRPr="00957A87">
              <w:rPr>
                <w:rFonts w:ascii="GHEA Grapalat" w:hAnsi="GHEA Grapalat"/>
              </w:rPr>
              <w:t xml:space="preserve"> </w:t>
            </w:r>
            <w:r>
              <w:rPr>
                <w:rFonts w:ascii="GHEA Grapalat" w:hAnsi="GHEA Grapalat"/>
              </w:rPr>
              <w:t>դրանց</w:t>
            </w:r>
            <w:r w:rsidRPr="00957A87">
              <w:rPr>
                <w:rFonts w:ascii="GHEA Grapalat" w:hAnsi="GHEA Grapalat"/>
              </w:rPr>
              <w:t xml:space="preserve"> </w:t>
            </w:r>
            <w:r>
              <w:rPr>
                <w:rFonts w:ascii="GHEA Grapalat" w:hAnsi="GHEA Grapalat"/>
              </w:rPr>
              <w:t>անվավերության հետևանքներն արդեն իսկ սահմանված են քաղաքացիական օրենսդրությամբ:</w:t>
            </w:r>
          </w:p>
        </w:tc>
      </w:tr>
      <w:tr w:rsidR="00024781" w:rsidRPr="00417511" w:rsidTr="002104F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024781" w:rsidRPr="0052371E" w:rsidRDefault="00024781"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024781" w:rsidRPr="0052371E" w:rsidRDefault="00024781" w:rsidP="00BE64EC">
            <w:pPr>
              <w:pStyle w:val="normal0"/>
              <w:spacing w:line="276" w:lineRule="auto"/>
              <w:jc w:val="center"/>
              <w:rPr>
                <w:rFonts w:ascii="GHEA Grapalat" w:eastAsia="GHEA Grapalat" w:hAnsi="GHEA Grapalat" w:cs="GHEA Grapalat"/>
                <w:highlight w:val="yellow"/>
                <w:lang w:val="af-ZA"/>
              </w:rPr>
            </w:pPr>
          </w:p>
        </w:tc>
        <w:tc>
          <w:tcPr>
            <w:tcW w:w="5130" w:type="dxa"/>
            <w:tcBorders>
              <w:top w:val="single" w:sz="4" w:space="0" w:color="000000"/>
              <w:left w:val="nil"/>
              <w:bottom w:val="single" w:sz="4" w:space="0" w:color="000000"/>
              <w:right w:val="single" w:sz="4" w:space="0" w:color="000000"/>
            </w:tcBorders>
            <w:vAlign w:val="center"/>
            <w:hideMark/>
          </w:tcPr>
          <w:p w:rsidR="00024781" w:rsidRPr="0052371E" w:rsidRDefault="00024781" w:rsidP="00BE64EC">
            <w:pPr>
              <w:widowControl/>
              <w:spacing w:line="276" w:lineRule="auto"/>
              <w:jc w:val="both"/>
              <w:rPr>
                <w:rFonts w:ascii="GHEA Grapalat" w:hAnsi="GHEA Grapalat"/>
                <w:lang w:val="af-ZA"/>
              </w:rPr>
            </w:pPr>
            <w:r w:rsidRPr="0052371E">
              <w:rPr>
                <w:rFonts w:ascii="GHEA Grapalat" w:hAnsi="GHEA Grapalat"/>
                <w:lang w:val="af-ZA"/>
              </w:rPr>
              <w:t xml:space="preserve">10. </w:t>
            </w:r>
            <w:r w:rsidRPr="0052371E">
              <w:rPr>
                <w:rFonts w:ascii="GHEA Grapalat" w:hAnsi="GHEA Grapalat"/>
                <w:lang w:val="hy-AM"/>
              </w:rPr>
              <w:t>Նախագծի 50-րդ հոդվածով Օրենքի 47-րդ հոդվածի 1-ին մասի 2-րդ նախադասության խմբագրումն առաջարկում ենք վերաշարադրել, քանի որ եթե դատարանը օրենքով սահմանված կարգով մերժել է արտադատական իրացման մասին դիմումը, ապա այդ գույքը ևս պետք է ընդգրկվի պարտապանի գույքի կազմում</w:t>
            </w:r>
            <w:r w:rsidRPr="0052371E">
              <w:rPr>
                <w:rFonts w:ascii="GHEA Grapalat" w:hAnsi="GHEA Grapalat"/>
                <w:lang w:val="af-ZA"/>
              </w:rPr>
              <w:t>:</w:t>
            </w:r>
          </w:p>
        </w:tc>
        <w:tc>
          <w:tcPr>
            <w:tcW w:w="2467" w:type="dxa"/>
            <w:tcBorders>
              <w:top w:val="single" w:sz="4" w:space="0" w:color="000000"/>
              <w:left w:val="nil"/>
              <w:bottom w:val="single" w:sz="4" w:space="0" w:color="000000"/>
              <w:right w:val="single" w:sz="4" w:space="0" w:color="000000"/>
            </w:tcBorders>
            <w:vAlign w:val="center"/>
            <w:hideMark/>
          </w:tcPr>
          <w:p w:rsidR="00024781" w:rsidRPr="0092730E" w:rsidRDefault="00024781" w:rsidP="00BE64EC">
            <w:pPr>
              <w:pStyle w:val="normal0"/>
              <w:spacing w:line="276" w:lineRule="auto"/>
              <w:jc w:val="center"/>
              <w:rPr>
                <w:rFonts w:ascii="GHEA Grapalat" w:eastAsia="GHEA Grapalat" w:hAnsi="GHEA Grapalat" w:cs="GHEA Grapalat"/>
              </w:rPr>
            </w:pPr>
            <w:r>
              <w:rPr>
                <w:rFonts w:ascii="GHEA Grapalat" w:eastAsia="GHEA Grapalat" w:hAnsi="GHEA Grapalat" w:cs="GHEA Grapalat"/>
              </w:rPr>
              <w:t>Ընդունվել է ի գիտություն:</w:t>
            </w:r>
          </w:p>
        </w:tc>
        <w:tc>
          <w:tcPr>
            <w:tcW w:w="3685" w:type="dxa"/>
            <w:tcBorders>
              <w:top w:val="single" w:sz="4" w:space="0" w:color="000000"/>
              <w:left w:val="nil"/>
              <w:bottom w:val="single" w:sz="4" w:space="0" w:color="000000"/>
              <w:right w:val="single" w:sz="4" w:space="0" w:color="000000"/>
            </w:tcBorders>
            <w:vAlign w:val="center"/>
            <w:hideMark/>
          </w:tcPr>
          <w:p w:rsidR="00024781" w:rsidRPr="0092730E" w:rsidRDefault="00024781" w:rsidP="00BE64EC">
            <w:pPr>
              <w:pStyle w:val="normal0"/>
              <w:spacing w:line="276" w:lineRule="auto"/>
              <w:jc w:val="center"/>
              <w:rPr>
                <w:rFonts w:ascii="GHEA Grapalat" w:eastAsia="GHEA Grapalat" w:hAnsi="GHEA Grapalat" w:cs="GHEA Grapalat"/>
              </w:rPr>
            </w:pPr>
            <w:r>
              <w:rPr>
                <w:rFonts w:ascii="GHEA Grapalat" w:eastAsia="GHEA Grapalat" w:hAnsi="GHEA Grapalat" w:cs="GHEA Grapalat"/>
              </w:rPr>
              <w:t>Նշված նախադասությունը վերախմբագրվել է:</w:t>
            </w:r>
          </w:p>
        </w:tc>
      </w:tr>
      <w:tr w:rsidR="00024781" w:rsidRPr="00D337B0" w:rsidTr="002104F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024781" w:rsidRPr="0052371E" w:rsidRDefault="00024781"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024781" w:rsidRPr="0052371E" w:rsidRDefault="00024781" w:rsidP="00BE64EC">
            <w:pPr>
              <w:pStyle w:val="normal0"/>
              <w:spacing w:line="276" w:lineRule="auto"/>
              <w:jc w:val="center"/>
              <w:rPr>
                <w:rFonts w:ascii="GHEA Grapalat" w:eastAsia="GHEA Grapalat" w:hAnsi="GHEA Grapalat" w:cs="GHEA Grapalat"/>
                <w:highlight w:val="yellow"/>
                <w:lang w:val="af-ZA"/>
              </w:rPr>
            </w:pPr>
          </w:p>
        </w:tc>
        <w:tc>
          <w:tcPr>
            <w:tcW w:w="5130" w:type="dxa"/>
            <w:tcBorders>
              <w:top w:val="single" w:sz="4" w:space="0" w:color="000000"/>
              <w:left w:val="nil"/>
              <w:bottom w:val="single" w:sz="4" w:space="0" w:color="000000"/>
              <w:right w:val="single" w:sz="4" w:space="0" w:color="000000"/>
            </w:tcBorders>
            <w:vAlign w:val="center"/>
            <w:hideMark/>
          </w:tcPr>
          <w:p w:rsidR="00024781" w:rsidRPr="0052371E" w:rsidRDefault="00024781" w:rsidP="00BE64EC">
            <w:pPr>
              <w:spacing w:line="276" w:lineRule="auto"/>
              <w:jc w:val="both"/>
              <w:rPr>
                <w:rFonts w:ascii="GHEA Grapalat" w:hAnsi="GHEA Grapalat"/>
                <w:lang w:val="af-ZA"/>
              </w:rPr>
            </w:pPr>
            <w:r w:rsidRPr="0052371E">
              <w:rPr>
                <w:rFonts w:ascii="GHEA Grapalat" w:hAnsi="GHEA Grapalat"/>
                <w:lang w:val="af-ZA"/>
              </w:rPr>
              <w:t xml:space="preserve">11. </w:t>
            </w:r>
            <w:r w:rsidRPr="0052371E">
              <w:rPr>
                <w:rFonts w:ascii="GHEA Grapalat" w:hAnsi="GHEA Grapalat"/>
                <w:lang w:val="hy-AM"/>
              </w:rPr>
              <w:t xml:space="preserve">Նախագծի 55-րդ հոդվածով խմբագրվող Օրենքի 56-րդ հոդվածի 7-րդ մասում </w:t>
            </w:r>
            <w:r w:rsidRPr="0052371E">
              <w:rPr>
                <w:rFonts w:ascii="GHEA Grapalat" w:hAnsi="GHEA Grapalat"/>
                <w:i/>
                <w:lang w:val="hy-AM"/>
              </w:rPr>
              <w:t xml:space="preserve">«անհրաժեշտության </w:t>
            </w:r>
            <w:r w:rsidRPr="00D337B0">
              <w:rPr>
                <w:rFonts w:ascii="GHEA Grapalat" w:hAnsi="GHEA Grapalat"/>
                <w:i/>
                <w:lang w:val="hy-AM"/>
              </w:rPr>
              <w:t>դեպքում կարող է հարցումներ իրականացնել»</w:t>
            </w:r>
            <w:r w:rsidRPr="00D337B0">
              <w:rPr>
                <w:rFonts w:ascii="GHEA Grapalat" w:hAnsi="GHEA Grapalat"/>
                <w:lang w:val="hy-AM"/>
              </w:rPr>
              <w:t xml:space="preserve"> ձևակերպումն առաջարկում ենք փոխարինել </w:t>
            </w:r>
            <w:r w:rsidRPr="00D337B0">
              <w:rPr>
                <w:rFonts w:ascii="GHEA Grapalat" w:hAnsi="GHEA Grapalat"/>
                <w:i/>
                <w:lang w:val="hy-AM"/>
              </w:rPr>
              <w:t>«, հարցման համար կատարվող ծախսերի վճարման պարտավորությունը պարտատերերից որևէ մեկի կողմից ստանձնելու դեպքում, պետք է հարցումներ իրականացնի»</w:t>
            </w:r>
            <w:r w:rsidRPr="00D337B0">
              <w:rPr>
                <w:rFonts w:ascii="GHEA Grapalat" w:hAnsi="GHEA Grapalat"/>
                <w:lang w:val="hy-AM"/>
              </w:rPr>
              <w:t xml:space="preserve"> ձևակերպմամբ</w:t>
            </w:r>
            <w:r w:rsidRPr="0052371E">
              <w:rPr>
                <w:rFonts w:ascii="GHEA Grapalat" w:hAnsi="GHEA Grapalat"/>
                <w:lang w:val="af-ZA"/>
              </w:rPr>
              <w:t>:</w:t>
            </w:r>
          </w:p>
        </w:tc>
        <w:tc>
          <w:tcPr>
            <w:tcW w:w="2467" w:type="dxa"/>
            <w:tcBorders>
              <w:top w:val="single" w:sz="4" w:space="0" w:color="000000"/>
              <w:left w:val="nil"/>
              <w:bottom w:val="single" w:sz="4" w:space="0" w:color="000000"/>
              <w:right w:val="single" w:sz="4" w:space="0" w:color="000000"/>
            </w:tcBorders>
            <w:vAlign w:val="center"/>
            <w:hideMark/>
          </w:tcPr>
          <w:p w:rsidR="00024781" w:rsidRPr="00D337B0" w:rsidRDefault="00024781" w:rsidP="00BE64EC">
            <w:pPr>
              <w:pStyle w:val="normal0"/>
              <w:spacing w:line="276" w:lineRule="auto"/>
              <w:jc w:val="center"/>
              <w:rPr>
                <w:rFonts w:ascii="GHEA Grapalat" w:eastAsia="GHEA Grapalat" w:hAnsi="GHEA Grapalat" w:cs="GHEA Grapalat"/>
              </w:rPr>
            </w:pPr>
            <w:r>
              <w:rPr>
                <w:rFonts w:ascii="GHEA Grapalat" w:eastAsia="GHEA Grapalat" w:hAnsi="GHEA Grapalat" w:cs="GHEA Grapalat"/>
              </w:rPr>
              <w:t>Ընդունվել է ի գիտություն:</w:t>
            </w:r>
          </w:p>
        </w:tc>
        <w:tc>
          <w:tcPr>
            <w:tcW w:w="3685" w:type="dxa"/>
            <w:tcBorders>
              <w:top w:val="single" w:sz="4" w:space="0" w:color="000000"/>
              <w:left w:val="nil"/>
              <w:bottom w:val="single" w:sz="4" w:space="0" w:color="000000"/>
              <w:right w:val="single" w:sz="4" w:space="0" w:color="000000"/>
            </w:tcBorders>
            <w:vAlign w:val="center"/>
            <w:hideMark/>
          </w:tcPr>
          <w:p w:rsidR="00024781" w:rsidRPr="00D337B0" w:rsidRDefault="00024781" w:rsidP="00D337B0">
            <w:pPr>
              <w:pStyle w:val="normal0"/>
              <w:spacing w:line="276" w:lineRule="auto"/>
              <w:jc w:val="both"/>
              <w:rPr>
                <w:rFonts w:ascii="GHEA Grapalat" w:eastAsia="GHEA Grapalat" w:hAnsi="GHEA Grapalat" w:cs="GHEA Grapalat"/>
              </w:rPr>
            </w:pPr>
            <w:r>
              <w:rPr>
                <w:rFonts w:ascii="GHEA Grapalat" w:eastAsia="GHEA Grapalat" w:hAnsi="GHEA Grapalat" w:cs="GHEA Grapalat"/>
              </w:rPr>
              <w:t>Կարգավորումը չի բացառում պարտատերերի կողմից նման հարցումների համար կառավարչի ծախսերի փոխհատուցումը:</w:t>
            </w:r>
          </w:p>
        </w:tc>
      </w:tr>
      <w:tr w:rsidR="00024781" w:rsidRPr="00417511" w:rsidTr="002104F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024781" w:rsidRPr="0052371E" w:rsidRDefault="00024781"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024781" w:rsidRPr="0052371E" w:rsidRDefault="00024781" w:rsidP="00BE64EC">
            <w:pPr>
              <w:pStyle w:val="normal0"/>
              <w:spacing w:line="276" w:lineRule="auto"/>
              <w:jc w:val="center"/>
              <w:rPr>
                <w:rFonts w:ascii="GHEA Grapalat" w:eastAsia="GHEA Grapalat" w:hAnsi="GHEA Grapalat" w:cs="GHEA Grapalat"/>
                <w:highlight w:val="yellow"/>
                <w:lang w:val="af-ZA"/>
              </w:rPr>
            </w:pPr>
          </w:p>
        </w:tc>
        <w:tc>
          <w:tcPr>
            <w:tcW w:w="5130" w:type="dxa"/>
            <w:tcBorders>
              <w:top w:val="single" w:sz="4" w:space="0" w:color="000000"/>
              <w:left w:val="nil"/>
              <w:bottom w:val="single" w:sz="4" w:space="0" w:color="000000"/>
              <w:right w:val="single" w:sz="4" w:space="0" w:color="000000"/>
            </w:tcBorders>
            <w:vAlign w:val="center"/>
            <w:hideMark/>
          </w:tcPr>
          <w:p w:rsidR="00024781" w:rsidRPr="00D337B0" w:rsidRDefault="00024781" w:rsidP="00BE64EC">
            <w:pPr>
              <w:spacing w:line="276" w:lineRule="auto"/>
              <w:jc w:val="both"/>
              <w:rPr>
                <w:rFonts w:ascii="GHEA Grapalat" w:hAnsi="GHEA Grapalat"/>
                <w:lang w:val="af-ZA"/>
              </w:rPr>
            </w:pPr>
            <w:r w:rsidRPr="00D337B0">
              <w:rPr>
                <w:rFonts w:ascii="GHEA Grapalat" w:hAnsi="GHEA Grapalat"/>
                <w:lang w:val="af-ZA"/>
              </w:rPr>
              <w:t xml:space="preserve">12. </w:t>
            </w:r>
            <w:r w:rsidRPr="00D337B0">
              <w:rPr>
                <w:rFonts w:ascii="GHEA Grapalat" w:hAnsi="GHEA Grapalat"/>
                <w:lang w:val="hy-AM"/>
              </w:rPr>
              <w:t>Նախագծի 55-րդ հոդվածով խմբագրվող Օրենքի 56-րդ հոդվածի 8-րդ մասում առաջարկում ենք դրույթ ավելացնել առ այն, որ գույքագրմանը մասնակցած պարտատերը ևս պետք է ստորագրի գույքագրման ակտը</w:t>
            </w:r>
            <w:r w:rsidRPr="00D337B0">
              <w:rPr>
                <w:rFonts w:ascii="GHEA Grapalat" w:hAnsi="GHEA Grapalat"/>
                <w:lang w:val="af-ZA"/>
              </w:rPr>
              <w:t>:</w:t>
            </w:r>
          </w:p>
        </w:tc>
        <w:tc>
          <w:tcPr>
            <w:tcW w:w="2467" w:type="dxa"/>
            <w:tcBorders>
              <w:top w:val="single" w:sz="4" w:space="0" w:color="000000"/>
              <w:left w:val="nil"/>
              <w:bottom w:val="single" w:sz="4" w:space="0" w:color="000000"/>
              <w:right w:val="single" w:sz="4" w:space="0" w:color="000000"/>
            </w:tcBorders>
            <w:vAlign w:val="center"/>
            <w:hideMark/>
          </w:tcPr>
          <w:p w:rsidR="00024781" w:rsidRPr="0092730E" w:rsidRDefault="00024781" w:rsidP="00BE64EC">
            <w:pPr>
              <w:pStyle w:val="normal0"/>
              <w:spacing w:line="276" w:lineRule="auto"/>
              <w:jc w:val="center"/>
              <w:rPr>
                <w:rFonts w:ascii="GHEA Grapalat" w:eastAsia="GHEA Grapalat" w:hAnsi="GHEA Grapalat" w:cs="GHEA Grapalat"/>
              </w:rPr>
            </w:pPr>
            <w:r>
              <w:rPr>
                <w:rFonts w:ascii="GHEA Grapalat" w:eastAsia="GHEA Grapalat" w:hAnsi="GHEA Grapalat" w:cs="GHEA Grapalat"/>
              </w:rPr>
              <w:t>Ընդունվել է:</w:t>
            </w:r>
          </w:p>
        </w:tc>
        <w:tc>
          <w:tcPr>
            <w:tcW w:w="3685" w:type="dxa"/>
            <w:tcBorders>
              <w:top w:val="single" w:sz="4" w:space="0" w:color="000000"/>
              <w:left w:val="nil"/>
              <w:bottom w:val="single" w:sz="4" w:space="0" w:color="000000"/>
              <w:right w:val="single" w:sz="4" w:space="0" w:color="000000"/>
            </w:tcBorders>
            <w:vAlign w:val="center"/>
            <w:hideMark/>
          </w:tcPr>
          <w:p w:rsidR="00024781" w:rsidRPr="0092730E" w:rsidRDefault="00024781" w:rsidP="0092730E">
            <w:pPr>
              <w:pStyle w:val="normal0"/>
              <w:spacing w:line="276" w:lineRule="auto"/>
              <w:jc w:val="both"/>
              <w:rPr>
                <w:rFonts w:ascii="GHEA Grapalat" w:eastAsia="GHEA Grapalat" w:hAnsi="GHEA Grapalat" w:cs="GHEA Grapalat"/>
              </w:rPr>
            </w:pPr>
            <w:r>
              <w:rPr>
                <w:rFonts w:ascii="GHEA Grapalat" w:eastAsia="GHEA Grapalat" w:hAnsi="GHEA Grapalat" w:cs="GHEA Grapalat"/>
              </w:rPr>
              <w:t>Նախագծում կատարվել են համապատասխան փոփոխություններ:</w:t>
            </w:r>
          </w:p>
        </w:tc>
      </w:tr>
      <w:tr w:rsidR="00024781" w:rsidRPr="00417511" w:rsidTr="002104F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024781" w:rsidRPr="0052371E" w:rsidRDefault="00024781"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024781" w:rsidRPr="0052371E" w:rsidRDefault="00024781" w:rsidP="00BE64EC">
            <w:pPr>
              <w:pStyle w:val="normal0"/>
              <w:spacing w:line="276" w:lineRule="auto"/>
              <w:jc w:val="center"/>
              <w:rPr>
                <w:rFonts w:ascii="GHEA Grapalat" w:eastAsia="GHEA Grapalat" w:hAnsi="GHEA Grapalat" w:cs="GHEA Grapalat"/>
                <w:highlight w:val="yellow"/>
                <w:lang w:val="af-ZA"/>
              </w:rPr>
            </w:pPr>
          </w:p>
        </w:tc>
        <w:tc>
          <w:tcPr>
            <w:tcW w:w="5130" w:type="dxa"/>
            <w:tcBorders>
              <w:top w:val="single" w:sz="4" w:space="0" w:color="000000"/>
              <w:left w:val="nil"/>
              <w:bottom w:val="single" w:sz="4" w:space="0" w:color="000000"/>
              <w:right w:val="single" w:sz="4" w:space="0" w:color="000000"/>
            </w:tcBorders>
            <w:vAlign w:val="center"/>
            <w:hideMark/>
          </w:tcPr>
          <w:p w:rsidR="00024781" w:rsidRPr="00D337B0" w:rsidRDefault="00024781" w:rsidP="00BE64EC">
            <w:pPr>
              <w:widowControl/>
              <w:spacing w:line="276" w:lineRule="auto"/>
              <w:jc w:val="both"/>
              <w:rPr>
                <w:rFonts w:ascii="GHEA Grapalat" w:hAnsi="GHEA Grapalat"/>
                <w:lang w:val="af-ZA"/>
              </w:rPr>
            </w:pPr>
            <w:r w:rsidRPr="00D337B0">
              <w:rPr>
                <w:rFonts w:ascii="GHEA Grapalat" w:hAnsi="GHEA Grapalat"/>
                <w:lang w:val="af-ZA"/>
              </w:rPr>
              <w:t xml:space="preserve">13. </w:t>
            </w:r>
            <w:r w:rsidRPr="00D337B0">
              <w:rPr>
                <w:rFonts w:ascii="GHEA Grapalat" w:hAnsi="GHEA Grapalat"/>
                <w:lang w:val="hy-AM"/>
              </w:rPr>
              <w:t xml:space="preserve">Նախագծի 61-րդ հոդվածով Օրենքը լրացնող 77.1 հոդվածի 2-րդ մասում </w:t>
            </w:r>
            <w:r w:rsidRPr="00D337B0">
              <w:rPr>
                <w:rFonts w:ascii="GHEA Grapalat" w:hAnsi="GHEA Grapalat"/>
                <w:i/>
                <w:lang w:val="hy-AM"/>
              </w:rPr>
              <w:t>«</w:t>
            </w:r>
            <w:r w:rsidRPr="00D337B0">
              <w:rPr>
                <w:rFonts w:ascii="GHEA Grapalat" w:hAnsi="GHEA Grapalat"/>
                <w:i/>
                <w:shd w:val="clear" w:color="auto" w:fill="FFFFFF"/>
                <w:lang w:val="hy-AM"/>
              </w:rPr>
              <w:t>Կառավարիչը կարող է միջնորդությամբ դիմել դատարան</w:t>
            </w:r>
            <w:r w:rsidRPr="00D337B0">
              <w:rPr>
                <w:rFonts w:ascii="GHEA Grapalat" w:hAnsi="GHEA Grapalat"/>
                <w:i/>
                <w:lang w:val="hy-AM"/>
              </w:rPr>
              <w:t xml:space="preserve">» </w:t>
            </w:r>
            <w:r w:rsidRPr="00D337B0">
              <w:rPr>
                <w:rFonts w:ascii="GHEA Grapalat" w:hAnsi="GHEA Grapalat"/>
                <w:lang w:val="hy-AM"/>
              </w:rPr>
              <w:t>ձևակերպում առաջարկում ենք փոխարինել</w:t>
            </w:r>
            <w:r w:rsidRPr="00D337B0">
              <w:rPr>
                <w:rFonts w:ascii="GHEA Grapalat" w:hAnsi="GHEA Grapalat"/>
                <w:i/>
                <w:lang w:val="hy-AM"/>
              </w:rPr>
              <w:t xml:space="preserve"> «</w:t>
            </w:r>
            <w:r w:rsidRPr="00D337B0">
              <w:rPr>
                <w:rFonts w:ascii="GHEA Grapalat" w:hAnsi="GHEA Grapalat"/>
                <w:i/>
                <w:shd w:val="clear" w:color="auto" w:fill="FFFFFF"/>
                <w:lang w:val="hy-AM"/>
              </w:rPr>
              <w:t>Կառավարիչը պետք է միջնորդությամբ դիմի դատարան</w:t>
            </w:r>
            <w:r w:rsidRPr="00D337B0">
              <w:rPr>
                <w:rFonts w:ascii="GHEA Grapalat" w:hAnsi="GHEA Grapalat"/>
                <w:i/>
                <w:lang w:val="hy-AM"/>
              </w:rPr>
              <w:t>»</w:t>
            </w:r>
            <w:r w:rsidRPr="00D337B0">
              <w:rPr>
                <w:rFonts w:ascii="GHEA Grapalat" w:hAnsi="GHEA Grapalat"/>
                <w:lang w:val="hy-AM"/>
              </w:rPr>
              <w:t xml:space="preserve"> ձևակերպմամբ</w:t>
            </w:r>
            <w:r w:rsidRPr="00D337B0">
              <w:rPr>
                <w:rFonts w:ascii="GHEA Grapalat" w:hAnsi="GHEA Grapalat"/>
                <w:lang w:val="af-ZA"/>
              </w:rPr>
              <w:t>:</w:t>
            </w:r>
          </w:p>
        </w:tc>
        <w:tc>
          <w:tcPr>
            <w:tcW w:w="2467" w:type="dxa"/>
            <w:tcBorders>
              <w:top w:val="single" w:sz="4" w:space="0" w:color="000000"/>
              <w:left w:val="nil"/>
              <w:bottom w:val="single" w:sz="4" w:space="0" w:color="000000"/>
              <w:right w:val="single" w:sz="4" w:space="0" w:color="000000"/>
            </w:tcBorders>
            <w:vAlign w:val="center"/>
            <w:hideMark/>
          </w:tcPr>
          <w:p w:rsidR="00024781" w:rsidRPr="0092730E" w:rsidRDefault="00024781" w:rsidP="00D337B0">
            <w:pPr>
              <w:pStyle w:val="normal0"/>
              <w:spacing w:line="276" w:lineRule="auto"/>
              <w:jc w:val="center"/>
              <w:rPr>
                <w:rFonts w:ascii="GHEA Grapalat" w:eastAsia="GHEA Grapalat" w:hAnsi="GHEA Grapalat" w:cs="GHEA Grapalat"/>
              </w:rPr>
            </w:pPr>
            <w:r>
              <w:rPr>
                <w:rFonts w:ascii="GHEA Grapalat" w:eastAsia="GHEA Grapalat" w:hAnsi="GHEA Grapalat" w:cs="GHEA Grapalat"/>
              </w:rPr>
              <w:t>Ընդունվել է:</w:t>
            </w:r>
          </w:p>
        </w:tc>
        <w:tc>
          <w:tcPr>
            <w:tcW w:w="3685" w:type="dxa"/>
            <w:tcBorders>
              <w:top w:val="single" w:sz="4" w:space="0" w:color="000000"/>
              <w:left w:val="nil"/>
              <w:bottom w:val="single" w:sz="4" w:space="0" w:color="000000"/>
              <w:right w:val="single" w:sz="4" w:space="0" w:color="000000"/>
            </w:tcBorders>
            <w:vAlign w:val="center"/>
            <w:hideMark/>
          </w:tcPr>
          <w:p w:rsidR="00024781" w:rsidRPr="0092730E" w:rsidRDefault="00024781" w:rsidP="00D337B0">
            <w:pPr>
              <w:pStyle w:val="normal0"/>
              <w:spacing w:line="276" w:lineRule="auto"/>
              <w:jc w:val="both"/>
              <w:rPr>
                <w:rFonts w:ascii="GHEA Grapalat" w:eastAsia="GHEA Grapalat" w:hAnsi="GHEA Grapalat" w:cs="GHEA Grapalat"/>
              </w:rPr>
            </w:pPr>
            <w:r>
              <w:rPr>
                <w:rFonts w:ascii="GHEA Grapalat" w:eastAsia="GHEA Grapalat" w:hAnsi="GHEA Grapalat" w:cs="GHEA Grapalat"/>
              </w:rPr>
              <w:t>Նախագծում կատարվել են համապատասխան փոփոխություններ:</w:t>
            </w:r>
          </w:p>
        </w:tc>
      </w:tr>
      <w:tr w:rsidR="00024781" w:rsidRPr="00D337B0" w:rsidTr="002104F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024781" w:rsidRPr="0052371E" w:rsidRDefault="00024781"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024781" w:rsidRPr="0052371E" w:rsidRDefault="00024781" w:rsidP="00BE64EC">
            <w:pPr>
              <w:pStyle w:val="normal0"/>
              <w:spacing w:line="276" w:lineRule="auto"/>
              <w:jc w:val="center"/>
              <w:rPr>
                <w:rFonts w:ascii="GHEA Grapalat" w:eastAsia="GHEA Grapalat" w:hAnsi="GHEA Grapalat" w:cs="GHEA Grapalat"/>
                <w:highlight w:val="yellow"/>
                <w:lang w:val="af-ZA"/>
              </w:rPr>
            </w:pPr>
          </w:p>
        </w:tc>
        <w:tc>
          <w:tcPr>
            <w:tcW w:w="5130" w:type="dxa"/>
            <w:tcBorders>
              <w:top w:val="single" w:sz="4" w:space="0" w:color="000000"/>
              <w:left w:val="nil"/>
              <w:bottom w:val="single" w:sz="4" w:space="0" w:color="000000"/>
              <w:right w:val="single" w:sz="4" w:space="0" w:color="000000"/>
            </w:tcBorders>
            <w:vAlign w:val="center"/>
            <w:hideMark/>
          </w:tcPr>
          <w:p w:rsidR="00024781" w:rsidRPr="00D337B0" w:rsidRDefault="00024781" w:rsidP="00BE64EC">
            <w:pPr>
              <w:widowControl/>
              <w:spacing w:line="276" w:lineRule="auto"/>
              <w:jc w:val="both"/>
              <w:rPr>
                <w:rFonts w:ascii="GHEA Grapalat" w:hAnsi="GHEA Grapalat"/>
                <w:lang w:val="af-ZA"/>
              </w:rPr>
            </w:pPr>
            <w:r w:rsidRPr="0052371E">
              <w:rPr>
                <w:rFonts w:ascii="GHEA Grapalat" w:hAnsi="GHEA Grapalat"/>
                <w:lang w:val="af-ZA"/>
              </w:rPr>
              <w:t>14</w:t>
            </w:r>
            <w:r w:rsidRPr="00D337B0">
              <w:rPr>
                <w:rFonts w:ascii="GHEA Grapalat" w:hAnsi="GHEA Grapalat"/>
                <w:lang w:val="af-ZA"/>
              </w:rPr>
              <w:t xml:space="preserve">. </w:t>
            </w:r>
            <w:r w:rsidRPr="00D337B0">
              <w:rPr>
                <w:rFonts w:ascii="GHEA Grapalat" w:hAnsi="GHEA Grapalat"/>
                <w:lang w:val="hy-AM"/>
              </w:rPr>
              <w:t>Նախագծի 47-րդ հոդվածի 5-րդ մասի «, նվազեցված գույքի պահպանման և փոխանցման ծախսերը» բառերն անհրաժեշտ է փոխարինել «՝ նվազեցված գույքի պահպանման և փոխանցման ծախսերը,» բառերով</w:t>
            </w:r>
            <w:r w:rsidRPr="00D337B0">
              <w:rPr>
                <w:rFonts w:ascii="GHEA Grapalat" w:hAnsi="GHEA Grapalat"/>
                <w:lang w:val="af-ZA"/>
              </w:rPr>
              <w:t>:</w:t>
            </w:r>
          </w:p>
        </w:tc>
        <w:tc>
          <w:tcPr>
            <w:tcW w:w="2467" w:type="dxa"/>
            <w:tcBorders>
              <w:top w:val="single" w:sz="4" w:space="0" w:color="000000"/>
              <w:left w:val="nil"/>
              <w:bottom w:val="single" w:sz="4" w:space="0" w:color="000000"/>
              <w:right w:val="single" w:sz="4" w:space="0" w:color="000000"/>
            </w:tcBorders>
            <w:vAlign w:val="center"/>
            <w:hideMark/>
          </w:tcPr>
          <w:p w:rsidR="00024781" w:rsidRPr="0092730E" w:rsidRDefault="00024781" w:rsidP="00D337B0">
            <w:pPr>
              <w:pStyle w:val="normal0"/>
              <w:spacing w:line="276" w:lineRule="auto"/>
              <w:jc w:val="center"/>
              <w:rPr>
                <w:rFonts w:ascii="GHEA Grapalat" w:eastAsia="GHEA Grapalat" w:hAnsi="GHEA Grapalat" w:cs="GHEA Grapalat"/>
              </w:rPr>
            </w:pPr>
            <w:r>
              <w:rPr>
                <w:rFonts w:ascii="GHEA Grapalat" w:eastAsia="GHEA Grapalat" w:hAnsi="GHEA Grapalat" w:cs="GHEA Grapalat"/>
              </w:rPr>
              <w:t>Ընդունվել է:</w:t>
            </w:r>
          </w:p>
        </w:tc>
        <w:tc>
          <w:tcPr>
            <w:tcW w:w="3685" w:type="dxa"/>
            <w:tcBorders>
              <w:top w:val="single" w:sz="4" w:space="0" w:color="000000"/>
              <w:left w:val="nil"/>
              <w:bottom w:val="single" w:sz="4" w:space="0" w:color="000000"/>
              <w:right w:val="single" w:sz="4" w:space="0" w:color="000000"/>
            </w:tcBorders>
            <w:vAlign w:val="center"/>
            <w:hideMark/>
          </w:tcPr>
          <w:p w:rsidR="00024781" w:rsidRPr="0092730E" w:rsidRDefault="00024781" w:rsidP="00D337B0">
            <w:pPr>
              <w:pStyle w:val="normal0"/>
              <w:spacing w:line="276" w:lineRule="auto"/>
              <w:jc w:val="both"/>
              <w:rPr>
                <w:rFonts w:ascii="GHEA Grapalat" w:eastAsia="GHEA Grapalat" w:hAnsi="GHEA Grapalat" w:cs="GHEA Grapalat"/>
              </w:rPr>
            </w:pPr>
            <w:r>
              <w:rPr>
                <w:rFonts w:ascii="GHEA Grapalat" w:eastAsia="GHEA Grapalat" w:hAnsi="GHEA Grapalat" w:cs="GHEA Grapalat"/>
              </w:rPr>
              <w:t>Նախագծում կատարվել են համապատասխան փոփոխություններ:</w:t>
            </w:r>
          </w:p>
        </w:tc>
      </w:tr>
      <w:tr w:rsidR="00024781" w:rsidRPr="00D337B0" w:rsidTr="002104F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024781" w:rsidRPr="0052371E" w:rsidRDefault="00024781"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024781" w:rsidRPr="0052371E" w:rsidRDefault="00024781" w:rsidP="00BE64EC">
            <w:pPr>
              <w:pStyle w:val="normal0"/>
              <w:spacing w:line="276" w:lineRule="auto"/>
              <w:jc w:val="center"/>
              <w:rPr>
                <w:rFonts w:ascii="GHEA Grapalat" w:eastAsia="GHEA Grapalat" w:hAnsi="GHEA Grapalat" w:cs="GHEA Grapalat"/>
                <w:highlight w:val="yellow"/>
                <w:lang w:val="af-ZA"/>
              </w:rPr>
            </w:pPr>
          </w:p>
        </w:tc>
        <w:tc>
          <w:tcPr>
            <w:tcW w:w="5130" w:type="dxa"/>
            <w:tcBorders>
              <w:top w:val="single" w:sz="4" w:space="0" w:color="000000"/>
              <w:left w:val="nil"/>
              <w:bottom w:val="single" w:sz="4" w:space="0" w:color="000000"/>
              <w:right w:val="single" w:sz="4" w:space="0" w:color="000000"/>
            </w:tcBorders>
            <w:vAlign w:val="center"/>
            <w:hideMark/>
          </w:tcPr>
          <w:p w:rsidR="00024781" w:rsidRPr="0052371E" w:rsidRDefault="00024781" w:rsidP="00BE64EC">
            <w:pPr>
              <w:widowControl/>
              <w:spacing w:line="276" w:lineRule="auto"/>
              <w:jc w:val="both"/>
              <w:rPr>
                <w:rFonts w:ascii="GHEA Grapalat" w:hAnsi="GHEA Grapalat"/>
                <w:lang w:val="af-ZA"/>
              </w:rPr>
            </w:pPr>
            <w:r w:rsidRPr="0052371E">
              <w:rPr>
                <w:rFonts w:ascii="GHEA Grapalat" w:hAnsi="GHEA Grapalat"/>
                <w:lang w:val="af-ZA"/>
              </w:rPr>
              <w:t xml:space="preserve">15. </w:t>
            </w:r>
            <w:r w:rsidRPr="0052371E">
              <w:rPr>
                <w:rFonts w:ascii="GHEA Grapalat" w:hAnsi="GHEA Grapalat"/>
                <w:lang w:val="hy-AM"/>
              </w:rPr>
              <w:t>Նախագծի 53-րդ հոդվածի 2-րդ մասում «նախադասությունը» բառն ահնրաժեշտ է փոխարինել «պարբերությունը» բառով</w:t>
            </w:r>
            <w:r w:rsidRPr="0052371E">
              <w:rPr>
                <w:rFonts w:ascii="GHEA Grapalat" w:hAnsi="GHEA Grapalat"/>
                <w:lang w:val="af-ZA"/>
              </w:rPr>
              <w:t>:</w:t>
            </w:r>
          </w:p>
        </w:tc>
        <w:tc>
          <w:tcPr>
            <w:tcW w:w="2467" w:type="dxa"/>
            <w:tcBorders>
              <w:top w:val="single" w:sz="4" w:space="0" w:color="000000"/>
              <w:left w:val="nil"/>
              <w:bottom w:val="single" w:sz="4" w:space="0" w:color="000000"/>
              <w:right w:val="single" w:sz="4" w:space="0" w:color="000000"/>
            </w:tcBorders>
            <w:vAlign w:val="center"/>
            <w:hideMark/>
          </w:tcPr>
          <w:p w:rsidR="00024781" w:rsidRPr="0092730E" w:rsidRDefault="00024781" w:rsidP="006977AC">
            <w:pPr>
              <w:pStyle w:val="normal0"/>
              <w:spacing w:line="276" w:lineRule="auto"/>
              <w:jc w:val="center"/>
              <w:rPr>
                <w:rFonts w:ascii="GHEA Grapalat" w:eastAsia="GHEA Grapalat" w:hAnsi="GHEA Grapalat" w:cs="GHEA Grapalat"/>
              </w:rPr>
            </w:pPr>
            <w:r>
              <w:rPr>
                <w:rFonts w:ascii="GHEA Grapalat" w:eastAsia="GHEA Grapalat" w:hAnsi="GHEA Grapalat" w:cs="GHEA Grapalat"/>
              </w:rPr>
              <w:t>Ընդունվել է:</w:t>
            </w:r>
          </w:p>
        </w:tc>
        <w:tc>
          <w:tcPr>
            <w:tcW w:w="3685" w:type="dxa"/>
            <w:tcBorders>
              <w:top w:val="single" w:sz="4" w:space="0" w:color="000000"/>
              <w:left w:val="nil"/>
              <w:bottom w:val="single" w:sz="4" w:space="0" w:color="000000"/>
              <w:right w:val="single" w:sz="4" w:space="0" w:color="000000"/>
            </w:tcBorders>
            <w:vAlign w:val="center"/>
            <w:hideMark/>
          </w:tcPr>
          <w:p w:rsidR="00024781" w:rsidRPr="0092730E" w:rsidRDefault="00024781" w:rsidP="006977AC">
            <w:pPr>
              <w:pStyle w:val="normal0"/>
              <w:spacing w:line="276" w:lineRule="auto"/>
              <w:jc w:val="both"/>
              <w:rPr>
                <w:rFonts w:ascii="GHEA Grapalat" w:eastAsia="GHEA Grapalat" w:hAnsi="GHEA Grapalat" w:cs="GHEA Grapalat"/>
              </w:rPr>
            </w:pPr>
            <w:r>
              <w:rPr>
                <w:rFonts w:ascii="GHEA Grapalat" w:eastAsia="GHEA Grapalat" w:hAnsi="GHEA Grapalat" w:cs="GHEA Grapalat"/>
              </w:rPr>
              <w:t>Նախագծում կատարվել են համապատասխան փոփոխություններ:</w:t>
            </w:r>
          </w:p>
        </w:tc>
      </w:tr>
      <w:tr w:rsidR="00024781" w:rsidRPr="00D337B0" w:rsidTr="002104F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024781" w:rsidRPr="0052371E" w:rsidRDefault="00024781"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024781" w:rsidRPr="0052371E" w:rsidRDefault="00024781" w:rsidP="00BE64EC">
            <w:pPr>
              <w:pStyle w:val="normal0"/>
              <w:spacing w:line="276" w:lineRule="auto"/>
              <w:jc w:val="center"/>
              <w:rPr>
                <w:rFonts w:ascii="GHEA Grapalat" w:eastAsia="GHEA Grapalat" w:hAnsi="GHEA Grapalat" w:cs="GHEA Grapalat"/>
                <w:highlight w:val="yellow"/>
                <w:lang w:val="af-ZA"/>
              </w:rPr>
            </w:pPr>
          </w:p>
        </w:tc>
        <w:tc>
          <w:tcPr>
            <w:tcW w:w="5130" w:type="dxa"/>
            <w:tcBorders>
              <w:top w:val="single" w:sz="4" w:space="0" w:color="000000"/>
              <w:left w:val="nil"/>
              <w:bottom w:val="single" w:sz="4" w:space="0" w:color="000000"/>
              <w:right w:val="single" w:sz="4" w:space="0" w:color="000000"/>
            </w:tcBorders>
            <w:vAlign w:val="center"/>
            <w:hideMark/>
          </w:tcPr>
          <w:p w:rsidR="00024781" w:rsidRPr="0052371E" w:rsidRDefault="00024781" w:rsidP="00BE64EC">
            <w:pPr>
              <w:widowControl/>
              <w:spacing w:line="276" w:lineRule="auto"/>
              <w:jc w:val="both"/>
              <w:rPr>
                <w:rFonts w:ascii="GHEA Grapalat" w:hAnsi="GHEA Grapalat"/>
                <w:lang w:val="af-ZA"/>
              </w:rPr>
            </w:pPr>
            <w:r w:rsidRPr="0052371E">
              <w:rPr>
                <w:rFonts w:ascii="GHEA Grapalat" w:hAnsi="GHEA Grapalat"/>
                <w:lang w:val="af-ZA"/>
              </w:rPr>
              <w:t xml:space="preserve">16. </w:t>
            </w:r>
            <w:r w:rsidRPr="0052371E">
              <w:rPr>
                <w:rFonts w:ascii="GHEA Grapalat" w:hAnsi="GHEA Grapalat"/>
                <w:lang w:val="hy-AM"/>
              </w:rPr>
              <w:t>Նախագծի 59-րդ հոդվածի 1-ին մասում «</w:t>
            </w:r>
            <w:r w:rsidRPr="0052371E">
              <w:rPr>
                <w:rFonts w:ascii="GHEA Grapalat" w:hAnsi="GHEA Grapalat"/>
                <w:shd w:val="clear" w:color="auto" w:fill="FFFFFF"/>
                <w:lang w:val="pt-PT"/>
              </w:rPr>
              <w:t>2-</w:t>
            </w:r>
            <w:r w:rsidRPr="0052371E">
              <w:rPr>
                <w:rFonts w:ascii="GHEA Grapalat" w:hAnsi="GHEA Grapalat"/>
                <w:shd w:val="clear" w:color="auto" w:fill="FFFFFF"/>
                <w:lang w:val="hy-AM"/>
              </w:rPr>
              <w:t>րդ</w:t>
            </w:r>
            <w:r w:rsidRPr="0052371E">
              <w:rPr>
                <w:rFonts w:ascii="GHEA Grapalat" w:hAnsi="GHEA Grapalat"/>
                <w:shd w:val="clear" w:color="auto" w:fill="FFFFFF"/>
                <w:lang w:val="pt-PT"/>
              </w:rPr>
              <w:t xml:space="preserve"> և 3-</w:t>
            </w:r>
            <w:r w:rsidRPr="0052371E">
              <w:rPr>
                <w:rFonts w:ascii="GHEA Grapalat" w:hAnsi="GHEA Grapalat"/>
                <w:shd w:val="clear" w:color="auto" w:fill="FFFFFF"/>
                <w:lang w:val="hy-AM"/>
              </w:rPr>
              <w:t>րդ</w:t>
            </w:r>
            <w:r w:rsidRPr="0052371E">
              <w:rPr>
                <w:rFonts w:ascii="GHEA Grapalat" w:hAnsi="GHEA Grapalat"/>
                <w:shd w:val="clear" w:color="auto" w:fill="FFFFFF"/>
                <w:lang w:val="pt-PT"/>
              </w:rPr>
              <w:t xml:space="preserve"> </w:t>
            </w:r>
            <w:r w:rsidRPr="0052371E">
              <w:rPr>
                <w:rFonts w:ascii="GHEA Grapalat" w:hAnsi="GHEA Grapalat"/>
                <w:shd w:val="clear" w:color="auto" w:fill="FFFFFF"/>
                <w:lang w:val="hy-AM"/>
              </w:rPr>
              <w:t>նախադասություններ</w:t>
            </w:r>
            <w:r w:rsidRPr="0052371E">
              <w:rPr>
                <w:rFonts w:ascii="GHEA Grapalat" w:hAnsi="GHEA Grapalat"/>
                <w:lang w:val="hy-AM"/>
              </w:rPr>
              <w:t>» բառերն անհրաժեշտ է փոխարինել «</w:t>
            </w:r>
            <w:r w:rsidRPr="0052371E">
              <w:rPr>
                <w:rFonts w:ascii="GHEA Grapalat" w:hAnsi="GHEA Grapalat"/>
                <w:shd w:val="clear" w:color="auto" w:fill="FFFFFF"/>
                <w:lang w:val="hy-AM"/>
              </w:rPr>
              <w:t>նոր նախադասություն</w:t>
            </w:r>
            <w:r w:rsidRPr="0052371E">
              <w:rPr>
                <w:rFonts w:ascii="GHEA Grapalat" w:hAnsi="GHEA Grapalat"/>
                <w:lang w:val="hy-AM"/>
              </w:rPr>
              <w:t>» բառերով</w:t>
            </w:r>
            <w:r w:rsidRPr="0052371E">
              <w:rPr>
                <w:rFonts w:ascii="GHEA Grapalat" w:hAnsi="GHEA Grapalat"/>
                <w:lang w:val="af-ZA"/>
              </w:rPr>
              <w:t>:</w:t>
            </w:r>
          </w:p>
        </w:tc>
        <w:tc>
          <w:tcPr>
            <w:tcW w:w="2467" w:type="dxa"/>
            <w:tcBorders>
              <w:top w:val="single" w:sz="4" w:space="0" w:color="000000"/>
              <w:left w:val="nil"/>
              <w:bottom w:val="single" w:sz="4" w:space="0" w:color="000000"/>
              <w:right w:val="single" w:sz="4" w:space="0" w:color="000000"/>
            </w:tcBorders>
            <w:vAlign w:val="center"/>
            <w:hideMark/>
          </w:tcPr>
          <w:p w:rsidR="00024781" w:rsidRPr="0092730E" w:rsidRDefault="00024781" w:rsidP="006977AC">
            <w:pPr>
              <w:pStyle w:val="normal0"/>
              <w:spacing w:line="276" w:lineRule="auto"/>
              <w:jc w:val="center"/>
              <w:rPr>
                <w:rFonts w:ascii="GHEA Grapalat" w:eastAsia="GHEA Grapalat" w:hAnsi="GHEA Grapalat" w:cs="GHEA Grapalat"/>
              </w:rPr>
            </w:pPr>
            <w:r>
              <w:rPr>
                <w:rFonts w:ascii="GHEA Grapalat" w:eastAsia="GHEA Grapalat" w:hAnsi="GHEA Grapalat" w:cs="GHEA Grapalat"/>
              </w:rPr>
              <w:t>Ընդունվել է:</w:t>
            </w:r>
          </w:p>
        </w:tc>
        <w:tc>
          <w:tcPr>
            <w:tcW w:w="3685" w:type="dxa"/>
            <w:tcBorders>
              <w:top w:val="single" w:sz="4" w:space="0" w:color="000000"/>
              <w:left w:val="nil"/>
              <w:bottom w:val="single" w:sz="4" w:space="0" w:color="000000"/>
              <w:right w:val="single" w:sz="4" w:space="0" w:color="000000"/>
            </w:tcBorders>
            <w:vAlign w:val="center"/>
            <w:hideMark/>
          </w:tcPr>
          <w:p w:rsidR="00024781" w:rsidRPr="0092730E" w:rsidRDefault="00024781" w:rsidP="006977AC">
            <w:pPr>
              <w:pStyle w:val="normal0"/>
              <w:spacing w:line="276" w:lineRule="auto"/>
              <w:jc w:val="both"/>
              <w:rPr>
                <w:rFonts w:ascii="GHEA Grapalat" w:eastAsia="GHEA Grapalat" w:hAnsi="GHEA Grapalat" w:cs="GHEA Grapalat"/>
              </w:rPr>
            </w:pPr>
            <w:r>
              <w:rPr>
                <w:rFonts w:ascii="GHEA Grapalat" w:eastAsia="GHEA Grapalat" w:hAnsi="GHEA Grapalat" w:cs="GHEA Grapalat"/>
              </w:rPr>
              <w:t>Նախագծում կատարվել են համապատասխան փոփոխություններ:</w:t>
            </w:r>
          </w:p>
        </w:tc>
      </w:tr>
      <w:tr w:rsidR="00024781" w:rsidRPr="00D337B0" w:rsidTr="002104F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024781" w:rsidRPr="0052371E" w:rsidRDefault="00024781"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024781" w:rsidRPr="0052371E" w:rsidRDefault="00024781" w:rsidP="00BE64EC">
            <w:pPr>
              <w:pStyle w:val="normal0"/>
              <w:spacing w:line="276" w:lineRule="auto"/>
              <w:jc w:val="center"/>
              <w:rPr>
                <w:rFonts w:ascii="GHEA Grapalat" w:eastAsia="GHEA Grapalat" w:hAnsi="GHEA Grapalat" w:cs="GHEA Grapalat"/>
                <w:highlight w:val="yellow"/>
                <w:lang w:val="af-ZA"/>
              </w:rPr>
            </w:pPr>
          </w:p>
        </w:tc>
        <w:tc>
          <w:tcPr>
            <w:tcW w:w="5130" w:type="dxa"/>
            <w:tcBorders>
              <w:top w:val="single" w:sz="4" w:space="0" w:color="000000"/>
              <w:left w:val="nil"/>
              <w:bottom w:val="single" w:sz="4" w:space="0" w:color="000000"/>
              <w:right w:val="single" w:sz="4" w:space="0" w:color="000000"/>
            </w:tcBorders>
            <w:vAlign w:val="center"/>
            <w:hideMark/>
          </w:tcPr>
          <w:p w:rsidR="00024781" w:rsidRPr="0052371E" w:rsidRDefault="00024781" w:rsidP="00BE64EC">
            <w:pPr>
              <w:widowControl/>
              <w:spacing w:line="276" w:lineRule="auto"/>
              <w:jc w:val="both"/>
              <w:outlineLvl w:val="2"/>
              <w:rPr>
                <w:rFonts w:ascii="GHEA Grapalat" w:hAnsi="GHEA Grapalat" w:cs="GHEA Grapalat"/>
                <w:shd w:val="clear" w:color="auto" w:fill="FFFFFF"/>
                <w:lang w:val="hy-AM"/>
              </w:rPr>
            </w:pPr>
            <w:r w:rsidRPr="0052371E">
              <w:rPr>
                <w:rFonts w:ascii="GHEA Grapalat" w:hAnsi="GHEA Grapalat"/>
                <w:lang w:val="af-ZA"/>
              </w:rPr>
              <w:t xml:space="preserve">17. </w:t>
            </w:r>
            <w:r w:rsidRPr="0052371E">
              <w:rPr>
                <w:rFonts w:ascii="GHEA Grapalat" w:hAnsi="GHEA Grapalat"/>
                <w:lang w:val="hy-AM"/>
              </w:rPr>
              <w:t>«Հայաստանի Հանրապետության քրեական օրենսգրքում փոփոխություններ և լրացում կատարելու մասին» ՀՀ օրենքի նախագծի 1-ին հոդվածի 1-ին մասում «1-ին մասը լրացնել «այլ տեղեկություններ թաքցնելը,» բառերից հետո լրացնել» բառերն անհրաժեշտ է փոխարինել «1-ին մասի «այլ տեղեկություններ թաքցնելը,» բառերից հետո լրացնել» բառերով։</w:t>
            </w:r>
          </w:p>
        </w:tc>
        <w:tc>
          <w:tcPr>
            <w:tcW w:w="2467" w:type="dxa"/>
            <w:tcBorders>
              <w:top w:val="single" w:sz="4" w:space="0" w:color="000000"/>
              <w:left w:val="nil"/>
              <w:bottom w:val="single" w:sz="4" w:space="0" w:color="000000"/>
              <w:right w:val="single" w:sz="4" w:space="0" w:color="000000"/>
            </w:tcBorders>
            <w:vAlign w:val="center"/>
            <w:hideMark/>
          </w:tcPr>
          <w:p w:rsidR="00024781" w:rsidRPr="006977AC" w:rsidRDefault="00024781" w:rsidP="00BE64EC">
            <w:pPr>
              <w:pStyle w:val="normal0"/>
              <w:spacing w:line="276" w:lineRule="auto"/>
              <w:jc w:val="center"/>
              <w:rPr>
                <w:rFonts w:ascii="GHEA Grapalat" w:eastAsia="GHEA Grapalat" w:hAnsi="GHEA Grapalat" w:cs="GHEA Grapalat"/>
              </w:rPr>
            </w:pPr>
            <w:r>
              <w:rPr>
                <w:rFonts w:ascii="GHEA Grapalat" w:eastAsia="GHEA Grapalat" w:hAnsi="GHEA Grapalat" w:cs="GHEA Grapalat"/>
              </w:rPr>
              <w:t>Ընդունվել է ի գիտություն:</w:t>
            </w:r>
          </w:p>
        </w:tc>
        <w:tc>
          <w:tcPr>
            <w:tcW w:w="3685" w:type="dxa"/>
            <w:tcBorders>
              <w:top w:val="single" w:sz="4" w:space="0" w:color="000000"/>
              <w:left w:val="nil"/>
              <w:bottom w:val="single" w:sz="4" w:space="0" w:color="000000"/>
              <w:right w:val="single" w:sz="4" w:space="0" w:color="000000"/>
            </w:tcBorders>
            <w:vAlign w:val="center"/>
            <w:hideMark/>
          </w:tcPr>
          <w:p w:rsidR="00024781" w:rsidRPr="006977AC" w:rsidRDefault="00024781" w:rsidP="00BE64EC">
            <w:pPr>
              <w:pStyle w:val="normal0"/>
              <w:spacing w:line="276" w:lineRule="auto"/>
              <w:jc w:val="center"/>
              <w:rPr>
                <w:rFonts w:ascii="GHEA Grapalat" w:eastAsia="GHEA Grapalat" w:hAnsi="GHEA Grapalat" w:cs="GHEA Grapalat"/>
              </w:rPr>
            </w:pPr>
            <w:r>
              <w:rPr>
                <w:rFonts w:ascii="GHEA Grapalat" w:eastAsia="GHEA Grapalat" w:hAnsi="GHEA Grapalat" w:cs="GHEA Grapalat"/>
              </w:rPr>
              <w:t>Հոդվածը շարադրվել է այլ խմբագրությամբ:</w:t>
            </w:r>
          </w:p>
        </w:tc>
      </w:tr>
      <w:tr w:rsidR="00024781" w:rsidRPr="00D65491" w:rsidTr="002104F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024781" w:rsidRPr="0052371E" w:rsidRDefault="00024781"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024781" w:rsidRPr="0052371E" w:rsidRDefault="00024781" w:rsidP="00BE64EC">
            <w:pPr>
              <w:pStyle w:val="normal0"/>
              <w:spacing w:line="276" w:lineRule="auto"/>
              <w:jc w:val="center"/>
              <w:rPr>
                <w:rFonts w:ascii="GHEA Grapalat" w:eastAsia="GHEA Grapalat" w:hAnsi="GHEA Grapalat" w:cs="GHEA Grapalat"/>
                <w:highlight w:val="yellow"/>
                <w:lang w:val="af-ZA"/>
              </w:rPr>
            </w:pPr>
          </w:p>
        </w:tc>
        <w:tc>
          <w:tcPr>
            <w:tcW w:w="5130" w:type="dxa"/>
            <w:tcBorders>
              <w:top w:val="single" w:sz="4" w:space="0" w:color="000000"/>
              <w:left w:val="nil"/>
              <w:bottom w:val="single" w:sz="4" w:space="0" w:color="000000"/>
              <w:right w:val="single" w:sz="4" w:space="0" w:color="000000"/>
            </w:tcBorders>
            <w:vAlign w:val="center"/>
            <w:hideMark/>
          </w:tcPr>
          <w:p w:rsidR="00024781" w:rsidRPr="0052371E" w:rsidRDefault="00024781" w:rsidP="00BE64EC">
            <w:pPr>
              <w:widowControl/>
              <w:spacing w:line="276" w:lineRule="auto"/>
              <w:jc w:val="both"/>
              <w:outlineLvl w:val="2"/>
              <w:rPr>
                <w:rFonts w:ascii="GHEA Grapalat" w:hAnsi="GHEA Grapalat" w:cs="GHEA Grapalat"/>
                <w:shd w:val="clear" w:color="auto" w:fill="FFFFFF"/>
                <w:lang w:val="hy-AM"/>
              </w:rPr>
            </w:pPr>
            <w:r w:rsidRPr="00612FC7">
              <w:rPr>
                <w:rFonts w:ascii="GHEA Grapalat" w:hAnsi="GHEA Grapalat"/>
                <w:shd w:val="clear" w:color="auto" w:fill="FFFFFF"/>
                <w:lang w:val="af-ZA"/>
              </w:rPr>
              <w:t xml:space="preserve">18. </w:t>
            </w:r>
            <w:r w:rsidRPr="0052371E">
              <w:rPr>
                <w:rFonts w:ascii="GHEA Grapalat" w:hAnsi="GHEA Grapalat"/>
                <w:shd w:val="clear" w:color="auto" w:fill="FFFFFF"/>
                <w:lang w:val="hy-AM"/>
              </w:rPr>
              <w:t>«Հոդված 20. Սնանկության գործի ընթացքում կայացված ակտերի բողոքարկումը</w:t>
            </w:r>
          </w:p>
          <w:p w:rsidR="00024781" w:rsidRPr="0052371E" w:rsidRDefault="00024781" w:rsidP="00BE64EC">
            <w:pPr>
              <w:tabs>
                <w:tab w:val="left" w:pos="720"/>
              </w:tabs>
              <w:spacing w:line="276" w:lineRule="auto"/>
              <w:ind w:left="426" w:hanging="426"/>
              <w:jc w:val="both"/>
              <w:outlineLvl w:val="2"/>
              <w:rPr>
                <w:rFonts w:ascii="GHEA Grapalat" w:hAnsi="GHEA Grapalat"/>
                <w:shd w:val="clear" w:color="auto" w:fill="FFFFFF"/>
                <w:lang w:val="hy-AM"/>
              </w:rPr>
            </w:pPr>
            <w:r w:rsidRPr="0052371E">
              <w:rPr>
                <w:rFonts w:ascii="GHEA Grapalat" w:hAnsi="GHEA Grapalat"/>
                <w:shd w:val="clear" w:color="auto" w:fill="FFFFFF"/>
                <w:lang w:val="hy-AM"/>
              </w:rPr>
              <w:t xml:space="preserve">      2. Պարտապանին սնանկ ճանաչելու կամ սնանկ ճանաչելու դիմումը մերժելու մասին դատարանի վճռի դեմ վերաքննիչ բողոք բերելու իրավունք ունեն պարտապանը, պարտատերը (պարտատերերը): </w:t>
            </w:r>
          </w:p>
          <w:p w:rsidR="00024781" w:rsidRPr="0052371E" w:rsidRDefault="00024781" w:rsidP="00BE64EC">
            <w:pPr>
              <w:pStyle w:val="NormalWeb"/>
              <w:shd w:val="clear" w:color="auto" w:fill="FFFFFF"/>
              <w:spacing w:before="0" w:beforeAutospacing="0" w:after="0" w:afterAutospacing="0" w:line="276" w:lineRule="auto"/>
              <w:ind w:left="426" w:hanging="426"/>
              <w:jc w:val="both"/>
              <w:rPr>
                <w:rFonts w:ascii="GHEA Grapalat" w:hAnsi="GHEA Grapalat"/>
                <w:i/>
                <w:lang w:val="hy-AM"/>
              </w:rPr>
            </w:pPr>
            <w:r w:rsidRPr="0052371E">
              <w:rPr>
                <w:rFonts w:ascii="GHEA Grapalat" w:hAnsi="GHEA Grapalat"/>
                <w:i/>
                <w:lang w:val="hy-AM"/>
              </w:rPr>
              <w:t>Այս մասով կարծում ենք անհրաժեշտ է ավելացնել նաև դիմումատուին, որպես բողոքը ներկայացնելու իրավունք ունեցող սուբյեկտ:</w:t>
            </w:r>
          </w:p>
          <w:p w:rsidR="00024781" w:rsidRPr="0052371E" w:rsidRDefault="00024781" w:rsidP="00BE64EC">
            <w:pPr>
              <w:pStyle w:val="NormalWeb"/>
              <w:shd w:val="clear" w:color="auto" w:fill="FFFFFF"/>
              <w:spacing w:before="0" w:beforeAutospacing="0" w:after="0" w:afterAutospacing="0" w:line="276" w:lineRule="auto"/>
              <w:ind w:left="426" w:hanging="426"/>
              <w:jc w:val="both"/>
              <w:rPr>
                <w:rFonts w:ascii="GHEA Grapalat" w:hAnsi="GHEA Grapalat"/>
                <w:lang w:val="hy-AM"/>
              </w:rPr>
            </w:pPr>
          </w:p>
        </w:tc>
        <w:tc>
          <w:tcPr>
            <w:tcW w:w="2467" w:type="dxa"/>
            <w:tcBorders>
              <w:top w:val="single" w:sz="4" w:space="0" w:color="000000"/>
              <w:left w:val="nil"/>
              <w:bottom w:val="single" w:sz="4" w:space="0" w:color="000000"/>
              <w:right w:val="single" w:sz="4" w:space="0" w:color="000000"/>
            </w:tcBorders>
            <w:vAlign w:val="center"/>
            <w:hideMark/>
          </w:tcPr>
          <w:p w:rsidR="00024781" w:rsidRPr="0052371E" w:rsidRDefault="00024781" w:rsidP="00BE64EC">
            <w:pPr>
              <w:pStyle w:val="normal0"/>
              <w:spacing w:line="276" w:lineRule="auto"/>
              <w:jc w:val="center"/>
              <w:rPr>
                <w:rFonts w:ascii="GHEA Grapalat" w:eastAsia="GHEA Grapalat" w:hAnsi="GHEA Grapalat" w:cs="GHEA Grapalat"/>
                <w:lang w:val="pt-PT"/>
              </w:rPr>
            </w:pPr>
            <w:r>
              <w:rPr>
                <w:rFonts w:ascii="GHEA Grapalat" w:eastAsia="GHEA Grapalat" w:hAnsi="GHEA Grapalat" w:cs="GHEA Grapalat"/>
              </w:rPr>
              <w:t>Ընդունվել է ի գիտություն:</w:t>
            </w:r>
          </w:p>
        </w:tc>
        <w:tc>
          <w:tcPr>
            <w:tcW w:w="3685" w:type="dxa"/>
            <w:tcBorders>
              <w:top w:val="single" w:sz="4" w:space="0" w:color="000000"/>
              <w:left w:val="nil"/>
              <w:bottom w:val="single" w:sz="4" w:space="0" w:color="000000"/>
              <w:right w:val="single" w:sz="4" w:space="0" w:color="000000"/>
            </w:tcBorders>
            <w:vAlign w:val="center"/>
            <w:hideMark/>
          </w:tcPr>
          <w:p w:rsidR="00024781" w:rsidRPr="006977AC" w:rsidRDefault="00024781" w:rsidP="006977AC">
            <w:pPr>
              <w:pStyle w:val="normal0"/>
              <w:spacing w:line="276" w:lineRule="auto"/>
              <w:jc w:val="center"/>
              <w:rPr>
                <w:rFonts w:ascii="GHEA Grapalat" w:eastAsia="GHEA Grapalat" w:hAnsi="GHEA Grapalat" w:cs="GHEA Grapalat"/>
                <w:lang w:val="pt-PT"/>
              </w:rPr>
            </w:pPr>
            <w:r>
              <w:rPr>
                <w:rFonts w:ascii="GHEA Grapalat" w:eastAsia="GHEA Grapalat" w:hAnsi="GHEA Grapalat" w:cs="GHEA Grapalat"/>
              </w:rPr>
              <w:t>Պարտապանը</w:t>
            </w:r>
            <w:r w:rsidRPr="006977AC">
              <w:rPr>
                <w:rFonts w:ascii="GHEA Grapalat" w:eastAsia="GHEA Grapalat" w:hAnsi="GHEA Grapalat" w:cs="GHEA Grapalat"/>
                <w:lang w:val="pt-PT"/>
              </w:rPr>
              <w:t xml:space="preserve"> </w:t>
            </w:r>
            <w:r>
              <w:rPr>
                <w:rFonts w:ascii="GHEA Grapalat" w:eastAsia="GHEA Grapalat" w:hAnsi="GHEA Grapalat" w:cs="GHEA Grapalat"/>
              </w:rPr>
              <w:t>և</w:t>
            </w:r>
            <w:r w:rsidRPr="006977AC">
              <w:rPr>
                <w:rFonts w:ascii="GHEA Grapalat" w:eastAsia="GHEA Grapalat" w:hAnsi="GHEA Grapalat" w:cs="GHEA Grapalat"/>
                <w:lang w:val="pt-PT"/>
              </w:rPr>
              <w:t xml:space="preserve"> </w:t>
            </w:r>
            <w:r>
              <w:rPr>
                <w:rFonts w:ascii="GHEA Grapalat" w:eastAsia="GHEA Grapalat" w:hAnsi="GHEA Grapalat" w:cs="GHEA Grapalat"/>
              </w:rPr>
              <w:t>պարտատերերն</w:t>
            </w:r>
            <w:r w:rsidRPr="006977AC">
              <w:rPr>
                <w:rFonts w:ascii="GHEA Grapalat" w:eastAsia="GHEA Grapalat" w:hAnsi="GHEA Grapalat" w:cs="GHEA Grapalat"/>
                <w:lang w:val="pt-PT"/>
              </w:rPr>
              <w:t xml:space="preserve"> </w:t>
            </w:r>
            <w:r>
              <w:rPr>
                <w:rFonts w:ascii="GHEA Grapalat" w:eastAsia="GHEA Grapalat" w:hAnsi="GHEA Grapalat" w:cs="GHEA Grapalat"/>
              </w:rPr>
              <w:t>այդ</w:t>
            </w:r>
            <w:r w:rsidRPr="006977AC">
              <w:rPr>
                <w:rFonts w:ascii="GHEA Grapalat" w:eastAsia="GHEA Grapalat" w:hAnsi="GHEA Grapalat" w:cs="GHEA Grapalat"/>
                <w:lang w:val="pt-PT"/>
              </w:rPr>
              <w:t xml:space="preserve"> </w:t>
            </w:r>
            <w:r>
              <w:rPr>
                <w:rFonts w:ascii="GHEA Grapalat" w:eastAsia="GHEA Grapalat" w:hAnsi="GHEA Grapalat" w:cs="GHEA Grapalat"/>
              </w:rPr>
              <w:t>դեպքում</w:t>
            </w:r>
            <w:r w:rsidRPr="006977AC">
              <w:rPr>
                <w:rFonts w:ascii="GHEA Grapalat" w:eastAsia="GHEA Grapalat" w:hAnsi="GHEA Grapalat" w:cs="GHEA Grapalat"/>
                <w:lang w:val="pt-PT"/>
              </w:rPr>
              <w:t xml:space="preserve"> </w:t>
            </w:r>
            <w:r>
              <w:rPr>
                <w:rFonts w:ascii="GHEA Grapalat" w:eastAsia="GHEA Grapalat" w:hAnsi="GHEA Grapalat" w:cs="GHEA Grapalat"/>
              </w:rPr>
              <w:t>հանդիսանում</w:t>
            </w:r>
            <w:r w:rsidRPr="006977AC">
              <w:rPr>
                <w:rFonts w:ascii="GHEA Grapalat" w:eastAsia="GHEA Grapalat" w:hAnsi="GHEA Grapalat" w:cs="GHEA Grapalat"/>
                <w:lang w:val="pt-PT"/>
              </w:rPr>
              <w:t xml:space="preserve"> </w:t>
            </w:r>
            <w:r>
              <w:rPr>
                <w:rFonts w:ascii="GHEA Grapalat" w:eastAsia="GHEA Grapalat" w:hAnsi="GHEA Grapalat" w:cs="GHEA Grapalat"/>
              </w:rPr>
              <w:t>են</w:t>
            </w:r>
            <w:r w:rsidRPr="006977AC">
              <w:rPr>
                <w:rFonts w:ascii="GHEA Grapalat" w:eastAsia="GHEA Grapalat" w:hAnsi="GHEA Grapalat" w:cs="GHEA Grapalat"/>
                <w:lang w:val="pt-PT"/>
              </w:rPr>
              <w:t xml:space="preserve"> </w:t>
            </w:r>
            <w:r>
              <w:rPr>
                <w:rFonts w:ascii="GHEA Grapalat" w:eastAsia="GHEA Grapalat" w:hAnsi="GHEA Grapalat" w:cs="GHEA Grapalat"/>
              </w:rPr>
              <w:t>դիմումատու</w:t>
            </w:r>
            <w:r w:rsidRPr="006977AC">
              <w:rPr>
                <w:rFonts w:ascii="GHEA Grapalat" w:eastAsia="GHEA Grapalat" w:hAnsi="GHEA Grapalat" w:cs="GHEA Grapalat"/>
                <w:lang w:val="pt-PT"/>
              </w:rPr>
              <w:t>:</w:t>
            </w:r>
          </w:p>
        </w:tc>
      </w:tr>
      <w:tr w:rsidR="00024781" w:rsidRPr="00D337B0" w:rsidTr="002104F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024781" w:rsidRPr="0052371E" w:rsidRDefault="00024781"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024781" w:rsidRPr="0052371E" w:rsidRDefault="00024781" w:rsidP="00BE64EC">
            <w:pPr>
              <w:pStyle w:val="normal0"/>
              <w:spacing w:line="276" w:lineRule="auto"/>
              <w:jc w:val="center"/>
              <w:rPr>
                <w:rFonts w:ascii="GHEA Grapalat" w:eastAsia="GHEA Grapalat" w:hAnsi="GHEA Grapalat" w:cs="GHEA Grapalat"/>
                <w:highlight w:val="yellow"/>
                <w:lang w:val="af-ZA"/>
              </w:rPr>
            </w:pPr>
          </w:p>
        </w:tc>
        <w:tc>
          <w:tcPr>
            <w:tcW w:w="5130" w:type="dxa"/>
            <w:tcBorders>
              <w:top w:val="single" w:sz="4" w:space="0" w:color="000000"/>
              <w:left w:val="nil"/>
              <w:bottom w:val="single" w:sz="4" w:space="0" w:color="000000"/>
              <w:right w:val="single" w:sz="4" w:space="0" w:color="000000"/>
            </w:tcBorders>
            <w:vAlign w:val="center"/>
            <w:hideMark/>
          </w:tcPr>
          <w:p w:rsidR="00024781" w:rsidRPr="0052371E" w:rsidRDefault="00024781" w:rsidP="00BE64EC">
            <w:pPr>
              <w:pStyle w:val="NormalWeb"/>
              <w:shd w:val="clear" w:color="auto" w:fill="FFFFFF"/>
              <w:spacing w:before="0" w:beforeAutospacing="0" w:after="0" w:afterAutospacing="0" w:line="276" w:lineRule="auto"/>
              <w:jc w:val="both"/>
              <w:rPr>
                <w:rFonts w:ascii="GHEA Grapalat" w:hAnsi="GHEA Grapalat"/>
                <w:i/>
                <w:lang w:val="hy-AM"/>
              </w:rPr>
            </w:pPr>
            <w:r w:rsidRPr="0052371E">
              <w:rPr>
                <w:rFonts w:ascii="GHEA Grapalat" w:hAnsi="GHEA Grapalat"/>
                <w:bCs/>
                <w:shd w:val="clear" w:color="auto" w:fill="FFFFFF"/>
                <w:lang w:val="af-ZA"/>
              </w:rPr>
              <w:t xml:space="preserve">19. </w:t>
            </w:r>
            <w:r w:rsidRPr="0052371E">
              <w:rPr>
                <w:rFonts w:ascii="GHEA Grapalat" w:hAnsi="GHEA Grapalat"/>
                <w:bCs/>
                <w:shd w:val="clear" w:color="auto" w:fill="FFFFFF"/>
                <w:lang w:val="hy-AM"/>
              </w:rPr>
              <w:t>Հոդված</w:t>
            </w:r>
            <w:r w:rsidRPr="0052371E">
              <w:rPr>
                <w:rFonts w:ascii="GHEA Grapalat" w:hAnsi="GHEA Grapalat"/>
                <w:bCs/>
                <w:shd w:val="clear" w:color="auto" w:fill="FFFFFF"/>
                <w:lang w:val="pt-PT"/>
              </w:rPr>
              <w:t xml:space="preserve"> 39.3. </w:t>
            </w:r>
            <w:r w:rsidRPr="0052371E">
              <w:rPr>
                <w:rFonts w:ascii="GHEA Grapalat" w:hAnsi="GHEA Grapalat"/>
                <w:bCs/>
                <w:shd w:val="clear" w:color="auto" w:fill="FFFFFF"/>
                <w:lang w:val="hy-AM"/>
              </w:rPr>
              <w:t>Ապահովված</w:t>
            </w:r>
            <w:r w:rsidRPr="0052371E">
              <w:rPr>
                <w:rFonts w:ascii="GHEA Grapalat" w:hAnsi="GHEA Grapalat"/>
                <w:bCs/>
                <w:shd w:val="clear" w:color="auto" w:fill="FFFFFF"/>
                <w:lang w:val="pt-PT"/>
              </w:rPr>
              <w:t xml:space="preserve"> </w:t>
            </w:r>
            <w:r w:rsidRPr="0052371E">
              <w:rPr>
                <w:rFonts w:ascii="GHEA Grapalat" w:hAnsi="GHEA Grapalat"/>
                <w:bCs/>
                <w:shd w:val="clear" w:color="auto" w:fill="FFFFFF"/>
                <w:lang w:val="hy-AM"/>
              </w:rPr>
              <w:t>իրավունքի</w:t>
            </w:r>
            <w:r w:rsidRPr="0052371E">
              <w:rPr>
                <w:rFonts w:ascii="GHEA Grapalat" w:hAnsi="GHEA Grapalat"/>
                <w:bCs/>
                <w:shd w:val="clear" w:color="auto" w:fill="FFFFFF"/>
                <w:lang w:val="pt-PT"/>
              </w:rPr>
              <w:t xml:space="preserve"> </w:t>
            </w:r>
            <w:r w:rsidRPr="0052371E">
              <w:rPr>
                <w:rFonts w:ascii="GHEA Grapalat" w:hAnsi="GHEA Grapalat"/>
                <w:bCs/>
                <w:shd w:val="clear" w:color="auto" w:fill="FFFFFF"/>
                <w:lang w:val="hy-AM"/>
              </w:rPr>
              <w:t>առարկայի</w:t>
            </w:r>
            <w:r w:rsidRPr="0052371E">
              <w:rPr>
                <w:rFonts w:ascii="GHEA Grapalat" w:hAnsi="GHEA Grapalat"/>
                <w:bCs/>
                <w:shd w:val="clear" w:color="auto" w:fill="FFFFFF"/>
                <w:lang w:val="pt-PT"/>
              </w:rPr>
              <w:t xml:space="preserve"> </w:t>
            </w:r>
            <w:r w:rsidRPr="0052371E">
              <w:rPr>
                <w:rFonts w:ascii="GHEA Grapalat" w:hAnsi="GHEA Grapalat"/>
                <w:bCs/>
                <w:shd w:val="clear" w:color="auto" w:fill="FFFFFF"/>
                <w:lang w:val="hy-AM"/>
              </w:rPr>
              <w:t>իրացումը</w:t>
            </w:r>
          </w:p>
          <w:p w:rsidR="00024781" w:rsidRPr="0052371E" w:rsidRDefault="00024781" w:rsidP="00BE64EC">
            <w:pPr>
              <w:pStyle w:val="NormalWeb"/>
              <w:shd w:val="clear" w:color="auto" w:fill="FFFFFF"/>
              <w:spacing w:before="0" w:beforeAutospacing="0" w:after="0" w:afterAutospacing="0" w:line="276" w:lineRule="auto"/>
              <w:ind w:left="426" w:hanging="426"/>
              <w:jc w:val="both"/>
              <w:rPr>
                <w:rFonts w:ascii="GHEA Grapalat" w:hAnsi="GHEA Grapalat"/>
                <w:lang w:val="hy-AM"/>
              </w:rPr>
            </w:pPr>
            <w:r w:rsidRPr="0052371E">
              <w:rPr>
                <w:rFonts w:ascii="GHEA Grapalat" w:hAnsi="GHEA Grapalat"/>
                <w:shd w:val="clear" w:color="auto" w:fill="FFFFFF"/>
                <w:lang w:val="pt-PT"/>
              </w:rPr>
              <w:t xml:space="preserve">4. </w:t>
            </w:r>
            <w:r w:rsidRPr="0052371E">
              <w:rPr>
                <w:rFonts w:ascii="GHEA Grapalat" w:hAnsi="GHEA Grapalat"/>
                <w:shd w:val="clear" w:color="auto" w:fill="FFFFFF"/>
                <w:lang w:val="hy-AM"/>
              </w:rPr>
              <w:t>Եթե</w:t>
            </w:r>
            <w:r w:rsidRPr="0052371E">
              <w:rPr>
                <w:rFonts w:ascii="GHEA Grapalat" w:hAnsi="GHEA Grapalat"/>
                <w:shd w:val="clear" w:color="auto" w:fill="FFFFFF"/>
                <w:lang w:val="pt-PT"/>
              </w:rPr>
              <w:t xml:space="preserve"> </w:t>
            </w:r>
            <w:r w:rsidRPr="0052371E">
              <w:rPr>
                <w:rFonts w:ascii="GHEA Grapalat" w:hAnsi="GHEA Grapalat"/>
                <w:shd w:val="clear" w:color="auto" w:fill="FFFFFF"/>
                <w:lang w:val="hy-AM"/>
              </w:rPr>
              <w:t>ապահովված</w:t>
            </w:r>
            <w:r w:rsidRPr="0052371E">
              <w:rPr>
                <w:rFonts w:ascii="GHEA Grapalat" w:hAnsi="GHEA Grapalat"/>
                <w:shd w:val="clear" w:color="auto" w:fill="FFFFFF"/>
                <w:lang w:val="pt-PT"/>
              </w:rPr>
              <w:t xml:space="preserve"> </w:t>
            </w:r>
            <w:r w:rsidRPr="0052371E">
              <w:rPr>
                <w:rFonts w:ascii="GHEA Grapalat" w:hAnsi="GHEA Grapalat"/>
                <w:shd w:val="clear" w:color="auto" w:fill="FFFFFF"/>
                <w:lang w:val="hy-AM"/>
              </w:rPr>
              <w:t>իրավունքի</w:t>
            </w:r>
            <w:r w:rsidRPr="0052371E">
              <w:rPr>
                <w:rFonts w:ascii="GHEA Grapalat" w:hAnsi="GHEA Grapalat"/>
                <w:shd w:val="clear" w:color="auto" w:fill="FFFFFF"/>
                <w:lang w:val="pt-PT"/>
              </w:rPr>
              <w:t xml:space="preserve"> </w:t>
            </w:r>
            <w:r w:rsidRPr="0052371E">
              <w:rPr>
                <w:rFonts w:ascii="GHEA Grapalat" w:hAnsi="GHEA Grapalat"/>
                <w:shd w:val="clear" w:color="auto" w:fill="FFFFFF"/>
                <w:lang w:val="hy-AM"/>
              </w:rPr>
              <w:t>առարկայի</w:t>
            </w:r>
            <w:r w:rsidRPr="0052371E">
              <w:rPr>
                <w:rFonts w:ascii="GHEA Grapalat" w:hAnsi="GHEA Grapalat"/>
                <w:shd w:val="clear" w:color="auto" w:fill="FFFFFF"/>
                <w:lang w:val="pt-PT"/>
              </w:rPr>
              <w:t xml:space="preserve"> </w:t>
            </w:r>
            <w:r w:rsidRPr="0052371E">
              <w:rPr>
                <w:rFonts w:ascii="GHEA Grapalat" w:hAnsi="GHEA Grapalat"/>
                <w:shd w:val="clear" w:color="auto" w:fill="FFFFFF"/>
                <w:lang w:val="hy-AM"/>
              </w:rPr>
              <w:t>իրացման</w:t>
            </w:r>
            <w:r w:rsidRPr="0052371E">
              <w:rPr>
                <w:rFonts w:ascii="GHEA Grapalat" w:hAnsi="GHEA Grapalat"/>
                <w:shd w:val="clear" w:color="auto" w:fill="FFFFFF"/>
                <w:lang w:val="pt-PT"/>
              </w:rPr>
              <w:t xml:space="preserve"> </w:t>
            </w:r>
            <w:r w:rsidRPr="0052371E">
              <w:rPr>
                <w:rFonts w:ascii="GHEA Grapalat" w:hAnsi="GHEA Grapalat"/>
                <w:shd w:val="clear" w:color="auto" w:fill="FFFFFF"/>
                <w:lang w:val="hy-AM"/>
              </w:rPr>
              <w:t>արժեքը</w:t>
            </w:r>
            <w:r w:rsidRPr="0052371E">
              <w:rPr>
                <w:rFonts w:ascii="GHEA Grapalat" w:hAnsi="GHEA Grapalat"/>
                <w:shd w:val="clear" w:color="auto" w:fill="FFFFFF"/>
                <w:lang w:val="pt-PT"/>
              </w:rPr>
              <w:t xml:space="preserve"> </w:t>
            </w:r>
            <w:r w:rsidRPr="0052371E">
              <w:rPr>
                <w:rFonts w:ascii="GHEA Grapalat" w:hAnsi="GHEA Grapalat"/>
                <w:shd w:val="clear" w:color="auto" w:fill="FFFFFF"/>
                <w:lang w:val="hy-AM"/>
              </w:rPr>
              <w:t>ավելի</w:t>
            </w:r>
            <w:r w:rsidRPr="0052371E">
              <w:rPr>
                <w:rFonts w:ascii="GHEA Grapalat" w:hAnsi="GHEA Grapalat"/>
                <w:shd w:val="clear" w:color="auto" w:fill="FFFFFF"/>
                <w:lang w:val="pt-PT"/>
              </w:rPr>
              <w:t xml:space="preserve"> </w:t>
            </w:r>
            <w:r w:rsidRPr="0052371E">
              <w:rPr>
                <w:rFonts w:ascii="GHEA Grapalat" w:hAnsi="GHEA Grapalat"/>
                <w:shd w:val="clear" w:color="auto" w:fill="FFFFFF"/>
                <w:lang w:val="hy-AM"/>
              </w:rPr>
              <w:t>մեծ</w:t>
            </w:r>
            <w:r w:rsidRPr="0052371E">
              <w:rPr>
                <w:rFonts w:ascii="GHEA Grapalat" w:hAnsi="GHEA Grapalat"/>
                <w:shd w:val="clear" w:color="auto" w:fill="FFFFFF"/>
                <w:lang w:val="pt-PT"/>
              </w:rPr>
              <w:t xml:space="preserve"> </w:t>
            </w:r>
            <w:r w:rsidRPr="0052371E">
              <w:rPr>
                <w:rFonts w:ascii="GHEA Grapalat" w:hAnsi="GHEA Grapalat"/>
                <w:shd w:val="clear" w:color="auto" w:fill="FFFFFF"/>
                <w:lang w:val="hy-AM"/>
              </w:rPr>
              <w:t>է</w:t>
            </w:r>
            <w:r w:rsidRPr="0052371E">
              <w:rPr>
                <w:rFonts w:ascii="GHEA Grapalat" w:hAnsi="GHEA Grapalat"/>
                <w:shd w:val="clear" w:color="auto" w:fill="FFFFFF"/>
                <w:lang w:val="pt-PT"/>
              </w:rPr>
              <w:t xml:space="preserve"> </w:t>
            </w:r>
            <w:r w:rsidRPr="0052371E">
              <w:rPr>
                <w:rFonts w:ascii="GHEA Grapalat" w:hAnsi="GHEA Grapalat"/>
                <w:shd w:val="clear" w:color="auto" w:fill="FFFFFF"/>
                <w:lang w:val="hy-AM"/>
              </w:rPr>
              <w:t>ապահովված</w:t>
            </w:r>
            <w:r w:rsidRPr="0052371E">
              <w:rPr>
                <w:rFonts w:ascii="GHEA Grapalat" w:hAnsi="GHEA Grapalat"/>
                <w:shd w:val="clear" w:color="auto" w:fill="FFFFFF"/>
                <w:lang w:val="pt-PT"/>
              </w:rPr>
              <w:t xml:space="preserve"> </w:t>
            </w:r>
            <w:r w:rsidRPr="0052371E">
              <w:rPr>
                <w:rFonts w:ascii="GHEA Grapalat" w:hAnsi="GHEA Grapalat"/>
                <w:shd w:val="clear" w:color="auto" w:fill="FFFFFF"/>
                <w:lang w:val="hy-AM"/>
              </w:rPr>
              <w:t>պարտատիրոջ</w:t>
            </w:r>
            <w:r w:rsidRPr="0052371E">
              <w:rPr>
                <w:rFonts w:ascii="GHEA Grapalat" w:hAnsi="GHEA Grapalat"/>
                <w:shd w:val="clear" w:color="auto" w:fill="FFFFFF"/>
                <w:lang w:val="pt-PT"/>
              </w:rPr>
              <w:t xml:space="preserve"> </w:t>
            </w:r>
            <w:r w:rsidRPr="0052371E">
              <w:rPr>
                <w:rFonts w:ascii="GHEA Grapalat" w:hAnsi="GHEA Grapalat"/>
                <w:shd w:val="clear" w:color="auto" w:fill="FFFFFF"/>
                <w:lang w:val="hy-AM"/>
              </w:rPr>
              <w:t>պահանջից</w:t>
            </w:r>
            <w:r w:rsidRPr="0052371E">
              <w:rPr>
                <w:rFonts w:ascii="GHEA Grapalat" w:hAnsi="GHEA Grapalat"/>
                <w:shd w:val="clear" w:color="auto" w:fill="FFFFFF"/>
                <w:lang w:val="pt-PT"/>
              </w:rPr>
              <w:t xml:space="preserve">, </w:t>
            </w:r>
            <w:r w:rsidRPr="0052371E">
              <w:rPr>
                <w:rFonts w:ascii="GHEA Grapalat" w:hAnsi="GHEA Grapalat"/>
                <w:shd w:val="clear" w:color="auto" w:fill="FFFFFF"/>
                <w:lang w:val="hy-AM"/>
              </w:rPr>
              <w:t>ապահովված</w:t>
            </w:r>
            <w:r w:rsidRPr="0052371E">
              <w:rPr>
                <w:rFonts w:ascii="GHEA Grapalat" w:hAnsi="GHEA Grapalat"/>
                <w:shd w:val="clear" w:color="auto" w:fill="FFFFFF"/>
                <w:lang w:val="pt-PT"/>
              </w:rPr>
              <w:t xml:space="preserve"> </w:t>
            </w:r>
            <w:r w:rsidRPr="0052371E">
              <w:rPr>
                <w:rFonts w:ascii="GHEA Grapalat" w:hAnsi="GHEA Grapalat"/>
                <w:shd w:val="clear" w:color="auto" w:fill="FFFFFF"/>
                <w:lang w:val="hy-AM"/>
              </w:rPr>
              <w:t>պարտատերը</w:t>
            </w:r>
            <w:r w:rsidRPr="0052371E">
              <w:rPr>
                <w:rFonts w:ascii="GHEA Grapalat" w:hAnsi="GHEA Grapalat"/>
                <w:shd w:val="clear" w:color="auto" w:fill="FFFFFF"/>
                <w:lang w:val="pt-PT"/>
              </w:rPr>
              <w:t xml:space="preserve"> </w:t>
            </w:r>
            <w:r w:rsidRPr="0052371E">
              <w:rPr>
                <w:rFonts w:ascii="GHEA Grapalat" w:hAnsi="GHEA Grapalat"/>
                <w:shd w:val="clear" w:color="auto" w:fill="FFFFFF"/>
                <w:lang w:val="hy-AM"/>
              </w:rPr>
              <w:t>ապահովված</w:t>
            </w:r>
            <w:r w:rsidRPr="0052371E">
              <w:rPr>
                <w:rFonts w:ascii="GHEA Grapalat" w:hAnsi="GHEA Grapalat"/>
                <w:shd w:val="clear" w:color="auto" w:fill="FFFFFF"/>
                <w:lang w:val="pt-PT"/>
              </w:rPr>
              <w:t xml:space="preserve"> </w:t>
            </w:r>
            <w:r w:rsidRPr="0052371E">
              <w:rPr>
                <w:rFonts w:ascii="GHEA Grapalat" w:hAnsi="GHEA Grapalat"/>
                <w:shd w:val="clear" w:color="auto" w:fill="FFFFFF"/>
                <w:lang w:val="hy-AM"/>
              </w:rPr>
              <w:t>իրավունքի</w:t>
            </w:r>
            <w:r w:rsidRPr="0052371E">
              <w:rPr>
                <w:rFonts w:ascii="GHEA Grapalat" w:hAnsi="GHEA Grapalat"/>
                <w:shd w:val="clear" w:color="auto" w:fill="FFFFFF"/>
                <w:lang w:val="pt-PT"/>
              </w:rPr>
              <w:t xml:space="preserve"> </w:t>
            </w:r>
            <w:r w:rsidRPr="0052371E">
              <w:rPr>
                <w:rFonts w:ascii="GHEA Grapalat" w:hAnsi="GHEA Grapalat"/>
                <w:shd w:val="clear" w:color="auto" w:fill="FFFFFF"/>
                <w:lang w:val="hy-AM"/>
              </w:rPr>
              <w:t>առարկան</w:t>
            </w:r>
            <w:r w:rsidRPr="0052371E">
              <w:rPr>
                <w:rFonts w:ascii="GHEA Grapalat" w:hAnsi="GHEA Grapalat"/>
                <w:shd w:val="clear" w:color="auto" w:fill="FFFFFF"/>
                <w:lang w:val="pt-PT"/>
              </w:rPr>
              <w:t xml:space="preserve"> </w:t>
            </w:r>
            <w:r w:rsidRPr="0052371E">
              <w:rPr>
                <w:rFonts w:ascii="GHEA Grapalat" w:hAnsi="GHEA Grapalat"/>
                <w:shd w:val="clear" w:color="auto" w:fill="FFFFFF"/>
                <w:lang w:val="hy-AM"/>
              </w:rPr>
              <w:t>իրացնելուց</w:t>
            </w:r>
            <w:r w:rsidRPr="0052371E">
              <w:rPr>
                <w:rFonts w:ascii="GHEA Grapalat" w:hAnsi="GHEA Grapalat"/>
                <w:shd w:val="clear" w:color="auto" w:fill="FFFFFF"/>
                <w:lang w:val="pt-PT"/>
              </w:rPr>
              <w:t xml:space="preserve"> </w:t>
            </w:r>
            <w:r w:rsidRPr="0052371E">
              <w:rPr>
                <w:rFonts w:ascii="GHEA Grapalat" w:hAnsi="GHEA Grapalat"/>
                <w:shd w:val="clear" w:color="auto" w:fill="FFFFFF"/>
                <w:lang w:val="hy-AM"/>
              </w:rPr>
              <w:t>հետո՝</w:t>
            </w:r>
            <w:r w:rsidRPr="0052371E">
              <w:rPr>
                <w:rFonts w:ascii="GHEA Grapalat" w:hAnsi="GHEA Grapalat"/>
                <w:shd w:val="clear" w:color="auto" w:fill="FFFFFF"/>
                <w:lang w:val="pt-PT"/>
              </w:rPr>
              <w:t xml:space="preserve"> 10-</w:t>
            </w:r>
            <w:r w:rsidRPr="0052371E">
              <w:rPr>
                <w:rFonts w:ascii="GHEA Grapalat" w:hAnsi="GHEA Grapalat"/>
                <w:shd w:val="clear" w:color="auto" w:fill="FFFFFF"/>
                <w:lang w:val="hy-AM"/>
              </w:rPr>
              <w:t>օրյա</w:t>
            </w:r>
            <w:r w:rsidRPr="0052371E">
              <w:rPr>
                <w:rFonts w:ascii="GHEA Grapalat" w:hAnsi="GHEA Grapalat"/>
                <w:shd w:val="clear" w:color="auto" w:fill="FFFFFF"/>
                <w:lang w:val="pt-PT"/>
              </w:rPr>
              <w:t xml:space="preserve"> </w:t>
            </w:r>
            <w:r w:rsidRPr="0052371E">
              <w:rPr>
                <w:rFonts w:ascii="GHEA Grapalat" w:hAnsi="GHEA Grapalat"/>
                <w:shd w:val="clear" w:color="auto" w:fill="FFFFFF"/>
                <w:lang w:val="hy-AM"/>
              </w:rPr>
              <w:t>ժամկետում</w:t>
            </w:r>
            <w:r w:rsidRPr="0052371E">
              <w:rPr>
                <w:rFonts w:ascii="GHEA Grapalat" w:hAnsi="GHEA Grapalat"/>
                <w:shd w:val="clear" w:color="auto" w:fill="FFFFFF"/>
                <w:lang w:val="pt-PT"/>
              </w:rPr>
              <w:t xml:space="preserve"> </w:t>
            </w:r>
            <w:r w:rsidRPr="0052371E">
              <w:rPr>
                <w:rFonts w:ascii="GHEA Grapalat" w:hAnsi="GHEA Grapalat"/>
                <w:shd w:val="clear" w:color="auto" w:fill="FFFFFF"/>
                <w:lang w:val="hy-AM"/>
              </w:rPr>
              <w:t>պարտավոր</w:t>
            </w:r>
            <w:r w:rsidRPr="0052371E">
              <w:rPr>
                <w:rFonts w:ascii="GHEA Grapalat" w:hAnsi="GHEA Grapalat"/>
                <w:shd w:val="clear" w:color="auto" w:fill="FFFFFF"/>
                <w:lang w:val="pt-PT"/>
              </w:rPr>
              <w:t xml:space="preserve"> </w:t>
            </w:r>
            <w:r w:rsidRPr="0052371E">
              <w:rPr>
                <w:rFonts w:ascii="GHEA Grapalat" w:hAnsi="GHEA Grapalat"/>
                <w:shd w:val="clear" w:color="auto" w:fill="FFFFFF"/>
                <w:lang w:val="hy-AM"/>
              </w:rPr>
              <w:t>է</w:t>
            </w:r>
            <w:r w:rsidRPr="0052371E">
              <w:rPr>
                <w:rFonts w:ascii="GHEA Grapalat" w:hAnsi="GHEA Grapalat"/>
                <w:shd w:val="clear" w:color="auto" w:fill="FFFFFF"/>
                <w:lang w:val="pt-PT"/>
              </w:rPr>
              <w:t xml:space="preserve"> </w:t>
            </w:r>
            <w:r w:rsidRPr="0052371E">
              <w:rPr>
                <w:rFonts w:ascii="GHEA Grapalat" w:hAnsi="GHEA Grapalat"/>
                <w:shd w:val="clear" w:color="auto" w:fill="FFFFFF"/>
                <w:lang w:val="hy-AM"/>
              </w:rPr>
              <w:t>իրացման</w:t>
            </w:r>
            <w:r w:rsidRPr="0052371E">
              <w:rPr>
                <w:rFonts w:ascii="GHEA Grapalat" w:hAnsi="GHEA Grapalat"/>
                <w:shd w:val="clear" w:color="auto" w:fill="FFFFFF"/>
                <w:lang w:val="pt-PT"/>
              </w:rPr>
              <w:t xml:space="preserve"> </w:t>
            </w:r>
            <w:r w:rsidRPr="0052371E">
              <w:rPr>
                <w:rFonts w:ascii="GHEA Grapalat" w:hAnsi="GHEA Grapalat"/>
                <w:shd w:val="clear" w:color="auto" w:fill="FFFFFF"/>
                <w:lang w:val="hy-AM"/>
              </w:rPr>
              <w:t>արժեքի</w:t>
            </w:r>
            <w:r w:rsidRPr="0052371E">
              <w:rPr>
                <w:rFonts w:ascii="GHEA Grapalat" w:hAnsi="GHEA Grapalat"/>
                <w:shd w:val="clear" w:color="auto" w:fill="FFFFFF"/>
                <w:lang w:val="pt-PT"/>
              </w:rPr>
              <w:t xml:space="preserve"> </w:t>
            </w:r>
            <w:r w:rsidRPr="0052371E">
              <w:rPr>
                <w:rFonts w:ascii="GHEA Grapalat" w:hAnsi="GHEA Grapalat"/>
                <w:shd w:val="clear" w:color="auto" w:fill="FFFFFF"/>
                <w:lang w:val="hy-AM"/>
              </w:rPr>
              <w:t>և</w:t>
            </w:r>
            <w:r w:rsidRPr="0052371E">
              <w:rPr>
                <w:rFonts w:ascii="GHEA Grapalat" w:hAnsi="GHEA Grapalat"/>
                <w:shd w:val="clear" w:color="auto" w:fill="FFFFFF"/>
                <w:lang w:val="pt-PT"/>
              </w:rPr>
              <w:t xml:space="preserve"> </w:t>
            </w:r>
            <w:r w:rsidRPr="0052371E">
              <w:rPr>
                <w:rFonts w:ascii="GHEA Grapalat" w:hAnsi="GHEA Grapalat"/>
                <w:shd w:val="clear" w:color="auto" w:fill="FFFFFF"/>
                <w:lang w:val="hy-AM"/>
              </w:rPr>
              <w:t>ապահովված</w:t>
            </w:r>
            <w:r w:rsidRPr="0052371E">
              <w:rPr>
                <w:rFonts w:ascii="GHEA Grapalat" w:hAnsi="GHEA Grapalat"/>
                <w:shd w:val="clear" w:color="auto" w:fill="FFFFFF"/>
                <w:lang w:val="pt-PT"/>
              </w:rPr>
              <w:t xml:space="preserve"> </w:t>
            </w:r>
            <w:r w:rsidRPr="0052371E">
              <w:rPr>
                <w:rFonts w:ascii="GHEA Grapalat" w:hAnsi="GHEA Grapalat"/>
                <w:shd w:val="clear" w:color="auto" w:fill="FFFFFF"/>
                <w:lang w:val="hy-AM"/>
              </w:rPr>
              <w:t>պահանջի</w:t>
            </w:r>
            <w:r w:rsidRPr="0052371E">
              <w:rPr>
                <w:rFonts w:ascii="GHEA Grapalat" w:hAnsi="GHEA Grapalat"/>
                <w:shd w:val="clear" w:color="auto" w:fill="FFFFFF"/>
                <w:lang w:val="pt-PT"/>
              </w:rPr>
              <w:t xml:space="preserve"> </w:t>
            </w:r>
            <w:r w:rsidRPr="0052371E">
              <w:rPr>
                <w:rFonts w:ascii="GHEA Grapalat" w:hAnsi="GHEA Grapalat"/>
                <w:shd w:val="clear" w:color="auto" w:fill="FFFFFF"/>
                <w:lang w:val="hy-AM"/>
              </w:rPr>
              <w:t>տարբերության</w:t>
            </w:r>
            <w:r w:rsidRPr="0052371E">
              <w:rPr>
                <w:rFonts w:ascii="GHEA Grapalat" w:hAnsi="GHEA Grapalat"/>
                <w:shd w:val="clear" w:color="auto" w:fill="FFFFFF"/>
                <w:lang w:val="pt-PT"/>
              </w:rPr>
              <w:t xml:space="preserve"> </w:t>
            </w:r>
            <w:r w:rsidRPr="0052371E">
              <w:rPr>
                <w:rFonts w:ascii="GHEA Grapalat" w:hAnsi="GHEA Grapalat"/>
                <w:shd w:val="clear" w:color="auto" w:fill="FFFFFF"/>
                <w:lang w:val="hy-AM"/>
              </w:rPr>
              <w:t>չափով</w:t>
            </w:r>
            <w:r w:rsidRPr="0052371E">
              <w:rPr>
                <w:rFonts w:ascii="GHEA Grapalat" w:hAnsi="GHEA Grapalat"/>
                <w:shd w:val="clear" w:color="auto" w:fill="FFFFFF"/>
                <w:lang w:val="pt-PT"/>
              </w:rPr>
              <w:t xml:space="preserve"> </w:t>
            </w:r>
            <w:r w:rsidRPr="0052371E">
              <w:rPr>
                <w:rFonts w:ascii="GHEA Grapalat" w:hAnsi="GHEA Grapalat"/>
                <w:shd w:val="clear" w:color="auto" w:fill="FFFFFF"/>
                <w:lang w:val="hy-AM"/>
              </w:rPr>
              <w:t>գումարը</w:t>
            </w:r>
            <w:r w:rsidRPr="0052371E">
              <w:rPr>
                <w:rFonts w:ascii="GHEA Grapalat" w:hAnsi="GHEA Grapalat"/>
                <w:shd w:val="clear" w:color="auto" w:fill="FFFFFF"/>
                <w:lang w:val="pt-PT"/>
              </w:rPr>
              <w:t xml:space="preserve"> </w:t>
            </w:r>
            <w:r w:rsidRPr="0052371E">
              <w:rPr>
                <w:rFonts w:ascii="GHEA Grapalat" w:hAnsi="GHEA Grapalat"/>
                <w:shd w:val="clear" w:color="auto" w:fill="FFFFFF"/>
                <w:lang w:val="hy-AM"/>
              </w:rPr>
              <w:t>փոխանցել</w:t>
            </w:r>
            <w:r w:rsidRPr="0052371E">
              <w:rPr>
                <w:rFonts w:ascii="GHEA Grapalat" w:hAnsi="GHEA Grapalat"/>
                <w:shd w:val="clear" w:color="auto" w:fill="FFFFFF"/>
                <w:lang w:val="pt-PT"/>
              </w:rPr>
              <w:t xml:space="preserve"> </w:t>
            </w:r>
            <w:r w:rsidRPr="0052371E">
              <w:rPr>
                <w:rFonts w:ascii="GHEA Grapalat" w:hAnsi="GHEA Grapalat"/>
                <w:shd w:val="clear" w:color="auto" w:fill="FFFFFF"/>
                <w:lang w:val="hy-AM"/>
              </w:rPr>
              <w:t>սնանկության</w:t>
            </w:r>
            <w:r w:rsidRPr="0052371E">
              <w:rPr>
                <w:rFonts w:ascii="GHEA Grapalat" w:hAnsi="GHEA Grapalat"/>
                <w:shd w:val="clear" w:color="auto" w:fill="FFFFFF"/>
                <w:lang w:val="pt-PT"/>
              </w:rPr>
              <w:t xml:space="preserve"> </w:t>
            </w:r>
            <w:r w:rsidRPr="0052371E">
              <w:rPr>
                <w:rFonts w:ascii="GHEA Grapalat" w:hAnsi="GHEA Grapalat"/>
                <w:shd w:val="clear" w:color="auto" w:fill="FFFFFF"/>
                <w:lang w:val="hy-AM"/>
              </w:rPr>
              <w:t>հատուկ</w:t>
            </w:r>
            <w:r w:rsidRPr="0052371E">
              <w:rPr>
                <w:rFonts w:ascii="GHEA Grapalat" w:hAnsi="GHEA Grapalat"/>
                <w:shd w:val="clear" w:color="auto" w:fill="FFFFFF"/>
                <w:lang w:val="pt-PT"/>
              </w:rPr>
              <w:t xml:space="preserve"> </w:t>
            </w:r>
            <w:r w:rsidRPr="0052371E">
              <w:rPr>
                <w:rFonts w:ascii="GHEA Grapalat" w:hAnsi="GHEA Grapalat"/>
                <w:shd w:val="clear" w:color="auto" w:fill="FFFFFF"/>
                <w:lang w:val="hy-AM"/>
              </w:rPr>
              <w:t>հաշվին</w:t>
            </w:r>
          </w:p>
          <w:p w:rsidR="00024781" w:rsidRPr="0052371E" w:rsidRDefault="00024781" w:rsidP="00BE64EC">
            <w:pPr>
              <w:pStyle w:val="NormalWeb"/>
              <w:shd w:val="clear" w:color="auto" w:fill="FFFFFF"/>
              <w:spacing w:before="0" w:beforeAutospacing="0" w:after="0" w:afterAutospacing="0" w:line="276" w:lineRule="auto"/>
              <w:ind w:left="426" w:hanging="426"/>
              <w:jc w:val="both"/>
              <w:rPr>
                <w:rFonts w:ascii="GHEA Grapalat" w:hAnsi="GHEA Grapalat"/>
                <w:i/>
                <w:lang w:val="hy-AM"/>
              </w:rPr>
            </w:pPr>
            <w:r w:rsidRPr="0052371E">
              <w:rPr>
                <w:rFonts w:ascii="GHEA Grapalat" w:hAnsi="GHEA Grapalat"/>
                <w:i/>
                <w:lang w:val="hy-AM"/>
              </w:rPr>
              <w:t>Կարծում ենք անհրաժեշտ էր կարգավորել նաև այն դեպքերը, երբ տեղի է ունենում երրորդ անձ գրավատուին սեփականության իրավունքով պատկանող գույքի վաճառք:</w:t>
            </w:r>
          </w:p>
          <w:p w:rsidR="00024781" w:rsidRPr="0052371E" w:rsidRDefault="00024781" w:rsidP="00BE64EC">
            <w:pPr>
              <w:widowControl/>
              <w:spacing w:line="276" w:lineRule="auto"/>
              <w:jc w:val="both"/>
              <w:outlineLvl w:val="2"/>
              <w:rPr>
                <w:rFonts w:ascii="GHEA Grapalat" w:hAnsi="GHEA Grapalat"/>
                <w:lang w:val="hy-AM"/>
              </w:rPr>
            </w:pPr>
          </w:p>
        </w:tc>
        <w:tc>
          <w:tcPr>
            <w:tcW w:w="2467" w:type="dxa"/>
            <w:tcBorders>
              <w:top w:val="single" w:sz="4" w:space="0" w:color="000000"/>
              <w:left w:val="nil"/>
              <w:bottom w:val="single" w:sz="4" w:space="0" w:color="000000"/>
              <w:right w:val="single" w:sz="4" w:space="0" w:color="000000"/>
            </w:tcBorders>
            <w:vAlign w:val="center"/>
            <w:hideMark/>
          </w:tcPr>
          <w:p w:rsidR="00024781" w:rsidRPr="0092730E" w:rsidRDefault="00024781" w:rsidP="006977AC">
            <w:pPr>
              <w:pStyle w:val="normal0"/>
              <w:spacing w:line="276" w:lineRule="auto"/>
              <w:jc w:val="center"/>
              <w:rPr>
                <w:rFonts w:ascii="GHEA Grapalat" w:eastAsia="GHEA Grapalat" w:hAnsi="GHEA Grapalat" w:cs="GHEA Grapalat"/>
              </w:rPr>
            </w:pPr>
            <w:r>
              <w:rPr>
                <w:rFonts w:ascii="GHEA Grapalat" w:eastAsia="GHEA Grapalat" w:hAnsi="GHEA Grapalat" w:cs="GHEA Grapalat"/>
              </w:rPr>
              <w:t>Ընդունվել է:</w:t>
            </w:r>
          </w:p>
        </w:tc>
        <w:tc>
          <w:tcPr>
            <w:tcW w:w="3685" w:type="dxa"/>
            <w:tcBorders>
              <w:top w:val="single" w:sz="4" w:space="0" w:color="000000"/>
              <w:left w:val="nil"/>
              <w:bottom w:val="single" w:sz="4" w:space="0" w:color="000000"/>
              <w:right w:val="single" w:sz="4" w:space="0" w:color="000000"/>
            </w:tcBorders>
            <w:vAlign w:val="center"/>
            <w:hideMark/>
          </w:tcPr>
          <w:p w:rsidR="00024781" w:rsidRPr="0092730E" w:rsidRDefault="00024781" w:rsidP="006977AC">
            <w:pPr>
              <w:pStyle w:val="normal0"/>
              <w:spacing w:line="276" w:lineRule="auto"/>
              <w:jc w:val="both"/>
              <w:rPr>
                <w:rFonts w:ascii="GHEA Grapalat" w:eastAsia="GHEA Grapalat" w:hAnsi="GHEA Grapalat" w:cs="GHEA Grapalat"/>
              </w:rPr>
            </w:pPr>
            <w:r>
              <w:rPr>
                <w:rFonts w:ascii="GHEA Grapalat" w:eastAsia="GHEA Grapalat" w:hAnsi="GHEA Grapalat" w:cs="GHEA Grapalat"/>
              </w:rPr>
              <w:t>Նախագծում կատարվել են համապատասխան փոփոխություններ:</w:t>
            </w:r>
          </w:p>
        </w:tc>
      </w:tr>
      <w:tr w:rsidR="00024781" w:rsidRPr="00D337B0" w:rsidTr="002104F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024781" w:rsidRPr="0052371E" w:rsidRDefault="00024781"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024781" w:rsidRPr="0052371E" w:rsidRDefault="00024781" w:rsidP="00BE64EC">
            <w:pPr>
              <w:pStyle w:val="normal0"/>
              <w:spacing w:line="276" w:lineRule="auto"/>
              <w:jc w:val="center"/>
              <w:rPr>
                <w:rFonts w:ascii="GHEA Grapalat" w:eastAsia="GHEA Grapalat" w:hAnsi="GHEA Grapalat" w:cs="GHEA Grapalat"/>
                <w:highlight w:val="yellow"/>
                <w:lang w:val="af-ZA"/>
              </w:rPr>
            </w:pPr>
          </w:p>
        </w:tc>
        <w:tc>
          <w:tcPr>
            <w:tcW w:w="5130" w:type="dxa"/>
            <w:tcBorders>
              <w:top w:val="single" w:sz="4" w:space="0" w:color="000000"/>
              <w:left w:val="nil"/>
              <w:bottom w:val="single" w:sz="4" w:space="0" w:color="000000"/>
              <w:right w:val="single" w:sz="4" w:space="0" w:color="000000"/>
            </w:tcBorders>
            <w:vAlign w:val="center"/>
            <w:hideMark/>
          </w:tcPr>
          <w:p w:rsidR="00024781" w:rsidRPr="0052371E" w:rsidRDefault="00024781" w:rsidP="00BE64EC">
            <w:pPr>
              <w:pStyle w:val="NormalWeb"/>
              <w:shd w:val="clear" w:color="auto" w:fill="FFFFFF"/>
              <w:spacing w:before="0" w:beforeAutospacing="0" w:after="0" w:afterAutospacing="0" w:line="276" w:lineRule="auto"/>
              <w:jc w:val="both"/>
              <w:rPr>
                <w:rFonts w:ascii="GHEA Grapalat" w:hAnsi="GHEA Grapalat"/>
                <w:lang w:val="hy-AM"/>
              </w:rPr>
            </w:pPr>
            <w:r w:rsidRPr="0052371E">
              <w:rPr>
                <w:rFonts w:ascii="GHEA Grapalat" w:hAnsi="GHEA Grapalat"/>
                <w:lang w:val="af-ZA"/>
              </w:rPr>
              <w:t xml:space="preserve">20. </w:t>
            </w:r>
            <w:r w:rsidRPr="006977AC">
              <w:rPr>
                <w:rFonts w:ascii="GHEA Grapalat" w:hAnsi="GHEA Grapalat"/>
                <w:lang w:val="hy-AM"/>
              </w:rPr>
              <w:t>Նախագծի 50-րդ հոդվածի 2-րդ մասում &lt;&lt;չի ընդգրկվում&gt;&gt; բառերը անհրաժեշտ է փոխարինել &lt;&lt;ընդգրկվում է&gt;&gt; բառերով:</w:t>
            </w:r>
          </w:p>
        </w:tc>
        <w:tc>
          <w:tcPr>
            <w:tcW w:w="2467" w:type="dxa"/>
            <w:tcBorders>
              <w:top w:val="single" w:sz="4" w:space="0" w:color="000000"/>
              <w:left w:val="nil"/>
              <w:bottom w:val="single" w:sz="4" w:space="0" w:color="000000"/>
              <w:right w:val="single" w:sz="4" w:space="0" w:color="000000"/>
            </w:tcBorders>
            <w:vAlign w:val="center"/>
            <w:hideMark/>
          </w:tcPr>
          <w:p w:rsidR="00024781" w:rsidRPr="006977AC" w:rsidRDefault="00024781" w:rsidP="006977AC">
            <w:pPr>
              <w:pStyle w:val="normal0"/>
              <w:spacing w:line="276" w:lineRule="auto"/>
              <w:jc w:val="center"/>
              <w:rPr>
                <w:rFonts w:ascii="GHEA Grapalat" w:eastAsia="GHEA Grapalat" w:hAnsi="GHEA Grapalat" w:cs="GHEA Grapalat"/>
              </w:rPr>
            </w:pPr>
            <w:r>
              <w:rPr>
                <w:rFonts w:ascii="GHEA Grapalat" w:eastAsia="GHEA Grapalat" w:hAnsi="GHEA Grapalat" w:cs="GHEA Grapalat"/>
              </w:rPr>
              <w:t>Ընդունվել է ի գիտություն:</w:t>
            </w:r>
          </w:p>
        </w:tc>
        <w:tc>
          <w:tcPr>
            <w:tcW w:w="3685" w:type="dxa"/>
            <w:tcBorders>
              <w:top w:val="single" w:sz="4" w:space="0" w:color="000000"/>
              <w:left w:val="nil"/>
              <w:bottom w:val="single" w:sz="4" w:space="0" w:color="000000"/>
              <w:right w:val="single" w:sz="4" w:space="0" w:color="000000"/>
            </w:tcBorders>
            <w:vAlign w:val="center"/>
            <w:hideMark/>
          </w:tcPr>
          <w:p w:rsidR="00024781" w:rsidRPr="006977AC" w:rsidRDefault="00024781" w:rsidP="006977AC">
            <w:pPr>
              <w:pStyle w:val="normal0"/>
              <w:spacing w:line="276" w:lineRule="auto"/>
              <w:jc w:val="center"/>
              <w:rPr>
                <w:rFonts w:ascii="GHEA Grapalat" w:eastAsia="GHEA Grapalat" w:hAnsi="GHEA Grapalat" w:cs="GHEA Grapalat"/>
              </w:rPr>
            </w:pPr>
            <w:r>
              <w:rPr>
                <w:rFonts w:ascii="GHEA Grapalat" w:eastAsia="GHEA Grapalat" w:hAnsi="GHEA Grapalat" w:cs="GHEA Grapalat"/>
              </w:rPr>
              <w:t>Հոդվածը շարադրվել է այլ խմբագրությամբ:</w:t>
            </w:r>
          </w:p>
        </w:tc>
      </w:tr>
      <w:tr w:rsidR="00024781" w:rsidRPr="00D337B0" w:rsidTr="002104F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024781" w:rsidRPr="0052371E" w:rsidRDefault="00024781"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024781" w:rsidRPr="0052371E" w:rsidRDefault="00024781" w:rsidP="00BE64EC">
            <w:pPr>
              <w:pStyle w:val="normal0"/>
              <w:spacing w:line="276" w:lineRule="auto"/>
              <w:jc w:val="center"/>
              <w:rPr>
                <w:rFonts w:ascii="GHEA Grapalat" w:eastAsia="GHEA Grapalat" w:hAnsi="GHEA Grapalat" w:cs="GHEA Grapalat"/>
                <w:highlight w:val="yellow"/>
                <w:lang w:val="af-ZA"/>
              </w:rPr>
            </w:pPr>
          </w:p>
        </w:tc>
        <w:tc>
          <w:tcPr>
            <w:tcW w:w="5130" w:type="dxa"/>
            <w:tcBorders>
              <w:top w:val="single" w:sz="4" w:space="0" w:color="000000"/>
              <w:left w:val="nil"/>
              <w:bottom w:val="single" w:sz="4" w:space="0" w:color="000000"/>
              <w:right w:val="single" w:sz="4" w:space="0" w:color="000000"/>
            </w:tcBorders>
            <w:vAlign w:val="center"/>
            <w:hideMark/>
          </w:tcPr>
          <w:p w:rsidR="00024781" w:rsidRPr="0052371E" w:rsidRDefault="00024781" w:rsidP="00BE64EC">
            <w:pPr>
              <w:spacing w:line="276" w:lineRule="auto"/>
              <w:jc w:val="both"/>
              <w:rPr>
                <w:rFonts w:ascii="GHEA Grapalat" w:hAnsi="GHEA Grapalat"/>
                <w:lang w:val="hy-AM"/>
              </w:rPr>
            </w:pPr>
            <w:r w:rsidRPr="0052371E">
              <w:rPr>
                <w:rFonts w:ascii="GHEA Grapalat" w:hAnsi="GHEA Grapalat" w:cs="Sylfaen"/>
                <w:lang w:val="af-ZA"/>
              </w:rPr>
              <w:t xml:space="preserve">21. </w:t>
            </w:r>
            <w:r w:rsidRPr="0052371E">
              <w:rPr>
                <w:rFonts w:ascii="GHEA Grapalat" w:hAnsi="GHEA Grapalat" w:cs="Sylfaen"/>
                <w:lang w:val="hy-AM"/>
              </w:rPr>
              <w:t>Նախագծի</w:t>
            </w:r>
            <w:r w:rsidRPr="0052371E">
              <w:rPr>
                <w:rFonts w:ascii="GHEA Grapalat" w:hAnsi="GHEA Grapalat"/>
                <w:lang w:val="hy-AM"/>
              </w:rPr>
              <w:t xml:space="preserve"> 56.1 հոդվածում նախատեսված է երաշխավորի դեմ պահանջ ներկայացնելու դրույթ միայն պահանջների հաստատումից հետո 10-օրյա ժամկետ, սակայն նախատեսված չէ, որ տվյալ պահանջը կարող է ներկայացվել նաև այն դեպքում, երբ պարտապանի գույքըի արժեքը աճուրդով նվազում է հաստատված </w:t>
            </w:r>
            <w:r w:rsidRPr="002A0620">
              <w:rPr>
                <w:rFonts w:ascii="GHEA Grapalat" w:hAnsi="GHEA Grapalat"/>
                <w:lang w:val="af-ZA"/>
              </w:rPr>
              <w:t>(</w:t>
            </w:r>
            <w:r w:rsidRPr="0052371E">
              <w:rPr>
                <w:rFonts w:ascii="GHEA Grapalat" w:hAnsi="GHEA Grapalat"/>
                <w:lang w:val="hy-AM"/>
              </w:rPr>
              <w:t>պահանջի չափից, արդյունքում խախտվում է երաշխավորությամբ ապահովված պահանջատիրոջ իրավունքը:</w:t>
            </w:r>
          </w:p>
          <w:p w:rsidR="00024781" w:rsidRPr="0052371E" w:rsidRDefault="00024781" w:rsidP="00BE64EC">
            <w:pPr>
              <w:widowControl/>
              <w:spacing w:line="276" w:lineRule="auto"/>
              <w:jc w:val="both"/>
              <w:outlineLvl w:val="2"/>
              <w:rPr>
                <w:rFonts w:ascii="GHEA Grapalat" w:hAnsi="GHEA Grapalat"/>
                <w:lang w:val="hy-AM"/>
              </w:rPr>
            </w:pPr>
          </w:p>
        </w:tc>
        <w:tc>
          <w:tcPr>
            <w:tcW w:w="2467" w:type="dxa"/>
            <w:tcBorders>
              <w:top w:val="single" w:sz="4" w:space="0" w:color="000000"/>
              <w:left w:val="nil"/>
              <w:bottom w:val="single" w:sz="4" w:space="0" w:color="000000"/>
              <w:right w:val="single" w:sz="4" w:space="0" w:color="000000"/>
            </w:tcBorders>
            <w:vAlign w:val="center"/>
            <w:hideMark/>
          </w:tcPr>
          <w:p w:rsidR="00024781" w:rsidRPr="002A0620" w:rsidRDefault="00024781" w:rsidP="00BE64EC">
            <w:pPr>
              <w:pStyle w:val="normal0"/>
              <w:spacing w:line="276" w:lineRule="auto"/>
              <w:jc w:val="center"/>
              <w:rPr>
                <w:rFonts w:ascii="GHEA Grapalat" w:eastAsia="GHEA Grapalat" w:hAnsi="GHEA Grapalat" w:cs="GHEA Grapalat"/>
              </w:rPr>
            </w:pPr>
            <w:r>
              <w:rPr>
                <w:rFonts w:ascii="GHEA Grapalat" w:eastAsia="GHEA Grapalat" w:hAnsi="GHEA Grapalat" w:cs="GHEA Grapalat"/>
              </w:rPr>
              <w:t>Չի ընդունվել:</w:t>
            </w:r>
          </w:p>
        </w:tc>
        <w:tc>
          <w:tcPr>
            <w:tcW w:w="3685" w:type="dxa"/>
            <w:tcBorders>
              <w:top w:val="single" w:sz="4" w:space="0" w:color="000000"/>
              <w:left w:val="nil"/>
              <w:bottom w:val="single" w:sz="4" w:space="0" w:color="000000"/>
              <w:right w:val="single" w:sz="4" w:space="0" w:color="000000"/>
            </w:tcBorders>
            <w:vAlign w:val="center"/>
            <w:hideMark/>
          </w:tcPr>
          <w:p w:rsidR="00024781" w:rsidRPr="002A0620" w:rsidRDefault="00024781" w:rsidP="002A0620">
            <w:pPr>
              <w:pStyle w:val="normal0"/>
              <w:spacing w:line="276" w:lineRule="auto"/>
              <w:jc w:val="both"/>
              <w:rPr>
                <w:rFonts w:ascii="GHEA Grapalat" w:eastAsia="GHEA Grapalat" w:hAnsi="GHEA Grapalat" w:cs="GHEA Grapalat"/>
              </w:rPr>
            </w:pPr>
            <w:r>
              <w:rPr>
                <w:rFonts w:ascii="GHEA Grapalat" w:eastAsia="GHEA Grapalat" w:hAnsi="GHEA Grapalat" w:cs="GHEA Grapalat"/>
              </w:rPr>
              <w:t>Պարտատերը կարող է ցանկացած ժամանակ իր նախաձեռնությամբ դիմել երաշխավորին՝ կատարում պահանջելու համար:</w:t>
            </w:r>
          </w:p>
        </w:tc>
      </w:tr>
      <w:tr w:rsidR="00024781" w:rsidRPr="00D337B0" w:rsidTr="002104F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024781" w:rsidRPr="0052371E" w:rsidRDefault="00024781"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024781" w:rsidRPr="0052371E" w:rsidRDefault="00024781" w:rsidP="00BE64EC">
            <w:pPr>
              <w:pStyle w:val="normal0"/>
              <w:spacing w:line="276" w:lineRule="auto"/>
              <w:jc w:val="center"/>
              <w:rPr>
                <w:rFonts w:ascii="GHEA Grapalat" w:eastAsia="GHEA Grapalat" w:hAnsi="GHEA Grapalat" w:cs="GHEA Grapalat"/>
                <w:highlight w:val="yellow"/>
                <w:lang w:val="af-ZA"/>
              </w:rPr>
            </w:pPr>
          </w:p>
        </w:tc>
        <w:tc>
          <w:tcPr>
            <w:tcW w:w="5130" w:type="dxa"/>
            <w:tcBorders>
              <w:top w:val="single" w:sz="4" w:space="0" w:color="000000"/>
              <w:left w:val="nil"/>
              <w:bottom w:val="single" w:sz="4" w:space="0" w:color="000000"/>
              <w:right w:val="single" w:sz="4" w:space="0" w:color="000000"/>
            </w:tcBorders>
            <w:vAlign w:val="center"/>
            <w:hideMark/>
          </w:tcPr>
          <w:p w:rsidR="00024781" w:rsidRPr="00024781" w:rsidRDefault="00024781" w:rsidP="00BE64EC">
            <w:pPr>
              <w:spacing w:line="276" w:lineRule="auto"/>
              <w:jc w:val="both"/>
              <w:rPr>
                <w:rFonts w:ascii="GHEA Grapalat" w:hAnsi="GHEA Grapalat"/>
                <w:lang w:val="af-ZA"/>
              </w:rPr>
            </w:pPr>
            <w:r w:rsidRPr="0052371E">
              <w:rPr>
                <w:rFonts w:ascii="GHEA Grapalat" w:hAnsi="GHEA Grapalat" w:cs="Sylfaen"/>
                <w:lang w:val="af-ZA"/>
              </w:rPr>
              <w:t xml:space="preserve">22. </w:t>
            </w:r>
            <w:r w:rsidRPr="0052371E">
              <w:rPr>
                <w:rFonts w:ascii="GHEA Grapalat" w:hAnsi="GHEA Grapalat" w:cs="Sylfaen"/>
                <w:lang w:val="hy-AM"/>
              </w:rPr>
              <w:t>Օրենքում</w:t>
            </w:r>
            <w:r w:rsidRPr="0052371E">
              <w:rPr>
                <w:rFonts w:ascii="GHEA Grapalat" w:hAnsi="GHEA Grapalat"/>
                <w:lang w:val="hy-AM"/>
              </w:rPr>
              <w:t xml:space="preserve"> </w:t>
            </w:r>
            <w:r w:rsidRPr="0052371E">
              <w:rPr>
                <w:rFonts w:ascii="GHEA Grapalat" w:hAnsi="GHEA Grapalat" w:cs="Sylfaen"/>
                <w:lang w:val="hy-AM"/>
              </w:rPr>
              <w:t>անհրաժեշտ</w:t>
            </w:r>
            <w:r w:rsidRPr="0052371E">
              <w:rPr>
                <w:rFonts w:ascii="GHEA Grapalat" w:hAnsi="GHEA Grapalat"/>
                <w:lang w:val="hy-AM"/>
              </w:rPr>
              <w:t xml:space="preserve"> </w:t>
            </w:r>
            <w:r w:rsidRPr="0052371E">
              <w:rPr>
                <w:rFonts w:ascii="GHEA Grapalat" w:hAnsi="GHEA Grapalat" w:cs="Sylfaen"/>
                <w:lang w:val="hy-AM"/>
              </w:rPr>
              <w:t>է</w:t>
            </w:r>
            <w:r w:rsidRPr="0052371E">
              <w:rPr>
                <w:rFonts w:ascii="GHEA Grapalat" w:hAnsi="GHEA Grapalat"/>
                <w:lang w:val="hy-AM"/>
              </w:rPr>
              <w:t xml:space="preserve"> </w:t>
            </w:r>
            <w:r w:rsidRPr="0052371E">
              <w:rPr>
                <w:rFonts w:ascii="GHEA Grapalat" w:hAnsi="GHEA Grapalat" w:cs="Sylfaen"/>
                <w:lang w:val="hy-AM"/>
              </w:rPr>
              <w:t>նախատեսել</w:t>
            </w:r>
            <w:r w:rsidRPr="0052371E">
              <w:rPr>
                <w:rFonts w:ascii="GHEA Grapalat" w:hAnsi="GHEA Grapalat"/>
                <w:lang w:val="hy-AM"/>
              </w:rPr>
              <w:t xml:space="preserve"> </w:t>
            </w:r>
            <w:r w:rsidRPr="0052371E">
              <w:rPr>
                <w:rFonts w:ascii="GHEA Grapalat" w:hAnsi="GHEA Grapalat" w:cs="Sylfaen"/>
                <w:lang w:val="hy-AM"/>
              </w:rPr>
              <w:t>դրույթ</w:t>
            </w:r>
            <w:r w:rsidRPr="0052371E">
              <w:rPr>
                <w:rFonts w:ascii="GHEA Grapalat" w:hAnsi="GHEA Grapalat"/>
                <w:lang w:val="hy-AM"/>
              </w:rPr>
              <w:t xml:space="preserve">, </w:t>
            </w:r>
            <w:r w:rsidRPr="0052371E">
              <w:rPr>
                <w:rFonts w:ascii="GHEA Grapalat" w:hAnsi="GHEA Grapalat" w:cs="Sylfaen"/>
                <w:lang w:val="hy-AM"/>
              </w:rPr>
              <w:t>որ</w:t>
            </w:r>
            <w:r w:rsidRPr="0052371E">
              <w:rPr>
                <w:rFonts w:ascii="GHEA Grapalat" w:hAnsi="GHEA Grapalat"/>
                <w:lang w:val="hy-AM"/>
              </w:rPr>
              <w:t xml:space="preserve"> </w:t>
            </w:r>
            <w:r w:rsidRPr="0052371E">
              <w:rPr>
                <w:rFonts w:ascii="GHEA Grapalat" w:hAnsi="GHEA Grapalat" w:cs="Sylfaen"/>
                <w:lang w:val="hy-AM"/>
              </w:rPr>
              <w:t>գույքը</w:t>
            </w:r>
            <w:r w:rsidRPr="0052371E">
              <w:rPr>
                <w:rFonts w:ascii="GHEA Grapalat" w:hAnsi="GHEA Grapalat"/>
                <w:lang w:val="hy-AM"/>
              </w:rPr>
              <w:t xml:space="preserve"> </w:t>
            </w:r>
            <w:r w:rsidRPr="0052371E">
              <w:rPr>
                <w:rFonts w:ascii="GHEA Grapalat" w:hAnsi="GHEA Grapalat" w:cs="Sylfaen"/>
                <w:lang w:val="hy-AM"/>
              </w:rPr>
              <w:t>աճուրդով</w:t>
            </w:r>
            <w:r w:rsidRPr="0052371E">
              <w:rPr>
                <w:rFonts w:ascii="GHEA Grapalat" w:hAnsi="GHEA Grapalat"/>
                <w:lang w:val="hy-AM"/>
              </w:rPr>
              <w:t xml:space="preserve"> </w:t>
            </w:r>
            <w:r w:rsidRPr="0052371E">
              <w:rPr>
                <w:rFonts w:ascii="GHEA Grapalat" w:hAnsi="GHEA Grapalat" w:cs="Sylfaen"/>
                <w:lang w:val="hy-AM"/>
              </w:rPr>
              <w:t>վաճառվելու</w:t>
            </w:r>
            <w:r w:rsidRPr="0052371E">
              <w:rPr>
                <w:rFonts w:ascii="GHEA Grapalat" w:hAnsi="GHEA Grapalat"/>
                <w:lang w:val="hy-AM"/>
              </w:rPr>
              <w:t xml:space="preserve"> </w:t>
            </w:r>
            <w:r w:rsidRPr="0052371E">
              <w:rPr>
                <w:rFonts w:ascii="GHEA Grapalat" w:hAnsi="GHEA Grapalat" w:cs="Sylfaen"/>
                <w:lang w:val="hy-AM"/>
              </w:rPr>
              <w:t>կամ</w:t>
            </w:r>
            <w:r w:rsidRPr="0052371E">
              <w:rPr>
                <w:rFonts w:ascii="GHEA Grapalat" w:hAnsi="GHEA Grapalat"/>
                <w:lang w:val="hy-AM"/>
              </w:rPr>
              <w:t xml:space="preserve"> </w:t>
            </w:r>
            <w:r w:rsidRPr="0052371E">
              <w:rPr>
                <w:rFonts w:ascii="GHEA Grapalat" w:hAnsi="GHEA Grapalat" w:cs="Sylfaen"/>
                <w:lang w:val="hy-AM"/>
              </w:rPr>
              <w:t>սնանկության</w:t>
            </w:r>
            <w:r w:rsidRPr="0052371E">
              <w:rPr>
                <w:rFonts w:ascii="GHEA Grapalat" w:hAnsi="GHEA Grapalat"/>
                <w:lang w:val="hy-AM"/>
              </w:rPr>
              <w:t xml:space="preserve"> </w:t>
            </w:r>
            <w:r w:rsidRPr="0052371E">
              <w:rPr>
                <w:rFonts w:ascii="GHEA Grapalat" w:hAnsi="GHEA Grapalat" w:cs="Sylfaen"/>
                <w:lang w:val="hy-AM"/>
              </w:rPr>
              <w:t>վար</w:t>
            </w:r>
            <w:r w:rsidRPr="0052371E">
              <w:rPr>
                <w:rFonts w:ascii="GHEA Grapalat" w:hAnsi="GHEA Grapalat"/>
                <w:lang w:val="hy-AM"/>
              </w:rPr>
              <w:t>ույթով գույքը պարտատիրոջը հանձնվելու դեպքում ՀՀ ԿԱ ԱԳԿՊԿ պարտավոր է օրենքով սահմանված կարգով գրանցել ձեռք բերողի իրավունքը առանց սահմանափակումների` անկախ օտարման պահին առկա արգելանքներից, քանի որ գույքը ձեռք բերողները տևական ժամանակ չեն կարողանում գրանցել իրենց իրավունքները` ՀՀ ԱՆ ԴԱՀԿ և ՀՀ ԿԱ ԱԳԿՊԿ ոչ հ</w:t>
            </w:r>
            <w:r>
              <w:rPr>
                <w:rFonts w:ascii="GHEA Grapalat" w:hAnsi="GHEA Grapalat"/>
                <w:lang w:val="hy-AM"/>
              </w:rPr>
              <w:t>ամահունչ աշխատանքի արդյունքում:</w:t>
            </w:r>
          </w:p>
        </w:tc>
        <w:tc>
          <w:tcPr>
            <w:tcW w:w="2467" w:type="dxa"/>
            <w:tcBorders>
              <w:top w:val="single" w:sz="4" w:space="0" w:color="000000"/>
              <w:left w:val="nil"/>
              <w:bottom w:val="single" w:sz="4" w:space="0" w:color="000000"/>
              <w:right w:val="single" w:sz="4" w:space="0" w:color="000000"/>
            </w:tcBorders>
            <w:vAlign w:val="center"/>
            <w:hideMark/>
          </w:tcPr>
          <w:p w:rsidR="00024781" w:rsidRPr="0092730E" w:rsidRDefault="00024781" w:rsidP="00CD13E1">
            <w:pPr>
              <w:pStyle w:val="normal0"/>
              <w:spacing w:line="276" w:lineRule="auto"/>
              <w:jc w:val="center"/>
              <w:rPr>
                <w:rFonts w:ascii="GHEA Grapalat" w:eastAsia="GHEA Grapalat" w:hAnsi="GHEA Grapalat" w:cs="GHEA Grapalat"/>
              </w:rPr>
            </w:pPr>
            <w:r>
              <w:rPr>
                <w:rFonts w:ascii="GHEA Grapalat" w:eastAsia="GHEA Grapalat" w:hAnsi="GHEA Grapalat" w:cs="GHEA Grapalat"/>
              </w:rPr>
              <w:t>Ընդունվել է:</w:t>
            </w:r>
          </w:p>
        </w:tc>
        <w:tc>
          <w:tcPr>
            <w:tcW w:w="3685" w:type="dxa"/>
            <w:tcBorders>
              <w:top w:val="single" w:sz="4" w:space="0" w:color="000000"/>
              <w:left w:val="nil"/>
              <w:bottom w:val="single" w:sz="4" w:space="0" w:color="000000"/>
              <w:right w:val="single" w:sz="4" w:space="0" w:color="000000"/>
            </w:tcBorders>
            <w:vAlign w:val="center"/>
            <w:hideMark/>
          </w:tcPr>
          <w:p w:rsidR="00024781" w:rsidRPr="0092730E" w:rsidRDefault="00024781" w:rsidP="00CD13E1">
            <w:pPr>
              <w:pStyle w:val="normal0"/>
              <w:spacing w:line="276" w:lineRule="auto"/>
              <w:jc w:val="both"/>
              <w:rPr>
                <w:rFonts w:ascii="GHEA Grapalat" w:eastAsia="GHEA Grapalat" w:hAnsi="GHEA Grapalat" w:cs="GHEA Grapalat"/>
              </w:rPr>
            </w:pPr>
            <w:r>
              <w:rPr>
                <w:rFonts w:ascii="GHEA Grapalat" w:eastAsia="GHEA Grapalat" w:hAnsi="GHEA Grapalat" w:cs="GHEA Grapalat"/>
              </w:rPr>
              <w:t>Նախագծում կատարվել են համապատասխան փոփոխություններ:</w:t>
            </w:r>
          </w:p>
        </w:tc>
      </w:tr>
      <w:tr w:rsidR="00024781" w:rsidRPr="00D65491" w:rsidTr="002104F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024781" w:rsidRPr="0052371E" w:rsidRDefault="00024781"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024781" w:rsidRPr="0052371E" w:rsidRDefault="00024781" w:rsidP="00BE64EC">
            <w:pPr>
              <w:pStyle w:val="normal0"/>
              <w:spacing w:line="276" w:lineRule="auto"/>
              <w:jc w:val="center"/>
              <w:rPr>
                <w:rFonts w:ascii="GHEA Grapalat" w:eastAsia="GHEA Grapalat" w:hAnsi="GHEA Grapalat" w:cs="GHEA Grapalat"/>
                <w:highlight w:val="yellow"/>
                <w:lang w:val="af-ZA"/>
              </w:rPr>
            </w:pPr>
          </w:p>
        </w:tc>
        <w:tc>
          <w:tcPr>
            <w:tcW w:w="5130" w:type="dxa"/>
            <w:tcBorders>
              <w:top w:val="single" w:sz="4" w:space="0" w:color="000000"/>
              <w:left w:val="nil"/>
              <w:bottom w:val="single" w:sz="4" w:space="0" w:color="000000"/>
              <w:right w:val="single" w:sz="4" w:space="0" w:color="000000"/>
            </w:tcBorders>
            <w:vAlign w:val="center"/>
            <w:hideMark/>
          </w:tcPr>
          <w:p w:rsidR="00024781" w:rsidRPr="0052371E" w:rsidRDefault="00024781" w:rsidP="00BE64EC">
            <w:pPr>
              <w:spacing w:line="276" w:lineRule="auto"/>
              <w:jc w:val="both"/>
              <w:rPr>
                <w:rFonts w:ascii="GHEA Grapalat" w:hAnsi="GHEA Grapalat"/>
                <w:lang w:val="af-ZA"/>
              </w:rPr>
            </w:pPr>
            <w:r w:rsidRPr="0052371E">
              <w:rPr>
                <w:rFonts w:ascii="GHEA Grapalat" w:hAnsi="GHEA Grapalat" w:cs="Sylfaen"/>
                <w:lang w:val="af-ZA"/>
              </w:rPr>
              <w:t xml:space="preserve">23. </w:t>
            </w:r>
            <w:r w:rsidRPr="0052371E">
              <w:rPr>
                <w:rFonts w:ascii="GHEA Grapalat" w:hAnsi="GHEA Grapalat" w:cs="Sylfaen"/>
                <w:lang w:val="hy-AM"/>
              </w:rPr>
              <w:t>Հ</w:t>
            </w:r>
            <w:r w:rsidRPr="0052371E">
              <w:rPr>
                <w:rFonts w:ascii="GHEA Grapalat" w:hAnsi="GHEA Grapalat" w:cs="Sylfaen"/>
              </w:rPr>
              <w:t>այտնում</w:t>
            </w:r>
            <w:r w:rsidRPr="0052371E">
              <w:rPr>
                <w:rFonts w:ascii="GHEA Grapalat" w:hAnsi="GHEA Grapalat"/>
                <w:lang w:val="af-ZA"/>
              </w:rPr>
              <w:t xml:space="preserve"> </w:t>
            </w:r>
            <w:r w:rsidRPr="0052371E">
              <w:rPr>
                <w:rFonts w:ascii="GHEA Grapalat" w:hAnsi="GHEA Grapalat" w:cs="Sylfaen"/>
              </w:rPr>
              <w:t>ենք</w:t>
            </w:r>
            <w:r w:rsidRPr="0052371E">
              <w:rPr>
                <w:rFonts w:ascii="GHEA Grapalat" w:hAnsi="GHEA Grapalat"/>
                <w:lang w:val="af-ZA"/>
              </w:rPr>
              <w:t xml:space="preserve">, </w:t>
            </w:r>
            <w:r w:rsidRPr="0052371E">
              <w:rPr>
                <w:rFonts w:ascii="GHEA Grapalat" w:hAnsi="GHEA Grapalat" w:cs="Sylfaen"/>
              </w:rPr>
              <w:t>որ</w:t>
            </w:r>
            <w:r w:rsidRPr="0052371E">
              <w:rPr>
                <w:rFonts w:ascii="GHEA Grapalat" w:hAnsi="GHEA Grapalat"/>
                <w:lang w:val="af-ZA"/>
              </w:rPr>
              <w:t xml:space="preserve"> </w:t>
            </w:r>
            <w:r w:rsidRPr="0052371E">
              <w:rPr>
                <w:rFonts w:ascii="GHEA Grapalat" w:hAnsi="GHEA Grapalat" w:cs="Sylfaen"/>
              </w:rPr>
              <w:t>Սնանկության</w:t>
            </w:r>
            <w:r w:rsidRPr="0052371E">
              <w:rPr>
                <w:rFonts w:ascii="GHEA Grapalat" w:hAnsi="GHEA Grapalat"/>
                <w:lang w:val="af-ZA"/>
              </w:rPr>
              <w:t xml:space="preserve"> </w:t>
            </w:r>
            <w:r w:rsidRPr="0052371E">
              <w:rPr>
                <w:rFonts w:ascii="GHEA Grapalat" w:hAnsi="GHEA Grapalat" w:cs="Sylfaen"/>
              </w:rPr>
              <w:t>մասին</w:t>
            </w:r>
            <w:r w:rsidRPr="0052371E">
              <w:rPr>
                <w:rFonts w:ascii="GHEA Grapalat" w:hAnsi="GHEA Grapalat"/>
                <w:lang w:val="af-ZA"/>
              </w:rPr>
              <w:t xml:space="preserve"> </w:t>
            </w:r>
            <w:r w:rsidRPr="0052371E">
              <w:rPr>
                <w:rFonts w:ascii="GHEA Grapalat" w:hAnsi="GHEA Grapalat" w:cs="Sylfaen"/>
              </w:rPr>
              <w:t>ՀՀ</w:t>
            </w:r>
            <w:r w:rsidRPr="0052371E">
              <w:rPr>
                <w:rFonts w:ascii="GHEA Grapalat" w:hAnsi="GHEA Grapalat"/>
                <w:lang w:val="af-ZA"/>
              </w:rPr>
              <w:t xml:space="preserve"> </w:t>
            </w:r>
            <w:r w:rsidRPr="0052371E">
              <w:rPr>
                <w:rFonts w:ascii="GHEA Grapalat" w:hAnsi="GHEA Grapalat" w:cs="Sylfaen"/>
              </w:rPr>
              <w:t>օրենքում</w:t>
            </w:r>
            <w:r w:rsidRPr="0052371E">
              <w:rPr>
                <w:rFonts w:ascii="GHEA Grapalat" w:hAnsi="GHEA Grapalat"/>
                <w:lang w:val="af-ZA"/>
              </w:rPr>
              <w:t xml:space="preserve"> </w:t>
            </w:r>
            <w:r w:rsidRPr="0052371E">
              <w:rPr>
                <w:rFonts w:ascii="GHEA Grapalat" w:hAnsi="GHEA Grapalat" w:cs="Sylfaen"/>
              </w:rPr>
              <w:t>ամբողջությամբ</w:t>
            </w:r>
            <w:r w:rsidRPr="0052371E">
              <w:rPr>
                <w:rFonts w:ascii="GHEA Grapalat" w:hAnsi="GHEA Grapalat"/>
                <w:lang w:val="af-ZA"/>
              </w:rPr>
              <w:t xml:space="preserve"> </w:t>
            </w:r>
            <w:r w:rsidRPr="0052371E">
              <w:rPr>
                <w:rFonts w:ascii="GHEA Grapalat" w:hAnsi="GHEA Grapalat" w:cs="Sylfaen"/>
              </w:rPr>
              <w:t>կարգավորված</w:t>
            </w:r>
            <w:r w:rsidRPr="0052371E">
              <w:rPr>
                <w:rFonts w:ascii="GHEA Grapalat" w:hAnsi="GHEA Grapalat"/>
                <w:lang w:val="af-ZA"/>
              </w:rPr>
              <w:t xml:space="preserve"> </w:t>
            </w:r>
            <w:r w:rsidRPr="0052371E">
              <w:rPr>
                <w:rFonts w:ascii="GHEA Grapalat" w:hAnsi="GHEA Grapalat" w:cs="Sylfaen"/>
              </w:rPr>
              <w:t>չէ</w:t>
            </w:r>
            <w:r w:rsidRPr="0052371E">
              <w:rPr>
                <w:rFonts w:ascii="GHEA Grapalat" w:hAnsi="GHEA Grapalat"/>
                <w:lang w:val="af-ZA"/>
              </w:rPr>
              <w:t xml:space="preserve"> </w:t>
            </w:r>
            <w:r w:rsidRPr="0052371E">
              <w:rPr>
                <w:rFonts w:ascii="GHEA Grapalat" w:hAnsi="GHEA Grapalat" w:cs="Sylfaen"/>
              </w:rPr>
              <w:t>ապահովված</w:t>
            </w:r>
            <w:r w:rsidRPr="0052371E">
              <w:rPr>
                <w:rFonts w:ascii="GHEA Grapalat" w:hAnsi="GHEA Grapalat"/>
                <w:lang w:val="af-ZA"/>
              </w:rPr>
              <w:t xml:space="preserve"> </w:t>
            </w:r>
            <w:r w:rsidRPr="0052371E">
              <w:rPr>
                <w:rFonts w:ascii="GHEA Grapalat" w:hAnsi="GHEA Grapalat" w:cs="Sylfaen"/>
              </w:rPr>
              <w:t>պահանջատիրոջ</w:t>
            </w:r>
            <w:r w:rsidRPr="0052371E">
              <w:rPr>
                <w:rFonts w:ascii="GHEA Grapalat" w:hAnsi="GHEA Grapalat"/>
                <w:lang w:val="af-ZA"/>
              </w:rPr>
              <w:t xml:space="preserve"> </w:t>
            </w:r>
            <w:r w:rsidRPr="0052371E">
              <w:rPr>
                <w:rFonts w:ascii="GHEA Grapalat" w:hAnsi="GHEA Grapalat" w:cs="Sylfaen"/>
              </w:rPr>
              <w:t>շահերը</w:t>
            </w:r>
            <w:r w:rsidRPr="0052371E">
              <w:rPr>
                <w:rFonts w:ascii="GHEA Grapalat" w:hAnsi="GHEA Grapalat"/>
                <w:lang w:val="af-ZA"/>
              </w:rPr>
              <w:t xml:space="preserve"> </w:t>
            </w:r>
            <w:r w:rsidRPr="0052371E">
              <w:rPr>
                <w:rFonts w:ascii="GHEA Grapalat" w:hAnsi="GHEA Grapalat" w:cs="Sylfaen"/>
              </w:rPr>
              <w:t>մորատորիում</w:t>
            </w:r>
            <w:r w:rsidRPr="0052371E">
              <w:rPr>
                <w:rFonts w:ascii="GHEA Grapalat" w:hAnsi="GHEA Grapalat"/>
                <w:lang w:val="af-ZA"/>
              </w:rPr>
              <w:t xml:space="preserve"> </w:t>
            </w:r>
            <w:r w:rsidRPr="0052371E">
              <w:rPr>
                <w:rFonts w:ascii="GHEA Grapalat" w:hAnsi="GHEA Grapalat" w:cs="Sylfaen"/>
              </w:rPr>
              <w:t>չտարածելու</w:t>
            </w:r>
            <w:r w:rsidRPr="0052371E">
              <w:rPr>
                <w:rFonts w:ascii="GHEA Grapalat" w:hAnsi="GHEA Grapalat"/>
                <w:lang w:val="af-ZA"/>
              </w:rPr>
              <w:t xml:space="preserve"> </w:t>
            </w:r>
            <w:r w:rsidRPr="0052371E">
              <w:rPr>
                <w:rFonts w:ascii="GHEA Grapalat" w:hAnsi="GHEA Grapalat" w:cs="Sylfaen"/>
              </w:rPr>
              <w:t>հիմքով</w:t>
            </w:r>
            <w:r w:rsidRPr="0052371E">
              <w:rPr>
                <w:rFonts w:ascii="GHEA Grapalat" w:hAnsi="GHEA Grapalat"/>
                <w:lang w:val="af-ZA"/>
              </w:rPr>
              <w:t xml:space="preserve"> </w:t>
            </w:r>
            <w:r w:rsidRPr="0052371E">
              <w:rPr>
                <w:rFonts w:ascii="GHEA Grapalat" w:hAnsi="GHEA Grapalat" w:cs="Sylfaen"/>
              </w:rPr>
              <w:t>սնանկության</w:t>
            </w:r>
            <w:r w:rsidRPr="0052371E">
              <w:rPr>
                <w:rFonts w:ascii="GHEA Grapalat" w:hAnsi="GHEA Grapalat"/>
                <w:lang w:val="af-ZA"/>
              </w:rPr>
              <w:t xml:space="preserve"> </w:t>
            </w:r>
            <w:r w:rsidRPr="0052371E">
              <w:rPr>
                <w:rFonts w:ascii="GHEA Grapalat" w:hAnsi="GHEA Grapalat" w:cs="Sylfaen"/>
              </w:rPr>
              <w:t>վարույթում</w:t>
            </w:r>
            <w:r w:rsidRPr="0052371E">
              <w:rPr>
                <w:rFonts w:ascii="GHEA Grapalat" w:hAnsi="GHEA Grapalat"/>
                <w:lang w:val="af-ZA"/>
              </w:rPr>
              <w:t xml:space="preserve"> </w:t>
            </w:r>
            <w:r w:rsidRPr="0052371E">
              <w:rPr>
                <w:rFonts w:ascii="GHEA Grapalat" w:hAnsi="GHEA Grapalat" w:cs="Sylfaen"/>
              </w:rPr>
              <w:t>չընդգրկվելու</w:t>
            </w:r>
            <w:r w:rsidRPr="0052371E">
              <w:rPr>
                <w:rFonts w:ascii="GHEA Grapalat" w:hAnsi="GHEA Grapalat"/>
                <w:lang w:val="af-ZA"/>
              </w:rPr>
              <w:t xml:space="preserve"> </w:t>
            </w:r>
            <w:r w:rsidRPr="0052371E">
              <w:rPr>
                <w:rFonts w:ascii="GHEA Grapalat" w:hAnsi="GHEA Grapalat" w:cs="Sylfaen"/>
              </w:rPr>
              <w:t>դեպքում</w:t>
            </w:r>
            <w:r w:rsidRPr="0052371E">
              <w:rPr>
                <w:rFonts w:ascii="GHEA Grapalat" w:hAnsi="GHEA Grapalat"/>
                <w:lang w:val="af-ZA"/>
              </w:rPr>
              <w:t xml:space="preserve">, </w:t>
            </w:r>
            <w:r w:rsidRPr="0052371E">
              <w:rPr>
                <w:rFonts w:ascii="GHEA Grapalat" w:hAnsi="GHEA Grapalat" w:cs="Sylfaen"/>
              </w:rPr>
              <w:t>քանի</w:t>
            </w:r>
            <w:r w:rsidRPr="0052371E">
              <w:rPr>
                <w:rFonts w:ascii="GHEA Grapalat" w:hAnsi="GHEA Grapalat"/>
                <w:lang w:val="af-ZA"/>
              </w:rPr>
              <w:t xml:space="preserve"> </w:t>
            </w:r>
            <w:r w:rsidRPr="0052371E">
              <w:rPr>
                <w:rFonts w:ascii="GHEA Grapalat" w:hAnsi="GHEA Grapalat" w:cs="Sylfaen"/>
              </w:rPr>
              <w:t>որ</w:t>
            </w:r>
            <w:r w:rsidRPr="0052371E">
              <w:rPr>
                <w:rFonts w:ascii="GHEA Grapalat" w:hAnsi="GHEA Grapalat"/>
                <w:lang w:val="af-ZA"/>
              </w:rPr>
              <w:t xml:space="preserve"> </w:t>
            </w:r>
            <w:r w:rsidRPr="0052371E">
              <w:rPr>
                <w:rFonts w:ascii="GHEA Grapalat" w:hAnsi="GHEA Grapalat" w:cs="Sylfaen"/>
              </w:rPr>
              <w:t>պրակտիկայում</w:t>
            </w:r>
            <w:r w:rsidRPr="0052371E">
              <w:rPr>
                <w:rFonts w:ascii="GHEA Grapalat" w:hAnsi="GHEA Grapalat"/>
                <w:lang w:val="af-ZA"/>
              </w:rPr>
              <w:t xml:space="preserve"> </w:t>
            </w:r>
            <w:r w:rsidRPr="0052371E">
              <w:rPr>
                <w:rFonts w:ascii="GHEA Grapalat" w:hAnsi="GHEA Grapalat" w:cs="Sylfaen"/>
              </w:rPr>
              <w:t>հնարավոր</w:t>
            </w:r>
            <w:r w:rsidRPr="0052371E">
              <w:rPr>
                <w:rFonts w:ascii="GHEA Grapalat" w:hAnsi="GHEA Grapalat"/>
                <w:lang w:val="af-ZA"/>
              </w:rPr>
              <w:t xml:space="preserve"> </w:t>
            </w:r>
            <w:r w:rsidRPr="0052371E">
              <w:rPr>
                <w:rFonts w:ascii="GHEA Grapalat" w:hAnsi="GHEA Grapalat" w:cs="Sylfaen"/>
              </w:rPr>
              <w:t>են</w:t>
            </w:r>
            <w:r w:rsidRPr="0052371E">
              <w:rPr>
                <w:rFonts w:ascii="GHEA Grapalat" w:hAnsi="GHEA Grapalat"/>
                <w:lang w:val="af-ZA"/>
              </w:rPr>
              <w:t xml:space="preserve"> </w:t>
            </w:r>
            <w:r w:rsidRPr="0052371E">
              <w:rPr>
                <w:rFonts w:ascii="GHEA Grapalat" w:hAnsi="GHEA Grapalat" w:cs="Sylfaen"/>
              </w:rPr>
              <w:t>դեպքեր</w:t>
            </w:r>
            <w:r w:rsidRPr="0052371E">
              <w:rPr>
                <w:rFonts w:ascii="GHEA Grapalat" w:hAnsi="GHEA Grapalat"/>
                <w:lang w:val="af-ZA"/>
              </w:rPr>
              <w:t xml:space="preserve">, </w:t>
            </w:r>
            <w:r w:rsidRPr="0052371E">
              <w:rPr>
                <w:rFonts w:ascii="GHEA Grapalat" w:hAnsi="GHEA Grapalat" w:cs="Sylfaen"/>
              </w:rPr>
              <w:t>երբ</w:t>
            </w:r>
            <w:r w:rsidRPr="0052371E">
              <w:rPr>
                <w:rFonts w:ascii="GHEA Grapalat" w:hAnsi="GHEA Grapalat"/>
                <w:lang w:val="af-ZA"/>
              </w:rPr>
              <w:t xml:space="preserve"> </w:t>
            </w:r>
            <w:r w:rsidRPr="0052371E">
              <w:rPr>
                <w:rFonts w:ascii="GHEA Grapalat" w:hAnsi="GHEA Grapalat" w:cs="Sylfaen"/>
              </w:rPr>
              <w:t>մորատորիում</w:t>
            </w:r>
            <w:r w:rsidRPr="0052371E">
              <w:rPr>
                <w:rFonts w:ascii="GHEA Grapalat" w:hAnsi="GHEA Grapalat"/>
                <w:lang w:val="af-ZA"/>
              </w:rPr>
              <w:t xml:space="preserve"> </w:t>
            </w:r>
            <w:r w:rsidRPr="0052371E">
              <w:rPr>
                <w:rFonts w:ascii="GHEA Grapalat" w:hAnsi="GHEA Grapalat" w:cs="Sylfaen"/>
              </w:rPr>
              <w:t>չտարածելու</w:t>
            </w:r>
            <w:r w:rsidRPr="0052371E">
              <w:rPr>
                <w:rFonts w:ascii="GHEA Grapalat" w:hAnsi="GHEA Grapalat"/>
                <w:lang w:val="af-ZA"/>
              </w:rPr>
              <w:t xml:space="preserve"> </w:t>
            </w:r>
            <w:r w:rsidRPr="0052371E">
              <w:rPr>
                <w:rFonts w:ascii="GHEA Grapalat" w:hAnsi="GHEA Grapalat" w:cs="Sylfaen"/>
              </w:rPr>
              <w:t>հիմքով</w:t>
            </w:r>
            <w:r w:rsidRPr="0052371E">
              <w:rPr>
                <w:rFonts w:ascii="GHEA Grapalat" w:hAnsi="GHEA Grapalat"/>
                <w:lang w:val="af-ZA"/>
              </w:rPr>
              <w:t xml:space="preserve"> </w:t>
            </w:r>
            <w:r w:rsidRPr="0052371E">
              <w:rPr>
                <w:rFonts w:ascii="GHEA Grapalat" w:hAnsi="GHEA Grapalat" w:cs="Sylfaen"/>
              </w:rPr>
              <w:t>սնանկության</w:t>
            </w:r>
            <w:r w:rsidRPr="0052371E">
              <w:rPr>
                <w:rFonts w:ascii="GHEA Grapalat" w:hAnsi="GHEA Grapalat"/>
                <w:lang w:val="af-ZA"/>
              </w:rPr>
              <w:t xml:space="preserve"> </w:t>
            </w:r>
            <w:r w:rsidRPr="0052371E">
              <w:rPr>
                <w:rFonts w:ascii="GHEA Grapalat" w:hAnsi="GHEA Grapalat" w:cs="Sylfaen"/>
              </w:rPr>
              <w:t>վարույթում</w:t>
            </w:r>
            <w:r w:rsidRPr="0052371E">
              <w:rPr>
                <w:rFonts w:ascii="GHEA Grapalat" w:hAnsi="GHEA Grapalat"/>
                <w:lang w:val="af-ZA"/>
              </w:rPr>
              <w:t xml:space="preserve"> </w:t>
            </w:r>
            <w:r w:rsidRPr="0052371E">
              <w:rPr>
                <w:rFonts w:ascii="GHEA Grapalat" w:hAnsi="GHEA Grapalat" w:cs="Sylfaen"/>
              </w:rPr>
              <w:t>չընդգրկված</w:t>
            </w:r>
            <w:r w:rsidRPr="0052371E">
              <w:rPr>
                <w:rFonts w:ascii="GHEA Grapalat" w:hAnsi="GHEA Grapalat"/>
                <w:lang w:val="af-ZA"/>
              </w:rPr>
              <w:t xml:space="preserve"> </w:t>
            </w:r>
            <w:r w:rsidRPr="0052371E">
              <w:rPr>
                <w:rFonts w:ascii="GHEA Grapalat" w:hAnsi="GHEA Grapalat" w:cs="Sylfaen"/>
              </w:rPr>
              <w:t>ապահովված</w:t>
            </w:r>
            <w:r w:rsidRPr="0052371E">
              <w:rPr>
                <w:rFonts w:ascii="GHEA Grapalat" w:hAnsi="GHEA Grapalat"/>
                <w:lang w:val="af-ZA"/>
              </w:rPr>
              <w:t xml:space="preserve"> </w:t>
            </w:r>
            <w:r w:rsidRPr="0052371E">
              <w:rPr>
                <w:rFonts w:ascii="GHEA Grapalat" w:hAnsi="GHEA Grapalat" w:cs="Sylfaen"/>
              </w:rPr>
              <w:t>պահանջատերը</w:t>
            </w:r>
            <w:r w:rsidRPr="0052371E">
              <w:rPr>
                <w:rFonts w:ascii="GHEA Grapalat" w:hAnsi="GHEA Grapalat"/>
                <w:lang w:val="af-ZA"/>
              </w:rPr>
              <w:t xml:space="preserve"> </w:t>
            </w:r>
            <w:r w:rsidRPr="0052371E">
              <w:rPr>
                <w:rFonts w:ascii="GHEA Grapalat" w:hAnsi="GHEA Grapalat" w:cs="Sylfaen"/>
              </w:rPr>
              <w:t>չի</w:t>
            </w:r>
            <w:r w:rsidRPr="0052371E">
              <w:rPr>
                <w:rFonts w:ascii="GHEA Grapalat" w:hAnsi="GHEA Grapalat"/>
                <w:lang w:val="af-ZA"/>
              </w:rPr>
              <w:t xml:space="preserve"> </w:t>
            </w:r>
            <w:r w:rsidRPr="0052371E">
              <w:rPr>
                <w:rFonts w:ascii="GHEA Grapalat" w:hAnsi="GHEA Grapalat" w:cs="Sylfaen"/>
              </w:rPr>
              <w:t>կարողանում</w:t>
            </w:r>
            <w:r w:rsidRPr="0052371E">
              <w:rPr>
                <w:rFonts w:ascii="GHEA Grapalat" w:hAnsi="GHEA Grapalat"/>
                <w:lang w:val="af-ZA"/>
              </w:rPr>
              <w:t xml:space="preserve"> </w:t>
            </w:r>
            <w:r w:rsidRPr="0052371E">
              <w:rPr>
                <w:rFonts w:ascii="GHEA Grapalat" w:hAnsi="GHEA Grapalat" w:cs="Sylfaen"/>
              </w:rPr>
              <w:t>արտադատական</w:t>
            </w:r>
            <w:r w:rsidRPr="0052371E">
              <w:rPr>
                <w:rFonts w:ascii="GHEA Grapalat" w:hAnsi="GHEA Grapalat"/>
                <w:lang w:val="af-ZA"/>
              </w:rPr>
              <w:t xml:space="preserve"> </w:t>
            </w:r>
            <w:r w:rsidRPr="0052371E">
              <w:rPr>
                <w:rFonts w:ascii="GHEA Grapalat" w:hAnsi="GHEA Grapalat" w:cs="Sylfaen"/>
              </w:rPr>
              <w:t>կարգով</w:t>
            </w:r>
            <w:r w:rsidRPr="0052371E">
              <w:rPr>
                <w:rFonts w:ascii="GHEA Grapalat" w:hAnsi="GHEA Grapalat"/>
                <w:lang w:val="af-ZA"/>
              </w:rPr>
              <w:t xml:space="preserve"> </w:t>
            </w:r>
            <w:r w:rsidRPr="0052371E">
              <w:rPr>
                <w:rFonts w:ascii="GHEA Grapalat" w:hAnsi="GHEA Grapalat" w:cs="Sylfaen"/>
              </w:rPr>
              <w:t>իրացնել</w:t>
            </w:r>
            <w:r w:rsidRPr="0052371E">
              <w:rPr>
                <w:rFonts w:ascii="GHEA Grapalat" w:hAnsi="GHEA Grapalat"/>
                <w:lang w:val="af-ZA"/>
              </w:rPr>
              <w:t xml:space="preserve"> </w:t>
            </w:r>
            <w:r w:rsidRPr="0052371E">
              <w:rPr>
                <w:rFonts w:ascii="GHEA Grapalat" w:hAnsi="GHEA Grapalat" w:cs="Sylfaen"/>
              </w:rPr>
              <w:t>գրավի</w:t>
            </w:r>
            <w:r w:rsidRPr="0052371E">
              <w:rPr>
                <w:rFonts w:ascii="GHEA Grapalat" w:hAnsi="GHEA Grapalat"/>
                <w:lang w:val="af-ZA"/>
              </w:rPr>
              <w:t xml:space="preserve"> </w:t>
            </w:r>
            <w:r w:rsidRPr="0052371E">
              <w:rPr>
                <w:rFonts w:ascii="GHEA Grapalat" w:hAnsi="GHEA Grapalat" w:cs="Sylfaen"/>
              </w:rPr>
              <w:t>առարկաները</w:t>
            </w:r>
            <w:r w:rsidRPr="0052371E">
              <w:rPr>
                <w:rFonts w:ascii="GHEA Grapalat" w:hAnsi="GHEA Grapalat"/>
                <w:lang w:val="af-ZA"/>
              </w:rPr>
              <w:t xml:space="preserve">` </w:t>
            </w:r>
            <w:r w:rsidRPr="0052371E">
              <w:rPr>
                <w:rFonts w:ascii="GHEA Grapalat" w:hAnsi="GHEA Grapalat" w:cs="Sylfaen"/>
              </w:rPr>
              <w:t>գրավատուների</w:t>
            </w:r>
            <w:r w:rsidRPr="0052371E">
              <w:rPr>
                <w:rFonts w:ascii="GHEA Grapalat" w:hAnsi="GHEA Grapalat"/>
                <w:lang w:val="af-ZA"/>
              </w:rPr>
              <w:t xml:space="preserve"> </w:t>
            </w:r>
            <w:r w:rsidRPr="0052371E">
              <w:rPr>
                <w:rFonts w:ascii="GHEA Grapalat" w:hAnsi="GHEA Grapalat" w:cs="Sylfaen"/>
              </w:rPr>
              <w:t>կողմից</w:t>
            </w:r>
            <w:r w:rsidRPr="0052371E">
              <w:rPr>
                <w:rFonts w:ascii="GHEA Grapalat" w:hAnsi="GHEA Grapalat"/>
                <w:lang w:val="af-ZA"/>
              </w:rPr>
              <w:t xml:space="preserve"> </w:t>
            </w:r>
            <w:r w:rsidRPr="0052371E">
              <w:rPr>
                <w:rFonts w:ascii="GHEA Grapalat" w:hAnsi="GHEA Grapalat" w:cs="Sylfaen"/>
              </w:rPr>
              <w:t>նախաձեռնված</w:t>
            </w:r>
            <w:r w:rsidRPr="0052371E">
              <w:rPr>
                <w:rFonts w:ascii="GHEA Grapalat" w:hAnsi="GHEA Grapalat"/>
                <w:lang w:val="af-ZA"/>
              </w:rPr>
              <w:t xml:space="preserve"> </w:t>
            </w:r>
            <w:r w:rsidRPr="0052371E">
              <w:rPr>
                <w:rFonts w:ascii="GHEA Grapalat" w:hAnsi="GHEA Grapalat" w:cs="Sylfaen"/>
              </w:rPr>
              <w:t>դատական</w:t>
            </w:r>
            <w:r w:rsidRPr="0052371E">
              <w:rPr>
                <w:rFonts w:ascii="GHEA Grapalat" w:hAnsi="GHEA Grapalat"/>
                <w:lang w:val="af-ZA"/>
              </w:rPr>
              <w:t xml:space="preserve"> </w:t>
            </w:r>
            <w:r w:rsidRPr="0052371E">
              <w:rPr>
                <w:rFonts w:ascii="GHEA Grapalat" w:hAnsi="GHEA Grapalat" w:cs="Sylfaen"/>
              </w:rPr>
              <w:t>պրոցեսների</w:t>
            </w:r>
            <w:r w:rsidRPr="0052371E">
              <w:rPr>
                <w:rFonts w:ascii="GHEA Grapalat" w:hAnsi="GHEA Grapalat"/>
                <w:lang w:val="af-ZA"/>
              </w:rPr>
              <w:t xml:space="preserve"> </w:t>
            </w:r>
            <w:r w:rsidRPr="0052371E">
              <w:rPr>
                <w:rFonts w:ascii="GHEA Grapalat" w:hAnsi="GHEA Grapalat" w:cs="Sylfaen"/>
              </w:rPr>
              <w:t>կամ</w:t>
            </w:r>
            <w:r w:rsidRPr="0052371E">
              <w:rPr>
                <w:lang w:val="af-ZA"/>
              </w:rPr>
              <w:t> </w:t>
            </w:r>
            <w:r w:rsidRPr="0052371E">
              <w:rPr>
                <w:rFonts w:ascii="GHEA Grapalat" w:hAnsi="GHEA Grapalat"/>
                <w:lang w:val="af-ZA"/>
              </w:rPr>
              <w:t xml:space="preserve"> </w:t>
            </w:r>
            <w:r w:rsidRPr="0052371E">
              <w:rPr>
                <w:rFonts w:ascii="GHEA Grapalat" w:hAnsi="GHEA Grapalat" w:cs="Sylfaen"/>
              </w:rPr>
              <w:t>գրավառուից</w:t>
            </w:r>
            <w:r w:rsidRPr="0052371E">
              <w:rPr>
                <w:rFonts w:ascii="GHEA Grapalat" w:hAnsi="GHEA Grapalat"/>
                <w:lang w:val="af-ZA"/>
              </w:rPr>
              <w:t xml:space="preserve"> </w:t>
            </w:r>
            <w:r w:rsidRPr="0052371E">
              <w:rPr>
                <w:rFonts w:ascii="GHEA Grapalat" w:hAnsi="GHEA Grapalat" w:cs="Sylfaen"/>
              </w:rPr>
              <w:t>անկախ</w:t>
            </w:r>
            <w:r w:rsidRPr="0052371E">
              <w:rPr>
                <w:rFonts w:ascii="GHEA Grapalat" w:hAnsi="GHEA Grapalat"/>
                <w:lang w:val="af-ZA"/>
              </w:rPr>
              <w:t xml:space="preserve"> </w:t>
            </w:r>
            <w:r w:rsidRPr="0052371E">
              <w:rPr>
                <w:rFonts w:ascii="GHEA Grapalat" w:hAnsi="GHEA Grapalat" w:cs="Sylfaen"/>
              </w:rPr>
              <w:t>այլ</w:t>
            </w:r>
            <w:r w:rsidRPr="0052371E">
              <w:rPr>
                <w:rFonts w:ascii="GHEA Grapalat" w:hAnsi="GHEA Grapalat"/>
                <w:lang w:val="af-ZA"/>
              </w:rPr>
              <w:t xml:space="preserve"> </w:t>
            </w:r>
            <w:r w:rsidRPr="0052371E">
              <w:rPr>
                <w:rFonts w:ascii="GHEA Grapalat" w:hAnsi="GHEA Grapalat" w:cs="Sylfaen"/>
              </w:rPr>
              <w:t>պատճառների</w:t>
            </w:r>
            <w:r w:rsidRPr="0052371E">
              <w:rPr>
                <w:rFonts w:ascii="GHEA Grapalat" w:hAnsi="GHEA Grapalat"/>
                <w:lang w:val="af-ZA"/>
              </w:rPr>
              <w:t>/</w:t>
            </w:r>
            <w:r w:rsidRPr="0052371E">
              <w:rPr>
                <w:rFonts w:ascii="GHEA Grapalat" w:hAnsi="GHEA Grapalat" w:cs="Sylfaen"/>
              </w:rPr>
              <w:t>գրավատուի</w:t>
            </w:r>
            <w:r w:rsidRPr="0052371E">
              <w:rPr>
                <w:rFonts w:ascii="GHEA Grapalat" w:hAnsi="GHEA Grapalat"/>
                <w:lang w:val="af-ZA"/>
              </w:rPr>
              <w:t xml:space="preserve"> </w:t>
            </w:r>
            <w:r w:rsidRPr="0052371E">
              <w:rPr>
                <w:rFonts w:ascii="GHEA Grapalat" w:hAnsi="GHEA Grapalat" w:cs="Sylfaen"/>
              </w:rPr>
              <w:t>մահ</w:t>
            </w:r>
            <w:r w:rsidRPr="0052371E">
              <w:rPr>
                <w:rFonts w:ascii="GHEA Grapalat" w:hAnsi="GHEA Grapalat"/>
                <w:lang w:val="af-ZA"/>
              </w:rPr>
              <w:t xml:space="preserve">, </w:t>
            </w:r>
            <w:r w:rsidRPr="0052371E">
              <w:rPr>
                <w:rFonts w:ascii="GHEA Grapalat" w:hAnsi="GHEA Grapalat" w:cs="Sylfaen"/>
              </w:rPr>
              <w:t>ժառանգորդի</w:t>
            </w:r>
            <w:r w:rsidRPr="0052371E">
              <w:rPr>
                <w:rFonts w:ascii="GHEA Grapalat" w:hAnsi="GHEA Grapalat"/>
                <w:lang w:val="af-ZA"/>
              </w:rPr>
              <w:t xml:space="preserve"> </w:t>
            </w:r>
            <w:r w:rsidRPr="0052371E">
              <w:rPr>
                <w:rFonts w:ascii="GHEA Grapalat" w:hAnsi="GHEA Grapalat" w:cs="Sylfaen"/>
              </w:rPr>
              <w:t>բացակայություն</w:t>
            </w:r>
            <w:r w:rsidRPr="0052371E">
              <w:rPr>
                <w:rFonts w:ascii="GHEA Grapalat" w:hAnsi="GHEA Grapalat"/>
                <w:lang w:val="af-ZA"/>
              </w:rPr>
              <w:t>/</w:t>
            </w:r>
            <w:r w:rsidRPr="0052371E">
              <w:rPr>
                <w:rFonts w:ascii="GHEA Grapalat" w:hAnsi="GHEA Grapalat" w:cs="Sylfaen"/>
              </w:rPr>
              <w:t>հիմքով</w:t>
            </w:r>
            <w:r w:rsidRPr="0052371E">
              <w:rPr>
                <w:rFonts w:ascii="GHEA Grapalat" w:hAnsi="GHEA Grapalat"/>
                <w:lang w:val="af-ZA"/>
              </w:rPr>
              <w:t xml:space="preserve">; </w:t>
            </w:r>
            <w:r w:rsidRPr="0052371E">
              <w:rPr>
                <w:rFonts w:ascii="GHEA Grapalat" w:hAnsi="GHEA Grapalat" w:cs="Sylfaen"/>
              </w:rPr>
              <w:t>Միաժամանակ</w:t>
            </w:r>
            <w:r w:rsidRPr="0052371E">
              <w:rPr>
                <w:rFonts w:ascii="GHEA Grapalat" w:hAnsi="GHEA Grapalat"/>
                <w:lang w:val="af-ZA"/>
              </w:rPr>
              <w:t xml:space="preserve"> </w:t>
            </w:r>
            <w:r w:rsidRPr="0052371E">
              <w:rPr>
                <w:rFonts w:ascii="GHEA Grapalat" w:hAnsi="GHEA Grapalat" w:cs="Sylfaen"/>
              </w:rPr>
              <w:t>Սնանկության</w:t>
            </w:r>
            <w:r w:rsidRPr="0052371E">
              <w:rPr>
                <w:rFonts w:ascii="GHEA Grapalat" w:hAnsi="GHEA Grapalat"/>
                <w:lang w:val="af-ZA"/>
              </w:rPr>
              <w:t xml:space="preserve"> </w:t>
            </w:r>
            <w:r w:rsidRPr="0052371E">
              <w:rPr>
                <w:rFonts w:ascii="GHEA Grapalat" w:hAnsi="GHEA Grapalat" w:cs="Sylfaen"/>
              </w:rPr>
              <w:t>մասին</w:t>
            </w:r>
            <w:r w:rsidRPr="0052371E">
              <w:rPr>
                <w:rFonts w:ascii="GHEA Grapalat" w:hAnsi="GHEA Grapalat"/>
                <w:lang w:val="af-ZA"/>
              </w:rPr>
              <w:t xml:space="preserve"> </w:t>
            </w:r>
            <w:r w:rsidRPr="0052371E">
              <w:rPr>
                <w:rFonts w:ascii="GHEA Grapalat" w:hAnsi="GHEA Grapalat" w:cs="Sylfaen"/>
              </w:rPr>
              <w:t>օրենքը</w:t>
            </w:r>
            <w:r w:rsidRPr="0052371E">
              <w:rPr>
                <w:rFonts w:ascii="GHEA Grapalat" w:hAnsi="GHEA Grapalat"/>
                <w:lang w:val="af-ZA"/>
              </w:rPr>
              <w:t xml:space="preserve"> </w:t>
            </w:r>
            <w:r w:rsidRPr="0052371E">
              <w:rPr>
                <w:rFonts w:ascii="GHEA Grapalat" w:hAnsi="GHEA Grapalat" w:cs="Sylfaen"/>
              </w:rPr>
              <w:t>և</w:t>
            </w:r>
            <w:r w:rsidRPr="0052371E">
              <w:rPr>
                <w:rFonts w:ascii="GHEA Grapalat" w:hAnsi="GHEA Grapalat"/>
                <w:lang w:val="af-ZA"/>
              </w:rPr>
              <w:t xml:space="preserve"> </w:t>
            </w:r>
            <w:r w:rsidRPr="0052371E">
              <w:rPr>
                <w:rFonts w:ascii="GHEA Grapalat" w:hAnsi="GHEA Grapalat" w:cs="Sylfaen"/>
              </w:rPr>
              <w:t>ՀՀ</w:t>
            </w:r>
            <w:r w:rsidRPr="0052371E">
              <w:rPr>
                <w:rFonts w:ascii="GHEA Grapalat" w:hAnsi="GHEA Grapalat"/>
                <w:lang w:val="af-ZA"/>
              </w:rPr>
              <w:t xml:space="preserve"> </w:t>
            </w:r>
            <w:r w:rsidRPr="0052371E">
              <w:rPr>
                <w:rFonts w:ascii="GHEA Grapalat" w:hAnsi="GHEA Grapalat" w:cs="Sylfaen"/>
              </w:rPr>
              <w:t>քաղաքացիական</w:t>
            </w:r>
            <w:r w:rsidRPr="0052371E">
              <w:rPr>
                <w:rFonts w:ascii="GHEA Grapalat" w:hAnsi="GHEA Grapalat"/>
                <w:lang w:val="af-ZA"/>
              </w:rPr>
              <w:t xml:space="preserve"> </w:t>
            </w:r>
            <w:r w:rsidRPr="0052371E">
              <w:rPr>
                <w:rFonts w:ascii="GHEA Grapalat" w:hAnsi="GHEA Grapalat" w:cs="Sylfaen"/>
              </w:rPr>
              <w:t>օրենսգիրքը</w:t>
            </w:r>
            <w:r w:rsidRPr="0052371E">
              <w:rPr>
                <w:lang w:val="af-ZA"/>
              </w:rPr>
              <w:t> </w:t>
            </w:r>
            <w:r w:rsidRPr="0052371E">
              <w:rPr>
                <w:rFonts w:ascii="GHEA Grapalat" w:hAnsi="GHEA Grapalat"/>
                <w:lang w:val="af-ZA"/>
              </w:rPr>
              <w:t xml:space="preserve"> </w:t>
            </w:r>
            <w:r w:rsidRPr="0052371E">
              <w:rPr>
                <w:rFonts w:ascii="GHEA Grapalat" w:hAnsi="GHEA Grapalat" w:cs="Sylfaen"/>
              </w:rPr>
              <w:t>նախատեսում</w:t>
            </w:r>
            <w:r w:rsidRPr="0052371E">
              <w:rPr>
                <w:rFonts w:ascii="GHEA Grapalat" w:hAnsi="GHEA Grapalat"/>
                <w:lang w:val="af-ZA"/>
              </w:rPr>
              <w:t xml:space="preserve"> </w:t>
            </w:r>
            <w:r w:rsidRPr="0052371E">
              <w:rPr>
                <w:rFonts w:ascii="GHEA Grapalat" w:hAnsi="GHEA Grapalat" w:cs="Sylfaen"/>
              </w:rPr>
              <w:t>է</w:t>
            </w:r>
            <w:r w:rsidRPr="0052371E">
              <w:rPr>
                <w:rFonts w:ascii="GHEA Grapalat" w:hAnsi="GHEA Grapalat"/>
                <w:lang w:val="af-ZA"/>
              </w:rPr>
              <w:t xml:space="preserve"> </w:t>
            </w:r>
            <w:r w:rsidRPr="0052371E">
              <w:rPr>
                <w:rFonts w:ascii="GHEA Grapalat" w:hAnsi="GHEA Grapalat" w:cs="Sylfaen"/>
              </w:rPr>
              <w:t>պարտապանի</w:t>
            </w:r>
            <w:r w:rsidRPr="0052371E">
              <w:rPr>
                <w:rFonts w:ascii="GHEA Grapalat" w:hAnsi="GHEA Grapalat"/>
                <w:lang w:val="af-ZA"/>
              </w:rPr>
              <w:t xml:space="preserve"> </w:t>
            </w:r>
            <w:r w:rsidRPr="0052371E">
              <w:rPr>
                <w:rFonts w:ascii="GHEA Grapalat" w:hAnsi="GHEA Grapalat" w:cs="Sylfaen"/>
              </w:rPr>
              <w:t>լուծարմամբ</w:t>
            </w:r>
            <w:r w:rsidRPr="0052371E">
              <w:rPr>
                <w:rFonts w:ascii="GHEA Grapalat" w:hAnsi="GHEA Grapalat"/>
                <w:lang w:val="af-ZA"/>
              </w:rPr>
              <w:t xml:space="preserve"> </w:t>
            </w:r>
            <w:r w:rsidRPr="0052371E">
              <w:rPr>
                <w:rFonts w:ascii="GHEA Grapalat" w:hAnsi="GHEA Grapalat" w:cs="Sylfaen"/>
              </w:rPr>
              <w:t>պարտավորությունների</w:t>
            </w:r>
            <w:r w:rsidRPr="0052371E">
              <w:rPr>
                <w:rFonts w:ascii="GHEA Grapalat" w:hAnsi="GHEA Grapalat"/>
                <w:lang w:val="af-ZA"/>
              </w:rPr>
              <w:t xml:space="preserve"> </w:t>
            </w:r>
            <w:r w:rsidRPr="0052371E">
              <w:rPr>
                <w:rFonts w:ascii="GHEA Grapalat" w:hAnsi="GHEA Grapalat" w:cs="Sylfaen"/>
              </w:rPr>
              <w:t>դադարման</w:t>
            </w:r>
            <w:r w:rsidRPr="0052371E">
              <w:rPr>
                <w:rFonts w:ascii="GHEA Grapalat" w:hAnsi="GHEA Grapalat"/>
                <w:lang w:val="af-ZA"/>
              </w:rPr>
              <w:t xml:space="preserve"> </w:t>
            </w:r>
            <w:r w:rsidRPr="0052371E">
              <w:rPr>
                <w:rFonts w:ascii="GHEA Grapalat" w:hAnsi="GHEA Grapalat" w:cs="Sylfaen"/>
              </w:rPr>
              <w:t>հիմքը</w:t>
            </w:r>
            <w:r w:rsidRPr="0052371E">
              <w:rPr>
                <w:rFonts w:ascii="GHEA Grapalat" w:hAnsi="GHEA Grapalat"/>
                <w:lang w:val="af-ZA"/>
              </w:rPr>
              <w:t xml:space="preserve">, </w:t>
            </w:r>
            <w:r w:rsidRPr="0052371E">
              <w:rPr>
                <w:rFonts w:ascii="GHEA Grapalat" w:hAnsi="GHEA Grapalat" w:cs="Sylfaen"/>
              </w:rPr>
              <w:t>որի</w:t>
            </w:r>
            <w:r w:rsidRPr="0052371E">
              <w:rPr>
                <w:rFonts w:ascii="GHEA Grapalat" w:hAnsi="GHEA Grapalat"/>
                <w:lang w:val="af-ZA"/>
              </w:rPr>
              <w:t xml:space="preserve"> </w:t>
            </w:r>
            <w:r w:rsidRPr="0052371E">
              <w:rPr>
                <w:rFonts w:ascii="GHEA Grapalat" w:hAnsi="GHEA Grapalat" w:cs="Sylfaen"/>
              </w:rPr>
              <w:t>պարագայում</w:t>
            </w:r>
            <w:r w:rsidRPr="0052371E">
              <w:rPr>
                <w:rFonts w:ascii="GHEA Grapalat" w:hAnsi="GHEA Grapalat"/>
                <w:lang w:val="af-ZA"/>
              </w:rPr>
              <w:t xml:space="preserve"> </w:t>
            </w:r>
            <w:r w:rsidRPr="0052371E">
              <w:rPr>
                <w:rFonts w:ascii="GHEA Grapalat" w:hAnsi="GHEA Grapalat" w:cs="Sylfaen"/>
              </w:rPr>
              <w:t>արտադատական</w:t>
            </w:r>
            <w:r w:rsidRPr="0052371E">
              <w:rPr>
                <w:rFonts w:ascii="GHEA Grapalat" w:hAnsi="GHEA Grapalat"/>
                <w:lang w:val="af-ZA"/>
              </w:rPr>
              <w:t xml:space="preserve"> </w:t>
            </w:r>
            <w:r w:rsidRPr="0052371E">
              <w:rPr>
                <w:rFonts w:ascii="GHEA Grapalat" w:hAnsi="GHEA Grapalat" w:cs="Sylfaen"/>
              </w:rPr>
              <w:t>բռնագանձում</w:t>
            </w:r>
            <w:r w:rsidRPr="0052371E">
              <w:rPr>
                <w:rFonts w:ascii="GHEA Grapalat" w:hAnsi="GHEA Grapalat"/>
                <w:lang w:val="af-ZA"/>
              </w:rPr>
              <w:t xml:space="preserve"> </w:t>
            </w:r>
            <w:r w:rsidRPr="0052371E">
              <w:rPr>
                <w:rFonts w:ascii="GHEA Grapalat" w:hAnsi="GHEA Grapalat" w:cs="Sylfaen"/>
              </w:rPr>
              <w:t>իրականացնող</w:t>
            </w:r>
            <w:r w:rsidRPr="0052371E">
              <w:rPr>
                <w:rFonts w:ascii="GHEA Grapalat" w:hAnsi="GHEA Grapalat"/>
                <w:lang w:val="af-ZA"/>
              </w:rPr>
              <w:t xml:space="preserve"> </w:t>
            </w:r>
            <w:r w:rsidRPr="0052371E">
              <w:rPr>
                <w:rFonts w:ascii="GHEA Grapalat" w:hAnsi="GHEA Grapalat" w:cs="Sylfaen"/>
              </w:rPr>
              <w:t>ապահովված</w:t>
            </w:r>
            <w:r w:rsidRPr="0052371E">
              <w:rPr>
                <w:rFonts w:ascii="GHEA Grapalat" w:hAnsi="GHEA Grapalat"/>
                <w:lang w:val="af-ZA"/>
              </w:rPr>
              <w:t xml:space="preserve"> </w:t>
            </w:r>
            <w:r w:rsidRPr="0052371E">
              <w:rPr>
                <w:rFonts w:ascii="GHEA Grapalat" w:hAnsi="GHEA Grapalat" w:cs="Sylfaen"/>
              </w:rPr>
              <w:t>պահանջատիրոջ</w:t>
            </w:r>
            <w:r w:rsidRPr="0052371E">
              <w:rPr>
                <w:rFonts w:ascii="GHEA Grapalat" w:hAnsi="GHEA Grapalat"/>
                <w:lang w:val="af-ZA"/>
              </w:rPr>
              <w:t xml:space="preserve"> </w:t>
            </w:r>
            <w:r w:rsidRPr="0052371E">
              <w:rPr>
                <w:rFonts w:ascii="GHEA Grapalat" w:hAnsi="GHEA Grapalat" w:cs="Sylfaen"/>
              </w:rPr>
              <w:t>պահանջը</w:t>
            </w:r>
            <w:r w:rsidRPr="0052371E">
              <w:rPr>
                <w:rFonts w:ascii="GHEA Grapalat" w:hAnsi="GHEA Grapalat"/>
                <w:lang w:val="af-ZA"/>
              </w:rPr>
              <w:t xml:space="preserve"> </w:t>
            </w:r>
            <w:r w:rsidRPr="0052371E">
              <w:rPr>
                <w:rFonts w:ascii="GHEA Grapalat" w:hAnsi="GHEA Grapalat" w:cs="Sylfaen"/>
              </w:rPr>
              <w:t>դառնում</w:t>
            </w:r>
            <w:r w:rsidRPr="0052371E">
              <w:rPr>
                <w:rFonts w:ascii="GHEA Grapalat" w:hAnsi="GHEA Grapalat"/>
                <w:lang w:val="af-ZA"/>
              </w:rPr>
              <w:t xml:space="preserve"> </w:t>
            </w:r>
            <w:r w:rsidRPr="0052371E">
              <w:rPr>
                <w:rFonts w:ascii="GHEA Grapalat" w:hAnsi="GHEA Grapalat" w:cs="Sylfaen"/>
              </w:rPr>
              <w:t>է</w:t>
            </w:r>
            <w:r w:rsidRPr="0052371E">
              <w:rPr>
                <w:rFonts w:ascii="GHEA Grapalat" w:hAnsi="GHEA Grapalat"/>
                <w:lang w:val="af-ZA"/>
              </w:rPr>
              <w:t xml:space="preserve"> </w:t>
            </w:r>
            <w:r w:rsidRPr="0052371E">
              <w:rPr>
                <w:rFonts w:ascii="GHEA Grapalat" w:hAnsi="GHEA Grapalat" w:cs="Sylfaen"/>
              </w:rPr>
              <w:t>խնդրահարույց</w:t>
            </w:r>
            <w:r w:rsidRPr="0052371E">
              <w:rPr>
                <w:rFonts w:ascii="GHEA Grapalat" w:hAnsi="GHEA Grapalat"/>
                <w:lang w:val="af-ZA"/>
              </w:rPr>
              <w:t xml:space="preserve"> </w:t>
            </w:r>
            <w:r w:rsidRPr="0052371E">
              <w:rPr>
                <w:rFonts w:ascii="GHEA Grapalat" w:hAnsi="GHEA Grapalat" w:cs="Sylfaen"/>
              </w:rPr>
              <w:t>և</w:t>
            </w:r>
            <w:r w:rsidRPr="0052371E">
              <w:rPr>
                <w:rFonts w:ascii="GHEA Grapalat" w:hAnsi="GHEA Grapalat"/>
                <w:lang w:val="af-ZA"/>
              </w:rPr>
              <w:t xml:space="preserve"> </w:t>
            </w:r>
            <w:r w:rsidRPr="0052371E">
              <w:rPr>
                <w:rFonts w:ascii="GHEA Grapalat" w:hAnsi="GHEA Grapalat" w:cs="Sylfaen"/>
              </w:rPr>
              <w:t>ոտնահարվում</w:t>
            </w:r>
            <w:r w:rsidRPr="0052371E">
              <w:rPr>
                <w:rFonts w:ascii="GHEA Grapalat" w:hAnsi="GHEA Grapalat"/>
                <w:lang w:val="af-ZA"/>
              </w:rPr>
              <w:t xml:space="preserve"> </w:t>
            </w:r>
            <w:r w:rsidRPr="0052371E">
              <w:rPr>
                <w:rFonts w:ascii="GHEA Grapalat" w:hAnsi="GHEA Grapalat" w:cs="Sylfaen"/>
              </w:rPr>
              <w:t>են</w:t>
            </w:r>
            <w:r w:rsidRPr="0052371E">
              <w:rPr>
                <w:rFonts w:ascii="GHEA Grapalat" w:hAnsi="GHEA Grapalat"/>
                <w:lang w:val="af-ZA"/>
              </w:rPr>
              <w:t xml:space="preserve"> </w:t>
            </w:r>
            <w:r w:rsidRPr="0052371E">
              <w:rPr>
                <w:rFonts w:ascii="GHEA Grapalat" w:hAnsi="GHEA Grapalat" w:cs="Sylfaen"/>
              </w:rPr>
              <w:t>վերջինիս</w:t>
            </w:r>
            <w:r w:rsidRPr="0052371E">
              <w:rPr>
                <w:rFonts w:ascii="GHEA Grapalat" w:hAnsi="GHEA Grapalat"/>
                <w:lang w:val="af-ZA"/>
              </w:rPr>
              <w:t xml:space="preserve"> </w:t>
            </w:r>
            <w:r w:rsidRPr="0052371E">
              <w:rPr>
                <w:rFonts w:ascii="GHEA Grapalat" w:hAnsi="GHEA Grapalat" w:cs="Sylfaen"/>
              </w:rPr>
              <w:t>շահերը</w:t>
            </w:r>
            <w:r w:rsidRPr="0052371E">
              <w:rPr>
                <w:rFonts w:ascii="GHEA Grapalat" w:hAnsi="GHEA Grapalat"/>
                <w:lang w:val="af-ZA"/>
              </w:rPr>
              <w:t xml:space="preserve">: </w:t>
            </w:r>
            <w:r w:rsidRPr="0052371E">
              <w:rPr>
                <w:rFonts w:ascii="GHEA Grapalat" w:hAnsi="GHEA Grapalat"/>
                <w:lang w:val="af-ZA"/>
              </w:rPr>
              <w:br/>
            </w:r>
            <w:r w:rsidRPr="0052371E">
              <w:rPr>
                <w:rFonts w:ascii="GHEA Grapalat" w:hAnsi="GHEA Grapalat" w:cs="Sylfaen"/>
              </w:rPr>
              <w:t>Ելնելով</w:t>
            </w:r>
            <w:r w:rsidRPr="0052371E">
              <w:rPr>
                <w:rFonts w:ascii="GHEA Grapalat" w:hAnsi="GHEA Grapalat"/>
                <w:lang w:val="af-ZA"/>
              </w:rPr>
              <w:t xml:space="preserve"> </w:t>
            </w:r>
            <w:r w:rsidRPr="0052371E">
              <w:rPr>
                <w:rFonts w:ascii="GHEA Grapalat" w:hAnsi="GHEA Grapalat" w:cs="Sylfaen"/>
              </w:rPr>
              <w:t>վերոգրյալից</w:t>
            </w:r>
            <w:r w:rsidRPr="0052371E">
              <w:rPr>
                <w:rFonts w:ascii="GHEA Grapalat" w:hAnsi="GHEA Grapalat"/>
                <w:lang w:val="af-ZA"/>
              </w:rPr>
              <w:t xml:space="preserve"> </w:t>
            </w:r>
            <w:r w:rsidRPr="0052371E">
              <w:rPr>
                <w:rFonts w:ascii="GHEA Grapalat" w:hAnsi="GHEA Grapalat" w:cs="Sylfaen"/>
              </w:rPr>
              <w:t>նպատակահարմար</w:t>
            </w:r>
            <w:r w:rsidRPr="0052371E">
              <w:rPr>
                <w:rFonts w:ascii="GHEA Grapalat" w:hAnsi="GHEA Grapalat"/>
                <w:lang w:val="af-ZA"/>
              </w:rPr>
              <w:t xml:space="preserve"> </w:t>
            </w:r>
            <w:r w:rsidRPr="0052371E">
              <w:rPr>
                <w:rFonts w:ascii="GHEA Grapalat" w:hAnsi="GHEA Grapalat" w:cs="Sylfaen"/>
              </w:rPr>
              <w:t>ենք</w:t>
            </w:r>
            <w:r w:rsidRPr="0052371E">
              <w:rPr>
                <w:rFonts w:ascii="GHEA Grapalat" w:hAnsi="GHEA Grapalat"/>
                <w:lang w:val="af-ZA"/>
              </w:rPr>
              <w:t xml:space="preserve"> </w:t>
            </w:r>
            <w:r w:rsidRPr="0052371E">
              <w:rPr>
                <w:rFonts w:ascii="GHEA Grapalat" w:hAnsi="GHEA Grapalat" w:cs="Sylfaen"/>
              </w:rPr>
              <w:t>գտնում</w:t>
            </w:r>
            <w:r w:rsidRPr="0052371E">
              <w:rPr>
                <w:rFonts w:ascii="GHEA Grapalat" w:hAnsi="GHEA Grapalat"/>
                <w:lang w:val="af-ZA"/>
              </w:rPr>
              <w:t xml:space="preserve"> </w:t>
            </w:r>
            <w:r w:rsidRPr="0052371E">
              <w:rPr>
                <w:rFonts w:ascii="GHEA Grapalat" w:hAnsi="GHEA Grapalat" w:cs="Sylfaen"/>
              </w:rPr>
              <w:t>օրենքում</w:t>
            </w:r>
            <w:r w:rsidRPr="0052371E">
              <w:rPr>
                <w:rFonts w:ascii="GHEA Grapalat" w:hAnsi="GHEA Grapalat"/>
                <w:lang w:val="af-ZA"/>
              </w:rPr>
              <w:t xml:space="preserve"> </w:t>
            </w:r>
            <w:r w:rsidRPr="0052371E">
              <w:rPr>
                <w:rFonts w:ascii="GHEA Grapalat" w:hAnsi="GHEA Grapalat" w:cs="Sylfaen"/>
              </w:rPr>
              <w:t>նախատեսել</w:t>
            </w:r>
            <w:r w:rsidRPr="0052371E">
              <w:rPr>
                <w:rFonts w:ascii="GHEA Grapalat" w:hAnsi="GHEA Grapalat"/>
                <w:lang w:val="af-ZA"/>
              </w:rPr>
              <w:t xml:space="preserve"> </w:t>
            </w:r>
            <w:r w:rsidRPr="0052371E">
              <w:rPr>
                <w:rFonts w:ascii="GHEA Grapalat" w:hAnsi="GHEA Grapalat" w:cs="Sylfaen"/>
              </w:rPr>
              <w:t>նորմ</w:t>
            </w:r>
            <w:r w:rsidRPr="0052371E">
              <w:rPr>
                <w:rFonts w:ascii="GHEA Grapalat" w:hAnsi="GHEA Grapalat"/>
                <w:lang w:val="af-ZA"/>
              </w:rPr>
              <w:t xml:space="preserve">` </w:t>
            </w:r>
            <w:r w:rsidRPr="0052371E">
              <w:rPr>
                <w:rFonts w:ascii="GHEA Grapalat" w:hAnsi="GHEA Grapalat" w:cs="Sylfaen"/>
              </w:rPr>
              <w:t>կամ</w:t>
            </w:r>
            <w:r w:rsidRPr="0052371E">
              <w:rPr>
                <w:rFonts w:ascii="GHEA Grapalat" w:hAnsi="GHEA Grapalat"/>
                <w:lang w:val="af-ZA"/>
              </w:rPr>
              <w:t>`</w:t>
            </w:r>
            <w:r w:rsidRPr="0052371E">
              <w:rPr>
                <w:rFonts w:ascii="GHEA Grapalat" w:hAnsi="GHEA Grapalat"/>
                <w:lang w:val="af-ZA"/>
              </w:rPr>
              <w:br/>
              <w:t>1/</w:t>
            </w:r>
            <w:r w:rsidRPr="0052371E">
              <w:rPr>
                <w:rFonts w:ascii="GHEA Grapalat" w:hAnsi="GHEA Grapalat" w:cs="Sylfaen"/>
              </w:rPr>
              <w:t>պարտապանի</w:t>
            </w:r>
            <w:r w:rsidRPr="0052371E">
              <w:rPr>
                <w:rFonts w:ascii="GHEA Grapalat" w:hAnsi="GHEA Grapalat"/>
                <w:lang w:val="af-ZA"/>
              </w:rPr>
              <w:t xml:space="preserve"> </w:t>
            </w:r>
            <w:r w:rsidRPr="0052371E">
              <w:rPr>
                <w:rFonts w:ascii="GHEA Grapalat" w:hAnsi="GHEA Grapalat" w:cs="Sylfaen"/>
              </w:rPr>
              <w:t>լուծարմամբ</w:t>
            </w:r>
            <w:r w:rsidRPr="0052371E">
              <w:rPr>
                <w:lang w:val="af-ZA"/>
              </w:rPr>
              <w:t> </w:t>
            </w:r>
            <w:r w:rsidRPr="0052371E">
              <w:rPr>
                <w:rFonts w:ascii="GHEA Grapalat" w:hAnsi="GHEA Grapalat"/>
                <w:lang w:val="af-ZA"/>
              </w:rPr>
              <w:t xml:space="preserve"> </w:t>
            </w:r>
            <w:r w:rsidRPr="0052371E">
              <w:rPr>
                <w:rFonts w:ascii="GHEA Grapalat" w:hAnsi="GHEA Grapalat" w:cs="Sylfaen"/>
              </w:rPr>
              <w:t>արտադատական</w:t>
            </w:r>
            <w:r w:rsidRPr="0052371E">
              <w:rPr>
                <w:rFonts w:ascii="GHEA Grapalat" w:hAnsi="GHEA Grapalat"/>
                <w:lang w:val="af-ZA"/>
              </w:rPr>
              <w:t xml:space="preserve"> </w:t>
            </w:r>
            <w:r w:rsidRPr="0052371E">
              <w:rPr>
                <w:rFonts w:ascii="GHEA Grapalat" w:hAnsi="GHEA Grapalat" w:cs="Sylfaen"/>
              </w:rPr>
              <w:t>բռնագանձում</w:t>
            </w:r>
            <w:r w:rsidRPr="0052371E">
              <w:rPr>
                <w:rFonts w:ascii="GHEA Grapalat" w:hAnsi="GHEA Grapalat"/>
                <w:lang w:val="af-ZA"/>
              </w:rPr>
              <w:t xml:space="preserve"> </w:t>
            </w:r>
            <w:r w:rsidRPr="0052371E">
              <w:rPr>
                <w:rFonts w:ascii="GHEA Grapalat" w:hAnsi="GHEA Grapalat" w:cs="Sylfaen"/>
              </w:rPr>
              <w:t>իրականացնող</w:t>
            </w:r>
            <w:r w:rsidRPr="0052371E">
              <w:rPr>
                <w:rFonts w:ascii="GHEA Grapalat" w:hAnsi="GHEA Grapalat"/>
                <w:lang w:val="af-ZA"/>
              </w:rPr>
              <w:t xml:space="preserve"> </w:t>
            </w:r>
            <w:r w:rsidRPr="0052371E">
              <w:rPr>
                <w:rFonts w:ascii="GHEA Grapalat" w:hAnsi="GHEA Grapalat" w:cs="Sylfaen"/>
              </w:rPr>
              <w:t>ապահովված</w:t>
            </w:r>
            <w:r w:rsidRPr="0052371E">
              <w:rPr>
                <w:rFonts w:ascii="GHEA Grapalat" w:hAnsi="GHEA Grapalat"/>
                <w:lang w:val="af-ZA"/>
              </w:rPr>
              <w:t xml:space="preserve"> </w:t>
            </w:r>
            <w:r w:rsidRPr="0052371E">
              <w:rPr>
                <w:rFonts w:ascii="GHEA Grapalat" w:hAnsi="GHEA Grapalat" w:cs="Sylfaen"/>
              </w:rPr>
              <w:t>պահանջատիրոջ</w:t>
            </w:r>
            <w:r w:rsidRPr="0052371E">
              <w:rPr>
                <w:rFonts w:ascii="GHEA Grapalat" w:hAnsi="GHEA Grapalat"/>
                <w:lang w:val="af-ZA"/>
              </w:rPr>
              <w:t xml:space="preserve"> </w:t>
            </w:r>
            <w:r w:rsidRPr="0052371E">
              <w:rPr>
                <w:rFonts w:ascii="GHEA Grapalat" w:hAnsi="GHEA Grapalat" w:cs="Sylfaen"/>
              </w:rPr>
              <w:t>պարտավորությունների</w:t>
            </w:r>
            <w:r w:rsidRPr="0052371E">
              <w:rPr>
                <w:rFonts w:ascii="GHEA Grapalat" w:hAnsi="GHEA Grapalat"/>
                <w:lang w:val="af-ZA"/>
              </w:rPr>
              <w:t xml:space="preserve"> </w:t>
            </w:r>
            <w:r w:rsidRPr="0052371E">
              <w:rPr>
                <w:rFonts w:ascii="GHEA Grapalat" w:hAnsi="GHEA Grapalat" w:cs="Sylfaen"/>
              </w:rPr>
              <w:t>շարունակման</w:t>
            </w:r>
            <w:r w:rsidRPr="0052371E">
              <w:rPr>
                <w:rFonts w:ascii="GHEA Grapalat" w:hAnsi="GHEA Grapalat"/>
                <w:lang w:val="af-ZA"/>
              </w:rPr>
              <w:t xml:space="preserve"> </w:t>
            </w:r>
            <w:r w:rsidRPr="0052371E">
              <w:rPr>
                <w:rFonts w:ascii="GHEA Grapalat" w:hAnsi="GHEA Grapalat" w:cs="Sylfaen"/>
              </w:rPr>
              <w:t>վերաբերյալ</w:t>
            </w:r>
            <w:r w:rsidRPr="0052371E">
              <w:rPr>
                <w:rFonts w:ascii="GHEA Grapalat" w:hAnsi="GHEA Grapalat"/>
                <w:lang w:val="af-ZA"/>
              </w:rPr>
              <w:t xml:space="preserve">: </w:t>
            </w:r>
            <w:r w:rsidRPr="0052371E">
              <w:rPr>
                <w:rFonts w:ascii="GHEA Grapalat" w:hAnsi="GHEA Grapalat" w:cs="Sylfaen"/>
              </w:rPr>
              <w:t>Միաժամանակ</w:t>
            </w:r>
            <w:r w:rsidRPr="0052371E">
              <w:rPr>
                <w:rFonts w:ascii="GHEA Grapalat" w:hAnsi="GHEA Grapalat"/>
                <w:lang w:val="af-ZA"/>
              </w:rPr>
              <w:t xml:space="preserve"> </w:t>
            </w:r>
            <w:r w:rsidRPr="0052371E">
              <w:rPr>
                <w:rFonts w:ascii="GHEA Grapalat" w:hAnsi="GHEA Grapalat" w:cs="Sylfaen"/>
              </w:rPr>
              <w:t>կարծում</w:t>
            </w:r>
            <w:r w:rsidRPr="0052371E">
              <w:rPr>
                <w:rFonts w:ascii="GHEA Grapalat" w:hAnsi="GHEA Grapalat"/>
                <w:lang w:val="af-ZA"/>
              </w:rPr>
              <w:t xml:space="preserve"> </w:t>
            </w:r>
            <w:r w:rsidRPr="0052371E">
              <w:rPr>
                <w:rFonts w:ascii="GHEA Grapalat" w:hAnsi="GHEA Grapalat" w:cs="Sylfaen"/>
              </w:rPr>
              <w:t>ենք</w:t>
            </w:r>
            <w:r w:rsidRPr="0052371E">
              <w:rPr>
                <w:rFonts w:ascii="GHEA Grapalat" w:hAnsi="GHEA Grapalat"/>
                <w:lang w:val="af-ZA"/>
              </w:rPr>
              <w:t xml:space="preserve">, </w:t>
            </w:r>
            <w:r w:rsidRPr="0052371E">
              <w:rPr>
                <w:rFonts w:ascii="GHEA Grapalat" w:hAnsi="GHEA Grapalat" w:cs="Sylfaen"/>
              </w:rPr>
              <w:t>որ</w:t>
            </w:r>
            <w:r w:rsidRPr="0052371E">
              <w:rPr>
                <w:rFonts w:ascii="GHEA Grapalat" w:hAnsi="GHEA Grapalat"/>
                <w:lang w:val="af-ZA"/>
              </w:rPr>
              <w:t xml:space="preserve"> </w:t>
            </w:r>
            <w:r w:rsidRPr="0052371E">
              <w:rPr>
                <w:rFonts w:ascii="GHEA Grapalat" w:hAnsi="GHEA Grapalat" w:cs="Sylfaen"/>
              </w:rPr>
              <w:t>առաջարկվող</w:t>
            </w:r>
            <w:r w:rsidRPr="0052371E">
              <w:rPr>
                <w:rFonts w:ascii="GHEA Grapalat" w:hAnsi="GHEA Grapalat"/>
                <w:lang w:val="af-ZA"/>
              </w:rPr>
              <w:t xml:space="preserve"> </w:t>
            </w:r>
            <w:r w:rsidRPr="0052371E">
              <w:rPr>
                <w:rFonts w:ascii="GHEA Grapalat" w:hAnsi="GHEA Grapalat" w:cs="Sylfaen"/>
              </w:rPr>
              <w:t>կանոնը</w:t>
            </w:r>
            <w:r w:rsidRPr="0052371E">
              <w:rPr>
                <w:rFonts w:ascii="GHEA Grapalat" w:hAnsi="GHEA Grapalat"/>
                <w:lang w:val="af-ZA"/>
              </w:rPr>
              <w:t xml:space="preserve"> </w:t>
            </w:r>
            <w:r w:rsidRPr="0052371E">
              <w:rPr>
                <w:rFonts w:ascii="GHEA Grapalat" w:hAnsi="GHEA Grapalat" w:cs="Sylfaen"/>
              </w:rPr>
              <w:t>պետք</w:t>
            </w:r>
            <w:r w:rsidRPr="0052371E">
              <w:rPr>
                <w:rFonts w:ascii="GHEA Grapalat" w:hAnsi="GHEA Grapalat"/>
                <w:lang w:val="af-ZA"/>
              </w:rPr>
              <w:t xml:space="preserve"> </w:t>
            </w:r>
            <w:r w:rsidRPr="0052371E">
              <w:rPr>
                <w:rFonts w:ascii="GHEA Grapalat" w:hAnsi="GHEA Grapalat" w:cs="Sylfaen"/>
              </w:rPr>
              <w:t>է</w:t>
            </w:r>
            <w:r w:rsidRPr="0052371E">
              <w:rPr>
                <w:rFonts w:ascii="GHEA Grapalat" w:hAnsi="GHEA Grapalat"/>
                <w:lang w:val="af-ZA"/>
              </w:rPr>
              <w:t xml:space="preserve"> </w:t>
            </w:r>
            <w:r w:rsidRPr="0052371E">
              <w:rPr>
                <w:rFonts w:ascii="GHEA Grapalat" w:hAnsi="GHEA Grapalat" w:cs="Sylfaen"/>
              </w:rPr>
              <w:t>թղթակցի</w:t>
            </w:r>
            <w:r w:rsidRPr="0052371E">
              <w:rPr>
                <w:rFonts w:ascii="GHEA Grapalat" w:hAnsi="GHEA Grapalat"/>
                <w:lang w:val="af-ZA"/>
              </w:rPr>
              <w:t xml:space="preserve"> </w:t>
            </w:r>
            <w:r w:rsidRPr="0052371E">
              <w:rPr>
                <w:rFonts w:ascii="GHEA Grapalat" w:hAnsi="GHEA Grapalat" w:cs="Sylfaen"/>
              </w:rPr>
              <w:t>նաև</w:t>
            </w:r>
            <w:r w:rsidRPr="0052371E">
              <w:rPr>
                <w:rFonts w:ascii="GHEA Grapalat" w:hAnsi="GHEA Grapalat"/>
                <w:lang w:val="af-ZA"/>
              </w:rPr>
              <w:t xml:space="preserve"> </w:t>
            </w:r>
            <w:r w:rsidRPr="0052371E">
              <w:rPr>
                <w:rFonts w:ascii="GHEA Grapalat" w:hAnsi="GHEA Grapalat" w:cs="Sylfaen"/>
              </w:rPr>
              <w:t>ՀՀ</w:t>
            </w:r>
            <w:r w:rsidRPr="0052371E">
              <w:rPr>
                <w:rFonts w:ascii="GHEA Grapalat" w:hAnsi="GHEA Grapalat"/>
                <w:lang w:val="af-ZA"/>
              </w:rPr>
              <w:t xml:space="preserve"> </w:t>
            </w:r>
            <w:r w:rsidRPr="0052371E">
              <w:rPr>
                <w:rFonts w:ascii="GHEA Grapalat" w:hAnsi="GHEA Grapalat" w:cs="Sylfaen"/>
              </w:rPr>
              <w:t>քաղաքացիական</w:t>
            </w:r>
            <w:r w:rsidRPr="0052371E">
              <w:rPr>
                <w:rFonts w:ascii="GHEA Grapalat" w:hAnsi="GHEA Grapalat"/>
                <w:lang w:val="af-ZA"/>
              </w:rPr>
              <w:t xml:space="preserve"> </w:t>
            </w:r>
            <w:r w:rsidRPr="0052371E">
              <w:rPr>
                <w:rFonts w:ascii="GHEA Grapalat" w:hAnsi="GHEA Grapalat" w:cs="Sylfaen"/>
              </w:rPr>
              <w:t>օրենսգրքի</w:t>
            </w:r>
            <w:r w:rsidRPr="0052371E">
              <w:rPr>
                <w:rFonts w:ascii="GHEA Grapalat" w:hAnsi="GHEA Grapalat"/>
                <w:lang w:val="af-ZA"/>
              </w:rPr>
              <w:t xml:space="preserve"> </w:t>
            </w:r>
            <w:r w:rsidRPr="0052371E">
              <w:rPr>
                <w:rFonts w:ascii="GHEA Grapalat" w:hAnsi="GHEA Grapalat" w:cs="Sylfaen"/>
              </w:rPr>
              <w:t>հետ</w:t>
            </w:r>
            <w:r w:rsidRPr="0052371E">
              <w:rPr>
                <w:rFonts w:ascii="GHEA Grapalat" w:hAnsi="GHEA Grapalat"/>
                <w:lang w:val="af-ZA"/>
              </w:rPr>
              <w:t xml:space="preserve">, </w:t>
            </w:r>
            <w:r w:rsidRPr="0052371E">
              <w:rPr>
                <w:rFonts w:ascii="GHEA Grapalat" w:hAnsi="GHEA Grapalat" w:cs="Sylfaen"/>
              </w:rPr>
              <w:t>մասնավորապես</w:t>
            </w:r>
            <w:r w:rsidRPr="0052371E">
              <w:rPr>
                <w:rFonts w:ascii="GHEA Grapalat" w:hAnsi="GHEA Grapalat"/>
                <w:lang w:val="af-ZA"/>
              </w:rPr>
              <w:t xml:space="preserve"> 435-</w:t>
            </w:r>
            <w:r w:rsidRPr="0052371E">
              <w:rPr>
                <w:rFonts w:ascii="GHEA Grapalat" w:hAnsi="GHEA Grapalat" w:cs="Sylfaen"/>
              </w:rPr>
              <w:t>րդ</w:t>
            </w:r>
            <w:r w:rsidRPr="0052371E">
              <w:rPr>
                <w:rFonts w:ascii="GHEA Grapalat" w:hAnsi="GHEA Grapalat"/>
                <w:lang w:val="af-ZA"/>
              </w:rPr>
              <w:t xml:space="preserve"> </w:t>
            </w:r>
            <w:r w:rsidRPr="0052371E">
              <w:rPr>
                <w:rFonts w:ascii="GHEA Grapalat" w:hAnsi="GHEA Grapalat" w:cs="Sylfaen"/>
              </w:rPr>
              <w:t>հոդվածի</w:t>
            </w:r>
            <w:r w:rsidRPr="0052371E">
              <w:rPr>
                <w:rFonts w:ascii="GHEA Grapalat" w:hAnsi="GHEA Grapalat"/>
                <w:lang w:val="af-ZA"/>
              </w:rPr>
              <w:t xml:space="preserve"> </w:t>
            </w:r>
            <w:r w:rsidRPr="0052371E">
              <w:rPr>
                <w:rFonts w:ascii="GHEA Grapalat" w:hAnsi="GHEA Grapalat" w:cs="Sylfaen"/>
              </w:rPr>
              <w:t>հետ</w:t>
            </w:r>
            <w:r w:rsidRPr="0052371E">
              <w:rPr>
                <w:rFonts w:ascii="GHEA Grapalat" w:hAnsi="GHEA Grapalat"/>
                <w:lang w:val="af-ZA"/>
              </w:rPr>
              <w:t>/</w:t>
            </w:r>
            <w:r w:rsidRPr="0052371E">
              <w:rPr>
                <w:rFonts w:ascii="GHEA Grapalat" w:hAnsi="GHEA Grapalat" w:cs="Sylfaen"/>
              </w:rPr>
              <w:t>առաջարկում</w:t>
            </w:r>
            <w:r w:rsidRPr="0052371E">
              <w:rPr>
                <w:rFonts w:ascii="GHEA Grapalat" w:hAnsi="GHEA Grapalat"/>
                <w:lang w:val="af-ZA"/>
              </w:rPr>
              <w:t xml:space="preserve"> </w:t>
            </w:r>
            <w:r w:rsidRPr="0052371E">
              <w:rPr>
                <w:rFonts w:ascii="GHEA Grapalat" w:hAnsi="GHEA Grapalat" w:cs="Sylfaen"/>
              </w:rPr>
              <w:t>ենք</w:t>
            </w:r>
            <w:r w:rsidRPr="0052371E">
              <w:rPr>
                <w:rFonts w:ascii="GHEA Grapalat" w:hAnsi="GHEA Grapalat"/>
                <w:lang w:val="af-ZA"/>
              </w:rPr>
              <w:t xml:space="preserve"> </w:t>
            </w:r>
            <w:r w:rsidRPr="0052371E">
              <w:rPr>
                <w:rFonts w:ascii="GHEA Grapalat" w:hAnsi="GHEA Grapalat" w:cs="Sylfaen"/>
              </w:rPr>
              <w:t>կատարել</w:t>
            </w:r>
            <w:r w:rsidRPr="0052371E">
              <w:rPr>
                <w:rFonts w:ascii="GHEA Grapalat" w:hAnsi="GHEA Grapalat"/>
                <w:lang w:val="af-ZA"/>
              </w:rPr>
              <w:t xml:space="preserve"> </w:t>
            </w:r>
            <w:r w:rsidRPr="0052371E">
              <w:rPr>
                <w:rFonts w:ascii="GHEA Grapalat" w:hAnsi="GHEA Grapalat" w:cs="Sylfaen"/>
              </w:rPr>
              <w:t>փոփոխություն</w:t>
            </w:r>
            <w:r w:rsidRPr="0052371E">
              <w:rPr>
                <w:rFonts w:ascii="GHEA Grapalat" w:hAnsi="GHEA Grapalat"/>
                <w:lang w:val="af-ZA"/>
              </w:rPr>
              <w:t xml:space="preserve"> </w:t>
            </w:r>
            <w:r w:rsidRPr="0052371E">
              <w:rPr>
                <w:rFonts w:ascii="GHEA Grapalat" w:hAnsi="GHEA Grapalat" w:cs="Sylfaen"/>
              </w:rPr>
              <w:t>նաև</w:t>
            </w:r>
            <w:r w:rsidRPr="0052371E">
              <w:rPr>
                <w:lang w:val="af-ZA"/>
              </w:rPr>
              <w:t> </w:t>
            </w:r>
            <w:r w:rsidRPr="0052371E">
              <w:rPr>
                <w:rFonts w:ascii="GHEA Grapalat" w:hAnsi="GHEA Grapalat"/>
                <w:lang w:val="af-ZA"/>
              </w:rPr>
              <w:t xml:space="preserve"> </w:t>
            </w:r>
            <w:r w:rsidRPr="0052371E">
              <w:rPr>
                <w:rFonts w:ascii="GHEA Grapalat" w:hAnsi="GHEA Grapalat" w:cs="Sylfaen"/>
              </w:rPr>
              <w:t>ՀՀ</w:t>
            </w:r>
            <w:r w:rsidRPr="0052371E">
              <w:rPr>
                <w:rFonts w:ascii="GHEA Grapalat" w:hAnsi="GHEA Grapalat"/>
                <w:lang w:val="af-ZA"/>
              </w:rPr>
              <w:t xml:space="preserve"> </w:t>
            </w:r>
            <w:r w:rsidRPr="0052371E">
              <w:rPr>
                <w:rFonts w:ascii="GHEA Grapalat" w:hAnsi="GHEA Grapalat" w:cs="Sylfaen"/>
              </w:rPr>
              <w:t>քաղաքացիական</w:t>
            </w:r>
            <w:r w:rsidRPr="0052371E">
              <w:rPr>
                <w:rFonts w:ascii="GHEA Grapalat" w:hAnsi="GHEA Grapalat"/>
                <w:lang w:val="af-ZA"/>
              </w:rPr>
              <w:t xml:space="preserve"> </w:t>
            </w:r>
            <w:r w:rsidRPr="0052371E">
              <w:rPr>
                <w:rFonts w:ascii="GHEA Grapalat" w:hAnsi="GHEA Grapalat" w:cs="Sylfaen"/>
              </w:rPr>
              <w:t>օրենսգրքի</w:t>
            </w:r>
            <w:r w:rsidRPr="0052371E">
              <w:rPr>
                <w:rFonts w:ascii="GHEA Grapalat" w:hAnsi="GHEA Grapalat"/>
                <w:lang w:val="af-ZA"/>
              </w:rPr>
              <w:t xml:space="preserve"> 435-</w:t>
            </w:r>
            <w:r w:rsidRPr="0052371E">
              <w:rPr>
                <w:rFonts w:ascii="GHEA Grapalat" w:hAnsi="GHEA Grapalat" w:cs="Sylfaen"/>
              </w:rPr>
              <w:t>րդ</w:t>
            </w:r>
            <w:r w:rsidRPr="0052371E">
              <w:rPr>
                <w:rFonts w:ascii="GHEA Grapalat" w:hAnsi="GHEA Grapalat"/>
                <w:lang w:val="af-ZA"/>
              </w:rPr>
              <w:t xml:space="preserve"> </w:t>
            </w:r>
            <w:r w:rsidRPr="0052371E">
              <w:rPr>
                <w:rFonts w:ascii="GHEA Grapalat" w:hAnsi="GHEA Grapalat" w:cs="Sylfaen"/>
              </w:rPr>
              <w:t>հոդվածում</w:t>
            </w:r>
            <w:r w:rsidRPr="0052371E">
              <w:rPr>
                <w:rFonts w:ascii="GHEA Grapalat" w:hAnsi="GHEA Grapalat"/>
                <w:lang w:val="af-ZA"/>
              </w:rPr>
              <w:t xml:space="preserve">/, </w:t>
            </w:r>
            <w:r w:rsidRPr="0052371E">
              <w:rPr>
                <w:rFonts w:ascii="GHEA Grapalat" w:hAnsi="GHEA Grapalat" w:cs="Sylfaen"/>
              </w:rPr>
              <w:t>կամ</w:t>
            </w:r>
            <w:r w:rsidRPr="0052371E">
              <w:rPr>
                <w:rFonts w:ascii="GHEA Grapalat" w:hAnsi="GHEA Grapalat"/>
                <w:lang w:val="af-ZA"/>
              </w:rPr>
              <w:br/>
              <w:t>2/</w:t>
            </w:r>
            <w:r w:rsidRPr="0052371E">
              <w:rPr>
                <w:rFonts w:ascii="GHEA Grapalat" w:hAnsi="GHEA Grapalat" w:cs="Sylfaen"/>
              </w:rPr>
              <w:t>պարտապանի</w:t>
            </w:r>
            <w:r w:rsidRPr="0052371E">
              <w:rPr>
                <w:rFonts w:ascii="GHEA Grapalat" w:hAnsi="GHEA Grapalat"/>
                <w:lang w:val="af-ZA"/>
              </w:rPr>
              <w:t xml:space="preserve"> </w:t>
            </w:r>
            <w:r w:rsidRPr="0052371E">
              <w:rPr>
                <w:rFonts w:ascii="GHEA Grapalat" w:hAnsi="GHEA Grapalat" w:cs="Sylfaen"/>
              </w:rPr>
              <w:t>լուծարումը</w:t>
            </w:r>
            <w:r w:rsidRPr="0052371E">
              <w:rPr>
                <w:rFonts w:ascii="GHEA Grapalat" w:hAnsi="GHEA Grapalat"/>
                <w:lang w:val="af-ZA"/>
              </w:rPr>
              <w:t xml:space="preserve"> </w:t>
            </w:r>
            <w:r w:rsidRPr="0052371E">
              <w:rPr>
                <w:rFonts w:ascii="GHEA Grapalat" w:hAnsi="GHEA Grapalat" w:cs="Sylfaen"/>
              </w:rPr>
              <w:t>կատարվում</w:t>
            </w:r>
            <w:r w:rsidRPr="0052371E">
              <w:rPr>
                <w:rFonts w:ascii="GHEA Grapalat" w:hAnsi="GHEA Grapalat"/>
                <w:lang w:val="af-ZA"/>
              </w:rPr>
              <w:t xml:space="preserve"> </w:t>
            </w:r>
            <w:r w:rsidRPr="0052371E">
              <w:rPr>
                <w:rFonts w:ascii="GHEA Grapalat" w:hAnsi="GHEA Grapalat" w:cs="Sylfaen"/>
              </w:rPr>
              <w:t>է</w:t>
            </w:r>
            <w:r w:rsidRPr="0052371E">
              <w:rPr>
                <w:rFonts w:ascii="GHEA Grapalat" w:hAnsi="GHEA Grapalat"/>
                <w:lang w:val="af-ZA"/>
              </w:rPr>
              <w:t xml:space="preserve"> </w:t>
            </w:r>
            <w:r w:rsidRPr="0052371E">
              <w:rPr>
                <w:rFonts w:ascii="GHEA Grapalat" w:hAnsi="GHEA Grapalat" w:cs="Sylfaen"/>
              </w:rPr>
              <w:t>արտադատական</w:t>
            </w:r>
            <w:r w:rsidRPr="0052371E">
              <w:rPr>
                <w:rFonts w:ascii="GHEA Grapalat" w:hAnsi="GHEA Grapalat"/>
                <w:lang w:val="af-ZA"/>
              </w:rPr>
              <w:t xml:space="preserve"> </w:t>
            </w:r>
            <w:r w:rsidRPr="0052371E">
              <w:rPr>
                <w:rFonts w:ascii="GHEA Grapalat" w:hAnsi="GHEA Grapalat" w:cs="Sylfaen"/>
              </w:rPr>
              <w:t>բռնագանձում</w:t>
            </w:r>
            <w:r w:rsidRPr="0052371E">
              <w:rPr>
                <w:rFonts w:ascii="GHEA Grapalat" w:hAnsi="GHEA Grapalat"/>
                <w:lang w:val="af-ZA"/>
              </w:rPr>
              <w:t xml:space="preserve"> </w:t>
            </w:r>
            <w:r w:rsidRPr="0052371E">
              <w:rPr>
                <w:rFonts w:ascii="GHEA Grapalat" w:hAnsi="GHEA Grapalat" w:cs="Sylfaen"/>
              </w:rPr>
              <w:t>իրականացնող</w:t>
            </w:r>
            <w:r w:rsidRPr="0052371E">
              <w:rPr>
                <w:rFonts w:ascii="GHEA Grapalat" w:hAnsi="GHEA Grapalat"/>
                <w:lang w:val="af-ZA"/>
              </w:rPr>
              <w:t xml:space="preserve"> </w:t>
            </w:r>
            <w:r w:rsidRPr="0052371E">
              <w:rPr>
                <w:rFonts w:ascii="GHEA Grapalat" w:hAnsi="GHEA Grapalat" w:cs="Sylfaen"/>
              </w:rPr>
              <w:t>ապահովված</w:t>
            </w:r>
            <w:r w:rsidRPr="0052371E">
              <w:rPr>
                <w:rFonts w:ascii="GHEA Grapalat" w:hAnsi="GHEA Grapalat"/>
                <w:lang w:val="af-ZA"/>
              </w:rPr>
              <w:t xml:space="preserve"> </w:t>
            </w:r>
            <w:r w:rsidRPr="0052371E">
              <w:rPr>
                <w:rFonts w:ascii="GHEA Grapalat" w:hAnsi="GHEA Grapalat" w:cs="Sylfaen"/>
              </w:rPr>
              <w:t>պահանջատիրոջ</w:t>
            </w:r>
            <w:r w:rsidRPr="0052371E">
              <w:rPr>
                <w:rFonts w:ascii="GHEA Grapalat" w:hAnsi="GHEA Grapalat"/>
                <w:lang w:val="af-ZA"/>
              </w:rPr>
              <w:t xml:space="preserve"> </w:t>
            </w:r>
            <w:r w:rsidRPr="0052371E">
              <w:rPr>
                <w:rFonts w:ascii="GHEA Grapalat" w:hAnsi="GHEA Grapalat" w:cs="Sylfaen"/>
              </w:rPr>
              <w:t>կողմից</w:t>
            </w:r>
            <w:r w:rsidRPr="0052371E">
              <w:rPr>
                <w:rFonts w:ascii="GHEA Grapalat" w:hAnsi="GHEA Grapalat"/>
                <w:lang w:val="af-ZA"/>
              </w:rPr>
              <w:t xml:space="preserve"> </w:t>
            </w:r>
            <w:r w:rsidRPr="0052371E">
              <w:rPr>
                <w:rFonts w:ascii="GHEA Grapalat" w:hAnsi="GHEA Grapalat" w:cs="Sylfaen"/>
              </w:rPr>
              <w:t>գրավի</w:t>
            </w:r>
            <w:r w:rsidRPr="0052371E">
              <w:rPr>
                <w:rFonts w:ascii="GHEA Grapalat" w:hAnsi="GHEA Grapalat"/>
                <w:lang w:val="af-ZA"/>
              </w:rPr>
              <w:t xml:space="preserve"> </w:t>
            </w:r>
            <w:r w:rsidRPr="0052371E">
              <w:rPr>
                <w:rFonts w:ascii="GHEA Grapalat" w:hAnsi="GHEA Grapalat" w:cs="Sylfaen"/>
              </w:rPr>
              <w:t>բռնագանձումից</w:t>
            </w:r>
            <w:r w:rsidRPr="0052371E">
              <w:rPr>
                <w:rFonts w:ascii="GHEA Grapalat" w:hAnsi="GHEA Grapalat"/>
                <w:lang w:val="af-ZA"/>
              </w:rPr>
              <w:t xml:space="preserve"> </w:t>
            </w:r>
            <w:r w:rsidRPr="0052371E">
              <w:rPr>
                <w:rFonts w:ascii="GHEA Grapalat" w:hAnsi="GHEA Grapalat" w:cs="Sylfaen"/>
              </w:rPr>
              <w:t>հետո</w:t>
            </w:r>
            <w:r w:rsidRPr="0052371E">
              <w:rPr>
                <w:rFonts w:ascii="GHEA Grapalat" w:hAnsi="GHEA Grapalat"/>
                <w:lang w:val="af-ZA"/>
              </w:rPr>
              <w:t>:</w:t>
            </w:r>
            <w:r w:rsidRPr="0052371E">
              <w:rPr>
                <w:rFonts w:ascii="GHEA Grapalat" w:hAnsi="GHEA Grapalat"/>
                <w:lang w:val="af-ZA"/>
              </w:rPr>
              <w:br/>
            </w:r>
            <w:r w:rsidRPr="0052371E">
              <w:rPr>
                <w:rFonts w:ascii="GHEA Grapalat" w:hAnsi="GHEA Grapalat" w:cs="Sylfaen"/>
              </w:rPr>
              <w:t>Հաշվի</w:t>
            </w:r>
            <w:r w:rsidRPr="0052371E">
              <w:rPr>
                <w:rFonts w:ascii="GHEA Grapalat" w:hAnsi="GHEA Grapalat"/>
                <w:lang w:val="af-ZA"/>
              </w:rPr>
              <w:t xml:space="preserve"> </w:t>
            </w:r>
            <w:r w:rsidRPr="0052371E">
              <w:rPr>
                <w:rFonts w:ascii="GHEA Grapalat" w:hAnsi="GHEA Grapalat" w:cs="Sylfaen"/>
              </w:rPr>
              <w:t>առնելով</w:t>
            </w:r>
            <w:r w:rsidRPr="0052371E">
              <w:rPr>
                <w:rFonts w:ascii="GHEA Grapalat" w:hAnsi="GHEA Grapalat"/>
                <w:lang w:val="af-ZA"/>
              </w:rPr>
              <w:t xml:space="preserve"> </w:t>
            </w:r>
            <w:r w:rsidRPr="0052371E">
              <w:rPr>
                <w:rFonts w:ascii="GHEA Grapalat" w:hAnsi="GHEA Grapalat" w:cs="Sylfaen"/>
              </w:rPr>
              <w:t>ՀՀ</w:t>
            </w:r>
            <w:r w:rsidRPr="0052371E">
              <w:rPr>
                <w:rFonts w:ascii="GHEA Grapalat" w:hAnsi="GHEA Grapalat"/>
                <w:lang w:val="af-ZA"/>
              </w:rPr>
              <w:t xml:space="preserve"> </w:t>
            </w:r>
            <w:r w:rsidRPr="0052371E">
              <w:rPr>
                <w:rFonts w:ascii="GHEA Grapalat" w:hAnsi="GHEA Grapalat" w:cs="Sylfaen"/>
              </w:rPr>
              <w:t>քաղաքացիական</w:t>
            </w:r>
            <w:r w:rsidRPr="0052371E">
              <w:rPr>
                <w:rFonts w:ascii="GHEA Grapalat" w:hAnsi="GHEA Grapalat"/>
                <w:lang w:val="af-ZA"/>
              </w:rPr>
              <w:t xml:space="preserve"> </w:t>
            </w:r>
            <w:r w:rsidRPr="0052371E">
              <w:rPr>
                <w:rFonts w:ascii="GHEA Grapalat" w:hAnsi="GHEA Grapalat" w:cs="Sylfaen"/>
              </w:rPr>
              <w:t>օրենսգրքի</w:t>
            </w:r>
            <w:r w:rsidRPr="0052371E">
              <w:rPr>
                <w:rFonts w:ascii="GHEA Grapalat" w:hAnsi="GHEA Grapalat"/>
                <w:lang w:val="af-ZA"/>
              </w:rPr>
              <w:t xml:space="preserve"> 435-</w:t>
            </w:r>
            <w:r w:rsidRPr="0052371E">
              <w:rPr>
                <w:rFonts w:ascii="GHEA Grapalat" w:hAnsi="GHEA Grapalat" w:cs="Sylfaen"/>
              </w:rPr>
              <w:t>րդ</w:t>
            </w:r>
            <w:r w:rsidRPr="0052371E">
              <w:rPr>
                <w:rFonts w:ascii="GHEA Grapalat" w:hAnsi="GHEA Grapalat"/>
                <w:lang w:val="af-ZA"/>
              </w:rPr>
              <w:t xml:space="preserve"> </w:t>
            </w:r>
            <w:r w:rsidRPr="0052371E">
              <w:rPr>
                <w:rFonts w:ascii="GHEA Grapalat" w:hAnsi="GHEA Grapalat" w:cs="Sylfaen"/>
              </w:rPr>
              <w:t>հոդվածի</w:t>
            </w:r>
            <w:r w:rsidRPr="0052371E">
              <w:rPr>
                <w:rFonts w:ascii="GHEA Grapalat" w:hAnsi="GHEA Grapalat"/>
                <w:lang w:val="af-ZA"/>
              </w:rPr>
              <w:t xml:space="preserve"> </w:t>
            </w:r>
            <w:r w:rsidRPr="0052371E">
              <w:rPr>
                <w:rFonts w:ascii="GHEA Grapalat" w:hAnsi="GHEA Grapalat" w:cs="Sylfaen"/>
              </w:rPr>
              <w:t>հիմնարար</w:t>
            </w:r>
            <w:r w:rsidRPr="0052371E">
              <w:rPr>
                <w:rFonts w:ascii="GHEA Grapalat" w:hAnsi="GHEA Grapalat"/>
                <w:lang w:val="af-ZA"/>
              </w:rPr>
              <w:t xml:space="preserve"> </w:t>
            </w:r>
            <w:r w:rsidRPr="0052371E">
              <w:rPr>
                <w:rFonts w:ascii="GHEA Grapalat" w:hAnsi="GHEA Grapalat" w:cs="Sylfaen"/>
              </w:rPr>
              <w:t>նշանակությունը</w:t>
            </w:r>
            <w:r w:rsidRPr="0052371E">
              <w:rPr>
                <w:rFonts w:ascii="GHEA Grapalat" w:hAnsi="GHEA Grapalat"/>
                <w:lang w:val="af-ZA"/>
              </w:rPr>
              <w:t xml:space="preserve">, </w:t>
            </w:r>
            <w:r w:rsidRPr="0052371E">
              <w:rPr>
                <w:rFonts w:ascii="GHEA Grapalat" w:hAnsi="GHEA Grapalat" w:cs="Sylfaen"/>
              </w:rPr>
              <w:t>առավել</w:t>
            </w:r>
            <w:r w:rsidRPr="0052371E">
              <w:rPr>
                <w:lang w:val="af-ZA"/>
              </w:rPr>
              <w:t> </w:t>
            </w:r>
            <w:r w:rsidRPr="0052371E">
              <w:rPr>
                <w:rFonts w:ascii="GHEA Grapalat" w:hAnsi="GHEA Grapalat"/>
                <w:lang w:val="af-ZA"/>
              </w:rPr>
              <w:t xml:space="preserve"> </w:t>
            </w:r>
            <w:r w:rsidRPr="0052371E">
              <w:rPr>
                <w:rFonts w:ascii="GHEA Grapalat" w:hAnsi="GHEA Grapalat" w:cs="Sylfaen"/>
              </w:rPr>
              <w:t>նպատակահարմար</w:t>
            </w:r>
            <w:r w:rsidRPr="0052371E">
              <w:rPr>
                <w:rFonts w:ascii="GHEA Grapalat" w:hAnsi="GHEA Grapalat"/>
                <w:lang w:val="af-ZA"/>
              </w:rPr>
              <w:t xml:space="preserve"> </w:t>
            </w:r>
            <w:r w:rsidRPr="0052371E">
              <w:rPr>
                <w:rFonts w:ascii="GHEA Grapalat" w:hAnsi="GHEA Grapalat" w:cs="Sylfaen"/>
              </w:rPr>
              <w:t>ենք</w:t>
            </w:r>
            <w:r w:rsidRPr="0052371E">
              <w:rPr>
                <w:rFonts w:ascii="GHEA Grapalat" w:hAnsi="GHEA Grapalat"/>
                <w:lang w:val="af-ZA"/>
              </w:rPr>
              <w:t xml:space="preserve"> </w:t>
            </w:r>
            <w:r w:rsidRPr="0052371E">
              <w:rPr>
                <w:rFonts w:ascii="GHEA Grapalat" w:hAnsi="GHEA Grapalat" w:cs="Sylfaen"/>
              </w:rPr>
              <w:t>համարում</w:t>
            </w:r>
            <w:r w:rsidRPr="0052371E">
              <w:rPr>
                <w:rFonts w:ascii="GHEA Grapalat" w:hAnsi="GHEA Grapalat"/>
                <w:lang w:val="af-ZA"/>
              </w:rPr>
              <w:t xml:space="preserve"> </w:t>
            </w:r>
            <w:r w:rsidRPr="0052371E">
              <w:rPr>
                <w:rFonts w:ascii="GHEA Grapalat" w:hAnsi="GHEA Grapalat" w:cs="Sylfaen"/>
              </w:rPr>
              <w:t>քննարկել</w:t>
            </w:r>
            <w:r w:rsidRPr="0052371E">
              <w:rPr>
                <w:rFonts w:ascii="GHEA Grapalat" w:hAnsi="GHEA Grapalat"/>
                <w:lang w:val="af-ZA"/>
              </w:rPr>
              <w:t xml:space="preserve"> 2/-</w:t>
            </w:r>
            <w:r w:rsidRPr="0052371E">
              <w:rPr>
                <w:rFonts w:ascii="GHEA Grapalat" w:hAnsi="GHEA Grapalat" w:cs="Sylfaen"/>
              </w:rPr>
              <w:t>րդ</w:t>
            </w:r>
            <w:r w:rsidRPr="0052371E">
              <w:rPr>
                <w:rFonts w:ascii="GHEA Grapalat" w:hAnsi="GHEA Grapalat"/>
                <w:lang w:val="af-ZA"/>
              </w:rPr>
              <w:t xml:space="preserve"> </w:t>
            </w:r>
            <w:r w:rsidRPr="0052371E">
              <w:rPr>
                <w:rFonts w:ascii="GHEA Grapalat" w:hAnsi="GHEA Grapalat" w:cs="Sylfaen"/>
              </w:rPr>
              <w:t>տարբերակը</w:t>
            </w:r>
            <w:r w:rsidRPr="0052371E">
              <w:rPr>
                <w:rFonts w:ascii="GHEA Grapalat" w:hAnsi="GHEA Grapalat"/>
                <w:lang w:val="af-ZA"/>
              </w:rPr>
              <w:t>:</w:t>
            </w:r>
          </w:p>
          <w:p w:rsidR="00024781" w:rsidRPr="0052371E" w:rsidRDefault="00024781" w:rsidP="00BE64EC">
            <w:pPr>
              <w:spacing w:line="276" w:lineRule="auto"/>
              <w:jc w:val="both"/>
              <w:rPr>
                <w:rFonts w:ascii="GHEA Grapalat" w:hAnsi="GHEA Grapalat"/>
                <w:lang w:val="af-ZA"/>
              </w:rPr>
            </w:pPr>
          </w:p>
        </w:tc>
        <w:tc>
          <w:tcPr>
            <w:tcW w:w="2467" w:type="dxa"/>
            <w:tcBorders>
              <w:top w:val="single" w:sz="4" w:space="0" w:color="000000"/>
              <w:left w:val="nil"/>
              <w:bottom w:val="single" w:sz="4" w:space="0" w:color="000000"/>
              <w:right w:val="single" w:sz="4" w:space="0" w:color="000000"/>
            </w:tcBorders>
            <w:vAlign w:val="center"/>
            <w:hideMark/>
          </w:tcPr>
          <w:p w:rsidR="00024781" w:rsidRPr="002A0620" w:rsidRDefault="00024781" w:rsidP="00BE64EC">
            <w:pPr>
              <w:pStyle w:val="normal0"/>
              <w:spacing w:line="276" w:lineRule="auto"/>
              <w:jc w:val="center"/>
              <w:rPr>
                <w:rFonts w:ascii="GHEA Grapalat" w:eastAsia="GHEA Grapalat" w:hAnsi="GHEA Grapalat" w:cs="GHEA Grapalat"/>
                <w:lang w:val="af-ZA"/>
              </w:rPr>
            </w:pPr>
            <w:r>
              <w:rPr>
                <w:rFonts w:ascii="GHEA Grapalat" w:eastAsia="GHEA Grapalat" w:hAnsi="GHEA Grapalat" w:cs="GHEA Grapalat"/>
              </w:rPr>
              <w:t>Ընդունվել</w:t>
            </w:r>
            <w:r w:rsidRPr="002A0620">
              <w:rPr>
                <w:rFonts w:ascii="GHEA Grapalat" w:eastAsia="GHEA Grapalat" w:hAnsi="GHEA Grapalat" w:cs="GHEA Grapalat"/>
                <w:lang w:val="af-ZA"/>
              </w:rPr>
              <w:t xml:space="preserve"> </w:t>
            </w:r>
            <w:r>
              <w:rPr>
                <w:rFonts w:ascii="GHEA Grapalat" w:eastAsia="GHEA Grapalat" w:hAnsi="GHEA Grapalat" w:cs="GHEA Grapalat"/>
              </w:rPr>
              <w:t>է</w:t>
            </w:r>
            <w:r w:rsidRPr="002A0620">
              <w:rPr>
                <w:rFonts w:ascii="GHEA Grapalat" w:eastAsia="GHEA Grapalat" w:hAnsi="GHEA Grapalat" w:cs="GHEA Grapalat"/>
                <w:lang w:val="af-ZA"/>
              </w:rPr>
              <w:t xml:space="preserve"> </w:t>
            </w:r>
            <w:r>
              <w:rPr>
                <w:rFonts w:ascii="GHEA Grapalat" w:eastAsia="GHEA Grapalat" w:hAnsi="GHEA Grapalat" w:cs="GHEA Grapalat"/>
              </w:rPr>
              <w:t>ի</w:t>
            </w:r>
            <w:r w:rsidRPr="002A0620">
              <w:rPr>
                <w:rFonts w:ascii="GHEA Grapalat" w:eastAsia="GHEA Grapalat" w:hAnsi="GHEA Grapalat" w:cs="GHEA Grapalat"/>
                <w:lang w:val="af-ZA"/>
              </w:rPr>
              <w:t xml:space="preserve"> </w:t>
            </w:r>
            <w:r>
              <w:rPr>
                <w:rFonts w:ascii="GHEA Grapalat" w:eastAsia="GHEA Grapalat" w:hAnsi="GHEA Grapalat" w:cs="GHEA Grapalat"/>
              </w:rPr>
              <w:t>գիտություն</w:t>
            </w:r>
            <w:r w:rsidRPr="002A0620">
              <w:rPr>
                <w:rFonts w:ascii="GHEA Grapalat" w:eastAsia="GHEA Grapalat" w:hAnsi="GHEA Grapalat" w:cs="GHEA Grapalat"/>
                <w:lang w:val="af-ZA"/>
              </w:rPr>
              <w:t>:</w:t>
            </w:r>
          </w:p>
        </w:tc>
        <w:tc>
          <w:tcPr>
            <w:tcW w:w="3685" w:type="dxa"/>
            <w:tcBorders>
              <w:top w:val="single" w:sz="4" w:space="0" w:color="000000"/>
              <w:left w:val="nil"/>
              <w:bottom w:val="single" w:sz="4" w:space="0" w:color="000000"/>
              <w:right w:val="single" w:sz="4" w:space="0" w:color="000000"/>
            </w:tcBorders>
            <w:vAlign w:val="center"/>
            <w:hideMark/>
          </w:tcPr>
          <w:p w:rsidR="00024781" w:rsidRPr="002A0620" w:rsidRDefault="00024781" w:rsidP="00BE64EC">
            <w:pPr>
              <w:pStyle w:val="normal0"/>
              <w:spacing w:line="276" w:lineRule="auto"/>
              <w:jc w:val="center"/>
              <w:rPr>
                <w:rFonts w:ascii="GHEA Grapalat" w:eastAsia="GHEA Grapalat" w:hAnsi="GHEA Grapalat" w:cs="GHEA Grapalat"/>
                <w:lang w:val="af-ZA"/>
              </w:rPr>
            </w:pPr>
            <w:r>
              <w:rPr>
                <w:rFonts w:ascii="GHEA Grapalat" w:eastAsia="GHEA Grapalat" w:hAnsi="GHEA Grapalat" w:cs="GHEA Grapalat"/>
              </w:rPr>
              <w:t>Նախագծում</w:t>
            </w:r>
            <w:r w:rsidRPr="002A0620">
              <w:rPr>
                <w:rFonts w:ascii="GHEA Grapalat" w:eastAsia="GHEA Grapalat" w:hAnsi="GHEA Grapalat" w:cs="GHEA Grapalat"/>
                <w:lang w:val="af-ZA"/>
              </w:rPr>
              <w:t xml:space="preserve"> </w:t>
            </w:r>
            <w:r>
              <w:rPr>
                <w:rFonts w:ascii="GHEA Grapalat" w:eastAsia="GHEA Grapalat" w:hAnsi="GHEA Grapalat" w:cs="GHEA Grapalat"/>
              </w:rPr>
              <w:t>սահմանվել</w:t>
            </w:r>
            <w:r w:rsidRPr="002A0620">
              <w:rPr>
                <w:rFonts w:ascii="GHEA Grapalat" w:eastAsia="GHEA Grapalat" w:hAnsi="GHEA Grapalat" w:cs="GHEA Grapalat"/>
                <w:lang w:val="af-ZA"/>
              </w:rPr>
              <w:t xml:space="preserve"> </w:t>
            </w:r>
            <w:r>
              <w:rPr>
                <w:rFonts w:ascii="GHEA Grapalat" w:eastAsia="GHEA Grapalat" w:hAnsi="GHEA Grapalat" w:cs="GHEA Grapalat"/>
              </w:rPr>
              <w:t>են</w:t>
            </w:r>
            <w:r w:rsidRPr="002A0620">
              <w:rPr>
                <w:rFonts w:ascii="GHEA Grapalat" w:eastAsia="GHEA Grapalat" w:hAnsi="GHEA Grapalat" w:cs="GHEA Grapalat"/>
                <w:lang w:val="af-ZA"/>
              </w:rPr>
              <w:t xml:space="preserve"> </w:t>
            </w:r>
            <w:r>
              <w:rPr>
                <w:rFonts w:ascii="GHEA Grapalat" w:eastAsia="GHEA Grapalat" w:hAnsi="GHEA Grapalat" w:cs="GHEA Grapalat"/>
              </w:rPr>
              <w:t>համարժեք</w:t>
            </w:r>
            <w:r w:rsidRPr="002A0620">
              <w:rPr>
                <w:rFonts w:ascii="GHEA Grapalat" w:eastAsia="GHEA Grapalat" w:hAnsi="GHEA Grapalat" w:cs="GHEA Grapalat"/>
                <w:lang w:val="af-ZA"/>
              </w:rPr>
              <w:t xml:space="preserve"> </w:t>
            </w:r>
            <w:r>
              <w:rPr>
                <w:rFonts w:ascii="GHEA Grapalat" w:eastAsia="GHEA Grapalat" w:hAnsi="GHEA Grapalat" w:cs="GHEA Grapalat"/>
              </w:rPr>
              <w:t>լուծումներ</w:t>
            </w:r>
            <w:r w:rsidRPr="002A0620">
              <w:rPr>
                <w:rFonts w:ascii="GHEA Grapalat" w:eastAsia="GHEA Grapalat" w:hAnsi="GHEA Grapalat" w:cs="GHEA Grapalat"/>
                <w:lang w:val="af-ZA"/>
              </w:rPr>
              <w:t>:</w:t>
            </w:r>
          </w:p>
        </w:tc>
      </w:tr>
      <w:tr w:rsidR="00024781" w:rsidRPr="00D65491" w:rsidTr="002104F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024781" w:rsidRPr="0052371E" w:rsidRDefault="00024781" w:rsidP="00BE64EC">
            <w:pPr>
              <w:pStyle w:val="normal0"/>
              <w:spacing w:line="276" w:lineRule="auto"/>
              <w:ind w:left="360"/>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024781" w:rsidRPr="0052371E" w:rsidRDefault="00024781" w:rsidP="00BE64EC">
            <w:pPr>
              <w:pStyle w:val="normal0"/>
              <w:spacing w:line="276" w:lineRule="auto"/>
              <w:jc w:val="center"/>
              <w:rPr>
                <w:rFonts w:ascii="GHEA Grapalat" w:eastAsia="GHEA Grapalat" w:hAnsi="GHEA Grapalat" w:cs="GHEA Grapalat"/>
                <w:highlight w:val="yellow"/>
                <w:lang w:val="af-ZA"/>
              </w:rPr>
            </w:pPr>
          </w:p>
        </w:tc>
        <w:tc>
          <w:tcPr>
            <w:tcW w:w="5130" w:type="dxa"/>
            <w:tcBorders>
              <w:top w:val="single" w:sz="4" w:space="0" w:color="000000"/>
              <w:left w:val="nil"/>
              <w:bottom w:val="single" w:sz="4" w:space="0" w:color="000000"/>
              <w:right w:val="single" w:sz="4" w:space="0" w:color="000000"/>
            </w:tcBorders>
            <w:vAlign w:val="center"/>
            <w:hideMark/>
          </w:tcPr>
          <w:p w:rsidR="00024781" w:rsidRPr="0052371E" w:rsidRDefault="00024781" w:rsidP="00BE64EC">
            <w:pPr>
              <w:pStyle w:val="NormalWeb"/>
              <w:shd w:val="clear" w:color="auto" w:fill="FFFFFF"/>
              <w:spacing w:before="0" w:beforeAutospacing="0" w:after="0" w:afterAutospacing="0" w:line="276" w:lineRule="auto"/>
              <w:jc w:val="both"/>
              <w:rPr>
                <w:rFonts w:ascii="GHEA Grapalat" w:hAnsi="GHEA Grapalat"/>
                <w:lang w:val="af-ZA"/>
              </w:rPr>
            </w:pPr>
            <w:r w:rsidRPr="0052371E">
              <w:rPr>
                <w:rFonts w:ascii="GHEA Grapalat" w:hAnsi="GHEA Grapalat"/>
                <w:lang w:val="af-ZA"/>
              </w:rPr>
              <w:t xml:space="preserve">24. </w:t>
            </w:r>
            <w:r w:rsidRPr="0052371E">
              <w:rPr>
                <w:rFonts w:ascii="GHEA Grapalat" w:hAnsi="GHEA Grapalat"/>
                <w:lang w:val="hy-AM"/>
              </w:rPr>
              <w:t>Ստորև ներկայացնում ենք նաև Օրենքի գործնական կիրառման ընթացքում առաջացող խնդիրներն, որոնց մասով լուծումներ նախագծում տեղ չեն գտել:</w:t>
            </w:r>
          </w:p>
          <w:p w:rsidR="00024781" w:rsidRPr="0052371E" w:rsidRDefault="00024781" w:rsidP="00BE64EC">
            <w:pPr>
              <w:pStyle w:val="NormalWeb"/>
              <w:numPr>
                <w:ilvl w:val="0"/>
                <w:numId w:val="22"/>
              </w:numPr>
              <w:shd w:val="clear" w:color="auto" w:fill="FFFFFF"/>
              <w:tabs>
                <w:tab w:val="left" w:pos="360"/>
              </w:tabs>
              <w:spacing w:before="0" w:beforeAutospacing="0" w:after="0" w:afterAutospacing="0" w:line="276" w:lineRule="auto"/>
              <w:ind w:left="426" w:hanging="51"/>
              <w:jc w:val="both"/>
              <w:rPr>
                <w:rFonts w:ascii="GHEA Grapalat" w:hAnsi="GHEA Grapalat"/>
                <w:lang w:val="hy-AM"/>
              </w:rPr>
            </w:pPr>
            <w:r w:rsidRPr="0052371E">
              <w:rPr>
                <w:rFonts w:ascii="GHEA Grapalat" w:hAnsi="GHEA Grapalat"/>
                <w:lang w:val="hy-AM"/>
              </w:rPr>
              <w:t>Կարծում ենք, որ անհրաժեշտություն կա կարգավորելու մասնակի մորատորիումի  և մորատորիումից մասնակի դուրս գալու մոտեցումները՝ այն դեպքերում երբ գրավադրված գույքերից որոշների մասով պարտատերը ցանկանում է դուրս գալ սնանկության վարույթից իսկ մյուսներով ոչ:</w:t>
            </w:r>
          </w:p>
          <w:p w:rsidR="00024781" w:rsidRPr="0052371E" w:rsidRDefault="00024781" w:rsidP="00BE64EC">
            <w:pPr>
              <w:pStyle w:val="NormalWeb"/>
              <w:numPr>
                <w:ilvl w:val="0"/>
                <w:numId w:val="22"/>
              </w:numPr>
              <w:shd w:val="clear" w:color="auto" w:fill="FFFFFF"/>
              <w:tabs>
                <w:tab w:val="left" w:pos="360"/>
              </w:tabs>
              <w:spacing w:before="0" w:beforeAutospacing="0" w:after="0" w:afterAutospacing="0" w:line="276" w:lineRule="auto"/>
              <w:ind w:left="426" w:hanging="51"/>
              <w:jc w:val="both"/>
              <w:rPr>
                <w:rFonts w:ascii="GHEA Grapalat" w:hAnsi="GHEA Grapalat"/>
                <w:lang w:val="hy-AM"/>
              </w:rPr>
            </w:pPr>
            <w:r w:rsidRPr="0052371E">
              <w:rPr>
                <w:rFonts w:ascii="GHEA Grapalat" w:hAnsi="GHEA Grapalat"/>
                <w:lang w:val="hy-AM"/>
              </w:rPr>
              <w:t xml:space="preserve"> Խնդրահարույց և չլուծված է պարտապան ֆիզիկական անձանց կողմից ստացվող աշխատավարձի միջոցով պարտատերերի պահանջների բավարարման հարցը: Դատարանները հիմնականում այդ մասով աշխատավարձը դիտարկում են, որպես սնանկությունից ձեռքբերված վաճառքի ենթակա գույքը և դրա վրա բռնագանձումը չեն թույլատրում: Այս ամենի արդյունքում, առկա  են պարտապաններ, որոնք ստանում են բարձր աշխատավարձ և խուսափում են պարտավորությունների մարումից` իսկ գույք չունենալու պարագայում սնանկության վարույթները ավարտվում են` թողնելով պարտապանների պարտավորությունները առանց բավարարման: </w:t>
            </w:r>
          </w:p>
          <w:p w:rsidR="00024781" w:rsidRPr="0052371E" w:rsidRDefault="00024781" w:rsidP="00BE64EC">
            <w:pPr>
              <w:spacing w:line="276" w:lineRule="auto"/>
              <w:jc w:val="both"/>
              <w:rPr>
                <w:rFonts w:ascii="GHEA Grapalat" w:hAnsi="GHEA Grapalat"/>
                <w:lang w:val="hy-AM"/>
              </w:rPr>
            </w:pPr>
          </w:p>
        </w:tc>
        <w:tc>
          <w:tcPr>
            <w:tcW w:w="2467" w:type="dxa"/>
            <w:tcBorders>
              <w:top w:val="single" w:sz="4" w:space="0" w:color="000000"/>
              <w:left w:val="nil"/>
              <w:bottom w:val="single" w:sz="4" w:space="0" w:color="000000"/>
              <w:right w:val="single" w:sz="4" w:space="0" w:color="000000"/>
            </w:tcBorders>
            <w:vAlign w:val="center"/>
            <w:hideMark/>
          </w:tcPr>
          <w:p w:rsidR="00024781" w:rsidRPr="00024781" w:rsidRDefault="00024781" w:rsidP="0026617F">
            <w:pPr>
              <w:pStyle w:val="normal0"/>
              <w:spacing w:line="276" w:lineRule="auto"/>
              <w:jc w:val="center"/>
              <w:rPr>
                <w:rFonts w:ascii="GHEA Grapalat" w:eastAsia="GHEA Grapalat" w:hAnsi="GHEA Grapalat" w:cs="GHEA Grapalat"/>
                <w:lang w:val="hy-AM"/>
              </w:rPr>
            </w:pPr>
            <w:r w:rsidRPr="00024781">
              <w:rPr>
                <w:rFonts w:ascii="GHEA Grapalat" w:eastAsia="GHEA Grapalat" w:hAnsi="GHEA Grapalat" w:cs="GHEA Grapalat"/>
                <w:lang w:val="hy-AM"/>
              </w:rPr>
              <w:t>1. Չի ընդունվել</w:t>
            </w:r>
          </w:p>
          <w:p w:rsidR="00024781" w:rsidRPr="00024781" w:rsidRDefault="00024781" w:rsidP="0026617F">
            <w:pPr>
              <w:pStyle w:val="normal0"/>
              <w:spacing w:line="276" w:lineRule="auto"/>
              <w:jc w:val="center"/>
              <w:rPr>
                <w:rFonts w:ascii="GHEA Grapalat" w:eastAsia="GHEA Grapalat" w:hAnsi="GHEA Grapalat" w:cs="GHEA Grapalat"/>
                <w:lang w:val="hy-AM"/>
              </w:rPr>
            </w:pPr>
            <w:r w:rsidRPr="00024781">
              <w:rPr>
                <w:rFonts w:ascii="GHEA Grapalat" w:eastAsia="GHEA Grapalat" w:hAnsi="GHEA Grapalat" w:cs="GHEA Grapalat"/>
                <w:lang w:val="hy-AM"/>
              </w:rPr>
              <w:t>2. Ընդունվել է ի գիտություն:</w:t>
            </w:r>
          </w:p>
        </w:tc>
        <w:tc>
          <w:tcPr>
            <w:tcW w:w="3685" w:type="dxa"/>
            <w:tcBorders>
              <w:top w:val="single" w:sz="4" w:space="0" w:color="000000"/>
              <w:left w:val="nil"/>
              <w:bottom w:val="single" w:sz="4" w:space="0" w:color="000000"/>
              <w:right w:val="single" w:sz="4" w:space="0" w:color="000000"/>
            </w:tcBorders>
            <w:vAlign w:val="center"/>
            <w:hideMark/>
          </w:tcPr>
          <w:p w:rsidR="00024781" w:rsidRPr="00024781" w:rsidRDefault="00024781" w:rsidP="0026617F">
            <w:pPr>
              <w:pStyle w:val="normal0"/>
              <w:spacing w:line="276" w:lineRule="auto"/>
              <w:jc w:val="both"/>
              <w:rPr>
                <w:rFonts w:ascii="GHEA Grapalat" w:eastAsia="GHEA Grapalat" w:hAnsi="GHEA Grapalat" w:cs="GHEA Grapalat"/>
                <w:lang w:val="hy-AM"/>
              </w:rPr>
            </w:pPr>
            <w:r w:rsidRPr="00024781">
              <w:rPr>
                <w:rFonts w:ascii="GHEA Grapalat" w:eastAsia="GHEA Grapalat" w:hAnsi="GHEA Grapalat" w:cs="GHEA Grapalat"/>
                <w:lang w:val="hy-AM"/>
              </w:rPr>
              <w:t>1. Առաջարկության առնչությամբ ներկայացված չէ որևէ միջազգային փորձ, բացի այդ՝ դրա իրացումը հանգեցնելու է մի շարք համակարգային փոփոխությունների, որոնք չեն քննարկվել շահագրգիռ անձանց շրջանակներում:</w:t>
            </w:r>
          </w:p>
          <w:p w:rsidR="00024781" w:rsidRPr="00024781" w:rsidRDefault="00024781" w:rsidP="0026617F">
            <w:pPr>
              <w:pStyle w:val="normal0"/>
              <w:spacing w:line="276" w:lineRule="auto"/>
              <w:jc w:val="both"/>
              <w:rPr>
                <w:rFonts w:ascii="GHEA Grapalat" w:eastAsia="GHEA Grapalat" w:hAnsi="GHEA Grapalat" w:cs="GHEA Grapalat"/>
                <w:lang w:val="hy-AM"/>
              </w:rPr>
            </w:pPr>
            <w:r w:rsidRPr="00024781">
              <w:rPr>
                <w:rFonts w:ascii="GHEA Grapalat" w:eastAsia="GHEA Grapalat" w:hAnsi="GHEA Grapalat" w:cs="GHEA Grapalat"/>
                <w:lang w:val="hy-AM"/>
              </w:rPr>
              <w:t>2. Նախագծում սահմանվել են համարժեք լուծումներ:</w:t>
            </w:r>
          </w:p>
        </w:tc>
      </w:tr>
      <w:tr w:rsidR="00697023" w:rsidRPr="00D65491" w:rsidTr="0069702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97023" w:rsidRPr="007D437F" w:rsidRDefault="007D437F" w:rsidP="00697023">
            <w:pPr>
              <w:pStyle w:val="normal0"/>
              <w:spacing w:line="276" w:lineRule="auto"/>
              <w:rPr>
                <w:rFonts w:ascii="GHEA Grapalat" w:eastAsia="GHEA Grapalat" w:hAnsi="GHEA Grapalat" w:cs="GHEA Grapalat"/>
                <w:lang w:val="en-US"/>
              </w:rPr>
            </w:pPr>
            <w:r>
              <w:rPr>
                <w:rFonts w:ascii="GHEA Grapalat" w:eastAsia="GHEA Grapalat" w:hAnsi="GHEA Grapalat" w:cs="GHEA Grapalat"/>
                <w:lang w:val="en-US"/>
              </w:rPr>
              <w:t>26</w:t>
            </w:r>
          </w:p>
        </w:tc>
        <w:tc>
          <w:tcPr>
            <w:tcW w:w="297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hy-AM"/>
              </w:rPr>
            </w:pPr>
            <w:r w:rsidRPr="00697023">
              <w:rPr>
                <w:rFonts w:ascii="GHEA Grapalat" w:eastAsia="GHEA Grapalat" w:hAnsi="GHEA Grapalat" w:cs="GHEA Grapalat"/>
                <w:lang w:val="hy-AM"/>
              </w:rPr>
              <w:t>Կենտրոնական բանկ</w:t>
            </w:r>
          </w:p>
          <w:p w:rsidR="00697023" w:rsidRPr="00697023" w:rsidRDefault="00697023" w:rsidP="00697023">
            <w:pPr>
              <w:pStyle w:val="normal0"/>
              <w:spacing w:line="276" w:lineRule="auto"/>
              <w:rPr>
                <w:rFonts w:ascii="GHEA Grapalat" w:eastAsia="GHEA Grapalat" w:hAnsi="GHEA Grapalat" w:cs="GHEA Grapalat"/>
                <w:lang w:val="hy-AM"/>
              </w:rPr>
            </w:pPr>
            <w:r w:rsidRPr="00697023">
              <w:rPr>
                <w:rFonts w:ascii="GHEA Grapalat" w:eastAsia="GHEA Grapalat" w:hAnsi="GHEA Grapalat" w:cs="GHEA Grapalat"/>
                <w:lang w:val="hy-AM"/>
              </w:rPr>
              <w:t>14.03.2019թ.</w:t>
            </w:r>
          </w:p>
          <w:p w:rsidR="00697023" w:rsidRPr="00697023" w:rsidRDefault="00697023" w:rsidP="00697023">
            <w:pPr>
              <w:pStyle w:val="normal0"/>
              <w:spacing w:line="276" w:lineRule="auto"/>
              <w:rPr>
                <w:rFonts w:ascii="GHEA Grapalat" w:eastAsia="GHEA Grapalat" w:hAnsi="GHEA Grapalat" w:cs="GHEA Grapalat"/>
                <w:lang w:val="hy-AM"/>
              </w:rPr>
            </w:pPr>
            <w:r w:rsidRPr="00697023">
              <w:rPr>
                <w:rFonts w:ascii="GHEA Grapalat" w:eastAsia="GHEA Grapalat" w:hAnsi="GHEA Grapalat" w:cs="GHEA Grapalat"/>
                <w:lang w:val="hy-AM"/>
              </w:rPr>
              <w:t>թիվ 15.1-06/000088-19 գրություն</w:t>
            </w:r>
          </w:p>
        </w:tc>
        <w:tc>
          <w:tcPr>
            <w:tcW w:w="5130" w:type="dxa"/>
            <w:tcBorders>
              <w:top w:val="single" w:sz="4" w:space="0" w:color="000000"/>
              <w:left w:val="nil"/>
              <w:bottom w:val="single" w:sz="4" w:space="0" w:color="000000"/>
              <w:right w:val="single" w:sz="4" w:space="0" w:color="000000"/>
            </w:tcBorders>
            <w:vAlign w:val="center"/>
            <w:hideMark/>
          </w:tcPr>
          <w:p w:rsidR="00697023" w:rsidRPr="00697023" w:rsidRDefault="00697023" w:rsidP="001E0029">
            <w:pPr>
              <w:pStyle w:val="a0"/>
              <w:numPr>
                <w:ilvl w:val="0"/>
                <w:numId w:val="7"/>
              </w:numPr>
              <w:shd w:val="clear" w:color="auto" w:fill="auto"/>
              <w:tabs>
                <w:tab w:val="left" w:pos="284"/>
              </w:tabs>
              <w:spacing w:before="0" w:after="0" w:line="360" w:lineRule="auto"/>
              <w:ind w:left="14" w:right="20" w:hanging="360"/>
              <w:jc w:val="both"/>
              <w:rPr>
                <w:rFonts w:ascii="GHEA Grapalat" w:eastAsia="Times New Roman" w:hAnsi="GHEA Grapalat" w:cs="Times New Roman"/>
                <w:bCs/>
                <w:color w:val="000000"/>
                <w:sz w:val="24"/>
                <w:szCs w:val="24"/>
                <w:lang w:val="hy-AM" w:eastAsia="ar-SA"/>
              </w:rPr>
            </w:pPr>
            <w:r w:rsidRPr="00697023">
              <w:rPr>
                <w:rFonts w:ascii="GHEA Grapalat" w:eastAsia="Times New Roman" w:hAnsi="GHEA Grapalat" w:cs="Times New Roman"/>
                <w:bCs/>
                <w:color w:val="000000"/>
                <w:sz w:val="24"/>
                <w:szCs w:val="24"/>
                <w:lang w:val="hy-AM" w:eastAsia="ar-SA"/>
              </w:rPr>
              <w:t>1. Գտնում ենք, որ կառավարիչը երաշխավորների, երաշխիք տվող անձանց և երրորդ անձ գրավատուների հետ կապված հարաբերություններում որևէ գործողություն կատարելուց պետք է ձեռնպահ մնա: Այս առումով ընդունելի չենք համարում Նախագծի այն դրույթները, որոնք լիազորում են կառավարչին երաշխավորողից, երաշխիք տված անձից պարտավորության մարում պահանջելու կամ երրորդ անձ գրավատուից գույքը պահանջելու և սնանկության զանգված ներառելու համար:</w:t>
            </w:r>
          </w:p>
          <w:p w:rsidR="00697023" w:rsidRPr="00697023" w:rsidRDefault="00697023" w:rsidP="001E0029">
            <w:pPr>
              <w:pStyle w:val="a0"/>
              <w:numPr>
                <w:ilvl w:val="0"/>
                <w:numId w:val="7"/>
              </w:numPr>
              <w:shd w:val="clear" w:color="auto" w:fill="auto"/>
              <w:tabs>
                <w:tab w:val="left" w:pos="284"/>
              </w:tabs>
              <w:spacing w:before="0" w:after="0" w:line="360" w:lineRule="auto"/>
              <w:ind w:left="14" w:right="20" w:hanging="360"/>
              <w:jc w:val="both"/>
              <w:rPr>
                <w:rFonts w:ascii="GHEA Grapalat" w:eastAsia="Times New Roman" w:hAnsi="GHEA Grapalat" w:cs="Times New Roman"/>
                <w:bCs/>
                <w:color w:val="000000"/>
                <w:sz w:val="24"/>
                <w:szCs w:val="24"/>
                <w:lang w:val="hy-AM" w:eastAsia="ar-SA"/>
              </w:rPr>
            </w:pPr>
            <w:r w:rsidRPr="00697023">
              <w:rPr>
                <w:rFonts w:ascii="GHEA Grapalat" w:eastAsia="Times New Roman" w:hAnsi="GHEA Grapalat" w:cs="Times New Roman"/>
                <w:bCs/>
                <w:color w:val="000000"/>
                <w:sz w:val="24"/>
                <w:szCs w:val="24"/>
                <w:lang w:val="hy-AM" w:eastAsia="ar-SA"/>
              </w:rPr>
              <w:t>Ապահովված իրավունքից օգտվելը պարտատիրոջ իրավունքն է: Հետևաբար, առաջին' որևէ այլ անձ, այդ թվում պարտապանը կամ կառավարիչը, չեն կարող որոշել, թե ինչպես է մարվելու պարտատիրոջ նկատմամբ ունեցած պարտավորությունը: Դա կարող է որոշել միայն գործարքի կողմ հանդիսացող և պահանջ ունեցող անձը' պարտատերը: Եվ երկրորդ' ապահովված իրավունքից օգտվելը, այսինքն' երաշխավորություն տված անձից գումար պահանջելը կամ երրորդ անձ գրավատուից գույքը բռնագանձելը պարտատիրոջ իրավունքն է և ոչ պարտականությունը:</w:t>
            </w:r>
          </w:p>
          <w:p w:rsidR="00697023" w:rsidRPr="00697023" w:rsidRDefault="00697023" w:rsidP="001E0029">
            <w:pPr>
              <w:pStyle w:val="a0"/>
              <w:numPr>
                <w:ilvl w:val="0"/>
                <w:numId w:val="7"/>
              </w:numPr>
              <w:shd w:val="clear" w:color="auto" w:fill="auto"/>
              <w:tabs>
                <w:tab w:val="left" w:pos="284"/>
              </w:tabs>
              <w:spacing w:before="0" w:after="0" w:line="360" w:lineRule="auto"/>
              <w:ind w:left="14" w:right="20" w:hanging="360"/>
              <w:jc w:val="both"/>
              <w:rPr>
                <w:rFonts w:ascii="GHEA Grapalat" w:eastAsia="Times New Roman" w:hAnsi="GHEA Grapalat" w:cs="Times New Roman"/>
                <w:bCs/>
                <w:color w:val="000000"/>
                <w:sz w:val="24"/>
                <w:szCs w:val="24"/>
                <w:lang w:val="hy-AM" w:eastAsia="ar-SA"/>
              </w:rPr>
            </w:pPr>
            <w:r w:rsidRPr="00697023">
              <w:rPr>
                <w:rFonts w:ascii="GHEA Grapalat" w:eastAsia="Times New Roman" w:hAnsi="GHEA Grapalat" w:cs="Times New Roman"/>
                <w:bCs/>
                <w:color w:val="000000"/>
                <w:sz w:val="24"/>
                <w:szCs w:val="24"/>
                <w:lang w:val="hy-AM" w:eastAsia="ar-SA"/>
              </w:rPr>
              <w:t>Այսինքն' պարտատերը կարող է որոշել, որ ընդհանրապես չի օգտվում այդ իրավունքից: Այս առումով նախագծի մոտեցումն այն կանխավարկածով որ երաշխավորությամբ պահանջը պետք է մարվի երաշխավորության հաշվին, ընդունելի չէ:</w:t>
            </w:r>
            <w:r w:rsidRPr="00697023">
              <w:rPr>
                <w:rFonts w:ascii="GHEA Grapalat" w:eastAsia="Times New Roman" w:hAnsi="GHEA Grapalat" w:cs="Times New Roman"/>
                <w:bCs/>
                <w:color w:val="000000"/>
                <w:sz w:val="24"/>
                <w:szCs w:val="24"/>
                <w:lang w:val="hy-AM" w:eastAsia="ar-SA"/>
              </w:rPr>
              <w:br w:type="page"/>
            </w:r>
          </w:p>
          <w:p w:rsidR="00697023" w:rsidRPr="00697023" w:rsidRDefault="00697023" w:rsidP="001E0029">
            <w:pPr>
              <w:pStyle w:val="a0"/>
              <w:numPr>
                <w:ilvl w:val="0"/>
                <w:numId w:val="10"/>
              </w:numPr>
              <w:shd w:val="clear" w:color="auto" w:fill="auto"/>
              <w:spacing w:after="0" w:line="360" w:lineRule="auto"/>
              <w:jc w:val="both"/>
              <w:rPr>
                <w:rFonts w:ascii="GHEA Grapalat" w:eastAsia="Times New Roman" w:hAnsi="GHEA Grapalat" w:cs="Times New Roman"/>
                <w:bCs/>
                <w:color w:val="000000"/>
                <w:sz w:val="24"/>
                <w:szCs w:val="24"/>
                <w:lang w:val="hy-AM" w:eastAsia="ar-SA"/>
              </w:rPr>
            </w:pPr>
            <w:r w:rsidRPr="00697023">
              <w:rPr>
                <w:rFonts w:ascii="GHEA Grapalat" w:eastAsia="Times New Roman" w:hAnsi="GHEA Grapalat" w:cs="Times New Roman"/>
                <w:bCs/>
                <w:color w:val="000000"/>
                <w:sz w:val="24"/>
                <w:szCs w:val="24"/>
                <w:lang w:val="hy-AM" w:eastAsia="ar-SA"/>
              </w:rPr>
              <w:t>Վերոգրյալի լույսի ներքո, մասնավորապես, առաջարկում ենք.</w:t>
            </w:r>
          </w:p>
          <w:p w:rsidR="00697023" w:rsidRPr="00697023" w:rsidRDefault="00697023" w:rsidP="001E0029">
            <w:pPr>
              <w:pStyle w:val="a0"/>
              <w:numPr>
                <w:ilvl w:val="0"/>
                <w:numId w:val="10"/>
              </w:numPr>
              <w:shd w:val="clear" w:color="auto" w:fill="auto"/>
              <w:spacing w:before="0" w:after="0" w:line="360" w:lineRule="auto"/>
              <w:ind w:right="20"/>
              <w:jc w:val="both"/>
              <w:rPr>
                <w:rFonts w:ascii="GHEA Grapalat" w:eastAsia="Times New Roman" w:hAnsi="GHEA Grapalat" w:cs="Times New Roman"/>
                <w:bCs/>
                <w:color w:val="000000"/>
                <w:sz w:val="24"/>
                <w:szCs w:val="24"/>
                <w:lang w:val="hy-AM" w:eastAsia="ar-SA"/>
              </w:rPr>
            </w:pPr>
            <w:r w:rsidRPr="00697023">
              <w:rPr>
                <w:rFonts w:ascii="GHEA Grapalat" w:eastAsia="Times New Roman" w:hAnsi="GHEA Grapalat" w:cs="Times New Roman"/>
                <w:bCs/>
                <w:color w:val="000000"/>
                <w:sz w:val="24"/>
                <w:szCs w:val="24"/>
                <w:lang w:val="hy-AM" w:eastAsia="ar-SA"/>
              </w:rPr>
              <w:t>Նախագծի 34-րդ հոդվածով նախատեսվող Օրենքի 29-րդ հոդվածի Ժա4) կետում հանել «պարտատիրոջ անունից դիմում է դատարան' պարտապանի պարտավորությունների համար պատասխանատվություն կրող անձից պարտավորությունների կատարման» բառերը:</w:t>
            </w:r>
          </w:p>
          <w:p w:rsidR="00697023" w:rsidRPr="00697023" w:rsidRDefault="00697023" w:rsidP="001E0029">
            <w:pPr>
              <w:pStyle w:val="a0"/>
              <w:numPr>
                <w:ilvl w:val="0"/>
                <w:numId w:val="10"/>
              </w:numPr>
              <w:shd w:val="clear" w:color="auto" w:fill="auto"/>
              <w:spacing w:before="0" w:after="0" w:line="360" w:lineRule="auto"/>
              <w:ind w:right="20"/>
              <w:jc w:val="both"/>
              <w:rPr>
                <w:rFonts w:ascii="GHEA Grapalat" w:eastAsia="Times New Roman" w:hAnsi="GHEA Grapalat" w:cs="Times New Roman"/>
                <w:bCs/>
                <w:color w:val="000000"/>
                <w:sz w:val="24"/>
                <w:szCs w:val="24"/>
                <w:lang w:val="hy-AM" w:eastAsia="ar-SA"/>
              </w:rPr>
            </w:pPr>
            <w:r w:rsidRPr="00697023">
              <w:rPr>
                <w:rFonts w:ascii="GHEA Grapalat" w:eastAsia="Times New Roman" w:hAnsi="GHEA Grapalat" w:cs="Times New Roman"/>
                <w:bCs/>
                <w:color w:val="000000"/>
                <w:sz w:val="24"/>
                <w:szCs w:val="24"/>
                <w:lang w:val="hy-AM" w:eastAsia="ar-SA"/>
              </w:rPr>
              <w:t>Նախագծի 37-րդ հոդվածով նախատեսվող Օրենքի 30-րդ հոդվածի առաջին մասում հանել «երրորդ անձանց» բառերը:</w:t>
            </w:r>
          </w:p>
          <w:p w:rsidR="00697023" w:rsidRPr="00697023" w:rsidRDefault="00697023" w:rsidP="001E0029">
            <w:pPr>
              <w:pStyle w:val="a0"/>
              <w:numPr>
                <w:ilvl w:val="0"/>
                <w:numId w:val="10"/>
              </w:numPr>
              <w:shd w:val="clear" w:color="auto" w:fill="auto"/>
              <w:spacing w:before="0" w:after="0" w:line="360" w:lineRule="auto"/>
              <w:ind w:right="20"/>
              <w:jc w:val="both"/>
              <w:rPr>
                <w:rFonts w:ascii="GHEA Grapalat" w:eastAsia="Times New Roman" w:hAnsi="GHEA Grapalat" w:cs="Times New Roman"/>
                <w:bCs/>
                <w:color w:val="000000"/>
                <w:sz w:val="24"/>
                <w:szCs w:val="24"/>
                <w:lang w:val="hy-AM" w:eastAsia="ar-SA"/>
              </w:rPr>
            </w:pPr>
            <w:r w:rsidRPr="00697023">
              <w:rPr>
                <w:rFonts w:ascii="GHEA Grapalat" w:eastAsia="Times New Roman" w:hAnsi="GHEA Grapalat" w:cs="Times New Roman"/>
                <w:bCs/>
                <w:color w:val="000000"/>
                <w:sz w:val="24"/>
                <w:szCs w:val="24"/>
                <w:lang w:val="hy-AM" w:eastAsia="ar-SA"/>
              </w:rPr>
              <w:t>Նախագծի 47-րդ հոդվածով նախատեսվող Օրենքի 43-րդ հոդվածի 3-րդ մասի խմբագրության մեջ իմպերատիվ պահանջը, այսինքն «բավարարվում Են երաշխիք կամ երաշխավորություն տված անձի միջոցների հաշվին» ձևակերպումը պետք է հանվի:</w:t>
            </w:r>
          </w:p>
          <w:p w:rsidR="00697023" w:rsidRPr="00697023" w:rsidRDefault="00697023" w:rsidP="001E0029">
            <w:pPr>
              <w:pStyle w:val="a0"/>
              <w:numPr>
                <w:ilvl w:val="0"/>
                <w:numId w:val="10"/>
              </w:numPr>
              <w:shd w:val="clear" w:color="auto" w:fill="auto"/>
              <w:spacing w:before="0" w:after="0" w:line="360" w:lineRule="auto"/>
              <w:ind w:right="20"/>
              <w:jc w:val="both"/>
              <w:rPr>
                <w:rFonts w:ascii="GHEA Grapalat" w:eastAsia="Times New Roman" w:hAnsi="GHEA Grapalat" w:cs="Times New Roman"/>
                <w:bCs/>
                <w:color w:val="000000"/>
                <w:sz w:val="24"/>
                <w:szCs w:val="24"/>
                <w:lang w:val="hy-AM" w:eastAsia="ar-SA"/>
              </w:rPr>
            </w:pPr>
            <w:r w:rsidRPr="00697023">
              <w:rPr>
                <w:rFonts w:ascii="GHEA Grapalat" w:eastAsia="Times New Roman" w:hAnsi="GHEA Grapalat" w:cs="Times New Roman"/>
                <w:bCs/>
                <w:color w:val="000000"/>
                <w:sz w:val="24"/>
                <w:szCs w:val="24"/>
                <w:lang w:val="hy-AM" w:eastAsia="ar-SA"/>
              </w:rPr>
              <w:t>Նախագծի 50֊րդ հոդվածով նախատեսվող Օրենքի 47-րդ հոդվածում հանել «ինչպես նաև երրորդ անձին պատկանող ապահովված իրավունքի առարկաները» արտահայտությունը:</w:t>
            </w:r>
          </w:p>
          <w:p w:rsidR="00697023" w:rsidRPr="00697023" w:rsidRDefault="00697023" w:rsidP="001E0029">
            <w:pPr>
              <w:pStyle w:val="a0"/>
              <w:numPr>
                <w:ilvl w:val="0"/>
                <w:numId w:val="10"/>
              </w:numPr>
              <w:shd w:val="clear" w:color="auto" w:fill="auto"/>
              <w:spacing w:before="0" w:after="0" w:line="360" w:lineRule="auto"/>
              <w:ind w:right="20"/>
              <w:jc w:val="both"/>
              <w:rPr>
                <w:rFonts w:ascii="GHEA Grapalat" w:eastAsia="Times New Roman" w:hAnsi="GHEA Grapalat" w:cs="Times New Roman"/>
                <w:bCs/>
                <w:color w:val="000000"/>
                <w:sz w:val="24"/>
                <w:szCs w:val="24"/>
                <w:lang w:val="hy-AM" w:eastAsia="ar-SA"/>
              </w:rPr>
            </w:pPr>
            <w:r w:rsidRPr="00697023">
              <w:rPr>
                <w:rFonts w:ascii="GHEA Grapalat" w:eastAsia="Times New Roman" w:hAnsi="GHEA Grapalat" w:cs="Times New Roman"/>
                <w:bCs/>
                <w:color w:val="000000"/>
                <w:sz w:val="24"/>
                <w:szCs w:val="24"/>
                <w:lang w:val="hy-AM" w:eastAsia="ar-SA"/>
              </w:rPr>
              <w:t>Նախագծից հանել ամբողջ 56-րդ հոդվածը {Օրենքում լրացվող 56.1 հոդվածը):</w:t>
            </w:r>
          </w:p>
          <w:p w:rsidR="00697023" w:rsidRPr="00697023" w:rsidRDefault="00697023" w:rsidP="00697023">
            <w:pPr>
              <w:spacing w:line="276" w:lineRule="auto"/>
              <w:rPr>
                <w:rFonts w:ascii="GHEA Grapalat" w:hAnsi="GHEA Grapalat"/>
                <w:bCs/>
                <w:lang w:val="hy-AM" w:eastAsia="ar-SA"/>
              </w:rPr>
            </w:pPr>
          </w:p>
          <w:p w:rsidR="00697023" w:rsidRPr="00697023" w:rsidRDefault="00697023" w:rsidP="00697023">
            <w:pPr>
              <w:spacing w:line="276" w:lineRule="auto"/>
              <w:rPr>
                <w:rFonts w:ascii="GHEA Grapalat" w:hAnsi="GHEA Grapalat"/>
                <w:bCs/>
                <w:lang w:val="hy-AM" w:eastAsia="ar-SA"/>
              </w:rPr>
            </w:pPr>
          </w:p>
          <w:p w:rsidR="00697023" w:rsidRPr="00697023" w:rsidRDefault="00697023" w:rsidP="00697023">
            <w:pPr>
              <w:spacing w:line="276" w:lineRule="auto"/>
              <w:jc w:val="both"/>
              <w:rPr>
                <w:rFonts w:ascii="GHEA Grapalat" w:hAnsi="GHEA Grapalat"/>
                <w:bCs/>
                <w:lang w:val="hy-AM" w:eastAsia="ar-SA"/>
              </w:rPr>
            </w:pPr>
          </w:p>
        </w:tc>
        <w:tc>
          <w:tcPr>
            <w:tcW w:w="2467"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r w:rsidRPr="00697023">
              <w:rPr>
                <w:rFonts w:ascii="GHEA Grapalat" w:eastAsia="GHEA Grapalat" w:hAnsi="GHEA Grapalat" w:cs="GHEA Grapalat"/>
                <w:lang w:val="pt-PT"/>
              </w:rPr>
              <w:t>Ընդունվել է ի գիտություն:</w:t>
            </w:r>
          </w:p>
        </w:tc>
        <w:tc>
          <w:tcPr>
            <w:tcW w:w="3685" w:type="dxa"/>
            <w:tcBorders>
              <w:top w:val="single" w:sz="4" w:space="0" w:color="000000"/>
              <w:left w:val="nil"/>
              <w:bottom w:val="single" w:sz="4" w:space="0" w:color="000000"/>
              <w:right w:val="single" w:sz="4" w:space="0" w:color="000000"/>
            </w:tcBorders>
            <w:vAlign w:val="center"/>
            <w:hideMark/>
          </w:tcPr>
          <w:p w:rsidR="00697023" w:rsidRPr="00FE30E6" w:rsidRDefault="00697023" w:rsidP="00697023">
            <w:pPr>
              <w:pStyle w:val="normal0"/>
              <w:spacing w:line="276" w:lineRule="auto"/>
              <w:jc w:val="center"/>
              <w:rPr>
                <w:rFonts w:ascii="GHEA Grapalat" w:eastAsia="GHEA Grapalat" w:hAnsi="GHEA Grapalat" w:cs="GHEA Grapalat"/>
                <w:lang w:val="pt-PT"/>
              </w:rPr>
            </w:pPr>
            <w:r w:rsidRPr="00697023">
              <w:rPr>
                <w:rFonts w:ascii="GHEA Grapalat" w:eastAsia="GHEA Grapalat" w:hAnsi="GHEA Grapalat" w:cs="GHEA Grapalat"/>
                <w:lang w:val="pt-PT"/>
              </w:rPr>
              <w:t xml:space="preserve">Քննարկվող հոդվածը հանվել է Նախագծից: </w:t>
            </w:r>
          </w:p>
        </w:tc>
      </w:tr>
      <w:tr w:rsidR="00697023" w:rsidRPr="00D65491" w:rsidTr="0069702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97023" w:rsidRPr="00FE30E6" w:rsidRDefault="00697023" w:rsidP="00697023">
            <w:pPr>
              <w:pStyle w:val="normal0"/>
              <w:spacing w:line="276" w:lineRule="auto"/>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p>
        </w:tc>
        <w:tc>
          <w:tcPr>
            <w:tcW w:w="513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spacing w:line="276" w:lineRule="auto"/>
              <w:rPr>
                <w:rFonts w:ascii="GHEA Grapalat" w:hAnsi="GHEA Grapalat"/>
                <w:bCs/>
                <w:lang w:val="pt-PT" w:eastAsia="ar-SA"/>
              </w:rPr>
            </w:pPr>
            <w:r w:rsidRPr="00697023">
              <w:rPr>
                <w:rFonts w:ascii="GHEA Grapalat" w:hAnsi="GHEA Grapalat"/>
                <w:bCs/>
                <w:lang w:val="pt-PT" w:eastAsia="ar-SA"/>
              </w:rPr>
              <w:t xml:space="preserve">2. </w:t>
            </w:r>
            <w:r w:rsidRPr="00697023">
              <w:rPr>
                <w:rFonts w:ascii="GHEA Grapalat" w:hAnsi="GHEA Grapalat"/>
                <w:bCs/>
                <w:lang w:eastAsia="ar-SA"/>
              </w:rPr>
              <w:t>Նախագծի</w:t>
            </w:r>
            <w:r w:rsidRPr="00697023">
              <w:rPr>
                <w:rFonts w:ascii="GHEA Grapalat" w:hAnsi="GHEA Grapalat"/>
                <w:bCs/>
                <w:lang w:val="pt-PT" w:eastAsia="ar-SA"/>
              </w:rPr>
              <w:t xml:space="preserve"> 8-</w:t>
            </w:r>
            <w:r w:rsidRPr="00697023">
              <w:rPr>
                <w:rFonts w:ascii="GHEA Grapalat" w:hAnsi="GHEA Grapalat"/>
                <w:bCs/>
                <w:lang w:eastAsia="ar-SA"/>
              </w:rPr>
              <w:t>րդ</w:t>
            </w:r>
            <w:r w:rsidRPr="00697023">
              <w:rPr>
                <w:rFonts w:ascii="GHEA Grapalat" w:hAnsi="GHEA Grapalat"/>
                <w:bCs/>
                <w:lang w:val="pt-PT" w:eastAsia="ar-SA"/>
              </w:rPr>
              <w:t xml:space="preserve"> </w:t>
            </w:r>
            <w:r w:rsidRPr="00697023">
              <w:rPr>
                <w:rFonts w:ascii="GHEA Grapalat" w:hAnsi="GHEA Grapalat"/>
                <w:bCs/>
                <w:lang w:eastAsia="ar-SA"/>
              </w:rPr>
              <w:t>հոդվածով</w:t>
            </w:r>
            <w:r w:rsidRPr="00697023">
              <w:rPr>
                <w:rFonts w:ascii="GHEA Grapalat" w:hAnsi="GHEA Grapalat"/>
                <w:bCs/>
                <w:lang w:val="pt-PT" w:eastAsia="ar-SA"/>
              </w:rPr>
              <w:t xml:space="preserve"> </w:t>
            </w:r>
            <w:r w:rsidRPr="00697023">
              <w:rPr>
                <w:rFonts w:ascii="GHEA Grapalat" w:hAnsi="GHEA Grapalat"/>
                <w:bCs/>
                <w:lang w:eastAsia="ar-SA"/>
              </w:rPr>
              <w:t>նախատեսվող</w:t>
            </w:r>
            <w:r w:rsidRPr="00697023">
              <w:rPr>
                <w:rFonts w:ascii="GHEA Grapalat" w:hAnsi="GHEA Grapalat"/>
                <w:bCs/>
                <w:lang w:val="pt-PT" w:eastAsia="ar-SA"/>
              </w:rPr>
              <w:t xml:space="preserve"> </w:t>
            </w:r>
            <w:r w:rsidRPr="00697023">
              <w:rPr>
                <w:rFonts w:ascii="GHEA Grapalat" w:hAnsi="GHEA Grapalat"/>
                <w:bCs/>
                <w:lang w:eastAsia="ar-SA"/>
              </w:rPr>
              <w:t>Օրենքի</w:t>
            </w:r>
            <w:r w:rsidRPr="00697023">
              <w:rPr>
                <w:rFonts w:ascii="GHEA Grapalat" w:hAnsi="GHEA Grapalat"/>
                <w:bCs/>
                <w:lang w:val="pt-PT" w:eastAsia="ar-SA"/>
              </w:rPr>
              <w:t xml:space="preserve"> 13-</w:t>
            </w:r>
            <w:r w:rsidRPr="00697023">
              <w:rPr>
                <w:rFonts w:ascii="GHEA Grapalat" w:hAnsi="GHEA Grapalat"/>
                <w:bCs/>
                <w:lang w:eastAsia="ar-SA"/>
              </w:rPr>
              <w:t>րդ</w:t>
            </w:r>
            <w:r w:rsidRPr="00697023">
              <w:rPr>
                <w:rFonts w:ascii="GHEA Grapalat" w:hAnsi="GHEA Grapalat"/>
                <w:bCs/>
                <w:lang w:val="pt-PT" w:eastAsia="ar-SA"/>
              </w:rPr>
              <w:t xml:space="preserve"> </w:t>
            </w:r>
            <w:r w:rsidRPr="00697023">
              <w:rPr>
                <w:rFonts w:ascii="GHEA Grapalat" w:hAnsi="GHEA Grapalat"/>
                <w:bCs/>
                <w:lang w:eastAsia="ar-SA"/>
              </w:rPr>
              <w:t>հոդվածի</w:t>
            </w:r>
            <w:r w:rsidRPr="00697023">
              <w:rPr>
                <w:rFonts w:ascii="GHEA Grapalat" w:hAnsi="GHEA Grapalat"/>
                <w:bCs/>
                <w:lang w:val="pt-PT" w:eastAsia="ar-SA"/>
              </w:rPr>
              <w:t xml:space="preserve"> 4-</w:t>
            </w:r>
            <w:r w:rsidRPr="00697023">
              <w:rPr>
                <w:rFonts w:ascii="GHEA Grapalat" w:hAnsi="GHEA Grapalat"/>
                <w:bCs/>
                <w:lang w:eastAsia="ar-SA"/>
              </w:rPr>
              <w:t>րդ</w:t>
            </w:r>
            <w:r w:rsidRPr="00697023">
              <w:rPr>
                <w:rFonts w:ascii="GHEA Grapalat" w:hAnsi="GHEA Grapalat"/>
                <w:bCs/>
                <w:lang w:val="pt-PT" w:eastAsia="ar-SA"/>
              </w:rPr>
              <w:t xml:space="preserve"> </w:t>
            </w:r>
            <w:r w:rsidRPr="00697023">
              <w:rPr>
                <w:rFonts w:ascii="GHEA Grapalat" w:hAnsi="GHEA Grapalat"/>
                <w:bCs/>
                <w:lang w:eastAsia="ar-SA"/>
              </w:rPr>
              <w:t>մասում</w:t>
            </w:r>
            <w:r w:rsidRPr="00697023">
              <w:rPr>
                <w:rFonts w:ascii="GHEA Grapalat" w:hAnsi="GHEA Grapalat"/>
                <w:bCs/>
                <w:lang w:val="pt-PT" w:eastAsia="ar-SA"/>
              </w:rPr>
              <w:t xml:space="preserve"> </w:t>
            </w:r>
            <w:r w:rsidRPr="00697023">
              <w:rPr>
                <w:rFonts w:ascii="GHEA Grapalat" w:hAnsi="GHEA Grapalat"/>
                <w:bCs/>
                <w:lang w:eastAsia="ar-SA"/>
              </w:rPr>
              <w:t>իրականացվող</w:t>
            </w:r>
            <w:r w:rsidRPr="00697023">
              <w:rPr>
                <w:rFonts w:ascii="GHEA Grapalat" w:hAnsi="GHEA Grapalat"/>
                <w:bCs/>
                <w:lang w:val="pt-PT" w:eastAsia="ar-SA"/>
              </w:rPr>
              <w:t xml:space="preserve"> </w:t>
            </w:r>
            <w:r w:rsidRPr="00697023">
              <w:rPr>
                <w:rFonts w:ascii="GHEA Grapalat" w:hAnsi="GHEA Grapalat"/>
                <w:bCs/>
                <w:lang w:eastAsia="ar-SA"/>
              </w:rPr>
              <w:t>փոփոխությունների</w:t>
            </w:r>
            <w:r w:rsidRPr="00697023">
              <w:rPr>
                <w:rFonts w:ascii="GHEA Grapalat" w:hAnsi="GHEA Grapalat"/>
                <w:bCs/>
                <w:lang w:val="pt-PT" w:eastAsia="ar-SA"/>
              </w:rPr>
              <w:t xml:space="preserve"> </w:t>
            </w:r>
            <w:r w:rsidRPr="00697023">
              <w:rPr>
                <w:rFonts w:ascii="GHEA Grapalat" w:hAnsi="GHEA Grapalat"/>
                <w:bCs/>
                <w:lang w:eastAsia="ar-SA"/>
              </w:rPr>
              <w:t>անհրաժեշտությունը</w:t>
            </w:r>
            <w:r w:rsidRPr="00697023">
              <w:rPr>
                <w:rFonts w:ascii="GHEA Grapalat" w:hAnsi="GHEA Grapalat"/>
                <w:bCs/>
                <w:lang w:val="pt-PT" w:eastAsia="ar-SA"/>
              </w:rPr>
              <w:t xml:space="preserve"> </w:t>
            </w:r>
            <w:r w:rsidRPr="00697023">
              <w:rPr>
                <w:rFonts w:ascii="GHEA Grapalat" w:hAnsi="GHEA Grapalat"/>
                <w:bCs/>
                <w:lang w:eastAsia="ar-SA"/>
              </w:rPr>
              <w:t>անհասկանալի</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w:t>
            </w:r>
          </w:p>
          <w:p w:rsidR="00697023" w:rsidRPr="00697023" w:rsidRDefault="00697023" w:rsidP="00697023">
            <w:pPr>
              <w:spacing w:line="276" w:lineRule="auto"/>
              <w:jc w:val="both"/>
              <w:rPr>
                <w:rFonts w:ascii="GHEA Grapalat" w:hAnsi="GHEA Grapalat"/>
                <w:bCs/>
                <w:lang w:val="pt-PT" w:eastAsia="ar-SA"/>
              </w:rPr>
            </w:pPr>
          </w:p>
        </w:tc>
        <w:tc>
          <w:tcPr>
            <w:tcW w:w="2467"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r w:rsidRPr="00697023">
              <w:rPr>
                <w:rFonts w:ascii="GHEA Grapalat" w:eastAsia="GHEA Grapalat" w:hAnsi="GHEA Grapalat" w:cs="GHEA Grapalat"/>
                <w:lang w:val="pt-PT"/>
              </w:rPr>
              <w:t>Ընդունվել է ի գիտություն:</w:t>
            </w:r>
          </w:p>
        </w:tc>
        <w:tc>
          <w:tcPr>
            <w:tcW w:w="3685" w:type="dxa"/>
            <w:tcBorders>
              <w:top w:val="single" w:sz="4" w:space="0" w:color="000000"/>
              <w:left w:val="nil"/>
              <w:bottom w:val="single" w:sz="4" w:space="0" w:color="000000"/>
              <w:right w:val="single" w:sz="4" w:space="0" w:color="000000"/>
            </w:tcBorders>
            <w:vAlign w:val="center"/>
            <w:hideMark/>
          </w:tcPr>
          <w:p w:rsidR="00697023" w:rsidRPr="00FE30E6" w:rsidRDefault="00697023" w:rsidP="00697023">
            <w:pPr>
              <w:pStyle w:val="normal0"/>
              <w:spacing w:line="276" w:lineRule="auto"/>
              <w:jc w:val="center"/>
              <w:rPr>
                <w:rFonts w:ascii="GHEA Grapalat" w:eastAsia="GHEA Grapalat" w:hAnsi="GHEA Grapalat" w:cs="GHEA Grapalat"/>
                <w:lang w:val="pt-PT"/>
              </w:rPr>
            </w:pPr>
            <w:r w:rsidRPr="00697023">
              <w:rPr>
                <w:rFonts w:ascii="GHEA Grapalat" w:eastAsia="GHEA Grapalat" w:hAnsi="GHEA Grapalat" w:cs="GHEA Grapalat"/>
                <w:lang w:val="pt-PT"/>
              </w:rPr>
              <w:t xml:space="preserve">Քննարկվող հոդվածը հանվել է Նախագծից: </w:t>
            </w:r>
          </w:p>
        </w:tc>
      </w:tr>
      <w:tr w:rsidR="00697023" w:rsidRPr="00D65491" w:rsidTr="0069702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97023" w:rsidRPr="00FE30E6" w:rsidRDefault="00697023" w:rsidP="00697023">
            <w:pPr>
              <w:pStyle w:val="normal0"/>
              <w:spacing w:line="276" w:lineRule="auto"/>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p>
        </w:tc>
        <w:tc>
          <w:tcPr>
            <w:tcW w:w="513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spacing w:line="276" w:lineRule="auto"/>
              <w:rPr>
                <w:rFonts w:ascii="GHEA Grapalat" w:hAnsi="GHEA Grapalat"/>
                <w:bCs/>
                <w:lang w:val="pt-PT" w:eastAsia="ar-SA"/>
              </w:rPr>
            </w:pPr>
            <w:r w:rsidRPr="00697023">
              <w:rPr>
                <w:rFonts w:ascii="GHEA Grapalat" w:hAnsi="GHEA Grapalat"/>
                <w:bCs/>
                <w:lang w:val="pt-PT" w:eastAsia="ar-SA"/>
              </w:rPr>
              <w:t xml:space="preserve">3. </w:t>
            </w:r>
            <w:r w:rsidRPr="00697023">
              <w:rPr>
                <w:rFonts w:ascii="GHEA Grapalat" w:hAnsi="GHEA Grapalat"/>
                <w:bCs/>
                <w:lang w:eastAsia="ar-SA"/>
              </w:rPr>
              <w:t>Նախագծի</w:t>
            </w:r>
            <w:r w:rsidRPr="00697023">
              <w:rPr>
                <w:rFonts w:ascii="GHEA Grapalat" w:hAnsi="GHEA Grapalat"/>
                <w:bCs/>
                <w:lang w:val="pt-PT" w:eastAsia="ar-SA"/>
              </w:rPr>
              <w:t xml:space="preserve"> 14-</w:t>
            </w:r>
            <w:r w:rsidRPr="00697023">
              <w:rPr>
                <w:rFonts w:ascii="GHEA Grapalat" w:hAnsi="GHEA Grapalat"/>
                <w:bCs/>
                <w:lang w:eastAsia="ar-SA"/>
              </w:rPr>
              <w:t>րդ</w:t>
            </w:r>
            <w:r w:rsidRPr="00697023">
              <w:rPr>
                <w:rFonts w:ascii="GHEA Grapalat" w:hAnsi="GHEA Grapalat"/>
                <w:bCs/>
                <w:lang w:val="pt-PT" w:eastAsia="ar-SA"/>
              </w:rPr>
              <w:t xml:space="preserve"> </w:t>
            </w:r>
            <w:r w:rsidRPr="00697023">
              <w:rPr>
                <w:rFonts w:ascii="GHEA Grapalat" w:hAnsi="GHEA Grapalat"/>
                <w:bCs/>
                <w:lang w:eastAsia="ar-SA"/>
              </w:rPr>
              <w:t>հոդվածով</w:t>
            </w:r>
            <w:r w:rsidRPr="00697023">
              <w:rPr>
                <w:rFonts w:ascii="GHEA Grapalat" w:hAnsi="GHEA Grapalat"/>
                <w:bCs/>
                <w:lang w:val="pt-PT" w:eastAsia="ar-SA"/>
              </w:rPr>
              <w:t xml:space="preserve"> </w:t>
            </w:r>
            <w:r w:rsidRPr="00697023">
              <w:rPr>
                <w:rFonts w:ascii="GHEA Grapalat" w:hAnsi="GHEA Grapalat"/>
                <w:bCs/>
                <w:lang w:eastAsia="ar-SA"/>
              </w:rPr>
              <w:t>նախատեսվում</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Օրենքի</w:t>
            </w:r>
            <w:r w:rsidRPr="00697023">
              <w:rPr>
                <w:rFonts w:ascii="GHEA Grapalat" w:hAnsi="GHEA Grapalat"/>
                <w:bCs/>
                <w:lang w:val="pt-PT" w:eastAsia="ar-SA"/>
              </w:rPr>
              <w:t xml:space="preserve"> 17.1 </w:t>
            </w:r>
            <w:r w:rsidRPr="00697023">
              <w:rPr>
                <w:rFonts w:ascii="GHEA Grapalat" w:hAnsi="GHEA Grapalat"/>
                <w:bCs/>
                <w:lang w:eastAsia="ar-SA"/>
              </w:rPr>
              <w:t>հոդվածում</w:t>
            </w:r>
            <w:r w:rsidRPr="00697023">
              <w:rPr>
                <w:rFonts w:ascii="GHEA Grapalat" w:hAnsi="GHEA Grapalat"/>
                <w:bCs/>
                <w:lang w:val="pt-PT" w:eastAsia="ar-SA"/>
              </w:rPr>
              <w:t xml:space="preserve"> </w:t>
            </w:r>
            <w:r w:rsidRPr="00697023">
              <w:rPr>
                <w:rFonts w:ascii="GHEA Grapalat" w:hAnsi="GHEA Grapalat"/>
                <w:bCs/>
                <w:lang w:eastAsia="ar-SA"/>
              </w:rPr>
              <w:t>կատարել</w:t>
            </w:r>
            <w:r w:rsidRPr="00697023">
              <w:rPr>
                <w:rFonts w:ascii="GHEA Grapalat" w:hAnsi="GHEA Grapalat"/>
                <w:bCs/>
                <w:lang w:val="pt-PT" w:eastAsia="ar-SA"/>
              </w:rPr>
              <w:t xml:space="preserve"> </w:t>
            </w:r>
            <w:r w:rsidRPr="00697023">
              <w:rPr>
                <w:rFonts w:ascii="GHEA Grapalat" w:hAnsi="GHEA Grapalat"/>
                <w:bCs/>
                <w:lang w:eastAsia="ar-SA"/>
              </w:rPr>
              <w:t>փոփոխություններ</w:t>
            </w:r>
            <w:r w:rsidRPr="00697023">
              <w:rPr>
                <w:rFonts w:ascii="GHEA Grapalat" w:hAnsi="GHEA Grapalat"/>
                <w:bCs/>
                <w:lang w:val="pt-PT" w:eastAsia="ar-SA"/>
              </w:rPr>
              <w:t xml:space="preserve">, </w:t>
            </w:r>
            <w:r w:rsidRPr="00697023">
              <w:rPr>
                <w:rFonts w:ascii="GHEA Grapalat" w:hAnsi="GHEA Grapalat"/>
                <w:bCs/>
                <w:lang w:eastAsia="ar-SA"/>
              </w:rPr>
              <w:t>համաձայն</w:t>
            </w:r>
            <w:r w:rsidRPr="00697023">
              <w:rPr>
                <w:rFonts w:ascii="GHEA Grapalat" w:hAnsi="GHEA Grapalat"/>
                <w:bCs/>
                <w:lang w:val="pt-PT" w:eastAsia="ar-SA"/>
              </w:rPr>
              <w:t xml:space="preserve"> </w:t>
            </w:r>
            <w:r w:rsidRPr="00697023">
              <w:rPr>
                <w:rFonts w:ascii="GHEA Grapalat" w:hAnsi="GHEA Grapalat"/>
                <w:bCs/>
                <w:lang w:eastAsia="ar-SA"/>
              </w:rPr>
              <w:t>որոնց</w:t>
            </w:r>
            <w:r w:rsidRPr="00697023">
              <w:rPr>
                <w:rFonts w:ascii="GHEA Grapalat" w:hAnsi="GHEA Grapalat"/>
                <w:bCs/>
                <w:lang w:val="pt-PT" w:eastAsia="ar-SA"/>
              </w:rPr>
              <w:t xml:space="preserve"> </w:t>
            </w:r>
            <w:r w:rsidRPr="00697023">
              <w:rPr>
                <w:rFonts w:ascii="GHEA Grapalat" w:hAnsi="GHEA Grapalat"/>
                <w:bCs/>
                <w:lang w:eastAsia="ar-SA"/>
              </w:rPr>
              <w:t>սնանկության</w:t>
            </w:r>
            <w:r w:rsidRPr="00697023">
              <w:rPr>
                <w:rFonts w:ascii="GHEA Grapalat" w:hAnsi="GHEA Grapalat"/>
                <w:bCs/>
                <w:lang w:val="pt-PT" w:eastAsia="ar-SA"/>
              </w:rPr>
              <w:t xml:space="preserve"> </w:t>
            </w:r>
            <w:r w:rsidRPr="00697023">
              <w:rPr>
                <w:rFonts w:ascii="GHEA Grapalat" w:hAnsi="GHEA Grapalat"/>
                <w:bCs/>
                <w:lang w:eastAsia="ar-SA"/>
              </w:rPr>
              <w:t>գործով</w:t>
            </w:r>
            <w:r w:rsidRPr="00697023">
              <w:rPr>
                <w:rFonts w:ascii="GHEA Grapalat" w:hAnsi="GHEA Grapalat"/>
                <w:bCs/>
                <w:lang w:val="pt-PT" w:eastAsia="ar-SA"/>
              </w:rPr>
              <w:t xml:space="preserve"> </w:t>
            </w:r>
            <w:r w:rsidRPr="00697023">
              <w:rPr>
                <w:rFonts w:ascii="GHEA Grapalat" w:hAnsi="GHEA Grapalat"/>
                <w:bCs/>
                <w:lang w:eastAsia="ar-SA"/>
              </w:rPr>
              <w:t>կայացված</w:t>
            </w:r>
            <w:r w:rsidRPr="00697023">
              <w:rPr>
                <w:rFonts w:ascii="GHEA Grapalat" w:hAnsi="GHEA Grapalat"/>
                <w:bCs/>
                <w:lang w:val="pt-PT" w:eastAsia="ar-SA"/>
              </w:rPr>
              <w:t xml:space="preserve"> </w:t>
            </w:r>
            <w:r w:rsidRPr="00697023">
              <w:rPr>
                <w:rFonts w:ascii="GHEA Grapalat" w:hAnsi="GHEA Grapalat"/>
                <w:bCs/>
                <w:lang w:eastAsia="ar-SA"/>
              </w:rPr>
              <w:t>դատական</w:t>
            </w:r>
            <w:r w:rsidRPr="00697023">
              <w:rPr>
                <w:rFonts w:ascii="GHEA Grapalat" w:hAnsi="GHEA Grapalat"/>
                <w:bCs/>
                <w:lang w:val="pt-PT" w:eastAsia="ar-SA"/>
              </w:rPr>
              <w:t xml:space="preserve"> </w:t>
            </w:r>
            <w:r w:rsidRPr="00697023">
              <w:rPr>
                <w:rFonts w:ascii="GHEA Grapalat" w:hAnsi="GHEA Grapalat"/>
                <w:bCs/>
                <w:lang w:eastAsia="ar-SA"/>
              </w:rPr>
              <w:t>ակտերը</w:t>
            </w:r>
            <w:r w:rsidRPr="00697023">
              <w:rPr>
                <w:rFonts w:ascii="GHEA Grapalat" w:hAnsi="GHEA Grapalat"/>
                <w:bCs/>
                <w:lang w:val="pt-PT" w:eastAsia="ar-SA"/>
              </w:rPr>
              <w:t xml:space="preserve"> </w:t>
            </w:r>
            <w:r w:rsidRPr="00697023">
              <w:rPr>
                <w:rFonts w:ascii="GHEA Grapalat" w:hAnsi="GHEA Grapalat"/>
                <w:bCs/>
                <w:lang w:eastAsia="ar-SA"/>
              </w:rPr>
              <w:t>օրինական</w:t>
            </w:r>
            <w:r w:rsidRPr="00697023">
              <w:rPr>
                <w:rFonts w:ascii="GHEA Grapalat" w:hAnsi="GHEA Grapalat"/>
                <w:bCs/>
                <w:lang w:val="pt-PT" w:eastAsia="ar-SA"/>
              </w:rPr>
              <w:t xml:space="preserve"> </w:t>
            </w:r>
            <w:r w:rsidRPr="00697023">
              <w:rPr>
                <w:rFonts w:ascii="GHEA Grapalat" w:hAnsi="GHEA Grapalat"/>
                <w:bCs/>
                <w:lang w:eastAsia="ar-SA"/>
              </w:rPr>
              <w:t>ուժի</w:t>
            </w:r>
            <w:r w:rsidRPr="00697023">
              <w:rPr>
                <w:rFonts w:ascii="GHEA Grapalat" w:hAnsi="GHEA Grapalat"/>
                <w:bCs/>
                <w:lang w:val="pt-PT" w:eastAsia="ar-SA"/>
              </w:rPr>
              <w:t xml:space="preserve"> </w:t>
            </w:r>
            <w:r w:rsidRPr="00697023">
              <w:rPr>
                <w:rFonts w:ascii="GHEA Grapalat" w:hAnsi="GHEA Grapalat"/>
                <w:bCs/>
                <w:lang w:eastAsia="ar-SA"/>
              </w:rPr>
              <w:t>մեջ</w:t>
            </w:r>
            <w:r w:rsidRPr="00697023">
              <w:rPr>
                <w:rFonts w:ascii="GHEA Grapalat" w:hAnsi="GHEA Grapalat"/>
                <w:bCs/>
                <w:lang w:val="pt-PT" w:eastAsia="ar-SA"/>
              </w:rPr>
              <w:t xml:space="preserve"> </w:t>
            </w:r>
            <w:r w:rsidRPr="00697023">
              <w:rPr>
                <w:rFonts w:ascii="GHEA Grapalat" w:hAnsi="GHEA Grapalat"/>
                <w:bCs/>
                <w:lang w:eastAsia="ar-SA"/>
              </w:rPr>
              <w:t>են</w:t>
            </w:r>
            <w:r w:rsidRPr="00697023">
              <w:rPr>
                <w:rFonts w:ascii="GHEA Grapalat" w:hAnsi="GHEA Grapalat"/>
                <w:bCs/>
                <w:lang w:val="pt-PT" w:eastAsia="ar-SA"/>
              </w:rPr>
              <w:t xml:space="preserve"> </w:t>
            </w:r>
            <w:r w:rsidRPr="00697023">
              <w:rPr>
                <w:rFonts w:ascii="GHEA Grapalat" w:hAnsi="GHEA Grapalat"/>
                <w:bCs/>
                <w:lang w:eastAsia="ar-SA"/>
              </w:rPr>
              <w:t>մտնում</w:t>
            </w:r>
            <w:r w:rsidRPr="00697023">
              <w:rPr>
                <w:rFonts w:ascii="GHEA Grapalat" w:hAnsi="GHEA Grapalat"/>
                <w:bCs/>
                <w:lang w:val="pt-PT" w:eastAsia="ar-SA"/>
              </w:rPr>
              <w:t xml:space="preserve"> </w:t>
            </w:r>
            <w:r w:rsidRPr="00697023">
              <w:rPr>
                <w:rFonts w:ascii="GHEA Grapalat" w:hAnsi="GHEA Grapalat"/>
                <w:bCs/>
                <w:lang w:eastAsia="ar-SA"/>
              </w:rPr>
              <w:t>կայացման</w:t>
            </w:r>
            <w:r w:rsidRPr="00697023">
              <w:rPr>
                <w:rFonts w:ascii="GHEA Grapalat" w:hAnsi="GHEA Grapalat"/>
                <w:bCs/>
                <w:lang w:val="pt-PT" w:eastAsia="ar-SA"/>
              </w:rPr>
              <w:t xml:space="preserve"> </w:t>
            </w:r>
            <w:r w:rsidRPr="00697023">
              <w:rPr>
                <w:rFonts w:ascii="GHEA Grapalat" w:hAnsi="GHEA Grapalat"/>
                <w:bCs/>
                <w:lang w:eastAsia="ar-SA"/>
              </w:rPr>
              <w:t>պահից</w:t>
            </w:r>
            <w:r w:rsidRPr="00697023">
              <w:rPr>
                <w:rFonts w:ascii="GHEA Grapalat" w:hAnsi="GHEA Grapalat"/>
                <w:bCs/>
                <w:lang w:val="pt-PT" w:eastAsia="ar-SA"/>
              </w:rPr>
              <w:t xml:space="preserve"> </w:t>
            </w:r>
            <w:r w:rsidRPr="00697023">
              <w:rPr>
                <w:rFonts w:ascii="GHEA Grapalat" w:hAnsi="GHEA Grapalat"/>
                <w:bCs/>
                <w:lang w:eastAsia="ar-SA"/>
              </w:rPr>
              <w:t>և</w:t>
            </w:r>
            <w:r w:rsidRPr="00697023">
              <w:rPr>
                <w:rFonts w:ascii="GHEA Grapalat" w:hAnsi="GHEA Grapalat"/>
                <w:bCs/>
                <w:lang w:val="pt-PT" w:eastAsia="ar-SA"/>
              </w:rPr>
              <w:t xml:space="preserve"> </w:t>
            </w:r>
            <w:r w:rsidRPr="00697023">
              <w:rPr>
                <w:rFonts w:ascii="GHEA Grapalat" w:hAnsi="GHEA Grapalat"/>
                <w:bCs/>
                <w:lang w:eastAsia="ar-SA"/>
              </w:rPr>
              <w:t>առանձին</w:t>
            </w:r>
            <w:r w:rsidRPr="00697023">
              <w:rPr>
                <w:rFonts w:ascii="GHEA Grapalat" w:hAnsi="GHEA Grapalat"/>
                <w:bCs/>
                <w:lang w:val="pt-PT" w:eastAsia="ar-SA"/>
              </w:rPr>
              <w:t xml:space="preserve"> </w:t>
            </w:r>
            <w:r w:rsidRPr="00697023">
              <w:rPr>
                <w:rFonts w:ascii="GHEA Grapalat" w:hAnsi="GHEA Grapalat"/>
                <w:bCs/>
                <w:lang w:eastAsia="ar-SA"/>
              </w:rPr>
              <w:t>ակտի</w:t>
            </w:r>
            <w:r w:rsidRPr="00697023">
              <w:rPr>
                <w:rFonts w:ascii="GHEA Grapalat" w:hAnsi="GHEA Grapalat"/>
                <w:bCs/>
                <w:lang w:val="pt-PT" w:eastAsia="ar-SA"/>
              </w:rPr>
              <w:t xml:space="preserve"> </w:t>
            </w:r>
            <w:r w:rsidRPr="00697023">
              <w:rPr>
                <w:rFonts w:ascii="GHEA Grapalat" w:hAnsi="GHEA Grapalat"/>
                <w:bCs/>
                <w:lang w:eastAsia="ar-SA"/>
              </w:rPr>
              <w:t>ձևով</w:t>
            </w:r>
            <w:r w:rsidRPr="00697023">
              <w:rPr>
                <w:rFonts w:ascii="GHEA Grapalat" w:hAnsi="GHEA Grapalat"/>
                <w:bCs/>
                <w:lang w:val="pt-PT" w:eastAsia="ar-SA"/>
              </w:rPr>
              <w:t xml:space="preserve"> </w:t>
            </w:r>
            <w:r w:rsidRPr="00697023">
              <w:rPr>
                <w:rFonts w:ascii="GHEA Grapalat" w:hAnsi="GHEA Grapalat"/>
                <w:bCs/>
                <w:lang w:eastAsia="ar-SA"/>
              </w:rPr>
              <w:t>կայացված</w:t>
            </w:r>
            <w:r w:rsidRPr="00697023">
              <w:rPr>
                <w:rFonts w:ascii="GHEA Grapalat" w:hAnsi="GHEA Grapalat"/>
                <w:bCs/>
                <w:lang w:val="pt-PT" w:eastAsia="ar-SA"/>
              </w:rPr>
              <w:t xml:space="preserve"> </w:t>
            </w:r>
            <w:r w:rsidRPr="00697023">
              <w:rPr>
                <w:rFonts w:ascii="GHEA Grapalat" w:hAnsi="GHEA Grapalat"/>
                <w:bCs/>
                <w:lang w:eastAsia="ar-SA"/>
              </w:rPr>
              <w:t>որոշումները</w:t>
            </w:r>
            <w:r w:rsidRPr="00697023">
              <w:rPr>
                <w:rFonts w:ascii="GHEA Grapalat" w:hAnsi="GHEA Grapalat"/>
                <w:bCs/>
                <w:lang w:val="pt-PT" w:eastAsia="ar-SA"/>
              </w:rPr>
              <w:t xml:space="preserve"> </w:t>
            </w:r>
            <w:r w:rsidRPr="00697023">
              <w:rPr>
                <w:rFonts w:ascii="GHEA Grapalat" w:hAnsi="GHEA Grapalat"/>
                <w:bCs/>
                <w:lang w:eastAsia="ar-SA"/>
              </w:rPr>
              <w:t>հրապարակվում</w:t>
            </w:r>
            <w:r w:rsidRPr="00697023">
              <w:rPr>
                <w:rFonts w:ascii="GHEA Grapalat" w:hAnsi="GHEA Grapalat"/>
                <w:bCs/>
                <w:lang w:val="pt-PT" w:eastAsia="ar-SA"/>
              </w:rPr>
              <w:t xml:space="preserve"> </w:t>
            </w:r>
            <w:r w:rsidRPr="00697023">
              <w:rPr>
                <w:rFonts w:ascii="GHEA Grapalat" w:hAnsi="GHEA Grapalat"/>
                <w:bCs/>
                <w:lang w:eastAsia="ar-SA"/>
              </w:rPr>
              <w:t>են</w:t>
            </w:r>
            <w:r w:rsidRPr="00697023">
              <w:rPr>
                <w:rFonts w:ascii="GHEA Grapalat" w:hAnsi="GHEA Grapalat"/>
                <w:bCs/>
                <w:lang w:val="pt-PT" w:eastAsia="ar-SA"/>
              </w:rPr>
              <w:t xml:space="preserve"> </w:t>
            </w:r>
            <w:r w:rsidRPr="00697023">
              <w:rPr>
                <w:rFonts w:ascii="GHEA Grapalat" w:hAnsi="GHEA Grapalat"/>
                <w:bCs/>
                <w:lang w:eastAsia="ar-SA"/>
              </w:rPr>
              <w:t>դատական</w:t>
            </w:r>
            <w:r w:rsidRPr="00697023">
              <w:rPr>
                <w:rFonts w:ascii="GHEA Grapalat" w:hAnsi="GHEA Grapalat"/>
                <w:bCs/>
                <w:lang w:val="pt-PT" w:eastAsia="ar-SA"/>
              </w:rPr>
              <w:t xml:space="preserve"> </w:t>
            </w:r>
            <w:r w:rsidRPr="00697023">
              <w:rPr>
                <w:rFonts w:ascii="GHEA Grapalat" w:hAnsi="GHEA Grapalat"/>
                <w:bCs/>
                <w:lang w:eastAsia="ar-SA"/>
              </w:rPr>
              <w:t>իշխանության</w:t>
            </w:r>
            <w:r w:rsidRPr="00697023">
              <w:rPr>
                <w:rFonts w:ascii="GHEA Grapalat" w:hAnsi="GHEA Grapalat"/>
                <w:bCs/>
                <w:lang w:val="pt-PT" w:eastAsia="ar-SA"/>
              </w:rPr>
              <w:t xml:space="preserve"> </w:t>
            </w:r>
            <w:r w:rsidRPr="00697023">
              <w:rPr>
                <w:rFonts w:ascii="GHEA Grapalat" w:hAnsi="GHEA Grapalat"/>
                <w:bCs/>
                <w:lang w:eastAsia="ar-SA"/>
              </w:rPr>
              <w:t>պաշտոնական</w:t>
            </w:r>
            <w:r w:rsidRPr="00697023">
              <w:rPr>
                <w:rFonts w:ascii="GHEA Grapalat" w:hAnsi="GHEA Grapalat"/>
                <w:bCs/>
                <w:lang w:val="pt-PT" w:eastAsia="ar-SA"/>
              </w:rPr>
              <w:t xml:space="preserve"> </w:t>
            </w:r>
            <w:r w:rsidRPr="00697023">
              <w:rPr>
                <w:rFonts w:ascii="GHEA Grapalat" w:hAnsi="GHEA Grapalat"/>
                <w:bCs/>
                <w:lang w:eastAsia="ar-SA"/>
              </w:rPr>
              <w:t>կայքում</w:t>
            </w:r>
            <w:r w:rsidRPr="00697023">
              <w:rPr>
                <w:rFonts w:ascii="GHEA Grapalat" w:hAnsi="GHEA Grapalat"/>
                <w:bCs/>
                <w:lang w:val="pt-PT" w:eastAsia="ar-SA"/>
              </w:rPr>
              <w:t xml:space="preserve">: </w:t>
            </w:r>
            <w:r w:rsidRPr="00697023">
              <w:rPr>
                <w:rFonts w:ascii="GHEA Grapalat" w:hAnsi="GHEA Grapalat"/>
                <w:bCs/>
                <w:lang w:eastAsia="ar-SA"/>
              </w:rPr>
              <w:t>Կարծում</w:t>
            </w:r>
            <w:r w:rsidRPr="00697023">
              <w:rPr>
                <w:rFonts w:ascii="GHEA Grapalat" w:hAnsi="GHEA Grapalat"/>
                <w:bCs/>
                <w:lang w:val="pt-PT" w:eastAsia="ar-SA"/>
              </w:rPr>
              <w:t xml:space="preserve"> </w:t>
            </w:r>
            <w:r w:rsidRPr="00697023">
              <w:rPr>
                <w:rFonts w:ascii="GHEA Grapalat" w:hAnsi="GHEA Grapalat"/>
                <w:bCs/>
                <w:lang w:eastAsia="ar-SA"/>
              </w:rPr>
              <w:t>ենք</w:t>
            </w:r>
            <w:r w:rsidRPr="00697023">
              <w:rPr>
                <w:rFonts w:ascii="GHEA Grapalat" w:hAnsi="GHEA Grapalat"/>
                <w:bCs/>
                <w:lang w:val="pt-PT" w:eastAsia="ar-SA"/>
              </w:rPr>
              <w:t xml:space="preserve">' </w:t>
            </w:r>
            <w:r w:rsidRPr="00697023">
              <w:rPr>
                <w:rFonts w:ascii="GHEA Grapalat" w:hAnsi="GHEA Grapalat"/>
                <w:bCs/>
                <w:lang w:eastAsia="ar-SA"/>
              </w:rPr>
              <w:t>նպատակահարմար</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նախատեսել</w:t>
            </w:r>
            <w:r w:rsidRPr="00697023">
              <w:rPr>
                <w:rFonts w:ascii="GHEA Grapalat" w:hAnsi="GHEA Grapalat"/>
                <w:bCs/>
                <w:lang w:val="pt-PT" w:eastAsia="ar-SA"/>
              </w:rPr>
              <w:t xml:space="preserve"> </w:t>
            </w:r>
            <w:r w:rsidRPr="00697023">
              <w:rPr>
                <w:rFonts w:ascii="GHEA Grapalat" w:hAnsi="GHEA Grapalat"/>
                <w:bCs/>
                <w:lang w:eastAsia="ar-SA"/>
              </w:rPr>
              <w:t>նաև</w:t>
            </w:r>
            <w:r w:rsidRPr="00697023">
              <w:rPr>
                <w:rFonts w:ascii="GHEA Grapalat" w:hAnsi="GHEA Grapalat"/>
                <w:bCs/>
                <w:lang w:val="pt-PT" w:eastAsia="ar-SA"/>
              </w:rPr>
              <w:t xml:space="preserve"> </w:t>
            </w:r>
            <w:r w:rsidRPr="00697023">
              <w:rPr>
                <w:rFonts w:ascii="GHEA Grapalat" w:hAnsi="GHEA Grapalat"/>
                <w:bCs/>
                <w:lang w:eastAsia="ar-SA"/>
              </w:rPr>
              <w:t>սեղմ</w:t>
            </w:r>
            <w:r w:rsidRPr="00697023">
              <w:rPr>
                <w:rFonts w:ascii="GHEA Grapalat" w:hAnsi="GHEA Grapalat"/>
                <w:bCs/>
                <w:lang w:val="pt-PT" w:eastAsia="ar-SA"/>
              </w:rPr>
              <w:t xml:space="preserve"> </w:t>
            </w:r>
            <w:r w:rsidRPr="00697023">
              <w:rPr>
                <w:rFonts w:ascii="GHEA Grapalat" w:hAnsi="GHEA Grapalat"/>
                <w:bCs/>
                <w:lang w:eastAsia="ar-SA"/>
              </w:rPr>
              <w:t>ու</w:t>
            </w:r>
            <w:r w:rsidRPr="00697023">
              <w:rPr>
                <w:rFonts w:ascii="GHEA Grapalat" w:hAnsi="GHEA Grapalat"/>
                <w:bCs/>
                <w:lang w:val="pt-PT" w:eastAsia="ar-SA"/>
              </w:rPr>
              <w:t xml:space="preserve"> </w:t>
            </w:r>
            <w:r w:rsidRPr="00697023">
              <w:rPr>
                <w:rFonts w:ascii="GHEA Grapalat" w:hAnsi="GHEA Grapalat"/>
                <w:bCs/>
                <w:lang w:eastAsia="ar-SA"/>
              </w:rPr>
              <w:t>հստակ</w:t>
            </w:r>
            <w:r w:rsidRPr="00697023">
              <w:rPr>
                <w:rFonts w:ascii="GHEA Grapalat" w:hAnsi="GHEA Grapalat"/>
                <w:bCs/>
                <w:lang w:val="pt-PT" w:eastAsia="ar-SA"/>
              </w:rPr>
              <w:t xml:space="preserve"> </w:t>
            </w:r>
            <w:r w:rsidRPr="00697023">
              <w:rPr>
                <w:rFonts w:ascii="GHEA Grapalat" w:hAnsi="GHEA Grapalat"/>
                <w:bCs/>
                <w:lang w:eastAsia="ar-SA"/>
              </w:rPr>
              <w:t>ժամկետ</w:t>
            </w:r>
            <w:r w:rsidRPr="00697023">
              <w:rPr>
                <w:rFonts w:ascii="GHEA Grapalat" w:hAnsi="GHEA Grapalat"/>
                <w:bCs/>
                <w:lang w:val="pt-PT" w:eastAsia="ar-SA"/>
              </w:rPr>
              <w:t xml:space="preserve">' </w:t>
            </w:r>
            <w:r w:rsidRPr="00697023">
              <w:rPr>
                <w:rFonts w:ascii="GHEA Grapalat" w:hAnsi="GHEA Grapalat"/>
                <w:bCs/>
                <w:lang w:eastAsia="ar-SA"/>
              </w:rPr>
              <w:t>դրանք</w:t>
            </w:r>
            <w:r w:rsidRPr="00697023">
              <w:rPr>
                <w:rFonts w:ascii="GHEA Grapalat" w:hAnsi="GHEA Grapalat"/>
                <w:bCs/>
                <w:lang w:val="pt-PT" w:eastAsia="ar-SA"/>
              </w:rPr>
              <w:t xml:space="preserve"> </w:t>
            </w:r>
            <w:r w:rsidRPr="00697023">
              <w:rPr>
                <w:rFonts w:ascii="GHEA Grapalat" w:hAnsi="GHEA Grapalat"/>
                <w:bCs/>
                <w:lang w:eastAsia="ar-SA"/>
              </w:rPr>
              <w:t>կայքում</w:t>
            </w:r>
            <w:r w:rsidRPr="00697023">
              <w:rPr>
                <w:rFonts w:ascii="GHEA Grapalat" w:hAnsi="GHEA Grapalat"/>
                <w:bCs/>
                <w:lang w:val="pt-PT" w:eastAsia="ar-SA"/>
              </w:rPr>
              <w:t xml:space="preserve"> </w:t>
            </w:r>
            <w:r w:rsidRPr="00697023">
              <w:rPr>
                <w:rFonts w:ascii="GHEA Grapalat" w:hAnsi="GHEA Grapalat"/>
                <w:bCs/>
                <w:lang w:eastAsia="ar-SA"/>
              </w:rPr>
              <w:t>հրապարակելու</w:t>
            </w:r>
            <w:r w:rsidRPr="00697023">
              <w:rPr>
                <w:rFonts w:ascii="GHEA Grapalat" w:hAnsi="GHEA Grapalat"/>
                <w:bCs/>
                <w:lang w:val="pt-PT" w:eastAsia="ar-SA"/>
              </w:rPr>
              <w:t xml:space="preserve"> </w:t>
            </w:r>
            <w:r w:rsidRPr="00697023">
              <w:rPr>
                <w:rFonts w:ascii="GHEA Grapalat" w:hAnsi="GHEA Grapalat"/>
                <w:bCs/>
                <w:lang w:eastAsia="ar-SA"/>
              </w:rPr>
              <w:t>համար</w:t>
            </w:r>
            <w:r w:rsidRPr="00697023">
              <w:rPr>
                <w:rFonts w:ascii="GHEA Grapalat" w:hAnsi="GHEA Grapalat"/>
                <w:bCs/>
                <w:lang w:val="pt-PT" w:eastAsia="ar-SA"/>
              </w:rPr>
              <w:t>:</w:t>
            </w:r>
          </w:p>
          <w:p w:rsidR="00697023" w:rsidRPr="00697023" w:rsidRDefault="00697023" w:rsidP="00697023">
            <w:pPr>
              <w:spacing w:line="276" w:lineRule="auto"/>
              <w:jc w:val="both"/>
              <w:rPr>
                <w:rFonts w:ascii="GHEA Grapalat" w:hAnsi="GHEA Grapalat"/>
                <w:bCs/>
                <w:lang w:val="pt-PT" w:eastAsia="ar-SA"/>
              </w:rPr>
            </w:pPr>
          </w:p>
        </w:tc>
        <w:tc>
          <w:tcPr>
            <w:tcW w:w="2467" w:type="dxa"/>
            <w:tcBorders>
              <w:top w:val="single" w:sz="4" w:space="0" w:color="000000"/>
              <w:left w:val="nil"/>
              <w:bottom w:val="single" w:sz="4" w:space="0" w:color="000000"/>
              <w:right w:val="single" w:sz="4" w:space="0" w:color="000000"/>
            </w:tcBorders>
            <w:vAlign w:val="center"/>
            <w:hideMark/>
          </w:tcPr>
          <w:p w:rsidR="00697023" w:rsidRPr="00FE30E6" w:rsidRDefault="00697023" w:rsidP="00697023">
            <w:pPr>
              <w:pStyle w:val="normal0"/>
              <w:spacing w:line="276" w:lineRule="auto"/>
              <w:rPr>
                <w:rFonts w:ascii="GHEA Grapalat" w:eastAsia="GHEA Grapalat" w:hAnsi="GHEA Grapalat" w:cs="GHEA Grapalat"/>
                <w:lang w:val="pt-PT"/>
              </w:rPr>
            </w:pPr>
            <w:r>
              <w:rPr>
                <w:rFonts w:ascii="GHEA Grapalat" w:eastAsia="GHEA Grapalat" w:hAnsi="GHEA Grapalat" w:cs="GHEA Grapalat"/>
                <w:lang w:val="pt-PT"/>
              </w:rPr>
              <w:t>Ընդունվել է ի գիտություն:</w:t>
            </w:r>
          </w:p>
        </w:tc>
        <w:tc>
          <w:tcPr>
            <w:tcW w:w="3685" w:type="dxa"/>
            <w:tcBorders>
              <w:top w:val="single" w:sz="4" w:space="0" w:color="000000"/>
              <w:left w:val="nil"/>
              <w:bottom w:val="single" w:sz="4" w:space="0" w:color="000000"/>
              <w:right w:val="single" w:sz="4" w:space="0" w:color="000000"/>
            </w:tcBorders>
            <w:vAlign w:val="center"/>
            <w:hideMark/>
          </w:tcPr>
          <w:p w:rsidR="00697023" w:rsidRPr="00654851" w:rsidRDefault="00697023" w:rsidP="00697023">
            <w:pPr>
              <w:pStyle w:val="normal0"/>
              <w:spacing w:line="276" w:lineRule="auto"/>
              <w:jc w:val="center"/>
              <w:rPr>
                <w:rFonts w:ascii="GHEA Grapalat" w:eastAsia="GHEA Grapalat" w:hAnsi="GHEA Grapalat" w:cs="GHEA Grapalat"/>
                <w:lang w:val="pt-PT"/>
              </w:rPr>
            </w:pPr>
            <w:r w:rsidRPr="00697023">
              <w:rPr>
                <w:rFonts w:ascii="GHEA Grapalat" w:eastAsia="GHEA Grapalat" w:hAnsi="GHEA Grapalat" w:cs="GHEA Grapalat"/>
                <w:lang w:val="pt-PT"/>
              </w:rPr>
              <w:t>Նախագծի</w:t>
            </w:r>
            <w:r w:rsidRPr="00654851">
              <w:rPr>
                <w:rFonts w:ascii="GHEA Grapalat" w:eastAsia="GHEA Grapalat" w:hAnsi="GHEA Grapalat" w:cs="GHEA Grapalat"/>
                <w:lang w:val="pt-PT"/>
              </w:rPr>
              <w:t xml:space="preserve"> </w:t>
            </w:r>
            <w:r w:rsidRPr="00697023">
              <w:rPr>
                <w:rFonts w:ascii="GHEA Grapalat" w:eastAsia="GHEA Grapalat" w:hAnsi="GHEA Grapalat" w:cs="GHEA Grapalat"/>
                <w:lang w:val="pt-PT"/>
              </w:rPr>
              <w:t>լրամշկման</w:t>
            </w:r>
            <w:r w:rsidRPr="00654851">
              <w:rPr>
                <w:rFonts w:ascii="GHEA Grapalat" w:eastAsia="GHEA Grapalat" w:hAnsi="GHEA Grapalat" w:cs="GHEA Grapalat"/>
                <w:lang w:val="pt-PT"/>
              </w:rPr>
              <w:t xml:space="preserve"> </w:t>
            </w:r>
            <w:r w:rsidRPr="00697023">
              <w:rPr>
                <w:rFonts w:ascii="GHEA Grapalat" w:eastAsia="GHEA Grapalat" w:hAnsi="GHEA Grapalat" w:cs="GHEA Grapalat"/>
                <w:lang w:val="pt-PT"/>
              </w:rPr>
              <w:t>արդյունքում</w:t>
            </w:r>
            <w:r w:rsidRPr="00654851">
              <w:rPr>
                <w:rFonts w:ascii="GHEA Grapalat" w:eastAsia="GHEA Grapalat" w:hAnsi="GHEA Grapalat" w:cs="GHEA Grapalat"/>
                <w:lang w:val="pt-PT"/>
              </w:rPr>
              <w:t xml:space="preserve"> </w:t>
            </w:r>
            <w:r>
              <w:rPr>
                <w:rFonts w:ascii="GHEA Grapalat" w:eastAsia="GHEA Grapalat" w:hAnsi="GHEA Grapalat" w:cs="GHEA Grapalat"/>
                <w:lang w:val="pt-PT"/>
              </w:rPr>
              <w:t>սահմանվել է, որ ակտերն ու</w:t>
            </w:r>
            <w:r w:rsidRPr="00697023">
              <w:rPr>
                <w:rFonts w:ascii="GHEA Grapalat" w:eastAsia="GHEA Grapalat" w:hAnsi="GHEA Grapalat" w:cs="GHEA Grapalat"/>
                <w:lang w:val="pt-PT"/>
              </w:rPr>
              <w:t>ժի</w:t>
            </w:r>
            <w:r w:rsidRPr="00654851">
              <w:rPr>
                <w:rFonts w:ascii="GHEA Grapalat" w:eastAsia="GHEA Grapalat" w:hAnsi="GHEA Grapalat" w:cs="GHEA Grapalat"/>
                <w:lang w:val="pt-PT"/>
              </w:rPr>
              <w:t xml:space="preserve"> </w:t>
            </w:r>
            <w:r w:rsidRPr="00697023">
              <w:rPr>
                <w:rFonts w:ascii="GHEA Grapalat" w:eastAsia="GHEA Grapalat" w:hAnsi="GHEA Grapalat" w:cs="GHEA Grapalat"/>
                <w:lang w:val="pt-PT"/>
              </w:rPr>
              <w:t>մեջ</w:t>
            </w:r>
            <w:r w:rsidRPr="00654851">
              <w:rPr>
                <w:rFonts w:ascii="GHEA Grapalat" w:eastAsia="GHEA Grapalat" w:hAnsi="GHEA Grapalat" w:cs="GHEA Grapalat"/>
                <w:lang w:val="pt-PT"/>
              </w:rPr>
              <w:t xml:space="preserve"> </w:t>
            </w:r>
            <w:r w:rsidRPr="00697023">
              <w:rPr>
                <w:rFonts w:ascii="GHEA Grapalat" w:eastAsia="GHEA Grapalat" w:hAnsi="GHEA Grapalat" w:cs="GHEA Grapalat"/>
                <w:lang w:val="pt-PT"/>
              </w:rPr>
              <w:t>են</w:t>
            </w:r>
            <w:r w:rsidRPr="00654851">
              <w:rPr>
                <w:rFonts w:ascii="GHEA Grapalat" w:eastAsia="GHEA Grapalat" w:hAnsi="GHEA Grapalat" w:cs="GHEA Grapalat"/>
                <w:lang w:val="pt-PT"/>
              </w:rPr>
              <w:t xml:space="preserve"> </w:t>
            </w:r>
            <w:r w:rsidRPr="00697023">
              <w:rPr>
                <w:rFonts w:ascii="GHEA Grapalat" w:eastAsia="GHEA Grapalat" w:hAnsi="GHEA Grapalat" w:cs="GHEA Grapalat"/>
                <w:lang w:val="pt-PT"/>
              </w:rPr>
              <w:t>մտնում</w:t>
            </w:r>
            <w:r w:rsidRPr="00654851">
              <w:rPr>
                <w:rFonts w:ascii="GHEA Grapalat" w:eastAsia="GHEA Grapalat" w:hAnsi="GHEA Grapalat" w:cs="GHEA Grapalat"/>
                <w:lang w:val="pt-PT"/>
              </w:rPr>
              <w:t xml:space="preserve"> </w:t>
            </w:r>
            <w:r w:rsidRPr="00697023">
              <w:rPr>
                <w:rFonts w:ascii="GHEA Grapalat" w:eastAsia="GHEA Grapalat" w:hAnsi="GHEA Grapalat" w:cs="GHEA Grapalat"/>
                <w:lang w:val="pt-PT"/>
              </w:rPr>
              <w:t>հրապարակման</w:t>
            </w:r>
            <w:r w:rsidRPr="00654851">
              <w:rPr>
                <w:rFonts w:ascii="GHEA Grapalat" w:eastAsia="GHEA Grapalat" w:hAnsi="GHEA Grapalat" w:cs="GHEA Grapalat"/>
                <w:lang w:val="pt-PT"/>
              </w:rPr>
              <w:t xml:space="preserve"> </w:t>
            </w:r>
            <w:r>
              <w:rPr>
                <w:rFonts w:ascii="GHEA Grapalat" w:eastAsia="GHEA Grapalat" w:hAnsi="GHEA Grapalat" w:cs="GHEA Grapalat"/>
                <w:lang w:val="pt-PT"/>
              </w:rPr>
              <w:t>պահից:</w:t>
            </w:r>
          </w:p>
        </w:tc>
      </w:tr>
      <w:tr w:rsidR="00697023" w:rsidRPr="00D65491" w:rsidTr="0069702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97023" w:rsidRPr="00FE30E6" w:rsidRDefault="00697023" w:rsidP="00697023">
            <w:pPr>
              <w:pStyle w:val="normal0"/>
              <w:spacing w:line="276" w:lineRule="auto"/>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p>
        </w:tc>
        <w:tc>
          <w:tcPr>
            <w:tcW w:w="513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spacing w:line="276" w:lineRule="auto"/>
              <w:rPr>
                <w:rFonts w:ascii="GHEA Grapalat" w:hAnsi="GHEA Grapalat"/>
                <w:bCs/>
                <w:lang w:val="pt-PT" w:eastAsia="ar-SA"/>
              </w:rPr>
            </w:pPr>
            <w:r w:rsidRPr="00697023">
              <w:rPr>
                <w:rFonts w:ascii="GHEA Grapalat" w:hAnsi="GHEA Grapalat"/>
                <w:bCs/>
                <w:lang w:val="pt-PT" w:eastAsia="ar-SA"/>
              </w:rPr>
              <w:t xml:space="preserve">4. </w:t>
            </w:r>
            <w:r w:rsidRPr="00697023">
              <w:rPr>
                <w:rFonts w:ascii="GHEA Grapalat" w:hAnsi="GHEA Grapalat"/>
                <w:bCs/>
                <w:lang w:eastAsia="ar-SA"/>
              </w:rPr>
              <w:t>Նախագծի</w:t>
            </w:r>
            <w:r w:rsidRPr="00697023">
              <w:rPr>
                <w:rFonts w:ascii="GHEA Grapalat" w:hAnsi="GHEA Grapalat"/>
                <w:bCs/>
                <w:lang w:val="pt-PT" w:eastAsia="ar-SA"/>
              </w:rPr>
              <w:t xml:space="preserve"> 18-</w:t>
            </w:r>
            <w:r w:rsidRPr="00697023">
              <w:rPr>
                <w:rFonts w:ascii="GHEA Grapalat" w:hAnsi="GHEA Grapalat"/>
                <w:bCs/>
                <w:lang w:eastAsia="ar-SA"/>
              </w:rPr>
              <w:t>րդ</w:t>
            </w:r>
            <w:r w:rsidRPr="00697023">
              <w:rPr>
                <w:rFonts w:ascii="GHEA Grapalat" w:hAnsi="GHEA Grapalat"/>
                <w:bCs/>
                <w:lang w:val="pt-PT" w:eastAsia="ar-SA"/>
              </w:rPr>
              <w:t xml:space="preserve"> </w:t>
            </w:r>
            <w:r w:rsidRPr="00697023">
              <w:rPr>
                <w:rFonts w:ascii="GHEA Grapalat" w:hAnsi="GHEA Grapalat"/>
                <w:bCs/>
                <w:lang w:eastAsia="ar-SA"/>
              </w:rPr>
              <w:t>հոդվածի</w:t>
            </w:r>
            <w:r w:rsidRPr="00697023">
              <w:rPr>
                <w:rFonts w:ascii="GHEA Grapalat" w:hAnsi="GHEA Grapalat"/>
                <w:bCs/>
                <w:lang w:val="pt-PT" w:eastAsia="ar-SA"/>
              </w:rPr>
              <w:t xml:space="preserve"> </w:t>
            </w:r>
            <w:r w:rsidRPr="00697023">
              <w:rPr>
                <w:rFonts w:ascii="GHEA Grapalat" w:hAnsi="GHEA Grapalat"/>
                <w:bCs/>
                <w:lang w:eastAsia="ar-SA"/>
              </w:rPr>
              <w:t>երկրորդ</w:t>
            </w:r>
            <w:r w:rsidRPr="00697023">
              <w:rPr>
                <w:rFonts w:ascii="GHEA Grapalat" w:hAnsi="GHEA Grapalat"/>
                <w:bCs/>
                <w:lang w:val="pt-PT" w:eastAsia="ar-SA"/>
              </w:rPr>
              <w:t xml:space="preserve"> </w:t>
            </w:r>
            <w:r w:rsidRPr="00697023">
              <w:rPr>
                <w:rFonts w:ascii="GHEA Grapalat" w:hAnsi="GHEA Grapalat"/>
                <w:bCs/>
                <w:lang w:eastAsia="ar-SA"/>
              </w:rPr>
              <w:t>մասը</w:t>
            </w:r>
            <w:r w:rsidRPr="00697023">
              <w:rPr>
                <w:rFonts w:ascii="GHEA Grapalat" w:hAnsi="GHEA Grapalat"/>
                <w:bCs/>
                <w:lang w:val="pt-PT" w:eastAsia="ar-SA"/>
              </w:rPr>
              <w:t xml:space="preserve"> </w:t>
            </w:r>
            <w:r w:rsidRPr="00697023">
              <w:rPr>
                <w:rFonts w:ascii="GHEA Grapalat" w:hAnsi="GHEA Grapalat"/>
                <w:bCs/>
                <w:lang w:eastAsia="ar-SA"/>
              </w:rPr>
              <w:t>խնդրահարույց</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մասնավորապես</w:t>
            </w:r>
            <w:r w:rsidRPr="00697023">
              <w:rPr>
                <w:rFonts w:ascii="GHEA Grapalat" w:hAnsi="GHEA Grapalat"/>
                <w:bCs/>
                <w:lang w:val="pt-PT" w:eastAsia="ar-SA"/>
              </w:rPr>
              <w:t xml:space="preserve"> </w:t>
            </w:r>
            <w:r w:rsidRPr="00697023">
              <w:rPr>
                <w:rFonts w:ascii="GHEA Grapalat" w:hAnsi="GHEA Grapalat"/>
                <w:bCs/>
                <w:lang w:eastAsia="ar-SA"/>
              </w:rPr>
              <w:t>արբիտրաժային</w:t>
            </w:r>
            <w:r w:rsidRPr="00697023">
              <w:rPr>
                <w:rFonts w:ascii="GHEA Grapalat" w:hAnsi="GHEA Grapalat"/>
                <w:bCs/>
                <w:lang w:val="pt-PT" w:eastAsia="ar-SA"/>
              </w:rPr>
              <w:t xml:space="preserve"> </w:t>
            </w:r>
            <w:r w:rsidRPr="00697023">
              <w:rPr>
                <w:rFonts w:ascii="GHEA Grapalat" w:hAnsi="GHEA Grapalat"/>
                <w:bCs/>
                <w:lang w:eastAsia="ar-SA"/>
              </w:rPr>
              <w:t>համաձայնության</w:t>
            </w:r>
            <w:r w:rsidRPr="00697023">
              <w:rPr>
                <w:rFonts w:ascii="GHEA Grapalat" w:hAnsi="GHEA Grapalat"/>
                <w:bCs/>
                <w:lang w:val="pt-PT" w:eastAsia="ar-SA"/>
              </w:rPr>
              <w:t xml:space="preserve"> </w:t>
            </w:r>
            <w:r w:rsidRPr="00697023">
              <w:rPr>
                <w:rFonts w:ascii="GHEA Grapalat" w:hAnsi="GHEA Grapalat"/>
                <w:bCs/>
                <w:lang w:eastAsia="ar-SA"/>
              </w:rPr>
              <w:t>իրավական</w:t>
            </w:r>
            <w:r w:rsidRPr="00697023">
              <w:rPr>
                <w:rFonts w:ascii="GHEA Grapalat" w:hAnsi="GHEA Grapalat"/>
                <w:bCs/>
                <w:lang w:val="pt-PT" w:eastAsia="ar-SA"/>
              </w:rPr>
              <w:t xml:space="preserve"> </w:t>
            </w:r>
            <w:r w:rsidRPr="00697023">
              <w:rPr>
                <w:rFonts w:ascii="GHEA Grapalat" w:hAnsi="GHEA Grapalat"/>
                <w:bCs/>
                <w:lang w:eastAsia="ar-SA"/>
              </w:rPr>
              <w:t>կատեգորիայի</w:t>
            </w:r>
            <w:r w:rsidRPr="00697023">
              <w:rPr>
                <w:rFonts w:ascii="GHEA Grapalat" w:hAnsi="GHEA Grapalat"/>
                <w:bCs/>
                <w:lang w:val="pt-PT" w:eastAsia="ar-SA"/>
              </w:rPr>
              <w:t xml:space="preserve"> </w:t>
            </w:r>
            <w:r w:rsidRPr="00697023">
              <w:rPr>
                <w:rFonts w:ascii="GHEA Grapalat" w:hAnsi="GHEA Grapalat"/>
                <w:bCs/>
                <w:lang w:eastAsia="ar-SA"/>
              </w:rPr>
              <w:t>վերացման</w:t>
            </w:r>
            <w:r w:rsidRPr="00697023">
              <w:rPr>
                <w:rFonts w:ascii="GHEA Grapalat" w:hAnsi="GHEA Grapalat"/>
                <w:bCs/>
                <w:lang w:val="pt-PT" w:eastAsia="ar-SA"/>
              </w:rPr>
              <w:t xml:space="preserve"> </w:t>
            </w:r>
            <w:r w:rsidRPr="00697023">
              <w:rPr>
                <w:rFonts w:ascii="GHEA Grapalat" w:hAnsi="GHEA Grapalat"/>
                <w:bCs/>
                <w:lang w:eastAsia="ar-SA"/>
              </w:rPr>
              <w:t>ևՀՀ</w:t>
            </w:r>
            <w:r w:rsidRPr="00697023">
              <w:rPr>
                <w:rFonts w:ascii="GHEA Grapalat" w:hAnsi="GHEA Grapalat"/>
                <w:bCs/>
                <w:lang w:val="pt-PT" w:eastAsia="ar-SA"/>
              </w:rPr>
              <w:t>-</w:t>
            </w:r>
            <w:r w:rsidRPr="00697023">
              <w:rPr>
                <w:rFonts w:ascii="GHEA Grapalat" w:hAnsi="GHEA Grapalat"/>
                <w:bCs/>
                <w:lang w:eastAsia="ar-SA"/>
              </w:rPr>
              <w:t>ում</w:t>
            </w:r>
            <w:r w:rsidRPr="00697023">
              <w:rPr>
                <w:rFonts w:ascii="GHEA Grapalat" w:hAnsi="GHEA Grapalat"/>
                <w:bCs/>
                <w:lang w:val="pt-PT" w:eastAsia="ar-SA"/>
              </w:rPr>
              <w:t xml:space="preserve"> </w:t>
            </w:r>
            <w:r w:rsidRPr="00697023">
              <w:rPr>
                <w:rFonts w:ascii="GHEA Grapalat" w:hAnsi="GHEA Grapalat"/>
                <w:bCs/>
                <w:lang w:eastAsia="ar-SA"/>
              </w:rPr>
              <w:t>արբիտրաժի</w:t>
            </w:r>
            <w:r w:rsidRPr="00697023">
              <w:rPr>
                <w:rFonts w:ascii="GHEA Grapalat" w:hAnsi="GHEA Grapalat"/>
                <w:bCs/>
                <w:lang w:val="pt-PT" w:eastAsia="ar-SA"/>
              </w:rPr>
              <w:t xml:space="preserve"> </w:t>
            </w:r>
            <w:r w:rsidRPr="00697023">
              <w:rPr>
                <w:rFonts w:ascii="GHEA Grapalat" w:hAnsi="GHEA Grapalat"/>
                <w:bCs/>
                <w:lang w:eastAsia="ar-SA"/>
              </w:rPr>
              <w:t>ինստիտուտի</w:t>
            </w:r>
            <w:r w:rsidRPr="00697023">
              <w:rPr>
                <w:rFonts w:ascii="GHEA Grapalat" w:hAnsi="GHEA Grapalat"/>
                <w:bCs/>
                <w:lang w:val="pt-PT" w:eastAsia="ar-SA"/>
              </w:rPr>
              <w:t xml:space="preserve"> </w:t>
            </w:r>
            <w:r w:rsidRPr="00697023">
              <w:rPr>
                <w:rFonts w:ascii="GHEA Grapalat" w:hAnsi="GHEA Grapalat"/>
                <w:bCs/>
                <w:lang w:eastAsia="ar-SA"/>
              </w:rPr>
              <w:t>թուլացման</w:t>
            </w:r>
            <w:r w:rsidRPr="00697023">
              <w:rPr>
                <w:rFonts w:ascii="GHEA Grapalat" w:hAnsi="GHEA Grapalat"/>
                <w:bCs/>
                <w:lang w:val="pt-PT" w:eastAsia="ar-SA"/>
              </w:rPr>
              <w:t xml:space="preserve"> </w:t>
            </w:r>
            <w:r w:rsidRPr="00697023">
              <w:rPr>
                <w:rFonts w:ascii="GHEA Grapalat" w:hAnsi="GHEA Grapalat"/>
                <w:bCs/>
                <w:lang w:eastAsia="ar-SA"/>
              </w:rPr>
              <w:t>առումով</w:t>
            </w:r>
            <w:r w:rsidRPr="00697023">
              <w:rPr>
                <w:rFonts w:ascii="GHEA Grapalat" w:hAnsi="GHEA Grapalat"/>
                <w:bCs/>
                <w:lang w:val="pt-PT" w:eastAsia="ar-SA"/>
              </w:rPr>
              <w:t xml:space="preserve">: </w:t>
            </w:r>
            <w:r w:rsidRPr="00697023">
              <w:rPr>
                <w:rFonts w:ascii="GHEA Grapalat" w:hAnsi="GHEA Grapalat"/>
                <w:bCs/>
                <w:lang w:eastAsia="ar-SA"/>
              </w:rPr>
              <w:t>Կարծում</w:t>
            </w:r>
            <w:r w:rsidRPr="00697023">
              <w:rPr>
                <w:rFonts w:ascii="GHEA Grapalat" w:hAnsi="GHEA Grapalat"/>
                <w:bCs/>
                <w:lang w:val="pt-PT" w:eastAsia="ar-SA"/>
              </w:rPr>
              <w:t xml:space="preserve"> </w:t>
            </w:r>
            <w:r w:rsidRPr="00697023">
              <w:rPr>
                <w:rFonts w:ascii="GHEA Grapalat" w:hAnsi="GHEA Grapalat"/>
                <w:bCs/>
                <w:lang w:eastAsia="ar-SA"/>
              </w:rPr>
              <w:t>ենք</w:t>
            </w:r>
            <w:r w:rsidRPr="00697023">
              <w:rPr>
                <w:rFonts w:ascii="GHEA Grapalat" w:hAnsi="GHEA Grapalat"/>
                <w:bCs/>
                <w:lang w:val="pt-PT" w:eastAsia="ar-SA"/>
              </w:rPr>
              <w:t xml:space="preserve">, </w:t>
            </w:r>
            <w:r w:rsidRPr="00697023">
              <w:rPr>
                <w:rFonts w:ascii="GHEA Grapalat" w:hAnsi="GHEA Grapalat"/>
                <w:bCs/>
                <w:lang w:eastAsia="ar-SA"/>
              </w:rPr>
              <w:t>որ</w:t>
            </w:r>
            <w:r w:rsidRPr="00697023">
              <w:rPr>
                <w:rFonts w:ascii="GHEA Grapalat" w:hAnsi="GHEA Grapalat"/>
                <w:bCs/>
                <w:lang w:val="pt-PT" w:eastAsia="ar-SA"/>
              </w:rPr>
              <w:t xml:space="preserve"> </w:t>
            </w:r>
            <w:r w:rsidRPr="00697023">
              <w:rPr>
                <w:rFonts w:ascii="GHEA Grapalat" w:hAnsi="GHEA Grapalat"/>
                <w:bCs/>
                <w:lang w:eastAsia="ar-SA"/>
              </w:rPr>
              <w:t>առաջարկվող</w:t>
            </w:r>
            <w:r w:rsidRPr="00697023">
              <w:rPr>
                <w:rFonts w:ascii="GHEA Grapalat" w:hAnsi="GHEA Grapalat"/>
                <w:bCs/>
                <w:lang w:val="pt-PT" w:eastAsia="ar-SA"/>
              </w:rPr>
              <w:t xml:space="preserve"> </w:t>
            </w:r>
            <w:r w:rsidRPr="00697023">
              <w:rPr>
                <w:rFonts w:ascii="GHEA Grapalat" w:hAnsi="GHEA Grapalat"/>
                <w:bCs/>
                <w:lang w:eastAsia="ar-SA"/>
              </w:rPr>
              <w:t>կարգավորումը</w:t>
            </w:r>
            <w:r w:rsidRPr="00697023">
              <w:rPr>
                <w:rFonts w:ascii="GHEA Grapalat" w:hAnsi="GHEA Grapalat"/>
                <w:bCs/>
                <w:lang w:val="pt-PT" w:eastAsia="ar-SA"/>
              </w:rPr>
              <w:t xml:space="preserve"> </w:t>
            </w:r>
            <w:r w:rsidRPr="00697023">
              <w:rPr>
                <w:rFonts w:ascii="GHEA Grapalat" w:hAnsi="GHEA Grapalat"/>
                <w:bCs/>
                <w:lang w:eastAsia="ar-SA"/>
              </w:rPr>
              <w:t>կարող</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նաև</w:t>
            </w:r>
            <w:r w:rsidRPr="00697023">
              <w:rPr>
                <w:rFonts w:ascii="GHEA Grapalat" w:hAnsi="GHEA Grapalat"/>
                <w:bCs/>
                <w:lang w:val="pt-PT" w:eastAsia="ar-SA"/>
              </w:rPr>
              <w:t xml:space="preserve"> </w:t>
            </w:r>
            <w:r w:rsidRPr="00697023">
              <w:rPr>
                <w:rFonts w:ascii="GHEA Grapalat" w:hAnsi="GHEA Grapalat"/>
                <w:bCs/>
                <w:lang w:eastAsia="ar-SA"/>
              </w:rPr>
              <w:t>հակասել</w:t>
            </w:r>
            <w:r w:rsidRPr="00697023">
              <w:rPr>
                <w:rFonts w:ascii="GHEA Grapalat" w:hAnsi="GHEA Grapalat"/>
                <w:bCs/>
                <w:lang w:val="pt-PT" w:eastAsia="ar-SA"/>
              </w:rPr>
              <w:t xml:space="preserve"> </w:t>
            </w:r>
            <w:r w:rsidRPr="00697023">
              <w:rPr>
                <w:rFonts w:ascii="GHEA Grapalat" w:hAnsi="GHEA Grapalat"/>
                <w:bCs/>
                <w:lang w:eastAsia="ar-SA"/>
              </w:rPr>
              <w:t>Նյու</w:t>
            </w:r>
            <w:r w:rsidRPr="00697023">
              <w:rPr>
                <w:rFonts w:ascii="GHEA Grapalat" w:hAnsi="GHEA Grapalat"/>
                <w:bCs/>
                <w:lang w:val="pt-PT" w:eastAsia="ar-SA"/>
              </w:rPr>
              <w:t xml:space="preserve"> </w:t>
            </w:r>
            <w:r w:rsidRPr="00697023">
              <w:rPr>
                <w:rFonts w:ascii="GHEA Grapalat" w:hAnsi="GHEA Grapalat"/>
                <w:bCs/>
                <w:lang w:eastAsia="ar-SA"/>
              </w:rPr>
              <w:t>Յորքի</w:t>
            </w:r>
            <w:r w:rsidRPr="00697023">
              <w:rPr>
                <w:rFonts w:ascii="GHEA Grapalat" w:hAnsi="GHEA Grapalat"/>
                <w:bCs/>
                <w:lang w:val="pt-PT" w:eastAsia="ar-SA"/>
              </w:rPr>
              <w:t xml:space="preserve"> </w:t>
            </w:r>
            <w:r w:rsidRPr="00697023">
              <w:rPr>
                <w:rFonts w:ascii="GHEA Grapalat" w:hAnsi="GHEA Grapalat"/>
                <w:bCs/>
                <w:lang w:eastAsia="ar-SA"/>
              </w:rPr>
              <w:t>Կոնվենցիային</w:t>
            </w:r>
            <w:r w:rsidRPr="00697023">
              <w:rPr>
                <w:rFonts w:ascii="GHEA Grapalat" w:hAnsi="GHEA Grapalat"/>
                <w:bCs/>
                <w:lang w:val="pt-PT" w:eastAsia="ar-SA"/>
              </w:rPr>
              <w:t xml:space="preserve">, </w:t>
            </w:r>
            <w:r w:rsidRPr="00697023">
              <w:rPr>
                <w:rFonts w:ascii="GHEA Grapalat" w:hAnsi="GHEA Grapalat"/>
                <w:bCs/>
                <w:lang w:eastAsia="ar-SA"/>
              </w:rPr>
              <w:t>որի</w:t>
            </w:r>
            <w:r w:rsidRPr="00697023">
              <w:rPr>
                <w:rFonts w:ascii="GHEA Grapalat" w:hAnsi="GHEA Grapalat"/>
                <w:bCs/>
                <w:lang w:val="pt-PT" w:eastAsia="ar-SA"/>
              </w:rPr>
              <w:t xml:space="preserve"> </w:t>
            </w:r>
            <w:r w:rsidRPr="00697023">
              <w:rPr>
                <w:rFonts w:ascii="GHEA Grapalat" w:hAnsi="GHEA Grapalat"/>
                <w:bCs/>
                <w:lang w:eastAsia="ar-SA"/>
              </w:rPr>
              <w:t>անդամ</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Հայաստանի</w:t>
            </w:r>
            <w:r w:rsidRPr="00697023">
              <w:rPr>
                <w:rFonts w:ascii="GHEA Grapalat" w:hAnsi="GHEA Grapalat"/>
                <w:bCs/>
                <w:lang w:val="pt-PT" w:eastAsia="ar-SA"/>
              </w:rPr>
              <w:t xml:space="preserve"> </w:t>
            </w:r>
            <w:r w:rsidRPr="00697023">
              <w:rPr>
                <w:rFonts w:ascii="GHEA Grapalat" w:hAnsi="GHEA Grapalat"/>
                <w:bCs/>
                <w:lang w:eastAsia="ar-SA"/>
              </w:rPr>
              <w:t>Հանրապետությունը</w:t>
            </w:r>
            <w:r w:rsidRPr="00697023">
              <w:rPr>
                <w:rFonts w:ascii="GHEA Grapalat" w:hAnsi="GHEA Grapalat"/>
                <w:bCs/>
                <w:lang w:val="pt-PT" w:eastAsia="ar-SA"/>
              </w:rPr>
              <w:t xml:space="preserve">: </w:t>
            </w:r>
            <w:r w:rsidRPr="00697023">
              <w:rPr>
                <w:rFonts w:ascii="GHEA Grapalat" w:hAnsi="GHEA Grapalat"/>
                <w:bCs/>
                <w:lang w:eastAsia="ar-SA"/>
              </w:rPr>
              <w:t>Նույնը</w:t>
            </w:r>
            <w:r w:rsidRPr="00697023">
              <w:rPr>
                <w:rFonts w:ascii="GHEA Grapalat" w:hAnsi="GHEA Grapalat"/>
                <w:bCs/>
                <w:lang w:val="pt-PT" w:eastAsia="ar-SA"/>
              </w:rPr>
              <w:t xml:space="preserve"> </w:t>
            </w:r>
            <w:r w:rsidRPr="00697023">
              <w:rPr>
                <w:rFonts w:ascii="GHEA Grapalat" w:hAnsi="GHEA Grapalat"/>
                <w:bCs/>
                <w:lang w:eastAsia="ar-SA"/>
              </w:rPr>
              <w:t>վերաբերում</w:t>
            </w:r>
            <w:r w:rsidRPr="00697023">
              <w:rPr>
                <w:rFonts w:ascii="GHEA Grapalat" w:hAnsi="GHEA Grapalat"/>
                <w:bCs/>
                <w:lang w:val="pt-PT" w:eastAsia="ar-SA"/>
              </w:rPr>
              <w:t xml:space="preserve"> </w:t>
            </w:r>
            <w:r w:rsidRPr="00697023">
              <w:rPr>
                <w:rFonts w:ascii="GHEA Grapalat" w:hAnsi="GHEA Grapalat"/>
                <w:bCs/>
                <w:lang w:eastAsia="ar-SA"/>
              </w:rPr>
              <w:t>ի</w:t>
            </w:r>
            <w:r w:rsidRPr="00697023">
              <w:rPr>
                <w:rFonts w:ascii="GHEA Grapalat" w:hAnsi="GHEA Grapalat"/>
                <w:bCs/>
                <w:lang w:val="pt-PT" w:eastAsia="ar-SA"/>
              </w:rPr>
              <w:t xml:space="preserve"> </w:t>
            </w:r>
            <w:r w:rsidRPr="00697023">
              <w:rPr>
                <w:rFonts w:ascii="GHEA Grapalat" w:hAnsi="GHEA Grapalat"/>
                <w:bCs/>
                <w:lang w:eastAsia="ar-SA"/>
              </w:rPr>
              <w:t>նաև</w:t>
            </w:r>
            <w:r w:rsidRPr="00697023">
              <w:rPr>
                <w:rFonts w:ascii="GHEA Grapalat" w:hAnsi="GHEA Grapalat"/>
                <w:bCs/>
                <w:lang w:val="pt-PT" w:eastAsia="ar-SA"/>
              </w:rPr>
              <w:t xml:space="preserve"> </w:t>
            </w:r>
            <w:r w:rsidRPr="00697023">
              <w:rPr>
                <w:rFonts w:ascii="GHEA Grapalat" w:hAnsi="GHEA Grapalat"/>
                <w:bCs/>
                <w:lang w:eastAsia="ar-SA"/>
              </w:rPr>
              <w:t>վեճերի</w:t>
            </w:r>
            <w:r w:rsidRPr="00697023">
              <w:rPr>
                <w:rFonts w:ascii="GHEA Grapalat" w:hAnsi="GHEA Grapalat"/>
                <w:bCs/>
                <w:lang w:val="pt-PT" w:eastAsia="ar-SA"/>
              </w:rPr>
              <w:t xml:space="preserve"> </w:t>
            </w:r>
            <w:r w:rsidRPr="00697023">
              <w:rPr>
                <w:rFonts w:ascii="GHEA Grapalat" w:hAnsi="GHEA Grapalat"/>
                <w:bCs/>
                <w:lang w:eastAsia="ar-SA"/>
              </w:rPr>
              <w:t>լուծման</w:t>
            </w:r>
            <w:r w:rsidRPr="00697023">
              <w:rPr>
                <w:rFonts w:ascii="GHEA Grapalat" w:hAnsi="GHEA Grapalat"/>
                <w:bCs/>
                <w:lang w:val="pt-PT" w:eastAsia="ar-SA"/>
              </w:rPr>
              <w:t xml:space="preserve"> </w:t>
            </w:r>
            <w:r w:rsidRPr="00697023">
              <w:rPr>
                <w:rFonts w:ascii="GHEA Grapalat" w:hAnsi="GHEA Grapalat"/>
                <w:bCs/>
                <w:lang w:eastAsia="ar-SA"/>
              </w:rPr>
              <w:t>այլ</w:t>
            </w:r>
            <w:r w:rsidRPr="00697023">
              <w:rPr>
                <w:rFonts w:ascii="GHEA Grapalat" w:hAnsi="GHEA Grapalat"/>
                <w:bCs/>
                <w:lang w:val="pt-PT" w:eastAsia="ar-SA"/>
              </w:rPr>
              <w:t xml:space="preserve"> </w:t>
            </w:r>
            <w:r w:rsidRPr="00697023">
              <w:rPr>
                <w:rFonts w:ascii="GHEA Grapalat" w:hAnsi="GHEA Grapalat"/>
                <w:bCs/>
                <w:lang w:eastAsia="ar-SA"/>
              </w:rPr>
              <w:t>արտադատական</w:t>
            </w:r>
            <w:r w:rsidRPr="00697023">
              <w:rPr>
                <w:rFonts w:ascii="GHEA Grapalat" w:hAnsi="GHEA Grapalat"/>
                <w:bCs/>
                <w:lang w:val="pt-PT" w:eastAsia="ar-SA"/>
              </w:rPr>
              <w:t xml:space="preserve"> </w:t>
            </w:r>
            <w:r w:rsidRPr="00697023">
              <w:rPr>
                <w:rFonts w:ascii="GHEA Grapalat" w:hAnsi="GHEA Grapalat"/>
                <w:bCs/>
                <w:lang w:eastAsia="ar-SA"/>
              </w:rPr>
              <w:t>ընթացակարգերին</w:t>
            </w:r>
            <w:r w:rsidRPr="00697023">
              <w:rPr>
                <w:rFonts w:ascii="GHEA Grapalat" w:hAnsi="GHEA Grapalat"/>
                <w:bCs/>
                <w:lang w:val="pt-PT" w:eastAsia="ar-SA"/>
              </w:rPr>
              <w:t xml:space="preserve">: </w:t>
            </w:r>
            <w:r w:rsidRPr="00697023">
              <w:rPr>
                <w:rFonts w:ascii="GHEA Grapalat" w:hAnsi="GHEA Grapalat"/>
                <w:bCs/>
                <w:lang w:eastAsia="ar-SA"/>
              </w:rPr>
              <w:t>Առաջարկում</w:t>
            </w:r>
            <w:r w:rsidRPr="00697023">
              <w:rPr>
                <w:rFonts w:ascii="GHEA Grapalat" w:hAnsi="GHEA Grapalat"/>
                <w:bCs/>
                <w:lang w:val="pt-PT" w:eastAsia="ar-SA"/>
              </w:rPr>
              <w:t xml:space="preserve"> </w:t>
            </w:r>
            <w:r w:rsidRPr="00697023">
              <w:rPr>
                <w:rFonts w:ascii="GHEA Grapalat" w:hAnsi="GHEA Grapalat"/>
                <w:bCs/>
                <w:lang w:eastAsia="ar-SA"/>
              </w:rPr>
              <w:t>ենք</w:t>
            </w:r>
            <w:r w:rsidRPr="00697023">
              <w:rPr>
                <w:rFonts w:ascii="GHEA Grapalat" w:hAnsi="GHEA Grapalat"/>
                <w:bCs/>
                <w:lang w:val="pt-PT" w:eastAsia="ar-SA"/>
              </w:rPr>
              <w:t xml:space="preserve"> </w:t>
            </w:r>
            <w:r w:rsidRPr="00697023">
              <w:rPr>
                <w:rFonts w:ascii="GHEA Grapalat" w:hAnsi="GHEA Grapalat"/>
                <w:bCs/>
                <w:lang w:eastAsia="ar-SA"/>
              </w:rPr>
              <w:t>վերանայել</w:t>
            </w:r>
            <w:r w:rsidRPr="00697023">
              <w:rPr>
                <w:rFonts w:ascii="GHEA Grapalat" w:hAnsi="GHEA Grapalat"/>
                <w:bCs/>
                <w:lang w:val="pt-PT" w:eastAsia="ar-SA"/>
              </w:rPr>
              <w:t xml:space="preserve"> </w:t>
            </w:r>
            <w:r w:rsidRPr="00697023">
              <w:rPr>
                <w:rFonts w:ascii="GHEA Grapalat" w:hAnsi="GHEA Grapalat"/>
                <w:bCs/>
                <w:lang w:eastAsia="ar-SA"/>
              </w:rPr>
              <w:t>տվյալ</w:t>
            </w:r>
            <w:r w:rsidRPr="00697023">
              <w:rPr>
                <w:rFonts w:ascii="GHEA Grapalat" w:hAnsi="GHEA Grapalat"/>
                <w:bCs/>
                <w:lang w:val="pt-PT" w:eastAsia="ar-SA"/>
              </w:rPr>
              <w:t xml:space="preserve"> </w:t>
            </w:r>
            <w:r w:rsidRPr="00697023">
              <w:rPr>
                <w:rFonts w:ascii="GHEA Grapalat" w:hAnsi="GHEA Grapalat"/>
                <w:bCs/>
                <w:lang w:eastAsia="ar-SA"/>
              </w:rPr>
              <w:t>մոտեցումը</w:t>
            </w:r>
            <w:r w:rsidRPr="00697023">
              <w:rPr>
                <w:rFonts w:ascii="GHEA Grapalat" w:hAnsi="GHEA Grapalat"/>
                <w:bCs/>
                <w:lang w:val="pt-PT" w:eastAsia="ar-SA"/>
              </w:rPr>
              <w:t xml:space="preserve"> </w:t>
            </w:r>
            <w:r w:rsidRPr="00697023">
              <w:rPr>
                <w:rFonts w:ascii="GHEA Grapalat" w:hAnsi="GHEA Grapalat"/>
                <w:bCs/>
                <w:lang w:eastAsia="ar-SA"/>
              </w:rPr>
              <w:t>և</w:t>
            </w:r>
            <w:r w:rsidRPr="00697023">
              <w:rPr>
                <w:rFonts w:ascii="GHEA Grapalat" w:hAnsi="GHEA Grapalat"/>
                <w:bCs/>
                <w:lang w:val="pt-PT" w:eastAsia="ar-SA"/>
              </w:rPr>
              <w:t xml:space="preserve"> </w:t>
            </w:r>
            <w:r w:rsidRPr="00697023">
              <w:rPr>
                <w:rFonts w:ascii="GHEA Grapalat" w:hAnsi="GHEA Grapalat"/>
                <w:bCs/>
                <w:lang w:eastAsia="ar-SA"/>
              </w:rPr>
              <w:t>արբիտրաժային</w:t>
            </w:r>
            <w:r w:rsidRPr="00697023">
              <w:rPr>
                <w:rFonts w:ascii="GHEA Grapalat" w:hAnsi="GHEA Grapalat"/>
                <w:bCs/>
                <w:lang w:val="pt-PT" w:eastAsia="ar-SA"/>
              </w:rPr>
              <w:t xml:space="preserve"> </w:t>
            </w:r>
            <w:r w:rsidRPr="00697023">
              <w:rPr>
                <w:rFonts w:ascii="GHEA Grapalat" w:hAnsi="GHEA Grapalat"/>
                <w:bCs/>
                <w:lang w:eastAsia="ar-SA"/>
              </w:rPr>
              <w:t>և</w:t>
            </w:r>
            <w:r w:rsidRPr="00697023">
              <w:rPr>
                <w:rFonts w:ascii="GHEA Grapalat" w:hAnsi="GHEA Grapalat"/>
                <w:bCs/>
                <w:lang w:val="pt-PT" w:eastAsia="ar-SA"/>
              </w:rPr>
              <w:t xml:space="preserve"> </w:t>
            </w:r>
            <w:r w:rsidRPr="00697023">
              <w:rPr>
                <w:rFonts w:ascii="GHEA Grapalat" w:hAnsi="GHEA Grapalat"/>
                <w:bCs/>
                <w:lang w:eastAsia="ar-SA"/>
              </w:rPr>
              <w:t>այլ</w:t>
            </w:r>
            <w:r w:rsidRPr="00697023">
              <w:rPr>
                <w:rFonts w:ascii="GHEA Grapalat" w:hAnsi="GHEA Grapalat"/>
                <w:bCs/>
                <w:lang w:val="pt-PT" w:eastAsia="ar-SA"/>
              </w:rPr>
              <w:t xml:space="preserve"> </w:t>
            </w:r>
            <w:r w:rsidRPr="00697023">
              <w:rPr>
                <w:rFonts w:ascii="GHEA Grapalat" w:hAnsi="GHEA Grapalat"/>
                <w:bCs/>
                <w:lang w:eastAsia="ar-SA"/>
              </w:rPr>
              <w:t>արտադատական</w:t>
            </w:r>
            <w:r w:rsidRPr="00697023">
              <w:rPr>
                <w:rFonts w:ascii="GHEA Grapalat" w:hAnsi="GHEA Grapalat"/>
                <w:bCs/>
                <w:lang w:val="pt-PT" w:eastAsia="ar-SA"/>
              </w:rPr>
              <w:t xml:space="preserve"> </w:t>
            </w:r>
            <w:r w:rsidRPr="00697023">
              <w:rPr>
                <w:rFonts w:ascii="GHEA Grapalat" w:hAnsi="GHEA Grapalat"/>
                <w:bCs/>
                <w:lang w:eastAsia="ar-SA"/>
              </w:rPr>
              <w:t>ընթացակարգերի</w:t>
            </w:r>
            <w:r w:rsidRPr="00697023">
              <w:rPr>
                <w:rFonts w:ascii="GHEA Grapalat" w:hAnsi="GHEA Grapalat"/>
                <w:bCs/>
                <w:lang w:val="pt-PT" w:eastAsia="ar-SA"/>
              </w:rPr>
              <w:t xml:space="preserve"> </w:t>
            </w:r>
            <w:r w:rsidRPr="00697023">
              <w:rPr>
                <w:rFonts w:ascii="GHEA Grapalat" w:hAnsi="GHEA Grapalat"/>
                <w:bCs/>
                <w:lang w:eastAsia="ar-SA"/>
              </w:rPr>
              <w:t>և</w:t>
            </w:r>
            <w:r w:rsidRPr="00697023">
              <w:rPr>
                <w:rFonts w:ascii="GHEA Grapalat" w:hAnsi="GHEA Grapalat"/>
                <w:bCs/>
                <w:lang w:val="pt-PT" w:eastAsia="ar-SA"/>
              </w:rPr>
              <w:t xml:space="preserve"> </w:t>
            </w:r>
            <w:r w:rsidRPr="00697023">
              <w:rPr>
                <w:rFonts w:ascii="GHEA Grapalat" w:hAnsi="GHEA Grapalat"/>
                <w:bCs/>
                <w:lang w:eastAsia="ar-SA"/>
              </w:rPr>
              <w:t>սնանկության</w:t>
            </w:r>
            <w:r w:rsidRPr="00697023">
              <w:rPr>
                <w:rFonts w:ascii="GHEA Grapalat" w:hAnsi="GHEA Grapalat"/>
                <w:bCs/>
                <w:lang w:val="pt-PT" w:eastAsia="ar-SA"/>
              </w:rPr>
              <w:t xml:space="preserve"> </w:t>
            </w:r>
            <w:r w:rsidRPr="00697023">
              <w:rPr>
                <w:rFonts w:ascii="GHEA Grapalat" w:hAnsi="GHEA Grapalat"/>
                <w:bCs/>
                <w:lang w:eastAsia="ar-SA"/>
              </w:rPr>
              <w:t>ժամկետների</w:t>
            </w:r>
            <w:r w:rsidRPr="00697023">
              <w:rPr>
                <w:rFonts w:ascii="GHEA Grapalat" w:hAnsi="GHEA Grapalat"/>
                <w:bCs/>
                <w:lang w:val="pt-PT" w:eastAsia="ar-SA"/>
              </w:rPr>
              <w:t xml:space="preserve"> </w:t>
            </w:r>
            <w:r w:rsidRPr="00697023">
              <w:rPr>
                <w:rFonts w:ascii="GHEA Grapalat" w:hAnsi="GHEA Grapalat"/>
                <w:bCs/>
                <w:lang w:eastAsia="ar-SA"/>
              </w:rPr>
              <w:t>համատեղման</w:t>
            </w:r>
            <w:r w:rsidRPr="00697023">
              <w:rPr>
                <w:rFonts w:ascii="GHEA Grapalat" w:hAnsi="GHEA Grapalat"/>
                <w:bCs/>
                <w:lang w:val="pt-PT" w:eastAsia="ar-SA"/>
              </w:rPr>
              <w:t xml:space="preserve"> </w:t>
            </w:r>
            <w:r w:rsidRPr="00697023">
              <w:rPr>
                <w:rFonts w:ascii="GHEA Grapalat" w:hAnsi="GHEA Grapalat"/>
                <w:bCs/>
                <w:lang w:eastAsia="ar-SA"/>
              </w:rPr>
              <w:t>հարցին</w:t>
            </w:r>
            <w:r w:rsidRPr="00697023">
              <w:rPr>
                <w:rFonts w:ascii="GHEA Grapalat" w:hAnsi="GHEA Grapalat"/>
                <w:bCs/>
                <w:lang w:val="pt-PT" w:eastAsia="ar-SA"/>
              </w:rPr>
              <w:t xml:space="preserve"> </w:t>
            </w:r>
            <w:r w:rsidRPr="00697023">
              <w:rPr>
                <w:rFonts w:ascii="GHEA Grapalat" w:hAnsi="GHEA Grapalat"/>
                <w:bCs/>
                <w:lang w:eastAsia="ar-SA"/>
              </w:rPr>
              <w:t>այլ</w:t>
            </w:r>
            <w:r w:rsidRPr="00697023">
              <w:rPr>
                <w:rFonts w:ascii="GHEA Grapalat" w:hAnsi="GHEA Grapalat"/>
                <w:bCs/>
                <w:lang w:val="pt-PT" w:eastAsia="ar-SA"/>
              </w:rPr>
              <w:t xml:space="preserve"> </w:t>
            </w:r>
            <w:r w:rsidRPr="00697023">
              <w:rPr>
                <w:rFonts w:ascii="GHEA Grapalat" w:hAnsi="GHEA Grapalat"/>
                <w:bCs/>
                <w:lang w:eastAsia="ar-SA"/>
              </w:rPr>
              <w:t>լուծում</w:t>
            </w:r>
            <w:r w:rsidRPr="00697023">
              <w:rPr>
                <w:rFonts w:ascii="GHEA Grapalat" w:hAnsi="GHEA Grapalat"/>
                <w:bCs/>
                <w:lang w:val="pt-PT" w:eastAsia="ar-SA"/>
              </w:rPr>
              <w:t xml:space="preserve"> </w:t>
            </w:r>
            <w:r w:rsidRPr="00697023">
              <w:rPr>
                <w:rFonts w:ascii="GHEA Grapalat" w:hAnsi="GHEA Grapalat"/>
                <w:bCs/>
                <w:lang w:eastAsia="ar-SA"/>
              </w:rPr>
              <w:t>տալ</w:t>
            </w:r>
            <w:r w:rsidRPr="00697023">
              <w:rPr>
                <w:rFonts w:ascii="GHEA Grapalat" w:hAnsi="GHEA Grapalat"/>
                <w:bCs/>
                <w:lang w:val="pt-PT" w:eastAsia="ar-SA"/>
              </w:rPr>
              <w:t>:</w:t>
            </w:r>
          </w:p>
          <w:p w:rsidR="00697023" w:rsidRPr="00697023" w:rsidRDefault="00697023" w:rsidP="00697023">
            <w:pPr>
              <w:spacing w:line="276" w:lineRule="auto"/>
              <w:jc w:val="both"/>
              <w:rPr>
                <w:rFonts w:ascii="GHEA Grapalat" w:hAnsi="GHEA Grapalat"/>
                <w:bCs/>
                <w:lang w:val="pt-PT" w:eastAsia="ar-SA"/>
              </w:rPr>
            </w:pPr>
          </w:p>
        </w:tc>
        <w:tc>
          <w:tcPr>
            <w:tcW w:w="2467"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r w:rsidRPr="00697023">
              <w:rPr>
                <w:rFonts w:ascii="GHEA Grapalat" w:eastAsia="GHEA Grapalat" w:hAnsi="GHEA Grapalat" w:cs="GHEA Grapalat"/>
                <w:lang w:val="pt-PT"/>
              </w:rPr>
              <w:t>Ընդունվել է ի գիտություն:</w:t>
            </w:r>
          </w:p>
        </w:tc>
        <w:tc>
          <w:tcPr>
            <w:tcW w:w="3685" w:type="dxa"/>
            <w:tcBorders>
              <w:top w:val="single" w:sz="4" w:space="0" w:color="000000"/>
              <w:left w:val="nil"/>
              <w:bottom w:val="single" w:sz="4" w:space="0" w:color="000000"/>
              <w:right w:val="single" w:sz="4" w:space="0" w:color="000000"/>
            </w:tcBorders>
            <w:vAlign w:val="center"/>
            <w:hideMark/>
          </w:tcPr>
          <w:p w:rsidR="00697023" w:rsidRPr="00FE30E6" w:rsidRDefault="00697023" w:rsidP="00697023">
            <w:pPr>
              <w:pStyle w:val="normal0"/>
              <w:spacing w:line="276" w:lineRule="auto"/>
              <w:jc w:val="center"/>
              <w:rPr>
                <w:rFonts w:ascii="GHEA Grapalat" w:eastAsia="GHEA Grapalat" w:hAnsi="GHEA Grapalat" w:cs="GHEA Grapalat"/>
                <w:lang w:val="pt-PT"/>
              </w:rPr>
            </w:pPr>
            <w:r w:rsidRPr="00697023">
              <w:rPr>
                <w:rFonts w:ascii="GHEA Grapalat" w:eastAsia="GHEA Grapalat" w:hAnsi="GHEA Grapalat" w:cs="GHEA Grapalat"/>
                <w:lang w:val="pt-PT"/>
              </w:rPr>
              <w:t xml:space="preserve">Քննարկվող հոդվածը հանվել է Նախագծից: </w:t>
            </w:r>
          </w:p>
        </w:tc>
      </w:tr>
      <w:tr w:rsidR="00697023" w:rsidRPr="00D65491" w:rsidTr="0069702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97023" w:rsidRPr="00FE30E6" w:rsidRDefault="00697023" w:rsidP="00697023">
            <w:pPr>
              <w:pStyle w:val="normal0"/>
              <w:spacing w:line="276" w:lineRule="auto"/>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p>
        </w:tc>
        <w:tc>
          <w:tcPr>
            <w:tcW w:w="513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spacing w:line="276" w:lineRule="auto"/>
              <w:rPr>
                <w:rFonts w:ascii="GHEA Grapalat" w:hAnsi="GHEA Grapalat"/>
                <w:bCs/>
                <w:lang w:val="pt-PT" w:eastAsia="ar-SA"/>
              </w:rPr>
            </w:pPr>
            <w:r w:rsidRPr="00697023">
              <w:rPr>
                <w:rFonts w:ascii="GHEA Grapalat" w:hAnsi="GHEA Grapalat"/>
                <w:bCs/>
                <w:lang w:val="pt-PT" w:eastAsia="ar-SA"/>
              </w:rPr>
              <w:t xml:space="preserve">5. </w:t>
            </w:r>
            <w:r w:rsidRPr="00697023">
              <w:rPr>
                <w:rFonts w:ascii="GHEA Grapalat" w:hAnsi="GHEA Grapalat"/>
                <w:bCs/>
                <w:lang w:eastAsia="ar-SA"/>
              </w:rPr>
              <w:t>Նախագծի</w:t>
            </w:r>
            <w:r w:rsidRPr="00697023">
              <w:rPr>
                <w:rFonts w:ascii="GHEA Grapalat" w:hAnsi="GHEA Grapalat"/>
                <w:bCs/>
                <w:lang w:val="pt-PT" w:eastAsia="ar-SA"/>
              </w:rPr>
              <w:t xml:space="preserve"> 20-</w:t>
            </w:r>
            <w:r w:rsidRPr="00697023">
              <w:rPr>
                <w:rFonts w:ascii="GHEA Grapalat" w:hAnsi="GHEA Grapalat"/>
                <w:bCs/>
                <w:lang w:eastAsia="ar-SA"/>
              </w:rPr>
              <w:t>րդ</w:t>
            </w:r>
            <w:r w:rsidRPr="00697023">
              <w:rPr>
                <w:rFonts w:ascii="GHEA Grapalat" w:hAnsi="GHEA Grapalat"/>
                <w:bCs/>
                <w:lang w:val="pt-PT" w:eastAsia="ar-SA"/>
              </w:rPr>
              <w:t xml:space="preserve"> </w:t>
            </w:r>
            <w:r w:rsidRPr="00697023">
              <w:rPr>
                <w:rFonts w:ascii="GHEA Grapalat" w:hAnsi="GHEA Grapalat"/>
                <w:bCs/>
                <w:lang w:eastAsia="ar-SA"/>
              </w:rPr>
              <w:t>հոդվածով</w:t>
            </w:r>
            <w:r w:rsidRPr="00697023">
              <w:rPr>
                <w:rFonts w:ascii="GHEA Grapalat" w:hAnsi="GHEA Grapalat"/>
                <w:bCs/>
                <w:lang w:val="pt-PT" w:eastAsia="ar-SA"/>
              </w:rPr>
              <w:t xml:space="preserve"> </w:t>
            </w:r>
            <w:r w:rsidRPr="00697023">
              <w:rPr>
                <w:rFonts w:ascii="GHEA Grapalat" w:hAnsi="GHEA Grapalat"/>
                <w:bCs/>
                <w:lang w:eastAsia="ar-SA"/>
              </w:rPr>
              <w:t>Օրենքի</w:t>
            </w:r>
            <w:r w:rsidRPr="00697023">
              <w:rPr>
                <w:rFonts w:ascii="GHEA Grapalat" w:hAnsi="GHEA Grapalat"/>
                <w:bCs/>
                <w:lang w:val="pt-PT" w:eastAsia="ar-SA"/>
              </w:rPr>
              <w:t xml:space="preserve"> 22-</w:t>
            </w:r>
            <w:r w:rsidRPr="00697023">
              <w:rPr>
                <w:rFonts w:ascii="GHEA Grapalat" w:hAnsi="GHEA Grapalat"/>
                <w:bCs/>
                <w:lang w:eastAsia="ar-SA"/>
              </w:rPr>
              <w:t>րդ</w:t>
            </w:r>
            <w:r w:rsidRPr="00697023">
              <w:rPr>
                <w:rFonts w:ascii="GHEA Grapalat" w:hAnsi="GHEA Grapalat"/>
                <w:bCs/>
                <w:lang w:val="pt-PT" w:eastAsia="ar-SA"/>
              </w:rPr>
              <w:t xml:space="preserve"> </w:t>
            </w:r>
            <w:r w:rsidRPr="00697023">
              <w:rPr>
                <w:rFonts w:ascii="GHEA Grapalat" w:hAnsi="GHEA Grapalat"/>
                <w:bCs/>
                <w:lang w:eastAsia="ar-SA"/>
              </w:rPr>
              <w:t>հոդվածի</w:t>
            </w:r>
            <w:r w:rsidRPr="00697023">
              <w:rPr>
                <w:rFonts w:ascii="GHEA Grapalat" w:hAnsi="GHEA Grapalat"/>
                <w:bCs/>
                <w:lang w:val="pt-PT" w:eastAsia="ar-SA"/>
              </w:rPr>
              <w:t xml:space="preserve"> 2-</w:t>
            </w:r>
            <w:r w:rsidRPr="00697023">
              <w:rPr>
                <w:rFonts w:ascii="GHEA Grapalat" w:hAnsi="GHEA Grapalat"/>
                <w:bCs/>
                <w:lang w:eastAsia="ar-SA"/>
              </w:rPr>
              <w:t>րդ</w:t>
            </w:r>
            <w:r w:rsidRPr="00697023">
              <w:rPr>
                <w:rFonts w:ascii="GHEA Grapalat" w:hAnsi="GHEA Grapalat"/>
                <w:bCs/>
                <w:lang w:val="pt-PT" w:eastAsia="ar-SA"/>
              </w:rPr>
              <w:t xml:space="preserve"> </w:t>
            </w:r>
            <w:r w:rsidRPr="00697023">
              <w:rPr>
                <w:rFonts w:ascii="GHEA Grapalat" w:hAnsi="GHEA Grapalat"/>
                <w:bCs/>
                <w:lang w:eastAsia="ar-SA"/>
              </w:rPr>
              <w:t>մասով</w:t>
            </w:r>
            <w:r w:rsidRPr="00697023">
              <w:rPr>
                <w:rFonts w:ascii="GHEA Grapalat" w:hAnsi="GHEA Grapalat"/>
                <w:bCs/>
                <w:lang w:val="pt-PT" w:eastAsia="ar-SA"/>
              </w:rPr>
              <w:t xml:space="preserve"> </w:t>
            </w:r>
            <w:r w:rsidRPr="00697023">
              <w:rPr>
                <w:rFonts w:ascii="GHEA Grapalat" w:hAnsi="GHEA Grapalat"/>
                <w:bCs/>
                <w:lang w:eastAsia="ar-SA"/>
              </w:rPr>
              <w:t>կարգավորումը</w:t>
            </w:r>
            <w:r w:rsidRPr="00697023">
              <w:rPr>
                <w:rFonts w:ascii="GHEA Grapalat" w:hAnsi="GHEA Grapalat"/>
                <w:bCs/>
                <w:lang w:val="pt-PT" w:eastAsia="ar-SA"/>
              </w:rPr>
              <w:t xml:space="preserve"> </w:t>
            </w:r>
            <w:r w:rsidRPr="00697023">
              <w:rPr>
                <w:rFonts w:ascii="GHEA Grapalat" w:hAnsi="GHEA Grapalat"/>
                <w:bCs/>
                <w:lang w:eastAsia="ar-SA"/>
              </w:rPr>
              <w:t>հաշվի</w:t>
            </w:r>
            <w:r w:rsidRPr="00697023">
              <w:rPr>
                <w:rFonts w:ascii="GHEA Grapalat" w:hAnsi="GHEA Grapalat"/>
                <w:bCs/>
                <w:lang w:val="pt-PT" w:eastAsia="ar-SA"/>
              </w:rPr>
              <w:t xml:space="preserve"> </w:t>
            </w:r>
            <w:r w:rsidRPr="00697023">
              <w:rPr>
                <w:rFonts w:ascii="GHEA Grapalat" w:hAnsi="GHEA Grapalat"/>
                <w:bCs/>
                <w:lang w:eastAsia="ar-SA"/>
              </w:rPr>
              <w:t>չի</w:t>
            </w:r>
            <w:r w:rsidRPr="00697023">
              <w:rPr>
                <w:rFonts w:ascii="GHEA Grapalat" w:hAnsi="GHEA Grapalat"/>
                <w:bCs/>
                <w:lang w:val="pt-PT" w:eastAsia="ar-SA"/>
              </w:rPr>
              <w:t xml:space="preserve"> </w:t>
            </w:r>
            <w:r w:rsidRPr="00697023">
              <w:rPr>
                <w:rFonts w:ascii="GHEA Grapalat" w:hAnsi="GHEA Grapalat"/>
                <w:bCs/>
                <w:lang w:eastAsia="ar-SA"/>
              </w:rPr>
              <w:t>առել</w:t>
            </w:r>
            <w:r w:rsidRPr="00697023">
              <w:rPr>
                <w:rFonts w:ascii="GHEA Grapalat" w:hAnsi="GHEA Grapalat"/>
                <w:bCs/>
                <w:lang w:val="pt-PT" w:eastAsia="ar-SA"/>
              </w:rPr>
              <w:t xml:space="preserve">, </w:t>
            </w:r>
            <w:r w:rsidRPr="00697023">
              <w:rPr>
                <w:rFonts w:ascii="GHEA Grapalat" w:hAnsi="GHEA Grapalat"/>
                <w:bCs/>
                <w:lang w:eastAsia="ar-SA"/>
              </w:rPr>
              <w:t>որ</w:t>
            </w:r>
            <w:r w:rsidRPr="00697023">
              <w:rPr>
                <w:rFonts w:ascii="GHEA Grapalat" w:hAnsi="GHEA Grapalat"/>
                <w:bCs/>
                <w:lang w:val="pt-PT" w:eastAsia="ar-SA"/>
              </w:rPr>
              <w:t xml:space="preserve"> </w:t>
            </w:r>
            <w:r w:rsidRPr="00697023">
              <w:rPr>
                <w:rFonts w:ascii="GHEA Grapalat" w:hAnsi="GHEA Grapalat"/>
                <w:bCs/>
                <w:lang w:eastAsia="ar-SA"/>
              </w:rPr>
              <w:t>հնարավոր</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իրավիճակ</w:t>
            </w:r>
            <w:r w:rsidRPr="00697023">
              <w:rPr>
                <w:rFonts w:ascii="GHEA Grapalat" w:hAnsi="GHEA Grapalat"/>
                <w:bCs/>
                <w:lang w:val="pt-PT" w:eastAsia="ar-SA"/>
              </w:rPr>
              <w:t xml:space="preserve">, </w:t>
            </w:r>
            <w:r w:rsidRPr="00697023">
              <w:rPr>
                <w:rFonts w:ascii="GHEA Grapalat" w:hAnsi="GHEA Grapalat"/>
                <w:bCs/>
                <w:lang w:eastAsia="ar-SA"/>
              </w:rPr>
              <w:t>երբ</w:t>
            </w:r>
            <w:r w:rsidRPr="00697023">
              <w:rPr>
                <w:rFonts w:ascii="GHEA Grapalat" w:hAnsi="GHEA Grapalat"/>
                <w:bCs/>
                <w:lang w:val="pt-PT" w:eastAsia="ar-SA"/>
              </w:rPr>
              <w:t xml:space="preserve"> </w:t>
            </w:r>
            <w:r w:rsidRPr="00697023">
              <w:rPr>
                <w:rFonts w:ascii="GHEA Grapalat" w:hAnsi="GHEA Grapalat"/>
                <w:bCs/>
                <w:lang w:eastAsia="ar-SA"/>
              </w:rPr>
              <w:t>նոր</w:t>
            </w:r>
            <w:r w:rsidRPr="00697023">
              <w:rPr>
                <w:rFonts w:ascii="GHEA Grapalat" w:hAnsi="GHEA Grapalat"/>
                <w:bCs/>
                <w:lang w:val="pt-PT" w:eastAsia="ar-SA"/>
              </w:rPr>
              <w:t xml:space="preserve"> </w:t>
            </w:r>
            <w:r w:rsidRPr="00697023">
              <w:rPr>
                <w:rFonts w:ascii="GHEA Grapalat" w:hAnsi="GHEA Grapalat"/>
                <w:bCs/>
                <w:lang w:eastAsia="ar-SA"/>
              </w:rPr>
              <w:t>թեկնածու</w:t>
            </w:r>
            <w:r w:rsidRPr="00697023">
              <w:rPr>
                <w:rFonts w:ascii="GHEA Grapalat" w:hAnsi="GHEA Grapalat"/>
                <w:bCs/>
                <w:lang w:val="pt-PT" w:eastAsia="ar-SA"/>
              </w:rPr>
              <w:t xml:space="preserve"> </w:t>
            </w:r>
            <w:r w:rsidRPr="00697023">
              <w:rPr>
                <w:rFonts w:ascii="GHEA Grapalat" w:hAnsi="GHEA Grapalat"/>
                <w:bCs/>
                <w:lang w:eastAsia="ar-SA"/>
              </w:rPr>
              <w:t>առաջադրում</w:t>
            </w:r>
            <w:r w:rsidRPr="00697023">
              <w:rPr>
                <w:rFonts w:ascii="GHEA Grapalat" w:hAnsi="GHEA Grapalat"/>
                <w:bCs/>
                <w:lang w:val="pt-PT" w:eastAsia="ar-SA"/>
              </w:rPr>
              <w:t xml:space="preserve"> </w:t>
            </w:r>
            <w:r w:rsidRPr="00697023">
              <w:rPr>
                <w:rFonts w:ascii="GHEA Grapalat" w:hAnsi="GHEA Grapalat"/>
                <w:bCs/>
                <w:lang w:eastAsia="ar-SA"/>
              </w:rPr>
              <w:t>են</w:t>
            </w:r>
            <w:r w:rsidRPr="00697023">
              <w:rPr>
                <w:rFonts w:ascii="GHEA Grapalat" w:hAnsi="GHEA Grapalat"/>
                <w:bCs/>
                <w:lang w:val="pt-PT" w:eastAsia="ar-SA"/>
              </w:rPr>
              <w:t xml:space="preserve"> </w:t>
            </w:r>
            <w:r w:rsidRPr="00697023">
              <w:rPr>
                <w:rFonts w:ascii="GHEA Grapalat" w:hAnsi="GHEA Grapalat"/>
                <w:bCs/>
                <w:lang w:eastAsia="ar-SA"/>
              </w:rPr>
              <w:t>մի</w:t>
            </w:r>
            <w:r w:rsidRPr="00697023">
              <w:rPr>
                <w:rFonts w:ascii="GHEA Grapalat" w:hAnsi="GHEA Grapalat"/>
                <w:bCs/>
                <w:lang w:val="pt-PT" w:eastAsia="ar-SA"/>
              </w:rPr>
              <w:t xml:space="preserve"> </w:t>
            </w:r>
            <w:r w:rsidRPr="00697023">
              <w:rPr>
                <w:rFonts w:ascii="GHEA Grapalat" w:hAnsi="GHEA Grapalat"/>
                <w:bCs/>
                <w:lang w:eastAsia="ar-SA"/>
              </w:rPr>
              <w:t>քանի</w:t>
            </w:r>
            <w:r w:rsidRPr="00697023">
              <w:rPr>
                <w:rFonts w:ascii="GHEA Grapalat" w:hAnsi="GHEA Grapalat"/>
                <w:bCs/>
                <w:lang w:val="pt-PT" w:eastAsia="ar-SA"/>
              </w:rPr>
              <w:t xml:space="preserve"> </w:t>
            </w:r>
            <w:r w:rsidRPr="00697023">
              <w:rPr>
                <w:rFonts w:ascii="GHEA Grapalat" w:hAnsi="GHEA Grapalat"/>
                <w:bCs/>
                <w:lang w:eastAsia="ar-SA"/>
              </w:rPr>
              <w:t>պարտատեր</w:t>
            </w:r>
            <w:r w:rsidRPr="00697023">
              <w:rPr>
                <w:rFonts w:ascii="GHEA Grapalat" w:hAnsi="GHEA Grapalat"/>
                <w:bCs/>
                <w:lang w:val="pt-PT" w:eastAsia="ar-SA"/>
              </w:rPr>
              <w:t xml:space="preserve"> </w:t>
            </w:r>
            <w:r w:rsidRPr="00697023">
              <w:rPr>
                <w:rFonts w:ascii="GHEA Grapalat" w:hAnsi="GHEA Grapalat"/>
                <w:bCs/>
                <w:lang w:eastAsia="ar-SA"/>
              </w:rPr>
              <w:t>և</w:t>
            </w:r>
            <w:r w:rsidRPr="00697023">
              <w:rPr>
                <w:rFonts w:ascii="GHEA Grapalat" w:hAnsi="GHEA Grapalat"/>
                <w:bCs/>
                <w:lang w:val="pt-PT" w:eastAsia="ar-SA"/>
              </w:rPr>
              <w:t xml:space="preserve"> </w:t>
            </w:r>
            <w:r w:rsidRPr="00697023">
              <w:rPr>
                <w:rFonts w:ascii="GHEA Grapalat" w:hAnsi="GHEA Grapalat"/>
                <w:bCs/>
                <w:lang w:eastAsia="ar-SA"/>
              </w:rPr>
              <w:t>պարտապանը</w:t>
            </w:r>
            <w:r w:rsidRPr="00697023">
              <w:rPr>
                <w:rFonts w:ascii="GHEA Grapalat" w:hAnsi="GHEA Grapalat"/>
                <w:bCs/>
                <w:lang w:val="pt-PT" w:eastAsia="ar-SA"/>
              </w:rPr>
              <w:t xml:space="preserve">: </w:t>
            </w:r>
            <w:r w:rsidRPr="00697023">
              <w:rPr>
                <w:rFonts w:ascii="GHEA Grapalat" w:hAnsi="GHEA Grapalat"/>
                <w:bCs/>
                <w:lang w:eastAsia="ar-SA"/>
              </w:rPr>
              <w:t>Մեր</w:t>
            </w:r>
            <w:r w:rsidRPr="00697023">
              <w:rPr>
                <w:rFonts w:ascii="GHEA Grapalat" w:hAnsi="GHEA Grapalat"/>
                <w:bCs/>
                <w:lang w:val="pt-PT" w:eastAsia="ar-SA"/>
              </w:rPr>
              <w:t xml:space="preserve"> </w:t>
            </w:r>
            <w:r w:rsidRPr="00697023">
              <w:rPr>
                <w:rFonts w:ascii="GHEA Grapalat" w:hAnsi="GHEA Grapalat"/>
                <w:bCs/>
                <w:lang w:eastAsia="ar-SA"/>
              </w:rPr>
              <w:t>կաչծիքով</w:t>
            </w:r>
            <w:r w:rsidRPr="00697023">
              <w:rPr>
                <w:rFonts w:ascii="GHEA Grapalat" w:hAnsi="GHEA Grapalat"/>
                <w:bCs/>
                <w:lang w:val="pt-PT" w:eastAsia="ar-SA"/>
              </w:rPr>
              <w:t xml:space="preserve"> </w:t>
            </w:r>
            <w:r w:rsidRPr="00697023">
              <w:rPr>
                <w:rFonts w:ascii="GHEA Grapalat" w:hAnsi="GHEA Grapalat"/>
                <w:bCs/>
                <w:lang w:eastAsia="ar-SA"/>
              </w:rPr>
              <w:t>նախագծից</w:t>
            </w:r>
            <w:r w:rsidRPr="00697023">
              <w:rPr>
                <w:rFonts w:ascii="GHEA Grapalat" w:hAnsi="GHEA Grapalat"/>
                <w:bCs/>
                <w:lang w:val="pt-PT" w:eastAsia="ar-SA"/>
              </w:rPr>
              <w:t xml:space="preserve"> </w:t>
            </w:r>
            <w:r w:rsidRPr="00697023">
              <w:rPr>
                <w:rFonts w:ascii="GHEA Grapalat" w:hAnsi="GHEA Grapalat"/>
                <w:bCs/>
                <w:lang w:eastAsia="ar-SA"/>
              </w:rPr>
              <w:t>հստակ</w:t>
            </w:r>
            <w:r w:rsidRPr="00697023">
              <w:rPr>
                <w:rFonts w:ascii="GHEA Grapalat" w:hAnsi="GHEA Grapalat"/>
                <w:bCs/>
                <w:lang w:val="pt-PT" w:eastAsia="ar-SA"/>
              </w:rPr>
              <w:t xml:space="preserve"> </w:t>
            </w:r>
            <w:r w:rsidRPr="00697023">
              <w:rPr>
                <w:rFonts w:ascii="GHEA Grapalat" w:hAnsi="GHEA Grapalat"/>
                <w:bCs/>
                <w:lang w:eastAsia="ar-SA"/>
              </w:rPr>
              <w:t>չէ</w:t>
            </w:r>
            <w:r w:rsidRPr="00697023">
              <w:rPr>
                <w:rFonts w:ascii="GHEA Grapalat" w:hAnsi="GHEA Grapalat"/>
                <w:bCs/>
                <w:lang w:val="pt-PT" w:eastAsia="ar-SA"/>
              </w:rPr>
              <w:t xml:space="preserve">, </w:t>
            </w:r>
            <w:r w:rsidRPr="00697023">
              <w:rPr>
                <w:rFonts w:ascii="GHEA Grapalat" w:hAnsi="GHEA Grapalat"/>
                <w:bCs/>
                <w:lang w:eastAsia="ar-SA"/>
              </w:rPr>
              <w:t>թե</w:t>
            </w:r>
            <w:r w:rsidRPr="00697023">
              <w:rPr>
                <w:rFonts w:ascii="GHEA Grapalat" w:hAnsi="GHEA Grapalat"/>
                <w:bCs/>
                <w:lang w:val="pt-PT" w:eastAsia="ar-SA"/>
              </w:rPr>
              <w:t xml:space="preserve"> </w:t>
            </w:r>
            <w:r w:rsidRPr="00697023">
              <w:rPr>
                <w:rFonts w:ascii="GHEA Grapalat" w:hAnsi="GHEA Grapalat"/>
                <w:bCs/>
                <w:lang w:eastAsia="ar-SA"/>
              </w:rPr>
              <w:t>ինչպես</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դատարանը</w:t>
            </w:r>
            <w:r w:rsidRPr="00697023">
              <w:rPr>
                <w:rFonts w:ascii="GHEA Grapalat" w:hAnsi="GHEA Grapalat"/>
                <w:bCs/>
                <w:lang w:val="pt-PT" w:eastAsia="ar-SA"/>
              </w:rPr>
              <w:t xml:space="preserve"> </w:t>
            </w:r>
            <w:r w:rsidRPr="00697023">
              <w:rPr>
                <w:rFonts w:ascii="GHEA Grapalat" w:hAnsi="GHEA Grapalat"/>
                <w:bCs/>
                <w:lang w:eastAsia="ar-SA"/>
              </w:rPr>
              <w:t>լուծելու</w:t>
            </w:r>
            <w:r w:rsidRPr="00697023">
              <w:rPr>
                <w:rFonts w:ascii="GHEA Grapalat" w:hAnsi="GHEA Grapalat"/>
                <w:bCs/>
                <w:lang w:val="pt-PT" w:eastAsia="ar-SA"/>
              </w:rPr>
              <w:t xml:space="preserve"> </w:t>
            </w:r>
            <w:r w:rsidRPr="00697023">
              <w:rPr>
                <w:rFonts w:ascii="GHEA Grapalat" w:hAnsi="GHEA Grapalat"/>
                <w:bCs/>
                <w:lang w:eastAsia="ar-SA"/>
              </w:rPr>
              <w:t>մի</w:t>
            </w:r>
            <w:r w:rsidRPr="00697023">
              <w:rPr>
                <w:rFonts w:ascii="GHEA Grapalat" w:hAnsi="GHEA Grapalat"/>
                <w:bCs/>
                <w:lang w:val="pt-PT" w:eastAsia="ar-SA"/>
              </w:rPr>
              <w:t xml:space="preserve"> </w:t>
            </w:r>
            <w:r w:rsidRPr="00697023">
              <w:rPr>
                <w:rFonts w:ascii="GHEA Grapalat" w:hAnsi="GHEA Grapalat"/>
                <w:bCs/>
                <w:lang w:eastAsia="ar-SA"/>
              </w:rPr>
              <w:t>քանի</w:t>
            </w:r>
            <w:r w:rsidRPr="00697023">
              <w:rPr>
                <w:rFonts w:ascii="GHEA Grapalat" w:hAnsi="GHEA Grapalat"/>
                <w:bCs/>
                <w:lang w:val="pt-PT" w:eastAsia="ar-SA"/>
              </w:rPr>
              <w:t xml:space="preserve"> </w:t>
            </w:r>
            <w:r w:rsidRPr="00697023">
              <w:rPr>
                <w:rFonts w:ascii="GHEA Grapalat" w:hAnsi="GHEA Grapalat"/>
                <w:bCs/>
                <w:lang w:eastAsia="ar-SA"/>
              </w:rPr>
              <w:t>թեկնածություններից</w:t>
            </w:r>
            <w:r w:rsidRPr="00697023">
              <w:rPr>
                <w:rFonts w:ascii="GHEA Grapalat" w:hAnsi="GHEA Grapalat"/>
                <w:bCs/>
                <w:lang w:val="pt-PT" w:eastAsia="ar-SA"/>
              </w:rPr>
              <w:t xml:space="preserve"> </w:t>
            </w:r>
            <w:r w:rsidRPr="00697023">
              <w:rPr>
                <w:rFonts w:ascii="GHEA Grapalat" w:hAnsi="GHEA Grapalat"/>
                <w:bCs/>
                <w:lang w:eastAsia="ar-SA"/>
              </w:rPr>
              <w:t>մեկն</w:t>
            </w:r>
            <w:r w:rsidRPr="00697023">
              <w:rPr>
                <w:rFonts w:ascii="GHEA Grapalat" w:hAnsi="GHEA Grapalat"/>
                <w:bCs/>
                <w:lang w:val="pt-PT" w:eastAsia="ar-SA"/>
              </w:rPr>
              <w:t xml:space="preserve"> </w:t>
            </w:r>
            <w:r w:rsidRPr="00697023">
              <w:rPr>
                <w:rFonts w:ascii="GHEA Grapalat" w:hAnsi="GHEA Grapalat"/>
                <w:bCs/>
                <w:lang w:eastAsia="ar-SA"/>
              </w:rPr>
              <w:t>ընտրելու</w:t>
            </w:r>
            <w:r w:rsidRPr="00697023">
              <w:rPr>
                <w:rFonts w:ascii="GHEA Grapalat" w:hAnsi="GHEA Grapalat"/>
                <w:bCs/>
                <w:lang w:val="pt-PT" w:eastAsia="ar-SA"/>
              </w:rPr>
              <w:t xml:space="preserve"> </w:t>
            </w:r>
            <w:r w:rsidRPr="00697023">
              <w:rPr>
                <w:rFonts w:ascii="GHEA Grapalat" w:hAnsi="GHEA Grapalat"/>
                <w:bCs/>
                <w:lang w:eastAsia="ar-SA"/>
              </w:rPr>
              <w:t>հարցը</w:t>
            </w:r>
            <w:r w:rsidRPr="00697023">
              <w:rPr>
                <w:rFonts w:ascii="GHEA Grapalat" w:hAnsi="GHEA Grapalat"/>
                <w:bCs/>
                <w:lang w:val="pt-PT" w:eastAsia="ar-SA"/>
              </w:rPr>
              <w:t>:</w:t>
            </w:r>
          </w:p>
          <w:p w:rsidR="00697023" w:rsidRPr="00697023" w:rsidRDefault="00697023" w:rsidP="00697023">
            <w:pPr>
              <w:spacing w:line="276" w:lineRule="auto"/>
              <w:jc w:val="both"/>
              <w:rPr>
                <w:rFonts w:ascii="GHEA Grapalat" w:hAnsi="GHEA Grapalat"/>
                <w:bCs/>
                <w:lang w:val="pt-PT" w:eastAsia="ar-SA"/>
              </w:rPr>
            </w:pPr>
          </w:p>
        </w:tc>
        <w:tc>
          <w:tcPr>
            <w:tcW w:w="2467"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r w:rsidRPr="00697023">
              <w:rPr>
                <w:rFonts w:ascii="GHEA Grapalat" w:eastAsia="GHEA Grapalat" w:hAnsi="GHEA Grapalat" w:cs="GHEA Grapalat"/>
                <w:lang w:val="pt-PT"/>
              </w:rPr>
              <w:t>Չի ընդունվել:</w:t>
            </w:r>
          </w:p>
        </w:tc>
        <w:tc>
          <w:tcPr>
            <w:tcW w:w="3685" w:type="dxa"/>
            <w:tcBorders>
              <w:top w:val="single" w:sz="4" w:space="0" w:color="000000"/>
              <w:left w:val="nil"/>
              <w:bottom w:val="single" w:sz="4" w:space="0" w:color="000000"/>
              <w:right w:val="single" w:sz="4" w:space="0" w:color="000000"/>
            </w:tcBorders>
            <w:vAlign w:val="center"/>
            <w:hideMark/>
          </w:tcPr>
          <w:p w:rsidR="00697023" w:rsidRPr="00FE30E6" w:rsidRDefault="00697023" w:rsidP="00697023">
            <w:pPr>
              <w:pStyle w:val="normal0"/>
              <w:spacing w:line="276" w:lineRule="auto"/>
              <w:jc w:val="center"/>
              <w:rPr>
                <w:rFonts w:ascii="GHEA Grapalat" w:eastAsia="GHEA Grapalat" w:hAnsi="GHEA Grapalat" w:cs="GHEA Grapalat"/>
                <w:lang w:val="pt-PT"/>
              </w:rPr>
            </w:pPr>
            <w:r w:rsidRPr="00697023">
              <w:rPr>
                <w:rFonts w:ascii="GHEA Grapalat" w:eastAsia="GHEA Grapalat" w:hAnsi="GHEA Grapalat" w:cs="GHEA Grapalat"/>
                <w:lang w:val="pt-PT"/>
              </w:rPr>
              <w:t>Նման</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իրավիճակ</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չի</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կարող</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առաջանալ</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քանի</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որ</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հոդվածը</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տարբերակում</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է</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դնում</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այն</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դեպքերի</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համար</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երբ</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թեկնածու</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ներկայացնում</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է</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կամ</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պարտապանը</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կամ</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պարտատերը</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իսկ</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մի</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քանի</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պարտատեր</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լինելու</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դեպքում՝</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բոլոր</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պարտատերերը</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միասին</w:t>
            </w:r>
            <w:r w:rsidRPr="00FE30E6">
              <w:rPr>
                <w:rFonts w:ascii="GHEA Grapalat" w:eastAsia="GHEA Grapalat" w:hAnsi="GHEA Grapalat" w:cs="GHEA Grapalat"/>
                <w:lang w:val="pt-PT"/>
              </w:rPr>
              <w:t>):</w:t>
            </w:r>
          </w:p>
        </w:tc>
      </w:tr>
      <w:tr w:rsidR="00697023" w:rsidRPr="00D65491" w:rsidTr="0069702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97023" w:rsidRPr="00FE30E6" w:rsidRDefault="00697023" w:rsidP="00697023">
            <w:pPr>
              <w:pStyle w:val="normal0"/>
              <w:spacing w:line="276" w:lineRule="auto"/>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p>
        </w:tc>
        <w:tc>
          <w:tcPr>
            <w:tcW w:w="513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spacing w:line="276" w:lineRule="auto"/>
              <w:rPr>
                <w:rFonts w:ascii="GHEA Grapalat" w:hAnsi="GHEA Grapalat"/>
                <w:bCs/>
                <w:lang w:val="pt-PT" w:eastAsia="ar-SA"/>
              </w:rPr>
            </w:pPr>
            <w:r w:rsidRPr="00697023">
              <w:rPr>
                <w:rFonts w:ascii="GHEA Grapalat" w:hAnsi="GHEA Grapalat"/>
                <w:bCs/>
                <w:lang w:val="pt-PT" w:eastAsia="ar-SA"/>
              </w:rPr>
              <w:t xml:space="preserve">6. </w:t>
            </w:r>
            <w:r w:rsidRPr="00697023">
              <w:rPr>
                <w:rFonts w:ascii="GHEA Grapalat" w:hAnsi="GHEA Grapalat"/>
                <w:bCs/>
                <w:lang w:eastAsia="ar-SA"/>
              </w:rPr>
              <w:t>Նույն</w:t>
            </w:r>
            <w:r w:rsidRPr="00697023">
              <w:rPr>
                <w:rFonts w:ascii="GHEA Grapalat" w:hAnsi="GHEA Grapalat"/>
                <w:bCs/>
                <w:lang w:val="pt-PT" w:eastAsia="ar-SA"/>
              </w:rPr>
              <w:t xml:space="preserve"> </w:t>
            </w:r>
            <w:r w:rsidRPr="00697023">
              <w:rPr>
                <w:rFonts w:ascii="GHEA Grapalat" w:hAnsi="GHEA Grapalat"/>
                <w:bCs/>
                <w:lang w:eastAsia="ar-SA"/>
              </w:rPr>
              <w:t>հոդվածում</w:t>
            </w:r>
            <w:r w:rsidRPr="00697023">
              <w:rPr>
                <w:rFonts w:ascii="GHEA Grapalat" w:hAnsi="GHEA Grapalat"/>
                <w:bCs/>
                <w:lang w:val="pt-PT" w:eastAsia="ar-SA"/>
              </w:rPr>
              <w:t>' 11-</w:t>
            </w:r>
            <w:r w:rsidRPr="00697023">
              <w:rPr>
                <w:rFonts w:ascii="GHEA Grapalat" w:hAnsi="GHEA Grapalat"/>
                <w:bCs/>
                <w:lang w:eastAsia="ar-SA"/>
              </w:rPr>
              <w:t>րդ</w:t>
            </w:r>
            <w:r w:rsidRPr="00697023">
              <w:rPr>
                <w:rFonts w:ascii="GHEA Grapalat" w:hAnsi="GHEA Grapalat"/>
                <w:bCs/>
                <w:lang w:val="pt-PT" w:eastAsia="ar-SA"/>
              </w:rPr>
              <w:t xml:space="preserve"> </w:t>
            </w:r>
            <w:r w:rsidRPr="00697023">
              <w:rPr>
                <w:rFonts w:ascii="GHEA Grapalat" w:hAnsi="GHEA Grapalat"/>
                <w:bCs/>
                <w:lang w:eastAsia="ar-SA"/>
              </w:rPr>
              <w:t>մասի</w:t>
            </w:r>
            <w:r w:rsidRPr="00697023">
              <w:rPr>
                <w:rFonts w:ascii="GHEA Grapalat" w:hAnsi="GHEA Grapalat"/>
                <w:bCs/>
                <w:lang w:val="pt-PT" w:eastAsia="ar-SA"/>
              </w:rPr>
              <w:t xml:space="preserve"> </w:t>
            </w:r>
            <w:r w:rsidRPr="00697023">
              <w:rPr>
                <w:rFonts w:ascii="GHEA Grapalat" w:hAnsi="GHEA Grapalat"/>
                <w:bCs/>
                <w:lang w:eastAsia="ar-SA"/>
              </w:rPr>
              <w:t>համաձայն</w:t>
            </w:r>
            <w:r w:rsidRPr="00697023">
              <w:rPr>
                <w:rFonts w:ascii="GHEA Grapalat" w:hAnsi="GHEA Grapalat"/>
                <w:bCs/>
                <w:lang w:val="pt-PT" w:eastAsia="ar-SA"/>
              </w:rPr>
              <w:t xml:space="preserve"> «</w:t>
            </w:r>
            <w:r w:rsidRPr="00697023">
              <w:rPr>
                <w:rFonts w:ascii="GHEA Grapalat" w:hAnsi="GHEA Grapalat"/>
                <w:bCs/>
                <w:lang w:eastAsia="ar-SA"/>
              </w:rPr>
              <w:t>Կառավարչի</w:t>
            </w:r>
            <w:r w:rsidRPr="00697023">
              <w:rPr>
                <w:rFonts w:ascii="GHEA Grapalat" w:hAnsi="GHEA Grapalat"/>
                <w:bCs/>
                <w:lang w:val="pt-PT" w:eastAsia="ar-SA"/>
              </w:rPr>
              <w:t xml:space="preserve"> </w:t>
            </w:r>
            <w:r w:rsidRPr="00697023">
              <w:rPr>
                <w:rFonts w:ascii="GHEA Grapalat" w:hAnsi="GHEA Grapalat"/>
                <w:bCs/>
                <w:lang w:eastAsia="ar-SA"/>
              </w:rPr>
              <w:t>ընտրության</w:t>
            </w:r>
            <w:r w:rsidRPr="00697023">
              <w:rPr>
                <w:rFonts w:ascii="GHEA Grapalat" w:hAnsi="GHEA Grapalat"/>
                <w:bCs/>
                <w:lang w:val="pt-PT" w:eastAsia="ar-SA"/>
              </w:rPr>
              <w:t xml:space="preserve"> </w:t>
            </w:r>
            <w:r w:rsidRPr="00697023">
              <w:rPr>
                <w:rFonts w:ascii="GHEA Grapalat" w:hAnsi="GHEA Grapalat"/>
                <w:bCs/>
                <w:lang w:eastAsia="ar-SA"/>
              </w:rPr>
              <w:t>կարգի</w:t>
            </w:r>
            <w:r w:rsidRPr="00697023">
              <w:rPr>
                <w:rFonts w:ascii="GHEA Grapalat" w:hAnsi="GHEA Grapalat"/>
                <w:bCs/>
                <w:lang w:val="pt-PT" w:eastAsia="ar-SA"/>
              </w:rPr>
              <w:t xml:space="preserve"> </w:t>
            </w:r>
            <w:r w:rsidRPr="00697023">
              <w:rPr>
                <w:rFonts w:ascii="GHEA Grapalat" w:hAnsi="GHEA Grapalat"/>
                <w:bCs/>
                <w:lang w:eastAsia="ar-SA"/>
              </w:rPr>
              <w:t>մանրամասները</w:t>
            </w:r>
            <w:r w:rsidRPr="00697023">
              <w:rPr>
                <w:rFonts w:ascii="GHEA Grapalat" w:hAnsi="GHEA Grapalat"/>
                <w:bCs/>
                <w:lang w:val="pt-PT" w:eastAsia="ar-SA"/>
              </w:rPr>
              <w:t xml:space="preserve"> </w:t>
            </w:r>
            <w:r w:rsidRPr="00697023">
              <w:rPr>
                <w:rFonts w:ascii="GHEA Grapalat" w:hAnsi="GHEA Grapalat"/>
                <w:bCs/>
                <w:lang w:eastAsia="ar-SA"/>
              </w:rPr>
              <w:t>սահմանվում</w:t>
            </w:r>
            <w:r w:rsidRPr="00697023">
              <w:rPr>
                <w:rFonts w:ascii="GHEA Grapalat" w:hAnsi="GHEA Grapalat"/>
                <w:bCs/>
                <w:lang w:val="pt-PT" w:eastAsia="ar-SA"/>
              </w:rPr>
              <w:t xml:space="preserve"> </w:t>
            </w:r>
            <w:r w:rsidRPr="00697023">
              <w:rPr>
                <w:rFonts w:ascii="GHEA Grapalat" w:hAnsi="GHEA Grapalat"/>
                <w:bCs/>
                <w:lang w:eastAsia="ar-SA"/>
              </w:rPr>
              <w:t>Են</w:t>
            </w:r>
            <w:r w:rsidRPr="00697023">
              <w:rPr>
                <w:rFonts w:ascii="GHEA Grapalat" w:hAnsi="GHEA Grapalat"/>
                <w:bCs/>
                <w:lang w:val="pt-PT" w:eastAsia="ar-SA"/>
              </w:rPr>
              <w:t xml:space="preserve"> </w:t>
            </w:r>
            <w:r w:rsidRPr="00697023">
              <w:rPr>
                <w:rFonts w:ascii="GHEA Grapalat" w:hAnsi="GHEA Grapalat"/>
                <w:bCs/>
                <w:lang w:eastAsia="ar-SA"/>
              </w:rPr>
              <w:t>Հայաստանի</w:t>
            </w:r>
            <w:r w:rsidRPr="00697023">
              <w:rPr>
                <w:rFonts w:ascii="GHEA Grapalat" w:hAnsi="GHEA Grapalat"/>
                <w:bCs/>
                <w:lang w:val="pt-PT" w:eastAsia="ar-SA"/>
              </w:rPr>
              <w:t xml:space="preserve"> </w:t>
            </w:r>
            <w:r w:rsidRPr="00697023">
              <w:rPr>
                <w:rFonts w:ascii="GHEA Grapalat" w:hAnsi="GHEA Grapalat"/>
                <w:bCs/>
                <w:lang w:eastAsia="ar-SA"/>
              </w:rPr>
              <w:t>Հանրապետության</w:t>
            </w:r>
            <w:r w:rsidRPr="00697023">
              <w:rPr>
                <w:rFonts w:ascii="GHEA Grapalat" w:hAnsi="GHEA Grapalat"/>
                <w:bCs/>
                <w:lang w:val="pt-PT" w:eastAsia="ar-SA"/>
              </w:rPr>
              <w:t xml:space="preserve"> </w:t>
            </w:r>
            <w:r w:rsidRPr="00697023">
              <w:rPr>
                <w:rFonts w:ascii="GHEA Grapalat" w:hAnsi="GHEA Grapalat"/>
                <w:bCs/>
                <w:lang w:eastAsia="ar-SA"/>
              </w:rPr>
              <w:t>արդարադատության</w:t>
            </w:r>
            <w:r w:rsidRPr="00697023">
              <w:rPr>
                <w:rFonts w:ascii="GHEA Grapalat" w:hAnsi="GHEA Grapalat"/>
                <w:bCs/>
                <w:lang w:val="pt-PT" w:eastAsia="ar-SA"/>
              </w:rPr>
              <w:t xml:space="preserve"> </w:t>
            </w:r>
            <w:r w:rsidRPr="00697023">
              <w:rPr>
                <w:rFonts w:ascii="GHEA Grapalat" w:hAnsi="GHEA Grapalat"/>
                <w:bCs/>
                <w:lang w:eastAsia="ar-SA"/>
              </w:rPr>
              <w:t>նախարարի</w:t>
            </w:r>
            <w:r w:rsidRPr="00697023">
              <w:rPr>
                <w:rFonts w:ascii="GHEA Grapalat" w:hAnsi="GHEA Grapalat"/>
                <w:bCs/>
                <w:lang w:val="pt-PT" w:eastAsia="ar-SA"/>
              </w:rPr>
              <w:t xml:space="preserve"> </w:t>
            </w:r>
            <w:r w:rsidRPr="00697023">
              <w:rPr>
                <w:rFonts w:ascii="GHEA Grapalat" w:hAnsi="GHEA Grapalat"/>
                <w:bCs/>
                <w:lang w:eastAsia="ar-SA"/>
              </w:rPr>
              <w:t>ենթաօրենսդրական</w:t>
            </w:r>
            <w:r w:rsidRPr="00697023">
              <w:rPr>
                <w:rFonts w:ascii="GHEA Grapalat" w:hAnsi="GHEA Grapalat"/>
                <w:bCs/>
                <w:lang w:val="pt-PT" w:eastAsia="ar-SA"/>
              </w:rPr>
              <w:t xml:space="preserve"> </w:t>
            </w:r>
            <w:r w:rsidRPr="00697023">
              <w:rPr>
                <w:rFonts w:ascii="GHEA Grapalat" w:hAnsi="GHEA Grapalat"/>
                <w:bCs/>
                <w:lang w:eastAsia="ar-SA"/>
              </w:rPr>
              <w:t>նորմատիվ</w:t>
            </w:r>
            <w:r w:rsidRPr="00697023">
              <w:rPr>
                <w:rFonts w:ascii="GHEA Grapalat" w:hAnsi="GHEA Grapalat"/>
                <w:bCs/>
                <w:lang w:val="pt-PT" w:eastAsia="ar-SA"/>
              </w:rPr>
              <w:t xml:space="preserve"> </w:t>
            </w:r>
            <w:r w:rsidRPr="00697023">
              <w:rPr>
                <w:rFonts w:ascii="GHEA Grapalat" w:hAnsi="GHEA Grapalat"/>
                <w:bCs/>
                <w:lang w:eastAsia="ar-SA"/>
              </w:rPr>
              <w:t>ակտով</w:t>
            </w:r>
            <w:r w:rsidRPr="00697023">
              <w:rPr>
                <w:rFonts w:ascii="GHEA Grapalat" w:hAnsi="GHEA Grapalat"/>
                <w:bCs/>
                <w:lang w:val="pt-PT" w:eastAsia="ar-SA"/>
              </w:rPr>
              <w:t xml:space="preserve">»: </w:t>
            </w:r>
            <w:r w:rsidRPr="00697023">
              <w:rPr>
                <w:rFonts w:ascii="GHEA Grapalat" w:hAnsi="GHEA Grapalat"/>
                <w:bCs/>
                <w:lang w:eastAsia="ar-SA"/>
              </w:rPr>
              <w:t>Իրավական</w:t>
            </w:r>
            <w:r w:rsidRPr="00697023">
              <w:rPr>
                <w:rFonts w:ascii="GHEA Grapalat" w:hAnsi="GHEA Grapalat"/>
                <w:bCs/>
                <w:lang w:val="pt-PT" w:eastAsia="ar-SA"/>
              </w:rPr>
              <w:t xml:space="preserve"> </w:t>
            </w:r>
            <w:r w:rsidRPr="00697023">
              <w:rPr>
                <w:rFonts w:ascii="GHEA Grapalat" w:hAnsi="GHEA Grapalat"/>
                <w:bCs/>
                <w:lang w:eastAsia="ar-SA"/>
              </w:rPr>
              <w:t>որոշակիության</w:t>
            </w:r>
            <w:r w:rsidRPr="00697023">
              <w:rPr>
                <w:rFonts w:ascii="GHEA Grapalat" w:hAnsi="GHEA Grapalat"/>
                <w:bCs/>
                <w:lang w:val="pt-PT" w:eastAsia="ar-SA"/>
              </w:rPr>
              <w:t xml:space="preserve"> </w:t>
            </w:r>
            <w:r w:rsidRPr="00697023">
              <w:rPr>
                <w:rFonts w:ascii="GHEA Grapalat" w:hAnsi="GHEA Grapalat"/>
                <w:bCs/>
                <w:lang w:eastAsia="ar-SA"/>
              </w:rPr>
              <w:t>սկզբունքից</w:t>
            </w:r>
            <w:r w:rsidRPr="00697023">
              <w:rPr>
                <w:rFonts w:ascii="GHEA Grapalat" w:hAnsi="GHEA Grapalat"/>
                <w:bCs/>
                <w:lang w:val="pt-PT" w:eastAsia="ar-SA"/>
              </w:rPr>
              <w:t xml:space="preserve"> </w:t>
            </w:r>
            <w:r w:rsidRPr="00697023">
              <w:rPr>
                <w:rFonts w:ascii="GHEA Grapalat" w:hAnsi="GHEA Grapalat"/>
                <w:bCs/>
                <w:lang w:eastAsia="ar-SA"/>
              </w:rPr>
              <w:t>ելնելով</w:t>
            </w:r>
            <w:r w:rsidRPr="00697023">
              <w:rPr>
                <w:rFonts w:ascii="GHEA Grapalat" w:hAnsi="GHEA Grapalat"/>
                <w:bCs/>
                <w:lang w:val="pt-PT" w:eastAsia="ar-SA"/>
              </w:rPr>
              <w:t xml:space="preserve">' </w:t>
            </w:r>
            <w:r w:rsidRPr="00697023">
              <w:rPr>
                <w:rFonts w:ascii="GHEA Grapalat" w:hAnsi="GHEA Grapalat"/>
                <w:bCs/>
                <w:lang w:eastAsia="ar-SA"/>
              </w:rPr>
              <w:t>անհրաժեշտ</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հստակեցնել</w:t>
            </w:r>
            <w:r w:rsidRPr="00697023">
              <w:rPr>
                <w:rFonts w:ascii="GHEA Grapalat" w:hAnsi="GHEA Grapalat"/>
                <w:bCs/>
                <w:lang w:val="pt-PT" w:eastAsia="ar-SA"/>
              </w:rPr>
              <w:t xml:space="preserve"> «</w:t>
            </w:r>
            <w:r w:rsidRPr="00697023">
              <w:rPr>
                <w:rFonts w:ascii="GHEA Grapalat" w:hAnsi="GHEA Grapalat"/>
                <w:bCs/>
                <w:lang w:eastAsia="ar-SA"/>
              </w:rPr>
              <w:t>մանրամասները</w:t>
            </w:r>
            <w:r w:rsidRPr="00697023">
              <w:rPr>
                <w:rFonts w:ascii="GHEA Grapalat" w:hAnsi="GHEA Grapalat"/>
                <w:bCs/>
                <w:lang w:val="pt-PT" w:eastAsia="ar-SA"/>
              </w:rPr>
              <w:t xml:space="preserve">» </w:t>
            </w:r>
            <w:r w:rsidRPr="00697023">
              <w:rPr>
                <w:rFonts w:ascii="GHEA Grapalat" w:hAnsi="GHEA Grapalat"/>
                <w:bCs/>
                <w:lang w:eastAsia="ar-SA"/>
              </w:rPr>
              <w:t>եզրույթը</w:t>
            </w:r>
            <w:r w:rsidRPr="00697023">
              <w:rPr>
                <w:rFonts w:ascii="GHEA Grapalat" w:hAnsi="GHEA Grapalat"/>
                <w:bCs/>
                <w:lang w:val="pt-PT" w:eastAsia="ar-SA"/>
              </w:rPr>
              <w:t xml:space="preserve">: </w:t>
            </w:r>
          </w:p>
        </w:tc>
        <w:tc>
          <w:tcPr>
            <w:tcW w:w="2467"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r w:rsidRPr="00697023">
              <w:rPr>
                <w:rFonts w:ascii="GHEA Grapalat" w:eastAsia="GHEA Grapalat" w:hAnsi="GHEA Grapalat" w:cs="GHEA Grapalat"/>
                <w:lang w:val="pt-PT"/>
              </w:rPr>
              <w:t>Չի ընդունվել:</w:t>
            </w:r>
          </w:p>
        </w:tc>
        <w:tc>
          <w:tcPr>
            <w:tcW w:w="3685" w:type="dxa"/>
            <w:tcBorders>
              <w:top w:val="single" w:sz="4" w:space="0" w:color="000000"/>
              <w:left w:val="nil"/>
              <w:bottom w:val="single" w:sz="4" w:space="0" w:color="000000"/>
              <w:right w:val="single" w:sz="4" w:space="0" w:color="000000"/>
            </w:tcBorders>
            <w:vAlign w:val="center"/>
            <w:hideMark/>
          </w:tcPr>
          <w:p w:rsidR="00697023" w:rsidRPr="00FE30E6" w:rsidRDefault="00697023" w:rsidP="00697023">
            <w:pPr>
              <w:pStyle w:val="normal0"/>
              <w:spacing w:line="276" w:lineRule="auto"/>
              <w:jc w:val="center"/>
              <w:rPr>
                <w:rFonts w:ascii="GHEA Grapalat" w:eastAsia="GHEA Grapalat" w:hAnsi="GHEA Grapalat" w:cs="GHEA Grapalat"/>
                <w:lang w:val="pt-PT"/>
              </w:rPr>
            </w:pPr>
            <w:r w:rsidRPr="00697023">
              <w:rPr>
                <w:rFonts w:ascii="GHEA Grapalat" w:eastAsia="GHEA Grapalat" w:hAnsi="GHEA Grapalat" w:cs="GHEA Grapalat"/>
                <w:lang w:val="pt-PT"/>
              </w:rPr>
              <w:t>Մանրամասները վերաբերելու են կառավարչի ընտրության կարգին, որի հիմնական ուղենիշներն արդեն իսկ սահմանվել են Նախագծով: Միաժամանակլ նույն ոճի կիրառմամբ սահմանված են կարգավորումներ նաև ՀՀ Սահմանադրությամբ</w:t>
            </w:r>
            <w:r w:rsidRPr="00CA310F">
              <w:rPr>
                <w:rFonts w:ascii="GHEA Grapalat" w:eastAsia="GHEA Grapalat" w:hAnsi="GHEA Grapalat" w:cs="GHEA Grapalat"/>
                <w:lang w:val="pt-PT"/>
              </w:rPr>
              <w:t>:</w:t>
            </w:r>
          </w:p>
        </w:tc>
      </w:tr>
      <w:tr w:rsidR="00697023" w:rsidRPr="00D65491" w:rsidTr="0069702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97023" w:rsidRPr="00FE30E6" w:rsidRDefault="00697023" w:rsidP="00697023">
            <w:pPr>
              <w:pStyle w:val="normal0"/>
              <w:spacing w:line="276" w:lineRule="auto"/>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p>
        </w:tc>
        <w:tc>
          <w:tcPr>
            <w:tcW w:w="513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spacing w:line="276" w:lineRule="auto"/>
              <w:rPr>
                <w:rFonts w:ascii="GHEA Grapalat" w:hAnsi="GHEA Grapalat"/>
                <w:bCs/>
                <w:lang w:val="pt-PT" w:eastAsia="ar-SA"/>
              </w:rPr>
            </w:pPr>
            <w:r w:rsidRPr="00697023">
              <w:rPr>
                <w:rFonts w:ascii="GHEA Grapalat" w:hAnsi="GHEA Grapalat"/>
                <w:bCs/>
                <w:lang w:val="pt-PT" w:eastAsia="ar-SA"/>
              </w:rPr>
              <w:t xml:space="preserve">7. </w:t>
            </w:r>
            <w:r w:rsidRPr="00697023">
              <w:rPr>
                <w:rFonts w:ascii="GHEA Grapalat" w:hAnsi="GHEA Grapalat"/>
                <w:bCs/>
                <w:lang w:eastAsia="ar-SA"/>
              </w:rPr>
              <w:t>Անհասկանալի</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Նախագծի</w:t>
            </w:r>
            <w:r w:rsidRPr="00697023">
              <w:rPr>
                <w:rFonts w:ascii="GHEA Grapalat" w:hAnsi="GHEA Grapalat"/>
                <w:bCs/>
                <w:lang w:val="pt-PT" w:eastAsia="ar-SA"/>
              </w:rPr>
              <w:t xml:space="preserve"> 38-</w:t>
            </w:r>
            <w:r w:rsidRPr="00697023">
              <w:rPr>
                <w:rFonts w:ascii="GHEA Grapalat" w:hAnsi="GHEA Grapalat"/>
                <w:bCs/>
                <w:lang w:eastAsia="ar-SA"/>
              </w:rPr>
              <w:t>րդ</w:t>
            </w:r>
            <w:r w:rsidRPr="00697023">
              <w:rPr>
                <w:rFonts w:ascii="GHEA Grapalat" w:hAnsi="GHEA Grapalat"/>
                <w:bCs/>
                <w:lang w:val="pt-PT" w:eastAsia="ar-SA"/>
              </w:rPr>
              <w:t xml:space="preserve"> </w:t>
            </w:r>
            <w:r w:rsidRPr="00697023">
              <w:rPr>
                <w:rFonts w:ascii="GHEA Grapalat" w:hAnsi="GHEA Grapalat"/>
                <w:bCs/>
                <w:lang w:eastAsia="ar-SA"/>
              </w:rPr>
              <w:t>հոդվածով</w:t>
            </w:r>
            <w:r w:rsidRPr="00697023">
              <w:rPr>
                <w:rFonts w:ascii="GHEA Grapalat" w:hAnsi="GHEA Grapalat"/>
                <w:bCs/>
                <w:lang w:val="pt-PT" w:eastAsia="ar-SA"/>
              </w:rPr>
              <w:t xml:space="preserve"> </w:t>
            </w:r>
            <w:r w:rsidRPr="00697023">
              <w:rPr>
                <w:rFonts w:ascii="GHEA Grapalat" w:hAnsi="GHEA Grapalat"/>
                <w:bCs/>
                <w:lang w:eastAsia="ar-SA"/>
              </w:rPr>
              <w:t>նախատեսվող</w:t>
            </w:r>
            <w:r w:rsidRPr="00697023">
              <w:rPr>
                <w:rFonts w:ascii="GHEA Grapalat" w:hAnsi="GHEA Grapalat"/>
                <w:bCs/>
                <w:lang w:val="pt-PT" w:eastAsia="ar-SA"/>
              </w:rPr>
              <w:t xml:space="preserve"> </w:t>
            </w:r>
            <w:r w:rsidRPr="00697023">
              <w:rPr>
                <w:rFonts w:ascii="GHEA Grapalat" w:hAnsi="GHEA Grapalat"/>
                <w:bCs/>
                <w:lang w:eastAsia="ar-SA"/>
              </w:rPr>
              <w:t>Օրենքի</w:t>
            </w:r>
            <w:r w:rsidRPr="00697023">
              <w:rPr>
                <w:rFonts w:ascii="GHEA Grapalat" w:hAnsi="GHEA Grapalat"/>
                <w:bCs/>
                <w:lang w:val="pt-PT" w:eastAsia="ar-SA"/>
              </w:rPr>
              <w:t xml:space="preserve"> 31-</w:t>
            </w:r>
            <w:r w:rsidRPr="00697023">
              <w:rPr>
                <w:rFonts w:ascii="GHEA Grapalat" w:hAnsi="GHEA Grapalat"/>
                <w:bCs/>
                <w:lang w:eastAsia="ar-SA"/>
              </w:rPr>
              <w:t>րդ</w:t>
            </w:r>
            <w:r w:rsidRPr="00697023">
              <w:rPr>
                <w:rFonts w:ascii="GHEA Grapalat" w:hAnsi="GHEA Grapalat"/>
                <w:bCs/>
                <w:lang w:val="pt-PT" w:eastAsia="ar-SA"/>
              </w:rPr>
              <w:t xml:space="preserve"> </w:t>
            </w:r>
            <w:r w:rsidRPr="00697023">
              <w:rPr>
                <w:rFonts w:ascii="GHEA Grapalat" w:hAnsi="GHEA Grapalat"/>
                <w:bCs/>
                <w:lang w:eastAsia="ar-SA"/>
              </w:rPr>
              <w:t>հոդվածի</w:t>
            </w:r>
            <w:r w:rsidRPr="00697023">
              <w:rPr>
                <w:rFonts w:ascii="GHEA Grapalat" w:hAnsi="GHEA Grapalat"/>
                <w:bCs/>
                <w:lang w:val="pt-PT" w:eastAsia="ar-SA"/>
              </w:rPr>
              <w:t xml:space="preserve"> 2-</w:t>
            </w:r>
            <w:r w:rsidRPr="00697023">
              <w:rPr>
                <w:rFonts w:ascii="GHEA Grapalat" w:hAnsi="GHEA Grapalat"/>
                <w:bCs/>
                <w:lang w:eastAsia="ar-SA"/>
              </w:rPr>
              <w:t>րդ</w:t>
            </w:r>
            <w:r w:rsidRPr="00697023">
              <w:rPr>
                <w:rFonts w:ascii="GHEA Grapalat" w:hAnsi="GHEA Grapalat"/>
                <w:bCs/>
                <w:lang w:val="pt-PT" w:eastAsia="ar-SA"/>
              </w:rPr>
              <w:t xml:space="preserve"> </w:t>
            </w:r>
            <w:r w:rsidRPr="00697023">
              <w:rPr>
                <w:rFonts w:ascii="GHEA Grapalat" w:hAnsi="GHEA Grapalat"/>
                <w:bCs/>
                <w:lang w:eastAsia="ar-SA"/>
              </w:rPr>
              <w:t>մասի</w:t>
            </w:r>
            <w:r w:rsidRPr="00697023">
              <w:rPr>
                <w:rFonts w:ascii="GHEA Grapalat" w:hAnsi="GHEA Grapalat"/>
                <w:bCs/>
                <w:lang w:val="pt-PT" w:eastAsia="ar-SA"/>
              </w:rPr>
              <w:t xml:space="preserve"> </w:t>
            </w:r>
            <w:r w:rsidRPr="00697023">
              <w:rPr>
                <w:rFonts w:ascii="GHEA Grapalat" w:hAnsi="GHEA Grapalat"/>
                <w:bCs/>
                <w:lang w:eastAsia="ar-SA"/>
              </w:rPr>
              <w:t>և</w:t>
            </w:r>
            <w:r w:rsidRPr="00697023">
              <w:rPr>
                <w:rFonts w:ascii="GHEA Grapalat" w:hAnsi="GHEA Grapalat"/>
                <w:bCs/>
                <w:lang w:val="pt-PT" w:eastAsia="ar-SA"/>
              </w:rPr>
              <w:t xml:space="preserve"> 5-</w:t>
            </w:r>
            <w:r w:rsidRPr="00697023">
              <w:rPr>
                <w:rFonts w:ascii="GHEA Grapalat" w:hAnsi="GHEA Grapalat"/>
                <w:bCs/>
                <w:lang w:eastAsia="ar-SA"/>
              </w:rPr>
              <w:t>րդ</w:t>
            </w:r>
            <w:r w:rsidRPr="00697023">
              <w:rPr>
                <w:rFonts w:ascii="GHEA Grapalat" w:hAnsi="GHEA Grapalat"/>
                <w:bCs/>
                <w:lang w:val="pt-PT" w:eastAsia="ar-SA"/>
              </w:rPr>
              <w:t xml:space="preserve"> </w:t>
            </w:r>
            <w:r w:rsidRPr="00697023">
              <w:rPr>
                <w:rFonts w:ascii="GHEA Grapalat" w:hAnsi="GHEA Grapalat"/>
                <w:bCs/>
                <w:lang w:eastAsia="ar-SA"/>
              </w:rPr>
              <w:t>մասի</w:t>
            </w:r>
            <w:r w:rsidRPr="00697023">
              <w:rPr>
                <w:rFonts w:ascii="GHEA Grapalat" w:hAnsi="GHEA Grapalat"/>
                <w:bCs/>
                <w:lang w:val="pt-PT" w:eastAsia="ar-SA"/>
              </w:rPr>
              <w:t xml:space="preserve"> </w:t>
            </w:r>
            <w:r w:rsidRPr="00697023">
              <w:rPr>
                <w:rFonts w:ascii="GHEA Grapalat" w:hAnsi="GHEA Grapalat"/>
                <w:bCs/>
                <w:lang w:eastAsia="ar-SA"/>
              </w:rPr>
              <w:t>հարաբերակցությունը</w:t>
            </w:r>
            <w:r w:rsidRPr="00697023">
              <w:rPr>
                <w:rFonts w:ascii="GHEA Grapalat" w:hAnsi="GHEA Grapalat"/>
                <w:bCs/>
                <w:lang w:val="pt-PT" w:eastAsia="ar-SA"/>
              </w:rPr>
              <w:t xml:space="preserve">: </w:t>
            </w:r>
            <w:r w:rsidRPr="00697023">
              <w:rPr>
                <w:rFonts w:ascii="GHEA Grapalat" w:hAnsi="GHEA Grapalat"/>
                <w:bCs/>
                <w:lang w:eastAsia="ar-SA"/>
              </w:rPr>
              <w:t>Որո՞նք</w:t>
            </w:r>
            <w:r w:rsidRPr="00697023">
              <w:rPr>
                <w:rFonts w:ascii="GHEA Grapalat" w:hAnsi="GHEA Grapalat"/>
                <w:bCs/>
                <w:lang w:val="pt-PT" w:eastAsia="ar-SA"/>
              </w:rPr>
              <w:t xml:space="preserve"> </w:t>
            </w:r>
            <w:r w:rsidRPr="00697023">
              <w:rPr>
                <w:rFonts w:ascii="GHEA Grapalat" w:hAnsi="GHEA Grapalat"/>
                <w:bCs/>
                <w:lang w:eastAsia="ar-SA"/>
              </w:rPr>
              <w:t>են</w:t>
            </w:r>
            <w:r w:rsidRPr="00697023">
              <w:rPr>
                <w:rFonts w:ascii="GHEA Grapalat" w:hAnsi="GHEA Grapalat"/>
                <w:bCs/>
                <w:lang w:val="pt-PT" w:eastAsia="ar-SA"/>
              </w:rPr>
              <w:t xml:space="preserve"> </w:t>
            </w:r>
            <w:r w:rsidRPr="00697023">
              <w:rPr>
                <w:rFonts w:ascii="GHEA Grapalat" w:hAnsi="GHEA Grapalat"/>
                <w:bCs/>
                <w:lang w:eastAsia="ar-SA"/>
              </w:rPr>
              <w:t>լինելու</w:t>
            </w:r>
            <w:r w:rsidRPr="00697023">
              <w:rPr>
                <w:rFonts w:ascii="GHEA Grapalat" w:hAnsi="GHEA Grapalat"/>
                <w:bCs/>
                <w:lang w:val="pt-PT" w:eastAsia="ar-SA"/>
              </w:rPr>
              <w:t xml:space="preserve"> </w:t>
            </w:r>
            <w:r w:rsidRPr="00697023">
              <w:rPr>
                <w:rFonts w:ascii="GHEA Grapalat" w:hAnsi="GHEA Grapalat"/>
                <w:bCs/>
                <w:lang w:eastAsia="ar-SA"/>
              </w:rPr>
              <w:t>կառավարչի</w:t>
            </w:r>
            <w:r w:rsidRPr="00697023">
              <w:rPr>
                <w:rFonts w:ascii="GHEA Grapalat" w:hAnsi="GHEA Grapalat"/>
                <w:bCs/>
                <w:lang w:val="pt-PT" w:eastAsia="ar-SA"/>
              </w:rPr>
              <w:t xml:space="preserve"> </w:t>
            </w:r>
            <w:r w:rsidRPr="00697023">
              <w:rPr>
                <w:rFonts w:ascii="GHEA Grapalat" w:hAnsi="GHEA Grapalat"/>
                <w:bCs/>
                <w:lang w:eastAsia="ar-SA"/>
              </w:rPr>
              <w:t>գործողությունը</w:t>
            </w:r>
            <w:r w:rsidRPr="00697023">
              <w:rPr>
                <w:rFonts w:ascii="GHEA Grapalat" w:hAnsi="GHEA Grapalat"/>
                <w:bCs/>
                <w:lang w:val="pt-PT" w:eastAsia="ar-SA"/>
              </w:rPr>
              <w:t xml:space="preserve"> </w:t>
            </w:r>
            <w:r w:rsidRPr="00697023">
              <w:rPr>
                <w:rFonts w:ascii="GHEA Grapalat" w:hAnsi="GHEA Grapalat"/>
                <w:bCs/>
                <w:lang w:eastAsia="ar-SA"/>
              </w:rPr>
              <w:t>ոչ</w:t>
            </w:r>
            <w:r w:rsidRPr="00697023">
              <w:rPr>
                <w:rFonts w:ascii="GHEA Grapalat" w:hAnsi="GHEA Grapalat"/>
                <w:bCs/>
                <w:lang w:val="pt-PT" w:eastAsia="ar-SA"/>
              </w:rPr>
              <w:t xml:space="preserve"> </w:t>
            </w:r>
            <w:r w:rsidRPr="00697023">
              <w:rPr>
                <w:rFonts w:ascii="GHEA Grapalat" w:hAnsi="GHEA Grapalat"/>
                <w:bCs/>
                <w:lang w:eastAsia="ar-SA"/>
              </w:rPr>
              <w:t>իրավաչափ</w:t>
            </w:r>
            <w:r w:rsidRPr="00697023">
              <w:rPr>
                <w:rFonts w:ascii="GHEA Grapalat" w:hAnsi="GHEA Grapalat"/>
                <w:bCs/>
                <w:lang w:val="pt-PT" w:eastAsia="ar-SA"/>
              </w:rPr>
              <w:t xml:space="preserve"> </w:t>
            </w:r>
            <w:r w:rsidRPr="00697023">
              <w:rPr>
                <w:rFonts w:ascii="GHEA Grapalat" w:hAnsi="GHEA Grapalat"/>
                <w:bCs/>
                <w:lang w:eastAsia="ar-SA"/>
              </w:rPr>
              <w:t>լինելու</w:t>
            </w:r>
            <w:r w:rsidRPr="00697023">
              <w:rPr>
                <w:rFonts w:ascii="GHEA Grapalat" w:hAnsi="GHEA Grapalat"/>
                <w:bCs/>
                <w:lang w:val="pt-PT" w:eastAsia="ar-SA"/>
              </w:rPr>
              <w:t xml:space="preserve"> </w:t>
            </w:r>
            <w:r w:rsidRPr="00697023">
              <w:rPr>
                <w:rFonts w:ascii="GHEA Grapalat" w:hAnsi="GHEA Grapalat"/>
                <w:bCs/>
                <w:lang w:eastAsia="ar-SA"/>
              </w:rPr>
              <w:t>հետևանքները</w:t>
            </w:r>
            <w:r w:rsidRPr="00697023">
              <w:rPr>
                <w:rFonts w:ascii="GHEA Grapalat" w:hAnsi="GHEA Grapalat"/>
                <w:bCs/>
                <w:lang w:val="pt-PT" w:eastAsia="ar-SA"/>
              </w:rPr>
              <w:t xml:space="preserve">: </w:t>
            </w:r>
            <w:r w:rsidRPr="00697023">
              <w:rPr>
                <w:rFonts w:ascii="GHEA Grapalat" w:hAnsi="GHEA Grapalat"/>
                <w:bCs/>
                <w:lang w:eastAsia="ar-SA"/>
              </w:rPr>
              <w:t>Արդյոք</w:t>
            </w:r>
            <w:r w:rsidRPr="00697023">
              <w:rPr>
                <w:rFonts w:ascii="GHEA Grapalat" w:hAnsi="GHEA Grapalat"/>
                <w:bCs/>
                <w:lang w:val="pt-PT" w:eastAsia="ar-SA"/>
              </w:rPr>
              <w:t xml:space="preserve"> </w:t>
            </w:r>
            <w:r w:rsidRPr="00697023">
              <w:rPr>
                <w:rFonts w:ascii="GHEA Grapalat" w:hAnsi="GHEA Grapalat"/>
                <w:bCs/>
                <w:lang w:eastAsia="ar-SA"/>
              </w:rPr>
              <w:t>լրացվող</w:t>
            </w:r>
            <w:r w:rsidRPr="00697023">
              <w:rPr>
                <w:rFonts w:ascii="GHEA Grapalat" w:hAnsi="GHEA Grapalat"/>
                <w:bCs/>
                <w:lang w:val="pt-PT" w:eastAsia="ar-SA"/>
              </w:rPr>
              <w:t xml:space="preserve"> 5-</w:t>
            </w:r>
            <w:r w:rsidRPr="00697023">
              <w:rPr>
                <w:rFonts w:ascii="GHEA Grapalat" w:hAnsi="GHEA Grapalat"/>
                <w:bCs/>
                <w:lang w:eastAsia="ar-SA"/>
              </w:rPr>
              <w:t>րդ</w:t>
            </w:r>
            <w:r w:rsidRPr="00697023">
              <w:rPr>
                <w:rFonts w:ascii="GHEA Grapalat" w:hAnsi="GHEA Grapalat"/>
                <w:bCs/>
                <w:lang w:val="pt-PT" w:eastAsia="ar-SA"/>
              </w:rPr>
              <w:t xml:space="preserve"> </w:t>
            </w:r>
            <w:r w:rsidRPr="00697023">
              <w:rPr>
                <w:rFonts w:ascii="GHEA Grapalat" w:hAnsi="GHEA Grapalat"/>
                <w:bCs/>
                <w:lang w:eastAsia="ar-SA"/>
              </w:rPr>
              <w:t>մասը</w:t>
            </w:r>
            <w:r w:rsidRPr="00697023">
              <w:rPr>
                <w:rFonts w:ascii="GHEA Grapalat" w:hAnsi="GHEA Grapalat"/>
                <w:bCs/>
                <w:lang w:val="pt-PT" w:eastAsia="ar-SA"/>
              </w:rPr>
              <w:t xml:space="preserve"> </w:t>
            </w:r>
            <w:r w:rsidRPr="00697023">
              <w:rPr>
                <w:rFonts w:ascii="GHEA Grapalat" w:hAnsi="GHEA Grapalat"/>
                <w:bCs/>
                <w:lang w:eastAsia="ar-SA"/>
              </w:rPr>
              <w:t>նշանակում</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որ</w:t>
            </w:r>
            <w:r w:rsidRPr="00697023">
              <w:rPr>
                <w:rFonts w:ascii="GHEA Grapalat" w:hAnsi="GHEA Grapalat"/>
                <w:bCs/>
                <w:lang w:val="pt-PT" w:eastAsia="ar-SA"/>
              </w:rPr>
              <w:t xml:space="preserve"> </w:t>
            </w:r>
            <w:r w:rsidRPr="00697023">
              <w:rPr>
                <w:rFonts w:ascii="GHEA Grapalat" w:hAnsi="GHEA Grapalat"/>
                <w:bCs/>
                <w:lang w:eastAsia="ar-SA"/>
              </w:rPr>
              <w:t>գործողությունները</w:t>
            </w:r>
            <w:r w:rsidRPr="00697023">
              <w:rPr>
                <w:rFonts w:ascii="GHEA Grapalat" w:hAnsi="GHEA Grapalat"/>
                <w:bCs/>
                <w:lang w:val="pt-PT" w:eastAsia="ar-SA"/>
              </w:rPr>
              <w:t xml:space="preserve"> </w:t>
            </w:r>
            <w:r w:rsidRPr="00697023">
              <w:rPr>
                <w:rFonts w:ascii="GHEA Grapalat" w:hAnsi="GHEA Grapalat"/>
                <w:bCs/>
                <w:lang w:eastAsia="ar-SA"/>
              </w:rPr>
              <w:t>չեն</w:t>
            </w:r>
            <w:r w:rsidRPr="00697023">
              <w:rPr>
                <w:rFonts w:ascii="GHEA Grapalat" w:hAnsi="GHEA Grapalat"/>
                <w:bCs/>
                <w:lang w:val="pt-PT" w:eastAsia="ar-SA"/>
              </w:rPr>
              <w:t xml:space="preserve"> </w:t>
            </w:r>
            <w:r w:rsidRPr="00697023">
              <w:rPr>
                <w:rFonts w:ascii="GHEA Grapalat" w:hAnsi="GHEA Grapalat"/>
                <w:bCs/>
                <w:lang w:eastAsia="ar-SA"/>
              </w:rPr>
              <w:t>կարող</w:t>
            </w:r>
            <w:r w:rsidRPr="00697023">
              <w:rPr>
                <w:rFonts w:ascii="GHEA Grapalat" w:hAnsi="GHEA Grapalat"/>
                <w:bCs/>
                <w:lang w:val="pt-PT" w:eastAsia="ar-SA"/>
              </w:rPr>
              <w:t xml:space="preserve"> «</w:t>
            </w:r>
            <w:r w:rsidRPr="00697023">
              <w:rPr>
                <w:rFonts w:ascii="GHEA Grapalat" w:hAnsi="GHEA Grapalat"/>
                <w:bCs/>
                <w:lang w:eastAsia="ar-SA"/>
              </w:rPr>
              <w:t>չեղւսրկվել</w:t>
            </w:r>
            <w:r w:rsidRPr="00697023">
              <w:rPr>
                <w:rFonts w:ascii="GHEA Grapalat" w:hAnsi="GHEA Grapalat"/>
                <w:bCs/>
                <w:lang w:val="pt-PT" w:eastAsia="ar-SA"/>
              </w:rPr>
              <w:t xml:space="preserve">» </w:t>
            </w:r>
            <w:r w:rsidRPr="00697023">
              <w:rPr>
                <w:rFonts w:ascii="GHEA Grapalat" w:hAnsi="GHEA Grapalat"/>
                <w:bCs/>
                <w:lang w:eastAsia="ar-SA"/>
              </w:rPr>
              <w:t>որևէ</w:t>
            </w:r>
            <w:r w:rsidRPr="00697023">
              <w:rPr>
                <w:rFonts w:ascii="GHEA Grapalat" w:hAnsi="GHEA Grapalat"/>
                <w:bCs/>
                <w:lang w:val="pt-PT" w:eastAsia="ar-SA"/>
              </w:rPr>
              <w:t xml:space="preserve"> </w:t>
            </w:r>
            <w:r w:rsidRPr="00697023">
              <w:rPr>
                <w:rFonts w:ascii="GHEA Grapalat" w:hAnsi="GHEA Grapalat"/>
                <w:bCs/>
                <w:lang w:eastAsia="ar-SA"/>
              </w:rPr>
              <w:t>դեպքում</w:t>
            </w:r>
            <w:r w:rsidRPr="00697023">
              <w:rPr>
                <w:rFonts w:ascii="GHEA Grapalat" w:hAnsi="GHEA Grapalat"/>
                <w:bCs/>
                <w:lang w:val="pt-PT" w:eastAsia="ar-SA"/>
              </w:rPr>
              <w:t xml:space="preserve">: </w:t>
            </w:r>
            <w:r w:rsidRPr="00697023">
              <w:rPr>
                <w:rFonts w:ascii="GHEA Grapalat" w:hAnsi="GHEA Grapalat"/>
                <w:bCs/>
                <w:lang w:eastAsia="ar-SA"/>
              </w:rPr>
              <w:t>Առաջարկում</w:t>
            </w:r>
            <w:r w:rsidRPr="00697023">
              <w:rPr>
                <w:rFonts w:ascii="GHEA Grapalat" w:hAnsi="GHEA Grapalat"/>
                <w:bCs/>
                <w:lang w:val="pt-PT" w:eastAsia="ar-SA"/>
              </w:rPr>
              <w:t xml:space="preserve"> </w:t>
            </w:r>
            <w:r w:rsidRPr="00697023">
              <w:rPr>
                <w:rFonts w:ascii="GHEA Grapalat" w:hAnsi="GHEA Grapalat"/>
                <w:bCs/>
                <w:lang w:eastAsia="ar-SA"/>
              </w:rPr>
              <w:t>ենք</w:t>
            </w:r>
            <w:r w:rsidRPr="00697023">
              <w:rPr>
                <w:rFonts w:ascii="GHEA Grapalat" w:hAnsi="GHEA Grapalat"/>
                <w:bCs/>
                <w:lang w:val="pt-PT" w:eastAsia="ar-SA"/>
              </w:rPr>
              <w:t xml:space="preserve"> </w:t>
            </w:r>
            <w:r w:rsidRPr="00697023">
              <w:rPr>
                <w:rFonts w:ascii="GHEA Grapalat" w:hAnsi="GHEA Grapalat"/>
                <w:bCs/>
                <w:lang w:eastAsia="ar-SA"/>
              </w:rPr>
              <w:t>հստակեցնել</w:t>
            </w:r>
            <w:r w:rsidRPr="00697023">
              <w:rPr>
                <w:rFonts w:ascii="GHEA Grapalat" w:hAnsi="GHEA Grapalat"/>
                <w:bCs/>
                <w:lang w:val="pt-PT" w:eastAsia="ar-SA"/>
              </w:rPr>
              <w:t xml:space="preserve">, </w:t>
            </w:r>
            <w:r w:rsidRPr="00697023">
              <w:rPr>
                <w:rFonts w:ascii="GHEA Grapalat" w:hAnsi="GHEA Grapalat"/>
                <w:bCs/>
                <w:lang w:eastAsia="ar-SA"/>
              </w:rPr>
              <w:t>որ</w:t>
            </w:r>
            <w:r w:rsidRPr="00697023">
              <w:rPr>
                <w:rFonts w:ascii="GHEA Grapalat" w:hAnsi="GHEA Grapalat"/>
                <w:bCs/>
                <w:lang w:val="pt-PT" w:eastAsia="ar-SA"/>
              </w:rPr>
              <w:t xml:space="preserve"> </w:t>
            </w:r>
            <w:r w:rsidRPr="00697023">
              <w:rPr>
                <w:rFonts w:ascii="GHEA Grapalat" w:hAnsi="GHEA Grapalat"/>
                <w:bCs/>
                <w:lang w:eastAsia="ar-SA"/>
              </w:rPr>
              <w:t>այս</w:t>
            </w:r>
            <w:r w:rsidRPr="00697023">
              <w:rPr>
                <w:rFonts w:ascii="GHEA Grapalat" w:hAnsi="GHEA Grapalat"/>
                <w:bCs/>
                <w:lang w:val="pt-PT" w:eastAsia="ar-SA"/>
              </w:rPr>
              <w:t xml:space="preserve"> </w:t>
            </w:r>
            <w:r w:rsidRPr="00697023">
              <w:rPr>
                <w:rFonts w:ascii="GHEA Grapalat" w:hAnsi="GHEA Grapalat"/>
                <w:bCs/>
                <w:lang w:eastAsia="ar-SA"/>
              </w:rPr>
              <w:t>ձևակերպումը</w:t>
            </w:r>
            <w:r w:rsidRPr="00697023">
              <w:rPr>
                <w:rFonts w:ascii="GHEA Grapalat" w:hAnsi="GHEA Grapalat"/>
                <w:bCs/>
                <w:lang w:val="pt-PT" w:eastAsia="ar-SA"/>
              </w:rPr>
              <w:t xml:space="preserve"> «</w:t>
            </w:r>
            <w:r w:rsidRPr="00697023">
              <w:rPr>
                <w:rFonts w:ascii="GHEA Grapalat" w:hAnsi="GHEA Grapalat"/>
                <w:bCs/>
                <w:lang w:eastAsia="ar-SA"/>
              </w:rPr>
              <w:t>չի</w:t>
            </w:r>
            <w:r w:rsidRPr="00697023">
              <w:rPr>
                <w:rFonts w:ascii="GHEA Grapalat" w:hAnsi="GHEA Grapalat"/>
                <w:bCs/>
                <w:lang w:val="pt-PT" w:eastAsia="ar-SA"/>
              </w:rPr>
              <w:t xml:space="preserve"> </w:t>
            </w:r>
            <w:r w:rsidRPr="00697023">
              <w:rPr>
                <w:rFonts w:ascii="GHEA Grapalat" w:hAnsi="GHEA Grapalat"/>
                <w:bCs/>
                <w:lang w:eastAsia="ar-SA"/>
              </w:rPr>
              <w:t>բացառում</w:t>
            </w:r>
            <w:r w:rsidRPr="00697023">
              <w:rPr>
                <w:rFonts w:ascii="GHEA Grapalat" w:hAnsi="GHEA Grapalat"/>
                <w:bCs/>
                <w:lang w:val="pt-PT" w:eastAsia="ar-SA"/>
              </w:rPr>
              <w:t xml:space="preserve"> </w:t>
            </w:r>
            <w:r w:rsidRPr="00697023">
              <w:rPr>
                <w:rFonts w:ascii="GHEA Grapalat" w:hAnsi="GHEA Grapalat"/>
                <w:bCs/>
                <w:lang w:eastAsia="ar-SA"/>
              </w:rPr>
              <w:t>առանձին</w:t>
            </w:r>
            <w:r w:rsidRPr="00697023">
              <w:rPr>
                <w:rFonts w:ascii="GHEA Grapalat" w:hAnsi="GHEA Grapalat"/>
                <w:bCs/>
                <w:lang w:val="pt-PT" w:eastAsia="ar-SA"/>
              </w:rPr>
              <w:t xml:space="preserve"> </w:t>
            </w:r>
            <w:r w:rsidRPr="00697023">
              <w:rPr>
                <w:rFonts w:ascii="GHEA Grapalat" w:hAnsi="GHEA Grapalat"/>
                <w:bCs/>
                <w:lang w:eastAsia="ar-SA"/>
              </w:rPr>
              <w:t>հայցով</w:t>
            </w:r>
            <w:r w:rsidRPr="00697023">
              <w:rPr>
                <w:rFonts w:ascii="GHEA Grapalat" w:hAnsi="GHEA Grapalat"/>
                <w:bCs/>
                <w:lang w:val="pt-PT" w:eastAsia="ar-SA"/>
              </w:rPr>
              <w:t xml:space="preserve"> </w:t>
            </w:r>
            <w:r w:rsidRPr="00697023">
              <w:rPr>
                <w:rFonts w:ascii="GHEA Grapalat" w:hAnsi="GHEA Grapalat"/>
                <w:bCs/>
                <w:lang w:eastAsia="ar-SA"/>
              </w:rPr>
              <w:t>ոչ</w:t>
            </w:r>
            <w:r w:rsidRPr="00697023">
              <w:rPr>
                <w:rFonts w:ascii="GHEA Grapalat" w:hAnsi="GHEA Grapalat"/>
                <w:bCs/>
                <w:lang w:val="pt-PT" w:eastAsia="ar-SA"/>
              </w:rPr>
              <w:t xml:space="preserve"> </w:t>
            </w:r>
            <w:r w:rsidRPr="00697023">
              <w:rPr>
                <w:rFonts w:ascii="GHEA Grapalat" w:hAnsi="GHEA Grapalat"/>
                <w:bCs/>
                <w:lang w:eastAsia="ar-SA"/>
              </w:rPr>
              <w:t>իրավաչափ</w:t>
            </w:r>
            <w:r w:rsidRPr="00697023">
              <w:rPr>
                <w:rFonts w:ascii="GHEA Grapalat" w:hAnsi="GHEA Grapalat"/>
                <w:bCs/>
                <w:lang w:val="pt-PT" w:eastAsia="ar-SA"/>
              </w:rPr>
              <w:t xml:space="preserve"> </w:t>
            </w:r>
            <w:r w:rsidRPr="00697023">
              <w:rPr>
                <w:rFonts w:ascii="GHEA Grapalat" w:hAnsi="GHEA Grapalat"/>
                <w:bCs/>
                <w:lang w:eastAsia="ar-SA"/>
              </w:rPr>
              <w:t>գործողության</w:t>
            </w:r>
            <w:r w:rsidRPr="00697023">
              <w:rPr>
                <w:rFonts w:ascii="GHEA Grapalat" w:hAnsi="GHEA Grapalat"/>
                <w:bCs/>
                <w:lang w:val="pt-PT" w:eastAsia="ar-SA"/>
              </w:rPr>
              <w:t xml:space="preserve"> </w:t>
            </w:r>
            <w:r w:rsidRPr="00697023">
              <w:rPr>
                <w:rFonts w:ascii="GHEA Grapalat" w:hAnsi="GHEA Grapalat"/>
                <w:bCs/>
                <w:lang w:eastAsia="ar-SA"/>
              </w:rPr>
              <w:t>հետևանքները</w:t>
            </w:r>
            <w:r w:rsidRPr="00697023">
              <w:rPr>
                <w:rFonts w:ascii="GHEA Grapalat" w:hAnsi="GHEA Grapalat"/>
                <w:bCs/>
                <w:lang w:val="pt-PT" w:eastAsia="ar-SA"/>
              </w:rPr>
              <w:t xml:space="preserve"> </w:t>
            </w:r>
            <w:r w:rsidRPr="00697023">
              <w:rPr>
                <w:rFonts w:ascii="GHEA Grapalat" w:hAnsi="GHEA Grapalat"/>
                <w:bCs/>
                <w:lang w:eastAsia="ar-SA"/>
              </w:rPr>
              <w:t>վիճարկելու</w:t>
            </w:r>
            <w:r w:rsidRPr="00697023">
              <w:rPr>
                <w:rFonts w:ascii="GHEA Grapalat" w:hAnsi="GHEA Grapalat"/>
                <w:bCs/>
                <w:lang w:val="pt-PT" w:eastAsia="ar-SA"/>
              </w:rPr>
              <w:t xml:space="preserve"> </w:t>
            </w:r>
            <w:r w:rsidRPr="00697023">
              <w:rPr>
                <w:rFonts w:ascii="GHEA Grapalat" w:hAnsi="GHEA Grapalat"/>
                <w:bCs/>
                <w:lang w:eastAsia="ar-SA"/>
              </w:rPr>
              <w:t>հնարավորությունը</w:t>
            </w:r>
            <w:r w:rsidRPr="00697023">
              <w:rPr>
                <w:rFonts w:ascii="GHEA Grapalat" w:hAnsi="GHEA Grapalat"/>
                <w:bCs/>
                <w:lang w:val="pt-PT" w:eastAsia="ar-SA"/>
              </w:rPr>
              <w:t>»:</w:t>
            </w:r>
          </w:p>
          <w:p w:rsidR="00697023" w:rsidRPr="00697023" w:rsidRDefault="00697023" w:rsidP="00697023">
            <w:pPr>
              <w:spacing w:line="276" w:lineRule="auto"/>
              <w:jc w:val="both"/>
              <w:rPr>
                <w:rFonts w:ascii="GHEA Grapalat" w:hAnsi="GHEA Grapalat"/>
                <w:bCs/>
                <w:lang w:val="pt-PT" w:eastAsia="ar-SA"/>
              </w:rPr>
            </w:pPr>
          </w:p>
        </w:tc>
        <w:tc>
          <w:tcPr>
            <w:tcW w:w="2467"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r w:rsidRPr="00697023">
              <w:rPr>
                <w:rFonts w:ascii="GHEA Grapalat" w:eastAsia="GHEA Grapalat" w:hAnsi="GHEA Grapalat" w:cs="GHEA Grapalat"/>
                <w:lang w:val="pt-PT"/>
              </w:rPr>
              <w:t>Ընդունվել է:</w:t>
            </w:r>
          </w:p>
        </w:tc>
        <w:tc>
          <w:tcPr>
            <w:tcW w:w="3685"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jc w:val="center"/>
              <w:rPr>
                <w:rFonts w:ascii="GHEA Grapalat" w:eastAsia="GHEA Grapalat" w:hAnsi="GHEA Grapalat" w:cs="GHEA Grapalat"/>
                <w:lang w:val="pt-PT"/>
              </w:rPr>
            </w:pPr>
          </w:p>
          <w:p w:rsidR="00697023" w:rsidRPr="00697023" w:rsidRDefault="00697023" w:rsidP="00697023">
            <w:pPr>
              <w:pStyle w:val="normal0"/>
              <w:spacing w:line="276" w:lineRule="auto"/>
              <w:rPr>
                <w:rFonts w:ascii="GHEA Grapalat" w:eastAsia="GHEA Grapalat" w:hAnsi="GHEA Grapalat" w:cs="GHEA Grapalat"/>
                <w:lang w:val="pt-PT"/>
              </w:rPr>
            </w:pPr>
            <w:r w:rsidRPr="00697023">
              <w:rPr>
                <w:rFonts w:ascii="GHEA Grapalat" w:eastAsia="GHEA Grapalat" w:hAnsi="GHEA Grapalat" w:cs="GHEA Grapalat"/>
                <w:lang w:val="pt-PT"/>
              </w:rPr>
              <w:t>Նախագծում կատարվել են համապատասխան փոփոխություններ:</w:t>
            </w:r>
          </w:p>
        </w:tc>
      </w:tr>
      <w:tr w:rsidR="00697023" w:rsidRPr="00D65491" w:rsidTr="0069702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97023" w:rsidRPr="00FE30E6" w:rsidRDefault="00697023" w:rsidP="00697023">
            <w:pPr>
              <w:pStyle w:val="normal0"/>
              <w:spacing w:line="276" w:lineRule="auto"/>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p>
        </w:tc>
        <w:tc>
          <w:tcPr>
            <w:tcW w:w="513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spacing w:line="276" w:lineRule="auto"/>
              <w:rPr>
                <w:rFonts w:ascii="GHEA Grapalat" w:hAnsi="GHEA Grapalat"/>
                <w:bCs/>
                <w:lang w:val="pt-PT" w:eastAsia="ar-SA"/>
              </w:rPr>
            </w:pPr>
            <w:r w:rsidRPr="00697023">
              <w:rPr>
                <w:rFonts w:ascii="GHEA Grapalat" w:hAnsi="GHEA Grapalat"/>
                <w:bCs/>
                <w:lang w:val="pt-PT" w:eastAsia="ar-SA"/>
              </w:rPr>
              <w:t xml:space="preserve">8. </w:t>
            </w:r>
            <w:r w:rsidRPr="00697023">
              <w:rPr>
                <w:rFonts w:ascii="GHEA Grapalat" w:hAnsi="GHEA Grapalat"/>
                <w:bCs/>
                <w:lang w:eastAsia="ar-SA"/>
              </w:rPr>
              <w:t>Նախագծի</w:t>
            </w:r>
            <w:r w:rsidRPr="00697023">
              <w:rPr>
                <w:rFonts w:ascii="GHEA Grapalat" w:hAnsi="GHEA Grapalat"/>
                <w:bCs/>
                <w:lang w:val="pt-PT" w:eastAsia="ar-SA"/>
              </w:rPr>
              <w:t xml:space="preserve"> 39-</w:t>
            </w:r>
            <w:r w:rsidRPr="00697023">
              <w:rPr>
                <w:rFonts w:ascii="GHEA Grapalat" w:hAnsi="GHEA Grapalat"/>
                <w:bCs/>
                <w:lang w:eastAsia="ar-SA"/>
              </w:rPr>
              <w:t>րդ</w:t>
            </w:r>
            <w:r w:rsidRPr="00697023">
              <w:rPr>
                <w:rFonts w:ascii="GHEA Grapalat" w:hAnsi="GHEA Grapalat"/>
                <w:bCs/>
                <w:lang w:val="pt-PT" w:eastAsia="ar-SA"/>
              </w:rPr>
              <w:t xml:space="preserve"> </w:t>
            </w:r>
            <w:r w:rsidRPr="00697023">
              <w:rPr>
                <w:rFonts w:ascii="GHEA Grapalat" w:hAnsi="GHEA Grapalat"/>
                <w:bCs/>
                <w:lang w:eastAsia="ar-SA"/>
              </w:rPr>
              <w:t>հոդվածով</w:t>
            </w:r>
            <w:r w:rsidRPr="00697023">
              <w:rPr>
                <w:rFonts w:ascii="GHEA Grapalat" w:hAnsi="GHEA Grapalat"/>
                <w:bCs/>
                <w:lang w:val="pt-PT" w:eastAsia="ar-SA"/>
              </w:rPr>
              <w:t xml:space="preserve"> </w:t>
            </w:r>
            <w:r w:rsidRPr="00697023">
              <w:rPr>
                <w:rFonts w:ascii="GHEA Grapalat" w:hAnsi="GHEA Grapalat"/>
                <w:bCs/>
                <w:lang w:eastAsia="ar-SA"/>
              </w:rPr>
              <w:t>նախատեսվող</w:t>
            </w:r>
            <w:r w:rsidRPr="00697023">
              <w:rPr>
                <w:rFonts w:ascii="GHEA Grapalat" w:hAnsi="GHEA Grapalat"/>
                <w:bCs/>
                <w:lang w:val="pt-PT" w:eastAsia="ar-SA"/>
              </w:rPr>
              <w:t xml:space="preserve"> </w:t>
            </w:r>
            <w:r w:rsidRPr="00697023">
              <w:rPr>
                <w:rFonts w:ascii="GHEA Grapalat" w:hAnsi="GHEA Grapalat"/>
                <w:bCs/>
                <w:lang w:eastAsia="ar-SA"/>
              </w:rPr>
              <w:t>Օրենքի</w:t>
            </w:r>
            <w:r w:rsidRPr="00697023">
              <w:rPr>
                <w:rFonts w:ascii="GHEA Grapalat" w:hAnsi="GHEA Grapalat"/>
                <w:bCs/>
                <w:lang w:val="pt-PT" w:eastAsia="ar-SA"/>
              </w:rPr>
              <w:t xml:space="preserve"> 32-</w:t>
            </w:r>
            <w:r w:rsidRPr="00697023">
              <w:rPr>
                <w:rFonts w:ascii="GHEA Grapalat" w:hAnsi="GHEA Grapalat"/>
                <w:bCs/>
                <w:lang w:eastAsia="ar-SA"/>
              </w:rPr>
              <w:t>րդ</w:t>
            </w:r>
            <w:r w:rsidRPr="00697023">
              <w:rPr>
                <w:rFonts w:ascii="GHEA Grapalat" w:hAnsi="GHEA Grapalat"/>
                <w:bCs/>
                <w:lang w:val="pt-PT" w:eastAsia="ar-SA"/>
              </w:rPr>
              <w:t xml:space="preserve"> </w:t>
            </w:r>
            <w:r w:rsidRPr="00697023">
              <w:rPr>
                <w:rFonts w:ascii="GHEA Grapalat" w:hAnsi="GHEA Grapalat"/>
                <w:bCs/>
                <w:lang w:eastAsia="ar-SA"/>
              </w:rPr>
              <w:t>հոդվածի</w:t>
            </w:r>
            <w:r w:rsidRPr="00697023">
              <w:rPr>
                <w:rFonts w:ascii="GHEA Grapalat" w:hAnsi="GHEA Grapalat"/>
                <w:bCs/>
                <w:lang w:val="pt-PT" w:eastAsia="ar-SA"/>
              </w:rPr>
              <w:t xml:space="preserve"> </w:t>
            </w:r>
            <w:r w:rsidRPr="00697023">
              <w:rPr>
                <w:rFonts w:ascii="GHEA Grapalat" w:hAnsi="GHEA Grapalat"/>
                <w:bCs/>
                <w:lang w:eastAsia="ar-SA"/>
              </w:rPr>
              <w:t>առաջին</w:t>
            </w:r>
            <w:r w:rsidRPr="00697023">
              <w:rPr>
                <w:rFonts w:ascii="GHEA Grapalat" w:hAnsi="GHEA Grapalat"/>
                <w:bCs/>
                <w:lang w:val="pt-PT" w:eastAsia="ar-SA"/>
              </w:rPr>
              <w:t xml:space="preserve"> </w:t>
            </w:r>
            <w:r w:rsidRPr="00697023">
              <w:rPr>
                <w:rFonts w:ascii="GHEA Grapalat" w:hAnsi="GHEA Grapalat"/>
                <w:bCs/>
                <w:lang w:eastAsia="ar-SA"/>
              </w:rPr>
              <w:t>մասում</w:t>
            </w:r>
            <w:r w:rsidRPr="00697023">
              <w:rPr>
                <w:rFonts w:ascii="GHEA Grapalat" w:hAnsi="GHEA Grapalat"/>
                <w:bCs/>
                <w:lang w:val="pt-PT" w:eastAsia="ar-SA"/>
              </w:rPr>
              <w:t xml:space="preserve"> </w:t>
            </w:r>
            <w:r w:rsidRPr="00697023">
              <w:rPr>
                <w:rFonts w:ascii="GHEA Grapalat" w:hAnsi="GHEA Grapalat"/>
                <w:bCs/>
                <w:lang w:eastAsia="ar-SA"/>
              </w:rPr>
              <w:t>առաջարկում</w:t>
            </w:r>
            <w:r w:rsidRPr="00697023">
              <w:rPr>
                <w:rFonts w:ascii="GHEA Grapalat" w:hAnsi="GHEA Grapalat"/>
                <w:bCs/>
                <w:lang w:val="pt-PT" w:eastAsia="ar-SA"/>
              </w:rPr>
              <w:t xml:space="preserve"> </w:t>
            </w:r>
            <w:r w:rsidRPr="00697023">
              <w:rPr>
                <w:rFonts w:ascii="GHEA Grapalat" w:hAnsi="GHEA Grapalat"/>
                <w:bCs/>
                <w:lang w:eastAsia="ar-SA"/>
              </w:rPr>
              <w:t>ենք</w:t>
            </w:r>
            <w:r w:rsidRPr="00697023">
              <w:rPr>
                <w:rFonts w:ascii="GHEA Grapalat" w:hAnsi="GHEA Grapalat"/>
                <w:bCs/>
                <w:lang w:val="pt-PT" w:eastAsia="ar-SA"/>
              </w:rPr>
              <w:t xml:space="preserve"> </w:t>
            </w:r>
            <w:r w:rsidRPr="00697023">
              <w:rPr>
                <w:rFonts w:ascii="GHEA Grapalat" w:hAnsi="GHEA Grapalat"/>
                <w:bCs/>
                <w:lang w:eastAsia="ar-SA"/>
              </w:rPr>
              <w:t>հանել</w:t>
            </w:r>
            <w:r w:rsidRPr="00697023">
              <w:rPr>
                <w:rFonts w:ascii="GHEA Grapalat" w:hAnsi="GHEA Grapalat"/>
                <w:bCs/>
                <w:lang w:val="pt-PT" w:eastAsia="ar-SA"/>
              </w:rPr>
              <w:t xml:space="preserve"> «</w:t>
            </w:r>
            <w:r w:rsidRPr="00697023">
              <w:rPr>
                <w:rFonts w:ascii="GHEA Grapalat" w:hAnsi="GHEA Grapalat"/>
                <w:bCs/>
                <w:lang w:eastAsia="ar-SA"/>
              </w:rPr>
              <w:t>իր</w:t>
            </w:r>
            <w:r w:rsidRPr="00697023">
              <w:rPr>
                <w:rFonts w:ascii="GHEA Grapalat" w:hAnsi="GHEA Grapalat"/>
                <w:bCs/>
                <w:lang w:val="pt-PT" w:eastAsia="ar-SA"/>
              </w:rPr>
              <w:t xml:space="preserve"> </w:t>
            </w:r>
            <w:r w:rsidRPr="00697023">
              <w:rPr>
                <w:rFonts w:ascii="GHEA Grapalat" w:hAnsi="GHEA Grapalat"/>
                <w:bCs/>
                <w:lang w:eastAsia="ar-SA"/>
              </w:rPr>
              <w:t>նախաձեռնությամբ</w:t>
            </w:r>
            <w:r w:rsidRPr="00697023">
              <w:rPr>
                <w:rFonts w:ascii="GHEA Grapalat" w:hAnsi="GHEA Grapalat"/>
                <w:bCs/>
                <w:lang w:val="pt-PT" w:eastAsia="ar-SA"/>
              </w:rPr>
              <w:t xml:space="preserve">» </w:t>
            </w:r>
            <w:r w:rsidRPr="00697023">
              <w:rPr>
                <w:rFonts w:ascii="GHEA Grapalat" w:hAnsi="GHEA Grapalat"/>
                <w:bCs/>
                <w:lang w:eastAsia="ar-SA"/>
              </w:rPr>
              <w:t>բառերը</w:t>
            </w:r>
            <w:r w:rsidRPr="00697023">
              <w:rPr>
                <w:rFonts w:ascii="GHEA Grapalat" w:hAnsi="GHEA Grapalat"/>
                <w:bCs/>
                <w:lang w:val="pt-PT" w:eastAsia="ar-SA"/>
              </w:rPr>
              <w:t xml:space="preserve">: </w:t>
            </w:r>
            <w:r w:rsidRPr="00697023">
              <w:rPr>
                <w:rFonts w:ascii="GHEA Grapalat" w:hAnsi="GHEA Grapalat"/>
                <w:bCs/>
                <w:lang w:eastAsia="ar-SA"/>
              </w:rPr>
              <w:t>Կարծում</w:t>
            </w:r>
            <w:r w:rsidRPr="00697023">
              <w:rPr>
                <w:rFonts w:ascii="GHEA Grapalat" w:hAnsi="GHEA Grapalat"/>
                <w:bCs/>
                <w:lang w:val="pt-PT" w:eastAsia="ar-SA"/>
              </w:rPr>
              <w:t xml:space="preserve"> </w:t>
            </w:r>
            <w:r w:rsidRPr="00697023">
              <w:rPr>
                <w:rFonts w:ascii="GHEA Grapalat" w:hAnsi="GHEA Grapalat"/>
                <w:bCs/>
                <w:lang w:eastAsia="ar-SA"/>
              </w:rPr>
              <w:t>ենք</w:t>
            </w:r>
            <w:r w:rsidRPr="00697023">
              <w:rPr>
                <w:rFonts w:ascii="GHEA Grapalat" w:hAnsi="GHEA Grapalat"/>
                <w:bCs/>
                <w:lang w:val="pt-PT" w:eastAsia="ar-SA"/>
              </w:rPr>
              <w:t xml:space="preserve">' </w:t>
            </w:r>
            <w:r w:rsidRPr="00697023">
              <w:rPr>
                <w:rFonts w:ascii="GHEA Grapalat" w:hAnsi="GHEA Grapalat"/>
                <w:bCs/>
                <w:lang w:eastAsia="ar-SA"/>
              </w:rPr>
              <w:t>իր</w:t>
            </w:r>
            <w:r w:rsidRPr="00697023">
              <w:rPr>
                <w:rFonts w:ascii="GHEA Grapalat" w:hAnsi="GHEA Grapalat"/>
                <w:bCs/>
                <w:lang w:val="pt-PT" w:eastAsia="ar-SA"/>
              </w:rPr>
              <w:t xml:space="preserve"> </w:t>
            </w:r>
            <w:r w:rsidRPr="00697023">
              <w:rPr>
                <w:rFonts w:ascii="GHEA Grapalat" w:hAnsi="GHEA Grapalat"/>
                <w:bCs/>
                <w:lang w:eastAsia="ar-SA"/>
              </w:rPr>
              <w:t>գործառույթները</w:t>
            </w:r>
            <w:r w:rsidRPr="00697023">
              <w:rPr>
                <w:rFonts w:ascii="GHEA Grapalat" w:hAnsi="GHEA Grapalat"/>
                <w:bCs/>
                <w:lang w:val="pt-PT" w:eastAsia="ar-SA"/>
              </w:rPr>
              <w:t xml:space="preserve"> </w:t>
            </w:r>
            <w:r w:rsidRPr="00697023">
              <w:rPr>
                <w:rFonts w:ascii="GHEA Grapalat" w:hAnsi="GHEA Grapalat"/>
                <w:bCs/>
                <w:lang w:eastAsia="ar-SA"/>
              </w:rPr>
              <w:t>ոչ</w:t>
            </w:r>
            <w:r w:rsidRPr="00697023">
              <w:rPr>
                <w:rFonts w:ascii="GHEA Grapalat" w:hAnsi="GHEA Grapalat"/>
                <w:bCs/>
                <w:lang w:val="pt-PT" w:eastAsia="ar-SA"/>
              </w:rPr>
              <w:t xml:space="preserve"> </w:t>
            </w:r>
            <w:r w:rsidRPr="00697023">
              <w:rPr>
                <w:rFonts w:ascii="GHEA Grapalat" w:hAnsi="GHEA Grapalat"/>
                <w:bCs/>
                <w:lang w:eastAsia="ar-SA"/>
              </w:rPr>
              <w:t>պատշաճ</w:t>
            </w:r>
            <w:r w:rsidRPr="00697023">
              <w:rPr>
                <w:rFonts w:ascii="GHEA Grapalat" w:hAnsi="GHEA Grapalat"/>
                <w:bCs/>
                <w:lang w:val="pt-PT" w:eastAsia="ar-SA"/>
              </w:rPr>
              <w:t xml:space="preserve"> </w:t>
            </w:r>
            <w:r w:rsidRPr="00697023">
              <w:rPr>
                <w:rFonts w:ascii="GHEA Grapalat" w:hAnsi="GHEA Grapalat"/>
                <w:bCs/>
                <w:lang w:eastAsia="ar-SA"/>
              </w:rPr>
              <w:t>կատարելու</w:t>
            </w:r>
            <w:r w:rsidRPr="00697023">
              <w:rPr>
                <w:rFonts w:ascii="GHEA Grapalat" w:hAnsi="GHEA Grapalat"/>
                <w:bCs/>
                <w:lang w:val="pt-PT" w:eastAsia="ar-SA"/>
              </w:rPr>
              <w:t xml:space="preserve"> </w:t>
            </w:r>
            <w:r w:rsidRPr="00697023">
              <w:rPr>
                <w:rFonts w:ascii="GHEA Grapalat" w:hAnsi="GHEA Grapalat"/>
                <w:bCs/>
                <w:lang w:eastAsia="ar-SA"/>
              </w:rPr>
              <w:t>համար</w:t>
            </w:r>
            <w:r w:rsidRPr="00697023">
              <w:rPr>
                <w:rFonts w:ascii="GHEA Grapalat" w:hAnsi="GHEA Grapalat"/>
                <w:bCs/>
                <w:lang w:val="pt-PT" w:eastAsia="ar-SA"/>
              </w:rPr>
              <w:t xml:space="preserve"> </w:t>
            </w:r>
            <w:r w:rsidRPr="00697023">
              <w:rPr>
                <w:rFonts w:ascii="GHEA Grapalat" w:hAnsi="GHEA Grapalat"/>
                <w:bCs/>
                <w:lang w:eastAsia="ar-SA"/>
              </w:rPr>
              <w:t>կառավարչի</w:t>
            </w:r>
            <w:r w:rsidRPr="00697023">
              <w:rPr>
                <w:rFonts w:ascii="GHEA Grapalat" w:hAnsi="GHEA Grapalat"/>
                <w:bCs/>
                <w:lang w:val="pt-PT" w:eastAsia="ar-SA"/>
              </w:rPr>
              <w:t xml:space="preserve"> </w:t>
            </w:r>
            <w:r w:rsidRPr="00697023">
              <w:rPr>
                <w:rFonts w:ascii="GHEA Grapalat" w:hAnsi="GHEA Grapalat"/>
                <w:bCs/>
                <w:lang w:eastAsia="ar-SA"/>
              </w:rPr>
              <w:t>լիազորությունների</w:t>
            </w:r>
            <w:r w:rsidRPr="00697023">
              <w:rPr>
                <w:rFonts w:ascii="GHEA Grapalat" w:hAnsi="GHEA Grapalat"/>
                <w:bCs/>
                <w:lang w:val="pt-PT" w:eastAsia="ar-SA"/>
              </w:rPr>
              <w:t xml:space="preserve"> </w:t>
            </w:r>
            <w:r w:rsidRPr="00697023">
              <w:rPr>
                <w:rFonts w:ascii="GHEA Grapalat" w:hAnsi="GHEA Grapalat"/>
                <w:bCs/>
                <w:lang w:eastAsia="ar-SA"/>
              </w:rPr>
              <w:t>վաղաժամկետ</w:t>
            </w:r>
            <w:r w:rsidRPr="00697023">
              <w:rPr>
                <w:rFonts w:ascii="GHEA Grapalat" w:hAnsi="GHEA Grapalat"/>
                <w:bCs/>
                <w:lang w:val="pt-PT" w:eastAsia="ar-SA"/>
              </w:rPr>
              <w:t xml:space="preserve"> </w:t>
            </w:r>
            <w:r w:rsidRPr="00697023">
              <w:rPr>
                <w:rFonts w:ascii="GHEA Grapalat" w:hAnsi="GHEA Grapalat"/>
                <w:bCs/>
                <w:lang w:eastAsia="ar-SA"/>
              </w:rPr>
              <w:t>դադարեցնելու</w:t>
            </w:r>
            <w:r w:rsidRPr="00697023">
              <w:rPr>
                <w:rFonts w:ascii="GHEA Grapalat" w:hAnsi="GHEA Grapalat"/>
                <w:bCs/>
                <w:lang w:val="pt-PT" w:eastAsia="ar-SA"/>
              </w:rPr>
              <w:t xml:space="preserve"> </w:t>
            </w:r>
            <w:r w:rsidRPr="00697023">
              <w:rPr>
                <w:rFonts w:ascii="GHEA Grapalat" w:hAnsi="GHEA Grapalat"/>
                <w:bCs/>
                <w:lang w:eastAsia="ar-SA"/>
              </w:rPr>
              <w:t>իրավունքը</w:t>
            </w:r>
            <w:r w:rsidRPr="00697023">
              <w:rPr>
                <w:rFonts w:ascii="GHEA Grapalat" w:hAnsi="GHEA Grapalat"/>
                <w:bCs/>
                <w:lang w:val="pt-PT" w:eastAsia="ar-SA"/>
              </w:rPr>
              <w:t xml:space="preserve"> </w:t>
            </w:r>
            <w:r w:rsidRPr="00697023">
              <w:rPr>
                <w:rFonts w:ascii="GHEA Grapalat" w:hAnsi="GHEA Grapalat"/>
                <w:bCs/>
                <w:lang w:eastAsia="ar-SA"/>
              </w:rPr>
              <w:t>պետք</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վերապահել</w:t>
            </w:r>
            <w:r w:rsidRPr="00697023">
              <w:rPr>
                <w:rFonts w:ascii="GHEA Grapalat" w:hAnsi="GHEA Grapalat"/>
                <w:bCs/>
                <w:lang w:val="pt-PT" w:eastAsia="ar-SA"/>
              </w:rPr>
              <w:t xml:space="preserve"> </w:t>
            </w:r>
            <w:r w:rsidRPr="00697023">
              <w:rPr>
                <w:rFonts w:ascii="GHEA Grapalat" w:hAnsi="GHEA Grapalat"/>
                <w:bCs/>
                <w:lang w:eastAsia="ar-SA"/>
              </w:rPr>
              <w:t>ոչ</w:t>
            </w:r>
            <w:r w:rsidRPr="00697023">
              <w:rPr>
                <w:rFonts w:ascii="GHEA Grapalat" w:hAnsi="GHEA Grapalat"/>
                <w:bCs/>
                <w:lang w:val="pt-PT" w:eastAsia="ar-SA"/>
              </w:rPr>
              <w:t xml:space="preserve"> </w:t>
            </w:r>
            <w:r w:rsidRPr="00697023">
              <w:rPr>
                <w:rFonts w:ascii="GHEA Grapalat" w:hAnsi="GHEA Grapalat"/>
                <w:bCs/>
                <w:lang w:eastAsia="ar-SA"/>
              </w:rPr>
              <w:t>թե</w:t>
            </w:r>
            <w:r w:rsidRPr="00697023">
              <w:rPr>
                <w:rFonts w:ascii="GHEA Grapalat" w:hAnsi="GHEA Grapalat"/>
                <w:bCs/>
                <w:lang w:val="pt-PT" w:eastAsia="ar-SA"/>
              </w:rPr>
              <w:t xml:space="preserve"> </w:t>
            </w:r>
            <w:r w:rsidRPr="00697023">
              <w:rPr>
                <w:rFonts w:ascii="GHEA Grapalat" w:hAnsi="GHEA Grapalat"/>
                <w:bCs/>
                <w:lang w:eastAsia="ar-SA"/>
              </w:rPr>
              <w:t>դատարանին</w:t>
            </w:r>
            <w:r w:rsidRPr="00697023">
              <w:rPr>
                <w:rFonts w:ascii="GHEA Grapalat" w:hAnsi="GHEA Grapalat"/>
                <w:bCs/>
                <w:lang w:val="pt-PT" w:eastAsia="ar-SA"/>
              </w:rPr>
              <w:t xml:space="preserve">, </w:t>
            </w:r>
            <w:r w:rsidRPr="00697023">
              <w:rPr>
                <w:rFonts w:ascii="GHEA Grapalat" w:hAnsi="GHEA Grapalat"/>
                <w:bCs/>
                <w:lang w:eastAsia="ar-SA"/>
              </w:rPr>
              <w:t>այլ</w:t>
            </w:r>
            <w:r w:rsidRPr="00697023">
              <w:rPr>
                <w:rFonts w:ascii="GHEA Grapalat" w:hAnsi="GHEA Grapalat"/>
                <w:bCs/>
                <w:lang w:val="pt-PT" w:eastAsia="ar-SA"/>
              </w:rPr>
              <w:t xml:space="preserve"> </w:t>
            </w:r>
            <w:r w:rsidRPr="00697023">
              <w:rPr>
                <w:rFonts w:ascii="GHEA Grapalat" w:hAnsi="GHEA Grapalat"/>
                <w:bCs/>
                <w:lang w:eastAsia="ar-SA"/>
              </w:rPr>
              <w:t>պարտատերերին</w:t>
            </w:r>
            <w:r w:rsidRPr="00697023">
              <w:rPr>
                <w:rFonts w:ascii="GHEA Grapalat" w:hAnsi="GHEA Grapalat"/>
                <w:bCs/>
                <w:lang w:val="pt-PT" w:eastAsia="ar-SA"/>
              </w:rPr>
              <w:t xml:space="preserve">: </w:t>
            </w:r>
            <w:r w:rsidRPr="00697023">
              <w:rPr>
                <w:rFonts w:ascii="GHEA Grapalat" w:hAnsi="GHEA Grapalat"/>
                <w:bCs/>
                <w:lang w:eastAsia="ar-SA"/>
              </w:rPr>
              <w:t>Հակառակ</w:t>
            </w:r>
            <w:r w:rsidRPr="00697023">
              <w:rPr>
                <w:rFonts w:ascii="GHEA Grapalat" w:hAnsi="GHEA Grapalat"/>
                <w:bCs/>
                <w:lang w:val="pt-PT" w:eastAsia="ar-SA"/>
              </w:rPr>
              <w:t xml:space="preserve"> </w:t>
            </w:r>
            <w:r w:rsidRPr="00697023">
              <w:rPr>
                <w:rFonts w:ascii="GHEA Grapalat" w:hAnsi="GHEA Grapalat"/>
                <w:bCs/>
                <w:lang w:eastAsia="ar-SA"/>
              </w:rPr>
              <w:t>դեպքում</w:t>
            </w:r>
            <w:r w:rsidRPr="00697023">
              <w:rPr>
                <w:rFonts w:ascii="GHEA Grapalat" w:hAnsi="GHEA Grapalat"/>
                <w:bCs/>
                <w:lang w:val="pt-PT" w:eastAsia="ar-SA"/>
              </w:rPr>
              <w:t xml:space="preserve">, </w:t>
            </w:r>
            <w:r w:rsidRPr="00697023">
              <w:rPr>
                <w:rFonts w:ascii="GHEA Grapalat" w:hAnsi="GHEA Grapalat"/>
                <w:bCs/>
                <w:lang w:eastAsia="ar-SA"/>
              </w:rPr>
              <w:t>նախագծով</w:t>
            </w:r>
            <w:r w:rsidRPr="00697023">
              <w:rPr>
                <w:rFonts w:ascii="GHEA Grapalat" w:hAnsi="GHEA Grapalat"/>
                <w:bCs/>
                <w:lang w:val="pt-PT" w:eastAsia="ar-SA"/>
              </w:rPr>
              <w:t xml:space="preserve"> </w:t>
            </w:r>
            <w:r w:rsidRPr="00697023">
              <w:rPr>
                <w:rFonts w:ascii="GHEA Grapalat" w:hAnsi="GHEA Grapalat"/>
                <w:bCs/>
                <w:lang w:eastAsia="ar-SA"/>
              </w:rPr>
              <w:t>առաջարկվող</w:t>
            </w:r>
            <w:r w:rsidRPr="00697023">
              <w:rPr>
                <w:rFonts w:ascii="GHEA Grapalat" w:hAnsi="GHEA Grapalat"/>
                <w:bCs/>
                <w:lang w:val="pt-PT" w:eastAsia="ar-SA"/>
              </w:rPr>
              <w:t xml:space="preserve"> </w:t>
            </w:r>
            <w:r w:rsidRPr="00697023">
              <w:rPr>
                <w:rFonts w:ascii="GHEA Grapalat" w:hAnsi="GHEA Grapalat"/>
                <w:bCs/>
                <w:lang w:eastAsia="ar-SA"/>
              </w:rPr>
              <w:t>կարգավորումը</w:t>
            </w:r>
            <w:r w:rsidRPr="00697023">
              <w:rPr>
                <w:rFonts w:ascii="GHEA Grapalat" w:hAnsi="GHEA Grapalat"/>
                <w:bCs/>
                <w:lang w:val="pt-PT" w:eastAsia="ar-SA"/>
              </w:rPr>
              <w:t xml:space="preserve"> </w:t>
            </w:r>
            <w:r w:rsidRPr="00697023">
              <w:rPr>
                <w:rFonts w:ascii="GHEA Grapalat" w:hAnsi="GHEA Grapalat"/>
                <w:bCs/>
                <w:lang w:eastAsia="ar-SA"/>
              </w:rPr>
              <w:t>կարող</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էական</w:t>
            </w:r>
            <w:r w:rsidRPr="00697023">
              <w:rPr>
                <w:rFonts w:ascii="GHEA Grapalat" w:hAnsi="GHEA Grapalat"/>
                <w:bCs/>
                <w:lang w:val="pt-PT" w:eastAsia="ar-SA"/>
              </w:rPr>
              <w:t xml:space="preserve"> </w:t>
            </w:r>
            <w:r w:rsidRPr="00697023">
              <w:rPr>
                <w:rFonts w:ascii="GHEA Grapalat" w:hAnsi="GHEA Grapalat"/>
                <w:bCs/>
                <w:lang w:eastAsia="ar-SA"/>
              </w:rPr>
              <w:t>վնասակար</w:t>
            </w:r>
            <w:r w:rsidRPr="00697023">
              <w:rPr>
                <w:rFonts w:ascii="GHEA Grapalat" w:hAnsi="GHEA Grapalat"/>
                <w:bCs/>
                <w:lang w:val="pt-PT" w:eastAsia="ar-SA"/>
              </w:rPr>
              <w:t xml:space="preserve"> </w:t>
            </w:r>
            <w:r w:rsidRPr="00697023">
              <w:rPr>
                <w:rFonts w:ascii="GHEA Grapalat" w:hAnsi="GHEA Grapalat"/>
                <w:bCs/>
                <w:lang w:eastAsia="ar-SA"/>
              </w:rPr>
              <w:t>ազդեցություն</w:t>
            </w:r>
            <w:r w:rsidRPr="00697023">
              <w:rPr>
                <w:rFonts w:ascii="GHEA Grapalat" w:hAnsi="GHEA Grapalat"/>
                <w:bCs/>
                <w:lang w:val="pt-PT" w:eastAsia="ar-SA"/>
              </w:rPr>
              <w:t xml:space="preserve"> </w:t>
            </w:r>
            <w:r w:rsidRPr="00697023">
              <w:rPr>
                <w:rFonts w:ascii="GHEA Grapalat" w:hAnsi="GHEA Grapalat"/>
                <w:bCs/>
                <w:lang w:eastAsia="ar-SA"/>
              </w:rPr>
              <w:t>ունենալ</w:t>
            </w:r>
            <w:r w:rsidRPr="00697023">
              <w:rPr>
                <w:rFonts w:ascii="GHEA Grapalat" w:hAnsi="GHEA Grapalat"/>
                <w:bCs/>
                <w:lang w:val="pt-PT" w:eastAsia="ar-SA"/>
              </w:rPr>
              <w:t xml:space="preserve"> </w:t>
            </w:r>
            <w:r w:rsidRPr="00697023">
              <w:rPr>
                <w:rFonts w:ascii="GHEA Grapalat" w:hAnsi="GHEA Grapalat"/>
                <w:bCs/>
                <w:lang w:eastAsia="ar-SA"/>
              </w:rPr>
              <w:t>կառավարիչների</w:t>
            </w:r>
            <w:r w:rsidRPr="00697023">
              <w:rPr>
                <w:rFonts w:ascii="GHEA Grapalat" w:hAnsi="GHEA Grapalat"/>
                <w:bCs/>
                <w:lang w:val="pt-PT" w:eastAsia="ar-SA"/>
              </w:rPr>
              <w:t xml:space="preserve"> </w:t>
            </w:r>
            <w:r w:rsidRPr="00697023">
              <w:rPr>
                <w:rFonts w:ascii="GHEA Grapalat" w:hAnsi="GHEA Grapalat"/>
                <w:bCs/>
                <w:lang w:eastAsia="ar-SA"/>
              </w:rPr>
              <w:t>անկախության</w:t>
            </w:r>
            <w:r w:rsidRPr="00697023">
              <w:rPr>
                <w:rFonts w:ascii="GHEA Grapalat" w:hAnsi="GHEA Grapalat"/>
                <w:bCs/>
                <w:lang w:val="pt-PT" w:eastAsia="ar-SA"/>
              </w:rPr>
              <w:t xml:space="preserve"> </w:t>
            </w:r>
            <w:r w:rsidRPr="00697023">
              <w:rPr>
                <w:rFonts w:ascii="GHEA Grapalat" w:hAnsi="GHEA Grapalat"/>
                <w:bCs/>
                <w:lang w:eastAsia="ar-SA"/>
              </w:rPr>
              <w:t>վրա</w:t>
            </w:r>
            <w:r w:rsidRPr="00697023">
              <w:rPr>
                <w:rFonts w:ascii="GHEA Grapalat" w:hAnsi="GHEA Grapalat"/>
                <w:bCs/>
                <w:lang w:val="pt-PT" w:eastAsia="ar-SA"/>
              </w:rPr>
              <w:t xml:space="preserve">: </w:t>
            </w:r>
          </w:p>
        </w:tc>
        <w:tc>
          <w:tcPr>
            <w:tcW w:w="2467"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r w:rsidRPr="00697023">
              <w:rPr>
                <w:rFonts w:ascii="GHEA Grapalat" w:eastAsia="GHEA Grapalat" w:hAnsi="GHEA Grapalat" w:cs="GHEA Grapalat"/>
                <w:lang w:val="pt-PT"/>
              </w:rPr>
              <w:t>Չի ընդունվել:</w:t>
            </w:r>
          </w:p>
        </w:tc>
        <w:tc>
          <w:tcPr>
            <w:tcW w:w="3685"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jc w:val="center"/>
              <w:rPr>
                <w:rFonts w:ascii="GHEA Grapalat" w:eastAsia="GHEA Grapalat" w:hAnsi="GHEA Grapalat" w:cs="GHEA Grapalat"/>
                <w:lang w:val="pt-PT"/>
              </w:rPr>
            </w:pPr>
            <w:r w:rsidRPr="00697023">
              <w:rPr>
                <w:rFonts w:ascii="GHEA Grapalat" w:eastAsia="GHEA Grapalat" w:hAnsi="GHEA Grapalat" w:cs="GHEA Grapalat"/>
                <w:lang w:val="pt-PT"/>
              </w:rPr>
              <w:t>Քննարկվող կարգավորումն առկա է գործող օրենսդրությունում և ընդունված է նաև միջազգային պրակտիկայում (Անգլիա, Ֆրանսիա, Գերմանիա, Հունգարիա, Էստոնիա): Այն բխում է սնանկության վարույթում օրինականությունն ապահովելու դատարանի գործառույթից, այլապես նշված հարցում պարտատերերի պասիվ վարքագծի և դատարանին համապատասխան լծակներով չօժտելու դեպքում կարող են առաջանալ բացասական հետևանքներ:</w:t>
            </w:r>
          </w:p>
          <w:p w:rsidR="00697023" w:rsidRPr="00697023" w:rsidRDefault="00697023" w:rsidP="00697023">
            <w:pPr>
              <w:pStyle w:val="normal0"/>
              <w:spacing w:line="276" w:lineRule="auto"/>
              <w:jc w:val="center"/>
              <w:rPr>
                <w:rFonts w:ascii="GHEA Grapalat" w:eastAsia="GHEA Grapalat" w:hAnsi="GHEA Grapalat" w:cs="GHEA Grapalat"/>
                <w:lang w:val="pt-PT"/>
              </w:rPr>
            </w:pPr>
            <w:r w:rsidRPr="00697023">
              <w:rPr>
                <w:rFonts w:ascii="GHEA Grapalat" w:eastAsia="GHEA Grapalat" w:hAnsi="GHEA Grapalat" w:cs="GHEA Grapalat"/>
                <w:lang w:val="pt-PT"/>
              </w:rPr>
              <w:t>Հարկ է նկատել նաև, որ նշված կարգավորման առնչությամբ սնանկության կառավարչների կողմից որևէ մտահոգություն չի ներկայացվել:</w:t>
            </w:r>
          </w:p>
        </w:tc>
      </w:tr>
      <w:tr w:rsidR="00697023" w:rsidRPr="00D65491" w:rsidTr="0069702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97023" w:rsidRPr="00FE30E6" w:rsidRDefault="00697023" w:rsidP="00697023">
            <w:pPr>
              <w:pStyle w:val="normal0"/>
              <w:spacing w:line="276" w:lineRule="auto"/>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p>
        </w:tc>
        <w:tc>
          <w:tcPr>
            <w:tcW w:w="513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spacing w:line="276" w:lineRule="auto"/>
              <w:jc w:val="both"/>
              <w:rPr>
                <w:rFonts w:ascii="GHEA Grapalat" w:hAnsi="GHEA Grapalat"/>
                <w:bCs/>
                <w:lang w:val="pt-PT" w:eastAsia="ar-SA"/>
              </w:rPr>
            </w:pPr>
            <w:r w:rsidRPr="00697023">
              <w:rPr>
                <w:rFonts w:ascii="GHEA Grapalat" w:hAnsi="GHEA Grapalat"/>
                <w:bCs/>
                <w:lang w:val="pt-PT" w:eastAsia="ar-SA"/>
              </w:rPr>
              <w:t xml:space="preserve">9. </w:t>
            </w:r>
            <w:r w:rsidRPr="00697023">
              <w:rPr>
                <w:rFonts w:ascii="GHEA Grapalat" w:hAnsi="GHEA Grapalat"/>
                <w:bCs/>
                <w:lang w:eastAsia="ar-SA"/>
              </w:rPr>
              <w:t>Առաջարկում</w:t>
            </w:r>
            <w:r w:rsidRPr="00697023">
              <w:rPr>
                <w:rFonts w:ascii="GHEA Grapalat" w:hAnsi="GHEA Grapalat"/>
                <w:bCs/>
                <w:lang w:val="pt-PT" w:eastAsia="ar-SA"/>
              </w:rPr>
              <w:t xml:space="preserve"> </w:t>
            </w:r>
            <w:r w:rsidRPr="00697023">
              <w:rPr>
                <w:rFonts w:ascii="GHEA Grapalat" w:hAnsi="GHEA Grapalat"/>
                <w:bCs/>
                <w:lang w:eastAsia="ar-SA"/>
              </w:rPr>
              <w:t>ենք</w:t>
            </w:r>
            <w:r w:rsidRPr="00697023">
              <w:rPr>
                <w:rFonts w:ascii="GHEA Grapalat" w:hAnsi="GHEA Grapalat"/>
                <w:bCs/>
                <w:lang w:val="pt-PT" w:eastAsia="ar-SA"/>
              </w:rPr>
              <w:t xml:space="preserve"> </w:t>
            </w:r>
            <w:r w:rsidRPr="00697023">
              <w:rPr>
                <w:rFonts w:ascii="GHEA Grapalat" w:hAnsi="GHEA Grapalat"/>
                <w:bCs/>
                <w:lang w:eastAsia="ar-SA"/>
              </w:rPr>
              <w:t>վերացնել</w:t>
            </w:r>
            <w:r w:rsidRPr="00697023">
              <w:rPr>
                <w:rFonts w:ascii="GHEA Grapalat" w:hAnsi="GHEA Grapalat"/>
                <w:bCs/>
                <w:lang w:val="pt-PT" w:eastAsia="ar-SA"/>
              </w:rPr>
              <w:t xml:space="preserve"> </w:t>
            </w:r>
            <w:r w:rsidRPr="00697023">
              <w:rPr>
                <w:rFonts w:ascii="GHEA Grapalat" w:hAnsi="GHEA Grapalat"/>
                <w:bCs/>
                <w:lang w:eastAsia="ar-SA"/>
              </w:rPr>
              <w:t>ընդհանուր</w:t>
            </w:r>
            <w:r w:rsidRPr="00697023">
              <w:rPr>
                <w:rFonts w:ascii="GHEA Grapalat" w:hAnsi="GHEA Grapalat"/>
                <w:bCs/>
                <w:lang w:val="pt-PT" w:eastAsia="ar-SA"/>
              </w:rPr>
              <w:t xml:space="preserve"> </w:t>
            </w:r>
            <w:r w:rsidRPr="00697023">
              <w:rPr>
                <w:rFonts w:ascii="GHEA Grapalat" w:hAnsi="GHEA Grapalat"/>
                <w:bCs/>
                <w:lang w:eastAsia="ar-SA"/>
              </w:rPr>
              <w:t>կարգով</w:t>
            </w:r>
            <w:r w:rsidRPr="00697023">
              <w:rPr>
                <w:rFonts w:ascii="GHEA Grapalat" w:hAnsi="GHEA Grapalat"/>
                <w:bCs/>
                <w:lang w:val="pt-PT" w:eastAsia="ar-SA"/>
              </w:rPr>
              <w:t xml:space="preserve"> </w:t>
            </w:r>
            <w:r w:rsidRPr="00697023">
              <w:rPr>
                <w:rFonts w:ascii="GHEA Grapalat" w:hAnsi="GHEA Grapalat"/>
                <w:bCs/>
                <w:lang w:eastAsia="ar-SA"/>
              </w:rPr>
              <w:t>արտադատական</w:t>
            </w:r>
            <w:r w:rsidRPr="00697023">
              <w:rPr>
                <w:rFonts w:ascii="GHEA Grapalat" w:hAnsi="GHEA Grapalat"/>
                <w:bCs/>
                <w:lang w:val="pt-PT" w:eastAsia="ar-SA"/>
              </w:rPr>
              <w:t xml:space="preserve"> </w:t>
            </w:r>
            <w:r w:rsidRPr="00697023">
              <w:rPr>
                <w:rFonts w:ascii="GHEA Grapalat" w:hAnsi="GHEA Grapalat"/>
                <w:bCs/>
                <w:lang w:eastAsia="ar-SA"/>
              </w:rPr>
              <w:t>կարգով</w:t>
            </w:r>
            <w:r w:rsidRPr="00697023">
              <w:rPr>
                <w:rFonts w:ascii="GHEA Grapalat" w:hAnsi="GHEA Grapalat"/>
                <w:bCs/>
                <w:lang w:val="pt-PT" w:eastAsia="ar-SA"/>
              </w:rPr>
              <w:t xml:space="preserve"> </w:t>
            </w:r>
            <w:r w:rsidRPr="00697023">
              <w:rPr>
                <w:rFonts w:ascii="GHEA Grapalat" w:hAnsi="GHEA Grapalat"/>
                <w:bCs/>
                <w:lang w:eastAsia="ar-SA"/>
              </w:rPr>
              <w:t>բռնագանձում</w:t>
            </w:r>
            <w:r w:rsidRPr="00697023">
              <w:rPr>
                <w:rFonts w:ascii="GHEA Grapalat" w:hAnsi="GHEA Grapalat"/>
                <w:bCs/>
                <w:lang w:val="pt-PT" w:eastAsia="ar-SA"/>
              </w:rPr>
              <w:t xml:space="preserve"> </w:t>
            </w:r>
            <w:r w:rsidRPr="00697023">
              <w:rPr>
                <w:rFonts w:ascii="GHEA Grapalat" w:hAnsi="GHEA Grapalat"/>
                <w:bCs/>
                <w:lang w:eastAsia="ar-SA"/>
              </w:rPr>
              <w:t>տարածելու</w:t>
            </w:r>
            <w:r w:rsidRPr="00697023">
              <w:rPr>
                <w:rFonts w:ascii="GHEA Grapalat" w:hAnsi="GHEA Grapalat"/>
                <w:bCs/>
                <w:lang w:val="pt-PT" w:eastAsia="ar-SA"/>
              </w:rPr>
              <w:t xml:space="preserve"> </w:t>
            </w:r>
            <w:r w:rsidRPr="00697023">
              <w:rPr>
                <w:rFonts w:ascii="GHEA Grapalat" w:hAnsi="GHEA Grapalat"/>
                <w:bCs/>
                <w:lang w:eastAsia="ar-SA"/>
              </w:rPr>
              <w:t>կարգի</w:t>
            </w:r>
            <w:r w:rsidRPr="00697023">
              <w:rPr>
                <w:rFonts w:ascii="GHEA Grapalat" w:hAnsi="GHEA Grapalat"/>
                <w:bCs/>
                <w:lang w:val="pt-PT" w:eastAsia="ar-SA"/>
              </w:rPr>
              <w:t xml:space="preserve">' </w:t>
            </w:r>
            <w:r w:rsidRPr="00697023">
              <w:rPr>
                <w:rFonts w:ascii="GHEA Grapalat" w:hAnsi="GHEA Grapalat"/>
                <w:bCs/>
                <w:lang w:eastAsia="ar-SA"/>
              </w:rPr>
              <w:t>պարտապանին</w:t>
            </w:r>
            <w:r w:rsidRPr="00697023">
              <w:rPr>
                <w:rFonts w:ascii="GHEA Grapalat" w:hAnsi="GHEA Grapalat"/>
                <w:bCs/>
                <w:lang w:val="pt-PT" w:eastAsia="ar-SA"/>
              </w:rPr>
              <w:t xml:space="preserve"> </w:t>
            </w:r>
            <w:r w:rsidRPr="00697023">
              <w:rPr>
                <w:rFonts w:ascii="GHEA Grapalat" w:hAnsi="GHEA Grapalat"/>
                <w:bCs/>
                <w:lang w:eastAsia="ar-SA"/>
              </w:rPr>
              <w:t>ծանուցելու</w:t>
            </w:r>
            <w:r w:rsidRPr="00697023">
              <w:rPr>
                <w:rFonts w:ascii="GHEA Grapalat" w:hAnsi="GHEA Grapalat"/>
                <w:bCs/>
                <w:lang w:val="pt-PT" w:eastAsia="ar-SA"/>
              </w:rPr>
              <w:t xml:space="preserve"> </w:t>
            </w:r>
            <w:r w:rsidRPr="00697023">
              <w:rPr>
                <w:rFonts w:ascii="GHEA Grapalat" w:hAnsi="GHEA Grapalat"/>
                <w:bCs/>
                <w:lang w:eastAsia="ar-SA"/>
              </w:rPr>
              <w:t>և</w:t>
            </w:r>
            <w:r w:rsidRPr="00697023">
              <w:rPr>
                <w:rFonts w:ascii="GHEA Grapalat" w:hAnsi="GHEA Grapalat"/>
                <w:bCs/>
                <w:lang w:val="pt-PT" w:eastAsia="ar-SA"/>
              </w:rPr>
              <w:t xml:space="preserve"> 2 </w:t>
            </w:r>
            <w:r w:rsidRPr="00697023">
              <w:rPr>
                <w:rFonts w:ascii="GHEA Grapalat" w:hAnsi="GHEA Grapalat"/>
                <w:bCs/>
                <w:lang w:eastAsia="ar-SA"/>
              </w:rPr>
              <w:t>ամիս</w:t>
            </w:r>
            <w:r w:rsidRPr="00697023">
              <w:rPr>
                <w:rFonts w:ascii="GHEA Grapalat" w:hAnsi="GHEA Grapalat"/>
                <w:bCs/>
                <w:lang w:val="pt-PT" w:eastAsia="ar-SA"/>
              </w:rPr>
              <w:t xml:space="preserve"> </w:t>
            </w:r>
            <w:r w:rsidRPr="00697023">
              <w:rPr>
                <w:rFonts w:ascii="GHEA Grapalat" w:hAnsi="GHEA Grapalat"/>
                <w:bCs/>
                <w:lang w:eastAsia="ar-SA"/>
              </w:rPr>
              <w:t>սպասելու</w:t>
            </w:r>
            <w:r w:rsidRPr="00697023">
              <w:rPr>
                <w:rFonts w:ascii="GHEA Grapalat" w:hAnsi="GHEA Grapalat"/>
                <w:bCs/>
                <w:lang w:val="pt-PT" w:eastAsia="ar-SA"/>
              </w:rPr>
              <w:t xml:space="preserve"> </w:t>
            </w:r>
            <w:r w:rsidRPr="00697023">
              <w:rPr>
                <w:rFonts w:ascii="GHEA Grapalat" w:hAnsi="GHEA Grapalat"/>
                <w:bCs/>
                <w:lang w:eastAsia="ar-SA"/>
              </w:rPr>
              <w:t>մասին</w:t>
            </w:r>
            <w:r w:rsidRPr="00697023">
              <w:rPr>
                <w:rFonts w:ascii="GHEA Grapalat" w:hAnsi="GHEA Grapalat"/>
                <w:bCs/>
                <w:lang w:val="pt-PT" w:eastAsia="ar-SA"/>
              </w:rPr>
              <w:t xml:space="preserve"> </w:t>
            </w:r>
            <w:r w:rsidRPr="00697023">
              <w:rPr>
                <w:rFonts w:ascii="GHEA Grapalat" w:hAnsi="GHEA Grapalat"/>
                <w:bCs/>
                <w:lang w:eastAsia="ar-SA"/>
              </w:rPr>
              <w:t>դրույթն</w:t>
            </w:r>
            <w:r w:rsidRPr="00697023">
              <w:rPr>
                <w:rFonts w:ascii="GHEA Grapalat" w:hAnsi="GHEA Grapalat"/>
                <w:bCs/>
                <w:lang w:val="pt-PT" w:eastAsia="ar-SA"/>
              </w:rPr>
              <w:t xml:space="preserve"> </w:t>
            </w:r>
            <w:r w:rsidRPr="00697023">
              <w:rPr>
                <w:rFonts w:ascii="GHEA Grapalat" w:hAnsi="GHEA Grapalat"/>
                <w:bCs/>
                <w:lang w:eastAsia="ar-SA"/>
              </w:rPr>
              <w:t>այն</w:t>
            </w:r>
            <w:r w:rsidRPr="00697023">
              <w:rPr>
                <w:rFonts w:ascii="GHEA Grapalat" w:hAnsi="GHEA Grapalat"/>
                <w:bCs/>
                <w:lang w:val="pt-PT" w:eastAsia="ar-SA"/>
              </w:rPr>
              <w:t xml:space="preserve"> </w:t>
            </w:r>
            <w:r w:rsidRPr="00697023">
              <w:rPr>
                <w:rFonts w:ascii="GHEA Grapalat" w:hAnsi="GHEA Grapalat"/>
                <w:bCs/>
                <w:lang w:eastAsia="ar-SA"/>
              </w:rPr>
              <w:t>դեպքում</w:t>
            </w:r>
            <w:r w:rsidRPr="00697023">
              <w:rPr>
                <w:rFonts w:ascii="GHEA Grapalat" w:hAnsi="GHEA Grapalat"/>
                <w:bCs/>
                <w:lang w:val="pt-PT" w:eastAsia="ar-SA"/>
              </w:rPr>
              <w:t xml:space="preserve">, </w:t>
            </w:r>
            <w:r w:rsidRPr="00697023">
              <w:rPr>
                <w:rFonts w:ascii="GHEA Grapalat" w:hAnsi="GHEA Grapalat"/>
                <w:bCs/>
                <w:lang w:eastAsia="ar-SA"/>
              </w:rPr>
              <w:t>երբ</w:t>
            </w:r>
            <w:r w:rsidRPr="00697023">
              <w:rPr>
                <w:rFonts w:ascii="GHEA Grapalat" w:hAnsi="GHEA Grapalat"/>
                <w:bCs/>
                <w:lang w:val="pt-PT" w:eastAsia="ar-SA"/>
              </w:rPr>
              <w:t xml:space="preserve"> </w:t>
            </w:r>
            <w:r w:rsidRPr="00697023">
              <w:rPr>
                <w:rFonts w:ascii="GHEA Grapalat" w:hAnsi="GHEA Grapalat"/>
                <w:bCs/>
                <w:lang w:eastAsia="ar-SA"/>
              </w:rPr>
              <w:t>արտադատական</w:t>
            </w:r>
            <w:r w:rsidRPr="00697023">
              <w:rPr>
                <w:rFonts w:ascii="GHEA Grapalat" w:hAnsi="GHEA Grapalat"/>
                <w:bCs/>
                <w:lang w:val="pt-PT" w:eastAsia="ar-SA"/>
              </w:rPr>
              <w:t xml:space="preserve"> </w:t>
            </w:r>
            <w:r w:rsidRPr="00697023">
              <w:rPr>
                <w:rFonts w:ascii="GHEA Grapalat" w:hAnsi="GHEA Grapalat"/>
                <w:bCs/>
                <w:lang w:eastAsia="ar-SA"/>
              </w:rPr>
              <w:t>բռնագանձումն</w:t>
            </w:r>
            <w:r w:rsidRPr="00697023">
              <w:rPr>
                <w:rFonts w:ascii="GHEA Grapalat" w:hAnsi="GHEA Grapalat"/>
                <w:bCs/>
                <w:lang w:val="pt-PT" w:eastAsia="ar-SA"/>
              </w:rPr>
              <w:t xml:space="preserve"> </w:t>
            </w:r>
            <w:r w:rsidRPr="00697023">
              <w:rPr>
                <w:rFonts w:ascii="GHEA Grapalat" w:hAnsi="GHEA Grapalat"/>
                <w:bCs/>
                <w:lang w:eastAsia="ar-SA"/>
              </w:rPr>
              <w:t>իրականացվում</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սնանկ</w:t>
            </w:r>
            <w:r w:rsidRPr="00697023">
              <w:rPr>
                <w:rFonts w:ascii="GHEA Grapalat" w:hAnsi="GHEA Grapalat"/>
                <w:bCs/>
                <w:lang w:val="pt-PT" w:eastAsia="ar-SA"/>
              </w:rPr>
              <w:t xml:space="preserve"> </w:t>
            </w:r>
            <w:r w:rsidRPr="00697023">
              <w:rPr>
                <w:rFonts w:ascii="GHEA Grapalat" w:hAnsi="GHEA Grapalat"/>
                <w:bCs/>
                <w:lang w:eastAsia="ar-SA"/>
              </w:rPr>
              <w:t>ճանաչվելուց</w:t>
            </w:r>
            <w:r w:rsidRPr="00697023">
              <w:rPr>
                <w:rFonts w:ascii="GHEA Grapalat" w:hAnsi="GHEA Grapalat"/>
                <w:bCs/>
                <w:lang w:val="pt-PT" w:eastAsia="ar-SA"/>
              </w:rPr>
              <w:t xml:space="preserve"> </w:t>
            </w:r>
            <w:r w:rsidRPr="00697023">
              <w:rPr>
                <w:rFonts w:ascii="GHEA Grapalat" w:hAnsi="GHEA Grapalat"/>
                <w:bCs/>
                <w:lang w:eastAsia="ar-SA"/>
              </w:rPr>
              <w:t>հետո</w:t>
            </w:r>
            <w:r w:rsidRPr="00697023">
              <w:rPr>
                <w:rFonts w:ascii="GHEA Grapalat" w:hAnsi="GHEA Grapalat"/>
                <w:bCs/>
                <w:lang w:val="pt-PT" w:eastAsia="ar-SA"/>
              </w:rPr>
              <w:t xml:space="preserve">: </w:t>
            </w:r>
            <w:r w:rsidRPr="00697023">
              <w:rPr>
                <w:rFonts w:ascii="GHEA Grapalat" w:hAnsi="GHEA Grapalat"/>
                <w:bCs/>
                <w:lang w:eastAsia="ar-SA"/>
              </w:rPr>
              <w:t>Կարծում</w:t>
            </w:r>
            <w:r w:rsidRPr="00697023">
              <w:rPr>
                <w:rFonts w:ascii="GHEA Grapalat" w:hAnsi="GHEA Grapalat"/>
                <w:bCs/>
                <w:lang w:val="pt-PT" w:eastAsia="ar-SA"/>
              </w:rPr>
              <w:t xml:space="preserve"> </w:t>
            </w:r>
            <w:r w:rsidRPr="00697023">
              <w:rPr>
                <w:rFonts w:ascii="GHEA Grapalat" w:hAnsi="GHEA Grapalat"/>
                <w:bCs/>
                <w:lang w:eastAsia="ar-SA"/>
              </w:rPr>
              <w:t>ենք</w:t>
            </w:r>
            <w:r w:rsidRPr="00697023">
              <w:rPr>
                <w:rFonts w:ascii="GHEA Grapalat" w:hAnsi="GHEA Grapalat"/>
                <w:bCs/>
                <w:lang w:val="pt-PT" w:eastAsia="ar-SA"/>
              </w:rPr>
              <w:t xml:space="preserve">, </w:t>
            </w:r>
            <w:r w:rsidRPr="00697023">
              <w:rPr>
                <w:rFonts w:ascii="GHEA Grapalat" w:hAnsi="GHEA Grapalat"/>
                <w:bCs/>
                <w:lang w:eastAsia="ar-SA"/>
              </w:rPr>
              <w:t>որ</w:t>
            </w:r>
            <w:r w:rsidRPr="00697023">
              <w:rPr>
                <w:rFonts w:ascii="GHEA Grapalat" w:hAnsi="GHEA Grapalat"/>
                <w:bCs/>
                <w:lang w:val="pt-PT" w:eastAsia="ar-SA"/>
              </w:rPr>
              <w:t xml:space="preserve"> </w:t>
            </w:r>
            <w:r w:rsidRPr="00697023">
              <w:rPr>
                <w:rFonts w:ascii="GHEA Grapalat" w:hAnsi="GHEA Grapalat"/>
                <w:bCs/>
                <w:lang w:eastAsia="ar-SA"/>
              </w:rPr>
              <w:t>երկամսյա</w:t>
            </w:r>
            <w:r w:rsidRPr="00697023">
              <w:rPr>
                <w:rFonts w:ascii="GHEA Grapalat" w:hAnsi="GHEA Grapalat"/>
                <w:bCs/>
                <w:lang w:val="pt-PT" w:eastAsia="ar-SA"/>
              </w:rPr>
              <w:t xml:space="preserve"> </w:t>
            </w:r>
            <w:r w:rsidRPr="00697023">
              <w:rPr>
                <w:rFonts w:ascii="GHEA Grapalat" w:hAnsi="GHEA Grapalat"/>
                <w:bCs/>
                <w:lang w:eastAsia="ar-SA"/>
              </w:rPr>
              <w:t>ժամկետի</w:t>
            </w:r>
            <w:r w:rsidRPr="00697023">
              <w:rPr>
                <w:rFonts w:ascii="GHEA Grapalat" w:hAnsi="GHEA Grapalat"/>
                <w:bCs/>
                <w:lang w:val="pt-PT" w:eastAsia="ar-SA"/>
              </w:rPr>
              <w:t xml:space="preserve"> </w:t>
            </w:r>
            <w:r w:rsidRPr="00697023">
              <w:rPr>
                <w:rFonts w:ascii="GHEA Grapalat" w:hAnsi="GHEA Grapalat"/>
                <w:bCs/>
                <w:lang w:eastAsia="ar-SA"/>
              </w:rPr>
              <w:t>առկայությունը</w:t>
            </w:r>
            <w:r w:rsidRPr="00697023">
              <w:rPr>
                <w:rFonts w:ascii="GHEA Grapalat" w:hAnsi="GHEA Grapalat"/>
                <w:bCs/>
                <w:lang w:val="pt-PT" w:eastAsia="ar-SA"/>
              </w:rPr>
              <w:t xml:space="preserve"> </w:t>
            </w:r>
            <w:r w:rsidRPr="00697023">
              <w:rPr>
                <w:rFonts w:ascii="GHEA Grapalat" w:hAnsi="GHEA Grapalat"/>
                <w:bCs/>
                <w:lang w:eastAsia="ar-SA"/>
              </w:rPr>
              <w:t>տվյալ</w:t>
            </w:r>
            <w:r w:rsidRPr="00697023">
              <w:rPr>
                <w:rFonts w:ascii="GHEA Grapalat" w:hAnsi="GHEA Grapalat"/>
                <w:bCs/>
                <w:lang w:val="pt-PT" w:eastAsia="ar-SA"/>
              </w:rPr>
              <w:t xml:space="preserve"> </w:t>
            </w:r>
            <w:r w:rsidRPr="00697023">
              <w:rPr>
                <w:rFonts w:ascii="GHEA Grapalat" w:hAnsi="GHEA Grapalat"/>
                <w:bCs/>
                <w:lang w:eastAsia="ar-SA"/>
              </w:rPr>
              <w:t>դեպքում</w:t>
            </w:r>
            <w:r w:rsidRPr="00697023">
              <w:rPr>
                <w:rFonts w:ascii="GHEA Grapalat" w:hAnsi="GHEA Grapalat"/>
                <w:bCs/>
                <w:lang w:val="pt-PT" w:eastAsia="ar-SA"/>
              </w:rPr>
              <w:t xml:space="preserve"> </w:t>
            </w:r>
            <w:r w:rsidRPr="00697023">
              <w:rPr>
                <w:rFonts w:ascii="GHEA Grapalat" w:hAnsi="GHEA Grapalat"/>
                <w:bCs/>
                <w:lang w:eastAsia="ar-SA"/>
              </w:rPr>
              <w:t>հիմնավորված</w:t>
            </w:r>
            <w:r w:rsidRPr="00697023">
              <w:rPr>
                <w:rFonts w:ascii="GHEA Grapalat" w:hAnsi="GHEA Grapalat"/>
                <w:bCs/>
                <w:lang w:val="pt-PT" w:eastAsia="ar-SA"/>
              </w:rPr>
              <w:t xml:space="preserve"> </w:t>
            </w:r>
            <w:r w:rsidRPr="00697023">
              <w:rPr>
                <w:rFonts w:ascii="GHEA Grapalat" w:hAnsi="GHEA Grapalat"/>
                <w:bCs/>
                <w:lang w:eastAsia="ar-SA"/>
              </w:rPr>
              <w:t>չէ</w:t>
            </w:r>
            <w:r w:rsidRPr="00697023">
              <w:rPr>
                <w:rFonts w:ascii="GHEA Grapalat" w:hAnsi="GHEA Grapalat"/>
                <w:bCs/>
                <w:lang w:val="pt-PT" w:eastAsia="ar-SA"/>
              </w:rPr>
              <w:t xml:space="preserve"> </w:t>
            </w:r>
            <w:r w:rsidRPr="00697023">
              <w:rPr>
                <w:rFonts w:ascii="GHEA Grapalat" w:hAnsi="GHEA Grapalat"/>
                <w:bCs/>
                <w:lang w:eastAsia="ar-SA"/>
              </w:rPr>
              <w:t>և</w:t>
            </w:r>
            <w:r w:rsidRPr="00697023">
              <w:rPr>
                <w:rFonts w:ascii="GHEA Grapalat" w:hAnsi="GHEA Grapalat"/>
                <w:bCs/>
                <w:lang w:val="pt-PT" w:eastAsia="ar-SA"/>
              </w:rPr>
              <w:t xml:space="preserve"> </w:t>
            </w:r>
            <w:r w:rsidRPr="00697023">
              <w:rPr>
                <w:rFonts w:ascii="GHEA Grapalat" w:hAnsi="GHEA Grapalat"/>
                <w:bCs/>
                <w:lang w:eastAsia="ar-SA"/>
              </w:rPr>
              <w:t>որևէ</w:t>
            </w:r>
            <w:r w:rsidRPr="00697023">
              <w:rPr>
                <w:rFonts w:ascii="GHEA Grapalat" w:hAnsi="GHEA Grapalat"/>
                <w:bCs/>
                <w:lang w:val="pt-PT" w:eastAsia="ar-SA"/>
              </w:rPr>
              <w:t xml:space="preserve"> </w:t>
            </w:r>
            <w:r w:rsidRPr="00697023">
              <w:rPr>
                <w:rFonts w:ascii="GHEA Grapalat" w:hAnsi="GHEA Grapalat"/>
                <w:bCs/>
                <w:lang w:eastAsia="ar-SA"/>
              </w:rPr>
              <w:t>ռիսկ</w:t>
            </w:r>
            <w:r w:rsidRPr="00697023">
              <w:rPr>
                <w:rFonts w:ascii="GHEA Grapalat" w:hAnsi="GHEA Grapalat"/>
                <w:bCs/>
                <w:lang w:val="pt-PT" w:eastAsia="ar-SA"/>
              </w:rPr>
              <w:t xml:space="preserve"> </w:t>
            </w:r>
            <w:r w:rsidRPr="00697023">
              <w:rPr>
                <w:rFonts w:ascii="GHEA Grapalat" w:hAnsi="GHEA Grapalat"/>
                <w:bCs/>
                <w:lang w:eastAsia="ar-SA"/>
              </w:rPr>
              <w:t>չի</w:t>
            </w:r>
            <w:r w:rsidRPr="00697023">
              <w:rPr>
                <w:rFonts w:ascii="GHEA Grapalat" w:hAnsi="GHEA Grapalat"/>
                <w:bCs/>
                <w:lang w:val="pt-PT" w:eastAsia="ar-SA"/>
              </w:rPr>
              <w:t xml:space="preserve"> </w:t>
            </w:r>
            <w:r w:rsidRPr="00697023">
              <w:rPr>
                <w:rFonts w:ascii="GHEA Grapalat" w:hAnsi="GHEA Grapalat"/>
                <w:bCs/>
                <w:lang w:eastAsia="ar-SA"/>
              </w:rPr>
              <w:t>կառավարում</w:t>
            </w:r>
            <w:r w:rsidRPr="00697023">
              <w:rPr>
                <w:rFonts w:ascii="GHEA Grapalat" w:hAnsi="GHEA Grapalat"/>
                <w:bCs/>
                <w:lang w:val="pt-PT" w:eastAsia="ar-SA"/>
              </w:rPr>
              <w:t xml:space="preserve"> </w:t>
            </w:r>
            <w:r w:rsidRPr="00697023">
              <w:rPr>
                <w:rFonts w:ascii="GHEA Grapalat" w:hAnsi="GHEA Grapalat"/>
                <w:bCs/>
                <w:lang w:eastAsia="ar-SA"/>
              </w:rPr>
              <w:t>կամ</w:t>
            </w:r>
            <w:r w:rsidRPr="00697023">
              <w:rPr>
                <w:rFonts w:ascii="GHEA Grapalat" w:hAnsi="GHEA Grapalat"/>
                <w:bCs/>
                <w:lang w:val="pt-PT" w:eastAsia="ar-SA"/>
              </w:rPr>
              <w:t xml:space="preserve"> </w:t>
            </w:r>
            <w:r w:rsidRPr="00697023">
              <w:rPr>
                <w:rFonts w:ascii="GHEA Grapalat" w:hAnsi="GHEA Grapalat"/>
                <w:bCs/>
                <w:lang w:eastAsia="ar-SA"/>
              </w:rPr>
              <w:t>որևէ</w:t>
            </w:r>
            <w:r w:rsidRPr="00697023">
              <w:rPr>
                <w:rFonts w:ascii="GHEA Grapalat" w:hAnsi="GHEA Grapalat"/>
                <w:bCs/>
                <w:lang w:val="pt-PT" w:eastAsia="ar-SA"/>
              </w:rPr>
              <w:t xml:space="preserve"> </w:t>
            </w:r>
            <w:r w:rsidRPr="00697023">
              <w:rPr>
                <w:rFonts w:ascii="GHEA Grapalat" w:hAnsi="GHEA Grapalat"/>
                <w:bCs/>
                <w:lang w:eastAsia="ar-SA"/>
              </w:rPr>
              <w:t>իրավաչափ</w:t>
            </w:r>
            <w:r w:rsidRPr="00697023">
              <w:rPr>
                <w:rFonts w:ascii="GHEA Grapalat" w:hAnsi="GHEA Grapalat"/>
                <w:bCs/>
                <w:lang w:val="pt-PT" w:eastAsia="ar-SA"/>
              </w:rPr>
              <w:t xml:space="preserve"> </w:t>
            </w:r>
            <w:r w:rsidRPr="00697023">
              <w:rPr>
                <w:rFonts w:ascii="GHEA Grapalat" w:hAnsi="GHEA Grapalat"/>
                <w:bCs/>
                <w:lang w:eastAsia="ar-SA"/>
              </w:rPr>
              <w:t>ու</w:t>
            </w:r>
            <w:r w:rsidRPr="00697023">
              <w:rPr>
                <w:rFonts w:ascii="GHEA Grapalat" w:hAnsi="GHEA Grapalat"/>
                <w:bCs/>
                <w:lang w:val="pt-PT" w:eastAsia="ar-SA"/>
              </w:rPr>
              <w:t xml:space="preserve"> </w:t>
            </w:r>
            <w:r w:rsidRPr="00697023">
              <w:rPr>
                <w:rFonts w:ascii="GHEA Grapalat" w:hAnsi="GHEA Grapalat"/>
                <w:bCs/>
                <w:lang w:eastAsia="ar-SA"/>
              </w:rPr>
              <w:t>ողջամիտ</w:t>
            </w:r>
            <w:r w:rsidRPr="00697023">
              <w:rPr>
                <w:rFonts w:ascii="GHEA Grapalat" w:hAnsi="GHEA Grapalat"/>
                <w:bCs/>
                <w:lang w:val="pt-PT" w:eastAsia="ar-SA"/>
              </w:rPr>
              <w:t xml:space="preserve"> </w:t>
            </w:r>
            <w:r w:rsidRPr="00697023">
              <w:rPr>
                <w:rFonts w:ascii="GHEA Grapalat" w:hAnsi="GHEA Grapalat"/>
                <w:bCs/>
                <w:lang w:eastAsia="ar-SA"/>
              </w:rPr>
              <w:t>իրավունք</w:t>
            </w:r>
            <w:r w:rsidRPr="00697023">
              <w:rPr>
                <w:rFonts w:ascii="GHEA Grapalat" w:hAnsi="GHEA Grapalat"/>
                <w:bCs/>
                <w:lang w:val="pt-PT" w:eastAsia="ar-SA"/>
              </w:rPr>
              <w:t xml:space="preserve"> </w:t>
            </w:r>
            <w:r w:rsidRPr="00697023">
              <w:rPr>
                <w:rFonts w:ascii="GHEA Grapalat" w:hAnsi="GHEA Grapalat"/>
                <w:bCs/>
                <w:lang w:eastAsia="ar-SA"/>
              </w:rPr>
              <w:t>չի</w:t>
            </w:r>
            <w:r w:rsidRPr="00697023">
              <w:rPr>
                <w:rFonts w:ascii="GHEA Grapalat" w:hAnsi="GHEA Grapalat"/>
                <w:bCs/>
                <w:lang w:val="pt-PT" w:eastAsia="ar-SA"/>
              </w:rPr>
              <w:t xml:space="preserve"> </w:t>
            </w:r>
            <w:r w:rsidRPr="00697023">
              <w:rPr>
                <w:rFonts w:ascii="GHEA Grapalat" w:hAnsi="GHEA Grapalat"/>
                <w:bCs/>
                <w:lang w:eastAsia="ar-SA"/>
              </w:rPr>
              <w:t>պաշտպանում</w:t>
            </w:r>
            <w:r w:rsidRPr="00697023">
              <w:rPr>
                <w:rFonts w:ascii="GHEA Grapalat" w:hAnsi="GHEA Grapalat"/>
                <w:bCs/>
                <w:lang w:val="pt-PT" w:eastAsia="ar-SA"/>
              </w:rPr>
              <w:t>:</w:t>
            </w:r>
          </w:p>
        </w:tc>
        <w:tc>
          <w:tcPr>
            <w:tcW w:w="2467"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r w:rsidRPr="00697023">
              <w:rPr>
                <w:rFonts w:ascii="GHEA Grapalat" w:eastAsia="GHEA Grapalat" w:hAnsi="GHEA Grapalat" w:cs="GHEA Grapalat"/>
                <w:lang w:val="pt-PT"/>
              </w:rPr>
              <w:t>Ընդունվել է մասնակի:</w:t>
            </w:r>
          </w:p>
        </w:tc>
        <w:tc>
          <w:tcPr>
            <w:tcW w:w="3685" w:type="dxa"/>
            <w:tcBorders>
              <w:top w:val="single" w:sz="4" w:space="0" w:color="000000"/>
              <w:left w:val="nil"/>
              <w:bottom w:val="single" w:sz="4" w:space="0" w:color="000000"/>
              <w:right w:val="single" w:sz="4" w:space="0" w:color="000000"/>
            </w:tcBorders>
            <w:vAlign w:val="center"/>
            <w:hideMark/>
          </w:tcPr>
          <w:p w:rsidR="00697023" w:rsidRPr="00E532C7" w:rsidRDefault="00697023" w:rsidP="00697023">
            <w:pPr>
              <w:pStyle w:val="normal0"/>
              <w:spacing w:line="276" w:lineRule="auto"/>
              <w:jc w:val="center"/>
              <w:rPr>
                <w:rFonts w:ascii="GHEA Grapalat" w:eastAsia="GHEA Grapalat" w:hAnsi="GHEA Grapalat" w:cs="GHEA Grapalat"/>
                <w:lang w:val="pt-PT"/>
              </w:rPr>
            </w:pPr>
            <w:r w:rsidRPr="00697023">
              <w:rPr>
                <w:rFonts w:ascii="GHEA Grapalat" w:eastAsia="GHEA Grapalat" w:hAnsi="GHEA Grapalat" w:cs="GHEA Grapalat"/>
                <w:lang w:val="pt-PT"/>
              </w:rPr>
              <w:t>Կարգավորումը սահմանվել է միայն երրորդ անձ գրավատուի դեպքում, քանի որ վերջինս կարող</w:t>
            </w:r>
            <w:r w:rsidRPr="00E532C7">
              <w:rPr>
                <w:rFonts w:ascii="GHEA Grapalat" w:eastAsia="GHEA Grapalat" w:hAnsi="GHEA Grapalat" w:cs="GHEA Grapalat"/>
                <w:lang w:val="pt-PT"/>
              </w:rPr>
              <w:t xml:space="preserve"> </w:t>
            </w:r>
            <w:r w:rsidRPr="00697023">
              <w:rPr>
                <w:rFonts w:ascii="GHEA Grapalat" w:eastAsia="GHEA Grapalat" w:hAnsi="GHEA Grapalat" w:cs="GHEA Grapalat"/>
                <w:lang w:val="pt-PT"/>
              </w:rPr>
              <w:t>է</w:t>
            </w:r>
            <w:r w:rsidRPr="00E532C7">
              <w:rPr>
                <w:rFonts w:ascii="GHEA Grapalat" w:eastAsia="GHEA Grapalat" w:hAnsi="GHEA Grapalat" w:cs="GHEA Grapalat"/>
                <w:lang w:val="pt-PT"/>
              </w:rPr>
              <w:t xml:space="preserve"> </w:t>
            </w:r>
            <w:r w:rsidRPr="00697023">
              <w:rPr>
                <w:rFonts w:ascii="GHEA Grapalat" w:eastAsia="GHEA Grapalat" w:hAnsi="GHEA Grapalat" w:cs="GHEA Grapalat"/>
                <w:lang w:val="pt-PT"/>
              </w:rPr>
              <w:t>պարտավորությունների</w:t>
            </w:r>
            <w:r w:rsidRPr="00E532C7">
              <w:rPr>
                <w:rFonts w:ascii="GHEA Grapalat" w:eastAsia="GHEA Grapalat" w:hAnsi="GHEA Grapalat" w:cs="GHEA Grapalat"/>
                <w:lang w:val="pt-PT"/>
              </w:rPr>
              <w:t xml:space="preserve"> </w:t>
            </w:r>
            <w:r w:rsidRPr="00697023">
              <w:rPr>
                <w:rFonts w:ascii="GHEA Grapalat" w:eastAsia="GHEA Grapalat" w:hAnsi="GHEA Grapalat" w:cs="GHEA Grapalat"/>
                <w:lang w:val="pt-PT"/>
              </w:rPr>
              <w:t>կատարման</w:t>
            </w:r>
            <w:r w:rsidRPr="00E532C7">
              <w:rPr>
                <w:rFonts w:ascii="GHEA Grapalat" w:eastAsia="GHEA Grapalat" w:hAnsi="GHEA Grapalat" w:cs="GHEA Grapalat"/>
                <w:lang w:val="pt-PT"/>
              </w:rPr>
              <w:t xml:space="preserve"> </w:t>
            </w:r>
            <w:r w:rsidRPr="00697023">
              <w:rPr>
                <w:rFonts w:ascii="GHEA Grapalat" w:eastAsia="GHEA Grapalat" w:hAnsi="GHEA Grapalat" w:cs="GHEA Grapalat"/>
                <w:lang w:val="pt-PT"/>
              </w:rPr>
              <w:t>համար</w:t>
            </w:r>
            <w:r w:rsidRPr="00E532C7">
              <w:rPr>
                <w:rFonts w:ascii="GHEA Grapalat" w:eastAsia="GHEA Grapalat" w:hAnsi="GHEA Grapalat" w:cs="GHEA Grapalat"/>
                <w:lang w:val="pt-PT"/>
              </w:rPr>
              <w:t xml:space="preserve"> </w:t>
            </w:r>
            <w:r w:rsidRPr="00697023">
              <w:rPr>
                <w:rFonts w:ascii="GHEA Grapalat" w:eastAsia="GHEA Grapalat" w:hAnsi="GHEA Grapalat" w:cs="GHEA Grapalat"/>
                <w:lang w:val="pt-PT"/>
              </w:rPr>
              <w:t>ժամկետ</w:t>
            </w:r>
            <w:r w:rsidRPr="00E532C7">
              <w:rPr>
                <w:rFonts w:ascii="GHEA Grapalat" w:eastAsia="GHEA Grapalat" w:hAnsi="GHEA Grapalat" w:cs="GHEA Grapalat"/>
                <w:lang w:val="pt-PT"/>
              </w:rPr>
              <w:t xml:space="preserve"> </w:t>
            </w:r>
            <w:r w:rsidRPr="00697023">
              <w:rPr>
                <w:rFonts w:ascii="GHEA Grapalat" w:eastAsia="GHEA Grapalat" w:hAnsi="GHEA Grapalat" w:cs="GHEA Grapalat"/>
                <w:lang w:val="pt-PT"/>
              </w:rPr>
              <w:t>պահանջել</w:t>
            </w:r>
            <w:r w:rsidRPr="00E532C7">
              <w:rPr>
                <w:rFonts w:ascii="GHEA Grapalat" w:eastAsia="GHEA Grapalat" w:hAnsi="GHEA Grapalat" w:cs="GHEA Grapalat"/>
                <w:lang w:val="pt-PT"/>
              </w:rPr>
              <w:t xml:space="preserve">: </w:t>
            </w:r>
          </w:p>
        </w:tc>
      </w:tr>
      <w:tr w:rsidR="00697023" w:rsidRPr="00D65491" w:rsidTr="0069702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97023" w:rsidRPr="00FE30E6" w:rsidRDefault="00697023" w:rsidP="00697023">
            <w:pPr>
              <w:pStyle w:val="normal0"/>
              <w:spacing w:line="276" w:lineRule="auto"/>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p>
        </w:tc>
        <w:tc>
          <w:tcPr>
            <w:tcW w:w="513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spacing w:line="276" w:lineRule="auto"/>
              <w:rPr>
                <w:rFonts w:ascii="GHEA Grapalat" w:hAnsi="GHEA Grapalat"/>
                <w:bCs/>
                <w:lang w:val="pt-PT" w:eastAsia="ar-SA"/>
              </w:rPr>
            </w:pPr>
            <w:r w:rsidRPr="00697023">
              <w:rPr>
                <w:rFonts w:ascii="GHEA Grapalat" w:hAnsi="GHEA Grapalat"/>
                <w:bCs/>
                <w:lang w:val="pt-PT" w:eastAsia="ar-SA"/>
              </w:rPr>
              <w:t xml:space="preserve">10. </w:t>
            </w:r>
            <w:r w:rsidRPr="00697023">
              <w:rPr>
                <w:rFonts w:ascii="GHEA Grapalat" w:hAnsi="GHEA Grapalat"/>
                <w:bCs/>
                <w:lang w:eastAsia="ar-SA"/>
              </w:rPr>
              <w:t>Նախագծի</w:t>
            </w:r>
            <w:r w:rsidRPr="00697023">
              <w:rPr>
                <w:rFonts w:ascii="GHEA Grapalat" w:hAnsi="GHEA Grapalat"/>
                <w:bCs/>
                <w:lang w:val="pt-PT" w:eastAsia="ar-SA"/>
              </w:rPr>
              <w:t xml:space="preserve"> 44-</w:t>
            </w:r>
            <w:r w:rsidRPr="00697023">
              <w:rPr>
                <w:rFonts w:ascii="GHEA Grapalat" w:hAnsi="GHEA Grapalat"/>
                <w:bCs/>
                <w:lang w:eastAsia="ar-SA"/>
              </w:rPr>
              <w:t>րդ</w:t>
            </w:r>
            <w:r w:rsidRPr="00697023">
              <w:rPr>
                <w:rFonts w:ascii="GHEA Grapalat" w:hAnsi="GHEA Grapalat"/>
                <w:bCs/>
                <w:lang w:val="pt-PT" w:eastAsia="ar-SA"/>
              </w:rPr>
              <w:t xml:space="preserve"> </w:t>
            </w:r>
            <w:r w:rsidRPr="00697023">
              <w:rPr>
                <w:rFonts w:ascii="GHEA Grapalat" w:hAnsi="GHEA Grapalat"/>
                <w:bCs/>
                <w:lang w:eastAsia="ar-SA"/>
              </w:rPr>
              <w:t>հոդվածով</w:t>
            </w:r>
            <w:r w:rsidRPr="00697023">
              <w:rPr>
                <w:rFonts w:ascii="GHEA Grapalat" w:hAnsi="GHEA Grapalat"/>
                <w:bCs/>
                <w:lang w:val="pt-PT" w:eastAsia="ar-SA"/>
              </w:rPr>
              <w:t xml:space="preserve"> </w:t>
            </w:r>
            <w:r w:rsidRPr="00697023">
              <w:rPr>
                <w:rFonts w:ascii="GHEA Grapalat" w:hAnsi="GHEA Grapalat"/>
                <w:bCs/>
                <w:lang w:eastAsia="ar-SA"/>
              </w:rPr>
              <w:t>նախատեսվող</w:t>
            </w:r>
            <w:r w:rsidRPr="00697023">
              <w:rPr>
                <w:rFonts w:ascii="GHEA Grapalat" w:hAnsi="GHEA Grapalat"/>
                <w:bCs/>
                <w:lang w:val="pt-PT" w:eastAsia="ar-SA"/>
              </w:rPr>
              <w:t xml:space="preserve"> </w:t>
            </w:r>
            <w:r w:rsidRPr="00697023">
              <w:rPr>
                <w:rFonts w:ascii="GHEA Grapalat" w:hAnsi="GHEA Grapalat"/>
                <w:bCs/>
                <w:lang w:eastAsia="ar-SA"/>
              </w:rPr>
              <w:t>Օրենքի</w:t>
            </w:r>
            <w:r w:rsidRPr="00697023">
              <w:rPr>
                <w:rFonts w:ascii="GHEA Grapalat" w:hAnsi="GHEA Grapalat"/>
                <w:bCs/>
                <w:lang w:val="pt-PT" w:eastAsia="ar-SA"/>
              </w:rPr>
              <w:t xml:space="preserve"> 39.3-</w:t>
            </w:r>
            <w:r w:rsidRPr="00697023">
              <w:rPr>
                <w:rFonts w:ascii="GHEA Grapalat" w:hAnsi="GHEA Grapalat"/>
                <w:bCs/>
                <w:lang w:eastAsia="ar-SA"/>
              </w:rPr>
              <w:t>րդ</w:t>
            </w:r>
            <w:r w:rsidRPr="00697023">
              <w:rPr>
                <w:rFonts w:ascii="GHEA Grapalat" w:hAnsi="GHEA Grapalat"/>
                <w:bCs/>
                <w:lang w:val="pt-PT" w:eastAsia="ar-SA"/>
              </w:rPr>
              <w:t xml:space="preserve"> </w:t>
            </w:r>
            <w:r w:rsidRPr="00697023">
              <w:rPr>
                <w:rFonts w:ascii="GHEA Grapalat" w:hAnsi="GHEA Grapalat"/>
                <w:bCs/>
                <w:lang w:eastAsia="ar-SA"/>
              </w:rPr>
              <w:t>հոդվածի</w:t>
            </w:r>
            <w:r w:rsidRPr="00697023">
              <w:rPr>
                <w:rFonts w:ascii="GHEA Grapalat" w:hAnsi="GHEA Grapalat"/>
                <w:bCs/>
                <w:lang w:val="pt-PT" w:eastAsia="ar-SA"/>
              </w:rPr>
              <w:t xml:space="preserve"> 3-</w:t>
            </w:r>
            <w:r w:rsidRPr="00697023">
              <w:rPr>
                <w:rFonts w:ascii="GHEA Grapalat" w:hAnsi="GHEA Grapalat"/>
                <w:bCs/>
                <w:lang w:eastAsia="ar-SA"/>
              </w:rPr>
              <w:t>րդ</w:t>
            </w:r>
            <w:r w:rsidRPr="00697023">
              <w:rPr>
                <w:rFonts w:ascii="GHEA Grapalat" w:hAnsi="GHEA Grapalat"/>
                <w:bCs/>
                <w:lang w:val="pt-PT" w:eastAsia="ar-SA"/>
              </w:rPr>
              <w:t xml:space="preserve"> </w:t>
            </w:r>
            <w:r w:rsidRPr="00697023">
              <w:rPr>
                <w:rFonts w:ascii="GHEA Grapalat" w:hAnsi="GHEA Grapalat"/>
                <w:bCs/>
                <w:lang w:eastAsia="ar-SA"/>
              </w:rPr>
              <w:t>մասով</w:t>
            </w:r>
            <w:r w:rsidRPr="00697023">
              <w:rPr>
                <w:rFonts w:ascii="GHEA Grapalat" w:hAnsi="GHEA Grapalat"/>
                <w:bCs/>
                <w:lang w:val="pt-PT" w:eastAsia="ar-SA"/>
              </w:rPr>
              <w:t xml:space="preserve">, </w:t>
            </w:r>
            <w:r w:rsidRPr="00697023">
              <w:rPr>
                <w:rFonts w:ascii="GHEA Grapalat" w:hAnsi="GHEA Grapalat"/>
                <w:bCs/>
                <w:lang w:eastAsia="ar-SA"/>
              </w:rPr>
              <w:t>կարծում</w:t>
            </w:r>
            <w:r w:rsidRPr="00697023">
              <w:rPr>
                <w:rFonts w:ascii="GHEA Grapalat" w:hAnsi="GHEA Grapalat"/>
                <w:bCs/>
                <w:lang w:val="pt-PT" w:eastAsia="ar-SA"/>
              </w:rPr>
              <w:t xml:space="preserve"> </w:t>
            </w:r>
            <w:r w:rsidRPr="00697023">
              <w:rPr>
                <w:rFonts w:ascii="GHEA Grapalat" w:hAnsi="GHEA Grapalat"/>
                <w:bCs/>
                <w:lang w:eastAsia="ar-SA"/>
              </w:rPr>
              <w:t>ենք</w:t>
            </w:r>
            <w:r w:rsidRPr="00697023">
              <w:rPr>
                <w:rFonts w:ascii="GHEA Grapalat" w:hAnsi="GHEA Grapalat"/>
                <w:bCs/>
                <w:lang w:val="pt-PT" w:eastAsia="ar-SA"/>
              </w:rPr>
              <w:t xml:space="preserve">, </w:t>
            </w:r>
            <w:r w:rsidRPr="00697023">
              <w:rPr>
                <w:rFonts w:ascii="GHEA Grapalat" w:hAnsi="GHEA Grapalat"/>
                <w:bCs/>
                <w:lang w:eastAsia="ar-SA"/>
              </w:rPr>
              <w:t>վիճելի</w:t>
            </w:r>
            <w:r w:rsidRPr="00697023">
              <w:rPr>
                <w:rFonts w:ascii="GHEA Grapalat" w:hAnsi="GHEA Grapalat"/>
                <w:bCs/>
                <w:lang w:val="pt-PT" w:eastAsia="ar-SA"/>
              </w:rPr>
              <w:t xml:space="preserve"> </w:t>
            </w:r>
            <w:r w:rsidRPr="00697023">
              <w:rPr>
                <w:rFonts w:ascii="GHEA Grapalat" w:hAnsi="GHEA Grapalat"/>
                <w:bCs/>
                <w:lang w:eastAsia="ar-SA"/>
              </w:rPr>
              <w:t>լայն</w:t>
            </w:r>
            <w:r w:rsidRPr="00697023">
              <w:rPr>
                <w:rFonts w:ascii="GHEA Grapalat" w:hAnsi="GHEA Grapalat"/>
                <w:bCs/>
                <w:lang w:val="pt-PT" w:eastAsia="ar-SA"/>
              </w:rPr>
              <w:t xml:space="preserve"> </w:t>
            </w:r>
            <w:r w:rsidRPr="00697023">
              <w:rPr>
                <w:rFonts w:ascii="GHEA Grapalat" w:hAnsi="GHEA Grapalat"/>
                <w:bCs/>
                <w:lang w:eastAsia="ar-SA"/>
              </w:rPr>
              <w:t>ձևակերպում</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տրված</w:t>
            </w:r>
            <w:r w:rsidRPr="00697023">
              <w:rPr>
                <w:rFonts w:ascii="GHEA Grapalat" w:hAnsi="GHEA Grapalat"/>
                <w:bCs/>
                <w:lang w:val="pt-PT" w:eastAsia="ar-SA"/>
              </w:rPr>
              <w:t xml:space="preserve">: </w:t>
            </w:r>
            <w:r w:rsidRPr="00697023">
              <w:rPr>
                <w:rFonts w:ascii="GHEA Grapalat" w:hAnsi="GHEA Grapalat"/>
                <w:bCs/>
                <w:lang w:eastAsia="ar-SA"/>
              </w:rPr>
              <w:t>Ենթադրում</w:t>
            </w:r>
            <w:r w:rsidRPr="00697023">
              <w:rPr>
                <w:rFonts w:ascii="GHEA Grapalat" w:hAnsi="GHEA Grapalat"/>
                <w:bCs/>
                <w:lang w:val="pt-PT" w:eastAsia="ar-SA"/>
              </w:rPr>
              <w:t xml:space="preserve"> </w:t>
            </w:r>
            <w:r w:rsidRPr="00697023">
              <w:rPr>
                <w:rFonts w:ascii="GHEA Grapalat" w:hAnsi="GHEA Grapalat"/>
                <w:bCs/>
                <w:lang w:eastAsia="ar-SA"/>
              </w:rPr>
              <w:t>ենք</w:t>
            </w:r>
            <w:r w:rsidRPr="00697023">
              <w:rPr>
                <w:rFonts w:ascii="GHEA Grapalat" w:hAnsi="GHEA Grapalat"/>
                <w:bCs/>
                <w:lang w:val="pt-PT" w:eastAsia="ar-SA"/>
              </w:rPr>
              <w:t xml:space="preserve">, </w:t>
            </w:r>
            <w:r w:rsidRPr="00697023">
              <w:rPr>
                <w:rFonts w:ascii="GHEA Grapalat" w:hAnsi="GHEA Grapalat"/>
                <w:bCs/>
                <w:lang w:eastAsia="ar-SA"/>
              </w:rPr>
              <w:t>որ</w:t>
            </w:r>
            <w:r w:rsidRPr="00697023">
              <w:rPr>
                <w:rFonts w:ascii="GHEA Grapalat" w:hAnsi="GHEA Grapalat"/>
                <w:bCs/>
                <w:lang w:val="pt-PT" w:eastAsia="ar-SA"/>
              </w:rPr>
              <w:t xml:space="preserve"> </w:t>
            </w:r>
            <w:r w:rsidRPr="00697023">
              <w:rPr>
                <w:rFonts w:ascii="GHEA Grapalat" w:hAnsi="GHEA Grapalat"/>
                <w:bCs/>
                <w:lang w:eastAsia="ar-SA"/>
              </w:rPr>
              <w:t>կառավարիչներին</w:t>
            </w:r>
            <w:r w:rsidRPr="00697023">
              <w:rPr>
                <w:rFonts w:ascii="GHEA Grapalat" w:hAnsi="GHEA Grapalat"/>
                <w:bCs/>
                <w:lang w:val="pt-PT" w:eastAsia="ar-SA"/>
              </w:rPr>
              <w:t xml:space="preserve"> </w:t>
            </w:r>
            <w:r w:rsidRPr="00697023">
              <w:rPr>
                <w:rFonts w:ascii="GHEA Grapalat" w:hAnsi="GHEA Grapalat"/>
                <w:bCs/>
                <w:lang w:eastAsia="ar-SA"/>
              </w:rPr>
              <w:t>իրենց</w:t>
            </w:r>
            <w:r w:rsidRPr="00697023">
              <w:rPr>
                <w:rFonts w:ascii="GHEA Grapalat" w:hAnsi="GHEA Grapalat"/>
                <w:bCs/>
                <w:lang w:val="pt-PT" w:eastAsia="ar-SA"/>
              </w:rPr>
              <w:t xml:space="preserve"> </w:t>
            </w:r>
            <w:r w:rsidRPr="00697023">
              <w:rPr>
                <w:rFonts w:ascii="GHEA Grapalat" w:hAnsi="GHEA Grapalat"/>
                <w:bCs/>
                <w:lang w:eastAsia="ar-SA"/>
              </w:rPr>
              <w:t>գործունության</w:t>
            </w:r>
            <w:r w:rsidRPr="00697023">
              <w:rPr>
                <w:rFonts w:ascii="GHEA Grapalat" w:hAnsi="GHEA Grapalat"/>
                <w:bCs/>
                <w:lang w:val="pt-PT" w:eastAsia="ar-SA"/>
              </w:rPr>
              <w:t xml:space="preserve"> </w:t>
            </w:r>
            <w:r w:rsidRPr="00697023">
              <w:rPr>
                <w:rFonts w:ascii="GHEA Grapalat" w:hAnsi="GHEA Grapalat"/>
                <w:bCs/>
                <w:lang w:eastAsia="ar-SA"/>
              </w:rPr>
              <w:t>իրականացման</w:t>
            </w:r>
            <w:r w:rsidRPr="00697023">
              <w:rPr>
                <w:rFonts w:ascii="GHEA Grapalat" w:hAnsi="GHEA Grapalat"/>
                <w:bCs/>
                <w:lang w:val="pt-PT" w:eastAsia="ar-SA"/>
              </w:rPr>
              <w:t xml:space="preserve"> </w:t>
            </w:r>
            <w:r w:rsidRPr="00697023">
              <w:rPr>
                <w:rFonts w:ascii="GHEA Grapalat" w:hAnsi="GHEA Grapalat"/>
                <w:bCs/>
                <w:lang w:eastAsia="ar-SA"/>
              </w:rPr>
              <w:t>շրջանակներում</w:t>
            </w:r>
            <w:r w:rsidRPr="00697023">
              <w:rPr>
                <w:rFonts w:ascii="GHEA Grapalat" w:hAnsi="GHEA Grapalat"/>
                <w:bCs/>
                <w:lang w:val="pt-PT" w:eastAsia="ar-SA"/>
              </w:rPr>
              <w:t xml:space="preserve"> </w:t>
            </w:r>
            <w:r w:rsidRPr="00697023">
              <w:rPr>
                <w:rFonts w:ascii="GHEA Grapalat" w:hAnsi="GHEA Grapalat"/>
                <w:bCs/>
                <w:lang w:eastAsia="ar-SA"/>
              </w:rPr>
              <w:t>կարևոր</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իմանալ</w:t>
            </w:r>
            <w:r w:rsidRPr="00697023">
              <w:rPr>
                <w:rFonts w:ascii="GHEA Grapalat" w:hAnsi="GHEA Grapalat"/>
                <w:bCs/>
                <w:lang w:val="pt-PT" w:eastAsia="ar-SA"/>
              </w:rPr>
              <w:t xml:space="preserve"> </w:t>
            </w:r>
            <w:r w:rsidRPr="00697023">
              <w:rPr>
                <w:rFonts w:ascii="GHEA Grapalat" w:hAnsi="GHEA Grapalat"/>
                <w:bCs/>
                <w:lang w:eastAsia="ar-SA"/>
              </w:rPr>
              <w:t>գործարքի</w:t>
            </w:r>
            <w:r w:rsidRPr="00697023">
              <w:rPr>
                <w:rFonts w:ascii="GHEA Grapalat" w:hAnsi="GHEA Grapalat"/>
                <w:bCs/>
                <w:lang w:val="pt-PT" w:eastAsia="ar-SA"/>
              </w:rPr>
              <w:t xml:space="preserve"> </w:t>
            </w:r>
            <w:r w:rsidRPr="00697023">
              <w:rPr>
                <w:rFonts w:ascii="GHEA Grapalat" w:hAnsi="GHEA Grapalat"/>
                <w:bCs/>
                <w:lang w:eastAsia="ar-SA"/>
              </w:rPr>
              <w:t>գինը</w:t>
            </w:r>
            <w:r w:rsidRPr="00697023">
              <w:rPr>
                <w:rFonts w:ascii="GHEA Grapalat" w:hAnsi="GHEA Grapalat"/>
                <w:bCs/>
                <w:lang w:val="pt-PT" w:eastAsia="ar-SA"/>
              </w:rPr>
              <w:t xml:space="preserve">: </w:t>
            </w:r>
            <w:r w:rsidRPr="00697023">
              <w:rPr>
                <w:rFonts w:ascii="GHEA Grapalat" w:hAnsi="GHEA Grapalat"/>
                <w:bCs/>
                <w:lang w:eastAsia="ar-SA"/>
              </w:rPr>
              <w:t>Այդ</w:t>
            </w:r>
            <w:r w:rsidRPr="00697023">
              <w:rPr>
                <w:rFonts w:ascii="GHEA Grapalat" w:hAnsi="GHEA Grapalat"/>
                <w:bCs/>
                <w:lang w:val="pt-PT" w:eastAsia="ar-SA"/>
              </w:rPr>
              <w:t xml:space="preserve"> </w:t>
            </w:r>
            <w:r w:rsidRPr="00697023">
              <w:rPr>
                <w:rFonts w:ascii="GHEA Grapalat" w:hAnsi="GHEA Grapalat"/>
                <w:bCs/>
                <w:lang w:eastAsia="ar-SA"/>
              </w:rPr>
              <w:t>առումով</w:t>
            </w:r>
            <w:r w:rsidRPr="00697023">
              <w:rPr>
                <w:rFonts w:ascii="GHEA Grapalat" w:hAnsi="GHEA Grapalat"/>
                <w:bCs/>
                <w:lang w:val="pt-PT" w:eastAsia="ar-SA"/>
              </w:rPr>
              <w:t xml:space="preserve">' </w:t>
            </w:r>
            <w:r w:rsidRPr="00697023">
              <w:rPr>
                <w:rFonts w:ascii="GHEA Grapalat" w:hAnsi="GHEA Grapalat"/>
                <w:bCs/>
                <w:lang w:eastAsia="ar-SA"/>
              </w:rPr>
              <w:t>առաջարկում</w:t>
            </w:r>
            <w:r w:rsidRPr="00697023">
              <w:rPr>
                <w:rFonts w:ascii="GHEA Grapalat" w:hAnsi="GHEA Grapalat"/>
                <w:bCs/>
                <w:lang w:val="pt-PT" w:eastAsia="ar-SA"/>
              </w:rPr>
              <w:t xml:space="preserve"> </w:t>
            </w:r>
            <w:r w:rsidRPr="00697023">
              <w:rPr>
                <w:rFonts w:ascii="GHEA Grapalat" w:hAnsi="GHEA Grapalat"/>
                <w:bCs/>
                <w:lang w:eastAsia="ar-SA"/>
              </w:rPr>
              <w:t>ենք</w:t>
            </w:r>
            <w:r w:rsidRPr="00697023">
              <w:rPr>
                <w:rFonts w:ascii="GHEA Grapalat" w:hAnsi="GHEA Grapalat"/>
                <w:bCs/>
                <w:lang w:val="pt-PT" w:eastAsia="ar-SA"/>
              </w:rPr>
              <w:t xml:space="preserve"> </w:t>
            </w:r>
            <w:r w:rsidRPr="00697023">
              <w:rPr>
                <w:rFonts w:ascii="GHEA Grapalat" w:hAnsi="GHEA Grapalat"/>
                <w:bCs/>
                <w:lang w:eastAsia="ar-SA"/>
              </w:rPr>
              <w:t>հստակ</w:t>
            </w:r>
            <w:r w:rsidRPr="00697023">
              <w:rPr>
                <w:rFonts w:ascii="GHEA Grapalat" w:hAnsi="GHEA Grapalat"/>
                <w:bCs/>
                <w:lang w:val="pt-PT" w:eastAsia="ar-SA"/>
              </w:rPr>
              <w:t xml:space="preserve"> </w:t>
            </w:r>
            <w:r w:rsidRPr="00697023">
              <w:rPr>
                <w:rFonts w:ascii="GHEA Grapalat" w:hAnsi="GHEA Grapalat"/>
                <w:bCs/>
                <w:lang w:eastAsia="ar-SA"/>
              </w:rPr>
              <w:t>սահմանել</w:t>
            </w:r>
            <w:r w:rsidRPr="00697023">
              <w:rPr>
                <w:rFonts w:ascii="GHEA Grapalat" w:hAnsi="GHEA Grapalat"/>
                <w:bCs/>
                <w:lang w:val="pt-PT" w:eastAsia="ar-SA"/>
              </w:rPr>
              <w:t xml:space="preserve">, </w:t>
            </w:r>
            <w:r w:rsidRPr="00697023">
              <w:rPr>
                <w:rFonts w:ascii="GHEA Grapalat" w:hAnsi="GHEA Grapalat"/>
                <w:bCs/>
                <w:lang w:eastAsia="ar-SA"/>
              </w:rPr>
              <w:t>որ</w:t>
            </w:r>
            <w:r w:rsidRPr="00697023">
              <w:rPr>
                <w:rFonts w:ascii="GHEA Grapalat" w:hAnsi="GHEA Grapalat"/>
                <w:bCs/>
                <w:lang w:val="pt-PT" w:eastAsia="ar-SA"/>
              </w:rPr>
              <w:t xml:space="preserve"> </w:t>
            </w:r>
            <w:r w:rsidRPr="00697023">
              <w:rPr>
                <w:rFonts w:ascii="GHEA Grapalat" w:hAnsi="GHEA Grapalat"/>
                <w:bCs/>
                <w:lang w:eastAsia="ar-SA"/>
              </w:rPr>
              <w:t>կառավարչին</w:t>
            </w:r>
            <w:r w:rsidRPr="00697023">
              <w:rPr>
                <w:rFonts w:ascii="GHEA Grapalat" w:hAnsi="GHEA Grapalat"/>
                <w:bCs/>
                <w:lang w:val="pt-PT" w:eastAsia="ar-SA"/>
              </w:rPr>
              <w:t xml:space="preserve"> </w:t>
            </w:r>
            <w:r w:rsidRPr="00697023">
              <w:rPr>
                <w:rFonts w:ascii="GHEA Grapalat" w:hAnsi="GHEA Grapalat"/>
                <w:bCs/>
                <w:lang w:eastAsia="ar-SA"/>
              </w:rPr>
              <w:t>կարող</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փոխանցվել</w:t>
            </w:r>
            <w:r w:rsidRPr="00697023">
              <w:rPr>
                <w:rFonts w:ascii="GHEA Grapalat" w:hAnsi="GHEA Grapalat"/>
                <w:bCs/>
                <w:lang w:val="pt-PT" w:eastAsia="ar-SA"/>
              </w:rPr>
              <w:t xml:space="preserve"> </w:t>
            </w:r>
            <w:r w:rsidRPr="00697023">
              <w:rPr>
                <w:rFonts w:ascii="GHEA Grapalat" w:hAnsi="GHEA Grapalat"/>
                <w:bCs/>
                <w:lang w:eastAsia="ar-SA"/>
              </w:rPr>
              <w:t>տեղեկակատվություն</w:t>
            </w:r>
            <w:r w:rsidRPr="00697023">
              <w:rPr>
                <w:rFonts w:ascii="GHEA Grapalat" w:hAnsi="GHEA Grapalat"/>
                <w:bCs/>
                <w:lang w:val="pt-PT" w:eastAsia="ar-SA"/>
              </w:rPr>
              <w:t xml:space="preserve"> </w:t>
            </w:r>
            <w:r w:rsidRPr="00697023">
              <w:rPr>
                <w:rFonts w:ascii="GHEA Grapalat" w:hAnsi="GHEA Grapalat"/>
                <w:bCs/>
                <w:lang w:eastAsia="ar-SA"/>
              </w:rPr>
              <w:t>գործարքի</w:t>
            </w:r>
            <w:r w:rsidRPr="00697023">
              <w:rPr>
                <w:rFonts w:ascii="GHEA Grapalat" w:hAnsi="GHEA Grapalat"/>
                <w:bCs/>
                <w:lang w:val="pt-PT" w:eastAsia="ar-SA"/>
              </w:rPr>
              <w:t xml:space="preserve"> </w:t>
            </w:r>
            <w:r w:rsidRPr="00697023">
              <w:rPr>
                <w:rFonts w:ascii="GHEA Grapalat" w:hAnsi="GHEA Grapalat"/>
                <w:bCs/>
                <w:lang w:eastAsia="ar-SA"/>
              </w:rPr>
              <w:t>գնի</w:t>
            </w:r>
            <w:r w:rsidRPr="00697023">
              <w:rPr>
                <w:rFonts w:ascii="GHEA Grapalat" w:hAnsi="GHEA Grapalat"/>
                <w:bCs/>
                <w:lang w:val="pt-PT" w:eastAsia="ar-SA"/>
              </w:rPr>
              <w:t xml:space="preserve"> </w:t>
            </w:r>
            <w:r w:rsidRPr="00697023">
              <w:rPr>
                <w:rFonts w:ascii="GHEA Grapalat" w:hAnsi="GHEA Grapalat"/>
                <w:bCs/>
                <w:lang w:eastAsia="ar-SA"/>
              </w:rPr>
              <w:t>վերաբերյալ</w:t>
            </w:r>
            <w:r w:rsidRPr="00697023">
              <w:rPr>
                <w:rFonts w:ascii="GHEA Grapalat" w:hAnsi="GHEA Grapalat"/>
                <w:bCs/>
                <w:lang w:val="pt-PT" w:eastAsia="ar-SA"/>
              </w:rPr>
              <w:t xml:space="preserve">: </w:t>
            </w:r>
            <w:r w:rsidRPr="00697023">
              <w:rPr>
                <w:rFonts w:ascii="GHEA Grapalat" w:hAnsi="GHEA Grapalat"/>
                <w:bCs/>
                <w:lang w:eastAsia="ar-SA"/>
              </w:rPr>
              <w:t>Ընդ</w:t>
            </w:r>
            <w:r w:rsidRPr="00697023">
              <w:rPr>
                <w:rFonts w:ascii="GHEA Grapalat" w:hAnsi="GHEA Grapalat"/>
                <w:bCs/>
                <w:lang w:val="pt-PT" w:eastAsia="ar-SA"/>
              </w:rPr>
              <w:t xml:space="preserve"> </w:t>
            </w:r>
            <w:r w:rsidRPr="00697023">
              <w:rPr>
                <w:rFonts w:ascii="GHEA Grapalat" w:hAnsi="GHEA Grapalat"/>
                <w:bCs/>
                <w:lang w:eastAsia="ar-SA"/>
              </w:rPr>
              <w:t>որում</w:t>
            </w:r>
            <w:r w:rsidRPr="00697023">
              <w:rPr>
                <w:rFonts w:ascii="GHEA Grapalat" w:hAnsi="GHEA Grapalat"/>
                <w:bCs/>
                <w:lang w:val="pt-PT" w:eastAsia="ar-SA"/>
              </w:rPr>
              <w:t xml:space="preserve"> </w:t>
            </w:r>
            <w:r w:rsidRPr="00697023">
              <w:rPr>
                <w:rFonts w:ascii="GHEA Grapalat" w:hAnsi="GHEA Grapalat"/>
                <w:bCs/>
                <w:lang w:eastAsia="ar-SA"/>
              </w:rPr>
              <w:t>գործարքի</w:t>
            </w:r>
            <w:r w:rsidRPr="00697023">
              <w:rPr>
                <w:rFonts w:ascii="GHEA Grapalat" w:hAnsi="GHEA Grapalat"/>
                <w:bCs/>
                <w:lang w:val="pt-PT" w:eastAsia="ar-SA"/>
              </w:rPr>
              <w:t xml:space="preserve"> </w:t>
            </w:r>
            <w:r w:rsidRPr="00697023">
              <w:rPr>
                <w:rFonts w:ascii="GHEA Grapalat" w:hAnsi="GHEA Grapalat"/>
                <w:bCs/>
                <w:lang w:eastAsia="ar-SA"/>
              </w:rPr>
              <w:t>վերաբերյալ</w:t>
            </w:r>
            <w:r w:rsidRPr="00697023">
              <w:rPr>
                <w:rFonts w:ascii="GHEA Grapalat" w:hAnsi="GHEA Grapalat"/>
                <w:bCs/>
                <w:lang w:val="pt-PT" w:eastAsia="ar-SA"/>
              </w:rPr>
              <w:t xml:space="preserve"> </w:t>
            </w:r>
            <w:r w:rsidRPr="00697023">
              <w:rPr>
                <w:rFonts w:ascii="GHEA Grapalat" w:hAnsi="GHEA Grapalat"/>
                <w:bCs/>
                <w:lang w:eastAsia="ar-SA"/>
              </w:rPr>
              <w:t>պայմանագիրը</w:t>
            </w:r>
            <w:r w:rsidRPr="00697023">
              <w:rPr>
                <w:rFonts w:ascii="GHEA Grapalat" w:hAnsi="GHEA Grapalat"/>
                <w:bCs/>
                <w:lang w:val="pt-PT" w:eastAsia="ar-SA"/>
              </w:rPr>
              <w:t xml:space="preserve">, </w:t>
            </w:r>
            <w:r w:rsidRPr="00697023">
              <w:rPr>
                <w:rFonts w:ascii="GHEA Grapalat" w:hAnsi="GHEA Grapalat"/>
                <w:bCs/>
                <w:lang w:eastAsia="ar-SA"/>
              </w:rPr>
              <w:t>որևէ</w:t>
            </w:r>
            <w:r w:rsidRPr="00697023">
              <w:rPr>
                <w:rFonts w:ascii="GHEA Grapalat" w:hAnsi="GHEA Grapalat"/>
                <w:bCs/>
                <w:lang w:val="pt-PT" w:eastAsia="ar-SA"/>
              </w:rPr>
              <w:t xml:space="preserve"> </w:t>
            </w:r>
            <w:r w:rsidRPr="00697023">
              <w:rPr>
                <w:rFonts w:ascii="GHEA Grapalat" w:hAnsi="GHEA Grapalat"/>
                <w:bCs/>
                <w:lang w:eastAsia="ar-SA"/>
              </w:rPr>
              <w:t>այլ</w:t>
            </w:r>
            <w:r w:rsidRPr="00697023">
              <w:rPr>
                <w:rFonts w:ascii="GHEA Grapalat" w:hAnsi="GHEA Grapalat"/>
                <w:bCs/>
                <w:lang w:val="pt-PT" w:eastAsia="ar-SA"/>
              </w:rPr>
              <w:t xml:space="preserve"> </w:t>
            </w:r>
            <w:r w:rsidRPr="00697023">
              <w:rPr>
                <w:rFonts w:ascii="GHEA Grapalat" w:hAnsi="GHEA Grapalat"/>
                <w:bCs/>
                <w:lang w:eastAsia="ar-SA"/>
              </w:rPr>
              <w:t>փաստաթուղթ</w:t>
            </w:r>
            <w:r w:rsidRPr="00697023">
              <w:rPr>
                <w:rFonts w:ascii="GHEA Grapalat" w:hAnsi="GHEA Grapalat"/>
                <w:bCs/>
                <w:lang w:val="pt-PT" w:eastAsia="ar-SA"/>
              </w:rPr>
              <w:t xml:space="preserve">, </w:t>
            </w:r>
            <w:r w:rsidRPr="00697023">
              <w:rPr>
                <w:rFonts w:ascii="GHEA Grapalat" w:hAnsi="GHEA Grapalat"/>
                <w:bCs/>
                <w:lang w:eastAsia="ar-SA"/>
              </w:rPr>
              <w:t>այդ</w:t>
            </w:r>
            <w:r w:rsidRPr="00697023">
              <w:rPr>
                <w:rFonts w:ascii="GHEA Grapalat" w:hAnsi="GHEA Grapalat"/>
                <w:bCs/>
                <w:lang w:val="pt-PT" w:eastAsia="ar-SA"/>
              </w:rPr>
              <w:t xml:space="preserve"> </w:t>
            </w:r>
            <w:r w:rsidRPr="00697023">
              <w:rPr>
                <w:rFonts w:ascii="GHEA Grapalat" w:hAnsi="GHEA Grapalat"/>
                <w:bCs/>
                <w:lang w:eastAsia="ar-SA"/>
              </w:rPr>
              <w:t>թվում</w:t>
            </w:r>
            <w:r w:rsidRPr="00697023">
              <w:rPr>
                <w:rFonts w:ascii="GHEA Grapalat" w:hAnsi="GHEA Grapalat"/>
                <w:bCs/>
                <w:lang w:val="pt-PT" w:eastAsia="ar-SA"/>
              </w:rPr>
              <w:t xml:space="preserve"> </w:t>
            </w:r>
            <w:r w:rsidRPr="00697023">
              <w:rPr>
                <w:rFonts w:ascii="GHEA Grapalat" w:hAnsi="GHEA Grapalat"/>
                <w:bCs/>
                <w:lang w:eastAsia="ar-SA"/>
              </w:rPr>
              <w:t>գործարքի</w:t>
            </w:r>
            <w:r w:rsidRPr="00697023">
              <w:rPr>
                <w:rFonts w:ascii="GHEA Grapalat" w:hAnsi="GHEA Grapalat"/>
                <w:bCs/>
                <w:lang w:val="pt-PT" w:eastAsia="ar-SA"/>
              </w:rPr>
              <w:t xml:space="preserve"> </w:t>
            </w:r>
            <w:r w:rsidRPr="00697023">
              <w:rPr>
                <w:rFonts w:ascii="GHEA Grapalat" w:hAnsi="GHEA Grapalat"/>
                <w:bCs/>
                <w:lang w:eastAsia="ar-SA"/>
              </w:rPr>
              <w:t>այլ</w:t>
            </w:r>
            <w:r w:rsidRPr="00697023">
              <w:rPr>
                <w:rFonts w:ascii="GHEA Grapalat" w:hAnsi="GHEA Grapalat"/>
                <w:bCs/>
                <w:lang w:val="pt-PT" w:eastAsia="ar-SA"/>
              </w:rPr>
              <w:t xml:space="preserve"> </w:t>
            </w:r>
            <w:r w:rsidRPr="00697023">
              <w:rPr>
                <w:rFonts w:ascii="GHEA Grapalat" w:hAnsi="GHEA Grapalat"/>
                <w:bCs/>
                <w:lang w:eastAsia="ar-SA"/>
              </w:rPr>
              <w:t>կողմերի</w:t>
            </w:r>
            <w:r w:rsidRPr="00697023">
              <w:rPr>
                <w:rFonts w:ascii="GHEA Grapalat" w:hAnsi="GHEA Grapalat"/>
                <w:bCs/>
                <w:lang w:val="pt-PT" w:eastAsia="ar-SA"/>
              </w:rPr>
              <w:t xml:space="preserve"> </w:t>
            </w:r>
            <w:r w:rsidRPr="00697023">
              <w:rPr>
                <w:rFonts w:ascii="GHEA Grapalat" w:hAnsi="GHEA Grapalat"/>
                <w:bCs/>
                <w:lang w:eastAsia="ar-SA"/>
              </w:rPr>
              <w:t>վերաբերյալ</w:t>
            </w:r>
            <w:r w:rsidRPr="00697023">
              <w:rPr>
                <w:rFonts w:ascii="GHEA Grapalat" w:hAnsi="GHEA Grapalat"/>
                <w:bCs/>
                <w:lang w:val="pt-PT" w:eastAsia="ar-SA"/>
              </w:rPr>
              <w:t xml:space="preserve"> </w:t>
            </w:r>
            <w:r w:rsidRPr="00697023">
              <w:rPr>
                <w:rFonts w:ascii="GHEA Grapalat" w:hAnsi="GHEA Grapalat"/>
                <w:bCs/>
                <w:lang w:eastAsia="ar-SA"/>
              </w:rPr>
              <w:t>անձնական</w:t>
            </w:r>
            <w:r w:rsidRPr="00697023">
              <w:rPr>
                <w:rFonts w:ascii="GHEA Grapalat" w:hAnsi="GHEA Grapalat"/>
                <w:bCs/>
                <w:lang w:val="pt-PT" w:eastAsia="ar-SA"/>
              </w:rPr>
              <w:t xml:space="preserve"> </w:t>
            </w:r>
            <w:r w:rsidRPr="00697023">
              <w:rPr>
                <w:rFonts w:ascii="GHEA Grapalat" w:hAnsi="GHEA Grapalat"/>
                <w:bCs/>
                <w:lang w:eastAsia="ar-SA"/>
              </w:rPr>
              <w:t>տվյալներ</w:t>
            </w:r>
            <w:r w:rsidRPr="00697023">
              <w:rPr>
                <w:rFonts w:ascii="GHEA Grapalat" w:hAnsi="GHEA Grapalat"/>
                <w:bCs/>
                <w:lang w:val="pt-PT" w:eastAsia="ar-SA"/>
              </w:rPr>
              <w:t xml:space="preserve"> </w:t>
            </w:r>
            <w:r w:rsidRPr="00697023">
              <w:rPr>
                <w:rFonts w:ascii="GHEA Grapalat" w:hAnsi="GHEA Grapalat"/>
                <w:bCs/>
                <w:lang w:eastAsia="ar-SA"/>
              </w:rPr>
              <w:t>կառավարիչն</w:t>
            </w:r>
            <w:r w:rsidRPr="00697023">
              <w:rPr>
                <w:rFonts w:ascii="GHEA Grapalat" w:hAnsi="GHEA Grapalat"/>
                <w:bCs/>
                <w:lang w:val="pt-PT" w:eastAsia="ar-SA"/>
              </w:rPr>
              <w:t xml:space="preserve"> </w:t>
            </w:r>
            <w:r w:rsidRPr="00697023">
              <w:rPr>
                <w:rFonts w:ascii="GHEA Grapalat" w:hAnsi="GHEA Grapalat"/>
                <w:bCs/>
                <w:lang w:eastAsia="ar-SA"/>
              </w:rPr>
              <w:t>փոխանցվել</w:t>
            </w:r>
            <w:r w:rsidRPr="00697023">
              <w:rPr>
                <w:rFonts w:ascii="GHEA Grapalat" w:hAnsi="GHEA Grapalat"/>
                <w:bCs/>
                <w:lang w:val="pt-PT" w:eastAsia="ar-SA"/>
              </w:rPr>
              <w:t xml:space="preserve"> </w:t>
            </w:r>
            <w:r w:rsidRPr="00697023">
              <w:rPr>
                <w:rFonts w:ascii="GHEA Grapalat" w:hAnsi="GHEA Grapalat"/>
                <w:bCs/>
                <w:lang w:eastAsia="ar-SA"/>
              </w:rPr>
              <w:t>չեն</w:t>
            </w:r>
            <w:r w:rsidRPr="00697023">
              <w:rPr>
                <w:rFonts w:ascii="GHEA Grapalat" w:hAnsi="GHEA Grapalat"/>
                <w:bCs/>
                <w:lang w:val="pt-PT" w:eastAsia="ar-SA"/>
              </w:rPr>
              <w:t xml:space="preserve"> </w:t>
            </w:r>
            <w:r w:rsidRPr="00697023">
              <w:rPr>
                <w:rFonts w:ascii="GHEA Grapalat" w:hAnsi="GHEA Grapalat"/>
                <w:bCs/>
                <w:lang w:eastAsia="ar-SA"/>
              </w:rPr>
              <w:t>կարող</w:t>
            </w:r>
            <w:r w:rsidRPr="00697023">
              <w:rPr>
                <w:rFonts w:ascii="GHEA Grapalat" w:hAnsi="GHEA Grapalat"/>
                <w:bCs/>
                <w:lang w:val="pt-PT" w:eastAsia="ar-SA"/>
              </w:rPr>
              <w:t>:</w:t>
            </w:r>
          </w:p>
          <w:p w:rsidR="00697023" w:rsidRPr="00697023" w:rsidRDefault="00697023" w:rsidP="00697023">
            <w:pPr>
              <w:spacing w:line="276" w:lineRule="auto"/>
              <w:jc w:val="both"/>
              <w:rPr>
                <w:rFonts w:ascii="GHEA Grapalat" w:hAnsi="GHEA Grapalat"/>
                <w:bCs/>
                <w:lang w:val="pt-PT" w:eastAsia="ar-SA"/>
              </w:rPr>
            </w:pPr>
          </w:p>
        </w:tc>
        <w:tc>
          <w:tcPr>
            <w:tcW w:w="2467"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r w:rsidRPr="00697023">
              <w:rPr>
                <w:rFonts w:ascii="GHEA Grapalat" w:eastAsia="GHEA Grapalat" w:hAnsi="GHEA Grapalat" w:cs="GHEA Grapalat"/>
                <w:lang w:val="pt-PT"/>
              </w:rPr>
              <w:t>Ընդունվել է:</w:t>
            </w:r>
          </w:p>
        </w:tc>
        <w:tc>
          <w:tcPr>
            <w:tcW w:w="3685" w:type="dxa"/>
            <w:tcBorders>
              <w:top w:val="single" w:sz="4" w:space="0" w:color="000000"/>
              <w:left w:val="nil"/>
              <w:bottom w:val="single" w:sz="4" w:space="0" w:color="000000"/>
              <w:right w:val="single" w:sz="4" w:space="0" w:color="000000"/>
            </w:tcBorders>
            <w:vAlign w:val="center"/>
            <w:hideMark/>
          </w:tcPr>
          <w:p w:rsidR="00697023" w:rsidRPr="00FE30E6" w:rsidRDefault="00697023" w:rsidP="00697023">
            <w:pPr>
              <w:pStyle w:val="normal0"/>
              <w:spacing w:line="276" w:lineRule="auto"/>
              <w:jc w:val="center"/>
              <w:rPr>
                <w:rFonts w:ascii="GHEA Grapalat" w:eastAsia="GHEA Grapalat" w:hAnsi="GHEA Grapalat" w:cs="GHEA Grapalat"/>
                <w:lang w:val="pt-PT"/>
              </w:rPr>
            </w:pPr>
            <w:r w:rsidRPr="00697023">
              <w:rPr>
                <w:rFonts w:ascii="GHEA Grapalat" w:eastAsia="GHEA Grapalat" w:hAnsi="GHEA Grapalat" w:cs="GHEA Grapalat"/>
                <w:lang w:val="pt-PT"/>
              </w:rPr>
              <w:t>Նախագծով սահմանվել է ապահովված պարտատիրոջ պարտականությունը` եղեկատվություն և փաստաթղթեր ներկայացնել ապահովված իրավունքի առարկայի գնահատված արժեքի և իրացման գնի վերաբերյալ:</w:t>
            </w:r>
          </w:p>
        </w:tc>
      </w:tr>
      <w:tr w:rsidR="00697023" w:rsidRPr="00D65491" w:rsidTr="0069702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97023" w:rsidRPr="00FE30E6" w:rsidRDefault="00697023" w:rsidP="00697023">
            <w:pPr>
              <w:pStyle w:val="normal0"/>
              <w:spacing w:line="276" w:lineRule="auto"/>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p>
        </w:tc>
        <w:tc>
          <w:tcPr>
            <w:tcW w:w="513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spacing w:line="276" w:lineRule="auto"/>
              <w:rPr>
                <w:rFonts w:ascii="GHEA Grapalat" w:hAnsi="GHEA Grapalat"/>
                <w:bCs/>
                <w:lang w:val="pt-PT" w:eastAsia="ar-SA"/>
              </w:rPr>
            </w:pPr>
            <w:r w:rsidRPr="00697023">
              <w:rPr>
                <w:rFonts w:ascii="GHEA Grapalat" w:hAnsi="GHEA Grapalat"/>
                <w:bCs/>
                <w:lang w:val="pt-PT" w:eastAsia="ar-SA"/>
              </w:rPr>
              <w:t xml:space="preserve">11. </w:t>
            </w:r>
            <w:r w:rsidRPr="00697023">
              <w:rPr>
                <w:rFonts w:ascii="GHEA Grapalat" w:hAnsi="GHEA Grapalat"/>
                <w:bCs/>
                <w:lang w:eastAsia="ar-SA"/>
              </w:rPr>
              <w:t>Նախագծի</w:t>
            </w:r>
            <w:r w:rsidRPr="00697023">
              <w:rPr>
                <w:rFonts w:ascii="GHEA Grapalat" w:hAnsi="GHEA Grapalat"/>
                <w:bCs/>
                <w:lang w:val="pt-PT" w:eastAsia="ar-SA"/>
              </w:rPr>
              <w:t xml:space="preserve"> 47-</w:t>
            </w:r>
            <w:r w:rsidRPr="00697023">
              <w:rPr>
                <w:rFonts w:ascii="GHEA Grapalat" w:hAnsi="GHEA Grapalat"/>
                <w:bCs/>
                <w:lang w:eastAsia="ar-SA"/>
              </w:rPr>
              <w:t>րդ</w:t>
            </w:r>
            <w:r w:rsidRPr="00697023">
              <w:rPr>
                <w:rFonts w:ascii="GHEA Grapalat" w:hAnsi="GHEA Grapalat"/>
                <w:bCs/>
                <w:lang w:val="pt-PT" w:eastAsia="ar-SA"/>
              </w:rPr>
              <w:t xml:space="preserve"> </w:t>
            </w:r>
            <w:r w:rsidRPr="00697023">
              <w:rPr>
                <w:rFonts w:ascii="GHEA Grapalat" w:hAnsi="GHEA Grapalat"/>
                <w:bCs/>
                <w:lang w:eastAsia="ar-SA"/>
              </w:rPr>
              <w:t>հոդվածով</w:t>
            </w:r>
            <w:r w:rsidRPr="00697023">
              <w:rPr>
                <w:rFonts w:ascii="GHEA Grapalat" w:hAnsi="GHEA Grapalat"/>
                <w:bCs/>
                <w:lang w:val="pt-PT" w:eastAsia="ar-SA"/>
              </w:rPr>
              <w:t xml:space="preserve"> </w:t>
            </w:r>
            <w:r w:rsidRPr="00697023">
              <w:rPr>
                <w:rFonts w:ascii="GHEA Grapalat" w:hAnsi="GHEA Grapalat"/>
                <w:bCs/>
                <w:lang w:eastAsia="ar-SA"/>
              </w:rPr>
              <w:t>նախատեսվող</w:t>
            </w:r>
            <w:r w:rsidRPr="00697023">
              <w:rPr>
                <w:rFonts w:ascii="GHEA Grapalat" w:hAnsi="GHEA Grapalat"/>
                <w:bCs/>
                <w:lang w:val="pt-PT" w:eastAsia="ar-SA"/>
              </w:rPr>
              <w:t xml:space="preserve"> </w:t>
            </w:r>
            <w:r w:rsidRPr="00697023">
              <w:rPr>
                <w:rFonts w:ascii="GHEA Grapalat" w:hAnsi="GHEA Grapalat"/>
                <w:bCs/>
                <w:lang w:eastAsia="ar-SA"/>
              </w:rPr>
              <w:t>Օրենքի</w:t>
            </w:r>
            <w:r w:rsidRPr="00697023">
              <w:rPr>
                <w:rFonts w:ascii="GHEA Grapalat" w:hAnsi="GHEA Grapalat"/>
                <w:bCs/>
                <w:lang w:val="pt-PT" w:eastAsia="ar-SA"/>
              </w:rPr>
              <w:t xml:space="preserve"> 43-</w:t>
            </w:r>
            <w:r w:rsidRPr="00697023">
              <w:rPr>
                <w:rFonts w:ascii="GHEA Grapalat" w:hAnsi="GHEA Grapalat"/>
                <w:bCs/>
                <w:lang w:eastAsia="ar-SA"/>
              </w:rPr>
              <w:t>րդ</w:t>
            </w:r>
            <w:r w:rsidRPr="00697023">
              <w:rPr>
                <w:rFonts w:ascii="GHEA Grapalat" w:hAnsi="GHEA Grapalat"/>
                <w:bCs/>
                <w:lang w:val="pt-PT" w:eastAsia="ar-SA"/>
              </w:rPr>
              <w:t xml:space="preserve"> </w:t>
            </w:r>
            <w:r w:rsidRPr="00697023">
              <w:rPr>
                <w:rFonts w:ascii="GHEA Grapalat" w:hAnsi="GHEA Grapalat"/>
                <w:bCs/>
                <w:lang w:eastAsia="ar-SA"/>
              </w:rPr>
              <w:t>հոդվածի</w:t>
            </w:r>
            <w:r w:rsidRPr="00697023">
              <w:rPr>
                <w:rFonts w:ascii="GHEA Grapalat" w:hAnsi="GHEA Grapalat"/>
                <w:bCs/>
                <w:lang w:val="pt-PT" w:eastAsia="ar-SA"/>
              </w:rPr>
              <w:t xml:space="preserve"> 10.1 </w:t>
            </w:r>
            <w:r w:rsidRPr="00697023">
              <w:rPr>
                <w:rFonts w:ascii="GHEA Grapalat" w:hAnsi="GHEA Grapalat"/>
                <w:bCs/>
                <w:lang w:eastAsia="ar-SA"/>
              </w:rPr>
              <w:t>և</w:t>
            </w:r>
            <w:r w:rsidRPr="00697023">
              <w:rPr>
                <w:rFonts w:ascii="GHEA Grapalat" w:hAnsi="GHEA Grapalat"/>
                <w:bCs/>
                <w:lang w:val="pt-PT" w:eastAsia="ar-SA"/>
              </w:rPr>
              <w:t xml:space="preserve"> 10.2 </w:t>
            </w:r>
            <w:r w:rsidRPr="00697023">
              <w:rPr>
                <w:rFonts w:ascii="GHEA Grapalat" w:hAnsi="GHEA Grapalat"/>
                <w:bCs/>
                <w:lang w:eastAsia="ar-SA"/>
              </w:rPr>
              <w:t>մասերի</w:t>
            </w:r>
            <w:r w:rsidRPr="00697023">
              <w:rPr>
                <w:rFonts w:ascii="GHEA Grapalat" w:hAnsi="GHEA Grapalat"/>
                <w:bCs/>
                <w:lang w:val="pt-PT" w:eastAsia="ar-SA"/>
              </w:rPr>
              <w:t xml:space="preserve"> </w:t>
            </w:r>
            <w:r w:rsidRPr="00697023">
              <w:rPr>
                <w:rFonts w:ascii="GHEA Grapalat" w:hAnsi="GHEA Grapalat"/>
                <w:bCs/>
                <w:lang w:eastAsia="ar-SA"/>
              </w:rPr>
              <w:t>կարգավորումներն</w:t>
            </w:r>
            <w:r w:rsidRPr="00697023">
              <w:rPr>
                <w:rFonts w:ascii="GHEA Grapalat" w:hAnsi="GHEA Grapalat"/>
                <w:bCs/>
                <w:lang w:val="pt-PT" w:eastAsia="ar-SA"/>
              </w:rPr>
              <w:t xml:space="preserve"> </w:t>
            </w:r>
            <w:r w:rsidRPr="00697023">
              <w:rPr>
                <w:rFonts w:ascii="GHEA Grapalat" w:hAnsi="GHEA Grapalat"/>
                <w:bCs/>
                <w:lang w:eastAsia="ar-SA"/>
              </w:rPr>
              <w:t>անհասկանալի</w:t>
            </w:r>
            <w:r w:rsidRPr="00697023">
              <w:rPr>
                <w:rFonts w:ascii="GHEA Grapalat" w:hAnsi="GHEA Grapalat"/>
                <w:bCs/>
                <w:lang w:val="pt-PT" w:eastAsia="ar-SA"/>
              </w:rPr>
              <w:t xml:space="preserve"> </w:t>
            </w:r>
            <w:r w:rsidRPr="00697023">
              <w:rPr>
                <w:rFonts w:ascii="GHEA Grapalat" w:hAnsi="GHEA Grapalat"/>
                <w:bCs/>
                <w:lang w:eastAsia="ar-SA"/>
              </w:rPr>
              <w:t>են</w:t>
            </w:r>
            <w:r w:rsidRPr="00697023">
              <w:rPr>
                <w:rFonts w:ascii="GHEA Grapalat" w:hAnsi="GHEA Grapalat"/>
                <w:bCs/>
                <w:lang w:val="pt-PT" w:eastAsia="ar-SA"/>
              </w:rPr>
              <w:t xml:space="preserve">: </w:t>
            </w:r>
            <w:r w:rsidRPr="00697023">
              <w:rPr>
                <w:rFonts w:ascii="GHEA Grapalat" w:hAnsi="GHEA Grapalat"/>
                <w:bCs/>
                <w:lang w:eastAsia="ar-SA"/>
              </w:rPr>
              <w:t>Մեր</w:t>
            </w:r>
            <w:r w:rsidRPr="00697023">
              <w:rPr>
                <w:rFonts w:ascii="GHEA Grapalat" w:hAnsi="GHEA Grapalat"/>
                <w:bCs/>
                <w:lang w:val="pt-PT" w:eastAsia="ar-SA"/>
              </w:rPr>
              <w:t xml:space="preserve"> </w:t>
            </w:r>
            <w:r w:rsidRPr="00697023">
              <w:rPr>
                <w:rFonts w:ascii="GHEA Grapalat" w:hAnsi="GHEA Grapalat"/>
                <w:bCs/>
                <w:lang w:eastAsia="ar-SA"/>
              </w:rPr>
              <w:t>պատկերացմամբ</w:t>
            </w:r>
            <w:r w:rsidRPr="00697023">
              <w:rPr>
                <w:rFonts w:ascii="GHEA Grapalat" w:hAnsi="GHEA Grapalat"/>
                <w:bCs/>
                <w:lang w:val="pt-PT" w:eastAsia="ar-SA"/>
              </w:rPr>
              <w:t xml:space="preserve">' </w:t>
            </w:r>
            <w:r w:rsidRPr="00697023">
              <w:rPr>
                <w:rFonts w:ascii="GHEA Grapalat" w:hAnsi="GHEA Grapalat"/>
                <w:bCs/>
                <w:lang w:eastAsia="ar-SA"/>
              </w:rPr>
              <w:t>պետք</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գործի</w:t>
            </w:r>
            <w:r w:rsidRPr="00697023">
              <w:rPr>
                <w:rFonts w:ascii="GHEA Grapalat" w:hAnsi="GHEA Grapalat"/>
                <w:bCs/>
                <w:lang w:val="pt-PT" w:eastAsia="ar-SA"/>
              </w:rPr>
              <w:t xml:space="preserve"> </w:t>
            </w:r>
            <w:r w:rsidRPr="00697023">
              <w:rPr>
                <w:rFonts w:ascii="GHEA Grapalat" w:hAnsi="GHEA Grapalat"/>
                <w:bCs/>
                <w:lang w:eastAsia="ar-SA"/>
              </w:rPr>
              <w:t>հետևյալ</w:t>
            </w:r>
            <w:r w:rsidRPr="00697023">
              <w:rPr>
                <w:rFonts w:ascii="GHEA Grapalat" w:hAnsi="GHEA Grapalat"/>
                <w:bCs/>
                <w:lang w:val="pt-PT" w:eastAsia="ar-SA"/>
              </w:rPr>
              <w:t xml:space="preserve"> </w:t>
            </w:r>
            <w:r w:rsidRPr="00697023">
              <w:rPr>
                <w:rFonts w:ascii="GHEA Grapalat" w:hAnsi="GHEA Grapalat"/>
                <w:bCs/>
                <w:lang w:eastAsia="ar-SA"/>
              </w:rPr>
              <w:t>կարգավորումը</w:t>
            </w:r>
            <w:r w:rsidRPr="00697023">
              <w:rPr>
                <w:rFonts w:ascii="GHEA Grapalat" w:hAnsi="GHEA Grapalat"/>
                <w:bCs/>
                <w:lang w:val="pt-PT" w:eastAsia="ar-SA"/>
              </w:rPr>
              <w:t xml:space="preserve">: </w:t>
            </w:r>
            <w:r w:rsidRPr="00697023">
              <w:rPr>
                <w:rFonts w:ascii="GHEA Grapalat" w:hAnsi="GHEA Grapalat"/>
                <w:bCs/>
                <w:lang w:eastAsia="ar-SA"/>
              </w:rPr>
              <w:t>Եթե</w:t>
            </w:r>
            <w:r w:rsidRPr="00697023">
              <w:rPr>
                <w:rFonts w:ascii="GHEA Grapalat" w:hAnsi="GHEA Grapalat"/>
                <w:bCs/>
                <w:lang w:val="pt-PT" w:eastAsia="ar-SA"/>
              </w:rPr>
              <w:t xml:space="preserve"> </w:t>
            </w:r>
            <w:r w:rsidRPr="00697023">
              <w:rPr>
                <w:rFonts w:ascii="GHEA Grapalat" w:hAnsi="GHEA Grapalat"/>
                <w:bCs/>
                <w:lang w:eastAsia="ar-SA"/>
              </w:rPr>
              <w:t>հիմնական</w:t>
            </w:r>
            <w:r w:rsidRPr="00697023">
              <w:rPr>
                <w:rFonts w:ascii="GHEA Grapalat" w:hAnsi="GHEA Grapalat"/>
                <w:bCs/>
                <w:lang w:val="pt-PT" w:eastAsia="ar-SA"/>
              </w:rPr>
              <w:t xml:space="preserve"> </w:t>
            </w:r>
            <w:r w:rsidRPr="00697023">
              <w:rPr>
                <w:rFonts w:ascii="GHEA Grapalat" w:hAnsi="GHEA Grapalat"/>
                <w:bCs/>
                <w:lang w:eastAsia="ar-SA"/>
              </w:rPr>
              <w:t>պարտապանը</w:t>
            </w:r>
            <w:r w:rsidRPr="00697023">
              <w:rPr>
                <w:rFonts w:ascii="GHEA Grapalat" w:hAnsi="GHEA Grapalat"/>
                <w:bCs/>
                <w:lang w:val="pt-PT" w:eastAsia="ar-SA"/>
              </w:rPr>
              <w:t xml:space="preserve"> </w:t>
            </w:r>
            <w:r w:rsidRPr="00697023">
              <w:rPr>
                <w:rFonts w:ascii="GHEA Grapalat" w:hAnsi="GHEA Grapalat"/>
                <w:bCs/>
                <w:lang w:eastAsia="ar-SA"/>
              </w:rPr>
              <w:t>կատարում</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իր</w:t>
            </w:r>
            <w:r w:rsidRPr="00697023">
              <w:rPr>
                <w:rFonts w:ascii="GHEA Grapalat" w:hAnsi="GHEA Grapalat"/>
                <w:bCs/>
                <w:lang w:val="pt-PT" w:eastAsia="ar-SA"/>
              </w:rPr>
              <w:t xml:space="preserve"> </w:t>
            </w:r>
            <w:r w:rsidRPr="00697023">
              <w:rPr>
                <w:rFonts w:ascii="GHEA Grapalat" w:hAnsi="GHEA Grapalat"/>
                <w:bCs/>
                <w:lang w:eastAsia="ar-SA"/>
              </w:rPr>
              <w:t>պարտավորությունը</w:t>
            </w:r>
            <w:r w:rsidRPr="00697023">
              <w:rPr>
                <w:rFonts w:ascii="GHEA Grapalat" w:hAnsi="GHEA Grapalat"/>
                <w:bCs/>
                <w:lang w:val="pt-PT" w:eastAsia="ar-SA"/>
              </w:rPr>
              <w:t xml:space="preserve"> </w:t>
            </w:r>
            <w:r w:rsidRPr="00697023">
              <w:rPr>
                <w:rFonts w:ascii="GHEA Grapalat" w:hAnsi="GHEA Grapalat"/>
                <w:bCs/>
                <w:lang w:eastAsia="ar-SA"/>
              </w:rPr>
              <w:t>պատշաճ</w:t>
            </w:r>
            <w:r w:rsidRPr="00697023">
              <w:rPr>
                <w:rFonts w:ascii="GHEA Grapalat" w:hAnsi="GHEA Grapalat"/>
                <w:bCs/>
                <w:lang w:val="pt-PT" w:eastAsia="ar-SA"/>
              </w:rPr>
              <w:t xml:space="preserve"> </w:t>
            </w:r>
            <w:r w:rsidRPr="00697023">
              <w:rPr>
                <w:rFonts w:ascii="GHEA Grapalat" w:hAnsi="GHEA Grapalat"/>
                <w:bCs/>
                <w:lang w:eastAsia="ar-SA"/>
              </w:rPr>
              <w:t>կերպով</w:t>
            </w:r>
            <w:r w:rsidRPr="00697023">
              <w:rPr>
                <w:rFonts w:ascii="GHEA Grapalat" w:hAnsi="GHEA Grapalat"/>
                <w:bCs/>
                <w:lang w:val="pt-PT" w:eastAsia="ar-SA"/>
              </w:rPr>
              <w:t xml:space="preserve">, </w:t>
            </w:r>
            <w:r w:rsidRPr="00697023">
              <w:rPr>
                <w:rFonts w:ascii="GHEA Grapalat" w:hAnsi="GHEA Grapalat"/>
                <w:bCs/>
                <w:lang w:eastAsia="ar-SA"/>
              </w:rPr>
              <w:t>ապա</w:t>
            </w:r>
            <w:r w:rsidRPr="00697023">
              <w:rPr>
                <w:rFonts w:ascii="GHEA Grapalat" w:hAnsi="GHEA Grapalat"/>
                <w:bCs/>
                <w:lang w:val="pt-PT" w:eastAsia="ar-SA"/>
              </w:rPr>
              <w:t xml:space="preserve"> </w:t>
            </w:r>
            <w:r w:rsidRPr="00697023">
              <w:rPr>
                <w:rFonts w:ascii="GHEA Grapalat" w:hAnsi="GHEA Grapalat"/>
                <w:bCs/>
                <w:lang w:eastAsia="ar-SA"/>
              </w:rPr>
              <w:t>երրորդ</w:t>
            </w:r>
            <w:r w:rsidRPr="00697023">
              <w:rPr>
                <w:rFonts w:ascii="GHEA Grapalat" w:hAnsi="GHEA Grapalat"/>
                <w:bCs/>
                <w:lang w:val="pt-PT" w:eastAsia="ar-SA"/>
              </w:rPr>
              <w:t xml:space="preserve"> </w:t>
            </w:r>
            <w:r w:rsidRPr="00697023">
              <w:rPr>
                <w:rFonts w:ascii="GHEA Grapalat" w:hAnsi="GHEA Grapalat"/>
                <w:bCs/>
                <w:lang w:eastAsia="ar-SA"/>
              </w:rPr>
              <w:t>անձ</w:t>
            </w:r>
            <w:r w:rsidRPr="00697023">
              <w:rPr>
                <w:rFonts w:ascii="GHEA Grapalat" w:hAnsi="GHEA Grapalat"/>
                <w:bCs/>
                <w:lang w:val="pt-PT" w:eastAsia="ar-SA"/>
              </w:rPr>
              <w:t xml:space="preserve"> </w:t>
            </w:r>
            <w:r w:rsidRPr="00697023">
              <w:rPr>
                <w:rFonts w:ascii="GHEA Grapalat" w:hAnsi="GHEA Grapalat"/>
                <w:bCs/>
                <w:lang w:eastAsia="ar-SA"/>
              </w:rPr>
              <w:t>գրավատուից</w:t>
            </w:r>
            <w:r w:rsidRPr="00697023">
              <w:rPr>
                <w:rFonts w:ascii="GHEA Grapalat" w:hAnsi="GHEA Grapalat"/>
                <w:bCs/>
                <w:lang w:val="pt-PT" w:eastAsia="ar-SA"/>
              </w:rPr>
              <w:t xml:space="preserve"> </w:t>
            </w:r>
            <w:r w:rsidRPr="00697023">
              <w:rPr>
                <w:rFonts w:ascii="GHEA Grapalat" w:hAnsi="GHEA Grapalat"/>
                <w:bCs/>
                <w:lang w:eastAsia="ar-SA"/>
              </w:rPr>
              <w:t>գրավ</w:t>
            </w:r>
            <w:r w:rsidRPr="00697023">
              <w:rPr>
                <w:rFonts w:ascii="GHEA Grapalat" w:hAnsi="GHEA Grapalat"/>
                <w:bCs/>
                <w:lang w:val="pt-PT" w:eastAsia="ar-SA"/>
              </w:rPr>
              <w:t xml:space="preserve"> </w:t>
            </w:r>
            <w:r w:rsidRPr="00697023">
              <w:rPr>
                <w:rFonts w:ascii="GHEA Grapalat" w:hAnsi="GHEA Grapalat"/>
                <w:bCs/>
                <w:lang w:eastAsia="ar-SA"/>
              </w:rPr>
              <w:t>բռնագանձելու</w:t>
            </w:r>
            <w:r w:rsidRPr="00697023">
              <w:rPr>
                <w:rFonts w:ascii="GHEA Grapalat" w:hAnsi="GHEA Grapalat"/>
                <w:bCs/>
                <w:lang w:val="pt-PT" w:eastAsia="ar-SA"/>
              </w:rPr>
              <w:t xml:space="preserve"> </w:t>
            </w:r>
            <w:r w:rsidRPr="00697023">
              <w:rPr>
                <w:rFonts w:ascii="GHEA Grapalat" w:hAnsi="GHEA Grapalat"/>
                <w:bCs/>
                <w:lang w:eastAsia="ar-SA"/>
              </w:rPr>
              <w:t>խնդիր</w:t>
            </w:r>
            <w:r w:rsidRPr="00697023">
              <w:rPr>
                <w:rFonts w:ascii="GHEA Grapalat" w:hAnsi="GHEA Grapalat"/>
                <w:bCs/>
                <w:lang w:val="pt-PT" w:eastAsia="ar-SA"/>
              </w:rPr>
              <w:t xml:space="preserve"> </w:t>
            </w:r>
            <w:r w:rsidRPr="00697023">
              <w:rPr>
                <w:rFonts w:ascii="GHEA Grapalat" w:hAnsi="GHEA Grapalat"/>
                <w:bCs/>
                <w:lang w:eastAsia="ar-SA"/>
              </w:rPr>
              <w:t>չի</w:t>
            </w:r>
            <w:r w:rsidRPr="00697023">
              <w:rPr>
                <w:rFonts w:ascii="GHEA Grapalat" w:hAnsi="GHEA Grapalat"/>
                <w:bCs/>
                <w:lang w:val="pt-PT" w:eastAsia="ar-SA"/>
              </w:rPr>
              <w:t xml:space="preserve"> </w:t>
            </w:r>
            <w:r w:rsidRPr="00697023">
              <w:rPr>
                <w:rFonts w:ascii="GHEA Grapalat" w:hAnsi="GHEA Grapalat"/>
                <w:bCs/>
                <w:lang w:eastAsia="ar-SA"/>
              </w:rPr>
              <w:t>կարող</w:t>
            </w:r>
            <w:r w:rsidRPr="00697023">
              <w:rPr>
                <w:rFonts w:ascii="GHEA Grapalat" w:hAnsi="GHEA Grapalat"/>
                <w:bCs/>
                <w:lang w:val="pt-PT" w:eastAsia="ar-SA"/>
              </w:rPr>
              <w:t xml:space="preserve"> </w:t>
            </w:r>
            <w:r w:rsidRPr="00697023">
              <w:rPr>
                <w:rFonts w:ascii="GHEA Grapalat" w:hAnsi="GHEA Grapalat"/>
                <w:bCs/>
                <w:lang w:eastAsia="ar-SA"/>
              </w:rPr>
              <w:t>առաջանալ</w:t>
            </w:r>
            <w:r w:rsidRPr="00697023">
              <w:rPr>
                <w:rFonts w:ascii="GHEA Grapalat" w:hAnsi="GHEA Grapalat"/>
                <w:bCs/>
                <w:lang w:val="pt-PT" w:eastAsia="ar-SA"/>
              </w:rPr>
              <w:t xml:space="preserve">: </w:t>
            </w:r>
            <w:r w:rsidRPr="00697023">
              <w:rPr>
                <w:rFonts w:ascii="GHEA Grapalat" w:hAnsi="GHEA Grapalat"/>
                <w:bCs/>
                <w:lang w:eastAsia="ar-SA"/>
              </w:rPr>
              <w:t>Միևնույն</w:t>
            </w:r>
            <w:r w:rsidRPr="00697023">
              <w:rPr>
                <w:rFonts w:ascii="GHEA Grapalat" w:hAnsi="GHEA Grapalat"/>
                <w:bCs/>
                <w:lang w:val="pt-PT" w:eastAsia="ar-SA"/>
              </w:rPr>
              <w:t xml:space="preserve"> </w:t>
            </w:r>
            <w:r w:rsidRPr="00697023">
              <w:rPr>
                <w:rFonts w:ascii="GHEA Grapalat" w:hAnsi="GHEA Grapalat"/>
                <w:bCs/>
                <w:lang w:eastAsia="ar-SA"/>
              </w:rPr>
              <w:t>ժամանակ</w:t>
            </w:r>
            <w:r w:rsidRPr="00697023">
              <w:rPr>
                <w:rFonts w:ascii="GHEA Grapalat" w:hAnsi="GHEA Grapalat"/>
                <w:bCs/>
                <w:lang w:val="pt-PT" w:eastAsia="ar-SA"/>
              </w:rPr>
              <w:t xml:space="preserve">, </w:t>
            </w:r>
            <w:r w:rsidRPr="00697023">
              <w:rPr>
                <w:rFonts w:ascii="GHEA Grapalat" w:hAnsi="GHEA Grapalat"/>
                <w:bCs/>
                <w:lang w:eastAsia="ar-SA"/>
              </w:rPr>
              <w:t>կարող</w:t>
            </w:r>
            <w:r w:rsidRPr="00697023">
              <w:rPr>
                <w:rFonts w:ascii="GHEA Grapalat" w:hAnsi="GHEA Grapalat"/>
                <w:bCs/>
                <w:lang w:val="pt-PT" w:eastAsia="ar-SA"/>
              </w:rPr>
              <w:t xml:space="preserve"> </w:t>
            </w:r>
            <w:r w:rsidRPr="00697023">
              <w:rPr>
                <w:rFonts w:ascii="GHEA Grapalat" w:hAnsi="GHEA Grapalat"/>
                <w:bCs/>
                <w:lang w:eastAsia="ar-SA"/>
              </w:rPr>
              <w:t>ենք</w:t>
            </w:r>
            <w:r w:rsidRPr="00697023">
              <w:rPr>
                <w:rFonts w:ascii="GHEA Grapalat" w:hAnsi="GHEA Grapalat"/>
                <w:bCs/>
                <w:lang w:val="pt-PT" w:eastAsia="ar-SA"/>
              </w:rPr>
              <w:t xml:space="preserve"> </w:t>
            </w:r>
            <w:r w:rsidRPr="00697023">
              <w:rPr>
                <w:rFonts w:ascii="GHEA Grapalat" w:hAnsi="GHEA Grapalat"/>
                <w:bCs/>
                <w:lang w:eastAsia="ar-SA"/>
              </w:rPr>
              <w:t>քննարկել</w:t>
            </w:r>
            <w:r w:rsidRPr="00697023">
              <w:rPr>
                <w:rFonts w:ascii="GHEA Grapalat" w:hAnsi="GHEA Grapalat"/>
                <w:bCs/>
                <w:lang w:val="pt-PT" w:eastAsia="ar-SA"/>
              </w:rPr>
              <w:t xml:space="preserve"> </w:t>
            </w:r>
            <w:r w:rsidRPr="00697023">
              <w:rPr>
                <w:rFonts w:ascii="GHEA Grapalat" w:hAnsi="GHEA Grapalat"/>
                <w:bCs/>
                <w:lang w:eastAsia="ar-SA"/>
              </w:rPr>
              <w:t>այս</w:t>
            </w:r>
            <w:r w:rsidRPr="00697023">
              <w:rPr>
                <w:rFonts w:ascii="GHEA Grapalat" w:hAnsi="GHEA Grapalat"/>
                <w:bCs/>
                <w:lang w:val="pt-PT" w:eastAsia="ar-SA"/>
              </w:rPr>
              <w:t xml:space="preserve"> </w:t>
            </w:r>
            <w:r w:rsidRPr="00697023">
              <w:rPr>
                <w:rFonts w:ascii="GHEA Grapalat" w:hAnsi="GHEA Grapalat"/>
                <w:bCs/>
                <w:lang w:eastAsia="ar-SA"/>
              </w:rPr>
              <w:t>խնդիրը</w:t>
            </w:r>
            <w:r w:rsidRPr="00697023">
              <w:rPr>
                <w:rFonts w:ascii="GHEA Grapalat" w:hAnsi="GHEA Grapalat"/>
                <w:bCs/>
                <w:lang w:val="pt-PT" w:eastAsia="ar-SA"/>
              </w:rPr>
              <w:t xml:space="preserve"> </w:t>
            </w:r>
            <w:r w:rsidRPr="00697023">
              <w:rPr>
                <w:rFonts w:ascii="GHEA Grapalat" w:hAnsi="GHEA Grapalat"/>
                <w:bCs/>
                <w:lang w:eastAsia="ar-SA"/>
              </w:rPr>
              <w:t>կարգավորելու</w:t>
            </w:r>
            <w:r w:rsidRPr="00697023">
              <w:rPr>
                <w:rFonts w:ascii="GHEA Grapalat" w:hAnsi="GHEA Grapalat"/>
                <w:bCs/>
                <w:lang w:val="pt-PT" w:eastAsia="ar-SA"/>
              </w:rPr>
              <w:t xml:space="preserve"> </w:t>
            </w:r>
            <w:r w:rsidRPr="00697023">
              <w:rPr>
                <w:rFonts w:ascii="GHEA Grapalat" w:hAnsi="GHEA Grapalat"/>
                <w:bCs/>
                <w:lang w:eastAsia="ar-SA"/>
              </w:rPr>
              <w:t>համար</w:t>
            </w:r>
            <w:r w:rsidRPr="00697023">
              <w:rPr>
                <w:rFonts w:ascii="GHEA Grapalat" w:hAnsi="GHEA Grapalat"/>
                <w:bCs/>
                <w:lang w:val="pt-PT" w:eastAsia="ar-SA"/>
              </w:rPr>
              <w:t xml:space="preserve"> </w:t>
            </w:r>
            <w:r w:rsidRPr="00697023">
              <w:rPr>
                <w:rFonts w:ascii="GHEA Grapalat" w:hAnsi="GHEA Grapalat"/>
                <w:bCs/>
                <w:lang w:eastAsia="ar-SA"/>
              </w:rPr>
              <w:t>կողմերին</w:t>
            </w:r>
            <w:r w:rsidRPr="00697023">
              <w:rPr>
                <w:rFonts w:ascii="GHEA Grapalat" w:hAnsi="GHEA Grapalat"/>
                <w:bCs/>
                <w:lang w:val="pt-PT" w:eastAsia="ar-SA"/>
              </w:rPr>
              <w:t xml:space="preserve"> </w:t>
            </w:r>
            <w:r w:rsidRPr="00697023">
              <w:rPr>
                <w:rFonts w:ascii="GHEA Grapalat" w:hAnsi="GHEA Grapalat"/>
                <w:bCs/>
                <w:lang w:eastAsia="ar-SA"/>
              </w:rPr>
              <w:t>պայմանագրային</w:t>
            </w:r>
            <w:r w:rsidRPr="00697023">
              <w:rPr>
                <w:rFonts w:ascii="GHEA Grapalat" w:hAnsi="GHEA Grapalat"/>
                <w:bCs/>
                <w:lang w:val="pt-PT" w:eastAsia="ar-SA"/>
              </w:rPr>
              <w:t xml:space="preserve"> </w:t>
            </w:r>
            <w:r w:rsidRPr="00697023">
              <w:rPr>
                <w:rFonts w:ascii="GHEA Grapalat" w:hAnsi="GHEA Grapalat"/>
                <w:bCs/>
                <w:lang w:eastAsia="ar-SA"/>
              </w:rPr>
              <w:t>ազատություն</w:t>
            </w:r>
            <w:r w:rsidRPr="00697023">
              <w:rPr>
                <w:rFonts w:ascii="GHEA Grapalat" w:hAnsi="GHEA Grapalat"/>
                <w:bCs/>
                <w:lang w:val="pt-PT" w:eastAsia="ar-SA"/>
              </w:rPr>
              <w:t xml:space="preserve"> </w:t>
            </w:r>
            <w:r w:rsidRPr="00697023">
              <w:rPr>
                <w:rFonts w:ascii="GHEA Grapalat" w:hAnsi="GHEA Grapalat"/>
                <w:bCs/>
                <w:lang w:eastAsia="ar-SA"/>
              </w:rPr>
              <w:t>ընձեռնելու</w:t>
            </w:r>
            <w:r w:rsidRPr="00697023">
              <w:rPr>
                <w:rFonts w:ascii="GHEA Grapalat" w:hAnsi="GHEA Grapalat"/>
                <w:bCs/>
                <w:lang w:val="pt-PT" w:eastAsia="ar-SA"/>
              </w:rPr>
              <w:t xml:space="preserve"> </w:t>
            </w:r>
            <w:r w:rsidRPr="00697023">
              <w:rPr>
                <w:rFonts w:ascii="GHEA Grapalat" w:hAnsi="GHEA Grapalat"/>
                <w:bCs/>
                <w:lang w:eastAsia="ar-SA"/>
              </w:rPr>
              <w:t>հարցը</w:t>
            </w:r>
            <w:r w:rsidRPr="00697023">
              <w:rPr>
                <w:rFonts w:ascii="GHEA Grapalat" w:hAnsi="GHEA Grapalat"/>
                <w:bCs/>
                <w:lang w:val="pt-PT" w:eastAsia="ar-SA"/>
              </w:rPr>
              <w:t xml:space="preserve">: </w:t>
            </w:r>
            <w:r w:rsidRPr="00697023">
              <w:rPr>
                <w:rFonts w:ascii="GHEA Grapalat" w:hAnsi="GHEA Grapalat"/>
                <w:bCs/>
                <w:lang w:eastAsia="ar-SA"/>
              </w:rPr>
              <w:t>Ուստի</w:t>
            </w:r>
            <w:r w:rsidRPr="00697023">
              <w:rPr>
                <w:rFonts w:ascii="GHEA Grapalat" w:hAnsi="GHEA Grapalat"/>
                <w:bCs/>
                <w:lang w:val="pt-PT" w:eastAsia="ar-SA"/>
              </w:rPr>
              <w:t xml:space="preserve">, </w:t>
            </w:r>
            <w:r w:rsidRPr="00697023">
              <w:rPr>
                <w:rFonts w:ascii="GHEA Grapalat" w:hAnsi="GHEA Grapalat"/>
                <w:bCs/>
                <w:lang w:eastAsia="ar-SA"/>
              </w:rPr>
              <w:t>կարծում</w:t>
            </w:r>
            <w:r w:rsidRPr="00697023">
              <w:rPr>
                <w:rFonts w:ascii="GHEA Grapalat" w:hAnsi="GHEA Grapalat"/>
                <w:bCs/>
                <w:lang w:val="pt-PT" w:eastAsia="ar-SA"/>
              </w:rPr>
              <w:t xml:space="preserve"> </w:t>
            </w:r>
            <w:r w:rsidRPr="00697023">
              <w:rPr>
                <w:rFonts w:ascii="GHEA Grapalat" w:hAnsi="GHEA Grapalat"/>
                <w:bCs/>
                <w:lang w:eastAsia="ar-SA"/>
              </w:rPr>
              <w:t>ենք</w:t>
            </w:r>
            <w:r w:rsidRPr="00697023">
              <w:rPr>
                <w:rFonts w:ascii="GHEA Grapalat" w:hAnsi="GHEA Grapalat"/>
                <w:bCs/>
                <w:lang w:val="pt-PT" w:eastAsia="ar-SA"/>
              </w:rPr>
              <w:t xml:space="preserve"> </w:t>
            </w:r>
            <w:r w:rsidRPr="00697023">
              <w:rPr>
                <w:rFonts w:ascii="GHEA Grapalat" w:hAnsi="GHEA Grapalat"/>
                <w:bCs/>
                <w:lang w:eastAsia="ar-SA"/>
              </w:rPr>
              <w:t>արժե</w:t>
            </w:r>
            <w:r w:rsidRPr="00697023">
              <w:rPr>
                <w:rFonts w:ascii="GHEA Grapalat" w:hAnsi="GHEA Grapalat"/>
                <w:bCs/>
                <w:lang w:val="pt-PT" w:eastAsia="ar-SA"/>
              </w:rPr>
              <w:t xml:space="preserve"> </w:t>
            </w:r>
            <w:r w:rsidRPr="00697023">
              <w:rPr>
                <w:rFonts w:ascii="GHEA Grapalat" w:hAnsi="GHEA Grapalat"/>
                <w:bCs/>
                <w:lang w:eastAsia="ar-SA"/>
              </w:rPr>
              <w:t>հստակեցնել</w:t>
            </w:r>
            <w:r w:rsidRPr="00697023">
              <w:rPr>
                <w:rFonts w:ascii="GHEA Grapalat" w:hAnsi="GHEA Grapalat"/>
                <w:bCs/>
                <w:lang w:val="pt-PT" w:eastAsia="ar-SA"/>
              </w:rPr>
              <w:t xml:space="preserve">, </w:t>
            </w:r>
            <w:r w:rsidRPr="00697023">
              <w:rPr>
                <w:rFonts w:ascii="GHEA Grapalat" w:hAnsi="GHEA Grapalat"/>
                <w:bCs/>
                <w:lang w:eastAsia="ar-SA"/>
              </w:rPr>
              <w:t>որ</w:t>
            </w:r>
            <w:r w:rsidRPr="00697023">
              <w:rPr>
                <w:rFonts w:ascii="GHEA Grapalat" w:hAnsi="GHEA Grapalat"/>
                <w:bCs/>
                <w:lang w:val="pt-PT" w:eastAsia="ar-SA"/>
              </w:rPr>
              <w:t xml:space="preserve"> </w:t>
            </w:r>
            <w:r w:rsidRPr="00697023">
              <w:rPr>
                <w:rFonts w:ascii="GHEA Grapalat" w:hAnsi="GHEA Grapalat"/>
                <w:bCs/>
                <w:lang w:eastAsia="ar-SA"/>
              </w:rPr>
              <w:t>ամեն</w:t>
            </w:r>
            <w:r w:rsidRPr="00697023">
              <w:rPr>
                <w:rFonts w:ascii="GHEA Grapalat" w:hAnsi="GHEA Grapalat"/>
                <w:bCs/>
                <w:lang w:val="pt-PT" w:eastAsia="ar-SA"/>
              </w:rPr>
              <w:t xml:space="preserve"> </w:t>
            </w:r>
            <w:r w:rsidRPr="00697023">
              <w:rPr>
                <w:rFonts w:ascii="GHEA Grapalat" w:hAnsi="GHEA Grapalat"/>
                <w:bCs/>
                <w:lang w:eastAsia="ar-SA"/>
              </w:rPr>
              <w:t>դեպքում</w:t>
            </w:r>
            <w:r w:rsidRPr="00697023">
              <w:rPr>
                <w:rFonts w:ascii="GHEA Grapalat" w:hAnsi="GHEA Grapalat"/>
                <w:bCs/>
                <w:lang w:val="pt-PT" w:eastAsia="ar-SA"/>
              </w:rPr>
              <w:t xml:space="preserve"> </w:t>
            </w:r>
            <w:r w:rsidRPr="00697023">
              <w:rPr>
                <w:rFonts w:ascii="GHEA Grapalat" w:hAnsi="GHEA Grapalat"/>
                <w:bCs/>
                <w:lang w:eastAsia="ar-SA"/>
              </w:rPr>
              <w:t>երրորդ</w:t>
            </w:r>
            <w:r w:rsidRPr="00697023">
              <w:rPr>
                <w:rFonts w:ascii="GHEA Grapalat" w:hAnsi="GHEA Grapalat"/>
                <w:bCs/>
                <w:lang w:val="pt-PT" w:eastAsia="ar-SA"/>
              </w:rPr>
              <w:t xml:space="preserve"> </w:t>
            </w:r>
            <w:r w:rsidRPr="00697023">
              <w:rPr>
                <w:rFonts w:ascii="GHEA Grapalat" w:hAnsi="GHEA Grapalat"/>
                <w:bCs/>
                <w:lang w:eastAsia="ar-SA"/>
              </w:rPr>
              <w:t>անձ</w:t>
            </w:r>
            <w:r w:rsidRPr="00697023">
              <w:rPr>
                <w:rFonts w:ascii="GHEA Grapalat" w:hAnsi="GHEA Grapalat"/>
                <w:bCs/>
                <w:lang w:val="pt-PT" w:eastAsia="ar-SA"/>
              </w:rPr>
              <w:t xml:space="preserve"> </w:t>
            </w:r>
            <w:r w:rsidRPr="00697023">
              <w:rPr>
                <w:rFonts w:ascii="GHEA Grapalat" w:hAnsi="GHEA Grapalat"/>
                <w:bCs/>
                <w:lang w:eastAsia="ar-SA"/>
              </w:rPr>
              <w:t>գրավատուի</w:t>
            </w:r>
            <w:r w:rsidRPr="00697023">
              <w:rPr>
                <w:rFonts w:ascii="GHEA Grapalat" w:hAnsi="GHEA Grapalat"/>
                <w:bCs/>
                <w:lang w:val="pt-PT" w:eastAsia="ar-SA"/>
              </w:rPr>
              <w:t xml:space="preserve"> </w:t>
            </w:r>
            <w:r w:rsidRPr="00697023">
              <w:rPr>
                <w:rFonts w:ascii="GHEA Grapalat" w:hAnsi="GHEA Grapalat"/>
                <w:bCs/>
                <w:lang w:eastAsia="ar-SA"/>
              </w:rPr>
              <w:t>սնանկ</w:t>
            </w:r>
            <w:r w:rsidRPr="00697023">
              <w:rPr>
                <w:rFonts w:ascii="GHEA Grapalat" w:hAnsi="GHEA Grapalat"/>
                <w:bCs/>
                <w:lang w:val="pt-PT" w:eastAsia="ar-SA"/>
              </w:rPr>
              <w:t xml:space="preserve"> </w:t>
            </w:r>
            <w:r w:rsidRPr="00697023">
              <w:rPr>
                <w:rFonts w:ascii="GHEA Grapalat" w:hAnsi="GHEA Grapalat"/>
                <w:bCs/>
                <w:lang w:eastAsia="ar-SA"/>
              </w:rPr>
              <w:t>ճանաչվելու</w:t>
            </w:r>
            <w:r w:rsidRPr="00697023">
              <w:rPr>
                <w:rFonts w:ascii="GHEA Grapalat" w:hAnsi="GHEA Grapalat"/>
                <w:bCs/>
                <w:lang w:val="pt-PT" w:eastAsia="ar-SA"/>
              </w:rPr>
              <w:t xml:space="preserve"> </w:t>
            </w:r>
            <w:r w:rsidRPr="00697023">
              <w:rPr>
                <w:rFonts w:ascii="GHEA Grapalat" w:hAnsi="GHEA Grapalat"/>
                <w:bCs/>
                <w:lang w:eastAsia="ar-SA"/>
              </w:rPr>
              <w:t>պարագայում</w:t>
            </w:r>
            <w:r w:rsidRPr="00697023">
              <w:rPr>
                <w:rFonts w:ascii="GHEA Grapalat" w:hAnsi="GHEA Grapalat"/>
                <w:bCs/>
                <w:lang w:val="pt-PT" w:eastAsia="ar-SA"/>
              </w:rPr>
              <w:t xml:space="preserve"> </w:t>
            </w:r>
            <w:r w:rsidRPr="00697023">
              <w:rPr>
                <w:rFonts w:ascii="GHEA Grapalat" w:hAnsi="GHEA Grapalat"/>
                <w:bCs/>
                <w:lang w:eastAsia="ar-SA"/>
              </w:rPr>
              <w:t>պարտատերը</w:t>
            </w:r>
            <w:r w:rsidRPr="00697023">
              <w:rPr>
                <w:rFonts w:ascii="GHEA Grapalat" w:hAnsi="GHEA Grapalat"/>
                <w:bCs/>
                <w:lang w:val="pt-PT" w:eastAsia="ar-SA"/>
              </w:rPr>
              <w:t xml:space="preserve"> </w:t>
            </w:r>
            <w:r w:rsidRPr="00697023">
              <w:rPr>
                <w:rFonts w:ascii="GHEA Grapalat" w:hAnsi="GHEA Grapalat"/>
                <w:bCs/>
                <w:lang w:eastAsia="ar-SA"/>
              </w:rPr>
              <w:t>կարող</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բռնագանձել</w:t>
            </w:r>
            <w:r w:rsidRPr="00697023">
              <w:rPr>
                <w:rFonts w:ascii="GHEA Grapalat" w:hAnsi="GHEA Grapalat"/>
                <w:bCs/>
                <w:lang w:val="pt-PT" w:eastAsia="ar-SA"/>
              </w:rPr>
              <w:t xml:space="preserve"> </w:t>
            </w:r>
            <w:r w:rsidRPr="00697023">
              <w:rPr>
                <w:rFonts w:ascii="GHEA Grapalat" w:hAnsi="GHEA Grapalat"/>
                <w:bCs/>
                <w:lang w:eastAsia="ar-SA"/>
              </w:rPr>
              <w:t>գույքը</w:t>
            </w:r>
            <w:r w:rsidRPr="00697023">
              <w:rPr>
                <w:rFonts w:ascii="GHEA Grapalat" w:hAnsi="GHEA Grapalat"/>
                <w:bCs/>
                <w:lang w:val="pt-PT" w:eastAsia="ar-SA"/>
              </w:rPr>
              <w:t xml:space="preserve"> </w:t>
            </w:r>
            <w:r w:rsidRPr="00697023">
              <w:rPr>
                <w:rFonts w:ascii="GHEA Grapalat" w:hAnsi="GHEA Grapalat"/>
                <w:bCs/>
                <w:lang w:eastAsia="ar-SA"/>
              </w:rPr>
              <w:t>միայն</w:t>
            </w:r>
            <w:r w:rsidRPr="00697023">
              <w:rPr>
                <w:rFonts w:ascii="GHEA Grapalat" w:hAnsi="GHEA Grapalat"/>
                <w:bCs/>
                <w:lang w:val="pt-PT" w:eastAsia="ar-SA"/>
              </w:rPr>
              <w:t xml:space="preserve"> </w:t>
            </w:r>
            <w:r w:rsidRPr="00697023">
              <w:rPr>
                <w:rFonts w:ascii="GHEA Grapalat" w:hAnsi="GHEA Grapalat"/>
                <w:bCs/>
                <w:lang w:eastAsia="ar-SA"/>
              </w:rPr>
              <w:t>այն</w:t>
            </w:r>
            <w:r w:rsidRPr="00697023">
              <w:rPr>
                <w:rFonts w:ascii="GHEA Grapalat" w:hAnsi="GHEA Grapalat"/>
                <w:bCs/>
                <w:lang w:val="pt-PT" w:eastAsia="ar-SA"/>
              </w:rPr>
              <w:t xml:space="preserve"> </w:t>
            </w:r>
            <w:r w:rsidRPr="00697023">
              <w:rPr>
                <w:rFonts w:ascii="GHEA Grapalat" w:hAnsi="GHEA Grapalat"/>
                <w:bCs/>
                <w:lang w:eastAsia="ar-SA"/>
              </w:rPr>
              <w:t>պարագայում</w:t>
            </w:r>
            <w:r w:rsidRPr="00697023">
              <w:rPr>
                <w:rFonts w:ascii="GHEA Grapalat" w:hAnsi="GHEA Grapalat"/>
                <w:bCs/>
                <w:lang w:val="pt-PT" w:eastAsia="ar-SA"/>
              </w:rPr>
              <w:t xml:space="preserve">, </w:t>
            </w:r>
            <w:r w:rsidRPr="00697023">
              <w:rPr>
                <w:rFonts w:ascii="GHEA Grapalat" w:hAnsi="GHEA Grapalat"/>
                <w:bCs/>
                <w:lang w:eastAsia="ar-SA"/>
              </w:rPr>
              <w:t>երբ</w:t>
            </w:r>
            <w:r w:rsidRPr="00697023">
              <w:rPr>
                <w:rFonts w:ascii="GHEA Grapalat" w:hAnsi="GHEA Grapalat"/>
                <w:bCs/>
                <w:lang w:val="pt-PT" w:eastAsia="ar-SA"/>
              </w:rPr>
              <w:t xml:space="preserve"> </w:t>
            </w:r>
            <w:r w:rsidRPr="00697023">
              <w:rPr>
                <w:rFonts w:ascii="GHEA Grapalat" w:hAnsi="GHEA Grapalat"/>
                <w:bCs/>
                <w:lang w:eastAsia="ar-SA"/>
              </w:rPr>
              <w:t>առկա</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հիմնական</w:t>
            </w:r>
            <w:r w:rsidRPr="00697023">
              <w:rPr>
                <w:rFonts w:ascii="GHEA Grapalat" w:hAnsi="GHEA Grapalat"/>
                <w:bCs/>
                <w:lang w:val="pt-PT" w:eastAsia="ar-SA"/>
              </w:rPr>
              <w:t xml:space="preserve"> </w:t>
            </w:r>
            <w:r w:rsidRPr="00697023">
              <w:rPr>
                <w:rFonts w:ascii="GHEA Grapalat" w:hAnsi="GHEA Grapalat"/>
                <w:bCs/>
                <w:lang w:eastAsia="ar-SA"/>
              </w:rPr>
              <w:t>պարտատիրոջ</w:t>
            </w:r>
            <w:r w:rsidRPr="00697023">
              <w:rPr>
                <w:rFonts w:ascii="GHEA Grapalat" w:hAnsi="GHEA Grapalat"/>
                <w:bCs/>
                <w:lang w:val="pt-PT" w:eastAsia="ar-SA"/>
              </w:rPr>
              <w:t xml:space="preserve"> </w:t>
            </w:r>
            <w:r w:rsidRPr="00697023">
              <w:rPr>
                <w:rFonts w:ascii="GHEA Grapalat" w:hAnsi="GHEA Grapalat"/>
                <w:bCs/>
                <w:lang w:eastAsia="ar-SA"/>
              </w:rPr>
              <w:t>կողմից</w:t>
            </w:r>
            <w:r w:rsidRPr="00697023">
              <w:rPr>
                <w:rFonts w:ascii="GHEA Grapalat" w:hAnsi="GHEA Grapalat"/>
                <w:bCs/>
                <w:lang w:val="pt-PT" w:eastAsia="ar-SA"/>
              </w:rPr>
              <w:t xml:space="preserve"> </w:t>
            </w:r>
            <w:r w:rsidRPr="00697023">
              <w:rPr>
                <w:rFonts w:ascii="GHEA Grapalat" w:hAnsi="GHEA Grapalat"/>
                <w:bCs/>
                <w:lang w:eastAsia="ar-SA"/>
              </w:rPr>
              <w:t>պարտավորության</w:t>
            </w:r>
            <w:r w:rsidRPr="00697023">
              <w:rPr>
                <w:rFonts w:ascii="GHEA Grapalat" w:hAnsi="GHEA Grapalat"/>
                <w:bCs/>
                <w:lang w:val="pt-PT" w:eastAsia="ar-SA"/>
              </w:rPr>
              <w:t xml:space="preserve"> </w:t>
            </w:r>
            <w:r w:rsidRPr="00697023">
              <w:rPr>
                <w:rFonts w:ascii="GHEA Grapalat" w:hAnsi="GHEA Grapalat"/>
                <w:bCs/>
                <w:lang w:eastAsia="ar-SA"/>
              </w:rPr>
              <w:t>չկւստւսրում</w:t>
            </w:r>
            <w:r w:rsidRPr="00697023">
              <w:rPr>
                <w:rFonts w:ascii="GHEA Grapalat" w:hAnsi="GHEA Grapalat"/>
                <w:bCs/>
                <w:lang w:val="pt-PT" w:eastAsia="ar-SA"/>
              </w:rPr>
              <w:t xml:space="preserve">: </w:t>
            </w:r>
            <w:r w:rsidRPr="00697023">
              <w:rPr>
                <w:rFonts w:ascii="GHEA Grapalat" w:hAnsi="GHEA Grapalat"/>
                <w:bCs/>
                <w:lang w:eastAsia="ar-SA"/>
              </w:rPr>
              <w:t>Եթե</w:t>
            </w:r>
            <w:r w:rsidRPr="00697023">
              <w:rPr>
                <w:rFonts w:ascii="GHEA Grapalat" w:hAnsi="GHEA Grapalat"/>
                <w:bCs/>
                <w:lang w:val="pt-PT" w:eastAsia="ar-SA"/>
              </w:rPr>
              <w:t xml:space="preserve"> </w:t>
            </w:r>
            <w:r w:rsidRPr="00697023">
              <w:rPr>
                <w:rFonts w:ascii="GHEA Grapalat" w:hAnsi="GHEA Grapalat"/>
                <w:bCs/>
                <w:lang w:eastAsia="ar-SA"/>
              </w:rPr>
              <w:t>անձը</w:t>
            </w:r>
            <w:r w:rsidRPr="00697023">
              <w:rPr>
                <w:rFonts w:ascii="GHEA Grapalat" w:hAnsi="GHEA Grapalat"/>
                <w:bCs/>
                <w:lang w:val="pt-PT" w:eastAsia="ar-SA"/>
              </w:rPr>
              <w:t xml:space="preserve">, </w:t>
            </w:r>
            <w:r w:rsidRPr="00697023">
              <w:rPr>
                <w:rFonts w:ascii="GHEA Grapalat" w:hAnsi="GHEA Grapalat"/>
                <w:bCs/>
                <w:lang w:eastAsia="ar-SA"/>
              </w:rPr>
              <w:t>ով</w:t>
            </w:r>
            <w:r w:rsidRPr="00697023">
              <w:rPr>
                <w:rFonts w:ascii="GHEA Grapalat" w:hAnsi="GHEA Grapalat"/>
                <w:bCs/>
                <w:lang w:val="pt-PT" w:eastAsia="ar-SA"/>
              </w:rPr>
              <w:t xml:space="preserve"> </w:t>
            </w:r>
            <w:r w:rsidRPr="00697023">
              <w:rPr>
                <w:rFonts w:ascii="GHEA Grapalat" w:hAnsi="GHEA Grapalat"/>
                <w:bCs/>
                <w:lang w:eastAsia="ar-SA"/>
              </w:rPr>
              <w:t>ստանձնել</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հիմնական</w:t>
            </w:r>
            <w:r w:rsidRPr="00697023">
              <w:rPr>
                <w:rFonts w:ascii="GHEA Grapalat" w:hAnsi="GHEA Grapalat"/>
                <w:bCs/>
                <w:lang w:val="pt-PT" w:eastAsia="ar-SA"/>
              </w:rPr>
              <w:t xml:space="preserve"> </w:t>
            </w:r>
            <w:r w:rsidRPr="00697023">
              <w:rPr>
                <w:rFonts w:ascii="GHEA Grapalat" w:hAnsi="GHEA Grapalat"/>
                <w:bCs/>
                <w:lang w:eastAsia="ar-SA"/>
              </w:rPr>
              <w:t>պարտավորությունը</w:t>
            </w:r>
            <w:r w:rsidRPr="00697023">
              <w:rPr>
                <w:rFonts w:ascii="GHEA Grapalat" w:hAnsi="GHEA Grapalat"/>
                <w:bCs/>
                <w:lang w:val="pt-PT" w:eastAsia="ar-SA"/>
              </w:rPr>
              <w:t xml:space="preserve"> </w:t>
            </w:r>
            <w:r w:rsidRPr="00697023">
              <w:rPr>
                <w:rFonts w:ascii="GHEA Grapalat" w:hAnsi="GHEA Grapalat"/>
                <w:bCs/>
                <w:lang w:eastAsia="ar-SA"/>
              </w:rPr>
              <w:t>չի</w:t>
            </w:r>
            <w:r w:rsidRPr="00697023">
              <w:rPr>
                <w:rFonts w:ascii="GHEA Grapalat" w:hAnsi="GHEA Grapalat"/>
                <w:bCs/>
                <w:lang w:val="pt-PT" w:eastAsia="ar-SA"/>
              </w:rPr>
              <w:t xml:space="preserve"> </w:t>
            </w:r>
            <w:r w:rsidRPr="00697023">
              <w:rPr>
                <w:rFonts w:ascii="GHEA Grapalat" w:hAnsi="GHEA Grapalat"/>
                <w:bCs/>
                <w:lang w:eastAsia="ar-SA"/>
              </w:rPr>
              <w:t>կատարում</w:t>
            </w:r>
            <w:r w:rsidRPr="00697023">
              <w:rPr>
                <w:rFonts w:ascii="GHEA Grapalat" w:hAnsi="GHEA Grapalat"/>
                <w:bCs/>
                <w:lang w:val="pt-PT" w:eastAsia="ar-SA"/>
              </w:rPr>
              <w:t xml:space="preserve"> </w:t>
            </w:r>
            <w:r w:rsidRPr="00697023">
              <w:rPr>
                <w:rFonts w:ascii="GHEA Grapalat" w:hAnsi="GHEA Grapalat"/>
                <w:bCs/>
                <w:lang w:eastAsia="ar-SA"/>
              </w:rPr>
              <w:t>այն</w:t>
            </w:r>
            <w:r w:rsidRPr="00697023">
              <w:rPr>
                <w:rFonts w:ascii="GHEA Grapalat" w:hAnsi="GHEA Grapalat"/>
                <w:bCs/>
                <w:lang w:val="pt-PT" w:eastAsia="ar-SA"/>
              </w:rPr>
              <w:t xml:space="preserve">, </w:t>
            </w:r>
            <w:r w:rsidRPr="00697023">
              <w:rPr>
                <w:rFonts w:ascii="GHEA Grapalat" w:hAnsi="GHEA Grapalat"/>
                <w:bCs/>
                <w:lang w:eastAsia="ar-SA"/>
              </w:rPr>
              <w:t>բայց</w:t>
            </w:r>
            <w:r w:rsidRPr="00697023">
              <w:rPr>
                <w:rFonts w:ascii="GHEA Grapalat" w:hAnsi="GHEA Grapalat"/>
                <w:bCs/>
                <w:lang w:val="pt-PT" w:eastAsia="ar-SA"/>
              </w:rPr>
              <w:t xml:space="preserve"> </w:t>
            </w:r>
            <w:r w:rsidRPr="00697023">
              <w:rPr>
                <w:rFonts w:ascii="GHEA Grapalat" w:hAnsi="GHEA Grapalat"/>
                <w:bCs/>
                <w:lang w:eastAsia="ar-SA"/>
              </w:rPr>
              <w:t>սնանկ</w:t>
            </w:r>
            <w:r w:rsidRPr="00697023">
              <w:rPr>
                <w:rFonts w:ascii="GHEA Grapalat" w:hAnsi="GHEA Grapalat"/>
                <w:bCs/>
                <w:lang w:val="pt-PT" w:eastAsia="ar-SA"/>
              </w:rPr>
              <w:t xml:space="preserve"> </w:t>
            </w:r>
            <w:r w:rsidRPr="00697023">
              <w:rPr>
                <w:rFonts w:ascii="GHEA Grapalat" w:hAnsi="GHEA Grapalat"/>
                <w:bCs/>
                <w:lang w:eastAsia="ar-SA"/>
              </w:rPr>
              <w:t>չէ</w:t>
            </w:r>
            <w:r w:rsidRPr="00697023">
              <w:rPr>
                <w:rFonts w:ascii="GHEA Grapalat" w:hAnsi="GHEA Grapalat"/>
                <w:bCs/>
                <w:lang w:val="pt-PT" w:eastAsia="ar-SA"/>
              </w:rPr>
              <w:t xml:space="preserve">, </w:t>
            </w:r>
            <w:r w:rsidRPr="00697023">
              <w:rPr>
                <w:rFonts w:ascii="GHEA Grapalat" w:hAnsi="GHEA Grapalat"/>
                <w:bCs/>
                <w:lang w:eastAsia="ar-SA"/>
              </w:rPr>
              <w:t>ապա</w:t>
            </w:r>
            <w:r w:rsidRPr="00697023">
              <w:rPr>
                <w:rFonts w:ascii="GHEA Grapalat" w:hAnsi="GHEA Grapalat"/>
                <w:bCs/>
                <w:lang w:val="pt-PT" w:eastAsia="ar-SA"/>
              </w:rPr>
              <w:t xml:space="preserve"> </w:t>
            </w:r>
            <w:r w:rsidRPr="00697023">
              <w:rPr>
                <w:rFonts w:ascii="GHEA Grapalat" w:hAnsi="GHEA Grapalat"/>
                <w:bCs/>
                <w:lang w:eastAsia="ar-SA"/>
              </w:rPr>
              <w:t>ապահովված</w:t>
            </w:r>
            <w:r w:rsidRPr="00697023">
              <w:rPr>
                <w:rFonts w:ascii="GHEA Grapalat" w:hAnsi="GHEA Grapalat"/>
                <w:bCs/>
                <w:lang w:val="pt-PT" w:eastAsia="ar-SA"/>
              </w:rPr>
              <w:t xml:space="preserve"> </w:t>
            </w:r>
            <w:r w:rsidRPr="00697023">
              <w:rPr>
                <w:rFonts w:ascii="GHEA Grapalat" w:hAnsi="GHEA Grapalat"/>
                <w:bCs/>
                <w:lang w:eastAsia="ar-SA"/>
              </w:rPr>
              <w:t>պարտատերը</w:t>
            </w:r>
            <w:r w:rsidRPr="00697023">
              <w:rPr>
                <w:rFonts w:ascii="GHEA Grapalat" w:hAnsi="GHEA Grapalat"/>
                <w:bCs/>
                <w:lang w:val="pt-PT" w:eastAsia="ar-SA"/>
              </w:rPr>
              <w:t xml:space="preserve"> </w:t>
            </w:r>
            <w:r w:rsidRPr="00697023">
              <w:rPr>
                <w:rFonts w:ascii="GHEA Grapalat" w:hAnsi="GHEA Grapalat"/>
                <w:bCs/>
                <w:lang w:eastAsia="ar-SA"/>
              </w:rPr>
              <w:t>պետք</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հնարավորություն</w:t>
            </w:r>
            <w:r w:rsidRPr="00697023">
              <w:rPr>
                <w:rFonts w:ascii="GHEA Grapalat" w:hAnsi="GHEA Grapalat"/>
                <w:bCs/>
                <w:lang w:val="pt-PT" w:eastAsia="ar-SA"/>
              </w:rPr>
              <w:t xml:space="preserve"> </w:t>
            </w:r>
            <w:r w:rsidRPr="00697023">
              <w:rPr>
                <w:rFonts w:ascii="GHEA Grapalat" w:hAnsi="GHEA Grapalat"/>
                <w:bCs/>
                <w:lang w:eastAsia="ar-SA"/>
              </w:rPr>
              <w:t>ունենա</w:t>
            </w:r>
            <w:r w:rsidRPr="00697023">
              <w:rPr>
                <w:rFonts w:ascii="GHEA Grapalat" w:hAnsi="GHEA Grapalat"/>
                <w:bCs/>
                <w:lang w:val="pt-PT" w:eastAsia="ar-SA"/>
              </w:rPr>
              <w:t xml:space="preserve"> </w:t>
            </w:r>
            <w:r w:rsidRPr="00697023">
              <w:rPr>
                <w:rFonts w:ascii="GHEA Grapalat" w:hAnsi="GHEA Grapalat"/>
                <w:bCs/>
                <w:lang w:eastAsia="ar-SA"/>
              </w:rPr>
              <w:t>երրորդ</w:t>
            </w:r>
            <w:r w:rsidRPr="00697023">
              <w:rPr>
                <w:rFonts w:ascii="GHEA Grapalat" w:hAnsi="GHEA Grapalat"/>
                <w:bCs/>
                <w:lang w:val="pt-PT" w:eastAsia="ar-SA"/>
              </w:rPr>
              <w:t xml:space="preserve"> </w:t>
            </w:r>
            <w:r w:rsidRPr="00697023">
              <w:rPr>
                <w:rFonts w:ascii="GHEA Grapalat" w:hAnsi="GHEA Grapalat"/>
                <w:bCs/>
                <w:lang w:eastAsia="ar-SA"/>
              </w:rPr>
              <w:t>անձ</w:t>
            </w:r>
            <w:r w:rsidRPr="00697023">
              <w:rPr>
                <w:rFonts w:ascii="GHEA Grapalat" w:hAnsi="GHEA Grapalat"/>
                <w:bCs/>
                <w:lang w:val="pt-PT" w:eastAsia="ar-SA"/>
              </w:rPr>
              <w:t xml:space="preserve"> </w:t>
            </w:r>
            <w:r w:rsidRPr="00697023">
              <w:rPr>
                <w:rFonts w:ascii="GHEA Grapalat" w:hAnsi="GHEA Grapalat"/>
                <w:bCs/>
                <w:lang w:eastAsia="ar-SA"/>
              </w:rPr>
              <w:t>գրավատուի</w:t>
            </w:r>
            <w:r w:rsidRPr="00697023">
              <w:rPr>
                <w:rFonts w:ascii="GHEA Grapalat" w:hAnsi="GHEA Grapalat"/>
                <w:bCs/>
                <w:lang w:val="pt-PT" w:eastAsia="ar-SA"/>
              </w:rPr>
              <w:t xml:space="preserve"> </w:t>
            </w:r>
            <w:r w:rsidRPr="00697023">
              <w:rPr>
                <w:rFonts w:ascii="GHEA Grapalat" w:hAnsi="GHEA Grapalat"/>
                <w:bCs/>
                <w:lang w:eastAsia="ar-SA"/>
              </w:rPr>
              <w:t>սնանկության</w:t>
            </w:r>
            <w:r w:rsidRPr="00697023">
              <w:rPr>
                <w:rFonts w:ascii="GHEA Grapalat" w:hAnsi="GHEA Grapalat"/>
                <w:bCs/>
                <w:lang w:val="pt-PT" w:eastAsia="ar-SA"/>
              </w:rPr>
              <w:t xml:space="preserve"> </w:t>
            </w:r>
            <w:r w:rsidRPr="00697023">
              <w:rPr>
                <w:rFonts w:ascii="GHEA Grapalat" w:hAnsi="GHEA Grapalat"/>
                <w:bCs/>
                <w:lang w:eastAsia="ar-SA"/>
              </w:rPr>
              <w:t>վարույթում</w:t>
            </w:r>
            <w:r w:rsidRPr="00697023">
              <w:rPr>
                <w:rFonts w:ascii="GHEA Grapalat" w:hAnsi="GHEA Grapalat"/>
                <w:bCs/>
                <w:lang w:val="pt-PT" w:eastAsia="ar-SA"/>
              </w:rPr>
              <w:t xml:space="preserve"> </w:t>
            </w:r>
            <w:r w:rsidRPr="00697023">
              <w:rPr>
                <w:rFonts w:ascii="GHEA Grapalat" w:hAnsi="GHEA Grapalat"/>
                <w:bCs/>
                <w:lang w:eastAsia="ar-SA"/>
              </w:rPr>
              <w:t>գրանցվի</w:t>
            </w:r>
            <w:r w:rsidRPr="00697023">
              <w:rPr>
                <w:rFonts w:ascii="GHEA Grapalat" w:hAnsi="GHEA Grapalat"/>
                <w:bCs/>
                <w:lang w:val="pt-PT" w:eastAsia="ar-SA"/>
              </w:rPr>
              <w:t xml:space="preserve"> </w:t>
            </w:r>
            <w:r w:rsidRPr="00697023">
              <w:rPr>
                <w:rFonts w:ascii="GHEA Grapalat" w:hAnsi="GHEA Grapalat"/>
                <w:bCs/>
                <w:lang w:eastAsia="ar-SA"/>
              </w:rPr>
              <w:t>որպես</w:t>
            </w:r>
            <w:r w:rsidRPr="00697023">
              <w:rPr>
                <w:rFonts w:ascii="GHEA Grapalat" w:hAnsi="GHEA Grapalat"/>
                <w:bCs/>
                <w:lang w:val="pt-PT" w:eastAsia="ar-SA"/>
              </w:rPr>
              <w:t xml:space="preserve"> </w:t>
            </w:r>
            <w:r w:rsidRPr="00697023">
              <w:rPr>
                <w:rFonts w:ascii="GHEA Grapalat" w:hAnsi="GHEA Grapalat"/>
                <w:bCs/>
                <w:lang w:eastAsia="ar-SA"/>
              </w:rPr>
              <w:t>ապահովված</w:t>
            </w:r>
            <w:r w:rsidRPr="00697023">
              <w:rPr>
                <w:rFonts w:ascii="GHEA Grapalat" w:hAnsi="GHEA Grapalat"/>
                <w:bCs/>
                <w:lang w:val="pt-PT" w:eastAsia="ar-SA"/>
              </w:rPr>
              <w:t xml:space="preserve"> </w:t>
            </w:r>
            <w:r w:rsidRPr="00697023">
              <w:rPr>
                <w:rFonts w:ascii="GHEA Grapalat" w:hAnsi="GHEA Grapalat"/>
                <w:bCs/>
                <w:lang w:eastAsia="ar-SA"/>
              </w:rPr>
              <w:t>պարտատեր</w:t>
            </w:r>
            <w:r w:rsidRPr="00697023">
              <w:rPr>
                <w:rFonts w:ascii="GHEA Grapalat" w:hAnsi="GHEA Grapalat"/>
                <w:bCs/>
                <w:lang w:val="pt-PT" w:eastAsia="ar-SA"/>
              </w:rPr>
              <w:t xml:space="preserve">: </w:t>
            </w:r>
            <w:r w:rsidRPr="00697023">
              <w:rPr>
                <w:rFonts w:ascii="GHEA Grapalat" w:hAnsi="GHEA Grapalat"/>
                <w:bCs/>
                <w:lang w:eastAsia="ar-SA"/>
              </w:rPr>
              <w:t>Եթե</w:t>
            </w:r>
            <w:r w:rsidRPr="00697023">
              <w:rPr>
                <w:rFonts w:ascii="GHEA Grapalat" w:hAnsi="GHEA Grapalat"/>
                <w:bCs/>
                <w:lang w:val="pt-PT" w:eastAsia="ar-SA"/>
              </w:rPr>
              <w:t xml:space="preserve"> </w:t>
            </w:r>
            <w:r w:rsidRPr="00697023">
              <w:rPr>
                <w:rFonts w:ascii="GHEA Grapalat" w:hAnsi="GHEA Grapalat"/>
                <w:bCs/>
                <w:lang w:eastAsia="ar-SA"/>
              </w:rPr>
              <w:t>երկուսն</w:t>
            </w:r>
            <w:r w:rsidRPr="00697023">
              <w:rPr>
                <w:rFonts w:ascii="GHEA Grapalat" w:hAnsi="GHEA Grapalat"/>
                <w:bCs/>
                <w:lang w:val="pt-PT" w:eastAsia="ar-SA"/>
              </w:rPr>
              <w:t xml:space="preserve"> </w:t>
            </w:r>
            <w:r w:rsidRPr="00697023">
              <w:rPr>
                <w:rFonts w:ascii="GHEA Grapalat" w:hAnsi="GHEA Grapalat"/>
                <w:bCs/>
                <w:lang w:eastAsia="ar-SA"/>
              </w:rPr>
              <w:t>էլ</w:t>
            </w:r>
            <w:r w:rsidRPr="00697023">
              <w:rPr>
                <w:rFonts w:ascii="GHEA Grapalat" w:hAnsi="GHEA Grapalat"/>
                <w:bCs/>
                <w:lang w:val="pt-PT" w:eastAsia="ar-SA"/>
              </w:rPr>
              <w:t xml:space="preserve"> </w:t>
            </w:r>
            <w:r w:rsidRPr="00697023">
              <w:rPr>
                <w:rFonts w:ascii="GHEA Grapalat" w:hAnsi="GHEA Grapalat"/>
                <w:bCs/>
                <w:lang w:eastAsia="ar-SA"/>
              </w:rPr>
              <w:t>սնանկ</w:t>
            </w:r>
            <w:r w:rsidRPr="00697023">
              <w:rPr>
                <w:rFonts w:ascii="GHEA Grapalat" w:hAnsi="GHEA Grapalat"/>
                <w:bCs/>
                <w:lang w:val="pt-PT" w:eastAsia="ar-SA"/>
              </w:rPr>
              <w:t xml:space="preserve"> </w:t>
            </w:r>
            <w:r w:rsidRPr="00697023">
              <w:rPr>
                <w:rFonts w:ascii="GHEA Grapalat" w:hAnsi="GHEA Grapalat"/>
                <w:bCs/>
                <w:lang w:eastAsia="ar-SA"/>
              </w:rPr>
              <w:t>են</w:t>
            </w:r>
            <w:r w:rsidRPr="00697023">
              <w:rPr>
                <w:rFonts w:ascii="GHEA Grapalat" w:hAnsi="GHEA Grapalat"/>
                <w:bCs/>
                <w:lang w:val="pt-PT" w:eastAsia="ar-SA"/>
              </w:rPr>
              <w:t xml:space="preserve"> </w:t>
            </w:r>
            <w:r w:rsidRPr="00697023">
              <w:rPr>
                <w:rFonts w:ascii="GHEA Grapalat" w:hAnsi="GHEA Grapalat"/>
                <w:bCs/>
                <w:lang w:eastAsia="ar-SA"/>
              </w:rPr>
              <w:t>ճանաչվել</w:t>
            </w:r>
            <w:r w:rsidRPr="00697023">
              <w:rPr>
                <w:rFonts w:ascii="GHEA Grapalat" w:hAnsi="GHEA Grapalat"/>
                <w:bCs/>
                <w:lang w:val="pt-PT" w:eastAsia="ar-SA"/>
              </w:rPr>
              <w:t xml:space="preserve">, </w:t>
            </w:r>
            <w:r w:rsidRPr="00697023">
              <w:rPr>
                <w:rFonts w:ascii="GHEA Grapalat" w:hAnsi="GHEA Grapalat"/>
                <w:bCs/>
                <w:lang w:eastAsia="ar-SA"/>
              </w:rPr>
              <w:t>պետք</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հնարավոր</w:t>
            </w:r>
            <w:r w:rsidRPr="00697023">
              <w:rPr>
                <w:rFonts w:ascii="GHEA Grapalat" w:hAnsi="GHEA Grapalat"/>
                <w:bCs/>
                <w:lang w:val="pt-PT" w:eastAsia="ar-SA"/>
              </w:rPr>
              <w:t xml:space="preserve"> </w:t>
            </w:r>
            <w:r w:rsidRPr="00697023">
              <w:rPr>
                <w:rFonts w:ascii="GHEA Grapalat" w:hAnsi="GHEA Grapalat"/>
                <w:bCs/>
                <w:lang w:eastAsia="ar-SA"/>
              </w:rPr>
              <w:t>լինի</w:t>
            </w:r>
            <w:r w:rsidRPr="00697023">
              <w:rPr>
                <w:rFonts w:ascii="GHEA Grapalat" w:hAnsi="GHEA Grapalat"/>
                <w:bCs/>
                <w:lang w:val="pt-PT" w:eastAsia="ar-SA"/>
              </w:rPr>
              <w:t xml:space="preserve"> </w:t>
            </w:r>
            <w:r w:rsidRPr="00697023">
              <w:rPr>
                <w:rFonts w:ascii="GHEA Grapalat" w:hAnsi="GHEA Grapalat"/>
                <w:bCs/>
                <w:lang w:eastAsia="ar-SA"/>
              </w:rPr>
              <w:t>գրանցվել</w:t>
            </w:r>
            <w:r w:rsidRPr="00697023">
              <w:rPr>
                <w:rFonts w:ascii="GHEA Grapalat" w:hAnsi="GHEA Grapalat"/>
                <w:bCs/>
                <w:lang w:val="pt-PT" w:eastAsia="ar-SA"/>
              </w:rPr>
              <w:t xml:space="preserve"> </w:t>
            </w:r>
            <w:r w:rsidRPr="00697023">
              <w:rPr>
                <w:rFonts w:ascii="GHEA Grapalat" w:hAnsi="GHEA Grapalat"/>
                <w:bCs/>
                <w:lang w:eastAsia="ar-SA"/>
              </w:rPr>
              <w:t>երրորդ</w:t>
            </w:r>
            <w:r w:rsidRPr="00697023">
              <w:rPr>
                <w:rFonts w:ascii="GHEA Grapalat" w:hAnsi="GHEA Grapalat"/>
                <w:bCs/>
                <w:lang w:val="pt-PT" w:eastAsia="ar-SA"/>
              </w:rPr>
              <w:t xml:space="preserve"> </w:t>
            </w:r>
            <w:r w:rsidRPr="00697023">
              <w:rPr>
                <w:rFonts w:ascii="GHEA Grapalat" w:hAnsi="GHEA Grapalat"/>
                <w:bCs/>
                <w:lang w:eastAsia="ar-SA"/>
              </w:rPr>
              <w:t>անձ</w:t>
            </w:r>
            <w:r w:rsidRPr="00697023">
              <w:rPr>
                <w:rFonts w:ascii="GHEA Grapalat" w:hAnsi="GHEA Grapalat"/>
                <w:bCs/>
                <w:lang w:val="pt-PT" w:eastAsia="ar-SA"/>
              </w:rPr>
              <w:t xml:space="preserve"> </w:t>
            </w:r>
            <w:r w:rsidRPr="00697023">
              <w:rPr>
                <w:rFonts w:ascii="GHEA Grapalat" w:hAnsi="GHEA Grapalat"/>
                <w:bCs/>
                <w:lang w:eastAsia="ar-SA"/>
              </w:rPr>
              <w:t>գրավատուի</w:t>
            </w:r>
            <w:r w:rsidRPr="00697023">
              <w:rPr>
                <w:rFonts w:ascii="GHEA Grapalat" w:hAnsi="GHEA Grapalat"/>
                <w:bCs/>
                <w:lang w:val="pt-PT" w:eastAsia="ar-SA"/>
              </w:rPr>
              <w:t xml:space="preserve"> </w:t>
            </w:r>
            <w:r w:rsidRPr="00697023">
              <w:rPr>
                <w:rFonts w:ascii="GHEA Grapalat" w:hAnsi="GHEA Grapalat"/>
                <w:bCs/>
                <w:lang w:eastAsia="ar-SA"/>
              </w:rPr>
              <w:t>սնանկության</w:t>
            </w:r>
            <w:r w:rsidRPr="00697023">
              <w:rPr>
                <w:rFonts w:ascii="GHEA Grapalat" w:hAnsi="GHEA Grapalat"/>
                <w:bCs/>
                <w:lang w:val="pt-PT" w:eastAsia="ar-SA"/>
              </w:rPr>
              <w:t xml:space="preserve"> </w:t>
            </w:r>
            <w:r w:rsidRPr="00697023">
              <w:rPr>
                <w:rFonts w:ascii="GHEA Grapalat" w:hAnsi="GHEA Grapalat"/>
                <w:bCs/>
                <w:lang w:eastAsia="ar-SA"/>
              </w:rPr>
              <w:t>վարույթում</w:t>
            </w:r>
            <w:r w:rsidRPr="00697023">
              <w:rPr>
                <w:rFonts w:ascii="GHEA Grapalat" w:hAnsi="GHEA Grapalat"/>
                <w:bCs/>
                <w:lang w:val="pt-PT" w:eastAsia="ar-SA"/>
              </w:rPr>
              <w:t xml:space="preserve"> </w:t>
            </w:r>
            <w:r w:rsidRPr="00697023">
              <w:rPr>
                <w:rFonts w:ascii="GHEA Grapalat" w:hAnsi="GHEA Grapalat"/>
                <w:bCs/>
                <w:lang w:eastAsia="ar-SA"/>
              </w:rPr>
              <w:t>որպես</w:t>
            </w:r>
            <w:r w:rsidRPr="00697023">
              <w:rPr>
                <w:rFonts w:ascii="GHEA Grapalat" w:hAnsi="GHEA Grapalat"/>
                <w:bCs/>
                <w:lang w:val="pt-PT" w:eastAsia="ar-SA"/>
              </w:rPr>
              <w:t xml:space="preserve"> </w:t>
            </w:r>
            <w:r w:rsidRPr="00697023">
              <w:rPr>
                <w:rFonts w:ascii="GHEA Grapalat" w:hAnsi="GHEA Grapalat"/>
                <w:bCs/>
                <w:lang w:eastAsia="ar-SA"/>
              </w:rPr>
              <w:t>ապահովված</w:t>
            </w:r>
            <w:r w:rsidRPr="00697023">
              <w:rPr>
                <w:rFonts w:ascii="GHEA Grapalat" w:hAnsi="GHEA Grapalat"/>
                <w:bCs/>
                <w:lang w:val="pt-PT" w:eastAsia="ar-SA"/>
              </w:rPr>
              <w:t xml:space="preserve"> </w:t>
            </w:r>
            <w:r w:rsidRPr="00697023">
              <w:rPr>
                <w:rFonts w:ascii="GHEA Grapalat" w:hAnsi="GHEA Grapalat"/>
                <w:bCs/>
                <w:lang w:eastAsia="ar-SA"/>
              </w:rPr>
              <w:t>պարտատեր</w:t>
            </w:r>
            <w:r w:rsidRPr="00697023">
              <w:rPr>
                <w:rFonts w:ascii="GHEA Grapalat" w:hAnsi="GHEA Grapalat"/>
                <w:bCs/>
                <w:lang w:val="pt-PT" w:eastAsia="ar-SA"/>
              </w:rPr>
              <w:t xml:space="preserve"> </w:t>
            </w:r>
            <w:r w:rsidRPr="00697023">
              <w:rPr>
                <w:rFonts w:ascii="GHEA Grapalat" w:hAnsi="GHEA Grapalat"/>
                <w:bCs/>
                <w:lang w:eastAsia="ar-SA"/>
              </w:rPr>
              <w:t>և</w:t>
            </w:r>
            <w:r w:rsidRPr="00697023">
              <w:rPr>
                <w:rFonts w:ascii="GHEA Grapalat" w:hAnsi="GHEA Grapalat"/>
                <w:bCs/>
                <w:lang w:val="pt-PT" w:eastAsia="ar-SA"/>
              </w:rPr>
              <w:t xml:space="preserve"> </w:t>
            </w:r>
            <w:r w:rsidRPr="00697023">
              <w:rPr>
                <w:rFonts w:ascii="GHEA Grapalat" w:hAnsi="GHEA Grapalat"/>
                <w:bCs/>
                <w:lang w:eastAsia="ar-SA"/>
              </w:rPr>
              <w:t>բավարարում</w:t>
            </w:r>
            <w:r w:rsidRPr="00697023">
              <w:rPr>
                <w:rFonts w:ascii="GHEA Grapalat" w:hAnsi="GHEA Grapalat"/>
                <w:bCs/>
                <w:lang w:val="pt-PT" w:eastAsia="ar-SA"/>
              </w:rPr>
              <w:t xml:space="preserve"> </w:t>
            </w:r>
            <w:r w:rsidRPr="00697023">
              <w:rPr>
                <w:rFonts w:ascii="GHEA Grapalat" w:hAnsi="GHEA Grapalat"/>
                <w:bCs/>
                <w:lang w:eastAsia="ar-SA"/>
              </w:rPr>
              <w:t>ստանալ</w:t>
            </w:r>
            <w:r w:rsidRPr="00697023">
              <w:rPr>
                <w:rFonts w:ascii="GHEA Grapalat" w:hAnsi="GHEA Grapalat"/>
                <w:bCs/>
                <w:lang w:val="pt-PT" w:eastAsia="ar-SA"/>
              </w:rPr>
              <w:t xml:space="preserve">: </w:t>
            </w:r>
            <w:r w:rsidRPr="00697023">
              <w:rPr>
                <w:rFonts w:ascii="GHEA Grapalat" w:hAnsi="GHEA Grapalat"/>
                <w:bCs/>
                <w:lang w:eastAsia="ar-SA"/>
              </w:rPr>
              <w:t>Այս</w:t>
            </w:r>
            <w:r w:rsidRPr="00697023">
              <w:rPr>
                <w:rFonts w:ascii="GHEA Grapalat" w:hAnsi="GHEA Grapalat"/>
                <w:bCs/>
                <w:lang w:val="pt-PT" w:eastAsia="ar-SA"/>
              </w:rPr>
              <w:t xml:space="preserve"> </w:t>
            </w:r>
            <w:r w:rsidRPr="00697023">
              <w:rPr>
                <w:rFonts w:ascii="GHEA Grapalat" w:hAnsi="GHEA Grapalat"/>
                <w:bCs/>
                <w:lang w:eastAsia="ar-SA"/>
              </w:rPr>
              <w:t>առումով</w:t>
            </w:r>
            <w:r w:rsidRPr="00697023">
              <w:rPr>
                <w:rFonts w:ascii="GHEA Grapalat" w:hAnsi="GHEA Grapalat"/>
                <w:bCs/>
                <w:lang w:val="pt-PT" w:eastAsia="ar-SA"/>
              </w:rPr>
              <w:t xml:space="preserve"> </w:t>
            </w:r>
            <w:r w:rsidRPr="00697023">
              <w:rPr>
                <w:rFonts w:ascii="GHEA Grapalat" w:hAnsi="GHEA Grapalat"/>
                <w:bCs/>
                <w:lang w:eastAsia="ar-SA"/>
              </w:rPr>
              <w:t>առաջարկում</w:t>
            </w:r>
            <w:r w:rsidRPr="00697023">
              <w:rPr>
                <w:rFonts w:ascii="GHEA Grapalat" w:hAnsi="GHEA Grapalat"/>
                <w:bCs/>
                <w:lang w:val="pt-PT" w:eastAsia="ar-SA"/>
              </w:rPr>
              <w:t xml:space="preserve"> </w:t>
            </w:r>
            <w:r w:rsidRPr="00697023">
              <w:rPr>
                <w:rFonts w:ascii="GHEA Grapalat" w:hAnsi="GHEA Grapalat"/>
                <w:bCs/>
                <w:lang w:eastAsia="ar-SA"/>
              </w:rPr>
              <w:t>ենք</w:t>
            </w:r>
            <w:r w:rsidRPr="00697023">
              <w:rPr>
                <w:rFonts w:ascii="GHEA Grapalat" w:hAnsi="GHEA Grapalat"/>
                <w:bCs/>
                <w:lang w:val="pt-PT" w:eastAsia="ar-SA"/>
              </w:rPr>
              <w:t xml:space="preserve"> </w:t>
            </w:r>
            <w:r w:rsidRPr="00697023">
              <w:rPr>
                <w:rFonts w:ascii="GHEA Grapalat" w:hAnsi="GHEA Grapalat"/>
                <w:bCs/>
                <w:lang w:eastAsia="ar-SA"/>
              </w:rPr>
              <w:t>նաև</w:t>
            </w:r>
            <w:r w:rsidRPr="00697023">
              <w:rPr>
                <w:rFonts w:ascii="GHEA Grapalat" w:hAnsi="GHEA Grapalat"/>
                <w:bCs/>
                <w:lang w:val="pt-PT" w:eastAsia="ar-SA"/>
              </w:rPr>
              <w:t xml:space="preserve"> </w:t>
            </w:r>
            <w:r w:rsidRPr="00697023">
              <w:rPr>
                <w:rFonts w:ascii="GHEA Grapalat" w:hAnsi="GHEA Grapalat"/>
                <w:bCs/>
                <w:lang w:eastAsia="ar-SA"/>
              </w:rPr>
              <w:t>քննարկել</w:t>
            </w:r>
            <w:r w:rsidRPr="00697023">
              <w:rPr>
                <w:rFonts w:ascii="GHEA Grapalat" w:hAnsi="GHEA Grapalat"/>
                <w:bCs/>
                <w:lang w:val="pt-PT" w:eastAsia="ar-SA"/>
              </w:rPr>
              <w:t xml:space="preserve"> </w:t>
            </w:r>
            <w:r w:rsidRPr="00697023">
              <w:rPr>
                <w:rFonts w:ascii="GHEA Grapalat" w:hAnsi="GHEA Grapalat"/>
                <w:bCs/>
                <w:lang w:eastAsia="ar-SA"/>
              </w:rPr>
              <w:t>երրորդ</w:t>
            </w:r>
            <w:r w:rsidRPr="00697023">
              <w:rPr>
                <w:rFonts w:ascii="GHEA Grapalat" w:hAnsi="GHEA Grapalat"/>
                <w:bCs/>
                <w:lang w:val="pt-PT" w:eastAsia="ar-SA"/>
              </w:rPr>
              <w:t xml:space="preserve"> </w:t>
            </w:r>
            <w:r w:rsidRPr="00697023">
              <w:rPr>
                <w:rFonts w:ascii="GHEA Grapalat" w:hAnsi="GHEA Grapalat"/>
                <w:bCs/>
                <w:lang w:eastAsia="ar-SA"/>
              </w:rPr>
              <w:t>անձ</w:t>
            </w:r>
            <w:r w:rsidRPr="00697023">
              <w:rPr>
                <w:rFonts w:ascii="GHEA Grapalat" w:hAnsi="GHEA Grapalat"/>
                <w:bCs/>
                <w:lang w:val="pt-PT" w:eastAsia="ar-SA"/>
              </w:rPr>
              <w:t xml:space="preserve"> </w:t>
            </w:r>
            <w:r w:rsidRPr="00697023">
              <w:rPr>
                <w:rFonts w:ascii="GHEA Grapalat" w:hAnsi="GHEA Grapalat"/>
                <w:bCs/>
                <w:lang w:eastAsia="ar-SA"/>
              </w:rPr>
              <w:t>գրավատուի</w:t>
            </w:r>
            <w:r w:rsidRPr="00697023">
              <w:rPr>
                <w:rFonts w:ascii="GHEA Grapalat" w:hAnsi="GHEA Grapalat"/>
                <w:bCs/>
                <w:lang w:val="pt-PT" w:eastAsia="ar-SA"/>
              </w:rPr>
              <w:t xml:space="preserve"> </w:t>
            </w:r>
            <w:r w:rsidRPr="00697023">
              <w:rPr>
                <w:rFonts w:ascii="GHEA Grapalat" w:hAnsi="GHEA Grapalat"/>
                <w:bCs/>
                <w:lang w:eastAsia="ar-SA"/>
              </w:rPr>
              <w:t>սնանկության</w:t>
            </w:r>
            <w:r w:rsidRPr="00697023">
              <w:rPr>
                <w:rFonts w:ascii="GHEA Grapalat" w:hAnsi="GHEA Grapalat"/>
                <w:bCs/>
                <w:lang w:val="pt-PT" w:eastAsia="ar-SA"/>
              </w:rPr>
              <w:t xml:space="preserve"> </w:t>
            </w:r>
            <w:r w:rsidRPr="00697023">
              <w:rPr>
                <w:rFonts w:ascii="GHEA Grapalat" w:hAnsi="GHEA Grapalat"/>
                <w:bCs/>
                <w:lang w:eastAsia="ar-SA"/>
              </w:rPr>
              <w:t>վարույթից</w:t>
            </w:r>
            <w:r w:rsidRPr="00697023">
              <w:rPr>
                <w:rFonts w:ascii="GHEA Grapalat" w:hAnsi="GHEA Grapalat"/>
                <w:bCs/>
                <w:lang w:val="pt-PT" w:eastAsia="ar-SA"/>
              </w:rPr>
              <w:t xml:space="preserve"> </w:t>
            </w:r>
            <w:r w:rsidRPr="00697023">
              <w:rPr>
                <w:rFonts w:ascii="GHEA Grapalat" w:hAnsi="GHEA Grapalat"/>
                <w:bCs/>
                <w:lang w:eastAsia="ar-SA"/>
              </w:rPr>
              <w:t>ապահովված</w:t>
            </w:r>
            <w:r w:rsidRPr="00697023">
              <w:rPr>
                <w:rFonts w:ascii="GHEA Grapalat" w:hAnsi="GHEA Grapalat"/>
                <w:bCs/>
                <w:lang w:val="pt-PT" w:eastAsia="ar-SA"/>
              </w:rPr>
              <w:t xml:space="preserve"> </w:t>
            </w:r>
            <w:r w:rsidRPr="00697023">
              <w:rPr>
                <w:rFonts w:ascii="GHEA Grapalat" w:hAnsi="GHEA Grapalat"/>
                <w:bCs/>
                <w:lang w:eastAsia="ar-SA"/>
              </w:rPr>
              <w:t>առարկայի</w:t>
            </w:r>
            <w:r w:rsidRPr="00697023">
              <w:rPr>
                <w:rFonts w:ascii="GHEA Grapalat" w:hAnsi="GHEA Grapalat"/>
                <w:bCs/>
                <w:lang w:val="pt-PT" w:eastAsia="ar-SA"/>
              </w:rPr>
              <w:t xml:space="preserve"> </w:t>
            </w:r>
            <w:r w:rsidRPr="00697023">
              <w:rPr>
                <w:rFonts w:ascii="GHEA Grapalat" w:hAnsi="GHEA Grapalat"/>
                <w:bCs/>
                <w:lang w:eastAsia="ar-SA"/>
              </w:rPr>
              <w:t>դուրս</w:t>
            </w:r>
            <w:r w:rsidRPr="00697023">
              <w:rPr>
                <w:rFonts w:ascii="GHEA Grapalat" w:hAnsi="GHEA Grapalat"/>
                <w:bCs/>
                <w:lang w:val="pt-PT" w:eastAsia="ar-SA"/>
              </w:rPr>
              <w:t xml:space="preserve"> </w:t>
            </w:r>
            <w:r w:rsidRPr="00697023">
              <w:rPr>
                <w:rFonts w:ascii="GHEA Grapalat" w:hAnsi="GHEA Grapalat"/>
                <w:bCs/>
                <w:lang w:eastAsia="ar-SA"/>
              </w:rPr>
              <w:t>հանելու</w:t>
            </w:r>
            <w:r w:rsidRPr="00697023">
              <w:rPr>
                <w:rFonts w:ascii="GHEA Grapalat" w:hAnsi="GHEA Grapalat"/>
                <w:bCs/>
                <w:lang w:val="pt-PT" w:eastAsia="ar-SA"/>
              </w:rPr>
              <w:t xml:space="preserve"> </w:t>
            </w:r>
            <w:r w:rsidRPr="00697023">
              <w:rPr>
                <w:rFonts w:ascii="GHEA Grapalat" w:hAnsi="GHEA Grapalat"/>
                <w:bCs/>
                <w:lang w:eastAsia="ar-SA"/>
              </w:rPr>
              <w:t>և</w:t>
            </w:r>
            <w:r w:rsidRPr="00697023">
              <w:rPr>
                <w:rFonts w:ascii="GHEA Grapalat" w:hAnsi="GHEA Grapalat"/>
                <w:bCs/>
                <w:lang w:val="pt-PT" w:eastAsia="ar-SA"/>
              </w:rPr>
              <w:t xml:space="preserve"> </w:t>
            </w:r>
            <w:r w:rsidRPr="00697023">
              <w:rPr>
                <w:rFonts w:ascii="GHEA Grapalat" w:hAnsi="GHEA Grapalat"/>
                <w:bCs/>
                <w:lang w:eastAsia="ar-SA"/>
              </w:rPr>
              <w:t>մտցնելու</w:t>
            </w:r>
            <w:r w:rsidRPr="00697023">
              <w:rPr>
                <w:rFonts w:ascii="GHEA Grapalat" w:hAnsi="GHEA Grapalat"/>
                <w:bCs/>
                <w:lang w:val="pt-PT" w:eastAsia="ar-SA"/>
              </w:rPr>
              <w:t xml:space="preserve"> </w:t>
            </w:r>
            <w:r w:rsidRPr="00697023">
              <w:rPr>
                <w:rFonts w:ascii="GHEA Grapalat" w:hAnsi="GHEA Grapalat"/>
                <w:bCs/>
                <w:lang w:eastAsia="ar-SA"/>
              </w:rPr>
              <w:t>հիմնական</w:t>
            </w:r>
            <w:r w:rsidRPr="00697023">
              <w:rPr>
                <w:rFonts w:ascii="GHEA Grapalat" w:hAnsi="GHEA Grapalat"/>
                <w:bCs/>
                <w:lang w:val="pt-PT" w:eastAsia="ar-SA"/>
              </w:rPr>
              <w:t xml:space="preserve"> </w:t>
            </w:r>
            <w:r w:rsidRPr="00697023">
              <w:rPr>
                <w:rFonts w:ascii="GHEA Grapalat" w:hAnsi="GHEA Grapalat"/>
                <w:bCs/>
                <w:lang w:eastAsia="ar-SA"/>
              </w:rPr>
              <w:t>պարտապանի</w:t>
            </w:r>
            <w:r w:rsidRPr="00697023">
              <w:rPr>
                <w:rFonts w:ascii="GHEA Grapalat" w:hAnsi="GHEA Grapalat"/>
                <w:bCs/>
                <w:lang w:val="pt-PT" w:eastAsia="ar-SA"/>
              </w:rPr>
              <w:t xml:space="preserve"> </w:t>
            </w:r>
            <w:r w:rsidRPr="00697023">
              <w:rPr>
                <w:rFonts w:ascii="GHEA Grapalat" w:hAnsi="GHEA Grapalat"/>
                <w:bCs/>
                <w:lang w:eastAsia="ar-SA"/>
              </w:rPr>
              <w:t>վարույթ</w:t>
            </w:r>
            <w:r w:rsidRPr="00697023">
              <w:rPr>
                <w:rFonts w:ascii="GHEA Grapalat" w:hAnsi="GHEA Grapalat"/>
                <w:bCs/>
                <w:lang w:val="pt-PT" w:eastAsia="ar-SA"/>
              </w:rPr>
              <w:t xml:space="preserve">, </w:t>
            </w:r>
            <w:r w:rsidRPr="00697023">
              <w:rPr>
                <w:rFonts w:ascii="GHEA Grapalat" w:hAnsi="GHEA Grapalat"/>
                <w:bCs/>
                <w:lang w:eastAsia="ar-SA"/>
              </w:rPr>
              <w:t>հիմնական</w:t>
            </w:r>
            <w:r w:rsidRPr="00697023">
              <w:rPr>
                <w:rFonts w:ascii="GHEA Grapalat" w:hAnsi="GHEA Grapalat"/>
                <w:bCs/>
                <w:lang w:val="pt-PT" w:eastAsia="ar-SA"/>
              </w:rPr>
              <w:t xml:space="preserve"> </w:t>
            </w:r>
            <w:r w:rsidRPr="00697023">
              <w:rPr>
                <w:rFonts w:ascii="GHEA Grapalat" w:hAnsi="GHEA Grapalat"/>
                <w:bCs/>
                <w:lang w:eastAsia="ar-SA"/>
              </w:rPr>
              <w:t>պարտապանի</w:t>
            </w:r>
            <w:r w:rsidRPr="00697023">
              <w:rPr>
                <w:rFonts w:ascii="GHEA Grapalat" w:hAnsi="GHEA Grapalat"/>
                <w:bCs/>
                <w:lang w:val="pt-PT" w:eastAsia="ar-SA"/>
              </w:rPr>
              <w:t xml:space="preserve"> </w:t>
            </w:r>
            <w:r w:rsidRPr="00697023">
              <w:rPr>
                <w:rFonts w:ascii="GHEA Grapalat" w:hAnsi="GHEA Grapalat"/>
                <w:bCs/>
                <w:lang w:eastAsia="ar-SA"/>
              </w:rPr>
              <w:t>սնանկ</w:t>
            </w:r>
            <w:r w:rsidRPr="00697023">
              <w:rPr>
                <w:rFonts w:ascii="GHEA Grapalat" w:hAnsi="GHEA Grapalat"/>
                <w:bCs/>
                <w:lang w:val="pt-PT" w:eastAsia="ar-SA"/>
              </w:rPr>
              <w:t xml:space="preserve"> </w:t>
            </w:r>
            <w:r w:rsidRPr="00697023">
              <w:rPr>
                <w:rFonts w:ascii="GHEA Grapalat" w:hAnsi="GHEA Grapalat"/>
                <w:bCs/>
                <w:lang w:eastAsia="ar-SA"/>
              </w:rPr>
              <w:t>չլինելու</w:t>
            </w:r>
            <w:r w:rsidRPr="00697023">
              <w:rPr>
                <w:rFonts w:ascii="GHEA Grapalat" w:hAnsi="GHEA Grapalat"/>
                <w:bCs/>
                <w:lang w:val="pt-PT" w:eastAsia="ar-SA"/>
              </w:rPr>
              <w:t xml:space="preserve"> </w:t>
            </w:r>
            <w:r w:rsidRPr="00697023">
              <w:rPr>
                <w:rFonts w:ascii="GHEA Grapalat" w:hAnsi="GHEA Grapalat"/>
                <w:bCs/>
                <w:lang w:eastAsia="ar-SA"/>
              </w:rPr>
              <w:t>բայց</w:t>
            </w:r>
            <w:r w:rsidRPr="00697023">
              <w:rPr>
                <w:rFonts w:ascii="GHEA Grapalat" w:hAnsi="GHEA Grapalat"/>
                <w:bCs/>
                <w:lang w:val="pt-PT" w:eastAsia="ar-SA"/>
              </w:rPr>
              <w:t xml:space="preserve"> </w:t>
            </w:r>
            <w:r w:rsidRPr="00697023">
              <w:rPr>
                <w:rFonts w:ascii="GHEA Grapalat" w:hAnsi="GHEA Grapalat"/>
                <w:bCs/>
                <w:lang w:eastAsia="ar-SA"/>
              </w:rPr>
              <w:t>պարտավորություն</w:t>
            </w:r>
            <w:r w:rsidRPr="00697023">
              <w:rPr>
                <w:rFonts w:ascii="GHEA Grapalat" w:hAnsi="GHEA Grapalat"/>
                <w:bCs/>
                <w:lang w:val="pt-PT" w:eastAsia="ar-SA"/>
              </w:rPr>
              <w:t xml:space="preserve"> </w:t>
            </w:r>
            <w:r w:rsidRPr="00697023">
              <w:rPr>
                <w:rFonts w:ascii="GHEA Grapalat" w:hAnsi="GHEA Grapalat"/>
                <w:bCs/>
                <w:lang w:eastAsia="ar-SA"/>
              </w:rPr>
              <w:t>չմարելու</w:t>
            </w:r>
            <w:r w:rsidRPr="00697023">
              <w:rPr>
                <w:rFonts w:ascii="GHEA Grapalat" w:hAnsi="GHEA Grapalat"/>
                <w:bCs/>
                <w:lang w:val="pt-PT" w:eastAsia="ar-SA"/>
              </w:rPr>
              <w:t xml:space="preserve"> </w:t>
            </w:r>
            <w:r w:rsidRPr="00697023">
              <w:rPr>
                <w:rFonts w:ascii="GHEA Grapalat" w:hAnsi="GHEA Grapalat"/>
                <w:bCs/>
                <w:lang w:eastAsia="ar-SA"/>
              </w:rPr>
              <w:t>դեպքում</w:t>
            </w:r>
            <w:r w:rsidRPr="00697023">
              <w:rPr>
                <w:rFonts w:ascii="GHEA Grapalat" w:hAnsi="GHEA Grapalat"/>
                <w:bCs/>
                <w:lang w:val="pt-PT" w:eastAsia="ar-SA"/>
              </w:rPr>
              <w:t xml:space="preserve"> </w:t>
            </w:r>
            <w:r w:rsidRPr="00697023">
              <w:rPr>
                <w:rFonts w:ascii="GHEA Grapalat" w:hAnsi="GHEA Grapalat"/>
                <w:bCs/>
                <w:lang w:eastAsia="ar-SA"/>
              </w:rPr>
              <w:t>երրորդ</w:t>
            </w:r>
            <w:r w:rsidRPr="00697023">
              <w:rPr>
                <w:rFonts w:ascii="GHEA Grapalat" w:hAnsi="GHEA Grapalat"/>
                <w:bCs/>
                <w:lang w:val="pt-PT" w:eastAsia="ar-SA"/>
              </w:rPr>
              <w:t xml:space="preserve"> </w:t>
            </w:r>
            <w:r w:rsidRPr="00697023">
              <w:rPr>
                <w:rFonts w:ascii="GHEA Grapalat" w:hAnsi="GHEA Grapalat"/>
                <w:bCs/>
                <w:lang w:eastAsia="ar-SA"/>
              </w:rPr>
              <w:t>անձի</w:t>
            </w:r>
            <w:r w:rsidRPr="00697023">
              <w:rPr>
                <w:rFonts w:ascii="GHEA Grapalat" w:hAnsi="GHEA Grapalat"/>
                <w:bCs/>
                <w:lang w:val="pt-PT" w:eastAsia="ar-SA"/>
              </w:rPr>
              <w:t xml:space="preserve"> </w:t>
            </w:r>
            <w:r w:rsidRPr="00697023">
              <w:rPr>
                <w:rFonts w:ascii="GHEA Grapalat" w:hAnsi="GHEA Grapalat"/>
                <w:bCs/>
                <w:lang w:eastAsia="ar-SA"/>
              </w:rPr>
              <w:t>սնանկության</w:t>
            </w:r>
            <w:r w:rsidRPr="00697023">
              <w:rPr>
                <w:rFonts w:ascii="GHEA Grapalat" w:hAnsi="GHEA Grapalat"/>
                <w:bCs/>
                <w:lang w:val="pt-PT" w:eastAsia="ar-SA"/>
              </w:rPr>
              <w:t xml:space="preserve"> </w:t>
            </w:r>
            <w:r w:rsidRPr="00697023">
              <w:rPr>
                <w:rFonts w:ascii="GHEA Grapalat" w:hAnsi="GHEA Grapalat"/>
                <w:bCs/>
                <w:lang w:eastAsia="ar-SA"/>
              </w:rPr>
              <w:t>վարույթում</w:t>
            </w:r>
            <w:r w:rsidRPr="00697023">
              <w:rPr>
                <w:rFonts w:ascii="GHEA Grapalat" w:hAnsi="GHEA Grapalat"/>
                <w:bCs/>
                <w:lang w:val="pt-PT" w:eastAsia="ar-SA"/>
              </w:rPr>
              <w:t xml:space="preserve"> </w:t>
            </w:r>
            <w:r w:rsidRPr="00697023">
              <w:rPr>
                <w:rFonts w:ascii="GHEA Grapalat" w:hAnsi="GHEA Grapalat"/>
                <w:bCs/>
                <w:lang w:eastAsia="ar-SA"/>
              </w:rPr>
              <w:t>ապահովված</w:t>
            </w:r>
            <w:r w:rsidRPr="00697023">
              <w:rPr>
                <w:rFonts w:ascii="GHEA Grapalat" w:hAnsi="GHEA Grapalat"/>
                <w:bCs/>
                <w:lang w:val="pt-PT" w:eastAsia="ar-SA"/>
              </w:rPr>
              <w:tab/>
            </w:r>
            <w:r w:rsidRPr="00697023">
              <w:rPr>
                <w:rFonts w:ascii="GHEA Grapalat" w:hAnsi="GHEA Grapalat"/>
                <w:bCs/>
                <w:lang w:eastAsia="ar-SA"/>
              </w:rPr>
              <w:t>պարտատիրոջ</w:t>
            </w:r>
            <w:r w:rsidRPr="00697023">
              <w:rPr>
                <w:rFonts w:ascii="GHEA Grapalat" w:hAnsi="GHEA Grapalat"/>
                <w:bCs/>
                <w:lang w:val="pt-PT" w:eastAsia="ar-SA"/>
              </w:rPr>
              <w:t xml:space="preserve"> </w:t>
            </w:r>
            <w:r w:rsidRPr="00697023">
              <w:rPr>
                <w:rFonts w:ascii="GHEA Grapalat" w:hAnsi="GHEA Grapalat"/>
                <w:bCs/>
                <w:lang w:eastAsia="ar-SA"/>
              </w:rPr>
              <w:t>գրանցում</w:t>
            </w:r>
            <w:r w:rsidRPr="00697023">
              <w:rPr>
                <w:rFonts w:ascii="GHEA Grapalat" w:hAnsi="GHEA Grapalat"/>
                <w:bCs/>
                <w:lang w:val="pt-PT" w:eastAsia="ar-SA"/>
              </w:rPr>
              <w:t xml:space="preserve"> </w:t>
            </w:r>
            <w:r w:rsidRPr="00697023">
              <w:rPr>
                <w:rFonts w:ascii="GHEA Grapalat" w:hAnsi="GHEA Grapalat"/>
                <w:bCs/>
                <w:lang w:eastAsia="ar-SA"/>
              </w:rPr>
              <w:t>չթույլւստրելու</w:t>
            </w:r>
            <w:r w:rsidRPr="00697023">
              <w:rPr>
                <w:rFonts w:ascii="GHEA Grapalat" w:hAnsi="GHEA Grapalat"/>
                <w:bCs/>
                <w:lang w:val="pt-PT" w:eastAsia="ar-SA"/>
              </w:rPr>
              <w:t xml:space="preserve"> </w:t>
            </w:r>
            <w:r w:rsidRPr="00697023">
              <w:rPr>
                <w:rFonts w:ascii="GHEA Grapalat" w:hAnsi="GHEA Grapalat"/>
                <w:bCs/>
                <w:lang w:eastAsia="ar-SA"/>
              </w:rPr>
              <w:t>նպատակահարմարությունը</w:t>
            </w:r>
            <w:r w:rsidRPr="00697023">
              <w:rPr>
                <w:rFonts w:ascii="GHEA Grapalat" w:hAnsi="GHEA Grapalat"/>
                <w:bCs/>
                <w:lang w:val="pt-PT" w:eastAsia="ar-SA"/>
              </w:rPr>
              <w:t xml:space="preserve">: </w:t>
            </w:r>
            <w:r w:rsidRPr="00697023">
              <w:rPr>
                <w:rFonts w:ascii="GHEA Grapalat" w:hAnsi="GHEA Grapalat"/>
                <w:bCs/>
                <w:lang w:eastAsia="ar-SA"/>
              </w:rPr>
              <w:t>Բացի</w:t>
            </w:r>
            <w:r w:rsidRPr="00697023">
              <w:rPr>
                <w:rFonts w:ascii="GHEA Grapalat" w:hAnsi="GHEA Grapalat"/>
                <w:bCs/>
                <w:lang w:val="pt-PT" w:eastAsia="ar-SA"/>
              </w:rPr>
              <w:t xml:space="preserve"> </w:t>
            </w:r>
            <w:r w:rsidRPr="00697023">
              <w:rPr>
                <w:rFonts w:ascii="GHEA Grapalat" w:hAnsi="GHEA Grapalat"/>
                <w:bCs/>
                <w:lang w:eastAsia="ar-SA"/>
              </w:rPr>
              <w:t>այդ</w:t>
            </w:r>
            <w:r w:rsidRPr="00697023">
              <w:rPr>
                <w:rFonts w:ascii="GHEA Grapalat" w:hAnsi="GHEA Grapalat"/>
                <w:bCs/>
                <w:lang w:val="pt-PT" w:eastAsia="ar-SA"/>
              </w:rPr>
              <w:t xml:space="preserve">' </w:t>
            </w:r>
            <w:r w:rsidRPr="00697023">
              <w:rPr>
                <w:rFonts w:ascii="GHEA Grapalat" w:hAnsi="GHEA Grapalat"/>
                <w:bCs/>
                <w:lang w:eastAsia="ar-SA"/>
              </w:rPr>
              <w:t>անհրաժեշտ</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հաշվի</w:t>
            </w:r>
            <w:r w:rsidRPr="00697023">
              <w:rPr>
                <w:rFonts w:ascii="GHEA Grapalat" w:hAnsi="GHEA Grapalat"/>
                <w:bCs/>
                <w:lang w:val="pt-PT" w:eastAsia="ar-SA"/>
              </w:rPr>
              <w:t xml:space="preserve"> </w:t>
            </w:r>
            <w:r w:rsidRPr="00697023">
              <w:rPr>
                <w:rFonts w:ascii="GHEA Grapalat" w:hAnsi="GHEA Grapalat"/>
                <w:bCs/>
                <w:lang w:eastAsia="ar-SA"/>
              </w:rPr>
              <w:t>առնել</w:t>
            </w:r>
            <w:r w:rsidRPr="00697023">
              <w:rPr>
                <w:rFonts w:ascii="GHEA Grapalat" w:hAnsi="GHEA Grapalat"/>
                <w:bCs/>
                <w:lang w:val="pt-PT" w:eastAsia="ar-SA"/>
              </w:rPr>
              <w:t xml:space="preserve"> </w:t>
            </w:r>
            <w:r w:rsidRPr="00697023">
              <w:rPr>
                <w:rFonts w:ascii="GHEA Grapalat" w:hAnsi="GHEA Grapalat"/>
                <w:bCs/>
                <w:lang w:eastAsia="ar-SA"/>
              </w:rPr>
              <w:t>ՀՀ</w:t>
            </w:r>
            <w:r w:rsidRPr="00697023">
              <w:rPr>
                <w:rFonts w:ascii="GHEA Grapalat" w:hAnsi="GHEA Grapalat"/>
                <w:bCs/>
                <w:lang w:val="pt-PT" w:eastAsia="ar-SA"/>
              </w:rPr>
              <w:t xml:space="preserve"> </w:t>
            </w:r>
            <w:r w:rsidRPr="00697023">
              <w:rPr>
                <w:rFonts w:ascii="GHEA Grapalat" w:hAnsi="GHEA Grapalat"/>
                <w:bCs/>
                <w:lang w:eastAsia="ar-SA"/>
              </w:rPr>
              <w:t>քաղաքացիական</w:t>
            </w:r>
            <w:r w:rsidRPr="00697023">
              <w:rPr>
                <w:rFonts w:ascii="GHEA Grapalat" w:hAnsi="GHEA Grapalat"/>
                <w:bCs/>
                <w:lang w:val="pt-PT" w:eastAsia="ar-SA"/>
              </w:rPr>
              <w:t xml:space="preserve"> </w:t>
            </w:r>
            <w:r w:rsidRPr="00697023">
              <w:rPr>
                <w:rFonts w:ascii="GHEA Grapalat" w:hAnsi="GHEA Grapalat"/>
                <w:bCs/>
                <w:lang w:eastAsia="ar-SA"/>
              </w:rPr>
              <w:t>օրենսգրքով</w:t>
            </w:r>
            <w:r w:rsidRPr="00697023">
              <w:rPr>
                <w:rFonts w:ascii="GHEA Grapalat" w:hAnsi="GHEA Grapalat"/>
                <w:bCs/>
                <w:lang w:val="pt-PT" w:eastAsia="ar-SA"/>
              </w:rPr>
              <w:t xml:space="preserve"> </w:t>
            </w:r>
            <w:r w:rsidRPr="00697023">
              <w:rPr>
                <w:rFonts w:ascii="GHEA Grapalat" w:hAnsi="GHEA Grapalat"/>
                <w:bCs/>
                <w:lang w:eastAsia="ar-SA"/>
              </w:rPr>
              <w:t>նախատեսված</w:t>
            </w:r>
            <w:r w:rsidRPr="00697023">
              <w:rPr>
                <w:rFonts w:ascii="GHEA Grapalat" w:hAnsi="GHEA Grapalat"/>
                <w:bCs/>
                <w:lang w:val="pt-PT" w:eastAsia="ar-SA"/>
              </w:rPr>
              <w:t xml:space="preserve">' </w:t>
            </w:r>
            <w:r w:rsidRPr="00697023">
              <w:rPr>
                <w:rFonts w:ascii="GHEA Grapalat" w:hAnsi="GHEA Grapalat"/>
                <w:bCs/>
                <w:lang w:eastAsia="ar-SA"/>
              </w:rPr>
              <w:t>հաջորդող</w:t>
            </w:r>
            <w:r w:rsidRPr="00697023">
              <w:rPr>
                <w:rFonts w:ascii="GHEA Grapalat" w:hAnsi="GHEA Grapalat"/>
                <w:bCs/>
                <w:lang w:val="pt-PT" w:eastAsia="ar-SA"/>
              </w:rPr>
              <w:t xml:space="preserve"> </w:t>
            </w:r>
            <w:r w:rsidRPr="00697023">
              <w:rPr>
                <w:rFonts w:ascii="GHEA Grapalat" w:hAnsi="GHEA Grapalat"/>
                <w:bCs/>
                <w:lang w:eastAsia="ar-SA"/>
              </w:rPr>
              <w:t>գրավի</w:t>
            </w:r>
            <w:r w:rsidRPr="00697023">
              <w:rPr>
                <w:rFonts w:ascii="GHEA Grapalat" w:hAnsi="GHEA Grapalat"/>
                <w:bCs/>
                <w:lang w:val="pt-PT" w:eastAsia="ar-SA"/>
              </w:rPr>
              <w:t xml:space="preserve"> </w:t>
            </w:r>
            <w:r w:rsidRPr="00697023">
              <w:rPr>
                <w:rFonts w:ascii="GHEA Grapalat" w:hAnsi="GHEA Grapalat"/>
                <w:bCs/>
                <w:lang w:eastAsia="ar-SA"/>
              </w:rPr>
              <w:t>ինստիտուտը</w:t>
            </w:r>
            <w:r w:rsidRPr="00697023">
              <w:rPr>
                <w:rFonts w:ascii="GHEA Grapalat" w:hAnsi="GHEA Grapalat"/>
                <w:bCs/>
                <w:lang w:val="pt-PT" w:eastAsia="ar-SA"/>
              </w:rPr>
              <w:t xml:space="preserve"> </w:t>
            </w:r>
            <w:r w:rsidRPr="00697023">
              <w:rPr>
                <w:rFonts w:ascii="GHEA Grapalat" w:hAnsi="GHEA Grapalat"/>
                <w:bCs/>
                <w:lang w:eastAsia="ar-SA"/>
              </w:rPr>
              <w:t>և</w:t>
            </w:r>
            <w:r w:rsidRPr="00697023">
              <w:rPr>
                <w:rFonts w:ascii="GHEA Grapalat" w:hAnsi="GHEA Grapalat"/>
                <w:bCs/>
                <w:lang w:val="pt-PT" w:eastAsia="ar-SA"/>
              </w:rPr>
              <w:t xml:space="preserve"> </w:t>
            </w:r>
            <w:r w:rsidRPr="00697023">
              <w:rPr>
                <w:rFonts w:ascii="GHEA Grapalat" w:hAnsi="GHEA Grapalat"/>
                <w:bCs/>
                <w:lang w:eastAsia="ar-SA"/>
              </w:rPr>
              <w:t>առաջնային</w:t>
            </w:r>
            <w:r w:rsidRPr="00697023">
              <w:rPr>
                <w:rFonts w:ascii="GHEA Grapalat" w:hAnsi="GHEA Grapalat"/>
                <w:bCs/>
                <w:lang w:val="pt-PT" w:eastAsia="ar-SA"/>
              </w:rPr>
              <w:t xml:space="preserve"> </w:t>
            </w:r>
            <w:r w:rsidRPr="00697023">
              <w:rPr>
                <w:rFonts w:ascii="GHEA Grapalat" w:hAnsi="GHEA Grapalat"/>
                <w:bCs/>
                <w:lang w:eastAsia="ar-SA"/>
              </w:rPr>
              <w:t>և</w:t>
            </w:r>
            <w:r w:rsidRPr="00697023">
              <w:rPr>
                <w:rFonts w:ascii="GHEA Grapalat" w:hAnsi="GHEA Grapalat"/>
                <w:bCs/>
                <w:lang w:val="pt-PT" w:eastAsia="ar-SA"/>
              </w:rPr>
              <w:t xml:space="preserve"> </w:t>
            </w:r>
            <w:r w:rsidRPr="00697023">
              <w:rPr>
                <w:rFonts w:ascii="GHEA Grapalat" w:hAnsi="GHEA Grapalat"/>
                <w:bCs/>
                <w:lang w:eastAsia="ar-SA"/>
              </w:rPr>
              <w:t>երկրորդային</w:t>
            </w:r>
            <w:r w:rsidRPr="00697023">
              <w:rPr>
                <w:rFonts w:ascii="GHEA Grapalat" w:hAnsi="GHEA Grapalat"/>
                <w:bCs/>
                <w:lang w:val="pt-PT" w:eastAsia="ar-SA"/>
              </w:rPr>
              <w:t xml:space="preserve"> </w:t>
            </w:r>
            <w:r w:rsidRPr="00697023">
              <w:rPr>
                <w:rFonts w:ascii="GHEA Grapalat" w:hAnsi="GHEA Grapalat"/>
                <w:bCs/>
                <w:lang w:eastAsia="ar-SA"/>
              </w:rPr>
              <w:t>գրավառուների</w:t>
            </w:r>
            <w:r w:rsidRPr="00697023">
              <w:rPr>
                <w:rFonts w:ascii="GHEA Grapalat" w:hAnsi="GHEA Grapalat"/>
                <w:bCs/>
                <w:lang w:val="pt-PT" w:eastAsia="ar-SA"/>
              </w:rPr>
              <w:t xml:space="preserve"> </w:t>
            </w:r>
            <w:r w:rsidRPr="00697023">
              <w:rPr>
                <w:rFonts w:ascii="GHEA Grapalat" w:hAnsi="GHEA Grapalat"/>
                <w:bCs/>
                <w:lang w:eastAsia="ar-SA"/>
              </w:rPr>
              <w:t>միջև</w:t>
            </w:r>
            <w:r w:rsidRPr="00697023">
              <w:rPr>
                <w:rFonts w:ascii="GHEA Grapalat" w:hAnsi="GHEA Grapalat"/>
                <w:bCs/>
                <w:lang w:val="pt-PT" w:eastAsia="ar-SA"/>
              </w:rPr>
              <w:t xml:space="preserve"> </w:t>
            </w:r>
            <w:r w:rsidRPr="00697023">
              <w:rPr>
                <w:rFonts w:ascii="GHEA Grapalat" w:hAnsi="GHEA Grapalat"/>
                <w:bCs/>
                <w:lang w:eastAsia="ar-SA"/>
              </w:rPr>
              <w:t>համաձայնությունները</w:t>
            </w:r>
            <w:r w:rsidRPr="00697023">
              <w:rPr>
                <w:rFonts w:ascii="GHEA Grapalat" w:hAnsi="GHEA Grapalat"/>
                <w:bCs/>
                <w:lang w:val="pt-PT" w:eastAsia="ar-SA"/>
              </w:rPr>
              <w:t xml:space="preserve">, </w:t>
            </w:r>
            <w:r w:rsidRPr="00697023">
              <w:rPr>
                <w:rFonts w:ascii="GHEA Grapalat" w:hAnsi="GHEA Grapalat"/>
                <w:bCs/>
                <w:lang w:eastAsia="ar-SA"/>
              </w:rPr>
              <w:t>քանի</w:t>
            </w:r>
            <w:r w:rsidRPr="00697023">
              <w:rPr>
                <w:rFonts w:ascii="GHEA Grapalat" w:hAnsi="GHEA Grapalat"/>
                <w:bCs/>
                <w:lang w:val="pt-PT" w:eastAsia="ar-SA"/>
              </w:rPr>
              <w:t xml:space="preserve"> </w:t>
            </w:r>
            <w:r w:rsidRPr="00697023">
              <w:rPr>
                <w:rFonts w:ascii="GHEA Grapalat" w:hAnsi="GHEA Grapalat"/>
                <w:bCs/>
                <w:lang w:eastAsia="ar-SA"/>
              </w:rPr>
              <w:t>որ</w:t>
            </w:r>
            <w:r w:rsidRPr="00697023">
              <w:rPr>
                <w:rFonts w:ascii="GHEA Grapalat" w:hAnsi="GHEA Grapalat"/>
                <w:bCs/>
                <w:lang w:val="pt-PT" w:eastAsia="ar-SA"/>
              </w:rPr>
              <w:t xml:space="preserve"> </w:t>
            </w:r>
            <w:r w:rsidRPr="00697023">
              <w:rPr>
                <w:rFonts w:ascii="GHEA Grapalat" w:hAnsi="GHEA Grapalat"/>
                <w:bCs/>
                <w:lang w:eastAsia="ar-SA"/>
              </w:rPr>
              <w:t>Օրենքի</w:t>
            </w:r>
            <w:r w:rsidRPr="00697023">
              <w:rPr>
                <w:rFonts w:ascii="GHEA Grapalat" w:hAnsi="GHEA Grapalat"/>
                <w:bCs/>
                <w:lang w:val="pt-PT" w:eastAsia="ar-SA"/>
              </w:rPr>
              <w:t xml:space="preserve"> 43-</w:t>
            </w:r>
            <w:r w:rsidRPr="00697023">
              <w:rPr>
                <w:rFonts w:ascii="GHEA Grapalat" w:hAnsi="GHEA Grapalat"/>
                <w:bCs/>
                <w:lang w:eastAsia="ar-SA"/>
              </w:rPr>
              <w:t>րդ</w:t>
            </w:r>
            <w:r w:rsidRPr="00697023">
              <w:rPr>
                <w:rFonts w:ascii="GHEA Grapalat" w:hAnsi="GHEA Grapalat"/>
                <w:bCs/>
                <w:lang w:val="pt-PT" w:eastAsia="ar-SA"/>
              </w:rPr>
              <w:t xml:space="preserve"> </w:t>
            </w:r>
            <w:r w:rsidRPr="00697023">
              <w:rPr>
                <w:rFonts w:ascii="GHEA Grapalat" w:hAnsi="GHEA Grapalat"/>
                <w:bCs/>
                <w:lang w:eastAsia="ar-SA"/>
              </w:rPr>
              <w:t>հոդվածում</w:t>
            </w:r>
            <w:r w:rsidRPr="00697023">
              <w:rPr>
                <w:rFonts w:ascii="GHEA Grapalat" w:hAnsi="GHEA Grapalat"/>
                <w:bCs/>
                <w:lang w:val="pt-PT" w:eastAsia="ar-SA"/>
              </w:rPr>
              <w:t xml:space="preserve"> </w:t>
            </w:r>
            <w:r w:rsidRPr="00697023">
              <w:rPr>
                <w:rFonts w:ascii="GHEA Grapalat" w:hAnsi="GHEA Grapalat"/>
                <w:bCs/>
                <w:lang w:eastAsia="ar-SA"/>
              </w:rPr>
              <w:t>լրացվող</w:t>
            </w:r>
            <w:r w:rsidRPr="00697023">
              <w:rPr>
                <w:rFonts w:ascii="GHEA Grapalat" w:hAnsi="GHEA Grapalat"/>
                <w:bCs/>
                <w:lang w:val="pt-PT" w:eastAsia="ar-SA"/>
              </w:rPr>
              <w:t xml:space="preserve"> 12-</w:t>
            </w:r>
            <w:r w:rsidRPr="00697023">
              <w:rPr>
                <w:rFonts w:ascii="GHEA Grapalat" w:hAnsi="GHEA Grapalat"/>
                <w:bCs/>
                <w:lang w:eastAsia="ar-SA"/>
              </w:rPr>
              <w:t>րդ</w:t>
            </w:r>
            <w:r w:rsidRPr="00697023">
              <w:rPr>
                <w:rFonts w:ascii="GHEA Grapalat" w:hAnsi="GHEA Grapalat"/>
                <w:bCs/>
                <w:lang w:val="pt-PT" w:eastAsia="ar-SA"/>
              </w:rPr>
              <w:t xml:space="preserve"> </w:t>
            </w:r>
            <w:r w:rsidRPr="00697023">
              <w:rPr>
                <w:rFonts w:ascii="GHEA Grapalat" w:hAnsi="GHEA Grapalat"/>
                <w:bCs/>
                <w:lang w:eastAsia="ar-SA"/>
              </w:rPr>
              <w:t>մասը</w:t>
            </w:r>
            <w:r w:rsidRPr="00697023">
              <w:rPr>
                <w:rFonts w:ascii="GHEA Grapalat" w:hAnsi="GHEA Grapalat"/>
                <w:bCs/>
                <w:lang w:val="pt-PT" w:eastAsia="ar-SA"/>
              </w:rPr>
              <w:t xml:space="preserve"> </w:t>
            </w:r>
            <w:r w:rsidRPr="00697023">
              <w:rPr>
                <w:rFonts w:ascii="GHEA Grapalat" w:hAnsi="GHEA Grapalat"/>
                <w:bCs/>
                <w:lang w:eastAsia="ar-SA"/>
              </w:rPr>
              <w:t>հնարավոր</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հակասի</w:t>
            </w:r>
            <w:r w:rsidRPr="00697023">
              <w:rPr>
                <w:rFonts w:ascii="GHEA Grapalat" w:hAnsi="GHEA Grapalat"/>
                <w:bCs/>
                <w:lang w:val="pt-PT" w:eastAsia="ar-SA"/>
              </w:rPr>
              <w:t xml:space="preserve"> </w:t>
            </w:r>
            <w:r w:rsidRPr="00697023">
              <w:rPr>
                <w:rFonts w:ascii="GHEA Grapalat" w:hAnsi="GHEA Grapalat"/>
                <w:bCs/>
                <w:lang w:eastAsia="ar-SA"/>
              </w:rPr>
              <w:t>ձեռքբերված</w:t>
            </w:r>
            <w:r w:rsidRPr="00697023">
              <w:rPr>
                <w:rFonts w:ascii="GHEA Grapalat" w:hAnsi="GHEA Grapalat"/>
                <w:bCs/>
                <w:lang w:val="pt-PT" w:eastAsia="ar-SA"/>
              </w:rPr>
              <w:t xml:space="preserve"> </w:t>
            </w:r>
            <w:r w:rsidRPr="00697023">
              <w:rPr>
                <w:rFonts w:ascii="GHEA Grapalat" w:hAnsi="GHEA Grapalat"/>
                <w:bCs/>
                <w:lang w:eastAsia="ar-SA"/>
              </w:rPr>
              <w:t>համաձայնությանը</w:t>
            </w:r>
            <w:r w:rsidRPr="00697023">
              <w:rPr>
                <w:rFonts w:ascii="GHEA Grapalat" w:hAnsi="GHEA Grapalat"/>
                <w:bCs/>
                <w:lang w:val="pt-PT" w:eastAsia="ar-SA"/>
              </w:rPr>
              <w:t xml:space="preserve">: </w:t>
            </w:r>
            <w:r w:rsidRPr="00697023">
              <w:rPr>
                <w:rFonts w:ascii="GHEA Grapalat" w:hAnsi="GHEA Grapalat"/>
                <w:bCs/>
                <w:lang w:eastAsia="ar-SA"/>
              </w:rPr>
              <w:t>Ձևակերպումը</w:t>
            </w:r>
            <w:r w:rsidRPr="00697023">
              <w:rPr>
                <w:rFonts w:ascii="GHEA Grapalat" w:hAnsi="GHEA Grapalat"/>
                <w:bCs/>
                <w:lang w:val="pt-PT" w:eastAsia="ar-SA"/>
              </w:rPr>
              <w:t xml:space="preserve"> </w:t>
            </w:r>
            <w:r w:rsidRPr="00697023">
              <w:rPr>
                <w:rFonts w:ascii="GHEA Grapalat" w:hAnsi="GHEA Grapalat"/>
                <w:bCs/>
                <w:lang w:eastAsia="ar-SA"/>
              </w:rPr>
              <w:t>պետք</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արտացոլի</w:t>
            </w:r>
            <w:r w:rsidRPr="00697023">
              <w:rPr>
                <w:rFonts w:ascii="GHEA Grapalat" w:hAnsi="GHEA Grapalat"/>
                <w:bCs/>
                <w:lang w:val="pt-PT" w:eastAsia="ar-SA"/>
              </w:rPr>
              <w:t xml:space="preserve">, </w:t>
            </w:r>
            <w:r w:rsidRPr="00697023">
              <w:rPr>
                <w:rFonts w:ascii="GHEA Grapalat" w:hAnsi="GHEA Grapalat"/>
                <w:bCs/>
                <w:lang w:eastAsia="ar-SA"/>
              </w:rPr>
              <w:t>որ</w:t>
            </w:r>
            <w:r w:rsidRPr="00697023">
              <w:rPr>
                <w:rFonts w:ascii="GHEA Grapalat" w:hAnsi="GHEA Grapalat"/>
                <w:bCs/>
                <w:lang w:val="pt-PT" w:eastAsia="ar-SA"/>
              </w:rPr>
              <w:t xml:space="preserve"> </w:t>
            </w:r>
            <w:r w:rsidRPr="00697023">
              <w:rPr>
                <w:rFonts w:ascii="GHEA Grapalat" w:hAnsi="GHEA Grapalat"/>
                <w:bCs/>
                <w:lang w:eastAsia="ar-SA"/>
              </w:rPr>
              <w:t>խոսքը</w:t>
            </w:r>
            <w:r w:rsidRPr="00697023">
              <w:rPr>
                <w:rFonts w:ascii="GHEA Grapalat" w:hAnsi="GHEA Grapalat"/>
                <w:bCs/>
                <w:lang w:val="pt-PT" w:eastAsia="ar-SA"/>
              </w:rPr>
              <w:t xml:space="preserve"> </w:t>
            </w:r>
            <w:r w:rsidRPr="00697023">
              <w:rPr>
                <w:rFonts w:ascii="GHEA Grapalat" w:hAnsi="GHEA Grapalat"/>
                <w:bCs/>
                <w:lang w:eastAsia="ar-SA"/>
              </w:rPr>
              <w:t>միայն</w:t>
            </w:r>
            <w:r w:rsidRPr="00697023">
              <w:rPr>
                <w:rFonts w:ascii="GHEA Grapalat" w:hAnsi="GHEA Grapalat"/>
                <w:bCs/>
                <w:lang w:val="pt-PT" w:eastAsia="ar-SA"/>
              </w:rPr>
              <w:t xml:space="preserve"> </w:t>
            </w:r>
            <w:r w:rsidRPr="00697023">
              <w:rPr>
                <w:rFonts w:ascii="GHEA Grapalat" w:hAnsi="GHEA Grapalat"/>
                <w:bCs/>
                <w:lang w:eastAsia="ar-SA"/>
              </w:rPr>
              <w:t>առաջնային</w:t>
            </w:r>
            <w:r w:rsidRPr="00697023">
              <w:rPr>
                <w:rFonts w:ascii="GHEA Grapalat" w:hAnsi="GHEA Grapalat"/>
                <w:bCs/>
                <w:lang w:val="pt-PT" w:eastAsia="ar-SA"/>
              </w:rPr>
              <w:t xml:space="preserve"> </w:t>
            </w:r>
            <w:r w:rsidRPr="00697023">
              <w:rPr>
                <w:rFonts w:ascii="GHEA Grapalat" w:hAnsi="GHEA Grapalat"/>
                <w:bCs/>
                <w:lang w:eastAsia="ar-SA"/>
              </w:rPr>
              <w:t>գրավառուի</w:t>
            </w:r>
            <w:r w:rsidRPr="00697023">
              <w:rPr>
                <w:rFonts w:ascii="GHEA Grapalat" w:hAnsi="GHEA Grapalat"/>
                <w:bCs/>
                <w:lang w:val="pt-PT" w:eastAsia="ar-SA"/>
              </w:rPr>
              <w:t xml:space="preserve"> </w:t>
            </w:r>
            <w:r w:rsidRPr="00697023">
              <w:rPr>
                <w:rFonts w:ascii="GHEA Grapalat" w:hAnsi="GHEA Grapalat"/>
                <w:bCs/>
                <w:lang w:eastAsia="ar-SA"/>
              </w:rPr>
              <w:t>մասին</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Այսինքն</w:t>
            </w:r>
            <w:r w:rsidRPr="00697023">
              <w:rPr>
                <w:rFonts w:ascii="GHEA Grapalat" w:hAnsi="GHEA Grapalat"/>
                <w:bCs/>
                <w:lang w:val="pt-PT" w:eastAsia="ar-SA"/>
              </w:rPr>
              <w:t xml:space="preserve">' </w:t>
            </w:r>
            <w:r w:rsidRPr="00697023">
              <w:rPr>
                <w:rFonts w:ascii="GHEA Grapalat" w:hAnsi="GHEA Grapalat"/>
                <w:bCs/>
                <w:lang w:eastAsia="ar-SA"/>
              </w:rPr>
              <w:t>եթե</w:t>
            </w:r>
            <w:r w:rsidRPr="00697023">
              <w:rPr>
                <w:rFonts w:ascii="GHEA Grapalat" w:hAnsi="GHEA Grapalat"/>
                <w:bCs/>
                <w:lang w:val="pt-PT" w:eastAsia="ar-SA"/>
              </w:rPr>
              <w:t xml:space="preserve"> </w:t>
            </w:r>
            <w:r w:rsidRPr="00697023">
              <w:rPr>
                <w:rFonts w:ascii="GHEA Grapalat" w:hAnsi="GHEA Grapalat"/>
                <w:bCs/>
                <w:lang w:eastAsia="ar-SA"/>
              </w:rPr>
              <w:t>առկա</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իրավիճակ</w:t>
            </w:r>
            <w:r w:rsidRPr="00697023">
              <w:rPr>
                <w:rFonts w:ascii="GHEA Grapalat" w:hAnsi="GHEA Grapalat"/>
                <w:bCs/>
                <w:lang w:val="pt-PT" w:eastAsia="ar-SA"/>
              </w:rPr>
              <w:t xml:space="preserve">, </w:t>
            </w:r>
            <w:r w:rsidRPr="00697023">
              <w:rPr>
                <w:rFonts w:ascii="GHEA Grapalat" w:hAnsi="GHEA Grapalat"/>
                <w:bCs/>
                <w:lang w:eastAsia="ar-SA"/>
              </w:rPr>
              <w:t>երբ</w:t>
            </w:r>
            <w:r w:rsidRPr="00697023">
              <w:rPr>
                <w:rFonts w:ascii="GHEA Grapalat" w:hAnsi="GHEA Grapalat"/>
                <w:bCs/>
                <w:lang w:val="pt-PT" w:eastAsia="ar-SA"/>
              </w:rPr>
              <w:t xml:space="preserve"> </w:t>
            </w:r>
            <w:r w:rsidRPr="00697023">
              <w:rPr>
                <w:rFonts w:ascii="GHEA Grapalat" w:hAnsi="GHEA Grapalat"/>
                <w:bCs/>
                <w:lang w:eastAsia="ar-SA"/>
              </w:rPr>
              <w:t>երրորդ</w:t>
            </w:r>
            <w:r w:rsidRPr="00697023">
              <w:rPr>
                <w:rFonts w:ascii="GHEA Grapalat" w:hAnsi="GHEA Grapalat"/>
                <w:bCs/>
                <w:lang w:val="pt-PT" w:eastAsia="ar-SA"/>
              </w:rPr>
              <w:t xml:space="preserve"> </w:t>
            </w:r>
            <w:r w:rsidRPr="00697023">
              <w:rPr>
                <w:rFonts w:ascii="GHEA Grapalat" w:hAnsi="GHEA Grapalat"/>
                <w:bCs/>
                <w:lang w:eastAsia="ar-SA"/>
              </w:rPr>
              <w:t>անձ</w:t>
            </w:r>
            <w:r w:rsidRPr="00697023">
              <w:rPr>
                <w:rFonts w:ascii="GHEA Grapalat" w:hAnsi="GHEA Grapalat"/>
                <w:bCs/>
                <w:lang w:val="pt-PT" w:eastAsia="ar-SA"/>
              </w:rPr>
              <w:t xml:space="preserve"> </w:t>
            </w:r>
            <w:r w:rsidRPr="00697023">
              <w:rPr>
                <w:rFonts w:ascii="GHEA Grapalat" w:hAnsi="GHEA Grapalat"/>
                <w:bCs/>
                <w:lang w:eastAsia="ar-SA"/>
              </w:rPr>
              <w:t>գրավատուի</w:t>
            </w:r>
            <w:r w:rsidRPr="00697023">
              <w:rPr>
                <w:rFonts w:ascii="GHEA Grapalat" w:hAnsi="GHEA Grapalat"/>
                <w:bCs/>
                <w:lang w:val="pt-PT" w:eastAsia="ar-SA"/>
              </w:rPr>
              <w:t xml:space="preserve"> </w:t>
            </w:r>
            <w:r w:rsidRPr="00697023">
              <w:rPr>
                <w:rFonts w:ascii="GHEA Grapalat" w:hAnsi="GHEA Grapalat"/>
                <w:bCs/>
                <w:lang w:eastAsia="ar-SA"/>
              </w:rPr>
              <w:t>նկատմամբ</w:t>
            </w:r>
            <w:r w:rsidRPr="00697023">
              <w:rPr>
                <w:rFonts w:ascii="GHEA Grapalat" w:hAnsi="GHEA Grapalat"/>
                <w:bCs/>
                <w:lang w:val="pt-PT" w:eastAsia="ar-SA"/>
              </w:rPr>
              <w:t xml:space="preserve"> </w:t>
            </w:r>
            <w:r w:rsidRPr="00697023">
              <w:rPr>
                <w:rFonts w:ascii="GHEA Grapalat" w:hAnsi="GHEA Grapalat"/>
                <w:bCs/>
                <w:lang w:eastAsia="ar-SA"/>
              </w:rPr>
              <w:t>հաջորդող</w:t>
            </w:r>
            <w:r w:rsidRPr="00697023">
              <w:rPr>
                <w:rFonts w:ascii="GHEA Grapalat" w:hAnsi="GHEA Grapalat"/>
                <w:bCs/>
                <w:lang w:val="pt-PT" w:eastAsia="ar-SA"/>
              </w:rPr>
              <w:t xml:space="preserve"> </w:t>
            </w:r>
            <w:r w:rsidRPr="00697023">
              <w:rPr>
                <w:rFonts w:ascii="GHEA Grapalat" w:hAnsi="GHEA Grapalat"/>
                <w:bCs/>
                <w:lang w:eastAsia="ar-SA"/>
              </w:rPr>
              <w:t>գրավի</w:t>
            </w:r>
            <w:r w:rsidRPr="00697023">
              <w:rPr>
                <w:rFonts w:ascii="GHEA Grapalat" w:hAnsi="GHEA Grapalat"/>
                <w:bCs/>
                <w:lang w:val="pt-PT" w:eastAsia="ar-SA"/>
              </w:rPr>
              <w:t xml:space="preserve"> </w:t>
            </w:r>
            <w:r w:rsidRPr="00697023">
              <w:rPr>
                <w:rFonts w:ascii="GHEA Grapalat" w:hAnsi="GHEA Grapalat"/>
                <w:bCs/>
                <w:lang w:eastAsia="ar-SA"/>
              </w:rPr>
              <w:t>պարտատերն</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սնանկության</w:t>
            </w:r>
            <w:r w:rsidRPr="00697023">
              <w:rPr>
                <w:rFonts w:ascii="GHEA Grapalat" w:hAnsi="GHEA Grapalat"/>
                <w:bCs/>
                <w:lang w:val="pt-PT" w:eastAsia="ar-SA"/>
              </w:rPr>
              <w:t xml:space="preserve"> </w:t>
            </w:r>
            <w:r w:rsidRPr="00697023">
              <w:rPr>
                <w:rFonts w:ascii="GHEA Grapalat" w:hAnsi="GHEA Grapalat"/>
                <w:bCs/>
                <w:lang w:eastAsia="ar-SA"/>
              </w:rPr>
              <w:t>վարույթի</w:t>
            </w:r>
            <w:r w:rsidRPr="00697023">
              <w:rPr>
                <w:rFonts w:ascii="GHEA Grapalat" w:hAnsi="GHEA Grapalat"/>
                <w:bCs/>
                <w:lang w:val="pt-PT" w:eastAsia="ar-SA"/>
              </w:rPr>
              <w:t xml:space="preserve"> </w:t>
            </w:r>
            <w:r w:rsidRPr="00697023">
              <w:rPr>
                <w:rFonts w:ascii="GHEA Grapalat" w:hAnsi="GHEA Grapalat"/>
                <w:bCs/>
                <w:lang w:eastAsia="ar-SA"/>
              </w:rPr>
              <w:t>շրջանակներում</w:t>
            </w:r>
            <w:r w:rsidRPr="00697023">
              <w:rPr>
                <w:rFonts w:ascii="GHEA Grapalat" w:hAnsi="GHEA Grapalat"/>
                <w:bCs/>
                <w:lang w:val="pt-PT" w:eastAsia="ar-SA"/>
              </w:rPr>
              <w:t xml:space="preserve"> </w:t>
            </w:r>
            <w:r w:rsidRPr="00697023">
              <w:rPr>
                <w:rFonts w:ascii="GHEA Grapalat" w:hAnsi="GHEA Grapalat"/>
                <w:bCs/>
                <w:lang w:eastAsia="ar-SA"/>
              </w:rPr>
              <w:t>ցանկանում</w:t>
            </w:r>
            <w:r w:rsidRPr="00697023">
              <w:rPr>
                <w:rFonts w:ascii="GHEA Grapalat" w:hAnsi="GHEA Grapalat"/>
                <w:bCs/>
                <w:lang w:val="pt-PT" w:eastAsia="ar-SA"/>
              </w:rPr>
              <w:t xml:space="preserve"> </w:t>
            </w:r>
            <w:r w:rsidRPr="00697023">
              <w:rPr>
                <w:rFonts w:ascii="GHEA Grapalat" w:hAnsi="GHEA Grapalat"/>
                <w:bCs/>
                <w:lang w:eastAsia="ar-SA"/>
              </w:rPr>
              <w:t>բռնագանձում</w:t>
            </w:r>
            <w:r w:rsidRPr="00697023">
              <w:rPr>
                <w:rFonts w:ascii="GHEA Grapalat" w:hAnsi="GHEA Grapalat"/>
                <w:bCs/>
                <w:lang w:val="pt-PT" w:eastAsia="ar-SA"/>
              </w:rPr>
              <w:t xml:space="preserve"> </w:t>
            </w:r>
            <w:r w:rsidRPr="00697023">
              <w:rPr>
                <w:rFonts w:ascii="GHEA Grapalat" w:hAnsi="GHEA Grapalat"/>
                <w:bCs/>
                <w:lang w:eastAsia="ar-SA"/>
              </w:rPr>
              <w:t>տարածել</w:t>
            </w:r>
            <w:r w:rsidRPr="00697023">
              <w:rPr>
                <w:rFonts w:ascii="GHEA Grapalat" w:hAnsi="GHEA Grapalat"/>
                <w:bCs/>
                <w:lang w:val="pt-PT" w:eastAsia="ar-SA"/>
              </w:rPr>
              <w:t xml:space="preserve">, </w:t>
            </w:r>
            <w:r w:rsidRPr="00697023">
              <w:rPr>
                <w:rFonts w:ascii="GHEA Grapalat" w:hAnsi="GHEA Grapalat"/>
                <w:bCs/>
                <w:lang w:eastAsia="ar-SA"/>
              </w:rPr>
              <w:t>ապա</w:t>
            </w:r>
            <w:r w:rsidRPr="00697023">
              <w:rPr>
                <w:rFonts w:ascii="GHEA Grapalat" w:hAnsi="GHEA Grapalat"/>
                <w:bCs/>
                <w:lang w:val="pt-PT" w:eastAsia="ar-SA"/>
              </w:rPr>
              <w:t xml:space="preserve"> </w:t>
            </w:r>
            <w:r w:rsidRPr="00697023">
              <w:rPr>
                <w:rFonts w:ascii="GHEA Grapalat" w:hAnsi="GHEA Grapalat"/>
                <w:bCs/>
                <w:lang w:eastAsia="ar-SA"/>
              </w:rPr>
              <w:t>քաղաքացիական</w:t>
            </w:r>
            <w:r w:rsidRPr="00697023">
              <w:rPr>
                <w:rFonts w:ascii="GHEA Grapalat" w:hAnsi="GHEA Grapalat"/>
                <w:bCs/>
                <w:lang w:val="pt-PT" w:eastAsia="ar-SA"/>
              </w:rPr>
              <w:t xml:space="preserve"> </w:t>
            </w:r>
            <w:r w:rsidRPr="00697023">
              <w:rPr>
                <w:rFonts w:ascii="GHEA Grapalat" w:hAnsi="GHEA Grapalat"/>
                <w:bCs/>
                <w:lang w:eastAsia="ar-SA"/>
              </w:rPr>
              <w:t>օրենսգրքով</w:t>
            </w:r>
            <w:r w:rsidRPr="00697023">
              <w:rPr>
                <w:rFonts w:ascii="GHEA Grapalat" w:hAnsi="GHEA Grapalat"/>
                <w:bCs/>
                <w:lang w:val="pt-PT" w:eastAsia="ar-SA"/>
              </w:rPr>
              <w:t xml:space="preserve"> </w:t>
            </w:r>
            <w:r w:rsidRPr="00697023">
              <w:rPr>
                <w:rFonts w:ascii="GHEA Grapalat" w:hAnsi="GHEA Grapalat"/>
                <w:bCs/>
                <w:lang w:eastAsia="ar-SA"/>
              </w:rPr>
              <w:t>կարգավորումները</w:t>
            </w:r>
            <w:r w:rsidRPr="00697023">
              <w:rPr>
                <w:rFonts w:ascii="GHEA Grapalat" w:hAnsi="GHEA Grapalat"/>
                <w:bCs/>
                <w:lang w:val="pt-PT" w:eastAsia="ar-SA"/>
              </w:rPr>
              <w:t xml:space="preserve"> </w:t>
            </w:r>
            <w:r w:rsidRPr="00697023">
              <w:rPr>
                <w:rFonts w:ascii="GHEA Grapalat" w:hAnsi="GHEA Grapalat"/>
                <w:bCs/>
                <w:lang w:eastAsia="ar-SA"/>
              </w:rPr>
              <w:t>չպետք</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շրջանցվեն</w:t>
            </w:r>
            <w:r w:rsidRPr="00697023">
              <w:rPr>
                <w:rFonts w:ascii="GHEA Grapalat" w:hAnsi="GHEA Grapalat"/>
                <w:bCs/>
                <w:lang w:val="pt-PT" w:eastAsia="ar-SA"/>
              </w:rPr>
              <w:t>:</w:t>
            </w:r>
          </w:p>
        </w:tc>
        <w:tc>
          <w:tcPr>
            <w:tcW w:w="2467" w:type="dxa"/>
            <w:tcBorders>
              <w:top w:val="single" w:sz="4" w:space="0" w:color="000000"/>
              <w:left w:val="nil"/>
              <w:bottom w:val="single" w:sz="4" w:space="0" w:color="000000"/>
              <w:right w:val="single" w:sz="4" w:space="0" w:color="000000"/>
            </w:tcBorders>
            <w:vAlign w:val="center"/>
            <w:hideMark/>
          </w:tcPr>
          <w:p w:rsidR="00697023" w:rsidRPr="00B84A37" w:rsidRDefault="00697023" w:rsidP="00697023">
            <w:pPr>
              <w:pStyle w:val="normal0"/>
              <w:spacing w:line="276" w:lineRule="auto"/>
              <w:rPr>
                <w:rFonts w:ascii="GHEA Grapalat" w:eastAsia="GHEA Grapalat" w:hAnsi="GHEA Grapalat" w:cs="GHEA Grapalat"/>
                <w:lang w:val="pt-PT"/>
              </w:rPr>
            </w:pPr>
            <w:r w:rsidRPr="00B84A37">
              <w:rPr>
                <w:rFonts w:ascii="GHEA Grapalat" w:eastAsia="GHEA Grapalat" w:hAnsi="GHEA Grapalat" w:cs="GHEA Grapalat"/>
                <w:lang w:val="pt-PT"/>
              </w:rPr>
              <w:t>Ընդունվել է ի գիտություն:</w:t>
            </w:r>
          </w:p>
        </w:tc>
        <w:tc>
          <w:tcPr>
            <w:tcW w:w="3685" w:type="dxa"/>
            <w:tcBorders>
              <w:top w:val="single" w:sz="4" w:space="0" w:color="000000"/>
              <w:left w:val="nil"/>
              <w:bottom w:val="single" w:sz="4" w:space="0" w:color="000000"/>
              <w:right w:val="single" w:sz="4" w:space="0" w:color="000000"/>
            </w:tcBorders>
            <w:vAlign w:val="center"/>
            <w:hideMark/>
          </w:tcPr>
          <w:p w:rsidR="00697023" w:rsidRPr="00B84A37" w:rsidRDefault="00697023" w:rsidP="00697023">
            <w:pPr>
              <w:pStyle w:val="normal0"/>
              <w:spacing w:line="276" w:lineRule="auto"/>
              <w:rPr>
                <w:rFonts w:ascii="GHEA Grapalat" w:eastAsia="GHEA Grapalat" w:hAnsi="GHEA Grapalat" w:cs="GHEA Grapalat"/>
                <w:lang w:val="pt-PT"/>
              </w:rPr>
            </w:pPr>
            <w:r w:rsidRPr="00B84A37">
              <w:rPr>
                <w:rFonts w:ascii="GHEA Grapalat" w:eastAsia="GHEA Grapalat" w:hAnsi="GHEA Grapalat" w:cs="GHEA Grapalat"/>
                <w:lang w:val="pt-PT"/>
              </w:rPr>
              <w:t>Քննարկվող հոդվածը շարադրվել է այլ խմբագրությամբ:</w:t>
            </w:r>
          </w:p>
        </w:tc>
      </w:tr>
      <w:tr w:rsidR="00697023" w:rsidRPr="00D65491" w:rsidTr="0069702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97023" w:rsidRPr="00FE30E6" w:rsidRDefault="00697023" w:rsidP="00697023">
            <w:pPr>
              <w:pStyle w:val="normal0"/>
              <w:spacing w:line="276" w:lineRule="auto"/>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p>
        </w:tc>
        <w:tc>
          <w:tcPr>
            <w:tcW w:w="513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spacing w:line="276" w:lineRule="auto"/>
              <w:rPr>
                <w:rFonts w:ascii="GHEA Grapalat" w:hAnsi="GHEA Grapalat"/>
                <w:bCs/>
                <w:lang w:val="pt-PT" w:eastAsia="ar-SA"/>
              </w:rPr>
            </w:pPr>
            <w:r w:rsidRPr="00697023">
              <w:rPr>
                <w:rFonts w:ascii="GHEA Grapalat" w:hAnsi="GHEA Grapalat"/>
                <w:bCs/>
                <w:lang w:val="pt-PT" w:eastAsia="ar-SA"/>
              </w:rPr>
              <w:t xml:space="preserve">12. </w:t>
            </w:r>
            <w:r w:rsidRPr="00697023">
              <w:rPr>
                <w:rFonts w:ascii="GHEA Grapalat" w:hAnsi="GHEA Grapalat"/>
                <w:bCs/>
                <w:lang w:eastAsia="ar-SA"/>
              </w:rPr>
              <w:t>Նախագծի</w:t>
            </w:r>
            <w:r w:rsidRPr="00697023">
              <w:rPr>
                <w:rFonts w:ascii="GHEA Grapalat" w:hAnsi="GHEA Grapalat"/>
                <w:bCs/>
                <w:lang w:val="pt-PT" w:eastAsia="ar-SA"/>
              </w:rPr>
              <w:t xml:space="preserve"> 53-</w:t>
            </w:r>
            <w:r w:rsidRPr="00697023">
              <w:rPr>
                <w:rFonts w:ascii="GHEA Grapalat" w:hAnsi="GHEA Grapalat"/>
                <w:bCs/>
                <w:lang w:eastAsia="ar-SA"/>
              </w:rPr>
              <w:t>րդ</w:t>
            </w:r>
            <w:r w:rsidRPr="00697023">
              <w:rPr>
                <w:rFonts w:ascii="GHEA Grapalat" w:hAnsi="GHEA Grapalat"/>
                <w:bCs/>
                <w:lang w:val="pt-PT" w:eastAsia="ar-SA"/>
              </w:rPr>
              <w:t xml:space="preserve"> </w:t>
            </w:r>
            <w:r w:rsidRPr="00697023">
              <w:rPr>
                <w:rFonts w:ascii="GHEA Grapalat" w:hAnsi="GHEA Grapalat"/>
                <w:bCs/>
                <w:lang w:eastAsia="ar-SA"/>
              </w:rPr>
              <w:t>հոդվածով</w:t>
            </w:r>
            <w:r w:rsidRPr="00697023">
              <w:rPr>
                <w:rFonts w:ascii="GHEA Grapalat" w:hAnsi="GHEA Grapalat"/>
                <w:bCs/>
                <w:lang w:val="pt-PT" w:eastAsia="ar-SA"/>
              </w:rPr>
              <w:t xml:space="preserve"> </w:t>
            </w:r>
            <w:r w:rsidRPr="00697023">
              <w:rPr>
                <w:rFonts w:ascii="GHEA Grapalat" w:hAnsi="GHEA Grapalat"/>
                <w:bCs/>
                <w:lang w:eastAsia="ar-SA"/>
              </w:rPr>
              <w:t>նախատեսվող</w:t>
            </w:r>
            <w:r w:rsidRPr="00697023">
              <w:rPr>
                <w:rFonts w:ascii="GHEA Grapalat" w:hAnsi="GHEA Grapalat"/>
                <w:bCs/>
                <w:lang w:val="pt-PT" w:eastAsia="ar-SA"/>
              </w:rPr>
              <w:t xml:space="preserve"> 54-</w:t>
            </w:r>
            <w:r w:rsidRPr="00697023">
              <w:rPr>
                <w:rFonts w:ascii="GHEA Grapalat" w:hAnsi="GHEA Grapalat"/>
                <w:bCs/>
                <w:lang w:eastAsia="ar-SA"/>
              </w:rPr>
              <w:t>րդ</w:t>
            </w:r>
            <w:r w:rsidRPr="00697023">
              <w:rPr>
                <w:rFonts w:ascii="GHEA Grapalat" w:hAnsi="GHEA Grapalat"/>
                <w:bCs/>
                <w:lang w:val="pt-PT" w:eastAsia="ar-SA"/>
              </w:rPr>
              <w:t xml:space="preserve"> </w:t>
            </w:r>
            <w:r w:rsidRPr="00697023">
              <w:rPr>
                <w:rFonts w:ascii="GHEA Grapalat" w:hAnsi="GHEA Grapalat"/>
                <w:bCs/>
                <w:lang w:eastAsia="ar-SA"/>
              </w:rPr>
              <w:t>հոդվածում</w:t>
            </w:r>
            <w:r w:rsidRPr="00697023">
              <w:rPr>
                <w:rFonts w:ascii="GHEA Grapalat" w:hAnsi="GHEA Grapalat"/>
                <w:bCs/>
                <w:lang w:val="pt-PT" w:eastAsia="ar-SA"/>
              </w:rPr>
              <w:t xml:space="preserve"> </w:t>
            </w:r>
            <w:r w:rsidRPr="00697023">
              <w:rPr>
                <w:rFonts w:ascii="GHEA Grapalat" w:hAnsi="GHEA Grapalat"/>
                <w:bCs/>
                <w:lang w:eastAsia="ar-SA"/>
              </w:rPr>
              <w:t>կարծում</w:t>
            </w:r>
            <w:r w:rsidRPr="00697023">
              <w:rPr>
                <w:rFonts w:ascii="GHEA Grapalat" w:hAnsi="GHEA Grapalat"/>
                <w:bCs/>
                <w:lang w:val="pt-PT" w:eastAsia="ar-SA"/>
              </w:rPr>
              <w:t xml:space="preserve"> </w:t>
            </w:r>
            <w:r w:rsidRPr="00697023">
              <w:rPr>
                <w:rFonts w:ascii="GHEA Grapalat" w:hAnsi="GHEA Grapalat"/>
                <w:bCs/>
                <w:lang w:eastAsia="ar-SA"/>
              </w:rPr>
              <w:t>ենք</w:t>
            </w:r>
            <w:r w:rsidRPr="00697023">
              <w:rPr>
                <w:rFonts w:ascii="GHEA Grapalat" w:hAnsi="GHEA Grapalat"/>
                <w:bCs/>
                <w:lang w:val="pt-PT" w:eastAsia="ar-SA"/>
              </w:rPr>
              <w:t xml:space="preserve"> </w:t>
            </w:r>
            <w:r w:rsidRPr="00697023">
              <w:rPr>
                <w:rFonts w:ascii="GHEA Grapalat" w:hAnsi="GHEA Grapalat"/>
                <w:bCs/>
                <w:lang w:eastAsia="ar-SA"/>
              </w:rPr>
              <w:t>նպատակահարմար</w:t>
            </w:r>
            <w:r w:rsidRPr="00697023">
              <w:rPr>
                <w:rFonts w:ascii="GHEA Grapalat" w:hAnsi="GHEA Grapalat"/>
                <w:bCs/>
                <w:lang w:val="pt-PT" w:eastAsia="ar-SA"/>
              </w:rPr>
              <w:t xml:space="preserve"> </w:t>
            </w:r>
            <w:r w:rsidRPr="00697023">
              <w:rPr>
                <w:rFonts w:ascii="GHEA Grapalat" w:hAnsi="GHEA Grapalat"/>
                <w:bCs/>
                <w:lang w:eastAsia="ar-SA"/>
              </w:rPr>
              <w:t>չէ</w:t>
            </w:r>
            <w:r w:rsidRPr="00697023">
              <w:rPr>
                <w:rFonts w:ascii="GHEA Grapalat" w:hAnsi="GHEA Grapalat"/>
                <w:bCs/>
                <w:lang w:val="pt-PT" w:eastAsia="ar-SA"/>
              </w:rPr>
              <w:t xml:space="preserve"> </w:t>
            </w:r>
            <w:r w:rsidRPr="00697023">
              <w:rPr>
                <w:rFonts w:ascii="GHEA Grapalat" w:hAnsi="GHEA Grapalat"/>
                <w:bCs/>
                <w:lang w:eastAsia="ar-SA"/>
              </w:rPr>
              <w:t>կառավարչի</w:t>
            </w:r>
            <w:r w:rsidRPr="00697023">
              <w:rPr>
                <w:rFonts w:ascii="GHEA Grapalat" w:hAnsi="GHEA Grapalat"/>
                <w:bCs/>
                <w:lang w:val="pt-PT" w:eastAsia="ar-SA"/>
              </w:rPr>
              <w:t xml:space="preserve"> </w:t>
            </w:r>
            <w:r w:rsidRPr="00697023">
              <w:rPr>
                <w:rFonts w:ascii="GHEA Grapalat" w:hAnsi="GHEA Grapalat"/>
                <w:bCs/>
                <w:lang w:eastAsia="ar-SA"/>
              </w:rPr>
              <w:t>վրա</w:t>
            </w:r>
            <w:r w:rsidRPr="00697023">
              <w:rPr>
                <w:rFonts w:ascii="GHEA Grapalat" w:hAnsi="GHEA Grapalat"/>
                <w:bCs/>
                <w:lang w:val="pt-PT" w:eastAsia="ar-SA"/>
              </w:rPr>
              <w:t xml:space="preserve"> </w:t>
            </w:r>
            <w:r w:rsidRPr="00697023">
              <w:rPr>
                <w:rFonts w:ascii="GHEA Grapalat" w:hAnsi="GHEA Grapalat"/>
                <w:bCs/>
                <w:lang w:eastAsia="ar-SA"/>
              </w:rPr>
              <w:t>պարտականություն</w:t>
            </w:r>
            <w:r w:rsidRPr="00697023">
              <w:rPr>
                <w:rFonts w:ascii="GHEA Grapalat" w:hAnsi="GHEA Grapalat"/>
                <w:bCs/>
                <w:lang w:val="pt-PT" w:eastAsia="ar-SA"/>
              </w:rPr>
              <w:t xml:space="preserve"> </w:t>
            </w:r>
            <w:r w:rsidRPr="00697023">
              <w:rPr>
                <w:rFonts w:ascii="GHEA Grapalat" w:hAnsi="GHEA Grapalat"/>
                <w:bCs/>
                <w:lang w:eastAsia="ar-SA"/>
              </w:rPr>
              <w:t>դնել</w:t>
            </w:r>
            <w:r w:rsidRPr="00697023">
              <w:rPr>
                <w:rFonts w:ascii="GHEA Grapalat" w:hAnsi="GHEA Grapalat"/>
                <w:bCs/>
                <w:lang w:val="pt-PT" w:eastAsia="ar-SA"/>
              </w:rPr>
              <w:t xml:space="preserve"> </w:t>
            </w:r>
            <w:r w:rsidRPr="00697023">
              <w:rPr>
                <w:rFonts w:ascii="GHEA Grapalat" w:hAnsi="GHEA Grapalat"/>
                <w:bCs/>
                <w:lang w:eastAsia="ar-SA"/>
              </w:rPr>
              <w:t>դիմել</w:t>
            </w:r>
            <w:r w:rsidRPr="00697023">
              <w:rPr>
                <w:rFonts w:ascii="GHEA Grapalat" w:hAnsi="GHEA Grapalat"/>
                <w:bCs/>
                <w:lang w:val="pt-PT" w:eastAsia="ar-SA"/>
              </w:rPr>
              <w:t xml:space="preserve"> </w:t>
            </w:r>
            <w:r w:rsidRPr="00697023">
              <w:rPr>
                <w:rFonts w:ascii="GHEA Grapalat" w:hAnsi="GHEA Grapalat"/>
                <w:bCs/>
                <w:lang w:eastAsia="ar-SA"/>
              </w:rPr>
              <w:t>դատարան</w:t>
            </w:r>
            <w:r w:rsidRPr="00697023">
              <w:rPr>
                <w:rFonts w:ascii="GHEA Grapalat" w:hAnsi="GHEA Grapalat"/>
                <w:bCs/>
                <w:lang w:val="pt-PT" w:eastAsia="ar-SA"/>
              </w:rPr>
              <w:t xml:space="preserve"> </w:t>
            </w:r>
            <w:r w:rsidRPr="00697023">
              <w:rPr>
                <w:rFonts w:ascii="GHEA Grapalat" w:hAnsi="GHEA Grapalat"/>
                <w:bCs/>
                <w:lang w:eastAsia="ar-SA"/>
              </w:rPr>
              <w:t>գործարքներով</w:t>
            </w:r>
            <w:r w:rsidRPr="00697023">
              <w:rPr>
                <w:rFonts w:ascii="GHEA Grapalat" w:hAnsi="GHEA Grapalat"/>
                <w:bCs/>
                <w:lang w:val="pt-PT" w:eastAsia="ar-SA"/>
              </w:rPr>
              <w:t xml:space="preserve"> </w:t>
            </w:r>
            <w:r w:rsidRPr="00697023">
              <w:rPr>
                <w:rFonts w:ascii="GHEA Grapalat" w:hAnsi="GHEA Grapalat"/>
                <w:bCs/>
                <w:lang w:eastAsia="ar-SA"/>
              </w:rPr>
              <w:t>նախատեսված</w:t>
            </w:r>
            <w:r w:rsidRPr="00697023">
              <w:rPr>
                <w:rFonts w:ascii="GHEA Grapalat" w:hAnsi="GHEA Grapalat"/>
                <w:bCs/>
                <w:lang w:val="pt-PT" w:eastAsia="ar-SA"/>
              </w:rPr>
              <w:t xml:space="preserve"> </w:t>
            </w:r>
            <w:r w:rsidRPr="00697023">
              <w:rPr>
                <w:rFonts w:ascii="GHEA Grapalat" w:hAnsi="GHEA Grapalat"/>
                <w:bCs/>
                <w:lang w:eastAsia="ar-SA"/>
              </w:rPr>
              <w:t>գույքը</w:t>
            </w:r>
            <w:r w:rsidRPr="00697023">
              <w:rPr>
                <w:rFonts w:ascii="GHEA Grapalat" w:hAnsi="GHEA Grapalat"/>
                <w:bCs/>
                <w:lang w:val="pt-PT" w:eastAsia="ar-SA"/>
              </w:rPr>
              <w:t xml:space="preserve"> </w:t>
            </w:r>
            <w:r w:rsidRPr="00697023">
              <w:rPr>
                <w:rFonts w:ascii="GHEA Grapalat" w:hAnsi="GHEA Grapalat"/>
                <w:bCs/>
                <w:lang w:eastAsia="ar-SA"/>
              </w:rPr>
              <w:t>հետ</w:t>
            </w:r>
            <w:r w:rsidRPr="00697023">
              <w:rPr>
                <w:rFonts w:ascii="GHEA Grapalat" w:hAnsi="GHEA Grapalat"/>
                <w:bCs/>
                <w:lang w:val="pt-PT" w:eastAsia="ar-SA"/>
              </w:rPr>
              <w:t xml:space="preserve"> </w:t>
            </w:r>
            <w:r w:rsidRPr="00697023">
              <w:rPr>
                <w:rFonts w:ascii="GHEA Grapalat" w:hAnsi="GHEA Grapalat"/>
                <w:bCs/>
                <w:lang w:eastAsia="ar-SA"/>
              </w:rPr>
              <w:t>ստանալու</w:t>
            </w:r>
            <w:r w:rsidRPr="00697023">
              <w:rPr>
                <w:rFonts w:ascii="GHEA Grapalat" w:hAnsi="GHEA Grapalat"/>
                <w:bCs/>
                <w:lang w:val="pt-PT" w:eastAsia="ar-SA"/>
              </w:rPr>
              <w:t xml:space="preserve"> </w:t>
            </w:r>
            <w:r w:rsidRPr="00697023">
              <w:rPr>
                <w:rFonts w:ascii="GHEA Grapalat" w:hAnsi="GHEA Grapalat"/>
                <w:bCs/>
                <w:lang w:eastAsia="ar-SA"/>
              </w:rPr>
              <w:t>նպատակով</w:t>
            </w:r>
            <w:r w:rsidRPr="00697023">
              <w:rPr>
                <w:rFonts w:ascii="GHEA Grapalat" w:hAnsi="GHEA Grapalat"/>
                <w:bCs/>
                <w:lang w:val="pt-PT" w:eastAsia="ar-SA"/>
              </w:rPr>
              <w:t xml:space="preserve">: </w:t>
            </w:r>
            <w:r w:rsidRPr="00697023">
              <w:rPr>
                <w:rFonts w:ascii="GHEA Grapalat" w:hAnsi="GHEA Grapalat"/>
                <w:bCs/>
                <w:lang w:eastAsia="ar-SA"/>
              </w:rPr>
              <w:t>Հնարավոր</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այդ</w:t>
            </w:r>
            <w:r w:rsidRPr="00697023">
              <w:rPr>
                <w:rFonts w:ascii="GHEA Grapalat" w:hAnsi="GHEA Grapalat"/>
                <w:bCs/>
                <w:lang w:val="pt-PT" w:eastAsia="ar-SA"/>
              </w:rPr>
              <w:t xml:space="preserve"> </w:t>
            </w:r>
            <w:r w:rsidRPr="00697023">
              <w:rPr>
                <w:rFonts w:ascii="GHEA Grapalat" w:hAnsi="GHEA Grapalat"/>
                <w:bCs/>
                <w:lang w:eastAsia="ar-SA"/>
              </w:rPr>
              <w:t>գործընթացի</w:t>
            </w:r>
            <w:r w:rsidRPr="00697023">
              <w:rPr>
                <w:rFonts w:ascii="GHEA Grapalat" w:hAnsi="GHEA Grapalat"/>
                <w:bCs/>
                <w:lang w:val="pt-PT" w:eastAsia="ar-SA"/>
              </w:rPr>
              <w:t xml:space="preserve"> </w:t>
            </w:r>
            <w:r w:rsidRPr="00697023">
              <w:rPr>
                <w:rFonts w:ascii="GHEA Grapalat" w:hAnsi="GHEA Grapalat"/>
                <w:bCs/>
                <w:lang w:eastAsia="ar-SA"/>
              </w:rPr>
              <w:t>վրա</w:t>
            </w:r>
            <w:r w:rsidRPr="00697023">
              <w:rPr>
                <w:rFonts w:ascii="GHEA Grapalat" w:hAnsi="GHEA Grapalat"/>
                <w:bCs/>
                <w:lang w:val="pt-PT" w:eastAsia="ar-SA"/>
              </w:rPr>
              <w:t xml:space="preserve"> </w:t>
            </w:r>
            <w:r w:rsidRPr="00697023">
              <w:rPr>
                <w:rFonts w:ascii="GHEA Grapalat" w:hAnsi="GHEA Grapalat"/>
                <w:bCs/>
                <w:lang w:eastAsia="ar-SA"/>
              </w:rPr>
              <w:t>ռեսուրսների</w:t>
            </w:r>
            <w:r w:rsidRPr="00697023">
              <w:rPr>
                <w:rFonts w:ascii="GHEA Grapalat" w:hAnsi="GHEA Grapalat"/>
                <w:bCs/>
                <w:lang w:val="pt-PT" w:eastAsia="ar-SA"/>
              </w:rPr>
              <w:t xml:space="preserve"> </w:t>
            </w:r>
            <w:r w:rsidRPr="00697023">
              <w:rPr>
                <w:rFonts w:ascii="GHEA Grapalat" w:hAnsi="GHEA Grapalat"/>
                <w:bCs/>
                <w:lang w:eastAsia="ar-SA"/>
              </w:rPr>
              <w:t>և</w:t>
            </w:r>
            <w:r w:rsidRPr="00697023">
              <w:rPr>
                <w:rFonts w:ascii="GHEA Grapalat" w:hAnsi="GHEA Grapalat"/>
                <w:bCs/>
                <w:lang w:val="pt-PT" w:eastAsia="ar-SA"/>
              </w:rPr>
              <w:t xml:space="preserve"> </w:t>
            </w:r>
            <w:r w:rsidRPr="00697023">
              <w:rPr>
                <w:rFonts w:ascii="GHEA Grapalat" w:hAnsi="GHEA Grapalat"/>
                <w:bCs/>
                <w:lang w:eastAsia="ar-SA"/>
              </w:rPr>
              <w:t>ծախսերը</w:t>
            </w:r>
            <w:r w:rsidRPr="00697023">
              <w:rPr>
                <w:rFonts w:ascii="GHEA Grapalat" w:hAnsi="GHEA Grapalat"/>
                <w:bCs/>
                <w:lang w:val="pt-PT" w:eastAsia="ar-SA"/>
              </w:rPr>
              <w:t xml:space="preserve"> </w:t>
            </w:r>
            <w:r w:rsidRPr="00697023">
              <w:rPr>
                <w:rFonts w:ascii="GHEA Grapalat" w:hAnsi="GHEA Grapalat"/>
                <w:bCs/>
                <w:lang w:eastAsia="ar-SA"/>
              </w:rPr>
              <w:t>գերազանցեն</w:t>
            </w:r>
            <w:r w:rsidRPr="00697023">
              <w:rPr>
                <w:rFonts w:ascii="GHEA Grapalat" w:hAnsi="GHEA Grapalat"/>
                <w:bCs/>
                <w:lang w:val="pt-PT" w:eastAsia="ar-SA"/>
              </w:rPr>
              <w:t xml:space="preserve"> </w:t>
            </w:r>
            <w:r w:rsidRPr="00697023">
              <w:rPr>
                <w:rFonts w:ascii="GHEA Grapalat" w:hAnsi="GHEA Grapalat"/>
                <w:bCs/>
                <w:lang w:eastAsia="ar-SA"/>
              </w:rPr>
              <w:t>այն</w:t>
            </w:r>
            <w:r w:rsidRPr="00697023">
              <w:rPr>
                <w:rFonts w:ascii="GHEA Grapalat" w:hAnsi="GHEA Grapalat"/>
                <w:bCs/>
                <w:lang w:val="pt-PT" w:eastAsia="ar-SA"/>
              </w:rPr>
              <w:t xml:space="preserve"> </w:t>
            </w:r>
            <w:r w:rsidRPr="00697023">
              <w:rPr>
                <w:rFonts w:ascii="GHEA Grapalat" w:hAnsi="GHEA Grapalat"/>
                <w:bCs/>
                <w:lang w:eastAsia="ar-SA"/>
              </w:rPr>
              <w:t>արդյունքը</w:t>
            </w:r>
            <w:r w:rsidRPr="00697023">
              <w:rPr>
                <w:rFonts w:ascii="GHEA Grapalat" w:hAnsi="GHEA Grapalat"/>
                <w:bCs/>
                <w:lang w:val="pt-PT" w:eastAsia="ar-SA"/>
              </w:rPr>
              <w:t xml:space="preserve">, </w:t>
            </w:r>
            <w:r w:rsidRPr="00697023">
              <w:rPr>
                <w:rFonts w:ascii="GHEA Grapalat" w:hAnsi="GHEA Grapalat"/>
                <w:bCs/>
                <w:lang w:eastAsia="ar-SA"/>
              </w:rPr>
              <w:t>որին</w:t>
            </w:r>
            <w:r w:rsidRPr="00697023">
              <w:rPr>
                <w:rFonts w:ascii="GHEA Grapalat" w:hAnsi="GHEA Grapalat"/>
                <w:bCs/>
                <w:lang w:val="pt-PT" w:eastAsia="ar-SA"/>
              </w:rPr>
              <w:t xml:space="preserve"> </w:t>
            </w:r>
            <w:r w:rsidRPr="00697023">
              <w:rPr>
                <w:rFonts w:ascii="GHEA Grapalat" w:hAnsi="GHEA Grapalat"/>
                <w:bCs/>
                <w:lang w:eastAsia="ar-SA"/>
              </w:rPr>
              <w:t>կառավարիչն</w:t>
            </w:r>
            <w:r w:rsidRPr="00697023">
              <w:rPr>
                <w:rFonts w:ascii="GHEA Grapalat" w:hAnsi="GHEA Grapalat"/>
                <w:bCs/>
                <w:lang w:val="pt-PT" w:eastAsia="ar-SA"/>
              </w:rPr>
              <w:t xml:space="preserve"> </w:t>
            </w:r>
            <w:r w:rsidRPr="00697023">
              <w:rPr>
                <w:rFonts w:ascii="GHEA Grapalat" w:hAnsi="GHEA Grapalat"/>
                <w:bCs/>
                <w:lang w:eastAsia="ar-SA"/>
              </w:rPr>
              <w:t>իրականում</w:t>
            </w:r>
            <w:r w:rsidRPr="00697023">
              <w:rPr>
                <w:rFonts w:ascii="GHEA Grapalat" w:hAnsi="GHEA Grapalat"/>
                <w:bCs/>
                <w:lang w:val="pt-PT" w:eastAsia="ar-SA"/>
              </w:rPr>
              <w:t xml:space="preserve"> </w:t>
            </w:r>
            <w:r w:rsidRPr="00697023">
              <w:rPr>
                <w:rFonts w:ascii="GHEA Grapalat" w:hAnsi="GHEA Grapalat"/>
                <w:bCs/>
                <w:lang w:eastAsia="ar-SA"/>
              </w:rPr>
              <w:t>կարող</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հասնել</w:t>
            </w:r>
            <w:r w:rsidRPr="00697023">
              <w:rPr>
                <w:rFonts w:ascii="GHEA Grapalat" w:hAnsi="GHEA Grapalat"/>
                <w:bCs/>
                <w:lang w:val="pt-PT" w:eastAsia="ar-SA"/>
              </w:rPr>
              <w:t xml:space="preserve">: </w:t>
            </w:r>
            <w:r w:rsidRPr="00697023">
              <w:rPr>
                <w:rFonts w:ascii="GHEA Grapalat" w:hAnsi="GHEA Grapalat"/>
                <w:bCs/>
                <w:lang w:eastAsia="ar-SA"/>
              </w:rPr>
              <w:t>Կարծում</w:t>
            </w:r>
            <w:r w:rsidRPr="00697023">
              <w:rPr>
                <w:rFonts w:ascii="GHEA Grapalat" w:hAnsi="GHEA Grapalat"/>
                <w:bCs/>
                <w:lang w:val="pt-PT" w:eastAsia="ar-SA"/>
              </w:rPr>
              <w:t xml:space="preserve"> </w:t>
            </w:r>
            <w:r w:rsidRPr="00697023">
              <w:rPr>
                <w:rFonts w:ascii="GHEA Grapalat" w:hAnsi="GHEA Grapalat"/>
                <w:bCs/>
                <w:lang w:eastAsia="ar-SA"/>
              </w:rPr>
              <w:t>ենք</w:t>
            </w:r>
            <w:r w:rsidRPr="00697023">
              <w:rPr>
                <w:rFonts w:ascii="GHEA Grapalat" w:hAnsi="GHEA Grapalat"/>
                <w:bCs/>
                <w:lang w:val="pt-PT" w:eastAsia="ar-SA"/>
              </w:rPr>
              <w:t xml:space="preserve">' </w:t>
            </w:r>
            <w:r w:rsidRPr="00697023">
              <w:rPr>
                <w:rFonts w:ascii="GHEA Grapalat" w:hAnsi="GHEA Grapalat"/>
                <w:bCs/>
                <w:lang w:eastAsia="ar-SA"/>
              </w:rPr>
              <w:t>այդ</w:t>
            </w:r>
            <w:r w:rsidRPr="00697023">
              <w:rPr>
                <w:rFonts w:ascii="GHEA Grapalat" w:hAnsi="GHEA Grapalat"/>
                <w:bCs/>
                <w:lang w:val="pt-PT" w:eastAsia="ar-SA"/>
              </w:rPr>
              <w:t xml:space="preserve"> </w:t>
            </w:r>
            <w:r w:rsidRPr="00697023">
              <w:rPr>
                <w:rFonts w:ascii="GHEA Grapalat" w:hAnsi="GHEA Grapalat"/>
                <w:bCs/>
                <w:lang w:eastAsia="ar-SA"/>
              </w:rPr>
              <w:t>գնահատումը</w:t>
            </w:r>
            <w:r w:rsidRPr="00697023">
              <w:rPr>
                <w:rFonts w:ascii="GHEA Grapalat" w:hAnsi="GHEA Grapalat"/>
                <w:bCs/>
                <w:lang w:val="pt-PT" w:eastAsia="ar-SA"/>
              </w:rPr>
              <w:t xml:space="preserve">, </w:t>
            </w:r>
            <w:r w:rsidRPr="00697023">
              <w:rPr>
                <w:rFonts w:ascii="GHEA Grapalat" w:hAnsi="GHEA Grapalat"/>
                <w:bCs/>
                <w:lang w:eastAsia="ar-SA"/>
              </w:rPr>
              <w:t>գործընթացի</w:t>
            </w:r>
            <w:r w:rsidRPr="00697023">
              <w:rPr>
                <w:rFonts w:ascii="GHEA Grapalat" w:hAnsi="GHEA Grapalat"/>
                <w:bCs/>
                <w:lang w:val="pt-PT" w:eastAsia="ar-SA"/>
              </w:rPr>
              <w:t xml:space="preserve"> </w:t>
            </w:r>
            <w:r w:rsidRPr="00697023">
              <w:rPr>
                <w:rFonts w:ascii="GHEA Grapalat" w:hAnsi="GHEA Grapalat"/>
                <w:bCs/>
                <w:lang w:eastAsia="ar-SA"/>
              </w:rPr>
              <w:t>օգտագործման</w:t>
            </w:r>
            <w:r w:rsidRPr="00697023">
              <w:rPr>
                <w:rFonts w:ascii="GHEA Grapalat" w:hAnsi="GHEA Grapalat"/>
                <w:bCs/>
                <w:lang w:val="pt-PT" w:eastAsia="ar-SA"/>
              </w:rPr>
              <w:t xml:space="preserve"> </w:t>
            </w:r>
            <w:r w:rsidRPr="00697023">
              <w:rPr>
                <w:rFonts w:ascii="GHEA Grapalat" w:hAnsi="GHEA Grapalat"/>
                <w:bCs/>
                <w:lang w:eastAsia="ar-SA"/>
              </w:rPr>
              <w:t>իրատեսությունը</w:t>
            </w:r>
            <w:r w:rsidRPr="00697023">
              <w:rPr>
                <w:rFonts w:ascii="GHEA Grapalat" w:hAnsi="GHEA Grapalat"/>
                <w:bCs/>
                <w:lang w:val="pt-PT" w:eastAsia="ar-SA"/>
              </w:rPr>
              <w:t xml:space="preserve"> </w:t>
            </w:r>
            <w:r w:rsidRPr="00697023">
              <w:rPr>
                <w:rFonts w:ascii="GHEA Grapalat" w:hAnsi="GHEA Grapalat"/>
                <w:bCs/>
                <w:lang w:eastAsia="ar-SA"/>
              </w:rPr>
              <w:t>դեպքից</w:t>
            </w:r>
            <w:r w:rsidRPr="00697023">
              <w:rPr>
                <w:rFonts w:ascii="GHEA Grapalat" w:hAnsi="GHEA Grapalat"/>
                <w:bCs/>
                <w:lang w:val="pt-PT" w:eastAsia="ar-SA"/>
              </w:rPr>
              <w:t xml:space="preserve"> </w:t>
            </w:r>
            <w:r w:rsidRPr="00697023">
              <w:rPr>
                <w:rFonts w:ascii="GHEA Grapalat" w:hAnsi="GHEA Grapalat"/>
                <w:bCs/>
                <w:lang w:eastAsia="ar-SA"/>
              </w:rPr>
              <w:t>դեպք</w:t>
            </w:r>
            <w:r w:rsidRPr="00697023">
              <w:rPr>
                <w:rFonts w:ascii="GHEA Grapalat" w:hAnsi="GHEA Grapalat"/>
                <w:bCs/>
                <w:lang w:val="pt-PT" w:eastAsia="ar-SA"/>
              </w:rPr>
              <w:t xml:space="preserve">, </w:t>
            </w:r>
            <w:r w:rsidRPr="00697023">
              <w:rPr>
                <w:rFonts w:ascii="GHEA Grapalat" w:hAnsi="GHEA Grapalat"/>
                <w:bCs/>
                <w:lang w:eastAsia="ar-SA"/>
              </w:rPr>
              <w:t>պետք</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թողնել</w:t>
            </w:r>
            <w:r w:rsidRPr="00697023">
              <w:rPr>
                <w:rFonts w:ascii="GHEA Grapalat" w:hAnsi="GHEA Grapalat"/>
                <w:bCs/>
                <w:lang w:val="pt-PT" w:eastAsia="ar-SA"/>
              </w:rPr>
              <w:t xml:space="preserve"> </w:t>
            </w:r>
            <w:r w:rsidRPr="00697023">
              <w:rPr>
                <w:rFonts w:ascii="GHEA Grapalat" w:hAnsi="GHEA Grapalat"/>
                <w:bCs/>
                <w:lang w:eastAsia="ar-SA"/>
              </w:rPr>
              <w:t>կառավարչի</w:t>
            </w:r>
            <w:r w:rsidRPr="00697023">
              <w:rPr>
                <w:rFonts w:ascii="GHEA Grapalat" w:hAnsi="GHEA Grapalat"/>
                <w:bCs/>
                <w:lang w:val="pt-PT" w:eastAsia="ar-SA"/>
              </w:rPr>
              <w:t xml:space="preserve"> </w:t>
            </w:r>
            <w:r w:rsidRPr="00697023">
              <w:rPr>
                <w:rFonts w:ascii="GHEA Grapalat" w:hAnsi="GHEA Grapalat"/>
                <w:bCs/>
                <w:lang w:eastAsia="ar-SA"/>
              </w:rPr>
              <w:t>և</w:t>
            </w:r>
            <w:r w:rsidRPr="00697023">
              <w:rPr>
                <w:rFonts w:ascii="GHEA Grapalat" w:hAnsi="GHEA Grapalat"/>
                <w:bCs/>
                <w:lang w:val="pt-PT" w:eastAsia="ar-SA"/>
              </w:rPr>
              <w:t xml:space="preserve"> </w:t>
            </w:r>
            <w:r w:rsidRPr="00697023">
              <w:rPr>
                <w:rFonts w:ascii="GHEA Grapalat" w:hAnsi="GHEA Grapalat"/>
                <w:bCs/>
                <w:lang w:eastAsia="ar-SA"/>
              </w:rPr>
              <w:t>պարտատերերի</w:t>
            </w:r>
            <w:r w:rsidRPr="00697023">
              <w:rPr>
                <w:rFonts w:ascii="GHEA Grapalat" w:hAnsi="GHEA Grapalat"/>
                <w:bCs/>
                <w:lang w:val="pt-PT" w:eastAsia="ar-SA"/>
              </w:rPr>
              <w:t xml:space="preserve"> </w:t>
            </w:r>
            <w:r w:rsidRPr="00697023">
              <w:rPr>
                <w:rFonts w:ascii="GHEA Grapalat" w:hAnsi="GHEA Grapalat"/>
                <w:bCs/>
                <w:lang w:eastAsia="ar-SA"/>
              </w:rPr>
              <w:t>դատողությանը</w:t>
            </w:r>
            <w:r w:rsidRPr="00697023">
              <w:rPr>
                <w:rFonts w:ascii="GHEA Grapalat" w:hAnsi="GHEA Grapalat"/>
                <w:bCs/>
                <w:lang w:val="pt-PT" w:eastAsia="ar-SA"/>
              </w:rPr>
              <w:t xml:space="preserve">: </w:t>
            </w:r>
            <w:r w:rsidRPr="00697023">
              <w:rPr>
                <w:rFonts w:ascii="GHEA Grapalat" w:hAnsi="GHEA Grapalat"/>
                <w:bCs/>
                <w:lang w:eastAsia="ar-SA"/>
              </w:rPr>
              <w:t>Կոռուպցիոն</w:t>
            </w:r>
            <w:r w:rsidRPr="00697023">
              <w:rPr>
                <w:rFonts w:ascii="GHEA Grapalat" w:hAnsi="GHEA Grapalat"/>
                <w:bCs/>
                <w:lang w:val="pt-PT" w:eastAsia="ar-SA"/>
              </w:rPr>
              <w:t xml:space="preserve"> </w:t>
            </w:r>
            <w:r w:rsidRPr="00697023">
              <w:rPr>
                <w:rFonts w:ascii="GHEA Grapalat" w:hAnsi="GHEA Grapalat"/>
                <w:bCs/>
                <w:lang w:eastAsia="ar-SA"/>
              </w:rPr>
              <w:t>ռիսկերը</w:t>
            </w:r>
            <w:r w:rsidRPr="00697023">
              <w:rPr>
                <w:rFonts w:ascii="GHEA Grapalat" w:hAnsi="GHEA Grapalat"/>
                <w:bCs/>
                <w:lang w:val="pt-PT" w:eastAsia="ar-SA"/>
              </w:rPr>
              <w:t xml:space="preserve"> </w:t>
            </w:r>
            <w:r w:rsidRPr="00697023">
              <w:rPr>
                <w:rFonts w:ascii="GHEA Grapalat" w:hAnsi="GHEA Grapalat"/>
                <w:bCs/>
                <w:lang w:eastAsia="ar-SA"/>
              </w:rPr>
              <w:t>փակելու</w:t>
            </w:r>
            <w:r w:rsidRPr="00697023">
              <w:rPr>
                <w:rFonts w:ascii="GHEA Grapalat" w:hAnsi="GHEA Grapalat"/>
                <w:bCs/>
                <w:lang w:val="pt-PT" w:eastAsia="ar-SA"/>
              </w:rPr>
              <w:t xml:space="preserve"> </w:t>
            </w:r>
            <w:r w:rsidRPr="00697023">
              <w:rPr>
                <w:rFonts w:ascii="GHEA Grapalat" w:hAnsi="GHEA Grapalat"/>
                <w:bCs/>
                <w:lang w:eastAsia="ar-SA"/>
              </w:rPr>
              <w:t>նպատակով</w:t>
            </w:r>
            <w:r w:rsidRPr="00697023">
              <w:rPr>
                <w:rFonts w:ascii="GHEA Grapalat" w:hAnsi="GHEA Grapalat"/>
                <w:bCs/>
                <w:lang w:val="pt-PT" w:eastAsia="ar-SA"/>
              </w:rPr>
              <w:t xml:space="preserve"> </w:t>
            </w:r>
            <w:r w:rsidRPr="00697023">
              <w:rPr>
                <w:rFonts w:ascii="GHEA Grapalat" w:hAnsi="GHEA Grapalat"/>
                <w:bCs/>
                <w:lang w:eastAsia="ar-SA"/>
              </w:rPr>
              <w:t>կարելի</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որոշման</w:t>
            </w:r>
            <w:r w:rsidRPr="00697023">
              <w:rPr>
                <w:rFonts w:ascii="GHEA Grapalat" w:hAnsi="GHEA Grapalat"/>
                <w:bCs/>
                <w:lang w:val="pt-PT" w:eastAsia="ar-SA"/>
              </w:rPr>
              <w:t xml:space="preserve"> </w:t>
            </w:r>
            <w:r w:rsidRPr="00697023">
              <w:rPr>
                <w:rFonts w:ascii="GHEA Grapalat" w:hAnsi="GHEA Grapalat"/>
                <w:bCs/>
                <w:lang w:eastAsia="ar-SA"/>
              </w:rPr>
              <w:t>կայացման</w:t>
            </w:r>
            <w:r w:rsidRPr="00697023">
              <w:rPr>
                <w:rFonts w:ascii="GHEA Grapalat" w:hAnsi="GHEA Grapalat"/>
                <w:bCs/>
                <w:lang w:val="pt-PT" w:eastAsia="ar-SA"/>
              </w:rPr>
              <w:t xml:space="preserve"> </w:t>
            </w:r>
            <w:r w:rsidRPr="00697023">
              <w:rPr>
                <w:rFonts w:ascii="GHEA Grapalat" w:hAnsi="GHEA Grapalat"/>
                <w:bCs/>
                <w:lang w:eastAsia="ar-SA"/>
              </w:rPr>
              <w:t>համար</w:t>
            </w:r>
            <w:r w:rsidRPr="00697023">
              <w:rPr>
                <w:rFonts w:ascii="GHEA Grapalat" w:hAnsi="GHEA Grapalat"/>
                <w:bCs/>
                <w:lang w:val="pt-PT" w:eastAsia="ar-SA"/>
              </w:rPr>
              <w:t xml:space="preserve"> </w:t>
            </w:r>
            <w:r w:rsidRPr="00697023">
              <w:rPr>
                <w:rFonts w:ascii="GHEA Grapalat" w:hAnsi="GHEA Grapalat"/>
                <w:bCs/>
                <w:lang w:eastAsia="ar-SA"/>
              </w:rPr>
              <w:t>պարտատերերի</w:t>
            </w:r>
            <w:r w:rsidRPr="00697023">
              <w:rPr>
                <w:rFonts w:ascii="GHEA Grapalat" w:hAnsi="GHEA Grapalat"/>
                <w:bCs/>
                <w:lang w:val="pt-PT" w:eastAsia="ar-SA"/>
              </w:rPr>
              <w:t xml:space="preserve"> </w:t>
            </w:r>
            <w:r w:rsidRPr="00697023">
              <w:rPr>
                <w:rFonts w:ascii="GHEA Grapalat" w:hAnsi="GHEA Grapalat"/>
                <w:bCs/>
                <w:lang w:eastAsia="ar-SA"/>
              </w:rPr>
              <w:t>ժողովի</w:t>
            </w:r>
            <w:r w:rsidRPr="00697023">
              <w:rPr>
                <w:rFonts w:ascii="GHEA Grapalat" w:hAnsi="GHEA Grapalat"/>
                <w:bCs/>
                <w:lang w:val="pt-PT" w:eastAsia="ar-SA"/>
              </w:rPr>
              <w:t xml:space="preserve"> </w:t>
            </w:r>
            <w:r w:rsidRPr="00697023">
              <w:rPr>
                <w:rFonts w:ascii="GHEA Grapalat" w:hAnsi="GHEA Grapalat"/>
                <w:bCs/>
                <w:lang w:eastAsia="ar-SA"/>
              </w:rPr>
              <w:t>որոշման</w:t>
            </w:r>
            <w:r w:rsidRPr="00697023">
              <w:rPr>
                <w:rFonts w:ascii="GHEA Grapalat" w:hAnsi="GHEA Grapalat"/>
                <w:bCs/>
                <w:lang w:val="pt-PT" w:eastAsia="ar-SA"/>
              </w:rPr>
              <w:t xml:space="preserve"> </w:t>
            </w:r>
            <w:r w:rsidRPr="00697023">
              <w:rPr>
                <w:rFonts w:ascii="GHEA Grapalat" w:hAnsi="GHEA Grapalat"/>
                <w:bCs/>
                <w:lang w:eastAsia="ar-SA"/>
              </w:rPr>
              <w:t>պահանջ</w:t>
            </w:r>
            <w:r w:rsidRPr="00697023">
              <w:rPr>
                <w:rFonts w:ascii="GHEA Grapalat" w:hAnsi="GHEA Grapalat"/>
                <w:bCs/>
                <w:lang w:val="pt-PT" w:eastAsia="ar-SA"/>
              </w:rPr>
              <w:t xml:space="preserve"> </w:t>
            </w:r>
            <w:r w:rsidRPr="00697023">
              <w:rPr>
                <w:rFonts w:ascii="GHEA Grapalat" w:hAnsi="GHEA Grapalat"/>
                <w:bCs/>
                <w:lang w:eastAsia="ar-SA"/>
              </w:rPr>
              <w:t>դնել</w:t>
            </w:r>
            <w:r w:rsidRPr="00697023">
              <w:rPr>
                <w:rFonts w:ascii="GHEA Grapalat" w:hAnsi="GHEA Grapalat"/>
                <w:bCs/>
                <w:lang w:val="pt-PT" w:eastAsia="ar-SA"/>
              </w:rPr>
              <w:t xml:space="preserve">: </w:t>
            </w:r>
            <w:r w:rsidRPr="00697023">
              <w:rPr>
                <w:rFonts w:ascii="GHEA Grapalat" w:hAnsi="GHEA Grapalat"/>
                <w:bCs/>
                <w:lang w:eastAsia="ar-SA"/>
              </w:rPr>
              <w:t>Այս</w:t>
            </w:r>
            <w:r w:rsidRPr="00697023">
              <w:rPr>
                <w:rFonts w:ascii="GHEA Grapalat" w:hAnsi="GHEA Grapalat"/>
                <w:bCs/>
                <w:lang w:val="pt-PT" w:eastAsia="ar-SA"/>
              </w:rPr>
              <w:t xml:space="preserve"> </w:t>
            </w:r>
            <w:r w:rsidRPr="00697023">
              <w:rPr>
                <w:rFonts w:ascii="GHEA Grapalat" w:hAnsi="GHEA Grapalat"/>
                <w:bCs/>
                <w:lang w:eastAsia="ar-SA"/>
              </w:rPr>
              <w:t>պարագայում</w:t>
            </w:r>
            <w:r w:rsidRPr="00697023">
              <w:rPr>
                <w:rFonts w:ascii="GHEA Grapalat" w:hAnsi="GHEA Grapalat"/>
                <w:bCs/>
                <w:lang w:val="pt-PT" w:eastAsia="ar-SA"/>
              </w:rPr>
              <w:t xml:space="preserve">, </w:t>
            </w:r>
            <w:r w:rsidRPr="00697023">
              <w:rPr>
                <w:rFonts w:ascii="GHEA Grapalat" w:hAnsi="GHEA Grapalat"/>
                <w:bCs/>
                <w:lang w:eastAsia="ar-SA"/>
              </w:rPr>
              <w:t>եթե</w:t>
            </w:r>
            <w:r w:rsidRPr="00697023">
              <w:rPr>
                <w:rFonts w:ascii="GHEA Grapalat" w:hAnsi="GHEA Grapalat"/>
                <w:bCs/>
                <w:lang w:val="pt-PT" w:eastAsia="ar-SA"/>
              </w:rPr>
              <w:t xml:space="preserve"> </w:t>
            </w:r>
            <w:r w:rsidRPr="00697023">
              <w:rPr>
                <w:rFonts w:ascii="GHEA Grapalat" w:hAnsi="GHEA Grapalat"/>
                <w:bCs/>
                <w:lang w:eastAsia="ar-SA"/>
              </w:rPr>
              <w:t>կառավարիչը</w:t>
            </w:r>
            <w:r w:rsidRPr="00697023">
              <w:rPr>
                <w:rFonts w:ascii="GHEA Grapalat" w:hAnsi="GHEA Grapalat"/>
                <w:bCs/>
                <w:lang w:val="pt-PT" w:eastAsia="ar-SA"/>
              </w:rPr>
              <w:t xml:space="preserve"> </w:t>
            </w:r>
            <w:r w:rsidRPr="00697023">
              <w:rPr>
                <w:rFonts w:ascii="GHEA Grapalat" w:hAnsi="GHEA Grapalat"/>
                <w:bCs/>
                <w:lang w:eastAsia="ar-SA"/>
              </w:rPr>
              <w:t>պարտատերերի</w:t>
            </w:r>
            <w:r w:rsidRPr="00697023">
              <w:rPr>
                <w:rFonts w:ascii="GHEA Grapalat" w:hAnsi="GHEA Grapalat"/>
                <w:bCs/>
                <w:lang w:val="pt-PT" w:eastAsia="ar-SA"/>
              </w:rPr>
              <w:t xml:space="preserve"> </w:t>
            </w:r>
            <w:r w:rsidRPr="00697023">
              <w:rPr>
                <w:rFonts w:ascii="GHEA Grapalat" w:hAnsi="GHEA Grapalat"/>
                <w:bCs/>
                <w:lang w:eastAsia="ar-SA"/>
              </w:rPr>
              <w:t>ժողովին</w:t>
            </w:r>
            <w:r w:rsidRPr="00697023">
              <w:rPr>
                <w:rFonts w:ascii="GHEA Grapalat" w:hAnsi="GHEA Grapalat"/>
                <w:bCs/>
                <w:lang w:val="pt-PT" w:eastAsia="ar-SA"/>
              </w:rPr>
              <w:t xml:space="preserve"> </w:t>
            </w:r>
            <w:r w:rsidRPr="00697023">
              <w:rPr>
                <w:rFonts w:ascii="GHEA Grapalat" w:hAnsi="GHEA Grapalat"/>
                <w:bCs/>
                <w:lang w:eastAsia="ar-SA"/>
              </w:rPr>
              <w:t>ապացուցի</w:t>
            </w:r>
            <w:r w:rsidRPr="00697023">
              <w:rPr>
                <w:rFonts w:ascii="GHEA Grapalat" w:hAnsi="GHEA Grapalat"/>
                <w:bCs/>
                <w:lang w:val="pt-PT" w:eastAsia="ar-SA"/>
              </w:rPr>
              <w:t xml:space="preserve">, </w:t>
            </w:r>
            <w:r w:rsidRPr="00697023">
              <w:rPr>
                <w:rFonts w:ascii="GHEA Grapalat" w:hAnsi="GHEA Grapalat"/>
                <w:bCs/>
                <w:lang w:eastAsia="ar-SA"/>
              </w:rPr>
              <w:t>որ</w:t>
            </w:r>
            <w:r w:rsidRPr="00697023">
              <w:rPr>
                <w:rFonts w:ascii="GHEA Grapalat" w:hAnsi="GHEA Grapalat"/>
                <w:bCs/>
                <w:lang w:val="pt-PT" w:eastAsia="ar-SA"/>
              </w:rPr>
              <w:t xml:space="preserve"> </w:t>
            </w:r>
            <w:r w:rsidRPr="00697023">
              <w:rPr>
                <w:rFonts w:ascii="GHEA Grapalat" w:hAnsi="GHEA Grapalat"/>
                <w:bCs/>
                <w:lang w:eastAsia="ar-SA"/>
              </w:rPr>
              <w:t>տվյալ</w:t>
            </w:r>
            <w:r w:rsidRPr="00697023">
              <w:rPr>
                <w:rFonts w:ascii="GHEA Grapalat" w:hAnsi="GHEA Grapalat"/>
                <w:bCs/>
                <w:lang w:val="pt-PT" w:eastAsia="ar-SA"/>
              </w:rPr>
              <w:t xml:space="preserve"> </w:t>
            </w:r>
            <w:r w:rsidRPr="00697023">
              <w:rPr>
                <w:rFonts w:ascii="GHEA Grapalat" w:hAnsi="GHEA Grapalat"/>
                <w:bCs/>
                <w:lang w:eastAsia="ar-SA"/>
              </w:rPr>
              <w:t>գործարքը</w:t>
            </w:r>
            <w:r w:rsidRPr="00697023">
              <w:rPr>
                <w:rFonts w:ascii="GHEA Grapalat" w:hAnsi="GHEA Grapalat"/>
                <w:bCs/>
                <w:lang w:val="pt-PT" w:eastAsia="ar-SA"/>
              </w:rPr>
              <w:t xml:space="preserve"> «</w:t>
            </w:r>
            <w:r w:rsidRPr="00697023">
              <w:rPr>
                <w:rFonts w:ascii="GHEA Grapalat" w:hAnsi="GHEA Grapalat"/>
                <w:bCs/>
                <w:lang w:eastAsia="ar-SA"/>
              </w:rPr>
              <w:t>հետ</w:t>
            </w:r>
            <w:r w:rsidRPr="00697023">
              <w:rPr>
                <w:rFonts w:ascii="GHEA Grapalat" w:hAnsi="GHEA Grapalat"/>
                <w:bCs/>
                <w:lang w:val="pt-PT" w:eastAsia="ar-SA"/>
              </w:rPr>
              <w:t xml:space="preserve"> </w:t>
            </w:r>
            <w:r w:rsidRPr="00697023">
              <w:rPr>
                <w:rFonts w:ascii="GHEA Grapalat" w:hAnsi="GHEA Grapalat"/>
                <w:bCs/>
                <w:lang w:eastAsia="ar-SA"/>
              </w:rPr>
              <w:t>բերելը</w:t>
            </w:r>
            <w:r w:rsidRPr="00697023">
              <w:rPr>
                <w:rFonts w:ascii="GHEA Grapalat" w:hAnsi="GHEA Grapalat"/>
                <w:bCs/>
                <w:lang w:val="pt-PT" w:eastAsia="ar-SA"/>
              </w:rPr>
              <w:t xml:space="preserve">» </w:t>
            </w:r>
            <w:r w:rsidRPr="00697023">
              <w:rPr>
                <w:rFonts w:ascii="GHEA Grapalat" w:hAnsi="GHEA Grapalat"/>
                <w:bCs/>
                <w:lang w:eastAsia="ar-SA"/>
              </w:rPr>
              <w:t>ավելի</w:t>
            </w:r>
            <w:r w:rsidRPr="00697023">
              <w:rPr>
                <w:rFonts w:ascii="GHEA Grapalat" w:hAnsi="GHEA Grapalat"/>
                <w:bCs/>
                <w:lang w:val="pt-PT" w:eastAsia="ar-SA"/>
              </w:rPr>
              <w:t xml:space="preserve"> </w:t>
            </w:r>
            <w:r w:rsidRPr="00697023">
              <w:rPr>
                <w:rFonts w:ascii="GHEA Grapalat" w:hAnsi="GHEA Grapalat"/>
                <w:bCs/>
                <w:lang w:eastAsia="ar-SA"/>
              </w:rPr>
              <w:t>ծախսատար</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քան</w:t>
            </w:r>
            <w:r w:rsidRPr="00697023">
              <w:rPr>
                <w:rFonts w:ascii="GHEA Grapalat" w:hAnsi="GHEA Grapalat"/>
                <w:bCs/>
                <w:lang w:val="pt-PT" w:eastAsia="ar-SA"/>
              </w:rPr>
              <w:t xml:space="preserve"> </w:t>
            </w:r>
            <w:r w:rsidRPr="00697023">
              <w:rPr>
                <w:rFonts w:ascii="GHEA Grapalat" w:hAnsi="GHEA Grapalat"/>
                <w:bCs/>
                <w:lang w:eastAsia="ar-SA"/>
              </w:rPr>
              <w:t>իրատեսական</w:t>
            </w:r>
            <w:r w:rsidRPr="00697023">
              <w:rPr>
                <w:rFonts w:ascii="GHEA Grapalat" w:hAnsi="GHEA Grapalat"/>
                <w:bCs/>
                <w:lang w:val="pt-PT" w:eastAsia="ar-SA"/>
              </w:rPr>
              <w:t xml:space="preserve"> </w:t>
            </w:r>
            <w:r w:rsidRPr="00697023">
              <w:rPr>
                <w:rFonts w:ascii="GHEA Grapalat" w:hAnsi="GHEA Grapalat"/>
                <w:bCs/>
                <w:lang w:eastAsia="ar-SA"/>
              </w:rPr>
              <w:t>ստացվելիք</w:t>
            </w:r>
            <w:r w:rsidRPr="00697023">
              <w:rPr>
                <w:rFonts w:ascii="GHEA Grapalat" w:hAnsi="GHEA Grapalat"/>
                <w:bCs/>
                <w:lang w:val="pt-PT" w:eastAsia="ar-SA"/>
              </w:rPr>
              <w:t xml:space="preserve"> </w:t>
            </w:r>
            <w:r w:rsidRPr="00697023">
              <w:rPr>
                <w:rFonts w:ascii="GHEA Grapalat" w:hAnsi="GHEA Grapalat"/>
                <w:bCs/>
                <w:lang w:eastAsia="ar-SA"/>
              </w:rPr>
              <w:t>օգուտը</w:t>
            </w:r>
            <w:r w:rsidRPr="00697023">
              <w:rPr>
                <w:rFonts w:ascii="GHEA Grapalat" w:hAnsi="GHEA Grapalat"/>
                <w:bCs/>
                <w:lang w:val="pt-PT" w:eastAsia="ar-SA"/>
              </w:rPr>
              <w:t xml:space="preserve">, </w:t>
            </w:r>
            <w:r w:rsidRPr="00697023">
              <w:rPr>
                <w:rFonts w:ascii="GHEA Grapalat" w:hAnsi="GHEA Grapalat"/>
                <w:bCs/>
                <w:lang w:eastAsia="ar-SA"/>
              </w:rPr>
              <w:t>պարտատերերը</w:t>
            </w:r>
            <w:r w:rsidRPr="00697023">
              <w:rPr>
                <w:rFonts w:ascii="GHEA Grapalat" w:hAnsi="GHEA Grapalat"/>
                <w:bCs/>
                <w:lang w:val="pt-PT" w:eastAsia="ar-SA"/>
              </w:rPr>
              <w:t xml:space="preserve"> </w:t>
            </w:r>
            <w:r w:rsidRPr="00697023">
              <w:rPr>
                <w:rFonts w:ascii="GHEA Grapalat" w:hAnsi="GHEA Grapalat"/>
                <w:bCs/>
                <w:lang w:eastAsia="ar-SA"/>
              </w:rPr>
              <w:t>կորոշեն</w:t>
            </w:r>
            <w:r w:rsidRPr="00697023">
              <w:rPr>
                <w:rFonts w:ascii="GHEA Grapalat" w:hAnsi="GHEA Grapalat"/>
                <w:bCs/>
                <w:lang w:val="pt-PT" w:eastAsia="ar-SA"/>
              </w:rPr>
              <w:t xml:space="preserve"> </w:t>
            </w:r>
            <w:r w:rsidRPr="00697023">
              <w:rPr>
                <w:rFonts w:ascii="GHEA Grapalat" w:hAnsi="GHEA Grapalat"/>
                <w:bCs/>
                <w:lang w:eastAsia="ar-SA"/>
              </w:rPr>
              <w:t>չկիրառել</w:t>
            </w:r>
            <w:r w:rsidRPr="00697023">
              <w:rPr>
                <w:rFonts w:ascii="GHEA Grapalat" w:hAnsi="GHEA Grapalat"/>
                <w:bCs/>
                <w:lang w:val="pt-PT" w:eastAsia="ar-SA"/>
              </w:rPr>
              <w:t xml:space="preserve"> </w:t>
            </w:r>
            <w:r w:rsidRPr="00697023">
              <w:rPr>
                <w:rFonts w:ascii="GHEA Grapalat" w:hAnsi="GHEA Grapalat"/>
                <w:bCs/>
                <w:lang w:eastAsia="ar-SA"/>
              </w:rPr>
              <w:t>տվյալ</w:t>
            </w:r>
            <w:r w:rsidRPr="00697023">
              <w:rPr>
                <w:rFonts w:ascii="GHEA Grapalat" w:hAnsi="GHEA Grapalat"/>
                <w:bCs/>
                <w:lang w:val="pt-PT" w:eastAsia="ar-SA"/>
              </w:rPr>
              <w:t xml:space="preserve"> </w:t>
            </w:r>
            <w:r w:rsidRPr="00697023">
              <w:rPr>
                <w:rFonts w:ascii="GHEA Grapalat" w:hAnsi="GHEA Grapalat"/>
                <w:bCs/>
                <w:lang w:eastAsia="ar-SA"/>
              </w:rPr>
              <w:t>հոդվածն</w:t>
            </w:r>
            <w:r w:rsidRPr="00697023">
              <w:rPr>
                <w:rFonts w:ascii="GHEA Grapalat" w:hAnsi="GHEA Grapalat"/>
                <w:bCs/>
                <w:lang w:val="pt-PT" w:eastAsia="ar-SA"/>
              </w:rPr>
              <w:t xml:space="preserve"> </w:t>
            </w:r>
            <w:r w:rsidRPr="00697023">
              <w:rPr>
                <w:rFonts w:ascii="GHEA Grapalat" w:hAnsi="GHEA Grapalat"/>
                <w:bCs/>
                <w:lang w:eastAsia="ar-SA"/>
              </w:rPr>
              <w:t>այդ</w:t>
            </w:r>
            <w:r w:rsidRPr="00697023">
              <w:rPr>
                <w:rFonts w:ascii="GHEA Grapalat" w:hAnsi="GHEA Grapalat"/>
                <w:bCs/>
                <w:lang w:val="pt-PT" w:eastAsia="ar-SA"/>
              </w:rPr>
              <w:t xml:space="preserve"> </w:t>
            </w:r>
            <w:r w:rsidRPr="00697023">
              <w:rPr>
                <w:rFonts w:ascii="GHEA Grapalat" w:hAnsi="GHEA Grapalat"/>
                <w:bCs/>
                <w:lang w:eastAsia="ar-SA"/>
              </w:rPr>
              <w:t>գործարքի</w:t>
            </w:r>
            <w:r w:rsidRPr="00697023">
              <w:rPr>
                <w:rFonts w:ascii="GHEA Grapalat" w:hAnsi="GHEA Grapalat"/>
                <w:bCs/>
                <w:lang w:val="pt-PT" w:eastAsia="ar-SA"/>
              </w:rPr>
              <w:t xml:space="preserve"> </w:t>
            </w:r>
            <w:r w:rsidRPr="00697023">
              <w:rPr>
                <w:rFonts w:ascii="GHEA Grapalat" w:hAnsi="GHEA Grapalat"/>
                <w:bCs/>
                <w:lang w:eastAsia="ar-SA"/>
              </w:rPr>
              <w:t>նկատմամբ</w:t>
            </w:r>
            <w:r w:rsidRPr="00697023">
              <w:rPr>
                <w:rFonts w:ascii="GHEA Grapalat" w:hAnsi="GHEA Grapalat"/>
                <w:bCs/>
                <w:lang w:val="pt-PT" w:eastAsia="ar-SA"/>
              </w:rPr>
              <w:t>:</w:t>
            </w:r>
          </w:p>
          <w:p w:rsidR="00697023" w:rsidRPr="00697023" w:rsidRDefault="00697023" w:rsidP="00697023">
            <w:pPr>
              <w:spacing w:line="276" w:lineRule="auto"/>
              <w:jc w:val="both"/>
              <w:rPr>
                <w:rFonts w:ascii="GHEA Grapalat" w:hAnsi="GHEA Grapalat"/>
                <w:bCs/>
                <w:lang w:val="pt-PT" w:eastAsia="ar-SA"/>
              </w:rPr>
            </w:pPr>
          </w:p>
        </w:tc>
        <w:tc>
          <w:tcPr>
            <w:tcW w:w="2467" w:type="dxa"/>
            <w:tcBorders>
              <w:top w:val="single" w:sz="4" w:space="0" w:color="000000"/>
              <w:left w:val="nil"/>
              <w:bottom w:val="single" w:sz="4" w:space="0" w:color="000000"/>
              <w:right w:val="single" w:sz="4" w:space="0" w:color="000000"/>
            </w:tcBorders>
            <w:shd w:val="clear" w:color="auto" w:fill="auto"/>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r w:rsidRPr="00697023">
              <w:rPr>
                <w:rFonts w:ascii="GHEA Grapalat" w:eastAsia="GHEA Grapalat" w:hAnsi="GHEA Grapalat" w:cs="GHEA Grapalat"/>
                <w:lang w:val="pt-PT"/>
              </w:rPr>
              <w:t>Ընդունվել է:</w:t>
            </w:r>
          </w:p>
        </w:tc>
        <w:tc>
          <w:tcPr>
            <w:tcW w:w="3685" w:type="dxa"/>
            <w:tcBorders>
              <w:top w:val="single" w:sz="4" w:space="0" w:color="000000"/>
              <w:left w:val="nil"/>
              <w:bottom w:val="single" w:sz="4" w:space="0" w:color="000000"/>
              <w:right w:val="single" w:sz="4" w:space="0" w:color="000000"/>
            </w:tcBorders>
            <w:shd w:val="clear" w:color="auto" w:fill="auto"/>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r w:rsidRPr="00697023">
              <w:rPr>
                <w:rFonts w:ascii="GHEA Grapalat" w:eastAsia="GHEA Grapalat" w:hAnsi="GHEA Grapalat" w:cs="GHEA Grapalat"/>
                <w:lang w:val="pt-PT"/>
              </w:rPr>
              <w:t>Նախագծում կատարվել են համապատասխան փոփոխություններ:</w:t>
            </w:r>
          </w:p>
        </w:tc>
      </w:tr>
      <w:tr w:rsidR="00697023" w:rsidRPr="00D65491" w:rsidTr="0069702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97023" w:rsidRPr="00FE30E6" w:rsidRDefault="00697023" w:rsidP="00697023">
            <w:pPr>
              <w:pStyle w:val="normal0"/>
              <w:spacing w:line="276" w:lineRule="auto"/>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p>
        </w:tc>
        <w:tc>
          <w:tcPr>
            <w:tcW w:w="513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spacing w:line="276" w:lineRule="auto"/>
              <w:rPr>
                <w:rFonts w:ascii="GHEA Grapalat" w:hAnsi="GHEA Grapalat"/>
                <w:bCs/>
                <w:lang w:val="pt-PT" w:eastAsia="ar-SA"/>
              </w:rPr>
            </w:pPr>
            <w:r w:rsidRPr="00697023">
              <w:rPr>
                <w:rFonts w:ascii="GHEA Grapalat" w:hAnsi="GHEA Grapalat"/>
                <w:bCs/>
                <w:lang w:val="pt-PT" w:eastAsia="ar-SA"/>
              </w:rPr>
              <w:t xml:space="preserve">13. </w:t>
            </w:r>
            <w:r w:rsidRPr="00697023">
              <w:rPr>
                <w:rFonts w:ascii="GHEA Grapalat" w:hAnsi="GHEA Grapalat"/>
                <w:bCs/>
                <w:lang w:eastAsia="ar-SA"/>
              </w:rPr>
              <w:t>Նույն</w:t>
            </w:r>
            <w:r w:rsidRPr="00697023">
              <w:rPr>
                <w:rFonts w:ascii="GHEA Grapalat" w:hAnsi="GHEA Grapalat"/>
                <w:bCs/>
                <w:lang w:val="pt-PT" w:eastAsia="ar-SA"/>
              </w:rPr>
              <w:t xml:space="preserve"> </w:t>
            </w:r>
            <w:r w:rsidRPr="00697023">
              <w:rPr>
                <w:rFonts w:ascii="GHEA Grapalat" w:hAnsi="GHEA Grapalat"/>
                <w:bCs/>
                <w:lang w:eastAsia="ar-SA"/>
              </w:rPr>
              <w:t>հոդվածով</w:t>
            </w:r>
            <w:r w:rsidRPr="00697023">
              <w:rPr>
                <w:rFonts w:ascii="GHEA Grapalat" w:hAnsi="GHEA Grapalat"/>
                <w:bCs/>
                <w:lang w:val="pt-PT" w:eastAsia="ar-SA"/>
              </w:rPr>
              <w:t xml:space="preserve"> </w:t>
            </w:r>
            <w:r w:rsidRPr="00697023">
              <w:rPr>
                <w:rFonts w:ascii="GHEA Grapalat" w:hAnsi="GHEA Grapalat"/>
                <w:bCs/>
                <w:lang w:eastAsia="ar-SA"/>
              </w:rPr>
              <w:t>նախատեսվում</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որ</w:t>
            </w:r>
            <w:r w:rsidRPr="00697023">
              <w:rPr>
                <w:rFonts w:ascii="GHEA Grapalat" w:hAnsi="GHEA Grapalat"/>
                <w:bCs/>
                <w:lang w:val="pt-PT" w:eastAsia="ar-SA"/>
              </w:rPr>
              <w:t>. «</w:t>
            </w:r>
            <w:r w:rsidRPr="00697023">
              <w:rPr>
                <w:rFonts w:ascii="GHEA Grapalat" w:hAnsi="GHEA Grapalat"/>
                <w:bCs/>
                <w:lang w:eastAsia="ar-SA"/>
              </w:rPr>
              <w:t>Պարտապանի</w:t>
            </w:r>
            <w:r w:rsidRPr="00697023">
              <w:rPr>
                <w:rFonts w:ascii="GHEA Grapalat" w:hAnsi="GHEA Grapalat"/>
                <w:bCs/>
                <w:lang w:val="pt-PT" w:eastAsia="ar-SA"/>
              </w:rPr>
              <w:t xml:space="preserve"> </w:t>
            </w:r>
            <w:r w:rsidRPr="00697023">
              <w:rPr>
                <w:rFonts w:ascii="GHEA Grapalat" w:hAnsi="GHEA Grapalat"/>
                <w:bCs/>
                <w:lang w:eastAsia="ar-SA"/>
              </w:rPr>
              <w:t>պարտավորությունների</w:t>
            </w:r>
            <w:r w:rsidRPr="00697023">
              <w:rPr>
                <w:rFonts w:ascii="GHEA Grapalat" w:hAnsi="GHEA Grapalat"/>
                <w:bCs/>
                <w:lang w:val="pt-PT" w:eastAsia="ar-SA"/>
              </w:rPr>
              <w:t xml:space="preserve"> </w:t>
            </w:r>
            <w:r w:rsidRPr="00697023">
              <w:rPr>
                <w:rFonts w:ascii="GHEA Grapalat" w:hAnsi="GHEA Grapalat"/>
                <w:bCs/>
                <w:lang w:eastAsia="ar-SA"/>
              </w:rPr>
              <w:t>մարմանն</w:t>
            </w:r>
            <w:r w:rsidRPr="00697023">
              <w:rPr>
                <w:rFonts w:ascii="GHEA Grapalat" w:hAnsi="GHEA Grapalat"/>
                <w:bCs/>
                <w:lang w:val="pt-PT" w:eastAsia="ar-SA"/>
              </w:rPr>
              <w:t xml:space="preserve"> </w:t>
            </w:r>
            <w:r w:rsidRPr="00697023">
              <w:rPr>
                <w:rFonts w:ascii="GHEA Grapalat" w:hAnsi="GHEA Grapalat"/>
                <w:bCs/>
                <w:lang w:eastAsia="ar-SA"/>
              </w:rPr>
              <w:t>ուղղված</w:t>
            </w:r>
            <w:r w:rsidRPr="00697023">
              <w:rPr>
                <w:rFonts w:ascii="GHEA Grapalat" w:hAnsi="GHEA Grapalat"/>
                <w:bCs/>
                <w:lang w:val="pt-PT" w:eastAsia="ar-SA"/>
              </w:rPr>
              <w:t xml:space="preserve"> </w:t>
            </w:r>
            <w:r w:rsidRPr="00697023">
              <w:rPr>
                <w:rFonts w:ascii="GHEA Grapalat" w:hAnsi="GHEA Grapalat"/>
                <w:bCs/>
                <w:lang w:eastAsia="ar-SA"/>
              </w:rPr>
              <w:t>վճարումները</w:t>
            </w:r>
            <w:r w:rsidRPr="00697023">
              <w:rPr>
                <w:rFonts w:ascii="GHEA Grapalat" w:hAnsi="GHEA Grapalat"/>
                <w:bCs/>
                <w:lang w:val="pt-PT" w:eastAsia="ar-SA"/>
              </w:rPr>
              <w:t xml:space="preserve"> </w:t>
            </w:r>
            <w:r w:rsidRPr="00697023">
              <w:rPr>
                <w:rFonts w:ascii="GHEA Grapalat" w:hAnsi="GHEA Grapalat"/>
                <w:bCs/>
                <w:lang w:eastAsia="ar-SA"/>
              </w:rPr>
              <w:t>կարող</w:t>
            </w:r>
            <w:r w:rsidRPr="00697023">
              <w:rPr>
                <w:rFonts w:ascii="GHEA Grapalat" w:hAnsi="GHEA Grapalat"/>
                <w:bCs/>
                <w:lang w:val="pt-PT" w:eastAsia="ar-SA"/>
              </w:rPr>
              <w:t xml:space="preserve"> </w:t>
            </w:r>
            <w:r w:rsidRPr="00697023">
              <w:rPr>
                <w:rFonts w:ascii="GHEA Grapalat" w:hAnsi="GHEA Grapalat"/>
                <w:bCs/>
                <w:lang w:eastAsia="ar-SA"/>
              </w:rPr>
              <w:t>են</w:t>
            </w:r>
            <w:r w:rsidRPr="00697023">
              <w:rPr>
                <w:rFonts w:ascii="GHEA Grapalat" w:hAnsi="GHEA Grapalat"/>
                <w:bCs/>
                <w:lang w:val="pt-PT" w:eastAsia="ar-SA"/>
              </w:rPr>
              <w:t xml:space="preserve"> </w:t>
            </w:r>
            <w:r w:rsidRPr="00697023">
              <w:rPr>
                <w:rFonts w:ascii="GHEA Grapalat" w:hAnsi="GHEA Grapalat"/>
                <w:bCs/>
                <w:lang w:eastAsia="ar-SA"/>
              </w:rPr>
              <w:t>կատարել</w:t>
            </w:r>
            <w:r w:rsidRPr="00697023">
              <w:rPr>
                <w:rFonts w:ascii="GHEA Grapalat" w:hAnsi="GHEA Grapalat"/>
                <w:bCs/>
                <w:lang w:val="pt-PT" w:eastAsia="ar-SA"/>
              </w:rPr>
              <w:t xml:space="preserve"> </w:t>
            </w:r>
            <w:r w:rsidRPr="00697023">
              <w:rPr>
                <w:rFonts w:ascii="GHEA Grapalat" w:hAnsi="GHEA Grapalat"/>
                <w:bCs/>
                <w:lang w:eastAsia="ar-SA"/>
              </w:rPr>
              <w:t>նաև</w:t>
            </w:r>
            <w:r w:rsidRPr="00697023">
              <w:rPr>
                <w:rFonts w:ascii="GHEA Grapalat" w:hAnsi="GHEA Grapalat"/>
                <w:bCs/>
                <w:lang w:val="pt-PT" w:eastAsia="ar-SA"/>
              </w:rPr>
              <w:t xml:space="preserve"> </w:t>
            </w:r>
            <w:r w:rsidRPr="00697023">
              <w:rPr>
                <w:rFonts w:ascii="GHEA Grapalat" w:hAnsi="GHEA Grapalat"/>
                <w:bCs/>
                <w:lang w:eastAsia="ar-SA"/>
              </w:rPr>
              <w:t>երրորդ</w:t>
            </w:r>
            <w:r w:rsidRPr="00697023">
              <w:rPr>
                <w:rFonts w:ascii="GHEA Grapalat" w:hAnsi="GHEA Grapalat"/>
                <w:bCs/>
                <w:lang w:val="pt-PT" w:eastAsia="ar-SA"/>
              </w:rPr>
              <w:t xml:space="preserve"> </w:t>
            </w:r>
            <w:r w:rsidRPr="00697023">
              <w:rPr>
                <w:rFonts w:ascii="GHEA Grapalat" w:hAnsi="GHEA Grapalat"/>
                <w:bCs/>
                <w:lang w:eastAsia="ar-SA"/>
              </w:rPr>
              <w:t>անձինք</w:t>
            </w:r>
            <w:r w:rsidRPr="00697023">
              <w:rPr>
                <w:rFonts w:ascii="GHEA Grapalat" w:hAnsi="GHEA Grapalat"/>
                <w:bCs/>
                <w:lang w:val="pt-PT" w:eastAsia="ar-SA"/>
              </w:rPr>
              <w:t xml:space="preserve">, </w:t>
            </w:r>
            <w:r w:rsidRPr="00697023">
              <w:rPr>
                <w:rFonts w:ascii="GHEA Grapalat" w:hAnsi="GHEA Grapalat"/>
                <w:bCs/>
                <w:lang w:eastAsia="ar-SA"/>
              </w:rPr>
              <w:t>բացառությամբ</w:t>
            </w:r>
            <w:r w:rsidRPr="00697023">
              <w:rPr>
                <w:rFonts w:ascii="GHEA Grapalat" w:hAnsi="GHEA Grapalat"/>
                <w:bCs/>
                <w:lang w:val="pt-PT" w:eastAsia="ar-SA"/>
              </w:rPr>
              <w:t xml:space="preserve"> </w:t>
            </w:r>
            <w:r w:rsidRPr="00697023">
              <w:rPr>
                <w:rFonts w:ascii="GHEA Grapalat" w:hAnsi="GHEA Grapalat"/>
                <w:bCs/>
                <w:lang w:eastAsia="ar-SA"/>
              </w:rPr>
              <w:t>պարտապանի</w:t>
            </w:r>
            <w:r w:rsidRPr="00697023">
              <w:rPr>
                <w:rFonts w:ascii="GHEA Grapalat" w:hAnsi="GHEA Grapalat"/>
                <w:bCs/>
                <w:lang w:val="pt-PT" w:eastAsia="ar-SA"/>
              </w:rPr>
              <w:t xml:space="preserve"> </w:t>
            </w:r>
            <w:r w:rsidRPr="00697023">
              <w:rPr>
                <w:rFonts w:ascii="GHEA Grapalat" w:hAnsi="GHEA Grapalat"/>
                <w:bCs/>
                <w:lang w:eastAsia="ar-SA"/>
              </w:rPr>
              <w:t>պարտապանների</w:t>
            </w:r>
            <w:r w:rsidRPr="00697023">
              <w:rPr>
                <w:rFonts w:ascii="GHEA Grapalat" w:hAnsi="GHEA Grapalat"/>
                <w:bCs/>
                <w:lang w:val="pt-PT" w:eastAsia="ar-SA"/>
              </w:rPr>
              <w:t xml:space="preserve">: </w:t>
            </w:r>
            <w:r w:rsidRPr="00697023">
              <w:rPr>
                <w:rFonts w:ascii="GHEA Grapalat" w:hAnsi="GHEA Grapalat"/>
                <w:bCs/>
                <w:lang w:eastAsia="ar-SA"/>
              </w:rPr>
              <w:t>Երրորդ</w:t>
            </w:r>
            <w:r w:rsidRPr="00697023">
              <w:rPr>
                <w:rFonts w:ascii="GHEA Grapalat" w:hAnsi="GHEA Grapalat"/>
                <w:bCs/>
                <w:lang w:val="pt-PT" w:eastAsia="ar-SA"/>
              </w:rPr>
              <w:t xml:space="preserve"> </w:t>
            </w:r>
            <w:r w:rsidRPr="00697023">
              <w:rPr>
                <w:rFonts w:ascii="GHEA Grapalat" w:hAnsi="GHEA Grapalat"/>
                <w:bCs/>
                <w:lang w:eastAsia="ar-SA"/>
              </w:rPr>
              <w:t>անձանց</w:t>
            </w:r>
            <w:r w:rsidRPr="00697023">
              <w:rPr>
                <w:rFonts w:ascii="GHEA Grapalat" w:hAnsi="GHEA Grapalat"/>
                <w:bCs/>
                <w:lang w:val="pt-PT" w:eastAsia="ar-SA"/>
              </w:rPr>
              <w:t xml:space="preserve"> </w:t>
            </w:r>
            <w:r w:rsidRPr="00697023">
              <w:rPr>
                <w:rFonts w:ascii="GHEA Grapalat" w:hAnsi="GHEA Grapalat"/>
                <w:bCs/>
                <w:lang w:eastAsia="ar-SA"/>
              </w:rPr>
              <w:t>կողմից</w:t>
            </w:r>
            <w:r w:rsidRPr="00697023">
              <w:rPr>
                <w:rFonts w:ascii="GHEA Grapalat" w:hAnsi="GHEA Grapalat"/>
                <w:bCs/>
                <w:lang w:val="pt-PT" w:eastAsia="ar-SA"/>
              </w:rPr>
              <w:t xml:space="preserve"> </w:t>
            </w:r>
            <w:r w:rsidRPr="00697023">
              <w:rPr>
                <w:rFonts w:ascii="GHEA Grapalat" w:hAnsi="GHEA Grapalat"/>
                <w:bCs/>
                <w:lang w:eastAsia="ar-SA"/>
              </w:rPr>
              <w:t>կատարված</w:t>
            </w:r>
            <w:r w:rsidRPr="00697023">
              <w:rPr>
                <w:rFonts w:ascii="GHEA Grapalat" w:hAnsi="GHEA Grapalat"/>
                <w:bCs/>
                <w:lang w:val="pt-PT" w:eastAsia="ar-SA"/>
              </w:rPr>
              <w:t xml:space="preserve"> </w:t>
            </w:r>
            <w:r w:rsidRPr="00697023">
              <w:rPr>
                <w:rFonts w:ascii="GHEA Grapalat" w:hAnsi="GHEA Grapalat"/>
                <w:bCs/>
                <w:lang w:eastAsia="ar-SA"/>
              </w:rPr>
              <w:t>վճարումներից</w:t>
            </w:r>
            <w:r w:rsidRPr="00697023">
              <w:rPr>
                <w:rFonts w:ascii="GHEA Grapalat" w:hAnsi="GHEA Grapalat"/>
                <w:bCs/>
                <w:lang w:val="pt-PT" w:eastAsia="ar-SA"/>
              </w:rPr>
              <w:t xml:space="preserve"> </w:t>
            </w:r>
            <w:r w:rsidRPr="00697023">
              <w:rPr>
                <w:rFonts w:ascii="GHEA Grapalat" w:hAnsi="GHEA Grapalat"/>
                <w:bCs/>
                <w:lang w:eastAsia="ar-SA"/>
              </w:rPr>
              <w:t>կառավարիչը</w:t>
            </w:r>
            <w:r w:rsidRPr="00697023">
              <w:rPr>
                <w:rFonts w:ascii="GHEA Grapalat" w:hAnsi="GHEA Grapalat"/>
                <w:bCs/>
                <w:lang w:val="pt-PT" w:eastAsia="ar-SA"/>
              </w:rPr>
              <w:t xml:space="preserve"> </w:t>
            </w:r>
            <w:r w:rsidRPr="00697023">
              <w:rPr>
                <w:rFonts w:ascii="GHEA Grapalat" w:hAnsi="GHEA Grapalat"/>
                <w:bCs/>
                <w:lang w:eastAsia="ar-SA"/>
              </w:rPr>
              <w:t>վարձատրվում</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այդ</w:t>
            </w:r>
            <w:r w:rsidRPr="00697023">
              <w:rPr>
                <w:rFonts w:ascii="GHEA Grapalat" w:hAnsi="GHEA Grapalat"/>
                <w:bCs/>
                <w:lang w:val="pt-PT" w:eastAsia="ar-SA"/>
              </w:rPr>
              <w:t xml:space="preserve"> </w:t>
            </w:r>
            <w:r w:rsidRPr="00697023">
              <w:rPr>
                <w:rFonts w:ascii="GHEA Grapalat" w:hAnsi="GHEA Grapalat"/>
                <w:bCs/>
                <w:lang w:eastAsia="ar-SA"/>
              </w:rPr>
              <w:t>գումարների</w:t>
            </w:r>
            <w:r w:rsidRPr="00697023">
              <w:rPr>
                <w:rFonts w:ascii="GHEA Grapalat" w:hAnsi="GHEA Grapalat"/>
                <w:bCs/>
                <w:lang w:val="pt-PT" w:eastAsia="ar-SA"/>
              </w:rPr>
              <w:t xml:space="preserve"> </w:t>
            </w:r>
            <w:r w:rsidRPr="00697023">
              <w:rPr>
                <w:rFonts w:ascii="GHEA Grapalat" w:hAnsi="GHEA Grapalat"/>
                <w:bCs/>
                <w:lang w:eastAsia="ar-SA"/>
              </w:rPr>
              <w:t>երկու</w:t>
            </w:r>
            <w:r w:rsidRPr="00697023">
              <w:rPr>
                <w:rFonts w:ascii="GHEA Grapalat" w:hAnsi="GHEA Grapalat"/>
                <w:bCs/>
                <w:lang w:val="pt-PT" w:eastAsia="ar-SA"/>
              </w:rPr>
              <w:t xml:space="preserve"> </w:t>
            </w:r>
            <w:r w:rsidRPr="00697023">
              <w:rPr>
                <w:rFonts w:ascii="GHEA Grapalat" w:hAnsi="GHEA Grapalat"/>
                <w:bCs/>
                <w:lang w:eastAsia="ar-SA"/>
              </w:rPr>
              <w:t>տոկոսի</w:t>
            </w:r>
            <w:r w:rsidRPr="00697023">
              <w:rPr>
                <w:rFonts w:ascii="GHEA Grapalat" w:hAnsi="GHEA Grapalat"/>
                <w:bCs/>
                <w:lang w:val="pt-PT" w:eastAsia="ar-SA"/>
              </w:rPr>
              <w:t xml:space="preserve">, </w:t>
            </w:r>
            <w:r w:rsidRPr="00697023">
              <w:rPr>
                <w:rFonts w:ascii="GHEA Grapalat" w:hAnsi="GHEA Grapalat"/>
                <w:bCs/>
                <w:lang w:eastAsia="ar-SA"/>
              </w:rPr>
              <w:t>բայց</w:t>
            </w:r>
            <w:r w:rsidRPr="00697023">
              <w:rPr>
                <w:rFonts w:ascii="GHEA Grapalat" w:hAnsi="GHEA Grapalat"/>
                <w:bCs/>
                <w:lang w:val="pt-PT" w:eastAsia="ar-SA"/>
              </w:rPr>
              <w:t xml:space="preserve"> </w:t>
            </w:r>
            <w:r w:rsidRPr="00697023">
              <w:rPr>
                <w:rFonts w:ascii="GHEA Grapalat" w:hAnsi="GHEA Grapalat"/>
                <w:bCs/>
                <w:lang w:eastAsia="ar-SA"/>
              </w:rPr>
              <w:t>ոչ</w:t>
            </w:r>
            <w:r w:rsidRPr="00697023">
              <w:rPr>
                <w:rFonts w:ascii="GHEA Grapalat" w:hAnsi="GHEA Grapalat"/>
                <w:bCs/>
                <w:lang w:val="pt-PT" w:eastAsia="ar-SA"/>
              </w:rPr>
              <w:t xml:space="preserve"> </w:t>
            </w:r>
            <w:r w:rsidRPr="00697023">
              <w:rPr>
                <w:rFonts w:ascii="GHEA Grapalat" w:hAnsi="GHEA Grapalat"/>
                <w:bCs/>
                <w:lang w:eastAsia="ar-SA"/>
              </w:rPr>
              <w:t>ավել</w:t>
            </w:r>
            <w:r w:rsidRPr="00697023">
              <w:rPr>
                <w:rFonts w:ascii="GHEA Grapalat" w:hAnsi="GHEA Grapalat"/>
                <w:bCs/>
                <w:lang w:val="pt-PT" w:eastAsia="ar-SA"/>
              </w:rPr>
              <w:t xml:space="preserve">, </w:t>
            </w:r>
            <w:r w:rsidRPr="00697023">
              <w:rPr>
                <w:rFonts w:ascii="GHEA Grapalat" w:hAnsi="GHEA Grapalat"/>
                <w:bCs/>
                <w:lang w:eastAsia="ar-SA"/>
              </w:rPr>
              <w:t>քան</w:t>
            </w:r>
            <w:r w:rsidRPr="00697023">
              <w:rPr>
                <w:rFonts w:ascii="GHEA Grapalat" w:hAnsi="GHEA Grapalat"/>
                <w:bCs/>
                <w:lang w:val="pt-PT" w:eastAsia="ar-SA"/>
              </w:rPr>
              <w:t xml:space="preserve"> </w:t>
            </w:r>
            <w:r w:rsidRPr="00697023">
              <w:rPr>
                <w:rFonts w:ascii="GHEA Grapalat" w:hAnsi="GHEA Grapalat"/>
                <w:bCs/>
                <w:lang w:eastAsia="ar-SA"/>
              </w:rPr>
              <w:t>նվազագույն</w:t>
            </w:r>
            <w:r w:rsidRPr="00697023">
              <w:rPr>
                <w:rFonts w:ascii="GHEA Grapalat" w:hAnsi="GHEA Grapalat"/>
                <w:bCs/>
                <w:lang w:val="pt-PT" w:eastAsia="ar-SA"/>
              </w:rPr>
              <w:t xml:space="preserve"> </w:t>
            </w:r>
            <w:r w:rsidRPr="00697023">
              <w:rPr>
                <w:rFonts w:ascii="GHEA Grapalat" w:hAnsi="GHEA Grapalat"/>
                <w:bCs/>
                <w:lang w:eastAsia="ar-SA"/>
              </w:rPr>
              <w:t>աշխատավարձի</w:t>
            </w:r>
            <w:r w:rsidRPr="00697023">
              <w:rPr>
                <w:rFonts w:ascii="GHEA Grapalat" w:hAnsi="GHEA Grapalat"/>
                <w:bCs/>
                <w:lang w:val="pt-PT" w:eastAsia="ar-SA"/>
              </w:rPr>
              <w:t xml:space="preserve"> 5000-</w:t>
            </w:r>
            <w:r w:rsidRPr="00697023">
              <w:rPr>
                <w:rFonts w:ascii="GHEA Grapalat" w:hAnsi="GHEA Grapalat"/>
                <w:bCs/>
                <w:lang w:eastAsia="ar-SA"/>
              </w:rPr>
              <w:t>պատիկի</w:t>
            </w:r>
            <w:r w:rsidRPr="00697023">
              <w:rPr>
                <w:rFonts w:ascii="GHEA Grapalat" w:hAnsi="GHEA Grapalat"/>
                <w:bCs/>
                <w:lang w:val="pt-PT" w:eastAsia="ar-SA"/>
              </w:rPr>
              <w:t xml:space="preserve"> </w:t>
            </w:r>
            <w:r w:rsidRPr="00697023">
              <w:rPr>
                <w:rFonts w:ascii="GHEA Grapalat" w:hAnsi="GHEA Grapalat"/>
                <w:bCs/>
                <w:lang w:eastAsia="ar-SA"/>
              </w:rPr>
              <w:t>չափով</w:t>
            </w:r>
            <w:r w:rsidRPr="00697023">
              <w:rPr>
                <w:rFonts w:ascii="GHEA Grapalat" w:hAnsi="GHEA Grapalat"/>
                <w:bCs/>
                <w:lang w:val="pt-PT" w:eastAsia="ar-SA"/>
              </w:rPr>
              <w:t>:»:</w:t>
            </w:r>
            <w:r w:rsidRPr="00697023">
              <w:rPr>
                <w:rFonts w:ascii="GHEA Grapalat" w:hAnsi="GHEA Grapalat"/>
                <w:bCs/>
                <w:lang w:val="pt-PT" w:eastAsia="ar-SA"/>
              </w:rPr>
              <w:tab/>
            </w:r>
            <w:r w:rsidRPr="00697023">
              <w:rPr>
                <w:rFonts w:ascii="GHEA Grapalat" w:hAnsi="GHEA Grapalat"/>
                <w:bCs/>
                <w:lang w:eastAsia="ar-SA"/>
              </w:rPr>
              <w:t>Երրորդ</w:t>
            </w:r>
            <w:r w:rsidRPr="00697023">
              <w:rPr>
                <w:rFonts w:ascii="GHEA Grapalat" w:hAnsi="GHEA Grapalat"/>
                <w:bCs/>
                <w:lang w:val="pt-PT" w:eastAsia="ar-SA"/>
              </w:rPr>
              <w:t xml:space="preserve"> </w:t>
            </w:r>
            <w:r w:rsidRPr="00697023">
              <w:rPr>
                <w:rFonts w:ascii="GHEA Grapalat" w:hAnsi="GHEA Grapalat"/>
                <w:bCs/>
                <w:lang w:eastAsia="ar-SA"/>
              </w:rPr>
              <w:t>անձանց</w:t>
            </w:r>
            <w:r w:rsidRPr="00697023">
              <w:rPr>
                <w:rFonts w:ascii="GHEA Grapalat" w:hAnsi="GHEA Grapalat"/>
                <w:bCs/>
                <w:lang w:val="pt-PT" w:eastAsia="ar-SA"/>
              </w:rPr>
              <w:t xml:space="preserve"> </w:t>
            </w:r>
            <w:r w:rsidRPr="00697023">
              <w:rPr>
                <w:rFonts w:ascii="GHEA Grapalat" w:hAnsi="GHEA Grapalat"/>
                <w:bCs/>
                <w:lang w:eastAsia="ar-SA"/>
              </w:rPr>
              <w:t>կամավոր</w:t>
            </w:r>
            <w:r w:rsidRPr="00697023">
              <w:rPr>
                <w:rFonts w:ascii="GHEA Grapalat" w:hAnsi="GHEA Grapalat"/>
                <w:bCs/>
                <w:lang w:val="pt-PT" w:eastAsia="ar-SA"/>
              </w:rPr>
              <w:t xml:space="preserve"> </w:t>
            </w:r>
            <w:r w:rsidRPr="00697023">
              <w:rPr>
                <w:rFonts w:ascii="GHEA Grapalat" w:hAnsi="GHEA Grapalat"/>
                <w:bCs/>
                <w:lang w:eastAsia="ar-SA"/>
              </w:rPr>
              <w:t>պարտապանի</w:t>
            </w:r>
            <w:r w:rsidRPr="00697023">
              <w:rPr>
                <w:rFonts w:ascii="GHEA Grapalat" w:hAnsi="GHEA Grapalat"/>
                <w:bCs/>
                <w:lang w:val="pt-PT" w:eastAsia="ar-SA"/>
              </w:rPr>
              <w:t xml:space="preserve"> </w:t>
            </w:r>
            <w:r w:rsidRPr="00697023">
              <w:rPr>
                <w:rFonts w:ascii="GHEA Grapalat" w:hAnsi="GHEA Grapalat"/>
                <w:bCs/>
                <w:lang w:eastAsia="ar-SA"/>
              </w:rPr>
              <w:t>պարտքը</w:t>
            </w:r>
            <w:r w:rsidRPr="00697023">
              <w:rPr>
                <w:rFonts w:ascii="GHEA Grapalat" w:hAnsi="GHEA Grapalat"/>
                <w:bCs/>
                <w:lang w:val="pt-PT" w:eastAsia="ar-SA"/>
              </w:rPr>
              <w:t xml:space="preserve"> </w:t>
            </w:r>
            <w:r w:rsidRPr="00697023">
              <w:rPr>
                <w:rFonts w:ascii="GHEA Grapalat" w:hAnsi="GHEA Grapalat"/>
                <w:bCs/>
                <w:lang w:eastAsia="ar-SA"/>
              </w:rPr>
              <w:t>մարելու</w:t>
            </w:r>
            <w:r w:rsidRPr="00697023">
              <w:rPr>
                <w:rFonts w:ascii="GHEA Grapalat" w:hAnsi="GHEA Grapalat"/>
                <w:bCs/>
                <w:lang w:val="pt-PT" w:eastAsia="ar-SA"/>
              </w:rPr>
              <w:t xml:space="preserve"> </w:t>
            </w:r>
            <w:r w:rsidRPr="00697023">
              <w:rPr>
                <w:rFonts w:ascii="GHEA Grapalat" w:hAnsi="GHEA Grapalat"/>
                <w:bCs/>
                <w:lang w:eastAsia="ar-SA"/>
              </w:rPr>
              <w:t>հնարավորություն</w:t>
            </w:r>
            <w:r w:rsidRPr="00697023">
              <w:rPr>
                <w:rFonts w:ascii="GHEA Grapalat" w:hAnsi="GHEA Grapalat"/>
                <w:bCs/>
                <w:lang w:val="pt-PT" w:eastAsia="ar-SA"/>
              </w:rPr>
              <w:t xml:space="preserve"> </w:t>
            </w:r>
            <w:r w:rsidRPr="00697023">
              <w:rPr>
                <w:rFonts w:ascii="GHEA Grapalat" w:hAnsi="GHEA Grapalat"/>
                <w:bCs/>
                <w:lang w:eastAsia="ar-SA"/>
              </w:rPr>
              <w:t>նախատեսելու</w:t>
            </w:r>
            <w:r w:rsidRPr="00697023">
              <w:rPr>
                <w:rFonts w:ascii="GHEA Grapalat" w:hAnsi="GHEA Grapalat"/>
                <w:bCs/>
                <w:lang w:val="pt-PT" w:eastAsia="ar-SA"/>
              </w:rPr>
              <w:t xml:space="preserve"> </w:t>
            </w:r>
            <w:r w:rsidRPr="00697023">
              <w:rPr>
                <w:rFonts w:ascii="GHEA Grapalat" w:hAnsi="GHEA Grapalat"/>
                <w:bCs/>
                <w:lang w:eastAsia="ar-SA"/>
              </w:rPr>
              <w:t>դրույթը</w:t>
            </w:r>
            <w:r w:rsidRPr="00697023">
              <w:rPr>
                <w:rFonts w:ascii="GHEA Grapalat" w:hAnsi="GHEA Grapalat"/>
                <w:bCs/>
                <w:lang w:val="pt-PT" w:eastAsia="ar-SA"/>
              </w:rPr>
              <w:t xml:space="preserve"> </w:t>
            </w:r>
            <w:r w:rsidRPr="00697023">
              <w:rPr>
                <w:rFonts w:ascii="GHEA Grapalat" w:hAnsi="GHEA Grapalat"/>
                <w:bCs/>
                <w:lang w:eastAsia="ar-SA"/>
              </w:rPr>
              <w:t>ներառվել</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ՀՀ</w:t>
            </w:r>
            <w:r w:rsidRPr="00697023">
              <w:rPr>
                <w:rFonts w:ascii="GHEA Grapalat" w:hAnsi="GHEA Grapalat"/>
                <w:bCs/>
                <w:lang w:val="pt-PT" w:eastAsia="ar-SA"/>
              </w:rPr>
              <w:t xml:space="preserve"> </w:t>
            </w:r>
            <w:r w:rsidRPr="00697023">
              <w:rPr>
                <w:rFonts w:ascii="GHEA Grapalat" w:hAnsi="GHEA Grapalat"/>
                <w:bCs/>
                <w:lang w:eastAsia="ar-SA"/>
              </w:rPr>
              <w:t>կենտրոնական</w:t>
            </w:r>
            <w:r w:rsidRPr="00697023">
              <w:rPr>
                <w:rFonts w:ascii="GHEA Grapalat" w:hAnsi="GHEA Grapalat"/>
                <w:bCs/>
                <w:lang w:val="pt-PT" w:eastAsia="ar-SA"/>
              </w:rPr>
              <w:t xml:space="preserve"> </w:t>
            </w:r>
            <w:r w:rsidRPr="00697023">
              <w:rPr>
                <w:rFonts w:ascii="GHEA Grapalat" w:hAnsi="GHEA Grapalat"/>
                <w:bCs/>
                <w:lang w:eastAsia="ar-SA"/>
              </w:rPr>
              <w:t>բանկի</w:t>
            </w:r>
            <w:r w:rsidRPr="00697023">
              <w:rPr>
                <w:rFonts w:ascii="GHEA Grapalat" w:hAnsi="GHEA Grapalat"/>
                <w:bCs/>
                <w:lang w:val="pt-PT" w:eastAsia="ar-SA"/>
              </w:rPr>
              <w:t xml:space="preserve"> </w:t>
            </w:r>
            <w:r w:rsidRPr="00697023">
              <w:rPr>
                <w:rFonts w:ascii="GHEA Grapalat" w:hAnsi="GHEA Grapalat"/>
                <w:bCs/>
                <w:lang w:eastAsia="ar-SA"/>
              </w:rPr>
              <w:t>առաջարկությամբ</w:t>
            </w:r>
            <w:r w:rsidRPr="00697023">
              <w:rPr>
                <w:rFonts w:ascii="GHEA Grapalat" w:hAnsi="GHEA Grapalat"/>
                <w:bCs/>
                <w:lang w:val="pt-PT" w:eastAsia="ar-SA"/>
              </w:rPr>
              <w:t xml:space="preserve">: </w:t>
            </w:r>
            <w:r w:rsidRPr="00697023">
              <w:rPr>
                <w:rFonts w:ascii="GHEA Grapalat" w:hAnsi="GHEA Grapalat"/>
                <w:bCs/>
                <w:lang w:eastAsia="ar-SA"/>
              </w:rPr>
              <w:t>Կառավարչի</w:t>
            </w:r>
            <w:r w:rsidRPr="00697023">
              <w:rPr>
                <w:rFonts w:ascii="GHEA Grapalat" w:hAnsi="GHEA Grapalat"/>
                <w:bCs/>
                <w:lang w:val="pt-PT" w:eastAsia="ar-SA"/>
              </w:rPr>
              <w:t xml:space="preserve"> </w:t>
            </w:r>
            <w:r w:rsidRPr="00697023">
              <w:rPr>
                <w:rFonts w:ascii="GHEA Grapalat" w:hAnsi="GHEA Grapalat"/>
                <w:bCs/>
                <w:lang w:eastAsia="ar-SA"/>
              </w:rPr>
              <w:t>վարձատրության</w:t>
            </w:r>
            <w:r w:rsidRPr="00697023">
              <w:rPr>
                <w:rFonts w:ascii="GHEA Grapalat" w:hAnsi="GHEA Grapalat"/>
                <w:bCs/>
                <w:lang w:val="pt-PT" w:eastAsia="ar-SA"/>
              </w:rPr>
              <w:t xml:space="preserve"> </w:t>
            </w:r>
            <w:r w:rsidRPr="00697023">
              <w:rPr>
                <w:rFonts w:ascii="GHEA Grapalat" w:hAnsi="GHEA Grapalat"/>
                <w:bCs/>
                <w:lang w:eastAsia="ar-SA"/>
              </w:rPr>
              <w:t>վերաբերյալ</w:t>
            </w:r>
            <w:r w:rsidRPr="00697023">
              <w:rPr>
                <w:rFonts w:ascii="GHEA Grapalat" w:hAnsi="GHEA Grapalat"/>
                <w:bCs/>
                <w:lang w:val="pt-PT" w:eastAsia="ar-SA"/>
              </w:rPr>
              <w:t xml:space="preserve">, </w:t>
            </w:r>
            <w:r w:rsidRPr="00697023">
              <w:rPr>
                <w:rFonts w:ascii="GHEA Grapalat" w:hAnsi="GHEA Grapalat"/>
                <w:bCs/>
                <w:lang w:eastAsia="ar-SA"/>
              </w:rPr>
              <w:t>սակայն</w:t>
            </w:r>
            <w:r w:rsidRPr="00697023">
              <w:rPr>
                <w:rFonts w:ascii="GHEA Grapalat" w:hAnsi="GHEA Grapalat"/>
                <w:bCs/>
                <w:lang w:val="pt-PT" w:eastAsia="ar-SA"/>
              </w:rPr>
              <w:t xml:space="preserve">, </w:t>
            </w:r>
            <w:r w:rsidRPr="00697023">
              <w:rPr>
                <w:rFonts w:ascii="GHEA Grapalat" w:hAnsi="GHEA Grapalat"/>
                <w:bCs/>
                <w:lang w:eastAsia="ar-SA"/>
              </w:rPr>
              <w:t>որևէ</w:t>
            </w:r>
            <w:r w:rsidRPr="00697023">
              <w:rPr>
                <w:rFonts w:ascii="GHEA Grapalat" w:hAnsi="GHEA Grapalat"/>
                <w:bCs/>
                <w:lang w:val="pt-PT" w:eastAsia="ar-SA"/>
              </w:rPr>
              <w:t xml:space="preserve"> </w:t>
            </w:r>
            <w:r w:rsidRPr="00697023">
              <w:rPr>
                <w:rFonts w:ascii="GHEA Grapalat" w:hAnsi="GHEA Grapalat"/>
                <w:bCs/>
                <w:lang w:eastAsia="ar-SA"/>
              </w:rPr>
              <w:t>քննարկում</w:t>
            </w:r>
            <w:r w:rsidRPr="00697023">
              <w:rPr>
                <w:rFonts w:ascii="GHEA Grapalat" w:hAnsi="GHEA Grapalat"/>
                <w:bCs/>
                <w:lang w:val="pt-PT" w:eastAsia="ar-SA"/>
              </w:rPr>
              <w:t xml:space="preserve"> </w:t>
            </w:r>
            <w:r w:rsidRPr="00697023">
              <w:rPr>
                <w:rFonts w:ascii="GHEA Grapalat" w:hAnsi="GHEA Grapalat"/>
                <w:bCs/>
                <w:lang w:eastAsia="ar-SA"/>
              </w:rPr>
              <w:t>տեղի</w:t>
            </w:r>
            <w:r w:rsidRPr="00697023">
              <w:rPr>
                <w:rFonts w:ascii="GHEA Grapalat" w:hAnsi="GHEA Grapalat"/>
                <w:bCs/>
                <w:lang w:val="pt-PT" w:eastAsia="ar-SA"/>
              </w:rPr>
              <w:t xml:space="preserve"> </w:t>
            </w:r>
            <w:r w:rsidRPr="00697023">
              <w:rPr>
                <w:rFonts w:ascii="GHEA Grapalat" w:hAnsi="GHEA Grapalat"/>
                <w:bCs/>
                <w:lang w:eastAsia="ar-SA"/>
              </w:rPr>
              <w:t>չի</w:t>
            </w:r>
            <w:r w:rsidRPr="00697023">
              <w:rPr>
                <w:rFonts w:ascii="GHEA Grapalat" w:hAnsi="GHEA Grapalat"/>
                <w:bCs/>
                <w:lang w:val="pt-PT" w:eastAsia="ar-SA"/>
              </w:rPr>
              <w:t xml:space="preserve"> </w:t>
            </w:r>
            <w:r w:rsidRPr="00697023">
              <w:rPr>
                <w:rFonts w:ascii="GHEA Grapalat" w:hAnsi="GHEA Grapalat"/>
                <w:bCs/>
                <w:lang w:eastAsia="ar-SA"/>
              </w:rPr>
              <w:t>ունեցել</w:t>
            </w:r>
            <w:r w:rsidRPr="00697023">
              <w:rPr>
                <w:rFonts w:ascii="GHEA Grapalat" w:hAnsi="GHEA Grapalat"/>
                <w:bCs/>
                <w:lang w:val="pt-PT" w:eastAsia="ar-SA"/>
              </w:rPr>
              <w:t xml:space="preserve">: </w:t>
            </w:r>
            <w:r w:rsidRPr="00697023">
              <w:rPr>
                <w:rFonts w:ascii="GHEA Grapalat" w:hAnsi="GHEA Grapalat"/>
                <w:bCs/>
                <w:lang w:eastAsia="ar-SA"/>
              </w:rPr>
              <w:t>Կարծում</w:t>
            </w:r>
            <w:r w:rsidRPr="00697023">
              <w:rPr>
                <w:rFonts w:ascii="GHEA Grapalat" w:hAnsi="GHEA Grapalat"/>
                <w:bCs/>
                <w:lang w:val="pt-PT" w:eastAsia="ar-SA"/>
              </w:rPr>
              <w:t xml:space="preserve"> </w:t>
            </w:r>
            <w:r w:rsidRPr="00697023">
              <w:rPr>
                <w:rFonts w:ascii="GHEA Grapalat" w:hAnsi="GHEA Grapalat"/>
                <w:bCs/>
                <w:lang w:eastAsia="ar-SA"/>
              </w:rPr>
              <w:t>ենք</w:t>
            </w:r>
            <w:r w:rsidRPr="00697023">
              <w:rPr>
                <w:rFonts w:ascii="GHEA Grapalat" w:hAnsi="GHEA Grapalat"/>
                <w:bCs/>
                <w:lang w:val="pt-PT" w:eastAsia="ar-SA"/>
              </w:rPr>
              <w:t xml:space="preserve">' </w:t>
            </w:r>
            <w:r w:rsidRPr="00697023">
              <w:rPr>
                <w:rFonts w:ascii="GHEA Grapalat" w:hAnsi="GHEA Grapalat"/>
                <w:bCs/>
                <w:lang w:eastAsia="ar-SA"/>
              </w:rPr>
              <w:t>կառավարիչը</w:t>
            </w:r>
            <w:r w:rsidRPr="00697023">
              <w:rPr>
                <w:rFonts w:ascii="GHEA Grapalat" w:hAnsi="GHEA Grapalat"/>
                <w:bCs/>
                <w:lang w:val="pt-PT" w:eastAsia="ar-SA"/>
              </w:rPr>
              <w:t xml:space="preserve"> </w:t>
            </w:r>
            <w:r w:rsidRPr="00697023">
              <w:rPr>
                <w:rFonts w:ascii="GHEA Grapalat" w:hAnsi="GHEA Grapalat"/>
                <w:bCs/>
                <w:lang w:eastAsia="ar-SA"/>
              </w:rPr>
              <w:t>այս</w:t>
            </w:r>
            <w:r w:rsidRPr="00697023">
              <w:rPr>
                <w:rFonts w:ascii="GHEA Grapalat" w:hAnsi="GHEA Grapalat"/>
                <w:bCs/>
                <w:lang w:val="pt-PT" w:eastAsia="ar-SA"/>
              </w:rPr>
              <w:t xml:space="preserve"> </w:t>
            </w:r>
            <w:r w:rsidRPr="00697023">
              <w:rPr>
                <w:rFonts w:ascii="GHEA Grapalat" w:hAnsi="GHEA Grapalat"/>
                <w:bCs/>
                <w:lang w:eastAsia="ar-SA"/>
              </w:rPr>
              <w:t>գումարից</w:t>
            </w:r>
            <w:r w:rsidRPr="00697023">
              <w:rPr>
                <w:rFonts w:ascii="GHEA Grapalat" w:hAnsi="GHEA Grapalat"/>
                <w:bCs/>
                <w:lang w:val="pt-PT" w:eastAsia="ar-SA"/>
              </w:rPr>
              <w:t xml:space="preserve"> </w:t>
            </w:r>
            <w:r w:rsidRPr="00697023">
              <w:rPr>
                <w:rFonts w:ascii="GHEA Grapalat" w:hAnsi="GHEA Grapalat"/>
                <w:bCs/>
                <w:lang w:eastAsia="ar-SA"/>
              </w:rPr>
              <w:t>չպետք</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վարձատրվի</w:t>
            </w:r>
            <w:r w:rsidRPr="00697023">
              <w:rPr>
                <w:rFonts w:ascii="GHEA Grapalat" w:hAnsi="GHEA Grapalat"/>
                <w:bCs/>
                <w:lang w:val="pt-PT" w:eastAsia="ar-SA"/>
              </w:rPr>
              <w:t xml:space="preserve">, </w:t>
            </w:r>
            <w:r w:rsidRPr="00697023">
              <w:rPr>
                <w:rFonts w:ascii="GHEA Grapalat" w:hAnsi="GHEA Grapalat"/>
                <w:bCs/>
                <w:lang w:eastAsia="ar-SA"/>
              </w:rPr>
              <w:t>քանի</w:t>
            </w:r>
            <w:r w:rsidRPr="00697023">
              <w:rPr>
                <w:rFonts w:ascii="GHEA Grapalat" w:hAnsi="GHEA Grapalat"/>
                <w:bCs/>
                <w:lang w:val="pt-PT" w:eastAsia="ar-SA"/>
              </w:rPr>
              <w:t xml:space="preserve"> </w:t>
            </w:r>
            <w:r w:rsidRPr="00697023">
              <w:rPr>
                <w:rFonts w:ascii="GHEA Grapalat" w:hAnsi="GHEA Grapalat"/>
                <w:bCs/>
                <w:lang w:eastAsia="ar-SA"/>
              </w:rPr>
              <w:t>որ</w:t>
            </w:r>
            <w:r w:rsidRPr="00697023">
              <w:rPr>
                <w:rFonts w:ascii="GHEA Grapalat" w:hAnsi="GHEA Grapalat"/>
                <w:bCs/>
                <w:lang w:val="pt-PT" w:eastAsia="ar-SA"/>
              </w:rPr>
              <w:t xml:space="preserve"> </w:t>
            </w:r>
            <w:r w:rsidRPr="00697023">
              <w:rPr>
                <w:rFonts w:ascii="GHEA Grapalat" w:hAnsi="GHEA Grapalat"/>
                <w:bCs/>
                <w:lang w:eastAsia="ar-SA"/>
              </w:rPr>
              <w:t>կառավարիչն</w:t>
            </w:r>
            <w:r w:rsidRPr="00697023">
              <w:rPr>
                <w:rFonts w:ascii="GHEA Grapalat" w:hAnsi="GHEA Grapalat"/>
                <w:bCs/>
                <w:lang w:val="pt-PT" w:eastAsia="ar-SA"/>
              </w:rPr>
              <w:t xml:space="preserve"> </w:t>
            </w:r>
            <w:r w:rsidRPr="00697023">
              <w:rPr>
                <w:rFonts w:ascii="GHEA Grapalat" w:hAnsi="GHEA Grapalat"/>
                <w:bCs/>
                <w:lang w:eastAsia="ar-SA"/>
              </w:rPr>
              <w:t>այստեղ</w:t>
            </w:r>
            <w:r w:rsidRPr="00697023">
              <w:rPr>
                <w:rFonts w:ascii="GHEA Grapalat" w:hAnsi="GHEA Grapalat"/>
                <w:bCs/>
                <w:lang w:val="pt-PT" w:eastAsia="ar-SA"/>
              </w:rPr>
              <w:t xml:space="preserve"> </w:t>
            </w:r>
            <w:r w:rsidRPr="00697023">
              <w:rPr>
                <w:rFonts w:ascii="GHEA Grapalat" w:hAnsi="GHEA Grapalat"/>
                <w:bCs/>
                <w:lang w:eastAsia="ar-SA"/>
              </w:rPr>
              <w:t>որևէ</w:t>
            </w:r>
            <w:r w:rsidRPr="00697023">
              <w:rPr>
                <w:rFonts w:ascii="GHEA Grapalat" w:hAnsi="GHEA Grapalat"/>
                <w:bCs/>
                <w:lang w:val="pt-PT" w:eastAsia="ar-SA"/>
              </w:rPr>
              <w:t xml:space="preserve"> </w:t>
            </w:r>
            <w:r w:rsidRPr="00697023">
              <w:rPr>
                <w:rFonts w:ascii="GHEA Grapalat" w:hAnsi="GHEA Grapalat"/>
                <w:bCs/>
                <w:lang w:eastAsia="ar-SA"/>
              </w:rPr>
              <w:t>աշխատանք</w:t>
            </w:r>
            <w:r w:rsidRPr="00697023">
              <w:rPr>
                <w:rFonts w:ascii="GHEA Grapalat" w:hAnsi="GHEA Grapalat"/>
                <w:bCs/>
                <w:lang w:val="pt-PT" w:eastAsia="ar-SA"/>
              </w:rPr>
              <w:t xml:space="preserve"> </w:t>
            </w:r>
            <w:r w:rsidRPr="00697023">
              <w:rPr>
                <w:rFonts w:ascii="GHEA Grapalat" w:hAnsi="GHEA Grapalat"/>
                <w:bCs/>
                <w:lang w:eastAsia="ar-SA"/>
              </w:rPr>
              <w:t>չի</w:t>
            </w:r>
            <w:r w:rsidRPr="00697023">
              <w:rPr>
                <w:rFonts w:ascii="GHEA Grapalat" w:hAnsi="GHEA Grapalat"/>
                <w:bCs/>
                <w:lang w:val="pt-PT" w:eastAsia="ar-SA"/>
              </w:rPr>
              <w:t xml:space="preserve"> </w:t>
            </w:r>
            <w:r w:rsidRPr="00697023">
              <w:rPr>
                <w:rFonts w:ascii="GHEA Grapalat" w:hAnsi="GHEA Grapalat"/>
                <w:bCs/>
                <w:lang w:eastAsia="ar-SA"/>
              </w:rPr>
              <w:t>իրականացնում</w:t>
            </w:r>
            <w:r w:rsidRPr="00697023">
              <w:rPr>
                <w:rFonts w:ascii="GHEA Grapalat" w:hAnsi="GHEA Grapalat"/>
                <w:bCs/>
                <w:lang w:val="pt-PT" w:eastAsia="ar-SA"/>
              </w:rPr>
              <w:t>:</w:t>
            </w:r>
          </w:p>
          <w:p w:rsidR="00697023" w:rsidRPr="00697023" w:rsidRDefault="00697023" w:rsidP="00697023">
            <w:pPr>
              <w:spacing w:line="276" w:lineRule="auto"/>
              <w:jc w:val="both"/>
              <w:rPr>
                <w:rFonts w:ascii="GHEA Grapalat" w:hAnsi="GHEA Grapalat"/>
                <w:bCs/>
                <w:lang w:val="pt-PT" w:eastAsia="ar-SA"/>
              </w:rPr>
            </w:pPr>
          </w:p>
        </w:tc>
        <w:tc>
          <w:tcPr>
            <w:tcW w:w="2467"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r w:rsidRPr="00697023">
              <w:rPr>
                <w:rFonts w:ascii="GHEA Grapalat" w:eastAsia="GHEA Grapalat" w:hAnsi="GHEA Grapalat" w:cs="GHEA Grapalat"/>
                <w:lang w:val="pt-PT"/>
              </w:rPr>
              <w:t>Չի ընդունվել:</w:t>
            </w:r>
          </w:p>
        </w:tc>
        <w:tc>
          <w:tcPr>
            <w:tcW w:w="3685" w:type="dxa"/>
            <w:tcBorders>
              <w:top w:val="single" w:sz="4" w:space="0" w:color="000000"/>
              <w:left w:val="nil"/>
              <w:bottom w:val="single" w:sz="4" w:space="0" w:color="000000"/>
              <w:right w:val="single" w:sz="4" w:space="0" w:color="000000"/>
            </w:tcBorders>
            <w:vAlign w:val="center"/>
            <w:hideMark/>
          </w:tcPr>
          <w:p w:rsidR="00697023" w:rsidRPr="00FE30E6" w:rsidRDefault="00697023" w:rsidP="00697023">
            <w:pPr>
              <w:pStyle w:val="normal0"/>
              <w:spacing w:line="276" w:lineRule="auto"/>
              <w:jc w:val="center"/>
              <w:rPr>
                <w:rFonts w:ascii="GHEA Grapalat" w:eastAsia="GHEA Grapalat" w:hAnsi="GHEA Grapalat" w:cs="GHEA Grapalat"/>
                <w:lang w:val="pt-PT"/>
              </w:rPr>
            </w:pPr>
            <w:r w:rsidRPr="00697023">
              <w:rPr>
                <w:rFonts w:ascii="GHEA Grapalat" w:eastAsia="GHEA Grapalat" w:hAnsi="GHEA Grapalat" w:cs="GHEA Grapalat"/>
                <w:lang w:val="pt-PT"/>
              </w:rPr>
              <w:t>Առաջարկվող իրավակարգավորումներն ուղղված են երրորդ անձանց կողմից պարտավորությունների կատարմանն ուղղված վճարումների հնարավորությունն ապահովելու համար և սահմանվել են հարկադիր աճուրդում լոտի վաճառքի՝ արդեն իսկ գործող կարգավորումների համանմանությամբ և կառավարչի վարձատրության առումով առաջարկվող կարգավորումներում դրված է մեկ ընդհանուր տրամաբանություն՝ հաշվի առնելով այն հանգամանքը, որ նշված դեպքերում ևս կառավարիչը որոշակի գործառույթներ է իրականացնում:</w:t>
            </w:r>
          </w:p>
        </w:tc>
      </w:tr>
      <w:tr w:rsidR="00697023" w:rsidRPr="00D65491" w:rsidTr="0069702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97023" w:rsidRPr="00FE30E6" w:rsidRDefault="00697023" w:rsidP="00697023">
            <w:pPr>
              <w:pStyle w:val="normal0"/>
              <w:spacing w:line="276" w:lineRule="auto"/>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p>
        </w:tc>
        <w:tc>
          <w:tcPr>
            <w:tcW w:w="513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spacing w:line="276" w:lineRule="auto"/>
              <w:rPr>
                <w:rFonts w:ascii="GHEA Grapalat" w:hAnsi="GHEA Grapalat"/>
                <w:bCs/>
                <w:lang w:val="pt-PT" w:eastAsia="ar-SA"/>
              </w:rPr>
            </w:pPr>
            <w:r w:rsidRPr="00697023">
              <w:rPr>
                <w:rFonts w:ascii="GHEA Grapalat" w:hAnsi="GHEA Grapalat"/>
                <w:bCs/>
                <w:lang w:val="pt-PT" w:eastAsia="ar-SA"/>
              </w:rPr>
              <w:t xml:space="preserve">14. </w:t>
            </w:r>
            <w:r w:rsidRPr="00697023">
              <w:rPr>
                <w:rFonts w:ascii="GHEA Grapalat" w:hAnsi="GHEA Grapalat"/>
                <w:bCs/>
                <w:lang w:eastAsia="ar-SA"/>
              </w:rPr>
              <w:t>Առաջարկում</w:t>
            </w:r>
            <w:r w:rsidRPr="00697023">
              <w:rPr>
                <w:rFonts w:ascii="GHEA Grapalat" w:hAnsi="GHEA Grapalat"/>
                <w:bCs/>
                <w:lang w:val="pt-PT" w:eastAsia="ar-SA"/>
              </w:rPr>
              <w:t xml:space="preserve"> </w:t>
            </w:r>
            <w:r w:rsidRPr="00697023">
              <w:rPr>
                <w:rFonts w:ascii="GHEA Grapalat" w:hAnsi="GHEA Grapalat"/>
                <w:bCs/>
                <w:lang w:eastAsia="ar-SA"/>
              </w:rPr>
              <w:t>ենք</w:t>
            </w:r>
            <w:r w:rsidRPr="00697023">
              <w:rPr>
                <w:rFonts w:ascii="GHEA Grapalat" w:hAnsi="GHEA Grapalat"/>
                <w:bCs/>
                <w:lang w:val="pt-PT" w:eastAsia="ar-SA"/>
              </w:rPr>
              <w:t xml:space="preserve"> </w:t>
            </w:r>
            <w:r w:rsidRPr="00697023">
              <w:rPr>
                <w:rFonts w:ascii="GHEA Grapalat" w:hAnsi="GHEA Grapalat"/>
                <w:bCs/>
                <w:lang w:eastAsia="ar-SA"/>
              </w:rPr>
              <w:t>վերացնել</w:t>
            </w:r>
            <w:r w:rsidRPr="00697023">
              <w:rPr>
                <w:rFonts w:ascii="GHEA Grapalat" w:hAnsi="GHEA Grapalat"/>
                <w:bCs/>
                <w:lang w:val="pt-PT" w:eastAsia="ar-SA"/>
              </w:rPr>
              <w:t xml:space="preserve"> </w:t>
            </w:r>
            <w:r w:rsidRPr="00697023">
              <w:rPr>
                <w:rFonts w:ascii="GHEA Grapalat" w:hAnsi="GHEA Grapalat"/>
                <w:bCs/>
                <w:lang w:eastAsia="ar-SA"/>
              </w:rPr>
              <w:t>գործող</w:t>
            </w:r>
            <w:r w:rsidRPr="00697023">
              <w:rPr>
                <w:rFonts w:ascii="GHEA Grapalat" w:hAnsi="GHEA Grapalat"/>
                <w:bCs/>
                <w:lang w:val="pt-PT" w:eastAsia="ar-SA"/>
              </w:rPr>
              <w:t xml:space="preserve"> </w:t>
            </w:r>
            <w:r w:rsidRPr="00697023">
              <w:rPr>
                <w:rFonts w:ascii="GHEA Grapalat" w:hAnsi="GHEA Grapalat"/>
                <w:bCs/>
                <w:lang w:eastAsia="ar-SA"/>
              </w:rPr>
              <w:t>օրենքում</w:t>
            </w:r>
            <w:r w:rsidRPr="00697023">
              <w:rPr>
                <w:rFonts w:ascii="GHEA Grapalat" w:hAnsi="GHEA Grapalat"/>
                <w:bCs/>
                <w:lang w:val="pt-PT" w:eastAsia="ar-SA"/>
              </w:rPr>
              <w:t xml:space="preserve"> </w:t>
            </w:r>
            <w:r w:rsidRPr="00697023">
              <w:rPr>
                <w:rFonts w:ascii="GHEA Grapalat" w:hAnsi="GHEA Grapalat"/>
                <w:bCs/>
                <w:lang w:eastAsia="ar-SA"/>
              </w:rPr>
              <w:t>առկա</w:t>
            </w:r>
            <w:r w:rsidRPr="00697023">
              <w:rPr>
                <w:rFonts w:ascii="GHEA Grapalat" w:hAnsi="GHEA Grapalat"/>
                <w:bCs/>
                <w:lang w:val="pt-PT" w:eastAsia="ar-SA"/>
              </w:rPr>
              <w:t xml:space="preserve">' </w:t>
            </w:r>
            <w:r w:rsidRPr="00697023">
              <w:rPr>
                <w:rFonts w:ascii="GHEA Grapalat" w:hAnsi="GHEA Grapalat"/>
                <w:bCs/>
                <w:lang w:eastAsia="ar-SA"/>
              </w:rPr>
              <w:t>պետական</w:t>
            </w:r>
            <w:r w:rsidRPr="00697023">
              <w:rPr>
                <w:rFonts w:ascii="GHEA Grapalat" w:hAnsi="GHEA Grapalat"/>
                <w:bCs/>
                <w:lang w:val="pt-PT" w:eastAsia="ar-SA"/>
              </w:rPr>
              <w:t xml:space="preserve"> </w:t>
            </w:r>
            <w:r w:rsidRPr="00697023">
              <w:rPr>
                <w:rFonts w:ascii="GHEA Grapalat" w:hAnsi="GHEA Grapalat"/>
                <w:bCs/>
                <w:lang w:eastAsia="ar-SA"/>
              </w:rPr>
              <w:t>բյուջեի</w:t>
            </w:r>
            <w:r w:rsidRPr="00697023">
              <w:rPr>
                <w:rFonts w:ascii="GHEA Grapalat" w:hAnsi="GHEA Grapalat"/>
                <w:bCs/>
                <w:lang w:val="pt-PT" w:eastAsia="ar-SA"/>
              </w:rPr>
              <w:t xml:space="preserve"> </w:t>
            </w:r>
            <w:r w:rsidRPr="00697023">
              <w:rPr>
                <w:rFonts w:ascii="GHEA Grapalat" w:hAnsi="GHEA Grapalat"/>
                <w:bCs/>
                <w:lang w:eastAsia="ar-SA"/>
              </w:rPr>
              <w:t>նկատմամբ</w:t>
            </w:r>
            <w:r w:rsidRPr="00697023">
              <w:rPr>
                <w:rFonts w:ascii="GHEA Grapalat" w:hAnsi="GHEA Grapalat"/>
                <w:bCs/>
                <w:lang w:val="pt-PT" w:eastAsia="ar-SA"/>
              </w:rPr>
              <w:t xml:space="preserve"> </w:t>
            </w:r>
            <w:r w:rsidRPr="00697023">
              <w:rPr>
                <w:rFonts w:ascii="GHEA Grapalat" w:hAnsi="GHEA Grapalat"/>
                <w:bCs/>
                <w:lang w:eastAsia="ar-SA"/>
              </w:rPr>
              <w:t>պարտավորություն</w:t>
            </w:r>
            <w:r w:rsidRPr="00697023">
              <w:rPr>
                <w:rFonts w:ascii="GHEA Grapalat" w:hAnsi="GHEA Grapalat"/>
                <w:bCs/>
                <w:lang w:val="pt-PT" w:eastAsia="ar-SA"/>
              </w:rPr>
              <w:t xml:space="preserve"> </w:t>
            </w:r>
            <w:r w:rsidRPr="00697023">
              <w:rPr>
                <w:rFonts w:ascii="GHEA Grapalat" w:hAnsi="GHEA Grapalat"/>
                <w:bCs/>
                <w:lang w:eastAsia="ar-SA"/>
              </w:rPr>
              <w:t>ունեցող</w:t>
            </w:r>
            <w:r w:rsidRPr="00697023">
              <w:rPr>
                <w:rFonts w:ascii="GHEA Grapalat" w:hAnsi="GHEA Grapalat"/>
                <w:bCs/>
                <w:lang w:val="pt-PT" w:eastAsia="ar-SA"/>
              </w:rPr>
              <w:t xml:space="preserve"> </w:t>
            </w:r>
            <w:r w:rsidRPr="00697023">
              <w:rPr>
                <w:rFonts w:ascii="GHEA Grapalat" w:hAnsi="GHEA Grapalat"/>
                <w:bCs/>
                <w:lang w:eastAsia="ar-SA"/>
              </w:rPr>
              <w:t>անձանց</w:t>
            </w:r>
            <w:r w:rsidRPr="00697023">
              <w:rPr>
                <w:rFonts w:ascii="GHEA Grapalat" w:hAnsi="GHEA Grapalat"/>
                <w:bCs/>
                <w:lang w:val="pt-PT" w:eastAsia="ar-SA"/>
              </w:rPr>
              <w:t xml:space="preserve"> </w:t>
            </w:r>
            <w:r w:rsidRPr="00697023">
              <w:rPr>
                <w:rFonts w:ascii="GHEA Grapalat" w:hAnsi="GHEA Grapalat"/>
                <w:bCs/>
                <w:lang w:eastAsia="ar-SA"/>
              </w:rPr>
              <w:t>նկատմամբ</w:t>
            </w:r>
            <w:r w:rsidRPr="00697023">
              <w:rPr>
                <w:rFonts w:ascii="GHEA Grapalat" w:hAnsi="GHEA Grapalat"/>
                <w:bCs/>
                <w:lang w:val="pt-PT" w:eastAsia="ar-SA"/>
              </w:rPr>
              <w:t xml:space="preserve"> </w:t>
            </w:r>
            <w:r w:rsidRPr="00697023">
              <w:rPr>
                <w:rFonts w:ascii="GHEA Grapalat" w:hAnsi="GHEA Grapalat"/>
                <w:bCs/>
                <w:lang w:eastAsia="ar-SA"/>
              </w:rPr>
              <w:t>սնանկության</w:t>
            </w:r>
            <w:r w:rsidRPr="00697023">
              <w:rPr>
                <w:rFonts w:ascii="GHEA Grapalat" w:hAnsi="GHEA Grapalat"/>
                <w:bCs/>
                <w:lang w:val="pt-PT" w:eastAsia="ar-SA"/>
              </w:rPr>
              <w:t xml:space="preserve"> </w:t>
            </w:r>
            <w:r w:rsidRPr="00697023">
              <w:rPr>
                <w:rFonts w:ascii="GHEA Grapalat" w:hAnsi="GHEA Grapalat"/>
                <w:bCs/>
                <w:lang w:eastAsia="ar-SA"/>
              </w:rPr>
              <w:t>վարույթ</w:t>
            </w:r>
            <w:r w:rsidRPr="00697023">
              <w:rPr>
                <w:rFonts w:ascii="GHEA Grapalat" w:hAnsi="GHEA Grapalat"/>
                <w:bCs/>
                <w:lang w:val="pt-PT" w:eastAsia="ar-SA"/>
              </w:rPr>
              <w:t xml:space="preserve"> </w:t>
            </w:r>
            <w:r w:rsidRPr="00697023">
              <w:rPr>
                <w:rFonts w:ascii="GHEA Grapalat" w:hAnsi="GHEA Grapalat"/>
                <w:bCs/>
                <w:lang w:eastAsia="ar-SA"/>
              </w:rPr>
              <w:t>հարուցելու</w:t>
            </w:r>
            <w:r w:rsidRPr="00697023">
              <w:rPr>
                <w:rFonts w:ascii="GHEA Grapalat" w:hAnsi="GHEA Grapalat"/>
                <w:bCs/>
                <w:lang w:val="pt-PT" w:eastAsia="ar-SA"/>
              </w:rPr>
              <w:t xml:space="preserve"> </w:t>
            </w:r>
            <w:r w:rsidRPr="00697023">
              <w:rPr>
                <w:rFonts w:ascii="GHEA Grapalat" w:hAnsi="GHEA Grapalat"/>
                <w:bCs/>
                <w:lang w:eastAsia="ar-SA"/>
              </w:rPr>
              <w:t>պարտականությունը</w:t>
            </w:r>
            <w:r w:rsidRPr="00697023">
              <w:rPr>
                <w:rFonts w:ascii="GHEA Grapalat" w:hAnsi="GHEA Grapalat"/>
                <w:bCs/>
                <w:lang w:val="pt-PT" w:eastAsia="ar-SA"/>
              </w:rPr>
              <w:t>:</w:t>
            </w:r>
          </w:p>
          <w:p w:rsidR="00697023" w:rsidRPr="00697023" w:rsidRDefault="00697023" w:rsidP="00697023">
            <w:pPr>
              <w:spacing w:line="276" w:lineRule="auto"/>
              <w:jc w:val="both"/>
              <w:rPr>
                <w:rFonts w:ascii="GHEA Grapalat" w:hAnsi="GHEA Grapalat"/>
                <w:bCs/>
                <w:lang w:val="pt-PT" w:eastAsia="ar-SA"/>
              </w:rPr>
            </w:pPr>
          </w:p>
        </w:tc>
        <w:tc>
          <w:tcPr>
            <w:tcW w:w="2467"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r w:rsidRPr="00697023">
              <w:rPr>
                <w:rFonts w:ascii="GHEA Grapalat" w:eastAsia="GHEA Grapalat" w:hAnsi="GHEA Grapalat" w:cs="GHEA Grapalat"/>
                <w:lang w:val="pt-PT"/>
              </w:rPr>
              <w:t>Ընդունվել է ի գիտություն:</w:t>
            </w:r>
          </w:p>
        </w:tc>
        <w:tc>
          <w:tcPr>
            <w:tcW w:w="3685"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jc w:val="center"/>
              <w:rPr>
                <w:rFonts w:ascii="GHEA Grapalat" w:eastAsia="GHEA Grapalat" w:hAnsi="GHEA Grapalat" w:cs="GHEA Grapalat"/>
                <w:lang w:val="pt-PT"/>
              </w:rPr>
            </w:pPr>
            <w:r w:rsidRPr="00697023">
              <w:rPr>
                <w:rFonts w:ascii="GHEA Grapalat" w:eastAsia="GHEA Grapalat" w:hAnsi="GHEA Grapalat" w:cs="GHEA Grapalat"/>
                <w:lang w:val="pt-PT"/>
              </w:rPr>
              <w:t>Առաջարկության</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վերաբերյալ</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հիմնավորումներ</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ներկայացված</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չեն</w:t>
            </w:r>
            <w:r w:rsidRPr="00FE30E6">
              <w:rPr>
                <w:rFonts w:ascii="GHEA Grapalat" w:eastAsia="GHEA Grapalat" w:hAnsi="GHEA Grapalat" w:cs="GHEA Grapalat"/>
                <w:lang w:val="pt-PT"/>
              </w:rPr>
              <w:t>:</w:t>
            </w:r>
            <w:r w:rsidRPr="00697023">
              <w:rPr>
                <w:rFonts w:ascii="GHEA Grapalat" w:eastAsia="GHEA Grapalat" w:hAnsi="GHEA Grapalat" w:cs="GHEA Grapalat"/>
                <w:lang w:val="pt-PT"/>
              </w:rPr>
              <w:t xml:space="preserve"> Միաժամանակ առաջարկվում է դիտարկումները ներկայացնել Պետական եկամուտների կոմիետի կողմից մշակվող՝ «Սնանկության մասին» օրենքի՝ հարկային իրավահարաբերությունները կարգավորող դրույթների վերանայմանն ուղղված նախագծում:</w:t>
            </w:r>
          </w:p>
        </w:tc>
      </w:tr>
      <w:tr w:rsidR="00697023" w:rsidRPr="00D65491" w:rsidTr="0069702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97023" w:rsidRPr="00FE30E6" w:rsidRDefault="00697023" w:rsidP="00697023">
            <w:pPr>
              <w:pStyle w:val="normal0"/>
              <w:spacing w:line="276" w:lineRule="auto"/>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p>
        </w:tc>
        <w:tc>
          <w:tcPr>
            <w:tcW w:w="513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spacing w:line="276" w:lineRule="auto"/>
              <w:rPr>
                <w:rFonts w:ascii="GHEA Grapalat" w:hAnsi="GHEA Grapalat"/>
                <w:bCs/>
                <w:lang w:val="pt-PT" w:eastAsia="ar-SA"/>
              </w:rPr>
            </w:pPr>
            <w:r w:rsidRPr="00697023">
              <w:rPr>
                <w:rFonts w:ascii="GHEA Grapalat" w:hAnsi="GHEA Grapalat"/>
                <w:bCs/>
                <w:lang w:val="pt-PT" w:eastAsia="ar-SA"/>
              </w:rPr>
              <w:t xml:space="preserve">15. </w:t>
            </w:r>
            <w:r w:rsidRPr="00697023">
              <w:rPr>
                <w:rFonts w:ascii="GHEA Grapalat" w:hAnsi="GHEA Grapalat"/>
                <w:bCs/>
                <w:lang w:eastAsia="ar-SA"/>
              </w:rPr>
              <w:t>Առաջարկում</w:t>
            </w:r>
            <w:r w:rsidRPr="00697023">
              <w:rPr>
                <w:rFonts w:ascii="GHEA Grapalat" w:hAnsi="GHEA Grapalat"/>
                <w:bCs/>
                <w:lang w:val="pt-PT" w:eastAsia="ar-SA"/>
              </w:rPr>
              <w:t xml:space="preserve"> </w:t>
            </w:r>
            <w:r w:rsidRPr="00697023">
              <w:rPr>
                <w:rFonts w:ascii="GHEA Grapalat" w:hAnsi="GHEA Grapalat"/>
                <w:bCs/>
                <w:lang w:eastAsia="ar-SA"/>
              </w:rPr>
              <w:t>ենք</w:t>
            </w:r>
            <w:r w:rsidRPr="00697023">
              <w:rPr>
                <w:rFonts w:ascii="GHEA Grapalat" w:hAnsi="GHEA Grapalat"/>
                <w:bCs/>
                <w:lang w:val="pt-PT" w:eastAsia="ar-SA"/>
              </w:rPr>
              <w:t xml:space="preserve"> </w:t>
            </w:r>
            <w:r w:rsidRPr="00697023">
              <w:rPr>
                <w:rFonts w:ascii="GHEA Grapalat" w:hAnsi="GHEA Grapalat"/>
                <w:bCs/>
                <w:lang w:eastAsia="ar-SA"/>
              </w:rPr>
              <w:t>պետությանը</w:t>
            </w:r>
            <w:r w:rsidRPr="00697023">
              <w:rPr>
                <w:rFonts w:ascii="GHEA Grapalat" w:hAnsi="GHEA Grapalat"/>
                <w:bCs/>
                <w:lang w:val="pt-PT" w:eastAsia="ar-SA"/>
              </w:rPr>
              <w:t xml:space="preserve"> </w:t>
            </w:r>
            <w:r w:rsidRPr="00697023">
              <w:rPr>
                <w:rFonts w:ascii="GHEA Grapalat" w:hAnsi="GHEA Grapalat"/>
                <w:bCs/>
                <w:lang w:eastAsia="ar-SA"/>
              </w:rPr>
              <w:t>հնարավորություն</w:t>
            </w:r>
            <w:r w:rsidRPr="00697023">
              <w:rPr>
                <w:rFonts w:ascii="GHEA Grapalat" w:hAnsi="GHEA Grapalat"/>
                <w:bCs/>
                <w:lang w:val="pt-PT" w:eastAsia="ar-SA"/>
              </w:rPr>
              <w:t xml:space="preserve"> </w:t>
            </w:r>
            <w:r w:rsidRPr="00697023">
              <w:rPr>
                <w:rFonts w:ascii="GHEA Grapalat" w:hAnsi="GHEA Grapalat"/>
                <w:bCs/>
                <w:lang w:eastAsia="ar-SA"/>
              </w:rPr>
              <w:t>տալ</w:t>
            </w:r>
            <w:r w:rsidRPr="00697023">
              <w:rPr>
                <w:rFonts w:ascii="GHEA Grapalat" w:hAnsi="GHEA Grapalat"/>
                <w:bCs/>
                <w:lang w:val="pt-PT" w:eastAsia="ar-SA"/>
              </w:rPr>
              <w:t xml:space="preserve">' </w:t>
            </w:r>
            <w:r w:rsidRPr="00697023">
              <w:rPr>
                <w:rFonts w:ascii="GHEA Grapalat" w:hAnsi="GHEA Grapalat"/>
                <w:bCs/>
                <w:lang w:eastAsia="ar-SA"/>
              </w:rPr>
              <w:t>պարտքը</w:t>
            </w:r>
            <w:r w:rsidRPr="00697023">
              <w:rPr>
                <w:rFonts w:ascii="GHEA Grapalat" w:hAnsi="GHEA Grapalat"/>
                <w:bCs/>
                <w:lang w:val="pt-PT" w:eastAsia="ar-SA"/>
              </w:rPr>
              <w:t xml:space="preserve"> </w:t>
            </w:r>
            <w:r w:rsidRPr="00697023">
              <w:rPr>
                <w:rFonts w:ascii="GHEA Grapalat" w:hAnsi="GHEA Grapalat"/>
                <w:bCs/>
                <w:lang w:eastAsia="ar-SA"/>
              </w:rPr>
              <w:t>ներելու</w:t>
            </w:r>
            <w:r w:rsidRPr="00697023">
              <w:rPr>
                <w:rFonts w:ascii="GHEA Grapalat" w:hAnsi="GHEA Grapalat"/>
                <w:bCs/>
                <w:lang w:val="pt-PT" w:eastAsia="ar-SA"/>
              </w:rPr>
              <w:t xml:space="preserve"> </w:t>
            </w:r>
            <w:r w:rsidRPr="00697023">
              <w:rPr>
                <w:rFonts w:ascii="GHEA Grapalat" w:hAnsi="GHEA Grapalat"/>
                <w:bCs/>
                <w:lang w:eastAsia="ar-SA"/>
              </w:rPr>
              <w:t>կամ</w:t>
            </w:r>
            <w:r w:rsidRPr="00697023">
              <w:rPr>
                <w:rFonts w:ascii="GHEA Grapalat" w:hAnsi="GHEA Grapalat"/>
                <w:bCs/>
                <w:lang w:val="pt-PT" w:eastAsia="ar-SA"/>
              </w:rPr>
              <w:t xml:space="preserve"> </w:t>
            </w:r>
            <w:r w:rsidRPr="00697023">
              <w:rPr>
                <w:rFonts w:ascii="GHEA Grapalat" w:hAnsi="GHEA Grapalat"/>
                <w:bCs/>
                <w:lang w:eastAsia="ar-SA"/>
              </w:rPr>
              <w:t>վերակառուցելու</w:t>
            </w:r>
            <w:r w:rsidRPr="00697023">
              <w:rPr>
                <w:rFonts w:ascii="GHEA Grapalat" w:hAnsi="GHEA Grapalat"/>
                <w:bCs/>
                <w:lang w:val="pt-PT" w:eastAsia="ar-SA"/>
              </w:rPr>
              <w:t xml:space="preserve">' </w:t>
            </w:r>
            <w:r w:rsidRPr="00697023">
              <w:rPr>
                <w:rFonts w:ascii="GHEA Grapalat" w:hAnsi="GHEA Grapalat"/>
                <w:bCs/>
                <w:lang w:eastAsia="ar-SA"/>
              </w:rPr>
              <w:t>առողջացման</w:t>
            </w:r>
            <w:r w:rsidRPr="00697023">
              <w:rPr>
                <w:rFonts w:ascii="GHEA Grapalat" w:hAnsi="GHEA Grapalat"/>
                <w:bCs/>
                <w:lang w:val="pt-PT" w:eastAsia="ar-SA"/>
              </w:rPr>
              <w:t xml:space="preserve"> </w:t>
            </w:r>
            <w:r w:rsidRPr="00697023">
              <w:rPr>
                <w:rFonts w:ascii="GHEA Grapalat" w:hAnsi="GHEA Grapalat"/>
                <w:bCs/>
                <w:lang w:eastAsia="ar-SA"/>
              </w:rPr>
              <w:t>ծրագրի</w:t>
            </w:r>
            <w:r w:rsidRPr="00697023">
              <w:rPr>
                <w:rFonts w:ascii="GHEA Grapalat" w:hAnsi="GHEA Grapalat"/>
                <w:bCs/>
                <w:lang w:val="pt-PT" w:eastAsia="ar-SA"/>
              </w:rPr>
              <w:t xml:space="preserve"> </w:t>
            </w:r>
            <w:r w:rsidRPr="00697023">
              <w:rPr>
                <w:rFonts w:ascii="GHEA Grapalat" w:hAnsi="GHEA Grapalat"/>
                <w:bCs/>
                <w:lang w:eastAsia="ar-SA"/>
              </w:rPr>
              <w:t>շրջանակներում</w:t>
            </w:r>
            <w:r w:rsidRPr="00697023">
              <w:rPr>
                <w:rFonts w:ascii="GHEA Grapalat" w:hAnsi="GHEA Grapalat"/>
                <w:bCs/>
                <w:lang w:val="pt-PT" w:eastAsia="ar-SA"/>
              </w:rPr>
              <w:t xml:space="preserve">: </w:t>
            </w:r>
            <w:r w:rsidRPr="00697023">
              <w:rPr>
                <w:rFonts w:ascii="GHEA Grapalat" w:hAnsi="GHEA Grapalat"/>
                <w:bCs/>
                <w:lang w:eastAsia="ar-SA"/>
              </w:rPr>
              <w:t>Այդ</w:t>
            </w:r>
            <w:r w:rsidRPr="00697023">
              <w:rPr>
                <w:rFonts w:ascii="GHEA Grapalat" w:hAnsi="GHEA Grapalat"/>
                <w:bCs/>
                <w:lang w:val="pt-PT" w:eastAsia="ar-SA"/>
              </w:rPr>
              <w:t xml:space="preserve"> </w:t>
            </w:r>
            <w:r w:rsidRPr="00697023">
              <w:rPr>
                <w:rFonts w:ascii="GHEA Grapalat" w:hAnsi="GHEA Grapalat"/>
                <w:bCs/>
                <w:lang w:eastAsia="ar-SA"/>
              </w:rPr>
              <w:t>իրավունքը</w:t>
            </w:r>
            <w:r w:rsidRPr="00697023">
              <w:rPr>
                <w:rFonts w:ascii="GHEA Grapalat" w:hAnsi="GHEA Grapalat"/>
                <w:bCs/>
                <w:lang w:val="pt-PT" w:eastAsia="ar-SA"/>
              </w:rPr>
              <w:t xml:space="preserve"> </w:t>
            </w:r>
            <w:r w:rsidRPr="00697023">
              <w:rPr>
                <w:rFonts w:ascii="GHEA Grapalat" w:hAnsi="GHEA Grapalat"/>
                <w:bCs/>
                <w:lang w:eastAsia="ar-SA"/>
              </w:rPr>
              <w:t>տալու</w:t>
            </w:r>
            <w:r w:rsidRPr="00697023">
              <w:rPr>
                <w:rFonts w:ascii="GHEA Grapalat" w:hAnsi="GHEA Grapalat"/>
                <w:bCs/>
                <w:lang w:val="pt-PT" w:eastAsia="ar-SA"/>
              </w:rPr>
              <w:t xml:space="preserve"> </w:t>
            </w:r>
            <w:r w:rsidRPr="00697023">
              <w:rPr>
                <w:rFonts w:ascii="GHEA Grapalat" w:hAnsi="GHEA Grapalat"/>
                <w:bCs/>
                <w:lang w:eastAsia="ar-SA"/>
              </w:rPr>
              <w:t>դեպքում</w:t>
            </w:r>
            <w:r w:rsidRPr="00697023">
              <w:rPr>
                <w:rFonts w:ascii="GHEA Grapalat" w:hAnsi="GHEA Grapalat"/>
                <w:bCs/>
                <w:lang w:val="pt-PT" w:eastAsia="ar-SA"/>
              </w:rPr>
              <w:t xml:space="preserve"> </w:t>
            </w:r>
            <w:r w:rsidRPr="00697023">
              <w:rPr>
                <w:rFonts w:ascii="GHEA Grapalat" w:hAnsi="GHEA Grapalat"/>
                <w:bCs/>
                <w:lang w:eastAsia="ar-SA"/>
              </w:rPr>
              <w:t>նոր</w:t>
            </w:r>
            <w:r w:rsidRPr="00697023">
              <w:rPr>
                <w:rFonts w:ascii="GHEA Grapalat" w:hAnsi="GHEA Grapalat"/>
                <w:bCs/>
                <w:lang w:val="pt-PT" w:eastAsia="ar-SA"/>
              </w:rPr>
              <w:t xml:space="preserve"> </w:t>
            </w:r>
            <w:r w:rsidRPr="00697023">
              <w:rPr>
                <w:rFonts w:ascii="GHEA Grapalat" w:hAnsi="GHEA Grapalat"/>
                <w:bCs/>
                <w:lang w:eastAsia="ar-SA"/>
              </w:rPr>
              <w:t>պետությունը</w:t>
            </w:r>
            <w:r w:rsidRPr="00697023">
              <w:rPr>
                <w:rFonts w:ascii="GHEA Grapalat" w:hAnsi="GHEA Grapalat"/>
                <w:bCs/>
                <w:lang w:val="pt-PT" w:eastAsia="ar-SA"/>
              </w:rPr>
              <w:t xml:space="preserve"> </w:t>
            </w:r>
            <w:r w:rsidRPr="00697023">
              <w:rPr>
                <w:rFonts w:ascii="GHEA Grapalat" w:hAnsi="GHEA Grapalat"/>
                <w:bCs/>
                <w:lang w:eastAsia="ar-SA"/>
              </w:rPr>
              <w:t>կարող</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քվեարկել</w:t>
            </w:r>
            <w:r w:rsidRPr="00697023">
              <w:rPr>
                <w:rFonts w:ascii="GHEA Grapalat" w:hAnsi="GHEA Grapalat"/>
                <w:bCs/>
                <w:lang w:val="pt-PT" w:eastAsia="ar-SA"/>
              </w:rPr>
              <w:t xml:space="preserve"> </w:t>
            </w:r>
            <w:r w:rsidRPr="00697023">
              <w:rPr>
                <w:rFonts w:ascii="GHEA Grapalat" w:hAnsi="GHEA Grapalat"/>
                <w:bCs/>
                <w:lang w:eastAsia="ar-SA"/>
              </w:rPr>
              <w:t>առողջացման</w:t>
            </w:r>
            <w:r w:rsidRPr="00697023">
              <w:rPr>
                <w:rFonts w:ascii="GHEA Grapalat" w:hAnsi="GHEA Grapalat"/>
                <w:bCs/>
                <w:lang w:val="pt-PT" w:eastAsia="ar-SA"/>
              </w:rPr>
              <w:t xml:space="preserve"> </w:t>
            </w:r>
            <w:r w:rsidRPr="00697023">
              <w:rPr>
                <w:rFonts w:ascii="GHEA Grapalat" w:hAnsi="GHEA Grapalat"/>
                <w:bCs/>
                <w:lang w:eastAsia="ar-SA"/>
              </w:rPr>
              <w:t>ծրագրի</w:t>
            </w:r>
            <w:r w:rsidRPr="00697023">
              <w:rPr>
                <w:rFonts w:ascii="GHEA Grapalat" w:hAnsi="GHEA Grapalat"/>
                <w:bCs/>
                <w:lang w:val="pt-PT" w:eastAsia="ar-SA"/>
              </w:rPr>
              <w:t xml:space="preserve"> </w:t>
            </w:r>
            <w:r w:rsidRPr="00697023">
              <w:rPr>
                <w:rFonts w:ascii="GHEA Grapalat" w:hAnsi="GHEA Grapalat"/>
                <w:bCs/>
                <w:lang w:eastAsia="ar-SA"/>
              </w:rPr>
              <w:t>համար</w:t>
            </w:r>
            <w:r w:rsidRPr="00697023">
              <w:rPr>
                <w:rFonts w:ascii="GHEA Grapalat" w:hAnsi="GHEA Grapalat"/>
                <w:bCs/>
                <w:lang w:val="pt-PT" w:eastAsia="ar-SA"/>
              </w:rPr>
              <w:t>:</w:t>
            </w:r>
          </w:p>
          <w:p w:rsidR="00697023" w:rsidRPr="00697023" w:rsidRDefault="00697023" w:rsidP="00697023">
            <w:pPr>
              <w:spacing w:line="276" w:lineRule="auto"/>
              <w:jc w:val="both"/>
              <w:rPr>
                <w:rFonts w:ascii="GHEA Grapalat" w:hAnsi="GHEA Grapalat"/>
                <w:bCs/>
                <w:lang w:val="pt-PT" w:eastAsia="ar-SA"/>
              </w:rPr>
            </w:pPr>
          </w:p>
        </w:tc>
        <w:tc>
          <w:tcPr>
            <w:tcW w:w="2467"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r w:rsidRPr="00697023">
              <w:rPr>
                <w:rFonts w:ascii="GHEA Grapalat" w:eastAsia="GHEA Grapalat" w:hAnsi="GHEA Grapalat" w:cs="GHEA Grapalat"/>
                <w:lang w:val="pt-PT"/>
              </w:rPr>
              <w:t>Ընդունվել է ի գիտություն:</w:t>
            </w:r>
          </w:p>
        </w:tc>
        <w:tc>
          <w:tcPr>
            <w:tcW w:w="3685" w:type="dxa"/>
            <w:tcBorders>
              <w:top w:val="single" w:sz="4" w:space="0" w:color="000000"/>
              <w:left w:val="nil"/>
              <w:bottom w:val="single" w:sz="4" w:space="0" w:color="000000"/>
              <w:right w:val="single" w:sz="4" w:space="0" w:color="000000"/>
            </w:tcBorders>
            <w:vAlign w:val="center"/>
            <w:hideMark/>
          </w:tcPr>
          <w:p w:rsidR="00697023" w:rsidRPr="00792D8C" w:rsidRDefault="00697023" w:rsidP="00697023">
            <w:pPr>
              <w:pStyle w:val="normal0"/>
              <w:spacing w:line="276" w:lineRule="auto"/>
              <w:jc w:val="center"/>
              <w:rPr>
                <w:rFonts w:ascii="GHEA Grapalat" w:eastAsia="GHEA Grapalat" w:hAnsi="GHEA Grapalat" w:cs="GHEA Grapalat"/>
                <w:lang w:val="pt-PT"/>
              </w:rPr>
            </w:pPr>
            <w:r w:rsidRPr="00697023">
              <w:rPr>
                <w:rFonts w:ascii="GHEA Grapalat" w:eastAsia="GHEA Grapalat" w:hAnsi="GHEA Grapalat" w:cs="GHEA Grapalat"/>
                <w:lang w:val="pt-PT"/>
              </w:rPr>
              <w:t xml:space="preserve">Հարկ է նկատել, որ գործող օրենսդրության պայմաններում պետությունն` ի դեմս հարկային մարմնի ունի հնարավորություն վերակառուցելու պարտապանի պարտքը` վերջինիս հետ պարտքի մարման ժամանակացույց կնքելու միջոցով: Բացի այդ ըստ Նախագծով սահմանված կարգավորումների` պետական մարմինները կարողանում են քվեարկել առողջացման ծրագրի օգտին Կառավարության որոշման առկայության դեպքում, ինչը կապահովի միայն բոլոր անհրաժեշտ պայմանների առկայության դեպքում ֆինանսական առոջղացման ծրագրին հավանություն տալու հնարավորությունը: </w:t>
            </w:r>
          </w:p>
        </w:tc>
      </w:tr>
      <w:tr w:rsidR="00697023" w:rsidRPr="00D65491" w:rsidTr="0069702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97023" w:rsidRPr="00FE30E6" w:rsidRDefault="00697023" w:rsidP="00697023">
            <w:pPr>
              <w:pStyle w:val="normal0"/>
              <w:spacing w:line="276" w:lineRule="auto"/>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p>
        </w:tc>
        <w:tc>
          <w:tcPr>
            <w:tcW w:w="513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spacing w:line="276" w:lineRule="auto"/>
              <w:rPr>
                <w:rFonts w:ascii="GHEA Grapalat" w:hAnsi="GHEA Grapalat"/>
                <w:bCs/>
                <w:lang w:val="pt-PT" w:eastAsia="ar-SA"/>
              </w:rPr>
            </w:pPr>
            <w:r w:rsidRPr="00697023">
              <w:rPr>
                <w:rFonts w:ascii="GHEA Grapalat" w:hAnsi="GHEA Grapalat"/>
                <w:bCs/>
                <w:lang w:val="pt-PT" w:eastAsia="ar-SA"/>
              </w:rPr>
              <w:t xml:space="preserve">16. </w:t>
            </w:r>
            <w:r w:rsidRPr="00697023">
              <w:rPr>
                <w:rFonts w:ascii="GHEA Grapalat" w:hAnsi="GHEA Grapalat"/>
                <w:bCs/>
                <w:lang w:eastAsia="ar-SA"/>
              </w:rPr>
              <w:t>Առաջարկում</w:t>
            </w:r>
            <w:r w:rsidRPr="00697023">
              <w:rPr>
                <w:rFonts w:ascii="GHEA Grapalat" w:hAnsi="GHEA Grapalat"/>
                <w:bCs/>
                <w:lang w:val="pt-PT" w:eastAsia="ar-SA"/>
              </w:rPr>
              <w:t xml:space="preserve"> </w:t>
            </w:r>
            <w:r w:rsidRPr="00697023">
              <w:rPr>
                <w:rFonts w:ascii="GHEA Grapalat" w:hAnsi="GHEA Grapalat"/>
                <w:bCs/>
                <w:lang w:eastAsia="ar-SA"/>
              </w:rPr>
              <w:t>ենք</w:t>
            </w:r>
            <w:r w:rsidRPr="00697023">
              <w:rPr>
                <w:rFonts w:ascii="GHEA Grapalat" w:hAnsi="GHEA Grapalat"/>
                <w:bCs/>
                <w:lang w:val="pt-PT" w:eastAsia="ar-SA"/>
              </w:rPr>
              <w:t xml:space="preserve"> </w:t>
            </w:r>
            <w:r w:rsidRPr="00697023">
              <w:rPr>
                <w:rFonts w:ascii="GHEA Grapalat" w:hAnsi="GHEA Grapalat"/>
                <w:bCs/>
                <w:lang w:eastAsia="ar-SA"/>
              </w:rPr>
              <w:t>նաև</w:t>
            </w:r>
            <w:r w:rsidRPr="00697023">
              <w:rPr>
                <w:rFonts w:ascii="GHEA Grapalat" w:hAnsi="GHEA Grapalat"/>
                <w:bCs/>
                <w:lang w:val="pt-PT" w:eastAsia="ar-SA"/>
              </w:rPr>
              <w:t xml:space="preserve"> </w:t>
            </w:r>
            <w:r w:rsidRPr="00697023">
              <w:rPr>
                <w:rFonts w:ascii="GHEA Grapalat" w:hAnsi="GHEA Grapalat"/>
                <w:bCs/>
                <w:lang w:eastAsia="ar-SA"/>
              </w:rPr>
              <w:t>իրականացնել</w:t>
            </w:r>
            <w:r w:rsidRPr="00697023">
              <w:rPr>
                <w:rFonts w:ascii="GHEA Grapalat" w:hAnsi="GHEA Grapalat"/>
                <w:bCs/>
                <w:lang w:val="pt-PT" w:eastAsia="ar-SA"/>
              </w:rPr>
              <w:t xml:space="preserve"> </w:t>
            </w:r>
            <w:r w:rsidRPr="00697023">
              <w:rPr>
                <w:rFonts w:ascii="GHEA Grapalat" w:hAnsi="GHEA Grapalat"/>
                <w:bCs/>
                <w:lang w:eastAsia="ar-SA"/>
              </w:rPr>
              <w:t>հարկային</w:t>
            </w:r>
            <w:r w:rsidRPr="00697023">
              <w:rPr>
                <w:rFonts w:ascii="GHEA Grapalat" w:hAnsi="GHEA Grapalat"/>
                <w:bCs/>
                <w:lang w:val="pt-PT" w:eastAsia="ar-SA"/>
              </w:rPr>
              <w:t xml:space="preserve"> </w:t>
            </w:r>
            <w:r w:rsidRPr="00697023">
              <w:rPr>
                <w:rFonts w:ascii="GHEA Grapalat" w:hAnsi="GHEA Grapalat"/>
                <w:bCs/>
                <w:lang w:eastAsia="ar-SA"/>
              </w:rPr>
              <w:t>օրենսդրության</w:t>
            </w:r>
            <w:r w:rsidRPr="00697023">
              <w:rPr>
                <w:rFonts w:ascii="GHEA Grapalat" w:hAnsi="GHEA Grapalat"/>
                <w:bCs/>
                <w:lang w:val="pt-PT" w:eastAsia="ar-SA"/>
              </w:rPr>
              <w:t xml:space="preserve"> </w:t>
            </w:r>
            <w:r w:rsidRPr="00697023">
              <w:rPr>
                <w:rFonts w:ascii="GHEA Grapalat" w:hAnsi="GHEA Grapalat"/>
                <w:bCs/>
                <w:lang w:eastAsia="ar-SA"/>
              </w:rPr>
              <w:t>փոփոխություններ</w:t>
            </w:r>
            <w:r w:rsidRPr="00697023">
              <w:rPr>
                <w:rFonts w:ascii="GHEA Grapalat" w:hAnsi="GHEA Grapalat"/>
                <w:bCs/>
                <w:lang w:val="pt-PT" w:eastAsia="ar-SA"/>
              </w:rPr>
              <w:t xml:space="preserve">, </w:t>
            </w:r>
            <w:r w:rsidRPr="00697023">
              <w:rPr>
                <w:rFonts w:ascii="GHEA Grapalat" w:hAnsi="GHEA Grapalat"/>
                <w:bCs/>
                <w:lang w:eastAsia="ar-SA"/>
              </w:rPr>
              <w:t>որպեսզի</w:t>
            </w:r>
            <w:r w:rsidRPr="00697023">
              <w:rPr>
                <w:rFonts w:ascii="GHEA Grapalat" w:hAnsi="GHEA Grapalat"/>
                <w:bCs/>
                <w:lang w:val="pt-PT" w:eastAsia="ar-SA"/>
              </w:rPr>
              <w:t xml:space="preserve"> </w:t>
            </w:r>
            <w:r w:rsidRPr="00697023">
              <w:rPr>
                <w:rFonts w:ascii="GHEA Grapalat" w:hAnsi="GHEA Grapalat"/>
                <w:bCs/>
                <w:lang w:eastAsia="ar-SA"/>
              </w:rPr>
              <w:t>ապահովվի</w:t>
            </w:r>
            <w:r w:rsidRPr="00697023">
              <w:rPr>
                <w:rFonts w:ascii="GHEA Grapalat" w:hAnsi="GHEA Grapalat"/>
                <w:bCs/>
                <w:lang w:val="pt-PT" w:eastAsia="ar-SA"/>
              </w:rPr>
              <w:t xml:space="preserve"> </w:t>
            </w:r>
            <w:r w:rsidRPr="00697023">
              <w:rPr>
                <w:rFonts w:ascii="GHEA Grapalat" w:hAnsi="GHEA Grapalat"/>
                <w:bCs/>
                <w:lang w:eastAsia="ar-SA"/>
              </w:rPr>
              <w:t>հարկային</w:t>
            </w:r>
            <w:r w:rsidRPr="00697023">
              <w:rPr>
                <w:rFonts w:ascii="GHEA Grapalat" w:hAnsi="GHEA Grapalat"/>
                <w:bCs/>
                <w:lang w:val="pt-PT" w:eastAsia="ar-SA"/>
              </w:rPr>
              <w:t xml:space="preserve"> </w:t>
            </w:r>
            <w:r w:rsidRPr="00697023">
              <w:rPr>
                <w:rFonts w:ascii="GHEA Grapalat" w:hAnsi="GHEA Grapalat"/>
                <w:bCs/>
                <w:lang w:eastAsia="ar-SA"/>
              </w:rPr>
              <w:t>չեզոքություն</w:t>
            </w:r>
            <w:r w:rsidRPr="00697023">
              <w:rPr>
                <w:rFonts w:ascii="GHEA Grapalat" w:hAnsi="GHEA Grapalat"/>
                <w:bCs/>
                <w:lang w:val="pt-PT" w:eastAsia="ar-SA"/>
              </w:rPr>
              <w:t xml:space="preserve"> </w:t>
            </w:r>
            <w:r w:rsidRPr="00697023">
              <w:rPr>
                <w:rFonts w:ascii="GHEA Grapalat" w:hAnsi="GHEA Grapalat"/>
                <w:bCs/>
                <w:lang w:eastAsia="ar-SA"/>
              </w:rPr>
              <w:t>և</w:t>
            </w:r>
            <w:r w:rsidRPr="00697023">
              <w:rPr>
                <w:rFonts w:ascii="GHEA Grapalat" w:hAnsi="GHEA Grapalat"/>
                <w:bCs/>
                <w:lang w:val="pt-PT" w:eastAsia="ar-SA"/>
              </w:rPr>
              <w:t xml:space="preserve"> </w:t>
            </w:r>
            <w:r w:rsidRPr="00697023">
              <w:rPr>
                <w:rFonts w:ascii="GHEA Grapalat" w:hAnsi="GHEA Grapalat"/>
                <w:bCs/>
                <w:lang w:eastAsia="ar-SA"/>
              </w:rPr>
              <w:t>նույնիսկ</w:t>
            </w:r>
            <w:r w:rsidRPr="00697023">
              <w:rPr>
                <w:rFonts w:ascii="GHEA Grapalat" w:hAnsi="GHEA Grapalat"/>
                <w:bCs/>
                <w:lang w:val="pt-PT" w:eastAsia="ar-SA"/>
              </w:rPr>
              <w:t xml:space="preserve"> </w:t>
            </w:r>
            <w:r w:rsidRPr="00697023">
              <w:rPr>
                <w:rFonts w:ascii="GHEA Grapalat" w:hAnsi="GHEA Grapalat"/>
                <w:bCs/>
                <w:lang w:eastAsia="ar-SA"/>
              </w:rPr>
              <w:t>հարկային</w:t>
            </w:r>
            <w:r w:rsidRPr="00697023">
              <w:rPr>
                <w:rFonts w:ascii="GHEA Grapalat" w:hAnsi="GHEA Grapalat"/>
                <w:bCs/>
                <w:lang w:val="pt-PT" w:eastAsia="ar-SA"/>
              </w:rPr>
              <w:t xml:space="preserve"> </w:t>
            </w:r>
            <w:r w:rsidRPr="00697023">
              <w:rPr>
                <w:rFonts w:ascii="GHEA Grapalat" w:hAnsi="GHEA Grapalat"/>
                <w:bCs/>
                <w:lang w:eastAsia="ar-SA"/>
              </w:rPr>
              <w:t>խրախուսման</w:t>
            </w:r>
            <w:r w:rsidRPr="00697023">
              <w:rPr>
                <w:rFonts w:ascii="GHEA Grapalat" w:hAnsi="GHEA Grapalat"/>
                <w:bCs/>
                <w:lang w:val="pt-PT" w:eastAsia="ar-SA"/>
              </w:rPr>
              <w:t xml:space="preserve"> </w:t>
            </w:r>
            <w:r w:rsidRPr="00697023">
              <w:rPr>
                <w:rFonts w:ascii="GHEA Grapalat" w:hAnsi="GHEA Grapalat"/>
                <w:bCs/>
                <w:lang w:eastAsia="ar-SA"/>
              </w:rPr>
              <w:t>մեխանիզմներ</w:t>
            </w:r>
            <w:r w:rsidRPr="00697023">
              <w:rPr>
                <w:rFonts w:ascii="GHEA Grapalat" w:hAnsi="GHEA Grapalat"/>
                <w:bCs/>
                <w:lang w:val="pt-PT" w:eastAsia="ar-SA"/>
              </w:rPr>
              <w:t xml:space="preserve"> </w:t>
            </w:r>
            <w:r w:rsidRPr="00697023">
              <w:rPr>
                <w:rFonts w:ascii="GHEA Grapalat" w:hAnsi="GHEA Grapalat"/>
                <w:bCs/>
                <w:lang w:eastAsia="ar-SA"/>
              </w:rPr>
              <w:t>չաշխատող</w:t>
            </w:r>
            <w:r w:rsidRPr="00697023">
              <w:rPr>
                <w:rFonts w:ascii="GHEA Grapalat" w:hAnsi="GHEA Grapalat"/>
                <w:bCs/>
                <w:lang w:val="pt-PT" w:eastAsia="ar-SA"/>
              </w:rPr>
              <w:t xml:space="preserve"> </w:t>
            </w:r>
            <w:r w:rsidRPr="00697023">
              <w:rPr>
                <w:rFonts w:ascii="GHEA Grapalat" w:hAnsi="GHEA Grapalat"/>
                <w:bCs/>
                <w:lang w:eastAsia="ar-SA"/>
              </w:rPr>
              <w:t>ակտիվների</w:t>
            </w:r>
            <w:r w:rsidRPr="00697023">
              <w:rPr>
                <w:rFonts w:ascii="GHEA Grapalat" w:hAnsi="GHEA Grapalat"/>
                <w:bCs/>
                <w:lang w:val="pt-PT" w:eastAsia="ar-SA"/>
              </w:rPr>
              <w:t xml:space="preserve"> </w:t>
            </w:r>
            <w:r w:rsidRPr="00697023">
              <w:rPr>
                <w:rFonts w:ascii="GHEA Grapalat" w:hAnsi="GHEA Grapalat"/>
                <w:bCs/>
                <w:lang w:eastAsia="ar-SA"/>
              </w:rPr>
              <w:t>վաճառքի</w:t>
            </w:r>
            <w:r w:rsidRPr="00697023">
              <w:rPr>
                <w:rFonts w:ascii="GHEA Grapalat" w:hAnsi="GHEA Grapalat"/>
                <w:bCs/>
                <w:lang w:val="pt-PT" w:eastAsia="ar-SA"/>
              </w:rPr>
              <w:t xml:space="preserve"> </w:t>
            </w:r>
            <w:r w:rsidRPr="00697023">
              <w:rPr>
                <w:rFonts w:ascii="GHEA Grapalat" w:hAnsi="GHEA Grapalat"/>
                <w:bCs/>
                <w:lang w:eastAsia="ar-SA"/>
              </w:rPr>
              <w:t>դեպքում</w:t>
            </w:r>
            <w:r w:rsidRPr="00697023">
              <w:rPr>
                <w:rFonts w:ascii="GHEA Grapalat" w:hAnsi="GHEA Grapalat"/>
                <w:bCs/>
                <w:lang w:val="pt-PT" w:eastAsia="ar-SA"/>
              </w:rPr>
              <w:t>:</w:t>
            </w:r>
          </w:p>
        </w:tc>
        <w:tc>
          <w:tcPr>
            <w:tcW w:w="2467"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r w:rsidRPr="00697023">
              <w:rPr>
                <w:rFonts w:ascii="GHEA Grapalat" w:eastAsia="GHEA Grapalat" w:hAnsi="GHEA Grapalat" w:cs="GHEA Grapalat"/>
                <w:lang w:val="pt-PT"/>
              </w:rPr>
              <w:t>Ընդունվել է ի գիտություն:</w:t>
            </w:r>
          </w:p>
        </w:tc>
        <w:tc>
          <w:tcPr>
            <w:tcW w:w="3685"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jc w:val="center"/>
              <w:rPr>
                <w:rFonts w:ascii="GHEA Grapalat" w:eastAsia="GHEA Grapalat" w:hAnsi="GHEA Grapalat" w:cs="GHEA Grapalat"/>
                <w:lang w:val="pt-PT"/>
              </w:rPr>
            </w:pPr>
            <w:r w:rsidRPr="00697023">
              <w:rPr>
                <w:rFonts w:ascii="GHEA Grapalat" w:eastAsia="GHEA Grapalat" w:hAnsi="GHEA Grapalat" w:cs="GHEA Grapalat"/>
                <w:lang w:val="pt-PT"/>
              </w:rPr>
              <w:t xml:space="preserve">Առաջարկվում է դիտարկումները ներկայացնել Պետական եկամուտների կոմիետի կողմից մշակվող՝ «Սնանկության մասին» օրենքի՝ հարկային իրավահարաբերությունները կարգավորող դրույթների վերանայմանն ուղղված նախագծում: </w:t>
            </w:r>
          </w:p>
        </w:tc>
      </w:tr>
      <w:tr w:rsidR="00697023" w:rsidRPr="00D65491" w:rsidTr="0069702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97023" w:rsidRPr="00FE30E6" w:rsidRDefault="00697023" w:rsidP="00697023">
            <w:pPr>
              <w:pStyle w:val="normal0"/>
              <w:spacing w:line="276" w:lineRule="auto"/>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p>
        </w:tc>
        <w:tc>
          <w:tcPr>
            <w:tcW w:w="513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spacing w:line="276" w:lineRule="auto"/>
              <w:rPr>
                <w:rFonts w:ascii="GHEA Grapalat" w:hAnsi="GHEA Grapalat"/>
                <w:bCs/>
                <w:lang w:val="pt-PT" w:eastAsia="ar-SA"/>
              </w:rPr>
            </w:pPr>
            <w:r w:rsidRPr="00697023">
              <w:rPr>
                <w:rFonts w:ascii="GHEA Grapalat" w:hAnsi="GHEA Grapalat"/>
                <w:bCs/>
                <w:lang w:val="pt-PT" w:eastAsia="ar-SA"/>
              </w:rPr>
              <w:t xml:space="preserve">17. </w:t>
            </w:r>
            <w:r w:rsidRPr="00697023">
              <w:rPr>
                <w:rFonts w:ascii="GHEA Grapalat" w:hAnsi="GHEA Grapalat"/>
                <w:bCs/>
                <w:lang w:eastAsia="ar-SA"/>
              </w:rPr>
              <w:t>Նախագծի</w:t>
            </w:r>
            <w:r w:rsidRPr="00697023">
              <w:rPr>
                <w:rFonts w:ascii="GHEA Grapalat" w:hAnsi="GHEA Grapalat"/>
                <w:bCs/>
                <w:lang w:val="pt-PT" w:eastAsia="ar-SA"/>
              </w:rPr>
              <w:t xml:space="preserve"> 59-</w:t>
            </w:r>
            <w:r w:rsidRPr="00697023">
              <w:rPr>
                <w:rFonts w:ascii="GHEA Grapalat" w:hAnsi="GHEA Grapalat"/>
                <w:bCs/>
                <w:lang w:eastAsia="ar-SA"/>
              </w:rPr>
              <w:t>րդ</w:t>
            </w:r>
            <w:r w:rsidRPr="00697023">
              <w:rPr>
                <w:rFonts w:ascii="GHEA Grapalat" w:hAnsi="GHEA Grapalat"/>
                <w:bCs/>
                <w:lang w:val="pt-PT" w:eastAsia="ar-SA"/>
              </w:rPr>
              <w:t xml:space="preserve"> </w:t>
            </w:r>
            <w:r w:rsidRPr="00697023">
              <w:rPr>
                <w:rFonts w:ascii="GHEA Grapalat" w:hAnsi="GHEA Grapalat"/>
                <w:bCs/>
                <w:lang w:eastAsia="ar-SA"/>
              </w:rPr>
              <w:t>հոդվածով</w:t>
            </w:r>
            <w:r w:rsidRPr="00697023">
              <w:rPr>
                <w:rFonts w:ascii="GHEA Grapalat" w:hAnsi="GHEA Grapalat"/>
                <w:bCs/>
                <w:lang w:val="pt-PT" w:eastAsia="ar-SA"/>
              </w:rPr>
              <w:t xml:space="preserve"> </w:t>
            </w:r>
            <w:r w:rsidRPr="00697023">
              <w:rPr>
                <w:rFonts w:ascii="GHEA Grapalat" w:hAnsi="GHEA Grapalat"/>
                <w:bCs/>
                <w:lang w:eastAsia="ar-SA"/>
              </w:rPr>
              <w:t>նախատեսվող</w:t>
            </w:r>
            <w:r w:rsidRPr="00697023">
              <w:rPr>
                <w:rFonts w:ascii="GHEA Grapalat" w:hAnsi="GHEA Grapalat"/>
                <w:bCs/>
                <w:lang w:val="pt-PT" w:eastAsia="ar-SA"/>
              </w:rPr>
              <w:t xml:space="preserve"> </w:t>
            </w:r>
            <w:r w:rsidRPr="00697023">
              <w:rPr>
                <w:rFonts w:ascii="GHEA Grapalat" w:hAnsi="GHEA Grapalat"/>
                <w:bCs/>
                <w:lang w:eastAsia="ar-SA"/>
              </w:rPr>
              <w:t>Օրենքի</w:t>
            </w:r>
            <w:r w:rsidRPr="00697023">
              <w:rPr>
                <w:rFonts w:ascii="GHEA Grapalat" w:hAnsi="GHEA Grapalat"/>
                <w:bCs/>
                <w:lang w:val="pt-PT" w:eastAsia="ar-SA"/>
              </w:rPr>
              <w:t xml:space="preserve"> 75-</w:t>
            </w:r>
            <w:r w:rsidRPr="00697023">
              <w:rPr>
                <w:rFonts w:ascii="GHEA Grapalat" w:hAnsi="GHEA Grapalat"/>
                <w:bCs/>
                <w:lang w:eastAsia="ar-SA"/>
              </w:rPr>
              <w:t>րդ</w:t>
            </w:r>
            <w:r w:rsidRPr="00697023">
              <w:rPr>
                <w:rFonts w:ascii="GHEA Grapalat" w:hAnsi="GHEA Grapalat"/>
                <w:bCs/>
                <w:lang w:val="pt-PT" w:eastAsia="ar-SA"/>
              </w:rPr>
              <w:t xml:space="preserve"> </w:t>
            </w:r>
            <w:r w:rsidRPr="00697023">
              <w:rPr>
                <w:rFonts w:ascii="GHEA Grapalat" w:hAnsi="GHEA Grapalat"/>
                <w:bCs/>
                <w:lang w:eastAsia="ar-SA"/>
              </w:rPr>
              <w:t>հոդվածում</w:t>
            </w:r>
            <w:r w:rsidRPr="00697023">
              <w:rPr>
                <w:rFonts w:ascii="GHEA Grapalat" w:hAnsi="GHEA Grapalat"/>
                <w:bCs/>
                <w:lang w:val="pt-PT" w:eastAsia="ar-SA"/>
              </w:rPr>
              <w:t xml:space="preserve"> </w:t>
            </w:r>
            <w:r w:rsidRPr="00697023">
              <w:rPr>
                <w:rFonts w:ascii="GHEA Grapalat" w:hAnsi="GHEA Grapalat"/>
                <w:bCs/>
                <w:lang w:eastAsia="ar-SA"/>
              </w:rPr>
              <w:t>լրացվող</w:t>
            </w:r>
            <w:r w:rsidRPr="00697023">
              <w:rPr>
                <w:rFonts w:ascii="GHEA Grapalat" w:hAnsi="GHEA Grapalat"/>
                <w:bCs/>
                <w:lang w:val="pt-PT" w:eastAsia="ar-SA"/>
              </w:rPr>
              <w:t xml:space="preserve"> 2.1-</w:t>
            </w:r>
            <w:r w:rsidRPr="00697023">
              <w:rPr>
                <w:rFonts w:ascii="GHEA Grapalat" w:hAnsi="GHEA Grapalat"/>
                <w:bCs/>
                <w:lang w:eastAsia="ar-SA"/>
              </w:rPr>
              <w:t>րդ</w:t>
            </w:r>
            <w:r w:rsidRPr="00697023">
              <w:rPr>
                <w:rFonts w:ascii="GHEA Grapalat" w:hAnsi="GHEA Grapalat"/>
                <w:bCs/>
                <w:lang w:val="pt-PT" w:eastAsia="ar-SA"/>
              </w:rPr>
              <w:t xml:space="preserve"> </w:t>
            </w:r>
            <w:r w:rsidRPr="00697023">
              <w:rPr>
                <w:rFonts w:ascii="GHEA Grapalat" w:hAnsi="GHEA Grapalat"/>
                <w:bCs/>
                <w:lang w:eastAsia="ar-SA"/>
              </w:rPr>
              <w:t>մասը</w:t>
            </w:r>
            <w:r w:rsidRPr="00697023">
              <w:rPr>
                <w:rFonts w:ascii="GHEA Grapalat" w:hAnsi="GHEA Grapalat"/>
                <w:bCs/>
                <w:lang w:val="pt-PT" w:eastAsia="ar-SA"/>
              </w:rPr>
              <w:t xml:space="preserve"> </w:t>
            </w:r>
            <w:r w:rsidRPr="00697023">
              <w:rPr>
                <w:rFonts w:ascii="GHEA Grapalat" w:hAnsi="GHEA Grapalat"/>
                <w:bCs/>
                <w:lang w:eastAsia="ar-SA"/>
              </w:rPr>
              <w:t>առաջարկում</w:t>
            </w:r>
            <w:r w:rsidRPr="00697023">
              <w:rPr>
                <w:rFonts w:ascii="GHEA Grapalat" w:hAnsi="GHEA Grapalat"/>
                <w:bCs/>
                <w:lang w:val="pt-PT" w:eastAsia="ar-SA"/>
              </w:rPr>
              <w:t xml:space="preserve"> </w:t>
            </w:r>
            <w:r w:rsidRPr="00697023">
              <w:rPr>
                <w:rFonts w:ascii="GHEA Grapalat" w:hAnsi="GHEA Grapalat"/>
                <w:bCs/>
                <w:lang w:eastAsia="ar-SA"/>
              </w:rPr>
              <w:t>ենք</w:t>
            </w:r>
            <w:r w:rsidRPr="00697023">
              <w:rPr>
                <w:rFonts w:ascii="GHEA Grapalat" w:hAnsi="GHEA Grapalat"/>
                <w:bCs/>
                <w:lang w:val="pt-PT" w:eastAsia="ar-SA"/>
              </w:rPr>
              <w:t xml:space="preserve"> </w:t>
            </w:r>
            <w:r w:rsidRPr="00697023">
              <w:rPr>
                <w:rFonts w:ascii="GHEA Grapalat" w:hAnsi="GHEA Grapalat"/>
                <w:bCs/>
                <w:lang w:eastAsia="ar-SA"/>
              </w:rPr>
              <w:t>հանել</w:t>
            </w:r>
            <w:r w:rsidRPr="00697023">
              <w:rPr>
                <w:rFonts w:ascii="GHEA Grapalat" w:hAnsi="GHEA Grapalat"/>
                <w:bCs/>
                <w:lang w:val="pt-PT" w:eastAsia="ar-SA"/>
              </w:rPr>
              <w:t xml:space="preserve"> </w:t>
            </w:r>
            <w:r w:rsidRPr="00697023">
              <w:rPr>
                <w:rFonts w:ascii="GHEA Grapalat" w:hAnsi="GHEA Grapalat"/>
                <w:bCs/>
                <w:lang w:eastAsia="ar-SA"/>
              </w:rPr>
              <w:t>նախագծից</w:t>
            </w:r>
            <w:r w:rsidRPr="00697023">
              <w:rPr>
                <w:rFonts w:ascii="GHEA Grapalat" w:hAnsi="GHEA Grapalat"/>
                <w:bCs/>
                <w:lang w:val="pt-PT" w:eastAsia="ar-SA"/>
              </w:rPr>
              <w:t xml:space="preserve">, </w:t>
            </w:r>
            <w:r w:rsidRPr="00697023">
              <w:rPr>
                <w:rFonts w:ascii="GHEA Grapalat" w:hAnsi="GHEA Grapalat"/>
                <w:bCs/>
                <w:lang w:eastAsia="ar-SA"/>
              </w:rPr>
              <w:t>քանի</w:t>
            </w:r>
            <w:r w:rsidRPr="00697023">
              <w:rPr>
                <w:rFonts w:ascii="GHEA Grapalat" w:hAnsi="GHEA Grapalat"/>
                <w:bCs/>
                <w:lang w:val="pt-PT" w:eastAsia="ar-SA"/>
              </w:rPr>
              <w:t xml:space="preserve"> </w:t>
            </w:r>
            <w:r w:rsidRPr="00697023">
              <w:rPr>
                <w:rFonts w:ascii="GHEA Grapalat" w:hAnsi="GHEA Grapalat"/>
                <w:bCs/>
                <w:lang w:eastAsia="ar-SA"/>
              </w:rPr>
              <w:t>որ</w:t>
            </w:r>
            <w:r w:rsidRPr="00697023">
              <w:rPr>
                <w:rFonts w:ascii="GHEA Grapalat" w:hAnsi="GHEA Grapalat"/>
                <w:bCs/>
                <w:lang w:val="pt-PT" w:eastAsia="ar-SA"/>
              </w:rPr>
              <w:t xml:space="preserve"> </w:t>
            </w:r>
            <w:r w:rsidRPr="00697023">
              <w:rPr>
                <w:rFonts w:ascii="GHEA Grapalat" w:hAnsi="GHEA Grapalat"/>
                <w:bCs/>
                <w:lang w:eastAsia="ar-SA"/>
              </w:rPr>
              <w:t>խեղաթյուրվում</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արտադատական</w:t>
            </w:r>
            <w:r w:rsidRPr="00697023">
              <w:rPr>
                <w:rFonts w:ascii="GHEA Grapalat" w:hAnsi="GHEA Grapalat"/>
                <w:bCs/>
                <w:lang w:val="pt-PT" w:eastAsia="ar-SA"/>
              </w:rPr>
              <w:t xml:space="preserve"> </w:t>
            </w:r>
            <w:r w:rsidRPr="00697023">
              <w:rPr>
                <w:rFonts w:ascii="GHEA Grapalat" w:hAnsi="GHEA Grapalat"/>
                <w:bCs/>
                <w:lang w:eastAsia="ar-SA"/>
              </w:rPr>
              <w:t>բռնագանձում</w:t>
            </w:r>
            <w:r w:rsidRPr="00697023">
              <w:rPr>
                <w:rFonts w:ascii="GHEA Grapalat" w:hAnsi="GHEA Grapalat"/>
                <w:bCs/>
                <w:lang w:val="pt-PT" w:eastAsia="ar-SA"/>
              </w:rPr>
              <w:t xml:space="preserve"> </w:t>
            </w:r>
            <w:r w:rsidRPr="00697023">
              <w:rPr>
                <w:rFonts w:ascii="GHEA Grapalat" w:hAnsi="GHEA Grapalat"/>
                <w:bCs/>
                <w:lang w:eastAsia="ar-SA"/>
              </w:rPr>
              <w:t>տարածելու</w:t>
            </w:r>
            <w:r w:rsidRPr="00697023">
              <w:rPr>
                <w:rFonts w:ascii="GHEA Grapalat" w:hAnsi="GHEA Grapalat"/>
                <w:bCs/>
                <w:lang w:val="pt-PT" w:eastAsia="ar-SA"/>
              </w:rPr>
              <w:t xml:space="preserve">' </w:t>
            </w:r>
            <w:r w:rsidRPr="00697023">
              <w:rPr>
                <w:rFonts w:ascii="GHEA Grapalat" w:hAnsi="GHEA Grapalat"/>
                <w:bCs/>
                <w:lang w:eastAsia="ar-SA"/>
              </w:rPr>
              <w:t>ապահովված</w:t>
            </w:r>
            <w:r w:rsidRPr="00697023">
              <w:rPr>
                <w:rFonts w:ascii="GHEA Grapalat" w:hAnsi="GHEA Grapalat"/>
                <w:bCs/>
                <w:lang w:val="pt-PT" w:eastAsia="ar-SA"/>
              </w:rPr>
              <w:t xml:space="preserve"> </w:t>
            </w:r>
            <w:r w:rsidRPr="00697023">
              <w:rPr>
                <w:rFonts w:ascii="GHEA Grapalat" w:hAnsi="GHEA Grapalat"/>
                <w:bCs/>
                <w:lang w:eastAsia="ar-SA"/>
              </w:rPr>
              <w:t>պարտատիրոջ</w:t>
            </w:r>
            <w:r w:rsidRPr="00697023">
              <w:rPr>
                <w:rFonts w:ascii="GHEA Grapalat" w:hAnsi="GHEA Grapalat"/>
                <w:bCs/>
                <w:lang w:val="pt-PT" w:eastAsia="ar-SA"/>
              </w:rPr>
              <w:t xml:space="preserve"> </w:t>
            </w:r>
            <w:r w:rsidRPr="00697023">
              <w:rPr>
                <w:rFonts w:ascii="GHEA Grapalat" w:hAnsi="GHEA Grapalat"/>
                <w:bCs/>
                <w:lang w:eastAsia="ar-SA"/>
              </w:rPr>
              <w:t>իրավունքը</w:t>
            </w:r>
            <w:r w:rsidRPr="00697023">
              <w:rPr>
                <w:rFonts w:ascii="GHEA Grapalat" w:hAnsi="GHEA Grapalat"/>
                <w:bCs/>
                <w:lang w:val="pt-PT" w:eastAsia="ar-SA"/>
              </w:rPr>
              <w:t>:</w:t>
            </w:r>
          </w:p>
          <w:p w:rsidR="00697023" w:rsidRPr="00697023" w:rsidRDefault="00697023" w:rsidP="00697023">
            <w:pPr>
              <w:spacing w:line="276" w:lineRule="auto"/>
              <w:rPr>
                <w:rFonts w:ascii="GHEA Grapalat" w:hAnsi="GHEA Grapalat"/>
                <w:bCs/>
                <w:lang w:val="pt-PT" w:eastAsia="ar-SA"/>
              </w:rPr>
            </w:pPr>
          </w:p>
        </w:tc>
        <w:tc>
          <w:tcPr>
            <w:tcW w:w="2467"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r w:rsidRPr="00697023">
              <w:rPr>
                <w:rFonts w:ascii="GHEA Grapalat" w:eastAsia="GHEA Grapalat" w:hAnsi="GHEA Grapalat" w:cs="GHEA Grapalat"/>
                <w:lang w:val="pt-PT"/>
              </w:rPr>
              <w:t>Չի ընդունվել:</w:t>
            </w:r>
          </w:p>
        </w:tc>
        <w:tc>
          <w:tcPr>
            <w:tcW w:w="3685" w:type="dxa"/>
            <w:tcBorders>
              <w:top w:val="single" w:sz="4" w:space="0" w:color="000000"/>
              <w:left w:val="nil"/>
              <w:bottom w:val="single" w:sz="4" w:space="0" w:color="000000"/>
              <w:right w:val="single" w:sz="4" w:space="0" w:color="000000"/>
            </w:tcBorders>
            <w:vAlign w:val="center"/>
            <w:hideMark/>
          </w:tcPr>
          <w:p w:rsidR="00697023" w:rsidRPr="00FE30E6" w:rsidRDefault="00697023" w:rsidP="00697023">
            <w:pPr>
              <w:pStyle w:val="normal0"/>
              <w:spacing w:line="276" w:lineRule="auto"/>
              <w:jc w:val="center"/>
              <w:rPr>
                <w:rFonts w:ascii="GHEA Grapalat" w:eastAsia="GHEA Grapalat" w:hAnsi="GHEA Grapalat" w:cs="GHEA Grapalat"/>
                <w:lang w:val="pt-PT"/>
              </w:rPr>
            </w:pPr>
            <w:r w:rsidRPr="00697023">
              <w:rPr>
                <w:rFonts w:ascii="GHEA Grapalat" w:eastAsia="GHEA Grapalat" w:hAnsi="GHEA Grapalat" w:cs="GHEA Grapalat"/>
                <w:lang w:val="pt-PT"/>
              </w:rPr>
              <w:t>Ապահովված պարտատիրոջ կողմից անգործության ցուցաբերումը խեղաթյուրում է սնանկության վարույթի էությունը, քանի որ ապահովված պարտատիրոջ կողմից իր իրավունքի չարաշահման և իրացումը ձգձգելու դեպքում վնաս</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կհասցվի վարույթի</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մյուս</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մասնակիցներին՝ ազդելով նաև վարույթի տևողության վրա</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Հետևաբար</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եթե</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ապահովված</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պարտատերը</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օգտվելով</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իր</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իրավունքից</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դիմել</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է</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ապահովված</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իրավունքի</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առարկան</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իրացնելու</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խնդրանքով</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և</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թույլտվության</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առկայության</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դեպքում</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ցուցաբերել</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է</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անգործություն՝</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չի</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սկսել</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իրացման</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գործընթաց</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ապա</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կառավարիչը</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պարտապանի</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և</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մյուս</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պարտատերերի</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շահերի</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պաշտպանությունից</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ելնելով</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պետք</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է</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իրավունք</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ունենա</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ինքը</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սկսելու</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իրացման</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գործընթացը</w:t>
            </w:r>
            <w:r w:rsidRPr="00FE30E6">
              <w:rPr>
                <w:rFonts w:ascii="GHEA Grapalat" w:eastAsia="GHEA Grapalat" w:hAnsi="GHEA Grapalat" w:cs="GHEA Grapalat"/>
                <w:lang w:val="pt-PT"/>
              </w:rPr>
              <w:t>:</w:t>
            </w:r>
          </w:p>
        </w:tc>
      </w:tr>
      <w:tr w:rsidR="00697023" w:rsidRPr="00D65491" w:rsidTr="0069702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97023" w:rsidRPr="00FE30E6" w:rsidRDefault="00697023" w:rsidP="00697023">
            <w:pPr>
              <w:pStyle w:val="normal0"/>
              <w:spacing w:line="276" w:lineRule="auto"/>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p>
        </w:tc>
        <w:tc>
          <w:tcPr>
            <w:tcW w:w="513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spacing w:line="276" w:lineRule="auto"/>
              <w:rPr>
                <w:rFonts w:ascii="GHEA Grapalat" w:hAnsi="GHEA Grapalat"/>
                <w:bCs/>
                <w:lang w:val="pt-PT" w:eastAsia="ar-SA"/>
              </w:rPr>
            </w:pPr>
            <w:r w:rsidRPr="00697023">
              <w:rPr>
                <w:rFonts w:ascii="GHEA Grapalat" w:hAnsi="GHEA Grapalat"/>
                <w:bCs/>
                <w:lang w:val="pt-PT" w:eastAsia="ar-SA"/>
              </w:rPr>
              <w:t>18. 34-</w:t>
            </w:r>
            <w:r w:rsidRPr="00697023">
              <w:rPr>
                <w:rFonts w:ascii="GHEA Grapalat" w:hAnsi="GHEA Grapalat"/>
                <w:bCs/>
                <w:lang w:eastAsia="ar-SA"/>
              </w:rPr>
              <w:t>րդ</w:t>
            </w:r>
            <w:r w:rsidRPr="00697023">
              <w:rPr>
                <w:rFonts w:ascii="GHEA Grapalat" w:hAnsi="GHEA Grapalat"/>
                <w:bCs/>
                <w:lang w:val="pt-PT" w:eastAsia="ar-SA"/>
              </w:rPr>
              <w:t xml:space="preserve"> </w:t>
            </w:r>
            <w:r w:rsidRPr="00697023">
              <w:rPr>
                <w:rFonts w:ascii="GHEA Grapalat" w:hAnsi="GHEA Grapalat"/>
                <w:bCs/>
                <w:lang w:eastAsia="ar-SA"/>
              </w:rPr>
              <w:t>հոդվածում</w:t>
            </w:r>
            <w:r w:rsidRPr="00697023">
              <w:rPr>
                <w:rFonts w:ascii="GHEA Grapalat" w:hAnsi="GHEA Grapalat"/>
                <w:bCs/>
                <w:lang w:val="pt-PT" w:eastAsia="ar-SA"/>
              </w:rPr>
              <w:t xml:space="preserve"> </w:t>
            </w:r>
            <w:r w:rsidRPr="00697023">
              <w:rPr>
                <w:rFonts w:ascii="GHEA Grapalat" w:hAnsi="GHEA Grapalat"/>
                <w:bCs/>
                <w:lang w:eastAsia="ar-SA"/>
              </w:rPr>
              <w:t>անհասկանալի</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թե</w:t>
            </w:r>
            <w:r w:rsidRPr="00697023">
              <w:rPr>
                <w:rFonts w:ascii="GHEA Grapalat" w:hAnsi="GHEA Grapalat"/>
                <w:bCs/>
                <w:lang w:val="pt-PT" w:eastAsia="ar-SA"/>
              </w:rPr>
              <w:t xml:space="preserve"> </w:t>
            </w:r>
            <w:r w:rsidRPr="00697023">
              <w:rPr>
                <w:rFonts w:ascii="GHEA Grapalat" w:hAnsi="GHEA Grapalat"/>
                <w:bCs/>
                <w:lang w:eastAsia="ar-SA"/>
              </w:rPr>
              <w:t>ինչու</w:t>
            </w:r>
            <w:r w:rsidRPr="00697023">
              <w:rPr>
                <w:rFonts w:ascii="GHEA Grapalat" w:hAnsi="GHEA Grapalat"/>
                <w:bCs/>
                <w:lang w:val="pt-PT" w:eastAsia="ar-SA"/>
              </w:rPr>
              <w:t xml:space="preserve"> </w:t>
            </w:r>
            <w:r w:rsidRPr="00697023">
              <w:rPr>
                <w:rFonts w:ascii="GHEA Grapalat" w:hAnsi="GHEA Grapalat"/>
                <w:bCs/>
                <w:lang w:eastAsia="ar-SA"/>
              </w:rPr>
              <w:t>պետք</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կառավարիչը</w:t>
            </w:r>
            <w:r w:rsidRPr="00697023">
              <w:rPr>
                <w:rFonts w:ascii="GHEA Grapalat" w:hAnsi="GHEA Grapalat"/>
                <w:bCs/>
                <w:lang w:val="pt-PT" w:eastAsia="ar-SA"/>
              </w:rPr>
              <w:t xml:space="preserve"> </w:t>
            </w:r>
            <w:r w:rsidRPr="00697023">
              <w:rPr>
                <w:rFonts w:ascii="GHEA Grapalat" w:hAnsi="GHEA Grapalat"/>
                <w:bCs/>
                <w:lang w:eastAsia="ar-SA"/>
              </w:rPr>
              <w:t>դիմի</w:t>
            </w:r>
            <w:r w:rsidRPr="00697023">
              <w:rPr>
                <w:rFonts w:ascii="GHEA Grapalat" w:hAnsi="GHEA Grapalat"/>
                <w:bCs/>
                <w:lang w:val="pt-PT" w:eastAsia="ar-SA"/>
              </w:rPr>
              <w:t xml:space="preserve"> </w:t>
            </w:r>
            <w:r w:rsidRPr="00697023">
              <w:rPr>
                <w:rFonts w:ascii="GHEA Grapalat" w:hAnsi="GHEA Grapalat"/>
                <w:bCs/>
                <w:lang w:eastAsia="ar-SA"/>
              </w:rPr>
              <w:t>դատարան</w:t>
            </w:r>
            <w:r w:rsidRPr="00697023">
              <w:rPr>
                <w:rFonts w:ascii="GHEA Grapalat" w:hAnsi="GHEA Grapalat"/>
                <w:bCs/>
                <w:lang w:val="pt-PT" w:eastAsia="ar-SA"/>
              </w:rPr>
              <w:t xml:space="preserve">' </w:t>
            </w:r>
            <w:r w:rsidRPr="00697023">
              <w:rPr>
                <w:rFonts w:ascii="GHEA Grapalat" w:hAnsi="GHEA Grapalat"/>
                <w:bCs/>
                <w:lang w:eastAsia="ar-SA"/>
              </w:rPr>
              <w:t>պարտապանին</w:t>
            </w:r>
            <w:r w:rsidRPr="00697023">
              <w:rPr>
                <w:rFonts w:ascii="GHEA Grapalat" w:hAnsi="GHEA Grapalat"/>
                <w:bCs/>
                <w:lang w:val="pt-PT" w:eastAsia="ar-SA"/>
              </w:rPr>
              <w:t xml:space="preserve"> </w:t>
            </w:r>
            <w:r w:rsidRPr="00697023">
              <w:rPr>
                <w:rFonts w:ascii="GHEA Grapalat" w:hAnsi="GHEA Grapalat"/>
                <w:bCs/>
                <w:lang w:eastAsia="ar-SA"/>
              </w:rPr>
              <w:t>պատկանող</w:t>
            </w:r>
            <w:r w:rsidRPr="00697023">
              <w:rPr>
                <w:rFonts w:ascii="GHEA Grapalat" w:hAnsi="GHEA Grapalat"/>
                <w:bCs/>
                <w:lang w:val="pt-PT" w:eastAsia="ar-SA"/>
              </w:rPr>
              <w:t xml:space="preserve"> </w:t>
            </w:r>
            <w:r w:rsidRPr="00697023">
              <w:rPr>
                <w:rFonts w:ascii="GHEA Grapalat" w:hAnsi="GHEA Grapalat"/>
                <w:bCs/>
                <w:lang w:eastAsia="ar-SA"/>
              </w:rPr>
              <w:t>գույքի</w:t>
            </w:r>
            <w:r w:rsidRPr="00697023">
              <w:rPr>
                <w:rFonts w:ascii="GHEA Grapalat" w:hAnsi="GHEA Grapalat"/>
                <w:bCs/>
                <w:lang w:val="pt-PT" w:eastAsia="ar-SA"/>
              </w:rPr>
              <w:t xml:space="preserve"> </w:t>
            </w:r>
            <w:r w:rsidRPr="00697023">
              <w:rPr>
                <w:rFonts w:ascii="GHEA Grapalat" w:hAnsi="GHEA Grapalat"/>
                <w:bCs/>
                <w:lang w:eastAsia="ar-SA"/>
              </w:rPr>
              <w:t>և</w:t>
            </w:r>
            <w:r w:rsidRPr="00697023">
              <w:rPr>
                <w:rFonts w:ascii="GHEA Grapalat" w:hAnsi="GHEA Grapalat"/>
                <w:bCs/>
                <w:lang w:val="pt-PT" w:eastAsia="ar-SA"/>
              </w:rPr>
              <w:t xml:space="preserve"> </w:t>
            </w:r>
            <w:r w:rsidRPr="00697023">
              <w:rPr>
                <w:rFonts w:ascii="GHEA Grapalat" w:hAnsi="GHEA Grapalat"/>
                <w:bCs/>
                <w:lang w:eastAsia="ar-SA"/>
              </w:rPr>
              <w:t>դրամական</w:t>
            </w:r>
            <w:r w:rsidRPr="00697023">
              <w:rPr>
                <w:rFonts w:ascii="GHEA Grapalat" w:hAnsi="GHEA Grapalat"/>
                <w:bCs/>
                <w:lang w:val="pt-PT" w:eastAsia="ar-SA"/>
              </w:rPr>
              <w:t xml:space="preserve"> </w:t>
            </w:r>
            <w:r w:rsidRPr="00697023">
              <w:rPr>
                <w:rFonts w:ascii="GHEA Grapalat" w:hAnsi="GHEA Grapalat"/>
                <w:bCs/>
                <w:lang w:eastAsia="ar-SA"/>
              </w:rPr>
              <w:t>միջոցների</w:t>
            </w:r>
            <w:r w:rsidRPr="00697023">
              <w:rPr>
                <w:rFonts w:ascii="GHEA Grapalat" w:hAnsi="GHEA Grapalat"/>
                <w:bCs/>
                <w:lang w:val="pt-PT" w:eastAsia="ar-SA"/>
              </w:rPr>
              <w:t xml:space="preserve"> </w:t>
            </w:r>
            <w:r w:rsidRPr="00697023">
              <w:rPr>
                <w:rFonts w:ascii="GHEA Grapalat" w:hAnsi="GHEA Grapalat"/>
                <w:bCs/>
                <w:lang w:eastAsia="ar-SA"/>
              </w:rPr>
              <w:t>վրա</w:t>
            </w:r>
            <w:r w:rsidRPr="00697023">
              <w:rPr>
                <w:rFonts w:ascii="GHEA Grapalat" w:hAnsi="GHEA Grapalat"/>
                <w:bCs/>
                <w:lang w:val="pt-PT" w:eastAsia="ar-SA"/>
              </w:rPr>
              <w:t xml:space="preserve"> </w:t>
            </w:r>
            <w:r w:rsidRPr="00697023">
              <w:rPr>
                <w:rFonts w:ascii="GHEA Grapalat" w:hAnsi="GHEA Grapalat"/>
                <w:bCs/>
                <w:lang w:eastAsia="ar-SA"/>
              </w:rPr>
              <w:t>արգելանք</w:t>
            </w:r>
            <w:r w:rsidRPr="00697023">
              <w:rPr>
                <w:rFonts w:ascii="GHEA Grapalat" w:hAnsi="GHEA Grapalat"/>
                <w:bCs/>
                <w:lang w:val="pt-PT" w:eastAsia="ar-SA"/>
              </w:rPr>
              <w:t xml:space="preserve"> </w:t>
            </w:r>
            <w:r w:rsidRPr="00697023">
              <w:rPr>
                <w:rFonts w:ascii="GHEA Grapalat" w:hAnsi="GHEA Grapalat"/>
                <w:bCs/>
                <w:lang w:eastAsia="ar-SA"/>
              </w:rPr>
              <w:t>կիրառելու</w:t>
            </w:r>
            <w:r w:rsidRPr="00697023">
              <w:rPr>
                <w:rFonts w:ascii="GHEA Grapalat" w:hAnsi="GHEA Grapalat"/>
                <w:bCs/>
                <w:lang w:val="pt-PT" w:eastAsia="ar-SA"/>
              </w:rPr>
              <w:t xml:space="preserve"> </w:t>
            </w:r>
            <w:r w:rsidRPr="00697023">
              <w:rPr>
                <w:rFonts w:ascii="GHEA Grapalat" w:hAnsi="GHEA Grapalat"/>
                <w:bCs/>
                <w:lang w:eastAsia="ar-SA"/>
              </w:rPr>
              <w:t>մասին</w:t>
            </w:r>
            <w:r w:rsidRPr="00697023">
              <w:rPr>
                <w:rFonts w:ascii="GHEA Grapalat" w:hAnsi="GHEA Grapalat"/>
                <w:bCs/>
                <w:lang w:val="pt-PT" w:eastAsia="ar-SA"/>
              </w:rPr>
              <w:t xml:space="preserve"> </w:t>
            </w:r>
            <w:r w:rsidRPr="00697023">
              <w:rPr>
                <w:rFonts w:ascii="GHEA Grapalat" w:hAnsi="GHEA Grapalat"/>
                <w:bCs/>
                <w:lang w:eastAsia="ar-SA"/>
              </w:rPr>
              <w:t>միջնորդությամբ</w:t>
            </w:r>
            <w:r w:rsidRPr="00697023">
              <w:rPr>
                <w:rFonts w:ascii="GHEA Grapalat" w:hAnsi="GHEA Grapalat"/>
                <w:bCs/>
                <w:lang w:val="pt-PT" w:eastAsia="ar-SA"/>
              </w:rPr>
              <w:t xml:space="preserve">, </w:t>
            </w:r>
            <w:r w:rsidRPr="00697023">
              <w:rPr>
                <w:rFonts w:ascii="GHEA Grapalat" w:hAnsi="GHEA Grapalat"/>
                <w:bCs/>
                <w:lang w:eastAsia="ar-SA"/>
              </w:rPr>
              <w:t>երբ</w:t>
            </w:r>
            <w:r w:rsidRPr="00697023">
              <w:rPr>
                <w:rFonts w:ascii="GHEA Grapalat" w:hAnsi="GHEA Grapalat"/>
                <w:bCs/>
                <w:lang w:val="pt-PT" w:eastAsia="ar-SA"/>
              </w:rPr>
              <w:t xml:space="preserve"> </w:t>
            </w:r>
            <w:r w:rsidRPr="00697023">
              <w:rPr>
                <w:rFonts w:ascii="GHEA Grapalat" w:hAnsi="GHEA Grapalat"/>
                <w:bCs/>
                <w:lang w:eastAsia="ar-SA"/>
              </w:rPr>
              <w:t>նա</w:t>
            </w:r>
            <w:r w:rsidRPr="00697023">
              <w:rPr>
                <w:rFonts w:ascii="GHEA Grapalat" w:hAnsi="GHEA Grapalat"/>
                <w:bCs/>
                <w:lang w:val="pt-PT" w:eastAsia="ar-SA"/>
              </w:rPr>
              <w:t xml:space="preserve"> </w:t>
            </w:r>
            <w:r w:rsidRPr="00697023">
              <w:rPr>
                <w:rFonts w:ascii="GHEA Grapalat" w:hAnsi="GHEA Grapalat"/>
                <w:bCs/>
                <w:lang w:eastAsia="ar-SA"/>
              </w:rPr>
              <w:t>փաստացիորեն</w:t>
            </w:r>
            <w:r w:rsidRPr="00697023">
              <w:rPr>
                <w:rFonts w:ascii="GHEA Grapalat" w:hAnsi="GHEA Grapalat"/>
                <w:bCs/>
                <w:lang w:val="pt-PT" w:eastAsia="ar-SA"/>
              </w:rPr>
              <w:t xml:space="preserve"> </w:t>
            </w:r>
            <w:r w:rsidRPr="00697023">
              <w:rPr>
                <w:rFonts w:ascii="GHEA Grapalat" w:hAnsi="GHEA Grapalat"/>
                <w:bCs/>
                <w:lang w:eastAsia="ar-SA"/>
              </w:rPr>
              <w:t>տիրապետում</w:t>
            </w:r>
            <w:r w:rsidRPr="00697023">
              <w:rPr>
                <w:rFonts w:ascii="GHEA Grapalat" w:hAnsi="GHEA Grapalat"/>
                <w:bCs/>
                <w:lang w:val="pt-PT" w:eastAsia="ar-SA"/>
              </w:rPr>
              <w:t xml:space="preserve"> </w:t>
            </w:r>
            <w:r w:rsidRPr="00697023">
              <w:rPr>
                <w:rFonts w:ascii="GHEA Grapalat" w:hAnsi="GHEA Grapalat"/>
                <w:bCs/>
                <w:lang w:eastAsia="ar-SA"/>
              </w:rPr>
              <w:t>և</w:t>
            </w:r>
            <w:r w:rsidRPr="00697023">
              <w:rPr>
                <w:rFonts w:ascii="GHEA Grapalat" w:hAnsi="GHEA Grapalat"/>
                <w:bCs/>
                <w:lang w:val="pt-PT" w:eastAsia="ar-SA"/>
              </w:rPr>
              <w:t xml:space="preserve"> </w:t>
            </w:r>
            <w:r w:rsidRPr="00697023">
              <w:rPr>
                <w:rFonts w:ascii="GHEA Grapalat" w:hAnsi="GHEA Grapalat"/>
                <w:bCs/>
                <w:lang w:eastAsia="ar-SA"/>
              </w:rPr>
              <w:t>տնօրինում</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պարտապանի</w:t>
            </w:r>
            <w:r w:rsidRPr="00697023">
              <w:rPr>
                <w:rFonts w:ascii="GHEA Grapalat" w:hAnsi="GHEA Grapalat"/>
                <w:bCs/>
                <w:lang w:val="pt-PT" w:eastAsia="ar-SA"/>
              </w:rPr>
              <w:t xml:space="preserve"> </w:t>
            </w:r>
            <w:r w:rsidRPr="00697023">
              <w:rPr>
                <w:rFonts w:ascii="GHEA Grapalat" w:hAnsi="GHEA Grapalat"/>
                <w:bCs/>
                <w:lang w:eastAsia="ar-SA"/>
              </w:rPr>
              <w:t>գույքը</w:t>
            </w:r>
            <w:r w:rsidRPr="00697023">
              <w:rPr>
                <w:rFonts w:ascii="GHEA Grapalat" w:hAnsi="GHEA Grapalat"/>
                <w:bCs/>
                <w:lang w:val="pt-PT" w:eastAsia="ar-SA"/>
              </w:rPr>
              <w:t xml:space="preserve">: </w:t>
            </w:r>
            <w:r w:rsidRPr="00697023">
              <w:rPr>
                <w:rFonts w:ascii="GHEA Grapalat" w:hAnsi="GHEA Grapalat"/>
                <w:bCs/>
                <w:lang w:eastAsia="ar-SA"/>
              </w:rPr>
              <w:t>Առաջարկում</w:t>
            </w:r>
            <w:r w:rsidRPr="00697023">
              <w:rPr>
                <w:rFonts w:ascii="GHEA Grapalat" w:hAnsi="GHEA Grapalat"/>
                <w:bCs/>
                <w:lang w:val="pt-PT" w:eastAsia="ar-SA"/>
              </w:rPr>
              <w:t xml:space="preserve"> </w:t>
            </w:r>
            <w:r w:rsidRPr="00697023">
              <w:rPr>
                <w:rFonts w:ascii="GHEA Grapalat" w:hAnsi="GHEA Grapalat"/>
                <w:bCs/>
                <w:lang w:eastAsia="ar-SA"/>
              </w:rPr>
              <w:t>ենք</w:t>
            </w:r>
            <w:r w:rsidRPr="00697023">
              <w:rPr>
                <w:rFonts w:ascii="GHEA Grapalat" w:hAnsi="GHEA Grapalat"/>
                <w:bCs/>
                <w:lang w:val="pt-PT" w:eastAsia="ar-SA"/>
              </w:rPr>
              <w:t xml:space="preserve"> </w:t>
            </w:r>
            <w:r w:rsidRPr="00697023">
              <w:rPr>
                <w:rFonts w:ascii="GHEA Grapalat" w:hAnsi="GHEA Grapalat"/>
                <w:bCs/>
                <w:lang w:eastAsia="ar-SA"/>
              </w:rPr>
              <w:t>նույն</w:t>
            </w:r>
            <w:r w:rsidRPr="00697023">
              <w:rPr>
                <w:rFonts w:ascii="GHEA Grapalat" w:hAnsi="GHEA Grapalat"/>
                <w:bCs/>
                <w:lang w:val="pt-PT" w:eastAsia="ar-SA"/>
              </w:rPr>
              <w:t xml:space="preserve"> </w:t>
            </w:r>
            <w:r w:rsidRPr="00697023">
              <w:rPr>
                <w:rFonts w:ascii="GHEA Grapalat" w:hAnsi="GHEA Grapalat"/>
                <w:bCs/>
                <w:lang w:eastAsia="ar-SA"/>
              </w:rPr>
              <w:t>հոդվածում</w:t>
            </w:r>
            <w:r w:rsidRPr="00697023">
              <w:rPr>
                <w:rFonts w:ascii="GHEA Grapalat" w:hAnsi="GHEA Grapalat"/>
                <w:bCs/>
                <w:lang w:val="pt-PT" w:eastAsia="ar-SA"/>
              </w:rPr>
              <w:t xml:space="preserve"> </w:t>
            </w:r>
            <w:r w:rsidRPr="00697023">
              <w:rPr>
                <w:rFonts w:ascii="GHEA Grapalat" w:hAnsi="GHEA Grapalat"/>
                <w:bCs/>
                <w:lang w:eastAsia="ar-SA"/>
              </w:rPr>
              <w:t>ժա</w:t>
            </w:r>
            <w:r w:rsidRPr="00697023">
              <w:rPr>
                <w:rFonts w:ascii="GHEA Grapalat" w:hAnsi="GHEA Grapalat"/>
                <w:bCs/>
                <w:lang w:val="pt-PT" w:eastAsia="ar-SA"/>
              </w:rPr>
              <w:t xml:space="preserve">.3) </w:t>
            </w:r>
            <w:r w:rsidRPr="00697023">
              <w:rPr>
                <w:rFonts w:ascii="GHEA Grapalat" w:hAnsi="GHEA Grapalat"/>
                <w:bCs/>
                <w:lang w:eastAsia="ar-SA"/>
              </w:rPr>
              <w:t>կետով</w:t>
            </w:r>
            <w:r w:rsidRPr="00697023">
              <w:rPr>
                <w:rFonts w:ascii="GHEA Grapalat" w:hAnsi="GHEA Grapalat"/>
                <w:bCs/>
                <w:lang w:val="pt-PT" w:eastAsia="ar-SA"/>
              </w:rPr>
              <w:t xml:space="preserve"> </w:t>
            </w:r>
            <w:r w:rsidRPr="00697023">
              <w:rPr>
                <w:rFonts w:ascii="GHEA Grapalat" w:hAnsi="GHEA Grapalat"/>
                <w:bCs/>
                <w:lang w:eastAsia="ar-SA"/>
              </w:rPr>
              <w:t>նախատեսված</w:t>
            </w:r>
            <w:r w:rsidRPr="00697023">
              <w:rPr>
                <w:rFonts w:ascii="GHEA Grapalat" w:hAnsi="GHEA Grapalat"/>
                <w:bCs/>
                <w:lang w:val="pt-PT" w:eastAsia="ar-SA"/>
              </w:rPr>
              <w:t xml:space="preserve"> </w:t>
            </w:r>
            <w:r w:rsidRPr="00697023">
              <w:rPr>
                <w:rFonts w:ascii="GHEA Grapalat" w:hAnsi="GHEA Grapalat"/>
                <w:bCs/>
                <w:lang w:eastAsia="ar-SA"/>
              </w:rPr>
              <w:t>հաշվետվությունները</w:t>
            </w:r>
            <w:r w:rsidRPr="00697023">
              <w:rPr>
                <w:rFonts w:ascii="GHEA Grapalat" w:hAnsi="GHEA Grapalat"/>
                <w:bCs/>
                <w:lang w:val="pt-PT" w:eastAsia="ar-SA"/>
              </w:rPr>
              <w:t xml:space="preserve"> </w:t>
            </w:r>
            <w:r w:rsidRPr="00697023">
              <w:rPr>
                <w:rFonts w:ascii="GHEA Grapalat" w:hAnsi="GHEA Grapalat"/>
                <w:bCs/>
                <w:lang w:eastAsia="ar-SA"/>
              </w:rPr>
              <w:t>ներկայացվեն</w:t>
            </w:r>
            <w:r w:rsidRPr="00697023">
              <w:rPr>
                <w:rFonts w:ascii="GHEA Grapalat" w:hAnsi="GHEA Grapalat"/>
                <w:bCs/>
                <w:lang w:val="pt-PT" w:eastAsia="ar-SA"/>
              </w:rPr>
              <w:t xml:space="preserve"> </w:t>
            </w:r>
            <w:r w:rsidRPr="00697023">
              <w:rPr>
                <w:rFonts w:ascii="GHEA Grapalat" w:hAnsi="GHEA Grapalat"/>
                <w:bCs/>
                <w:lang w:eastAsia="ar-SA"/>
              </w:rPr>
              <w:t>ոչ</w:t>
            </w:r>
            <w:r w:rsidRPr="00697023">
              <w:rPr>
                <w:rFonts w:ascii="GHEA Grapalat" w:hAnsi="GHEA Grapalat"/>
                <w:bCs/>
                <w:lang w:val="pt-PT" w:eastAsia="ar-SA"/>
              </w:rPr>
              <w:t xml:space="preserve"> </w:t>
            </w:r>
            <w:r w:rsidRPr="00697023">
              <w:rPr>
                <w:rFonts w:ascii="GHEA Grapalat" w:hAnsi="GHEA Grapalat"/>
                <w:bCs/>
                <w:lang w:eastAsia="ar-SA"/>
              </w:rPr>
              <w:t>միայն</w:t>
            </w:r>
            <w:r w:rsidRPr="00697023">
              <w:rPr>
                <w:rFonts w:ascii="GHEA Grapalat" w:hAnsi="GHEA Grapalat"/>
                <w:bCs/>
                <w:lang w:val="pt-PT" w:eastAsia="ar-SA"/>
              </w:rPr>
              <w:t xml:space="preserve"> </w:t>
            </w:r>
            <w:r w:rsidRPr="00697023">
              <w:rPr>
                <w:rFonts w:ascii="GHEA Grapalat" w:hAnsi="GHEA Grapalat"/>
                <w:bCs/>
                <w:lang w:eastAsia="ar-SA"/>
              </w:rPr>
              <w:t>դատարանին</w:t>
            </w:r>
            <w:r w:rsidRPr="00697023">
              <w:rPr>
                <w:rFonts w:ascii="GHEA Grapalat" w:hAnsi="GHEA Grapalat"/>
                <w:bCs/>
                <w:lang w:val="pt-PT" w:eastAsia="ar-SA"/>
              </w:rPr>
              <w:t xml:space="preserve">, </w:t>
            </w:r>
            <w:r w:rsidRPr="00697023">
              <w:rPr>
                <w:rFonts w:ascii="GHEA Grapalat" w:hAnsi="GHEA Grapalat"/>
                <w:bCs/>
                <w:lang w:eastAsia="ar-SA"/>
              </w:rPr>
              <w:t>այլև</w:t>
            </w:r>
            <w:r w:rsidRPr="00697023">
              <w:rPr>
                <w:rFonts w:ascii="GHEA Grapalat" w:hAnsi="GHEA Grapalat"/>
                <w:bCs/>
                <w:lang w:val="pt-PT" w:eastAsia="ar-SA"/>
              </w:rPr>
              <w:t xml:space="preserve">' </w:t>
            </w:r>
            <w:r w:rsidRPr="00697023">
              <w:rPr>
                <w:rFonts w:ascii="GHEA Grapalat" w:hAnsi="GHEA Grapalat"/>
                <w:bCs/>
                <w:lang w:eastAsia="ar-SA"/>
              </w:rPr>
              <w:t>պարտատերերին</w:t>
            </w:r>
            <w:r w:rsidRPr="00697023">
              <w:rPr>
                <w:rFonts w:ascii="GHEA Grapalat" w:hAnsi="GHEA Grapalat"/>
                <w:bCs/>
                <w:lang w:val="pt-PT" w:eastAsia="ar-SA"/>
              </w:rPr>
              <w:t>:</w:t>
            </w:r>
          </w:p>
        </w:tc>
        <w:tc>
          <w:tcPr>
            <w:tcW w:w="2467"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r w:rsidRPr="00697023">
              <w:rPr>
                <w:rFonts w:ascii="GHEA Grapalat" w:eastAsia="GHEA Grapalat" w:hAnsi="GHEA Grapalat" w:cs="GHEA Grapalat"/>
                <w:lang w:val="pt-PT"/>
              </w:rPr>
              <w:t>Ընդունվել է մասնակի:</w:t>
            </w:r>
          </w:p>
        </w:tc>
        <w:tc>
          <w:tcPr>
            <w:tcW w:w="3685" w:type="dxa"/>
            <w:tcBorders>
              <w:top w:val="single" w:sz="4" w:space="0" w:color="000000"/>
              <w:left w:val="nil"/>
              <w:bottom w:val="single" w:sz="4" w:space="0" w:color="000000"/>
              <w:right w:val="single" w:sz="4" w:space="0" w:color="000000"/>
            </w:tcBorders>
            <w:vAlign w:val="center"/>
            <w:hideMark/>
          </w:tcPr>
          <w:p w:rsidR="00697023" w:rsidRPr="00FE30E6" w:rsidRDefault="00697023" w:rsidP="00697023">
            <w:pPr>
              <w:pStyle w:val="normal0"/>
              <w:spacing w:line="276" w:lineRule="auto"/>
              <w:jc w:val="center"/>
              <w:rPr>
                <w:rFonts w:ascii="GHEA Grapalat" w:eastAsia="GHEA Grapalat" w:hAnsi="GHEA Grapalat" w:cs="GHEA Grapalat"/>
                <w:lang w:val="pt-PT"/>
              </w:rPr>
            </w:pPr>
            <w:r w:rsidRPr="00697023">
              <w:rPr>
                <w:rFonts w:ascii="GHEA Grapalat" w:eastAsia="GHEA Grapalat" w:hAnsi="GHEA Grapalat" w:cs="GHEA Grapalat"/>
                <w:lang w:val="pt-PT"/>
              </w:rPr>
              <w:t>Արգելանքի կիրառման վերաբերյալ կարգավորումը հանվել է Նախագծից: Ինչ</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վերաբերում</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է</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հաշվետվություններին</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ապա</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մշակվում</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է</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սնանկության</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էլեկտրոնային</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հարթակի</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ներդրման</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հարցը</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որով</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դատարանին</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ներկայացված</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հաշվետվությունները</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հասանելի</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են</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լինելու</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նաև</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պարտատերերին</w:t>
            </w:r>
            <w:r w:rsidRPr="00FE30E6">
              <w:rPr>
                <w:rFonts w:ascii="GHEA Grapalat" w:eastAsia="GHEA Grapalat" w:hAnsi="GHEA Grapalat" w:cs="GHEA Grapalat"/>
                <w:lang w:val="pt-PT"/>
              </w:rPr>
              <w:t>:</w:t>
            </w:r>
          </w:p>
        </w:tc>
      </w:tr>
      <w:tr w:rsidR="00697023" w:rsidRPr="00D65491" w:rsidTr="0069702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97023" w:rsidRPr="00FE30E6" w:rsidRDefault="00697023" w:rsidP="00697023">
            <w:pPr>
              <w:pStyle w:val="normal0"/>
              <w:spacing w:line="276" w:lineRule="auto"/>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p>
        </w:tc>
        <w:tc>
          <w:tcPr>
            <w:tcW w:w="5130" w:type="dxa"/>
            <w:tcBorders>
              <w:top w:val="single" w:sz="4" w:space="0" w:color="000000"/>
              <w:left w:val="nil"/>
              <w:bottom w:val="single" w:sz="4" w:space="0" w:color="000000"/>
              <w:right w:val="single" w:sz="4" w:space="0" w:color="000000"/>
            </w:tcBorders>
            <w:vAlign w:val="center"/>
            <w:hideMark/>
          </w:tcPr>
          <w:p w:rsidR="00697023" w:rsidRPr="00697023" w:rsidRDefault="00697023" w:rsidP="00D65491">
            <w:pPr>
              <w:spacing w:line="276" w:lineRule="auto"/>
              <w:jc w:val="both"/>
              <w:rPr>
                <w:rFonts w:ascii="GHEA Grapalat" w:hAnsi="GHEA Grapalat"/>
                <w:bCs/>
                <w:lang w:val="pt-PT" w:eastAsia="ar-SA"/>
              </w:rPr>
            </w:pPr>
            <w:r w:rsidRPr="00697023">
              <w:rPr>
                <w:rFonts w:ascii="GHEA Grapalat" w:hAnsi="GHEA Grapalat"/>
                <w:bCs/>
                <w:lang w:val="pt-PT" w:eastAsia="ar-SA"/>
              </w:rPr>
              <w:t xml:space="preserve">19. </w:t>
            </w:r>
            <w:r w:rsidRPr="00697023">
              <w:rPr>
                <w:rFonts w:ascii="GHEA Grapalat" w:hAnsi="GHEA Grapalat"/>
                <w:bCs/>
                <w:lang w:eastAsia="ar-SA"/>
              </w:rPr>
              <w:t>Ստորև</w:t>
            </w:r>
            <w:r w:rsidRPr="00697023">
              <w:rPr>
                <w:rFonts w:ascii="GHEA Grapalat" w:hAnsi="GHEA Grapalat"/>
                <w:bCs/>
                <w:lang w:val="pt-PT" w:eastAsia="ar-SA"/>
              </w:rPr>
              <w:t xml:space="preserve"> </w:t>
            </w:r>
            <w:r w:rsidRPr="00697023">
              <w:rPr>
                <w:rFonts w:ascii="GHEA Grapalat" w:hAnsi="GHEA Grapalat"/>
                <w:bCs/>
                <w:lang w:eastAsia="ar-SA"/>
              </w:rPr>
              <w:t>ներկայացնում</w:t>
            </w:r>
            <w:r w:rsidRPr="00697023">
              <w:rPr>
                <w:rFonts w:ascii="GHEA Grapalat" w:hAnsi="GHEA Grapalat"/>
                <w:bCs/>
                <w:lang w:val="pt-PT" w:eastAsia="ar-SA"/>
              </w:rPr>
              <w:t xml:space="preserve"> </w:t>
            </w:r>
            <w:r w:rsidRPr="00697023">
              <w:rPr>
                <w:rFonts w:ascii="GHEA Grapalat" w:hAnsi="GHEA Grapalat"/>
                <w:bCs/>
                <w:lang w:eastAsia="ar-SA"/>
              </w:rPr>
              <w:t>ենք</w:t>
            </w:r>
            <w:r w:rsidRPr="00697023">
              <w:rPr>
                <w:rFonts w:ascii="GHEA Grapalat" w:hAnsi="GHEA Grapalat"/>
                <w:bCs/>
                <w:lang w:val="pt-PT" w:eastAsia="ar-SA"/>
              </w:rPr>
              <w:t xml:space="preserve"> </w:t>
            </w:r>
            <w:r w:rsidRPr="00697023">
              <w:rPr>
                <w:rFonts w:ascii="GHEA Grapalat" w:hAnsi="GHEA Grapalat"/>
                <w:bCs/>
                <w:lang w:eastAsia="ar-SA"/>
              </w:rPr>
              <w:t>նաև</w:t>
            </w:r>
            <w:r w:rsidRPr="00697023">
              <w:rPr>
                <w:rFonts w:ascii="GHEA Grapalat" w:hAnsi="GHEA Grapalat"/>
                <w:bCs/>
                <w:lang w:val="pt-PT" w:eastAsia="ar-SA"/>
              </w:rPr>
              <w:t xml:space="preserve"> </w:t>
            </w:r>
            <w:r w:rsidRPr="00697023">
              <w:rPr>
                <w:rFonts w:ascii="GHEA Grapalat" w:hAnsi="GHEA Grapalat"/>
                <w:bCs/>
                <w:lang w:eastAsia="ar-SA"/>
              </w:rPr>
              <w:t>մի</w:t>
            </w:r>
            <w:r w:rsidRPr="00697023">
              <w:rPr>
                <w:rFonts w:ascii="GHEA Grapalat" w:hAnsi="GHEA Grapalat"/>
                <w:bCs/>
                <w:lang w:val="pt-PT" w:eastAsia="ar-SA"/>
              </w:rPr>
              <w:t xml:space="preserve"> </w:t>
            </w:r>
            <w:r w:rsidRPr="00697023">
              <w:rPr>
                <w:rFonts w:ascii="GHEA Grapalat" w:hAnsi="GHEA Grapalat"/>
                <w:bCs/>
                <w:lang w:eastAsia="ar-SA"/>
              </w:rPr>
              <w:t>շարք</w:t>
            </w:r>
            <w:r w:rsidRPr="00697023">
              <w:rPr>
                <w:rFonts w:ascii="GHEA Grapalat" w:hAnsi="GHEA Grapalat"/>
                <w:bCs/>
                <w:lang w:val="pt-PT" w:eastAsia="ar-SA"/>
              </w:rPr>
              <w:t xml:space="preserve"> </w:t>
            </w:r>
            <w:r w:rsidRPr="00697023">
              <w:rPr>
                <w:rFonts w:ascii="GHEA Grapalat" w:hAnsi="GHEA Grapalat"/>
                <w:bCs/>
                <w:lang w:eastAsia="ar-SA"/>
              </w:rPr>
              <w:t>խմբագրական</w:t>
            </w:r>
            <w:r w:rsidRPr="00697023">
              <w:rPr>
                <w:rFonts w:ascii="GHEA Grapalat" w:hAnsi="GHEA Grapalat"/>
                <w:bCs/>
                <w:lang w:val="pt-PT" w:eastAsia="ar-SA"/>
              </w:rPr>
              <w:t xml:space="preserve"> </w:t>
            </w:r>
            <w:r w:rsidRPr="00697023">
              <w:rPr>
                <w:rFonts w:ascii="GHEA Grapalat" w:hAnsi="GHEA Grapalat"/>
                <w:bCs/>
                <w:lang w:eastAsia="ar-SA"/>
              </w:rPr>
              <w:t>բնույթի</w:t>
            </w:r>
            <w:r w:rsidRPr="00697023">
              <w:rPr>
                <w:rFonts w:ascii="GHEA Grapalat" w:hAnsi="GHEA Grapalat"/>
                <w:bCs/>
                <w:lang w:val="pt-PT" w:eastAsia="ar-SA"/>
              </w:rPr>
              <w:t xml:space="preserve"> </w:t>
            </w:r>
            <w:r w:rsidRPr="00697023">
              <w:rPr>
                <w:rFonts w:ascii="GHEA Grapalat" w:hAnsi="GHEA Grapalat"/>
                <w:bCs/>
                <w:lang w:eastAsia="ar-SA"/>
              </w:rPr>
              <w:t>նկատառումներ</w:t>
            </w:r>
            <w:r w:rsidRPr="00697023">
              <w:rPr>
                <w:rFonts w:ascii="GHEA Grapalat" w:hAnsi="GHEA Grapalat"/>
                <w:bCs/>
                <w:lang w:val="pt-PT" w:eastAsia="ar-SA"/>
              </w:rPr>
              <w:t>'</w:t>
            </w:r>
          </w:p>
          <w:p w:rsidR="00697023" w:rsidRPr="00697023" w:rsidRDefault="00697023" w:rsidP="00D65491">
            <w:pPr>
              <w:pStyle w:val="a0"/>
              <w:numPr>
                <w:ilvl w:val="0"/>
                <w:numId w:val="19"/>
              </w:numPr>
              <w:shd w:val="clear" w:color="auto" w:fill="auto"/>
              <w:spacing w:before="0" w:after="0" w:line="276" w:lineRule="auto"/>
              <w:ind w:left="700" w:right="40" w:hanging="360"/>
              <w:jc w:val="both"/>
              <w:rPr>
                <w:rFonts w:ascii="GHEA Grapalat" w:eastAsia="Times New Roman" w:hAnsi="GHEA Grapalat" w:cs="Times New Roman"/>
                <w:bCs/>
                <w:color w:val="000000"/>
                <w:sz w:val="24"/>
                <w:szCs w:val="24"/>
                <w:lang w:val="pt-PT" w:eastAsia="ar-SA"/>
              </w:rPr>
            </w:pP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Գործող</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օրենքի</w:t>
            </w:r>
            <w:r w:rsidRPr="00697023">
              <w:rPr>
                <w:rFonts w:ascii="GHEA Grapalat" w:eastAsia="Times New Roman" w:hAnsi="GHEA Grapalat" w:cs="Times New Roman"/>
                <w:bCs/>
                <w:color w:val="000000"/>
                <w:sz w:val="24"/>
                <w:szCs w:val="24"/>
                <w:lang w:val="pt-PT" w:eastAsia="ar-SA"/>
              </w:rPr>
              <w:t xml:space="preserve"> 2-</w:t>
            </w:r>
            <w:r w:rsidRPr="00697023">
              <w:rPr>
                <w:rFonts w:ascii="GHEA Grapalat" w:eastAsia="Times New Roman" w:hAnsi="GHEA Grapalat" w:cs="Times New Roman"/>
                <w:bCs/>
                <w:color w:val="000000"/>
                <w:sz w:val="24"/>
                <w:szCs w:val="24"/>
                <w:lang w:val="ru-RU" w:eastAsia="ar-SA"/>
              </w:rPr>
              <w:t>րդ</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հոդվածի</w:t>
            </w:r>
            <w:r w:rsidRPr="00697023">
              <w:rPr>
                <w:rFonts w:ascii="GHEA Grapalat" w:eastAsia="Times New Roman" w:hAnsi="GHEA Grapalat" w:cs="Times New Roman"/>
                <w:bCs/>
                <w:color w:val="000000"/>
                <w:sz w:val="24"/>
                <w:szCs w:val="24"/>
                <w:lang w:val="pt-PT" w:eastAsia="ar-SA"/>
              </w:rPr>
              <w:t xml:space="preserve"> 2-</w:t>
            </w:r>
            <w:r w:rsidRPr="00697023">
              <w:rPr>
                <w:rFonts w:ascii="GHEA Grapalat" w:eastAsia="Times New Roman" w:hAnsi="GHEA Grapalat" w:cs="Times New Roman"/>
                <w:bCs/>
                <w:color w:val="000000"/>
                <w:sz w:val="24"/>
                <w:szCs w:val="24"/>
                <w:lang w:val="ru-RU" w:eastAsia="ar-SA"/>
              </w:rPr>
              <w:t>րդ</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մասից</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առաջարկում</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ենք</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հանել</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արժեթղթավորման</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հիմնադրամների</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արտահայտությունը</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քանի</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որ</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ՀՀ</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օրենսդրական</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փոփոխությունների</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արդյունքում</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ՀՀ</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օրենսդրությունում</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այդպիսի</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սուբյեկտ</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այլևս</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գոյություն</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չունի</w:t>
            </w:r>
            <w:r w:rsidRPr="00697023">
              <w:rPr>
                <w:rFonts w:ascii="GHEA Grapalat" w:eastAsia="Times New Roman" w:hAnsi="GHEA Grapalat" w:cs="Times New Roman"/>
                <w:bCs/>
                <w:color w:val="000000"/>
                <w:sz w:val="24"/>
                <w:szCs w:val="24"/>
                <w:lang w:val="pt-PT" w:eastAsia="ar-SA"/>
              </w:rPr>
              <w:t>:</w:t>
            </w:r>
          </w:p>
          <w:p w:rsidR="00697023" w:rsidRPr="00697023" w:rsidRDefault="00697023" w:rsidP="00D65491">
            <w:pPr>
              <w:pStyle w:val="a0"/>
              <w:numPr>
                <w:ilvl w:val="0"/>
                <w:numId w:val="19"/>
              </w:numPr>
              <w:shd w:val="clear" w:color="auto" w:fill="auto"/>
              <w:spacing w:before="0" w:after="0" w:line="276" w:lineRule="auto"/>
              <w:ind w:left="700" w:right="40" w:hanging="360"/>
              <w:jc w:val="both"/>
              <w:rPr>
                <w:rFonts w:ascii="GHEA Grapalat" w:eastAsia="Times New Roman" w:hAnsi="GHEA Grapalat" w:cs="Times New Roman"/>
                <w:bCs/>
                <w:color w:val="000000"/>
                <w:sz w:val="24"/>
                <w:szCs w:val="24"/>
                <w:lang w:val="pt-PT" w:eastAsia="ar-SA"/>
              </w:rPr>
            </w:pP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Նախագծի</w:t>
            </w:r>
            <w:r w:rsidRPr="00697023">
              <w:rPr>
                <w:rFonts w:ascii="GHEA Grapalat" w:eastAsia="Times New Roman" w:hAnsi="GHEA Grapalat" w:cs="Times New Roman"/>
                <w:bCs/>
                <w:color w:val="000000"/>
                <w:sz w:val="24"/>
                <w:szCs w:val="24"/>
                <w:lang w:val="pt-PT" w:eastAsia="ar-SA"/>
              </w:rPr>
              <w:t xml:space="preserve"> 6-</w:t>
            </w:r>
            <w:r w:rsidRPr="00697023">
              <w:rPr>
                <w:rFonts w:ascii="GHEA Grapalat" w:eastAsia="Times New Roman" w:hAnsi="GHEA Grapalat" w:cs="Times New Roman"/>
                <w:bCs/>
                <w:color w:val="000000"/>
                <w:sz w:val="24"/>
                <w:szCs w:val="24"/>
                <w:lang w:val="ru-RU" w:eastAsia="ar-SA"/>
              </w:rPr>
              <w:t>րդ</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հոդվածում</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նախկին</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խմբագրությունից</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փոփոխություն</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է</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իրականացվել</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որ</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դիմումի</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օրինակը</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և</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դիմումին</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կից</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փաստաթղթերի</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պատճենները</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ներկայացվում</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են</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պարտապանների</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թվին</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համապատասխան</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Մյուս</w:t>
            </w:r>
            <w:r w:rsidRPr="00697023">
              <w:rPr>
                <w:rFonts w:ascii="GHEA Grapalat" w:eastAsia="Times New Roman" w:hAnsi="GHEA Grapalat" w:cs="Times New Roman"/>
                <w:bCs/>
                <w:color w:val="000000"/>
                <w:sz w:val="24"/>
                <w:szCs w:val="24"/>
                <w:lang w:val="pt-PT" w:eastAsia="ar-SA"/>
              </w:rPr>
              <w:t>' 8-</w:t>
            </w:r>
            <w:r w:rsidRPr="00697023">
              <w:rPr>
                <w:rFonts w:ascii="GHEA Grapalat" w:eastAsia="Times New Roman" w:hAnsi="GHEA Grapalat" w:cs="Times New Roman"/>
                <w:bCs/>
                <w:color w:val="000000"/>
                <w:sz w:val="24"/>
                <w:szCs w:val="24"/>
                <w:lang w:val="ru-RU" w:eastAsia="ar-SA"/>
              </w:rPr>
              <w:t>րդ</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մասում</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մնացել</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է</w:t>
            </w:r>
            <w:r w:rsidRPr="00697023">
              <w:rPr>
                <w:rFonts w:ascii="GHEA Grapalat" w:eastAsia="Times New Roman" w:hAnsi="GHEA Grapalat" w:cs="Times New Roman"/>
                <w:bCs/>
                <w:color w:val="000000"/>
                <w:sz w:val="24"/>
                <w:szCs w:val="24"/>
                <w:lang w:val="pt-PT" w:eastAsia="ar-SA"/>
              </w:rPr>
              <w:t xml:space="preserve"> «3 </w:t>
            </w:r>
            <w:r w:rsidRPr="00697023">
              <w:rPr>
                <w:rFonts w:ascii="GHEA Grapalat" w:eastAsia="Times New Roman" w:hAnsi="GHEA Grapalat" w:cs="Times New Roman"/>
                <w:bCs/>
                <w:color w:val="000000"/>
                <w:sz w:val="24"/>
                <w:szCs w:val="24"/>
                <w:lang w:val="ru-RU" w:eastAsia="ar-SA"/>
              </w:rPr>
              <w:t>օրինակից</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արտահայտությունը</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Առաջարկում</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ենք</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վերախմբագրել</w:t>
            </w:r>
            <w:r w:rsidRPr="00697023">
              <w:rPr>
                <w:rFonts w:ascii="GHEA Grapalat" w:eastAsia="Times New Roman" w:hAnsi="GHEA Grapalat" w:cs="Times New Roman"/>
                <w:bCs/>
                <w:color w:val="000000"/>
                <w:sz w:val="24"/>
                <w:szCs w:val="24"/>
                <w:lang w:val="pt-PT" w:eastAsia="ar-SA"/>
              </w:rPr>
              <w:t xml:space="preserve"> 7-</w:t>
            </w:r>
            <w:r w:rsidRPr="00697023">
              <w:rPr>
                <w:rFonts w:ascii="GHEA Grapalat" w:eastAsia="Times New Roman" w:hAnsi="GHEA Grapalat" w:cs="Times New Roman"/>
                <w:bCs/>
                <w:color w:val="000000"/>
                <w:sz w:val="24"/>
                <w:szCs w:val="24"/>
                <w:lang w:val="ru-RU" w:eastAsia="ar-SA"/>
              </w:rPr>
              <w:t>րդ</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մասին</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համապատասխանեցնելու</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նպատակով</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ևս</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երկու</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օրինակ</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կամ</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նմանատիպ</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արտահայտությամբ</w:t>
            </w:r>
            <w:r w:rsidRPr="00697023">
              <w:rPr>
                <w:rFonts w:ascii="GHEA Grapalat" w:eastAsia="Times New Roman" w:hAnsi="GHEA Grapalat" w:cs="Times New Roman"/>
                <w:bCs/>
                <w:color w:val="000000"/>
                <w:sz w:val="24"/>
                <w:szCs w:val="24"/>
                <w:lang w:val="pt-PT" w:eastAsia="ar-SA"/>
              </w:rPr>
              <w:t>):</w:t>
            </w:r>
          </w:p>
          <w:p w:rsidR="00697023" w:rsidRPr="00697023" w:rsidRDefault="00697023" w:rsidP="00D65491">
            <w:pPr>
              <w:pStyle w:val="a0"/>
              <w:numPr>
                <w:ilvl w:val="0"/>
                <w:numId w:val="19"/>
              </w:numPr>
              <w:shd w:val="clear" w:color="auto" w:fill="auto"/>
              <w:spacing w:before="0" w:after="0" w:line="276" w:lineRule="auto"/>
              <w:ind w:left="700" w:right="40" w:hanging="360"/>
              <w:jc w:val="both"/>
              <w:rPr>
                <w:rFonts w:ascii="GHEA Grapalat" w:eastAsia="Times New Roman" w:hAnsi="GHEA Grapalat" w:cs="Times New Roman"/>
                <w:bCs/>
                <w:color w:val="000000"/>
                <w:sz w:val="24"/>
                <w:szCs w:val="24"/>
                <w:lang w:val="pt-PT" w:eastAsia="ar-SA"/>
              </w:rPr>
            </w:pP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Նախագծի</w:t>
            </w:r>
            <w:r w:rsidRPr="00697023">
              <w:rPr>
                <w:rFonts w:ascii="GHEA Grapalat" w:eastAsia="Times New Roman" w:hAnsi="GHEA Grapalat" w:cs="Times New Roman"/>
                <w:bCs/>
                <w:color w:val="000000"/>
                <w:sz w:val="24"/>
                <w:szCs w:val="24"/>
                <w:lang w:val="pt-PT" w:eastAsia="ar-SA"/>
              </w:rPr>
              <w:t xml:space="preserve"> 36-</w:t>
            </w:r>
            <w:r w:rsidRPr="00697023">
              <w:rPr>
                <w:rFonts w:ascii="GHEA Grapalat" w:eastAsia="Times New Roman" w:hAnsi="GHEA Grapalat" w:cs="Times New Roman"/>
                <w:bCs/>
                <w:color w:val="000000"/>
                <w:sz w:val="24"/>
                <w:szCs w:val="24"/>
                <w:lang w:val="ru-RU" w:eastAsia="ar-SA"/>
              </w:rPr>
              <w:t>րդ</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հոդվածում</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Օրենքի</w:t>
            </w:r>
            <w:r w:rsidRPr="00697023">
              <w:rPr>
                <w:rFonts w:ascii="GHEA Grapalat" w:eastAsia="Times New Roman" w:hAnsi="GHEA Grapalat" w:cs="Times New Roman"/>
                <w:bCs/>
                <w:color w:val="000000"/>
                <w:sz w:val="24"/>
                <w:szCs w:val="24"/>
                <w:lang w:val="pt-PT" w:eastAsia="ar-SA"/>
              </w:rPr>
              <w:t xml:space="preserve"> 29.2-</w:t>
            </w:r>
            <w:r w:rsidRPr="00697023">
              <w:rPr>
                <w:rFonts w:ascii="GHEA Grapalat" w:eastAsia="Times New Roman" w:hAnsi="GHEA Grapalat" w:cs="Times New Roman"/>
                <w:bCs/>
                <w:color w:val="000000"/>
                <w:sz w:val="24"/>
                <w:szCs w:val="24"/>
                <w:lang w:val="ru-RU" w:eastAsia="ar-SA"/>
              </w:rPr>
              <w:t>րդ</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հոդվածի</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առաջին</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մասի</w:t>
            </w:r>
            <w:r w:rsidRPr="00697023">
              <w:rPr>
                <w:rFonts w:ascii="GHEA Grapalat" w:eastAsia="Times New Roman" w:hAnsi="GHEA Grapalat" w:cs="Times New Roman"/>
                <w:bCs/>
                <w:color w:val="000000"/>
                <w:sz w:val="24"/>
                <w:szCs w:val="24"/>
                <w:lang w:val="pt-PT" w:eastAsia="ar-SA"/>
              </w:rPr>
              <w:t xml:space="preserve"> 5-</w:t>
            </w:r>
            <w:r w:rsidRPr="00697023">
              <w:rPr>
                <w:rFonts w:ascii="GHEA Grapalat" w:eastAsia="Times New Roman" w:hAnsi="GHEA Grapalat" w:cs="Times New Roman"/>
                <w:bCs/>
                <w:color w:val="000000"/>
                <w:sz w:val="24"/>
                <w:szCs w:val="24"/>
                <w:lang w:val="ru-RU" w:eastAsia="ar-SA"/>
              </w:rPr>
              <w:t>րդ</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կետում</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հանել</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անընդմեջ</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բառը</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քանի</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որ</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տույժերի</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վերացման</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ժամկետներ</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են</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դրված</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այսինքն</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անձը</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երեք</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տույժ</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ունի</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կամ</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չունի</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Անընդմեջ</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դրանք</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ձեռք</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բերելու</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փաստը</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կարևոր</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չպետք</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է</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լինի</w:t>
            </w:r>
            <w:r w:rsidRPr="00697023">
              <w:rPr>
                <w:rFonts w:ascii="GHEA Grapalat" w:eastAsia="Times New Roman" w:hAnsi="GHEA Grapalat" w:cs="Times New Roman"/>
                <w:bCs/>
                <w:color w:val="000000"/>
                <w:sz w:val="24"/>
                <w:szCs w:val="24"/>
                <w:lang w:val="pt-PT" w:eastAsia="ar-SA"/>
              </w:rPr>
              <w:t>:</w:t>
            </w:r>
          </w:p>
          <w:p w:rsidR="00697023" w:rsidRPr="00697023" w:rsidRDefault="00697023" w:rsidP="00D65491">
            <w:pPr>
              <w:pStyle w:val="a0"/>
              <w:numPr>
                <w:ilvl w:val="0"/>
                <w:numId w:val="19"/>
              </w:numPr>
              <w:shd w:val="clear" w:color="auto" w:fill="auto"/>
              <w:spacing w:before="0" w:after="0" w:line="276" w:lineRule="auto"/>
              <w:ind w:left="700" w:right="40" w:hanging="360"/>
              <w:jc w:val="both"/>
              <w:rPr>
                <w:rFonts w:ascii="GHEA Grapalat" w:eastAsia="Times New Roman" w:hAnsi="GHEA Grapalat" w:cs="Times New Roman"/>
                <w:bCs/>
                <w:color w:val="000000"/>
                <w:sz w:val="24"/>
                <w:szCs w:val="24"/>
                <w:lang w:val="pt-PT" w:eastAsia="ar-SA"/>
              </w:rPr>
            </w:pP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Նախագծի</w:t>
            </w:r>
            <w:r w:rsidRPr="00697023">
              <w:rPr>
                <w:rFonts w:ascii="GHEA Grapalat" w:eastAsia="Times New Roman" w:hAnsi="GHEA Grapalat" w:cs="Times New Roman"/>
                <w:bCs/>
                <w:color w:val="000000"/>
                <w:sz w:val="24"/>
                <w:szCs w:val="24"/>
                <w:lang w:val="pt-PT" w:eastAsia="ar-SA"/>
              </w:rPr>
              <w:t xml:space="preserve"> 45-</w:t>
            </w:r>
            <w:r w:rsidRPr="00697023">
              <w:rPr>
                <w:rFonts w:ascii="GHEA Grapalat" w:eastAsia="Times New Roman" w:hAnsi="GHEA Grapalat" w:cs="Times New Roman"/>
                <w:bCs/>
                <w:color w:val="000000"/>
                <w:sz w:val="24"/>
                <w:szCs w:val="24"/>
                <w:lang w:val="ru-RU" w:eastAsia="ar-SA"/>
              </w:rPr>
              <w:t>րդ</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հոդվածով</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նախատեսվող</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դրույթում</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վարկային</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պարտավորություն</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բառերը</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փոխարինել</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ֆինանսավորում</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բառով</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քանի</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որ</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Գործարարությամբ</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զբաղվելը</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զեկույցը</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անդրադառնում</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է</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ոչ</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միայն</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վարկերին</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այլ</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առհասարակ</w:t>
            </w:r>
            <w:r w:rsidRPr="00697023">
              <w:rPr>
                <w:rFonts w:ascii="GHEA Grapalat" w:eastAsia="Times New Roman" w:hAnsi="GHEA Grapalat" w:cs="Times New Roman"/>
                <w:bCs/>
                <w:color w:val="000000"/>
                <w:sz w:val="24"/>
                <w:szCs w:val="24"/>
                <w:lang w:val="pt-PT" w:eastAsia="ar-SA"/>
              </w:rPr>
              <w:br w:type="page"/>
              <w:t xml:space="preserve"> </w:t>
            </w:r>
            <w:r w:rsidRPr="00697023">
              <w:rPr>
                <w:rFonts w:ascii="GHEA Grapalat" w:eastAsia="Times New Roman" w:hAnsi="GHEA Grapalat" w:cs="Times New Roman"/>
                <w:bCs/>
                <w:color w:val="000000"/>
                <w:sz w:val="24"/>
                <w:szCs w:val="24"/>
                <w:lang w:val="ru-RU" w:eastAsia="ar-SA"/>
              </w:rPr>
              <w:t>հւստուցելի</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ֆինանսավորմանը</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պարտատոմսեր</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այդ</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թվում</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ստորադաս</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լիզինգ</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փոխառություն</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և</w:t>
            </w:r>
            <w:r w:rsidRPr="00697023">
              <w:rPr>
                <w:rFonts w:ascii="GHEA Grapalat" w:eastAsia="Times New Roman" w:hAnsi="GHEA Grapalat" w:cs="Times New Roman"/>
                <w:bCs/>
                <w:color w:val="000000"/>
                <w:sz w:val="24"/>
                <w:szCs w:val="24"/>
                <w:lang w:val="pt-PT" w:eastAsia="ar-SA"/>
              </w:rPr>
              <w:t xml:space="preserve"> </w:t>
            </w:r>
            <w:r w:rsidRPr="00697023">
              <w:rPr>
                <w:rFonts w:ascii="GHEA Grapalat" w:eastAsia="Times New Roman" w:hAnsi="GHEA Grapalat" w:cs="Times New Roman"/>
                <w:bCs/>
                <w:color w:val="000000"/>
                <w:sz w:val="24"/>
                <w:szCs w:val="24"/>
                <w:lang w:val="ru-RU" w:eastAsia="ar-SA"/>
              </w:rPr>
              <w:t>այլն</w:t>
            </w:r>
            <w:r w:rsidRPr="00697023">
              <w:rPr>
                <w:rFonts w:ascii="GHEA Grapalat" w:eastAsia="Times New Roman" w:hAnsi="GHEA Grapalat" w:cs="Times New Roman"/>
                <w:bCs/>
                <w:color w:val="000000"/>
                <w:sz w:val="24"/>
                <w:szCs w:val="24"/>
                <w:lang w:val="pt-PT" w:eastAsia="ar-SA"/>
              </w:rPr>
              <w:t>):</w:t>
            </w:r>
          </w:p>
          <w:p w:rsidR="00697023" w:rsidRPr="00697023" w:rsidRDefault="00697023" w:rsidP="00D65491">
            <w:pPr>
              <w:spacing w:line="276" w:lineRule="auto"/>
              <w:jc w:val="both"/>
              <w:rPr>
                <w:rFonts w:ascii="GHEA Grapalat" w:hAnsi="GHEA Grapalat"/>
                <w:bCs/>
                <w:lang w:val="pt-PT" w:eastAsia="ar-SA"/>
              </w:rPr>
            </w:pPr>
          </w:p>
        </w:tc>
        <w:tc>
          <w:tcPr>
            <w:tcW w:w="2467"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r w:rsidRPr="00697023">
              <w:rPr>
                <w:rFonts w:ascii="GHEA Grapalat" w:eastAsia="GHEA Grapalat" w:hAnsi="GHEA Grapalat" w:cs="GHEA Grapalat"/>
                <w:lang w:val="pt-PT"/>
              </w:rPr>
              <w:t>1. Ընդունվել է:</w:t>
            </w:r>
          </w:p>
          <w:p w:rsidR="00697023" w:rsidRPr="00697023" w:rsidRDefault="00697023" w:rsidP="00697023">
            <w:pPr>
              <w:pStyle w:val="normal0"/>
              <w:spacing w:line="276" w:lineRule="auto"/>
              <w:rPr>
                <w:rFonts w:ascii="GHEA Grapalat" w:eastAsia="GHEA Grapalat" w:hAnsi="GHEA Grapalat" w:cs="GHEA Grapalat"/>
                <w:lang w:val="pt-PT"/>
              </w:rPr>
            </w:pPr>
            <w:r w:rsidRPr="00697023">
              <w:rPr>
                <w:rFonts w:ascii="GHEA Grapalat" w:eastAsia="GHEA Grapalat" w:hAnsi="GHEA Grapalat" w:cs="GHEA Grapalat"/>
                <w:lang w:val="pt-PT"/>
              </w:rPr>
              <w:t>2. Ընդունվել է:</w:t>
            </w:r>
          </w:p>
          <w:p w:rsidR="00697023" w:rsidRPr="00697023" w:rsidRDefault="00697023" w:rsidP="00697023">
            <w:pPr>
              <w:pStyle w:val="normal0"/>
              <w:spacing w:line="276" w:lineRule="auto"/>
              <w:rPr>
                <w:rFonts w:ascii="GHEA Grapalat" w:eastAsia="GHEA Grapalat" w:hAnsi="GHEA Grapalat" w:cs="GHEA Grapalat"/>
                <w:lang w:val="pt-PT"/>
              </w:rPr>
            </w:pPr>
            <w:r w:rsidRPr="00697023">
              <w:rPr>
                <w:rFonts w:ascii="GHEA Grapalat" w:eastAsia="GHEA Grapalat" w:hAnsi="GHEA Grapalat" w:cs="GHEA Grapalat"/>
                <w:lang w:val="pt-PT"/>
              </w:rPr>
              <w:t xml:space="preserve">  3. Ընդունվել է:</w:t>
            </w:r>
          </w:p>
          <w:p w:rsidR="00697023" w:rsidRPr="00697023" w:rsidRDefault="00697023" w:rsidP="00697023">
            <w:pPr>
              <w:pStyle w:val="normal0"/>
              <w:spacing w:line="276" w:lineRule="auto"/>
              <w:jc w:val="center"/>
              <w:rPr>
                <w:rFonts w:ascii="GHEA Grapalat" w:eastAsia="GHEA Grapalat" w:hAnsi="GHEA Grapalat" w:cs="GHEA Grapalat"/>
                <w:lang w:val="pt-PT"/>
              </w:rPr>
            </w:pPr>
            <w:r w:rsidRPr="00697023">
              <w:rPr>
                <w:rFonts w:ascii="GHEA Grapalat" w:eastAsia="GHEA Grapalat" w:hAnsi="GHEA Grapalat" w:cs="GHEA Grapalat"/>
                <w:lang w:val="pt-PT"/>
              </w:rPr>
              <w:t xml:space="preserve">    4.Ընդունվել է:</w:t>
            </w:r>
          </w:p>
        </w:tc>
        <w:tc>
          <w:tcPr>
            <w:tcW w:w="3685"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jc w:val="center"/>
              <w:rPr>
                <w:rFonts w:ascii="GHEA Grapalat" w:eastAsia="GHEA Grapalat" w:hAnsi="GHEA Grapalat" w:cs="GHEA Grapalat"/>
                <w:lang w:val="pt-PT"/>
              </w:rPr>
            </w:pPr>
            <w:r w:rsidRPr="00697023">
              <w:rPr>
                <w:rFonts w:ascii="GHEA Grapalat" w:eastAsia="GHEA Grapalat" w:hAnsi="GHEA Grapalat" w:cs="GHEA Grapalat"/>
                <w:lang w:val="pt-PT"/>
              </w:rPr>
              <w:t>1. Նախագծում կատարվել են համապատասխան փոփոխություններ:</w:t>
            </w:r>
          </w:p>
          <w:p w:rsidR="00697023" w:rsidRPr="00697023" w:rsidRDefault="00697023" w:rsidP="00697023">
            <w:pPr>
              <w:pStyle w:val="normal0"/>
              <w:spacing w:line="276" w:lineRule="auto"/>
              <w:jc w:val="center"/>
              <w:rPr>
                <w:rFonts w:ascii="GHEA Grapalat" w:eastAsia="GHEA Grapalat" w:hAnsi="GHEA Grapalat" w:cs="GHEA Grapalat"/>
                <w:lang w:val="pt-PT"/>
              </w:rPr>
            </w:pPr>
            <w:r w:rsidRPr="00697023">
              <w:rPr>
                <w:rFonts w:ascii="GHEA Grapalat" w:eastAsia="GHEA Grapalat" w:hAnsi="GHEA Grapalat" w:cs="GHEA Grapalat"/>
                <w:lang w:val="pt-PT"/>
              </w:rPr>
              <w:t>2. Նախագծում կատարվել են համապատասխան փոփոխություններ:</w:t>
            </w:r>
          </w:p>
          <w:p w:rsidR="00697023" w:rsidRPr="00697023" w:rsidRDefault="00697023" w:rsidP="00697023">
            <w:pPr>
              <w:pStyle w:val="normal0"/>
              <w:spacing w:line="276" w:lineRule="auto"/>
              <w:jc w:val="center"/>
              <w:rPr>
                <w:rFonts w:ascii="GHEA Grapalat" w:eastAsia="GHEA Grapalat" w:hAnsi="GHEA Grapalat" w:cs="GHEA Grapalat"/>
                <w:lang w:val="pt-PT"/>
              </w:rPr>
            </w:pPr>
            <w:r w:rsidRPr="00697023">
              <w:rPr>
                <w:rFonts w:ascii="GHEA Grapalat" w:eastAsia="GHEA Grapalat" w:hAnsi="GHEA Grapalat" w:cs="GHEA Grapalat"/>
                <w:lang w:val="pt-PT"/>
              </w:rPr>
              <w:t>3. Նախագծում կատարվել են համապատասխան փոփոխություններ:</w:t>
            </w:r>
          </w:p>
          <w:p w:rsidR="00697023" w:rsidRPr="00697023" w:rsidRDefault="00697023" w:rsidP="00697023">
            <w:pPr>
              <w:pStyle w:val="normal0"/>
              <w:spacing w:line="276" w:lineRule="auto"/>
              <w:jc w:val="center"/>
              <w:rPr>
                <w:rFonts w:ascii="GHEA Grapalat" w:eastAsia="GHEA Grapalat" w:hAnsi="GHEA Grapalat" w:cs="GHEA Grapalat"/>
                <w:lang w:val="pt-PT"/>
              </w:rPr>
            </w:pPr>
            <w:r w:rsidRPr="00697023">
              <w:rPr>
                <w:rFonts w:ascii="GHEA Grapalat" w:eastAsia="GHEA Grapalat" w:hAnsi="GHEA Grapalat" w:cs="GHEA Grapalat"/>
                <w:lang w:val="pt-PT"/>
              </w:rPr>
              <w:t>4. Նախագծում կատարվել են համապատասխան փոփոխություններ:</w:t>
            </w:r>
          </w:p>
          <w:p w:rsidR="00697023" w:rsidRPr="00697023" w:rsidRDefault="00697023" w:rsidP="00697023">
            <w:pPr>
              <w:pStyle w:val="normal0"/>
              <w:spacing w:line="276" w:lineRule="auto"/>
              <w:jc w:val="center"/>
              <w:rPr>
                <w:rFonts w:ascii="GHEA Grapalat" w:eastAsia="GHEA Grapalat" w:hAnsi="GHEA Grapalat" w:cs="GHEA Grapalat"/>
                <w:lang w:val="pt-PT"/>
              </w:rPr>
            </w:pPr>
          </w:p>
        </w:tc>
      </w:tr>
      <w:tr w:rsidR="00697023" w:rsidRPr="00FE30E6" w:rsidTr="0069702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97023" w:rsidRPr="007D437F" w:rsidRDefault="007D437F" w:rsidP="00697023">
            <w:pPr>
              <w:pStyle w:val="normal0"/>
              <w:spacing w:line="276" w:lineRule="auto"/>
              <w:rPr>
                <w:rFonts w:ascii="GHEA Grapalat" w:eastAsia="GHEA Grapalat" w:hAnsi="GHEA Grapalat" w:cs="GHEA Grapalat"/>
                <w:lang w:val="en-US"/>
              </w:rPr>
            </w:pPr>
            <w:r>
              <w:rPr>
                <w:rFonts w:ascii="GHEA Grapalat" w:eastAsia="GHEA Grapalat" w:hAnsi="GHEA Grapalat" w:cs="GHEA Grapalat"/>
                <w:lang w:val="en-US"/>
              </w:rPr>
              <w:t>27</w:t>
            </w:r>
          </w:p>
        </w:tc>
        <w:tc>
          <w:tcPr>
            <w:tcW w:w="297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hy-AM"/>
              </w:rPr>
            </w:pPr>
            <w:r w:rsidRPr="00697023">
              <w:rPr>
                <w:rFonts w:ascii="GHEA Grapalat" w:eastAsia="GHEA Grapalat" w:hAnsi="GHEA Grapalat" w:cs="GHEA Grapalat"/>
                <w:lang w:val="hy-AM"/>
              </w:rPr>
              <w:t>Ֆինանսների նախարարություն</w:t>
            </w:r>
          </w:p>
          <w:p w:rsidR="00697023" w:rsidRPr="00697023" w:rsidRDefault="00697023" w:rsidP="00697023">
            <w:pPr>
              <w:pStyle w:val="normal0"/>
              <w:spacing w:line="276" w:lineRule="auto"/>
              <w:rPr>
                <w:rFonts w:ascii="GHEA Grapalat" w:eastAsia="GHEA Grapalat" w:hAnsi="GHEA Grapalat" w:cs="GHEA Grapalat"/>
                <w:lang w:val="hy-AM"/>
              </w:rPr>
            </w:pPr>
            <w:r w:rsidRPr="00697023">
              <w:rPr>
                <w:rFonts w:ascii="GHEA Grapalat" w:eastAsia="GHEA Grapalat" w:hAnsi="GHEA Grapalat" w:cs="GHEA Grapalat"/>
                <w:lang w:val="hy-AM"/>
              </w:rPr>
              <w:t>11.04.2019թ. թիվ 01/11-4/6032-2019 գրություն</w:t>
            </w:r>
          </w:p>
        </w:tc>
        <w:tc>
          <w:tcPr>
            <w:tcW w:w="5130" w:type="dxa"/>
            <w:tcBorders>
              <w:top w:val="single" w:sz="4" w:space="0" w:color="000000"/>
              <w:left w:val="nil"/>
              <w:bottom w:val="single" w:sz="4" w:space="0" w:color="000000"/>
              <w:right w:val="single" w:sz="4" w:space="0" w:color="000000"/>
            </w:tcBorders>
            <w:vAlign w:val="center"/>
            <w:hideMark/>
          </w:tcPr>
          <w:p w:rsidR="00697023" w:rsidRPr="00697023" w:rsidRDefault="00697023" w:rsidP="00D65491">
            <w:pPr>
              <w:spacing w:line="276" w:lineRule="auto"/>
              <w:jc w:val="both"/>
              <w:rPr>
                <w:rFonts w:ascii="GHEA Grapalat" w:hAnsi="GHEA Grapalat"/>
                <w:bCs/>
                <w:lang w:val="hy-AM" w:eastAsia="ar-SA"/>
              </w:rPr>
            </w:pPr>
            <w:r w:rsidRPr="00697023">
              <w:rPr>
                <w:rFonts w:ascii="GHEA Grapalat" w:hAnsi="GHEA Grapalat"/>
                <w:bCs/>
                <w:lang w:val="hy-AM" w:eastAsia="ar-SA"/>
              </w:rPr>
              <w:t>ՀՀ ֆինանսների նախարարությունն ուսումնասիրել է «Սնանկության մասին Հայաստանի Հանրապետության օրենքում փոփոխություններ և լրացումներ կատարելու մասին» ՀՀ օրենքի նախագիծը և հայտնում է հետևյալը.</w:t>
            </w:r>
          </w:p>
          <w:p w:rsidR="00697023" w:rsidRPr="00697023" w:rsidRDefault="00697023" w:rsidP="00D65491">
            <w:pPr>
              <w:spacing w:line="276" w:lineRule="auto"/>
              <w:jc w:val="both"/>
              <w:rPr>
                <w:rFonts w:ascii="GHEA Grapalat" w:hAnsi="GHEA Grapalat"/>
                <w:bCs/>
                <w:lang w:val="hy-AM" w:eastAsia="ar-SA"/>
              </w:rPr>
            </w:pPr>
            <w:r w:rsidRPr="00697023">
              <w:rPr>
                <w:rFonts w:ascii="GHEA Grapalat" w:hAnsi="GHEA Grapalat"/>
                <w:bCs/>
                <w:lang w:val="hy-AM" w:eastAsia="ar-SA"/>
              </w:rPr>
              <w:t>Նախագծի 39-րդ հոդվածով առաջարկվում է պարտապանի գույք չունենալու կամ նրա գույքի արժեքը նվազագույն աշխատավարձի հիսնապատիկից պակաս լինելու դեպքում սնանկության գործի ավարտից հետո` մեկամսյա ժամկետում կառավարչին ՀՀ պետական բյուջեից փոխհատուցում վճարել «Նվազագույն ամսական աշխատավարձի մասին» օրենքի 1-ին հոդվածով սահմանված չափով: Նշված դրույթի ընդունմամբ կառավարչի փոխատուցման վճարի չափը ներկայիս 30.000 ՀՀ դրամի փոխարեն գործող օրենսդրության պայմաններում կկազմի 55.000 ՀՀ դրամ, որը կհանգեցնի ՀՀ պետական բյուջեից լրացուցիչ միջոցների հատկացման անհրաժեշտության, որի ֆինանսական գնահատականը տալ հնարավոր չէ համապատասխան տվյալների բացակայության պատճառով:</w:t>
            </w:r>
          </w:p>
          <w:p w:rsidR="00697023" w:rsidRPr="00697023" w:rsidRDefault="00697023" w:rsidP="00D65491">
            <w:pPr>
              <w:spacing w:line="276" w:lineRule="auto"/>
              <w:jc w:val="both"/>
              <w:rPr>
                <w:rFonts w:ascii="GHEA Grapalat" w:hAnsi="GHEA Grapalat"/>
                <w:bCs/>
                <w:lang w:val="hy-AM" w:eastAsia="ar-SA"/>
              </w:rPr>
            </w:pPr>
          </w:p>
        </w:tc>
        <w:tc>
          <w:tcPr>
            <w:tcW w:w="2467" w:type="dxa"/>
            <w:tcBorders>
              <w:top w:val="single" w:sz="4" w:space="0" w:color="000000"/>
              <w:left w:val="nil"/>
              <w:bottom w:val="single" w:sz="4" w:space="0" w:color="000000"/>
              <w:right w:val="single" w:sz="4" w:space="0" w:color="000000"/>
            </w:tcBorders>
            <w:vAlign w:val="center"/>
            <w:hideMark/>
          </w:tcPr>
          <w:p w:rsidR="00697023" w:rsidRPr="00FE30E6" w:rsidRDefault="00697023" w:rsidP="00697023">
            <w:pPr>
              <w:pStyle w:val="normal0"/>
              <w:spacing w:line="276" w:lineRule="auto"/>
              <w:rPr>
                <w:rFonts w:ascii="GHEA Grapalat" w:eastAsia="GHEA Grapalat" w:hAnsi="GHEA Grapalat" w:cs="GHEA Grapalat"/>
                <w:lang w:val="pt-PT"/>
              </w:rPr>
            </w:pPr>
            <w:r w:rsidRPr="00FE30E6">
              <w:rPr>
                <w:rFonts w:ascii="GHEA Grapalat" w:eastAsia="GHEA Grapalat" w:hAnsi="GHEA Grapalat" w:cs="GHEA Grapalat"/>
                <w:lang w:val="pt-PT"/>
              </w:rPr>
              <w:t>Ընդունվել է ի գիտություն:</w:t>
            </w:r>
          </w:p>
        </w:tc>
        <w:tc>
          <w:tcPr>
            <w:tcW w:w="3685" w:type="dxa"/>
            <w:tcBorders>
              <w:top w:val="single" w:sz="4" w:space="0" w:color="000000"/>
              <w:left w:val="nil"/>
              <w:bottom w:val="single" w:sz="4" w:space="0" w:color="000000"/>
              <w:right w:val="single" w:sz="4" w:space="0" w:color="000000"/>
            </w:tcBorders>
            <w:vAlign w:val="center"/>
            <w:hideMark/>
          </w:tcPr>
          <w:p w:rsidR="00697023" w:rsidRPr="00FE30E6" w:rsidRDefault="00697023" w:rsidP="00697023">
            <w:pPr>
              <w:pStyle w:val="normal0"/>
              <w:spacing w:line="276" w:lineRule="auto"/>
              <w:rPr>
                <w:rFonts w:ascii="GHEA Grapalat" w:eastAsia="GHEA Grapalat" w:hAnsi="GHEA Grapalat" w:cs="GHEA Grapalat"/>
                <w:lang w:val="pt-PT"/>
              </w:rPr>
            </w:pPr>
          </w:p>
        </w:tc>
      </w:tr>
      <w:tr w:rsidR="00697023" w:rsidRPr="00D65491" w:rsidTr="0069702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97023" w:rsidRPr="007D437F" w:rsidRDefault="007D437F" w:rsidP="00697023">
            <w:pPr>
              <w:pStyle w:val="normal0"/>
              <w:spacing w:line="276" w:lineRule="auto"/>
              <w:rPr>
                <w:rFonts w:ascii="GHEA Grapalat" w:eastAsia="GHEA Grapalat" w:hAnsi="GHEA Grapalat" w:cs="GHEA Grapalat"/>
                <w:lang w:val="en-US"/>
              </w:rPr>
            </w:pPr>
            <w:r>
              <w:rPr>
                <w:rFonts w:ascii="GHEA Grapalat" w:eastAsia="GHEA Grapalat" w:hAnsi="GHEA Grapalat" w:cs="GHEA Grapalat"/>
                <w:lang w:val="en-US"/>
              </w:rPr>
              <w:t>28</w:t>
            </w:r>
          </w:p>
        </w:tc>
        <w:tc>
          <w:tcPr>
            <w:tcW w:w="297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hy-AM"/>
              </w:rPr>
            </w:pPr>
            <w:r w:rsidRPr="00697023">
              <w:rPr>
                <w:rFonts w:ascii="GHEA Grapalat" w:eastAsia="GHEA Grapalat" w:hAnsi="GHEA Grapalat" w:cs="GHEA Grapalat"/>
                <w:lang w:val="hy-AM"/>
              </w:rPr>
              <w:t>Բարձրագույն դատական խորհուրդ</w:t>
            </w:r>
          </w:p>
          <w:p w:rsidR="00697023" w:rsidRPr="00697023" w:rsidRDefault="00697023" w:rsidP="00697023">
            <w:pPr>
              <w:pStyle w:val="normal0"/>
              <w:spacing w:line="276" w:lineRule="auto"/>
              <w:rPr>
                <w:rFonts w:ascii="GHEA Grapalat" w:eastAsia="GHEA Grapalat" w:hAnsi="GHEA Grapalat" w:cs="GHEA Grapalat"/>
                <w:lang w:val="hy-AM"/>
              </w:rPr>
            </w:pPr>
            <w:r w:rsidRPr="00697023">
              <w:rPr>
                <w:rFonts w:ascii="GHEA Grapalat" w:eastAsia="GHEA Grapalat" w:hAnsi="GHEA Grapalat" w:cs="GHEA Grapalat"/>
                <w:lang w:val="hy-AM"/>
              </w:rPr>
              <w:t>19.04.2019թ. թիվ Ե-3365 գրություն</w:t>
            </w:r>
          </w:p>
        </w:tc>
        <w:tc>
          <w:tcPr>
            <w:tcW w:w="5130" w:type="dxa"/>
            <w:tcBorders>
              <w:top w:val="single" w:sz="4" w:space="0" w:color="000000"/>
              <w:left w:val="nil"/>
              <w:bottom w:val="single" w:sz="4" w:space="0" w:color="000000"/>
              <w:right w:val="single" w:sz="4" w:space="0" w:color="000000"/>
            </w:tcBorders>
            <w:vAlign w:val="center"/>
            <w:hideMark/>
          </w:tcPr>
          <w:p w:rsidR="00697023" w:rsidRPr="00697023" w:rsidRDefault="00697023" w:rsidP="00D65491">
            <w:pPr>
              <w:spacing w:line="276" w:lineRule="auto"/>
              <w:jc w:val="both"/>
              <w:rPr>
                <w:rFonts w:ascii="GHEA Grapalat" w:hAnsi="GHEA Grapalat"/>
                <w:bCs/>
                <w:lang w:val="hy-AM" w:eastAsia="ar-SA"/>
              </w:rPr>
            </w:pPr>
            <w:r w:rsidRPr="00697023">
              <w:rPr>
                <w:rFonts w:ascii="GHEA Grapalat" w:hAnsi="GHEA Grapalat"/>
                <w:bCs/>
                <w:lang w:val="hy-AM" w:eastAsia="ar-SA"/>
              </w:rPr>
              <w:t xml:space="preserve">1. «Սնանկության մասին» օրենքի (այսուհետ' Օրենք) </w:t>
            </w:r>
            <w:r w:rsidRPr="00697023">
              <w:rPr>
                <w:rStyle w:val="Bodytext2Bold"/>
                <w:rFonts w:ascii="GHEA Grapalat" w:eastAsia="Times New Roman" w:hAnsi="GHEA Grapalat" w:cs="Times New Roman"/>
                <w:b w:val="0"/>
                <w:spacing w:val="0"/>
                <w:sz w:val="24"/>
                <w:szCs w:val="24"/>
                <w:shd w:val="clear" w:color="auto" w:fill="auto"/>
                <w:lang w:eastAsia="ar-SA" w:bidi="ar-SA"/>
              </w:rPr>
              <w:t xml:space="preserve">4-րդ հոդվածի 6-րդ մասում </w:t>
            </w:r>
            <w:r w:rsidRPr="00697023">
              <w:rPr>
                <w:rFonts w:ascii="GHEA Grapalat" w:hAnsi="GHEA Grapalat"/>
                <w:bCs/>
                <w:lang w:val="hy-AM" w:eastAsia="ar-SA"/>
              </w:rPr>
              <w:t xml:space="preserve">«գործերի քննությունն ավարտելու» արտահայտությունը բավականին լայն է, ուստի առաջարկում ենք կամ նախատեսել միայն վարույթը կարճելու հիմքը, կամ հստակեցնել' ինչ է ենթադրում գործերի քննությունն ավարտելը </w:t>
            </w:r>
            <w:r w:rsidRPr="00697023">
              <w:rPr>
                <w:rStyle w:val="Bodytext2Italic"/>
                <w:rFonts w:ascii="GHEA Grapalat" w:eastAsia="Times New Roman" w:hAnsi="GHEA Grapalat" w:cs="Times New Roman"/>
                <w:bCs/>
                <w:i w:val="0"/>
                <w:iCs w:val="0"/>
                <w:spacing w:val="0"/>
                <w:sz w:val="24"/>
                <w:szCs w:val="24"/>
                <w:shd w:val="clear" w:color="auto" w:fill="auto"/>
                <w:lang w:eastAsia="ar-SA" w:bidi="ar-SA"/>
              </w:rPr>
              <w:t>(Նախագծի 2-րդ հոդված):</w:t>
            </w:r>
          </w:p>
        </w:tc>
        <w:tc>
          <w:tcPr>
            <w:tcW w:w="2467" w:type="dxa"/>
            <w:tcBorders>
              <w:top w:val="single" w:sz="4" w:space="0" w:color="000000"/>
              <w:left w:val="nil"/>
              <w:bottom w:val="single" w:sz="4" w:space="0" w:color="000000"/>
              <w:right w:val="single" w:sz="4" w:space="0" w:color="000000"/>
            </w:tcBorders>
            <w:vAlign w:val="center"/>
            <w:hideMark/>
          </w:tcPr>
          <w:p w:rsidR="00697023" w:rsidRPr="00FE30E6" w:rsidRDefault="00697023" w:rsidP="00697023">
            <w:pPr>
              <w:pStyle w:val="normal0"/>
              <w:spacing w:line="276" w:lineRule="auto"/>
              <w:rPr>
                <w:rFonts w:ascii="GHEA Grapalat" w:eastAsia="GHEA Grapalat" w:hAnsi="GHEA Grapalat" w:cs="GHEA Grapalat"/>
                <w:lang w:val="pt-PT"/>
              </w:rPr>
            </w:pPr>
            <w:r w:rsidRPr="00FE30E6">
              <w:rPr>
                <w:rFonts w:ascii="GHEA Grapalat" w:eastAsia="GHEA Grapalat" w:hAnsi="GHEA Grapalat" w:cs="GHEA Grapalat"/>
                <w:lang w:val="pt-PT"/>
              </w:rPr>
              <w:t>Չի ընդունվել:</w:t>
            </w:r>
          </w:p>
        </w:tc>
        <w:tc>
          <w:tcPr>
            <w:tcW w:w="3685" w:type="dxa"/>
            <w:tcBorders>
              <w:top w:val="single" w:sz="4" w:space="0" w:color="000000"/>
              <w:left w:val="nil"/>
              <w:bottom w:val="single" w:sz="4" w:space="0" w:color="000000"/>
              <w:right w:val="single" w:sz="4" w:space="0" w:color="000000"/>
            </w:tcBorders>
            <w:vAlign w:val="center"/>
            <w:hideMark/>
          </w:tcPr>
          <w:p w:rsidR="00697023" w:rsidRPr="00FE30E6" w:rsidRDefault="00697023" w:rsidP="00691B39">
            <w:pPr>
              <w:pStyle w:val="normal0"/>
              <w:spacing w:line="276" w:lineRule="auto"/>
              <w:jc w:val="both"/>
              <w:rPr>
                <w:rFonts w:ascii="GHEA Grapalat" w:eastAsia="GHEA Grapalat" w:hAnsi="GHEA Grapalat" w:cs="GHEA Grapalat"/>
                <w:lang w:val="pt-PT"/>
              </w:rPr>
            </w:pPr>
            <w:r w:rsidRPr="00FE30E6">
              <w:rPr>
                <w:rFonts w:ascii="GHEA Grapalat" w:eastAsia="GHEA Grapalat" w:hAnsi="GHEA Grapalat" w:cs="GHEA Grapalat"/>
                <w:lang w:val="pt-PT"/>
              </w:rPr>
              <w:t xml:space="preserve">Դատավարագիտության մեջ ընդունված է, որ գործն ավարտվում է գործի վերաբերյալ համապատասխան եզրափակիչ ակտի ընդունմամբ` անկախ դրա տեսակից, ընդ որում` գործը կարող է ավարտվել և գործի ըստ էության լուծմամբ, և ըստ էության չլուծելով: Քննարկվող հոդվածն ընդգրկում է գործի ավարտման 2 </w:t>
            </w:r>
            <w:r w:rsidRPr="00697023">
              <w:rPr>
                <w:rFonts w:ascii="GHEA Grapalat" w:eastAsia="GHEA Grapalat" w:hAnsi="GHEA Grapalat" w:cs="GHEA Grapalat"/>
                <w:lang w:val="pt-PT"/>
              </w:rPr>
              <w:t>դեպքերն</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էլ</w:t>
            </w:r>
            <w:r w:rsidRPr="00FE30E6">
              <w:rPr>
                <w:rFonts w:ascii="GHEA Grapalat" w:eastAsia="GHEA Grapalat" w:hAnsi="GHEA Grapalat" w:cs="GHEA Grapalat"/>
                <w:lang w:val="pt-PT"/>
              </w:rPr>
              <w:t xml:space="preserve">: </w:t>
            </w:r>
          </w:p>
        </w:tc>
      </w:tr>
      <w:tr w:rsidR="00697023" w:rsidRPr="00D65491" w:rsidTr="0069702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p>
        </w:tc>
        <w:tc>
          <w:tcPr>
            <w:tcW w:w="5130" w:type="dxa"/>
            <w:tcBorders>
              <w:top w:val="single" w:sz="4" w:space="0" w:color="000000"/>
              <w:left w:val="nil"/>
              <w:bottom w:val="single" w:sz="4" w:space="0" w:color="000000"/>
              <w:right w:val="single" w:sz="4" w:space="0" w:color="000000"/>
            </w:tcBorders>
            <w:vAlign w:val="center"/>
            <w:hideMark/>
          </w:tcPr>
          <w:p w:rsidR="00697023" w:rsidRPr="00697023" w:rsidRDefault="00697023" w:rsidP="00D65491">
            <w:pPr>
              <w:spacing w:line="276" w:lineRule="auto"/>
              <w:jc w:val="both"/>
              <w:rPr>
                <w:rFonts w:ascii="GHEA Grapalat" w:hAnsi="GHEA Grapalat"/>
                <w:bCs/>
                <w:lang w:val="pt-PT" w:eastAsia="ar-SA"/>
              </w:rPr>
            </w:pPr>
            <w:r w:rsidRPr="00697023">
              <w:rPr>
                <w:rFonts w:ascii="GHEA Grapalat" w:hAnsi="GHEA Grapalat"/>
                <w:bCs/>
                <w:lang w:val="pt-PT" w:eastAsia="ar-SA"/>
              </w:rPr>
              <w:t xml:space="preserve">2. </w:t>
            </w:r>
            <w:r w:rsidRPr="00697023">
              <w:rPr>
                <w:rFonts w:ascii="GHEA Grapalat" w:hAnsi="GHEA Grapalat"/>
                <w:bCs/>
                <w:lang w:eastAsia="ar-SA"/>
              </w:rPr>
              <w:t>Օրենքի</w:t>
            </w:r>
            <w:r w:rsidRPr="00697023">
              <w:rPr>
                <w:rFonts w:ascii="GHEA Grapalat" w:hAnsi="GHEA Grapalat"/>
                <w:bCs/>
                <w:lang w:val="pt-PT" w:eastAsia="ar-SA"/>
              </w:rPr>
              <w:t xml:space="preserve"> </w:t>
            </w:r>
            <w:r w:rsidRPr="00697023">
              <w:rPr>
                <w:rStyle w:val="Bodytext2Bold"/>
                <w:rFonts w:ascii="GHEA Grapalat" w:eastAsia="Times New Roman" w:hAnsi="GHEA Grapalat" w:cs="Times New Roman"/>
                <w:b w:val="0"/>
                <w:spacing w:val="0"/>
                <w:sz w:val="24"/>
                <w:szCs w:val="24"/>
                <w:shd w:val="clear" w:color="auto" w:fill="auto"/>
                <w:lang w:val="pt-PT" w:eastAsia="ar-SA" w:bidi="ar-SA"/>
              </w:rPr>
              <w:t>11-</w:t>
            </w:r>
            <w:r w:rsidRPr="00697023">
              <w:rPr>
                <w:rStyle w:val="Bodytext2Bold"/>
                <w:rFonts w:ascii="GHEA Grapalat" w:eastAsia="Times New Roman" w:hAnsi="GHEA Grapalat" w:cs="Times New Roman"/>
                <w:b w:val="0"/>
                <w:spacing w:val="0"/>
                <w:sz w:val="24"/>
                <w:szCs w:val="24"/>
                <w:shd w:val="clear" w:color="auto" w:fill="auto"/>
                <w:lang w:val="ru-RU" w:eastAsia="ar-SA" w:bidi="ar-SA"/>
              </w:rPr>
              <w:t>րդ</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w:t>
            </w:r>
            <w:r w:rsidRPr="00697023">
              <w:rPr>
                <w:rStyle w:val="Bodytext2Bold"/>
                <w:rFonts w:ascii="GHEA Grapalat" w:eastAsia="Times New Roman" w:hAnsi="GHEA Grapalat" w:cs="Times New Roman"/>
                <w:b w:val="0"/>
                <w:spacing w:val="0"/>
                <w:sz w:val="24"/>
                <w:szCs w:val="24"/>
                <w:shd w:val="clear" w:color="auto" w:fill="auto"/>
                <w:lang w:val="ru-RU" w:eastAsia="ar-SA" w:bidi="ar-SA"/>
              </w:rPr>
              <w:t>հոդվածի</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7-</w:t>
            </w:r>
            <w:r w:rsidRPr="00697023">
              <w:rPr>
                <w:rStyle w:val="Bodytext2Bold"/>
                <w:rFonts w:ascii="GHEA Grapalat" w:eastAsia="Times New Roman" w:hAnsi="GHEA Grapalat" w:cs="Times New Roman"/>
                <w:b w:val="0"/>
                <w:spacing w:val="0"/>
                <w:sz w:val="24"/>
                <w:szCs w:val="24"/>
                <w:shd w:val="clear" w:color="auto" w:fill="auto"/>
                <w:lang w:val="ru-RU" w:eastAsia="ar-SA" w:bidi="ar-SA"/>
              </w:rPr>
              <w:t>րդ</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w:t>
            </w:r>
            <w:r w:rsidRPr="00697023">
              <w:rPr>
                <w:rStyle w:val="Bodytext2Bold"/>
                <w:rFonts w:ascii="GHEA Grapalat" w:eastAsia="Times New Roman" w:hAnsi="GHEA Grapalat" w:cs="Times New Roman"/>
                <w:b w:val="0"/>
                <w:spacing w:val="0"/>
                <w:sz w:val="24"/>
                <w:szCs w:val="24"/>
                <w:shd w:val="clear" w:color="auto" w:fill="auto"/>
                <w:lang w:val="ru-RU" w:eastAsia="ar-SA" w:bidi="ar-SA"/>
              </w:rPr>
              <w:t>մասի</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w:t>
            </w:r>
            <w:r w:rsidRPr="00697023">
              <w:rPr>
                <w:rFonts w:ascii="GHEA Grapalat" w:hAnsi="GHEA Grapalat"/>
                <w:bCs/>
                <w:lang w:eastAsia="ar-SA"/>
              </w:rPr>
              <w:t>կարգավորումը</w:t>
            </w:r>
            <w:r w:rsidRPr="00697023">
              <w:rPr>
                <w:rFonts w:ascii="GHEA Grapalat" w:hAnsi="GHEA Grapalat"/>
                <w:bCs/>
                <w:lang w:val="pt-PT" w:eastAsia="ar-SA"/>
              </w:rPr>
              <w:t xml:space="preserve"> </w:t>
            </w:r>
            <w:r w:rsidRPr="00697023">
              <w:rPr>
                <w:rFonts w:ascii="GHEA Grapalat" w:hAnsi="GHEA Grapalat"/>
                <w:bCs/>
                <w:lang w:eastAsia="ar-SA"/>
              </w:rPr>
              <w:t>առաջացնելու</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մի</w:t>
            </w:r>
            <w:r w:rsidRPr="00697023">
              <w:rPr>
                <w:rFonts w:ascii="GHEA Grapalat" w:hAnsi="GHEA Grapalat"/>
                <w:bCs/>
                <w:lang w:val="pt-PT" w:eastAsia="ar-SA"/>
              </w:rPr>
              <w:t xml:space="preserve"> </w:t>
            </w:r>
            <w:r w:rsidRPr="00697023">
              <w:rPr>
                <w:rFonts w:ascii="GHEA Grapalat" w:hAnsi="GHEA Grapalat"/>
                <w:bCs/>
                <w:lang w:eastAsia="ar-SA"/>
              </w:rPr>
              <w:t>իրավիճակ</w:t>
            </w:r>
            <w:r w:rsidRPr="00697023">
              <w:rPr>
                <w:rFonts w:ascii="GHEA Grapalat" w:hAnsi="GHEA Grapalat"/>
                <w:bCs/>
                <w:lang w:val="pt-PT" w:eastAsia="ar-SA"/>
              </w:rPr>
              <w:t xml:space="preserve">, </w:t>
            </w:r>
            <w:r w:rsidRPr="00697023">
              <w:rPr>
                <w:rFonts w:ascii="GHEA Grapalat" w:hAnsi="GHEA Grapalat"/>
                <w:bCs/>
                <w:lang w:eastAsia="ar-SA"/>
              </w:rPr>
              <w:t>երբ</w:t>
            </w:r>
            <w:r w:rsidRPr="00697023">
              <w:rPr>
                <w:rFonts w:ascii="GHEA Grapalat" w:hAnsi="GHEA Grapalat"/>
                <w:bCs/>
                <w:lang w:val="pt-PT" w:eastAsia="ar-SA"/>
              </w:rPr>
              <w:t xml:space="preserve"> </w:t>
            </w:r>
            <w:r w:rsidRPr="00697023">
              <w:rPr>
                <w:rFonts w:ascii="GHEA Grapalat" w:hAnsi="GHEA Grapalat"/>
                <w:bCs/>
                <w:lang w:eastAsia="ar-SA"/>
              </w:rPr>
              <w:t>մեկ</w:t>
            </w:r>
            <w:r w:rsidRPr="00697023">
              <w:rPr>
                <w:rFonts w:ascii="GHEA Grapalat" w:hAnsi="GHEA Grapalat"/>
                <w:bCs/>
                <w:lang w:val="pt-PT" w:eastAsia="ar-SA"/>
              </w:rPr>
              <w:t xml:space="preserve"> </w:t>
            </w:r>
            <w:r w:rsidRPr="00697023">
              <w:rPr>
                <w:rFonts w:ascii="GHEA Grapalat" w:hAnsi="GHEA Grapalat"/>
                <w:bCs/>
                <w:lang w:eastAsia="ar-SA"/>
              </w:rPr>
              <w:t>սնանկության</w:t>
            </w:r>
            <w:r w:rsidRPr="00697023">
              <w:rPr>
                <w:rFonts w:ascii="GHEA Grapalat" w:hAnsi="GHEA Grapalat"/>
                <w:bCs/>
                <w:lang w:val="pt-PT" w:eastAsia="ar-SA"/>
              </w:rPr>
              <w:t xml:space="preserve"> </w:t>
            </w:r>
            <w:r w:rsidRPr="00697023">
              <w:rPr>
                <w:rFonts w:ascii="GHEA Grapalat" w:hAnsi="GHEA Grapalat"/>
                <w:bCs/>
                <w:lang w:eastAsia="ar-SA"/>
              </w:rPr>
              <w:t>գործն</w:t>
            </w:r>
            <w:r w:rsidRPr="00697023">
              <w:rPr>
                <w:rFonts w:ascii="GHEA Grapalat" w:hAnsi="GHEA Grapalat"/>
                <w:bCs/>
                <w:lang w:val="pt-PT" w:eastAsia="ar-SA"/>
              </w:rPr>
              <w:t xml:space="preserve"> </w:t>
            </w:r>
            <w:r w:rsidRPr="00697023">
              <w:rPr>
                <w:rFonts w:ascii="GHEA Grapalat" w:hAnsi="GHEA Grapalat"/>
                <w:bCs/>
                <w:lang w:eastAsia="ar-SA"/>
              </w:rPr>
              <w:t>ուղղված</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լինելու</w:t>
            </w:r>
            <w:r w:rsidRPr="00697023">
              <w:rPr>
                <w:rFonts w:ascii="GHEA Grapalat" w:hAnsi="GHEA Grapalat"/>
                <w:bCs/>
                <w:lang w:val="pt-PT" w:eastAsia="ar-SA"/>
              </w:rPr>
              <w:t xml:space="preserve"> </w:t>
            </w:r>
            <w:r w:rsidRPr="00697023">
              <w:rPr>
                <w:rFonts w:ascii="GHEA Grapalat" w:hAnsi="GHEA Grapalat"/>
                <w:bCs/>
                <w:lang w:eastAsia="ar-SA"/>
              </w:rPr>
              <w:t>մի</w:t>
            </w:r>
            <w:r w:rsidRPr="00697023">
              <w:rPr>
                <w:rFonts w:ascii="GHEA Grapalat" w:hAnsi="GHEA Grapalat"/>
                <w:bCs/>
                <w:lang w:val="pt-PT" w:eastAsia="ar-SA"/>
              </w:rPr>
              <w:t xml:space="preserve"> </w:t>
            </w:r>
            <w:r w:rsidRPr="00697023">
              <w:rPr>
                <w:rFonts w:ascii="GHEA Grapalat" w:hAnsi="GHEA Grapalat"/>
                <w:bCs/>
                <w:lang w:eastAsia="ar-SA"/>
              </w:rPr>
              <w:t>քանի</w:t>
            </w:r>
            <w:r w:rsidRPr="00697023">
              <w:rPr>
                <w:rFonts w:ascii="GHEA Grapalat" w:hAnsi="GHEA Grapalat"/>
                <w:bCs/>
                <w:lang w:val="pt-PT" w:eastAsia="ar-SA"/>
              </w:rPr>
              <w:t xml:space="preserve"> </w:t>
            </w:r>
            <w:r w:rsidRPr="00697023">
              <w:rPr>
                <w:rFonts w:ascii="GHEA Grapalat" w:hAnsi="GHEA Grapalat"/>
                <w:bCs/>
                <w:lang w:eastAsia="ar-SA"/>
              </w:rPr>
              <w:t>պարտապանների</w:t>
            </w:r>
            <w:r w:rsidRPr="00697023">
              <w:rPr>
                <w:rFonts w:ascii="GHEA Grapalat" w:hAnsi="GHEA Grapalat"/>
                <w:bCs/>
                <w:lang w:val="pt-PT" w:eastAsia="ar-SA"/>
              </w:rPr>
              <w:t xml:space="preserve"> </w:t>
            </w:r>
            <w:r w:rsidRPr="00697023">
              <w:rPr>
                <w:rFonts w:ascii="GHEA Grapalat" w:hAnsi="GHEA Grapalat"/>
                <w:bCs/>
                <w:lang w:eastAsia="ar-SA"/>
              </w:rPr>
              <w:t>դեմ</w:t>
            </w:r>
            <w:r w:rsidRPr="00697023">
              <w:rPr>
                <w:rFonts w:ascii="GHEA Grapalat" w:hAnsi="GHEA Grapalat"/>
                <w:bCs/>
                <w:lang w:val="pt-PT" w:eastAsia="ar-SA"/>
              </w:rPr>
              <w:t xml:space="preserve">, </w:t>
            </w:r>
            <w:r w:rsidRPr="00697023">
              <w:rPr>
                <w:rFonts w:ascii="GHEA Grapalat" w:hAnsi="GHEA Grapalat"/>
                <w:bCs/>
                <w:lang w:eastAsia="ar-SA"/>
              </w:rPr>
              <w:t>հետևաբար</w:t>
            </w:r>
            <w:r w:rsidRPr="00697023">
              <w:rPr>
                <w:rFonts w:ascii="GHEA Grapalat" w:hAnsi="GHEA Grapalat"/>
                <w:bCs/>
                <w:lang w:val="pt-PT" w:eastAsia="ar-SA"/>
              </w:rPr>
              <w:t xml:space="preserve"> </w:t>
            </w:r>
            <w:r w:rsidRPr="00697023">
              <w:rPr>
                <w:rFonts w:ascii="GHEA Grapalat" w:hAnsi="GHEA Grapalat"/>
                <w:bCs/>
                <w:lang w:eastAsia="ar-SA"/>
              </w:rPr>
              <w:t>առաջարկվում</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կանոնակարգել</w:t>
            </w:r>
            <w:r w:rsidRPr="00697023">
              <w:rPr>
                <w:rFonts w:ascii="GHEA Grapalat" w:hAnsi="GHEA Grapalat"/>
                <w:bCs/>
                <w:lang w:val="pt-PT" w:eastAsia="ar-SA"/>
              </w:rPr>
              <w:t xml:space="preserve">, </w:t>
            </w:r>
            <w:r w:rsidRPr="00697023">
              <w:rPr>
                <w:rFonts w:ascii="GHEA Grapalat" w:hAnsi="GHEA Grapalat"/>
                <w:bCs/>
                <w:lang w:eastAsia="ar-SA"/>
              </w:rPr>
              <w:t>թե</w:t>
            </w:r>
            <w:r w:rsidRPr="00697023">
              <w:rPr>
                <w:rFonts w:ascii="GHEA Grapalat" w:hAnsi="GHEA Grapalat"/>
                <w:bCs/>
                <w:lang w:val="pt-PT" w:eastAsia="ar-SA"/>
              </w:rPr>
              <w:t xml:space="preserve"> </w:t>
            </w:r>
            <w:r w:rsidRPr="00697023">
              <w:rPr>
                <w:rFonts w:ascii="GHEA Grapalat" w:hAnsi="GHEA Grapalat"/>
                <w:bCs/>
                <w:lang w:eastAsia="ar-SA"/>
              </w:rPr>
              <w:t>երբ</w:t>
            </w:r>
            <w:r w:rsidRPr="00697023">
              <w:rPr>
                <w:rFonts w:ascii="GHEA Grapalat" w:hAnsi="GHEA Grapalat"/>
                <w:bCs/>
                <w:lang w:val="pt-PT" w:eastAsia="ar-SA"/>
              </w:rPr>
              <w:t xml:space="preserve"> </w:t>
            </w:r>
            <w:r w:rsidRPr="00697023">
              <w:rPr>
                <w:rFonts w:ascii="GHEA Grapalat" w:hAnsi="GHEA Grapalat"/>
                <w:bCs/>
                <w:lang w:eastAsia="ar-SA"/>
              </w:rPr>
              <w:t>կարող</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մեկ</w:t>
            </w:r>
            <w:r w:rsidRPr="00697023">
              <w:rPr>
                <w:rFonts w:ascii="GHEA Grapalat" w:hAnsi="GHEA Grapalat"/>
                <w:bCs/>
                <w:lang w:val="pt-PT" w:eastAsia="ar-SA"/>
              </w:rPr>
              <w:t xml:space="preserve"> </w:t>
            </w:r>
            <w:r w:rsidRPr="00697023">
              <w:rPr>
                <w:rFonts w:ascii="GHEA Grapalat" w:hAnsi="GHEA Grapalat"/>
                <w:bCs/>
                <w:lang w:eastAsia="ar-SA"/>
              </w:rPr>
              <w:t>և</w:t>
            </w:r>
            <w:r w:rsidRPr="00697023">
              <w:rPr>
                <w:rFonts w:ascii="GHEA Grapalat" w:hAnsi="GHEA Grapalat"/>
                <w:bCs/>
                <w:lang w:val="pt-PT" w:eastAsia="ar-SA"/>
              </w:rPr>
              <w:t xml:space="preserve"> </w:t>
            </w:r>
            <w:r w:rsidRPr="00697023">
              <w:rPr>
                <w:rFonts w:ascii="GHEA Grapalat" w:hAnsi="GHEA Grapalat"/>
                <w:bCs/>
                <w:lang w:eastAsia="ar-SA"/>
              </w:rPr>
              <w:t>ավելի</w:t>
            </w:r>
            <w:r w:rsidRPr="00697023">
              <w:rPr>
                <w:rFonts w:ascii="GHEA Grapalat" w:hAnsi="GHEA Grapalat"/>
                <w:bCs/>
                <w:lang w:val="pt-PT" w:eastAsia="ar-SA"/>
              </w:rPr>
              <w:t xml:space="preserve"> </w:t>
            </w:r>
            <w:r w:rsidRPr="00697023">
              <w:rPr>
                <w:rFonts w:ascii="GHEA Grapalat" w:hAnsi="GHEA Grapalat"/>
                <w:bCs/>
                <w:lang w:eastAsia="ar-SA"/>
              </w:rPr>
              <w:t>պարտապանների</w:t>
            </w:r>
            <w:r w:rsidRPr="00697023">
              <w:rPr>
                <w:rFonts w:ascii="GHEA Grapalat" w:hAnsi="GHEA Grapalat"/>
                <w:bCs/>
                <w:lang w:val="pt-PT" w:eastAsia="ar-SA"/>
              </w:rPr>
              <w:t xml:space="preserve"> </w:t>
            </w:r>
            <w:r w:rsidRPr="00697023">
              <w:rPr>
                <w:rFonts w:ascii="GHEA Grapalat" w:hAnsi="GHEA Grapalat"/>
                <w:bCs/>
                <w:lang w:eastAsia="ar-SA"/>
              </w:rPr>
              <w:t>դեմ</w:t>
            </w:r>
            <w:r w:rsidRPr="00697023">
              <w:rPr>
                <w:rFonts w:ascii="GHEA Grapalat" w:hAnsi="GHEA Grapalat"/>
                <w:bCs/>
                <w:lang w:val="pt-PT" w:eastAsia="ar-SA"/>
              </w:rPr>
              <w:t xml:space="preserve"> </w:t>
            </w:r>
            <w:r w:rsidRPr="00697023">
              <w:rPr>
                <w:rFonts w:ascii="GHEA Grapalat" w:hAnsi="GHEA Grapalat"/>
                <w:bCs/>
                <w:lang w:eastAsia="ar-SA"/>
              </w:rPr>
              <w:t>սնանկության</w:t>
            </w:r>
            <w:r w:rsidRPr="00697023">
              <w:rPr>
                <w:rFonts w:ascii="GHEA Grapalat" w:hAnsi="GHEA Grapalat"/>
                <w:bCs/>
                <w:lang w:val="pt-PT" w:eastAsia="ar-SA"/>
              </w:rPr>
              <w:t xml:space="preserve"> </w:t>
            </w:r>
            <w:r w:rsidRPr="00697023">
              <w:rPr>
                <w:rFonts w:ascii="GHEA Grapalat" w:hAnsi="GHEA Grapalat"/>
                <w:bCs/>
                <w:lang w:eastAsia="ar-SA"/>
              </w:rPr>
              <w:t>վարույթ</w:t>
            </w:r>
            <w:r w:rsidRPr="00697023">
              <w:rPr>
                <w:rFonts w:ascii="GHEA Grapalat" w:hAnsi="GHEA Grapalat"/>
                <w:bCs/>
                <w:lang w:val="pt-PT" w:eastAsia="ar-SA"/>
              </w:rPr>
              <w:t xml:space="preserve"> </w:t>
            </w:r>
            <w:r w:rsidRPr="00697023">
              <w:rPr>
                <w:rFonts w:ascii="GHEA Grapalat" w:hAnsi="GHEA Grapalat"/>
                <w:bCs/>
                <w:lang w:eastAsia="ar-SA"/>
              </w:rPr>
              <w:t>սկսել</w:t>
            </w:r>
            <w:r w:rsidRPr="00697023">
              <w:rPr>
                <w:rFonts w:ascii="GHEA Grapalat" w:hAnsi="GHEA Grapalat"/>
                <w:bCs/>
                <w:lang w:val="pt-PT" w:eastAsia="ar-SA"/>
              </w:rPr>
              <w:t xml:space="preserve"> </w:t>
            </w:r>
            <w:r w:rsidRPr="00697023">
              <w:rPr>
                <w:rStyle w:val="Bodytext2Italic"/>
                <w:rFonts w:ascii="GHEA Grapalat" w:eastAsia="Times New Roman" w:hAnsi="GHEA Grapalat" w:cs="Times New Roman"/>
                <w:bCs/>
                <w:i w:val="0"/>
                <w:iCs w:val="0"/>
                <w:spacing w:val="0"/>
                <w:sz w:val="24"/>
                <w:szCs w:val="24"/>
                <w:shd w:val="clear" w:color="auto" w:fill="auto"/>
                <w:lang w:val="pt-PT" w:eastAsia="ar-SA" w:bidi="ar-SA"/>
              </w:rPr>
              <w:t>(</w:t>
            </w:r>
            <w:r w:rsidRPr="00697023">
              <w:rPr>
                <w:rStyle w:val="Bodytext2Italic"/>
                <w:rFonts w:ascii="GHEA Grapalat" w:eastAsia="Times New Roman" w:hAnsi="GHEA Grapalat" w:cs="Times New Roman"/>
                <w:bCs/>
                <w:i w:val="0"/>
                <w:iCs w:val="0"/>
                <w:spacing w:val="0"/>
                <w:sz w:val="24"/>
                <w:szCs w:val="24"/>
                <w:shd w:val="clear" w:color="auto" w:fill="auto"/>
                <w:lang w:val="ru-RU" w:eastAsia="ar-SA" w:bidi="ar-SA"/>
              </w:rPr>
              <w:t>Նախագծի</w:t>
            </w:r>
            <w:r w:rsidRPr="00697023">
              <w:rPr>
                <w:rStyle w:val="Bodytext2Italic"/>
                <w:rFonts w:ascii="GHEA Grapalat" w:eastAsia="Times New Roman" w:hAnsi="GHEA Grapalat" w:cs="Times New Roman"/>
                <w:bCs/>
                <w:i w:val="0"/>
                <w:iCs w:val="0"/>
                <w:spacing w:val="0"/>
                <w:sz w:val="24"/>
                <w:szCs w:val="24"/>
                <w:shd w:val="clear" w:color="auto" w:fill="auto"/>
                <w:lang w:val="pt-PT" w:eastAsia="ar-SA" w:bidi="ar-SA"/>
              </w:rPr>
              <w:t xml:space="preserve"> 6-</w:t>
            </w:r>
            <w:r w:rsidRPr="00697023">
              <w:rPr>
                <w:rStyle w:val="Bodytext2Italic"/>
                <w:rFonts w:ascii="GHEA Grapalat" w:eastAsia="Times New Roman" w:hAnsi="GHEA Grapalat" w:cs="Times New Roman"/>
                <w:bCs/>
                <w:i w:val="0"/>
                <w:iCs w:val="0"/>
                <w:spacing w:val="0"/>
                <w:sz w:val="24"/>
                <w:szCs w:val="24"/>
                <w:shd w:val="clear" w:color="auto" w:fill="auto"/>
                <w:lang w:val="ru-RU" w:eastAsia="ar-SA" w:bidi="ar-SA"/>
              </w:rPr>
              <w:t>րդ</w:t>
            </w:r>
            <w:r w:rsidRPr="00697023">
              <w:rPr>
                <w:rStyle w:val="Bodytext2Italic"/>
                <w:rFonts w:ascii="GHEA Grapalat" w:eastAsia="Times New Roman" w:hAnsi="GHEA Grapalat" w:cs="Times New Roman"/>
                <w:bCs/>
                <w:i w:val="0"/>
                <w:iCs w:val="0"/>
                <w:spacing w:val="0"/>
                <w:sz w:val="24"/>
                <w:szCs w:val="24"/>
                <w:shd w:val="clear" w:color="auto" w:fill="auto"/>
                <w:lang w:val="pt-PT" w:eastAsia="ar-SA" w:bidi="ar-SA"/>
              </w:rPr>
              <w:t xml:space="preserve"> </w:t>
            </w:r>
            <w:r w:rsidRPr="00697023">
              <w:rPr>
                <w:rStyle w:val="Bodytext2Italic"/>
                <w:rFonts w:ascii="GHEA Grapalat" w:eastAsia="Times New Roman" w:hAnsi="GHEA Grapalat" w:cs="Times New Roman"/>
                <w:bCs/>
                <w:i w:val="0"/>
                <w:iCs w:val="0"/>
                <w:spacing w:val="0"/>
                <w:sz w:val="24"/>
                <w:szCs w:val="24"/>
                <w:shd w:val="clear" w:color="auto" w:fill="auto"/>
                <w:lang w:val="ru-RU" w:eastAsia="ar-SA" w:bidi="ar-SA"/>
              </w:rPr>
              <w:t>հոդված</w:t>
            </w:r>
            <w:r w:rsidRPr="00697023">
              <w:rPr>
                <w:rStyle w:val="Bodytext2Italic"/>
                <w:rFonts w:ascii="GHEA Grapalat" w:eastAsia="Times New Roman" w:hAnsi="GHEA Grapalat" w:cs="Times New Roman"/>
                <w:bCs/>
                <w:i w:val="0"/>
                <w:iCs w:val="0"/>
                <w:spacing w:val="0"/>
                <w:sz w:val="24"/>
                <w:szCs w:val="24"/>
                <w:shd w:val="clear" w:color="auto" w:fill="auto"/>
                <w:lang w:val="pt-PT" w:eastAsia="ar-SA" w:bidi="ar-SA"/>
              </w:rPr>
              <w:t>):</w:t>
            </w:r>
          </w:p>
          <w:p w:rsidR="00697023" w:rsidRPr="00697023" w:rsidRDefault="00697023" w:rsidP="00D65491">
            <w:pPr>
              <w:spacing w:line="276" w:lineRule="auto"/>
              <w:jc w:val="both"/>
              <w:rPr>
                <w:rFonts w:ascii="GHEA Grapalat" w:hAnsi="GHEA Grapalat"/>
                <w:bCs/>
                <w:lang w:val="pt-PT" w:eastAsia="ar-SA"/>
              </w:rPr>
            </w:pPr>
          </w:p>
        </w:tc>
        <w:tc>
          <w:tcPr>
            <w:tcW w:w="2467" w:type="dxa"/>
            <w:tcBorders>
              <w:top w:val="single" w:sz="4" w:space="0" w:color="000000"/>
              <w:left w:val="nil"/>
              <w:bottom w:val="single" w:sz="4" w:space="0" w:color="000000"/>
              <w:right w:val="single" w:sz="4" w:space="0" w:color="000000"/>
            </w:tcBorders>
            <w:vAlign w:val="center"/>
            <w:hideMark/>
          </w:tcPr>
          <w:p w:rsidR="00697023" w:rsidRPr="00FE30E6" w:rsidRDefault="00697023" w:rsidP="00697023">
            <w:pPr>
              <w:pStyle w:val="normal0"/>
              <w:spacing w:line="276" w:lineRule="auto"/>
              <w:rPr>
                <w:rFonts w:ascii="GHEA Grapalat" w:eastAsia="GHEA Grapalat" w:hAnsi="GHEA Grapalat" w:cs="GHEA Grapalat"/>
                <w:lang w:val="pt-PT"/>
              </w:rPr>
            </w:pPr>
            <w:r w:rsidRPr="00FE30E6">
              <w:rPr>
                <w:rFonts w:ascii="GHEA Grapalat" w:eastAsia="GHEA Grapalat" w:hAnsi="GHEA Grapalat" w:cs="GHEA Grapalat"/>
                <w:lang w:val="pt-PT"/>
              </w:rPr>
              <w:t>Չի ընդունվել:</w:t>
            </w:r>
          </w:p>
        </w:tc>
        <w:tc>
          <w:tcPr>
            <w:tcW w:w="3685" w:type="dxa"/>
            <w:tcBorders>
              <w:top w:val="single" w:sz="4" w:space="0" w:color="000000"/>
              <w:left w:val="nil"/>
              <w:bottom w:val="single" w:sz="4" w:space="0" w:color="000000"/>
              <w:right w:val="single" w:sz="4" w:space="0" w:color="000000"/>
            </w:tcBorders>
            <w:vAlign w:val="center"/>
            <w:hideMark/>
          </w:tcPr>
          <w:p w:rsidR="00697023" w:rsidRPr="00FE30E6" w:rsidRDefault="00697023" w:rsidP="00691B39">
            <w:pPr>
              <w:pStyle w:val="normal0"/>
              <w:spacing w:line="276" w:lineRule="auto"/>
              <w:jc w:val="both"/>
              <w:rPr>
                <w:rFonts w:ascii="GHEA Grapalat" w:eastAsia="GHEA Grapalat" w:hAnsi="GHEA Grapalat" w:cs="GHEA Grapalat"/>
                <w:lang w:val="pt-PT"/>
              </w:rPr>
            </w:pPr>
            <w:r w:rsidRPr="00FE30E6">
              <w:rPr>
                <w:rFonts w:ascii="GHEA Grapalat" w:eastAsia="GHEA Grapalat" w:hAnsi="GHEA Grapalat" w:cs="GHEA Grapalat"/>
                <w:lang w:val="pt-PT"/>
              </w:rPr>
              <w:t>Օրենքն արդեն իսկ նախատեսում է այն դեպքերը, երբ սնանկության դիմում կարող է ներկայացվել մի քանի պարտապանների դեմ, օրինակ`</w:t>
            </w:r>
            <w:r w:rsidRPr="00697023">
              <w:rPr>
                <w:rFonts w:ascii="GHEA Grapalat" w:eastAsia="GHEA Grapalat" w:hAnsi="GHEA Grapalat" w:cs="GHEA Grapalat"/>
                <w:lang w:val="pt-PT"/>
              </w:rPr>
              <w:t xml:space="preserve"> </w:t>
            </w:r>
            <w:r w:rsidRPr="00FE30E6">
              <w:rPr>
                <w:rFonts w:ascii="GHEA Grapalat" w:eastAsia="GHEA Grapalat" w:hAnsi="GHEA Grapalat" w:cs="GHEA Grapalat"/>
                <w:lang w:val="pt-PT"/>
              </w:rPr>
              <w:t>եթե պարտապաններն ամուսիններ են և դիմողի նկատմամբ օրենքի ուժով համապարտ են (hոդված 15), այնինչ առաջարկվող կարգավորումը վերաբերում է միայն դիմումի և դրան կից փաստաթղթերի պատճենների քանակին:</w:t>
            </w:r>
          </w:p>
        </w:tc>
      </w:tr>
      <w:tr w:rsidR="00697023" w:rsidRPr="00D65491" w:rsidTr="0069702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p>
        </w:tc>
        <w:tc>
          <w:tcPr>
            <w:tcW w:w="5130" w:type="dxa"/>
            <w:tcBorders>
              <w:top w:val="single" w:sz="4" w:space="0" w:color="000000"/>
              <w:left w:val="nil"/>
              <w:bottom w:val="single" w:sz="4" w:space="0" w:color="000000"/>
              <w:right w:val="single" w:sz="4" w:space="0" w:color="000000"/>
            </w:tcBorders>
            <w:vAlign w:val="center"/>
            <w:hideMark/>
          </w:tcPr>
          <w:p w:rsidR="00697023" w:rsidRPr="00697023" w:rsidRDefault="00697023" w:rsidP="00D65491">
            <w:pPr>
              <w:spacing w:line="276" w:lineRule="auto"/>
              <w:jc w:val="both"/>
              <w:rPr>
                <w:rFonts w:ascii="GHEA Grapalat" w:hAnsi="GHEA Grapalat"/>
                <w:bCs/>
                <w:lang w:val="pt-PT" w:eastAsia="ar-SA"/>
              </w:rPr>
            </w:pPr>
            <w:r w:rsidRPr="00697023">
              <w:rPr>
                <w:rFonts w:ascii="GHEA Grapalat" w:hAnsi="GHEA Grapalat"/>
                <w:bCs/>
                <w:lang w:val="pt-PT" w:eastAsia="ar-SA"/>
              </w:rPr>
              <w:t xml:space="preserve">3. </w:t>
            </w:r>
            <w:r w:rsidRPr="00697023">
              <w:rPr>
                <w:rFonts w:ascii="GHEA Grapalat" w:hAnsi="GHEA Grapalat"/>
                <w:bCs/>
                <w:lang w:eastAsia="ar-SA"/>
              </w:rPr>
              <w:t>Առաջարկվում</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Օրենքի</w:t>
            </w:r>
            <w:r w:rsidRPr="00697023">
              <w:rPr>
                <w:rFonts w:ascii="GHEA Grapalat" w:hAnsi="GHEA Grapalat"/>
                <w:bCs/>
                <w:lang w:val="pt-PT" w:eastAsia="ar-SA"/>
              </w:rPr>
              <w:t xml:space="preserve"> 11-</w:t>
            </w:r>
            <w:r w:rsidRPr="00FE30E6">
              <w:rPr>
                <w:rFonts w:ascii="GHEA Grapalat" w:hAnsi="GHEA Grapalat"/>
                <w:bCs/>
                <w:lang w:eastAsia="ar-SA"/>
              </w:rPr>
              <w:t>րդ</w:t>
            </w:r>
            <w:r w:rsidRPr="00697023">
              <w:rPr>
                <w:rFonts w:ascii="GHEA Grapalat" w:hAnsi="GHEA Grapalat"/>
                <w:bCs/>
                <w:lang w:val="pt-PT" w:eastAsia="ar-SA"/>
              </w:rPr>
              <w:t xml:space="preserve"> </w:t>
            </w:r>
            <w:r w:rsidRPr="00FE30E6">
              <w:rPr>
                <w:rFonts w:ascii="GHEA Grapalat" w:hAnsi="GHEA Grapalat"/>
                <w:bCs/>
                <w:lang w:eastAsia="ar-SA"/>
              </w:rPr>
              <w:t>հոդվածը</w:t>
            </w:r>
            <w:r w:rsidRPr="00697023">
              <w:rPr>
                <w:rFonts w:ascii="GHEA Grapalat" w:hAnsi="GHEA Grapalat"/>
                <w:bCs/>
                <w:lang w:val="pt-PT" w:eastAsia="ar-SA"/>
              </w:rPr>
              <w:t xml:space="preserve"> </w:t>
            </w:r>
            <w:r w:rsidRPr="00FE30E6">
              <w:rPr>
                <w:rFonts w:ascii="GHEA Grapalat" w:hAnsi="GHEA Grapalat"/>
                <w:bCs/>
                <w:lang w:eastAsia="ar-SA"/>
              </w:rPr>
              <w:t>լրացնել</w:t>
            </w:r>
            <w:r w:rsidRPr="00697023">
              <w:rPr>
                <w:rFonts w:ascii="GHEA Grapalat" w:hAnsi="GHEA Grapalat"/>
                <w:bCs/>
                <w:lang w:val="pt-PT" w:eastAsia="ar-SA"/>
              </w:rPr>
              <w:t xml:space="preserve"> 8-</w:t>
            </w:r>
            <w:r w:rsidRPr="00FE30E6">
              <w:rPr>
                <w:rFonts w:ascii="GHEA Grapalat" w:hAnsi="GHEA Grapalat"/>
                <w:bCs/>
                <w:lang w:eastAsia="ar-SA"/>
              </w:rPr>
              <w:t>րդ</w:t>
            </w:r>
            <w:r w:rsidRPr="00697023">
              <w:rPr>
                <w:rFonts w:ascii="GHEA Grapalat" w:hAnsi="GHEA Grapalat"/>
                <w:bCs/>
                <w:lang w:val="pt-PT" w:eastAsia="ar-SA"/>
              </w:rPr>
              <w:t xml:space="preserve"> </w:t>
            </w:r>
            <w:r w:rsidRPr="00FE30E6">
              <w:rPr>
                <w:rFonts w:ascii="GHEA Grapalat" w:hAnsi="GHEA Grapalat"/>
                <w:bCs/>
                <w:lang w:eastAsia="ar-SA"/>
              </w:rPr>
              <w:t>կետով</w:t>
            </w:r>
            <w:r w:rsidRPr="00697023">
              <w:rPr>
                <w:rFonts w:ascii="GHEA Grapalat" w:hAnsi="GHEA Grapalat"/>
                <w:bCs/>
                <w:lang w:val="pt-PT" w:eastAsia="ar-SA"/>
              </w:rPr>
              <w:t xml:space="preserve">' </w:t>
            </w:r>
            <w:r w:rsidRPr="00FE30E6">
              <w:rPr>
                <w:rFonts w:ascii="GHEA Grapalat" w:hAnsi="GHEA Grapalat"/>
                <w:bCs/>
                <w:lang w:eastAsia="ar-SA"/>
              </w:rPr>
              <w:t>հետևյալ</w:t>
            </w:r>
            <w:r w:rsidRPr="00697023">
              <w:rPr>
                <w:rFonts w:ascii="GHEA Grapalat" w:hAnsi="GHEA Grapalat"/>
                <w:bCs/>
                <w:lang w:val="pt-PT" w:eastAsia="ar-SA"/>
              </w:rPr>
              <w:t xml:space="preserve"> </w:t>
            </w:r>
            <w:r w:rsidRPr="00FE30E6">
              <w:rPr>
                <w:rFonts w:ascii="GHEA Grapalat" w:hAnsi="GHEA Grapalat"/>
                <w:bCs/>
                <w:lang w:eastAsia="ar-SA"/>
              </w:rPr>
              <w:t>բովանդակությամբ</w:t>
            </w:r>
            <w:r w:rsidRPr="00697023">
              <w:rPr>
                <w:rFonts w:ascii="GHEA Grapalat" w:hAnsi="GHEA Grapalat"/>
                <w:bCs/>
                <w:lang w:val="pt-PT" w:eastAsia="ar-SA"/>
              </w:rPr>
              <w:t>. «</w:t>
            </w:r>
            <w:r w:rsidRPr="00697023">
              <w:rPr>
                <w:rFonts w:ascii="GHEA Grapalat" w:hAnsi="GHEA Grapalat"/>
                <w:bCs/>
                <w:lang w:eastAsia="ar-SA"/>
              </w:rPr>
              <w:t>Հարկադրված</w:t>
            </w:r>
            <w:r w:rsidRPr="00697023">
              <w:rPr>
                <w:rFonts w:ascii="GHEA Grapalat" w:hAnsi="GHEA Grapalat"/>
                <w:bCs/>
                <w:lang w:val="pt-PT" w:eastAsia="ar-SA"/>
              </w:rPr>
              <w:t xml:space="preserve"> </w:t>
            </w:r>
            <w:r w:rsidRPr="00697023">
              <w:rPr>
                <w:rFonts w:ascii="GHEA Grapalat" w:hAnsi="GHEA Grapalat"/>
                <w:bCs/>
                <w:lang w:eastAsia="ar-SA"/>
              </w:rPr>
              <w:t>սնանկության</w:t>
            </w:r>
            <w:r w:rsidRPr="00697023">
              <w:rPr>
                <w:rFonts w:ascii="GHEA Grapalat" w:hAnsi="GHEA Grapalat"/>
                <w:bCs/>
                <w:lang w:val="pt-PT" w:eastAsia="ar-SA"/>
              </w:rPr>
              <w:t xml:space="preserve"> </w:t>
            </w:r>
            <w:r w:rsidRPr="00697023">
              <w:rPr>
                <w:rFonts w:ascii="GHEA Grapalat" w:hAnsi="GHEA Grapalat"/>
                <w:bCs/>
                <w:lang w:eastAsia="ar-SA"/>
              </w:rPr>
              <w:t>դիմում</w:t>
            </w:r>
            <w:r w:rsidRPr="00697023">
              <w:rPr>
                <w:rFonts w:ascii="GHEA Grapalat" w:hAnsi="GHEA Grapalat"/>
                <w:bCs/>
                <w:lang w:val="pt-PT" w:eastAsia="ar-SA"/>
              </w:rPr>
              <w:t xml:space="preserve"> </w:t>
            </w:r>
            <w:r w:rsidRPr="00697023">
              <w:rPr>
                <w:rFonts w:ascii="GHEA Grapalat" w:hAnsi="GHEA Grapalat"/>
                <w:bCs/>
                <w:lang w:eastAsia="ar-SA"/>
              </w:rPr>
              <w:t>ներկայացնելիս</w:t>
            </w:r>
            <w:r w:rsidRPr="00697023">
              <w:rPr>
                <w:rFonts w:ascii="GHEA Grapalat" w:hAnsi="GHEA Grapalat"/>
                <w:bCs/>
                <w:lang w:val="pt-PT" w:eastAsia="ar-SA"/>
              </w:rPr>
              <w:t xml:space="preserve"> </w:t>
            </w:r>
            <w:r w:rsidRPr="00697023">
              <w:rPr>
                <w:rFonts w:ascii="GHEA Grapalat" w:hAnsi="GHEA Grapalat"/>
                <w:bCs/>
                <w:lang w:eastAsia="ar-SA"/>
              </w:rPr>
              <w:t>պարտատերը</w:t>
            </w:r>
            <w:r w:rsidRPr="00697023">
              <w:rPr>
                <w:rFonts w:ascii="GHEA Grapalat" w:hAnsi="GHEA Grapalat"/>
                <w:bCs/>
                <w:lang w:val="pt-PT" w:eastAsia="ar-SA"/>
              </w:rPr>
              <w:t xml:space="preserve"> </w:t>
            </w:r>
            <w:r w:rsidRPr="00697023">
              <w:rPr>
                <w:rFonts w:ascii="GHEA Grapalat" w:hAnsi="GHEA Grapalat"/>
                <w:bCs/>
                <w:lang w:eastAsia="ar-SA"/>
              </w:rPr>
              <w:t>կարող</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միջնորդել</w:t>
            </w:r>
            <w:r w:rsidRPr="00697023">
              <w:rPr>
                <w:rFonts w:ascii="GHEA Grapalat" w:hAnsi="GHEA Grapalat"/>
                <w:bCs/>
                <w:lang w:val="pt-PT" w:eastAsia="ar-SA"/>
              </w:rPr>
              <w:t xml:space="preserve"> </w:t>
            </w:r>
            <w:r w:rsidRPr="00697023">
              <w:rPr>
                <w:rFonts w:ascii="GHEA Grapalat" w:hAnsi="GHEA Grapalat"/>
                <w:bCs/>
                <w:lang w:eastAsia="ar-SA"/>
              </w:rPr>
              <w:t>դատարանին</w:t>
            </w:r>
            <w:r w:rsidRPr="00697023">
              <w:rPr>
                <w:rFonts w:ascii="GHEA Grapalat" w:hAnsi="GHEA Grapalat"/>
                <w:bCs/>
                <w:lang w:val="pt-PT" w:eastAsia="ar-SA"/>
              </w:rPr>
              <w:t xml:space="preserve">' </w:t>
            </w:r>
            <w:r w:rsidRPr="00697023">
              <w:rPr>
                <w:rFonts w:ascii="GHEA Grapalat" w:hAnsi="GHEA Grapalat"/>
                <w:bCs/>
                <w:lang w:eastAsia="ar-SA"/>
              </w:rPr>
              <w:t>պարտապանին</w:t>
            </w:r>
            <w:r w:rsidRPr="00697023">
              <w:rPr>
                <w:rFonts w:ascii="GHEA Grapalat" w:hAnsi="GHEA Grapalat"/>
                <w:bCs/>
                <w:lang w:val="pt-PT" w:eastAsia="ar-SA"/>
              </w:rPr>
              <w:t xml:space="preserve"> </w:t>
            </w:r>
            <w:r w:rsidRPr="00697023">
              <w:rPr>
                <w:rFonts w:ascii="GHEA Grapalat" w:hAnsi="GHEA Grapalat"/>
                <w:bCs/>
                <w:lang w:eastAsia="ar-SA"/>
              </w:rPr>
              <w:t>սնանկ</w:t>
            </w:r>
            <w:r w:rsidRPr="00697023">
              <w:rPr>
                <w:rFonts w:ascii="GHEA Grapalat" w:hAnsi="GHEA Grapalat"/>
                <w:bCs/>
                <w:lang w:val="pt-PT" w:eastAsia="ar-SA"/>
              </w:rPr>
              <w:t xml:space="preserve"> </w:t>
            </w:r>
            <w:r w:rsidRPr="00697023">
              <w:rPr>
                <w:rFonts w:ascii="GHEA Grapalat" w:hAnsi="GHEA Grapalat"/>
                <w:bCs/>
                <w:lang w:eastAsia="ar-SA"/>
              </w:rPr>
              <w:t>ճանաչելուց</w:t>
            </w:r>
            <w:r w:rsidRPr="00697023">
              <w:rPr>
                <w:rFonts w:ascii="GHEA Grapalat" w:hAnsi="GHEA Grapalat"/>
                <w:bCs/>
                <w:lang w:val="pt-PT" w:eastAsia="ar-SA"/>
              </w:rPr>
              <w:t xml:space="preserve"> </w:t>
            </w:r>
            <w:r w:rsidRPr="00697023">
              <w:rPr>
                <w:rFonts w:ascii="GHEA Grapalat" w:hAnsi="GHEA Grapalat"/>
                <w:bCs/>
                <w:lang w:eastAsia="ar-SA"/>
              </w:rPr>
              <w:t>հետո</w:t>
            </w:r>
            <w:r w:rsidRPr="00697023">
              <w:rPr>
                <w:rFonts w:ascii="GHEA Grapalat" w:hAnsi="GHEA Grapalat"/>
                <w:bCs/>
                <w:lang w:val="pt-PT" w:eastAsia="ar-SA"/>
              </w:rPr>
              <w:t xml:space="preserve"> </w:t>
            </w:r>
            <w:r w:rsidRPr="00697023">
              <w:rPr>
                <w:rFonts w:ascii="GHEA Grapalat" w:hAnsi="GHEA Grapalat"/>
                <w:bCs/>
                <w:lang w:eastAsia="ar-SA"/>
              </w:rPr>
              <w:t>դիմումը</w:t>
            </w:r>
            <w:r w:rsidRPr="00697023">
              <w:rPr>
                <w:rFonts w:ascii="GHEA Grapalat" w:hAnsi="GHEA Grapalat"/>
                <w:bCs/>
                <w:lang w:val="pt-PT" w:eastAsia="ar-SA"/>
              </w:rPr>
              <w:t xml:space="preserve"> </w:t>
            </w:r>
            <w:r w:rsidRPr="00697023">
              <w:rPr>
                <w:rFonts w:ascii="GHEA Grapalat" w:hAnsi="GHEA Grapalat"/>
                <w:bCs/>
                <w:lang w:eastAsia="ar-SA"/>
              </w:rPr>
              <w:t>դիտարկել</w:t>
            </w:r>
            <w:r w:rsidRPr="00697023">
              <w:rPr>
                <w:rFonts w:ascii="GHEA Grapalat" w:hAnsi="GHEA Grapalat"/>
                <w:bCs/>
                <w:lang w:val="pt-PT" w:eastAsia="ar-SA"/>
              </w:rPr>
              <w:t xml:space="preserve"> </w:t>
            </w:r>
            <w:r w:rsidRPr="00697023">
              <w:rPr>
                <w:rFonts w:ascii="GHEA Grapalat" w:hAnsi="GHEA Grapalat"/>
                <w:bCs/>
                <w:lang w:eastAsia="ar-SA"/>
              </w:rPr>
              <w:t>նաև</w:t>
            </w:r>
            <w:r w:rsidRPr="00697023">
              <w:rPr>
                <w:rFonts w:ascii="GHEA Grapalat" w:hAnsi="GHEA Grapalat"/>
                <w:bCs/>
                <w:lang w:val="pt-PT" w:eastAsia="ar-SA"/>
              </w:rPr>
              <w:t xml:space="preserve"> </w:t>
            </w:r>
            <w:r w:rsidRPr="00697023">
              <w:rPr>
                <w:rFonts w:ascii="GHEA Grapalat" w:hAnsi="GHEA Grapalat"/>
                <w:bCs/>
                <w:lang w:eastAsia="ar-SA"/>
              </w:rPr>
              <w:t>որպես</w:t>
            </w:r>
            <w:r w:rsidRPr="00697023">
              <w:rPr>
                <w:rFonts w:ascii="GHEA Grapalat" w:hAnsi="GHEA Grapalat"/>
                <w:bCs/>
                <w:lang w:val="pt-PT" w:eastAsia="ar-SA"/>
              </w:rPr>
              <w:t xml:space="preserve"> </w:t>
            </w:r>
            <w:r w:rsidRPr="00697023">
              <w:rPr>
                <w:rFonts w:ascii="GHEA Grapalat" w:hAnsi="GHEA Grapalat"/>
                <w:bCs/>
                <w:lang w:eastAsia="ar-SA"/>
              </w:rPr>
              <w:t>պահանջ</w:t>
            </w:r>
            <w:r w:rsidRPr="00697023">
              <w:rPr>
                <w:rFonts w:ascii="GHEA Grapalat" w:hAnsi="GHEA Grapalat"/>
                <w:bCs/>
                <w:lang w:val="pt-PT" w:eastAsia="ar-SA"/>
              </w:rPr>
              <w:t>:</w:t>
            </w:r>
          </w:p>
        </w:tc>
        <w:tc>
          <w:tcPr>
            <w:tcW w:w="2467" w:type="dxa"/>
            <w:tcBorders>
              <w:top w:val="single" w:sz="4" w:space="0" w:color="000000"/>
              <w:left w:val="nil"/>
              <w:bottom w:val="single" w:sz="4" w:space="0" w:color="000000"/>
              <w:right w:val="single" w:sz="4" w:space="0" w:color="000000"/>
            </w:tcBorders>
            <w:vAlign w:val="center"/>
            <w:hideMark/>
          </w:tcPr>
          <w:p w:rsidR="00697023" w:rsidRPr="00B84A37" w:rsidRDefault="00697023" w:rsidP="00697023">
            <w:pPr>
              <w:pStyle w:val="normal0"/>
              <w:spacing w:line="276" w:lineRule="auto"/>
              <w:rPr>
                <w:rFonts w:ascii="GHEA Grapalat" w:eastAsia="GHEA Grapalat" w:hAnsi="GHEA Grapalat" w:cs="GHEA Grapalat"/>
                <w:lang w:val="pt-PT"/>
              </w:rPr>
            </w:pPr>
            <w:r w:rsidRPr="00B84A37">
              <w:rPr>
                <w:rFonts w:ascii="GHEA Grapalat" w:eastAsia="GHEA Grapalat" w:hAnsi="GHEA Grapalat" w:cs="GHEA Grapalat"/>
                <w:lang w:val="pt-PT"/>
              </w:rPr>
              <w:t>Ընդունվել է ի գիտություն:</w:t>
            </w:r>
          </w:p>
        </w:tc>
        <w:tc>
          <w:tcPr>
            <w:tcW w:w="3685" w:type="dxa"/>
            <w:tcBorders>
              <w:top w:val="single" w:sz="4" w:space="0" w:color="000000"/>
              <w:left w:val="nil"/>
              <w:bottom w:val="single" w:sz="4" w:space="0" w:color="000000"/>
              <w:right w:val="single" w:sz="4" w:space="0" w:color="000000"/>
            </w:tcBorders>
            <w:vAlign w:val="center"/>
            <w:hideMark/>
          </w:tcPr>
          <w:p w:rsidR="00697023" w:rsidRPr="00B84A37" w:rsidRDefault="00697023" w:rsidP="00697023">
            <w:pPr>
              <w:pStyle w:val="normal0"/>
              <w:spacing w:line="276" w:lineRule="auto"/>
              <w:rPr>
                <w:rFonts w:ascii="GHEA Grapalat" w:eastAsia="GHEA Grapalat" w:hAnsi="GHEA Grapalat" w:cs="GHEA Grapalat"/>
                <w:lang w:val="pt-PT"/>
              </w:rPr>
            </w:pPr>
            <w:r w:rsidRPr="00B84A37">
              <w:rPr>
                <w:rFonts w:ascii="GHEA Grapalat" w:eastAsia="GHEA Grapalat" w:hAnsi="GHEA Grapalat" w:cs="GHEA Grapalat"/>
                <w:lang w:val="pt-PT"/>
              </w:rPr>
              <w:t>Նախագծում առկա է առաջարկվող կարգավորումը:</w:t>
            </w:r>
          </w:p>
        </w:tc>
      </w:tr>
      <w:tr w:rsidR="00697023" w:rsidRPr="00D65491" w:rsidTr="0069702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p>
        </w:tc>
        <w:tc>
          <w:tcPr>
            <w:tcW w:w="5130" w:type="dxa"/>
            <w:tcBorders>
              <w:top w:val="single" w:sz="4" w:space="0" w:color="000000"/>
              <w:left w:val="nil"/>
              <w:bottom w:val="single" w:sz="4" w:space="0" w:color="000000"/>
              <w:right w:val="single" w:sz="4" w:space="0" w:color="000000"/>
            </w:tcBorders>
            <w:vAlign w:val="center"/>
            <w:hideMark/>
          </w:tcPr>
          <w:p w:rsidR="00697023" w:rsidRPr="00697023" w:rsidRDefault="00697023" w:rsidP="00D65491">
            <w:pPr>
              <w:spacing w:line="276" w:lineRule="auto"/>
              <w:jc w:val="both"/>
              <w:rPr>
                <w:rFonts w:ascii="GHEA Grapalat" w:hAnsi="GHEA Grapalat"/>
                <w:bCs/>
                <w:lang w:val="pt-PT" w:eastAsia="ar-SA"/>
              </w:rPr>
            </w:pPr>
            <w:r w:rsidRPr="00697023">
              <w:rPr>
                <w:rFonts w:ascii="GHEA Grapalat" w:hAnsi="GHEA Grapalat"/>
                <w:bCs/>
                <w:lang w:val="pt-PT" w:eastAsia="ar-SA"/>
              </w:rPr>
              <w:t xml:space="preserve">4. </w:t>
            </w:r>
            <w:r w:rsidRPr="00697023">
              <w:rPr>
                <w:rFonts w:ascii="GHEA Grapalat" w:hAnsi="GHEA Grapalat"/>
                <w:bCs/>
                <w:lang w:eastAsia="ar-SA"/>
              </w:rPr>
              <w:t>Առաջարկվում</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Օրենքի</w:t>
            </w:r>
            <w:r w:rsidRPr="00697023">
              <w:rPr>
                <w:rFonts w:ascii="GHEA Grapalat" w:hAnsi="GHEA Grapalat"/>
                <w:bCs/>
                <w:lang w:val="pt-PT" w:eastAsia="ar-SA"/>
              </w:rPr>
              <w:t xml:space="preserve"> </w:t>
            </w:r>
            <w:r w:rsidRPr="00697023">
              <w:rPr>
                <w:rStyle w:val="Bodytext2Bold"/>
                <w:rFonts w:ascii="GHEA Grapalat" w:eastAsia="Times New Roman" w:hAnsi="GHEA Grapalat" w:cs="Times New Roman"/>
                <w:b w:val="0"/>
                <w:spacing w:val="0"/>
                <w:sz w:val="24"/>
                <w:szCs w:val="24"/>
                <w:shd w:val="clear" w:color="auto" w:fill="auto"/>
                <w:lang w:val="pt-PT" w:eastAsia="ar-SA" w:bidi="ar-SA"/>
              </w:rPr>
              <w:t>17-</w:t>
            </w:r>
            <w:r w:rsidRPr="00697023">
              <w:rPr>
                <w:rStyle w:val="Bodytext2Bold"/>
                <w:rFonts w:ascii="GHEA Grapalat" w:eastAsia="Times New Roman" w:hAnsi="GHEA Grapalat" w:cs="Times New Roman"/>
                <w:b w:val="0"/>
                <w:spacing w:val="0"/>
                <w:sz w:val="24"/>
                <w:szCs w:val="24"/>
                <w:shd w:val="clear" w:color="auto" w:fill="auto"/>
                <w:lang w:val="ru-RU" w:eastAsia="ar-SA" w:bidi="ar-SA"/>
              </w:rPr>
              <w:t>րդ</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w:t>
            </w:r>
            <w:r w:rsidRPr="00697023">
              <w:rPr>
                <w:rStyle w:val="Bodytext2Bold"/>
                <w:rFonts w:ascii="GHEA Grapalat" w:eastAsia="Times New Roman" w:hAnsi="GHEA Grapalat" w:cs="Times New Roman"/>
                <w:b w:val="0"/>
                <w:spacing w:val="0"/>
                <w:sz w:val="24"/>
                <w:szCs w:val="24"/>
                <w:shd w:val="clear" w:color="auto" w:fill="auto"/>
                <w:lang w:val="ru-RU" w:eastAsia="ar-SA" w:bidi="ar-SA"/>
              </w:rPr>
              <w:t>հոդվածի</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6-</w:t>
            </w:r>
            <w:r w:rsidRPr="00697023">
              <w:rPr>
                <w:rStyle w:val="Bodytext2Bold"/>
                <w:rFonts w:ascii="GHEA Grapalat" w:eastAsia="Times New Roman" w:hAnsi="GHEA Grapalat" w:cs="Times New Roman"/>
                <w:b w:val="0"/>
                <w:spacing w:val="0"/>
                <w:sz w:val="24"/>
                <w:szCs w:val="24"/>
                <w:shd w:val="clear" w:color="auto" w:fill="auto"/>
                <w:lang w:val="ru-RU" w:eastAsia="ar-SA" w:bidi="ar-SA"/>
              </w:rPr>
              <w:t>րդ</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w:t>
            </w:r>
            <w:r w:rsidRPr="00697023">
              <w:rPr>
                <w:rStyle w:val="Bodytext2Bold"/>
                <w:rFonts w:ascii="GHEA Grapalat" w:eastAsia="Times New Roman" w:hAnsi="GHEA Grapalat" w:cs="Times New Roman"/>
                <w:b w:val="0"/>
                <w:spacing w:val="0"/>
                <w:sz w:val="24"/>
                <w:szCs w:val="24"/>
                <w:shd w:val="clear" w:color="auto" w:fill="auto"/>
                <w:lang w:val="ru-RU" w:eastAsia="ar-SA" w:bidi="ar-SA"/>
              </w:rPr>
              <w:t>մասում</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w:t>
            </w:r>
            <w:r w:rsidRPr="00697023">
              <w:rPr>
                <w:rFonts w:ascii="GHEA Grapalat" w:hAnsi="GHEA Grapalat"/>
                <w:bCs/>
                <w:lang w:eastAsia="ar-SA"/>
              </w:rPr>
              <w:t>նախատեսել</w:t>
            </w:r>
            <w:r w:rsidRPr="00697023">
              <w:rPr>
                <w:rFonts w:ascii="GHEA Grapalat" w:hAnsi="GHEA Grapalat"/>
                <w:bCs/>
                <w:lang w:val="pt-PT" w:eastAsia="ar-SA"/>
              </w:rPr>
              <w:t xml:space="preserve"> </w:t>
            </w:r>
            <w:r w:rsidRPr="00697023">
              <w:rPr>
                <w:rFonts w:ascii="GHEA Grapalat" w:hAnsi="GHEA Grapalat"/>
                <w:bCs/>
                <w:lang w:eastAsia="ar-SA"/>
              </w:rPr>
              <w:t>կարգավորում</w:t>
            </w:r>
            <w:r w:rsidRPr="00697023">
              <w:rPr>
                <w:rFonts w:ascii="GHEA Grapalat" w:hAnsi="GHEA Grapalat"/>
                <w:bCs/>
                <w:lang w:val="pt-PT" w:eastAsia="ar-SA"/>
              </w:rPr>
              <w:t xml:space="preserve">' </w:t>
            </w:r>
            <w:r w:rsidRPr="00697023">
              <w:rPr>
                <w:rFonts w:ascii="GHEA Grapalat" w:hAnsi="GHEA Grapalat"/>
                <w:bCs/>
                <w:lang w:eastAsia="ar-SA"/>
              </w:rPr>
              <w:t>պարտապանին</w:t>
            </w:r>
            <w:r w:rsidRPr="00697023">
              <w:rPr>
                <w:rFonts w:ascii="GHEA Grapalat" w:hAnsi="GHEA Grapalat"/>
                <w:bCs/>
                <w:lang w:val="pt-PT" w:eastAsia="ar-SA"/>
              </w:rPr>
              <w:t xml:space="preserve"> </w:t>
            </w:r>
            <w:r w:rsidRPr="00697023">
              <w:rPr>
                <w:rFonts w:ascii="GHEA Grapalat" w:hAnsi="GHEA Grapalat"/>
                <w:bCs/>
                <w:lang w:eastAsia="ar-SA"/>
              </w:rPr>
              <w:t>սնանկ</w:t>
            </w:r>
            <w:r w:rsidRPr="00697023">
              <w:rPr>
                <w:rFonts w:ascii="GHEA Grapalat" w:hAnsi="GHEA Grapalat"/>
                <w:bCs/>
                <w:lang w:val="pt-PT" w:eastAsia="ar-SA"/>
              </w:rPr>
              <w:t xml:space="preserve"> </w:t>
            </w:r>
            <w:r w:rsidRPr="00697023">
              <w:rPr>
                <w:rFonts w:ascii="GHEA Grapalat" w:hAnsi="GHEA Grapalat"/>
                <w:bCs/>
                <w:lang w:eastAsia="ar-SA"/>
              </w:rPr>
              <w:t>ճանաչելու</w:t>
            </w:r>
            <w:r w:rsidRPr="00697023">
              <w:rPr>
                <w:rFonts w:ascii="GHEA Grapalat" w:hAnsi="GHEA Grapalat"/>
                <w:bCs/>
                <w:lang w:val="pt-PT" w:eastAsia="ar-SA"/>
              </w:rPr>
              <w:t xml:space="preserve"> </w:t>
            </w:r>
            <w:r w:rsidRPr="00697023">
              <w:rPr>
                <w:rFonts w:ascii="GHEA Grapalat" w:hAnsi="GHEA Grapalat"/>
                <w:bCs/>
                <w:lang w:eastAsia="ar-SA"/>
              </w:rPr>
              <w:t>մասին</w:t>
            </w:r>
            <w:r w:rsidRPr="00697023">
              <w:rPr>
                <w:rFonts w:ascii="GHEA Grapalat" w:hAnsi="GHEA Grapalat"/>
                <w:bCs/>
                <w:lang w:val="pt-PT" w:eastAsia="ar-SA"/>
              </w:rPr>
              <w:t xml:space="preserve"> </w:t>
            </w:r>
            <w:r w:rsidRPr="00697023">
              <w:rPr>
                <w:rFonts w:ascii="GHEA Grapalat" w:hAnsi="GHEA Grapalat"/>
                <w:bCs/>
                <w:lang w:eastAsia="ar-SA"/>
              </w:rPr>
              <w:t>վճիռը</w:t>
            </w:r>
            <w:r w:rsidRPr="00697023">
              <w:rPr>
                <w:rFonts w:ascii="GHEA Grapalat" w:hAnsi="GHEA Grapalat"/>
                <w:bCs/>
                <w:lang w:val="pt-PT" w:eastAsia="ar-SA"/>
              </w:rPr>
              <w:t xml:space="preserve"> </w:t>
            </w:r>
            <w:r w:rsidRPr="00697023">
              <w:rPr>
                <w:rFonts w:ascii="GHEA Grapalat" w:hAnsi="GHEA Grapalat"/>
                <w:bCs/>
                <w:lang w:eastAsia="ar-SA"/>
              </w:rPr>
              <w:t>բեկանվելու</w:t>
            </w:r>
            <w:r w:rsidRPr="00697023">
              <w:rPr>
                <w:rFonts w:ascii="GHEA Grapalat" w:hAnsi="GHEA Grapalat"/>
                <w:bCs/>
                <w:lang w:val="pt-PT" w:eastAsia="ar-SA"/>
              </w:rPr>
              <w:t xml:space="preserve"> </w:t>
            </w:r>
            <w:r w:rsidRPr="00697023">
              <w:rPr>
                <w:rFonts w:ascii="GHEA Grapalat" w:hAnsi="GHEA Grapalat"/>
                <w:bCs/>
                <w:lang w:eastAsia="ar-SA"/>
              </w:rPr>
              <w:t>և</w:t>
            </w:r>
            <w:r w:rsidRPr="00697023">
              <w:rPr>
                <w:rFonts w:ascii="GHEA Grapalat" w:hAnsi="GHEA Grapalat"/>
                <w:bCs/>
                <w:lang w:val="pt-PT" w:eastAsia="ar-SA"/>
              </w:rPr>
              <w:t xml:space="preserve"> </w:t>
            </w:r>
            <w:r w:rsidRPr="00697023">
              <w:rPr>
                <w:rFonts w:ascii="GHEA Grapalat" w:hAnsi="GHEA Grapalat"/>
                <w:bCs/>
                <w:lang w:eastAsia="ar-SA"/>
              </w:rPr>
              <w:t>փոփոխվելու</w:t>
            </w:r>
            <w:r w:rsidRPr="00697023">
              <w:rPr>
                <w:rFonts w:ascii="GHEA Grapalat" w:hAnsi="GHEA Grapalat"/>
                <w:bCs/>
                <w:lang w:val="pt-PT" w:eastAsia="ar-SA"/>
              </w:rPr>
              <w:t xml:space="preserve"> </w:t>
            </w:r>
            <w:r w:rsidRPr="00697023">
              <w:rPr>
                <w:rFonts w:ascii="GHEA Grapalat" w:hAnsi="GHEA Grapalat"/>
                <w:bCs/>
                <w:lang w:eastAsia="ar-SA"/>
              </w:rPr>
              <w:t>կամ</w:t>
            </w:r>
            <w:r w:rsidRPr="00697023">
              <w:rPr>
                <w:rFonts w:ascii="GHEA Grapalat" w:hAnsi="GHEA Grapalat"/>
                <w:bCs/>
                <w:lang w:val="pt-PT" w:eastAsia="ar-SA"/>
              </w:rPr>
              <w:t xml:space="preserve"> </w:t>
            </w:r>
            <w:r w:rsidRPr="00697023">
              <w:rPr>
                <w:rFonts w:ascii="GHEA Grapalat" w:hAnsi="GHEA Grapalat"/>
                <w:bCs/>
                <w:lang w:eastAsia="ar-SA"/>
              </w:rPr>
              <w:t>նոր</w:t>
            </w:r>
            <w:r w:rsidRPr="00697023">
              <w:rPr>
                <w:rFonts w:ascii="GHEA Grapalat" w:hAnsi="GHEA Grapalat"/>
                <w:bCs/>
                <w:lang w:val="pt-PT" w:eastAsia="ar-SA"/>
              </w:rPr>
              <w:t xml:space="preserve"> </w:t>
            </w:r>
            <w:r w:rsidRPr="00697023">
              <w:rPr>
                <w:rFonts w:ascii="GHEA Grapalat" w:hAnsi="GHEA Grapalat"/>
                <w:bCs/>
                <w:lang w:eastAsia="ar-SA"/>
              </w:rPr>
              <w:t>քննության</w:t>
            </w:r>
            <w:r w:rsidRPr="00697023">
              <w:rPr>
                <w:rFonts w:ascii="GHEA Grapalat" w:hAnsi="GHEA Grapalat"/>
                <w:bCs/>
                <w:lang w:val="pt-PT" w:eastAsia="ar-SA"/>
              </w:rPr>
              <w:t xml:space="preserve"> </w:t>
            </w:r>
            <w:r w:rsidRPr="00697023">
              <w:rPr>
                <w:rFonts w:ascii="GHEA Grapalat" w:hAnsi="GHEA Grapalat"/>
                <w:bCs/>
                <w:lang w:eastAsia="ar-SA"/>
              </w:rPr>
              <w:t>ուղարկվելու</w:t>
            </w:r>
            <w:r w:rsidRPr="00697023">
              <w:rPr>
                <w:rFonts w:ascii="GHEA Grapalat" w:hAnsi="GHEA Grapalat"/>
                <w:bCs/>
                <w:lang w:val="pt-PT" w:eastAsia="ar-SA"/>
              </w:rPr>
              <w:t xml:space="preserve"> </w:t>
            </w:r>
            <w:r w:rsidRPr="00697023">
              <w:rPr>
                <w:rFonts w:ascii="GHEA Grapalat" w:hAnsi="GHEA Grapalat"/>
                <w:bCs/>
                <w:lang w:eastAsia="ar-SA"/>
              </w:rPr>
              <w:t>և</w:t>
            </w:r>
            <w:r w:rsidRPr="00697023">
              <w:rPr>
                <w:rFonts w:ascii="GHEA Grapalat" w:hAnsi="GHEA Grapalat"/>
                <w:bCs/>
                <w:lang w:val="pt-PT" w:eastAsia="ar-SA"/>
              </w:rPr>
              <w:t xml:space="preserve"> </w:t>
            </w:r>
            <w:r w:rsidRPr="00697023">
              <w:rPr>
                <w:rFonts w:ascii="GHEA Grapalat" w:hAnsi="GHEA Grapalat"/>
                <w:bCs/>
                <w:lang w:eastAsia="ar-SA"/>
              </w:rPr>
              <w:t>սնանկության</w:t>
            </w:r>
            <w:r w:rsidRPr="00697023">
              <w:rPr>
                <w:rFonts w:ascii="GHEA Grapalat" w:hAnsi="GHEA Grapalat"/>
                <w:bCs/>
                <w:lang w:val="pt-PT" w:eastAsia="ar-SA"/>
              </w:rPr>
              <w:t xml:space="preserve"> </w:t>
            </w:r>
            <w:r w:rsidRPr="00697023">
              <w:rPr>
                <w:rFonts w:ascii="GHEA Grapalat" w:hAnsi="GHEA Grapalat"/>
                <w:bCs/>
                <w:lang w:eastAsia="ar-SA"/>
              </w:rPr>
              <w:t>դիմումը</w:t>
            </w:r>
            <w:r w:rsidRPr="00697023">
              <w:rPr>
                <w:rFonts w:ascii="GHEA Grapalat" w:hAnsi="GHEA Grapalat"/>
                <w:bCs/>
                <w:lang w:val="pt-PT" w:eastAsia="ar-SA"/>
              </w:rPr>
              <w:t xml:space="preserve"> </w:t>
            </w:r>
            <w:r w:rsidRPr="00697023">
              <w:rPr>
                <w:rFonts w:ascii="GHEA Grapalat" w:hAnsi="GHEA Grapalat"/>
                <w:bCs/>
                <w:lang w:eastAsia="ar-SA"/>
              </w:rPr>
              <w:t>մերժվելու</w:t>
            </w:r>
            <w:r w:rsidRPr="00697023">
              <w:rPr>
                <w:rFonts w:ascii="GHEA Grapalat" w:hAnsi="GHEA Grapalat"/>
                <w:bCs/>
                <w:lang w:val="pt-PT" w:eastAsia="ar-SA"/>
              </w:rPr>
              <w:t xml:space="preserve"> </w:t>
            </w:r>
            <w:r w:rsidRPr="00697023">
              <w:rPr>
                <w:rFonts w:ascii="GHEA Grapalat" w:hAnsi="GHEA Grapalat"/>
                <w:bCs/>
                <w:lang w:eastAsia="ar-SA"/>
              </w:rPr>
              <w:t>կամ</w:t>
            </w:r>
            <w:r w:rsidRPr="00697023">
              <w:rPr>
                <w:rFonts w:ascii="GHEA Grapalat" w:hAnsi="GHEA Grapalat"/>
                <w:bCs/>
                <w:lang w:val="pt-PT" w:eastAsia="ar-SA"/>
              </w:rPr>
              <w:t xml:space="preserve"> </w:t>
            </w:r>
            <w:r w:rsidRPr="00697023">
              <w:rPr>
                <w:rFonts w:ascii="GHEA Grapalat" w:hAnsi="GHEA Grapalat"/>
                <w:bCs/>
                <w:lang w:eastAsia="ar-SA"/>
              </w:rPr>
              <w:t>գործի</w:t>
            </w:r>
            <w:r w:rsidRPr="00697023">
              <w:rPr>
                <w:rFonts w:ascii="GHEA Grapalat" w:hAnsi="GHEA Grapalat"/>
                <w:bCs/>
                <w:lang w:val="pt-PT" w:eastAsia="ar-SA"/>
              </w:rPr>
              <w:t xml:space="preserve"> </w:t>
            </w:r>
            <w:r w:rsidRPr="00697023">
              <w:rPr>
                <w:rFonts w:ascii="GHEA Grapalat" w:hAnsi="GHEA Grapalat"/>
                <w:bCs/>
                <w:lang w:eastAsia="ar-SA"/>
              </w:rPr>
              <w:t>վարույթը</w:t>
            </w:r>
            <w:r w:rsidRPr="00697023">
              <w:rPr>
                <w:rFonts w:ascii="GHEA Grapalat" w:hAnsi="GHEA Grapalat"/>
                <w:bCs/>
                <w:lang w:val="pt-PT" w:eastAsia="ar-SA"/>
              </w:rPr>
              <w:t xml:space="preserve"> </w:t>
            </w:r>
            <w:r w:rsidRPr="00697023">
              <w:rPr>
                <w:rFonts w:ascii="GHEA Grapalat" w:hAnsi="GHEA Grapalat"/>
                <w:bCs/>
                <w:lang w:eastAsia="ar-SA"/>
              </w:rPr>
              <w:t>կարճվելու</w:t>
            </w:r>
            <w:r w:rsidRPr="00697023">
              <w:rPr>
                <w:rFonts w:ascii="GHEA Grapalat" w:hAnsi="GHEA Grapalat"/>
                <w:bCs/>
                <w:lang w:val="pt-PT" w:eastAsia="ar-SA"/>
              </w:rPr>
              <w:t xml:space="preserve"> </w:t>
            </w:r>
            <w:r w:rsidRPr="00697023">
              <w:rPr>
                <w:rFonts w:ascii="GHEA Grapalat" w:hAnsi="GHEA Grapalat"/>
                <w:bCs/>
                <w:lang w:eastAsia="ar-SA"/>
              </w:rPr>
              <w:t>դեպքերում</w:t>
            </w:r>
            <w:r w:rsidRPr="00697023">
              <w:rPr>
                <w:rFonts w:ascii="GHEA Grapalat" w:hAnsi="GHEA Grapalat"/>
                <w:bCs/>
                <w:lang w:val="pt-PT" w:eastAsia="ar-SA"/>
              </w:rPr>
              <w:t xml:space="preserve"> </w:t>
            </w:r>
            <w:r w:rsidRPr="00697023">
              <w:rPr>
                <w:rFonts w:ascii="GHEA Grapalat" w:hAnsi="GHEA Grapalat"/>
                <w:bCs/>
                <w:lang w:eastAsia="ar-SA"/>
              </w:rPr>
              <w:t>սնանկության</w:t>
            </w:r>
            <w:r w:rsidRPr="00697023">
              <w:rPr>
                <w:rFonts w:ascii="GHEA Grapalat" w:hAnsi="GHEA Grapalat"/>
                <w:bCs/>
                <w:lang w:val="pt-PT" w:eastAsia="ar-SA"/>
              </w:rPr>
              <w:t xml:space="preserve"> </w:t>
            </w:r>
            <w:r w:rsidRPr="00697023">
              <w:rPr>
                <w:rFonts w:ascii="GHEA Grapalat" w:hAnsi="GHEA Grapalat"/>
                <w:bCs/>
                <w:lang w:eastAsia="ar-SA"/>
              </w:rPr>
              <w:t>գործի</w:t>
            </w:r>
            <w:r w:rsidRPr="00697023">
              <w:rPr>
                <w:rFonts w:ascii="GHEA Grapalat" w:hAnsi="GHEA Grapalat"/>
                <w:bCs/>
                <w:lang w:val="pt-PT" w:eastAsia="ar-SA"/>
              </w:rPr>
              <w:t xml:space="preserve"> </w:t>
            </w:r>
            <w:r w:rsidRPr="00697023">
              <w:rPr>
                <w:rFonts w:ascii="GHEA Grapalat" w:hAnsi="GHEA Grapalat"/>
                <w:bCs/>
                <w:lang w:eastAsia="ar-SA"/>
              </w:rPr>
              <w:t>քննության</w:t>
            </w:r>
            <w:r w:rsidRPr="00697023">
              <w:rPr>
                <w:rFonts w:ascii="GHEA Grapalat" w:hAnsi="GHEA Grapalat"/>
                <w:bCs/>
                <w:lang w:val="pt-PT" w:eastAsia="ar-SA"/>
              </w:rPr>
              <w:t xml:space="preserve"> </w:t>
            </w:r>
            <w:r w:rsidRPr="00697023">
              <w:rPr>
                <w:rFonts w:ascii="GHEA Grapalat" w:hAnsi="GHEA Grapalat"/>
                <w:bCs/>
                <w:lang w:eastAsia="ar-SA"/>
              </w:rPr>
              <w:t>ընթացքում</w:t>
            </w:r>
            <w:r w:rsidRPr="00697023">
              <w:rPr>
                <w:rFonts w:ascii="GHEA Grapalat" w:hAnsi="GHEA Grapalat"/>
                <w:bCs/>
                <w:lang w:val="pt-PT" w:eastAsia="ar-SA"/>
              </w:rPr>
              <w:t xml:space="preserve"> </w:t>
            </w:r>
            <w:r w:rsidRPr="00697023">
              <w:rPr>
                <w:rFonts w:ascii="GHEA Grapalat" w:hAnsi="GHEA Grapalat"/>
                <w:bCs/>
                <w:lang w:eastAsia="ar-SA"/>
              </w:rPr>
              <w:t>սնանկության</w:t>
            </w:r>
            <w:r w:rsidRPr="00697023">
              <w:rPr>
                <w:rFonts w:ascii="GHEA Grapalat" w:hAnsi="GHEA Grapalat"/>
                <w:bCs/>
                <w:lang w:val="pt-PT" w:eastAsia="ar-SA"/>
              </w:rPr>
              <w:t xml:space="preserve"> </w:t>
            </w:r>
            <w:r w:rsidRPr="00697023">
              <w:rPr>
                <w:rFonts w:ascii="GHEA Grapalat" w:hAnsi="GHEA Grapalat"/>
                <w:bCs/>
                <w:lang w:eastAsia="ar-SA"/>
              </w:rPr>
              <w:t>ժամանակավոր</w:t>
            </w:r>
            <w:r w:rsidRPr="00697023">
              <w:rPr>
                <w:rFonts w:ascii="GHEA Grapalat" w:hAnsi="GHEA Grapalat"/>
                <w:bCs/>
                <w:lang w:val="pt-PT" w:eastAsia="ar-SA"/>
              </w:rPr>
              <w:t xml:space="preserve"> </w:t>
            </w:r>
            <w:r w:rsidRPr="00697023">
              <w:rPr>
                <w:rFonts w:ascii="GHEA Grapalat" w:hAnsi="GHEA Grapalat"/>
                <w:bCs/>
                <w:lang w:eastAsia="ar-SA"/>
              </w:rPr>
              <w:t>կառավարչի</w:t>
            </w:r>
            <w:r w:rsidRPr="00697023">
              <w:rPr>
                <w:rFonts w:ascii="GHEA Grapalat" w:hAnsi="GHEA Grapalat"/>
                <w:bCs/>
                <w:lang w:val="pt-PT" w:eastAsia="ar-SA"/>
              </w:rPr>
              <w:t xml:space="preserve"> </w:t>
            </w:r>
            <w:r w:rsidRPr="00697023">
              <w:rPr>
                <w:rFonts w:ascii="GHEA Grapalat" w:hAnsi="GHEA Grapalat"/>
                <w:bCs/>
                <w:lang w:eastAsia="ar-SA"/>
              </w:rPr>
              <w:t>և</w:t>
            </w:r>
            <w:r w:rsidRPr="00697023">
              <w:rPr>
                <w:rFonts w:ascii="GHEA Grapalat" w:hAnsi="GHEA Grapalat"/>
                <w:bCs/>
                <w:lang w:val="pt-PT" w:eastAsia="ar-SA"/>
              </w:rPr>
              <w:t xml:space="preserve"> </w:t>
            </w:r>
            <w:r w:rsidRPr="00697023">
              <w:rPr>
                <w:rFonts w:ascii="GHEA Grapalat" w:hAnsi="GHEA Grapalat"/>
                <w:bCs/>
                <w:lang w:eastAsia="ar-SA"/>
              </w:rPr>
              <w:t>սնանկության</w:t>
            </w:r>
            <w:r w:rsidRPr="00697023">
              <w:rPr>
                <w:rFonts w:ascii="GHEA Grapalat" w:hAnsi="GHEA Grapalat"/>
                <w:bCs/>
                <w:lang w:val="pt-PT" w:eastAsia="ar-SA"/>
              </w:rPr>
              <w:t xml:space="preserve"> </w:t>
            </w:r>
            <w:r w:rsidRPr="00697023">
              <w:rPr>
                <w:rFonts w:ascii="GHEA Grapalat" w:hAnsi="GHEA Grapalat"/>
                <w:bCs/>
                <w:lang w:eastAsia="ar-SA"/>
              </w:rPr>
              <w:t>հիմնական</w:t>
            </w:r>
            <w:r w:rsidRPr="00697023">
              <w:rPr>
                <w:rFonts w:ascii="GHEA Grapalat" w:hAnsi="GHEA Grapalat"/>
                <w:bCs/>
                <w:lang w:val="pt-PT" w:eastAsia="ar-SA"/>
              </w:rPr>
              <w:t xml:space="preserve"> </w:t>
            </w:r>
            <w:r w:rsidRPr="00697023">
              <w:rPr>
                <w:rFonts w:ascii="GHEA Grapalat" w:hAnsi="GHEA Grapalat"/>
                <w:bCs/>
                <w:lang w:eastAsia="ar-SA"/>
              </w:rPr>
              <w:t>կառավարչի</w:t>
            </w:r>
            <w:r w:rsidRPr="00697023">
              <w:rPr>
                <w:rFonts w:ascii="GHEA Grapalat" w:hAnsi="GHEA Grapalat"/>
                <w:bCs/>
                <w:lang w:val="pt-PT" w:eastAsia="ar-SA"/>
              </w:rPr>
              <w:t xml:space="preserve"> </w:t>
            </w:r>
            <w:r w:rsidRPr="00697023">
              <w:rPr>
                <w:rFonts w:ascii="GHEA Grapalat" w:hAnsi="GHEA Grapalat"/>
                <w:bCs/>
                <w:lang w:eastAsia="ar-SA"/>
              </w:rPr>
              <w:t>կողմից</w:t>
            </w:r>
            <w:r w:rsidRPr="00697023">
              <w:rPr>
                <w:rFonts w:ascii="GHEA Grapalat" w:hAnsi="GHEA Grapalat"/>
                <w:bCs/>
                <w:lang w:val="pt-PT" w:eastAsia="ar-SA"/>
              </w:rPr>
              <w:t xml:space="preserve"> </w:t>
            </w:r>
            <w:r w:rsidRPr="00697023">
              <w:rPr>
                <w:rFonts w:ascii="GHEA Grapalat" w:hAnsi="GHEA Grapalat"/>
                <w:bCs/>
                <w:lang w:eastAsia="ar-SA"/>
              </w:rPr>
              <w:t>կատարված</w:t>
            </w:r>
            <w:r w:rsidRPr="00697023">
              <w:rPr>
                <w:rFonts w:ascii="GHEA Grapalat" w:hAnsi="GHEA Grapalat"/>
                <w:bCs/>
                <w:lang w:val="pt-PT" w:eastAsia="ar-SA"/>
              </w:rPr>
              <w:t xml:space="preserve"> </w:t>
            </w:r>
            <w:r w:rsidRPr="00697023">
              <w:rPr>
                <w:rFonts w:ascii="GHEA Grapalat" w:hAnsi="GHEA Grapalat"/>
                <w:bCs/>
                <w:lang w:eastAsia="ar-SA"/>
              </w:rPr>
              <w:t>ծախսերի</w:t>
            </w:r>
            <w:r w:rsidRPr="00697023">
              <w:rPr>
                <w:rFonts w:ascii="GHEA Grapalat" w:hAnsi="GHEA Grapalat"/>
                <w:bCs/>
                <w:lang w:val="pt-PT" w:eastAsia="ar-SA"/>
              </w:rPr>
              <w:t xml:space="preserve"> </w:t>
            </w:r>
            <w:r w:rsidRPr="00697023">
              <w:rPr>
                <w:rFonts w:ascii="GHEA Grapalat" w:hAnsi="GHEA Grapalat"/>
                <w:bCs/>
                <w:lang w:eastAsia="ar-SA"/>
              </w:rPr>
              <w:t>որևէ</w:t>
            </w:r>
            <w:r w:rsidRPr="00697023">
              <w:rPr>
                <w:rFonts w:ascii="GHEA Grapalat" w:hAnsi="GHEA Grapalat"/>
                <w:bCs/>
                <w:lang w:val="pt-PT" w:eastAsia="ar-SA"/>
              </w:rPr>
              <w:t xml:space="preserve"> </w:t>
            </w:r>
            <w:r w:rsidRPr="00697023">
              <w:rPr>
                <w:rFonts w:ascii="GHEA Grapalat" w:hAnsi="GHEA Grapalat"/>
                <w:bCs/>
                <w:lang w:eastAsia="ar-SA"/>
              </w:rPr>
              <w:t>ձևով</w:t>
            </w:r>
            <w:r w:rsidRPr="00697023">
              <w:rPr>
                <w:rFonts w:ascii="GHEA Grapalat" w:hAnsi="GHEA Grapalat"/>
                <w:bCs/>
                <w:lang w:val="pt-PT" w:eastAsia="ar-SA"/>
              </w:rPr>
              <w:t xml:space="preserve"> </w:t>
            </w:r>
            <w:r w:rsidRPr="00697023">
              <w:rPr>
                <w:rFonts w:ascii="GHEA Grapalat" w:hAnsi="GHEA Grapalat"/>
                <w:bCs/>
                <w:lang w:eastAsia="ar-SA"/>
              </w:rPr>
              <w:t>փոխհատուցման</w:t>
            </w:r>
            <w:r w:rsidRPr="00697023">
              <w:rPr>
                <w:rFonts w:ascii="GHEA Grapalat" w:hAnsi="GHEA Grapalat"/>
                <w:bCs/>
                <w:lang w:val="pt-PT" w:eastAsia="ar-SA"/>
              </w:rPr>
              <w:t xml:space="preserve"> </w:t>
            </w:r>
            <w:r w:rsidRPr="00697023">
              <w:rPr>
                <w:rFonts w:ascii="GHEA Grapalat" w:hAnsi="GHEA Grapalat"/>
                <w:bCs/>
                <w:lang w:eastAsia="ar-SA"/>
              </w:rPr>
              <w:t>կարգավորումներ</w:t>
            </w:r>
            <w:r w:rsidRPr="00697023">
              <w:rPr>
                <w:rFonts w:ascii="GHEA Grapalat" w:hAnsi="GHEA Grapalat"/>
                <w:bCs/>
                <w:lang w:val="pt-PT" w:eastAsia="ar-SA"/>
              </w:rPr>
              <w:t xml:space="preserve">, </w:t>
            </w:r>
            <w:r w:rsidRPr="00697023">
              <w:rPr>
                <w:rFonts w:ascii="GHEA Grapalat" w:hAnsi="GHEA Grapalat"/>
                <w:bCs/>
                <w:lang w:eastAsia="ar-SA"/>
              </w:rPr>
              <w:t>նկատի</w:t>
            </w:r>
            <w:r w:rsidRPr="00697023">
              <w:rPr>
                <w:rFonts w:ascii="GHEA Grapalat" w:hAnsi="GHEA Grapalat"/>
                <w:bCs/>
                <w:lang w:val="pt-PT" w:eastAsia="ar-SA"/>
              </w:rPr>
              <w:t xml:space="preserve"> </w:t>
            </w:r>
            <w:r w:rsidRPr="00697023">
              <w:rPr>
                <w:rFonts w:ascii="GHEA Grapalat" w:hAnsi="GHEA Grapalat"/>
                <w:bCs/>
                <w:lang w:eastAsia="ar-SA"/>
              </w:rPr>
              <w:t>ունենալով</w:t>
            </w:r>
            <w:r w:rsidRPr="00697023">
              <w:rPr>
                <w:rFonts w:ascii="GHEA Grapalat" w:hAnsi="GHEA Grapalat"/>
                <w:bCs/>
                <w:lang w:val="pt-PT" w:eastAsia="ar-SA"/>
              </w:rPr>
              <w:t xml:space="preserve"> </w:t>
            </w:r>
            <w:r w:rsidRPr="00697023">
              <w:rPr>
                <w:rFonts w:ascii="GHEA Grapalat" w:hAnsi="GHEA Grapalat"/>
                <w:bCs/>
                <w:lang w:eastAsia="ar-SA"/>
              </w:rPr>
              <w:t>նաև</w:t>
            </w:r>
            <w:r w:rsidRPr="00697023">
              <w:rPr>
                <w:rFonts w:ascii="GHEA Grapalat" w:hAnsi="GHEA Grapalat"/>
                <w:bCs/>
                <w:lang w:val="pt-PT" w:eastAsia="ar-SA"/>
              </w:rPr>
              <w:t xml:space="preserve"> </w:t>
            </w:r>
            <w:r w:rsidRPr="00697023">
              <w:rPr>
                <w:rFonts w:ascii="GHEA Grapalat" w:hAnsi="GHEA Grapalat"/>
                <w:bCs/>
                <w:lang w:eastAsia="ar-SA"/>
              </w:rPr>
              <w:t>այն</w:t>
            </w:r>
            <w:r w:rsidRPr="00697023">
              <w:rPr>
                <w:rFonts w:ascii="GHEA Grapalat" w:hAnsi="GHEA Grapalat"/>
                <w:bCs/>
                <w:lang w:val="pt-PT" w:eastAsia="ar-SA"/>
              </w:rPr>
              <w:t xml:space="preserve"> </w:t>
            </w:r>
            <w:r w:rsidRPr="00697023">
              <w:rPr>
                <w:rFonts w:ascii="GHEA Grapalat" w:hAnsi="GHEA Grapalat"/>
                <w:bCs/>
                <w:lang w:eastAsia="ar-SA"/>
              </w:rPr>
              <w:t>հանգամանքը</w:t>
            </w:r>
            <w:r w:rsidRPr="00697023">
              <w:rPr>
                <w:rFonts w:ascii="GHEA Grapalat" w:hAnsi="GHEA Grapalat"/>
                <w:bCs/>
                <w:lang w:val="pt-PT" w:eastAsia="ar-SA"/>
              </w:rPr>
              <w:t xml:space="preserve">, </w:t>
            </w:r>
            <w:r w:rsidRPr="00697023">
              <w:rPr>
                <w:rFonts w:ascii="GHEA Grapalat" w:hAnsi="GHEA Grapalat"/>
                <w:bCs/>
                <w:lang w:eastAsia="ar-SA"/>
              </w:rPr>
              <w:t>որ</w:t>
            </w:r>
            <w:r w:rsidRPr="00697023">
              <w:rPr>
                <w:rFonts w:ascii="GHEA Grapalat" w:hAnsi="GHEA Grapalat"/>
                <w:bCs/>
                <w:lang w:val="pt-PT" w:eastAsia="ar-SA"/>
              </w:rPr>
              <w:t xml:space="preserve"> </w:t>
            </w:r>
            <w:r w:rsidRPr="00697023">
              <w:rPr>
                <w:rFonts w:ascii="GHEA Grapalat" w:hAnsi="GHEA Grapalat"/>
                <w:bCs/>
                <w:lang w:eastAsia="ar-SA"/>
              </w:rPr>
              <w:t>Նախագծում</w:t>
            </w:r>
            <w:r w:rsidRPr="00697023">
              <w:rPr>
                <w:rFonts w:ascii="GHEA Grapalat" w:hAnsi="GHEA Grapalat"/>
                <w:bCs/>
                <w:lang w:val="pt-PT" w:eastAsia="ar-SA"/>
              </w:rPr>
              <w:t xml:space="preserve"> </w:t>
            </w:r>
            <w:r w:rsidRPr="00697023">
              <w:rPr>
                <w:rFonts w:ascii="GHEA Grapalat" w:hAnsi="GHEA Grapalat"/>
                <w:bCs/>
                <w:lang w:eastAsia="ar-SA"/>
              </w:rPr>
              <w:t>նախատեսված</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որ</w:t>
            </w:r>
            <w:r w:rsidRPr="00697023">
              <w:rPr>
                <w:rFonts w:ascii="GHEA Grapalat" w:hAnsi="GHEA Grapalat"/>
                <w:bCs/>
                <w:lang w:val="pt-PT" w:eastAsia="ar-SA"/>
              </w:rPr>
              <w:t xml:space="preserve"> </w:t>
            </w:r>
            <w:r w:rsidRPr="00697023">
              <w:rPr>
                <w:rFonts w:ascii="GHEA Grapalat" w:hAnsi="GHEA Grapalat"/>
                <w:bCs/>
                <w:lang w:eastAsia="ar-SA"/>
              </w:rPr>
              <w:t>վերը</w:t>
            </w:r>
            <w:r w:rsidRPr="00697023">
              <w:rPr>
                <w:rFonts w:ascii="GHEA Grapalat" w:hAnsi="GHEA Grapalat"/>
                <w:bCs/>
                <w:lang w:val="pt-PT" w:eastAsia="ar-SA"/>
              </w:rPr>
              <w:t xml:space="preserve"> </w:t>
            </w:r>
            <w:r w:rsidRPr="00697023">
              <w:rPr>
                <w:rFonts w:ascii="GHEA Grapalat" w:hAnsi="GHEA Grapalat"/>
                <w:bCs/>
                <w:lang w:eastAsia="ar-SA"/>
              </w:rPr>
              <w:t>նշված</w:t>
            </w:r>
            <w:r w:rsidRPr="00697023">
              <w:rPr>
                <w:rFonts w:ascii="GHEA Grapalat" w:hAnsi="GHEA Grapalat"/>
                <w:bCs/>
                <w:lang w:val="pt-PT" w:eastAsia="ar-SA"/>
              </w:rPr>
              <w:t xml:space="preserve"> </w:t>
            </w:r>
            <w:r w:rsidRPr="00697023">
              <w:rPr>
                <w:rFonts w:ascii="GHEA Grapalat" w:hAnsi="GHEA Grapalat"/>
                <w:bCs/>
                <w:lang w:eastAsia="ar-SA"/>
              </w:rPr>
              <w:t>դեպքերում</w:t>
            </w:r>
            <w:r w:rsidRPr="00697023">
              <w:rPr>
                <w:rFonts w:ascii="GHEA Grapalat" w:hAnsi="GHEA Grapalat"/>
                <w:bCs/>
                <w:lang w:val="pt-PT" w:eastAsia="ar-SA"/>
              </w:rPr>
              <w:t xml:space="preserve"> </w:t>
            </w:r>
            <w:r w:rsidRPr="00697023">
              <w:rPr>
                <w:rFonts w:ascii="GHEA Grapalat" w:hAnsi="GHEA Grapalat"/>
                <w:bCs/>
                <w:lang w:eastAsia="ar-SA"/>
              </w:rPr>
              <w:t>սնանկության</w:t>
            </w:r>
            <w:r w:rsidRPr="00697023">
              <w:rPr>
                <w:rFonts w:ascii="GHEA Grapalat" w:hAnsi="GHEA Grapalat"/>
                <w:bCs/>
                <w:lang w:val="pt-PT" w:eastAsia="ar-SA"/>
              </w:rPr>
              <w:t xml:space="preserve"> </w:t>
            </w:r>
            <w:r w:rsidRPr="00697023">
              <w:rPr>
                <w:rFonts w:ascii="GHEA Grapalat" w:hAnsi="GHEA Grapalat"/>
                <w:bCs/>
                <w:lang w:eastAsia="ar-SA"/>
              </w:rPr>
              <w:t>գործի</w:t>
            </w:r>
            <w:r w:rsidRPr="00697023">
              <w:rPr>
                <w:rFonts w:ascii="GHEA Grapalat" w:hAnsi="GHEA Grapalat"/>
                <w:bCs/>
                <w:lang w:val="pt-PT" w:eastAsia="ar-SA"/>
              </w:rPr>
              <w:t xml:space="preserve"> </w:t>
            </w:r>
            <w:r w:rsidRPr="00697023">
              <w:rPr>
                <w:rFonts w:ascii="GHEA Grapalat" w:hAnsi="GHEA Grapalat"/>
                <w:bCs/>
                <w:lang w:eastAsia="ar-SA"/>
              </w:rPr>
              <w:t>քննության</w:t>
            </w:r>
            <w:r w:rsidRPr="00697023">
              <w:rPr>
                <w:rFonts w:ascii="GHEA Grapalat" w:hAnsi="GHEA Grapalat"/>
                <w:bCs/>
                <w:lang w:val="pt-PT" w:eastAsia="ar-SA"/>
              </w:rPr>
              <w:t xml:space="preserve"> </w:t>
            </w:r>
            <w:r w:rsidRPr="00697023">
              <w:rPr>
                <w:rFonts w:ascii="GHEA Grapalat" w:hAnsi="GHEA Grapalat"/>
                <w:bCs/>
                <w:lang w:eastAsia="ar-SA"/>
              </w:rPr>
              <w:t>ընթացքում</w:t>
            </w:r>
            <w:r w:rsidRPr="00697023">
              <w:rPr>
                <w:rFonts w:ascii="GHEA Grapalat" w:hAnsi="GHEA Grapalat"/>
                <w:bCs/>
                <w:lang w:val="pt-PT" w:eastAsia="ar-SA"/>
              </w:rPr>
              <w:t xml:space="preserve"> </w:t>
            </w:r>
            <w:r w:rsidRPr="00697023">
              <w:rPr>
                <w:rFonts w:ascii="GHEA Grapalat" w:hAnsi="GHEA Grapalat"/>
                <w:bCs/>
                <w:lang w:eastAsia="ar-SA"/>
              </w:rPr>
              <w:t>մինչ</w:t>
            </w:r>
            <w:r w:rsidRPr="00697023">
              <w:rPr>
                <w:rFonts w:ascii="GHEA Grapalat" w:hAnsi="GHEA Grapalat"/>
                <w:bCs/>
                <w:lang w:val="pt-PT" w:eastAsia="ar-SA"/>
              </w:rPr>
              <w:t xml:space="preserve"> </w:t>
            </w:r>
            <w:r w:rsidRPr="00697023">
              <w:rPr>
                <w:rFonts w:ascii="GHEA Grapalat" w:hAnsi="GHEA Grapalat"/>
                <w:bCs/>
                <w:lang w:eastAsia="ar-SA"/>
              </w:rPr>
              <w:t>այդ</w:t>
            </w:r>
            <w:r w:rsidRPr="00697023">
              <w:rPr>
                <w:rFonts w:ascii="GHEA Grapalat" w:hAnsi="GHEA Grapalat"/>
                <w:bCs/>
                <w:lang w:val="pt-PT" w:eastAsia="ar-SA"/>
              </w:rPr>
              <w:t xml:space="preserve"> </w:t>
            </w:r>
            <w:r w:rsidRPr="00697023">
              <w:rPr>
                <w:rFonts w:ascii="GHEA Grapalat" w:hAnsi="GHEA Grapalat"/>
                <w:bCs/>
                <w:lang w:eastAsia="ar-SA"/>
              </w:rPr>
              <w:t>կայացված</w:t>
            </w:r>
            <w:r w:rsidRPr="00697023">
              <w:rPr>
                <w:rFonts w:ascii="GHEA Grapalat" w:hAnsi="GHEA Grapalat"/>
                <w:bCs/>
                <w:lang w:val="pt-PT" w:eastAsia="ar-SA"/>
              </w:rPr>
              <w:t xml:space="preserve"> </w:t>
            </w:r>
            <w:r w:rsidRPr="00697023">
              <w:rPr>
                <w:rFonts w:ascii="GHEA Grapalat" w:hAnsi="GHEA Grapalat"/>
                <w:bCs/>
                <w:lang w:eastAsia="ar-SA"/>
              </w:rPr>
              <w:t>դատական</w:t>
            </w:r>
            <w:r w:rsidRPr="00697023">
              <w:rPr>
                <w:rFonts w:ascii="GHEA Grapalat" w:hAnsi="GHEA Grapalat"/>
                <w:bCs/>
                <w:lang w:val="pt-PT" w:eastAsia="ar-SA"/>
              </w:rPr>
              <w:t xml:space="preserve"> </w:t>
            </w:r>
            <w:r w:rsidRPr="00697023">
              <w:rPr>
                <w:rFonts w:ascii="GHEA Grapalat" w:hAnsi="GHEA Grapalat"/>
                <w:bCs/>
                <w:lang w:eastAsia="ar-SA"/>
              </w:rPr>
              <w:t>ակտերը</w:t>
            </w:r>
            <w:r w:rsidRPr="00697023">
              <w:rPr>
                <w:rFonts w:ascii="GHEA Grapalat" w:hAnsi="GHEA Grapalat"/>
                <w:bCs/>
                <w:lang w:val="pt-PT" w:eastAsia="ar-SA"/>
              </w:rPr>
              <w:t xml:space="preserve"> </w:t>
            </w:r>
            <w:r w:rsidRPr="00697023">
              <w:rPr>
                <w:rFonts w:ascii="GHEA Grapalat" w:hAnsi="GHEA Grapalat"/>
                <w:bCs/>
                <w:lang w:eastAsia="ar-SA"/>
              </w:rPr>
              <w:t>կորցնում</w:t>
            </w:r>
            <w:r w:rsidRPr="00697023">
              <w:rPr>
                <w:rFonts w:ascii="GHEA Grapalat" w:hAnsi="GHEA Grapalat"/>
                <w:bCs/>
                <w:lang w:val="pt-PT" w:eastAsia="ar-SA"/>
              </w:rPr>
              <w:t xml:space="preserve"> </w:t>
            </w:r>
            <w:r w:rsidRPr="00697023">
              <w:rPr>
                <w:rFonts w:ascii="GHEA Grapalat" w:hAnsi="GHEA Grapalat"/>
                <w:bCs/>
                <w:lang w:eastAsia="ar-SA"/>
              </w:rPr>
              <w:t>են</w:t>
            </w:r>
            <w:r w:rsidRPr="00697023">
              <w:rPr>
                <w:rFonts w:ascii="GHEA Grapalat" w:hAnsi="GHEA Grapalat"/>
                <w:bCs/>
                <w:lang w:val="pt-PT" w:eastAsia="ar-SA"/>
              </w:rPr>
              <w:t xml:space="preserve"> </w:t>
            </w:r>
            <w:r w:rsidRPr="00697023">
              <w:rPr>
                <w:rFonts w:ascii="GHEA Grapalat" w:hAnsi="GHEA Grapalat"/>
                <w:bCs/>
                <w:lang w:eastAsia="ar-SA"/>
              </w:rPr>
              <w:t>իրենց</w:t>
            </w:r>
            <w:r w:rsidRPr="00697023">
              <w:rPr>
                <w:rFonts w:ascii="GHEA Grapalat" w:hAnsi="GHEA Grapalat"/>
                <w:bCs/>
                <w:lang w:val="pt-PT" w:eastAsia="ar-SA"/>
              </w:rPr>
              <w:t xml:space="preserve"> </w:t>
            </w:r>
            <w:r w:rsidRPr="00697023">
              <w:rPr>
                <w:rFonts w:ascii="GHEA Grapalat" w:hAnsi="GHEA Grapalat"/>
                <w:bCs/>
                <w:lang w:eastAsia="ar-SA"/>
              </w:rPr>
              <w:t>ուժը</w:t>
            </w:r>
            <w:r w:rsidRPr="00697023">
              <w:rPr>
                <w:rFonts w:ascii="GHEA Grapalat" w:hAnsi="GHEA Grapalat"/>
                <w:bCs/>
                <w:lang w:val="pt-PT" w:eastAsia="ar-SA"/>
              </w:rPr>
              <w:t>:</w:t>
            </w:r>
          </w:p>
          <w:p w:rsidR="00697023" w:rsidRPr="00697023" w:rsidRDefault="00697023" w:rsidP="00D65491">
            <w:pPr>
              <w:spacing w:line="276" w:lineRule="auto"/>
              <w:jc w:val="both"/>
              <w:rPr>
                <w:rFonts w:ascii="GHEA Grapalat" w:hAnsi="GHEA Grapalat"/>
                <w:bCs/>
                <w:lang w:val="pt-PT" w:eastAsia="ar-SA"/>
              </w:rPr>
            </w:pPr>
            <w:r w:rsidRPr="00697023">
              <w:rPr>
                <w:rFonts w:ascii="GHEA Grapalat" w:hAnsi="GHEA Grapalat"/>
                <w:bCs/>
                <w:lang w:eastAsia="ar-SA"/>
              </w:rPr>
              <w:t>Նշված</w:t>
            </w:r>
            <w:r w:rsidRPr="00697023">
              <w:rPr>
                <w:rFonts w:ascii="GHEA Grapalat" w:hAnsi="GHEA Grapalat"/>
                <w:bCs/>
                <w:lang w:val="pt-PT" w:eastAsia="ar-SA"/>
              </w:rPr>
              <w:t xml:space="preserve"> </w:t>
            </w:r>
            <w:r w:rsidRPr="00697023">
              <w:rPr>
                <w:rFonts w:ascii="GHEA Grapalat" w:hAnsi="GHEA Grapalat"/>
                <w:bCs/>
                <w:lang w:eastAsia="ar-SA"/>
              </w:rPr>
              <w:t>կարգավորման</w:t>
            </w:r>
            <w:r w:rsidRPr="00697023">
              <w:rPr>
                <w:rFonts w:ascii="GHEA Grapalat" w:hAnsi="GHEA Grapalat"/>
                <w:bCs/>
                <w:lang w:val="pt-PT" w:eastAsia="ar-SA"/>
              </w:rPr>
              <w:t xml:space="preserve"> </w:t>
            </w:r>
            <w:r w:rsidRPr="00697023">
              <w:rPr>
                <w:rFonts w:ascii="GHEA Grapalat" w:hAnsi="GHEA Grapalat"/>
                <w:bCs/>
                <w:lang w:eastAsia="ar-SA"/>
              </w:rPr>
              <w:t>անհրաժեշտությունը</w:t>
            </w:r>
            <w:r w:rsidRPr="00697023">
              <w:rPr>
                <w:rFonts w:ascii="GHEA Grapalat" w:hAnsi="GHEA Grapalat"/>
                <w:bCs/>
                <w:lang w:val="pt-PT" w:eastAsia="ar-SA"/>
              </w:rPr>
              <w:t xml:space="preserve"> </w:t>
            </w:r>
            <w:r w:rsidRPr="00697023">
              <w:rPr>
                <w:rFonts w:ascii="GHEA Grapalat" w:hAnsi="GHEA Grapalat"/>
                <w:bCs/>
                <w:lang w:eastAsia="ar-SA"/>
              </w:rPr>
              <w:t>հիմնավորվում</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հետևյալ</w:t>
            </w:r>
            <w:r w:rsidRPr="00697023">
              <w:rPr>
                <w:rFonts w:ascii="GHEA Grapalat" w:hAnsi="GHEA Grapalat"/>
                <w:bCs/>
                <w:lang w:val="pt-PT" w:eastAsia="ar-SA"/>
              </w:rPr>
              <w:t xml:space="preserve"> </w:t>
            </w:r>
            <w:r w:rsidRPr="00697023">
              <w:rPr>
                <w:rFonts w:ascii="GHEA Grapalat" w:hAnsi="GHEA Grapalat"/>
                <w:bCs/>
                <w:lang w:eastAsia="ar-SA"/>
              </w:rPr>
              <w:t>օրինակով</w:t>
            </w:r>
            <w:r w:rsidRPr="00697023">
              <w:rPr>
                <w:rFonts w:ascii="GHEA Grapalat" w:hAnsi="GHEA Grapalat"/>
                <w:bCs/>
                <w:lang w:val="pt-PT" w:eastAsia="ar-SA"/>
              </w:rPr>
              <w:t xml:space="preserve">, </w:t>
            </w:r>
            <w:r w:rsidRPr="00697023">
              <w:rPr>
                <w:rFonts w:ascii="GHEA Grapalat" w:hAnsi="GHEA Grapalat"/>
                <w:bCs/>
                <w:lang w:eastAsia="ar-SA"/>
              </w:rPr>
              <w:t>որպիսի</w:t>
            </w:r>
            <w:r w:rsidRPr="00697023">
              <w:rPr>
                <w:rFonts w:ascii="GHEA Grapalat" w:hAnsi="GHEA Grapalat"/>
                <w:bCs/>
                <w:lang w:val="pt-PT" w:eastAsia="ar-SA"/>
              </w:rPr>
              <w:t xml:space="preserve"> </w:t>
            </w:r>
            <w:r w:rsidRPr="00697023">
              <w:rPr>
                <w:rFonts w:ascii="GHEA Grapalat" w:hAnsi="GHEA Grapalat"/>
                <w:bCs/>
                <w:lang w:eastAsia="ar-SA"/>
              </w:rPr>
              <w:t>դեպքերը</w:t>
            </w:r>
            <w:r w:rsidRPr="00697023">
              <w:rPr>
                <w:rFonts w:ascii="GHEA Grapalat" w:hAnsi="GHEA Grapalat"/>
                <w:bCs/>
                <w:lang w:val="pt-PT" w:eastAsia="ar-SA"/>
              </w:rPr>
              <w:t xml:space="preserve"> </w:t>
            </w:r>
            <w:r w:rsidRPr="00697023">
              <w:rPr>
                <w:rFonts w:ascii="GHEA Grapalat" w:hAnsi="GHEA Grapalat"/>
                <w:bCs/>
                <w:lang w:eastAsia="ar-SA"/>
              </w:rPr>
              <w:t>քիչ</w:t>
            </w:r>
            <w:r w:rsidRPr="00697023">
              <w:rPr>
                <w:rFonts w:ascii="GHEA Grapalat" w:hAnsi="GHEA Grapalat"/>
                <w:bCs/>
                <w:lang w:val="pt-PT" w:eastAsia="ar-SA"/>
              </w:rPr>
              <w:t xml:space="preserve"> </w:t>
            </w:r>
            <w:r w:rsidRPr="00697023">
              <w:rPr>
                <w:rFonts w:ascii="GHEA Grapalat" w:hAnsi="GHEA Grapalat"/>
                <w:bCs/>
                <w:lang w:eastAsia="ar-SA"/>
              </w:rPr>
              <w:t>չեն</w:t>
            </w:r>
            <w:r w:rsidRPr="00697023">
              <w:rPr>
                <w:rFonts w:ascii="GHEA Grapalat" w:hAnsi="GHEA Grapalat"/>
                <w:bCs/>
                <w:lang w:val="pt-PT" w:eastAsia="ar-SA"/>
              </w:rPr>
              <w:t xml:space="preserve">, </w:t>
            </w:r>
            <w:r w:rsidRPr="00697023">
              <w:rPr>
                <w:rFonts w:ascii="GHEA Grapalat" w:hAnsi="GHEA Grapalat"/>
                <w:bCs/>
                <w:lang w:eastAsia="ar-SA"/>
              </w:rPr>
              <w:t>այսպես</w:t>
            </w:r>
            <w:r w:rsidRPr="00697023">
              <w:rPr>
                <w:rFonts w:ascii="GHEA Grapalat" w:hAnsi="GHEA Grapalat"/>
                <w:bCs/>
                <w:lang w:val="pt-PT" w:eastAsia="ar-SA"/>
              </w:rPr>
              <w:t xml:space="preserve">, </w:t>
            </w:r>
            <w:r w:rsidRPr="00697023">
              <w:rPr>
                <w:rFonts w:ascii="GHEA Grapalat" w:hAnsi="GHEA Grapalat"/>
                <w:bCs/>
                <w:lang w:eastAsia="ar-SA"/>
              </w:rPr>
              <w:t>սնանկ</w:t>
            </w:r>
            <w:r w:rsidRPr="00697023">
              <w:rPr>
                <w:rFonts w:ascii="GHEA Grapalat" w:hAnsi="GHEA Grapalat"/>
                <w:bCs/>
                <w:lang w:val="pt-PT" w:eastAsia="ar-SA"/>
              </w:rPr>
              <w:t xml:space="preserve"> </w:t>
            </w:r>
            <w:r w:rsidRPr="00697023">
              <w:rPr>
                <w:rFonts w:ascii="GHEA Grapalat" w:hAnsi="GHEA Grapalat"/>
                <w:bCs/>
                <w:lang w:eastAsia="ar-SA"/>
              </w:rPr>
              <w:t>ճանաչելու</w:t>
            </w:r>
            <w:r w:rsidRPr="00697023">
              <w:rPr>
                <w:rFonts w:ascii="GHEA Grapalat" w:hAnsi="GHEA Grapalat"/>
                <w:bCs/>
                <w:lang w:val="pt-PT" w:eastAsia="ar-SA"/>
              </w:rPr>
              <w:t xml:space="preserve"> </w:t>
            </w:r>
            <w:r w:rsidRPr="00697023">
              <w:rPr>
                <w:rFonts w:ascii="GHEA Grapalat" w:hAnsi="GHEA Grapalat"/>
                <w:bCs/>
                <w:lang w:eastAsia="ar-SA"/>
              </w:rPr>
              <w:t>մասին</w:t>
            </w:r>
            <w:r w:rsidRPr="00697023">
              <w:rPr>
                <w:rFonts w:ascii="GHEA Grapalat" w:hAnsi="GHEA Grapalat"/>
                <w:bCs/>
                <w:lang w:val="pt-PT" w:eastAsia="ar-SA"/>
              </w:rPr>
              <w:t xml:space="preserve"> </w:t>
            </w:r>
            <w:r w:rsidRPr="00697023">
              <w:rPr>
                <w:rFonts w:ascii="GHEA Grapalat" w:hAnsi="GHEA Grapalat"/>
                <w:bCs/>
                <w:lang w:eastAsia="ar-SA"/>
              </w:rPr>
              <w:t>վճիռը</w:t>
            </w:r>
            <w:r w:rsidRPr="00697023">
              <w:rPr>
                <w:rFonts w:ascii="GHEA Grapalat" w:hAnsi="GHEA Grapalat"/>
                <w:bCs/>
                <w:lang w:val="pt-PT" w:eastAsia="ar-SA"/>
              </w:rPr>
              <w:t xml:space="preserve"> </w:t>
            </w:r>
            <w:r w:rsidRPr="00697023">
              <w:rPr>
                <w:rFonts w:ascii="GHEA Grapalat" w:hAnsi="GHEA Grapalat"/>
                <w:bCs/>
                <w:lang w:eastAsia="ar-SA"/>
              </w:rPr>
              <w:t>բեկանվելուց</w:t>
            </w:r>
            <w:r w:rsidRPr="00697023">
              <w:rPr>
                <w:rFonts w:ascii="GHEA Grapalat" w:hAnsi="GHEA Grapalat"/>
                <w:bCs/>
                <w:lang w:val="pt-PT" w:eastAsia="ar-SA"/>
              </w:rPr>
              <w:t xml:space="preserve"> </w:t>
            </w:r>
            <w:r w:rsidRPr="00697023">
              <w:rPr>
                <w:rFonts w:ascii="GHEA Grapalat" w:hAnsi="GHEA Grapalat"/>
                <w:bCs/>
                <w:lang w:eastAsia="ar-SA"/>
              </w:rPr>
              <w:t>և</w:t>
            </w:r>
            <w:r w:rsidRPr="00697023">
              <w:rPr>
                <w:rFonts w:ascii="GHEA Grapalat" w:hAnsi="GHEA Grapalat"/>
                <w:bCs/>
                <w:lang w:val="pt-PT" w:eastAsia="ar-SA"/>
              </w:rPr>
              <w:t xml:space="preserve"> </w:t>
            </w:r>
            <w:r w:rsidRPr="00697023">
              <w:rPr>
                <w:rFonts w:ascii="GHEA Grapalat" w:hAnsi="GHEA Grapalat"/>
                <w:bCs/>
                <w:lang w:eastAsia="ar-SA"/>
              </w:rPr>
              <w:t>նոր</w:t>
            </w:r>
            <w:r w:rsidRPr="00697023">
              <w:rPr>
                <w:rFonts w:ascii="GHEA Grapalat" w:hAnsi="GHEA Grapalat"/>
                <w:bCs/>
                <w:lang w:val="pt-PT" w:eastAsia="ar-SA"/>
              </w:rPr>
              <w:t xml:space="preserve"> </w:t>
            </w:r>
            <w:r w:rsidRPr="00697023">
              <w:rPr>
                <w:rFonts w:ascii="GHEA Grapalat" w:hAnsi="GHEA Grapalat"/>
                <w:bCs/>
                <w:lang w:eastAsia="ar-SA"/>
              </w:rPr>
              <w:t>քննության</w:t>
            </w:r>
            <w:r w:rsidRPr="00697023">
              <w:rPr>
                <w:rFonts w:ascii="GHEA Grapalat" w:hAnsi="GHEA Grapalat"/>
                <w:bCs/>
                <w:lang w:val="pt-PT" w:eastAsia="ar-SA"/>
              </w:rPr>
              <w:t xml:space="preserve"> </w:t>
            </w:r>
            <w:r w:rsidRPr="00697023">
              <w:rPr>
                <w:rFonts w:ascii="GHEA Grapalat" w:hAnsi="GHEA Grapalat"/>
                <w:bCs/>
                <w:lang w:eastAsia="ar-SA"/>
              </w:rPr>
              <w:t>ուղարկվելուց</w:t>
            </w:r>
            <w:r w:rsidRPr="00697023">
              <w:rPr>
                <w:rFonts w:ascii="GHEA Grapalat" w:hAnsi="GHEA Grapalat"/>
                <w:bCs/>
                <w:lang w:val="pt-PT" w:eastAsia="ar-SA"/>
              </w:rPr>
              <w:t xml:space="preserve"> </w:t>
            </w:r>
            <w:r w:rsidRPr="00697023">
              <w:rPr>
                <w:rFonts w:ascii="GHEA Grapalat" w:hAnsi="GHEA Grapalat"/>
                <w:bCs/>
                <w:lang w:eastAsia="ar-SA"/>
              </w:rPr>
              <w:t>հետո</w:t>
            </w:r>
            <w:r w:rsidRPr="00697023">
              <w:rPr>
                <w:rFonts w:ascii="GHEA Grapalat" w:hAnsi="GHEA Grapalat"/>
                <w:bCs/>
                <w:lang w:val="pt-PT" w:eastAsia="ar-SA"/>
              </w:rPr>
              <w:t xml:space="preserve"> </w:t>
            </w:r>
            <w:r w:rsidRPr="00697023">
              <w:rPr>
                <w:rFonts w:ascii="GHEA Grapalat" w:hAnsi="GHEA Grapalat"/>
                <w:bCs/>
                <w:lang w:eastAsia="ar-SA"/>
              </w:rPr>
              <w:t>սնանկ</w:t>
            </w:r>
            <w:r w:rsidRPr="00697023">
              <w:rPr>
                <w:rFonts w:ascii="GHEA Grapalat" w:hAnsi="GHEA Grapalat"/>
                <w:bCs/>
                <w:lang w:val="pt-PT" w:eastAsia="ar-SA"/>
              </w:rPr>
              <w:t xml:space="preserve"> </w:t>
            </w:r>
            <w:r w:rsidRPr="00697023">
              <w:rPr>
                <w:rFonts w:ascii="GHEA Grapalat" w:hAnsi="GHEA Grapalat"/>
                <w:bCs/>
                <w:lang w:eastAsia="ar-SA"/>
              </w:rPr>
              <w:t>ճանաչելու</w:t>
            </w:r>
            <w:r w:rsidRPr="00697023">
              <w:rPr>
                <w:rFonts w:ascii="GHEA Grapalat" w:hAnsi="GHEA Grapalat"/>
                <w:bCs/>
                <w:lang w:val="pt-PT" w:eastAsia="ar-SA"/>
              </w:rPr>
              <w:t xml:space="preserve"> </w:t>
            </w:r>
            <w:r w:rsidRPr="00697023">
              <w:rPr>
                <w:rFonts w:ascii="GHEA Grapalat" w:hAnsi="GHEA Grapalat"/>
                <w:bCs/>
                <w:lang w:eastAsia="ar-SA"/>
              </w:rPr>
              <w:t>մասին</w:t>
            </w:r>
            <w:r w:rsidRPr="00697023">
              <w:rPr>
                <w:rFonts w:ascii="GHEA Grapalat" w:hAnsi="GHEA Grapalat"/>
                <w:bCs/>
                <w:lang w:val="pt-PT" w:eastAsia="ar-SA"/>
              </w:rPr>
              <w:t xml:space="preserve"> </w:t>
            </w:r>
            <w:r w:rsidRPr="00697023">
              <w:rPr>
                <w:rFonts w:ascii="GHEA Grapalat" w:hAnsi="GHEA Grapalat"/>
                <w:bCs/>
                <w:lang w:eastAsia="ar-SA"/>
              </w:rPr>
              <w:t>դիմումի</w:t>
            </w:r>
            <w:r w:rsidRPr="00697023">
              <w:rPr>
                <w:rFonts w:ascii="GHEA Grapalat" w:hAnsi="GHEA Grapalat"/>
                <w:bCs/>
                <w:lang w:val="pt-PT" w:eastAsia="ar-SA"/>
              </w:rPr>
              <w:t xml:space="preserve"> </w:t>
            </w:r>
            <w:r w:rsidRPr="00697023">
              <w:rPr>
                <w:rFonts w:ascii="GHEA Grapalat" w:hAnsi="GHEA Grapalat"/>
                <w:bCs/>
                <w:lang w:eastAsia="ar-SA"/>
              </w:rPr>
              <w:t>նոր</w:t>
            </w:r>
            <w:r w:rsidRPr="00697023">
              <w:rPr>
                <w:rFonts w:ascii="GHEA Grapalat" w:hAnsi="GHEA Grapalat"/>
                <w:bCs/>
                <w:lang w:val="pt-PT" w:eastAsia="ar-SA"/>
              </w:rPr>
              <w:t xml:space="preserve"> </w:t>
            </w:r>
            <w:r w:rsidRPr="00697023">
              <w:rPr>
                <w:rFonts w:ascii="GHEA Grapalat" w:hAnsi="GHEA Grapalat"/>
                <w:bCs/>
                <w:lang w:eastAsia="ar-SA"/>
              </w:rPr>
              <w:t>քննության</w:t>
            </w:r>
            <w:r w:rsidRPr="00697023">
              <w:rPr>
                <w:rFonts w:ascii="GHEA Grapalat" w:hAnsi="GHEA Grapalat"/>
                <w:bCs/>
                <w:lang w:val="pt-PT" w:eastAsia="ar-SA"/>
              </w:rPr>
              <w:t xml:space="preserve"> </w:t>
            </w:r>
            <w:r w:rsidRPr="00697023">
              <w:rPr>
                <w:rFonts w:ascii="GHEA Grapalat" w:hAnsi="GHEA Grapalat"/>
                <w:bCs/>
                <w:lang w:eastAsia="ar-SA"/>
              </w:rPr>
              <w:t>ընթացքում</w:t>
            </w:r>
            <w:r w:rsidRPr="00697023">
              <w:rPr>
                <w:rFonts w:ascii="GHEA Grapalat" w:hAnsi="GHEA Grapalat"/>
                <w:bCs/>
                <w:lang w:val="pt-PT" w:eastAsia="ar-SA"/>
              </w:rPr>
              <w:t xml:space="preserve"> </w:t>
            </w:r>
            <w:r w:rsidRPr="00697023">
              <w:rPr>
                <w:rFonts w:ascii="GHEA Grapalat" w:hAnsi="GHEA Grapalat"/>
                <w:bCs/>
                <w:lang w:eastAsia="ar-SA"/>
              </w:rPr>
              <w:t>սնանկության</w:t>
            </w:r>
            <w:r w:rsidRPr="00697023">
              <w:rPr>
                <w:rFonts w:ascii="GHEA Grapalat" w:hAnsi="GHEA Grapalat"/>
                <w:bCs/>
                <w:lang w:val="pt-PT" w:eastAsia="ar-SA"/>
              </w:rPr>
              <w:t xml:space="preserve"> </w:t>
            </w:r>
            <w:r w:rsidRPr="00697023">
              <w:rPr>
                <w:rFonts w:ascii="GHEA Grapalat" w:hAnsi="GHEA Grapalat"/>
                <w:bCs/>
                <w:lang w:eastAsia="ar-SA"/>
              </w:rPr>
              <w:t>արդեն</w:t>
            </w:r>
            <w:r w:rsidRPr="00697023">
              <w:rPr>
                <w:rFonts w:ascii="GHEA Grapalat" w:hAnsi="GHEA Grapalat"/>
                <w:bCs/>
                <w:lang w:val="pt-PT" w:eastAsia="ar-SA"/>
              </w:rPr>
              <w:t xml:space="preserve"> </w:t>
            </w:r>
            <w:r w:rsidRPr="00697023">
              <w:rPr>
                <w:rFonts w:ascii="GHEA Grapalat" w:hAnsi="GHEA Grapalat"/>
                <w:bCs/>
                <w:lang w:eastAsia="ar-SA"/>
              </w:rPr>
              <w:t>նախկին</w:t>
            </w:r>
            <w:r w:rsidRPr="00697023">
              <w:rPr>
                <w:rFonts w:ascii="GHEA Grapalat" w:hAnsi="GHEA Grapalat"/>
                <w:bCs/>
                <w:lang w:val="pt-PT" w:eastAsia="ar-SA"/>
              </w:rPr>
              <w:t xml:space="preserve"> </w:t>
            </w:r>
            <w:r w:rsidRPr="00697023">
              <w:rPr>
                <w:rFonts w:ascii="GHEA Grapalat" w:hAnsi="GHEA Grapalat"/>
                <w:bCs/>
                <w:lang w:eastAsia="ar-SA"/>
              </w:rPr>
              <w:t>հիմնական</w:t>
            </w:r>
            <w:r w:rsidRPr="00697023">
              <w:rPr>
                <w:rFonts w:ascii="GHEA Grapalat" w:hAnsi="GHEA Grapalat"/>
                <w:bCs/>
                <w:lang w:val="pt-PT" w:eastAsia="ar-SA"/>
              </w:rPr>
              <w:t xml:space="preserve"> </w:t>
            </w:r>
            <w:r w:rsidRPr="00697023">
              <w:rPr>
                <w:rFonts w:ascii="GHEA Grapalat" w:hAnsi="GHEA Grapalat"/>
                <w:bCs/>
                <w:lang w:eastAsia="ar-SA"/>
              </w:rPr>
              <w:t>կառավարիչն</w:t>
            </w:r>
            <w:r w:rsidRPr="00697023">
              <w:rPr>
                <w:rFonts w:ascii="GHEA Grapalat" w:hAnsi="GHEA Grapalat"/>
                <w:bCs/>
                <w:lang w:val="pt-PT" w:eastAsia="ar-SA"/>
              </w:rPr>
              <w:t xml:space="preserve"> </w:t>
            </w:r>
            <w:r w:rsidRPr="00697023">
              <w:rPr>
                <w:rFonts w:ascii="GHEA Grapalat" w:hAnsi="GHEA Grapalat"/>
                <w:bCs/>
                <w:lang w:eastAsia="ar-SA"/>
              </w:rPr>
              <w:t>օրենքի</w:t>
            </w:r>
            <w:r w:rsidRPr="00697023">
              <w:rPr>
                <w:rFonts w:ascii="GHEA Grapalat" w:hAnsi="GHEA Grapalat"/>
                <w:bCs/>
                <w:lang w:val="pt-PT" w:eastAsia="ar-SA"/>
              </w:rPr>
              <w:t xml:space="preserve"> </w:t>
            </w:r>
            <w:r w:rsidRPr="00697023">
              <w:rPr>
                <w:rFonts w:ascii="GHEA Grapalat" w:hAnsi="GHEA Grapalat"/>
                <w:bCs/>
                <w:lang w:eastAsia="ar-SA"/>
              </w:rPr>
              <w:t>տրամաբանությամբ</w:t>
            </w:r>
            <w:r w:rsidRPr="00697023">
              <w:rPr>
                <w:rFonts w:ascii="GHEA Grapalat" w:hAnsi="GHEA Grapalat"/>
                <w:bCs/>
                <w:lang w:val="pt-PT" w:eastAsia="ar-SA"/>
              </w:rPr>
              <w:t xml:space="preserve"> </w:t>
            </w:r>
            <w:r w:rsidRPr="00697023">
              <w:rPr>
                <w:rFonts w:ascii="GHEA Grapalat" w:hAnsi="GHEA Grapalat"/>
                <w:bCs/>
                <w:lang w:eastAsia="ar-SA"/>
              </w:rPr>
              <w:t>հանդես</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գափս</w:t>
            </w:r>
            <w:r w:rsidRPr="00697023">
              <w:rPr>
                <w:rFonts w:ascii="GHEA Grapalat" w:hAnsi="GHEA Grapalat"/>
                <w:bCs/>
                <w:lang w:val="pt-PT" w:eastAsia="ar-SA"/>
              </w:rPr>
              <w:t xml:space="preserve"> </w:t>
            </w:r>
            <w:r w:rsidRPr="00697023">
              <w:rPr>
                <w:rFonts w:ascii="GHEA Grapalat" w:hAnsi="GHEA Grapalat"/>
                <w:bCs/>
                <w:lang w:eastAsia="ar-SA"/>
              </w:rPr>
              <w:t>որպես</w:t>
            </w:r>
            <w:r w:rsidRPr="00697023">
              <w:rPr>
                <w:rFonts w:ascii="GHEA Grapalat" w:hAnsi="GHEA Grapalat"/>
                <w:bCs/>
                <w:lang w:val="pt-PT" w:eastAsia="ar-SA"/>
              </w:rPr>
              <w:t xml:space="preserve"> </w:t>
            </w:r>
            <w:r w:rsidRPr="00697023">
              <w:rPr>
                <w:rFonts w:ascii="GHEA Grapalat" w:hAnsi="GHEA Grapalat"/>
                <w:bCs/>
                <w:lang w:eastAsia="ar-SA"/>
              </w:rPr>
              <w:t>սնանկության</w:t>
            </w:r>
            <w:r w:rsidRPr="00697023">
              <w:rPr>
                <w:rFonts w:ascii="GHEA Grapalat" w:hAnsi="GHEA Grapalat"/>
                <w:bCs/>
                <w:lang w:val="pt-PT" w:eastAsia="ar-SA"/>
              </w:rPr>
              <w:t xml:space="preserve"> </w:t>
            </w:r>
            <w:r w:rsidRPr="00697023">
              <w:rPr>
                <w:rFonts w:ascii="GHEA Grapalat" w:hAnsi="GHEA Grapalat"/>
                <w:bCs/>
                <w:lang w:eastAsia="ar-SA"/>
              </w:rPr>
              <w:t>ժամանակավոր</w:t>
            </w:r>
            <w:r w:rsidRPr="00697023">
              <w:rPr>
                <w:rFonts w:ascii="GHEA Grapalat" w:hAnsi="GHEA Grapalat"/>
                <w:bCs/>
                <w:lang w:val="pt-PT" w:eastAsia="ar-SA"/>
              </w:rPr>
              <w:t xml:space="preserve"> </w:t>
            </w:r>
            <w:r w:rsidRPr="00697023">
              <w:rPr>
                <w:rFonts w:ascii="GHEA Grapalat" w:hAnsi="GHEA Grapalat"/>
                <w:bCs/>
                <w:lang w:eastAsia="ar-SA"/>
              </w:rPr>
              <w:t>կառավարիչ</w:t>
            </w:r>
            <w:r w:rsidRPr="00697023">
              <w:rPr>
                <w:rFonts w:ascii="GHEA Grapalat" w:hAnsi="GHEA Grapalat"/>
                <w:bCs/>
                <w:lang w:val="pt-PT" w:eastAsia="ar-SA"/>
              </w:rPr>
              <w:t xml:space="preserve">, </w:t>
            </w:r>
            <w:r w:rsidRPr="00697023">
              <w:rPr>
                <w:rFonts w:ascii="GHEA Grapalat" w:hAnsi="GHEA Grapalat"/>
                <w:bCs/>
                <w:lang w:eastAsia="ar-SA"/>
              </w:rPr>
              <w:t>և</w:t>
            </w:r>
            <w:r w:rsidRPr="00697023">
              <w:rPr>
                <w:rFonts w:ascii="GHEA Grapalat" w:hAnsi="GHEA Grapalat"/>
                <w:bCs/>
                <w:lang w:val="pt-PT" w:eastAsia="ar-SA"/>
              </w:rPr>
              <w:t xml:space="preserve"> </w:t>
            </w:r>
            <w:r w:rsidRPr="00697023">
              <w:rPr>
                <w:rFonts w:ascii="GHEA Grapalat" w:hAnsi="GHEA Grapalat"/>
                <w:bCs/>
                <w:lang w:eastAsia="ar-SA"/>
              </w:rPr>
              <w:t>սնանկության</w:t>
            </w:r>
            <w:r w:rsidRPr="00697023">
              <w:rPr>
                <w:rFonts w:ascii="GHEA Grapalat" w:hAnsi="GHEA Grapalat"/>
                <w:bCs/>
                <w:lang w:val="pt-PT" w:eastAsia="ar-SA"/>
              </w:rPr>
              <w:t xml:space="preserve"> </w:t>
            </w:r>
            <w:r w:rsidRPr="00697023">
              <w:rPr>
                <w:rFonts w:ascii="GHEA Grapalat" w:hAnsi="GHEA Grapalat"/>
                <w:bCs/>
                <w:lang w:eastAsia="ar-SA"/>
              </w:rPr>
              <w:t>հիմնական</w:t>
            </w:r>
            <w:r w:rsidRPr="00697023">
              <w:rPr>
                <w:rFonts w:ascii="GHEA Grapalat" w:hAnsi="GHEA Grapalat"/>
                <w:bCs/>
                <w:lang w:val="pt-PT" w:eastAsia="ar-SA"/>
              </w:rPr>
              <w:t xml:space="preserve"> </w:t>
            </w:r>
            <w:r w:rsidRPr="00697023">
              <w:rPr>
                <w:rFonts w:ascii="GHEA Grapalat" w:hAnsi="GHEA Grapalat"/>
                <w:bCs/>
                <w:lang w:eastAsia="ar-SA"/>
              </w:rPr>
              <w:t>կառավարչի</w:t>
            </w:r>
            <w:r w:rsidRPr="00697023">
              <w:rPr>
                <w:rFonts w:ascii="GHEA Grapalat" w:hAnsi="GHEA Grapalat"/>
                <w:bCs/>
                <w:lang w:val="pt-PT" w:eastAsia="ar-SA"/>
              </w:rPr>
              <w:t xml:space="preserve"> </w:t>
            </w:r>
            <w:r w:rsidRPr="00697023">
              <w:rPr>
                <w:rFonts w:ascii="GHEA Grapalat" w:hAnsi="GHEA Grapalat"/>
                <w:bCs/>
                <w:lang w:eastAsia="ar-SA"/>
              </w:rPr>
              <w:t>կարգավիճակում</w:t>
            </w:r>
            <w:r w:rsidRPr="00697023">
              <w:rPr>
                <w:rFonts w:ascii="GHEA Grapalat" w:hAnsi="GHEA Grapalat"/>
                <w:bCs/>
                <w:lang w:val="pt-PT" w:eastAsia="ar-SA"/>
              </w:rPr>
              <w:t xml:space="preserve"> </w:t>
            </w:r>
            <w:r w:rsidRPr="00697023">
              <w:rPr>
                <w:rFonts w:ascii="GHEA Grapalat" w:hAnsi="GHEA Grapalat"/>
                <w:bCs/>
                <w:lang w:eastAsia="ar-SA"/>
              </w:rPr>
              <w:t>իր</w:t>
            </w:r>
            <w:r w:rsidRPr="00697023">
              <w:rPr>
                <w:rFonts w:ascii="GHEA Grapalat" w:hAnsi="GHEA Grapalat"/>
                <w:bCs/>
                <w:lang w:val="pt-PT" w:eastAsia="ar-SA"/>
              </w:rPr>
              <w:t xml:space="preserve"> </w:t>
            </w:r>
            <w:r w:rsidRPr="00697023">
              <w:rPr>
                <w:rFonts w:ascii="GHEA Grapalat" w:hAnsi="GHEA Grapalat"/>
                <w:bCs/>
                <w:lang w:eastAsia="ar-SA"/>
              </w:rPr>
              <w:t>կողմից</w:t>
            </w:r>
            <w:r w:rsidRPr="00697023">
              <w:rPr>
                <w:rFonts w:ascii="GHEA Grapalat" w:hAnsi="GHEA Grapalat"/>
                <w:bCs/>
                <w:lang w:val="pt-PT" w:eastAsia="ar-SA"/>
              </w:rPr>
              <w:t xml:space="preserve"> </w:t>
            </w:r>
            <w:r w:rsidRPr="00697023">
              <w:rPr>
                <w:rFonts w:ascii="GHEA Grapalat" w:hAnsi="GHEA Grapalat"/>
                <w:bCs/>
                <w:lang w:eastAsia="ar-SA"/>
              </w:rPr>
              <w:t>իրականացված</w:t>
            </w:r>
            <w:r w:rsidRPr="00697023">
              <w:rPr>
                <w:rFonts w:ascii="GHEA Grapalat" w:hAnsi="GHEA Grapalat"/>
                <w:bCs/>
                <w:lang w:val="pt-PT" w:eastAsia="ar-SA"/>
              </w:rPr>
              <w:t xml:space="preserve"> </w:t>
            </w:r>
            <w:r w:rsidRPr="00697023">
              <w:rPr>
                <w:rFonts w:ascii="GHEA Grapalat" w:hAnsi="GHEA Grapalat"/>
                <w:bCs/>
                <w:lang w:eastAsia="ar-SA"/>
              </w:rPr>
              <w:t>գործողությունների</w:t>
            </w:r>
            <w:r w:rsidRPr="00697023">
              <w:rPr>
                <w:rFonts w:ascii="GHEA Grapalat" w:hAnsi="GHEA Grapalat"/>
                <w:bCs/>
                <w:lang w:val="pt-PT" w:eastAsia="ar-SA"/>
              </w:rPr>
              <w:t xml:space="preserve">, </w:t>
            </w:r>
            <w:r w:rsidRPr="00697023">
              <w:rPr>
                <w:rFonts w:ascii="GHEA Grapalat" w:hAnsi="GHEA Grapalat"/>
                <w:bCs/>
                <w:lang w:eastAsia="ar-SA"/>
              </w:rPr>
              <w:t>այդ</w:t>
            </w:r>
            <w:r w:rsidRPr="00697023">
              <w:rPr>
                <w:rFonts w:ascii="GHEA Grapalat" w:hAnsi="GHEA Grapalat"/>
                <w:bCs/>
                <w:lang w:val="pt-PT" w:eastAsia="ar-SA"/>
              </w:rPr>
              <w:t xml:space="preserve"> </w:t>
            </w:r>
            <w:r w:rsidRPr="00697023">
              <w:rPr>
                <w:rFonts w:ascii="GHEA Grapalat" w:hAnsi="GHEA Grapalat"/>
                <w:bCs/>
                <w:lang w:eastAsia="ar-SA"/>
              </w:rPr>
              <w:t>թվում</w:t>
            </w:r>
            <w:r w:rsidRPr="00697023">
              <w:rPr>
                <w:rFonts w:ascii="GHEA Grapalat" w:hAnsi="GHEA Grapalat"/>
                <w:bCs/>
                <w:lang w:val="pt-PT" w:eastAsia="ar-SA"/>
              </w:rPr>
              <w:t xml:space="preserve">' </w:t>
            </w:r>
            <w:r w:rsidRPr="00697023">
              <w:rPr>
                <w:rFonts w:ascii="GHEA Grapalat" w:hAnsi="GHEA Grapalat"/>
                <w:bCs/>
                <w:lang w:eastAsia="ar-SA"/>
              </w:rPr>
              <w:t>գույքագրման</w:t>
            </w:r>
            <w:r w:rsidRPr="00697023">
              <w:rPr>
                <w:rFonts w:ascii="GHEA Grapalat" w:hAnsi="GHEA Grapalat"/>
                <w:bCs/>
                <w:lang w:val="pt-PT" w:eastAsia="ar-SA"/>
              </w:rPr>
              <w:t xml:space="preserve"> </w:t>
            </w:r>
            <w:r w:rsidRPr="00697023">
              <w:rPr>
                <w:rFonts w:ascii="GHEA Grapalat" w:hAnsi="GHEA Grapalat"/>
                <w:bCs/>
                <w:lang w:eastAsia="ar-SA"/>
              </w:rPr>
              <w:t>աշխատանքների</w:t>
            </w:r>
            <w:r w:rsidRPr="00697023">
              <w:rPr>
                <w:rFonts w:ascii="GHEA Grapalat" w:hAnsi="GHEA Grapalat"/>
                <w:bCs/>
                <w:lang w:val="pt-PT" w:eastAsia="ar-SA"/>
              </w:rPr>
              <w:t xml:space="preserve">, </w:t>
            </w:r>
            <w:r w:rsidRPr="00697023">
              <w:rPr>
                <w:rFonts w:ascii="GHEA Grapalat" w:hAnsi="GHEA Grapalat"/>
                <w:bCs/>
                <w:lang w:eastAsia="ar-SA"/>
              </w:rPr>
              <w:t>պարտապանին</w:t>
            </w:r>
            <w:r w:rsidRPr="00697023">
              <w:rPr>
                <w:rFonts w:ascii="GHEA Grapalat" w:hAnsi="GHEA Grapalat"/>
                <w:bCs/>
                <w:lang w:val="pt-PT" w:eastAsia="ar-SA"/>
              </w:rPr>
              <w:t xml:space="preserve"> </w:t>
            </w:r>
            <w:r w:rsidRPr="00697023">
              <w:rPr>
                <w:rFonts w:ascii="GHEA Grapalat" w:hAnsi="GHEA Grapalat"/>
                <w:bCs/>
                <w:lang w:eastAsia="ar-SA"/>
              </w:rPr>
              <w:t>պատկանող</w:t>
            </w:r>
            <w:r w:rsidRPr="00697023">
              <w:rPr>
                <w:rFonts w:ascii="GHEA Grapalat" w:hAnsi="GHEA Grapalat"/>
                <w:bCs/>
                <w:lang w:val="pt-PT" w:eastAsia="ar-SA"/>
              </w:rPr>
              <w:t xml:space="preserve"> </w:t>
            </w:r>
            <w:r w:rsidRPr="00697023">
              <w:rPr>
                <w:rFonts w:ascii="GHEA Grapalat" w:hAnsi="GHEA Grapalat"/>
                <w:bCs/>
                <w:lang w:eastAsia="ar-SA"/>
              </w:rPr>
              <w:t>գույքի</w:t>
            </w:r>
            <w:r w:rsidRPr="00697023">
              <w:rPr>
                <w:rFonts w:ascii="GHEA Grapalat" w:hAnsi="GHEA Grapalat"/>
                <w:bCs/>
                <w:lang w:val="pt-PT" w:eastAsia="ar-SA"/>
              </w:rPr>
              <w:t xml:space="preserve"> </w:t>
            </w:r>
            <w:r w:rsidRPr="00697023">
              <w:rPr>
                <w:rFonts w:ascii="GHEA Grapalat" w:hAnsi="GHEA Grapalat"/>
                <w:bCs/>
                <w:lang w:eastAsia="ar-SA"/>
              </w:rPr>
              <w:t>գնահատման</w:t>
            </w:r>
            <w:r w:rsidRPr="00697023">
              <w:rPr>
                <w:rFonts w:ascii="GHEA Grapalat" w:hAnsi="GHEA Grapalat"/>
                <w:bCs/>
                <w:lang w:val="pt-PT" w:eastAsia="ar-SA"/>
              </w:rPr>
              <w:t xml:space="preserve">, </w:t>
            </w:r>
            <w:r w:rsidRPr="00697023">
              <w:rPr>
                <w:rFonts w:ascii="GHEA Grapalat" w:hAnsi="GHEA Grapalat"/>
                <w:bCs/>
                <w:lang w:eastAsia="ar-SA"/>
              </w:rPr>
              <w:t>աճուրդների</w:t>
            </w:r>
            <w:r w:rsidRPr="00697023">
              <w:rPr>
                <w:rFonts w:ascii="GHEA Grapalat" w:hAnsi="GHEA Grapalat"/>
                <w:bCs/>
                <w:lang w:val="pt-PT" w:eastAsia="ar-SA"/>
              </w:rPr>
              <w:t xml:space="preserve"> </w:t>
            </w:r>
            <w:r w:rsidRPr="00697023">
              <w:rPr>
                <w:rFonts w:ascii="GHEA Grapalat" w:hAnsi="GHEA Grapalat"/>
                <w:bCs/>
                <w:lang w:eastAsia="ar-SA"/>
              </w:rPr>
              <w:t>կազմակերպման</w:t>
            </w:r>
            <w:r w:rsidRPr="00697023">
              <w:rPr>
                <w:rFonts w:ascii="GHEA Grapalat" w:hAnsi="GHEA Grapalat"/>
                <w:bCs/>
                <w:lang w:val="pt-PT" w:eastAsia="ar-SA"/>
              </w:rPr>
              <w:t xml:space="preserve">, </w:t>
            </w:r>
            <w:r w:rsidRPr="00697023">
              <w:rPr>
                <w:rFonts w:ascii="GHEA Grapalat" w:hAnsi="GHEA Grapalat"/>
                <w:bCs/>
                <w:lang w:eastAsia="ar-SA"/>
              </w:rPr>
              <w:t>ինչպես</w:t>
            </w:r>
            <w:r w:rsidRPr="00697023">
              <w:rPr>
                <w:rFonts w:ascii="GHEA Grapalat" w:hAnsi="GHEA Grapalat"/>
                <w:bCs/>
                <w:lang w:val="pt-PT" w:eastAsia="ar-SA"/>
              </w:rPr>
              <w:t xml:space="preserve"> </w:t>
            </w:r>
            <w:r w:rsidRPr="00697023">
              <w:rPr>
                <w:rFonts w:ascii="GHEA Grapalat" w:hAnsi="GHEA Grapalat"/>
                <w:bCs/>
                <w:lang w:eastAsia="ar-SA"/>
              </w:rPr>
              <w:t>նաև</w:t>
            </w:r>
            <w:r w:rsidRPr="00697023">
              <w:rPr>
                <w:rFonts w:ascii="GHEA Grapalat" w:hAnsi="GHEA Grapalat"/>
                <w:bCs/>
                <w:lang w:val="pt-PT" w:eastAsia="ar-SA"/>
              </w:rPr>
              <w:t xml:space="preserve"> </w:t>
            </w:r>
            <w:r w:rsidRPr="00697023">
              <w:rPr>
                <w:rFonts w:ascii="GHEA Grapalat" w:hAnsi="GHEA Grapalat"/>
                <w:bCs/>
                <w:lang w:eastAsia="ar-SA"/>
              </w:rPr>
              <w:t>իր</w:t>
            </w:r>
            <w:r w:rsidRPr="00697023">
              <w:rPr>
                <w:rFonts w:ascii="GHEA Grapalat" w:hAnsi="GHEA Grapalat"/>
                <w:bCs/>
                <w:lang w:val="pt-PT" w:eastAsia="ar-SA"/>
              </w:rPr>
              <w:t xml:space="preserve"> </w:t>
            </w:r>
            <w:r w:rsidRPr="00697023">
              <w:rPr>
                <w:rFonts w:ascii="GHEA Grapalat" w:hAnsi="GHEA Grapalat"/>
                <w:bCs/>
                <w:lang w:eastAsia="ar-SA"/>
              </w:rPr>
              <w:t>պարտականությունների</w:t>
            </w:r>
            <w:r w:rsidRPr="00697023">
              <w:rPr>
                <w:rFonts w:ascii="GHEA Grapalat" w:hAnsi="GHEA Grapalat"/>
                <w:bCs/>
                <w:lang w:val="pt-PT" w:eastAsia="ar-SA"/>
              </w:rPr>
              <w:t xml:space="preserve"> </w:t>
            </w:r>
            <w:r w:rsidRPr="00697023">
              <w:rPr>
                <w:rFonts w:ascii="GHEA Grapalat" w:hAnsi="GHEA Grapalat"/>
                <w:bCs/>
                <w:lang w:eastAsia="ar-SA"/>
              </w:rPr>
              <w:t>սահմաններում</w:t>
            </w:r>
            <w:r w:rsidRPr="00697023">
              <w:rPr>
                <w:rFonts w:ascii="GHEA Grapalat" w:hAnsi="GHEA Grapalat"/>
                <w:bCs/>
                <w:lang w:val="pt-PT" w:eastAsia="ar-SA"/>
              </w:rPr>
              <w:t xml:space="preserve"> </w:t>
            </w:r>
            <w:r w:rsidRPr="00697023">
              <w:rPr>
                <w:rFonts w:ascii="GHEA Grapalat" w:hAnsi="GHEA Grapalat"/>
                <w:bCs/>
                <w:lang w:eastAsia="ar-SA"/>
              </w:rPr>
              <w:t>օրենքով</w:t>
            </w:r>
            <w:r w:rsidRPr="00697023">
              <w:rPr>
                <w:rFonts w:ascii="GHEA Grapalat" w:hAnsi="GHEA Grapalat"/>
                <w:bCs/>
                <w:lang w:val="pt-PT" w:eastAsia="ar-SA"/>
              </w:rPr>
              <w:t xml:space="preserve"> </w:t>
            </w:r>
            <w:r w:rsidRPr="00697023">
              <w:rPr>
                <w:rFonts w:ascii="GHEA Grapalat" w:hAnsi="GHEA Grapalat"/>
                <w:bCs/>
                <w:lang w:eastAsia="ar-SA"/>
              </w:rPr>
              <w:t>նախատեսված</w:t>
            </w:r>
            <w:r w:rsidRPr="00697023">
              <w:rPr>
                <w:rFonts w:ascii="GHEA Grapalat" w:hAnsi="GHEA Grapalat"/>
                <w:bCs/>
                <w:lang w:val="pt-PT" w:eastAsia="ar-SA"/>
              </w:rPr>
              <w:t xml:space="preserve"> </w:t>
            </w:r>
            <w:r w:rsidRPr="00697023">
              <w:rPr>
                <w:rFonts w:ascii="GHEA Grapalat" w:hAnsi="GHEA Grapalat"/>
                <w:bCs/>
                <w:lang w:eastAsia="ar-SA"/>
              </w:rPr>
              <w:t>այլ</w:t>
            </w:r>
            <w:r w:rsidRPr="00697023">
              <w:rPr>
                <w:rFonts w:ascii="GHEA Grapalat" w:hAnsi="GHEA Grapalat"/>
                <w:bCs/>
                <w:lang w:val="pt-PT" w:eastAsia="ar-SA"/>
              </w:rPr>
              <w:t xml:space="preserve"> </w:t>
            </w:r>
            <w:r w:rsidRPr="00697023">
              <w:rPr>
                <w:rFonts w:ascii="GHEA Grapalat" w:hAnsi="GHEA Grapalat"/>
                <w:bCs/>
                <w:lang w:eastAsia="ar-SA"/>
              </w:rPr>
              <w:t>գործառույթների</w:t>
            </w:r>
            <w:r w:rsidRPr="00697023">
              <w:rPr>
                <w:rFonts w:ascii="GHEA Grapalat" w:hAnsi="GHEA Grapalat"/>
                <w:bCs/>
                <w:lang w:val="pt-PT" w:eastAsia="ar-SA"/>
              </w:rPr>
              <w:t xml:space="preserve"> </w:t>
            </w:r>
            <w:r w:rsidRPr="00697023">
              <w:rPr>
                <w:rFonts w:ascii="GHEA Grapalat" w:hAnsi="GHEA Grapalat"/>
                <w:bCs/>
                <w:lang w:eastAsia="ar-SA"/>
              </w:rPr>
              <w:t>իրականացման</w:t>
            </w:r>
            <w:r w:rsidRPr="00697023">
              <w:rPr>
                <w:rFonts w:ascii="GHEA Grapalat" w:hAnsi="GHEA Grapalat"/>
                <w:bCs/>
                <w:lang w:val="pt-PT" w:eastAsia="ar-SA"/>
              </w:rPr>
              <w:t xml:space="preserve"> </w:t>
            </w:r>
            <w:r w:rsidRPr="00697023">
              <w:rPr>
                <w:rFonts w:ascii="GHEA Grapalat" w:hAnsi="GHEA Grapalat"/>
                <w:bCs/>
                <w:lang w:eastAsia="ar-SA"/>
              </w:rPr>
              <w:t>համար</w:t>
            </w:r>
            <w:r w:rsidRPr="00697023">
              <w:rPr>
                <w:rFonts w:ascii="GHEA Grapalat" w:hAnsi="GHEA Grapalat"/>
                <w:bCs/>
                <w:lang w:val="pt-PT" w:eastAsia="ar-SA"/>
              </w:rPr>
              <w:t xml:space="preserve"> </w:t>
            </w:r>
            <w:r w:rsidRPr="00697023">
              <w:rPr>
                <w:rFonts w:ascii="GHEA Grapalat" w:hAnsi="GHEA Grapalat"/>
                <w:bCs/>
                <w:lang w:eastAsia="ar-SA"/>
              </w:rPr>
              <w:t>կատարած</w:t>
            </w:r>
            <w:r w:rsidRPr="00697023">
              <w:rPr>
                <w:rFonts w:ascii="GHEA Grapalat" w:hAnsi="GHEA Grapalat"/>
                <w:bCs/>
                <w:lang w:val="pt-PT" w:eastAsia="ar-SA"/>
              </w:rPr>
              <w:t xml:space="preserve"> </w:t>
            </w:r>
            <w:r w:rsidRPr="00697023">
              <w:rPr>
                <w:rFonts w:ascii="GHEA Grapalat" w:hAnsi="GHEA Grapalat"/>
                <w:bCs/>
                <w:lang w:eastAsia="ar-SA"/>
              </w:rPr>
              <w:t>ծախսերի</w:t>
            </w:r>
            <w:r w:rsidRPr="00697023">
              <w:rPr>
                <w:rFonts w:ascii="GHEA Grapalat" w:hAnsi="GHEA Grapalat"/>
                <w:bCs/>
                <w:lang w:val="pt-PT" w:eastAsia="ar-SA"/>
              </w:rPr>
              <w:t xml:space="preserve"> </w:t>
            </w:r>
            <w:r w:rsidRPr="00697023">
              <w:rPr>
                <w:rFonts w:ascii="GHEA Grapalat" w:hAnsi="GHEA Grapalat"/>
                <w:bCs/>
                <w:lang w:eastAsia="ar-SA"/>
              </w:rPr>
              <w:t>փոխհատուցում</w:t>
            </w:r>
            <w:r w:rsidRPr="00697023">
              <w:rPr>
                <w:rFonts w:ascii="GHEA Grapalat" w:hAnsi="GHEA Grapalat"/>
                <w:bCs/>
                <w:lang w:val="pt-PT" w:eastAsia="ar-SA"/>
              </w:rPr>
              <w:t xml:space="preserve"> </w:t>
            </w:r>
            <w:r w:rsidRPr="00697023">
              <w:rPr>
                <w:rFonts w:ascii="GHEA Grapalat" w:hAnsi="GHEA Grapalat"/>
                <w:bCs/>
                <w:lang w:eastAsia="ar-SA"/>
              </w:rPr>
              <w:t>որևէ</w:t>
            </w:r>
            <w:r w:rsidRPr="00697023">
              <w:rPr>
                <w:rFonts w:ascii="GHEA Grapalat" w:hAnsi="GHEA Grapalat"/>
                <w:bCs/>
                <w:lang w:val="pt-PT" w:eastAsia="ar-SA"/>
              </w:rPr>
              <w:t xml:space="preserve"> </w:t>
            </w:r>
            <w:r w:rsidRPr="00697023">
              <w:rPr>
                <w:rFonts w:ascii="GHEA Grapalat" w:hAnsi="GHEA Grapalat"/>
                <w:bCs/>
                <w:lang w:eastAsia="ar-SA"/>
              </w:rPr>
              <w:t>ձևաչափով</w:t>
            </w:r>
            <w:r w:rsidRPr="00697023">
              <w:rPr>
                <w:rFonts w:ascii="GHEA Grapalat" w:hAnsi="GHEA Grapalat"/>
                <w:bCs/>
                <w:lang w:val="pt-PT" w:eastAsia="ar-SA"/>
              </w:rPr>
              <w:t xml:space="preserve"> </w:t>
            </w:r>
            <w:r w:rsidRPr="00697023">
              <w:rPr>
                <w:rFonts w:ascii="GHEA Grapalat" w:hAnsi="GHEA Grapalat"/>
                <w:bCs/>
                <w:lang w:eastAsia="ar-SA"/>
              </w:rPr>
              <w:t>նախատեսված</w:t>
            </w:r>
            <w:r w:rsidRPr="00697023">
              <w:rPr>
                <w:rFonts w:ascii="GHEA Grapalat" w:hAnsi="GHEA Grapalat"/>
                <w:bCs/>
                <w:lang w:val="pt-PT" w:eastAsia="ar-SA"/>
              </w:rPr>
              <w:t xml:space="preserve"> </w:t>
            </w:r>
            <w:r w:rsidRPr="00697023">
              <w:rPr>
                <w:rFonts w:ascii="GHEA Grapalat" w:hAnsi="GHEA Grapalat"/>
                <w:bCs/>
                <w:lang w:eastAsia="ar-SA"/>
              </w:rPr>
              <w:t>չէ</w:t>
            </w:r>
            <w:r w:rsidRPr="00697023">
              <w:rPr>
                <w:rFonts w:ascii="GHEA Grapalat" w:hAnsi="GHEA Grapalat"/>
                <w:bCs/>
                <w:lang w:val="pt-PT" w:eastAsia="ar-SA"/>
              </w:rPr>
              <w:t xml:space="preserve"> (</w:t>
            </w:r>
            <w:r w:rsidRPr="00697023">
              <w:rPr>
                <w:rFonts w:ascii="GHEA Grapalat" w:hAnsi="GHEA Grapalat"/>
                <w:bCs/>
                <w:lang w:eastAsia="ar-SA"/>
              </w:rPr>
              <w:t>սա</w:t>
            </w:r>
            <w:r w:rsidRPr="00697023">
              <w:rPr>
                <w:rFonts w:ascii="GHEA Grapalat" w:hAnsi="GHEA Grapalat"/>
                <w:bCs/>
                <w:lang w:val="pt-PT" w:eastAsia="ar-SA"/>
              </w:rPr>
              <w:t xml:space="preserve"> </w:t>
            </w:r>
            <w:r w:rsidRPr="00697023">
              <w:rPr>
                <w:rFonts w:ascii="GHEA Grapalat" w:hAnsi="GHEA Grapalat"/>
                <w:bCs/>
                <w:lang w:eastAsia="ar-SA"/>
              </w:rPr>
              <w:t>այն</w:t>
            </w:r>
            <w:r w:rsidRPr="00697023">
              <w:rPr>
                <w:rFonts w:ascii="GHEA Grapalat" w:hAnsi="GHEA Grapalat"/>
                <w:bCs/>
                <w:lang w:val="pt-PT" w:eastAsia="ar-SA"/>
              </w:rPr>
              <w:t xml:space="preserve"> </w:t>
            </w:r>
            <w:r w:rsidRPr="00697023">
              <w:rPr>
                <w:rFonts w:ascii="GHEA Grapalat" w:hAnsi="GHEA Grapalat"/>
                <w:bCs/>
                <w:lang w:eastAsia="ar-SA"/>
              </w:rPr>
              <w:t>դեպքում</w:t>
            </w:r>
            <w:r w:rsidRPr="00697023">
              <w:rPr>
                <w:rFonts w:ascii="GHEA Grapalat" w:hAnsi="GHEA Grapalat"/>
                <w:bCs/>
                <w:lang w:val="pt-PT" w:eastAsia="ar-SA"/>
              </w:rPr>
              <w:t xml:space="preserve">, </w:t>
            </w:r>
            <w:r w:rsidRPr="00697023">
              <w:rPr>
                <w:rFonts w:ascii="GHEA Grapalat" w:hAnsi="GHEA Grapalat"/>
                <w:bCs/>
                <w:lang w:eastAsia="ar-SA"/>
              </w:rPr>
              <w:t>երբ</w:t>
            </w:r>
            <w:r w:rsidRPr="00697023">
              <w:rPr>
                <w:rFonts w:ascii="GHEA Grapalat" w:hAnsi="GHEA Grapalat"/>
                <w:bCs/>
                <w:lang w:val="pt-PT" w:eastAsia="ar-SA"/>
              </w:rPr>
              <w:t xml:space="preserve"> </w:t>
            </w:r>
            <w:r w:rsidRPr="00697023">
              <w:rPr>
                <w:rFonts w:ascii="GHEA Grapalat" w:hAnsi="GHEA Grapalat"/>
                <w:bCs/>
                <w:lang w:eastAsia="ar-SA"/>
              </w:rPr>
              <w:t>սնանկության</w:t>
            </w:r>
            <w:r w:rsidRPr="00697023">
              <w:rPr>
                <w:rFonts w:ascii="GHEA Grapalat" w:hAnsi="GHEA Grapalat"/>
                <w:bCs/>
                <w:lang w:val="pt-PT" w:eastAsia="ar-SA"/>
              </w:rPr>
              <w:t xml:space="preserve"> </w:t>
            </w:r>
            <w:r w:rsidRPr="00697023">
              <w:rPr>
                <w:rFonts w:ascii="GHEA Grapalat" w:hAnsi="GHEA Grapalat"/>
                <w:bCs/>
                <w:lang w:eastAsia="ar-SA"/>
              </w:rPr>
              <w:t>հիմնական</w:t>
            </w:r>
            <w:r w:rsidRPr="00697023">
              <w:rPr>
                <w:rFonts w:ascii="GHEA Grapalat" w:hAnsi="GHEA Grapalat"/>
                <w:bCs/>
                <w:lang w:val="pt-PT" w:eastAsia="ar-SA"/>
              </w:rPr>
              <w:t xml:space="preserve"> </w:t>
            </w:r>
            <w:r w:rsidRPr="00697023">
              <w:rPr>
                <w:rFonts w:ascii="GHEA Grapalat" w:hAnsi="GHEA Grapalat"/>
                <w:bCs/>
                <w:lang w:eastAsia="ar-SA"/>
              </w:rPr>
              <w:t>կառավարիչն</w:t>
            </w:r>
            <w:r w:rsidRPr="00697023">
              <w:rPr>
                <w:rFonts w:ascii="GHEA Grapalat" w:hAnsi="GHEA Grapalat"/>
                <w:bCs/>
                <w:lang w:val="pt-PT" w:eastAsia="ar-SA"/>
              </w:rPr>
              <w:t xml:space="preserve"> </w:t>
            </w:r>
            <w:r w:rsidRPr="00697023">
              <w:rPr>
                <w:rFonts w:ascii="GHEA Grapalat" w:hAnsi="GHEA Grapalat"/>
                <w:bCs/>
                <w:lang w:eastAsia="ar-SA"/>
              </w:rPr>
              <w:t>ինքն</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հանդիսացել</w:t>
            </w:r>
            <w:r w:rsidRPr="00697023">
              <w:rPr>
                <w:rFonts w:ascii="GHEA Grapalat" w:hAnsi="GHEA Grapalat"/>
                <w:bCs/>
                <w:lang w:val="pt-PT" w:eastAsia="ar-SA"/>
              </w:rPr>
              <w:t xml:space="preserve"> </w:t>
            </w:r>
            <w:r w:rsidRPr="00697023">
              <w:rPr>
                <w:rFonts w:ascii="GHEA Grapalat" w:hAnsi="GHEA Grapalat"/>
                <w:bCs/>
                <w:lang w:eastAsia="ar-SA"/>
              </w:rPr>
              <w:t>որպես</w:t>
            </w:r>
            <w:r w:rsidRPr="00697023">
              <w:rPr>
                <w:rFonts w:ascii="GHEA Grapalat" w:hAnsi="GHEA Grapalat"/>
                <w:bCs/>
                <w:lang w:val="pt-PT" w:eastAsia="ar-SA"/>
              </w:rPr>
              <w:t xml:space="preserve"> </w:t>
            </w:r>
            <w:r w:rsidRPr="00697023">
              <w:rPr>
                <w:rFonts w:ascii="GHEA Grapalat" w:hAnsi="GHEA Grapalat"/>
                <w:bCs/>
                <w:lang w:eastAsia="ar-SA"/>
              </w:rPr>
              <w:t>սնանկության</w:t>
            </w:r>
            <w:r w:rsidRPr="00697023">
              <w:rPr>
                <w:rFonts w:ascii="GHEA Grapalat" w:hAnsi="GHEA Grapalat"/>
                <w:bCs/>
                <w:lang w:val="pt-PT" w:eastAsia="ar-SA"/>
              </w:rPr>
              <w:t xml:space="preserve"> </w:t>
            </w:r>
            <w:r w:rsidRPr="00697023">
              <w:rPr>
                <w:rFonts w:ascii="GHEA Grapalat" w:hAnsi="GHEA Grapalat"/>
                <w:bCs/>
                <w:lang w:eastAsia="ar-SA"/>
              </w:rPr>
              <w:t>ժամանակավոր</w:t>
            </w:r>
            <w:r w:rsidRPr="00697023">
              <w:rPr>
                <w:rFonts w:ascii="GHEA Grapalat" w:hAnsi="GHEA Grapalat"/>
                <w:bCs/>
                <w:lang w:val="pt-PT" w:eastAsia="ar-SA"/>
              </w:rPr>
              <w:t xml:space="preserve"> </w:t>
            </w:r>
            <w:r w:rsidRPr="00697023">
              <w:rPr>
                <w:rFonts w:ascii="GHEA Grapalat" w:hAnsi="GHEA Grapalat"/>
                <w:bCs/>
                <w:lang w:eastAsia="ar-SA"/>
              </w:rPr>
              <w:t>կառավարիչ</w:t>
            </w:r>
            <w:r w:rsidRPr="00697023">
              <w:rPr>
                <w:rFonts w:ascii="GHEA Grapalat" w:hAnsi="GHEA Grapalat"/>
                <w:bCs/>
                <w:lang w:val="pt-PT" w:eastAsia="ar-SA"/>
              </w:rPr>
              <w:t xml:space="preserve">): </w:t>
            </w:r>
            <w:r w:rsidRPr="00697023">
              <w:rPr>
                <w:rFonts w:ascii="GHEA Grapalat" w:hAnsi="GHEA Grapalat"/>
                <w:bCs/>
                <w:lang w:eastAsia="ar-SA"/>
              </w:rPr>
              <w:t>Միաժամանակ</w:t>
            </w:r>
            <w:r w:rsidRPr="00697023">
              <w:rPr>
                <w:rFonts w:ascii="GHEA Grapalat" w:hAnsi="GHEA Grapalat"/>
                <w:bCs/>
                <w:lang w:val="pt-PT" w:eastAsia="ar-SA"/>
              </w:rPr>
              <w:t xml:space="preserve">, </w:t>
            </w:r>
            <w:r w:rsidRPr="00697023">
              <w:rPr>
                <w:rFonts w:ascii="GHEA Grapalat" w:hAnsi="GHEA Grapalat"/>
                <w:bCs/>
                <w:lang w:eastAsia="ar-SA"/>
              </w:rPr>
              <w:t>ուշադրության</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արժանի</w:t>
            </w:r>
            <w:r w:rsidRPr="00697023">
              <w:rPr>
                <w:rFonts w:ascii="GHEA Grapalat" w:hAnsi="GHEA Grapalat"/>
                <w:bCs/>
                <w:lang w:val="pt-PT" w:eastAsia="ar-SA"/>
              </w:rPr>
              <w:t xml:space="preserve"> </w:t>
            </w:r>
            <w:r w:rsidRPr="00697023">
              <w:rPr>
                <w:rFonts w:ascii="GHEA Grapalat" w:hAnsi="GHEA Grapalat"/>
                <w:bCs/>
                <w:lang w:eastAsia="ar-SA"/>
              </w:rPr>
              <w:t>այն</w:t>
            </w:r>
            <w:r w:rsidRPr="00697023">
              <w:rPr>
                <w:rFonts w:ascii="GHEA Grapalat" w:hAnsi="GHEA Grapalat"/>
                <w:bCs/>
                <w:lang w:val="pt-PT" w:eastAsia="ar-SA"/>
              </w:rPr>
              <w:t xml:space="preserve"> </w:t>
            </w:r>
            <w:r w:rsidRPr="00697023">
              <w:rPr>
                <w:rFonts w:ascii="GHEA Grapalat" w:hAnsi="GHEA Grapalat"/>
                <w:bCs/>
                <w:lang w:eastAsia="ar-SA"/>
              </w:rPr>
              <w:t>իրավիճակը</w:t>
            </w:r>
            <w:r w:rsidRPr="00697023">
              <w:rPr>
                <w:rFonts w:ascii="GHEA Grapalat" w:hAnsi="GHEA Grapalat"/>
                <w:bCs/>
                <w:lang w:val="pt-PT" w:eastAsia="ar-SA"/>
              </w:rPr>
              <w:t xml:space="preserve">, </w:t>
            </w:r>
            <w:r w:rsidRPr="00697023">
              <w:rPr>
                <w:rFonts w:ascii="GHEA Grapalat" w:hAnsi="GHEA Grapalat"/>
                <w:bCs/>
                <w:lang w:eastAsia="ar-SA"/>
              </w:rPr>
              <w:t>երբ</w:t>
            </w:r>
            <w:r w:rsidRPr="00697023">
              <w:rPr>
                <w:rFonts w:ascii="GHEA Grapalat" w:hAnsi="GHEA Grapalat"/>
                <w:bCs/>
                <w:lang w:val="pt-PT" w:eastAsia="ar-SA"/>
              </w:rPr>
              <w:t xml:space="preserve"> </w:t>
            </w:r>
            <w:r w:rsidRPr="00697023">
              <w:rPr>
                <w:rFonts w:ascii="GHEA Grapalat" w:hAnsi="GHEA Grapalat"/>
                <w:bCs/>
                <w:lang w:eastAsia="ar-SA"/>
              </w:rPr>
              <w:t>սնանկության</w:t>
            </w:r>
            <w:r w:rsidRPr="00697023">
              <w:rPr>
                <w:rFonts w:ascii="GHEA Grapalat" w:hAnsi="GHEA Grapalat"/>
                <w:bCs/>
                <w:lang w:val="pt-PT" w:eastAsia="ar-SA"/>
              </w:rPr>
              <w:t xml:space="preserve"> </w:t>
            </w:r>
            <w:r w:rsidRPr="00697023">
              <w:rPr>
                <w:rFonts w:ascii="GHEA Grapalat" w:hAnsi="GHEA Grapalat"/>
                <w:bCs/>
                <w:lang w:eastAsia="ar-SA"/>
              </w:rPr>
              <w:t>ժամանակավոր</w:t>
            </w:r>
            <w:r w:rsidRPr="00697023">
              <w:rPr>
                <w:rFonts w:ascii="GHEA Grapalat" w:hAnsi="GHEA Grapalat"/>
                <w:bCs/>
                <w:lang w:val="pt-PT" w:eastAsia="ar-SA"/>
              </w:rPr>
              <w:t xml:space="preserve"> </w:t>
            </w:r>
            <w:r w:rsidRPr="00697023">
              <w:rPr>
                <w:rFonts w:ascii="GHEA Grapalat" w:hAnsi="GHEA Grapalat"/>
                <w:bCs/>
                <w:lang w:eastAsia="ar-SA"/>
              </w:rPr>
              <w:t>կառավարիչը</w:t>
            </w:r>
            <w:r w:rsidRPr="00697023">
              <w:rPr>
                <w:rFonts w:ascii="GHEA Grapalat" w:hAnsi="GHEA Grapalat"/>
                <w:bCs/>
                <w:lang w:val="pt-PT" w:eastAsia="ar-SA"/>
              </w:rPr>
              <w:t xml:space="preserve"> </w:t>
            </w:r>
            <w:r w:rsidRPr="00697023">
              <w:rPr>
                <w:rFonts w:ascii="GHEA Grapalat" w:hAnsi="GHEA Grapalat"/>
                <w:bCs/>
                <w:lang w:eastAsia="ar-SA"/>
              </w:rPr>
              <w:t>չի</w:t>
            </w:r>
            <w:r w:rsidRPr="00697023">
              <w:rPr>
                <w:rFonts w:ascii="GHEA Grapalat" w:hAnsi="GHEA Grapalat"/>
                <w:bCs/>
                <w:lang w:val="pt-PT" w:eastAsia="ar-SA"/>
              </w:rPr>
              <w:t xml:space="preserve"> </w:t>
            </w:r>
            <w:r w:rsidRPr="00697023">
              <w:rPr>
                <w:rFonts w:ascii="GHEA Grapalat" w:hAnsi="GHEA Grapalat"/>
                <w:bCs/>
                <w:lang w:eastAsia="ar-SA"/>
              </w:rPr>
              <w:t>նշանակվում</w:t>
            </w:r>
            <w:r w:rsidRPr="00697023">
              <w:rPr>
                <w:rFonts w:ascii="GHEA Grapalat" w:hAnsi="GHEA Grapalat"/>
                <w:bCs/>
                <w:lang w:val="pt-PT" w:eastAsia="ar-SA"/>
              </w:rPr>
              <w:t xml:space="preserve"> </w:t>
            </w:r>
            <w:r w:rsidRPr="00697023">
              <w:rPr>
                <w:rFonts w:ascii="GHEA Grapalat" w:hAnsi="GHEA Grapalat"/>
                <w:bCs/>
                <w:lang w:eastAsia="ar-SA"/>
              </w:rPr>
              <w:t>հիմնական</w:t>
            </w:r>
            <w:r w:rsidRPr="00697023">
              <w:rPr>
                <w:rFonts w:ascii="GHEA Grapalat" w:hAnsi="GHEA Grapalat"/>
                <w:bCs/>
                <w:lang w:val="pt-PT" w:eastAsia="ar-SA"/>
              </w:rPr>
              <w:t xml:space="preserve"> </w:t>
            </w:r>
            <w:r w:rsidRPr="00697023">
              <w:rPr>
                <w:rFonts w:ascii="GHEA Grapalat" w:hAnsi="GHEA Grapalat"/>
                <w:bCs/>
                <w:lang w:eastAsia="ar-SA"/>
              </w:rPr>
              <w:t>կառավարիչ</w:t>
            </w:r>
            <w:r w:rsidRPr="00697023">
              <w:rPr>
                <w:rFonts w:ascii="GHEA Grapalat" w:hAnsi="GHEA Grapalat"/>
                <w:bCs/>
                <w:lang w:val="pt-PT" w:eastAsia="ar-SA"/>
              </w:rPr>
              <w:t xml:space="preserve">, </w:t>
            </w:r>
            <w:r w:rsidRPr="00697023">
              <w:rPr>
                <w:rFonts w:ascii="GHEA Grapalat" w:hAnsi="GHEA Grapalat"/>
                <w:bCs/>
                <w:lang w:eastAsia="ar-SA"/>
              </w:rPr>
              <w:t>և</w:t>
            </w:r>
            <w:r w:rsidRPr="00697023">
              <w:rPr>
                <w:rFonts w:ascii="GHEA Grapalat" w:hAnsi="GHEA Grapalat"/>
                <w:bCs/>
                <w:lang w:val="pt-PT" w:eastAsia="ar-SA"/>
              </w:rPr>
              <w:t xml:space="preserve"> </w:t>
            </w:r>
            <w:r w:rsidRPr="00697023">
              <w:rPr>
                <w:rFonts w:ascii="GHEA Grapalat" w:hAnsi="GHEA Grapalat"/>
                <w:bCs/>
                <w:lang w:eastAsia="ar-SA"/>
              </w:rPr>
              <w:t>այս</w:t>
            </w:r>
            <w:r w:rsidRPr="00697023">
              <w:rPr>
                <w:rFonts w:ascii="GHEA Grapalat" w:hAnsi="GHEA Grapalat"/>
                <w:bCs/>
                <w:lang w:val="pt-PT" w:eastAsia="ar-SA"/>
              </w:rPr>
              <w:t xml:space="preserve"> </w:t>
            </w:r>
            <w:r w:rsidRPr="00697023">
              <w:rPr>
                <w:rFonts w:ascii="GHEA Grapalat" w:hAnsi="GHEA Grapalat"/>
                <w:bCs/>
                <w:lang w:eastAsia="ar-SA"/>
              </w:rPr>
              <w:t>պարագայում</w:t>
            </w:r>
            <w:r w:rsidRPr="00697023">
              <w:rPr>
                <w:rFonts w:ascii="GHEA Grapalat" w:hAnsi="GHEA Grapalat"/>
                <w:bCs/>
                <w:lang w:val="pt-PT" w:eastAsia="ar-SA"/>
              </w:rPr>
              <w:t xml:space="preserve"> </w:t>
            </w:r>
            <w:r w:rsidRPr="00697023">
              <w:rPr>
                <w:rFonts w:ascii="GHEA Grapalat" w:hAnsi="GHEA Grapalat"/>
                <w:bCs/>
                <w:lang w:eastAsia="ar-SA"/>
              </w:rPr>
              <w:t>սնանկ</w:t>
            </w:r>
            <w:r w:rsidRPr="00697023">
              <w:rPr>
                <w:rFonts w:ascii="GHEA Grapalat" w:hAnsi="GHEA Grapalat"/>
                <w:bCs/>
                <w:lang w:val="pt-PT" w:eastAsia="ar-SA"/>
              </w:rPr>
              <w:t xml:space="preserve"> </w:t>
            </w:r>
            <w:r w:rsidRPr="00697023">
              <w:rPr>
                <w:rFonts w:ascii="GHEA Grapalat" w:hAnsi="GHEA Grapalat"/>
                <w:bCs/>
                <w:lang w:eastAsia="ar-SA"/>
              </w:rPr>
              <w:t>ճանաչելու</w:t>
            </w:r>
            <w:r w:rsidRPr="00697023">
              <w:rPr>
                <w:rFonts w:ascii="GHEA Grapalat" w:hAnsi="GHEA Grapalat"/>
                <w:bCs/>
                <w:lang w:val="pt-PT" w:eastAsia="ar-SA"/>
              </w:rPr>
              <w:t xml:space="preserve"> </w:t>
            </w:r>
            <w:r w:rsidRPr="00697023">
              <w:rPr>
                <w:rFonts w:ascii="GHEA Grapalat" w:hAnsi="GHEA Grapalat"/>
                <w:bCs/>
                <w:lang w:eastAsia="ar-SA"/>
              </w:rPr>
              <w:t>մասին</w:t>
            </w:r>
            <w:r w:rsidRPr="00697023">
              <w:rPr>
                <w:rFonts w:ascii="GHEA Grapalat" w:hAnsi="GHEA Grapalat"/>
                <w:bCs/>
                <w:lang w:val="pt-PT" w:eastAsia="ar-SA"/>
              </w:rPr>
              <w:t xml:space="preserve"> </w:t>
            </w:r>
            <w:r w:rsidRPr="00697023">
              <w:rPr>
                <w:rFonts w:ascii="GHEA Grapalat" w:hAnsi="GHEA Grapalat"/>
                <w:bCs/>
                <w:lang w:eastAsia="ar-SA"/>
              </w:rPr>
              <w:t>վճիռը</w:t>
            </w:r>
            <w:r w:rsidRPr="00697023">
              <w:rPr>
                <w:rFonts w:ascii="GHEA Grapalat" w:hAnsi="GHEA Grapalat"/>
                <w:bCs/>
                <w:lang w:val="pt-PT" w:eastAsia="ar-SA"/>
              </w:rPr>
              <w:t xml:space="preserve"> </w:t>
            </w:r>
            <w:r w:rsidRPr="00697023">
              <w:rPr>
                <w:rFonts w:ascii="GHEA Grapalat" w:hAnsi="GHEA Grapalat"/>
                <w:bCs/>
                <w:lang w:eastAsia="ar-SA"/>
              </w:rPr>
              <w:t>բեկանվելուց</w:t>
            </w:r>
            <w:r w:rsidRPr="00697023">
              <w:rPr>
                <w:rFonts w:ascii="GHEA Grapalat" w:hAnsi="GHEA Grapalat"/>
                <w:bCs/>
                <w:lang w:val="pt-PT" w:eastAsia="ar-SA"/>
              </w:rPr>
              <w:t xml:space="preserve"> </w:t>
            </w:r>
            <w:r w:rsidRPr="00697023">
              <w:rPr>
                <w:rFonts w:ascii="GHEA Grapalat" w:hAnsi="GHEA Grapalat"/>
                <w:bCs/>
                <w:lang w:eastAsia="ar-SA"/>
              </w:rPr>
              <w:t>հետո</w:t>
            </w:r>
            <w:r w:rsidRPr="00697023">
              <w:rPr>
                <w:rFonts w:ascii="GHEA Grapalat" w:hAnsi="GHEA Grapalat"/>
                <w:bCs/>
                <w:lang w:val="pt-PT" w:eastAsia="ar-SA"/>
              </w:rPr>
              <w:t xml:space="preserve"> </w:t>
            </w:r>
            <w:r w:rsidRPr="00697023">
              <w:rPr>
                <w:rFonts w:ascii="GHEA Grapalat" w:hAnsi="GHEA Grapalat"/>
                <w:bCs/>
                <w:lang w:eastAsia="ar-SA"/>
              </w:rPr>
              <w:t>սնանկության</w:t>
            </w:r>
            <w:r w:rsidRPr="00697023">
              <w:rPr>
                <w:rFonts w:ascii="GHEA Grapalat" w:hAnsi="GHEA Grapalat"/>
                <w:bCs/>
                <w:lang w:val="pt-PT" w:eastAsia="ar-SA"/>
              </w:rPr>
              <w:t xml:space="preserve"> </w:t>
            </w:r>
            <w:r w:rsidRPr="00697023">
              <w:rPr>
                <w:rFonts w:ascii="GHEA Grapalat" w:hAnsi="GHEA Grapalat"/>
                <w:bCs/>
                <w:lang w:eastAsia="ar-SA"/>
              </w:rPr>
              <w:t>ժամանակավոր</w:t>
            </w:r>
            <w:r w:rsidRPr="00697023">
              <w:rPr>
                <w:rFonts w:ascii="GHEA Grapalat" w:hAnsi="GHEA Grapalat"/>
                <w:bCs/>
                <w:lang w:val="pt-PT" w:eastAsia="ar-SA"/>
              </w:rPr>
              <w:t xml:space="preserve"> </w:t>
            </w:r>
            <w:r w:rsidRPr="00697023">
              <w:rPr>
                <w:rFonts w:ascii="GHEA Grapalat" w:hAnsi="GHEA Grapalat"/>
                <w:bCs/>
                <w:lang w:eastAsia="ar-SA"/>
              </w:rPr>
              <w:t>կառավարիչը</w:t>
            </w:r>
            <w:r w:rsidRPr="00697023">
              <w:rPr>
                <w:rFonts w:ascii="GHEA Grapalat" w:hAnsi="GHEA Grapalat"/>
                <w:bCs/>
                <w:lang w:val="pt-PT" w:eastAsia="ar-SA"/>
              </w:rPr>
              <w:t xml:space="preserve"> </w:t>
            </w:r>
            <w:r w:rsidRPr="00697023">
              <w:rPr>
                <w:rFonts w:ascii="GHEA Grapalat" w:hAnsi="GHEA Grapalat"/>
                <w:bCs/>
                <w:lang w:eastAsia="ar-SA"/>
              </w:rPr>
              <w:t>կամ</w:t>
            </w:r>
            <w:r w:rsidRPr="00697023">
              <w:rPr>
                <w:rFonts w:ascii="GHEA Grapalat" w:hAnsi="GHEA Grapalat"/>
                <w:bCs/>
                <w:lang w:val="pt-PT" w:eastAsia="ar-SA"/>
              </w:rPr>
              <w:t xml:space="preserve"> </w:t>
            </w:r>
            <w:r w:rsidRPr="00697023">
              <w:rPr>
                <w:rFonts w:ascii="GHEA Grapalat" w:hAnsi="GHEA Grapalat"/>
                <w:bCs/>
                <w:lang w:eastAsia="ar-SA"/>
              </w:rPr>
              <w:t>արդեն</w:t>
            </w:r>
            <w:r w:rsidRPr="00697023">
              <w:rPr>
                <w:rFonts w:ascii="GHEA Grapalat" w:hAnsi="GHEA Grapalat"/>
                <w:bCs/>
                <w:lang w:val="pt-PT" w:eastAsia="ar-SA"/>
              </w:rPr>
              <w:t xml:space="preserve"> </w:t>
            </w:r>
            <w:r w:rsidRPr="00697023">
              <w:rPr>
                <w:rFonts w:ascii="GHEA Grapalat" w:hAnsi="GHEA Grapalat"/>
                <w:bCs/>
                <w:lang w:eastAsia="ar-SA"/>
              </w:rPr>
              <w:t>սնանկ</w:t>
            </w:r>
            <w:r w:rsidRPr="00697023">
              <w:rPr>
                <w:rFonts w:ascii="GHEA Grapalat" w:hAnsi="GHEA Grapalat"/>
                <w:bCs/>
                <w:lang w:val="pt-PT" w:eastAsia="ar-SA"/>
              </w:rPr>
              <w:t xml:space="preserve"> </w:t>
            </w:r>
            <w:r w:rsidRPr="00697023">
              <w:rPr>
                <w:rFonts w:ascii="GHEA Grapalat" w:hAnsi="GHEA Grapalat"/>
                <w:bCs/>
                <w:lang w:eastAsia="ar-SA"/>
              </w:rPr>
              <w:t>ճանաչելու</w:t>
            </w:r>
            <w:r w:rsidRPr="00697023">
              <w:rPr>
                <w:rFonts w:ascii="GHEA Grapalat" w:hAnsi="GHEA Grapalat"/>
                <w:bCs/>
                <w:lang w:val="pt-PT" w:eastAsia="ar-SA"/>
              </w:rPr>
              <w:t xml:space="preserve"> </w:t>
            </w:r>
            <w:r w:rsidRPr="00697023">
              <w:rPr>
                <w:rFonts w:ascii="GHEA Grapalat" w:hAnsi="GHEA Grapalat"/>
                <w:bCs/>
                <w:lang w:eastAsia="ar-SA"/>
              </w:rPr>
              <w:t>վճռից</w:t>
            </w:r>
            <w:r w:rsidRPr="00697023">
              <w:rPr>
                <w:rFonts w:ascii="GHEA Grapalat" w:hAnsi="GHEA Grapalat"/>
                <w:bCs/>
                <w:lang w:val="pt-PT" w:eastAsia="ar-SA"/>
              </w:rPr>
              <w:t xml:space="preserve"> </w:t>
            </w:r>
            <w:r w:rsidRPr="00697023">
              <w:rPr>
                <w:rFonts w:ascii="GHEA Grapalat" w:hAnsi="GHEA Grapalat"/>
                <w:bCs/>
                <w:lang w:eastAsia="ar-SA"/>
              </w:rPr>
              <w:t>հետո</w:t>
            </w:r>
            <w:r w:rsidRPr="00697023">
              <w:rPr>
                <w:rFonts w:ascii="GHEA Grapalat" w:hAnsi="GHEA Grapalat"/>
                <w:bCs/>
                <w:lang w:val="pt-PT" w:eastAsia="ar-SA"/>
              </w:rPr>
              <w:t xml:space="preserve"> </w:t>
            </w:r>
            <w:r w:rsidRPr="00697023">
              <w:rPr>
                <w:rFonts w:ascii="GHEA Grapalat" w:hAnsi="GHEA Grapalat"/>
                <w:bCs/>
                <w:lang w:eastAsia="ar-SA"/>
              </w:rPr>
              <w:t>նշանակված</w:t>
            </w:r>
            <w:r w:rsidRPr="00697023">
              <w:rPr>
                <w:rFonts w:ascii="GHEA Grapalat" w:hAnsi="GHEA Grapalat"/>
                <w:bCs/>
                <w:lang w:val="pt-PT" w:eastAsia="ar-SA"/>
              </w:rPr>
              <w:t xml:space="preserve"> </w:t>
            </w:r>
            <w:r w:rsidRPr="00697023">
              <w:rPr>
                <w:rFonts w:ascii="GHEA Grapalat" w:hAnsi="GHEA Grapalat"/>
                <w:bCs/>
                <w:lang w:eastAsia="ar-SA"/>
              </w:rPr>
              <w:t>հիմնական</w:t>
            </w:r>
            <w:r w:rsidRPr="00697023">
              <w:rPr>
                <w:rFonts w:ascii="GHEA Grapalat" w:hAnsi="GHEA Grapalat"/>
                <w:bCs/>
                <w:lang w:val="pt-PT" w:eastAsia="ar-SA"/>
              </w:rPr>
              <w:t xml:space="preserve"> </w:t>
            </w:r>
            <w:r w:rsidRPr="00697023">
              <w:rPr>
                <w:rFonts w:ascii="GHEA Grapalat" w:hAnsi="GHEA Grapalat"/>
                <w:bCs/>
                <w:lang w:eastAsia="ar-SA"/>
              </w:rPr>
              <w:t>կառավարիչն</w:t>
            </w:r>
            <w:r w:rsidRPr="00697023">
              <w:rPr>
                <w:rFonts w:ascii="GHEA Grapalat" w:hAnsi="GHEA Grapalat"/>
                <w:bCs/>
                <w:lang w:val="pt-PT" w:eastAsia="ar-SA"/>
              </w:rPr>
              <w:t xml:space="preserve"> </w:t>
            </w:r>
            <w:r w:rsidRPr="00697023">
              <w:rPr>
                <w:rFonts w:ascii="GHEA Grapalat" w:hAnsi="GHEA Grapalat"/>
                <w:bCs/>
                <w:lang w:eastAsia="ar-SA"/>
              </w:rPr>
              <w:t>ինչ</w:t>
            </w:r>
            <w:r w:rsidRPr="00697023">
              <w:rPr>
                <w:rFonts w:ascii="GHEA Grapalat" w:hAnsi="GHEA Grapalat"/>
                <w:bCs/>
                <w:lang w:val="pt-PT" w:eastAsia="ar-SA"/>
              </w:rPr>
              <w:t xml:space="preserve"> </w:t>
            </w:r>
            <w:r w:rsidRPr="00697023">
              <w:rPr>
                <w:rFonts w:ascii="GHEA Grapalat" w:hAnsi="GHEA Grapalat"/>
                <w:bCs/>
                <w:lang w:eastAsia="ar-SA"/>
              </w:rPr>
              <w:t>կարգավիճակ</w:t>
            </w:r>
            <w:r w:rsidRPr="00697023">
              <w:rPr>
                <w:rFonts w:ascii="GHEA Grapalat" w:hAnsi="GHEA Grapalat"/>
                <w:bCs/>
                <w:lang w:val="pt-PT" w:eastAsia="ar-SA"/>
              </w:rPr>
              <w:t xml:space="preserve"> </w:t>
            </w:r>
            <w:r w:rsidRPr="00697023">
              <w:rPr>
                <w:rFonts w:ascii="GHEA Grapalat" w:hAnsi="GHEA Grapalat"/>
                <w:bCs/>
                <w:lang w:eastAsia="ar-SA"/>
              </w:rPr>
              <w:t>են</w:t>
            </w:r>
            <w:r w:rsidRPr="00697023">
              <w:rPr>
                <w:rFonts w:ascii="GHEA Grapalat" w:hAnsi="GHEA Grapalat"/>
                <w:bCs/>
                <w:lang w:val="pt-PT" w:eastAsia="ar-SA"/>
              </w:rPr>
              <w:t xml:space="preserve"> </w:t>
            </w:r>
            <w:r w:rsidRPr="00697023">
              <w:rPr>
                <w:rFonts w:ascii="GHEA Grapalat" w:hAnsi="GHEA Grapalat"/>
                <w:bCs/>
                <w:lang w:eastAsia="ar-SA"/>
              </w:rPr>
              <w:t>ստանում</w:t>
            </w:r>
            <w:r w:rsidRPr="00697023">
              <w:rPr>
                <w:rFonts w:ascii="GHEA Grapalat" w:hAnsi="GHEA Grapalat"/>
                <w:bCs/>
                <w:lang w:val="pt-PT" w:eastAsia="ar-SA"/>
              </w:rPr>
              <w:t xml:space="preserve"> </w:t>
            </w:r>
            <w:r w:rsidRPr="00697023">
              <w:rPr>
                <w:rFonts w:ascii="GHEA Grapalat" w:hAnsi="GHEA Grapalat"/>
                <w:bCs/>
                <w:lang w:eastAsia="ar-SA"/>
              </w:rPr>
              <w:t>և</w:t>
            </w:r>
            <w:r w:rsidRPr="00697023">
              <w:rPr>
                <w:rFonts w:ascii="GHEA Grapalat" w:hAnsi="GHEA Grapalat"/>
                <w:bCs/>
                <w:lang w:val="pt-PT" w:eastAsia="ar-SA"/>
              </w:rPr>
              <w:t xml:space="preserve"> </w:t>
            </w:r>
            <w:r w:rsidRPr="00697023">
              <w:rPr>
                <w:rFonts w:ascii="GHEA Grapalat" w:hAnsi="GHEA Grapalat"/>
                <w:bCs/>
                <w:lang w:eastAsia="ar-SA"/>
              </w:rPr>
              <w:t>նրանց</w:t>
            </w:r>
            <w:r w:rsidRPr="00697023">
              <w:rPr>
                <w:rFonts w:ascii="GHEA Grapalat" w:hAnsi="GHEA Grapalat"/>
                <w:bCs/>
                <w:lang w:val="pt-PT" w:eastAsia="ar-SA"/>
              </w:rPr>
              <w:t xml:space="preserve"> </w:t>
            </w:r>
            <w:r w:rsidRPr="00697023">
              <w:rPr>
                <w:rFonts w:ascii="GHEA Grapalat" w:hAnsi="GHEA Grapalat"/>
                <w:bCs/>
                <w:lang w:eastAsia="ar-SA"/>
              </w:rPr>
              <w:t>յուրաքանչյուրի</w:t>
            </w:r>
            <w:r w:rsidRPr="00697023">
              <w:rPr>
                <w:rFonts w:ascii="GHEA Grapalat" w:hAnsi="GHEA Grapalat"/>
                <w:bCs/>
                <w:lang w:val="pt-PT" w:eastAsia="ar-SA"/>
              </w:rPr>
              <w:t xml:space="preserve"> </w:t>
            </w:r>
            <w:r w:rsidRPr="00697023">
              <w:rPr>
                <w:rFonts w:ascii="GHEA Grapalat" w:hAnsi="GHEA Grapalat"/>
                <w:bCs/>
                <w:lang w:eastAsia="ar-SA"/>
              </w:rPr>
              <w:t>կողմից</w:t>
            </w:r>
            <w:r w:rsidRPr="00697023">
              <w:rPr>
                <w:rFonts w:ascii="GHEA Grapalat" w:hAnsi="GHEA Grapalat"/>
                <w:bCs/>
                <w:lang w:val="pt-PT" w:eastAsia="ar-SA"/>
              </w:rPr>
              <w:t xml:space="preserve"> </w:t>
            </w:r>
            <w:r w:rsidRPr="00697023">
              <w:rPr>
                <w:rFonts w:ascii="GHEA Grapalat" w:hAnsi="GHEA Grapalat"/>
                <w:bCs/>
                <w:lang w:eastAsia="ar-SA"/>
              </w:rPr>
              <w:t>կատարված</w:t>
            </w:r>
            <w:r w:rsidRPr="00697023">
              <w:rPr>
                <w:rFonts w:ascii="GHEA Grapalat" w:hAnsi="GHEA Grapalat"/>
                <w:bCs/>
                <w:lang w:val="pt-PT" w:eastAsia="ar-SA"/>
              </w:rPr>
              <w:t xml:space="preserve"> </w:t>
            </w:r>
            <w:r w:rsidRPr="00697023">
              <w:rPr>
                <w:rFonts w:ascii="GHEA Grapalat" w:hAnsi="GHEA Grapalat"/>
                <w:bCs/>
                <w:lang w:eastAsia="ar-SA"/>
              </w:rPr>
              <w:t>աշխատանքի</w:t>
            </w:r>
            <w:r w:rsidRPr="00697023">
              <w:rPr>
                <w:rFonts w:ascii="GHEA Grapalat" w:hAnsi="GHEA Grapalat"/>
                <w:bCs/>
                <w:lang w:val="pt-PT" w:eastAsia="ar-SA"/>
              </w:rPr>
              <w:t xml:space="preserve"> </w:t>
            </w:r>
            <w:r w:rsidRPr="00697023">
              <w:rPr>
                <w:rFonts w:ascii="GHEA Grapalat" w:hAnsi="GHEA Grapalat"/>
                <w:bCs/>
                <w:lang w:eastAsia="ar-SA"/>
              </w:rPr>
              <w:t>վարձատրության</w:t>
            </w:r>
            <w:r w:rsidRPr="00697023">
              <w:rPr>
                <w:rFonts w:ascii="GHEA Grapalat" w:hAnsi="GHEA Grapalat"/>
                <w:bCs/>
                <w:lang w:val="pt-PT" w:eastAsia="ar-SA"/>
              </w:rPr>
              <w:t xml:space="preserve"> </w:t>
            </w:r>
            <w:r w:rsidRPr="00697023">
              <w:rPr>
                <w:rFonts w:ascii="GHEA Grapalat" w:hAnsi="GHEA Grapalat"/>
                <w:bCs/>
                <w:lang w:eastAsia="ar-SA"/>
              </w:rPr>
              <w:t>ու</w:t>
            </w:r>
            <w:r w:rsidRPr="00697023">
              <w:rPr>
                <w:rFonts w:ascii="GHEA Grapalat" w:hAnsi="GHEA Grapalat"/>
                <w:bCs/>
                <w:lang w:val="pt-PT" w:eastAsia="ar-SA"/>
              </w:rPr>
              <w:t xml:space="preserve"> </w:t>
            </w:r>
            <w:r w:rsidRPr="00697023">
              <w:rPr>
                <w:rFonts w:ascii="GHEA Grapalat" w:hAnsi="GHEA Grapalat"/>
                <w:bCs/>
                <w:lang w:eastAsia="ar-SA"/>
              </w:rPr>
              <w:t>ծախսերի</w:t>
            </w:r>
            <w:r w:rsidRPr="00697023">
              <w:rPr>
                <w:rFonts w:ascii="GHEA Grapalat" w:hAnsi="GHEA Grapalat"/>
                <w:bCs/>
                <w:lang w:val="pt-PT" w:eastAsia="ar-SA"/>
              </w:rPr>
              <w:t xml:space="preserve"> </w:t>
            </w:r>
            <w:r w:rsidRPr="00697023">
              <w:rPr>
                <w:rFonts w:ascii="GHEA Grapalat" w:hAnsi="GHEA Grapalat"/>
                <w:bCs/>
                <w:lang w:eastAsia="ar-SA"/>
              </w:rPr>
              <w:t>փոխհատուցման</w:t>
            </w:r>
            <w:r w:rsidRPr="00697023">
              <w:rPr>
                <w:rFonts w:ascii="GHEA Grapalat" w:hAnsi="GHEA Grapalat"/>
                <w:bCs/>
                <w:lang w:val="pt-PT" w:eastAsia="ar-SA"/>
              </w:rPr>
              <w:t xml:space="preserve"> </w:t>
            </w:r>
            <w:r w:rsidRPr="00697023">
              <w:rPr>
                <w:rFonts w:ascii="GHEA Grapalat" w:hAnsi="GHEA Grapalat"/>
                <w:bCs/>
                <w:lang w:eastAsia="ar-SA"/>
              </w:rPr>
              <w:t>հարցն</w:t>
            </w:r>
            <w:r w:rsidRPr="00697023">
              <w:rPr>
                <w:rFonts w:ascii="GHEA Grapalat" w:hAnsi="GHEA Grapalat"/>
                <w:bCs/>
                <w:lang w:val="pt-PT" w:eastAsia="ar-SA"/>
              </w:rPr>
              <w:t xml:space="preserve"> </w:t>
            </w:r>
            <w:r w:rsidRPr="00697023">
              <w:rPr>
                <w:rFonts w:ascii="GHEA Grapalat" w:hAnsi="GHEA Grapalat"/>
                <w:bCs/>
                <w:lang w:eastAsia="ar-SA"/>
              </w:rPr>
              <w:t>ինչպես</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լուծվում</w:t>
            </w:r>
            <w:r w:rsidRPr="00697023">
              <w:rPr>
                <w:rFonts w:ascii="GHEA Grapalat" w:hAnsi="GHEA Grapalat"/>
                <w:bCs/>
                <w:lang w:val="pt-PT" w:eastAsia="ar-SA"/>
              </w:rPr>
              <w:t>:</w:t>
            </w:r>
          </w:p>
        </w:tc>
        <w:tc>
          <w:tcPr>
            <w:tcW w:w="2467" w:type="dxa"/>
            <w:tcBorders>
              <w:top w:val="single" w:sz="4" w:space="0" w:color="000000"/>
              <w:left w:val="nil"/>
              <w:bottom w:val="single" w:sz="4" w:space="0" w:color="000000"/>
              <w:right w:val="single" w:sz="4" w:space="0" w:color="000000"/>
            </w:tcBorders>
            <w:vAlign w:val="center"/>
            <w:hideMark/>
          </w:tcPr>
          <w:p w:rsidR="00697023" w:rsidRPr="00FE30E6" w:rsidRDefault="00697023" w:rsidP="00697023">
            <w:pPr>
              <w:pStyle w:val="normal0"/>
              <w:spacing w:line="276" w:lineRule="auto"/>
              <w:rPr>
                <w:rFonts w:ascii="GHEA Grapalat" w:eastAsia="GHEA Grapalat" w:hAnsi="GHEA Grapalat" w:cs="GHEA Grapalat"/>
                <w:lang w:val="pt-PT"/>
              </w:rPr>
            </w:pPr>
            <w:r w:rsidRPr="00FE30E6">
              <w:rPr>
                <w:rFonts w:ascii="GHEA Grapalat" w:eastAsia="GHEA Grapalat" w:hAnsi="GHEA Grapalat" w:cs="GHEA Grapalat"/>
                <w:lang w:val="pt-PT"/>
              </w:rPr>
              <w:t>Ընդունվել է:</w:t>
            </w:r>
          </w:p>
        </w:tc>
        <w:tc>
          <w:tcPr>
            <w:tcW w:w="3685" w:type="dxa"/>
            <w:tcBorders>
              <w:top w:val="single" w:sz="4" w:space="0" w:color="000000"/>
              <w:left w:val="nil"/>
              <w:bottom w:val="single" w:sz="4" w:space="0" w:color="000000"/>
              <w:right w:val="single" w:sz="4" w:space="0" w:color="000000"/>
            </w:tcBorders>
            <w:vAlign w:val="center"/>
            <w:hideMark/>
          </w:tcPr>
          <w:p w:rsidR="00697023" w:rsidRPr="00FE30E6" w:rsidRDefault="00697023" w:rsidP="00697023">
            <w:pPr>
              <w:pStyle w:val="normal0"/>
              <w:spacing w:line="276" w:lineRule="auto"/>
              <w:rPr>
                <w:rFonts w:ascii="GHEA Grapalat" w:eastAsia="GHEA Grapalat" w:hAnsi="GHEA Grapalat" w:cs="GHEA Grapalat"/>
                <w:lang w:val="pt-PT"/>
              </w:rPr>
            </w:pPr>
            <w:r w:rsidRPr="00FE30E6">
              <w:rPr>
                <w:rFonts w:ascii="GHEA Grapalat" w:eastAsia="GHEA Grapalat" w:hAnsi="GHEA Grapalat" w:cs="GHEA Grapalat"/>
                <w:lang w:val="pt-PT"/>
              </w:rPr>
              <w:t>Նախագծում կատարվել են համապատ</w:t>
            </w:r>
            <w:r>
              <w:rPr>
                <w:rFonts w:ascii="GHEA Grapalat" w:eastAsia="GHEA Grapalat" w:hAnsi="GHEA Grapalat" w:cs="GHEA Grapalat"/>
                <w:lang w:val="pt-PT"/>
              </w:rPr>
              <w:t>ա</w:t>
            </w:r>
            <w:r w:rsidRPr="00FE30E6">
              <w:rPr>
                <w:rFonts w:ascii="GHEA Grapalat" w:eastAsia="GHEA Grapalat" w:hAnsi="GHEA Grapalat" w:cs="GHEA Grapalat"/>
                <w:lang w:val="pt-PT"/>
              </w:rPr>
              <w:t>սխան փոփոխություններ:</w:t>
            </w:r>
          </w:p>
        </w:tc>
      </w:tr>
      <w:tr w:rsidR="00697023" w:rsidRPr="00D65491" w:rsidTr="0069702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p>
        </w:tc>
        <w:tc>
          <w:tcPr>
            <w:tcW w:w="5130" w:type="dxa"/>
            <w:tcBorders>
              <w:top w:val="single" w:sz="4" w:space="0" w:color="000000"/>
              <w:left w:val="nil"/>
              <w:bottom w:val="single" w:sz="4" w:space="0" w:color="000000"/>
              <w:right w:val="single" w:sz="4" w:space="0" w:color="000000"/>
            </w:tcBorders>
            <w:vAlign w:val="center"/>
            <w:hideMark/>
          </w:tcPr>
          <w:p w:rsidR="00697023" w:rsidRPr="00697023" w:rsidRDefault="00697023" w:rsidP="00D65491">
            <w:pPr>
              <w:spacing w:line="276" w:lineRule="auto"/>
              <w:jc w:val="both"/>
              <w:rPr>
                <w:rFonts w:ascii="GHEA Grapalat" w:hAnsi="GHEA Grapalat"/>
                <w:bCs/>
                <w:lang w:val="pt-PT" w:eastAsia="ar-SA"/>
              </w:rPr>
            </w:pPr>
            <w:r w:rsidRPr="00697023">
              <w:rPr>
                <w:rFonts w:ascii="GHEA Grapalat" w:hAnsi="GHEA Grapalat"/>
                <w:bCs/>
                <w:lang w:val="pt-PT" w:eastAsia="ar-SA"/>
              </w:rPr>
              <w:t xml:space="preserve">5. </w:t>
            </w:r>
            <w:r w:rsidRPr="00697023">
              <w:rPr>
                <w:rFonts w:ascii="GHEA Grapalat" w:hAnsi="GHEA Grapalat"/>
                <w:bCs/>
                <w:lang w:eastAsia="ar-SA"/>
              </w:rPr>
              <w:t>Օրենքի</w:t>
            </w:r>
            <w:r w:rsidRPr="00697023">
              <w:rPr>
                <w:rFonts w:ascii="GHEA Grapalat" w:hAnsi="GHEA Grapalat"/>
                <w:bCs/>
                <w:lang w:val="pt-PT" w:eastAsia="ar-SA"/>
              </w:rPr>
              <w:t xml:space="preserve"> 20-</w:t>
            </w:r>
            <w:r w:rsidRPr="00697023">
              <w:rPr>
                <w:rFonts w:ascii="GHEA Grapalat" w:hAnsi="GHEA Grapalat"/>
                <w:bCs/>
                <w:lang w:eastAsia="ar-SA"/>
              </w:rPr>
              <w:t>րդ</w:t>
            </w:r>
            <w:r w:rsidRPr="00697023">
              <w:rPr>
                <w:rFonts w:ascii="GHEA Grapalat" w:hAnsi="GHEA Grapalat"/>
                <w:bCs/>
                <w:lang w:val="pt-PT" w:eastAsia="ar-SA"/>
              </w:rPr>
              <w:t xml:space="preserve"> </w:t>
            </w:r>
            <w:r w:rsidRPr="00697023">
              <w:rPr>
                <w:rFonts w:ascii="GHEA Grapalat" w:hAnsi="GHEA Grapalat"/>
                <w:bCs/>
                <w:lang w:eastAsia="ar-SA"/>
              </w:rPr>
              <w:t>հոդվածի</w:t>
            </w:r>
            <w:r w:rsidRPr="00697023">
              <w:rPr>
                <w:rFonts w:ascii="GHEA Grapalat" w:hAnsi="GHEA Grapalat"/>
                <w:bCs/>
                <w:lang w:val="pt-PT" w:eastAsia="ar-SA"/>
              </w:rPr>
              <w:t xml:space="preserve"> 4-</w:t>
            </w:r>
            <w:r w:rsidRPr="00697023">
              <w:rPr>
                <w:rFonts w:ascii="GHEA Grapalat" w:hAnsi="GHEA Grapalat"/>
                <w:bCs/>
                <w:lang w:eastAsia="ar-SA"/>
              </w:rPr>
              <w:t>րդ</w:t>
            </w:r>
            <w:r w:rsidRPr="00697023">
              <w:rPr>
                <w:rFonts w:ascii="GHEA Grapalat" w:hAnsi="GHEA Grapalat"/>
                <w:bCs/>
                <w:lang w:val="pt-PT" w:eastAsia="ar-SA"/>
              </w:rPr>
              <w:t xml:space="preserve"> </w:t>
            </w:r>
            <w:r w:rsidRPr="00697023">
              <w:rPr>
                <w:rFonts w:ascii="GHEA Grapalat" w:hAnsi="GHEA Grapalat"/>
                <w:bCs/>
                <w:lang w:eastAsia="ar-SA"/>
              </w:rPr>
              <w:t>մասում</w:t>
            </w:r>
            <w:r w:rsidRPr="00697023">
              <w:rPr>
                <w:rFonts w:ascii="GHEA Grapalat" w:hAnsi="GHEA Grapalat"/>
                <w:bCs/>
                <w:lang w:val="pt-PT" w:eastAsia="ar-SA"/>
              </w:rPr>
              <w:t xml:space="preserve"> «</w:t>
            </w:r>
            <w:r w:rsidRPr="00697023">
              <w:rPr>
                <w:rFonts w:ascii="GHEA Grapalat" w:hAnsi="GHEA Grapalat"/>
                <w:bCs/>
                <w:lang w:eastAsia="ar-SA"/>
              </w:rPr>
              <w:t>գործողությունները</w:t>
            </w:r>
            <w:r w:rsidRPr="00697023">
              <w:rPr>
                <w:rFonts w:ascii="GHEA Grapalat" w:hAnsi="GHEA Grapalat"/>
                <w:bCs/>
                <w:lang w:val="pt-PT" w:eastAsia="ar-SA"/>
              </w:rPr>
              <w:t xml:space="preserve">» </w:t>
            </w:r>
            <w:r w:rsidRPr="00697023">
              <w:rPr>
                <w:rFonts w:ascii="GHEA Grapalat" w:hAnsi="GHEA Grapalat"/>
                <w:bCs/>
                <w:lang w:eastAsia="ar-SA"/>
              </w:rPr>
              <w:t>բառից</w:t>
            </w:r>
            <w:r w:rsidRPr="00697023">
              <w:rPr>
                <w:rFonts w:ascii="GHEA Grapalat" w:hAnsi="GHEA Grapalat"/>
                <w:bCs/>
                <w:lang w:val="pt-PT" w:eastAsia="ar-SA"/>
              </w:rPr>
              <w:t xml:space="preserve"> </w:t>
            </w:r>
            <w:r w:rsidRPr="00697023">
              <w:rPr>
                <w:rFonts w:ascii="GHEA Grapalat" w:hAnsi="GHEA Grapalat"/>
                <w:bCs/>
                <w:lang w:eastAsia="ar-SA"/>
              </w:rPr>
              <w:t>հետո</w:t>
            </w:r>
            <w:r w:rsidRPr="00697023">
              <w:rPr>
                <w:rFonts w:ascii="GHEA Grapalat" w:hAnsi="GHEA Grapalat"/>
                <w:bCs/>
                <w:lang w:val="pt-PT" w:eastAsia="ar-SA"/>
              </w:rPr>
              <w:t xml:space="preserve"> </w:t>
            </w:r>
            <w:r w:rsidRPr="00697023">
              <w:rPr>
                <w:rFonts w:ascii="GHEA Grapalat" w:hAnsi="GHEA Grapalat"/>
                <w:bCs/>
                <w:lang w:eastAsia="ar-SA"/>
              </w:rPr>
              <w:t>առաջարկվում</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ավելացնել</w:t>
            </w:r>
            <w:r w:rsidRPr="00697023">
              <w:rPr>
                <w:rFonts w:ascii="GHEA Grapalat" w:hAnsi="GHEA Grapalat"/>
                <w:bCs/>
                <w:lang w:val="pt-PT" w:eastAsia="ar-SA"/>
              </w:rPr>
              <w:t xml:space="preserve"> «</w:t>
            </w:r>
            <w:r w:rsidRPr="00697023">
              <w:rPr>
                <w:rFonts w:ascii="GHEA Grapalat" w:hAnsi="GHEA Grapalat"/>
                <w:bCs/>
                <w:lang w:eastAsia="ar-SA"/>
              </w:rPr>
              <w:t>եթե</w:t>
            </w:r>
            <w:r w:rsidRPr="00697023">
              <w:rPr>
                <w:rFonts w:ascii="GHEA Grapalat" w:hAnsi="GHEA Grapalat"/>
                <w:bCs/>
                <w:lang w:val="pt-PT" w:eastAsia="ar-SA"/>
              </w:rPr>
              <w:t xml:space="preserve"> </w:t>
            </w:r>
            <w:r w:rsidRPr="00697023">
              <w:rPr>
                <w:rFonts w:ascii="GHEA Grapalat" w:hAnsi="GHEA Grapalat"/>
                <w:bCs/>
                <w:lang w:eastAsia="ar-SA"/>
              </w:rPr>
              <w:t>ՀՀ</w:t>
            </w:r>
            <w:r w:rsidRPr="00697023">
              <w:rPr>
                <w:rFonts w:ascii="GHEA Grapalat" w:hAnsi="GHEA Grapalat"/>
                <w:bCs/>
                <w:lang w:val="pt-PT" w:eastAsia="ar-SA"/>
              </w:rPr>
              <w:t xml:space="preserve"> </w:t>
            </w:r>
            <w:r w:rsidRPr="00697023">
              <w:rPr>
                <w:rFonts w:ascii="GHEA Grapalat" w:hAnsi="GHEA Grapalat"/>
                <w:bCs/>
                <w:lang w:eastAsia="ar-SA"/>
              </w:rPr>
              <w:t>վերաքննիչ</w:t>
            </w:r>
            <w:r w:rsidRPr="00697023">
              <w:rPr>
                <w:rFonts w:ascii="GHEA Grapalat" w:hAnsi="GHEA Grapalat"/>
                <w:bCs/>
                <w:lang w:val="pt-PT" w:eastAsia="ar-SA"/>
              </w:rPr>
              <w:t xml:space="preserve"> </w:t>
            </w:r>
            <w:r w:rsidRPr="00697023">
              <w:rPr>
                <w:rFonts w:ascii="GHEA Grapalat" w:hAnsi="GHEA Grapalat"/>
                <w:bCs/>
                <w:lang w:eastAsia="ar-SA"/>
              </w:rPr>
              <w:t>քաղաքացիական</w:t>
            </w:r>
            <w:r w:rsidRPr="00697023">
              <w:rPr>
                <w:rFonts w:ascii="GHEA Grapalat" w:hAnsi="GHEA Grapalat"/>
                <w:bCs/>
                <w:lang w:val="pt-PT" w:eastAsia="ar-SA"/>
              </w:rPr>
              <w:t xml:space="preserve"> </w:t>
            </w:r>
            <w:r w:rsidRPr="00697023">
              <w:rPr>
                <w:rFonts w:ascii="GHEA Grapalat" w:hAnsi="GHEA Grapalat"/>
                <w:bCs/>
                <w:lang w:eastAsia="ar-SA"/>
              </w:rPr>
              <w:t>դատարանը</w:t>
            </w:r>
            <w:r w:rsidRPr="00697023">
              <w:rPr>
                <w:rFonts w:ascii="GHEA Grapalat" w:hAnsi="GHEA Grapalat"/>
                <w:bCs/>
                <w:lang w:val="pt-PT" w:eastAsia="ar-SA"/>
              </w:rPr>
              <w:t xml:space="preserve"> </w:t>
            </w:r>
            <w:r w:rsidRPr="00697023">
              <w:rPr>
                <w:rFonts w:ascii="GHEA Grapalat" w:hAnsi="GHEA Grapalat"/>
                <w:bCs/>
                <w:lang w:eastAsia="ar-SA"/>
              </w:rPr>
              <w:t>չի</w:t>
            </w:r>
            <w:r w:rsidRPr="00697023">
              <w:rPr>
                <w:rFonts w:ascii="GHEA Grapalat" w:hAnsi="GHEA Grapalat"/>
                <w:bCs/>
                <w:lang w:val="pt-PT" w:eastAsia="ar-SA"/>
              </w:rPr>
              <w:t xml:space="preserve"> </w:t>
            </w:r>
            <w:r w:rsidRPr="00697023">
              <w:rPr>
                <w:rFonts w:ascii="GHEA Grapalat" w:hAnsi="GHEA Grapalat"/>
                <w:bCs/>
                <w:lang w:eastAsia="ar-SA"/>
              </w:rPr>
              <w:t>կասեցրել</w:t>
            </w:r>
            <w:r w:rsidRPr="00697023">
              <w:rPr>
                <w:rFonts w:ascii="GHEA Grapalat" w:hAnsi="GHEA Grapalat"/>
                <w:bCs/>
                <w:lang w:val="pt-PT" w:eastAsia="ar-SA"/>
              </w:rPr>
              <w:t xml:space="preserve"> </w:t>
            </w:r>
            <w:r w:rsidRPr="00697023">
              <w:rPr>
                <w:rFonts w:ascii="GHEA Grapalat" w:hAnsi="GHEA Grapalat"/>
                <w:bCs/>
                <w:lang w:eastAsia="ar-SA"/>
              </w:rPr>
              <w:t>դատական</w:t>
            </w:r>
            <w:r w:rsidRPr="00697023">
              <w:rPr>
                <w:rFonts w:ascii="GHEA Grapalat" w:hAnsi="GHEA Grapalat"/>
                <w:bCs/>
                <w:lang w:val="pt-PT" w:eastAsia="ar-SA"/>
              </w:rPr>
              <w:t xml:space="preserve"> </w:t>
            </w:r>
            <w:r w:rsidRPr="00697023">
              <w:rPr>
                <w:rFonts w:ascii="GHEA Grapalat" w:hAnsi="GHEA Grapalat"/>
                <w:bCs/>
                <w:lang w:eastAsia="ar-SA"/>
              </w:rPr>
              <w:t>ակտի</w:t>
            </w:r>
            <w:r w:rsidRPr="00697023">
              <w:rPr>
                <w:rFonts w:ascii="GHEA Grapalat" w:hAnsi="GHEA Grapalat"/>
                <w:bCs/>
                <w:lang w:val="pt-PT" w:eastAsia="ar-SA"/>
              </w:rPr>
              <w:t xml:space="preserve"> </w:t>
            </w:r>
            <w:r w:rsidRPr="00697023">
              <w:rPr>
                <w:rFonts w:ascii="GHEA Grapalat" w:hAnsi="GHEA Grapalat"/>
                <w:bCs/>
                <w:lang w:eastAsia="ar-SA"/>
              </w:rPr>
              <w:t>կատարումը</w:t>
            </w:r>
            <w:r w:rsidRPr="00697023">
              <w:rPr>
                <w:rFonts w:ascii="GHEA Grapalat" w:hAnsi="GHEA Grapalat"/>
                <w:bCs/>
                <w:lang w:val="pt-PT" w:eastAsia="ar-SA"/>
              </w:rPr>
              <w:t xml:space="preserve">» </w:t>
            </w:r>
            <w:r w:rsidRPr="00697023">
              <w:rPr>
                <w:rFonts w:ascii="GHEA Grapalat" w:hAnsi="GHEA Grapalat"/>
                <w:bCs/>
                <w:lang w:eastAsia="ar-SA"/>
              </w:rPr>
              <w:t>բառերը</w:t>
            </w:r>
            <w:r w:rsidRPr="00697023">
              <w:rPr>
                <w:rFonts w:ascii="GHEA Grapalat" w:hAnsi="GHEA Grapalat"/>
                <w:bCs/>
                <w:lang w:val="pt-PT" w:eastAsia="ar-SA"/>
              </w:rPr>
              <w:t xml:space="preserve"> </w:t>
            </w:r>
            <w:r w:rsidRPr="00697023">
              <w:rPr>
                <w:rStyle w:val="Bodytext2Italic"/>
                <w:rFonts w:ascii="GHEA Grapalat" w:eastAsia="Times New Roman" w:hAnsi="GHEA Grapalat" w:cs="Times New Roman"/>
                <w:bCs/>
                <w:i w:val="0"/>
                <w:iCs w:val="0"/>
                <w:spacing w:val="0"/>
                <w:sz w:val="24"/>
                <w:szCs w:val="24"/>
                <w:shd w:val="clear" w:color="auto" w:fill="auto"/>
                <w:lang w:val="pt-PT" w:eastAsia="ar-SA" w:bidi="ar-SA"/>
              </w:rPr>
              <w:t>(</w:t>
            </w:r>
            <w:r w:rsidRPr="00697023">
              <w:rPr>
                <w:rStyle w:val="Bodytext2Italic"/>
                <w:rFonts w:ascii="GHEA Grapalat" w:eastAsia="Times New Roman" w:hAnsi="GHEA Grapalat" w:cs="Times New Roman"/>
                <w:bCs/>
                <w:i w:val="0"/>
                <w:iCs w:val="0"/>
                <w:spacing w:val="0"/>
                <w:sz w:val="24"/>
                <w:szCs w:val="24"/>
                <w:shd w:val="clear" w:color="auto" w:fill="auto"/>
                <w:lang w:val="ru-RU" w:eastAsia="ar-SA" w:bidi="ar-SA"/>
              </w:rPr>
              <w:t>Նախագծի</w:t>
            </w:r>
            <w:r w:rsidRPr="00697023">
              <w:rPr>
                <w:rStyle w:val="Bodytext2Italic"/>
                <w:rFonts w:ascii="GHEA Grapalat" w:eastAsia="Times New Roman" w:hAnsi="GHEA Grapalat" w:cs="Times New Roman"/>
                <w:bCs/>
                <w:i w:val="0"/>
                <w:iCs w:val="0"/>
                <w:spacing w:val="0"/>
                <w:sz w:val="24"/>
                <w:szCs w:val="24"/>
                <w:shd w:val="clear" w:color="auto" w:fill="auto"/>
                <w:lang w:val="pt-PT" w:eastAsia="ar-SA" w:bidi="ar-SA"/>
              </w:rPr>
              <w:t xml:space="preserve"> 17-</w:t>
            </w:r>
            <w:r w:rsidRPr="00697023">
              <w:rPr>
                <w:rStyle w:val="Bodytext2Italic"/>
                <w:rFonts w:ascii="GHEA Grapalat" w:eastAsia="Times New Roman" w:hAnsi="GHEA Grapalat" w:cs="Times New Roman"/>
                <w:bCs/>
                <w:i w:val="0"/>
                <w:iCs w:val="0"/>
                <w:spacing w:val="0"/>
                <w:sz w:val="24"/>
                <w:szCs w:val="24"/>
                <w:shd w:val="clear" w:color="auto" w:fill="auto"/>
                <w:lang w:val="ru-RU" w:eastAsia="ar-SA" w:bidi="ar-SA"/>
              </w:rPr>
              <w:t>րդ</w:t>
            </w:r>
            <w:r w:rsidRPr="00697023">
              <w:rPr>
                <w:rStyle w:val="Bodytext2Italic"/>
                <w:rFonts w:ascii="GHEA Grapalat" w:eastAsia="Times New Roman" w:hAnsi="GHEA Grapalat" w:cs="Times New Roman"/>
                <w:bCs/>
                <w:i w:val="0"/>
                <w:iCs w:val="0"/>
                <w:spacing w:val="0"/>
                <w:sz w:val="24"/>
                <w:szCs w:val="24"/>
                <w:shd w:val="clear" w:color="auto" w:fill="auto"/>
                <w:lang w:val="pt-PT" w:eastAsia="ar-SA" w:bidi="ar-SA"/>
              </w:rPr>
              <w:t xml:space="preserve"> </w:t>
            </w:r>
            <w:r w:rsidRPr="00697023">
              <w:rPr>
                <w:rStyle w:val="Bodytext2Italic"/>
                <w:rFonts w:ascii="GHEA Grapalat" w:eastAsia="Times New Roman" w:hAnsi="GHEA Grapalat" w:cs="Times New Roman"/>
                <w:bCs/>
                <w:i w:val="0"/>
                <w:iCs w:val="0"/>
                <w:spacing w:val="0"/>
                <w:sz w:val="24"/>
                <w:szCs w:val="24"/>
                <w:shd w:val="clear" w:color="auto" w:fill="auto"/>
                <w:lang w:val="ru-RU" w:eastAsia="ar-SA" w:bidi="ar-SA"/>
              </w:rPr>
              <w:t>հոդված</w:t>
            </w:r>
            <w:r w:rsidRPr="00697023">
              <w:rPr>
                <w:rStyle w:val="Bodytext2Italic"/>
                <w:rFonts w:ascii="GHEA Grapalat" w:eastAsia="Times New Roman" w:hAnsi="GHEA Grapalat" w:cs="Times New Roman"/>
                <w:bCs/>
                <w:i w:val="0"/>
                <w:iCs w:val="0"/>
                <w:spacing w:val="0"/>
                <w:sz w:val="24"/>
                <w:szCs w:val="24"/>
                <w:shd w:val="clear" w:color="auto" w:fill="auto"/>
                <w:lang w:val="pt-PT" w:eastAsia="ar-SA" w:bidi="ar-SA"/>
              </w:rPr>
              <w:t>):</w:t>
            </w:r>
          </w:p>
        </w:tc>
        <w:tc>
          <w:tcPr>
            <w:tcW w:w="2467" w:type="dxa"/>
            <w:tcBorders>
              <w:top w:val="single" w:sz="4" w:space="0" w:color="000000"/>
              <w:left w:val="nil"/>
              <w:bottom w:val="single" w:sz="4" w:space="0" w:color="000000"/>
              <w:right w:val="single" w:sz="4" w:space="0" w:color="000000"/>
            </w:tcBorders>
            <w:vAlign w:val="center"/>
            <w:hideMark/>
          </w:tcPr>
          <w:p w:rsidR="00697023" w:rsidRPr="00FE30E6" w:rsidRDefault="00697023" w:rsidP="00697023">
            <w:pPr>
              <w:pStyle w:val="normal0"/>
              <w:spacing w:line="276" w:lineRule="auto"/>
              <w:rPr>
                <w:rFonts w:ascii="GHEA Grapalat" w:eastAsia="GHEA Grapalat" w:hAnsi="GHEA Grapalat" w:cs="GHEA Grapalat"/>
                <w:lang w:val="pt-PT"/>
              </w:rPr>
            </w:pPr>
            <w:r w:rsidRPr="00FE30E6">
              <w:rPr>
                <w:rFonts w:ascii="GHEA Grapalat" w:eastAsia="GHEA Grapalat" w:hAnsi="GHEA Grapalat" w:cs="GHEA Grapalat"/>
                <w:lang w:val="pt-PT"/>
              </w:rPr>
              <w:t>Ընդունվել է:</w:t>
            </w:r>
          </w:p>
        </w:tc>
        <w:tc>
          <w:tcPr>
            <w:tcW w:w="3685" w:type="dxa"/>
            <w:tcBorders>
              <w:top w:val="single" w:sz="4" w:space="0" w:color="000000"/>
              <w:left w:val="nil"/>
              <w:bottom w:val="single" w:sz="4" w:space="0" w:color="000000"/>
              <w:right w:val="single" w:sz="4" w:space="0" w:color="000000"/>
            </w:tcBorders>
            <w:vAlign w:val="center"/>
            <w:hideMark/>
          </w:tcPr>
          <w:p w:rsidR="00697023" w:rsidRPr="00FE30E6" w:rsidRDefault="00697023" w:rsidP="00697023">
            <w:pPr>
              <w:pStyle w:val="normal0"/>
              <w:spacing w:line="276" w:lineRule="auto"/>
              <w:rPr>
                <w:rFonts w:ascii="GHEA Grapalat" w:eastAsia="GHEA Grapalat" w:hAnsi="GHEA Grapalat" w:cs="GHEA Grapalat"/>
                <w:lang w:val="pt-PT"/>
              </w:rPr>
            </w:pPr>
            <w:r w:rsidRPr="00FE30E6">
              <w:rPr>
                <w:rFonts w:ascii="GHEA Grapalat" w:eastAsia="GHEA Grapalat" w:hAnsi="GHEA Grapalat" w:cs="GHEA Grapalat"/>
                <w:lang w:val="pt-PT"/>
              </w:rPr>
              <w:t>Նախագծում կատարվել են համապատասխան փոփոխություններ:</w:t>
            </w:r>
          </w:p>
        </w:tc>
      </w:tr>
      <w:tr w:rsidR="00697023" w:rsidRPr="00D65491" w:rsidTr="0069702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p>
        </w:tc>
        <w:tc>
          <w:tcPr>
            <w:tcW w:w="5130" w:type="dxa"/>
            <w:tcBorders>
              <w:top w:val="single" w:sz="4" w:space="0" w:color="000000"/>
              <w:left w:val="nil"/>
              <w:bottom w:val="single" w:sz="4" w:space="0" w:color="000000"/>
              <w:right w:val="single" w:sz="4" w:space="0" w:color="000000"/>
            </w:tcBorders>
            <w:vAlign w:val="center"/>
            <w:hideMark/>
          </w:tcPr>
          <w:p w:rsidR="00697023" w:rsidRPr="00697023" w:rsidRDefault="00697023" w:rsidP="00D65491">
            <w:pPr>
              <w:spacing w:line="276" w:lineRule="auto"/>
              <w:jc w:val="both"/>
              <w:rPr>
                <w:rFonts w:ascii="GHEA Grapalat" w:hAnsi="GHEA Grapalat"/>
                <w:bCs/>
                <w:lang w:val="pt-PT" w:eastAsia="ar-SA"/>
              </w:rPr>
            </w:pPr>
            <w:r w:rsidRPr="00697023">
              <w:rPr>
                <w:rFonts w:ascii="GHEA Grapalat" w:hAnsi="GHEA Grapalat"/>
                <w:bCs/>
                <w:lang w:val="pt-PT" w:eastAsia="ar-SA"/>
              </w:rPr>
              <w:t xml:space="preserve">6. </w:t>
            </w:r>
            <w:r w:rsidRPr="00697023">
              <w:rPr>
                <w:rFonts w:ascii="GHEA Grapalat" w:hAnsi="GHEA Grapalat"/>
                <w:bCs/>
                <w:lang w:eastAsia="ar-SA"/>
              </w:rPr>
              <w:t>Օրենքի</w:t>
            </w:r>
            <w:r w:rsidRPr="00697023">
              <w:rPr>
                <w:rFonts w:ascii="GHEA Grapalat" w:hAnsi="GHEA Grapalat"/>
                <w:bCs/>
                <w:lang w:val="pt-PT" w:eastAsia="ar-SA"/>
              </w:rPr>
              <w:t xml:space="preserve"> 20-</w:t>
            </w:r>
            <w:r w:rsidRPr="00697023">
              <w:rPr>
                <w:rFonts w:ascii="GHEA Grapalat" w:hAnsi="GHEA Grapalat"/>
                <w:bCs/>
                <w:lang w:eastAsia="ar-SA"/>
              </w:rPr>
              <w:t>րդ</w:t>
            </w:r>
            <w:r w:rsidRPr="00697023">
              <w:rPr>
                <w:rFonts w:ascii="GHEA Grapalat" w:hAnsi="GHEA Grapalat"/>
                <w:bCs/>
                <w:lang w:val="pt-PT" w:eastAsia="ar-SA"/>
              </w:rPr>
              <w:t xml:space="preserve"> </w:t>
            </w:r>
            <w:r w:rsidRPr="00697023">
              <w:rPr>
                <w:rFonts w:ascii="GHEA Grapalat" w:hAnsi="GHEA Grapalat"/>
                <w:bCs/>
                <w:lang w:eastAsia="ar-SA"/>
              </w:rPr>
              <w:t>հոդվածի</w:t>
            </w:r>
            <w:r w:rsidRPr="00697023">
              <w:rPr>
                <w:rFonts w:ascii="GHEA Grapalat" w:hAnsi="GHEA Grapalat"/>
                <w:bCs/>
                <w:lang w:val="pt-PT" w:eastAsia="ar-SA"/>
              </w:rPr>
              <w:t xml:space="preserve"> 6-</w:t>
            </w:r>
            <w:r w:rsidRPr="00697023">
              <w:rPr>
                <w:rFonts w:ascii="GHEA Grapalat" w:hAnsi="GHEA Grapalat"/>
                <w:bCs/>
                <w:lang w:eastAsia="ar-SA"/>
              </w:rPr>
              <w:t>րդ</w:t>
            </w:r>
            <w:r w:rsidRPr="00697023">
              <w:rPr>
                <w:rFonts w:ascii="GHEA Grapalat" w:hAnsi="GHEA Grapalat"/>
                <w:bCs/>
                <w:lang w:val="pt-PT" w:eastAsia="ar-SA"/>
              </w:rPr>
              <w:t xml:space="preserve"> </w:t>
            </w:r>
            <w:r w:rsidRPr="00697023">
              <w:rPr>
                <w:rFonts w:ascii="GHEA Grapalat" w:hAnsi="GHEA Grapalat"/>
                <w:bCs/>
                <w:lang w:eastAsia="ar-SA"/>
              </w:rPr>
              <w:t>մասում</w:t>
            </w:r>
            <w:r w:rsidRPr="00697023">
              <w:rPr>
                <w:rFonts w:ascii="GHEA Grapalat" w:hAnsi="GHEA Grapalat"/>
                <w:bCs/>
                <w:lang w:val="pt-PT" w:eastAsia="ar-SA"/>
              </w:rPr>
              <w:t xml:space="preserve"> </w:t>
            </w:r>
            <w:r w:rsidRPr="00697023">
              <w:rPr>
                <w:rFonts w:ascii="GHEA Grapalat" w:hAnsi="GHEA Grapalat"/>
                <w:bCs/>
                <w:lang w:eastAsia="ar-SA"/>
              </w:rPr>
              <w:t>բողոքարկման</w:t>
            </w:r>
            <w:r w:rsidRPr="00697023">
              <w:rPr>
                <w:rFonts w:ascii="GHEA Grapalat" w:hAnsi="GHEA Grapalat"/>
                <w:bCs/>
                <w:lang w:val="pt-PT" w:eastAsia="ar-SA"/>
              </w:rPr>
              <w:t xml:space="preserve"> </w:t>
            </w:r>
            <w:r w:rsidRPr="00697023">
              <w:rPr>
                <w:rFonts w:ascii="GHEA Grapalat" w:hAnsi="GHEA Grapalat"/>
                <w:bCs/>
                <w:lang w:eastAsia="ar-SA"/>
              </w:rPr>
              <w:t>կարգ</w:t>
            </w:r>
            <w:r w:rsidRPr="00697023">
              <w:rPr>
                <w:rFonts w:ascii="GHEA Grapalat" w:hAnsi="GHEA Grapalat"/>
                <w:bCs/>
                <w:lang w:val="pt-PT" w:eastAsia="ar-SA"/>
              </w:rPr>
              <w:t xml:space="preserve"> </w:t>
            </w:r>
            <w:r w:rsidRPr="00697023">
              <w:rPr>
                <w:rFonts w:ascii="GHEA Grapalat" w:hAnsi="GHEA Grapalat"/>
                <w:bCs/>
                <w:lang w:eastAsia="ar-SA"/>
              </w:rPr>
              <w:t>սահմանելով</w:t>
            </w:r>
            <w:r w:rsidRPr="00697023">
              <w:rPr>
                <w:rFonts w:ascii="GHEA Grapalat" w:hAnsi="GHEA Grapalat"/>
                <w:bCs/>
                <w:lang w:val="pt-PT" w:eastAsia="ar-SA"/>
              </w:rPr>
              <w:t xml:space="preserve">' </w:t>
            </w:r>
            <w:r w:rsidRPr="00697023">
              <w:rPr>
                <w:rFonts w:ascii="GHEA Grapalat" w:hAnsi="GHEA Grapalat"/>
                <w:bCs/>
                <w:lang w:eastAsia="ar-SA"/>
              </w:rPr>
              <w:t>բացառություն</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նախատեսված</w:t>
            </w:r>
            <w:r w:rsidRPr="00697023">
              <w:rPr>
                <w:rFonts w:ascii="GHEA Grapalat" w:hAnsi="GHEA Grapalat"/>
                <w:bCs/>
                <w:lang w:val="pt-PT" w:eastAsia="ar-SA"/>
              </w:rPr>
              <w:t xml:space="preserve"> </w:t>
            </w:r>
            <w:r w:rsidRPr="00697023">
              <w:rPr>
                <w:rStyle w:val="Bodytext2Italic"/>
                <w:rFonts w:ascii="GHEA Grapalat" w:eastAsia="Times New Roman" w:hAnsi="GHEA Grapalat" w:cs="Times New Roman"/>
                <w:bCs/>
                <w:i w:val="0"/>
                <w:iCs w:val="0"/>
                <w:spacing w:val="0"/>
                <w:sz w:val="24"/>
                <w:szCs w:val="24"/>
                <w:shd w:val="clear" w:color="auto" w:fill="auto"/>
                <w:lang w:val="ru-RU" w:eastAsia="ar-SA" w:bidi="ar-SA"/>
              </w:rPr>
              <w:t>ՀՀ</w:t>
            </w:r>
            <w:r w:rsidRPr="00697023">
              <w:rPr>
                <w:rFonts w:ascii="GHEA Grapalat" w:hAnsi="GHEA Grapalat"/>
                <w:bCs/>
                <w:lang w:val="pt-PT" w:eastAsia="ar-SA"/>
              </w:rPr>
              <w:t xml:space="preserve"> </w:t>
            </w:r>
            <w:r w:rsidRPr="00697023">
              <w:rPr>
                <w:rFonts w:ascii="GHEA Grapalat" w:hAnsi="GHEA Grapalat"/>
                <w:bCs/>
                <w:lang w:eastAsia="ar-SA"/>
              </w:rPr>
              <w:t>քաղաքացիական</w:t>
            </w:r>
            <w:r w:rsidRPr="00697023">
              <w:rPr>
                <w:rFonts w:ascii="GHEA Grapalat" w:hAnsi="GHEA Grapalat"/>
                <w:bCs/>
                <w:lang w:val="pt-PT" w:eastAsia="ar-SA"/>
              </w:rPr>
              <w:t xml:space="preserve"> </w:t>
            </w:r>
            <w:r w:rsidRPr="00697023">
              <w:rPr>
                <w:rFonts w:ascii="GHEA Grapalat" w:hAnsi="GHEA Grapalat"/>
                <w:bCs/>
                <w:lang w:eastAsia="ar-SA"/>
              </w:rPr>
              <w:t>դատավարության</w:t>
            </w:r>
            <w:r w:rsidRPr="00697023">
              <w:rPr>
                <w:rFonts w:ascii="GHEA Grapalat" w:hAnsi="GHEA Grapalat"/>
                <w:bCs/>
                <w:lang w:val="pt-PT" w:eastAsia="ar-SA"/>
              </w:rPr>
              <w:t xml:space="preserve"> </w:t>
            </w:r>
            <w:r w:rsidRPr="00697023">
              <w:rPr>
                <w:rFonts w:ascii="GHEA Grapalat" w:hAnsi="GHEA Grapalat"/>
                <w:bCs/>
                <w:lang w:eastAsia="ar-SA"/>
              </w:rPr>
              <w:t>օրենսգրքով</w:t>
            </w:r>
            <w:r w:rsidRPr="00697023">
              <w:rPr>
                <w:rFonts w:ascii="GHEA Grapalat" w:hAnsi="GHEA Grapalat"/>
                <w:bCs/>
                <w:lang w:val="pt-PT" w:eastAsia="ar-SA"/>
              </w:rPr>
              <w:t xml:space="preserve"> </w:t>
            </w:r>
            <w:r w:rsidRPr="00697023">
              <w:rPr>
                <w:rFonts w:ascii="GHEA Grapalat" w:hAnsi="GHEA Grapalat"/>
                <w:bCs/>
                <w:lang w:eastAsia="ar-SA"/>
              </w:rPr>
              <w:t>բողոքարկման</w:t>
            </w:r>
            <w:r w:rsidRPr="00697023">
              <w:rPr>
                <w:rFonts w:ascii="GHEA Grapalat" w:hAnsi="GHEA Grapalat"/>
                <w:bCs/>
                <w:lang w:val="pt-PT" w:eastAsia="ar-SA"/>
              </w:rPr>
              <w:t xml:space="preserve"> </w:t>
            </w:r>
            <w:r w:rsidRPr="00697023">
              <w:rPr>
                <w:rFonts w:ascii="GHEA Grapalat" w:hAnsi="GHEA Grapalat"/>
                <w:bCs/>
                <w:lang w:eastAsia="ar-SA"/>
              </w:rPr>
              <w:t>ոչ</w:t>
            </w:r>
            <w:r w:rsidRPr="00697023">
              <w:rPr>
                <w:rFonts w:ascii="GHEA Grapalat" w:hAnsi="GHEA Grapalat"/>
                <w:bCs/>
                <w:lang w:val="pt-PT" w:eastAsia="ar-SA"/>
              </w:rPr>
              <w:t xml:space="preserve"> </w:t>
            </w:r>
            <w:r w:rsidRPr="00697023">
              <w:rPr>
                <w:rFonts w:ascii="GHEA Grapalat" w:hAnsi="GHEA Grapalat"/>
                <w:bCs/>
                <w:lang w:eastAsia="ar-SA"/>
              </w:rPr>
              <w:t>ենթական</w:t>
            </w:r>
            <w:r w:rsidRPr="00697023">
              <w:rPr>
                <w:rFonts w:ascii="GHEA Grapalat" w:hAnsi="GHEA Grapalat"/>
                <w:bCs/>
                <w:lang w:val="pt-PT" w:eastAsia="ar-SA"/>
              </w:rPr>
              <w:t xml:space="preserve"> </w:t>
            </w:r>
            <w:r w:rsidRPr="00697023">
              <w:rPr>
                <w:rFonts w:ascii="GHEA Grapalat" w:hAnsi="GHEA Grapalat"/>
                <w:bCs/>
                <w:lang w:eastAsia="ar-SA"/>
              </w:rPr>
              <w:t>դատական</w:t>
            </w:r>
            <w:r w:rsidRPr="00697023">
              <w:rPr>
                <w:rFonts w:ascii="GHEA Grapalat" w:hAnsi="GHEA Grapalat"/>
                <w:bCs/>
                <w:lang w:val="pt-PT" w:eastAsia="ar-SA"/>
              </w:rPr>
              <w:t xml:space="preserve"> </w:t>
            </w:r>
            <w:r w:rsidRPr="00697023">
              <w:rPr>
                <w:rFonts w:ascii="GHEA Grapalat" w:hAnsi="GHEA Grapalat"/>
                <w:bCs/>
                <w:lang w:eastAsia="ar-SA"/>
              </w:rPr>
              <w:t>ակտերի</w:t>
            </w:r>
            <w:r w:rsidRPr="00697023">
              <w:rPr>
                <w:rFonts w:ascii="GHEA Grapalat" w:hAnsi="GHEA Grapalat"/>
                <w:bCs/>
                <w:lang w:val="pt-PT" w:eastAsia="ar-SA"/>
              </w:rPr>
              <w:t xml:space="preserve"> </w:t>
            </w:r>
            <w:r w:rsidRPr="00697023">
              <w:rPr>
                <w:rFonts w:ascii="GHEA Grapalat" w:hAnsi="GHEA Grapalat"/>
                <w:bCs/>
                <w:lang w:eastAsia="ar-SA"/>
              </w:rPr>
              <w:t>դեպքում</w:t>
            </w:r>
            <w:r w:rsidRPr="00697023">
              <w:rPr>
                <w:rFonts w:ascii="GHEA Grapalat" w:hAnsi="GHEA Grapalat"/>
                <w:bCs/>
                <w:lang w:val="pt-PT" w:eastAsia="ar-SA"/>
              </w:rPr>
              <w:t xml:space="preserve">, </w:t>
            </w:r>
            <w:r w:rsidRPr="00697023">
              <w:rPr>
                <w:rFonts w:ascii="GHEA Grapalat" w:hAnsi="GHEA Grapalat"/>
                <w:bCs/>
                <w:lang w:eastAsia="ar-SA"/>
              </w:rPr>
              <w:t>մինչդեռ</w:t>
            </w:r>
            <w:r w:rsidRPr="00697023">
              <w:rPr>
                <w:rFonts w:ascii="GHEA Grapalat" w:hAnsi="GHEA Grapalat"/>
                <w:bCs/>
                <w:lang w:val="pt-PT" w:eastAsia="ar-SA"/>
              </w:rPr>
              <w:t xml:space="preserve"> </w:t>
            </w:r>
            <w:r w:rsidRPr="00697023">
              <w:rPr>
                <w:rStyle w:val="Bodytext2Italic"/>
                <w:rFonts w:ascii="GHEA Grapalat" w:eastAsia="Times New Roman" w:hAnsi="GHEA Grapalat" w:cs="Times New Roman"/>
                <w:bCs/>
                <w:i w:val="0"/>
                <w:iCs w:val="0"/>
                <w:spacing w:val="0"/>
                <w:sz w:val="24"/>
                <w:szCs w:val="24"/>
                <w:shd w:val="clear" w:color="auto" w:fill="auto"/>
                <w:lang w:val="ru-RU" w:eastAsia="ar-SA" w:bidi="ar-SA"/>
              </w:rPr>
              <w:t>ՀՀ</w:t>
            </w:r>
            <w:r w:rsidRPr="00697023">
              <w:rPr>
                <w:rStyle w:val="Bodytext2Italic"/>
                <w:rFonts w:ascii="GHEA Grapalat" w:eastAsia="Times New Roman" w:hAnsi="GHEA Grapalat" w:cs="Times New Roman"/>
                <w:bCs/>
                <w:i w:val="0"/>
                <w:iCs w:val="0"/>
                <w:spacing w:val="0"/>
                <w:sz w:val="24"/>
                <w:szCs w:val="24"/>
                <w:shd w:val="clear" w:color="auto" w:fill="auto"/>
                <w:lang w:val="pt-PT" w:eastAsia="ar-SA" w:bidi="ar-SA"/>
              </w:rPr>
              <w:t xml:space="preserve"> </w:t>
            </w:r>
            <w:r w:rsidRPr="00697023">
              <w:rPr>
                <w:rFonts w:ascii="GHEA Grapalat" w:hAnsi="GHEA Grapalat"/>
                <w:bCs/>
                <w:lang w:eastAsia="ar-SA"/>
              </w:rPr>
              <w:t>քաղաքացիական</w:t>
            </w:r>
            <w:r w:rsidRPr="00697023">
              <w:rPr>
                <w:rFonts w:ascii="GHEA Grapalat" w:hAnsi="GHEA Grapalat"/>
                <w:bCs/>
                <w:lang w:val="pt-PT" w:eastAsia="ar-SA"/>
              </w:rPr>
              <w:t xml:space="preserve"> </w:t>
            </w:r>
            <w:r w:rsidRPr="00697023">
              <w:rPr>
                <w:rFonts w:ascii="GHEA Grapalat" w:hAnsi="GHEA Grapalat"/>
                <w:bCs/>
                <w:lang w:eastAsia="ar-SA"/>
              </w:rPr>
              <w:t>դատավարության</w:t>
            </w:r>
            <w:r w:rsidRPr="00697023">
              <w:rPr>
                <w:rFonts w:ascii="GHEA Grapalat" w:hAnsi="GHEA Grapalat"/>
                <w:bCs/>
                <w:lang w:val="pt-PT" w:eastAsia="ar-SA"/>
              </w:rPr>
              <w:t xml:space="preserve"> </w:t>
            </w:r>
            <w:r w:rsidRPr="00697023">
              <w:rPr>
                <w:rFonts w:ascii="GHEA Grapalat" w:hAnsi="GHEA Grapalat"/>
                <w:bCs/>
                <w:lang w:eastAsia="ar-SA"/>
              </w:rPr>
              <w:t>օրենսգիրքը</w:t>
            </w:r>
            <w:r w:rsidRPr="00697023">
              <w:rPr>
                <w:rFonts w:ascii="GHEA Grapalat" w:hAnsi="GHEA Grapalat"/>
                <w:bCs/>
                <w:lang w:val="pt-PT" w:eastAsia="ar-SA"/>
              </w:rPr>
              <w:t xml:space="preserve"> </w:t>
            </w:r>
            <w:r w:rsidRPr="00697023">
              <w:rPr>
                <w:rFonts w:ascii="GHEA Grapalat" w:hAnsi="GHEA Grapalat"/>
                <w:bCs/>
                <w:lang w:eastAsia="ar-SA"/>
              </w:rPr>
              <w:t>սահմանում</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այն</w:t>
            </w:r>
            <w:r w:rsidRPr="00697023">
              <w:rPr>
                <w:rFonts w:ascii="GHEA Grapalat" w:hAnsi="GHEA Grapalat"/>
                <w:bCs/>
                <w:lang w:val="pt-PT" w:eastAsia="ar-SA"/>
              </w:rPr>
              <w:t xml:space="preserve"> </w:t>
            </w:r>
            <w:r w:rsidRPr="00697023">
              <w:rPr>
                <w:rFonts w:ascii="GHEA Grapalat" w:hAnsi="GHEA Grapalat"/>
                <w:bCs/>
                <w:lang w:eastAsia="ar-SA"/>
              </w:rPr>
              <w:t>ակտերը</w:t>
            </w:r>
            <w:r w:rsidRPr="00697023">
              <w:rPr>
                <w:rFonts w:ascii="GHEA Grapalat" w:hAnsi="GHEA Grapalat"/>
                <w:bCs/>
                <w:lang w:val="pt-PT" w:eastAsia="ar-SA"/>
              </w:rPr>
              <w:t xml:space="preserve">, </w:t>
            </w:r>
            <w:r w:rsidRPr="00697023">
              <w:rPr>
                <w:rFonts w:ascii="GHEA Grapalat" w:hAnsi="GHEA Grapalat"/>
                <w:bCs/>
                <w:lang w:eastAsia="ar-SA"/>
              </w:rPr>
              <w:t>որոնք</w:t>
            </w:r>
            <w:r w:rsidRPr="00697023">
              <w:rPr>
                <w:rFonts w:ascii="GHEA Grapalat" w:hAnsi="GHEA Grapalat"/>
                <w:bCs/>
                <w:lang w:val="pt-PT" w:eastAsia="ar-SA"/>
              </w:rPr>
              <w:t xml:space="preserve"> </w:t>
            </w:r>
            <w:r w:rsidRPr="00697023">
              <w:rPr>
                <w:rFonts w:ascii="GHEA Grapalat" w:hAnsi="GHEA Grapalat"/>
                <w:bCs/>
                <w:lang w:eastAsia="ar-SA"/>
              </w:rPr>
              <w:t>բողոքարկման</w:t>
            </w:r>
            <w:r w:rsidRPr="00697023">
              <w:rPr>
                <w:rFonts w:ascii="GHEA Grapalat" w:hAnsi="GHEA Grapalat"/>
                <w:bCs/>
                <w:lang w:val="pt-PT" w:eastAsia="ar-SA"/>
              </w:rPr>
              <w:t xml:space="preserve"> </w:t>
            </w:r>
            <w:r w:rsidRPr="00697023">
              <w:rPr>
                <w:rFonts w:ascii="GHEA Grapalat" w:hAnsi="GHEA Grapalat"/>
                <w:bCs/>
                <w:lang w:eastAsia="ar-SA"/>
              </w:rPr>
              <w:t>ենթակա</w:t>
            </w:r>
            <w:r w:rsidRPr="00697023">
              <w:rPr>
                <w:rFonts w:ascii="GHEA Grapalat" w:hAnsi="GHEA Grapalat"/>
                <w:bCs/>
                <w:lang w:val="pt-PT" w:eastAsia="ar-SA"/>
              </w:rPr>
              <w:t xml:space="preserve"> </w:t>
            </w:r>
            <w:r w:rsidRPr="00697023">
              <w:rPr>
                <w:rFonts w:ascii="GHEA Grapalat" w:hAnsi="GHEA Grapalat"/>
                <w:bCs/>
                <w:lang w:eastAsia="ar-SA"/>
              </w:rPr>
              <w:t>են</w:t>
            </w:r>
            <w:r w:rsidRPr="00697023">
              <w:rPr>
                <w:rFonts w:ascii="GHEA Grapalat" w:hAnsi="GHEA Grapalat"/>
                <w:bCs/>
                <w:lang w:val="pt-PT" w:eastAsia="ar-SA"/>
              </w:rPr>
              <w:t xml:space="preserve">: </w:t>
            </w:r>
            <w:r w:rsidRPr="00697023">
              <w:rPr>
                <w:rFonts w:ascii="GHEA Grapalat" w:hAnsi="GHEA Grapalat"/>
                <w:bCs/>
                <w:lang w:eastAsia="ar-SA"/>
              </w:rPr>
              <w:t>Հետևաբար</w:t>
            </w:r>
            <w:r w:rsidRPr="00697023">
              <w:rPr>
                <w:rFonts w:ascii="GHEA Grapalat" w:hAnsi="GHEA Grapalat"/>
                <w:bCs/>
                <w:lang w:val="pt-PT" w:eastAsia="ar-SA"/>
              </w:rPr>
              <w:t xml:space="preserve"> </w:t>
            </w:r>
            <w:r w:rsidRPr="00697023">
              <w:rPr>
                <w:rFonts w:ascii="GHEA Grapalat" w:hAnsi="GHEA Grapalat"/>
                <w:bCs/>
                <w:lang w:eastAsia="ar-SA"/>
              </w:rPr>
              <w:t>առաջարկում</w:t>
            </w:r>
            <w:r w:rsidRPr="00697023">
              <w:rPr>
                <w:rFonts w:ascii="GHEA Grapalat" w:hAnsi="GHEA Grapalat"/>
                <w:bCs/>
                <w:lang w:val="pt-PT" w:eastAsia="ar-SA"/>
              </w:rPr>
              <w:t xml:space="preserve"> </w:t>
            </w:r>
            <w:r w:rsidRPr="00697023">
              <w:rPr>
                <w:rFonts w:ascii="GHEA Grapalat" w:hAnsi="GHEA Grapalat"/>
                <w:bCs/>
                <w:lang w:eastAsia="ar-SA"/>
              </w:rPr>
              <w:t>ենք</w:t>
            </w:r>
            <w:r w:rsidRPr="00697023">
              <w:rPr>
                <w:rFonts w:ascii="GHEA Grapalat" w:hAnsi="GHEA Grapalat"/>
                <w:bCs/>
                <w:lang w:val="pt-PT" w:eastAsia="ar-SA"/>
              </w:rPr>
              <w:t xml:space="preserve"> </w:t>
            </w:r>
            <w:r w:rsidRPr="00697023">
              <w:rPr>
                <w:rFonts w:ascii="GHEA Grapalat" w:hAnsi="GHEA Grapalat"/>
                <w:bCs/>
                <w:lang w:eastAsia="ar-SA"/>
              </w:rPr>
              <w:t>սահմանել</w:t>
            </w:r>
            <w:r w:rsidRPr="00697023">
              <w:rPr>
                <w:rFonts w:ascii="GHEA Grapalat" w:hAnsi="GHEA Grapalat"/>
                <w:bCs/>
                <w:lang w:val="pt-PT" w:eastAsia="ar-SA"/>
              </w:rPr>
              <w:t xml:space="preserve"> </w:t>
            </w:r>
            <w:r w:rsidRPr="00697023">
              <w:rPr>
                <w:rFonts w:ascii="GHEA Grapalat" w:hAnsi="GHEA Grapalat"/>
                <w:bCs/>
                <w:lang w:eastAsia="ar-SA"/>
              </w:rPr>
              <w:t>այն</w:t>
            </w:r>
            <w:r w:rsidRPr="00697023">
              <w:rPr>
                <w:rFonts w:ascii="GHEA Grapalat" w:hAnsi="GHEA Grapalat"/>
                <w:bCs/>
                <w:lang w:val="pt-PT" w:eastAsia="ar-SA"/>
              </w:rPr>
              <w:t xml:space="preserve"> </w:t>
            </w:r>
            <w:r w:rsidRPr="00697023">
              <w:rPr>
                <w:rFonts w:ascii="GHEA Grapalat" w:hAnsi="GHEA Grapalat"/>
                <w:bCs/>
                <w:lang w:eastAsia="ar-SA"/>
              </w:rPr>
              <w:t>բոլոր</w:t>
            </w:r>
            <w:r w:rsidRPr="00697023">
              <w:rPr>
                <w:rFonts w:ascii="GHEA Grapalat" w:hAnsi="GHEA Grapalat"/>
                <w:bCs/>
                <w:lang w:val="pt-PT" w:eastAsia="ar-SA"/>
              </w:rPr>
              <w:t xml:space="preserve"> </w:t>
            </w:r>
            <w:r w:rsidRPr="00697023">
              <w:rPr>
                <w:rFonts w:ascii="GHEA Grapalat" w:hAnsi="GHEA Grapalat"/>
                <w:bCs/>
                <w:lang w:eastAsia="ar-SA"/>
              </w:rPr>
              <w:t>ակտերը</w:t>
            </w:r>
            <w:r w:rsidRPr="00697023">
              <w:rPr>
                <w:rFonts w:ascii="GHEA Grapalat" w:hAnsi="GHEA Grapalat"/>
                <w:bCs/>
                <w:lang w:val="pt-PT" w:eastAsia="ar-SA"/>
              </w:rPr>
              <w:t xml:space="preserve">, </w:t>
            </w:r>
            <w:r w:rsidRPr="00697023">
              <w:rPr>
                <w:rFonts w:ascii="GHEA Grapalat" w:hAnsi="GHEA Grapalat"/>
                <w:bCs/>
                <w:lang w:eastAsia="ar-SA"/>
              </w:rPr>
              <w:t>որոնք</w:t>
            </w:r>
            <w:r w:rsidRPr="00697023">
              <w:rPr>
                <w:rFonts w:ascii="GHEA Grapalat" w:hAnsi="GHEA Grapalat"/>
                <w:bCs/>
                <w:lang w:val="pt-PT" w:eastAsia="ar-SA"/>
              </w:rPr>
              <w:t xml:space="preserve"> </w:t>
            </w:r>
            <w:r w:rsidRPr="00697023">
              <w:rPr>
                <w:rFonts w:ascii="GHEA Grapalat" w:hAnsi="GHEA Grapalat"/>
                <w:bCs/>
                <w:lang w:eastAsia="ar-SA"/>
              </w:rPr>
              <w:t>բողոքարկման</w:t>
            </w:r>
            <w:r w:rsidRPr="00697023">
              <w:rPr>
                <w:rFonts w:ascii="GHEA Grapalat" w:hAnsi="GHEA Grapalat"/>
                <w:bCs/>
                <w:lang w:val="pt-PT" w:eastAsia="ar-SA"/>
              </w:rPr>
              <w:t xml:space="preserve"> </w:t>
            </w:r>
            <w:r w:rsidRPr="00697023">
              <w:rPr>
                <w:rFonts w:ascii="GHEA Grapalat" w:hAnsi="GHEA Grapalat"/>
                <w:bCs/>
                <w:lang w:eastAsia="ar-SA"/>
              </w:rPr>
              <w:t>ենթակա</w:t>
            </w:r>
            <w:r w:rsidRPr="00697023">
              <w:rPr>
                <w:rFonts w:ascii="GHEA Grapalat" w:hAnsi="GHEA Grapalat"/>
                <w:bCs/>
                <w:lang w:val="pt-PT" w:eastAsia="ar-SA"/>
              </w:rPr>
              <w:t xml:space="preserve"> </w:t>
            </w:r>
            <w:r w:rsidRPr="00697023">
              <w:rPr>
                <w:rFonts w:ascii="GHEA Grapalat" w:hAnsi="GHEA Grapalat"/>
                <w:bCs/>
                <w:lang w:eastAsia="ar-SA"/>
              </w:rPr>
              <w:t>են</w:t>
            </w:r>
            <w:r w:rsidRPr="00697023">
              <w:rPr>
                <w:rFonts w:ascii="GHEA Grapalat" w:hAnsi="GHEA Grapalat"/>
                <w:bCs/>
                <w:lang w:val="pt-PT" w:eastAsia="ar-SA"/>
              </w:rPr>
              <w:t xml:space="preserve">, </w:t>
            </w:r>
            <w:r w:rsidRPr="00697023">
              <w:rPr>
                <w:rFonts w:ascii="GHEA Grapalat" w:hAnsi="GHEA Grapalat"/>
                <w:bCs/>
                <w:lang w:eastAsia="ar-SA"/>
              </w:rPr>
              <w:t>ինչպես</w:t>
            </w:r>
            <w:r w:rsidRPr="00697023">
              <w:rPr>
                <w:rFonts w:ascii="GHEA Grapalat" w:hAnsi="GHEA Grapalat"/>
                <w:bCs/>
                <w:lang w:val="pt-PT" w:eastAsia="ar-SA"/>
              </w:rPr>
              <w:t xml:space="preserve"> </w:t>
            </w:r>
            <w:r w:rsidRPr="00697023">
              <w:rPr>
                <w:rFonts w:ascii="GHEA Grapalat" w:hAnsi="GHEA Grapalat"/>
                <w:bCs/>
                <w:lang w:eastAsia="ar-SA"/>
              </w:rPr>
              <w:t>նախատեսված</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ՀՀ</w:t>
            </w:r>
            <w:r w:rsidRPr="00697023">
              <w:rPr>
                <w:rFonts w:ascii="GHEA Grapalat" w:hAnsi="GHEA Grapalat"/>
                <w:bCs/>
                <w:lang w:val="pt-PT" w:eastAsia="ar-SA"/>
              </w:rPr>
              <w:t xml:space="preserve"> </w:t>
            </w:r>
            <w:r w:rsidRPr="00697023">
              <w:rPr>
                <w:rFonts w:ascii="GHEA Grapalat" w:hAnsi="GHEA Grapalat"/>
                <w:bCs/>
                <w:lang w:eastAsia="ar-SA"/>
              </w:rPr>
              <w:t>քաղաքացիական</w:t>
            </w:r>
            <w:r w:rsidRPr="00697023">
              <w:rPr>
                <w:rFonts w:ascii="GHEA Grapalat" w:hAnsi="GHEA Grapalat"/>
                <w:bCs/>
                <w:lang w:val="pt-PT" w:eastAsia="ar-SA"/>
              </w:rPr>
              <w:t xml:space="preserve"> </w:t>
            </w:r>
            <w:r w:rsidRPr="00697023">
              <w:rPr>
                <w:rFonts w:ascii="GHEA Grapalat" w:hAnsi="GHEA Grapalat"/>
                <w:bCs/>
                <w:lang w:eastAsia="ar-SA"/>
              </w:rPr>
              <w:t>դատավարության</w:t>
            </w:r>
            <w:r w:rsidRPr="00697023">
              <w:rPr>
                <w:rFonts w:ascii="GHEA Grapalat" w:hAnsi="GHEA Grapalat"/>
                <w:bCs/>
                <w:lang w:val="pt-PT" w:eastAsia="ar-SA"/>
              </w:rPr>
              <w:t xml:space="preserve"> </w:t>
            </w:r>
            <w:r w:rsidRPr="00697023">
              <w:rPr>
                <w:rFonts w:ascii="GHEA Grapalat" w:hAnsi="GHEA Grapalat"/>
                <w:bCs/>
                <w:lang w:eastAsia="ar-SA"/>
              </w:rPr>
              <w:t>օրենսգրքում</w:t>
            </w:r>
            <w:r w:rsidRPr="00697023">
              <w:rPr>
                <w:rFonts w:ascii="GHEA Grapalat" w:hAnsi="GHEA Grapalat"/>
                <w:bCs/>
                <w:lang w:val="pt-PT" w:eastAsia="ar-SA"/>
              </w:rPr>
              <w:t xml:space="preserve">: </w:t>
            </w:r>
            <w:r w:rsidRPr="00697023">
              <w:rPr>
                <w:rFonts w:ascii="GHEA Grapalat" w:hAnsi="GHEA Grapalat"/>
                <w:bCs/>
                <w:lang w:eastAsia="ar-SA"/>
              </w:rPr>
              <w:t>Առաջարկվում</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Օրենքի</w:t>
            </w:r>
            <w:r w:rsidRPr="00697023">
              <w:rPr>
                <w:rFonts w:ascii="GHEA Grapalat" w:hAnsi="GHEA Grapalat"/>
                <w:bCs/>
                <w:lang w:val="pt-PT" w:eastAsia="ar-SA"/>
              </w:rPr>
              <w:t xml:space="preserve"> «</w:t>
            </w:r>
            <w:r w:rsidRPr="00697023">
              <w:rPr>
                <w:rFonts w:ascii="GHEA Grapalat" w:hAnsi="GHEA Grapalat"/>
                <w:bCs/>
                <w:lang w:eastAsia="ar-SA"/>
              </w:rPr>
              <w:t>Սնանկության</w:t>
            </w:r>
            <w:r w:rsidRPr="00697023">
              <w:rPr>
                <w:rFonts w:ascii="GHEA Grapalat" w:hAnsi="GHEA Grapalat"/>
                <w:bCs/>
                <w:lang w:val="pt-PT" w:eastAsia="ar-SA"/>
              </w:rPr>
              <w:t xml:space="preserve"> </w:t>
            </w:r>
            <w:r w:rsidRPr="00697023">
              <w:rPr>
                <w:rFonts w:ascii="GHEA Grapalat" w:hAnsi="GHEA Grapalat"/>
                <w:bCs/>
                <w:lang w:eastAsia="ar-SA"/>
              </w:rPr>
              <w:t>գործի</w:t>
            </w:r>
            <w:r w:rsidRPr="00697023">
              <w:rPr>
                <w:rFonts w:ascii="GHEA Grapalat" w:hAnsi="GHEA Grapalat"/>
                <w:bCs/>
                <w:lang w:val="pt-PT" w:eastAsia="ar-SA"/>
              </w:rPr>
              <w:t xml:space="preserve"> </w:t>
            </w:r>
            <w:r w:rsidRPr="00697023">
              <w:rPr>
                <w:rFonts w:ascii="GHEA Grapalat" w:hAnsi="GHEA Grapalat"/>
                <w:bCs/>
                <w:lang w:eastAsia="ar-SA"/>
              </w:rPr>
              <w:t>քննության</w:t>
            </w:r>
            <w:r w:rsidRPr="00697023">
              <w:rPr>
                <w:rFonts w:ascii="GHEA Grapalat" w:hAnsi="GHEA Grapalat"/>
                <w:bCs/>
                <w:lang w:val="pt-PT" w:eastAsia="ar-SA"/>
              </w:rPr>
              <w:t xml:space="preserve"> </w:t>
            </w:r>
            <w:r w:rsidRPr="00697023">
              <w:rPr>
                <w:rFonts w:ascii="GHEA Grapalat" w:hAnsi="GHEA Grapalat"/>
                <w:bCs/>
                <w:lang w:eastAsia="ar-SA"/>
              </w:rPr>
              <w:t>ընթացքում</w:t>
            </w:r>
            <w:r w:rsidRPr="00697023">
              <w:rPr>
                <w:rFonts w:ascii="GHEA Grapalat" w:hAnsi="GHEA Grapalat"/>
                <w:bCs/>
                <w:lang w:val="pt-PT" w:eastAsia="ar-SA"/>
              </w:rPr>
              <w:t xml:space="preserve"> </w:t>
            </w:r>
            <w:r w:rsidRPr="00697023">
              <w:rPr>
                <w:rFonts w:ascii="GHEA Grapalat" w:hAnsi="GHEA Grapalat"/>
                <w:bCs/>
                <w:lang w:eastAsia="ar-SA"/>
              </w:rPr>
              <w:t>կայացված</w:t>
            </w:r>
            <w:r w:rsidRPr="00697023">
              <w:rPr>
                <w:rFonts w:ascii="GHEA Grapalat" w:hAnsi="GHEA Grapalat"/>
                <w:bCs/>
                <w:lang w:val="pt-PT" w:eastAsia="ar-SA"/>
              </w:rPr>
              <w:t xml:space="preserve"> </w:t>
            </w:r>
            <w:r w:rsidRPr="00697023">
              <w:rPr>
                <w:rFonts w:ascii="GHEA Grapalat" w:hAnsi="GHEA Grapalat"/>
                <w:bCs/>
                <w:lang w:eastAsia="ar-SA"/>
              </w:rPr>
              <w:t>ակտերի</w:t>
            </w:r>
            <w:r w:rsidRPr="00697023">
              <w:rPr>
                <w:rFonts w:ascii="GHEA Grapalat" w:hAnsi="GHEA Grapalat"/>
                <w:bCs/>
                <w:lang w:val="pt-PT" w:eastAsia="ar-SA"/>
              </w:rPr>
              <w:t xml:space="preserve"> </w:t>
            </w:r>
            <w:r w:rsidRPr="00697023">
              <w:rPr>
                <w:rFonts w:ascii="GHEA Grapalat" w:hAnsi="GHEA Grapalat"/>
                <w:bCs/>
                <w:lang w:eastAsia="ar-SA"/>
              </w:rPr>
              <w:t>բողոքարկումը</w:t>
            </w:r>
            <w:r w:rsidRPr="00697023">
              <w:rPr>
                <w:rFonts w:ascii="GHEA Grapalat" w:hAnsi="GHEA Grapalat"/>
                <w:bCs/>
                <w:lang w:val="pt-PT" w:eastAsia="ar-SA"/>
              </w:rPr>
              <w:t xml:space="preserve">» </w:t>
            </w:r>
            <w:r w:rsidRPr="00697023">
              <w:rPr>
                <w:rFonts w:ascii="GHEA Grapalat" w:hAnsi="GHEA Grapalat"/>
                <w:bCs/>
                <w:lang w:eastAsia="ar-SA"/>
              </w:rPr>
              <w:t>վերտառությամբ</w:t>
            </w:r>
            <w:r w:rsidRPr="00697023">
              <w:rPr>
                <w:rFonts w:ascii="GHEA Grapalat" w:hAnsi="GHEA Grapalat"/>
                <w:bCs/>
                <w:lang w:val="pt-PT" w:eastAsia="ar-SA"/>
              </w:rPr>
              <w:t xml:space="preserve"> </w:t>
            </w:r>
            <w:r w:rsidRPr="00697023">
              <w:rPr>
                <w:rStyle w:val="Bodytext2Bold"/>
                <w:rFonts w:ascii="GHEA Grapalat" w:eastAsia="Times New Roman" w:hAnsi="GHEA Grapalat" w:cs="Times New Roman"/>
                <w:b w:val="0"/>
                <w:spacing w:val="0"/>
                <w:sz w:val="24"/>
                <w:szCs w:val="24"/>
                <w:shd w:val="clear" w:color="auto" w:fill="auto"/>
                <w:lang w:val="pt-PT" w:eastAsia="ar-SA" w:bidi="ar-SA"/>
              </w:rPr>
              <w:t>20-</w:t>
            </w:r>
            <w:r w:rsidRPr="00697023">
              <w:rPr>
                <w:rStyle w:val="Bodytext2Bold"/>
                <w:rFonts w:ascii="GHEA Grapalat" w:eastAsia="Times New Roman" w:hAnsi="GHEA Grapalat" w:cs="Times New Roman"/>
                <w:b w:val="0"/>
                <w:spacing w:val="0"/>
                <w:sz w:val="24"/>
                <w:szCs w:val="24"/>
                <w:shd w:val="clear" w:color="auto" w:fill="auto"/>
                <w:lang w:val="ru-RU" w:eastAsia="ar-SA" w:bidi="ar-SA"/>
              </w:rPr>
              <w:t>րդ</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w:t>
            </w:r>
            <w:r w:rsidRPr="00697023">
              <w:rPr>
                <w:rStyle w:val="Bodytext2Bold"/>
                <w:rFonts w:ascii="GHEA Grapalat" w:eastAsia="Times New Roman" w:hAnsi="GHEA Grapalat" w:cs="Times New Roman"/>
                <w:b w:val="0"/>
                <w:spacing w:val="0"/>
                <w:sz w:val="24"/>
                <w:szCs w:val="24"/>
                <w:shd w:val="clear" w:color="auto" w:fill="auto"/>
                <w:lang w:val="ru-RU" w:eastAsia="ar-SA" w:bidi="ar-SA"/>
              </w:rPr>
              <w:t>հոդվածը</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w:t>
            </w:r>
            <w:r w:rsidRPr="00697023">
              <w:rPr>
                <w:rFonts w:ascii="GHEA Grapalat" w:hAnsi="GHEA Grapalat"/>
                <w:bCs/>
                <w:lang w:eastAsia="ar-SA"/>
              </w:rPr>
              <w:t>առանձնացնել</w:t>
            </w:r>
            <w:r w:rsidRPr="00697023">
              <w:rPr>
                <w:rFonts w:ascii="GHEA Grapalat" w:hAnsi="GHEA Grapalat"/>
                <w:bCs/>
                <w:lang w:val="pt-PT" w:eastAsia="ar-SA"/>
              </w:rPr>
              <w:t xml:space="preserve"> </w:t>
            </w:r>
            <w:r w:rsidRPr="00697023">
              <w:rPr>
                <w:rFonts w:ascii="GHEA Grapalat" w:hAnsi="GHEA Grapalat"/>
                <w:bCs/>
                <w:lang w:eastAsia="ar-SA"/>
              </w:rPr>
              <w:t>երկու</w:t>
            </w:r>
            <w:r w:rsidRPr="00697023">
              <w:rPr>
                <w:rFonts w:ascii="GHEA Grapalat" w:hAnsi="GHEA Grapalat"/>
                <w:bCs/>
                <w:lang w:val="pt-PT" w:eastAsia="ar-SA"/>
              </w:rPr>
              <w:t xml:space="preserve"> </w:t>
            </w:r>
            <w:r w:rsidRPr="00697023">
              <w:rPr>
                <w:rFonts w:ascii="GHEA Grapalat" w:hAnsi="GHEA Grapalat"/>
                <w:bCs/>
                <w:lang w:eastAsia="ar-SA"/>
              </w:rPr>
              <w:t>առանձին</w:t>
            </w:r>
            <w:r w:rsidRPr="00697023">
              <w:rPr>
                <w:rFonts w:ascii="GHEA Grapalat" w:hAnsi="GHEA Grapalat"/>
                <w:bCs/>
                <w:lang w:val="pt-PT" w:eastAsia="ar-SA"/>
              </w:rPr>
              <w:t xml:space="preserve"> </w:t>
            </w:r>
            <w:r w:rsidRPr="00697023">
              <w:rPr>
                <w:rFonts w:ascii="GHEA Grapalat" w:hAnsi="GHEA Grapalat"/>
                <w:bCs/>
                <w:lang w:eastAsia="ar-SA"/>
              </w:rPr>
              <w:t>հոդվածների</w:t>
            </w:r>
            <w:r w:rsidRPr="00697023">
              <w:rPr>
                <w:rFonts w:ascii="GHEA Grapalat" w:hAnsi="GHEA Grapalat"/>
                <w:bCs/>
                <w:lang w:val="pt-PT" w:eastAsia="ar-SA"/>
              </w:rPr>
              <w:t>, 20</w:t>
            </w:r>
            <w:r w:rsidRPr="00697023">
              <w:rPr>
                <w:rFonts w:ascii="GHEA Grapalat" w:hAnsi="GHEA Grapalat"/>
                <w:bCs/>
                <w:lang w:eastAsia="ar-SA"/>
              </w:rPr>
              <w:t>֊րդ</w:t>
            </w:r>
            <w:r w:rsidRPr="00697023">
              <w:rPr>
                <w:rFonts w:ascii="GHEA Grapalat" w:hAnsi="GHEA Grapalat"/>
                <w:bCs/>
                <w:lang w:val="pt-PT" w:eastAsia="ar-SA"/>
              </w:rPr>
              <w:t xml:space="preserve"> </w:t>
            </w:r>
            <w:r w:rsidRPr="00697023">
              <w:rPr>
                <w:rFonts w:ascii="GHEA Grapalat" w:hAnsi="GHEA Grapalat"/>
                <w:bCs/>
                <w:lang w:eastAsia="ar-SA"/>
              </w:rPr>
              <w:t>հոդվածը</w:t>
            </w:r>
            <w:r w:rsidRPr="00697023">
              <w:rPr>
                <w:rFonts w:ascii="GHEA Grapalat" w:hAnsi="GHEA Grapalat"/>
                <w:bCs/>
                <w:lang w:val="pt-PT" w:eastAsia="ar-SA"/>
              </w:rPr>
              <w:t xml:space="preserve"> </w:t>
            </w:r>
            <w:r w:rsidRPr="00697023">
              <w:rPr>
                <w:rFonts w:ascii="GHEA Grapalat" w:hAnsi="GHEA Grapalat"/>
                <w:bCs/>
                <w:lang w:eastAsia="ar-SA"/>
              </w:rPr>
              <w:t>վերախմբագրել</w:t>
            </w:r>
            <w:r w:rsidRPr="00697023">
              <w:rPr>
                <w:rFonts w:ascii="GHEA Grapalat" w:hAnsi="GHEA Grapalat"/>
                <w:bCs/>
                <w:lang w:val="pt-PT" w:eastAsia="ar-SA"/>
              </w:rPr>
              <w:t xml:space="preserve"> «</w:t>
            </w:r>
            <w:r w:rsidRPr="00697023">
              <w:rPr>
                <w:rFonts w:ascii="GHEA Grapalat" w:hAnsi="GHEA Grapalat"/>
                <w:bCs/>
                <w:lang w:eastAsia="ar-SA"/>
              </w:rPr>
              <w:t>Սնանկության</w:t>
            </w:r>
            <w:r w:rsidRPr="00697023">
              <w:rPr>
                <w:rFonts w:ascii="GHEA Grapalat" w:hAnsi="GHEA Grapalat"/>
                <w:bCs/>
                <w:lang w:val="pt-PT" w:eastAsia="ar-SA"/>
              </w:rPr>
              <w:t xml:space="preserve"> </w:t>
            </w:r>
            <w:r w:rsidRPr="00697023">
              <w:rPr>
                <w:rFonts w:ascii="GHEA Grapalat" w:hAnsi="GHEA Grapalat"/>
                <w:bCs/>
                <w:lang w:eastAsia="ar-SA"/>
              </w:rPr>
              <w:t>գործով</w:t>
            </w:r>
            <w:r w:rsidRPr="00697023">
              <w:rPr>
                <w:rFonts w:ascii="GHEA Grapalat" w:hAnsi="GHEA Grapalat"/>
                <w:bCs/>
                <w:lang w:val="pt-PT" w:eastAsia="ar-SA"/>
              </w:rPr>
              <w:t xml:space="preserve"> </w:t>
            </w:r>
            <w:r w:rsidRPr="00697023">
              <w:rPr>
                <w:rFonts w:ascii="GHEA Grapalat" w:hAnsi="GHEA Grapalat"/>
                <w:bCs/>
                <w:lang w:eastAsia="ar-SA"/>
              </w:rPr>
              <w:t>կայացված</w:t>
            </w:r>
            <w:r w:rsidRPr="00697023">
              <w:rPr>
                <w:rFonts w:ascii="GHEA Grapalat" w:hAnsi="GHEA Grapalat"/>
                <w:bCs/>
                <w:lang w:val="pt-PT" w:eastAsia="ar-SA"/>
              </w:rPr>
              <w:t xml:space="preserve"> </w:t>
            </w:r>
            <w:r w:rsidRPr="00697023">
              <w:rPr>
                <w:rFonts w:ascii="GHEA Grapalat" w:hAnsi="GHEA Grapalat"/>
                <w:bCs/>
                <w:lang w:eastAsia="ar-SA"/>
              </w:rPr>
              <w:t>վճիռն</w:t>
            </w:r>
            <w:r w:rsidRPr="00697023">
              <w:rPr>
                <w:rFonts w:ascii="GHEA Grapalat" w:hAnsi="GHEA Grapalat"/>
                <w:bCs/>
                <w:lang w:val="pt-PT" w:eastAsia="ar-SA"/>
              </w:rPr>
              <w:t xml:space="preserve"> </w:t>
            </w:r>
            <w:r w:rsidRPr="00697023">
              <w:rPr>
                <w:rFonts w:ascii="GHEA Grapalat" w:hAnsi="GHEA Grapalat"/>
                <w:bCs/>
                <w:lang w:eastAsia="ar-SA"/>
              </w:rPr>
              <w:t>երի</w:t>
            </w:r>
            <w:r w:rsidRPr="00697023">
              <w:rPr>
                <w:rFonts w:ascii="GHEA Grapalat" w:hAnsi="GHEA Grapalat"/>
                <w:bCs/>
                <w:lang w:val="pt-PT" w:eastAsia="ar-SA"/>
              </w:rPr>
              <w:t xml:space="preserve"> </w:t>
            </w:r>
            <w:r w:rsidRPr="00697023">
              <w:rPr>
                <w:rFonts w:ascii="GHEA Grapalat" w:hAnsi="GHEA Grapalat"/>
                <w:bCs/>
                <w:lang w:eastAsia="ar-SA"/>
              </w:rPr>
              <w:t>բողոքարկումը</w:t>
            </w:r>
            <w:r w:rsidRPr="00697023">
              <w:rPr>
                <w:rFonts w:ascii="GHEA Grapalat" w:hAnsi="GHEA Grapalat"/>
                <w:bCs/>
                <w:lang w:val="pt-PT" w:eastAsia="ar-SA"/>
              </w:rPr>
              <w:t xml:space="preserve">»' </w:t>
            </w:r>
            <w:r w:rsidRPr="00697023">
              <w:rPr>
                <w:rFonts w:ascii="GHEA Grapalat" w:hAnsi="GHEA Grapalat"/>
                <w:bCs/>
                <w:lang w:eastAsia="ar-SA"/>
              </w:rPr>
              <w:t>հոդվածում</w:t>
            </w:r>
            <w:r w:rsidRPr="00697023">
              <w:rPr>
                <w:rFonts w:ascii="GHEA Grapalat" w:hAnsi="GHEA Grapalat"/>
                <w:bCs/>
                <w:lang w:val="pt-PT" w:eastAsia="ar-SA"/>
              </w:rPr>
              <w:t xml:space="preserve"> </w:t>
            </w:r>
            <w:r w:rsidRPr="00697023">
              <w:rPr>
                <w:rFonts w:ascii="GHEA Grapalat" w:hAnsi="GHEA Grapalat"/>
                <w:bCs/>
                <w:lang w:eastAsia="ar-SA"/>
              </w:rPr>
              <w:t>թողնելով</w:t>
            </w:r>
            <w:r w:rsidRPr="00697023">
              <w:rPr>
                <w:rFonts w:ascii="GHEA Grapalat" w:hAnsi="GHEA Grapalat"/>
                <w:bCs/>
                <w:lang w:val="pt-PT" w:eastAsia="ar-SA"/>
              </w:rPr>
              <w:t xml:space="preserve"> </w:t>
            </w:r>
            <w:r w:rsidRPr="00697023">
              <w:rPr>
                <w:rFonts w:ascii="GHEA Grapalat" w:hAnsi="GHEA Grapalat"/>
                <w:bCs/>
                <w:lang w:eastAsia="ar-SA"/>
              </w:rPr>
              <w:t>Օրենքի</w:t>
            </w:r>
            <w:r w:rsidRPr="00697023">
              <w:rPr>
                <w:rFonts w:ascii="GHEA Grapalat" w:hAnsi="GHEA Grapalat"/>
                <w:bCs/>
                <w:lang w:val="pt-PT" w:eastAsia="ar-SA"/>
              </w:rPr>
              <w:t xml:space="preserve"> 20-</w:t>
            </w:r>
            <w:r w:rsidRPr="00697023">
              <w:rPr>
                <w:rFonts w:ascii="GHEA Grapalat" w:hAnsi="GHEA Grapalat"/>
                <w:bCs/>
                <w:lang w:eastAsia="ar-SA"/>
              </w:rPr>
              <w:t>րդ</w:t>
            </w:r>
            <w:r w:rsidRPr="00697023">
              <w:rPr>
                <w:rFonts w:ascii="GHEA Grapalat" w:hAnsi="GHEA Grapalat"/>
                <w:bCs/>
                <w:lang w:val="pt-PT" w:eastAsia="ar-SA"/>
              </w:rPr>
              <w:t xml:space="preserve"> </w:t>
            </w:r>
            <w:r w:rsidRPr="00697023">
              <w:rPr>
                <w:rFonts w:ascii="GHEA Grapalat" w:hAnsi="GHEA Grapalat"/>
                <w:bCs/>
                <w:lang w:eastAsia="ar-SA"/>
              </w:rPr>
              <w:t>հոդվածով</w:t>
            </w:r>
            <w:r w:rsidRPr="00697023">
              <w:rPr>
                <w:rFonts w:ascii="GHEA Grapalat" w:hAnsi="GHEA Grapalat"/>
                <w:bCs/>
                <w:lang w:val="pt-PT" w:eastAsia="ar-SA"/>
              </w:rPr>
              <w:t xml:space="preserve"> </w:t>
            </w:r>
            <w:r w:rsidRPr="00697023">
              <w:rPr>
                <w:rFonts w:ascii="GHEA Grapalat" w:hAnsi="GHEA Grapalat"/>
                <w:bCs/>
                <w:lang w:eastAsia="ar-SA"/>
              </w:rPr>
              <w:t>նախատեսված</w:t>
            </w:r>
            <w:r w:rsidRPr="00697023">
              <w:rPr>
                <w:rFonts w:ascii="GHEA Grapalat" w:hAnsi="GHEA Grapalat"/>
                <w:bCs/>
                <w:lang w:val="pt-PT" w:eastAsia="ar-SA"/>
              </w:rPr>
              <w:t xml:space="preserve"> </w:t>
            </w:r>
            <w:r w:rsidRPr="00697023">
              <w:rPr>
                <w:rStyle w:val="Bodytext2Bold"/>
                <w:rFonts w:ascii="GHEA Grapalat" w:eastAsia="Times New Roman" w:hAnsi="GHEA Grapalat" w:cs="Times New Roman"/>
                <w:b w:val="0"/>
                <w:spacing w:val="0"/>
                <w:sz w:val="24"/>
                <w:szCs w:val="24"/>
                <w:shd w:val="clear" w:color="auto" w:fill="auto"/>
                <w:lang w:val="pt-PT" w:eastAsia="ar-SA" w:bidi="ar-SA"/>
              </w:rPr>
              <w:t>1-5-</w:t>
            </w:r>
            <w:r w:rsidRPr="00697023">
              <w:rPr>
                <w:rStyle w:val="Bodytext2Bold"/>
                <w:rFonts w:ascii="GHEA Grapalat" w:eastAsia="Times New Roman" w:hAnsi="GHEA Grapalat" w:cs="Times New Roman"/>
                <w:b w:val="0"/>
                <w:spacing w:val="0"/>
                <w:sz w:val="24"/>
                <w:szCs w:val="24"/>
                <w:shd w:val="clear" w:color="auto" w:fill="auto"/>
                <w:lang w:val="ru-RU" w:eastAsia="ar-SA" w:bidi="ar-SA"/>
              </w:rPr>
              <w:t>րդ</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w:t>
            </w:r>
            <w:r w:rsidRPr="00697023">
              <w:rPr>
                <w:rStyle w:val="Bodytext2Bold"/>
                <w:rFonts w:ascii="GHEA Grapalat" w:eastAsia="Times New Roman" w:hAnsi="GHEA Grapalat" w:cs="Times New Roman"/>
                <w:b w:val="0"/>
                <w:spacing w:val="0"/>
                <w:sz w:val="24"/>
                <w:szCs w:val="24"/>
                <w:shd w:val="clear" w:color="auto" w:fill="auto"/>
                <w:lang w:val="ru-RU" w:eastAsia="ar-SA" w:bidi="ar-SA"/>
              </w:rPr>
              <w:t>մասերի</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w:t>
            </w:r>
            <w:r w:rsidRPr="00697023">
              <w:rPr>
                <w:rStyle w:val="Bodytext2Bold"/>
                <w:rFonts w:ascii="GHEA Grapalat" w:eastAsia="Times New Roman" w:hAnsi="GHEA Grapalat" w:cs="Times New Roman"/>
                <w:b w:val="0"/>
                <w:spacing w:val="0"/>
                <w:sz w:val="24"/>
                <w:szCs w:val="24"/>
                <w:shd w:val="clear" w:color="auto" w:fill="auto"/>
                <w:lang w:val="ru-RU" w:eastAsia="ar-SA" w:bidi="ar-SA"/>
              </w:rPr>
              <w:t>դրույթները</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6-</w:t>
            </w:r>
            <w:r w:rsidRPr="00697023">
              <w:rPr>
                <w:rStyle w:val="Bodytext2Bold"/>
                <w:rFonts w:ascii="GHEA Grapalat" w:eastAsia="Times New Roman" w:hAnsi="GHEA Grapalat" w:cs="Times New Roman"/>
                <w:b w:val="0"/>
                <w:spacing w:val="0"/>
                <w:sz w:val="24"/>
                <w:szCs w:val="24"/>
                <w:shd w:val="clear" w:color="auto" w:fill="auto"/>
                <w:lang w:val="ru-RU" w:eastAsia="ar-SA" w:bidi="ar-SA"/>
              </w:rPr>
              <w:t>րդ</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w:t>
            </w:r>
            <w:r w:rsidRPr="00697023">
              <w:rPr>
                <w:rStyle w:val="Bodytext2Bold"/>
                <w:rFonts w:ascii="GHEA Grapalat" w:eastAsia="Times New Roman" w:hAnsi="GHEA Grapalat" w:cs="Times New Roman"/>
                <w:b w:val="0"/>
                <w:spacing w:val="0"/>
                <w:sz w:val="24"/>
                <w:szCs w:val="24"/>
                <w:shd w:val="clear" w:color="auto" w:fill="auto"/>
                <w:lang w:val="ru-RU" w:eastAsia="ar-SA" w:bidi="ar-SA"/>
              </w:rPr>
              <w:t>մասն</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w:t>
            </w:r>
            <w:r w:rsidRPr="00697023">
              <w:rPr>
                <w:rFonts w:ascii="GHEA Grapalat" w:hAnsi="GHEA Grapalat"/>
                <w:bCs/>
                <w:lang w:eastAsia="ar-SA"/>
              </w:rPr>
              <w:t>ամբողջությամբ</w:t>
            </w:r>
            <w:r w:rsidRPr="00697023">
              <w:rPr>
                <w:rFonts w:ascii="GHEA Grapalat" w:hAnsi="GHEA Grapalat"/>
                <w:bCs/>
                <w:lang w:val="pt-PT" w:eastAsia="ar-SA"/>
              </w:rPr>
              <w:t xml:space="preserve"> </w:t>
            </w:r>
            <w:r w:rsidRPr="00697023">
              <w:rPr>
                <w:rFonts w:ascii="GHEA Grapalat" w:hAnsi="GHEA Grapalat"/>
                <w:bCs/>
                <w:lang w:eastAsia="ar-SA"/>
              </w:rPr>
              <w:t>վերանայել</w:t>
            </w:r>
            <w:r w:rsidRPr="00697023">
              <w:rPr>
                <w:rFonts w:ascii="GHEA Grapalat" w:hAnsi="GHEA Grapalat"/>
                <w:bCs/>
                <w:lang w:val="pt-PT" w:eastAsia="ar-SA"/>
              </w:rPr>
              <w:t xml:space="preserve"> </w:t>
            </w:r>
            <w:r w:rsidRPr="00697023">
              <w:rPr>
                <w:rStyle w:val="Bodytext2Bold"/>
                <w:rFonts w:ascii="GHEA Grapalat" w:eastAsia="Times New Roman" w:hAnsi="GHEA Grapalat" w:cs="Times New Roman"/>
                <w:b w:val="0"/>
                <w:spacing w:val="0"/>
                <w:sz w:val="24"/>
                <w:szCs w:val="24"/>
                <w:shd w:val="clear" w:color="auto" w:fill="auto"/>
                <w:lang w:val="ru-RU" w:eastAsia="ar-SA" w:bidi="ar-SA"/>
              </w:rPr>
              <w:t>և</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w:t>
            </w:r>
            <w:r w:rsidRPr="00697023">
              <w:rPr>
                <w:rFonts w:ascii="GHEA Grapalat" w:hAnsi="GHEA Grapalat"/>
                <w:bCs/>
                <w:lang w:eastAsia="ar-SA"/>
              </w:rPr>
              <w:t>առանձին</w:t>
            </w:r>
            <w:r w:rsidRPr="00697023">
              <w:rPr>
                <w:rFonts w:ascii="GHEA Grapalat" w:hAnsi="GHEA Grapalat"/>
                <w:bCs/>
                <w:lang w:val="pt-PT" w:eastAsia="ar-SA"/>
              </w:rPr>
              <w:t xml:space="preserve"> </w:t>
            </w:r>
            <w:r w:rsidRPr="00697023">
              <w:rPr>
                <w:rFonts w:ascii="GHEA Grapalat" w:hAnsi="GHEA Grapalat"/>
                <w:bCs/>
                <w:lang w:eastAsia="ar-SA"/>
              </w:rPr>
              <w:t>հոդվածով</w:t>
            </w:r>
            <w:r w:rsidRPr="00697023">
              <w:rPr>
                <w:rFonts w:ascii="GHEA Grapalat" w:hAnsi="GHEA Grapalat"/>
                <w:bCs/>
                <w:lang w:val="pt-PT" w:eastAsia="ar-SA"/>
              </w:rPr>
              <w:t xml:space="preserve"> </w:t>
            </w:r>
            <w:r w:rsidRPr="00697023">
              <w:rPr>
                <w:rFonts w:ascii="GHEA Grapalat" w:hAnsi="GHEA Grapalat"/>
                <w:bCs/>
                <w:lang w:eastAsia="ar-SA"/>
              </w:rPr>
              <w:t>նախատեսել</w:t>
            </w:r>
            <w:r w:rsidRPr="00697023">
              <w:rPr>
                <w:rFonts w:ascii="GHEA Grapalat" w:hAnsi="GHEA Grapalat"/>
                <w:bCs/>
                <w:lang w:val="pt-PT" w:eastAsia="ar-SA"/>
              </w:rPr>
              <w:t xml:space="preserve"> </w:t>
            </w:r>
            <w:r w:rsidRPr="00697023">
              <w:rPr>
                <w:rFonts w:ascii="GHEA Grapalat" w:hAnsi="GHEA Grapalat"/>
                <w:bCs/>
                <w:lang w:eastAsia="ar-SA"/>
              </w:rPr>
              <w:t>սնանկության</w:t>
            </w:r>
            <w:r w:rsidRPr="00697023">
              <w:rPr>
                <w:rFonts w:ascii="GHEA Grapalat" w:hAnsi="GHEA Grapalat"/>
                <w:bCs/>
                <w:lang w:val="pt-PT" w:eastAsia="ar-SA"/>
              </w:rPr>
              <w:t xml:space="preserve"> </w:t>
            </w:r>
            <w:r w:rsidRPr="00697023">
              <w:rPr>
                <w:rFonts w:ascii="GHEA Grapalat" w:hAnsi="GHEA Grapalat"/>
                <w:bCs/>
                <w:lang w:eastAsia="ar-SA"/>
              </w:rPr>
              <w:t>գործով</w:t>
            </w:r>
            <w:r w:rsidRPr="00697023">
              <w:rPr>
                <w:rFonts w:ascii="GHEA Grapalat" w:hAnsi="GHEA Grapalat"/>
                <w:bCs/>
                <w:lang w:val="pt-PT" w:eastAsia="ar-SA"/>
              </w:rPr>
              <w:t xml:space="preserve"> </w:t>
            </w:r>
            <w:r w:rsidRPr="00697023">
              <w:rPr>
                <w:rFonts w:ascii="GHEA Grapalat" w:hAnsi="GHEA Grapalat"/>
                <w:bCs/>
                <w:lang w:eastAsia="ar-SA"/>
              </w:rPr>
              <w:t>կայացվող</w:t>
            </w:r>
            <w:r w:rsidRPr="00697023">
              <w:rPr>
                <w:rFonts w:ascii="GHEA Grapalat" w:hAnsi="GHEA Grapalat"/>
                <w:bCs/>
                <w:lang w:val="pt-PT" w:eastAsia="ar-SA"/>
              </w:rPr>
              <w:t xml:space="preserve"> </w:t>
            </w:r>
            <w:r w:rsidRPr="00697023">
              <w:rPr>
                <w:rFonts w:ascii="GHEA Grapalat" w:hAnsi="GHEA Grapalat"/>
                <w:bCs/>
                <w:lang w:eastAsia="ar-SA"/>
              </w:rPr>
              <w:t>որոշումների</w:t>
            </w:r>
            <w:r w:rsidRPr="00697023">
              <w:rPr>
                <w:rFonts w:ascii="GHEA Grapalat" w:hAnsi="GHEA Grapalat"/>
                <w:bCs/>
                <w:lang w:val="pt-PT" w:eastAsia="ar-SA"/>
              </w:rPr>
              <w:t xml:space="preserve"> </w:t>
            </w:r>
            <w:r w:rsidRPr="00697023">
              <w:rPr>
                <w:rFonts w:ascii="GHEA Grapalat" w:hAnsi="GHEA Grapalat"/>
                <w:bCs/>
                <w:lang w:eastAsia="ar-SA"/>
              </w:rPr>
              <w:t>բողոքարկման</w:t>
            </w:r>
            <w:r w:rsidRPr="00697023">
              <w:rPr>
                <w:rFonts w:ascii="GHEA Grapalat" w:hAnsi="GHEA Grapalat"/>
                <w:bCs/>
                <w:lang w:val="pt-PT" w:eastAsia="ar-SA"/>
              </w:rPr>
              <w:t xml:space="preserve"> </w:t>
            </w:r>
            <w:r w:rsidRPr="00697023">
              <w:rPr>
                <w:rFonts w:ascii="GHEA Grapalat" w:hAnsi="GHEA Grapalat"/>
                <w:bCs/>
                <w:lang w:eastAsia="ar-SA"/>
              </w:rPr>
              <w:t>կարգը</w:t>
            </w:r>
            <w:r w:rsidRPr="00697023">
              <w:rPr>
                <w:rFonts w:ascii="GHEA Grapalat" w:hAnsi="GHEA Grapalat"/>
                <w:bCs/>
                <w:lang w:val="pt-PT" w:eastAsia="ar-SA"/>
              </w:rPr>
              <w:t xml:space="preserve">, </w:t>
            </w:r>
            <w:r w:rsidRPr="00697023">
              <w:rPr>
                <w:rFonts w:ascii="GHEA Grapalat" w:hAnsi="GHEA Grapalat"/>
                <w:bCs/>
                <w:lang w:eastAsia="ar-SA"/>
              </w:rPr>
              <w:t>ընդ</w:t>
            </w:r>
            <w:r w:rsidRPr="00697023">
              <w:rPr>
                <w:rFonts w:ascii="GHEA Grapalat" w:hAnsi="GHEA Grapalat"/>
                <w:bCs/>
                <w:lang w:val="pt-PT" w:eastAsia="ar-SA"/>
              </w:rPr>
              <w:t xml:space="preserve"> </w:t>
            </w:r>
            <w:r w:rsidRPr="00697023">
              <w:rPr>
                <w:rFonts w:ascii="GHEA Grapalat" w:hAnsi="GHEA Grapalat"/>
                <w:bCs/>
                <w:lang w:eastAsia="ar-SA"/>
              </w:rPr>
              <w:t>որում</w:t>
            </w:r>
            <w:r w:rsidRPr="00697023">
              <w:rPr>
                <w:rFonts w:ascii="GHEA Grapalat" w:hAnsi="GHEA Grapalat"/>
                <w:bCs/>
                <w:lang w:val="pt-PT" w:eastAsia="ar-SA"/>
              </w:rPr>
              <w:t>, «</w:t>
            </w:r>
            <w:r w:rsidRPr="00697023">
              <w:rPr>
                <w:rFonts w:ascii="GHEA Grapalat" w:hAnsi="GHEA Grapalat"/>
                <w:bCs/>
                <w:lang w:eastAsia="ar-SA"/>
              </w:rPr>
              <w:t>Սնանկության</w:t>
            </w:r>
            <w:r w:rsidRPr="00697023">
              <w:rPr>
                <w:rFonts w:ascii="GHEA Grapalat" w:hAnsi="GHEA Grapalat"/>
                <w:bCs/>
                <w:lang w:val="pt-PT" w:eastAsia="ar-SA"/>
              </w:rPr>
              <w:t xml:space="preserve"> </w:t>
            </w:r>
            <w:r w:rsidRPr="00697023">
              <w:rPr>
                <w:rFonts w:ascii="GHEA Grapalat" w:hAnsi="GHEA Grapalat"/>
                <w:bCs/>
                <w:lang w:eastAsia="ar-SA"/>
              </w:rPr>
              <w:t>գործով</w:t>
            </w:r>
            <w:r w:rsidRPr="00697023">
              <w:rPr>
                <w:rFonts w:ascii="GHEA Grapalat" w:hAnsi="GHEA Grapalat"/>
                <w:bCs/>
                <w:lang w:val="pt-PT" w:eastAsia="ar-SA"/>
              </w:rPr>
              <w:t xml:space="preserve"> </w:t>
            </w:r>
            <w:r w:rsidRPr="00697023">
              <w:rPr>
                <w:rFonts w:ascii="GHEA Grapalat" w:hAnsi="GHEA Grapalat"/>
                <w:bCs/>
                <w:lang w:eastAsia="ar-SA"/>
              </w:rPr>
              <w:t>կայացվող</w:t>
            </w:r>
            <w:r w:rsidRPr="00697023">
              <w:rPr>
                <w:rFonts w:ascii="GHEA Grapalat" w:hAnsi="GHEA Grapalat"/>
                <w:bCs/>
                <w:lang w:val="pt-PT" w:eastAsia="ar-SA"/>
              </w:rPr>
              <w:t xml:space="preserve"> </w:t>
            </w:r>
            <w:r w:rsidRPr="00697023">
              <w:rPr>
                <w:rFonts w:ascii="GHEA Grapalat" w:hAnsi="GHEA Grapalat"/>
                <w:bCs/>
                <w:lang w:eastAsia="ar-SA"/>
              </w:rPr>
              <w:t>որոշումների</w:t>
            </w:r>
            <w:r w:rsidRPr="00697023">
              <w:rPr>
                <w:rFonts w:ascii="GHEA Grapalat" w:hAnsi="GHEA Grapalat"/>
                <w:bCs/>
                <w:lang w:val="pt-PT" w:eastAsia="ar-SA"/>
              </w:rPr>
              <w:t xml:space="preserve"> </w:t>
            </w:r>
            <w:r w:rsidRPr="00697023">
              <w:rPr>
                <w:rFonts w:ascii="GHEA Grapalat" w:hAnsi="GHEA Grapalat"/>
                <w:bCs/>
                <w:lang w:eastAsia="ar-SA"/>
              </w:rPr>
              <w:t>բողոքարկման</w:t>
            </w:r>
            <w:r w:rsidRPr="00697023">
              <w:rPr>
                <w:rFonts w:ascii="GHEA Grapalat" w:hAnsi="GHEA Grapalat"/>
                <w:bCs/>
                <w:lang w:val="pt-PT" w:eastAsia="ar-SA"/>
              </w:rPr>
              <w:t xml:space="preserve"> </w:t>
            </w:r>
            <w:r w:rsidRPr="00697023">
              <w:rPr>
                <w:rFonts w:ascii="GHEA Grapalat" w:hAnsi="GHEA Grapalat"/>
                <w:bCs/>
                <w:lang w:eastAsia="ar-SA"/>
              </w:rPr>
              <w:t>կարգը</w:t>
            </w:r>
            <w:r w:rsidRPr="00697023">
              <w:rPr>
                <w:rFonts w:ascii="GHEA Grapalat" w:hAnsi="GHEA Grapalat"/>
                <w:bCs/>
                <w:lang w:val="pt-PT" w:eastAsia="ar-SA"/>
              </w:rPr>
              <w:t xml:space="preserve">» </w:t>
            </w:r>
            <w:r w:rsidRPr="00697023">
              <w:rPr>
                <w:rFonts w:ascii="GHEA Grapalat" w:hAnsi="GHEA Grapalat"/>
                <w:bCs/>
                <w:lang w:eastAsia="ar-SA"/>
              </w:rPr>
              <w:t>վերտառությամբ</w:t>
            </w:r>
            <w:r w:rsidRPr="00697023">
              <w:rPr>
                <w:rFonts w:ascii="GHEA Grapalat" w:hAnsi="GHEA Grapalat"/>
                <w:bCs/>
                <w:lang w:val="pt-PT" w:eastAsia="ar-SA"/>
              </w:rPr>
              <w:t xml:space="preserve"> </w:t>
            </w:r>
            <w:r w:rsidRPr="00697023">
              <w:rPr>
                <w:rFonts w:ascii="GHEA Grapalat" w:hAnsi="GHEA Grapalat"/>
                <w:bCs/>
                <w:lang w:eastAsia="ar-SA"/>
              </w:rPr>
              <w:t>հոդվածում</w:t>
            </w:r>
            <w:r w:rsidRPr="00697023">
              <w:rPr>
                <w:rFonts w:ascii="GHEA Grapalat" w:hAnsi="GHEA Grapalat"/>
                <w:bCs/>
                <w:lang w:val="pt-PT" w:eastAsia="ar-SA"/>
              </w:rPr>
              <w:t xml:space="preserve"> </w:t>
            </w:r>
            <w:r w:rsidRPr="00697023">
              <w:rPr>
                <w:rFonts w:ascii="GHEA Grapalat" w:hAnsi="GHEA Grapalat"/>
                <w:bCs/>
                <w:lang w:eastAsia="ar-SA"/>
              </w:rPr>
              <w:t>նախատեսել</w:t>
            </w:r>
            <w:r w:rsidRPr="00697023">
              <w:rPr>
                <w:rFonts w:ascii="GHEA Grapalat" w:hAnsi="GHEA Grapalat"/>
                <w:bCs/>
                <w:lang w:val="pt-PT" w:eastAsia="ar-SA"/>
              </w:rPr>
              <w:t xml:space="preserve"> </w:t>
            </w:r>
            <w:r w:rsidRPr="00697023">
              <w:rPr>
                <w:rFonts w:ascii="GHEA Grapalat" w:hAnsi="GHEA Grapalat"/>
                <w:bCs/>
                <w:lang w:eastAsia="ar-SA"/>
              </w:rPr>
              <w:t>սնանկության</w:t>
            </w:r>
            <w:r w:rsidRPr="00697023">
              <w:rPr>
                <w:rFonts w:ascii="GHEA Grapalat" w:hAnsi="GHEA Grapalat"/>
                <w:bCs/>
                <w:lang w:val="pt-PT" w:eastAsia="ar-SA"/>
              </w:rPr>
              <w:t xml:space="preserve"> </w:t>
            </w:r>
            <w:r w:rsidRPr="00697023">
              <w:rPr>
                <w:rFonts w:ascii="GHEA Grapalat" w:hAnsi="GHEA Grapalat"/>
                <w:bCs/>
                <w:lang w:eastAsia="ar-SA"/>
              </w:rPr>
              <w:t>գործով</w:t>
            </w:r>
            <w:r w:rsidRPr="00697023">
              <w:rPr>
                <w:rFonts w:ascii="GHEA Grapalat" w:hAnsi="GHEA Grapalat"/>
                <w:bCs/>
                <w:lang w:val="pt-PT" w:eastAsia="ar-SA"/>
              </w:rPr>
              <w:t xml:space="preserve"> </w:t>
            </w:r>
            <w:r w:rsidRPr="00697023">
              <w:rPr>
                <w:rFonts w:ascii="GHEA Grapalat" w:hAnsi="GHEA Grapalat"/>
                <w:bCs/>
                <w:lang w:eastAsia="ar-SA"/>
              </w:rPr>
              <w:t>կայացվող</w:t>
            </w:r>
            <w:r w:rsidRPr="00697023">
              <w:rPr>
                <w:rFonts w:ascii="GHEA Grapalat" w:hAnsi="GHEA Grapalat"/>
                <w:bCs/>
                <w:lang w:val="pt-PT" w:eastAsia="ar-SA"/>
              </w:rPr>
              <w:t xml:space="preserve"> </w:t>
            </w:r>
            <w:r w:rsidRPr="00697023">
              <w:rPr>
                <w:rFonts w:ascii="GHEA Grapalat" w:hAnsi="GHEA Grapalat"/>
                <w:bCs/>
                <w:lang w:eastAsia="ar-SA"/>
              </w:rPr>
              <w:t>բողոքարկման</w:t>
            </w:r>
            <w:r w:rsidRPr="00697023">
              <w:rPr>
                <w:rFonts w:ascii="GHEA Grapalat" w:hAnsi="GHEA Grapalat"/>
                <w:bCs/>
                <w:lang w:val="pt-PT" w:eastAsia="ar-SA"/>
              </w:rPr>
              <w:t xml:space="preserve"> </w:t>
            </w:r>
            <w:r w:rsidRPr="00697023">
              <w:rPr>
                <w:rFonts w:ascii="GHEA Grapalat" w:hAnsi="GHEA Grapalat"/>
                <w:bCs/>
                <w:lang w:eastAsia="ar-SA"/>
              </w:rPr>
              <w:t>ենթակա</w:t>
            </w:r>
            <w:r w:rsidRPr="00697023">
              <w:rPr>
                <w:rFonts w:ascii="GHEA Grapalat" w:hAnsi="GHEA Grapalat"/>
                <w:bCs/>
                <w:lang w:val="pt-PT" w:eastAsia="ar-SA"/>
              </w:rPr>
              <w:t xml:space="preserve"> </w:t>
            </w:r>
            <w:r w:rsidRPr="00697023">
              <w:rPr>
                <w:rFonts w:ascii="GHEA Grapalat" w:hAnsi="GHEA Grapalat"/>
                <w:bCs/>
                <w:lang w:eastAsia="ar-SA"/>
              </w:rPr>
              <w:t>որոշումների</w:t>
            </w:r>
            <w:r w:rsidRPr="00697023">
              <w:rPr>
                <w:rFonts w:ascii="GHEA Grapalat" w:hAnsi="GHEA Grapalat"/>
                <w:bCs/>
                <w:lang w:val="pt-PT" w:eastAsia="ar-SA"/>
              </w:rPr>
              <w:t xml:space="preserve"> </w:t>
            </w:r>
            <w:r w:rsidRPr="00697023">
              <w:rPr>
                <w:rFonts w:ascii="GHEA Grapalat" w:hAnsi="GHEA Grapalat"/>
                <w:bCs/>
                <w:lang w:eastAsia="ar-SA"/>
              </w:rPr>
              <w:t>սպառիչ</w:t>
            </w:r>
            <w:r w:rsidRPr="00697023">
              <w:rPr>
                <w:rFonts w:ascii="GHEA Grapalat" w:hAnsi="GHEA Grapalat"/>
                <w:bCs/>
                <w:lang w:val="pt-PT" w:eastAsia="ar-SA"/>
              </w:rPr>
              <w:t xml:space="preserve"> </w:t>
            </w:r>
            <w:r w:rsidRPr="00697023">
              <w:rPr>
                <w:rFonts w:ascii="GHEA Grapalat" w:hAnsi="GHEA Grapalat"/>
                <w:bCs/>
                <w:lang w:eastAsia="ar-SA"/>
              </w:rPr>
              <w:t>ցանկը</w:t>
            </w:r>
            <w:r w:rsidRPr="00697023">
              <w:rPr>
                <w:rFonts w:ascii="GHEA Grapalat" w:hAnsi="GHEA Grapalat"/>
                <w:bCs/>
                <w:lang w:val="pt-PT" w:eastAsia="ar-SA"/>
              </w:rPr>
              <w:t xml:space="preserve">, </w:t>
            </w:r>
            <w:r w:rsidRPr="00697023">
              <w:rPr>
                <w:rFonts w:ascii="GHEA Grapalat" w:hAnsi="GHEA Grapalat"/>
                <w:bCs/>
                <w:lang w:eastAsia="ar-SA"/>
              </w:rPr>
              <w:t>հանել</w:t>
            </w:r>
            <w:r w:rsidRPr="00697023">
              <w:rPr>
                <w:rFonts w:ascii="GHEA Grapalat" w:hAnsi="GHEA Grapalat"/>
                <w:bCs/>
                <w:lang w:val="pt-PT" w:eastAsia="ar-SA"/>
              </w:rPr>
              <w:t xml:space="preserve"> </w:t>
            </w:r>
            <w:r w:rsidRPr="00697023">
              <w:rPr>
                <w:rFonts w:ascii="GHEA Grapalat" w:hAnsi="GHEA Grapalat"/>
                <w:bCs/>
                <w:lang w:eastAsia="ar-SA"/>
              </w:rPr>
              <w:t>քաղաքացիական</w:t>
            </w:r>
            <w:r w:rsidRPr="00697023">
              <w:rPr>
                <w:rFonts w:ascii="GHEA Grapalat" w:hAnsi="GHEA Grapalat"/>
                <w:bCs/>
                <w:lang w:val="pt-PT" w:eastAsia="ar-SA"/>
              </w:rPr>
              <w:t xml:space="preserve"> </w:t>
            </w:r>
            <w:r w:rsidRPr="00697023">
              <w:rPr>
                <w:rFonts w:ascii="GHEA Grapalat" w:hAnsi="GHEA Grapalat"/>
                <w:bCs/>
                <w:lang w:eastAsia="ar-SA"/>
              </w:rPr>
              <w:t>դատավարության</w:t>
            </w:r>
            <w:r w:rsidRPr="00697023">
              <w:rPr>
                <w:rFonts w:ascii="GHEA Grapalat" w:hAnsi="GHEA Grapalat"/>
                <w:bCs/>
                <w:lang w:val="pt-PT" w:eastAsia="ar-SA"/>
              </w:rPr>
              <w:t xml:space="preserve"> </w:t>
            </w:r>
            <w:r w:rsidRPr="00697023">
              <w:rPr>
                <w:rFonts w:ascii="GHEA Grapalat" w:hAnsi="GHEA Grapalat"/>
                <w:bCs/>
                <w:lang w:eastAsia="ar-SA"/>
              </w:rPr>
              <w:t>օրենսգրքով</w:t>
            </w:r>
            <w:r w:rsidRPr="00697023">
              <w:rPr>
                <w:rFonts w:ascii="GHEA Grapalat" w:hAnsi="GHEA Grapalat"/>
                <w:bCs/>
                <w:lang w:val="pt-PT" w:eastAsia="ar-SA"/>
              </w:rPr>
              <w:t xml:space="preserve"> «</w:t>
            </w:r>
            <w:r w:rsidRPr="00697023">
              <w:rPr>
                <w:rFonts w:ascii="GHEA Grapalat" w:hAnsi="GHEA Grapalat"/>
                <w:bCs/>
                <w:lang w:eastAsia="ar-SA"/>
              </w:rPr>
              <w:t>բողոքարկման</w:t>
            </w:r>
            <w:r w:rsidRPr="00697023">
              <w:rPr>
                <w:rFonts w:ascii="GHEA Grapalat" w:hAnsi="GHEA Grapalat"/>
                <w:bCs/>
                <w:lang w:val="pt-PT" w:eastAsia="ar-SA"/>
              </w:rPr>
              <w:t xml:space="preserve"> </w:t>
            </w:r>
            <w:r w:rsidRPr="00697023">
              <w:rPr>
                <w:rFonts w:ascii="GHEA Grapalat" w:hAnsi="GHEA Grapalat"/>
                <w:bCs/>
                <w:lang w:eastAsia="ar-SA"/>
              </w:rPr>
              <w:t>ոչ</w:t>
            </w:r>
            <w:r w:rsidRPr="00697023">
              <w:rPr>
                <w:rFonts w:ascii="GHEA Grapalat" w:hAnsi="GHEA Grapalat"/>
                <w:bCs/>
                <w:lang w:val="pt-PT" w:eastAsia="ar-SA"/>
              </w:rPr>
              <w:t xml:space="preserve"> </w:t>
            </w:r>
            <w:r w:rsidRPr="00697023">
              <w:rPr>
                <w:rFonts w:ascii="GHEA Grapalat" w:hAnsi="GHEA Grapalat"/>
                <w:bCs/>
                <w:lang w:eastAsia="ar-SA"/>
              </w:rPr>
              <w:t>ենթակա</w:t>
            </w:r>
            <w:r w:rsidRPr="00697023">
              <w:rPr>
                <w:rFonts w:ascii="GHEA Grapalat" w:hAnsi="GHEA Grapalat"/>
                <w:bCs/>
                <w:lang w:val="pt-PT" w:eastAsia="ar-SA"/>
              </w:rPr>
              <w:t xml:space="preserve"> </w:t>
            </w:r>
            <w:r w:rsidRPr="00697023">
              <w:rPr>
                <w:rFonts w:ascii="GHEA Grapalat" w:hAnsi="GHEA Grapalat"/>
                <w:bCs/>
                <w:lang w:eastAsia="ar-SA"/>
              </w:rPr>
              <w:t>արտահայտությունը</w:t>
            </w:r>
            <w:r w:rsidRPr="00697023">
              <w:rPr>
                <w:rFonts w:ascii="GHEA Grapalat" w:hAnsi="GHEA Grapalat"/>
                <w:bCs/>
                <w:lang w:val="pt-PT" w:eastAsia="ar-SA"/>
              </w:rPr>
              <w:t xml:space="preserve">», </w:t>
            </w:r>
            <w:r w:rsidRPr="00697023">
              <w:rPr>
                <w:rFonts w:ascii="GHEA Grapalat" w:hAnsi="GHEA Grapalat"/>
                <w:bCs/>
                <w:lang w:eastAsia="ar-SA"/>
              </w:rPr>
              <w:t>միաժամանակ</w:t>
            </w:r>
            <w:r w:rsidRPr="00697023">
              <w:rPr>
                <w:rFonts w:ascii="GHEA Grapalat" w:hAnsi="GHEA Grapalat"/>
                <w:bCs/>
                <w:lang w:val="pt-PT" w:eastAsia="ar-SA"/>
              </w:rPr>
              <w:t xml:space="preserve"> </w:t>
            </w:r>
            <w:r w:rsidRPr="00697023">
              <w:rPr>
                <w:rFonts w:ascii="GHEA Grapalat" w:hAnsi="GHEA Grapalat"/>
                <w:bCs/>
                <w:lang w:eastAsia="ar-SA"/>
              </w:rPr>
              <w:t>առաջարկում</w:t>
            </w:r>
            <w:r w:rsidRPr="00697023">
              <w:rPr>
                <w:rFonts w:ascii="GHEA Grapalat" w:hAnsi="GHEA Grapalat"/>
                <w:bCs/>
                <w:lang w:val="pt-PT" w:eastAsia="ar-SA"/>
              </w:rPr>
              <w:t xml:space="preserve"> </w:t>
            </w:r>
            <w:r w:rsidRPr="00697023">
              <w:rPr>
                <w:rFonts w:ascii="GHEA Grapalat" w:hAnsi="GHEA Grapalat"/>
                <w:bCs/>
                <w:lang w:eastAsia="ar-SA"/>
              </w:rPr>
              <w:t>Ենք</w:t>
            </w:r>
            <w:r w:rsidRPr="00697023">
              <w:rPr>
                <w:rFonts w:ascii="GHEA Grapalat" w:hAnsi="GHEA Grapalat"/>
                <w:bCs/>
                <w:lang w:val="pt-PT" w:eastAsia="ar-SA"/>
              </w:rPr>
              <w:t xml:space="preserve"> </w:t>
            </w:r>
            <w:r w:rsidRPr="00697023">
              <w:rPr>
                <w:rFonts w:ascii="GHEA Grapalat" w:hAnsi="GHEA Grapalat"/>
                <w:bCs/>
                <w:lang w:eastAsia="ar-SA"/>
              </w:rPr>
              <w:t>բողոքարկման</w:t>
            </w:r>
            <w:r w:rsidRPr="00697023">
              <w:rPr>
                <w:rFonts w:ascii="GHEA Grapalat" w:hAnsi="GHEA Grapalat"/>
                <w:bCs/>
                <w:lang w:val="pt-PT" w:eastAsia="ar-SA"/>
              </w:rPr>
              <w:t xml:space="preserve"> </w:t>
            </w:r>
            <w:r w:rsidRPr="00697023">
              <w:rPr>
                <w:rFonts w:ascii="GHEA Grapalat" w:hAnsi="GHEA Grapalat"/>
                <w:bCs/>
                <w:lang w:eastAsia="ar-SA"/>
              </w:rPr>
              <w:t>ենթակա</w:t>
            </w:r>
            <w:r w:rsidRPr="00697023">
              <w:rPr>
                <w:rFonts w:ascii="GHEA Grapalat" w:hAnsi="GHEA Grapalat"/>
                <w:bCs/>
                <w:lang w:val="pt-PT" w:eastAsia="ar-SA"/>
              </w:rPr>
              <w:t xml:space="preserve"> </w:t>
            </w:r>
            <w:r w:rsidRPr="00697023">
              <w:rPr>
                <w:rFonts w:ascii="GHEA Grapalat" w:hAnsi="GHEA Grapalat"/>
                <w:bCs/>
                <w:lang w:eastAsia="ar-SA"/>
              </w:rPr>
              <w:t>համարել</w:t>
            </w:r>
            <w:r w:rsidRPr="00697023">
              <w:rPr>
                <w:rFonts w:ascii="GHEA Grapalat" w:hAnsi="GHEA Grapalat"/>
                <w:bCs/>
                <w:lang w:val="pt-PT" w:eastAsia="ar-SA"/>
              </w:rPr>
              <w:t>'</w:t>
            </w:r>
          </w:p>
          <w:p w:rsidR="00697023" w:rsidRPr="00697023" w:rsidRDefault="00697023" w:rsidP="00D65491">
            <w:pPr>
              <w:pStyle w:val="Bodytext20"/>
              <w:numPr>
                <w:ilvl w:val="0"/>
                <w:numId w:val="25"/>
              </w:numPr>
              <w:shd w:val="clear" w:color="auto" w:fill="auto"/>
              <w:tabs>
                <w:tab w:val="left" w:pos="1058"/>
              </w:tabs>
              <w:spacing w:line="276" w:lineRule="auto"/>
              <w:ind w:firstLine="756"/>
              <w:rPr>
                <w:rFonts w:ascii="GHEA Grapalat" w:eastAsia="Times New Roman" w:hAnsi="GHEA Grapalat" w:cs="Times New Roman"/>
                <w:bCs/>
                <w:color w:val="000000"/>
                <w:spacing w:val="0"/>
                <w:sz w:val="24"/>
                <w:szCs w:val="24"/>
                <w:lang w:val="pt-PT" w:eastAsia="ar-SA"/>
              </w:rPr>
            </w:pPr>
            <w:r w:rsidRPr="00697023">
              <w:rPr>
                <w:rFonts w:ascii="GHEA Grapalat" w:eastAsia="Times New Roman" w:hAnsi="GHEA Grapalat" w:cs="Times New Roman"/>
                <w:bCs/>
                <w:color w:val="000000"/>
                <w:spacing w:val="0"/>
                <w:sz w:val="24"/>
                <w:szCs w:val="24"/>
                <w:lang w:val="ru-RU" w:eastAsia="ar-SA"/>
              </w:rPr>
              <w:t>դիմումը</w:t>
            </w:r>
            <w:r w:rsidRPr="00697023">
              <w:rPr>
                <w:rFonts w:ascii="GHEA Grapalat" w:eastAsia="Times New Roman" w:hAnsi="GHEA Grapalat" w:cs="Times New Roman"/>
                <w:bCs/>
                <w:color w:val="000000"/>
                <w:spacing w:val="0"/>
                <w:sz w:val="24"/>
                <w:szCs w:val="24"/>
                <w:lang w:val="pt-PT" w:eastAsia="ar-SA"/>
              </w:rPr>
              <w:t xml:space="preserve"> </w:t>
            </w:r>
            <w:r w:rsidRPr="00697023">
              <w:rPr>
                <w:rFonts w:ascii="GHEA Grapalat" w:eastAsia="Times New Roman" w:hAnsi="GHEA Grapalat" w:cs="Times New Roman"/>
                <w:bCs/>
                <w:color w:val="000000"/>
                <w:spacing w:val="0"/>
                <w:sz w:val="24"/>
                <w:szCs w:val="24"/>
                <w:lang w:val="ru-RU" w:eastAsia="ar-SA"/>
              </w:rPr>
              <w:t>վերադարձնելու</w:t>
            </w:r>
            <w:r w:rsidRPr="00697023">
              <w:rPr>
                <w:rFonts w:ascii="GHEA Grapalat" w:eastAsia="Times New Roman" w:hAnsi="GHEA Grapalat" w:cs="Times New Roman"/>
                <w:bCs/>
                <w:color w:val="000000"/>
                <w:spacing w:val="0"/>
                <w:sz w:val="24"/>
                <w:szCs w:val="24"/>
                <w:lang w:val="pt-PT" w:eastAsia="ar-SA"/>
              </w:rPr>
              <w:t xml:space="preserve">, </w:t>
            </w:r>
            <w:r w:rsidRPr="00697023">
              <w:rPr>
                <w:rFonts w:ascii="GHEA Grapalat" w:eastAsia="Times New Roman" w:hAnsi="GHEA Grapalat" w:cs="Times New Roman"/>
                <w:bCs/>
                <w:color w:val="000000"/>
                <w:spacing w:val="0"/>
                <w:sz w:val="24"/>
                <w:szCs w:val="24"/>
                <w:lang w:val="ru-RU" w:eastAsia="ar-SA"/>
              </w:rPr>
              <w:t>ընդունումը</w:t>
            </w:r>
            <w:r w:rsidRPr="00697023">
              <w:rPr>
                <w:rFonts w:ascii="GHEA Grapalat" w:eastAsia="Times New Roman" w:hAnsi="GHEA Grapalat" w:cs="Times New Roman"/>
                <w:bCs/>
                <w:color w:val="000000"/>
                <w:spacing w:val="0"/>
                <w:sz w:val="24"/>
                <w:szCs w:val="24"/>
                <w:lang w:val="pt-PT" w:eastAsia="ar-SA"/>
              </w:rPr>
              <w:t xml:space="preserve"> </w:t>
            </w:r>
            <w:r w:rsidRPr="00697023">
              <w:rPr>
                <w:rFonts w:ascii="GHEA Grapalat" w:eastAsia="Times New Roman" w:hAnsi="GHEA Grapalat" w:cs="Times New Roman"/>
                <w:bCs/>
                <w:color w:val="000000"/>
                <w:spacing w:val="0"/>
                <w:sz w:val="24"/>
                <w:szCs w:val="24"/>
                <w:lang w:val="ru-RU" w:eastAsia="ar-SA"/>
              </w:rPr>
              <w:t>մերժելու</w:t>
            </w:r>
            <w:r w:rsidRPr="00697023">
              <w:rPr>
                <w:rFonts w:ascii="GHEA Grapalat" w:eastAsia="Times New Roman" w:hAnsi="GHEA Grapalat" w:cs="Times New Roman"/>
                <w:bCs/>
                <w:color w:val="000000"/>
                <w:spacing w:val="0"/>
                <w:sz w:val="24"/>
                <w:szCs w:val="24"/>
                <w:lang w:val="pt-PT" w:eastAsia="ar-SA"/>
              </w:rPr>
              <w:t>(</w:t>
            </w:r>
            <w:r w:rsidRPr="00697023">
              <w:rPr>
                <w:rFonts w:ascii="GHEA Grapalat" w:eastAsia="Times New Roman" w:hAnsi="GHEA Grapalat" w:cs="Times New Roman"/>
                <w:bCs/>
                <w:color w:val="000000"/>
                <w:spacing w:val="0"/>
                <w:sz w:val="24"/>
                <w:szCs w:val="24"/>
                <w:lang w:val="ru-RU" w:eastAsia="ar-SA"/>
              </w:rPr>
              <w:t>վտանգները</w:t>
            </w:r>
            <w:r w:rsidRPr="00697023">
              <w:rPr>
                <w:rFonts w:ascii="GHEA Grapalat" w:eastAsia="Times New Roman" w:hAnsi="GHEA Grapalat" w:cs="Times New Roman"/>
                <w:bCs/>
                <w:color w:val="000000"/>
                <w:spacing w:val="0"/>
                <w:sz w:val="24"/>
                <w:szCs w:val="24"/>
                <w:lang w:val="pt-PT" w:eastAsia="ar-SA"/>
              </w:rPr>
              <w:t xml:space="preserve"> </w:t>
            </w:r>
            <w:r w:rsidRPr="00697023">
              <w:rPr>
                <w:rFonts w:ascii="GHEA Grapalat" w:eastAsia="Times New Roman" w:hAnsi="GHEA Grapalat" w:cs="Times New Roman"/>
                <w:bCs/>
                <w:color w:val="000000"/>
                <w:spacing w:val="0"/>
                <w:sz w:val="24"/>
                <w:szCs w:val="24"/>
                <w:lang w:val="ru-RU" w:eastAsia="ar-SA"/>
              </w:rPr>
              <w:t>ներառյալ</w:t>
            </w:r>
            <w:r w:rsidRPr="00697023">
              <w:rPr>
                <w:rFonts w:ascii="GHEA Grapalat" w:eastAsia="Times New Roman" w:hAnsi="GHEA Grapalat" w:cs="Times New Roman"/>
                <w:bCs/>
                <w:color w:val="000000"/>
                <w:spacing w:val="0"/>
                <w:sz w:val="24"/>
                <w:szCs w:val="24"/>
                <w:lang w:val="pt-PT" w:eastAsia="ar-SA"/>
              </w:rPr>
              <w:t>),</w:t>
            </w:r>
          </w:p>
          <w:p w:rsidR="00697023" w:rsidRPr="00697023" w:rsidRDefault="00697023" w:rsidP="00D65491">
            <w:pPr>
              <w:pStyle w:val="Bodytext20"/>
              <w:numPr>
                <w:ilvl w:val="0"/>
                <w:numId w:val="25"/>
              </w:numPr>
              <w:shd w:val="clear" w:color="auto" w:fill="auto"/>
              <w:tabs>
                <w:tab w:val="left" w:pos="1094"/>
              </w:tabs>
              <w:spacing w:line="276" w:lineRule="auto"/>
              <w:ind w:firstLine="756"/>
              <w:rPr>
                <w:rFonts w:ascii="GHEA Grapalat" w:eastAsia="Times New Roman" w:hAnsi="GHEA Grapalat" w:cs="Times New Roman"/>
                <w:bCs/>
                <w:color w:val="000000"/>
                <w:spacing w:val="0"/>
                <w:sz w:val="24"/>
                <w:szCs w:val="24"/>
                <w:lang w:val="ru-RU" w:eastAsia="ar-SA"/>
              </w:rPr>
            </w:pPr>
            <w:r w:rsidRPr="00697023">
              <w:rPr>
                <w:rFonts w:ascii="GHEA Grapalat" w:eastAsia="Times New Roman" w:hAnsi="GHEA Grapalat" w:cs="Times New Roman"/>
                <w:bCs/>
                <w:color w:val="000000"/>
                <w:spacing w:val="0"/>
                <w:sz w:val="24"/>
                <w:szCs w:val="24"/>
                <w:lang w:val="ru-RU" w:eastAsia="ar-SA"/>
              </w:rPr>
              <w:t>պահանջների հաստատման կապակցությամբ որոշումները,</w:t>
            </w:r>
          </w:p>
          <w:p w:rsidR="00697023" w:rsidRPr="00697023" w:rsidRDefault="00697023" w:rsidP="00D65491">
            <w:pPr>
              <w:pStyle w:val="Bodytext20"/>
              <w:numPr>
                <w:ilvl w:val="0"/>
                <w:numId w:val="25"/>
              </w:numPr>
              <w:shd w:val="clear" w:color="auto" w:fill="auto"/>
              <w:tabs>
                <w:tab w:val="left" w:pos="1101"/>
              </w:tabs>
              <w:spacing w:line="276" w:lineRule="auto"/>
              <w:ind w:firstLine="756"/>
              <w:rPr>
                <w:rFonts w:ascii="GHEA Grapalat" w:eastAsia="Times New Roman" w:hAnsi="GHEA Grapalat" w:cs="Times New Roman"/>
                <w:bCs/>
                <w:color w:val="000000"/>
                <w:spacing w:val="0"/>
                <w:sz w:val="24"/>
                <w:szCs w:val="24"/>
                <w:lang w:val="ru-RU" w:eastAsia="ar-SA"/>
              </w:rPr>
            </w:pPr>
            <w:r w:rsidRPr="00697023">
              <w:rPr>
                <w:rFonts w:ascii="GHEA Grapalat" w:eastAsia="Times New Roman" w:hAnsi="GHEA Grapalat" w:cs="Times New Roman"/>
                <w:bCs/>
                <w:color w:val="000000"/>
                <w:spacing w:val="0"/>
                <w:sz w:val="24"/>
                <w:szCs w:val="24"/>
                <w:lang w:val="ru-RU" w:eastAsia="ar-SA"/>
              </w:rPr>
              <w:t>բաշխման ծրագրի հաստատման որոշումները,</w:t>
            </w:r>
          </w:p>
          <w:p w:rsidR="00697023" w:rsidRPr="00697023" w:rsidRDefault="00697023" w:rsidP="00D65491">
            <w:pPr>
              <w:pStyle w:val="Bodytext20"/>
              <w:numPr>
                <w:ilvl w:val="0"/>
                <w:numId w:val="25"/>
              </w:numPr>
              <w:shd w:val="clear" w:color="auto" w:fill="auto"/>
              <w:tabs>
                <w:tab w:val="left" w:pos="1101"/>
              </w:tabs>
              <w:spacing w:line="276" w:lineRule="auto"/>
              <w:ind w:firstLine="756"/>
              <w:rPr>
                <w:rFonts w:ascii="GHEA Grapalat" w:eastAsia="Times New Roman" w:hAnsi="GHEA Grapalat" w:cs="Times New Roman"/>
                <w:bCs/>
                <w:color w:val="000000"/>
                <w:spacing w:val="0"/>
                <w:sz w:val="24"/>
                <w:szCs w:val="24"/>
                <w:lang w:val="ru-RU" w:eastAsia="ar-SA"/>
              </w:rPr>
            </w:pPr>
            <w:r w:rsidRPr="00697023">
              <w:rPr>
                <w:rFonts w:ascii="GHEA Grapalat" w:eastAsia="Times New Roman" w:hAnsi="GHEA Grapalat" w:cs="Times New Roman"/>
                <w:bCs/>
                <w:color w:val="000000"/>
                <w:spacing w:val="0"/>
                <w:sz w:val="24"/>
                <w:szCs w:val="24"/>
                <w:lang w:val="ru-RU" w:eastAsia="ar-SA"/>
              </w:rPr>
              <w:t>կառավարիչների գործողությունները վիճարկելու մասին որոշումները,</w:t>
            </w:r>
          </w:p>
          <w:p w:rsidR="00697023" w:rsidRPr="00697023" w:rsidRDefault="00697023" w:rsidP="00D65491">
            <w:pPr>
              <w:pStyle w:val="Bodytext20"/>
              <w:numPr>
                <w:ilvl w:val="0"/>
                <w:numId w:val="25"/>
              </w:numPr>
              <w:shd w:val="clear" w:color="auto" w:fill="auto"/>
              <w:tabs>
                <w:tab w:val="left" w:pos="1101"/>
              </w:tabs>
              <w:spacing w:line="276" w:lineRule="auto"/>
              <w:ind w:firstLine="756"/>
              <w:rPr>
                <w:rFonts w:ascii="GHEA Grapalat" w:eastAsia="Times New Roman" w:hAnsi="GHEA Grapalat" w:cs="Times New Roman"/>
                <w:bCs/>
                <w:color w:val="000000"/>
                <w:spacing w:val="0"/>
                <w:sz w:val="24"/>
                <w:szCs w:val="24"/>
                <w:lang w:val="ru-RU" w:eastAsia="ar-SA"/>
              </w:rPr>
            </w:pPr>
            <w:r w:rsidRPr="00697023">
              <w:rPr>
                <w:rFonts w:ascii="GHEA Grapalat" w:eastAsia="Times New Roman" w:hAnsi="GHEA Grapalat" w:cs="Times New Roman"/>
                <w:bCs/>
                <w:color w:val="000000"/>
                <w:spacing w:val="0"/>
                <w:sz w:val="24"/>
                <w:szCs w:val="24"/>
                <w:lang w:val="ru-RU" w:eastAsia="ar-SA"/>
              </w:rPr>
              <w:t>առողջացման ծրագրի հաստատումը մերժելու մասին որոշումները,</w:t>
            </w:r>
          </w:p>
          <w:p w:rsidR="00697023" w:rsidRPr="00697023" w:rsidRDefault="00697023" w:rsidP="00D65491">
            <w:pPr>
              <w:pStyle w:val="Bodytext20"/>
              <w:numPr>
                <w:ilvl w:val="0"/>
                <w:numId w:val="25"/>
              </w:numPr>
              <w:shd w:val="clear" w:color="auto" w:fill="auto"/>
              <w:tabs>
                <w:tab w:val="left" w:pos="1056"/>
              </w:tabs>
              <w:spacing w:line="276" w:lineRule="auto"/>
              <w:ind w:firstLine="756"/>
              <w:rPr>
                <w:rFonts w:ascii="GHEA Grapalat" w:eastAsia="Times New Roman" w:hAnsi="GHEA Grapalat" w:cs="Times New Roman"/>
                <w:bCs/>
                <w:color w:val="000000"/>
                <w:spacing w:val="0"/>
                <w:sz w:val="24"/>
                <w:szCs w:val="24"/>
                <w:lang w:val="ru-RU" w:eastAsia="ar-SA"/>
              </w:rPr>
            </w:pPr>
            <w:r w:rsidRPr="00697023">
              <w:rPr>
                <w:rFonts w:ascii="GHEA Grapalat" w:eastAsia="Times New Roman" w:hAnsi="GHEA Grapalat" w:cs="Times New Roman"/>
                <w:bCs/>
                <w:color w:val="000000"/>
                <w:spacing w:val="0"/>
                <w:sz w:val="24"/>
                <w:szCs w:val="24"/>
                <w:lang w:val="ru-RU" w:eastAsia="ar-SA"/>
              </w:rPr>
              <w:t xml:space="preserve">պարտատերերի ժողովի (խորհրդի) որոշումներն անվավեր ճանաչելու մասին որոշումը </w:t>
            </w:r>
            <w:r w:rsidRPr="00697023">
              <w:rPr>
                <w:rStyle w:val="Bodytext2Italic"/>
                <w:rFonts w:ascii="GHEA Grapalat" w:eastAsia="Times New Roman" w:hAnsi="GHEA Grapalat" w:cs="Times New Roman"/>
                <w:bCs/>
                <w:i w:val="0"/>
                <w:iCs w:val="0"/>
                <w:spacing w:val="0"/>
                <w:sz w:val="24"/>
                <w:szCs w:val="24"/>
                <w:shd w:val="clear" w:color="auto" w:fill="auto"/>
                <w:lang w:val="ru-RU" w:eastAsia="ar-SA" w:bidi="ar-SA"/>
              </w:rPr>
              <w:t>(Նախագծի 17-րդ հոդված):</w:t>
            </w:r>
          </w:p>
        </w:tc>
        <w:tc>
          <w:tcPr>
            <w:tcW w:w="2467" w:type="dxa"/>
            <w:tcBorders>
              <w:top w:val="single" w:sz="4" w:space="0" w:color="000000"/>
              <w:left w:val="nil"/>
              <w:bottom w:val="single" w:sz="4" w:space="0" w:color="000000"/>
              <w:right w:val="single" w:sz="4" w:space="0" w:color="000000"/>
            </w:tcBorders>
            <w:vAlign w:val="center"/>
            <w:hideMark/>
          </w:tcPr>
          <w:p w:rsidR="00697023" w:rsidRPr="00FE30E6" w:rsidRDefault="00697023" w:rsidP="00697023">
            <w:pPr>
              <w:pStyle w:val="normal0"/>
              <w:spacing w:line="276" w:lineRule="auto"/>
              <w:rPr>
                <w:rFonts w:ascii="GHEA Grapalat" w:eastAsia="GHEA Grapalat" w:hAnsi="GHEA Grapalat" w:cs="GHEA Grapalat"/>
                <w:lang w:val="pt-PT"/>
              </w:rPr>
            </w:pPr>
            <w:r w:rsidRPr="00FE30E6">
              <w:rPr>
                <w:rFonts w:ascii="GHEA Grapalat" w:eastAsia="GHEA Grapalat" w:hAnsi="GHEA Grapalat" w:cs="GHEA Grapalat"/>
                <w:lang w:val="pt-PT"/>
              </w:rPr>
              <w:t>Ընդունվել է ի գիտություն:</w:t>
            </w:r>
          </w:p>
        </w:tc>
        <w:tc>
          <w:tcPr>
            <w:tcW w:w="3685" w:type="dxa"/>
            <w:tcBorders>
              <w:top w:val="single" w:sz="4" w:space="0" w:color="000000"/>
              <w:left w:val="nil"/>
              <w:bottom w:val="single" w:sz="4" w:space="0" w:color="000000"/>
              <w:right w:val="single" w:sz="4" w:space="0" w:color="000000"/>
            </w:tcBorders>
            <w:vAlign w:val="center"/>
            <w:hideMark/>
          </w:tcPr>
          <w:p w:rsidR="00697023" w:rsidRPr="00FE30E6" w:rsidRDefault="00697023" w:rsidP="00691B39">
            <w:pPr>
              <w:pStyle w:val="normal0"/>
              <w:spacing w:line="276" w:lineRule="auto"/>
              <w:jc w:val="both"/>
              <w:rPr>
                <w:rFonts w:ascii="GHEA Grapalat" w:eastAsia="GHEA Grapalat" w:hAnsi="GHEA Grapalat" w:cs="GHEA Grapalat"/>
                <w:lang w:val="pt-PT"/>
              </w:rPr>
            </w:pPr>
            <w:r w:rsidRPr="00FE30E6">
              <w:rPr>
                <w:rFonts w:ascii="GHEA Grapalat" w:eastAsia="GHEA Grapalat" w:hAnsi="GHEA Grapalat" w:cs="GHEA Grapalat"/>
                <w:lang w:val="pt-PT"/>
              </w:rPr>
              <w:t xml:space="preserve">Նախագծի լրամշակման արդյունքում քննարկվող կարգավորումը հանվել է Նախագծից: Այնուամենայնիվ, բողոքարկման ենթակա դատական ակտերի սպառիչ ցանկ սահմանելը ռիսկային կարող է լինել` ըստ էության բողոքարկելի, սակայն ցանկում չնախատեսված ակտերի առկայության իմաստով: Օրինակ` սնանկության վարույթում կայացվում են բազմաթիվ ակտեր, որոնք ենթակա են բողոքարկման, սակայն նախատեսված չեն սույն առաջարկով ներկայացված ցանկում (Oրենքի 19-րդ հոդվածի </w:t>
            </w:r>
            <w:r w:rsidRPr="00B84A37">
              <w:rPr>
                <w:rFonts w:ascii="GHEA Grapalat" w:eastAsia="GHEA Grapalat" w:hAnsi="GHEA Grapalat" w:cs="GHEA Grapalat"/>
                <w:lang w:val="pt-PT"/>
              </w:rPr>
              <w:t xml:space="preserve">2-րդ մասով, 50-րդ հոդվածով նախատեսված և այլ որոշումներ): Հարկ է նկատի ունենալ նաև, որ </w:t>
            </w:r>
            <w:r w:rsidRPr="00697023">
              <w:rPr>
                <w:rFonts w:ascii="GHEA Grapalat" w:eastAsia="GHEA Grapalat" w:hAnsi="GHEA Grapalat" w:cs="GHEA Grapalat"/>
                <w:lang w:val="pt-PT"/>
              </w:rPr>
              <w:t>Նախագծի</w:t>
            </w:r>
            <w:r w:rsidRPr="00B84A37">
              <w:rPr>
                <w:rFonts w:ascii="GHEA Grapalat" w:eastAsia="GHEA Grapalat" w:hAnsi="GHEA Grapalat" w:cs="GHEA Grapalat"/>
                <w:lang w:val="pt-PT"/>
              </w:rPr>
              <w:t xml:space="preserve"> </w:t>
            </w:r>
            <w:r w:rsidRPr="00697023">
              <w:rPr>
                <w:rFonts w:ascii="GHEA Grapalat" w:eastAsia="GHEA Grapalat" w:hAnsi="GHEA Grapalat" w:cs="GHEA Grapalat"/>
                <w:lang w:val="pt-PT"/>
              </w:rPr>
              <w:t>համաձայն՝</w:t>
            </w:r>
            <w:r w:rsidRPr="00B84A37">
              <w:rPr>
                <w:rFonts w:ascii="GHEA Grapalat" w:eastAsia="GHEA Grapalat" w:hAnsi="GHEA Grapalat" w:cs="GHEA Grapalat"/>
                <w:lang w:val="pt-PT"/>
              </w:rPr>
              <w:t xml:space="preserve"> </w:t>
            </w:r>
            <w:r w:rsidRPr="00697023">
              <w:rPr>
                <w:rFonts w:ascii="GHEA Grapalat" w:eastAsia="GHEA Grapalat" w:hAnsi="GHEA Grapalat" w:cs="GHEA Grapalat"/>
                <w:lang w:val="pt-PT"/>
              </w:rPr>
              <w:t>դատական</w:t>
            </w:r>
            <w:r w:rsidRPr="00B84A37">
              <w:rPr>
                <w:rFonts w:ascii="GHEA Grapalat" w:eastAsia="GHEA Grapalat" w:hAnsi="GHEA Grapalat" w:cs="GHEA Grapalat"/>
                <w:lang w:val="pt-PT"/>
              </w:rPr>
              <w:t xml:space="preserve"> </w:t>
            </w:r>
            <w:r w:rsidRPr="00697023">
              <w:rPr>
                <w:rFonts w:ascii="GHEA Grapalat" w:eastAsia="GHEA Grapalat" w:hAnsi="GHEA Grapalat" w:cs="GHEA Grapalat"/>
                <w:lang w:val="pt-PT"/>
              </w:rPr>
              <w:t>ակտերի</w:t>
            </w:r>
            <w:r w:rsidRPr="00B84A37">
              <w:rPr>
                <w:rFonts w:ascii="GHEA Grapalat" w:eastAsia="GHEA Grapalat" w:hAnsi="GHEA Grapalat" w:cs="GHEA Grapalat"/>
                <w:lang w:val="pt-PT"/>
              </w:rPr>
              <w:t xml:space="preserve"> բողոքարկումը չի կասեցնում գործողությունները, եթե վերաքննիչ դատարանը հատուկ չի ն</w:t>
            </w:r>
            <w:r w:rsidRPr="00697023">
              <w:rPr>
                <w:rFonts w:ascii="GHEA Grapalat" w:eastAsia="GHEA Grapalat" w:hAnsi="GHEA Grapalat" w:cs="GHEA Grapalat"/>
                <w:lang w:val="pt-PT"/>
              </w:rPr>
              <w:t>շել</w:t>
            </w:r>
            <w:r w:rsidRPr="00B84A37">
              <w:rPr>
                <w:rFonts w:ascii="GHEA Grapalat" w:eastAsia="GHEA Grapalat" w:hAnsi="GHEA Grapalat" w:cs="GHEA Grapalat"/>
                <w:lang w:val="pt-PT"/>
              </w:rPr>
              <w:t xml:space="preserve"> </w:t>
            </w:r>
            <w:r w:rsidRPr="00697023">
              <w:rPr>
                <w:rFonts w:ascii="GHEA Grapalat" w:eastAsia="GHEA Grapalat" w:hAnsi="GHEA Grapalat" w:cs="GHEA Grapalat"/>
                <w:lang w:val="pt-PT"/>
              </w:rPr>
              <w:t>այդ</w:t>
            </w:r>
            <w:r w:rsidRPr="00B84A37">
              <w:rPr>
                <w:rFonts w:ascii="GHEA Grapalat" w:eastAsia="GHEA Grapalat" w:hAnsi="GHEA Grapalat" w:cs="GHEA Grapalat"/>
                <w:lang w:val="pt-PT"/>
              </w:rPr>
              <w:t xml:space="preserve"> </w:t>
            </w:r>
            <w:r w:rsidRPr="00697023">
              <w:rPr>
                <w:rFonts w:ascii="GHEA Grapalat" w:eastAsia="GHEA Grapalat" w:hAnsi="GHEA Grapalat" w:cs="GHEA Grapalat"/>
                <w:lang w:val="pt-PT"/>
              </w:rPr>
              <w:t>մասին</w:t>
            </w:r>
            <w:r w:rsidRPr="00B84A37">
              <w:rPr>
                <w:rFonts w:ascii="GHEA Grapalat" w:eastAsia="GHEA Grapalat" w:hAnsi="GHEA Grapalat" w:cs="GHEA Grapalat"/>
                <w:lang w:val="pt-PT"/>
              </w:rPr>
              <w:t xml:space="preserve">, հետևաբար </w:t>
            </w:r>
            <w:r w:rsidRPr="00697023">
              <w:rPr>
                <w:rFonts w:ascii="GHEA Grapalat" w:eastAsia="GHEA Grapalat" w:hAnsi="GHEA Grapalat" w:cs="GHEA Grapalat"/>
                <w:lang w:val="pt-PT"/>
              </w:rPr>
              <w:t>սնանկության</w:t>
            </w:r>
            <w:r w:rsidRPr="00B84A37">
              <w:rPr>
                <w:rFonts w:ascii="GHEA Grapalat" w:eastAsia="GHEA Grapalat" w:hAnsi="GHEA Grapalat" w:cs="GHEA Grapalat"/>
                <w:lang w:val="pt-PT"/>
              </w:rPr>
              <w:t xml:space="preserve"> </w:t>
            </w:r>
            <w:r w:rsidRPr="00697023">
              <w:rPr>
                <w:rFonts w:ascii="GHEA Grapalat" w:eastAsia="GHEA Grapalat" w:hAnsi="GHEA Grapalat" w:cs="GHEA Grapalat"/>
                <w:lang w:val="pt-PT"/>
              </w:rPr>
              <w:t>վարույթում</w:t>
            </w:r>
            <w:r w:rsidRPr="00B84A37">
              <w:rPr>
                <w:rFonts w:ascii="GHEA Grapalat" w:eastAsia="GHEA Grapalat" w:hAnsi="GHEA Grapalat" w:cs="GHEA Grapalat"/>
                <w:lang w:val="pt-PT"/>
              </w:rPr>
              <w:t xml:space="preserve"> </w:t>
            </w:r>
            <w:r w:rsidRPr="00697023">
              <w:rPr>
                <w:rFonts w:ascii="GHEA Grapalat" w:eastAsia="GHEA Grapalat" w:hAnsi="GHEA Grapalat" w:cs="GHEA Grapalat"/>
                <w:lang w:val="pt-PT"/>
              </w:rPr>
              <w:t>դատական</w:t>
            </w:r>
            <w:r w:rsidRPr="00B84A37">
              <w:rPr>
                <w:rFonts w:ascii="GHEA Grapalat" w:eastAsia="GHEA Grapalat" w:hAnsi="GHEA Grapalat" w:cs="GHEA Grapalat"/>
                <w:lang w:val="pt-PT"/>
              </w:rPr>
              <w:t xml:space="preserve"> </w:t>
            </w:r>
            <w:r w:rsidRPr="00697023">
              <w:rPr>
                <w:rFonts w:ascii="GHEA Grapalat" w:eastAsia="GHEA Grapalat" w:hAnsi="GHEA Grapalat" w:cs="GHEA Grapalat"/>
                <w:lang w:val="pt-PT"/>
              </w:rPr>
              <w:t>ակտերի</w:t>
            </w:r>
            <w:r w:rsidRPr="00B84A37">
              <w:rPr>
                <w:rFonts w:ascii="GHEA Grapalat" w:eastAsia="GHEA Grapalat" w:hAnsi="GHEA Grapalat" w:cs="GHEA Grapalat"/>
                <w:lang w:val="pt-PT"/>
              </w:rPr>
              <w:t xml:space="preserve"> բողոքարկումը այլևս չի կարող իրականացվել իրավունքների չարաշահման և </w:t>
            </w:r>
            <w:r w:rsidRPr="00697023">
              <w:rPr>
                <w:rFonts w:ascii="GHEA Grapalat" w:eastAsia="GHEA Grapalat" w:hAnsi="GHEA Grapalat" w:cs="GHEA Grapalat"/>
                <w:lang w:val="pt-PT"/>
              </w:rPr>
              <w:t>սնանկության</w:t>
            </w:r>
            <w:r w:rsidRPr="00B84A37">
              <w:rPr>
                <w:rFonts w:ascii="GHEA Grapalat" w:eastAsia="GHEA Grapalat" w:hAnsi="GHEA Grapalat" w:cs="GHEA Grapalat"/>
                <w:lang w:val="pt-PT"/>
              </w:rPr>
              <w:t xml:space="preserve"> վարույթի ձգձգման նպատակով:</w:t>
            </w:r>
          </w:p>
        </w:tc>
      </w:tr>
      <w:tr w:rsidR="00697023" w:rsidRPr="00D65491" w:rsidTr="0069702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p>
        </w:tc>
        <w:tc>
          <w:tcPr>
            <w:tcW w:w="5130" w:type="dxa"/>
            <w:tcBorders>
              <w:top w:val="single" w:sz="4" w:space="0" w:color="000000"/>
              <w:left w:val="nil"/>
              <w:bottom w:val="single" w:sz="4" w:space="0" w:color="000000"/>
              <w:right w:val="single" w:sz="4" w:space="0" w:color="000000"/>
            </w:tcBorders>
            <w:vAlign w:val="center"/>
            <w:hideMark/>
          </w:tcPr>
          <w:p w:rsidR="00697023" w:rsidRPr="00697023" w:rsidRDefault="00697023" w:rsidP="00D65491">
            <w:pPr>
              <w:spacing w:line="276" w:lineRule="auto"/>
              <w:jc w:val="both"/>
              <w:rPr>
                <w:rFonts w:ascii="GHEA Grapalat" w:hAnsi="GHEA Grapalat"/>
                <w:bCs/>
                <w:lang w:val="pt-PT" w:eastAsia="ar-SA"/>
              </w:rPr>
            </w:pPr>
            <w:r w:rsidRPr="00697023">
              <w:rPr>
                <w:rFonts w:ascii="GHEA Grapalat" w:hAnsi="GHEA Grapalat"/>
                <w:bCs/>
                <w:lang w:val="pt-PT" w:eastAsia="ar-SA"/>
              </w:rPr>
              <w:t xml:space="preserve">7. </w:t>
            </w:r>
            <w:r w:rsidRPr="00697023">
              <w:rPr>
                <w:rFonts w:ascii="GHEA Grapalat" w:hAnsi="GHEA Grapalat"/>
                <w:bCs/>
                <w:lang w:eastAsia="ar-SA"/>
              </w:rPr>
              <w:t>Օրենքի</w:t>
            </w:r>
            <w:r w:rsidRPr="00697023">
              <w:rPr>
                <w:rFonts w:ascii="GHEA Grapalat" w:hAnsi="GHEA Grapalat"/>
                <w:bCs/>
                <w:lang w:val="pt-PT" w:eastAsia="ar-SA"/>
              </w:rPr>
              <w:t xml:space="preserve"> </w:t>
            </w:r>
            <w:r w:rsidRPr="00697023">
              <w:rPr>
                <w:rStyle w:val="Bodytext2Bold"/>
                <w:rFonts w:ascii="GHEA Grapalat" w:eastAsia="Times New Roman" w:hAnsi="GHEA Grapalat" w:cs="Times New Roman"/>
                <w:b w:val="0"/>
                <w:spacing w:val="0"/>
                <w:sz w:val="24"/>
                <w:szCs w:val="24"/>
                <w:shd w:val="clear" w:color="auto" w:fill="auto"/>
                <w:lang w:val="pt-PT" w:eastAsia="ar-SA" w:bidi="ar-SA"/>
              </w:rPr>
              <w:t>20.2-</w:t>
            </w:r>
            <w:r w:rsidRPr="00697023">
              <w:rPr>
                <w:rStyle w:val="Bodytext2Bold"/>
                <w:rFonts w:ascii="GHEA Grapalat" w:eastAsia="Times New Roman" w:hAnsi="GHEA Grapalat" w:cs="Times New Roman"/>
                <w:b w:val="0"/>
                <w:spacing w:val="0"/>
                <w:sz w:val="24"/>
                <w:szCs w:val="24"/>
                <w:shd w:val="clear" w:color="auto" w:fill="auto"/>
                <w:lang w:val="ru-RU" w:eastAsia="ar-SA" w:bidi="ar-SA"/>
              </w:rPr>
              <w:t>րդ</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w:t>
            </w:r>
            <w:r w:rsidRPr="00697023">
              <w:rPr>
                <w:rStyle w:val="Bodytext2Bold"/>
                <w:rFonts w:ascii="GHEA Grapalat" w:eastAsia="Times New Roman" w:hAnsi="GHEA Grapalat" w:cs="Times New Roman"/>
                <w:b w:val="0"/>
                <w:spacing w:val="0"/>
                <w:sz w:val="24"/>
                <w:szCs w:val="24"/>
                <w:shd w:val="clear" w:color="auto" w:fill="auto"/>
                <w:lang w:val="ru-RU" w:eastAsia="ar-SA" w:bidi="ar-SA"/>
              </w:rPr>
              <w:t>հոդվածի</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2-</w:t>
            </w:r>
            <w:r w:rsidRPr="00697023">
              <w:rPr>
                <w:rStyle w:val="Bodytext2Bold"/>
                <w:rFonts w:ascii="GHEA Grapalat" w:eastAsia="Times New Roman" w:hAnsi="GHEA Grapalat" w:cs="Times New Roman"/>
                <w:b w:val="0"/>
                <w:spacing w:val="0"/>
                <w:sz w:val="24"/>
                <w:szCs w:val="24"/>
                <w:shd w:val="clear" w:color="auto" w:fill="auto"/>
                <w:lang w:val="ru-RU" w:eastAsia="ar-SA" w:bidi="ar-SA"/>
              </w:rPr>
              <w:t>րդ</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w:t>
            </w:r>
            <w:r w:rsidRPr="00697023">
              <w:rPr>
                <w:rStyle w:val="Bodytext2Bold"/>
                <w:rFonts w:ascii="GHEA Grapalat" w:eastAsia="Times New Roman" w:hAnsi="GHEA Grapalat" w:cs="Times New Roman"/>
                <w:b w:val="0"/>
                <w:spacing w:val="0"/>
                <w:sz w:val="24"/>
                <w:szCs w:val="24"/>
                <w:shd w:val="clear" w:color="auto" w:fill="auto"/>
                <w:lang w:val="ru-RU" w:eastAsia="ar-SA" w:bidi="ar-SA"/>
              </w:rPr>
              <w:t>մասում</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w:t>
            </w:r>
            <w:r w:rsidRPr="00697023">
              <w:rPr>
                <w:rFonts w:ascii="GHEA Grapalat" w:hAnsi="GHEA Grapalat"/>
                <w:bCs/>
                <w:lang w:val="pt-PT" w:eastAsia="ar-SA"/>
              </w:rPr>
              <w:t>«</w:t>
            </w:r>
            <w:r w:rsidRPr="00697023">
              <w:rPr>
                <w:rFonts w:ascii="GHEA Grapalat" w:hAnsi="GHEA Grapalat"/>
                <w:bCs/>
                <w:lang w:eastAsia="ar-SA"/>
              </w:rPr>
              <w:t>արբիտրաժային</w:t>
            </w:r>
            <w:r w:rsidRPr="00697023">
              <w:rPr>
                <w:rFonts w:ascii="GHEA Grapalat" w:hAnsi="GHEA Grapalat"/>
                <w:bCs/>
                <w:lang w:val="pt-PT" w:eastAsia="ar-SA"/>
              </w:rPr>
              <w:t xml:space="preserve">» </w:t>
            </w:r>
            <w:r w:rsidRPr="00697023">
              <w:rPr>
                <w:rFonts w:ascii="GHEA Grapalat" w:hAnsi="GHEA Grapalat"/>
                <w:bCs/>
                <w:lang w:eastAsia="ar-SA"/>
              </w:rPr>
              <w:t>բառից</w:t>
            </w:r>
            <w:r w:rsidRPr="00697023">
              <w:rPr>
                <w:rFonts w:ascii="GHEA Grapalat" w:hAnsi="GHEA Grapalat"/>
                <w:bCs/>
                <w:lang w:val="pt-PT" w:eastAsia="ar-SA"/>
              </w:rPr>
              <w:t xml:space="preserve"> </w:t>
            </w:r>
            <w:r w:rsidRPr="00697023">
              <w:rPr>
                <w:rFonts w:ascii="GHEA Grapalat" w:hAnsi="GHEA Grapalat"/>
                <w:bCs/>
                <w:lang w:eastAsia="ar-SA"/>
              </w:rPr>
              <w:t>հետո</w:t>
            </w:r>
            <w:r w:rsidRPr="00697023">
              <w:rPr>
                <w:rFonts w:ascii="GHEA Grapalat" w:hAnsi="GHEA Grapalat"/>
                <w:bCs/>
                <w:lang w:val="pt-PT" w:eastAsia="ar-SA"/>
              </w:rPr>
              <w:t xml:space="preserve"> </w:t>
            </w:r>
            <w:r w:rsidRPr="00697023">
              <w:rPr>
                <w:rFonts w:ascii="GHEA Grapalat" w:hAnsi="GHEA Grapalat"/>
                <w:bCs/>
                <w:lang w:eastAsia="ar-SA"/>
              </w:rPr>
              <w:t>առաջարկվում</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ավելացնել</w:t>
            </w:r>
            <w:r w:rsidRPr="00697023">
              <w:rPr>
                <w:rFonts w:ascii="GHEA Grapalat" w:hAnsi="GHEA Grapalat"/>
                <w:bCs/>
                <w:lang w:val="pt-PT" w:eastAsia="ar-SA"/>
              </w:rPr>
              <w:t xml:space="preserve"> «</w:t>
            </w:r>
            <w:r w:rsidRPr="00697023">
              <w:rPr>
                <w:rFonts w:ascii="GHEA Grapalat" w:hAnsi="GHEA Grapalat"/>
                <w:bCs/>
                <w:lang w:eastAsia="ar-SA"/>
              </w:rPr>
              <w:t>հաշտարարության</w:t>
            </w:r>
            <w:r w:rsidRPr="00697023">
              <w:rPr>
                <w:rFonts w:ascii="GHEA Grapalat" w:hAnsi="GHEA Grapalat"/>
                <w:bCs/>
                <w:lang w:val="pt-PT" w:eastAsia="ar-SA"/>
              </w:rPr>
              <w:t xml:space="preserve">» </w:t>
            </w:r>
            <w:r w:rsidRPr="00697023">
              <w:rPr>
                <w:rFonts w:ascii="GHEA Grapalat" w:hAnsi="GHEA Grapalat"/>
                <w:bCs/>
                <w:lang w:eastAsia="ar-SA"/>
              </w:rPr>
              <w:t>բառը</w:t>
            </w:r>
            <w:r w:rsidRPr="00697023">
              <w:rPr>
                <w:rFonts w:ascii="GHEA Grapalat" w:hAnsi="GHEA Grapalat"/>
                <w:bCs/>
                <w:lang w:val="pt-PT" w:eastAsia="ar-SA"/>
              </w:rPr>
              <w:t xml:space="preserve"> </w:t>
            </w:r>
            <w:r w:rsidRPr="00697023">
              <w:rPr>
                <w:rStyle w:val="Bodytext2Italic"/>
                <w:rFonts w:ascii="GHEA Grapalat" w:eastAsia="Times New Roman" w:hAnsi="GHEA Grapalat" w:cs="Times New Roman"/>
                <w:bCs/>
                <w:i w:val="0"/>
                <w:iCs w:val="0"/>
                <w:spacing w:val="0"/>
                <w:sz w:val="24"/>
                <w:szCs w:val="24"/>
                <w:shd w:val="clear" w:color="auto" w:fill="auto"/>
                <w:lang w:val="pt-PT" w:eastAsia="ar-SA" w:bidi="ar-SA"/>
              </w:rPr>
              <w:t>(</w:t>
            </w:r>
            <w:r w:rsidRPr="00697023">
              <w:rPr>
                <w:rStyle w:val="Bodytext2Italic"/>
                <w:rFonts w:ascii="GHEA Grapalat" w:eastAsia="Times New Roman" w:hAnsi="GHEA Grapalat" w:cs="Times New Roman"/>
                <w:bCs/>
                <w:i w:val="0"/>
                <w:iCs w:val="0"/>
                <w:spacing w:val="0"/>
                <w:sz w:val="24"/>
                <w:szCs w:val="24"/>
                <w:shd w:val="clear" w:color="auto" w:fill="auto"/>
                <w:lang w:val="ru-RU" w:eastAsia="ar-SA" w:bidi="ar-SA"/>
              </w:rPr>
              <w:t>Նախագծի</w:t>
            </w:r>
            <w:r w:rsidRPr="00697023">
              <w:rPr>
                <w:rStyle w:val="Bodytext2Italic"/>
                <w:rFonts w:ascii="GHEA Grapalat" w:eastAsia="Times New Roman" w:hAnsi="GHEA Grapalat" w:cs="Times New Roman"/>
                <w:bCs/>
                <w:i w:val="0"/>
                <w:iCs w:val="0"/>
                <w:spacing w:val="0"/>
                <w:sz w:val="24"/>
                <w:szCs w:val="24"/>
                <w:shd w:val="clear" w:color="auto" w:fill="auto"/>
                <w:lang w:val="pt-PT" w:eastAsia="ar-SA" w:bidi="ar-SA"/>
              </w:rPr>
              <w:t xml:space="preserve"> 18-</w:t>
            </w:r>
            <w:r w:rsidRPr="00697023">
              <w:rPr>
                <w:rStyle w:val="Bodytext2Italic"/>
                <w:rFonts w:ascii="GHEA Grapalat" w:eastAsia="Times New Roman" w:hAnsi="GHEA Grapalat" w:cs="Times New Roman"/>
                <w:bCs/>
                <w:i w:val="0"/>
                <w:iCs w:val="0"/>
                <w:spacing w:val="0"/>
                <w:sz w:val="24"/>
                <w:szCs w:val="24"/>
                <w:shd w:val="clear" w:color="auto" w:fill="auto"/>
                <w:lang w:val="ru-RU" w:eastAsia="ar-SA" w:bidi="ar-SA"/>
              </w:rPr>
              <w:t>րդ</w:t>
            </w:r>
            <w:r w:rsidRPr="00697023">
              <w:rPr>
                <w:rStyle w:val="Bodytext2Italic"/>
                <w:rFonts w:ascii="GHEA Grapalat" w:eastAsia="Times New Roman" w:hAnsi="GHEA Grapalat" w:cs="Times New Roman"/>
                <w:bCs/>
                <w:i w:val="0"/>
                <w:iCs w:val="0"/>
                <w:spacing w:val="0"/>
                <w:sz w:val="24"/>
                <w:szCs w:val="24"/>
                <w:shd w:val="clear" w:color="auto" w:fill="auto"/>
                <w:lang w:val="pt-PT" w:eastAsia="ar-SA" w:bidi="ar-SA"/>
              </w:rPr>
              <w:t xml:space="preserve"> </w:t>
            </w:r>
            <w:r w:rsidRPr="00697023">
              <w:rPr>
                <w:rStyle w:val="Bodytext2Italic"/>
                <w:rFonts w:ascii="GHEA Grapalat" w:eastAsia="Times New Roman" w:hAnsi="GHEA Grapalat" w:cs="Times New Roman"/>
                <w:bCs/>
                <w:i w:val="0"/>
                <w:iCs w:val="0"/>
                <w:spacing w:val="0"/>
                <w:sz w:val="24"/>
                <w:szCs w:val="24"/>
                <w:shd w:val="clear" w:color="auto" w:fill="auto"/>
                <w:lang w:val="ru-RU" w:eastAsia="ar-SA" w:bidi="ar-SA"/>
              </w:rPr>
              <w:t>հոդված</w:t>
            </w:r>
            <w:r w:rsidRPr="00697023">
              <w:rPr>
                <w:rStyle w:val="Bodytext2Italic"/>
                <w:rFonts w:ascii="GHEA Grapalat" w:eastAsia="Times New Roman" w:hAnsi="GHEA Grapalat" w:cs="Times New Roman"/>
                <w:bCs/>
                <w:i w:val="0"/>
                <w:iCs w:val="0"/>
                <w:spacing w:val="0"/>
                <w:sz w:val="24"/>
                <w:szCs w:val="24"/>
                <w:shd w:val="clear" w:color="auto" w:fill="auto"/>
                <w:lang w:val="pt-PT" w:eastAsia="ar-SA" w:bidi="ar-SA"/>
              </w:rPr>
              <w:t>):</w:t>
            </w:r>
          </w:p>
        </w:tc>
        <w:tc>
          <w:tcPr>
            <w:tcW w:w="2467" w:type="dxa"/>
            <w:tcBorders>
              <w:top w:val="single" w:sz="4" w:space="0" w:color="000000"/>
              <w:left w:val="nil"/>
              <w:bottom w:val="single" w:sz="4" w:space="0" w:color="000000"/>
              <w:right w:val="single" w:sz="4" w:space="0" w:color="000000"/>
            </w:tcBorders>
            <w:vAlign w:val="center"/>
            <w:hideMark/>
          </w:tcPr>
          <w:p w:rsidR="00697023" w:rsidRPr="00FE30E6" w:rsidRDefault="00697023" w:rsidP="00697023">
            <w:pPr>
              <w:pStyle w:val="normal0"/>
              <w:spacing w:line="276" w:lineRule="auto"/>
              <w:rPr>
                <w:rFonts w:ascii="GHEA Grapalat" w:eastAsia="GHEA Grapalat" w:hAnsi="GHEA Grapalat" w:cs="GHEA Grapalat"/>
                <w:lang w:val="pt-PT"/>
              </w:rPr>
            </w:pPr>
            <w:r w:rsidRPr="00FE30E6">
              <w:rPr>
                <w:rFonts w:ascii="GHEA Grapalat" w:eastAsia="GHEA Grapalat" w:hAnsi="GHEA Grapalat" w:cs="GHEA Grapalat"/>
                <w:lang w:val="pt-PT"/>
              </w:rPr>
              <w:t>Ընդունվել է ի գիտություն:</w:t>
            </w:r>
          </w:p>
        </w:tc>
        <w:tc>
          <w:tcPr>
            <w:tcW w:w="3685" w:type="dxa"/>
            <w:tcBorders>
              <w:top w:val="single" w:sz="4" w:space="0" w:color="000000"/>
              <w:left w:val="nil"/>
              <w:bottom w:val="single" w:sz="4" w:space="0" w:color="000000"/>
              <w:right w:val="single" w:sz="4" w:space="0" w:color="000000"/>
            </w:tcBorders>
            <w:vAlign w:val="center"/>
            <w:hideMark/>
          </w:tcPr>
          <w:p w:rsidR="00697023" w:rsidRPr="00FE30E6" w:rsidRDefault="00697023" w:rsidP="00697023">
            <w:pPr>
              <w:pStyle w:val="normal0"/>
              <w:spacing w:line="276" w:lineRule="auto"/>
              <w:rPr>
                <w:rFonts w:ascii="GHEA Grapalat" w:eastAsia="GHEA Grapalat" w:hAnsi="GHEA Grapalat" w:cs="GHEA Grapalat"/>
                <w:lang w:val="pt-PT"/>
              </w:rPr>
            </w:pPr>
            <w:r w:rsidRPr="00FE30E6">
              <w:rPr>
                <w:rFonts w:ascii="GHEA Grapalat" w:eastAsia="GHEA Grapalat" w:hAnsi="GHEA Grapalat" w:cs="GHEA Grapalat"/>
                <w:lang w:val="pt-PT"/>
              </w:rPr>
              <w:t>Քննարկվող կարգավորումը հանվել է նախագծից:</w:t>
            </w:r>
          </w:p>
        </w:tc>
      </w:tr>
      <w:tr w:rsidR="00697023" w:rsidRPr="00D65491" w:rsidTr="0069702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p>
        </w:tc>
        <w:tc>
          <w:tcPr>
            <w:tcW w:w="5130" w:type="dxa"/>
            <w:tcBorders>
              <w:top w:val="single" w:sz="4" w:space="0" w:color="000000"/>
              <w:left w:val="nil"/>
              <w:bottom w:val="single" w:sz="4" w:space="0" w:color="000000"/>
              <w:right w:val="single" w:sz="4" w:space="0" w:color="000000"/>
            </w:tcBorders>
            <w:vAlign w:val="center"/>
            <w:hideMark/>
          </w:tcPr>
          <w:p w:rsidR="00697023" w:rsidRPr="00697023" w:rsidRDefault="00697023" w:rsidP="00D65491">
            <w:pPr>
              <w:spacing w:line="276" w:lineRule="auto"/>
              <w:jc w:val="both"/>
              <w:rPr>
                <w:rFonts w:ascii="GHEA Grapalat" w:hAnsi="GHEA Grapalat"/>
                <w:bCs/>
                <w:lang w:val="pt-PT" w:eastAsia="ar-SA"/>
              </w:rPr>
            </w:pPr>
            <w:r w:rsidRPr="00697023">
              <w:rPr>
                <w:rFonts w:ascii="GHEA Grapalat" w:hAnsi="GHEA Grapalat"/>
                <w:bCs/>
                <w:lang w:val="pt-PT" w:eastAsia="ar-SA"/>
              </w:rPr>
              <w:t xml:space="preserve">8. </w:t>
            </w:r>
            <w:r w:rsidRPr="00697023">
              <w:rPr>
                <w:rFonts w:ascii="GHEA Grapalat" w:hAnsi="GHEA Grapalat"/>
                <w:bCs/>
                <w:lang w:eastAsia="ar-SA"/>
              </w:rPr>
              <w:t>Օրենքի</w:t>
            </w:r>
            <w:r w:rsidRPr="00697023">
              <w:rPr>
                <w:rFonts w:ascii="GHEA Grapalat" w:hAnsi="GHEA Grapalat"/>
                <w:bCs/>
                <w:lang w:val="pt-PT" w:eastAsia="ar-SA"/>
              </w:rPr>
              <w:t xml:space="preserve"> </w:t>
            </w:r>
            <w:r w:rsidRPr="00697023">
              <w:rPr>
                <w:rStyle w:val="Bodytext2Bold"/>
                <w:rFonts w:ascii="GHEA Grapalat" w:eastAsia="Times New Roman" w:hAnsi="GHEA Grapalat" w:cs="Times New Roman"/>
                <w:b w:val="0"/>
                <w:spacing w:val="0"/>
                <w:sz w:val="24"/>
                <w:szCs w:val="24"/>
                <w:shd w:val="clear" w:color="auto" w:fill="auto"/>
                <w:lang w:val="pt-PT" w:eastAsia="ar-SA" w:bidi="ar-SA"/>
              </w:rPr>
              <w:t>27,2-</w:t>
            </w:r>
            <w:r w:rsidRPr="00697023">
              <w:rPr>
                <w:rStyle w:val="Bodytext2Bold"/>
                <w:rFonts w:ascii="GHEA Grapalat" w:eastAsia="Times New Roman" w:hAnsi="GHEA Grapalat" w:cs="Times New Roman"/>
                <w:b w:val="0"/>
                <w:spacing w:val="0"/>
                <w:sz w:val="24"/>
                <w:szCs w:val="24"/>
                <w:shd w:val="clear" w:color="auto" w:fill="auto"/>
                <w:lang w:val="ru-RU" w:eastAsia="ar-SA" w:bidi="ar-SA"/>
              </w:rPr>
              <w:t>րդ</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w:t>
            </w:r>
            <w:r w:rsidRPr="00697023">
              <w:rPr>
                <w:rStyle w:val="Bodytext2Bold"/>
                <w:rFonts w:ascii="GHEA Grapalat" w:eastAsia="Times New Roman" w:hAnsi="GHEA Grapalat" w:cs="Times New Roman"/>
                <w:b w:val="0"/>
                <w:spacing w:val="0"/>
                <w:sz w:val="24"/>
                <w:szCs w:val="24"/>
                <w:shd w:val="clear" w:color="auto" w:fill="auto"/>
                <w:lang w:val="ru-RU" w:eastAsia="ar-SA" w:bidi="ar-SA"/>
              </w:rPr>
              <w:t>հոդվածի</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1-</w:t>
            </w:r>
            <w:r w:rsidRPr="00697023">
              <w:rPr>
                <w:rStyle w:val="Bodytext2Bold"/>
                <w:rFonts w:ascii="GHEA Grapalat" w:eastAsia="Times New Roman" w:hAnsi="GHEA Grapalat" w:cs="Times New Roman"/>
                <w:b w:val="0"/>
                <w:spacing w:val="0"/>
                <w:sz w:val="24"/>
                <w:szCs w:val="24"/>
                <w:shd w:val="clear" w:color="auto" w:fill="auto"/>
                <w:lang w:val="ru-RU" w:eastAsia="ar-SA" w:bidi="ar-SA"/>
              </w:rPr>
              <w:t>ին</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w:t>
            </w:r>
            <w:r w:rsidRPr="00697023">
              <w:rPr>
                <w:rStyle w:val="Bodytext2Bold"/>
                <w:rFonts w:ascii="GHEA Grapalat" w:eastAsia="Times New Roman" w:hAnsi="GHEA Grapalat" w:cs="Times New Roman"/>
                <w:b w:val="0"/>
                <w:spacing w:val="0"/>
                <w:sz w:val="24"/>
                <w:szCs w:val="24"/>
                <w:shd w:val="clear" w:color="auto" w:fill="auto"/>
                <w:lang w:val="ru-RU" w:eastAsia="ar-SA" w:bidi="ar-SA"/>
              </w:rPr>
              <w:t>մասի</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1-</w:t>
            </w:r>
            <w:r w:rsidRPr="00697023">
              <w:rPr>
                <w:rStyle w:val="Bodytext2Bold"/>
                <w:rFonts w:ascii="GHEA Grapalat" w:eastAsia="Times New Roman" w:hAnsi="GHEA Grapalat" w:cs="Times New Roman"/>
                <w:b w:val="0"/>
                <w:spacing w:val="0"/>
                <w:sz w:val="24"/>
                <w:szCs w:val="24"/>
                <w:shd w:val="clear" w:color="auto" w:fill="auto"/>
                <w:lang w:val="ru-RU" w:eastAsia="ar-SA" w:bidi="ar-SA"/>
              </w:rPr>
              <w:t>ին</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w:t>
            </w:r>
            <w:r w:rsidRPr="00697023">
              <w:rPr>
                <w:rStyle w:val="Bodytext2Bold"/>
                <w:rFonts w:ascii="GHEA Grapalat" w:eastAsia="Times New Roman" w:hAnsi="GHEA Grapalat" w:cs="Times New Roman"/>
                <w:b w:val="0"/>
                <w:spacing w:val="0"/>
                <w:sz w:val="24"/>
                <w:szCs w:val="24"/>
                <w:shd w:val="clear" w:color="auto" w:fill="auto"/>
                <w:lang w:val="ru-RU" w:eastAsia="ar-SA" w:bidi="ar-SA"/>
              </w:rPr>
              <w:t>կետում</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w:t>
            </w:r>
            <w:r w:rsidRPr="00697023">
              <w:rPr>
                <w:rFonts w:ascii="GHEA Grapalat" w:hAnsi="GHEA Grapalat"/>
                <w:bCs/>
                <w:lang w:val="pt-PT" w:eastAsia="ar-SA"/>
              </w:rPr>
              <w:t>«</w:t>
            </w:r>
            <w:r w:rsidRPr="00697023">
              <w:rPr>
                <w:rFonts w:ascii="GHEA Grapalat" w:hAnsi="GHEA Grapalat"/>
                <w:bCs/>
                <w:lang w:eastAsia="ar-SA"/>
              </w:rPr>
              <w:t>խախտում</w:t>
            </w:r>
            <w:r w:rsidRPr="00697023">
              <w:rPr>
                <w:rFonts w:ascii="GHEA Grapalat" w:hAnsi="GHEA Grapalat"/>
                <w:bCs/>
                <w:lang w:val="pt-PT" w:eastAsia="ar-SA"/>
              </w:rPr>
              <w:t xml:space="preserve">» </w:t>
            </w:r>
            <w:r w:rsidRPr="00697023">
              <w:rPr>
                <w:rFonts w:ascii="GHEA Grapalat" w:hAnsi="GHEA Grapalat"/>
                <w:bCs/>
                <w:lang w:eastAsia="ar-SA"/>
              </w:rPr>
              <w:t>բառը</w:t>
            </w:r>
            <w:r w:rsidRPr="00697023">
              <w:rPr>
                <w:rFonts w:ascii="GHEA Grapalat" w:hAnsi="GHEA Grapalat"/>
                <w:bCs/>
                <w:lang w:val="pt-PT" w:eastAsia="ar-SA"/>
              </w:rPr>
              <w:t xml:space="preserve"> </w:t>
            </w:r>
            <w:r w:rsidRPr="00697023">
              <w:rPr>
                <w:rFonts w:ascii="GHEA Grapalat" w:hAnsi="GHEA Grapalat"/>
                <w:bCs/>
                <w:lang w:eastAsia="ar-SA"/>
              </w:rPr>
              <w:t>անորոշ</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ուստի</w:t>
            </w:r>
            <w:r w:rsidRPr="00697023">
              <w:rPr>
                <w:rFonts w:ascii="GHEA Grapalat" w:hAnsi="GHEA Grapalat"/>
                <w:bCs/>
                <w:lang w:val="pt-PT" w:eastAsia="ar-SA"/>
              </w:rPr>
              <w:t xml:space="preserve"> </w:t>
            </w:r>
            <w:r w:rsidRPr="00697023">
              <w:rPr>
                <w:rFonts w:ascii="GHEA Grapalat" w:hAnsi="GHEA Grapalat"/>
                <w:bCs/>
                <w:lang w:eastAsia="ar-SA"/>
              </w:rPr>
              <w:t>առաջարկվում</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նախատեսել</w:t>
            </w:r>
            <w:r w:rsidRPr="00697023">
              <w:rPr>
                <w:rFonts w:ascii="GHEA Grapalat" w:hAnsi="GHEA Grapalat"/>
                <w:bCs/>
                <w:lang w:val="pt-PT" w:eastAsia="ar-SA"/>
              </w:rPr>
              <w:t xml:space="preserve"> «</w:t>
            </w:r>
            <w:r w:rsidRPr="00697023">
              <w:rPr>
                <w:rFonts w:ascii="GHEA Grapalat" w:hAnsi="GHEA Grapalat"/>
                <w:bCs/>
                <w:lang w:eastAsia="ar-SA"/>
              </w:rPr>
              <w:t>էական</w:t>
            </w:r>
            <w:r w:rsidRPr="00697023">
              <w:rPr>
                <w:rFonts w:ascii="GHEA Grapalat" w:hAnsi="GHEA Grapalat"/>
                <w:bCs/>
                <w:lang w:val="pt-PT" w:eastAsia="ar-SA"/>
              </w:rPr>
              <w:t xml:space="preserve"> </w:t>
            </w:r>
            <w:r w:rsidRPr="00697023">
              <w:rPr>
                <w:rFonts w:ascii="GHEA Grapalat" w:hAnsi="GHEA Grapalat"/>
                <w:bCs/>
                <w:lang w:eastAsia="ar-SA"/>
              </w:rPr>
              <w:t>և</w:t>
            </w:r>
            <w:r w:rsidRPr="00697023">
              <w:rPr>
                <w:rFonts w:ascii="GHEA Grapalat" w:hAnsi="GHEA Grapalat"/>
                <w:bCs/>
                <w:lang w:val="pt-PT" w:eastAsia="ar-SA"/>
              </w:rPr>
              <w:t xml:space="preserve"> </w:t>
            </w:r>
            <w:r w:rsidRPr="00697023">
              <w:rPr>
                <w:rFonts w:ascii="GHEA Grapalat" w:hAnsi="GHEA Grapalat"/>
                <w:bCs/>
                <w:lang w:eastAsia="ar-SA"/>
              </w:rPr>
              <w:t>կոպիտ</w:t>
            </w:r>
            <w:r w:rsidRPr="00697023">
              <w:rPr>
                <w:rFonts w:ascii="GHEA Grapalat" w:hAnsi="GHEA Grapalat"/>
                <w:bCs/>
                <w:lang w:val="pt-PT" w:eastAsia="ar-SA"/>
              </w:rPr>
              <w:t xml:space="preserve"> </w:t>
            </w:r>
            <w:r w:rsidRPr="00697023">
              <w:rPr>
                <w:rFonts w:ascii="GHEA Grapalat" w:hAnsi="GHEA Grapalat"/>
                <w:bCs/>
                <w:lang w:eastAsia="ar-SA"/>
              </w:rPr>
              <w:t>խախտում</w:t>
            </w:r>
            <w:r w:rsidRPr="00697023">
              <w:rPr>
                <w:rFonts w:ascii="GHEA Grapalat" w:hAnsi="GHEA Grapalat"/>
                <w:bCs/>
                <w:lang w:val="pt-PT" w:eastAsia="ar-SA"/>
              </w:rPr>
              <w:t xml:space="preserve">» </w:t>
            </w:r>
            <w:r w:rsidRPr="00697023">
              <w:rPr>
                <w:rFonts w:ascii="GHEA Grapalat" w:hAnsi="GHEA Grapalat"/>
                <w:bCs/>
                <w:lang w:eastAsia="ar-SA"/>
              </w:rPr>
              <w:t>սահմանումը</w:t>
            </w:r>
            <w:r w:rsidRPr="00697023">
              <w:rPr>
                <w:rFonts w:ascii="GHEA Grapalat" w:hAnsi="GHEA Grapalat"/>
                <w:bCs/>
                <w:lang w:val="pt-PT" w:eastAsia="ar-SA"/>
              </w:rPr>
              <w:t xml:space="preserve"> </w:t>
            </w:r>
            <w:r w:rsidRPr="00697023">
              <w:rPr>
                <w:rFonts w:ascii="GHEA Grapalat" w:hAnsi="GHEA Grapalat"/>
                <w:bCs/>
                <w:lang w:eastAsia="ar-SA"/>
              </w:rPr>
              <w:t>և</w:t>
            </w:r>
            <w:r w:rsidRPr="00697023">
              <w:rPr>
                <w:rFonts w:ascii="GHEA Grapalat" w:hAnsi="GHEA Grapalat"/>
                <w:bCs/>
                <w:lang w:val="pt-PT" w:eastAsia="ar-SA"/>
              </w:rPr>
              <w:t xml:space="preserve"> </w:t>
            </w:r>
            <w:r w:rsidRPr="00697023">
              <w:rPr>
                <w:rFonts w:ascii="GHEA Grapalat" w:hAnsi="GHEA Grapalat"/>
                <w:bCs/>
                <w:lang w:eastAsia="ar-SA"/>
              </w:rPr>
              <w:t>համապատասխանաբար</w:t>
            </w:r>
            <w:r w:rsidRPr="00697023">
              <w:rPr>
                <w:rFonts w:ascii="GHEA Grapalat" w:hAnsi="GHEA Grapalat"/>
                <w:bCs/>
                <w:lang w:val="pt-PT" w:eastAsia="ar-SA"/>
              </w:rPr>
              <w:t xml:space="preserve"> </w:t>
            </w:r>
            <w:r w:rsidRPr="00697023">
              <w:rPr>
                <w:rFonts w:ascii="GHEA Grapalat" w:hAnsi="GHEA Grapalat"/>
                <w:bCs/>
                <w:lang w:eastAsia="ar-SA"/>
              </w:rPr>
              <w:t>սահմանել</w:t>
            </w:r>
            <w:r w:rsidRPr="00697023">
              <w:rPr>
                <w:rFonts w:ascii="GHEA Grapalat" w:hAnsi="GHEA Grapalat"/>
                <w:bCs/>
                <w:lang w:val="pt-PT" w:eastAsia="ar-SA"/>
              </w:rPr>
              <w:t xml:space="preserve"> </w:t>
            </w:r>
            <w:r w:rsidRPr="00697023">
              <w:rPr>
                <w:rFonts w:ascii="GHEA Grapalat" w:hAnsi="GHEA Grapalat"/>
                <w:bCs/>
                <w:lang w:eastAsia="ar-SA"/>
              </w:rPr>
              <w:t>դրա</w:t>
            </w:r>
            <w:r w:rsidRPr="00697023">
              <w:rPr>
                <w:rFonts w:ascii="GHEA Grapalat" w:hAnsi="GHEA Grapalat"/>
                <w:bCs/>
                <w:lang w:val="pt-PT" w:eastAsia="ar-SA"/>
              </w:rPr>
              <w:t xml:space="preserve"> </w:t>
            </w:r>
            <w:r w:rsidRPr="00697023">
              <w:rPr>
                <w:rFonts w:ascii="GHEA Grapalat" w:hAnsi="GHEA Grapalat"/>
                <w:bCs/>
                <w:lang w:eastAsia="ar-SA"/>
              </w:rPr>
              <w:t>չաւիանիշները</w:t>
            </w:r>
            <w:r w:rsidRPr="00697023">
              <w:rPr>
                <w:rFonts w:ascii="GHEA Grapalat" w:hAnsi="GHEA Grapalat"/>
                <w:bCs/>
                <w:lang w:val="pt-PT" w:eastAsia="ar-SA"/>
              </w:rPr>
              <w:t xml:space="preserve"> </w:t>
            </w:r>
            <w:r w:rsidRPr="00697023">
              <w:rPr>
                <w:rStyle w:val="Bodytext2Italic"/>
                <w:rFonts w:ascii="GHEA Grapalat" w:eastAsia="Times New Roman" w:hAnsi="GHEA Grapalat" w:cs="Times New Roman"/>
                <w:bCs/>
                <w:i w:val="0"/>
                <w:iCs w:val="0"/>
                <w:spacing w:val="0"/>
                <w:sz w:val="24"/>
                <w:szCs w:val="24"/>
                <w:shd w:val="clear" w:color="auto" w:fill="auto"/>
                <w:lang w:val="pt-PT" w:eastAsia="ar-SA" w:bidi="ar-SA"/>
              </w:rPr>
              <w:t>(</w:t>
            </w:r>
            <w:r w:rsidRPr="00697023">
              <w:rPr>
                <w:rStyle w:val="Bodytext2Italic"/>
                <w:rFonts w:ascii="GHEA Grapalat" w:eastAsia="Times New Roman" w:hAnsi="GHEA Grapalat" w:cs="Times New Roman"/>
                <w:bCs/>
                <w:i w:val="0"/>
                <w:iCs w:val="0"/>
                <w:spacing w:val="0"/>
                <w:sz w:val="24"/>
                <w:szCs w:val="24"/>
                <w:shd w:val="clear" w:color="auto" w:fill="auto"/>
                <w:lang w:val="ru-RU" w:eastAsia="ar-SA" w:bidi="ar-SA"/>
              </w:rPr>
              <w:t>Նախագծի</w:t>
            </w:r>
            <w:r w:rsidRPr="00697023">
              <w:rPr>
                <w:rStyle w:val="Bodytext2Italic"/>
                <w:rFonts w:ascii="GHEA Grapalat" w:eastAsia="Times New Roman" w:hAnsi="GHEA Grapalat" w:cs="Times New Roman"/>
                <w:bCs/>
                <w:i w:val="0"/>
                <w:iCs w:val="0"/>
                <w:spacing w:val="0"/>
                <w:sz w:val="24"/>
                <w:szCs w:val="24"/>
                <w:shd w:val="clear" w:color="auto" w:fill="auto"/>
                <w:lang w:val="pt-PT" w:eastAsia="ar-SA" w:bidi="ar-SA"/>
              </w:rPr>
              <w:t xml:space="preserve"> 29-</w:t>
            </w:r>
            <w:r w:rsidRPr="00697023">
              <w:rPr>
                <w:rStyle w:val="Bodytext2Italic"/>
                <w:rFonts w:ascii="GHEA Grapalat" w:eastAsia="Times New Roman" w:hAnsi="GHEA Grapalat" w:cs="Times New Roman"/>
                <w:bCs/>
                <w:i w:val="0"/>
                <w:iCs w:val="0"/>
                <w:spacing w:val="0"/>
                <w:sz w:val="24"/>
                <w:szCs w:val="24"/>
                <w:shd w:val="clear" w:color="auto" w:fill="auto"/>
                <w:lang w:val="ru-RU" w:eastAsia="ar-SA" w:bidi="ar-SA"/>
              </w:rPr>
              <w:t>րդ</w:t>
            </w:r>
            <w:r w:rsidRPr="00697023">
              <w:rPr>
                <w:rStyle w:val="Bodytext2Italic"/>
                <w:rFonts w:ascii="GHEA Grapalat" w:eastAsia="Times New Roman" w:hAnsi="GHEA Grapalat" w:cs="Times New Roman"/>
                <w:bCs/>
                <w:i w:val="0"/>
                <w:iCs w:val="0"/>
                <w:spacing w:val="0"/>
                <w:sz w:val="24"/>
                <w:szCs w:val="24"/>
                <w:shd w:val="clear" w:color="auto" w:fill="auto"/>
                <w:lang w:val="pt-PT" w:eastAsia="ar-SA" w:bidi="ar-SA"/>
              </w:rPr>
              <w:t xml:space="preserve"> </w:t>
            </w:r>
            <w:r w:rsidRPr="00697023">
              <w:rPr>
                <w:rStyle w:val="Bodytext2Italic"/>
                <w:rFonts w:ascii="GHEA Grapalat" w:eastAsia="Times New Roman" w:hAnsi="GHEA Grapalat" w:cs="Times New Roman"/>
                <w:bCs/>
                <w:i w:val="0"/>
                <w:iCs w:val="0"/>
                <w:spacing w:val="0"/>
                <w:sz w:val="24"/>
                <w:szCs w:val="24"/>
                <w:shd w:val="clear" w:color="auto" w:fill="auto"/>
                <w:lang w:val="ru-RU" w:eastAsia="ar-SA" w:bidi="ar-SA"/>
              </w:rPr>
              <w:t>հոդված</w:t>
            </w:r>
            <w:r w:rsidRPr="00697023">
              <w:rPr>
                <w:rStyle w:val="Bodytext2Italic"/>
                <w:rFonts w:ascii="GHEA Grapalat" w:eastAsia="Times New Roman" w:hAnsi="GHEA Grapalat" w:cs="Times New Roman"/>
                <w:bCs/>
                <w:i w:val="0"/>
                <w:iCs w:val="0"/>
                <w:spacing w:val="0"/>
                <w:sz w:val="24"/>
                <w:szCs w:val="24"/>
                <w:shd w:val="clear" w:color="auto" w:fill="auto"/>
                <w:lang w:val="pt-PT" w:eastAsia="ar-SA" w:bidi="ar-SA"/>
              </w:rPr>
              <w:t>):</w:t>
            </w:r>
          </w:p>
        </w:tc>
        <w:tc>
          <w:tcPr>
            <w:tcW w:w="2467" w:type="dxa"/>
            <w:tcBorders>
              <w:top w:val="single" w:sz="4" w:space="0" w:color="000000"/>
              <w:left w:val="nil"/>
              <w:bottom w:val="single" w:sz="4" w:space="0" w:color="000000"/>
              <w:right w:val="single" w:sz="4" w:space="0" w:color="000000"/>
            </w:tcBorders>
            <w:vAlign w:val="center"/>
            <w:hideMark/>
          </w:tcPr>
          <w:p w:rsidR="00697023" w:rsidRPr="00FE30E6" w:rsidRDefault="00697023" w:rsidP="00697023">
            <w:pPr>
              <w:pStyle w:val="normal0"/>
              <w:spacing w:line="276" w:lineRule="auto"/>
              <w:rPr>
                <w:rFonts w:ascii="GHEA Grapalat" w:eastAsia="GHEA Grapalat" w:hAnsi="GHEA Grapalat" w:cs="GHEA Grapalat"/>
                <w:lang w:val="pt-PT"/>
              </w:rPr>
            </w:pPr>
            <w:r>
              <w:rPr>
                <w:rFonts w:ascii="GHEA Grapalat" w:eastAsia="GHEA Grapalat" w:hAnsi="GHEA Grapalat" w:cs="GHEA Grapalat"/>
                <w:lang w:val="pt-PT"/>
              </w:rPr>
              <w:t>Ընդունվել է մասնակի:</w:t>
            </w:r>
          </w:p>
        </w:tc>
        <w:tc>
          <w:tcPr>
            <w:tcW w:w="3685" w:type="dxa"/>
            <w:tcBorders>
              <w:top w:val="single" w:sz="4" w:space="0" w:color="000000"/>
              <w:left w:val="nil"/>
              <w:bottom w:val="single" w:sz="4" w:space="0" w:color="000000"/>
              <w:right w:val="single" w:sz="4" w:space="0" w:color="000000"/>
            </w:tcBorders>
            <w:vAlign w:val="center"/>
            <w:hideMark/>
          </w:tcPr>
          <w:p w:rsidR="00697023" w:rsidRDefault="00697023" w:rsidP="00697023">
            <w:pPr>
              <w:pStyle w:val="normal0"/>
              <w:spacing w:line="276" w:lineRule="auto"/>
              <w:rPr>
                <w:rFonts w:ascii="GHEA Grapalat" w:eastAsia="GHEA Grapalat" w:hAnsi="GHEA Grapalat" w:cs="GHEA Grapalat"/>
                <w:lang w:val="pt-PT"/>
              </w:rPr>
            </w:pPr>
            <w:r w:rsidRPr="00697023">
              <w:rPr>
                <w:rFonts w:ascii="GHEA Grapalat" w:eastAsia="GHEA Grapalat" w:hAnsi="GHEA Grapalat" w:cs="GHEA Grapalat"/>
                <w:lang w:val="pt-PT"/>
              </w:rPr>
              <w:t>Նախագծով ահմանվել է ակնհայտ խախտման հասկացությունը:</w:t>
            </w:r>
          </w:p>
          <w:p w:rsidR="00697023" w:rsidRPr="00FE30E6" w:rsidRDefault="00697023" w:rsidP="00697023">
            <w:pPr>
              <w:pStyle w:val="normal0"/>
              <w:spacing w:line="276" w:lineRule="auto"/>
              <w:rPr>
                <w:rFonts w:ascii="GHEA Grapalat" w:eastAsia="GHEA Grapalat" w:hAnsi="GHEA Grapalat" w:cs="GHEA Grapalat"/>
                <w:lang w:val="pt-PT"/>
              </w:rPr>
            </w:pPr>
          </w:p>
        </w:tc>
      </w:tr>
      <w:tr w:rsidR="00697023" w:rsidRPr="00D65491" w:rsidTr="0069702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p>
        </w:tc>
        <w:tc>
          <w:tcPr>
            <w:tcW w:w="5130" w:type="dxa"/>
            <w:tcBorders>
              <w:top w:val="single" w:sz="4" w:space="0" w:color="000000"/>
              <w:left w:val="nil"/>
              <w:bottom w:val="single" w:sz="4" w:space="0" w:color="000000"/>
              <w:right w:val="single" w:sz="4" w:space="0" w:color="000000"/>
            </w:tcBorders>
            <w:vAlign w:val="center"/>
            <w:hideMark/>
          </w:tcPr>
          <w:p w:rsidR="00697023" w:rsidRPr="00697023" w:rsidRDefault="00697023" w:rsidP="00D65491">
            <w:pPr>
              <w:spacing w:line="276" w:lineRule="auto"/>
              <w:jc w:val="both"/>
              <w:rPr>
                <w:rFonts w:ascii="GHEA Grapalat" w:hAnsi="GHEA Grapalat"/>
                <w:bCs/>
                <w:lang w:val="pt-PT" w:eastAsia="ar-SA"/>
              </w:rPr>
            </w:pPr>
            <w:r w:rsidRPr="00697023">
              <w:rPr>
                <w:rFonts w:ascii="GHEA Grapalat" w:hAnsi="GHEA Grapalat"/>
                <w:bCs/>
                <w:lang w:val="pt-PT" w:eastAsia="ar-SA"/>
              </w:rPr>
              <w:t xml:space="preserve">9. </w:t>
            </w:r>
            <w:r w:rsidRPr="00697023">
              <w:rPr>
                <w:rFonts w:ascii="GHEA Grapalat" w:hAnsi="GHEA Grapalat"/>
                <w:bCs/>
                <w:lang w:eastAsia="ar-SA"/>
              </w:rPr>
              <w:t>Առաջարկվում</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փոփոխություն</w:t>
            </w:r>
            <w:r w:rsidRPr="00697023">
              <w:rPr>
                <w:rFonts w:ascii="GHEA Grapalat" w:hAnsi="GHEA Grapalat"/>
                <w:bCs/>
                <w:lang w:val="pt-PT" w:eastAsia="ar-SA"/>
              </w:rPr>
              <w:t xml:space="preserve"> </w:t>
            </w:r>
            <w:r w:rsidRPr="00697023">
              <w:rPr>
                <w:rFonts w:ascii="GHEA Grapalat" w:hAnsi="GHEA Grapalat"/>
                <w:bCs/>
                <w:lang w:eastAsia="ar-SA"/>
              </w:rPr>
              <w:t>նախատեսել</w:t>
            </w:r>
            <w:r w:rsidRPr="00697023">
              <w:rPr>
                <w:rFonts w:ascii="GHEA Grapalat" w:hAnsi="GHEA Grapalat"/>
                <w:bCs/>
                <w:lang w:val="pt-PT" w:eastAsia="ar-SA"/>
              </w:rPr>
              <w:t xml:space="preserve"> </w:t>
            </w:r>
            <w:r w:rsidRPr="00697023">
              <w:rPr>
                <w:rFonts w:ascii="GHEA Grapalat" w:hAnsi="GHEA Grapalat"/>
                <w:bCs/>
                <w:lang w:eastAsia="ar-SA"/>
              </w:rPr>
              <w:t>Օրենքի</w:t>
            </w:r>
            <w:r w:rsidRPr="00697023">
              <w:rPr>
                <w:rFonts w:ascii="GHEA Grapalat" w:hAnsi="GHEA Grapalat"/>
                <w:bCs/>
                <w:lang w:val="pt-PT" w:eastAsia="ar-SA"/>
              </w:rPr>
              <w:t xml:space="preserve"> </w:t>
            </w:r>
            <w:r w:rsidRPr="00697023">
              <w:rPr>
                <w:rStyle w:val="Bodytext2Bold"/>
                <w:rFonts w:ascii="GHEA Grapalat" w:eastAsia="Times New Roman" w:hAnsi="GHEA Grapalat" w:cs="Times New Roman"/>
                <w:b w:val="0"/>
                <w:spacing w:val="0"/>
                <w:sz w:val="24"/>
                <w:szCs w:val="24"/>
                <w:shd w:val="clear" w:color="auto" w:fill="auto"/>
                <w:lang w:val="pt-PT" w:eastAsia="ar-SA" w:bidi="ar-SA"/>
              </w:rPr>
              <w:t>40-</w:t>
            </w:r>
            <w:r w:rsidRPr="00697023">
              <w:rPr>
                <w:rStyle w:val="Bodytext2Bold"/>
                <w:rFonts w:ascii="GHEA Grapalat" w:eastAsia="Times New Roman" w:hAnsi="GHEA Grapalat" w:cs="Times New Roman"/>
                <w:b w:val="0"/>
                <w:spacing w:val="0"/>
                <w:sz w:val="24"/>
                <w:szCs w:val="24"/>
                <w:shd w:val="clear" w:color="auto" w:fill="auto"/>
                <w:lang w:val="ru-RU" w:eastAsia="ar-SA" w:bidi="ar-SA"/>
              </w:rPr>
              <w:t>րդ</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w:t>
            </w:r>
            <w:r w:rsidRPr="00697023">
              <w:rPr>
                <w:rStyle w:val="Bodytext2Bold"/>
                <w:rFonts w:ascii="GHEA Grapalat" w:eastAsia="Times New Roman" w:hAnsi="GHEA Grapalat" w:cs="Times New Roman"/>
                <w:b w:val="0"/>
                <w:spacing w:val="0"/>
                <w:sz w:val="24"/>
                <w:szCs w:val="24"/>
                <w:shd w:val="clear" w:color="auto" w:fill="auto"/>
                <w:lang w:val="ru-RU" w:eastAsia="ar-SA" w:bidi="ar-SA"/>
              </w:rPr>
              <w:t>հոդվածի</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3-</w:t>
            </w:r>
            <w:r w:rsidRPr="00697023">
              <w:rPr>
                <w:rStyle w:val="Bodytext2Bold"/>
                <w:rFonts w:ascii="GHEA Grapalat" w:eastAsia="Times New Roman" w:hAnsi="GHEA Grapalat" w:cs="Times New Roman"/>
                <w:b w:val="0"/>
                <w:spacing w:val="0"/>
                <w:sz w:val="24"/>
                <w:szCs w:val="24"/>
                <w:shd w:val="clear" w:color="auto" w:fill="auto"/>
                <w:lang w:val="ru-RU" w:eastAsia="ar-SA" w:bidi="ar-SA"/>
              </w:rPr>
              <w:t>րդ</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w:t>
            </w:r>
            <w:r w:rsidRPr="00697023">
              <w:rPr>
                <w:rStyle w:val="Bodytext2Bold"/>
                <w:rFonts w:ascii="GHEA Grapalat" w:eastAsia="Times New Roman" w:hAnsi="GHEA Grapalat" w:cs="Times New Roman"/>
                <w:b w:val="0"/>
                <w:spacing w:val="0"/>
                <w:sz w:val="24"/>
                <w:szCs w:val="24"/>
                <w:shd w:val="clear" w:color="auto" w:fill="auto"/>
                <w:lang w:val="ru-RU" w:eastAsia="ar-SA" w:bidi="ar-SA"/>
              </w:rPr>
              <w:t>մասում</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w:t>
            </w:r>
            <w:r w:rsidRPr="00697023">
              <w:rPr>
                <w:rFonts w:ascii="GHEA Grapalat" w:hAnsi="GHEA Grapalat"/>
                <w:bCs/>
                <w:lang w:eastAsia="ar-SA"/>
              </w:rPr>
              <w:t>այն</w:t>
            </w:r>
            <w:r w:rsidRPr="00697023">
              <w:rPr>
                <w:rFonts w:ascii="GHEA Grapalat" w:hAnsi="GHEA Grapalat"/>
                <w:bCs/>
                <w:lang w:val="pt-PT" w:eastAsia="ar-SA"/>
              </w:rPr>
              <w:t xml:space="preserve"> </w:t>
            </w:r>
            <w:r w:rsidRPr="00697023">
              <w:rPr>
                <w:rFonts w:ascii="GHEA Grapalat" w:hAnsi="GHEA Grapalat"/>
                <w:bCs/>
                <w:lang w:eastAsia="ar-SA"/>
              </w:rPr>
              <w:t>լրացնելով</w:t>
            </w:r>
            <w:r w:rsidRPr="00697023">
              <w:rPr>
                <w:rFonts w:ascii="GHEA Grapalat" w:hAnsi="GHEA Grapalat"/>
                <w:bCs/>
                <w:lang w:val="pt-PT" w:eastAsia="ar-SA"/>
              </w:rPr>
              <w:t xml:space="preserve"> </w:t>
            </w:r>
            <w:r w:rsidRPr="00697023">
              <w:rPr>
                <w:rFonts w:ascii="GHEA Grapalat" w:hAnsi="GHEA Grapalat"/>
                <w:bCs/>
                <w:lang w:eastAsia="ar-SA"/>
              </w:rPr>
              <w:t>նոր</w:t>
            </w:r>
            <w:r w:rsidRPr="00697023">
              <w:rPr>
                <w:rFonts w:ascii="GHEA Grapalat" w:hAnsi="GHEA Grapalat"/>
                <w:bCs/>
                <w:lang w:val="pt-PT" w:eastAsia="ar-SA"/>
              </w:rPr>
              <w:t xml:space="preserve"> </w:t>
            </w:r>
            <w:r w:rsidRPr="00697023">
              <w:rPr>
                <w:rFonts w:ascii="GHEA Grapalat" w:hAnsi="GHEA Grapalat"/>
                <w:bCs/>
                <w:lang w:eastAsia="ar-SA"/>
              </w:rPr>
              <w:t>գ</w:t>
            </w:r>
            <w:r w:rsidRPr="00697023">
              <w:rPr>
                <w:rFonts w:ascii="GHEA Grapalat" w:hAnsi="GHEA Grapalat"/>
                <w:bCs/>
                <w:lang w:val="pt-PT" w:eastAsia="ar-SA"/>
              </w:rPr>
              <w:t xml:space="preserve">) </w:t>
            </w:r>
            <w:r w:rsidRPr="00697023">
              <w:rPr>
                <w:rFonts w:ascii="GHEA Grapalat" w:hAnsi="GHEA Grapalat"/>
                <w:bCs/>
                <w:lang w:eastAsia="ar-SA"/>
              </w:rPr>
              <w:t>կետով</w:t>
            </w:r>
            <w:r w:rsidRPr="00697023">
              <w:rPr>
                <w:rFonts w:ascii="GHEA Grapalat" w:hAnsi="GHEA Grapalat"/>
                <w:bCs/>
                <w:lang w:val="pt-PT" w:eastAsia="ar-SA"/>
              </w:rPr>
              <w:t xml:space="preserve"> </w:t>
            </w:r>
            <w:r w:rsidRPr="00697023">
              <w:rPr>
                <w:rFonts w:ascii="GHEA Grapalat" w:hAnsi="GHEA Grapalat"/>
                <w:bCs/>
                <w:lang w:eastAsia="ar-SA"/>
              </w:rPr>
              <w:t>հետևյալ</w:t>
            </w:r>
            <w:r w:rsidRPr="00697023">
              <w:rPr>
                <w:rFonts w:ascii="GHEA Grapalat" w:hAnsi="GHEA Grapalat"/>
                <w:bCs/>
                <w:lang w:val="pt-PT" w:eastAsia="ar-SA"/>
              </w:rPr>
              <w:t xml:space="preserve"> </w:t>
            </w:r>
            <w:r w:rsidRPr="00697023">
              <w:rPr>
                <w:rFonts w:ascii="GHEA Grapalat" w:hAnsi="GHEA Grapalat"/>
                <w:bCs/>
                <w:lang w:eastAsia="ar-SA"/>
              </w:rPr>
              <w:t>բովանդակությամբ</w:t>
            </w:r>
            <w:r w:rsidRPr="00697023">
              <w:rPr>
                <w:rFonts w:ascii="GHEA Grapalat" w:hAnsi="GHEA Grapalat"/>
                <w:bCs/>
                <w:lang w:val="pt-PT" w:eastAsia="ar-SA"/>
              </w:rPr>
              <w:t>, «</w:t>
            </w:r>
            <w:r w:rsidRPr="00697023">
              <w:rPr>
                <w:rFonts w:ascii="GHEA Grapalat" w:hAnsi="GHEA Grapalat"/>
                <w:bCs/>
                <w:lang w:eastAsia="ar-SA"/>
              </w:rPr>
              <w:t>գ</w:t>
            </w:r>
            <w:r w:rsidRPr="00697023">
              <w:rPr>
                <w:rFonts w:ascii="GHEA Grapalat" w:hAnsi="GHEA Grapalat"/>
                <w:bCs/>
                <w:lang w:val="pt-PT" w:eastAsia="ar-SA"/>
              </w:rPr>
              <w:t xml:space="preserve">) </w:t>
            </w:r>
            <w:r w:rsidRPr="00697023">
              <w:rPr>
                <w:rFonts w:ascii="GHEA Grapalat" w:hAnsi="GHEA Grapalat"/>
                <w:bCs/>
                <w:lang w:eastAsia="ar-SA"/>
              </w:rPr>
              <w:t>հաշվանցի</w:t>
            </w:r>
            <w:r w:rsidRPr="00697023">
              <w:rPr>
                <w:rFonts w:ascii="GHEA Grapalat" w:hAnsi="GHEA Grapalat"/>
                <w:bCs/>
                <w:lang w:val="pt-PT" w:eastAsia="ar-SA"/>
              </w:rPr>
              <w:t xml:space="preserve"> </w:t>
            </w:r>
            <w:r w:rsidRPr="00697023">
              <w:rPr>
                <w:rFonts w:ascii="GHEA Grapalat" w:hAnsi="GHEA Grapalat"/>
                <w:bCs/>
                <w:lang w:eastAsia="ar-SA"/>
              </w:rPr>
              <w:t>արդյունքում</w:t>
            </w:r>
            <w:r w:rsidRPr="00697023">
              <w:rPr>
                <w:rFonts w:ascii="GHEA Grapalat" w:hAnsi="GHEA Grapalat"/>
                <w:bCs/>
                <w:lang w:val="pt-PT" w:eastAsia="ar-SA"/>
              </w:rPr>
              <w:t xml:space="preserve"> </w:t>
            </w:r>
            <w:r w:rsidRPr="00697023">
              <w:rPr>
                <w:rFonts w:ascii="GHEA Grapalat" w:hAnsi="GHEA Grapalat"/>
                <w:bCs/>
                <w:lang w:eastAsia="ar-SA"/>
              </w:rPr>
              <w:t>կխախտվի</w:t>
            </w:r>
            <w:r w:rsidRPr="00697023">
              <w:rPr>
                <w:rFonts w:ascii="GHEA Grapalat" w:hAnsi="GHEA Grapalat"/>
                <w:bCs/>
                <w:lang w:val="pt-PT" w:eastAsia="ar-SA"/>
              </w:rPr>
              <w:t xml:space="preserve"> </w:t>
            </w:r>
            <w:r w:rsidRPr="00697023">
              <w:rPr>
                <w:rFonts w:ascii="GHEA Grapalat" w:hAnsi="GHEA Grapalat"/>
                <w:bCs/>
                <w:lang w:eastAsia="ar-SA"/>
              </w:rPr>
              <w:t>պահանջների</w:t>
            </w:r>
            <w:r w:rsidRPr="00697023">
              <w:rPr>
                <w:rFonts w:ascii="GHEA Grapalat" w:hAnsi="GHEA Grapalat"/>
                <w:bCs/>
                <w:lang w:val="pt-PT" w:eastAsia="ar-SA"/>
              </w:rPr>
              <w:t xml:space="preserve"> </w:t>
            </w:r>
            <w:r w:rsidRPr="00697023">
              <w:rPr>
                <w:rFonts w:ascii="GHEA Grapalat" w:hAnsi="GHEA Grapalat"/>
                <w:bCs/>
                <w:lang w:eastAsia="ar-SA"/>
              </w:rPr>
              <w:t>բավարարման</w:t>
            </w:r>
            <w:r w:rsidRPr="00697023">
              <w:rPr>
                <w:rFonts w:ascii="GHEA Grapalat" w:hAnsi="GHEA Grapalat"/>
                <w:bCs/>
                <w:lang w:val="pt-PT" w:eastAsia="ar-SA"/>
              </w:rPr>
              <w:t xml:space="preserve"> </w:t>
            </w:r>
            <w:r w:rsidRPr="00697023">
              <w:rPr>
                <w:rFonts w:ascii="GHEA Grapalat" w:hAnsi="GHEA Grapalat"/>
                <w:bCs/>
                <w:lang w:eastAsia="ar-SA"/>
              </w:rPr>
              <w:t>օրենքով</w:t>
            </w:r>
            <w:r w:rsidRPr="00697023">
              <w:rPr>
                <w:rFonts w:ascii="GHEA Grapalat" w:hAnsi="GHEA Grapalat"/>
                <w:bCs/>
                <w:lang w:val="pt-PT" w:eastAsia="ar-SA"/>
              </w:rPr>
              <w:t xml:space="preserve"> </w:t>
            </w:r>
            <w:r w:rsidRPr="00697023">
              <w:rPr>
                <w:rFonts w:ascii="GHEA Grapalat" w:hAnsi="GHEA Grapalat"/>
                <w:bCs/>
                <w:lang w:eastAsia="ar-SA"/>
              </w:rPr>
              <w:t>սահմանված</w:t>
            </w:r>
            <w:r w:rsidRPr="00697023">
              <w:rPr>
                <w:rFonts w:ascii="GHEA Grapalat" w:hAnsi="GHEA Grapalat"/>
                <w:bCs/>
                <w:lang w:val="pt-PT" w:eastAsia="ar-SA"/>
              </w:rPr>
              <w:t xml:space="preserve"> </w:t>
            </w:r>
            <w:r w:rsidRPr="00697023">
              <w:rPr>
                <w:rFonts w:ascii="GHEA Grapalat" w:hAnsi="GHEA Grapalat"/>
                <w:bCs/>
                <w:lang w:eastAsia="ar-SA"/>
              </w:rPr>
              <w:t>հերթականությունը</w:t>
            </w:r>
            <w:r w:rsidRPr="00697023">
              <w:rPr>
                <w:rFonts w:ascii="GHEA Grapalat" w:hAnsi="GHEA Grapalat"/>
                <w:bCs/>
                <w:lang w:val="pt-PT" w:eastAsia="ar-SA"/>
              </w:rPr>
              <w:t xml:space="preserve">»: </w:t>
            </w:r>
            <w:r w:rsidRPr="00697023">
              <w:rPr>
                <w:rFonts w:ascii="GHEA Grapalat" w:hAnsi="GHEA Grapalat"/>
                <w:bCs/>
                <w:lang w:eastAsia="ar-SA"/>
              </w:rPr>
              <w:t>Նշվածը</w:t>
            </w:r>
            <w:r w:rsidRPr="00697023">
              <w:rPr>
                <w:rFonts w:ascii="GHEA Grapalat" w:hAnsi="GHEA Grapalat"/>
                <w:bCs/>
                <w:lang w:val="pt-PT" w:eastAsia="ar-SA"/>
              </w:rPr>
              <w:t xml:space="preserve"> </w:t>
            </w:r>
            <w:r w:rsidRPr="00697023">
              <w:rPr>
                <w:rFonts w:ascii="GHEA Grapalat" w:hAnsi="GHEA Grapalat"/>
                <w:bCs/>
                <w:lang w:eastAsia="ar-SA"/>
              </w:rPr>
              <w:t>պայմանավորված</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նրանով</w:t>
            </w:r>
            <w:r w:rsidRPr="00697023">
              <w:rPr>
                <w:rFonts w:ascii="GHEA Grapalat" w:hAnsi="GHEA Grapalat"/>
                <w:bCs/>
                <w:lang w:val="pt-PT" w:eastAsia="ar-SA"/>
              </w:rPr>
              <w:t xml:space="preserve">, </w:t>
            </w:r>
            <w:r w:rsidRPr="00697023">
              <w:rPr>
                <w:rFonts w:ascii="GHEA Grapalat" w:hAnsi="GHEA Grapalat"/>
                <w:bCs/>
                <w:lang w:eastAsia="ar-SA"/>
              </w:rPr>
              <w:t>որ</w:t>
            </w:r>
            <w:r w:rsidRPr="00697023">
              <w:rPr>
                <w:rFonts w:ascii="GHEA Grapalat" w:hAnsi="GHEA Grapalat"/>
                <w:bCs/>
                <w:lang w:val="pt-PT" w:eastAsia="ar-SA"/>
              </w:rPr>
              <w:t xml:space="preserve"> </w:t>
            </w:r>
            <w:r w:rsidRPr="00697023">
              <w:rPr>
                <w:rFonts w:ascii="GHEA Grapalat" w:hAnsi="GHEA Grapalat"/>
                <w:bCs/>
                <w:lang w:eastAsia="ar-SA"/>
              </w:rPr>
              <w:t>Օրենքի</w:t>
            </w:r>
            <w:r w:rsidRPr="00697023">
              <w:rPr>
                <w:rFonts w:ascii="GHEA Grapalat" w:hAnsi="GHEA Grapalat"/>
                <w:bCs/>
                <w:lang w:val="pt-PT" w:eastAsia="ar-SA"/>
              </w:rPr>
              <w:t xml:space="preserve"> </w:t>
            </w:r>
            <w:r w:rsidRPr="00697023">
              <w:rPr>
                <w:rFonts w:ascii="GHEA Grapalat" w:hAnsi="GHEA Grapalat"/>
                <w:bCs/>
                <w:lang w:eastAsia="ar-SA"/>
              </w:rPr>
              <w:t>ներկա</w:t>
            </w:r>
            <w:r w:rsidRPr="00697023">
              <w:rPr>
                <w:rFonts w:ascii="GHEA Grapalat" w:hAnsi="GHEA Grapalat"/>
                <w:bCs/>
                <w:lang w:val="pt-PT" w:eastAsia="ar-SA"/>
              </w:rPr>
              <w:t xml:space="preserve"> </w:t>
            </w:r>
            <w:r w:rsidRPr="00697023">
              <w:rPr>
                <w:rFonts w:ascii="GHEA Grapalat" w:hAnsi="GHEA Grapalat"/>
                <w:bCs/>
                <w:lang w:eastAsia="ar-SA"/>
              </w:rPr>
              <w:t>կարգավորումներով</w:t>
            </w:r>
            <w:r w:rsidRPr="00697023">
              <w:rPr>
                <w:rFonts w:ascii="GHEA Grapalat" w:hAnsi="GHEA Grapalat"/>
                <w:bCs/>
                <w:lang w:val="pt-PT" w:eastAsia="ar-SA"/>
              </w:rPr>
              <w:t xml:space="preserve"> </w:t>
            </w:r>
            <w:r w:rsidRPr="00697023">
              <w:rPr>
                <w:rFonts w:ascii="GHEA Grapalat" w:hAnsi="GHEA Grapalat"/>
                <w:bCs/>
                <w:lang w:eastAsia="ar-SA"/>
              </w:rPr>
              <w:t>հնարավոր</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պահանջների</w:t>
            </w:r>
            <w:r w:rsidRPr="00697023">
              <w:rPr>
                <w:rFonts w:ascii="GHEA Grapalat" w:hAnsi="GHEA Grapalat"/>
                <w:bCs/>
                <w:lang w:val="pt-PT" w:eastAsia="ar-SA"/>
              </w:rPr>
              <w:t xml:space="preserve"> </w:t>
            </w:r>
            <w:r w:rsidRPr="00697023">
              <w:rPr>
                <w:rFonts w:ascii="GHEA Grapalat" w:hAnsi="GHEA Grapalat"/>
                <w:bCs/>
                <w:lang w:eastAsia="ar-SA"/>
              </w:rPr>
              <w:t>վերջնական</w:t>
            </w:r>
            <w:r w:rsidRPr="00697023">
              <w:rPr>
                <w:rFonts w:ascii="GHEA Grapalat" w:hAnsi="GHEA Grapalat"/>
                <w:bCs/>
                <w:lang w:val="pt-PT" w:eastAsia="ar-SA"/>
              </w:rPr>
              <w:t xml:space="preserve"> </w:t>
            </w:r>
            <w:r w:rsidRPr="00697023">
              <w:rPr>
                <w:rFonts w:ascii="GHEA Grapalat" w:hAnsi="GHEA Grapalat"/>
                <w:bCs/>
                <w:lang w:eastAsia="ar-SA"/>
              </w:rPr>
              <w:t>ցուցակը</w:t>
            </w:r>
            <w:r w:rsidRPr="00697023">
              <w:rPr>
                <w:rFonts w:ascii="GHEA Grapalat" w:hAnsi="GHEA Grapalat"/>
                <w:bCs/>
                <w:lang w:val="pt-PT" w:eastAsia="ar-SA"/>
              </w:rPr>
              <w:t xml:space="preserve"> </w:t>
            </w:r>
            <w:r w:rsidRPr="00697023">
              <w:rPr>
                <w:rFonts w:ascii="GHEA Grapalat" w:hAnsi="GHEA Grapalat"/>
                <w:bCs/>
                <w:lang w:eastAsia="ar-SA"/>
              </w:rPr>
              <w:t>հաստատելուց</w:t>
            </w:r>
            <w:r w:rsidRPr="00697023">
              <w:rPr>
                <w:rFonts w:ascii="GHEA Grapalat" w:hAnsi="GHEA Grapalat"/>
                <w:bCs/>
                <w:lang w:val="pt-PT" w:eastAsia="ar-SA"/>
              </w:rPr>
              <w:t xml:space="preserve"> </w:t>
            </w:r>
            <w:r w:rsidRPr="00697023">
              <w:rPr>
                <w:rFonts w:ascii="GHEA Grapalat" w:hAnsi="GHEA Grapalat"/>
                <w:bCs/>
                <w:lang w:eastAsia="ar-SA"/>
              </w:rPr>
              <w:t>հետո</w:t>
            </w:r>
            <w:r w:rsidRPr="00697023">
              <w:rPr>
                <w:rFonts w:ascii="GHEA Grapalat" w:hAnsi="GHEA Grapalat"/>
                <w:bCs/>
                <w:lang w:val="pt-PT" w:eastAsia="ar-SA"/>
              </w:rPr>
              <w:t xml:space="preserve"> </w:t>
            </w:r>
            <w:r w:rsidRPr="00697023">
              <w:rPr>
                <w:rFonts w:ascii="GHEA Grapalat" w:hAnsi="GHEA Grapalat"/>
                <w:bCs/>
                <w:lang w:eastAsia="ar-SA"/>
              </w:rPr>
              <w:t>հաշվանցի</w:t>
            </w:r>
            <w:r w:rsidRPr="00697023">
              <w:rPr>
                <w:rFonts w:ascii="GHEA Grapalat" w:hAnsi="GHEA Grapalat"/>
                <w:bCs/>
                <w:lang w:val="pt-PT" w:eastAsia="ar-SA"/>
              </w:rPr>
              <w:t xml:space="preserve"> </w:t>
            </w:r>
            <w:r w:rsidRPr="00697023">
              <w:rPr>
                <w:rFonts w:ascii="GHEA Grapalat" w:hAnsi="GHEA Grapalat"/>
                <w:bCs/>
                <w:lang w:eastAsia="ar-SA"/>
              </w:rPr>
              <w:t>արդյունքում</w:t>
            </w:r>
            <w:r w:rsidRPr="00697023">
              <w:rPr>
                <w:rFonts w:ascii="GHEA Grapalat" w:hAnsi="GHEA Grapalat"/>
                <w:bCs/>
                <w:lang w:val="pt-PT" w:eastAsia="ar-SA"/>
              </w:rPr>
              <w:t xml:space="preserve"> </w:t>
            </w:r>
            <w:r w:rsidRPr="00697023">
              <w:rPr>
                <w:rFonts w:ascii="GHEA Grapalat" w:hAnsi="GHEA Grapalat"/>
                <w:bCs/>
                <w:lang w:eastAsia="ar-SA"/>
              </w:rPr>
              <w:t>պահանջների</w:t>
            </w:r>
            <w:r w:rsidRPr="00697023">
              <w:rPr>
                <w:rFonts w:ascii="GHEA Grapalat" w:hAnsi="GHEA Grapalat"/>
                <w:bCs/>
                <w:lang w:val="pt-PT" w:eastAsia="ar-SA"/>
              </w:rPr>
              <w:t xml:space="preserve"> </w:t>
            </w:r>
            <w:r w:rsidRPr="00697023">
              <w:rPr>
                <w:rFonts w:ascii="GHEA Grapalat" w:hAnsi="GHEA Grapalat"/>
                <w:bCs/>
                <w:lang w:eastAsia="ar-SA"/>
              </w:rPr>
              <w:t>բավարարման</w:t>
            </w:r>
            <w:r w:rsidRPr="00697023">
              <w:rPr>
                <w:rFonts w:ascii="GHEA Grapalat" w:hAnsi="GHEA Grapalat"/>
                <w:bCs/>
                <w:lang w:val="pt-PT" w:eastAsia="ar-SA"/>
              </w:rPr>
              <w:t xml:space="preserve"> </w:t>
            </w:r>
            <w:r w:rsidRPr="00697023">
              <w:rPr>
                <w:rFonts w:ascii="GHEA Grapalat" w:hAnsi="GHEA Grapalat"/>
                <w:bCs/>
                <w:lang w:eastAsia="ar-SA"/>
              </w:rPr>
              <w:t>օրենքով</w:t>
            </w:r>
            <w:r w:rsidRPr="00697023">
              <w:rPr>
                <w:rFonts w:ascii="GHEA Grapalat" w:hAnsi="GHEA Grapalat"/>
                <w:bCs/>
                <w:lang w:val="pt-PT" w:eastAsia="ar-SA"/>
              </w:rPr>
              <w:t xml:space="preserve"> </w:t>
            </w:r>
            <w:r w:rsidRPr="00697023">
              <w:rPr>
                <w:rFonts w:ascii="GHEA Grapalat" w:hAnsi="GHEA Grapalat"/>
                <w:bCs/>
                <w:lang w:eastAsia="ar-SA"/>
              </w:rPr>
              <w:t>սահմանված</w:t>
            </w:r>
            <w:r w:rsidRPr="00697023">
              <w:rPr>
                <w:rFonts w:ascii="GHEA Grapalat" w:hAnsi="GHEA Grapalat"/>
                <w:bCs/>
                <w:lang w:val="pt-PT" w:eastAsia="ar-SA"/>
              </w:rPr>
              <w:t xml:space="preserve"> </w:t>
            </w:r>
            <w:r w:rsidRPr="00697023">
              <w:rPr>
                <w:rFonts w:ascii="GHEA Grapalat" w:hAnsi="GHEA Grapalat"/>
                <w:bCs/>
                <w:lang w:eastAsia="ar-SA"/>
              </w:rPr>
              <w:t>հերթականության</w:t>
            </w:r>
            <w:r w:rsidRPr="00697023">
              <w:rPr>
                <w:rFonts w:ascii="GHEA Grapalat" w:hAnsi="GHEA Grapalat"/>
                <w:bCs/>
                <w:lang w:val="pt-PT" w:eastAsia="ar-SA"/>
              </w:rPr>
              <w:t xml:space="preserve"> </w:t>
            </w:r>
            <w:r w:rsidRPr="00697023">
              <w:rPr>
                <w:rFonts w:ascii="GHEA Grapalat" w:hAnsi="GHEA Grapalat"/>
                <w:bCs/>
                <w:lang w:eastAsia="ar-SA"/>
              </w:rPr>
              <w:t>խախտումներ</w:t>
            </w:r>
            <w:r w:rsidRPr="00697023">
              <w:rPr>
                <w:rFonts w:ascii="GHEA Grapalat" w:hAnsi="GHEA Grapalat"/>
                <w:bCs/>
                <w:lang w:val="pt-PT" w:eastAsia="ar-SA"/>
              </w:rPr>
              <w:t xml:space="preserve">, </w:t>
            </w:r>
            <w:r w:rsidRPr="00697023">
              <w:rPr>
                <w:rFonts w:ascii="GHEA Grapalat" w:hAnsi="GHEA Grapalat"/>
                <w:bCs/>
                <w:lang w:eastAsia="ar-SA"/>
              </w:rPr>
              <w:t>ինչը</w:t>
            </w:r>
            <w:r w:rsidRPr="00697023">
              <w:rPr>
                <w:rFonts w:ascii="GHEA Grapalat" w:hAnsi="GHEA Grapalat"/>
                <w:bCs/>
                <w:lang w:val="pt-PT" w:eastAsia="ar-SA"/>
              </w:rPr>
              <w:t xml:space="preserve"> </w:t>
            </w:r>
            <w:r w:rsidRPr="00697023">
              <w:rPr>
                <w:rFonts w:ascii="GHEA Grapalat" w:hAnsi="GHEA Grapalat"/>
                <w:bCs/>
                <w:lang w:eastAsia="ar-SA"/>
              </w:rPr>
              <w:t>չի</w:t>
            </w:r>
            <w:r w:rsidRPr="00697023">
              <w:rPr>
                <w:rFonts w:ascii="GHEA Grapalat" w:hAnsi="GHEA Grapalat"/>
                <w:bCs/>
                <w:lang w:val="pt-PT" w:eastAsia="ar-SA"/>
              </w:rPr>
              <w:t xml:space="preserve"> </w:t>
            </w:r>
            <w:r w:rsidRPr="00697023">
              <w:rPr>
                <w:rFonts w:ascii="GHEA Grapalat" w:hAnsi="GHEA Grapalat"/>
                <w:bCs/>
                <w:lang w:eastAsia="ar-SA"/>
              </w:rPr>
              <w:t>բխում</w:t>
            </w:r>
            <w:r w:rsidRPr="00697023">
              <w:rPr>
                <w:rFonts w:ascii="GHEA Grapalat" w:hAnsi="GHEA Grapalat"/>
                <w:bCs/>
                <w:lang w:val="pt-PT" w:eastAsia="ar-SA"/>
              </w:rPr>
              <w:t xml:space="preserve"> </w:t>
            </w:r>
            <w:r w:rsidRPr="00697023">
              <w:rPr>
                <w:rFonts w:ascii="GHEA Grapalat" w:hAnsi="GHEA Grapalat"/>
                <w:bCs/>
                <w:lang w:eastAsia="ar-SA"/>
              </w:rPr>
              <w:t>սնանկության</w:t>
            </w:r>
            <w:r w:rsidRPr="00697023">
              <w:rPr>
                <w:rFonts w:ascii="GHEA Grapalat" w:hAnsi="GHEA Grapalat"/>
                <w:bCs/>
                <w:lang w:val="pt-PT" w:eastAsia="ar-SA"/>
              </w:rPr>
              <w:t xml:space="preserve"> </w:t>
            </w:r>
            <w:r w:rsidRPr="00697023">
              <w:rPr>
                <w:rFonts w:ascii="GHEA Grapalat" w:hAnsi="GHEA Grapalat"/>
                <w:bCs/>
                <w:lang w:eastAsia="ar-SA"/>
              </w:rPr>
              <w:t>ժամանակ</w:t>
            </w:r>
            <w:r w:rsidRPr="00697023">
              <w:rPr>
                <w:rFonts w:ascii="GHEA Grapalat" w:hAnsi="GHEA Grapalat"/>
                <w:bCs/>
                <w:lang w:val="pt-PT" w:eastAsia="ar-SA"/>
              </w:rPr>
              <w:t xml:space="preserve"> </w:t>
            </w:r>
            <w:r w:rsidRPr="00697023">
              <w:rPr>
                <w:rFonts w:ascii="GHEA Grapalat" w:hAnsi="GHEA Grapalat"/>
                <w:bCs/>
                <w:lang w:eastAsia="ar-SA"/>
              </w:rPr>
              <w:t>պահանջների</w:t>
            </w:r>
            <w:r w:rsidRPr="00697023">
              <w:rPr>
                <w:rFonts w:ascii="GHEA Grapalat" w:hAnsi="GHEA Grapalat"/>
                <w:bCs/>
                <w:lang w:val="pt-PT" w:eastAsia="ar-SA"/>
              </w:rPr>
              <w:t xml:space="preserve"> </w:t>
            </w:r>
            <w:r w:rsidRPr="00697023">
              <w:rPr>
                <w:rFonts w:ascii="GHEA Grapalat" w:hAnsi="GHEA Grapalat"/>
                <w:bCs/>
                <w:lang w:eastAsia="ar-SA"/>
              </w:rPr>
              <w:t>բավարարման</w:t>
            </w:r>
            <w:r w:rsidRPr="00697023">
              <w:rPr>
                <w:rFonts w:ascii="GHEA Grapalat" w:hAnsi="GHEA Grapalat"/>
                <w:bCs/>
                <w:lang w:val="pt-PT" w:eastAsia="ar-SA"/>
              </w:rPr>
              <w:t xml:space="preserve"> </w:t>
            </w:r>
            <w:r w:rsidRPr="00697023">
              <w:rPr>
                <w:rFonts w:ascii="GHEA Grapalat" w:hAnsi="GHEA Grapalat"/>
                <w:bCs/>
                <w:lang w:eastAsia="ar-SA"/>
              </w:rPr>
              <w:t>ընդհանուր</w:t>
            </w:r>
            <w:r w:rsidRPr="00697023">
              <w:rPr>
                <w:rFonts w:ascii="GHEA Grapalat" w:hAnsi="GHEA Grapalat"/>
                <w:bCs/>
                <w:lang w:val="pt-PT" w:eastAsia="ar-SA"/>
              </w:rPr>
              <w:t xml:space="preserve"> </w:t>
            </w:r>
            <w:r w:rsidRPr="00697023">
              <w:rPr>
                <w:rFonts w:ascii="GHEA Grapalat" w:hAnsi="GHEA Grapalat"/>
                <w:bCs/>
                <w:lang w:eastAsia="ar-SA"/>
              </w:rPr>
              <w:t>դրույթներից</w:t>
            </w:r>
            <w:r w:rsidRPr="00697023">
              <w:rPr>
                <w:rFonts w:ascii="GHEA Grapalat" w:hAnsi="GHEA Grapalat"/>
                <w:bCs/>
                <w:lang w:val="pt-PT" w:eastAsia="ar-SA"/>
              </w:rPr>
              <w:t xml:space="preserve"> </w:t>
            </w:r>
            <w:r w:rsidRPr="00697023">
              <w:rPr>
                <w:rStyle w:val="Bodytext2Italic"/>
                <w:rFonts w:ascii="GHEA Grapalat" w:eastAsia="Times New Roman" w:hAnsi="GHEA Grapalat" w:cs="Times New Roman"/>
                <w:bCs/>
                <w:i w:val="0"/>
                <w:iCs w:val="0"/>
                <w:spacing w:val="0"/>
                <w:sz w:val="24"/>
                <w:szCs w:val="24"/>
                <w:shd w:val="clear" w:color="auto" w:fill="auto"/>
                <w:lang w:val="pt-PT" w:eastAsia="ar-SA" w:bidi="ar-SA"/>
              </w:rPr>
              <w:t>(</w:t>
            </w:r>
            <w:r w:rsidRPr="00697023">
              <w:rPr>
                <w:rStyle w:val="Bodytext2Italic"/>
                <w:rFonts w:ascii="GHEA Grapalat" w:eastAsia="Times New Roman" w:hAnsi="GHEA Grapalat" w:cs="Times New Roman"/>
                <w:bCs/>
                <w:i w:val="0"/>
                <w:iCs w:val="0"/>
                <w:spacing w:val="0"/>
                <w:sz w:val="24"/>
                <w:szCs w:val="24"/>
                <w:shd w:val="clear" w:color="auto" w:fill="auto"/>
                <w:lang w:val="ru-RU" w:eastAsia="ar-SA" w:bidi="ar-SA"/>
              </w:rPr>
              <w:t>Նախագծի</w:t>
            </w:r>
            <w:r w:rsidRPr="00697023">
              <w:rPr>
                <w:rStyle w:val="Bodytext2Italic"/>
                <w:rFonts w:ascii="GHEA Grapalat" w:eastAsia="Times New Roman" w:hAnsi="GHEA Grapalat" w:cs="Times New Roman"/>
                <w:bCs/>
                <w:i w:val="0"/>
                <w:iCs w:val="0"/>
                <w:spacing w:val="0"/>
                <w:sz w:val="24"/>
                <w:szCs w:val="24"/>
                <w:shd w:val="clear" w:color="auto" w:fill="auto"/>
                <w:lang w:val="pt-PT" w:eastAsia="ar-SA" w:bidi="ar-SA"/>
              </w:rPr>
              <w:t xml:space="preserve"> 45-</w:t>
            </w:r>
            <w:r w:rsidRPr="00697023">
              <w:rPr>
                <w:rStyle w:val="Bodytext2Italic"/>
                <w:rFonts w:ascii="GHEA Grapalat" w:eastAsia="Times New Roman" w:hAnsi="GHEA Grapalat" w:cs="Times New Roman"/>
                <w:bCs/>
                <w:i w:val="0"/>
                <w:iCs w:val="0"/>
                <w:spacing w:val="0"/>
                <w:sz w:val="24"/>
                <w:szCs w:val="24"/>
                <w:shd w:val="clear" w:color="auto" w:fill="auto"/>
                <w:lang w:val="ru-RU" w:eastAsia="ar-SA" w:bidi="ar-SA"/>
              </w:rPr>
              <w:t>րդ</w:t>
            </w:r>
            <w:r w:rsidRPr="00697023">
              <w:rPr>
                <w:rStyle w:val="Bodytext2Italic"/>
                <w:rFonts w:ascii="GHEA Grapalat" w:eastAsia="Times New Roman" w:hAnsi="GHEA Grapalat" w:cs="Times New Roman"/>
                <w:bCs/>
                <w:i w:val="0"/>
                <w:iCs w:val="0"/>
                <w:spacing w:val="0"/>
                <w:sz w:val="24"/>
                <w:szCs w:val="24"/>
                <w:shd w:val="clear" w:color="auto" w:fill="auto"/>
                <w:lang w:val="pt-PT" w:eastAsia="ar-SA" w:bidi="ar-SA"/>
              </w:rPr>
              <w:t xml:space="preserve"> </w:t>
            </w:r>
            <w:r w:rsidRPr="00697023">
              <w:rPr>
                <w:rStyle w:val="Bodytext2Italic"/>
                <w:rFonts w:ascii="GHEA Grapalat" w:eastAsia="Times New Roman" w:hAnsi="GHEA Grapalat" w:cs="Times New Roman"/>
                <w:bCs/>
                <w:i w:val="0"/>
                <w:iCs w:val="0"/>
                <w:spacing w:val="0"/>
                <w:sz w:val="24"/>
                <w:szCs w:val="24"/>
                <w:shd w:val="clear" w:color="auto" w:fill="auto"/>
                <w:lang w:val="ru-RU" w:eastAsia="ar-SA" w:bidi="ar-SA"/>
              </w:rPr>
              <w:t>հոդված</w:t>
            </w:r>
            <w:r w:rsidRPr="00697023">
              <w:rPr>
                <w:rStyle w:val="Bodytext2Italic"/>
                <w:rFonts w:ascii="GHEA Grapalat" w:eastAsia="Times New Roman" w:hAnsi="GHEA Grapalat" w:cs="Times New Roman"/>
                <w:bCs/>
                <w:i w:val="0"/>
                <w:iCs w:val="0"/>
                <w:spacing w:val="0"/>
                <w:sz w:val="24"/>
                <w:szCs w:val="24"/>
                <w:shd w:val="clear" w:color="auto" w:fill="auto"/>
                <w:lang w:val="pt-PT" w:eastAsia="ar-SA" w:bidi="ar-SA"/>
              </w:rPr>
              <w:t>):</w:t>
            </w:r>
          </w:p>
        </w:tc>
        <w:tc>
          <w:tcPr>
            <w:tcW w:w="2467" w:type="dxa"/>
            <w:tcBorders>
              <w:top w:val="single" w:sz="4" w:space="0" w:color="000000"/>
              <w:left w:val="nil"/>
              <w:bottom w:val="single" w:sz="4" w:space="0" w:color="000000"/>
              <w:right w:val="single" w:sz="4" w:space="0" w:color="000000"/>
            </w:tcBorders>
            <w:vAlign w:val="center"/>
            <w:hideMark/>
          </w:tcPr>
          <w:p w:rsidR="00697023" w:rsidRPr="00FE30E6" w:rsidRDefault="00697023" w:rsidP="00697023">
            <w:pPr>
              <w:pStyle w:val="normal0"/>
              <w:spacing w:line="276" w:lineRule="auto"/>
              <w:rPr>
                <w:rFonts w:ascii="GHEA Grapalat" w:eastAsia="GHEA Grapalat" w:hAnsi="GHEA Grapalat" w:cs="GHEA Grapalat"/>
                <w:lang w:val="pt-PT"/>
              </w:rPr>
            </w:pPr>
            <w:r w:rsidRPr="00FE30E6">
              <w:rPr>
                <w:rFonts w:ascii="GHEA Grapalat" w:eastAsia="GHEA Grapalat" w:hAnsi="GHEA Grapalat" w:cs="GHEA Grapalat"/>
                <w:lang w:val="pt-PT"/>
              </w:rPr>
              <w:t>Ընդունվել է:</w:t>
            </w:r>
          </w:p>
        </w:tc>
        <w:tc>
          <w:tcPr>
            <w:tcW w:w="3685" w:type="dxa"/>
            <w:tcBorders>
              <w:top w:val="single" w:sz="4" w:space="0" w:color="000000"/>
              <w:left w:val="nil"/>
              <w:bottom w:val="single" w:sz="4" w:space="0" w:color="000000"/>
              <w:right w:val="single" w:sz="4" w:space="0" w:color="000000"/>
            </w:tcBorders>
            <w:vAlign w:val="center"/>
            <w:hideMark/>
          </w:tcPr>
          <w:p w:rsidR="00697023" w:rsidRPr="00FE30E6" w:rsidRDefault="00697023" w:rsidP="00697023">
            <w:pPr>
              <w:pStyle w:val="normal0"/>
              <w:spacing w:line="276" w:lineRule="auto"/>
              <w:rPr>
                <w:rFonts w:ascii="GHEA Grapalat" w:eastAsia="GHEA Grapalat" w:hAnsi="GHEA Grapalat" w:cs="GHEA Grapalat"/>
                <w:lang w:val="pt-PT"/>
              </w:rPr>
            </w:pPr>
            <w:r w:rsidRPr="00FE30E6">
              <w:rPr>
                <w:rFonts w:ascii="GHEA Grapalat" w:eastAsia="GHEA Grapalat" w:hAnsi="GHEA Grapalat" w:cs="GHEA Grapalat"/>
                <w:lang w:val="pt-PT"/>
              </w:rPr>
              <w:t>Նախագծում կատարվել են համապատասխան փոփոխություններ:</w:t>
            </w:r>
          </w:p>
        </w:tc>
      </w:tr>
      <w:tr w:rsidR="00697023" w:rsidRPr="00D65491" w:rsidTr="0069702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p>
        </w:tc>
        <w:tc>
          <w:tcPr>
            <w:tcW w:w="5130" w:type="dxa"/>
            <w:tcBorders>
              <w:top w:val="single" w:sz="4" w:space="0" w:color="000000"/>
              <w:left w:val="nil"/>
              <w:bottom w:val="single" w:sz="4" w:space="0" w:color="000000"/>
              <w:right w:val="single" w:sz="4" w:space="0" w:color="000000"/>
            </w:tcBorders>
            <w:vAlign w:val="center"/>
            <w:hideMark/>
          </w:tcPr>
          <w:p w:rsidR="00697023" w:rsidRPr="00697023" w:rsidRDefault="00697023" w:rsidP="00D65491">
            <w:pPr>
              <w:spacing w:line="276" w:lineRule="auto"/>
              <w:jc w:val="both"/>
              <w:rPr>
                <w:rFonts w:ascii="GHEA Grapalat" w:hAnsi="GHEA Grapalat"/>
                <w:bCs/>
                <w:lang w:val="pt-PT" w:eastAsia="ar-SA"/>
              </w:rPr>
            </w:pPr>
            <w:r w:rsidRPr="00697023">
              <w:rPr>
                <w:rFonts w:ascii="GHEA Grapalat" w:hAnsi="GHEA Grapalat"/>
                <w:bCs/>
                <w:lang w:val="pt-PT" w:eastAsia="ar-SA"/>
              </w:rPr>
              <w:t xml:space="preserve">10. </w:t>
            </w:r>
            <w:r w:rsidRPr="00697023">
              <w:rPr>
                <w:rFonts w:ascii="GHEA Grapalat" w:hAnsi="GHEA Grapalat"/>
                <w:bCs/>
                <w:lang w:eastAsia="ar-SA"/>
              </w:rPr>
              <w:t>Օրենքի</w:t>
            </w:r>
            <w:r w:rsidRPr="00697023">
              <w:rPr>
                <w:rFonts w:ascii="GHEA Grapalat" w:hAnsi="GHEA Grapalat"/>
                <w:bCs/>
                <w:lang w:val="pt-PT" w:eastAsia="ar-SA"/>
              </w:rPr>
              <w:t xml:space="preserve"> </w:t>
            </w:r>
            <w:r w:rsidRPr="00697023">
              <w:rPr>
                <w:rStyle w:val="Bodytext2Bold"/>
                <w:rFonts w:ascii="GHEA Grapalat" w:eastAsia="Times New Roman" w:hAnsi="GHEA Grapalat" w:cs="Times New Roman"/>
                <w:b w:val="0"/>
                <w:spacing w:val="0"/>
                <w:sz w:val="24"/>
                <w:szCs w:val="24"/>
                <w:shd w:val="clear" w:color="auto" w:fill="auto"/>
                <w:lang w:val="pt-PT" w:eastAsia="ar-SA" w:bidi="ar-SA"/>
              </w:rPr>
              <w:t>56-</w:t>
            </w:r>
            <w:r w:rsidRPr="00697023">
              <w:rPr>
                <w:rStyle w:val="Bodytext2Bold"/>
                <w:rFonts w:ascii="GHEA Grapalat" w:eastAsia="Times New Roman" w:hAnsi="GHEA Grapalat" w:cs="Times New Roman"/>
                <w:b w:val="0"/>
                <w:spacing w:val="0"/>
                <w:sz w:val="24"/>
                <w:szCs w:val="24"/>
                <w:shd w:val="clear" w:color="auto" w:fill="auto"/>
                <w:lang w:val="ru-RU" w:eastAsia="ar-SA" w:bidi="ar-SA"/>
              </w:rPr>
              <w:t>րդ</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w:t>
            </w:r>
            <w:r w:rsidRPr="00697023">
              <w:rPr>
                <w:rStyle w:val="Bodytext2Bold"/>
                <w:rFonts w:ascii="GHEA Grapalat" w:eastAsia="Times New Roman" w:hAnsi="GHEA Grapalat" w:cs="Times New Roman"/>
                <w:b w:val="0"/>
                <w:spacing w:val="0"/>
                <w:sz w:val="24"/>
                <w:szCs w:val="24"/>
                <w:shd w:val="clear" w:color="auto" w:fill="auto"/>
                <w:lang w:val="ru-RU" w:eastAsia="ar-SA" w:bidi="ar-SA"/>
              </w:rPr>
              <w:t>հոդվածի</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6-</w:t>
            </w:r>
            <w:r w:rsidRPr="00697023">
              <w:rPr>
                <w:rStyle w:val="Bodytext2Bold"/>
                <w:rFonts w:ascii="GHEA Grapalat" w:eastAsia="Times New Roman" w:hAnsi="GHEA Grapalat" w:cs="Times New Roman"/>
                <w:b w:val="0"/>
                <w:spacing w:val="0"/>
                <w:sz w:val="24"/>
                <w:szCs w:val="24"/>
                <w:shd w:val="clear" w:color="auto" w:fill="auto"/>
                <w:lang w:val="ru-RU" w:eastAsia="ar-SA" w:bidi="ar-SA"/>
              </w:rPr>
              <w:t>րդ</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w:t>
            </w:r>
            <w:r w:rsidRPr="00697023">
              <w:rPr>
                <w:rStyle w:val="Bodytext2Bold"/>
                <w:rFonts w:ascii="GHEA Grapalat" w:eastAsia="Times New Roman" w:hAnsi="GHEA Grapalat" w:cs="Times New Roman"/>
                <w:b w:val="0"/>
                <w:spacing w:val="0"/>
                <w:sz w:val="24"/>
                <w:szCs w:val="24"/>
                <w:shd w:val="clear" w:color="auto" w:fill="auto"/>
                <w:lang w:val="ru-RU" w:eastAsia="ar-SA" w:bidi="ar-SA"/>
              </w:rPr>
              <w:t>մասում</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w:t>
            </w:r>
            <w:r w:rsidRPr="00697023">
              <w:rPr>
                <w:rFonts w:ascii="GHEA Grapalat" w:hAnsi="GHEA Grapalat"/>
                <w:bCs/>
                <w:lang w:val="pt-PT" w:eastAsia="ar-SA"/>
              </w:rPr>
              <w:t>«</w:t>
            </w:r>
            <w:r w:rsidRPr="00697023">
              <w:rPr>
                <w:rFonts w:ascii="GHEA Grapalat" w:hAnsi="GHEA Grapalat"/>
                <w:bCs/>
                <w:lang w:eastAsia="ar-SA"/>
              </w:rPr>
              <w:t>համաձայնությամբ</w:t>
            </w:r>
            <w:r w:rsidRPr="00697023">
              <w:rPr>
                <w:rFonts w:ascii="GHEA Grapalat" w:hAnsi="GHEA Grapalat"/>
                <w:bCs/>
                <w:lang w:val="pt-PT" w:eastAsia="ar-SA"/>
              </w:rPr>
              <w:t xml:space="preserve">» </w:t>
            </w:r>
            <w:r w:rsidRPr="00697023">
              <w:rPr>
                <w:rFonts w:ascii="GHEA Grapalat" w:hAnsi="GHEA Grapalat"/>
                <w:bCs/>
                <w:lang w:eastAsia="ar-SA"/>
              </w:rPr>
              <w:t>բառից</w:t>
            </w:r>
            <w:r w:rsidRPr="00697023">
              <w:rPr>
                <w:rFonts w:ascii="GHEA Grapalat" w:hAnsi="GHEA Grapalat"/>
                <w:bCs/>
                <w:lang w:val="pt-PT" w:eastAsia="ar-SA"/>
              </w:rPr>
              <w:t xml:space="preserve"> </w:t>
            </w:r>
            <w:r w:rsidRPr="00697023">
              <w:rPr>
                <w:rFonts w:ascii="GHEA Grapalat" w:hAnsi="GHEA Grapalat"/>
                <w:bCs/>
                <w:lang w:eastAsia="ar-SA"/>
              </w:rPr>
              <w:t>հետո</w:t>
            </w:r>
            <w:r w:rsidRPr="00697023">
              <w:rPr>
                <w:rFonts w:ascii="GHEA Grapalat" w:hAnsi="GHEA Grapalat"/>
                <w:bCs/>
                <w:lang w:val="pt-PT" w:eastAsia="ar-SA"/>
              </w:rPr>
              <w:t xml:space="preserve"> </w:t>
            </w:r>
            <w:r w:rsidRPr="00697023">
              <w:rPr>
                <w:rFonts w:ascii="GHEA Grapalat" w:hAnsi="GHEA Grapalat"/>
                <w:bCs/>
                <w:lang w:eastAsia="ar-SA"/>
              </w:rPr>
              <w:t>առաջարկվում</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լրացնել</w:t>
            </w:r>
            <w:r w:rsidRPr="00697023">
              <w:rPr>
                <w:rFonts w:ascii="GHEA Grapalat" w:hAnsi="GHEA Grapalat"/>
                <w:bCs/>
                <w:lang w:val="pt-PT" w:eastAsia="ar-SA"/>
              </w:rPr>
              <w:t xml:space="preserve"> «</w:t>
            </w:r>
            <w:r w:rsidRPr="00697023">
              <w:rPr>
                <w:rFonts w:ascii="GHEA Grapalat" w:hAnsi="GHEA Grapalat"/>
                <w:bCs/>
                <w:lang w:eastAsia="ar-SA"/>
              </w:rPr>
              <w:t>իսկ</w:t>
            </w:r>
            <w:r w:rsidRPr="00697023">
              <w:rPr>
                <w:rFonts w:ascii="GHEA Grapalat" w:hAnsi="GHEA Grapalat"/>
                <w:bCs/>
                <w:lang w:val="pt-PT" w:eastAsia="ar-SA"/>
              </w:rPr>
              <w:t xml:space="preserve"> </w:t>
            </w:r>
            <w:r w:rsidRPr="00697023">
              <w:rPr>
                <w:rFonts w:ascii="GHEA Grapalat" w:hAnsi="GHEA Grapalat"/>
                <w:bCs/>
                <w:lang w:eastAsia="ar-SA"/>
              </w:rPr>
              <w:t>համաձայնության</w:t>
            </w:r>
            <w:r w:rsidRPr="00697023">
              <w:rPr>
                <w:rFonts w:ascii="GHEA Grapalat" w:hAnsi="GHEA Grapalat"/>
                <w:bCs/>
                <w:lang w:val="pt-PT" w:eastAsia="ar-SA"/>
              </w:rPr>
              <w:t xml:space="preserve"> </w:t>
            </w:r>
            <w:r w:rsidRPr="00697023">
              <w:rPr>
                <w:rFonts w:ascii="GHEA Grapalat" w:hAnsi="GHEA Grapalat"/>
                <w:bCs/>
                <w:lang w:eastAsia="ar-SA"/>
              </w:rPr>
              <w:t>բացակայության</w:t>
            </w:r>
            <w:r w:rsidRPr="00697023">
              <w:rPr>
                <w:rFonts w:ascii="GHEA Grapalat" w:hAnsi="GHEA Grapalat"/>
                <w:bCs/>
                <w:lang w:val="pt-PT" w:eastAsia="ar-SA"/>
              </w:rPr>
              <w:t xml:space="preserve"> </w:t>
            </w:r>
            <w:r w:rsidRPr="00697023">
              <w:rPr>
                <w:rFonts w:ascii="GHEA Grapalat" w:hAnsi="GHEA Grapalat"/>
                <w:bCs/>
                <w:lang w:eastAsia="ar-SA"/>
              </w:rPr>
              <w:t>դեպքում</w:t>
            </w:r>
            <w:r w:rsidRPr="00697023">
              <w:rPr>
                <w:rFonts w:ascii="GHEA Grapalat" w:hAnsi="GHEA Grapalat"/>
                <w:bCs/>
                <w:lang w:val="pt-PT" w:eastAsia="ar-SA"/>
              </w:rPr>
              <w:t xml:space="preserve"> </w:t>
            </w:r>
            <w:r w:rsidRPr="00697023">
              <w:rPr>
                <w:rFonts w:ascii="GHEA Grapalat" w:hAnsi="GHEA Grapalat"/>
                <w:bCs/>
                <w:lang w:eastAsia="ar-SA"/>
              </w:rPr>
              <w:t>դատարանի</w:t>
            </w:r>
            <w:r w:rsidRPr="00697023">
              <w:rPr>
                <w:rFonts w:ascii="GHEA Grapalat" w:hAnsi="GHEA Grapalat"/>
                <w:bCs/>
                <w:lang w:val="pt-PT" w:eastAsia="ar-SA"/>
              </w:rPr>
              <w:t xml:space="preserve"> </w:t>
            </w:r>
            <w:r w:rsidRPr="00697023">
              <w:rPr>
                <w:rFonts w:ascii="GHEA Grapalat" w:hAnsi="GHEA Grapalat"/>
                <w:bCs/>
                <w:lang w:eastAsia="ar-SA"/>
              </w:rPr>
              <w:t>որոշմամբ</w:t>
            </w:r>
            <w:r w:rsidRPr="00697023">
              <w:rPr>
                <w:rFonts w:ascii="GHEA Grapalat" w:hAnsi="GHEA Grapalat"/>
                <w:bCs/>
                <w:lang w:val="pt-PT" w:eastAsia="ar-SA"/>
              </w:rPr>
              <w:t xml:space="preserve">» </w:t>
            </w:r>
            <w:r w:rsidRPr="00697023">
              <w:rPr>
                <w:rFonts w:ascii="GHEA Grapalat" w:hAnsi="GHEA Grapalat"/>
                <w:bCs/>
                <w:lang w:eastAsia="ar-SA"/>
              </w:rPr>
              <w:t>բառերով</w:t>
            </w:r>
            <w:r w:rsidRPr="00697023">
              <w:rPr>
                <w:rFonts w:ascii="GHEA Grapalat" w:hAnsi="GHEA Grapalat"/>
                <w:bCs/>
                <w:lang w:val="pt-PT" w:eastAsia="ar-SA"/>
              </w:rPr>
              <w:t xml:space="preserve"> </w:t>
            </w:r>
            <w:r w:rsidRPr="00697023">
              <w:rPr>
                <w:rStyle w:val="Bodytext2Italic"/>
                <w:rFonts w:ascii="GHEA Grapalat" w:eastAsia="Times New Roman" w:hAnsi="GHEA Grapalat" w:cs="Times New Roman"/>
                <w:bCs/>
                <w:i w:val="0"/>
                <w:iCs w:val="0"/>
                <w:spacing w:val="0"/>
                <w:sz w:val="24"/>
                <w:szCs w:val="24"/>
                <w:shd w:val="clear" w:color="auto" w:fill="auto"/>
                <w:lang w:val="pt-PT" w:eastAsia="ar-SA" w:bidi="ar-SA"/>
              </w:rPr>
              <w:t>(</w:t>
            </w:r>
            <w:r w:rsidRPr="00697023">
              <w:rPr>
                <w:rStyle w:val="Bodytext2Italic"/>
                <w:rFonts w:ascii="GHEA Grapalat" w:eastAsia="Times New Roman" w:hAnsi="GHEA Grapalat" w:cs="Times New Roman"/>
                <w:bCs/>
                <w:i w:val="0"/>
                <w:iCs w:val="0"/>
                <w:spacing w:val="0"/>
                <w:sz w:val="24"/>
                <w:szCs w:val="24"/>
                <w:shd w:val="clear" w:color="auto" w:fill="auto"/>
                <w:lang w:val="ru-RU" w:eastAsia="ar-SA" w:bidi="ar-SA"/>
              </w:rPr>
              <w:t>Նախագծի</w:t>
            </w:r>
            <w:r w:rsidRPr="00697023">
              <w:rPr>
                <w:rStyle w:val="Bodytext2Italic"/>
                <w:rFonts w:ascii="GHEA Grapalat" w:eastAsia="Times New Roman" w:hAnsi="GHEA Grapalat" w:cs="Times New Roman"/>
                <w:bCs/>
                <w:i w:val="0"/>
                <w:iCs w:val="0"/>
                <w:spacing w:val="0"/>
                <w:sz w:val="24"/>
                <w:szCs w:val="24"/>
                <w:shd w:val="clear" w:color="auto" w:fill="auto"/>
                <w:lang w:val="pt-PT" w:eastAsia="ar-SA" w:bidi="ar-SA"/>
              </w:rPr>
              <w:t xml:space="preserve"> 13-</w:t>
            </w:r>
            <w:r w:rsidRPr="00697023">
              <w:rPr>
                <w:rStyle w:val="Bodytext2Italic"/>
                <w:rFonts w:ascii="GHEA Grapalat" w:eastAsia="Times New Roman" w:hAnsi="GHEA Grapalat" w:cs="Times New Roman"/>
                <w:bCs/>
                <w:i w:val="0"/>
                <w:iCs w:val="0"/>
                <w:spacing w:val="0"/>
                <w:sz w:val="24"/>
                <w:szCs w:val="24"/>
                <w:shd w:val="clear" w:color="auto" w:fill="auto"/>
                <w:lang w:val="ru-RU" w:eastAsia="ar-SA" w:bidi="ar-SA"/>
              </w:rPr>
              <w:t>րդ</w:t>
            </w:r>
            <w:r w:rsidRPr="00697023">
              <w:rPr>
                <w:rStyle w:val="Bodytext2Italic"/>
                <w:rFonts w:ascii="GHEA Grapalat" w:eastAsia="Times New Roman" w:hAnsi="GHEA Grapalat" w:cs="Times New Roman"/>
                <w:bCs/>
                <w:i w:val="0"/>
                <w:iCs w:val="0"/>
                <w:spacing w:val="0"/>
                <w:sz w:val="24"/>
                <w:szCs w:val="24"/>
                <w:shd w:val="clear" w:color="auto" w:fill="auto"/>
                <w:lang w:val="pt-PT" w:eastAsia="ar-SA" w:bidi="ar-SA"/>
              </w:rPr>
              <w:t xml:space="preserve"> </w:t>
            </w:r>
            <w:r w:rsidRPr="00697023">
              <w:rPr>
                <w:rStyle w:val="Bodytext2Italic"/>
                <w:rFonts w:ascii="GHEA Grapalat" w:eastAsia="Times New Roman" w:hAnsi="GHEA Grapalat" w:cs="Times New Roman"/>
                <w:bCs/>
                <w:i w:val="0"/>
                <w:iCs w:val="0"/>
                <w:spacing w:val="0"/>
                <w:sz w:val="24"/>
                <w:szCs w:val="24"/>
                <w:shd w:val="clear" w:color="auto" w:fill="auto"/>
                <w:lang w:val="ru-RU" w:eastAsia="ar-SA" w:bidi="ar-SA"/>
              </w:rPr>
              <w:t>հոդված</w:t>
            </w:r>
            <w:r w:rsidRPr="00697023">
              <w:rPr>
                <w:rStyle w:val="Bodytext2Italic"/>
                <w:rFonts w:ascii="GHEA Grapalat" w:eastAsia="Times New Roman" w:hAnsi="GHEA Grapalat" w:cs="Times New Roman"/>
                <w:bCs/>
                <w:i w:val="0"/>
                <w:iCs w:val="0"/>
                <w:spacing w:val="0"/>
                <w:sz w:val="24"/>
                <w:szCs w:val="24"/>
                <w:shd w:val="clear" w:color="auto" w:fill="auto"/>
                <w:lang w:val="pt-PT" w:eastAsia="ar-SA" w:bidi="ar-SA"/>
              </w:rPr>
              <w:t>) (</w:t>
            </w:r>
            <w:r w:rsidRPr="00697023">
              <w:rPr>
                <w:rStyle w:val="Bodytext2Italic"/>
                <w:rFonts w:ascii="GHEA Grapalat" w:eastAsia="Times New Roman" w:hAnsi="GHEA Grapalat" w:cs="Times New Roman"/>
                <w:bCs/>
                <w:i w:val="0"/>
                <w:iCs w:val="0"/>
                <w:spacing w:val="0"/>
                <w:sz w:val="24"/>
                <w:szCs w:val="24"/>
                <w:shd w:val="clear" w:color="auto" w:fill="auto"/>
                <w:lang w:val="ru-RU" w:eastAsia="ar-SA" w:bidi="ar-SA"/>
              </w:rPr>
              <w:t>Նախագծի</w:t>
            </w:r>
            <w:r w:rsidRPr="00697023">
              <w:rPr>
                <w:rStyle w:val="Bodytext2Italic"/>
                <w:rFonts w:ascii="GHEA Grapalat" w:eastAsia="Times New Roman" w:hAnsi="GHEA Grapalat" w:cs="Times New Roman"/>
                <w:bCs/>
                <w:i w:val="0"/>
                <w:iCs w:val="0"/>
                <w:spacing w:val="0"/>
                <w:sz w:val="24"/>
                <w:szCs w:val="24"/>
                <w:shd w:val="clear" w:color="auto" w:fill="auto"/>
                <w:lang w:val="pt-PT" w:eastAsia="ar-SA" w:bidi="ar-SA"/>
              </w:rPr>
              <w:t xml:space="preserve"> 55-</w:t>
            </w:r>
            <w:r w:rsidRPr="00697023">
              <w:rPr>
                <w:rStyle w:val="Bodytext2Italic"/>
                <w:rFonts w:ascii="GHEA Grapalat" w:eastAsia="Times New Roman" w:hAnsi="GHEA Grapalat" w:cs="Times New Roman"/>
                <w:bCs/>
                <w:i w:val="0"/>
                <w:iCs w:val="0"/>
                <w:spacing w:val="0"/>
                <w:sz w:val="24"/>
                <w:szCs w:val="24"/>
                <w:shd w:val="clear" w:color="auto" w:fill="auto"/>
                <w:lang w:val="ru-RU" w:eastAsia="ar-SA" w:bidi="ar-SA"/>
              </w:rPr>
              <w:t>րդ</w:t>
            </w:r>
            <w:r w:rsidRPr="00697023">
              <w:rPr>
                <w:rStyle w:val="Bodytext2Italic"/>
                <w:rFonts w:ascii="GHEA Grapalat" w:eastAsia="Times New Roman" w:hAnsi="GHEA Grapalat" w:cs="Times New Roman"/>
                <w:bCs/>
                <w:i w:val="0"/>
                <w:iCs w:val="0"/>
                <w:spacing w:val="0"/>
                <w:sz w:val="24"/>
                <w:szCs w:val="24"/>
                <w:shd w:val="clear" w:color="auto" w:fill="auto"/>
                <w:lang w:val="pt-PT" w:eastAsia="ar-SA" w:bidi="ar-SA"/>
              </w:rPr>
              <w:t xml:space="preserve"> </w:t>
            </w:r>
            <w:r w:rsidRPr="00697023">
              <w:rPr>
                <w:rStyle w:val="Bodytext2Italic"/>
                <w:rFonts w:ascii="GHEA Grapalat" w:eastAsia="Times New Roman" w:hAnsi="GHEA Grapalat" w:cs="Times New Roman"/>
                <w:bCs/>
                <w:i w:val="0"/>
                <w:iCs w:val="0"/>
                <w:spacing w:val="0"/>
                <w:sz w:val="24"/>
                <w:szCs w:val="24"/>
                <w:shd w:val="clear" w:color="auto" w:fill="auto"/>
                <w:lang w:val="ru-RU" w:eastAsia="ar-SA" w:bidi="ar-SA"/>
              </w:rPr>
              <w:t>հոդված</w:t>
            </w:r>
            <w:r w:rsidRPr="00697023">
              <w:rPr>
                <w:rStyle w:val="Bodytext2Italic"/>
                <w:rFonts w:ascii="GHEA Grapalat" w:eastAsia="Times New Roman" w:hAnsi="GHEA Grapalat" w:cs="Times New Roman"/>
                <w:bCs/>
                <w:i w:val="0"/>
                <w:iCs w:val="0"/>
                <w:spacing w:val="0"/>
                <w:sz w:val="24"/>
                <w:szCs w:val="24"/>
                <w:shd w:val="clear" w:color="auto" w:fill="auto"/>
                <w:lang w:val="pt-PT" w:eastAsia="ar-SA" w:bidi="ar-SA"/>
              </w:rPr>
              <w:t>):</w:t>
            </w:r>
          </w:p>
        </w:tc>
        <w:tc>
          <w:tcPr>
            <w:tcW w:w="2467" w:type="dxa"/>
            <w:tcBorders>
              <w:top w:val="single" w:sz="4" w:space="0" w:color="000000"/>
              <w:left w:val="nil"/>
              <w:bottom w:val="single" w:sz="4" w:space="0" w:color="000000"/>
              <w:right w:val="single" w:sz="4" w:space="0" w:color="000000"/>
            </w:tcBorders>
            <w:vAlign w:val="center"/>
            <w:hideMark/>
          </w:tcPr>
          <w:p w:rsidR="00697023" w:rsidRPr="00FE30E6" w:rsidRDefault="00697023" w:rsidP="00697023">
            <w:pPr>
              <w:pStyle w:val="normal0"/>
              <w:spacing w:line="276" w:lineRule="auto"/>
              <w:rPr>
                <w:rFonts w:ascii="GHEA Grapalat" w:eastAsia="GHEA Grapalat" w:hAnsi="GHEA Grapalat" w:cs="GHEA Grapalat"/>
                <w:lang w:val="pt-PT"/>
              </w:rPr>
            </w:pPr>
            <w:r w:rsidRPr="00FE30E6">
              <w:rPr>
                <w:rFonts w:ascii="GHEA Grapalat" w:eastAsia="GHEA Grapalat" w:hAnsi="GHEA Grapalat" w:cs="GHEA Grapalat"/>
                <w:lang w:val="pt-PT"/>
              </w:rPr>
              <w:t>Ընդունվել է:</w:t>
            </w:r>
          </w:p>
        </w:tc>
        <w:tc>
          <w:tcPr>
            <w:tcW w:w="3685" w:type="dxa"/>
            <w:tcBorders>
              <w:top w:val="single" w:sz="4" w:space="0" w:color="000000"/>
              <w:left w:val="nil"/>
              <w:bottom w:val="single" w:sz="4" w:space="0" w:color="000000"/>
              <w:right w:val="single" w:sz="4" w:space="0" w:color="000000"/>
            </w:tcBorders>
            <w:vAlign w:val="center"/>
            <w:hideMark/>
          </w:tcPr>
          <w:p w:rsidR="00697023" w:rsidRPr="00FE30E6" w:rsidRDefault="00697023" w:rsidP="00697023">
            <w:pPr>
              <w:pStyle w:val="normal0"/>
              <w:spacing w:line="276" w:lineRule="auto"/>
              <w:rPr>
                <w:rFonts w:ascii="GHEA Grapalat" w:eastAsia="GHEA Grapalat" w:hAnsi="GHEA Grapalat" w:cs="GHEA Grapalat"/>
                <w:lang w:val="pt-PT"/>
              </w:rPr>
            </w:pPr>
            <w:r w:rsidRPr="00FE30E6">
              <w:rPr>
                <w:rFonts w:ascii="GHEA Grapalat" w:eastAsia="GHEA Grapalat" w:hAnsi="GHEA Grapalat" w:cs="GHEA Grapalat"/>
                <w:lang w:val="pt-PT"/>
              </w:rPr>
              <w:t>Նախագծում կատարվել են համապատասխան փոփոխություններ:</w:t>
            </w:r>
          </w:p>
        </w:tc>
      </w:tr>
      <w:tr w:rsidR="00697023" w:rsidRPr="00FE30E6" w:rsidTr="0069702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p>
        </w:tc>
        <w:tc>
          <w:tcPr>
            <w:tcW w:w="5130" w:type="dxa"/>
            <w:tcBorders>
              <w:top w:val="single" w:sz="4" w:space="0" w:color="000000"/>
              <w:left w:val="nil"/>
              <w:bottom w:val="single" w:sz="4" w:space="0" w:color="000000"/>
              <w:right w:val="single" w:sz="4" w:space="0" w:color="000000"/>
            </w:tcBorders>
            <w:vAlign w:val="center"/>
            <w:hideMark/>
          </w:tcPr>
          <w:p w:rsidR="00697023" w:rsidRPr="00D65491" w:rsidRDefault="00697023" w:rsidP="00D65491">
            <w:pPr>
              <w:spacing w:line="276" w:lineRule="auto"/>
              <w:jc w:val="both"/>
              <w:rPr>
                <w:rFonts w:ascii="GHEA Grapalat" w:hAnsi="GHEA Grapalat"/>
                <w:bCs/>
                <w:lang w:val="pt-PT" w:eastAsia="ar-SA"/>
              </w:rPr>
            </w:pPr>
            <w:r w:rsidRPr="00D65491">
              <w:rPr>
                <w:rFonts w:ascii="GHEA Grapalat" w:hAnsi="GHEA Grapalat"/>
                <w:bCs/>
                <w:lang w:val="pt-PT" w:eastAsia="ar-SA"/>
              </w:rPr>
              <w:t xml:space="preserve">11. </w:t>
            </w:r>
            <w:r w:rsidRPr="00697023">
              <w:rPr>
                <w:rFonts w:ascii="GHEA Grapalat" w:hAnsi="GHEA Grapalat"/>
                <w:bCs/>
                <w:lang w:eastAsia="ar-SA"/>
              </w:rPr>
              <w:t>Օրենքի</w:t>
            </w:r>
            <w:r w:rsidRPr="00D65491">
              <w:rPr>
                <w:rFonts w:ascii="GHEA Grapalat" w:hAnsi="GHEA Grapalat"/>
                <w:bCs/>
                <w:lang w:val="pt-PT" w:eastAsia="ar-SA"/>
              </w:rPr>
              <w:t xml:space="preserve"> </w:t>
            </w:r>
            <w:r w:rsidRPr="00D65491">
              <w:rPr>
                <w:rStyle w:val="Bodytext2Bold"/>
                <w:rFonts w:ascii="GHEA Grapalat" w:eastAsia="Times New Roman" w:hAnsi="GHEA Grapalat" w:cs="Times New Roman"/>
                <w:b w:val="0"/>
                <w:spacing w:val="0"/>
                <w:sz w:val="24"/>
                <w:szCs w:val="24"/>
                <w:shd w:val="clear" w:color="auto" w:fill="auto"/>
                <w:lang w:val="pt-PT" w:eastAsia="ar-SA" w:bidi="ar-SA"/>
              </w:rPr>
              <w:t>56.1-</w:t>
            </w:r>
            <w:r w:rsidRPr="00697023">
              <w:rPr>
                <w:rStyle w:val="Bodytext2Bold"/>
                <w:rFonts w:ascii="GHEA Grapalat" w:eastAsia="Times New Roman" w:hAnsi="GHEA Grapalat" w:cs="Times New Roman"/>
                <w:b w:val="0"/>
                <w:spacing w:val="0"/>
                <w:sz w:val="24"/>
                <w:szCs w:val="24"/>
                <w:shd w:val="clear" w:color="auto" w:fill="auto"/>
                <w:lang w:val="ru-RU" w:eastAsia="ar-SA" w:bidi="ar-SA"/>
              </w:rPr>
              <w:t>րդ</w:t>
            </w:r>
            <w:r w:rsidRPr="00D65491">
              <w:rPr>
                <w:rStyle w:val="Bodytext2Bold"/>
                <w:rFonts w:ascii="GHEA Grapalat" w:eastAsia="Times New Roman" w:hAnsi="GHEA Grapalat" w:cs="Times New Roman"/>
                <w:b w:val="0"/>
                <w:spacing w:val="0"/>
                <w:sz w:val="24"/>
                <w:szCs w:val="24"/>
                <w:shd w:val="clear" w:color="auto" w:fill="auto"/>
                <w:lang w:val="pt-PT" w:eastAsia="ar-SA" w:bidi="ar-SA"/>
              </w:rPr>
              <w:t xml:space="preserve"> </w:t>
            </w:r>
            <w:r w:rsidRPr="00697023">
              <w:rPr>
                <w:rStyle w:val="Bodytext2Bold"/>
                <w:rFonts w:ascii="GHEA Grapalat" w:eastAsia="Times New Roman" w:hAnsi="GHEA Grapalat" w:cs="Times New Roman"/>
                <w:b w:val="0"/>
                <w:spacing w:val="0"/>
                <w:sz w:val="24"/>
                <w:szCs w:val="24"/>
                <w:shd w:val="clear" w:color="auto" w:fill="auto"/>
                <w:lang w:val="ru-RU" w:eastAsia="ar-SA" w:bidi="ar-SA"/>
              </w:rPr>
              <w:t>հոդվածը</w:t>
            </w:r>
            <w:r w:rsidRPr="00D65491">
              <w:rPr>
                <w:rStyle w:val="Bodytext2Bold"/>
                <w:rFonts w:ascii="GHEA Grapalat" w:eastAsia="Times New Roman" w:hAnsi="GHEA Grapalat" w:cs="Times New Roman"/>
                <w:b w:val="0"/>
                <w:spacing w:val="0"/>
                <w:sz w:val="24"/>
                <w:szCs w:val="24"/>
                <w:shd w:val="clear" w:color="auto" w:fill="auto"/>
                <w:lang w:val="pt-PT" w:eastAsia="ar-SA" w:bidi="ar-SA"/>
              </w:rPr>
              <w:t xml:space="preserve"> </w:t>
            </w:r>
            <w:r w:rsidRPr="00697023">
              <w:rPr>
                <w:rFonts w:ascii="GHEA Grapalat" w:hAnsi="GHEA Grapalat"/>
                <w:bCs/>
                <w:lang w:eastAsia="ar-SA"/>
              </w:rPr>
              <w:t>խնդրահարույց</w:t>
            </w:r>
            <w:r w:rsidRPr="00D65491">
              <w:rPr>
                <w:rFonts w:ascii="GHEA Grapalat" w:hAnsi="GHEA Grapalat"/>
                <w:bCs/>
                <w:lang w:val="pt-PT" w:eastAsia="ar-SA"/>
              </w:rPr>
              <w:t xml:space="preserve"> </w:t>
            </w:r>
            <w:r w:rsidRPr="00697023">
              <w:rPr>
                <w:rFonts w:ascii="GHEA Grapalat" w:hAnsi="GHEA Grapalat"/>
                <w:bCs/>
                <w:lang w:eastAsia="ar-SA"/>
              </w:rPr>
              <w:t>է</w:t>
            </w:r>
            <w:r w:rsidRPr="00D65491">
              <w:rPr>
                <w:rFonts w:ascii="GHEA Grapalat" w:hAnsi="GHEA Grapalat"/>
                <w:bCs/>
                <w:lang w:val="pt-PT" w:eastAsia="ar-SA"/>
              </w:rPr>
              <w:t xml:space="preserve"> </w:t>
            </w:r>
            <w:r w:rsidRPr="00697023">
              <w:rPr>
                <w:rFonts w:ascii="GHEA Grapalat" w:hAnsi="GHEA Grapalat"/>
                <w:bCs/>
                <w:lang w:eastAsia="ar-SA"/>
              </w:rPr>
              <w:t>և</w:t>
            </w:r>
            <w:r w:rsidRPr="00D65491">
              <w:rPr>
                <w:rFonts w:ascii="GHEA Grapalat" w:hAnsi="GHEA Grapalat"/>
                <w:bCs/>
                <w:lang w:val="pt-PT" w:eastAsia="ar-SA"/>
              </w:rPr>
              <w:t xml:space="preserve"> </w:t>
            </w:r>
            <w:r w:rsidRPr="00697023">
              <w:rPr>
                <w:rFonts w:ascii="GHEA Grapalat" w:hAnsi="GHEA Grapalat"/>
                <w:bCs/>
                <w:lang w:eastAsia="ar-SA"/>
              </w:rPr>
              <w:t>հակասում</w:t>
            </w:r>
            <w:r w:rsidRPr="00D65491">
              <w:rPr>
                <w:rFonts w:ascii="GHEA Grapalat" w:hAnsi="GHEA Grapalat"/>
                <w:bCs/>
                <w:lang w:val="pt-PT" w:eastAsia="ar-SA"/>
              </w:rPr>
              <w:t xml:space="preserve"> </w:t>
            </w:r>
            <w:r w:rsidRPr="00697023">
              <w:rPr>
                <w:rFonts w:ascii="GHEA Grapalat" w:hAnsi="GHEA Grapalat"/>
                <w:bCs/>
                <w:lang w:eastAsia="ar-SA"/>
              </w:rPr>
              <w:t>է</w:t>
            </w:r>
            <w:r w:rsidRPr="00D65491">
              <w:rPr>
                <w:rFonts w:ascii="GHEA Grapalat" w:hAnsi="GHEA Grapalat"/>
                <w:bCs/>
                <w:lang w:val="pt-PT" w:eastAsia="ar-SA"/>
              </w:rPr>
              <w:t xml:space="preserve"> </w:t>
            </w:r>
            <w:r w:rsidRPr="00697023">
              <w:rPr>
                <w:rStyle w:val="Bodytext2Italic"/>
                <w:rFonts w:ascii="GHEA Grapalat" w:eastAsia="Times New Roman" w:hAnsi="GHEA Grapalat" w:cs="Times New Roman"/>
                <w:bCs/>
                <w:i w:val="0"/>
                <w:iCs w:val="0"/>
                <w:spacing w:val="0"/>
                <w:sz w:val="24"/>
                <w:szCs w:val="24"/>
                <w:shd w:val="clear" w:color="auto" w:fill="auto"/>
                <w:lang w:val="ru-RU" w:eastAsia="ar-SA" w:bidi="ar-SA"/>
              </w:rPr>
              <w:t>ՀՀ</w:t>
            </w:r>
            <w:r w:rsidRPr="00D65491">
              <w:rPr>
                <w:rFonts w:ascii="GHEA Grapalat" w:hAnsi="GHEA Grapalat"/>
                <w:bCs/>
                <w:lang w:val="pt-PT" w:eastAsia="ar-SA"/>
              </w:rPr>
              <w:t xml:space="preserve"> </w:t>
            </w:r>
            <w:r w:rsidRPr="00697023">
              <w:rPr>
                <w:rFonts w:ascii="GHEA Grapalat" w:hAnsi="GHEA Grapalat"/>
                <w:bCs/>
                <w:lang w:eastAsia="ar-SA"/>
              </w:rPr>
              <w:t>քաղաքացիական</w:t>
            </w:r>
            <w:r w:rsidRPr="00D65491">
              <w:rPr>
                <w:rFonts w:ascii="GHEA Grapalat" w:hAnsi="GHEA Grapalat"/>
                <w:bCs/>
                <w:lang w:val="pt-PT" w:eastAsia="ar-SA"/>
              </w:rPr>
              <w:t xml:space="preserve"> </w:t>
            </w:r>
            <w:r w:rsidRPr="00697023">
              <w:rPr>
                <w:rFonts w:ascii="GHEA Grapalat" w:hAnsi="GHEA Grapalat"/>
                <w:bCs/>
                <w:lang w:eastAsia="ar-SA"/>
              </w:rPr>
              <w:t>օրենսգրքի</w:t>
            </w:r>
            <w:r w:rsidRPr="00D65491">
              <w:rPr>
                <w:rFonts w:ascii="GHEA Grapalat" w:hAnsi="GHEA Grapalat"/>
                <w:bCs/>
                <w:lang w:val="pt-PT" w:eastAsia="ar-SA"/>
              </w:rPr>
              <w:t xml:space="preserve"> </w:t>
            </w:r>
            <w:r w:rsidRPr="00697023">
              <w:rPr>
                <w:rFonts w:ascii="GHEA Grapalat" w:hAnsi="GHEA Grapalat"/>
                <w:bCs/>
                <w:lang w:eastAsia="ar-SA"/>
              </w:rPr>
              <w:t>տրամաբանությանը</w:t>
            </w:r>
            <w:r w:rsidRPr="00D65491">
              <w:rPr>
                <w:rFonts w:ascii="GHEA Grapalat" w:hAnsi="GHEA Grapalat"/>
                <w:bCs/>
                <w:lang w:val="pt-PT" w:eastAsia="ar-SA"/>
              </w:rPr>
              <w:t xml:space="preserve">, </w:t>
            </w:r>
            <w:r w:rsidRPr="00697023">
              <w:rPr>
                <w:rFonts w:ascii="GHEA Grapalat" w:hAnsi="GHEA Grapalat"/>
                <w:bCs/>
                <w:lang w:eastAsia="ar-SA"/>
              </w:rPr>
              <w:t>քանի</w:t>
            </w:r>
            <w:r w:rsidRPr="00D65491">
              <w:rPr>
                <w:rFonts w:ascii="GHEA Grapalat" w:hAnsi="GHEA Grapalat"/>
                <w:bCs/>
                <w:lang w:val="pt-PT" w:eastAsia="ar-SA"/>
              </w:rPr>
              <w:t xml:space="preserve"> </w:t>
            </w:r>
            <w:r w:rsidRPr="00697023">
              <w:rPr>
                <w:rFonts w:ascii="GHEA Grapalat" w:hAnsi="GHEA Grapalat"/>
                <w:bCs/>
                <w:lang w:eastAsia="ar-SA"/>
              </w:rPr>
              <w:t>որ</w:t>
            </w:r>
            <w:r w:rsidRPr="00D65491">
              <w:rPr>
                <w:rFonts w:ascii="GHEA Grapalat" w:hAnsi="GHEA Grapalat"/>
                <w:bCs/>
                <w:lang w:val="pt-PT" w:eastAsia="ar-SA"/>
              </w:rPr>
              <w:t xml:space="preserve"> </w:t>
            </w:r>
            <w:r w:rsidRPr="00697023">
              <w:rPr>
                <w:rFonts w:ascii="GHEA Grapalat" w:hAnsi="GHEA Grapalat"/>
                <w:bCs/>
                <w:lang w:eastAsia="ar-SA"/>
              </w:rPr>
              <w:t>քաղաքացիական</w:t>
            </w:r>
            <w:r w:rsidRPr="00D65491">
              <w:rPr>
                <w:rFonts w:ascii="GHEA Grapalat" w:hAnsi="GHEA Grapalat"/>
                <w:bCs/>
                <w:lang w:val="pt-PT" w:eastAsia="ar-SA"/>
              </w:rPr>
              <w:t xml:space="preserve"> </w:t>
            </w:r>
            <w:r w:rsidRPr="00697023">
              <w:rPr>
                <w:rFonts w:ascii="GHEA Grapalat" w:hAnsi="GHEA Grapalat"/>
                <w:bCs/>
                <w:lang w:eastAsia="ar-SA"/>
              </w:rPr>
              <w:t>օրենսդրության</w:t>
            </w:r>
            <w:r w:rsidRPr="00D65491">
              <w:rPr>
                <w:rFonts w:ascii="GHEA Grapalat" w:hAnsi="GHEA Grapalat"/>
                <w:bCs/>
                <w:lang w:val="pt-PT" w:eastAsia="ar-SA"/>
              </w:rPr>
              <w:t xml:space="preserve"> </w:t>
            </w:r>
            <w:r w:rsidRPr="00697023">
              <w:rPr>
                <w:rFonts w:ascii="GHEA Grapalat" w:hAnsi="GHEA Grapalat"/>
                <w:bCs/>
                <w:lang w:eastAsia="ar-SA"/>
              </w:rPr>
              <w:t>տրամաբանությունից</w:t>
            </w:r>
            <w:r w:rsidRPr="00D65491">
              <w:rPr>
                <w:rFonts w:ascii="GHEA Grapalat" w:hAnsi="GHEA Grapalat"/>
                <w:bCs/>
                <w:lang w:val="pt-PT" w:eastAsia="ar-SA"/>
              </w:rPr>
              <w:t xml:space="preserve"> </w:t>
            </w:r>
            <w:r w:rsidRPr="00697023">
              <w:rPr>
                <w:rFonts w:ascii="GHEA Grapalat" w:hAnsi="GHEA Grapalat"/>
                <w:bCs/>
                <w:lang w:eastAsia="ar-SA"/>
              </w:rPr>
              <w:t>հստակորեն</w:t>
            </w:r>
            <w:r w:rsidRPr="00D65491">
              <w:rPr>
                <w:rFonts w:ascii="GHEA Grapalat" w:hAnsi="GHEA Grapalat"/>
                <w:bCs/>
                <w:lang w:val="pt-PT" w:eastAsia="ar-SA"/>
              </w:rPr>
              <w:t xml:space="preserve"> </w:t>
            </w:r>
            <w:r w:rsidRPr="00697023">
              <w:rPr>
                <w:rFonts w:ascii="GHEA Grapalat" w:hAnsi="GHEA Grapalat"/>
                <w:bCs/>
                <w:lang w:eastAsia="ar-SA"/>
              </w:rPr>
              <w:t>երևում</w:t>
            </w:r>
            <w:r w:rsidRPr="00D65491">
              <w:rPr>
                <w:rFonts w:ascii="GHEA Grapalat" w:hAnsi="GHEA Grapalat"/>
                <w:bCs/>
                <w:lang w:val="pt-PT" w:eastAsia="ar-SA"/>
              </w:rPr>
              <w:t xml:space="preserve"> </w:t>
            </w:r>
            <w:r w:rsidRPr="00697023">
              <w:rPr>
                <w:rFonts w:ascii="GHEA Grapalat" w:hAnsi="GHEA Grapalat"/>
                <w:bCs/>
                <w:lang w:eastAsia="ar-SA"/>
              </w:rPr>
              <w:t>է</w:t>
            </w:r>
            <w:r w:rsidRPr="00D65491">
              <w:rPr>
                <w:rFonts w:ascii="GHEA Grapalat" w:hAnsi="GHEA Grapalat"/>
                <w:bCs/>
                <w:lang w:val="pt-PT" w:eastAsia="ar-SA"/>
              </w:rPr>
              <w:t xml:space="preserve">, </w:t>
            </w:r>
            <w:r w:rsidRPr="00697023">
              <w:rPr>
                <w:rFonts w:ascii="GHEA Grapalat" w:hAnsi="GHEA Grapalat"/>
                <w:bCs/>
                <w:lang w:eastAsia="ar-SA"/>
              </w:rPr>
              <w:t>որ</w:t>
            </w:r>
            <w:r w:rsidRPr="00D65491">
              <w:rPr>
                <w:rFonts w:ascii="GHEA Grapalat" w:hAnsi="GHEA Grapalat"/>
                <w:bCs/>
                <w:lang w:val="pt-PT" w:eastAsia="ar-SA"/>
              </w:rPr>
              <w:t xml:space="preserve"> </w:t>
            </w:r>
            <w:r w:rsidRPr="00697023">
              <w:rPr>
                <w:rFonts w:ascii="GHEA Grapalat" w:hAnsi="GHEA Grapalat"/>
                <w:bCs/>
                <w:lang w:eastAsia="ar-SA"/>
              </w:rPr>
              <w:t>երաշխիք</w:t>
            </w:r>
            <w:r w:rsidRPr="00D65491">
              <w:rPr>
                <w:rFonts w:ascii="GHEA Grapalat" w:hAnsi="GHEA Grapalat"/>
                <w:bCs/>
                <w:lang w:val="pt-PT" w:eastAsia="ar-SA"/>
              </w:rPr>
              <w:t xml:space="preserve"> </w:t>
            </w:r>
            <w:r w:rsidRPr="00697023">
              <w:rPr>
                <w:rFonts w:ascii="GHEA Grapalat" w:hAnsi="GHEA Grapalat"/>
                <w:bCs/>
                <w:lang w:eastAsia="ar-SA"/>
              </w:rPr>
              <w:t>տված</w:t>
            </w:r>
            <w:r w:rsidRPr="00D65491">
              <w:rPr>
                <w:rFonts w:ascii="GHEA Grapalat" w:hAnsi="GHEA Grapalat"/>
                <w:bCs/>
                <w:lang w:val="pt-PT" w:eastAsia="ar-SA"/>
              </w:rPr>
              <w:t xml:space="preserve"> </w:t>
            </w:r>
            <w:r w:rsidRPr="00697023">
              <w:rPr>
                <w:rFonts w:ascii="GHEA Grapalat" w:hAnsi="GHEA Grapalat"/>
                <w:bCs/>
                <w:lang w:eastAsia="ar-SA"/>
              </w:rPr>
              <w:t>անձի</w:t>
            </w:r>
            <w:r w:rsidRPr="00D65491">
              <w:rPr>
                <w:rFonts w:ascii="GHEA Grapalat" w:hAnsi="GHEA Grapalat"/>
                <w:bCs/>
                <w:lang w:val="pt-PT" w:eastAsia="ar-SA"/>
              </w:rPr>
              <w:t xml:space="preserve"> </w:t>
            </w:r>
            <w:r w:rsidRPr="00697023">
              <w:rPr>
                <w:rFonts w:ascii="GHEA Grapalat" w:hAnsi="GHEA Grapalat"/>
                <w:bCs/>
                <w:lang w:eastAsia="ar-SA"/>
              </w:rPr>
              <w:t>կամ</w:t>
            </w:r>
            <w:r w:rsidRPr="00D65491">
              <w:rPr>
                <w:rFonts w:ascii="GHEA Grapalat" w:hAnsi="GHEA Grapalat"/>
                <w:bCs/>
                <w:lang w:val="pt-PT" w:eastAsia="ar-SA"/>
              </w:rPr>
              <w:t xml:space="preserve"> </w:t>
            </w:r>
            <w:r w:rsidRPr="00697023">
              <w:rPr>
                <w:rFonts w:ascii="GHEA Grapalat" w:hAnsi="GHEA Grapalat"/>
                <w:bCs/>
                <w:lang w:eastAsia="ar-SA"/>
              </w:rPr>
              <w:t>երաշխավորի</w:t>
            </w:r>
            <w:r w:rsidRPr="00D65491">
              <w:rPr>
                <w:rFonts w:ascii="GHEA Grapalat" w:hAnsi="GHEA Grapalat"/>
                <w:bCs/>
                <w:lang w:val="pt-PT" w:eastAsia="ar-SA"/>
              </w:rPr>
              <w:t xml:space="preserve"> </w:t>
            </w:r>
            <w:r w:rsidRPr="00697023">
              <w:rPr>
                <w:rFonts w:ascii="GHEA Grapalat" w:hAnsi="GHEA Grapalat"/>
                <w:bCs/>
                <w:lang w:eastAsia="ar-SA"/>
              </w:rPr>
              <w:t>հանդեպ</w:t>
            </w:r>
            <w:r w:rsidRPr="00D65491">
              <w:rPr>
                <w:rFonts w:ascii="GHEA Grapalat" w:hAnsi="GHEA Grapalat"/>
                <w:bCs/>
                <w:lang w:val="pt-PT" w:eastAsia="ar-SA"/>
              </w:rPr>
              <w:t xml:space="preserve"> </w:t>
            </w:r>
            <w:r w:rsidRPr="00697023">
              <w:rPr>
                <w:rFonts w:ascii="GHEA Grapalat" w:hAnsi="GHEA Grapalat"/>
                <w:bCs/>
                <w:lang w:eastAsia="ar-SA"/>
              </w:rPr>
              <w:t>պահանջի</w:t>
            </w:r>
            <w:r w:rsidRPr="00D65491">
              <w:rPr>
                <w:rFonts w:ascii="GHEA Grapalat" w:hAnsi="GHEA Grapalat"/>
                <w:bCs/>
                <w:lang w:val="pt-PT" w:eastAsia="ar-SA"/>
              </w:rPr>
              <w:t xml:space="preserve"> </w:t>
            </w:r>
            <w:r w:rsidRPr="00697023">
              <w:rPr>
                <w:rFonts w:ascii="GHEA Grapalat" w:hAnsi="GHEA Grapalat"/>
                <w:bCs/>
                <w:lang w:eastAsia="ar-SA"/>
              </w:rPr>
              <w:t>իրավունքը</w:t>
            </w:r>
            <w:r w:rsidRPr="00D65491">
              <w:rPr>
                <w:rFonts w:ascii="GHEA Grapalat" w:hAnsi="GHEA Grapalat"/>
                <w:bCs/>
                <w:lang w:val="pt-PT" w:eastAsia="ar-SA"/>
              </w:rPr>
              <w:t xml:space="preserve"> </w:t>
            </w:r>
            <w:r w:rsidRPr="00697023">
              <w:rPr>
                <w:rFonts w:ascii="GHEA Grapalat" w:hAnsi="GHEA Grapalat"/>
                <w:bCs/>
                <w:lang w:eastAsia="ar-SA"/>
              </w:rPr>
              <w:t>պատկանում</w:t>
            </w:r>
            <w:r w:rsidRPr="00D65491">
              <w:rPr>
                <w:rFonts w:ascii="GHEA Grapalat" w:hAnsi="GHEA Grapalat"/>
                <w:bCs/>
                <w:lang w:val="pt-PT" w:eastAsia="ar-SA"/>
              </w:rPr>
              <w:t xml:space="preserve"> </w:t>
            </w:r>
            <w:r w:rsidRPr="00697023">
              <w:rPr>
                <w:rFonts w:ascii="GHEA Grapalat" w:hAnsi="GHEA Grapalat"/>
                <w:bCs/>
                <w:lang w:eastAsia="ar-SA"/>
              </w:rPr>
              <w:t>է</w:t>
            </w:r>
            <w:r w:rsidRPr="00D65491">
              <w:rPr>
                <w:rFonts w:ascii="GHEA Grapalat" w:hAnsi="GHEA Grapalat"/>
                <w:bCs/>
                <w:lang w:val="pt-PT" w:eastAsia="ar-SA"/>
              </w:rPr>
              <w:t xml:space="preserve"> </w:t>
            </w:r>
            <w:r w:rsidRPr="00697023">
              <w:rPr>
                <w:rFonts w:ascii="GHEA Grapalat" w:hAnsi="GHEA Grapalat"/>
                <w:bCs/>
                <w:lang w:eastAsia="ar-SA"/>
              </w:rPr>
              <w:t>պարտատիրոջը</w:t>
            </w:r>
            <w:r w:rsidRPr="00D65491">
              <w:rPr>
                <w:rFonts w:ascii="GHEA Grapalat" w:hAnsi="GHEA Grapalat"/>
                <w:bCs/>
                <w:lang w:val="pt-PT" w:eastAsia="ar-SA"/>
              </w:rPr>
              <w:t xml:space="preserve">: </w:t>
            </w:r>
            <w:r w:rsidRPr="00697023">
              <w:rPr>
                <w:rFonts w:ascii="GHEA Grapalat" w:hAnsi="GHEA Grapalat"/>
                <w:bCs/>
                <w:lang w:eastAsia="ar-SA"/>
              </w:rPr>
              <w:t>Այս</w:t>
            </w:r>
            <w:r w:rsidRPr="00D65491">
              <w:rPr>
                <w:rFonts w:ascii="GHEA Grapalat" w:hAnsi="GHEA Grapalat"/>
                <w:bCs/>
                <w:lang w:val="pt-PT" w:eastAsia="ar-SA"/>
              </w:rPr>
              <w:t xml:space="preserve"> </w:t>
            </w:r>
            <w:r w:rsidRPr="00697023">
              <w:rPr>
                <w:rFonts w:ascii="GHEA Grapalat" w:hAnsi="GHEA Grapalat"/>
                <w:bCs/>
                <w:lang w:eastAsia="ar-SA"/>
              </w:rPr>
              <w:t>պարագայում</w:t>
            </w:r>
            <w:r w:rsidRPr="00D65491">
              <w:rPr>
                <w:rFonts w:ascii="GHEA Grapalat" w:hAnsi="GHEA Grapalat"/>
                <w:bCs/>
                <w:lang w:val="pt-PT" w:eastAsia="ar-SA"/>
              </w:rPr>
              <w:t xml:space="preserve"> </w:t>
            </w:r>
            <w:r w:rsidRPr="00697023">
              <w:rPr>
                <w:rFonts w:ascii="GHEA Grapalat" w:hAnsi="GHEA Grapalat"/>
                <w:bCs/>
                <w:lang w:eastAsia="ar-SA"/>
              </w:rPr>
              <w:t>մինչև</w:t>
            </w:r>
            <w:r w:rsidRPr="00D65491">
              <w:rPr>
                <w:rFonts w:ascii="GHEA Grapalat" w:hAnsi="GHEA Grapalat"/>
                <w:bCs/>
                <w:lang w:val="pt-PT" w:eastAsia="ar-SA"/>
              </w:rPr>
              <w:t xml:space="preserve"> </w:t>
            </w:r>
            <w:r w:rsidRPr="00697023">
              <w:rPr>
                <w:rFonts w:ascii="GHEA Grapalat" w:hAnsi="GHEA Grapalat"/>
                <w:bCs/>
                <w:lang w:eastAsia="ar-SA"/>
              </w:rPr>
              <w:t>կառավարչին</w:t>
            </w:r>
            <w:r w:rsidRPr="00D65491">
              <w:rPr>
                <w:rFonts w:ascii="GHEA Grapalat" w:hAnsi="GHEA Grapalat"/>
                <w:bCs/>
                <w:lang w:val="pt-PT" w:eastAsia="ar-SA"/>
              </w:rPr>
              <w:t xml:space="preserve"> </w:t>
            </w:r>
            <w:r w:rsidRPr="00697023">
              <w:rPr>
                <w:rFonts w:ascii="GHEA Grapalat" w:hAnsi="GHEA Grapalat"/>
                <w:bCs/>
                <w:lang w:eastAsia="ar-SA"/>
              </w:rPr>
              <w:t>օրենքով</w:t>
            </w:r>
            <w:r w:rsidRPr="00D65491">
              <w:rPr>
                <w:rFonts w:ascii="GHEA Grapalat" w:hAnsi="GHEA Grapalat"/>
                <w:bCs/>
                <w:lang w:val="pt-PT" w:eastAsia="ar-SA"/>
              </w:rPr>
              <w:t xml:space="preserve"> </w:t>
            </w:r>
            <w:r w:rsidRPr="00697023">
              <w:rPr>
                <w:rFonts w:ascii="GHEA Grapalat" w:hAnsi="GHEA Grapalat"/>
                <w:bCs/>
                <w:lang w:eastAsia="ar-SA"/>
              </w:rPr>
              <w:t>ուղղակիորեն</w:t>
            </w:r>
            <w:r w:rsidRPr="00D65491">
              <w:rPr>
                <w:rFonts w:ascii="GHEA Grapalat" w:hAnsi="GHEA Grapalat"/>
                <w:bCs/>
                <w:lang w:val="pt-PT" w:eastAsia="ar-SA"/>
              </w:rPr>
              <w:t xml:space="preserve"> </w:t>
            </w:r>
            <w:r w:rsidRPr="00697023">
              <w:rPr>
                <w:rFonts w:ascii="GHEA Grapalat" w:hAnsi="GHEA Grapalat"/>
                <w:bCs/>
                <w:lang w:eastAsia="ar-SA"/>
              </w:rPr>
              <w:t>նման</w:t>
            </w:r>
            <w:r w:rsidRPr="00D65491">
              <w:rPr>
                <w:rFonts w:ascii="GHEA Grapalat" w:hAnsi="GHEA Grapalat"/>
                <w:bCs/>
                <w:lang w:val="pt-PT" w:eastAsia="ar-SA"/>
              </w:rPr>
              <w:t xml:space="preserve"> </w:t>
            </w:r>
            <w:r w:rsidRPr="00697023">
              <w:rPr>
                <w:rFonts w:ascii="GHEA Grapalat" w:hAnsi="GHEA Grapalat"/>
                <w:bCs/>
                <w:lang w:eastAsia="ar-SA"/>
              </w:rPr>
              <w:t>լիազորությամբ</w:t>
            </w:r>
            <w:r w:rsidRPr="00D65491">
              <w:rPr>
                <w:rFonts w:ascii="GHEA Grapalat" w:hAnsi="GHEA Grapalat"/>
                <w:bCs/>
                <w:lang w:val="pt-PT" w:eastAsia="ar-SA"/>
              </w:rPr>
              <w:t xml:space="preserve"> </w:t>
            </w:r>
            <w:r w:rsidRPr="00697023">
              <w:rPr>
                <w:rFonts w:ascii="GHEA Grapalat" w:hAnsi="GHEA Grapalat"/>
                <w:bCs/>
                <w:lang w:eastAsia="ar-SA"/>
              </w:rPr>
              <w:t>օժտե</w:t>
            </w:r>
            <w:r w:rsidRPr="00D65491">
              <w:rPr>
                <w:rFonts w:ascii="GHEA Grapalat" w:hAnsi="GHEA Grapalat"/>
                <w:bCs/>
                <w:lang w:val="pt-PT" w:eastAsia="ar-SA"/>
              </w:rPr>
              <w:t>|</w:t>
            </w:r>
            <w:r w:rsidRPr="00697023">
              <w:rPr>
                <w:rFonts w:ascii="GHEA Grapalat" w:hAnsi="GHEA Grapalat"/>
                <w:bCs/>
                <w:lang w:eastAsia="ar-SA"/>
              </w:rPr>
              <w:t>ը</w:t>
            </w:r>
            <w:r w:rsidRPr="00D65491">
              <w:rPr>
                <w:rFonts w:ascii="GHEA Grapalat" w:hAnsi="GHEA Grapalat"/>
                <w:bCs/>
                <w:lang w:val="pt-PT" w:eastAsia="ar-SA"/>
              </w:rPr>
              <w:t xml:space="preserve">' </w:t>
            </w:r>
            <w:r w:rsidRPr="00697023">
              <w:rPr>
                <w:rFonts w:ascii="GHEA Grapalat" w:hAnsi="GHEA Grapalat"/>
                <w:bCs/>
                <w:lang w:eastAsia="ar-SA"/>
              </w:rPr>
              <w:t>պետք</w:t>
            </w:r>
            <w:r w:rsidRPr="00D65491">
              <w:rPr>
                <w:rFonts w:ascii="GHEA Grapalat" w:hAnsi="GHEA Grapalat"/>
                <w:bCs/>
                <w:lang w:val="pt-PT" w:eastAsia="ar-SA"/>
              </w:rPr>
              <w:t xml:space="preserve"> </w:t>
            </w:r>
            <w:r w:rsidRPr="00697023">
              <w:rPr>
                <w:rFonts w:ascii="GHEA Grapalat" w:hAnsi="GHEA Grapalat"/>
                <w:bCs/>
                <w:lang w:eastAsia="ar-SA"/>
              </w:rPr>
              <w:t>է</w:t>
            </w:r>
            <w:r w:rsidRPr="00D65491">
              <w:rPr>
                <w:rFonts w:ascii="GHEA Grapalat" w:hAnsi="GHEA Grapalat"/>
                <w:bCs/>
                <w:lang w:val="pt-PT" w:eastAsia="ar-SA"/>
              </w:rPr>
              <w:t xml:space="preserve"> </w:t>
            </w:r>
            <w:r w:rsidRPr="00697023">
              <w:rPr>
                <w:rFonts w:ascii="GHEA Grapalat" w:hAnsi="GHEA Grapalat"/>
                <w:bCs/>
                <w:lang w:eastAsia="ar-SA"/>
              </w:rPr>
              <w:t>ձեռք</w:t>
            </w:r>
            <w:r w:rsidRPr="00D65491">
              <w:rPr>
                <w:rFonts w:ascii="GHEA Grapalat" w:hAnsi="GHEA Grapalat"/>
                <w:bCs/>
                <w:lang w:val="pt-PT" w:eastAsia="ar-SA"/>
              </w:rPr>
              <w:t xml:space="preserve"> </w:t>
            </w:r>
            <w:r w:rsidRPr="00697023">
              <w:rPr>
                <w:rFonts w:ascii="GHEA Grapalat" w:hAnsi="GHEA Grapalat"/>
                <w:bCs/>
                <w:lang w:eastAsia="ar-SA"/>
              </w:rPr>
              <w:t>բերել</w:t>
            </w:r>
            <w:r w:rsidRPr="00D65491">
              <w:rPr>
                <w:rFonts w:ascii="GHEA Grapalat" w:hAnsi="GHEA Grapalat"/>
                <w:bCs/>
                <w:lang w:val="pt-PT" w:eastAsia="ar-SA"/>
              </w:rPr>
              <w:t xml:space="preserve"> </w:t>
            </w:r>
            <w:r w:rsidRPr="00697023">
              <w:rPr>
                <w:rFonts w:ascii="GHEA Grapalat" w:hAnsi="GHEA Grapalat"/>
                <w:bCs/>
                <w:lang w:eastAsia="ar-SA"/>
              </w:rPr>
              <w:t>պահանջատեր</w:t>
            </w:r>
            <w:r w:rsidRPr="00D65491">
              <w:rPr>
                <w:rFonts w:ascii="GHEA Grapalat" w:hAnsi="GHEA Grapalat"/>
                <w:bCs/>
                <w:lang w:val="pt-PT" w:eastAsia="ar-SA"/>
              </w:rPr>
              <w:t xml:space="preserve"> </w:t>
            </w:r>
            <w:r w:rsidRPr="00697023">
              <w:rPr>
                <w:rFonts w:ascii="GHEA Grapalat" w:hAnsi="GHEA Grapalat"/>
                <w:bCs/>
                <w:lang w:eastAsia="ar-SA"/>
              </w:rPr>
              <w:t>հանդիսացող</w:t>
            </w:r>
            <w:r w:rsidRPr="00D65491">
              <w:rPr>
                <w:rFonts w:ascii="GHEA Grapalat" w:hAnsi="GHEA Grapalat"/>
                <w:bCs/>
                <w:lang w:val="pt-PT" w:eastAsia="ar-SA"/>
              </w:rPr>
              <w:t xml:space="preserve"> </w:t>
            </w:r>
            <w:r w:rsidRPr="00697023">
              <w:rPr>
                <w:rFonts w:ascii="GHEA Grapalat" w:hAnsi="GHEA Grapalat"/>
                <w:bCs/>
                <w:lang w:eastAsia="ar-SA"/>
              </w:rPr>
              <w:t>պարտատիրոջ</w:t>
            </w:r>
            <w:r w:rsidRPr="00D65491">
              <w:rPr>
                <w:rFonts w:ascii="GHEA Grapalat" w:hAnsi="GHEA Grapalat"/>
                <w:bCs/>
                <w:lang w:val="pt-PT" w:eastAsia="ar-SA"/>
              </w:rPr>
              <w:t xml:space="preserve"> </w:t>
            </w:r>
            <w:r w:rsidRPr="00697023">
              <w:rPr>
                <w:rFonts w:ascii="GHEA Grapalat" w:hAnsi="GHEA Grapalat"/>
                <w:bCs/>
                <w:lang w:eastAsia="ar-SA"/>
              </w:rPr>
              <w:t>համաձայնությունը</w:t>
            </w:r>
            <w:r w:rsidRPr="00D65491">
              <w:rPr>
                <w:rFonts w:ascii="GHEA Grapalat" w:hAnsi="GHEA Grapalat"/>
                <w:bCs/>
                <w:lang w:val="pt-PT" w:eastAsia="ar-SA"/>
              </w:rPr>
              <w:t xml:space="preserve">: </w:t>
            </w:r>
            <w:r w:rsidRPr="00697023">
              <w:rPr>
                <w:rFonts w:ascii="GHEA Grapalat" w:hAnsi="GHEA Grapalat"/>
                <w:bCs/>
                <w:lang w:eastAsia="ar-SA"/>
              </w:rPr>
              <w:t>Վերը</w:t>
            </w:r>
            <w:r w:rsidRPr="00D65491">
              <w:rPr>
                <w:rFonts w:ascii="GHEA Grapalat" w:hAnsi="GHEA Grapalat"/>
                <w:bCs/>
                <w:lang w:val="pt-PT" w:eastAsia="ar-SA"/>
              </w:rPr>
              <w:t xml:space="preserve"> </w:t>
            </w:r>
            <w:r w:rsidRPr="00697023">
              <w:rPr>
                <w:rFonts w:ascii="GHEA Grapalat" w:hAnsi="GHEA Grapalat"/>
                <w:bCs/>
                <w:lang w:eastAsia="ar-SA"/>
              </w:rPr>
              <w:t>նշվածից</w:t>
            </w:r>
            <w:r w:rsidRPr="00D65491">
              <w:rPr>
                <w:rFonts w:ascii="GHEA Grapalat" w:hAnsi="GHEA Grapalat"/>
                <w:bCs/>
                <w:lang w:val="pt-PT" w:eastAsia="ar-SA"/>
              </w:rPr>
              <w:t xml:space="preserve"> </w:t>
            </w:r>
            <w:r w:rsidRPr="00697023">
              <w:rPr>
                <w:rFonts w:ascii="GHEA Grapalat" w:hAnsi="GHEA Grapalat"/>
                <w:bCs/>
                <w:lang w:eastAsia="ar-SA"/>
              </w:rPr>
              <w:t>ելնելով</w:t>
            </w:r>
            <w:r w:rsidRPr="00D65491">
              <w:rPr>
                <w:rFonts w:ascii="GHEA Grapalat" w:hAnsi="GHEA Grapalat"/>
                <w:bCs/>
                <w:lang w:val="pt-PT" w:eastAsia="ar-SA"/>
              </w:rPr>
              <w:t xml:space="preserve">' </w:t>
            </w:r>
            <w:r w:rsidRPr="00697023">
              <w:rPr>
                <w:rFonts w:ascii="GHEA Grapalat" w:hAnsi="GHEA Grapalat"/>
                <w:bCs/>
                <w:lang w:eastAsia="ar-SA"/>
              </w:rPr>
              <w:t>առաջարկվում</w:t>
            </w:r>
            <w:r w:rsidRPr="00D65491">
              <w:rPr>
                <w:rFonts w:ascii="GHEA Grapalat" w:hAnsi="GHEA Grapalat"/>
                <w:bCs/>
                <w:lang w:val="pt-PT" w:eastAsia="ar-SA"/>
              </w:rPr>
              <w:t xml:space="preserve"> </w:t>
            </w:r>
            <w:r w:rsidRPr="00697023">
              <w:rPr>
                <w:rFonts w:ascii="GHEA Grapalat" w:hAnsi="GHEA Grapalat"/>
                <w:bCs/>
                <w:lang w:eastAsia="ar-SA"/>
              </w:rPr>
              <w:t>է</w:t>
            </w:r>
            <w:r w:rsidRPr="00D65491">
              <w:rPr>
                <w:rFonts w:ascii="GHEA Grapalat" w:hAnsi="GHEA Grapalat"/>
                <w:bCs/>
                <w:lang w:val="pt-PT" w:eastAsia="ar-SA"/>
              </w:rPr>
              <w:t xml:space="preserve"> </w:t>
            </w:r>
            <w:r w:rsidRPr="00697023">
              <w:rPr>
                <w:rFonts w:ascii="GHEA Grapalat" w:hAnsi="GHEA Grapalat"/>
                <w:bCs/>
                <w:lang w:eastAsia="ar-SA"/>
              </w:rPr>
              <w:t>հոդվածն</w:t>
            </w:r>
            <w:r w:rsidRPr="00D65491">
              <w:rPr>
                <w:rFonts w:ascii="GHEA Grapalat" w:hAnsi="GHEA Grapalat"/>
                <w:bCs/>
                <w:lang w:val="pt-PT" w:eastAsia="ar-SA"/>
              </w:rPr>
              <w:t xml:space="preserve"> </w:t>
            </w:r>
            <w:r w:rsidRPr="00697023">
              <w:rPr>
                <w:rFonts w:ascii="GHEA Grapalat" w:hAnsi="GHEA Grapalat"/>
                <w:bCs/>
                <w:lang w:eastAsia="ar-SA"/>
              </w:rPr>
              <w:t>ամբողջությամբ</w:t>
            </w:r>
            <w:r w:rsidRPr="00D65491">
              <w:rPr>
                <w:rFonts w:ascii="GHEA Grapalat" w:hAnsi="GHEA Grapalat"/>
                <w:bCs/>
                <w:lang w:val="pt-PT" w:eastAsia="ar-SA"/>
              </w:rPr>
              <w:t xml:space="preserve"> </w:t>
            </w:r>
            <w:r w:rsidRPr="00697023">
              <w:rPr>
                <w:rFonts w:ascii="GHEA Grapalat" w:hAnsi="GHEA Grapalat"/>
                <w:bCs/>
                <w:lang w:eastAsia="ar-SA"/>
              </w:rPr>
              <w:t>հանել</w:t>
            </w:r>
            <w:r w:rsidRPr="00D65491">
              <w:rPr>
                <w:rFonts w:ascii="GHEA Grapalat" w:hAnsi="GHEA Grapalat"/>
                <w:bCs/>
                <w:lang w:val="pt-PT" w:eastAsia="ar-SA"/>
              </w:rPr>
              <w:t xml:space="preserve"> </w:t>
            </w:r>
            <w:r w:rsidRPr="00D65491">
              <w:rPr>
                <w:rStyle w:val="Bodytext2Italic"/>
                <w:rFonts w:ascii="GHEA Grapalat" w:eastAsia="Times New Roman" w:hAnsi="GHEA Grapalat" w:cs="Times New Roman"/>
                <w:bCs/>
                <w:i w:val="0"/>
                <w:iCs w:val="0"/>
                <w:spacing w:val="0"/>
                <w:sz w:val="24"/>
                <w:szCs w:val="24"/>
                <w:shd w:val="clear" w:color="auto" w:fill="auto"/>
                <w:lang w:val="pt-PT" w:eastAsia="ar-SA" w:bidi="ar-SA"/>
              </w:rPr>
              <w:t>(</w:t>
            </w:r>
            <w:r w:rsidRPr="00697023">
              <w:rPr>
                <w:rStyle w:val="Bodytext2Italic"/>
                <w:rFonts w:ascii="GHEA Grapalat" w:eastAsia="Times New Roman" w:hAnsi="GHEA Grapalat" w:cs="Times New Roman"/>
                <w:bCs/>
                <w:i w:val="0"/>
                <w:iCs w:val="0"/>
                <w:spacing w:val="0"/>
                <w:sz w:val="24"/>
                <w:szCs w:val="24"/>
                <w:shd w:val="clear" w:color="auto" w:fill="auto"/>
                <w:lang w:val="ru-RU" w:eastAsia="ar-SA" w:bidi="ar-SA"/>
              </w:rPr>
              <w:t>Նախագծի</w:t>
            </w:r>
            <w:r w:rsidRPr="00D65491">
              <w:rPr>
                <w:rStyle w:val="Bodytext2Italic"/>
                <w:rFonts w:ascii="GHEA Grapalat" w:eastAsia="Times New Roman" w:hAnsi="GHEA Grapalat" w:cs="Times New Roman"/>
                <w:bCs/>
                <w:i w:val="0"/>
                <w:iCs w:val="0"/>
                <w:spacing w:val="0"/>
                <w:sz w:val="24"/>
                <w:szCs w:val="24"/>
                <w:shd w:val="clear" w:color="auto" w:fill="auto"/>
                <w:lang w:val="pt-PT" w:eastAsia="ar-SA" w:bidi="ar-SA"/>
              </w:rPr>
              <w:t xml:space="preserve"> 56-</w:t>
            </w:r>
            <w:r w:rsidRPr="00697023">
              <w:rPr>
                <w:rStyle w:val="Bodytext2Italic"/>
                <w:rFonts w:ascii="GHEA Grapalat" w:eastAsia="Times New Roman" w:hAnsi="GHEA Grapalat" w:cs="Times New Roman"/>
                <w:bCs/>
                <w:i w:val="0"/>
                <w:iCs w:val="0"/>
                <w:spacing w:val="0"/>
                <w:sz w:val="24"/>
                <w:szCs w:val="24"/>
                <w:shd w:val="clear" w:color="auto" w:fill="auto"/>
                <w:lang w:val="ru-RU" w:eastAsia="ar-SA" w:bidi="ar-SA"/>
              </w:rPr>
              <w:t>րդ</w:t>
            </w:r>
            <w:r w:rsidRPr="00D65491">
              <w:rPr>
                <w:rStyle w:val="Bodytext2Italic"/>
                <w:rFonts w:ascii="GHEA Grapalat" w:eastAsia="Times New Roman" w:hAnsi="GHEA Grapalat" w:cs="Times New Roman"/>
                <w:bCs/>
                <w:i w:val="0"/>
                <w:iCs w:val="0"/>
                <w:spacing w:val="0"/>
                <w:sz w:val="24"/>
                <w:szCs w:val="24"/>
                <w:shd w:val="clear" w:color="auto" w:fill="auto"/>
                <w:lang w:val="pt-PT" w:eastAsia="ar-SA" w:bidi="ar-SA"/>
              </w:rPr>
              <w:t xml:space="preserve"> </w:t>
            </w:r>
            <w:r w:rsidRPr="00697023">
              <w:rPr>
                <w:rStyle w:val="Bodytext2Italic"/>
                <w:rFonts w:ascii="GHEA Grapalat" w:eastAsia="Times New Roman" w:hAnsi="GHEA Grapalat" w:cs="Times New Roman"/>
                <w:bCs/>
                <w:i w:val="0"/>
                <w:iCs w:val="0"/>
                <w:spacing w:val="0"/>
                <w:sz w:val="24"/>
                <w:szCs w:val="24"/>
                <w:shd w:val="clear" w:color="auto" w:fill="auto"/>
                <w:lang w:val="ru-RU" w:eastAsia="ar-SA" w:bidi="ar-SA"/>
              </w:rPr>
              <w:t>հոդված</w:t>
            </w:r>
            <w:r w:rsidRPr="00D65491">
              <w:rPr>
                <w:rStyle w:val="Bodytext2Italic"/>
                <w:rFonts w:ascii="GHEA Grapalat" w:eastAsia="Times New Roman" w:hAnsi="GHEA Grapalat" w:cs="Times New Roman"/>
                <w:bCs/>
                <w:i w:val="0"/>
                <w:iCs w:val="0"/>
                <w:spacing w:val="0"/>
                <w:sz w:val="24"/>
                <w:szCs w:val="24"/>
                <w:shd w:val="clear" w:color="auto" w:fill="auto"/>
                <w:lang w:val="pt-PT" w:eastAsia="ar-SA" w:bidi="ar-SA"/>
              </w:rPr>
              <w:t>):</w:t>
            </w:r>
          </w:p>
        </w:tc>
        <w:tc>
          <w:tcPr>
            <w:tcW w:w="2467" w:type="dxa"/>
            <w:tcBorders>
              <w:top w:val="single" w:sz="4" w:space="0" w:color="000000"/>
              <w:left w:val="nil"/>
              <w:bottom w:val="single" w:sz="4" w:space="0" w:color="000000"/>
              <w:right w:val="single" w:sz="4" w:space="0" w:color="000000"/>
            </w:tcBorders>
            <w:vAlign w:val="center"/>
            <w:hideMark/>
          </w:tcPr>
          <w:p w:rsidR="00697023" w:rsidRPr="00FE30E6" w:rsidRDefault="00697023" w:rsidP="00697023">
            <w:pPr>
              <w:pStyle w:val="normal0"/>
              <w:spacing w:line="276" w:lineRule="auto"/>
              <w:rPr>
                <w:rFonts w:ascii="GHEA Grapalat" w:eastAsia="GHEA Grapalat" w:hAnsi="GHEA Grapalat" w:cs="GHEA Grapalat"/>
                <w:lang w:val="pt-PT"/>
              </w:rPr>
            </w:pPr>
            <w:r w:rsidRPr="00FE30E6">
              <w:rPr>
                <w:rFonts w:ascii="GHEA Grapalat" w:eastAsia="GHEA Grapalat" w:hAnsi="GHEA Grapalat" w:cs="GHEA Grapalat"/>
                <w:lang w:val="pt-PT"/>
              </w:rPr>
              <w:t>Ընդունվել է:</w:t>
            </w:r>
          </w:p>
        </w:tc>
        <w:tc>
          <w:tcPr>
            <w:tcW w:w="3685" w:type="dxa"/>
            <w:tcBorders>
              <w:top w:val="single" w:sz="4" w:space="0" w:color="000000"/>
              <w:left w:val="nil"/>
              <w:bottom w:val="single" w:sz="4" w:space="0" w:color="000000"/>
              <w:right w:val="single" w:sz="4" w:space="0" w:color="000000"/>
            </w:tcBorders>
            <w:vAlign w:val="center"/>
            <w:hideMark/>
          </w:tcPr>
          <w:p w:rsidR="00697023" w:rsidRPr="00FE30E6" w:rsidRDefault="00697023" w:rsidP="00697023">
            <w:pPr>
              <w:pStyle w:val="normal0"/>
              <w:spacing w:line="276" w:lineRule="auto"/>
              <w:rPr>
                <w:rFonts w:ascii="GHEA Grapalat" w:eastAsia="GHEA Grapalat" w:hAnsi="GHEA Grapalat" w:cs="GHEA Grapalat"/>
                <w:lang w:val="pt-PT"/>
              </w:rPr>
            </w:pPr>
            <w:r w:rsidRPr="00FE30E6">
              <w:rPr>
                <w:rFonts w:ascii="GHEA Grapalat" w:eastAsia="GHEA Grapalat" w:hAnsi="GHEA Grapalat" w:cs="GHEA Grapalat"/>
                <w:lang w:val="pt-PT"/>
              </w:rPr>
              <w:t>Հոդվածը հանվել է Նախագծից:</w:t>
            </w:r>
          </w:p>
        </w:tc>
      </w:tr>
      <w:tr w:rsidR="00697023" w:rsidRPr="00FE30E6" w:rsidTr="0069702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rPr>
            </w:pPr>
          </w:p>
        </w:tc>
        <w:tc>
          <w:tcPr>
            <w:tcW w:w="5130" w:type="dxa"/>
            <w:tcBorders>
              <w:top w:val="single" w:sz="4" w:space="0" w:color="000000"/>
              <w:left w:val="nil"/>
              <w:bottom w:val="single" w:sz="4" w:space="0" w:color="000000"/>
              <w:right w:val="single" w:sz="4" w:space="0" w:color="000000"/>
            </w:tcBorders>
            <w:vAlign w:val="center"/>
            <w:hideMark/>
          </w:tcPr>
          <w:p w:rsidR="00697023" w:rsidRPr="00697023" w:rsidRDefault="00697023" w:rsidP="00D65491">
            <w:pPr>
              <w:spacing w:line="276" w:lineRule="auto"/>
              <w:jc w:val="both"/>
              <w:rPr>
                <w:rFonts w:ascii="GHEA Grapalat" w:hAnsi="GHEA Grapalat"/>
                <w:bCs/>
                <w:lang w:eastAsia="ar-SA"/>
              </w:rPr>
            </w:pPr>
            <w:r w:rsidRPr="00697023">
              <w:rPr>
                <w:rFonts w:ascii="GHEA Grapalat" w:hAnsi="GHEA Grapalat"/>
                <w:bCs/>
                <w:lang w:eastAsia="ar-SA"/>
              </w:rPr>
              <w:t xml:space="preserve">12. Առաջարկվում է </w:t>
            </w:r>
            <w:r w:rsidRPr="00697023">
              <w:rPr>
                <w:rFonts w:ascii="GHEA Grapalat" w:hAnsi="GHEA Grapalat"/>
                <w:bCs/>
                <w:lang w:eastAsia="ar-SA"/>
              </w:rPr>
              <w:tab/>
              <w:t xml:space="preserve">Օրենքի </w:t>
            </w:r>
            <w:r w:rsidRPr="00697023">
              <w:rPr>
                <w:rStyle w:val="Bodytext2Bold"/>
                <w:rFonts w:ascii="GHEA Grapalat" w:eastAsia="Times New Roman" w:hAnsi="GHEA Grapalat" w:cs="Times New Roman"/>
                <w:b w:val="0"/>
                <w:spacing w:val="0"/>
                <w:sz w:val="24"/>
                <w:szCs w:val="24"/>
                <w:shd w:val="clear" w:color="auto" w:fill="auto"/>
                <w:lang w:val="ru-RU" w:eastAsia="ar-SA" w:bidi="ar-SA"/>
              </w:rPr>
              <w:t xml:space="preserve">56.1-րդ հոդվածը </w:t>
            </w:r>
            <w:r w:rsidRPr="00697023">
              <w:rPr>
                <w:rFonts w:ascii="GHEA Grapalat" w:hAnsi="GHEA Grapalat"/>
                <w:bCs/>
                <w:lang w:eastAsia="ar-SA"/>
              </w:rPr>
              <w:t xml:space="preserve">վերախմբագրվի, մասնավորապես' երաշխավորություն կամ երաշխիք տված անձանց նկատմամբ այլ դատական ատյան բռնագանձման հայց ներկայացնելու կարգավորումը, նկատի ունենալով, որ հիշյալ անձինք արդեն իսկ պայմանագրի ուժով ստանձնել են պարտավորություն, ըստ որի պարտապանի պարտավորությունների նկատմամբ պարտատիրոջ առջև կրում են համապարտ պատասխանատվություն, ինչը նշանակում է, որ ցանկացած պարագայում պարտապանի կողմից պարտավորության չկատարման դեպքում պարտատերը' արդեն իսկ առկա պայմանագրի ուժով, պահանջի իրավունք է ձեռք բերում ինչպես պարտապանի, այնպես էլ այդ պարտավորության կատարման համար երաշխիք կամ երաշխավորություն տված անձանց նկատմամբ: Նման պայմաններում, գտնում ենք, որ սնանկության վարույթում երաշխիքի կամ երաշխավորության պայմանագրի առարկան (երաշխավորի գույքը) գույքագրելով և այն պարտատիրոջ առջև պարտապանի ունեցած պարտավորության մարմանն ուղղելով, որևէ կերպ չի խախտում հիշյալ անձանց' օրենքի հիման վրա և պայմանագրի ուժով արդեն իսկ առկա իրավունքը, ուստի և բացակայում է այլ դատական ատյան բռնագանձման հայց հարուցելու և վճիռ ստանալու անհրաժեշտությունը, ինչը կբացառի նաև սնանկության գործերի լրացուցիչ ձգձգումները և կերաշխավորի գործի ողջամիտ ժամկետում քննության իրավունքը, բացի այդ, այն կբերի նաև Օրենքի 4-րդ հոդվածով նախատեսված գործերի, ինչպես նաև այդ ուղղությամբ իրականացվող վարչական ծախսերի նվազմանը </w:t>
            </w:r>
            <w:r w:rsidRPr="00697023">
              <w:rPr>
                <w:rStyle w:val="Bodytext2Italic"/>
                <w:rFonts w:ascii="GHEA Grapalat" w:eastAsia="Times New Roman" w:hAnsi="GHEA Grapalat" w:cs="Times New Roman"/>
                <w:bCs/>
                <w:i w:val="0"/>
                <w:iCs w:val="0"/>
                <w:spacing w:val="0"/>
                <w:sz w:val="24"/>
                <w:szCs w:val="24"/>
                <w:shd w:val="clear" w:color="auto" w:fill="auto"/>
                <w:lang w:val="ru-RU" w:eastAsia="ar-SA" w:bidi="ar-SA"/>
              </w:rPr>
              <w:t>(Նախագծի 56֊րդ հոդված):</w:t>
            </w:r>
          </w:p>
        </w:tc>
        <w:tc>
          <w:tcPr>
            <w:tcW w:w="2467" w:type="dxa"/>
            <w:tcBorders>
              <w:top w:val="single" w:sz="4" w:space="0" w:color="000000"/>
              <w:left w:val="nil"/>
              <w:bottom w:val="single" w:sz="4" w:space="0" w:color="000000"/>
              <w:right w:val="single" w:sz="4" w:space="0" w:color="000000"/>
            </w:tcBorders>
            <w:vAlign w:val="center"/>
            <w:hideMark/>
          </w:tcPr>
          <w:p w:rsidR="00697023" w:rsidRPr="00FE30E6" w:rsidRDefault="00697023" w:rsidP="00697023">
            <w:pPr>
              <w:pStyle w:val="normal0"/>
              <w:spacing w:line="276" w:lineRule="auto"/>
              <w:rPr>
                <w:rFonts w:ascii="GHEA Grapalat" w:eastAsia="GHEA Grapalat" w:hAnsi="GHEA Grapalat" w:cs="GHEA Grapalat"/>
                <w:lang w:val="pt-PT"/>
              </w:rPr>
            </w:pPr>
            <w:r w:rsidRPr="00FE30E6">
              <w:rPr>
                <w:rFonts w:ascii="GHEA Grapalat" w:eastAsia="GHEA Grapalat" w:hAnsi="GHEA Grapalat" w:cs="GHEA Grapalat"/>
                <w:lang w:val="pt-PT"/>
              </w:rPr>
              <w:t>Ընդունվել է ի գիտություն:</w:t>
            </w:r>
          </w:p>
        </w:tc>
        <w:tc>
          <w:tcPr>
            <w:tcW w:w="3685" w:type="dxa"/>
            <w:tcBorders>
              <w:top w:val="single" w:sz="4" w:space="0" w:color="000000"/>
              <w:left w:val="nil"/>
              <w:bottom w:val="single" w:sz="4" w:space="0" w:color="000000"/>
              <w:right w:val="single" w:sz="4" w:space="0" w:color="000000"/>
            </w:tcBorders>
            <w:vAlign w:val="center"/>
            <w:hideMark/>
          </w:tcPr>
          <w:p w:rsidR="00697023" w:rsidRPr="00FE30E6" w:rsidRDefault="00697023" w:rsidP="00697023">
            <w:pPr>
              <w:pStyle w:val="normal0"/>
              <w:spacing w:line="276" w:lineRule="auto"/>
              <w:rPr>
                <w:rFonts w:ascii="GHEA Grapalat" w:eastAsia="GHEA Grapalat" w:hAnsi="GHEA Grapalat" w:cs="GHEA Grapalat"/>
                <w:lang w:val="pt-PT"/>
              </w:rPr>
            </w:pPr>
            <w:r w:rsidRPr="00FE30E6">
              <w:rPr>
                <w:rFonts w:ascii="GHEA Grapalat" w:eastAsia="GHEA Grapalat" w:hAnsi="GHEA Grapalat" w:cs="GHEA Grapalat"/>
                <w:lang w:val="pt-PT"/>
              </w:rPr>
              <w:t>Հոդվածը հանվել է Նախագծից:</w:t>
            </w:r>
          </w:p>
        </w:tc>
      </w:tr>
      <w:tr w:rsidR="00697023" w:rsidRPr="00D65491" w:rsidTr="0069702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rPr>
            </w:pPr>
          </w:p>
        </w:tc>
        <w:tc>
          <w:tcPr>
            <w:tcW w:w="5130" w:type="dxa"/>
            <w:tcBorders>
              <w:top w:val="single" w:sz="4" w:space="0" w:color="000000"/>
              <w:left w:val="nil"/>
              <w:bottom w:val="single" w:sz="4" w:space="0" w:color="000000"/>
              <w:right w:val="single" w:sz="4" w:space="0" w:color="000000"/>
            </w:tcBorders>
            <w:vAlign w:val="center"/>
            <w:hideMark/>
          </w:tcPr>
          <w:p w:rsidR="00697023" w:rsidRPr="00697023" w:rsidRDefault="00697023" w:rsidP="00D65491">
            <w:pPr>
              <w:spacing w:line="276" w:lineRule="auto"/>
              <w:jc w:val="both"/>
              <w:rPr>
                <w:rFonts w:ascii="GHEA Grapalat" w:hAnsi="GHEA Grapalat"/>
                <w:bCs/>
                <w:lang w:eastAsia="ar-SA"/>
              </w:rPr>
            </w:pPr>
            <w:r w:rsidRPr="00697023">
              <w:rPr>
                <w:rFonts w:ascii="GHEA Grapalat" w:hAnsi="GHEA Grapalat"/>
                <w:bCs/>
                <w:lang w:eastAsia="ar-SA"/>
              </w:rPr>
              <w:t xml:space="preserve">13. Օրենքի </w:t>
            </w:r>
            <w:r w:rsidRPr="00697023">
              <w:rPr>
                <w:rStyle w:val="Bodytext2Bold"/>
                <w:rFonts w:ascii="GHEA Grapalat" w:eastAsia="Times New Roman" w:hAnsi="GHEA Grapalat" w:cs="Times New Roman"/>
                <w:b w:val="0"/>
                <w:spacing w:val="0"/>
                <w:sz w:val="24"/>
                <w:szCs w:val="24"/>
                <w:shd w:val="clear" w:color="auto" w:fill="auto"/>
                <w:lang w:val="ru-RU" w:eastAsia="ar-SA" w:bidi="ar-SA"/>
              </w:rPr>
              <w:t xml:space="preserve">63-րդ հոդվածի 3-րդ մասը </w:t>
            </w:r>
            <w:r w:rsidRPr="00697023">
              <w:rPr>
                <w:rFonts w:ascii="GHEA Grapalat" w:hAnsi="GHEA Grapalat"/>
                <w:bCs/>
                <w:lang w:eastAsia="ar-SA"/>
              </w:rPr>
              <w:t xml:space="preserve">խնդրահարույց է և չի կարող ծառայել հետապնդվող նպատակին </w:t>
            </w:r>
            <w:r w:rsidRPr="00697023">
              <w:rPr>
                <w:rStyle w:val="Bodytext2Italic"/>
                <w:rFonts w:ascii="GHEA Grapalat" w:eastAsia="Times New Roman" w:hAnsi="GHEA Grapalat" w:cs="Times New Roman"/>
                <w:bCs/>
                <w:i w:val="0"/>
                <w:iCs w:val="0"/>
                <w:spacing w:val="0"/>
                <w:sz w:val="24"/>
                <w:szCs w:val="24"/>
                <w:shd w:val="clear" w:color="auto" w:fill="auto"/>
                <w:lang w:val="ru-RU" w:eastAsia="ar-SA" w:bidi="ar-SA"/>
              </w:rPr>
              <w:t>(Նախագծի 58֊րդ հոդված):</w:t>
            </w:r>
          </w:p>
        </w:tc>
        <w:tc>
          <w:tcPr>
            <w:tcW w:w="2467" w:type="dxa"/>
            <w:tcBorders>
              <w:top w:val="single" w:sz="4" w:space="0" w:color="000000"/>
              <w:left w:val="nil"/>
              <w:bottom w:val="single" w:sz="4" w:space="0" w:color="000000"/>
              <w:right w:val="single" w:sz="4" w:space="0" w:color="000000"/>
            </w:tcBorders>
            <w:vAlign w:val="center"/>
            <w:hideMark/>
          </w:tcPr>
          <w:p w:rsidR="00697023" w:rsidRPr="00FE30E6" w:rsidRDefault="00697023" w:rsidP="00697023">
            <w:pPr>
              <w:pStyle w:val="normal0"/>
              <w:spacing w:line="276" w:lineRule="auto"/>
              <w:rPr>
                <w:rFonts w:ascii="GHEA Grapalat" w:eastAsia="GHEA Grapalat" w:hAnsi="GHEA Grapalat" w:cs="GHEA Grapalat"/>
                <w:lang w:val="pt-PT"/>
              </w:rPr>
            </w:pPr>
            <w:r w:rsidRPr="00FE30E6">
              <w:rPr>
                <w:rFonts w:ascii="GHEA Grapalat" w:eastAsia="GHEA Grapalat" w:hAnsi="GHEA Grapalat" w:cs="GHEA Grapalat"/>
                <w:lang w:val="pt-PT"/>
              </w:rPr>
              <w:t>Ընդունվել է ի գիտություն:</w:t>
            </w:r>
          </w:p>
        </w:tc>
        <w:tc>
          <w:tcPr>
            <w:tcW w:w="3685" w:type="dxa"/>
            <w:tcBorders>
              <w:top w:val="single" w:sz="4" w:space="0" w:color="000000"/>
              <w:left w:val="nil"/>
              <w:bottom w:val="single" w:sz="4" w:space="0" w:color="000000"/>
              <w:right w:val="single" w:sz="4" w:space="0" w:color="000000"/>
            </w:tcBorders>
            <w:vAlign w:val="center"/>
            <w:hideMark/>
          </w:tcPr>
          <w:p w:rsidR="00697023" w:rsidRPr="00FE30E6" w:rsidRDefault="00697023" w:rsidP="00697023">
            <w:pPr>
              <w:pStyle w:val="normal0"/>
              <w:spacing w:line="276" w:lineRule="auto"/>
              <w:rPr>
                <w:rFonts w:ascii="GHEA Grapalat" w:eastAsia="GHEA Grapalat" w:hAnsi="GHEA Grapalat" w:cs="GHEA Grapalat"/>
                <w:lang w:val="pt-PT"/>
              </w:rPr>
            </w:pPr>
            <w:r w:rsidRPr="00697023">
              <w:rPr>
                <w:rFonts w:ascii="GHEA Grapalat" w:eastAsia="GHEA Grapalat" w:hAnsi="GHEA Grapalat" w:cs="GHEA Grapalat"/>
                <w:lang w:val="pt-PT"/>
              </w:rPr>
              <w:t>Նախագծի</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լրամշակման</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արդյունքում</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Նախագծի</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քննարկվող</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հ</w:t>
            </w:r>
            <w:r w:rsidRPr="00FE30E6">
              <w:rPr>
                <w:rFonts w:ascii="GHEA Grapalat" w:eastAsia="GHEA Grapalat" w:hAnsi="GHEA Grapalat" w:cs="GHEA Grapalat"/>
                <w:lang w:val="pt-PT"/>
              </w:rPr>
              <w:t xml:space="preserve">ոդվածը </w:t>
            </w:r>
            <w:r w:rsidRPr="00697023">
              <w:rPr>
                <w:rFonts w:ascii="GHEA Grapalat" w:eastAsia="GHEA Grapalat" w:hAnsi="GHEA Grapalat" w:cs="GHEA Grapalat"/>
                <w:lang w:val="pt-PT"/>
              </w:rPr>
              <w:t>շարադրվել</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է</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այլ</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խմբագրությամբ</w:t>
            </w:r>
            <w:r w:rsidRPr="00FE30E6">
              <w:rPr>
                <w:rFonts w:ascii="GHEA Grapalat" w:eastAsia="GHEA Grapalat" w:hAnsi="GHEA Grapalat" w:cs="GHEA Grapalat"/>
                <w:lang w:val="pt-PT"/>
              </w:rPr>
              <w:t>:</w:t>
            </w:r>
          </w:p>
        </w:tc>
      </w:tr>
      <w:tr w:rsidR="00697023" w:rsidRPr="00D65491" w:rsidTr="0069702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p>
        </w:tc>
        <w:tc>
          <w:tcPr>
            <w:tcW w:w="5130" w:type="dxa"/>
            <w:tcBorders>
              <w:top w:val="single" w:sz="4" w:space="0" w:color="000000"/>
              <w:left w:val="nil"/>
              <w:bottom w:val="single" w:sz="4" w:space="0" w:color="000000"/>
              <w:right w:val="single" w:sz="4" w:space="0" w:color="000000"/>
            </w:tcBorders>
            <w:vAlign w:val="center"/>
            <w:hideMark/>
          </w:tcPr>
          <w:p w:rsidR="00697023" w:rsidRPr="00697023" w:rsidRDefault="00697023" w:rsidP="00D65491">
            <w:pPr>
              <w:spacing w:line="276" w:lineRule="auto"/>
              <w:jc w:val="both"/>
              <w:rPr>
                <w:rFonts w:ascii="GHEA Grapalat" w:hAnsi="GHEA Grapalat"/>
                <w:bCs/>
                <w:lang w:val="pt-PT" w:eastAsia="ar-SA"/>
              </w:rPr>
            </w:pPr>
            <w:r w:rsidRPr="00697023">
              <w:rPr>
                <w:rFonts w:ascii="GHEA Grapalat" w:hAnsi="GHEA Grapalat"/>
                <w:bCs/>
                <w:lang w:val="pt-PT" w:eastAsia="ar-SA"/>
              </w:rPr>
              <w:t xml:space="preserve">14. </w:t>
            </w:r>
            <w:r w:rsidRPr="00697023">
              <w:rPr>
                <w:rFonts w:ascii="GHEA Grapalat" w:hAnsi="GHEA Grapalat"/>
                <w:bCs/>
                <w:lang w:eastAsia="ar-SA"/>
              </w:rPr>
              <w:t>Օրենքի</w:t>
            </w:r>
            <w:r w:rsidRPr="00697023">
              <w:rPr>
                <w:rFonts w:ascii="GHEA Grapalat" w:hAnsi="GHEA Grapalat"/>
                <w:bCs/>
                <w:lang w:val="pt-PT" w:eastAsia="ar-SA"/>
              </w:rPr>
              <w:t xml:space="preserve"> </w:t>
            </w:r>
            <w:r w:rsidRPr="00697023">
              <w:rPr>
                <w:rStyle w:val="Bodytext2Bold"/>
                <w:rFonts w:ascii="GHEA Grapalat" w:eastAsia="Times New Roman" w:hAnsi="GHEA Grapalat" w:cs="Times New Roman"/>
                <w:b w:val="0"/>
                <w:spacing w:val="0"/>
                <w:sz w:val="24"/>
                <w:szCs w:val="24"/>
                <w:shd w:val="clear" w:color="auto" w:fill="auto"/>
                <w:lang w:val="pt-PT" w:eastAsia="ar-SA" w:bidi="ar-SA"/>
              </w:rPr>
              <w:t>63-</w:t>
            </w:r>
            <w:r w:rsidRPr="00697023">
              <w:rPr>
                <w:rStyle w:val="Bodytext2Bold"/>
                <w:rFonts w:ascii="GHEA Grapalat" w:eastAsia="Times New Roman" w:hAnsi="GHEA Grapalat" w:cs="Times New Roman"/>
                <w:b w:val="0"/>
                <w:spacing w:val="0"/>
                <w:sz w:val="24"/>
                <w:szCs w:val="24"/>
                <w:shd w:val="clear" w:color="auto" w:fill="auto"/>
                <w:lang w:val="ru-RU" w:eastAsia="ar-SA" w:bidi="ar-SA"/>
              </w:rPr>
              <w:t>րդ</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w:t>
            </w:r>
            <w:r w:rsidRPr="00697023">
              <w:rPr>
                <w:rStyle w:val="Bodytext2Bold"/>
                <w:rFonts w:ascii="GHEA Grapalat" w:eastAsia="Times New Roman" w:hAnsi="GHEA Grapalat" w:cs="Times New Roman"/>
                <w:b w:val="0"/>
                <w:spacing w:val="0"/>
                <w:sz w:val="24"/>
                <w:szCs w:val="24"/>
                <w:shd w:val="clear" w:color="auto" w:fill="auto"/>
                <w:lang w:val="ru-RU" w:eastAsia="ar-SA" w:bidi="ar-SA"/>
              </w:rPr>
              <w:t>հոդվածի</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7-</w:t>
            </w:r>
            <w:r w:rsidRPr="00697023">
              <w:rPr>
                <w:rStyle w:val="Bodytext2Bold"/>
                <w:rFonts w:ascii="GHEA Grapalat" w:eastAsia="Times New Roman" w:hAnsi="GHEA Grapalat" w:cs="Times New Roman"/>
                <w:b w:val="0"/>
                <w:spacing w:val="0"/>
                <w:sz w:val="24"/>
                <w:szCs w:val="24"/>
                <w:shd w:val="clear" w:color="auto" w:fill="auto"/>
                <w:lang w:val="ru-RU" w:eastAsia="ar-SA" w:bidi="ar-SA"/>
              </w:rPr>
              <w:t>րդ</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w:t>
            </w:r>
            <w:r w:rsidRPr="00697023">
              <w:rPr>
                <w:rStyle w:val="Bodytext2Bold"/>
                <w:rFonts w:ascii="GHEA Grapalat" w:eastAsia="Times New Roman" w:hAnsi="GHEA Grapalat" w:cs="Times New Roman"/>
                <w:b w:val="0"/>
                <w:spacing w:val="0"/>
                <w:sz w:val="24"/>
                <w:szCs w:val="24"/>
                <w:shd w:val="clear" w:color="auto" w:fill="auto"/>
                <w:lang w:val="ru-RU" w:eastAsia="ar-SA" w:bidi="ar-SA"/>
              </w:rPr>
              <w:t>մասը</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w:t>
            </w:r>
            <w:r w:rsidRPr="00697023">
              <w:rPr>
                <w:rFonts w:ascii="GHEA Grapalat" w:hAnsi="GHEA Grapalat"/>
                <w:bCs/>
                <w:lang w:eastAsia="ar-SA"/>
              </w:rPr>
              <w:t>շարադրել</w:t>
            </w:r>
            <w:r w:rsidRPr="00697023">
              <w:rPr>
                <w:rFonts w:ascii="GHEA Grapalat" w:hAnsi="GHEA Grapalat"/>
                <w:bCs/>
                <w:lang w:val="pt-PT" w:eastAsia="ar-SA"/>
              </w:rPr>
              <w:t xml:space="preserve"> </w:t>
            </w:r>
            <w:r w:rsidRPr="00697023">
              <w:rPr>
                <w:rFonts w:ascii="GHEA Grapalat" w:hAnsi="GHEA Grapalat"/>
                <w:bCs/>
                <w:lang w:eastAsia="ar-SA"/>
              </w:rPr>
              <w:t>հետևյալ</w:t>
            </w:r>
            <w:r w:rsidRPr="00697023">
              <w:rPr>
                <w:rFonts w:ascii="GHEA Grapalat" w:hAnsi="GHEA Grapalat"/>
                <w:bCs/>
                <w:lang w:val="pt-PT" w:eastAsia="ar-SA"/>
              </w:rPr>
              <w:t xml:space="preserve"> </w:t>
            </w:r>
            <w:r w:rsidRPr="00697023">
              <w:rPr>
                <w:rFonts w:ascii="GHEA Grapalat" w:hAnsi="GHEA Grapalat"/>
                <w:bCs/>
                <w:lang w:eastAsia="ar-SA"/>
              </w:rPr>
              <w:t>խմբագրությամբ</w:t>
            </w:r>
            <w:r w:rsidRPr="00697023">
              <w:rPr>
                <w:rFonts w:ascii="GHEA Grapalat" w:hAnsi="GHEA Grapalat"/>
                <w:bCs/>
                <w:lang w:val="pt-PT" w:eastAsia="ar-SA"/>
              </w:rPr>
              <w:t>' «</w:t>
            </w:r>
            <w:r w:rsidRPr="00697023">
              <w:rPr>
                <w:rFonts w:ascii="GHEA Grapalat" w:hAnsi="GHEA Grapalat"/>
                <w:bCs/>
                <w:lang w:eastAsia="ar-SA"/>
              </w:rPr>
              <w:t>Ֆինանսական</w:t>
            </w:r>
            <w:r w:rsidRPr="00697023">
              <w:rPr>
                <w:rFonts w:ascii="GHEA Grapalat" w:hAnsi="GHEA Grapalat"/>
                <w:bCs/>
                <w:lang w:val="pt-PT" w:eastAsia="ar-SA"/>
              </w:rPr>
              <w:t xml:space="preserve"> </w:t>
            </w:r>
            <w:r w:rsidRPr="00697023">
              <w:rPr>
                <w:rFonts w:ascii="GHEA Grapalat" w:hAnsi="GHEA Grapalat"/>
                <w:bCs/>
                <w:lang w:eastAsia="ar-SA"/>
              </w:rPr>
              <w:t>առողջացման</w:t>
            </w:r>
            <w:r w:rsidRPr="00697023">
              <w:rPr>
                <w:rFonts w:ascii="GHEA Grapalat" w:hAnsi="GHEA Grapalat"/>
                <w:bCs/>
                <w:lang w:val="pt-PT" w:eastAsia="ar-SA"/>
              </w:rPr>
              <w:t xml:space="preserve"> </w:t>
            </w:r>
            <w:r w:rsidRPr="00697023">
              <w:rPr>
                <w:rFonts w:ascii="GHEA Grapalat" w:hAnsi="GHEA Grapalat"/>
                <w:bCs/>
                <w:lang w:eastAsia="ar-SA"/>
              </w:rPr>
              <w:t>ծրագրին</w:t>
            </w:r>
            <w:r w:rsidRPr="00697023">
              <w:rPr>
                <w:rFonts w:ascii="GHEA Grapalat" w:hAnsi="GHEA Grapalat"/>
                <w:bCs/>
                <w:lang w:val="pt-PT" w:eastAsia="ar-SA"/>
              </w:rPr>
              <w:t xml:space="preserve"> </w:t>
            </w:r>
            <w:r w:rsidRPr="00697023">
              <w:rPr>
                <w:rFonts w:ascii="GHEA Grapalat" w:hAnsi="GHEA Grapalat"/>
                <w:bCs/>
                <w:lang w:eastAsia="ar-SA"/>
              </w:rPr>
              <w:t>քվեարկում</w:t>
            </w:r>
            <w:r w:rsidRPr="00697023">
              <w:rPr>
                <w:rFonts w:ascii="GHEA Grapalat" w:hAnsi="GHEA Grapalat"/>
                <w:bCs/>
                <w:lang w:val="pt-PT" w:eastAsia="ar-SA"/>
              </w:rPr>
              <w:t xml:space="preserve"> </w:t>
            </w:r>
            <w:r w:rsidRPr="00697023">
              <w:rPr>
                <w:rFonts w:ascii="GHEA Grapalat" w:hAnsi="GHEA Grapalat"/>
                <w:bCs/>
                <w:lang w:eastAsia="ar-SA"/>
              </w:rPr>
              <w:t>են</w:t>
            </w:r>
            <w:r w:rsidRPr="00697023">
              <w:rPr>
                <w:rFonts w:ascii="GHEA Grapalat" w:hAnsi="GHEA Grapalat"/>
                <w:bCs/>
                <w:lang w:val="pt-PT" w:eastAsia="ar-SA"/>
              </w:rPr>
              <w:t xml:space="preserve"> </w:t>
            </w:r>
            <w:r w:rsidRPr="00697023">
              <w:rPr>
                <w:rFonts w:ascii="GHEA Grapalat" w:hAnsi="GHEA Grapalat"/>
                <w:bCs/>
                <w:lang w:eastAsia="ar-SA"/>
              </w:rPr>
              <w:t>ապահովված</w:t>
            </w:r>
            <w:r w:rsidRPr="00697023">
              <w:rPr>
                <w:rFonts w:ascii="GHEA Grapalat" w:hAnsi="GHEA Grapalat"/>
                <w:bCs/>
                <w:lang w:val="pt-PT" w:eastAsia="ar-SA"/>
              </w:rPr>
              <w:t xml:space="preserve"> </w:t>
            </w:r>
            <w:r w:rsidRPr="00697023">
              <w:rPr>
                <w:rFonts w:ascii="GHEA Grapalat" w:hAnsi="GHEA Grapalat"/>
                <w:bCs/>
                <w:lang w:eastAsia="ar-SA"/>
              </w:rPr>
              <w:t>պարտատերերը</w:t>
            </w:r>
            <w:r w:rsidRPr="00697023">
              <w:rPr>
                <w:rFonts w:ascii="GHEA Grapalat" w:hAnsi="GHEA Grapalat"/>
                <w:bCs/>
                <w:lang w:val="pt-PT" w:eastAsia="ar-SA"/>
              </w:rPr>
              <w:t xml:space="preserve">, </w:t>
            </w:r>
            <w:r w:rsidRPr="00697023">
              <w:rPr>
                <w:rFonts w:ascii="GHEA Grapalat" w:hAnsi="GHEA Grapalat"/>
                <w:bCs/>
                <w:lang w:eastAsia="ar-SA"/>
              </w:rPr>
              <w:t>եթե</w:t>
            </w:r>
            <w:r w:rsidRPr="00697023">
              <w:rPr>
                <w:rFonts w:ascii="GHEA Grapalat" w:hAnsi="GHEA Grapalat"/>
                <w:bCs/>
                <w:lang w:val="pt-PT" w:eastAsia="ar-SA"/>
              </w:rPr>
              <w:t xml:space="preserve"> </w:t>
            </w:r>
            <w:r w:rsidRPr="00697023">
              <w:rPr>
                <w:rFonts w:ascii="GHEA Grapalat" w:hAnsi="GHEA Grapalat"/>
                <w:bCs/>
                <w:lang w:eastAsia="ar-SA"/>
              </w:rPr>
              <w:t>տվյալ</w:t>
            </w:r>
            <w:r w:rsidRPr="00697023">
              <w:rPr>
                <w:rFonts w:ascii="GHEA Grapalat" w:hAnsi="GHEA Grapalat"/>
                <w:bCs/>
                <w:lang w:val="pt-PT" w:eastAsia="ar-SA"/>
              </w:rPr>
              <w:t xml:space="preserve"> </w:t>
            </w:r>
            <w:r w:rsidRPr="00697023">
              <w:rPr>
                <w:rFonts w:ascii="GHEA Grapalat" w:hAnsi="GHEA Grapalat"/>
                <w:bCs/>
                <w:lang w:eastAsia="ar-SA"/>
              </w:rPr>
              <w:t>սնանկության</w:t>
            </w:r>
            <w:r w:rsidRPr="00697023">
              <w:rPr>
                <w:rFonts w:ascii="GHEA Grapalat" w:hAnsi="GHEA Grapalat"/>
                <w:bCs/>
                <w:lang w:val="pt-PT" w:eastAsia="ar-SA"/>
              </w:rPr>
              <w:t xml:space="preserve"> </w:t>
            </w:r>
            <w:r w:rsidRPr="00697023">
              <w:rPr>
                <w:rFonts w:ascii="GHEA Grapalat" w:hAnsi="GHEA Grapalat"/>
                <w:bCs/>
                <w:lang w:eastAsia="ar-SA"/>
              </w:rPr>
              <w:t>գործով</w:t>
            </w:r>
            <w:r w:rsidRPr="00697023">
              <w:rPr>
                <w:rFonts w:ascii="GHEA Grapalat" w:hAnsi="GHEA Grapalat"/>
                <w:bCs/>
                <w:lang w:val="pt-PT" w:eastAsia="ar-SA"/>
              </w:rPr>
              <w:t xml:space="preserve"> </w:t>
            </w:r>
            <w:r w:rsidRPr="00697023">
              <w:rPr>
                <w:rFonts w:ascii="GHEA Grapalat" w:hAnsi="GHEA Grapalat"/>
                <w:bCs/>
                <w:lang w:eastAsia="ar-SA"/>
              </w:rPr>
              <w:t>բոլոր</w:t>
            </w:r>
            <w:r w:rsidRPr="00697023">
              <w:rPr>
                <w:rFonts w:ascii="GHEA Grapalat" w:hAnsi="GHEA Grapalat"/>
                <w:bCs/>
                <w:lang w:val="pt-PT" w:eastAsia="ar-SA"/>
              </w:rPr>
              <w:t xml:space="preserve"> </w:t>
            </w:r>
            <w:r w:rsidRPr="00697023">
              <w:rPr>
                <w:rFonts w:ascii="GHEA Grapalat" w:hAnsi="GHEA Grapalat"/>
                <w:bCs/>
                <w:lang w:eastAsia="ar-SA"/>
              </w:rPr>
              <w:t>պարտատերերը</w:t>
            </w:r>
            <w:r w:rsidRPr="00697023">
              <w:rPr>
                <w:rFonts w:ascii="GHEA Grapalat" w:hAnsi="GHEA Grapalat"/>
                <w:bCs/>
                <w:lang w:val="pt-PT" w:eastAsia="ar-SA"/>
              </w:rPr>
              <w:t xml:space="preserve"> </w:t>
            </w:r>
            <w:r w:rsidRPr="00697023">
              <w:rPr>
                <w:rFonts w:ascii="GHEA Grapalat" w:hAnsi="GHEA Grapalat"/>
                <w:bCs/>
                <w:lang w:eastAsia="ar-SA"/>
              </w:rPr>
              <w:t>հանդիսանում</w:t>
            </w:r>
            <w:r w:rsidRPr="00697023">
              <w:rPr>
                <w:rFonts w:ascii="GHEA Grapalat" w:hAnsi="GHEA Grapalat"/>
                <w:bCs/>
                <w:lang w:val="pt-PT" w:eastAsia="ar-SA"/>
              </w:rPr>
              <w:t xml:space="preserve"> </w:t>
            </w:r>
            <w:r w:rsidRPr="00697023">
              <w:rPr>
                <w:rFonts w:ascii="GHEA Grapalat" w:hAnsi="GHEA Grapalat"/>
                <w:bCs/>
                <w:lang w:eastAsia="ar-SA"/>
              </w:rPr>
              <w:t>են</w:t>
            </w:r>
            <w:r w:rsidRPr="00697023">
              <w:rPr>
                <w:rFonts w:ascii="GHEA Grapalat" w:hAnsi="GHEA Grapalat"/>
                <w:bCs/>
                <w:lang w:val="pt-PT" w:eastAsia="ar-SA"/>
              </w:rPr>
              <w:t xml:space="preserve"> </w:t>
            </w:r>
            <w:r w:rsidRPr="00697023">
              <w:rPr>
                <w:rFonts w:ascii="GHEA Grapalat" w:hAnsi="GHEA Grapalat"/>
                <w:bCs/>
                <w:lang w:eastAsia="ar-SA"/>
              </w:rPr>
              <w:t>ապահովված</w:t>
            </w:r>
            <w:r w:rsidRPr="00697023">
              <w:rPr>
                <w:rFonts w:ascii="GHEA Grapalat" w:hAnsi="GHEA Grapalat"/>
                <w:bCs/>
                <w:lang w:val="pt-PT" w:eastAsia="ar-SA"/>
              </w:rPr>
              <w:t xml:space="preserve"> </w:t>
            </w:r>
            <w:r w:rsidRPr="00697023">
              <w:rPr>
                <w:rFonts w:ascii="GHEA Grapalat" w:hAnsi="GHEA Grapalat"/>
                <w:bCs/>
                <w:lang w:eastAsia="ar-SA"/>
              </w:rPr>
              <w:t>պարտատերեր</w:t>
            </w:r>
            <w:r w:rsidRPr="00697023">
              <w:rPr>
                <w:rFonts w:ascii="GHEA Grapalat" w:hAnsi="GHEA Grapalat"/>
                <w:bCs/>
                <w:lang w:val="pt-PT" w:eastAsia="ar-SA"/>
              </w:rPr>
              <w:t xml:space="preserve">»: </w:t>
            </w:r>
            <w:r w:rsidRPr="00697023">
              <w:rPr>
                <w:rFonts w:ascii="GHEA Grapalat" w:hAnsi="GHEA Grapalat"/>
                <w:bCs/>
                <w:lang w:eastAsia="ar-SA"/>
              </w:rPr>
              <w:t>Գտնում</w:t>
            </w:r>
            <w:r w:rsidRPr="00697023">
              <w:rPr>
                <w:rFonts w:ascii="GHEA Grapalat" w:hAnsi="GHEA Grapalat"/>
                <w:bCs/>
                <w:lang w:val="pt-PT" w:eastAsia="ar-SA"/>
              </w:rPr>
              <w:t xml:space="preserve"> </w:t>
            </w:r>
            <w:r w:rsidRPr="00697023">
              <w:rPr>
                <w:rFonts w:ascii="GHEA Grapalat" w:hAnsi="GHEA Grapalat"/>
                <w:bCs/>
                <w:lang w:eastAsia="ar-SA"/>
              </w:rPr>
              <w:t>ենք</w:t>
            </w:r>
            <w:r w:rsidRPr="00697023">
              <w:rPr>
                <w:rFonts w:ascii="GHEA Grapalat" w:hAnsi="GHEA Grapalat"/>
                <w:bCs/>
                <w:lang w:val="pt-PT" w:eastAsia="ar-SA"/>
              </w:rPr>
              <w:t xml:space="preserve">, </w:t>
            </w:r>
            <w:r w:rsidRPr="00697023">
              <w:rPr>
                <w:rFonts w:ascii="GHEA Grapalat" w:hAnsi="GHEA Grapalat"/>
                <w:bCs/>
                <w:lang w:eastAsia="ar-SA"/>
              </w:rPr>
              <w:t>որ</w:t>
            </w:r>
            <w:r w:rsidRPr="00697023">
              <w:rPr>
                <w:rFonts w:ascii="GHEA Grapalat" w:hAnsi="GHEA Grapalat"/>
                <w:bCs/>
                <w:lang w:val="pt-PT" w:eastAsia="ar-SA"/>
              </w:rPr>
              <w:t xml:space="preserve"> </w:t>
            </w:r>
            <w:r w:rsidRPr="00697023">
              <w:rPr>
                <w:rFonts w:ascii="GHEA Grapalat" w:hAnsi="GHEA Grapalat"/>
                <w:bCs/>
                <w:lang w:eastAsia="ar-SA"/>
              </w:rPr>
              <w:t>այս</w:t>
            </w:r>
            <w:r w:rsidRPr="00697023">
              <w:rPr>
                <w:rFonts w:ascii="GHEA Grapalat" w:hAnsi="GHEA Grapalat"/>
                <w:bCs/>
                <w:lang w:val="pt-PT" w:eastAsia="ar-SA"/>
              </w:rPr>
              <w:t xml:space="preserve"> </w:t>
            </w:r>
            <w:r w:rsidRPr="00697023">
              <w:rPr>
                <w:rFonts w:ascii="GHEA Grapalat" w:hAnsi="GHEA Grapalat"/>
                <w:bCs/>
                <w:lang w:eastAsia="ar-SA"/>
              </w:rPr>
              <w:t>կետի</w:t>
            </w:r>
            <w:r w:rsidRPr="00697023">
              <w:rPr>
                <w:rFonts w:ascii="GHEA Grapalat" w:hAnsi="GHEA Grapalat"/>
                <w:bCs/>
                <w:lang w:val="pt-PT" w:eastAsia="ar-SA"/>
              </w:rPr>
              <w:t xml:space="preserve"> </w:t>
            </w:r>
            <w:r w:rsidRPr="00697023">
              <w:rPr>
                <w:rFonts w:ascii="GHEA Grapalat" w:hAnsi="GHEA Grapalat"/>
                <w:bCs/>
                <w:lang w:eastAsia="ar-SA"/>
              </w:rPr>
              <w:t>կարգավորումը</w:t>
            </w:r>
            <w:r w:rsidRPr="00697023">
              <w:rPr>
                <w:rFonts w:ascii="GHEA Grapalat" w:hAnsi="GHEA Grapalat"/>
                <w:bCs/>
                <w:lang w:val="pt-PT" w:eastAsia="ar-SA"/>
              </w:rPr>
              <w:t xml:space="preserve"> </w:t>
            </w:r>
            <w:r w:rsidRPr="00697023">
              <w:rPr>
                <w:rFonts w:ascii="GHEA Grapalat" w:hAnsi="GHEA Grapalat"/>
                <w:bCs/>
                <w:lang w:eastAsia="ar-SA"/>
              </w:rPr>
              <w:t>պետք</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նախատեսել</w:t>
            </w:r>
            <w:r w:rsidRPr="00697023">
              <w:rPr>
                <w:rFonts w:ascii="GHEA Grapalat" w:hAnsi="GHEA Grapalat"/>
                <w:bCs/>
                <w:lang w:val="pt-PT" w:eastAsia="ar-SA"/>
              </w:rPr>
              <w:t xml:space="preserve"> </w:t>
            </w:r>
            <w:r w:rsidRPr="00697023">
              <w:rPr>
                <w:rFonts w:ascii="GHEA Grapalat" w:hAnsi="GHEA Grapalat"/>
                <w:bCs/>
                <w:lang w:eastAsia="ar-SA"/>
              </w:rPr>
              <w:t>նաև</w:t>
            </w:r>
            <w:r w:rsidRPr="00697023">
              <w:rPr>
                <w:rFonts w:ascii="GHEA Grapalat" w:hAnsi="GHEA Grapalat"/>
                <w:bCs/>
                <w:lang w:val="pt-PT" w:eastAsia="ar-SA"/>
              </w:rPr>
              <w:t xml:space="preserve"> </w:t>
            </w:r>
            <w:r w:rsidRPr="00697023">
              <w:rPr>
                <w:rFonts w:ascii="GHEA Grapalat" w:hAnsi="GHEA Grapalat"/>
                <w:bCs/>
                <w:lang w:eastAsia="ar-SA"/>
              </w:rPr>
              <w:t>Օրենքի</w:t>
            </w:r>
            <w:r w:rsidRPr="00697023">
              <w:rPr>
                <w:rFonts w:ascii="GHEA Grapalat" w:hAnsi="GHEA Grapalat"/>
                <w:bCs/>
                <w:lang w:val="pt-PT" w:eastAsia="ar-SA"/>
              </w:rPr>
              <w:t xml:space="preserve"> </w:t>
            </w:r>
            <w:r w:rsidRPr="00697023">
              <w:rPr>
                <w:rStyle w:val="Bodytext2Bold"/>
                <w:rFonts w:ascii="GHEA Grapalat" w:eastAsia="Times New Roman" w:hAnsi="GHEA Grapalat" w:cs="Times New Roman"/>
                <w:b w:val="0"/>
                <w:spacing w:val="0"/>
                <w:sz w:val="24"/>
                <w:szCs w:val="24"/>
                <w:shd w:val="clear" w:color="auto" w:fill="auto"/>
                <w:lang w:val="pt-PT" w:eastAsia="ar-SA" w:bidi="ar-SA"/>
              </w:rPr>
              <w:t>63-</w:t>
            </w:r>
            <w:r w:rsidRPr="00697023">
              <w:rPr>
                <w:rStyle w:val="Bodytext2Bold"/>
                <w:rFonts w:ascii="GHEA Grapalat" w:eastAsia="Times New Roman" w:hAnsi="GHEA Grapalat" w:cs="Times New Roman"/>
                <w:b w:val="0"/>
                <w:spacing w:val="0"/>
                <w:sz w:val="24"/>
                <w:szCs w:val="24"/>
                <w:shd w:val="clear" w:color="auto" w:fill="auto"/>
                <w:lang w:val="ru-RU" w:eastAsia="ar-SA" w:bidi="ar-SA"/>
              </w:rPr>
              <w:t>րդ</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w:t>
            </w:r>
            <w:r w:rsidRPr="00697023">
              <w:rPr>
                <w:rStyle w:val="Bodytext2Bold"/>
                <w:rFonts w:ascii="GHEA Grapalat" w:eastAsia="Times New Roman" w:hAnsi="GHEA Grapalat" w:cs="Times New Roman"/>
                <w:b w:val="0"/>
                <w:spacing w:val="0"/>
                <w:sz w:val="24"/>
                <w:szCs w:val="24"/>
                <w:shd w:val="clear" w:color="auto" w:fill="auto"/>
                <w:lang w:val="ru-RU" w:eastAsia="ar-SA" w:bidi="ar-SA"/>
              </w:rPr>
              <w:t>հոդվածի</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6-</w:t>
            </w:r>
            <w:r w:rsidRPr="00697023">
              <w:rPr>
                <w:rStyle w:val="Bodytext2Bold"/>
                <w:rFonts w:ascii="GHEA Grapalat" w:eastAsia="Times New Roman" w:hAnsi="GHEA Grapalat" w:cs="Times New Roman"/>
                <w:b w:val="0"/>
                <w:spacing w:val="0"/>
                <w:sz w:val="24"/>
                <w:szCs w:val="24"/>
                <w:shd w:val="clear" w:color="auto" w:fill="auto"/>
                <w:lang w:val="ru-RU" w:eastAsia="ar-SA" w:bidi="ar-SA"/>
              </w:rPr>
              <w:t>րդ</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w:t>
            </w:r>
            <w:r w:rsidRPr="00697023">
              <w:rPr>
                <w:rStyle w:val="Bodytext2Bold"/>
                <w:rFonts w:ascii="GHEA Grapalat" w:eastAsia="Times New Roman" w:hAnsi="GHEA Grapalat" w:cs="Times New Roman"/>
                <w:b w:val="0"/>
                <w:spacing w:val="0"/>
                <w:sz w:val="24"/>
                <w:szCs w:val="24"/>
                <w:shd w:val="clear" w:color="auto" w:fill="auto"/>
                <w:lang w:val="ru-RU" w:eastAsia="ar-SA" w:bidi="ar-SA"/>
              </w:rPr>
              <w:t>մասում</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w:t>
            </w:r>
            <w:r w:rsidRPr="00697023">
              <w:rPr>
                <w:rFonts w:ascii="GHEA Grapalat" w:hAnsi="GHEA Grapalat"/>
                <w:bCs/>
                <w:lang w:eastAsia="ar-SA"/>
              </w:rPr>
              <w:t>և</w:t>
            </w:r>
            <w:r w:rsidRPr="00697023">
              <w:rPr>
                <w:rFonts w:ascii="GHEA Grapalat" w:hAnsi="GHEA Grapalat"/>
                <w:bCs/>
                <w:lang w:val="pt-PT" w:eastAsia="ar-SA"/>
              </w:rPr>
              <w:t xml:space="preserve"> </w:t>
            </w:r>
            <w:r w:rsidRPr="00697023">
              <w:rPr>
                <w:rFonts w:ascii="GHEA Grapalat" w:hAnsi="GHEA Grapalat"/>
                <w:bCs/>
                <w:lang w:eastAsia="ar-SA"/>
              </w:rPr>
              <w:t>Հայաստանի</w:t>
            </w:r>
            <w:r w:rsidRPr="00697023">
              <w:rPr>
                <w:rFonts w:ascii="GHEA Grapalat" w:hAnsi="GHEA Grapalat"/>
                <w:bCs/>
                <w:lang w:val="pt-PT" w:eastAsia="ar-SA"/>
              </w:rPr>
              <w:t xml:space="preserve"> </w:t>
            </w:r>
            <w:r w:rsidRPr="00697023">
              <w:rPr>
                <w:rFonts w:ascii="GHEA Grapalat" w:hAnsi="GHEA Grapalat"/>
                <w:bCs/>
                <w:lang w:eastAsia="ar-SA"/>
              </w:rPr>
              <w:t>Հանրապետության</w:t>
            </w:r>
            <w:r w:rsidRPr="00697023">
              <w:rPr>
                <w:rFonts w:ascii="GHEA Grapalat" w:hAnsi="GHEA Grapalat"/>
                <w:bCs/>
                <w:lang w:val="pt-PT" w:eastAsia="ar-SA"/>
              </w:rPr>
              <w:t xml:space="preserve"> </w:t>
            </w:r>
            <w:r w:rsidRPr="00697023">
              <w:rPr>
                <w:rFonts w:ascii="GHEA Grapalat" w:hAnsi="GHEA Grapalat"/>
                <w:bCs/>
                <w:lang w:eastAsia="ar-SA"/>
              </w:rPr>
              <w:t>պետական</w:t>
            </w:r>
            <w:r w:rsidRPr="00697023">
              <w:rPr>
                <w:rFonts w:ascii="GHEA Grapalat" w:hAnsi="GHEA Grapalat"/>
                <w:bCs/>
                <w:lang w:val="pt-PT" w:eastAsia="ar-SA"/>
              </w:rPr>
              <w:t xml:space="preserve"> </w:t>
            </w:r>
            <w:r w:rsidRPr="00697023">
              <w:rPr>
                <w:rFonts w:ascii="GHEA Grapalat" w:hAnsi="GHEA Grapalat"/>
                <w:bCs/>
                <w:lang w:eastAsia="ar-SA"/>
              </w:rPr>
              <w:t>ու</w:t>
            </w:r>
            <w:r w:rsidRPr="00697023">
              <w:rPr>
                <w:rFonts w:ascii="GHEA Grapalat" w:hAnsi="GHEA Grapalat"/>
                <w:bCs/>
                <w:lang w:val="pt-PT" w:eastAsia="ar-SA"/>
              </w:rPr>
              <w:t xml:space="preserve"> </w:t>
            </w:r>
            <w:r w:rsidRPr="00697023">
              <w:rPr>
                <w:rFonts w:ascii="GHEA Grapalat" w:hAnsi="GHEA Grapalat"/>
                <w:bCs/>
                <w:lang w:eastAsia="ar-SA"/>
              </w:rPr>
              <w:t>համայնքային</w:t>
            </w:r>
            <w:r w:rsidRPr="00697023">
              <w:rPr>
                <w:rFonts w:ascii="GHEA Grapalat" w:hAnsi="GHEA Grapalat"/>
                <w:bCs/>
                <w:lang w:val="pt-PT" w:eastAsia="ar-SA"/>
              </w:rPr>
              <w:t xml:space="preserve"> </w:t>
            </w:r>
            <w:r w:rsidRPr="00697023">
              <w:rPr>
                <w:rFonts w:ascii="GHEA Grapalat" w:hAnsi="GHEA Grapalat"/>
                <w:bCs/>
                <w:lang w:eastAsia="ar-SA"/>
              </w:rPr>
              <w:t>բյուջեների</w:t>
            </w:r>
            <w:r w:rsidRPr="00697023">
              <w:rPr>
                <w:rFonts w:ascii="GHEA Grapalat" w:hAnsi="GHEA Grapalat"/>
                <w:bCs/>
                <w:lang w:val="pt-PT" w:eastAsia="ar-SA"/>
              </w:rPr>
              <w:t xml:space="preserve"> </w:t>
            </w:r>
            <w:r w:rsidRPr="00697023">
              <w:rPr>
                <w:rFonts w:ascii="GHEA Grapalat" w:hAnsi="GHEA Grapalat"/>
                <w:bCs/>
                <w:lang w:eastAsia="ar-SA"/>
              </w:rPr>
              <w:t>նկատմամբ</w:t>
            </w:r>
            <w:r w:rsidRPr="00697023">
              <w:rPr>
                <w:rFonts w:ascii="GHEA Grapalat" w:hAnsi="GHEA Grapalat"/>
                <w:bCs/>
                <w:lang w:val="pt-PT" w:eastAsia="ar-SA"/>
              </w:rPr>
              <w:t xml:space="preserve"> </w:t>
            </w:r>
            <w:r w:rsidRPr="00697023">
              <w:rPr>
                <w:rFonts w:ascii="GHEA Grapalat" w:hAnsi="GHEA Grapalat"/>
                <w:bCs/>
                <w:lang w:eastAsia="ar-SA"/>
              </w:rPr>
              <w:t>դրամական</w:t>
            </w:r>
            <w:r w:rsidRPr="00697023">
              <w:rPr>
                <w:rFonts w:ascii="GHEA Grapalat" w:hAnsi="GHEA Grapalat"/>
                <w:bCs/>
                <w:lang w:val="pt-PT" w:eastAsia="ar-SA"/>
              </w:rPr>
              <w:t xml:space="preserve"> </w:t>
            </w:r>
            <w:r w:rsidRPr="00697023">
              <w:rPr>
                <w:rFonts w:ascii="GHEA Grapalat" w:hAnsi="GHEA Grapalat"/>
                <w:bCs/>
                <w:lang w:eastAsia="ar-SA"/>
              </w:rPr>
              <w:t>պարտավորություններից</w:t>
            </w:r>
            <w:r w:rsidRPr="00697023">
              <w:rPr>
                <w:rFonts w:ascii="GHEA Grapalat" w:hAnsi="GHEA Grapalat"/>
                <w:bCs/>
                <w:lang w:val="pt-PT" w:eastAsia="ar-SA"/>
              </w:rPr>
              <w:t xml:space="preserve"> </w:t>
            </w:r>
            <w:r w:rsidRPr="00697023">
              <w:rPr>
                <w:rFonts w:ascii="GHEA Grapalat" w:hAnsi="GHEA Grapalat"/>
                <w:bCs/>
                <w:lang w:eastAsia="ar-SA"/>
              </w:rPr>
              <w:t>բխող</w:t>
            </w:r>
            <w:r w:rsidRPr="00697023">
              <w:rPr>
                <w:rFonts w:ascii="GHEA Grapalat" w:hAnsi="GHEA Grapalat"/>
                <w:bCs/>
                <w:lang w:val="pt-PT" w:eastAsia="ar-SA"/>
              </w:rPr>
              <w:t xml:space="preserve"> </w:t>
            </w:r>
            <w:r w:rsidRPr="00697023">
              <w:rPr>
                <w:rFonts w:ascii="GHEA Grapalat" w:hAnsi="GHEA Grapalat"/>
                <w:bCs/>
                <w:lang w:eastAsia="ar-SA"/>
              </w:rPr>
              <w:t>պահանջներով</w:t>
            </w:r>
            <w:r w:rsidRPr="00697023">
              <w:rPr>
                <w:rFonts w:ascii="GHEA Grapalat" w:hAnsi="GHEA Grapalat"/>
                <w:bCs/>
                <w:lang w:val="pt-PT" w:eastAsia="ar-SA"/>
              </w:rPr>
              <w:t xml:space="preserve"> </w:t>
            </w:r>
            <w:r w:rsidRPr="00697023">
              <w:rPr>
                <w:rFonts w:ascii="GHEA Grapalat" w:hAnsi="GHEA Grapalat"/>
                <w:bCs/>
                <w:lang w:eastAsia="ar-SA"/>
              </w:rPr>
              <w:t>պարտատերերին</w:t>
            </w:r>
            <w:r w:rsidRPr="00697023">
              <w:rPr>
                <w:rFonts w:ascii="GHEA Grapalat" w:hAnsi="GHEA Grapalat"/>
                <w:bCs/>
                <w:lang w:val="pt-PT" w:eastAsia="ar-SA"/>
              </w:rPr>
              <w:t xml:space="preserve"> </w:t>
            </w:r>
            <w:r w:rsidRPr="00697023">
              <w:rPr>
                <w:rFonts w:ascii="GHEA Grapalat" w:hAnsi="GHEA Grapalat"/>
                <w:bCs/>
                <w:lang w:eastAsia="ar-SA"/>
              </w:rPr>
              <w:t>առանց</w:t>
            </w:r>
            <w:r w:rsidRPr="00697023">
              <w:rPr>
                <w:rFonts w:ascii="GHEA Grapalat" w:hAnsi="GHEA Grapalat"/>
                <w:bCs/>
                <w:lang w:val="pt-PT" w:eastAsia="ar-SA"/>
              </w:rPr>
              <w:t xml:space="preserve"> </w:t>
            </w:r>
            <w:r w:rsidRPr="00697023">
              <w:rPr>
                <w:rFonts w:ascii="GHEA Grapalat" w:hAnsi="GHEA Grapalat"/>
                <w:bCs/>
                <w:lang w:eastAsia="ar-SA"/>
              </w:rPr>
              <w:t>համապատասխան</w:t>
            </w:r>
            <w:r w:rsidRPr="00697023">
              <w:rPr>
                <w:rFonts w:ascii="GHEA Grapalat" w:hAnsi="GHEA Grapalat"/>
                <w:bCs/>
                <w:lang w:val="pt-PT" w:eastAsia="ar-SA"/>
              </w:rPr>
              <w:t xml:space="preserve"> </w:t>
            </w:r>
            <w:r w:rsidRPr="00697023">
              <w:rPr>
                <w:rFonts w:ascii="GHEA Grapalat" w:hAnsi="GHEA Grapalat"/>
                <w:bCs/>
                <w:lang w:eastAsia="ar-SA"/>
              </w:rPr>
              <w:t>որոշման</w:t>
            </w:r>
            <w:r w:rsidRPr="00697023">
              <w:rPr>
                <w:rFonts w:ascii="GHEA Grapalat" w:hAnsi="GHEA Grapalat"/>
                <w:bCs/>
                <w:lang w:val="pt-PT" w:eastAsia="ar-SA"/>
              </w:rPr>
              <w:t xml:space="preserve"> </w:t>
            </w:r>
            <w:r w:rsidRPr="00697023">
              <w:rPr>
                <w:rFonts w:ascii="GHEA Grapalat" w:hAnsi="GHEA Grapalat"/>
                <w:bCs/>
                <w:lang w:eastAsia="ar-SA"/>
              </w:rPr>
              <w:t>քվերակության</w:t>
            </w:r>
            <w:r w:rsidRPr="00697023">
              <w:rPr>
                <w:rFonts w:ascii="GHEA Grapalat" w:hAnsi="GHEA Grapalat"/>
                <w:bCs/>
                <w:lang w:val="pt-PT" w:eastAsia="ar-SA"/>
              </w:rPr>
              <w:t xml:space="preserve"> </w:t>
            </w:r>
            <w:r w:rsidRPr="00697023">
              <w:rPr>
                <w:rFonts w:ascii="GHEA Grapalat" w:hAnsi="GHEA Grapalat"/>
                <w:bCs/>
                <w:lang w:eastAsia="ar-SA"/>
              </w:rPr>
              <w:t>իրավունք</w:t>
            </w:r>
            <w:r w:rsidRPr="00697023">
              <w:rPr>
                <w:rFonts w:ascii="GHEA Grapalat" w:hAnsi="GHEA Grapalat"/>
                <w:bCs/>
                <w:lang w:val="pt-PT" w:eastAsia="ar-SA"/>
              </w:rPr>
              <w:t xml:space="preserve"> </w:t>
            </w:r>
            <w:r w:rsidRPr="00697023">
              <w:rPr>
                <w:rFonts w:ascii="GHEA Grapalat" w:hAnsi="GHEA Grapalat"/>
                <w:bCs/>
                <w:lang w:eastAsia="ar-SA"/>
              </w:rPr>
              <w:t>տալ</w:t>
            </w:r>
            <w:r w:rsidRPr="00697023">
              <w:rPr>
                <w:rFonts w:ascii="GHEA Grapalat" w:hAnsi="GHEA Grapalat"/>
                <w:bCs/>
                <w:lang w:val="pt-PT" w:eastAsia="ar-SA"/>
              </w:rPr>
              <w:t xml:space="preserve">, </w:t>
            </w:r>
            <w:r w:rsidRPr="00697023">
              <w:rPr>
                <w:rFonts w:ascii="GHEA Grapalat" w:hAnsi="GHEA Grapalat"/>
                <w:bCs/>
                <w:lang w:eastAsia="ar-SA"/>
              </w:rPr>
              <w:t>եթե</w:t>
            </w:r>
            <w:r w:rsidRPr="00697023">
              <w:rPr>
                <w:rFonts w:ascii="GHEA Grapalat" w:hAnsi="GHEA Grapalat"/>
                <w:bCs/>
                <w:lang w:val="pt-PT" w:eastAsia="ar-SA"/>
              </w:rPr>
              <w:t xml:space="preserve"> </w:t>
            </w:r>
            <w:r w:rsidRPr="00697023">
              <w:rPr>
                <w:rFonts w:ascii="GHEA Grapalat" w:hAnsi="GHEA Grapalat"/>
                <w:bCs/>
                <w:lang w:eastAsia="ar-SA"/>
              </w:rPr>
              <w:t>նրանք</w:t>
            </w:r>
            <w:r w:rsidRPr="00697023">
              <w:rPr>
                <w:rFonts w:ascii="GHEA Grapalat" w:hAnsi="GHEA Grapalat"/>
                <w:bCs/>
                <w:lang w:val="pt-PT" w:eastAsia="ar-SA"/>
              </w:rPr>
              <w:t xml:space="preserve"> </w:t>
            </w:r>
            <w:r w:rsidRPr="00697023">
              <w:rPr>
                <w:rFonts w:ascii="GHEA Grapalat" w:hAnsi="GHEA Grapalat"/>
                <w:bCs/>
                <w:lang w:eastAsia="ar-SA"/>
              </w:rPr>
              <w:t>հանդիսանում</w:t>
            </w:r>
            <w:r w:rsidRPr="00697023">
              <w:rPr>
                <w:rFonts w:ascii="GHEA Grapalat" w:hAnsi="GHEA Grapalat"/>
                <w:bCs/>
                <w:lang w:val="pt-PT" w:eastAsia="ar-SA"/>
              </w:rPr>
              <w:t xml:space="preserve"> </w:t>
            </w:r>
            <w:r w:rsidRPr="00697023">
              <w:rPr>
                <w:rFonts w:ascii="GHEA Grapalat" w:hAnsi="GHEA Grapalat"/>
                <w:bCs/>
                <w:lang w:eastAsia="ar-SA"/>
              </w:rPr>
              <w:t>են</w:t>
            </w:r>
            <w:r w:rsidRPr="00697023">
              <w:rPr>
                <w:rFonts w:ascii="GHEA Grapalat" w:hAnsi="GHEA Grapalat"/>
                <w:bCs/>
                <w:lang w:val="pt-PT" w:eastAsia="ar-SA"/>
              </w:rPr>
              <w:t xml:space="preserve"> </w:t>
            </w:r>
            <w:r w:rsidRPr="00697023">
              <w:rPr>
                <w:rFonts w:ascii="GHEA Grapalat" w:hAnsi="GHEA Grapalat"/>
                <w:bCs/>
                <w:lang w:eastAsia="ar-SA"/>
              </w:rPr>
              <w:t>միակ</w:t>
            </w:r>
            <w:r w:rsidRPr="00697023">
              <w:rPr>
                <w:rFonts w:ascii="GHEA Grapalat" w:hAnsi="GHEA Grapalat"/>
                <w:bCs/>
                <w:lang w:val="pt-PT" w:eastAsia="ar-SA"/>
              </w:rPr>
              <w:t xml:space="preserve"> </w:t>
            </w:r>
            <w:r w:rsidRPr="00697023">
              <w:rPr>
                <w:rFonts w:ascii="GHEA Grapalat" w:hAnsi="GHEA Grapalat"/>
                <w:bCs/>
                <w:lang w:eastAsia="ar-SA"/>
              </w:rPr>
              <w:t>պարտատեր</w:t>
            </w:r>
            <w:r w:rsidRPr="00697023">
              <w:rPr>
                <w:rFonts w:ascii="GHEA Grapalat" w:hAnsi="GHEA Grapalat"/>
                <w:bCs/>
                <w:lang w:val="pt-PT" w:eastAsia="ar-SA"/>
              </w:rPr>
              <w:t xml:space="preserve">, </w:t>
            </w:r>
            <w:r w:rsidRPr="00697023">
              <w:rPr>
                <w:rFonts w:ascii="GHEA Grapalat" w:hAnsi="GHEA Grapalat"/>
                <w:bCs/>
                <w:lang w:eastAsia="ar-SA"/>
              </w:rPr>
              <w:t>կամ</w:t>
            </w:r>
            <w:r w:rsidRPr="00697023">
              <w:rPr>
                <w:rFonts w:ascii="GHEA Grapalat" w:hAnsi="GHEA Grapalat"/>
                <w:bCs/>
                <w:lang w:val="pt-PT" w:eastAsia="ar-SA"/>
              </w:rPr>
              <w:t xml:space="preserve"> </w:t>
            </w:r>
            <w:r w:rsidRPr="00697023">
              <w:rPr>
                <w:rFonts w:ascii="GHEA Grapalat" w:hAnsi="GHEA Grapalat"/>
                <w:bCs/>
                <w:lang w:eastAsia="ar-SA"/>
              </w:rPr>
              <w:t>սնանկության</w:t>
            </w:r>
            <w:r w:rsidRPr="00697023">
              <w:rPr>
                <w:rFonts w:ascii="GHEA Grapalat" w:hAnsi="GHEA Grapalat"/>
                <w:bCs/>
                <w:lang w:val="pt-PT" w:eastAsia="ar-SA"/>
              </w:rPr>
              <w:t xml:space="preserve"> </w:t>
            </w:r>
            <w:r w:rsidRPr="00697023">
              <w:rPr>
                <w:rFonts w:ascii="GHEA Grapalat" w:hAnsi="GHEA Grapalat"/>
                <w:bCs/>
                <w:lang w:eastAsia="ar-SA"/>
              </w:rPr>
              <w:t>գործով</w:t>
            </w:r>
            <w:r w:rsidRPr="00697023">
              <w:rPr>
                <w:rFonts w:ascii="GHEA Grapalat" w:hAnsi="GHEA Grapalat"/>
                <w:bCs/>
                <w:lang w:val="pt-PT" w:eastAsia="ar-SA"/>
              </w:rPr>
              <w:t xml:space="preserve"> </w:t>
            </w:r>
            <w:r w:rsidRPr="00697023">
              <w:rPr>
                <w:rFonts w:ascii="GHEA Grapalat" w:hAnsi="GHEA Grapalat"/>
                <w:bCs/>
                <w:lang w:eastAsia="ar-SA"/>
              </w:rPr>
              <w:t>բոլոր</w:t>
            </w:r>
            <w:r w:rsidRPr="00697023">
              <w:rPr>
                <w:rFonts w:ascii="GHEA Grapalat" w:hAnsi="GHEA Grapalat"/>
                <w:bCs/>
                <w:lang w:val="pt-PT" w:eastAsia="ar-SA"/>
              </w:rPr>
              <w:t xml:space="preserve"> </w:t>
            </w:r>
            <w:r w:rsidRPr="00697023">
              <w:rPr>
                <w:rFonts w:ascii="GHEA Grapalat" w:hAnsi="GHEA Grapalat"/>
                <w:bCs/>
                <w:lang w:eastAsia="ar-SA"/>
              </w:rPr>
              <w:t>պարտատերերը</w:t>
            </w:r>
            <w:r w:rsidRPr="00697023">
              <w:rPr>
                <w:rFonts w:ascii="GHEA Grapalat" w:hAnsi="GHEA Grapalat"/>
                <w:bCs/>
                <w:lang w:val="pt-PT" w:eastAsia="ar-SA"/>
              </w:rPr>
              <w:t xml:space="preserve"> </w:t>
            </w:r>
            <w:r w:rsidRPr="00697023">
              <w:rPr>
                <w:rFonts w:ascii="GHEA Grapalat" w:hAnsi="GHEA Grapalat"/>
                <w:bCs/>
                <w:lang w:eastAsia="ar-SA"/>
              </w:rPr>
              <w:t>Հայաստանի</w:t>
            </w:r>
            <w:r w:rsidRPr="00697023">
              <w:rPr>
                <w:rFonts w:ascii="GHEA Grapalat" w:hAnsi="GHEA Grapalat"/>
                <w:bCs/>
                <w:lang w:val="pt-PT" w:eastAsia="ar-SA"/>
              </w:rPr>
              <w:t xml:space="preserve"> </w:t>
            </w:r>
            <w:r w:rsidRPr="00697023">
              <w:rPr>
                <w:rFonts w:ascii="GHEA Grapalat" w:hAnsi="GHEA Grapalat"/>
                <w:bCs/>
                <w:lang w:eastAsia="ar-SA"/>
              </w:rPr>
              <w:t>Հանրապետության</w:t>
            </w:r>
            <w:r w:rsidRPr="00697023">
              <w:rPr>
                <w:rFonts w:ascii="GHEA Grapalat" w:hAnsi="GHEA Grapalat"/>
                <w:bCs/>
                <w:lang w:val="pt-PT" w:eastAsia="ar-SA"/>
              </w:rPr>
              <w:t xml:space="preserve"> </w:t>
            </w:r>
            <w:r w:rsidRPr="00697023">
              <w:rPr>
                <w:rFonts w:ascii="GHEA Grapalat" w:hAnsi="GHEA Grapalat"/>
                <w:bCs/>
                <w:lang w:eastAsia="ar-SA"/>
              </w:rPr>
              <w:t>պետական</w:t>
            </w:r>
            <w:r w:rsidRPr="00697023">
              <w:rPr>
                <w:rFonts w:ascii="GHEA Grapalat" w:hAnsi="GHEA Grapalat"/>
                <w:bCs/>
                <w:lang w:val="pt-PT" w:eastAsia="ar-SA"/>
              </w:rPr>
              <w:t xml:space="preserve"> </w:t>
            </w:r>
            <w:r w:rsidRPr="00697023">
              <w:rPr>
                <w:rFonts w:ascii="GHEA Grapalat" w:hAnsi="GHEA Grapalat"/>
                <w:bCs/>
                <w:lang w:eastAsia="ar-SA"/>
              </w:rPr>
              <w:t>ու</w:t>
            </w:r>
            <w:r w:rsidRPr="00697023">
              <w:rPr>
                <w:rFonts w:ascii="GHEA Grapalat" w:hAnsi="GHEA Grapalat"/>
                <w:bCs/>
                <w:lang w:val="pt-PT" w:eastAsia="ar-SA"/>
              </w:rPr>
              <w:t xml:space="preserve"> </w:t>
            </w:r>
            <w:r w:rsidRPr="00697023">
              <w:rPr>
                <w:rFonts w:ascii="GHEA Grapalat" w:hAnsi="GHEA Grapalat"/>
                <w:bCs/>
                <w:lang w:eastAsia="ar-SA"/>
              </w:rPr>
              <w:t>համայնքային</w:t>
            </w:r>
            <w:r w:rsidRPr="00697023">
              <w:rPr>
                <w:rFonts w:ascii="GHEA Grapalat" w:hAnsi="GHEA Grapalat"/>
                <w:bCs/>
                <w:lang w:val="pt-PT" w:eastAsia="ar-SA"/>
              </w:rPr>
              <w:t xml:space="preserve"> </w:t>
            </w:r>
            <w:r w:rsidRPr="00697023">
              <w:rPr>
                <w:rFonts w:ascii="GHEA Grapalat" w:hAnsi="GHEA Grapalat"/>
                <w:bCs/>
                <w:lang w:eastAsia="ar-SA"/>
              </w:rPr>
              <w:t>բյուջեների</w:t>
            </w:r>
            <w:r w:rsidRPr="00697023">
              <w:rPr>
                <w:rFonts w:ascii="GHEA Grapalat" w:hAnsi="GHEA Grapalat"/>
                <w:bCs/>
                <w:lang w:val="pt-PT" w:eastAsia="ar-SA"/>
              </w:rPr>
              <w:t xml:space="preserve"> </w:t>
            </w:r>
            <w:r w:rsidRPr="00697023">
              <w:rPr>
                <w:rFonts w:ascii="GHEA Grapalat" w:hAnsi="GHEA Grapalat"/>
                <w:bCs/>
                <w:lang w:eastAsia="ar-SA"/>
              </w:rPr>
              <w:t>նկատմամբ</w:t>
            </w:r>
            <w:r w:rsidRPr="00697023">
              <w:rPr>
                <w:rFonts w:ascii="GHEA Grapalat" w:hAnsi="GHEA Grapalat"/>
                <w:bCs/>
                <w:lang w:val="pt-PT" w:eastAsia="ar-SA"/>
              </w:rPr>
              <w:t xml:space="preserve"> </w:t>
            </w:r>
            <w:r w:rsidRPr="00697023">
              <w:rPr>
                <w:rFonts w:ascii="GHEA Grapalat" w:hAnsi="GHEA Grapalat"/>
                <w:bCs/>
                <w:lang w:eastAsia="ar-SA"/>
              </w:rPr>
              <w:t>դրամական</w:t>
            </w:r>
            <w:r w:rsidRPr="00697023">
              <w:rPr>
                <w:rFonts w:ascii="GHEA Grapalat" w:hAnsi="GHEA Grapalat"/>
                <w:bCs/>
                <w:lang w:val="pt-PT" w:eastAsia="ar-SA"/>
              </w:rPr>
              <w:t xml:space="preserve"> </w:t>
            </w:r>
            <w:r w:rsidRPr="00697023">
              <w:rPr>
                <w:rFonts w:ascii="GHEA Grapalat" w:hAnsi="GHEA Grapalat"/>
                <w:bCs/>
                <w:lang w:eastAsia="ar-SA"/>
              </w:rPr>
              <w:t>պարտավորություններից</w:t>
            </w:r>
            <w:r w:rsidRPr="00697023">
              <w:rPr>
                <w:rFonts w:ascii="GHEA Grapalat" w:hAnsi="GHEA Grapalat"/>
                <w:bCs/>
                <w:lang w:val="pt-PT" w:eastAsia="ar-SA"/>
              </w:rPr>
              <w:t xml:space="preserve"> </w:t>
            </w:r>
            <w:r w:rsidRPr="00697023">
              <w:rPr>
                <w:rFonts w:ascii="GHEA Grapalat" w:hAnsi="GHEA Grapalat"/>
                <w:bCs/>
                <w:lang w:eastAsia="ar-SA"/>
              </w:rPr>
              <w:t>բխող</w:t>
            </w:r>
            <w:r w:rsidRPr="00697023">
              <w:rPr>
                <w:rFonts w:ascii="GHEA Grapalat" w:hAnsi="GHEA Grapalat"/>
                <w:bCs/>
                <w:lang w:val="pt-PT" w:eastAsia="ar-SA"/>
              </w:rPr>
              <w:t xml:space="preserve"> </w:t>
            </w:r>
            <w:r w:rsidRPr="00697023">
              <w:rPr>
                <w:rFonts w:ascii="GHEA Grapalat" w:hAnsi="GHEA Grapalat"/>
                <w:bCs/>
                <w:lang w:eastAsia="ar-SA"/>
              </w:rPr>
              <w:t>պահանջներով</w:t>
            </w:r>
            <w:r w:rsidRPr="00697023">
              <w:rPr>
                <w:rFonts w:ascii="GHEA Grapalat" w:hAnsi="GHEA Grapalat"/>
                <w:bCs/>
                <w:lang w:val="pt-PT" w:eastAsia="ar-SA"/>
              </w:rPr>
              <w:t xml:space="preserve"> </w:t>
            </w:r>
            <w:r w:rsidRPr="00697023">
              <w:rPr>
                <w:rFonts w:ascii="GHEA Grapalat" w:hAnsi="GHEA Grapalat"/>
                <w:bCs/>
                <w:lang w:eastAsia="ar-SA"/>
              </w:rPr>
              <w:t>պարտատեր</w:t>
            </w:r>
            <w:r w:rsidRPr="00697023">
              <w:rPr>
                <w:rFonts w:ascii="GHEA Grapalat" w:hAnsi="GHEA Grapalat"/>
                <w:bCs/>
                <w:lang w:val="pt-PT" w:eastAsia="ar-SA"/>
              </w:rPr>
              <w:t xml:space="preserve"> </w:t>
            </w:r>
            <w:r w:rsidRPr="00697023">
              <w:rPr>
                <w:rFonts w:ascii="GHEA Grapalat" w:hAnsi="GHEA Grapalat"/>
                <w:bCs/>
                <w:lang w:eastAsia="ar-SA"/>
              </w:rPr>
              <w:t>են</w:t>
            </w:r>
            <w:r w:rsidRPr="00697023">
              <w:rPr>
                <w:rFonts w:ascii="GHEA Grapalat" w:hAnsi="GHEA Grapalat"/>
                <w:bCs/>
                <w:lang w:val="pt-PT" w:eastAsia="ar-SA"/>
              </w:rPr>
              <w:t xml:space="preserve">: </w:t>
            </w:r>
            <w:r w:rsidRPr="00697023">
              <w:rPr>
                <w:rFonts w:ascii="GHEA Grapalat" w:hAnsi="GHEA Grapalat"/>
                <w:bCs/>
                <w:lang w:eastAsia="ar-SA"/>
              </w:rPr>
              <w:t>Նշվածը</w:t>
            </w:r>
            <w:r w:rsidRPr="00697023">
              <w:rPr>
                <w:rFonts w:ascii="GHEA Grapalat" w:hAnsi="GHEA Grapalat"/>
                <w:bCs/>
                <w:lang w:val="pt-PT" w:eastAsia="ar-SA"/>
              </w:rPr>
              <w:t xml:space="preserve"> </w:t>
            </w:r>
            <w:r w:rsidRPr="00697023">
              <w:rPr>
                <w:rFonts w:ascii="GHEA Grapalat" w:hAnsi="GHEA Grapalat"/>
                <w:bCs/>
                <w:lang w:eastAsia="ar-SA"/>
              </w:rPr>
              <w:t>պայմանավորված</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նրանով</w:t>
            </w:r>
            <w:r w:rsidRPr="00697023">
              <w:rPr>
                <w:rFonts w:ascii="GHEA Grapalat" w:hAnsi="GHEA Grapalat"/>
                <w:bCs/>
                <w:lang w:val="pt-PT" w:eastAsia="ar-SA"/>
              </w:rPr>
              <w:t xml:space="preserve">, </w:t>
            </w:r>
            <w:r w:rsidRPr="00697023">
              <w:rPr>
                <w:rFonts w:ascii="GHEA Grapalat" w:hAnsi="GHEA Grapalat"/>
                <w:bCs/>
                <w:lang w:eastAsia="ar-SA"/>
              </w:rPr>
              <w:t>որ</w:t>
            </w:r>
            <w:r w:rsidRPr="00697023">
              <w:rPr>
                <w:rFonts w:ascii="GHEA Grapalat" w:hAnsi="GHEA Grapalat"/>
                <w:bCs/>
                <w:lang w:val="pt-PT" w:eastAsia="ar-SA"/>
              </w:rPr>
              <w:t xml:space="preserve"> </w:t>
            </w:r>
            <w:r w:rsidRPr="00697023">
              <w:rPr>
                <w:rFonts w:ascii="GHEA Grapalat" w:hAnsi="GHEA Grapalat"/>
                <w:bCs/>
                <w:lang w:eastAsia="ar-SA"/>
              </w:rPr>
              <w:t>այն</w:t>
            </w:r>
            <w:r w:rsidRPr="00697023">
              <w:rPr>
                <w:rFonts w:ascii="GHEA Grapalat" w:hAnsi="GHEA Grapalat"/>
                <w:bCs/>
                <w:lang w:val="pt-PT" w:eastAsia="ar-SA"/>
              </w:rPr>
              <w:t xml:space="preserve"> </w:t>
            </w:r>
            <w:r w:rsidRPr="00697023">
              <w:rPr>
                <w:rFonts w:ascii="GHEA Grapalat" w:hAnsi="GHEA Grapalat"/>
                <w:bCs/>
                <w:lang w:eastAsia="ar-SA"/>
              </w:rPr>
              <w:t>դեպքերում</w:t>
            </w:r>
            <w:r w:rsidRPr="00697023">
              <w:rPr>
                <w:rFonts w:ascii="GHEA Grapalat" w:hAnsi="GHEA Grapalat"/>
                <w:bCs/>
                <w:lang w:val="pt-PT" w:eastAsia="ar-SA"/>
              </w:rPr>
              <w:t xml:space="preserve">, </w:t>
            </w:r>
            <w:r w:rsidRPr="00697023">
              <w:rPr>
                <w:rFonts w:ascii="GHEA Grapalat" w:hAnsi="GHEA Grapalat"/>
                <w:bCs/>
                <w:lang w:eastAsia="ar-SA"/>
              </w:rPr>
              <w:t>երբ</w:t>
            </w:r>
            <w:r w:rsidRPr="00697023">
              <w:rPr>
                <w:rFonts w:ascii="GHEA Grapalat" w:hAnsi="GHEA Grapalat"/>
                <w:bCs/>
                <w:lang w:val="pt-PT" w:eastAsia="ar-SA"/>
              </w:rPr>
              <w:t xml:space="preserve"> </w:t>
            </w:r>
            <w:r w:rsidRPr="00697023">
              <w:rPr>
                <w:rFonts w:ascii="GHEA Grapalat" w:hAnsi="GHEA Grapalat"/>
                <w:bCs/>
                <w:lang w:eastAsia="ar-SA"/>
              </w:rPr>
              <w:t>սնանկության</w:t>
            </w:r>
            <w:r w:rsidRPr="00697023">
              <w:rPr>
                <w:rFonts w:ascii="GHEA Grapalat" w:hAnsi="GHEA Grapalat"/>
                <w:bCs/>
                <w:lang w:val="pt-PT" w:eastAsia="ar-SA"/>
              </w:rPr>
              <w:t xml:space="preserve"> </w:t>
            </w:r>
            <w:r w:rsidRPr="00697023">
              <w:rPr>
                <w:rFonts w:ascii="GHEA Grapalat" w:hAnsi="GHEA Grapalat"/>
                <w:bCs/>
                <w:lang w:eastAsia="ar-SA"/>
              </w:rPr>
              <w:t>գործով</w:t>
            </w:r>
            <w:r w:rsidRPr="00697023">
              <w:rPr>
                <w:rFonts w:ascii="GHEA Grapalat" w:hAnsi="GHEA Grapalat"/>
                <w:bCs/>
                <w:lang w:val="pt-PT" w:eastAsia="ar-SA"/>
              </w:rPr>
              <w:t xml:space="preserve"> </w:t>
            </w:r>
            <w:r w:rsidRPr="00697023">
              <w:rPr>
                <w:rFonts w:ascii="GHEA Grapalat" w:hAnsi="GHEA Grapalat"/>
                <w:bCs/>
                <w:lang w:eastAsia="ar-SA"/>
              </w:rPr>
              <w:t>բոլոր</w:t>
            </w:r>
            <w:r w:rsidRPr="00697023">
              <w:rPr>
                <w:rFonts w:ascii="GHEA Grapalat" w:hAnsi="GHEA Grapalat"/>
                <w:bCs/>
                <w:lang w:val="pt-PT" w:eastAsia="ar-SA"/>
              </w:rPr>
              <w:t xml:space="preserve"> </w:t>
            </w:r>
            <w:r w:rsidRPr="00697023">
              <w:rPr>
                <w:rFonts w:ascii="GHEA Grapalat" w:hAnsi="GHEA Grapalat"/>
                <w:bCs/>
                <w:lang w:eastAsia="ar-SA"/>
              </w:rPr>
              <w:t>պարտատերերը</w:t>
            </w:r>
            <w:r w:rsidRPr="00697023">
              <w:rPr>
                <w:rFonts w:ascii="GHEA Grapalat" w:hAnsi="GHEA Grapalat"/>
                <w:bCs/>
                <w:lang w:val="pt-PT" w:eastAsia="ar-SA"/>
              </w:rPr>
              <w:t xml:space="preserve"> </w:t>
            </w:r>
            <w:r w:rsidRPr="00697023">
              <w:rPr>
                <w:rFonts w:ascii="GHEA Grapalat" w:hAnsi="GHEA Grapalat"/>
                <w:bCs/>
                <w:lang w:eastAsia="ar-SA"/>
              </w:rPr>
              <w:t>Հայաստանի</w:t>
            </w:r>
            <w:r w:rsidRPr="00697023">
              <w:rPr>
                <w:rFonts w:ascii="GHEA Grapalat" w:hAnsi="GHEA Grapalat"/>
                <w:bCs/>
                <w:lang w:val="pt-PT" w:eastAsia="ar-SA"/>
              </w:rPr>
              <w:t xml:space="preserve"> </w:t>
            </w:r>
            <w:r w:rsidRPr="00697023">
              <w:rPr>
                <w:rFonts w:ascii="GHEA Grapalat" w:hAnsi="GHEA Grapalat"/>
                <w:bCs/>
                <w:lang w:eastAsia="ar-SA"/>
              </w:rPr>
              <w:t>Հանրապետության</w:t>
            </w:r>
            <w:r w:rsidRPr="00697023">
              <w:rPr>
                <w:rFonts w:ascii="GHEA Grapalat" w:hAnsi="GHEA Grapalat"/>
                <w:bCs/>
                <w:lang w:val="pt-PT" w:eastAsia="ar-SA"/>
              </w:rPr>
              <w:t xml:space="preserve"> </w:t>
            </w:r>
            <w:r w:rsidRPr="00697023">
              <w:rPr>
                <w:rFonts w:ascii="GHEA Grapalat" w:hAnsi="GHEA Grapalat"/>
                <w:bCs/>
                <w:lang w:eastAsia="ar-SA"/>
              </w:rPr>
              <w:t>պետական</w:t>
            </w:r>
            <w:r w:rsidRPr="00697023">
              <w:rPr>
                <w:rFonts w:ascii="GHEA Grapalat" w:hAnsi="GHEA Grapalat"/>
                <w:bCs/>
                <w:lang w:val="pt-PT" w:eastAsia="ar-SA"/>
              </w:rPr>
              <w:t xml:space="preserve"> </w:t>
            </w:r>
            <w:r w:rsidRPr="00697023">
              <w:rPr>
                <w:rFonts w:ascii="GHEA Grapalat" w:hAnsi="GHEA Grapalat"/>
                <w:bCs/>
                <w:lang w:eastAsia="ar-SA"/>
              </w:rPr>
              <w:t>ու</w:t>
            </w:r>
            <w:r w:rsidRPr="00697023">
              <w:rPr>
                <w:rFonts w:ascii="GHEA Grapalat" w:hAnsi="GHEA Grapalat"/>
                <w:bCs/>
                <w:lang w:val="pt-PT" w:eastAsia="ar-SA"/>
              </w:rPr>
              <w:t xml:space="preserve"> </w:t>
            </w:r>
            <w:r w:rsidRPr="00697023">
              <w:rPr>
                <w:rFonts w:ascii="GHEA Grapalat" w:hAnsi="GHEA Grapalat"/>
                <w:bCs/>
                <w:lang w:eastAsia="ar-SA"/>
              </w:rPr>
              <w:t>համայնքային</w:t>
            </w:r>
            <w:r w:rsidRPr="00697023">
              <w:rPr>
                <w:rFonts w:ascii="GHEA Grapalat" w:hAnsi="GHEA Grapalat"/>
                <w:bCs/>
                <w:lang w:val="pt-PT" w:eastAsia="ar-SA"/>
              </w:rPr>
              <w:t xml:space="preserve"> </w:t>
            </w:r>
            <w:r w:rsidRPr="00697023">
              <w:rPr>
                <w:rFonts w:ascii="GHEA Grapalat" w:hAnsi="GHEA Grapalat"/>
                <w:bCs/>
                <w:lang w:eastAsia="ar-SA"/>
              </w:rPr>
              <w:t>բյուջեների</w:t>
            </w:r>
            <w:r w:rsidRPr="00697023">
              <w:rPr>
                <w:rFonts w:ascii="GHEA Grapalat" w:hAnsi="GHEA Grapalat"/>
                <w:bCs/>
                <w:lang w:val="pt-PT" w:eastAsia="ar-SA"/>
              </w:rPr>
              <w:t xml:space="preserve"> </w:t>
            </w:r>
            <w:r w:rsidRPr="00697023">
              <w:rPr>
                <w:rFonts w:ascii="GHEA Grapalat" w:hAnsi="GHEA Grapalat"/>
                <w:bCs/>
                <w:lang w:eastAsia="ar-SA"/>
              </w:rPr>
              <w:t>նկատմամբ</w:t>
            </w:r>
            <w:r w:rsidRPr="00697023">
              <w:rPr>
                <w:rFonts w:ascii="GHEA Grapalat" w:hAnsi="GHEA Grapalat"/>
                <w:bCs/>
                <w:lang w:val="pt-PT" w:eastAsia="ar-SA"/>
              </w:rPr>
              <w:t xml:space="preserve"> </w:t>
            </w:r>
            <w:r w:rsidRPr="00697023">
              <w:rPr>
                <w:rFonts w:ascii="GHEA Grapalat" w:hAnsi="GHEA Grapalat"/>
                <w:bCs/>
                <w:lang w:eastAsia="ar-SA"/>
              </w:rPr>
              <w:t>դրամական</w:t>
            </w:r>
            <w:r w:rsidRPr="00697023">
              <w:rPr>
                <w:rFonts w:ascii="GHEA Grapalat" w:hAnsi="GHEA Grapalat"/>
                <w:bCs/>
                <w:lang w:val="pt-PT" w:eastAsia="ar-SA"/>
              </w:rPr>
              <w:t xml:space="preserve"> </w:t>
            </w:r>
            <w:r w:rsidRPr="00697023">
              <w:rPr>
                <w:rFonts w:ascii="GHEA Grapalat" w:hAnsi="GHEA Grapalat"/>
                <w:bCs/>
                <w:lang w:eastAsia="ar-SA"/>
              </w:rPr>
              <w:t>պարտավորություններից</w:t>
            </w:r>
            <w:r w:rsidRPr="00697023">
              <w:rPr>
                <w:rFonts w:ascii="GHEA Grapalat" w:hAnsi="GHEA Grapalat"/>
                <w:bCs/>
                <w:lang w:val="pt-PT" w:eastAsia="ar-SA"/>
              </w:rPr>
              <w:t xml:space="preserve"> </w:t>
            </w:r>
            <w:r w:rsidRPr="00697023">
              <w:rPr>
                <w:rFonts w:ascii="GHEA Grapalat" w:hAnsi="GHEA Grapalat"/>
                <w:bCs/>
                <w:lang w:eastAsia="ar-SA"/>
              </w:rPr>
              <w:t>բխող</w:t>
            </w:r>
            <w:r w:rsidRPr="00697023">
              <w:rPr>
                <w:rFonts w:ascii="GHEA Grapalat" w:hAnsi="GHEA Grapalat"/>
                <w:bCs/>
                <w:lang w:val="pt-PT" w:eastAsia="ar-SA"/>
              </w:rPr>
              <w:t xml:space="preserve"> </w:t>
            </w:r>
            <w:r w:rsidRPr="00697023">
              <w:rPr>
                <w:rFonts w:ascii="GHEA Grapalat" w:hAnsi="GHEA Grapalat"/>
                <w:bCs/>
                <w:lang w:eastAsia="ar-SA"/>
              </w:rPr>
              <w:t>պահանջներով</w:t>
            </w:r>
            <w:r w:rsidRPr="00697023">
              <w:rPr>
                <w:rFonts w:ascii="GHEA Grapalat" w:hAnsi="GHEA Grapalat"/>
                <w:bCs/>
                <w:lang w:val="pt-PT" w:eastAsia="ar-SA"/>
              </w:rPr>
              <w:t xml:space="preserve"> </w:t>
            </w:r>
            <w:r w:rsidRPr="00697023">
              <w:rPr>
                <w:rFonts w:ascii="GHEA Grapalat" w:hAnsi="GHEA Grapalat"/>
                <w:bCs/>
                <w:lang w:eastAsia="ar-SA"/>
              </w:rPr>
              <w:t>պարտատեր</w:t>
            </w:r>
            <w:r w:rsidRPr="00697023">
              <w:rPr>
                <w:rFonts w:ascii="GHEA Grapalat" w:hAnsi="GHEA Grapalat"/>
                <w:bCs/>
                <w:lang w:val="pt-PT" w:eastAsia="ar-SA"/>
              </w:rPr>
              <w:t xml:space="preserve"> </w:t>
            </w:r>
            <w:r w:rsidRPr="00697023">
              <w:rPr>
                <w:rFonts w:ascii="GHEA Grapalat" w:hAnsi="GHEA Grapalat"/>
                <w:bCs/>
                <w:lang w:eastAsia="ar-SA"/>
              </w:rPr>
              <w:t>են</w:t>
            </w:r>
            <w:r w:rsidRPr="00697023">
              <w:rPr>
                <w:rFonts w:ascii="GHEA Grapalat" w:hAnsi="GHEA Grapalat"/>
                <w:bCs/>
                <w:lang w:val="pt-PT" w:eastAsia="ar-SA"/>
              </w:rPr>
              <w:t xml:space="preserve">, </w:t>
            </w:r>
            <w:r w:rsidRPr="00697023">
              <w:rPr>
                <w:rFonts w:ascii="GHEA Grapalat" w:hAnsi="GHEA Grapalat"/>
                <w:bCs/>
                <w:lang w:eastAsia="ar-SA"/>
              </w:rPr>
              <w:t>ապա</w:t>
            </w:r>
            <w:r w:rsidRPr="00697023">
              <w:rPr>
                <w:rFonts w:ascii="GHEA Grapalat" w:hAnsi="GHEA Grapalat"/>
                <w:bCs/>
                <w:lang w:val="pt-PT" w:eastAsia="ar-SA"/>
              </w:rPr>
              <w:t xml:space="preserve"> </w:t>
            </w:r>
            <w:r w:rsidRPr="00697023">
              <w:rPr>
                <w:rFonts w:ascii="GHEA Grapalat" w:hAnsi="GHEA Grapalat"/>
                <w:bCs/>
                <w:lang w:eastAsia="ar-SA"/>
              </w:rPr>
              <w:t>ֆինանսական</w:t>
            </w:r>
            <w:r w:rsidRPr="00697023">
              <w:rPr>
                <w:rFonts w:ascii="GHEA Grapalat" w:hAnsi="GHEA Grapalat"/>
                <w:bCs/>
                <w:lang w:val="pt-PT" w:eastAsia="ar-SA"/>
              </w:rPr>
              <w:t xml:space="preserve"> </w:t>
            </w:r>
            <w:r w:rsidRPr="00697023">
              <w:rPr>
                <w:rFonts w:ascii="GHEA Grapalat" w:hAnsi="GHEA Grapalat"/>
                <w:bCs/>
                <w:lang w:eastAsia="ar-SA"/>
              </w:rPr>
              <w:t>առողջացման</w:t>
            </w:r>
            <w:r w:rsidRPr="00697023">
              <w:rPr>
                <w:rFonts w:ascii="GHEA Grapalat" w:hAnsi="GHEA Grapalat"/>
                <w:bCs/>
                <w:lang w:val="pt-PT" w:eastAsia="ar-SA"/>
              </w:rPr>
              <w:t xml:space="preserve"> </w:t>
            </w:r>
            <w:r w:rsidRPr="00697023">
              <w:rPr>
                <w:rFonts w:ascii="GHEA Grapalat" w:hAnsi="GHEA Grapalat"/>
                <w:bCs/>
                <w:lang w:eastAsia="ar-SA"/>
              </w:rPr>
              <w:t>ծրագրի</w:t>
            </w:r>
            <w:r w:rsidRPr="00697023">
              <w:rPr>
                <w:rFonts w:ascii="GHEA Grapalat" w:hAnsi="GHEA Grapalat"/>
                <w:bCs/>
                <w:lang w:val="pt-PT" w:eastAsia="ar-SA"/>
              </w:rPr>
              <w:t xml:space="preserve"> </w:t>
            </w:r>
            <w:r w:rsidRPr="00697023">
              <w:rPr>
                <w:rFonts w:ascii="GHEA Grapalat" w:hAnsi="GHEA Grapalat"/>
                <w:bCs/>
                <w:lang w:eastAsia="ar-SA"/>
              </w:rPr>
              <w:t>քննարկմանը</w:t>
            </w:r>
            <w:r w:rsidRPr="00697023">
              <w:rPr>
                <w:rFonts w:ascii="GHEA Grapalat" w:hAnsi="GHEA Grapalat"/>
                <w:bCs/>
                <w:lang w:val="pt-PT" w:eastAsia="ar-SA"/>
              </w:rPr>
              <w:t xml:space="preserve"> </w:t>
            </w:r>
            <w:r w:rsidRPr="00697023">
              <w:rPr>
                <w:rFonts w:ascii="GHEA Grapalat" w:hAnsi="GHEA Grapalat"/>
                <w:bCs/>
                <w:lang w:eastAsia="ar-SA"/>
              </w:rPr>
              <w:t>քվեարկությունը</w:t>
            </w:r>
            <w:r w:rsidRPr="00697023">
              <w:rPr>
                <w:rFonts w:ascii="GHEA Grapalat" w:hAnsi="GHEA Grapalat"/>
                <w:bCs/>
                <w:lang w:val="pt-PT" w:eastAsia="ar-SA"/>
              </w:rPr>
              <w:t xml:space="preserve"> </w:t>
            </w:r>
            <w:r w:rsidRPr="00697023">
              <w:rPr>
                <w:rFonts w:ascii="GHEA Grapalat" w:hAnsi="GHEA Grapalat"/>
                <w:bCs/>
                <w:lang w:eastAsia="ar-SA"/>
              </w:rPr>
              <w:t>բացառվում</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Style w:val="Bodytext2Italic"/>
                <w:rFonts w:ascii="GHEA Grapalat" w:eastAsia="Times New Roman" w:hAnsi="GHEA Grapalat" w:cs="Times New Roman"/>
                <w:bCs/>
                <w:i w:val="0"/>
                <w:iCs w:val="0"/>
                <w:spacing w:val="0"/>
                <w:sz w:val="24"/>
                <w:szCs w:val="24"/>
                <w:shd w:val="clear" w:color="auto" w:fill="auto"/>
                <w:lang w:val="pt-PT" w:eastAsia="ar-SA" w:bidi="ar-SA"/>
              </w:rPr>
              <w:t>(</w:t>
            </w:r>
            <w:r w:rsidRPr="00697023">
              <w:rPr>
                <w:rStyle w:val="Bodytext2Italic"/>
                <w:rFonts w:ascii="GHEA Grapalat" w:eastAsia="Times New Roman" w:hAnsi="GHEA Grapalat" w:cs="Times New Roman"/>
                <w:bCs/>
                <w:i w:val="0"/>
                <w:iCs w:val="0"/>
                <w:spacing w:val="0"/>
                <w:sz w:val="24"/>
                <w:szCs w:val="24"/>
                <w:shd w:val="clear" w:color="auto" w:fill="auto"/>
                <w:lang w:val="ru-RU" w:eastAsia="ar-SA" w:bidi="ar-SA"/>
              </w:rPr>
              <w:t>Նախագծի</w:t>
            </w:r>
            <w:r w:rsidRPr="00697023">
              <w:rPr>
                <w:rStyle w:val="Bodytext2Italic"/>
                <w:rFonts w:ascii="GHEA Grapalat" w:eastAsia="Times New Roman" w:hAnsi="GHEA Grapalat" w:cs="Times New Roman"/>
                <w:bCs/>
                <w:i w:val="0"/>
                <w:iCs w:val="0"/>
                <w:spacing w:val="0"/>
                <w:sz w:val="24"/>
                <w:szCs w:val="24"/>
                <w:shd w:val="clear" w:color="auto" w:fill="auto"/>
                <w:lang w:val="pt-PT" w:eastAsia="ar-SA" w:bidi="ar-SA"/>
              </w:rPr>
              <w:t xml:space="preserve"> 58-</w:t>
            </w:r>
            <w:r w:rsidRPr="00697023">
              <w:rPr>
                <w:rStyle w:val="Bodytext2Italic"/>
                <w:rFonts w:ascii="GHEA Grapalat" w:eastAsia="Times New Roman" w:hAnsi="GHEA Grapalat" w:cs="Times New Roman"/>
                <w:bCs/>
                <w:i w:val="0"/>
                <w:iCs w:val="0"/>
                <w:spacing w:val="0"/>
                <w:sz w:val="24"/>
                <w:szCs w:val="24"/>
                <w:shd w:val="clear" w:color="auto" w:fill="auto"/>
                <w:lang w:val="ru-RU" w:eastAsia="ar-SA" w:bidi="ar-SA"/>
              </w:rPr>
              <w:t>րդ</w:t>
            </w:r>
            <w:r w:rsidRPr="00697023">
              <w:rPr>
                <w:rStyle w:val="Bodytext2Italic"/>
                <w:rFonts w:ascii="GHEA Grapalat" w:eastAsia="Times New Roman" w:hAnsi="GHEA Grapalat" w:cs="Times New Roman"/>
                <w:bCs/>
                <w:i w:val="0"/>
                <w:iCs w:val="0"/>
                <w:spacing w:val="0"/>
                <w:sz w:val="24"/>
                <w:szCs w:val="24"/>
                <w:shd w:val="clear" w:color="auto" w:fill="auto"/>
                <w:lang w:val="pt-PT" w:eastAsia="ar-SA" w:bidi="ar-SA"/>
              </w:rPr>
              <w:t xml:space="preserve"> </w:t>
            </w:r>
            <w:r w:rsidRPr="00697023">
              <w:rPr>
                <w:rStyle w:val="Bodytext2Italic"/>
                <w:rFonts w:ascii="GHEA Grapalat" w:eastAsia="Times New Roman" w:hAnsi="GHEA Grapalat" w:cs="Times New Roman"/>
                <w:bCs/>
                <w:i w:val="0"/>
                <w:iCs w:val="0"/>
                <w:spacing w:val="0"/>
                <w:sz w:val="24"/>
                <w:szCs w:val="24"/>
                <w:shd w:val="clear" w:color="auto" w:fill="auto"/>
                <w:lang w:val="ru-RU" w:eastAsia="ar-SA" w:bidi="ar-SA"/>
              </w:rPr>
              <w:t>հոդված</w:t>
            </w:r>
            <w:r w:rsidRPr="00697023">
              <w:rPr>
                <w:rStyle w:val="Bodytext2Italic"/>
                <w:rFonts w:ascii="GHEA Grapalat" w:eastAsia="Times New Roman" w:hAnsi="GHEA Grapalat" w:cs="Times New Roman"/>
                <w:bCs/>
                <w:i w:val="0"/>
                <w:iCs w:val="0"/>
                <w:spacing w:val="0"/>
                <w:sz w:val="24"/>
                <w:szCs w:val="24"/>
                <w:shd w:val="clear" w:color="auto" w:fill="auto"/>
                <w:lang w:val="pt-PT" w:eastAsia="ar-SA" w:bidi="ar-SA"/>
              </w:rPr>
              <w:t>):</w:t>
            </w:r>
          </w:p>
        </w:tc>
        <w:tc>
          <w:tcPr>
            <w:tcW w:w="2467" w:type="dxa"/>
            <w:tcBorders>
              <w:top w:val="single" w:sz="4" w:space="0" w:color="000000"/>
              <w:left w:val="nil"/>
              <w:bottom w:val="single" w:sz="4" w:space="0" w:color="000000"/>
              <w:right w:val="single" w:sz="4" w:space="0" w:color="000000"/>
            </w:tcBorders>
            <w:vAlign w:val="center"/>
            <w:hideMark/>
          </w:tcPr>
          <w:p w:rsidR="00697023" w:rsidRPr="00FE30E6" w:rsidRDefault="00697023" w:rsidP="00697023">
            <w:pPr>
              <w:pStyle w:val="normal0"/>
              <w:spacing w:line="276" w:lineRule="auto"/>
              <w:rPr>
                <w:rFonts w:ascii="GHEA Grapalat" w:eastAsia="GHEA Grapalat" w:hAnsi="GHEA Grapalat" w:cs="GHEA Grapalat"/>
                <w:lang w:val="pt-PT"/>
              </w:rPr>
            </w:pPr>
            <w:r w:rsidRPr="00FE30E6">
              <w:rPr>
                <w:rFonts w:ascii="GHEA Grapalat" w:eastAsia="GHEA Grapalat" w:hAnsi="GHEA Grapalat" w:cs="GHEA Grapalat"/>
                <w:lang w:val="pt-PT"/>
              </w:rPr>
              <w:t>Ընդունվել է ի գիտություն:</w:t>
            </w:r>
          </w:p>
        </w:tc>
        <w:tc>
          <w:tcPr>
            <w:tcW w:w="3685" w:type="dxa"/>
            <w:tcBorders>
              <w:top w:val="single" w:sz="4" w:space="0" w:color="000000"/>
              <w:left w:val="nil"/>
              <w:bottom w:val="single" w:sz="4" w:space="0" w:color="000000"/>
              <w:right w:val="single" w:sz="4" w:space="0" w:color="000000"/>
            </w:tcBorders>
            <w:vAlign w:val="center"/>
            <w:hideMark/>
          </w:tcPr>
          <w:p w:rsidR="00697023" w:rsidRPr="00FE30E6" w:rsidRDefault="00697023" w:rsidP="00697023">
            <w:pPr>
              <w:pStyle w:val="normal0"/>
              <w:spacing w:line="276" w:lineRule="auto"/>
              <w:rPr>
                <w:rFonts w:ascii="GHEA Grapalat" w:eastAsia="GHEA Grapalat" w:hAnsi="GHEA Grapalat" w:cs="GHEA Grapalat"/>
                <w:lang w:val="pt-PT"/>
              </w:rPr>
            </w:pPr>
            <w:r w:rsidRPr="00697023">
              <w:rPr>
                <w:rFonts w:ascii="GHEA Grapalat" w:eastAsia="GHEA Grapalat" w:hAnsi="GHEA Grapalat" w:cs="GHEA Grapalat"/>
                <w:lang w:val="pt-PT"/>
              </w:rPr>
              <w:t>Նախագծի</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լրամշակման</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արդյունքում</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Նախագծի</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քննարկվող</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հ</w:t>
            </w:r>
            <w:r w:rsidRPr="00FE30E6">
              <w:rPr>
                <w:rFonts w:ascii="GHEA Grapalat" w:eastAsia="GHEA Grapalat" w:hAnsi="GHEA Grapalat" w:cs="GHEA Grapalat"/>
                <w:lang w:val="pt-PT"/>
              </w:rPr>
              <w:t xml:space="preserve">ոդվածը </w:t>
            </w:r>
            <w:r w:rsidRPr="00697023">
              <w:rPr>
                <w:rFonts w:ascii="GHEA Grapalat" w:eastAsia="GHEA Grapalat" w:hAnsi="GHEA Grapalat" w:cs="GHEA Grapalat"/>
                <w:lang w:val="pt-PT"/>
              </w:rPr>
              <w:t>շարադրվել</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է</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այլ</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խմբագրությամբ</w:t>
            </w:r>
            <w:r w:rsidRPr="00FE30E6">
              <w:rPr>
                <w:rFonts w:ascii="GHEA Grapalat" w:eastAsia="GHEA Grapalat" w:hAnsi="GHEA Grapalat" w:cs="GHEA Grapalat"/>
                <w:lang w:val="pt-PT"/>
              </w:rPr>
              <w:t>:</w:t>
            </w:r>
          </w:p>
        </w:tc>
      </w:tr>
      <w:tr w:rsidR="00697023" w:rsidRPr="00D65491" w:rsidTr="0069702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p>
        </w:tc>
        <w:tc>
          <w:tcPr>
            <w:tcW w:w="5130" w:type="dxa"/>
            <w:tcBorders>
              <w:top w:val="single" w:sz="4" w:space="0" w:color="000000"/>
              <w:left w:val="nil"/>
              <w:bottom w:val="single" w:sz="4" w:space="0" w:color="000000"/>
              <w:right w:val="single" w:sz="4" w:space="0" w:color="000000"/>
            </w:tcBorders>
            <w:vAlign w:val="center"/>
            <w:hideMark/>
          </w:tcPr>
          <w:p w:rsidR="00697023" w:rsidRPr="00697023" w:rsidRDefault="00697023" w:rsidP="00D65491">
            <w:pPr>
              <w:spacing w:line="276" w:lineRule="auto"/>
              <w:jc w:val="both"/>
              <w:rPr>
                <w:rFonts w:ascii="GHEA Grapalat" w:hAnsi="GHEA Grapalat"/>
                <w:bCs/>
                <w:lang w:val="pt-PT" w:eastAsia="ar-SA"/>
              </w:rPr>
            </w:pPr>
            <w:r w:rsidRPr="00697023">
              <w:rPr>
                <w:rFonts w:ascii="GHEA Grapalat" w:hAnsi="GHEA Grapalat"/>
                <w:bCs/>
                <w:lang w:val="pt-PT" w:eastAsia="ar-SA"/>
              </w:rPr>
              <w:t xml:space="preserve">15. </w:t>
            </w:r>
            <w:r w:rsidRPr="00697023">
              <w:rPr>
                <w:rFonts w:ascii="GHEA Grapalat" w:hAnsi="GHEA Grapalat"/>
                <w:bCs/>
                <w:lang w:eastAsia="ar-SA"/>
              </w:rPr>
              <w:t>Օրենքի</w:t>
            </w:r>
            <w:r w:rsidRPr="00697023">
              <w:rPr>
                <w:rFonts w:ascii="GHEA Grapalat" w:hAnsi="GHEA Grapalat"/>
                <w:bCs/>
                <w:lang w:val="pt-PT" w:eastAsia="ar-SA"/>
              </w:rPr>
              <w:t xml:space="preserve"> </w:t>
            </w:r>
            <w:r w:rsidRPr="00697023">
              <w:rPr>
                <w:rStyle w:val="Bodytext2Bold"/>
                <w:rFonts w:ascii="GHEA Grapalat" w:eastAsia="Times New Roman" w:hAnsi="GHEA Grapalat" w:cs="Times New Roman"/>
                <w:b w:val="0"/>
                <w:spacing w:val="0"/>
                <w:sz w:val="24"/>
                <w:szCs w:val="24"/>
                <w:shd w:val="clear" w:color="auto" w:fill="auto"/>
                <w:lang w:val="pt-PT" w:eastAsia="ar-SA" w:bidi="ar-SA"/>
              </w:rPr>
              <w:t>63-</w:t>
            </w:r>
            <w:r w:rsidRPr="00697023">
              <w:rPr>
                <w:rStyle w:val="Bodytext2Bold"/>
                <w:rFonts w:ascii="GHEA Grapalat" w:eastAsia="Times New Roman" w:hAnsi="GHEA Grapalat" w:cs="Times New Roman"/>
                <w:b w:val="0"/>
                <w:spacing w:val="0"/>
                <w:sz w:val="24"/>
                <w:szCs w:val="24"/>
                <w:shd w:val="clear" w:color="auto" w:fill="auto"/>
                <w:lang w:val="ru-RU" w:eastAsia="ar-SA" w:bidi="ar-SA"/>
              </w:rPr>
              <w:t>րդ</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w:t>
            </w:r>
            <w:r w:rsidRPr="00697023">
              <w:rPr>
                <w:rStyle w:val="Bodytext2Bold"/>
                <w:rFonts w:ascii="GHEA Grapalat" w:eastAsia="Times New Roman" w:hAnsi="GHEA Grapalat" w:cs="Times New Roman"/>
                <w:b w:val="0"/>
                <w:spacing w:val="0"/>
                <w:sz w:val="24"/>
                <w:szCs w:val="24"/>
                <w:shd w:val="clear" w:color="auto" w:fill="auto"/>
                <w:lang w:val="ru-RU" w:eastAsia="ar-SA" w:bidi="ar-SA"/>
              </w:rPr>
              <w:t>հոդվածի</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6-</w:t>
            </w:r>
            <w:r w:rsidRPr="00697023">
              <w:rPr>
                <w:rStyle w:val="Bodytext2Bold"/>
                <w:rFonts w:ascii="GHEA Grapalat" w:eastAsia="Times New Roman" w:hAnsi="GHEA Grapalat" w:cs="Times New Roman"/>
                <w:b w:val="0"/>
                <w:spacing w:val="0"/>
                <w:sz w:val="24"/>
                <w:szCs w:val="24"/>
                <w:shd w:val="clear" w:color="auto" w:fill="auto"/>
                <w:lang w:val="ru-RU" w:eastAsia="ar-SA" w:bidi="ar-SA"/>
              </w:rPr>
              <w:t>րդ</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w:t>
            </w:r>
            <w:r w:rsidRPr="00697023">
              <w:rPr>
                <w:rStyle w:val="Bodytext2Bold"/>
                <w:rFonts w:ascii="GHEA Grapalat" w:eastAsia="Times New Roman" w:hAnsi="GHEA Grapalat" w:cs="Times New Roman"/>
                <w:b w:val="0"/>
                <w:spacing w:val="0"/>
                <w:sz w:val="24"/>
                <w:szCs w:val="24"/>
                <w:shd w:val="clear" w:color="auto" w:fill="auto"/>
                <w:lang w:val="ru-RU" w:eastAsia="ar-SA" w:bidi="ar-SA"/>
              </w:rPr>
              <w:t>մասում</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w:t>
            </w:r>
            <w:r w:rsidRPr="00697023">
              <w:rPr>
                <w:rFonts w:ascii="GHEA Grapalat" w:hAnsi="GHEA Grapalat"/>
                <w:bCs/>
                <w:lang w:eastAsia="ar-SA"/>
              </w:rPr>
              <w:t>Կառավարության</w:t>
            </w:r>
            <w:r w:rsidRPr="00697023">
              <w:rPr>
                <w:rFonts w:ascii="GHEA Grapalat" w:hAnsi="GHEA Grapalat"/>
                <w:bCs/>
                <w:lang w:val="pt-PT" w:eastAsia="ar-SA"/>
              </w:rPr>
              <w:t xml:space="preserve"> </w:t>
            </w:r>
            <w:r w:rsidRPr="00697023">
              <w:rPr>
                <w:rFonts w:ascii="GHEA Grapalat" w:hAnsi="GHEA Grapalat"/>
                <w:bCs/>
                <w:lang w:eastAsia="ar-SA"/>
              </w:rPr>
              <w:t>կամ</w:t>
            </w:r>
            <w:r w:rsidRPr="00697023">
              <w:rPr>
                <w:rFonts w:ascii="GHEA Grapalat" w:hAnsi="GHEA Grapalat"/>
                <w:bCs/>
                <w:lang w:val="pt-PT" w:eastAsia="ar-SA"/>
              </w:rPr>
              <w:t xml:space="preserve"> </w:t>
            </w:r>
            <w:r w:rsidRPr="00697023">
              <w:rPr>
                <w:rFonts w:ascii="GHEA Grapalat" w:hAnsi="GHEA Grapalat"/>
                <w:bCs/>
                <w:lang w:eastAsia="ar-SA"/>
              </w:rPr>
              <w:t>համայնքի</w:t>
            </w:r>
            <w:r w:rsidRPr="00697023">
              <w:rPr>
                <w:rFonts w:ascii="GHEA Grapalat" w:hAnsi="GHEA Grapalat"/>
                <w:bCs/>
                <w:lang w:val="pt-PT" w:eastAsia="ar-SA"/>
              </w:rPr>
              <w:t xml:space="preserve"> </w:t>
            </w:r>
            <w:r w:rsidRPr="00697023">
              <w:rPr>
                <w:rFonts w:ascii="GHEA Grapalat" w:hAnsi="GHEA Grapalat"/>
                <w:bCs/>
                <w:lang w:eastAsia="ar-SA"/>
              </w:rPr>
              <w:t>ավագանու</w:t>
            </w:r>
            <w:r w:rsidRPr="00697023">
              <w:rPr>
                <w:rFonts w:ascii="GHEA Grapalat" w:hAnsi="GHEA Grapalat"/>
                <w:bCs/>
                <w:lang w:val="pt-PT" w:eastAsia="ar-SA"/>
              </w:rPr>
              <w:t xml:space="preserve"> </w:t>
            </w:r>
            <w:r w:rsidRPr="00697023">
              <w:rPr>
                <w:rFonts w:ascii="GHEA Grapalat" w:hAnsi="GHEA Grapalat"/>
                <w:bCs/>
                <w:lang w:eastAsia="ar-SA"/>
              </w:rPr>
              <w:t>որոշումները</w:t>
            </w:r>
            <w:r w:rsidRPr="00697023">
              <w:rPr>
                <w:rFonts w:ascii="GHEA Grapalat" w:hAnsi="GHEA Grapalat"/>
                <w:bCs/>
                <w:lang w:val="pt-PT" w:eastAsia="ar-SA"/>
              </w:rPr>
              <w:t xml:space="preserve"> </w:t>
            </w:r>
            <w:r w:rsidRPr="00697023">
              <w:rPr>
                <w:rFonts w:ascii="GHEA Grapalat" w:hAnsi="GHEA Grapalat"/>
                <w:bCs/>
                <w:lang w:eastAsia="ar-SA"/>
              </w:rPr>
              <w:t>ընդունելու</w:t>
            </w:r>
            <w:r w:rsidRPr="00697023">
              <w:rPr>
                <w:rFonts w:ascii="GHEA Grapalat" w:hAnsi="GHEA Grapalat"/>
                <w:bCs/>
                <w:lang w:val="pt-PT" w:eastAsia="ar-SA"/>
              </w:rPr>
              <w:t xml:space="preserve"> </w:t>
            </w:r>
            <w:r w:rsidRPr="00697023">
              <w:rPr>
                <w:rFonts w:ascii="GHEA Grapalat" w:hAnsi="GHEA Grapalat"/>
                <w:bCs/>
                <w:lang w:eastAsia="ar-SA"/>
              </w:rPr>
              <w:t>ժամկետները</w:t>
            </w:r>
            <w:r w:rsidRPr="00697023">
              <w:rPr>
                <w:rFonts w:ascii="GHEA Grapalat" w:hAnsi="GHEA Grapalat"/>
                <w:bCs/>
                <w:lang w:val="pt-PT" w:eastAsia="ar-SA"/>
              </w:rPr>
              <w:t xml:space="preserve"> </w:t>
            </w:r>
            <w:r w:rsidRPr="00697023">
              <w:rPr>
                <w:rFonts w:ascii="GHEA Grapalat" w:hAnsi="GHEA Grapalat"/>
                <w:bCs/>
                <w:lang w:eastAsia="ar-SA"/>
              </w:rPr>
              <w:t>հնարավոր</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չհամընկնեն</w:t>
            </w:r>
            <w:r w:rsidRPr="00697023">
              <w:rPr>
                <w:rFonts w:ascii="GHEA Grapalat" w:hAnsi="GHEA Grapalat"/>
                <w:bCs/>
                <w:lang w:val="pt-PT" w:eastAsia="ar-SA"/>
              </w:rPr>
              <w:t xml:space="preserve"> </w:t>
            </w:r>
            <w:r w:rsidRPr="00697023">
              <w:rPr>
                <w:rFonts w:ascii="GHEA Grapalat" w:hAnsi="GHEA Grapalat"/>
                <w:bCs/>
                <w:lang w:eastAsia="ar-SA"/>
              </w:rPr>
              <w:t>ֆինանսական</w:t>
            </w:r>
            <w:r w:rsidRPr="00697023">
              <w:rPr>
                <w:rFonts w:ascii="GHEA Grapalat" w:hAnsi="GHEA Grapalat"/>
                <w:bCs/>
                <w:lang w:val="pt-PT" w:eastAsia="ar-SA"/>
              </w:rPr>
              <w:t xml:space="preserve"> </w:t>
            </w:r>
            <w:r w:rsidRPr="00697023">
              <w:rPr>
                <w:rFonts w:ascii="GHEA Grapalat" w:hAnsi="GHEA Grapalat"/>
                <w:bCs/>
                <w:lang w:eastAsia="ar-SA"/>
              </w:rPr>
              <w:t>առողջացման</w:t>
            </w:r>
            <w:r w:rsidRPr="00697023">
              <w:rPr>
                <w:rFonts w:ascii="GHEA Grapalat" w:hAnsi="GHEA Grapalat"/>
                <w:bCs/>
                <w:lang w:val="pt-PT" w:eastAsia="ar-SA"/>
              </w:rPr>
              <w:t xml:space="preserve"> </w:t>
            </w:r>
            <w:r w:rsidRPr="00697023">
              <w:rPr>
                <w:rFonts w:ascii="GHEA Grapalat" w:hAnsi="GHEA Grapalat"/>
                <w:bCs/>
                <w:lang w:eastAsia="ar-SA"/>
              </w:rPr>
              <w:t>ծրագրի</w:t>
            </w:r>
            <w:r w:rsidRPr="00697023">
              <w:rPr>
                <w:rFonts w:ascii="GHEA Grapalat" w:hAnsi="GHEA Grapalat"/>
                <w:bCs/>
                <w:lang w:val="pt-PT" w:eastAsia="ar-SA"/>
              </w:rPr>
              <w:t xml:space="preserve"> </w:t>
            </w:r>
            <w:r w:rsidRPr="00697023">
              <w:rPr>
                <w:rFonts w:ascii="GHEA Grapalat" w:hAnsi="GHEA Grapalat"/>
                <w:bCs/>
                <w:lang w:eastAsia="ar-SA"/>
              </w:rPr>
              <w:t>ժամկետների</w:t>
            </w:r>
            <w:r w:rsidRPr="00697023">
              <w:rPr>
                <w:rFonts w:ascii="GHEA Grapalat" w:hAnsi="GHEA Grapalat"/>
                <w:bCs/>
                <w:lang w:val="pt-PT" w:eastAsia="ar-SA"/>
              </w:rPr>
              <w:t xml:space="preserve"> </w:t>
            </w:r>
            <w:r w:rsidRPr="00697023">
              <w:rPr>
                <w:rFonts w:ascii="GHEA Grapalat" w:hAnsi="GHEA Grapalat"/>
                <w:bCs/>
                <w:lang w:eastAsia="ar-SA"/>
              </w:rPr>
              <w:t>հետ</w:t>
            </w:r>
            <w:r w:rsidRPr="00697023">
              <w:rPr>
                <w:rFonts w:ascii="GHEA Grapalat" w:hAnsi="GHEA Grapalat"/>
                <w:bCs/>
                <w:lang w:val="pt-PT" w:eastAsia="ar-SA"/>
              </w:rPr>
              <w:t xml:space="preserve">, </w:t>
            </w:r>
            <w:r w:rsidRPr="00697023">
              <w:rPr>
                <w:rFonts w:ascii="GHEA Grapalat" w:hAnsi="GHEA Grapalat"/>
                <w:bCs/>
                <w:lang w:eastAsia="ar-SA"/>
              </w:rPr>
              <w:t>ուստի</w:t>
            </w:r>
            <w:r w:rsidRPr="00697023">
              <w:rPr>
                <w:rFonts w:ascii="GHEA Grapalat" w:hAnsi="GHEA Grapalat"/>
                <w:bCs/>
                <w:lang w:val="pt-PT" w:eastAsia="ar-SA"/>
              </w:rPr>
              <w:t xml:space="preserve"> </w:t>
            </w:r>
            <w:r w:rsidRPr="00697023">
              <w:rPr>
                <w:rFonts w:ascii="GHEA Grapalat" w:hAnsi="GHEA Grapalat"/>
                <w:bCs/>
                <w:lang w:eastAsia="ar-SA"/>
              </w:rPr>
              <w:t>առաջարկվում</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հստակեցնել</w:t>
            </w:r>
            <w:r w:rsidRPr="00697023">
              <w:rPr>
                <w:rFonts w:ascii="GHEA Grapalat" w:hAnsi="GHEA Grapalat"/>
                <w:bCs/>
                <w:lang w:val="pt-PT" w:eastAsia="ar-SA"/>
              </w:rPr>
              <w:t xml:space="preserve"> </w:t>
            </w:r>
            <w:r w:rsidRPr="00697023">
              <w:rPr>
                <w:rFonts w:ascii="GHEA Grapalat" w:hAnsi="GHEA Grapalat"/>
                <w:bCs/>
                <w:lang w:eastAsia="ar-SA"/>
              </w:rPr>
              <w:t>այն</w:t>
            </w:r>
            <w:r w:rsidRPr="00697023">
              <w:rPr>
                <w:rFonts w:ascii="GHEA Grapalat" w:hAnsi="GHEA Grapalat"/>
                <w:bCs/>
                <w:lang w:val="pt-PT" w:eastAsia="ar-SA"/>
              </w:rPr>
              <w:t xml:space="preserve"> </w:t>
            </w:r>
            <w:r w:rsidRPr="00697023">
              <w:rPr>
                <w:rStyle w:val="Bodytext2Italic"/>
                <w:rFonts w:ascii="GHEA Grapalat" w:eastAsia="Times New Roman" w:hAnsi="GHEA Grapalat" w:cs="Times New Roman"/>
                <w:bCs/>
                <w:i w:val="0"/>
                <w:iCs w:val="0"/>
                <w:spacing w:val="0"/>
                <w:sz w:val="24"/>
                <w:szCs w:val="24"/>
                <w:shd w:val="clear" w:color="auto" w:fill="auto"/>
                <w:lang w:val="pt-PT" w:eastAsia="ar-SA" w:bidi="ar-SA"/>
              </w:rPr>
              <w:t>(</w:t>
            </w:r>
            <w:r w:rsidRPr="00697023">
              <w:rPr>
                <w:rStyle w:val="Bodytext2Italic"/>
                <w:rFonts w:ascii="GHEA Grapalat" w:eastAsia="Times New Roman" w:hAnsi="GHEA Grapalat" w:cs="Times New Roman"/>
                <w:bCs/>
                <w:i w:val="0"/>
                <w:iCs w:val="0"/>
                <w:spacing w:val="0"/>
                <w:sz w:val="24"/>
                <w:szCs w:val="24"/>
                <w:shd w:val="clear" w:color="auto" w:fill="auto"/>
                <w:lang w:val="ru-RU" w:eastAsia="ar-SA" w:bidi="ar-SA"/>
              </w:rPr>
              <w:t>Նախագծի</w:t>
            </w:r>
            <w:r w:rsidRPr="00697023">
              <w:rPr>
                <w:rStyle w:val="Bodytext2Italic"/>
                <w:rFonts w:ascii="GHEA Grapalat" w:eastAsia="Times New Roman" w:hAnsi="GHEA Grapalat" w:cs="Times New Roman"/>
                <w:bCs/>
                <w:i w:val="0"/>
                <w:iCs w:val="0"/>
                <w:spacing w:val="0"/>
                <w:sz w:val="24"/>
                <w:szCs w:val="24"/>
                <w:shd w:val="clear" w:color="auto" w:fill="auto"/>
                <w:lang w:val="pt-PT" w:eastAsia="ar-SA" w:bidi="ar-SA"/>
              </w:rPr>
              <w:t xml:space="preserve"> 58-</w:t>
            </w:r>
            <w:r w:rsidRPr="00697023">
              <w:rPr>
                <w:rStyle w:val="Bodytext2Italic"/>
                <w:rFonts w:ascii="GHEA Grapalat" w:eastAsia="Times New Roman" w:hAnsi="GHEA Grapalat" w:cs="Times New Roman"/>
                <w:bCs/>
                <w:i w:val="0"/>
                <w:iCs w:val="0"/>
                <w:spacing w:val="0"/>
                <w:sz w:val="24"/>
                <w:szCs w:val="24"/>
                <w:shd w:val="clear" w:color="auto" w:fill="auto"/>
                <w:lang w:val="ru-RU" w:eastAsia="ar-SA" w:bidi="ar-SA"/>
              </w:rPr>
              <w:t>րդ</w:t>
            </w:r>
            <w:r w:rsidRPr="00697023">
              <w:rPr>
                <w:rStyle w:val="Bodytext2Italic"/>
                <w:rFonts w:ascii="GHEA Grapalat" w:eastAsia="Times New Roman" w:hAnsi="GHEA Grapalat" w:cs="Times New Roman"/>
                <w:bCs/>
                <w:i w:val="0"/>
                <w:iCs w:val="0"/>
                <w:spacing w:val="0"/>
                <w:sz w:val="24"/>
                <w:szCs w:val="24"/>
                <w:shd w:val="clear" w:color="auto" w:fill="auto"/>
                <w:lang w:val="pt-PT" w:eastAsia="ar-SA" w:bidi="ar-SA"/>
              </w:rPr>
              <w:t xml:space="preserve"> </w:t>
            </w:r>
            <w:r w:rsidRPr="00697023">
              <w:rPr>
                <w:rStyle w:val="Bodytext2Italic"/>
                <w:rFonts w:ascii="GHEA Grapalat" w:eastAsia="Times New Roman" w:hAnsi="GHEA Grapalat" w:cs="Times New Roman"/>
                <w:bCs/>
                <w:i w:val="0"/>
                <w:iCs w:val="0"/>
                <w:spacing w:val="0"/>
                <w:sz w:val="24"/>
                <w:szCs w:val="24"/>
                <w:shd w:val="clear" w:color="auto" w:fill="auto"/>
                <w:lang w:val="ru-RU" w:eastAsia="ar-SA" w:bidi="ar-SA"/>
              </w:rPr>
              <w:t>հոդված</w:t>
            </w:r>
            <w:r w:rsidRPr="00697023">
              <w:rPr>
                <w:rStyle w:val="Bodytext2Italic"/>
                <w:rFonts w:ascii="GHEA Grapalat" w:eastAsia="Times New Roman" w:hAnsi="GHEA Grapalat" w:cs="Times New Roman"/>
                <w:bCs/>
                <w:i w:val="0"/>
                <w:iCs w:val="0"/>
                <w:spacing w:val="0"/>
                <w:sz w:val="24"/>
                <w:szCs w:val="24"/>
                <w:shd w:val="clear" w:color="auto" w:fill="auto"/>
                <w:lang w:val="pt-PT" w:eastAsia="ar-SA" w:bidi="ar-SA"/>
              </w:rPr>
              <w:t>):</w:t>
            </w:r>
          </w:p>
        </w:tc>
        <w:tc>
          <w:tcPr>
            <w:tcW w:w="2467" w:type="dxa"/>
            <w:tcBorders>
              <w:top w:val="single" w:sz="4" w:space="0" w:color="000000"/>
              <w:left w:val="nil"/>
              <w:bottom w:val="single" w:sz="4" w:space="0" w:color="000000"/>
              <w:right w:val="single" w:sz="4" w:space="0" w:color="000000"/>
            </w:tcBorders>
            <w:vAlign w:val="center"/>
            <w:hideMark/>
          </w:tcPr>
          <w:p w:rsidR="00697023" w:rsidRPr="00FE30E6" w:rsidRDefault="00697023" w:rsidP="00697023">
            <w:pPr>
              <w:pStyle w:val="normal0"/>
              <w:spacing w:line="276" w:lineRule="auto"/>
              <w:rPr>
                <w:rFonts w:ascii="GHEA Grapalat" w:eastAsia="GHEA Grapalat" w:hAnsi="GHEA Grapalat" w:cs="GHEA Grapalat"/>
                <w:lang w:val="pt-PT"/>
              </w:rPr>
            </w:pPr>
            <w:r w:rsidRPr="00FE30E6">
              <w:rPr>
                <w:rFonts w:ascii="GHEA Grapalat" w:eastAsia="GHEA Grapalat" w:hAnsi="GHEA Grapalat" w:cs="GHEA Grapalat"/>
                <w:lang w:val="pt-PT"/>
              </w:rPr>
              <w:t>Չի ընդունվել</w:t>
            </w:r>
          </w:p>
        </w:tc>
        <w:tc>
          <w:tcPr>
            <w:tcW w:w="3685" w:type="dxa"/>
            <w:tcBorders>
              <w:top w:val="single" w:sz="4" w:space="0" w:color="000000"/>
              <w:left w:val="nil"/>
              <w:bottom w:val="single" w:sz="4" w:space="0" w:color="000000"/>
              <w:right w:val="single" w:sz="4" w:space="0" w:color="000000"/>
            </w:tcBorders>
            <w:vAlign w:val="center"/>
            <w:hideMark/>
          </w:tcPr>
          <w:p w:rsidR="00697023" w:rsidRPr="00FE30E6" w:rsidRDefault="00697023" w:rsidP="00697023">
            <w:pPr>
              <w:pStyle w:val="normal0"/>
              <w:spacing w:line="276" w:lineRule="auto"/>
              <w:jc w:val="center"/>
              <w:rPr>
                <w:rFonts w:ascii="GHEA Grapalat" w:eastAsia="GHEA Grapalat" w:hAnsi="GHEA Grapalat" w:cs="GHEA Grapalat"/>
                <w:lang w:val="pt-PT"/>
              </w:rPr>
            </w:pPr>
            <w:r w:rsidRPr="00FE30E6">
              <w:rPr>
                <w:rFonts w:ascii="GHEA Grapalat" w:eastAsia="GHEA Grapalat" w:hAnsi="GHEA Grapalat" w:cs="GHEA Grapalat"/>
                <w:lang w:val="pt-PT"/>
              </w:rPr>
              <w:t xml:space="preserve">Պետությունը կամ համայնքը` ի դեմս համապատասխամաբար Կառավարության և համայնքի ավագանու, ինչպես և մյուս պարտատերը, ունեն </w:t>
            </w:r>
            <w:r w:rsidRPr="00697023">
              <w:rPr>
                <w:rFonts w:ascii="GHEA Grapalat" w:eastAsia="GHEA Grapalat" w:hAnsi="GHEA Grapalat" w:cs="GHEA Grapalat"/>
                <w:lang w:val="pt-PT"/>
              </w:rPr>
              <w:t>ֆինանսական</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առողջացման</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ծրագրի</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քննարկման</w:t>
            </w:r>
            <w:r w:rsidRPr="00FE30E6">
              <w:rPr>
                <w:rFonts w:ascii="GHEA Grapalat" w:eastAsia="GHEA Grapalat" w:hAnsi="GHEA Grapalat" w:cs="GHEA Grapalat"/>
                <w:lang w:val="pt-PT"/>
              </w:rPr>
              <w:t xml:space="preserve"> հստակ ժամկետներ, որը բավարար է ֆինանսական առողջացման ծրագրին իրենց մասնակցության հարցը </w:t>
            </w:r>
            <w:r w:rsidRPr="00697023">
              <w:rPr>
                <w:rFonts w:ascii="GHEA Grapalat" w:eastAsia="GHEA Grapalat" w:hAnsi="GHEA Grapalat" w:cs="GHEA Grapalat"/>
                <w:lang w:val="pt-PT"/>
              </w:rPr>
              <w:t>որոշելու</w:t>
            </w:r>
            <w:r w:rsidRPr="00FE30E6">
              <w:rPr>
                <w:rFonts w:ascii="GHEA Grapalat" w:eastAsia="GHEA Grapalat" w:hAnsi="GHEA Grapalat" w:cs="GHEA Grapalat"/>
                <w:lang w:val="pt-PT"/>
              </w:rPr>
              <w:t xml:space="preserve"> համար:</w:t>
            </w:r>
          </w:p>
        </w:tc>
      </w:tr>
      <w:tr w:rsidR="00697023" w:rsidRPr="00D65491" w:rsidTr="0069702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p>
        </w:tc>
        <w:tc>
          <w:tcPr>
            <w:tcW w:w="5130" w:type="dxa"/>
            <w:tcBorders>
              <w:top w:val="single" w:sz="4" w:space="0" w:color="000000"/>
              <w:left w:val="nil"/>
              <w:bottom w:val="single" w:sz="4" w:space="0" w:color="000000"/>
              <w:right w:val="single" w:sz="4" w:space="0" w:color="000000"/>
            </w:tcBorders>
            <w:vAlign w:val="center"/>
            <w:hideMark/>
          </w:tcPr>
          <w:p w:rsidR="00697023" w:rsidRPr="00697023" w:rsidRDefault="00697023" w:rsidP="00D65491">
            <w:pPr>
              <w:spacing w:line="276" w:lineRule="auto"/>
              <w:jc w:val="both"/>
              <w:rPr>
                <w:rFonts w:ascii="GHEA Grapalat" w:hAnsi="GHEA Grapalat"/>
                <w:bCs/>
                <w:lang w:val="pt-PT" w:eastAsia="ar-SA"/>
              </w:rPr>
            </w:pPr>
            <w:r w:rsidRPr="00697023">
              <w:rPr>
                <w:rFonts w:ascii="GHEA Grapalat" w:hAnsi="GHEA Grapalat"/>
                <w:bCs/>
                <w:lang w:val="pt-PT" w:eastAsia="ar-SA"/>
              </w:rPr>
              <w:t xml:space="preserve">16. </w:t>
            </w:r>
            <w:r w:rsidRPr="00697023">
              <w:rPr>
                <w:rFonts w:ascii="GHEA Grapalat" w:hAnsi="GHEA Grapalat"/>
                <w:bCs/>
                <w:lang w:eastAsia="ar-SA"/>
              </w:rPr>
              <w:t>Օրենքի</w:t>
            </w:r>
            <w:r w:rsidRPr="00697023">
              <w:rPr>
                <w:rFonts w:ascii="GHEA Grapalat" w:hAnsi="GHEA Grapalat"/>
                <w:bCs/>
                <w:lang w:val="pt-PT" w:eastAsia="ar-SA"/>
              </w:rPr>
              <w:t xml:space="preserve"> </w:t>
            </w:r>
            <w:r w:rsidRPr="00697023">
              <w:rPr>
                <w:rStyle w:val="Bodytext2Bold"/>
                <w:rFonts w:ascii="GHEA Grapalat" w:eastAsia="Times New Roman" w:hAnsi="GHEA Grapalat" w:cs="Times New Roman"/>
                <w:b w:val="0"/>
                <w:spacing w:val="0"/>
                <w:sz w:val="24"/>
                <w:szCs w:val="24"/>
                <w:shd w:val="clear" w:color="auto" w:fill="auto"/>
                <w:lang w:val="pt-PT" w:eastAsia="ar-SA" w:bidi="ar-SA"/>
              </w:rPr>
              <w:t>75-</w:t>
            </w:r>
            <w:r w:rsidRPr="00697023">
              <w:rPr>
                <w:rStyle w:val="Bodytext2Bold"/>
                <w:rFonts w:ascii="GHEA Grapalat" w:eastAsia="Times New Roman" w:hAnsi="GHEA Grapalat" w:cs="Times New Roman"/>
                <w:b w:val="0"/>
                <w:spacing w:val="0"/>
                <w:sz w:val="24"/>
                <w:szCs w:val="24"/>
                <w:shd w:val="clear" w:color="auto" w:fill="auto"/>
                <w:lang w:val="ru-RU" w:eastAsia="ar-SA" w:bidi="ar-SA"/>
              </w:rPr>
              <w:t>րդ</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w:t>
            </w:r>
            <w:r w:rsidRPr="00697023">
              <w:rPr>
                <w:rStyle w:val="Bodytext2Bold"/>
                <w:rFonts w:ascii="GHEA Grapalat" w:eastAsia="Times New Roman" w:hAnsi="GHEA Grapalat" w:cs="Times New Roman"/>
                <w:b w:val="0"/>
                <w:spacing w:val="0"/>
                <w:sz w:val="24"/>
                <w:szCs w:val="24"/>
                <w:shd w:val="clear" w:color="auto" w:fill="auto"/>
                <w:lang w:val="ru-RU" w:eastAsia="ar-SA" w:bidi="ar-SA"/>
              </w:rPr>
              <w:t>հոդվածի</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w:t>
            </w:r>
            <w:r w:rsidRPr="00697023">
              <w:rPr>
                <w:rFonts w:ascii="GHEA Grapalat" w:hAnsi="GHEA Grapalat"/>
                <w:bCs/>
                <w:lang w:eastAsia="ar-SA"/>
              </w:rPr>
              <w:t>նոր</w:t>
            </w:r>
            <w:r w:rsidRPr="00697023">
              <w:rPr>
                <w:rFonts w:ascii="GHEA Grapalat" w:hAnsi="GHEA Grapalat"/>
                <w:bCs/>
                <w:lang w:val="pt-PT" w:eastAsia="ar-SA"/>
              </w:rPr>
              <w:t xml:space="preserve"> </w:t>
            </w:r>
            <w:r w:rsidRPr="00697023">
              <w:rPr>
                <w:rFonts w:ascii="GHEA Grapalat" w:hAnsi="GHEA Grapalat"/>
                <w:bCs/>
                <w:lang w:eastAsia="ar-SA"/>
              </w:rPr>
              <w:t>կարգավորումը</w:t>
            </w:r>
            <w:r w:rsidRPr="00697023">
              <w:rPr>
                <w:rFonts w:ascii="GHEA Grapalat" w:hAnsi="GHEA Grapalat"/>
                <w:bCs/>
                <w:lang w:val="pt-PT" w:eastAsia="ar-SA"/>
              </w:rPr>
              <w:t xml:space="preserve"> </w:t>
            </w:r>
            <w:r w:rsidRPr="00697023">
              <w:rPr>
                <w:rFonts w:ascii="GHEA Grapalat" w:hAnsi="GHEA Grapalat"/>
                <w:bCs/>
                <w:lang w:eastAsia="ar-SA"/>
              </w:rPr>
              <w:t>հակասության</w:t>
            </w:r>
            <w:r w:rsidRPr="00697023">
              <w:rPr>
                <w:rFonts w:ascii="GHEA Grapalat" w:hAnsi="GHEA Grapalat"/>
                <w:bCs/>
                <w:lang w:val="pt-PT" w:eastAsia="ar-SA"/>
              </w:rPr>
              <w:t xml:space="preserve"> </w:t>
            </w:r>
            <w:r w:rsidRPr="00697023">
              <w:rPr>
                <w:rFonts w:ascii="GHEA Grapalat" w:hAnsi="GHEA Grapalat"/>
                <w:bCs/>
                <w:lang w:eastAsia="ar-SA"/>
              </w:rPr>
              <w:t>մեջ</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մտնում</w:t>
            </w:r>
            <w:r w:rsidRPr="00697023">
              <w:rPr>
                <w:rFonts w:ascii="GHEA Grapalat" w:hAnsi="GHEA Grapalat"/>
                <w:bCs/>
                <w:lang w:val="pt-PT" w:eastAsia="ar-SA"/>
              </w:rPr>
              <w:t xml:space="preserve"> </w:t>
            </w:r>
            <w:r w:rsidRPr="00697023">
              <w:rPr>
                <w:rFonts w:ascii="GHEA Grapalat" w:hAnsi="GHEA Grapalat"/>
                <w:bCs/>
                <w:lang w:eastAsia="ar-SA"/>
              </w:rPr>
              <w:t>գործող</w:t>
            </w:r>
            <w:r w:rsidRPr="00697023">
              <w:rPr>
                <w:rFonts w:ascii="GHEA Grapalat" w:hAnsi="GHEA Grapalat"/>
                <w:bCs/>
                <w:lang w:val="pt-PT" w:eastAsia="ar-SA"/>
              </w:rPr>
              <w:t xml:space="preserve"> </w:t>
            </w:r>
            <w:r w:rsidRPr="00697023">
              <w:rPr>
                <w:rFonts w:ascii="GHEA Grapalat" w:hAnsi="GHEA Grapalat"/>
                <w:bCs/>
                <w:lang w:eastAsia="ar-SA"/>
              </w:rPr>
              <w:t>Օրենքի</w:t>
            </w:r>
            <w:r w:rsidRPr="00697023">
              <w:rPr>
                <w:rFonts w:ascii="GHEA Grapalat" w:hAnsi="GHEA Grapalat"/>
                <w:bCs/>
                <w:lang w:val="pt-PT" w:eastAsia="ar-SA"/>
              </w:rPr>
              <w:t xml:space="preserve"> </w:t>
            </w:r>
            <w:r w:rsidRPr="00697023">
              <w:rPr>
                <w:rFonts w:ascii="GHEA Grapalat" w:hAnsi="GHEA Grapalat"/>
                <w:bCs/>
                <w:lang w:eastAsia="ar-SA"/>
              </w:rPr>
              <w:t>որոշ</w:t>
            </w:r>
            <w:r w:rsidRPr="00697023">
              <w:rPr>
                <w:rFonts w:ascii="GHEA Grapalat" w:hAnsi="GHEA Grapalat"/>
                <w:bCs/>
                <w:lang w:val="pt-PT" w:eastAsia="ar-SA"/>
              </w:rPr>
              <w:t xml:space="preserve"> </w:t>
            </w:r>
            <w:r w:rsidRPr="00697023">
              <w:rPr>
                <w:rFonts w:ascii="GHEA Grapalat" w:hAnsi="GHEA Grapalat"/>
                <w:bCs/>
                <w:lang w:eastAsia="ar-SA"/>
              </w:rPr>
              <w:t>իրավակարգավորումների</w:t>
            </w:r>
            <w:r w:rsidRPr="00697023">
              <w:rPr>
                <w:rFonts w:ascii="GHEA Grapalat" w:hAnsi="GHEA Grapalat"/>
                <w:bCs/>
                <w:lang w:val="pt-PT" w:eastAsia="ar-SA"/>
              </w:rPr>
              <w:t xml:space="preserve"> </w:t>
            </w:r>
            <w:r w:rsidRPr="00697023">
              <w:rPr>
                <w:rFonts w:ascii="GHEA Grapalat" w:hAnsi="GHEA Grapalat"/>
                <w:bCs/>
                <w:lang w:eastAsia="ar-SA"/>
              </w:rPr>
              <w:t>հետ</w:t>
            </w:r>
            <w:r w:rsidRPr="00697023">
              <w:rPr>
                <w:rFonts w:ascii="GHEA Grapalat" w:hAnsi="GHEA Grapalat"/>
                <w:bCs/>
                <w:lang w:val="pt-PT" w:eastAsia="ar-SA"/>
              </w:rPr>
              <w:t xml:space="preserve">, </w:t>
            </w:r>
            <w:r w:rsidRPr="00697023">
              <w:rPr>
                <w:rFonts w:ascii="GHEA Grapalat" w:hAnsi="GHEA Grapalat"/>
                <w:bCs/>
                <w:lang w:eastAsia="ar-SA"/>
              </w:rPr>
              <w:t>քանի</w:t>
            </w:r>
            <w:r w:rsidRPr="00697023">
              <w:rPr>
                <w:rFonts w:ascii="GHEA Grapalat" w:hAnsi="GHEA Grapalat"/>
                <w:bCs/>
                <w:lang w:val="pt-PT" w:eastAsia="ar-SA"/>
              </w:rPr>
              <w:t xml:space="preserve"> </w:t>
            </w:r>
            <w:r w:rsidRPr="00697023">
              <w:rPr>
                <w:rFonts w:ascii="GHEA Grapalat" w:hAnsi="GHEA Grapalat"/>
                <w:bCs/>
                <w:lang w:eastAsia="ar-SA"/>
              </w:rPr>
              <w:t>որ</w:t>
            </w:r>
            <w:r w:rsidRPr="00697023">
              <w:rPr>
                <w:rFonts w:ascii="GHEA Grapalat" w:hAnsi="GHEA Grapalat"/>
                <w:bCs/>
                <w:lang w:val="pt-PT" w:eastAsia="ar-SA"/>
              </w:rPr>
              <w:t xml:space="preserve"> </w:t>
            </w:r>
            <w:r w:rsidRPr="00697023">
              <w:rPr>
                <w:rFonts w:ascii="GHEA Grapalat" w:hAnsi="GHEA Grapalat"/>
                <w:bCs/>
                <w:lang w:eastAsia="ar-SA"/>
              </w:rPr>
              <w:t>ստացվում</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որ</w:t>
            </w:r>
            <w:r w:rsidRPr="00697023">
              <w:rPr>
                <w:rFonts w:ascii="GHEA Grapalat" w:hAnsi="GHEA Grapalat"/>
                <w:bCs/>
                <w:lang w:val="pt-PT" w:eastAsia="ar-SA"/>
              </w:rPr>
              <w:t xml:space="preserve"> </w:t>
            </w:r>
            <w:r w:rsidRPr="00697023">
              <w:rPr>
                <w:rFonts w:ascii="GHEA Grapalat" w:hAnsi="GHEA Grapalat"/>
                <w:bCs/>
                <w:lang w:eastAsia="ar-SA"/>
              </w:rPr>
              <w:t>փոփոխություններով</w:t>
            </w:r>
            <w:r w:rsidRPr="00697023">
              <w:rPr>
                <w:rFonts w:ascii="GHEA Grapalat" w:hAnsi="GHEA Grapalat"/>
                <w:bCs/>
                <w:lang w:val="pt-PT" w:eastAsia="ar-SA"/>
              </w:rPr>
              <w:t xml:space="preserve"> </w:t>
            </w:r>
            <w:r w:rsidRPr="00697023">
              <w:rPr>
                <w:rFonts w:ascii="GHEA Grapalat" w:hAnsi="GHEA Grapalat"/>
                <w:bCs/>
                <w:lang w:eastAsia="ar-SA"/>
              </w:rPr>
              <w:t>կառավարչին</w:t>
            </w:r>
            <w:r w:rsidRPr="00697023">
              <w:rPr>
                <w:rFonts w:ascii="GHEA Grapalat" w:hAnsi="GHEA Grapalat"/>
                <w:bCs/>
                <w:lang w:val="pt-PT" w:eastAsia="ar-SA"/>
              </w:rPr>
              <w:t xml:space="preserve"> </w:t>
            </w:r>
            <w:r w:rsidRPr="00697023">
              <w:rPr>
                <w:rFonts w:ascii="GHEA Grapalat" w:hAnsi="GHEA Grapalat"/>
                <w:bCs/>
                <w:lang w:eastAsia="ar-SA"/>
              </w:rPr>
              <w:t>պարտավորեցվել</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պարտատերերի</w:t>
            </w:r>
            <w:r w:rsidRPr="00697023">
              <w:rPr>
                <w:rFonts w:ascii="GHEA Grapalat" w:hAnsi="GHEA Grapalat"/>
                <w:bCs/>
                <w:lang w:val="pt-PT" w:eastAsia="ar-SA"/>
              </w:rPr>
              <w:t xml:space="preserve"> </w:t>
            </w:r>
            <w:r w:rsidRPr="00697023">
              <w:rPr>
                <w:rFonts w:ascii="GHEA Grapalat" w:hAnsi="GHEA Grapalat"/>
                <w:bCs/>
                <w:lang w:eastAsia="ar-SA"/>
              </w:rPr>
              <w:t>վերջնական</w:t>
            </w:r>
            <w:r w:rsidRPr="00697023">
              <w:rPr>
                <w:rFonts w:ascii="GHEA Grapalat" w:hAnsi="GHEA Grapalat"/>
                <w:bCs/>
                <w:lang w:val="pt-PT" w:eastAsia="ar-SA"/>
              </w:rPr>
              <w:t xml:space="preserve"> </w:t>
            </w:r>
            <w:r w:rsidRPr="00697023">
              <w:rPr>
                <w:rFonts w:ascii="GHEA Grapalat" w:hAnsi="GHEA Grapalat"/>
                <w:bCs/>
                <w:lang w:eastAsia="ar-SA"/>
              </w:rPr>
              <w:t>ցուցակում</w:t>
            </w:r>
            <w:r w:rsidRPr="00697023">
              <w:rPr>
                <w:rFonts w:ascii="GHEA Grapalat" w:hAnsi="GHEA Grapalat"/>
                <w:bCs/>
                <w:lang w:val="pt-PT" w:eastAsia="ar-SA"/>
              </w:rPr>
              <w:t xml:space="preserve"> </w:t>
            </w:r>
            <w:r w:rsidRPr="00697023">
              <w:rPr>
                <w:rFonts w:ascii="GHEA Grapalat" w:hAnsi="GHEA Grapalat"/>
                <w:bCs/>
                <w:lang w:eastAsia="ar-SA"/>
              </w:rPr>
              <w:t>ընդգրկված</w:t>
            </w:r>
            <w:r w:rsidRPr="00697023">
              <w:rPr>
                <w:rFonts w:ascii="GHEA Grapalat" w:hAnsi="GHEA Grapalat"/>
                <w:bCs/>
                <w:lang w:val="pt-PT" w:eastAsia="ar-SA"/>
              </w:rPr>
              <w:t xml:space="preserve"> </w:t>
            </w:r>
            <w:r w:rsidRPr="00697023">
              <w:rPr>
                <w:rFonts w:ascii="GHEA Grapalat" w:hAnsi="GHEA Grapalat"/>
                <w:bCs/>
                <w:lang w:eastAsia="ar-SA"/>
              </w:rPr>
              <w:t>ապահովված</w:t>
            </w:r>
            <w:r w:rsidRPr="00697023">
              <w:rPr>
                <w:rFonts w:ascii="GHEA Grapalat" w:hAnsi="GHEA Grapalat"/>
                <w:bCs/>
                <w:lang w:val="pt-PT" w:eastAsia="ar-SA"/>
              </w:rPr>
              <w:t xml:space="preserve"> </w:t>
            </w:r>
            <w:r w:rsidRPr="00697023">
              <w:rPr>
                <w:rFonts w:ascii="GHEA Grapalat" w:hAnsi="GHEA Grapalat"/>
                <w:bCs/>
                <w:lang w:eastAsia="ar-SA"/>
              </w:rPr>
              <w:t>պարտատիրոջ</w:t>
            </w:r>
            <w:r w:rsidRPr="00697023">
              <w:rPr>
                <w:rFonts w:ascii="GHEA Grapalat" w:hAnsi="GHEA Grapalat"/>
                <w:bCs/>
                <w:lang w:val="pt-PT" w:eastAsia="ar-SA"/>
              </w:rPr>
              <w:t xml:space="preserve"> </w:t>
            </w:r>
            <w:r w:rsidRPr="00697023">
              <w:rPr>
                <w:rFonts w:ascii="GHEA Grapalat" w:hAnsi="GHEA Grapalat"/>
                <w:bCs/>
                <w:lang w:eastAsia="ar-SA"/>
              </w:rPr>
              <w:t>ապահովված</w:t>
            </w:r>
            <w:r w:rsidRPr="00697023">
              <w:rPr>
                <w:rFonts w:ascii="GHEA Grapalat" w:hAnsi="GHEA Grapalat"/>
                <w:bCs/>
                <w:lang w:val="pt-PT" w:eastAsia="ar-SA"/>
              </w:rPr>
              <w:t xml:space="preserve"> </w:t>
            </w:r>
            <w:r w:rsidRPr="00697023">
              <w:rPr>
                <w:rFonts w:ascii="GHEA Grapalat" w:hAnsi="GHEA Grapalat"/>
                <w:bCs/>
                <w:lang w:eastAsia="ar-SA"/>
              </w:rPr>
              <w:t>իրավունքի</w:t>
            </w:r>
            <w:r w:rsidRPr="00697023">
              <w:rPr>
                <w:rFonts w:ascii="GHEA Grapalat" w:hAnsi="GHEA Grapalat"/>
                <w:bCs/>
                <w:lang w:val="pt-PT" w:eastAsia="ar-SA"/>
              </w:rPr>
              <w:t xml:space="preserve"> </w:t>
            </w:r>
            <w:r w:rsidRPr="00697023">
              <w:rPr>
                <w:rFonts w:ascii="GHEA Grapalat" w:hAnsi="GHEA Grapalat"/>
                <w:bCs/>
                <w:lang w:eastAsia="ar-SA"/>
              </w:rPr>
              <w:t>առարկան</w:t>
            </w:r>
            <w:r w:rsidRPr="00697023">
              <w:rPr>
                <w:rFonts w:ascii="GHEA Grapalat" w:hAnsi="GHEA Grapalat"/>
                <w:bCs/>
                <w:lang w:val="pt-PT" w:eastAsia="ar-SA"/>
              </w:rPr>
              <w:t xml:space="preserve"> </w:t>
            </w:r>
            <w:r w:rsidRPr="00697023">
              <w:rPr>
                <w:rFonts w:ascii="GHEA Grapalat" w:hAnsi="GHEA Grapalat"/>
                <w:bCs/>
                <w:lang w:eastAsia="ar-SA"/>
              </w:rPr>
              <w:t>վաճառելու</w:t>
            </w:r>
            <w:r w:rsidRPr="00697023">
              <w:rPr>
                <w:rFonts w:ascii="GHEA Grapalat" w:hAnsi="GHEA Grapalat"/>
                <w:bCs/>
                <w:lang w:val="pt-PT" w:eastAsia="ar-SA"/>
              </w:rPr>
              <w:t xml:space="preserve"> </w:t>
            </w:r>
            <w:r w:rsidRPr="00697023">
              <w:rPr>
                <w:rFonts w:ascii="GHEA Grapalat" w:hAnsi="GHEA Grapalat"/>
                <w:bCs/>
                <w:lang w:eastAsia="ar-SA"/>
              </w:rPr>
              <w:t>միջնորդությունը</w:t>
            </w:r>
            <w:r w:rsidRPr="00697023">
              <w:rPr>
                <w:rFonts w:ascii="GHEA Grapalat" w:hAnsi="GHEA Grapalat"/>
                <w:bCs/>
                <w:lang w:val="pt-PT" w:eastAsia="ar-SA"/>
              </w:rPr>
              <w:t xml:space="preserve"> </w:t>
            </w:r>
            <w:r w:rsidRPr="00697023">
              <w:rPr>
                <w:rFonts w:ascii="GHEA Grapalat" w:hAnsi="GHEA Grapalat"/>
                <w:bCs/>
                <w:lang w:eastAsia="ar-SA"/>
              </w:rPr>
              <w:t>ներկայացնել</w:t>
            </w:r>
            <w:r w:rsidRPr="00697023">
              <w:rPr>
                <w:rFonts w:ascii="GHEA Grapalat" w:hAnsi="GHEA Grapalat"/>
                <w:bCs/>
                <w:lang w:val="pt-PT" w:eastAsia="ar-SA"/>
              </w:rPr>
              <w:t xml:space="preserve"> </w:t>
            </w:r>
            <w:r w:rsidRPr="00697023">
              <w:rPr>
                <w:rFonts w:ascii="GHEA Grapalat" w:hAnsi="GHEA Grapalat"/>
                <w:bCs/>
                <w:lang w:eastAsia="ar-SA"/>
              </w:rPr>
              <w:t>տվյալ</w:t>
            </w:r>
            <w:r w:rsidRPr="00697023">
              <w:rPr>
                <w:rFonts w:ascii="GHEA Grapalat" w:hAnsi="GHEA Grapalat"/>
                <w:bCs/>
                <w:lang w:val="pt-PT" w:eastAsia="ar-SA"/>
              </w:rPr>
              <w:t xml:space="preserve"> </w:t>
            </w:r>
            <w:r w:rsidRPr="00697023">
              <w:rPr>
                <w:rFonts w:ascii="GHEA Grapalat" w:hAnsi="GHEA Grapalat"/>
                <w:bCs/>
                <w:lang w:eastAsia="ar-SA"/>
              </w:rPr>
              <w:t>գույքը</w:t>
            </w:r>
            <w:r w:rsidRPr="00697023">
              <w:rPr>
                <w:rFonts w:ascii="GHEA Grapalat" w:hAnsi="GHEA Grapalat"/>
                <w:bCs/>
                <w:lang w:val="pt-PT" w:eastAsia="ar-SA"/>
              </w:rPr>
              <w:t xml:space="preserve"> </w:t>
            </w:r>
            <w:r w:rsidRPr="00697023">
              <w:rPr>
                <w:rFonts w:ascii="GHEA Grapalat" w:hAnsi="GHEA Grapalat"/>
                <w:bCs/>
                <w:lang w:eastAsia="ar-SA"/>
              </w:rPr>
              <w:t>գնահատումից</w:t>
            </w:r>
            <w:r w:rsidRPr="00697023">
              <w:rPr>
                <w:rFonts w:ascii="GHEA Grapalat" w:hAnsi="GHEA Grapalat"/>
                <w:bCs/>
                <w:lang w:val="pt-PT" w:eastAsia="ar-SA"/>
              </w:rPr>
              <w:t xml:space="preserve"> </w:t>
            </w:r>
            <w:r w:rsidRPr="00697023">
              <w:rPr>
                <w:rFonts w:ascii="GHEA Grapalat" w:hAnsi="GHEA Grapalat"/>
                <w:bCs/>
                <w:lang w:eastAsia="ar-SA"/>
              </w:rPr>
              <w:t>հետո</w:t>
            </w:r>
            <w:r w:rsidRPr="00697023">
              <w:rPr>
                <w:rFonts w:ascii="GHEA Grapalat" w:hAnsi="GHEA Grapalat"/>
                <w:bCs/>
                <w:lang w:val="pt-PT" w:eastAsia="ar-SA"/>
              </w:rPr>
              <w:t xml:space="preserve">' </w:t>
            </w:r>
            <w:r w:rsidRPr="00697023">
              <w:rPr>
                <w:rFonts w:ascii="GHEA Grapalat" w:hAnsi="GHEA Grapalat"/>
                <w:bCs/>
                <w:lang w:eastAsia="ar-SA"/>
              </w:rPr>
              <w:t>մեկ</w:t>
            </w:r>
            <w:r w:rsidRPr="00697023">
              <w:rPr>
                <w:rFonts w:ascii="GHEA Grapalat" w:hAnsi="GHEA Grapalat"/>
                <w:bCs/>
                <w:lang w:val="pt-PT" w:eastAsia="ar-SA"/>
              </w:rPr>
              <w:t xml:space="preserve"> </w:t>
            </w:r>
            <w:r w:rsidRPr="00697023">
              <w:rPr>
                <w:rFonts w:ascii="GHEA Grapalat" w:hAnsi="GHEA Grapalat"/>
                <w:bCs/>
                <w:lang w:eastAsia="ar-SA"/>
              </w:rPr>
              <w:t>շաբաթվա</w:t>
            </w:r>
            <w:r w:rsidRPr="00697023">
              <w:rPr>
                <w:rFonts w:ascii="GHEA Grapalat" w:hAnsi="GHEA Grapalat"/>
                <w:bCs/>
                <w:lang w:val="pt-PT" w:eastAsia="ar-SA"/>
              </w:rPr>
              <w:t xml:space="preserve"> </w:t>
            </w:r>
            <w:r w:rsidRPr="00697023">
              <w:rPr>
                <w:rFonts w:ascii="GHEA Grapalat" w:hAnsi="GHEA Grapalat"/>
                <w:bCs/>
                <w:lang w:eastAsia="ar-SA"/>
              </w:rPr>
              <w:t>ընթացքում</w:t>
            </w:r>
            <w:r w:rsidRPr="00697023">
              <w:rPr>
                <w:rFonts w:ascii="GHEA Grapalat" w:hAnsi="GHEA Grapalat"/>
                <w:bCs/>
                <w:lang w:val="pt-PT" w:eastAsia="ar-SA"/>
              </w:rPr>
              <w:t xml:space="preserve">, </w:t>
            </w:r>
            <w:r w:rsidRPr="00697023">
              <w:rPr>
                <w:rFonts w:ascii="GHEA Grapalat" w:hAnsi="GHEA Grapalat"/>
                <w:bCs/>
                <w:lang w:eastAsia="ar-SA"/>
              </w:rPr>
              <w:t>իսկ</w:t>
            </w:r>
            <w:r w:rsidRPr="00697023">
              <w:rPr>
                <w:rFonts w:ascii="GHEA Grapalat" w:hAnsi="GHEA Grapalat"/>
                <w:bCs/>
                <w:lang w:val="pt-PT" w:eastAsia="ar-SA"/>
              </w:rPr>
              <w:t xml:space="preserve"> </w:t>
            </w:r>
            <w:r w:rsidRPr="00697023">
              <w:rPr>
                <w:rFonts w:ascii="GHEA Grapalat" w:hAnsi="GHEA Grapalat"/>
                <w:bCs/>
                <w:lang w:eastAsia="ar-SA"/>
              </w:rPr>
              <w:t>այդ</w:t>
            </w:r>
            <w:r w:rsidRPr="00697023">
              <w:rPr>
                <w:rFonts w:ascii="GHEA Grapalat" w:hAnsi="GHEA Grapalat"/>
                <w:bCs/>
                <w:lang w:val="pt-PT" w:eastAsia="ar-SA"/>
              </w:rPr>
              <w:t xml:space="preserve"> </w:t>
            </w:r>
            <w:r w:rsidRPr="00697023">
              <w:rPr>
                <w:rFonts w:ascii="GHEA Grapalat" w:hAnsi="GHEA Grapalat"/>
                <w:bCs/>
                <w:lang w:eastAsia="ar-SA"/>
              </w:rPr>
              <w:t>գույքի</w:t>
            </w:r>
            <w:r w:rsidRPr="00697023">
              <w:rPr>
                <w:rFonts w:ascii="GHEA Grapalat" w:hAnsi="GHEA Grapalat"/>
                <w:bCs/>
                <w:lang w:val="pt-PT" w:eastAsia="ar-SA"/>
              </w:rPr>
              <w:t xml:space="preserve"> </w:t>
            </w:r>
            <w:r w:rsidRPr="00697023">
              <w:rPr>
                <w:rFonts w:ascii="GHEA Grapalat" w:hAnsi="GHEA Grapalat"/>
                <w:bCs/>
                <w:lang w:eastAsia="ar-SA"/>
              </w:rPr>
              <w:t>գնահատումը</w:t>
            </w:r>
            <w:r w:rsidRPr="00697023">
              <w:rPr>
                <w:rFonts w:ascii="GHEA Grapalat" w:hAnsi="GHEA Grapalat"/>
                <w:bCs/>
                <w:lang w:val="pt-PT" w:eastAsia="ar-SA"/>
              </w:rPr>
              <w:t xml:space="preserve"> </w:t>
            </w:r>
            <w:r w:rsidRPr="00697023">
              <w:rPr>
                <w:rFonts w:ascii="GHEA Grapalat" w:hAnsi="GHEA Grapalat"/>
                <w:bCs/>
                <w:lang w:eastAsia="ar-SA"/>
              </w:rPr>
              <w:t>կարող</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կատարվել</w:t>
            </w:r>
            <w:r w:rsidRPr="00697023">
              <w:rPr>
                <w:rFonts w:ascii="GHEA Grapalat" w:hAnsi="GHEA Grapalat"/>
                <w:bCs/>
                <w:lang w:val="pt-PT" w:eastAsia="ar-SA"/>
              </w:rPr>
              <w:t xml:space="preserve"> (</w:t>
            </w:r>
            <w:r w:rsidRPr="00697023">
              <w:rPr>
                <w:rFonts w:ascii="GHEA Grapalat" w:hAnsi="GHEA Grapalat"/>
                <w:bCs/>
                <w:lang w:eastAsia="ar-SA"/>
              </w:rPr>
              <w:t>միջնորդություն</w:t>
            </w:r>
            <w:r w:rsidRPr="00697023">
              <w:rPr>
                <w:rFonts w:ascii="GHEA Grapalat" w:hAnsi="GHEA Grapalat"/>
                <w:bCs/>
                <w:lang w:val="pt-PT" w:eastAsia="ar-SA"/>
              </w:rPr>
              <w:t xml:space="preserve"> </w:t>
            </w:r>
            <w:r w:rsidRPr="00697023">
              <w:rPr>
                <w:rFonts w:ascii="GHEA Grapalat" w:hAnsi="GHEA Grapalat"/>
                <w:bCs/>
                <w:lang w:eastAsia="ar-SA"/>
              </w:rPr>
              <w:t>ներկայացվել</w:t>
            </w:r>
            <w:r w:rsidRPr="00697023">
              <w:rPr>
                <w:rFonts w:ascii="GHEA Grapalat" w:hAnsi="GHEA Grapalat"/>
                <w:bCs/>
                <w:lang w:val="pt-PT" w:eastAsia="ar-SA"/>
              </w:rPr>
              <w:t xml:space="preserve">) </w:t>
            </w:r>
            <w:r w:rsidRPr="00697023">
              <w:rPr>
                <w:rFonts w:ascii="GHEA Grapalat" w:hAnsi="GHEA Grapalat"/>
                <w:bCs/>
                <w:lang w:eastAsia="ar-SA"/>
              </w:rPr>
              <w:t>փաստորեն</w:t>
            </w:r>
            <w:r w:rsidRPr="00697023">
              <w:rPr>
                <w:rFonts w:ascii="GHEA Grapalat" w:hAnsi="GHEA Grapalat"/>
                <w:bCs/>
                <w:lang w:val="pt-PT" w:eastAsia="ar-SA"/>
              </w:rPr>
              <w:t xml:space="preserve"> </w:t>
            </w:r>
            <w:r w:rsidRPr="00697023">
              <w:rPr>
                <w:rFonts w:ascii="GHEA Grapalat" w:hAnsi="GHEA Grapalat"/>
                <w:bCs/>
                <w:lang w:eastAsia="ar-SA"/>
              </w:rPr>
              <w:t>մինչև</w:t>
            </w:r>
            <w:r w:rsidRPr="00697023">
              <w:rPr>
                <w:rFonts w:ascii="GHEA Grapalat" w:hAnsi="GHEA Grapalat"/>
                <w:bCs/>
                <w:lang w:val="pt-PT" w:eastAsia="ar-SA"/>
              </w:rPr>
              <w:t xml:space="preserve"> </w:t>
            </w:r>
            <w:r w:rsidRPr="00697023">
              <w:rPr>
                <w:rFonts w:ascii="GHEA Grapalat" w:hAnsi="GHEA Grapalat"/>
                <w:bCs/>
                <w:lang w:eastAsia="ar-SA"/>
              </w:rPr>
              <w:t>պարտապանի</w:t>
            </w:r>
            <w:r w:rsidRPr="00697023">
              <w:rPr>
                <w:rFonts w:ascii="GHEA Grapalat" w:hAnsi="GHEA Grapalat"/>
                <w:bCs/>
                <w:lang w:val="pt-PT" w:eastAsia="ar-SA"/>
              </w:rPr>
              <w:t xml:space="preserve"> </w:t>
            </w:r>
            <w:r w:rsidRPr="00697023">
              <w:rPr>
                <w:rFonts w:ascii="GHEA Grapalat" w:hAnsi="GHEA Grapalat"/>
                <w:bCs/>
                <w:lang w:eastAsia="ar-SA"/>
              </w:rPr>
              <w:t>նկատմամբ</w:t>
            </w:r>
            <w:r w:rsidRPr="00697023">
              <w:rPr>
                <w:rFonts w:ascii="GHEA Grapalat" w:hAnsi="GHEA Grapalat"/>
                <w:bCs/>
                <w:lang w:val="pt-PT" w:eastAsia="ar-SA"/>
              </w:rPr>
              <w:t xml:space="preserve"> </w:t>
            </w:r>
            <w:r w:rsidRPr="00697023">
              <w:rPr>
                <w:rFonts w:ascii="GHEA Grapalat" w:hAnsi="GHEA Grapalat"/>
                <w:bCs/>
                <w:lang w:eastAsia="ar-SA"/>
              </w:rPr>
              <w:t>լուծարման</w:t>
            </w:r>
            <w:r w:rsidRPr="00697023">
              <w:rPr>
                <w:rFonts w:ascii="GHEA Grapalat" w:hAnsi="GHEA Grapalat"/>
                <w:bCs/>
                <w:lang w:val="pt-PT" w:eastAsia="ar-SA"/>
              </w:rPr>
              <w:t xml:space="preserve"> </w:t>
            </w:r>
            <w:r w:rsidRPr="00697023">
              <w:rPr>
                <w:rFonts w:ascii="GHEA Grapalat" w:hAnsi="GHEA Grapalat"/>
                <w:bCs/>
                <w:lang w:eastAsia="ar-SA"/>
              </w:rPr>
              <w:t>վարույթ</w:t>
            </w:r>
            <w:r w:rsidRPr="00697023">
              <w:rPr>
                <w:rFonts w:ascii="GHEA Grapalat" w:hAnsi="GHEA Grapalat"/>
                <w:bCs/>
                <w:lang w:val="pt-PT" w:eastAsia="ar-SA"/>
              </w:rPr>
              <w:t xml:space="preserve"> </w:t>
            </w:r>
            <w:r w:rsidRPr="00697023">
              <w:rPr>
                <w:rFonts w:ascii="GHEA Grapalat" w:hAnsi="GHEA Grapalat"/>
                <w:bCs/>
                <w:lang w:eastAsia="ar-SA"/>
              </w:rPr>
              <w:t>սկսելը</w:t>
            </w:r>
            <w:r w:rsidRPr="00697023">
              <w:rPr>
                <w:rFonts w:ascii="GHEA Grapalat" w:hAnsi="GHEA Grapalat"/>
                <w:bCs/>
                <w:lang w:val="pt-PT" w:eastAsia="ar-SA"/>
              </w:rPr>
              <w:t xml:space="preserve">, </w:t>
            </w:r>
            <w:r w:rsidRPr="00697023">
              <w:rPr>
                <w:rFonts w:ascii="GHEA Grapalat" w:hAnsi="GHEA Grapalat"/>
                <w:bCs/>
                <w:lang w:eastAsia="ar-SA"/>
              </w:rPr>
              <w:t>մինչդեռ</w:t>
            </w:r>
            <w:r w:rsidRPr="00697023">
              <w:rPr>
                <w:rFonts w:ascii="GHEA Grapalat" w:hAnsi="GHEA Grapalat"/>
                <w:bCs/>
                <w:lang w:val="pt-PT" w:eastAsia="ar-SA"/>
              </w:rPr>
              <w:t xml:space="preserve"> </w:t>
            </w:r>
            <w:r w:rsidRPr="00697023">
              <w:rPr>
                <w:rFonts w:ascii="GHEA Grapalat" w:hAnsi="GHEA Grapalat"/>
                <w:bCs/>
                <w:lang w:eastAsia="ar-SA"/>
              </w:rPr>
              <w:t>Օրենքի</w:t>
            </w:r>
            <w:r w:rsidRPr="00697023">
              <w:rPr>
                <w:rFonts w:ascii="GHEA Grapalat" w:hAnsi="GHEA Grapalat"/>
                <w:bCs/>
                <w:lang w:val="pt-PT" w:eastAsia="ar-SA"/>
              </w:rPr>
              <w:t xml:space="preserve"> </w:t>
            </w:r>
            <w:r w:rsidRPr="00697023">
              <w:rPr>
                <w:rFonts w:ascii="GHEA Grapalat" w:hAnsi="GHEA Grapalat"/>
                <w:bCs/>
                <w:lang w:eastAsia="ar-SA"/>
              </w:rPr>
              <w:t>համաձայն</w:t>
            </w:r>
            <w:r w:rsidRPr="00697023">
              <w:rPr>
                <w:rFonts w:ascii="GHEA Grapalat" w:hAnsi="GHEA Grapalat"/>
                <w:bCs/>
                <w:lang w:val="pt-PT" w:eastAsia="ar-SA"/>
              </w:rPr>
              <w:t xml:space="preserve"> </w:t>
            </w:r>
            <w:r w:rsidRPr="00697023">
              <w:rPr>
                <w:rFonts w:ascii="GHEA Grapalat" w:hAnsi="GHEA Grapalat"/>
                <w:bCs/>
                <w:lang w:eastAsia="ar-SA"/>
              </w:rPr>
              <w:t>պարտապանի</w:t>
            </w:r>
            <w:r w:rsidRPr="00697023">
              <w:rPr>
                <w:rFonts w:ascii="GHEA Grapalat" w:hAnsi="GHEA Grapalat"/>
                <w:bCs/>
                <w:lang w:val="pt-PT" w:eastAsia="ar-SA"/>
              </w:rPr>
              <w:t xml:space="preserve"> </w:t>
            </w:r>
            <w:r w:rsidRPr="00697023">
              <w:rPr>
                <w:rFonts w:ascii="GHEA Grapalat" w:hAnsi="GHEA Grapalat"/>
                <w:bCs/>
                <w:lang w:eastAsia="ar-SA"/>
              </w:rPr>
              <w:t>նկատմամբ</w:t>
            </w:r>
            <w:r w:rsidRPr="00697023">
              <w:rPr>
                <w:rFonts w:ascii="GHEA Grapalat" w:hAnsi="GHEA Grapalat"/>
                <w:bCs/>
                <w:lang w:val="pt-PT" w:eastAsia="ar-SA"/>
              </w:rPr>
              <w:t xml:space="preserve"> </w:t>
            </w:r>
            <w:r w:rsidRPr="00697023">
              <w:rPr>
                <w:rFonts w:ascii="GHEA Grapalat" w:hAnsi="GHEA Grapalat"/>
                <w:bCs/>
                <w:lang w:eastAsia="ar-SA"/>
              </w:rPr>
              <w:t>լուծարման</w:t>
            </w:r>
            <w:r w:rsidRPr="00697023">
              <w:rPr>
                <w:rFonts w:ascii="GHEA Grapalat" w:hAnsi="GHEA Grapalat"/>
                <w:bCs/>
                <w:lang w:val="pt-PT" w:eastAsia="ar-SA"/>
              </w:rPr>
              <w:t xml:space="preserve"> </w:t>
            </w:r>
            <w:r w:rsidRPr="00697023">
              <w:rPr>
                <w:rFonts w:ascii="GHEA Grapalat" w:hAnsi="GHEA Grapalat"/>
                <w:bCs/>
                <w:lang w:eastAsia="ar-SA"/>
              </w:rPr>
              <w:t>վարույթ</w:t>
            </w:r>
            <w:r w:rsidRPr="00697023">
              <w:rPr>
                <w:rFonts w:ascii="GHEA Grapalat" w:hAnsi="GHEA Grapalat"/>
                <w:bCs/>
                <w:lang w:val="pt-PT" w:eastAsia="ar-SA"/>
              </w:rPr>
              <w:t xml:space="preserve"> </w:t>
            </w:r>
            <w:r w:rsidRPr="00697023">
              <w:rPr>
                <w:rFonts w:ascii="GHEA Grapalat" w:hAnsi="GHEA Grapalat"/>
                <w:bCs/>
                <w:lang w:eastAsia="ar-SA"/>
              </w:rPr>
              <w:t>կարող</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սկսվել</w:t>
            </w:r>
            <w:r w:rsidRPr="00697023">
              <w:rPr>
                <w:rFonts w:ascii="GHEA Grapalat" w:hAnsi="GHEA Grapalat"/>
                <w:bCs/>
                <w:lang w:val="pt-PT" w:eastAsia="ar-SA"/>
              </w:rPr>
              <w:t xml:space="preserve"> </w:t>
            </w:r>
            <w:r w:rsidRPr="00697023">
              <w:rPr>
                <w:rFonts w:ascii="GHEA Grapalat" w:hAnsi="GHEA Grapalat"/>
                <w:bCs/>
                <w:lang w:eastAsia="ar-SA"/>
              </w:rPr>
              <w:t>պարտատերերի</w:t>
            </w:r>
            <w:r w:rsidRPr="00697023">
              <w:rPr>
                <w:rFonts w:ascii="GHEA Grapalat" w:hAnsi="GHEA Grapalat"/>
                <w:bCs/>
                <w:lang w:val="pt-PT" w:eastAsia="ar-SA"/>
              </w:rPr>
              <w:t xml:space="preserve"> </w:t>
            </w:r>
            <w:r w:rsidRPr="00697023">
              <w:rPr>
                <w:rFonts w:ascii="GHEA Grapalat" w:hAnsi="GHEA Grapalat"/>
                <w:bCs/>
                <w:lang w:eastAsia="ar-SA"/>
              </w:rPr>
              <w:t>առաջին</w:t>
            </w:r>
            <w:r w:rsidRPr="00697023">
              <w:rPr>
                <w:rFonts w:ascii="GHEA Grapalat" w:hAnsi="GHEA Grapalat"/>
                <w:bCs/>
                <w:lang w:val="pt-PT" w:eastAsia="ar-SA"/>
              </w:rPr>
              <w:t xml:space="preserve"> </w:t>
            </w:r>
            <w:r w:rsidRPr="00697023">
              <w:rPr>
                <w:rFonts w:ascii="GHEA Grapalat" w:hAnsi="GHEA Grapalat"/>
                <w:bCs/>
                <w:lang w:eastAsia="ar-SA"/>
              </w:rPr>
              <w:t>ժողովից</w:t>
            </w:r>
            <w:r w:rsidRPr="00697023">
              <w:rPr>
                <w:rFonts w:ascii="GHEA Grapalat" w:hAnsi="GHEA Grapalat"/>
                <w:bCs/>
                <w:lang w:val="pt-PT" w:eastAsia="ar-SA"/>
              </w:rPr>
              <w:t xml:space="preserve"> </w:t>
            </w:r>
            <w:r w:rsidRPr="00697023">
              <w:rPr>
                <w:rFonts w:ascii="GHEA Grapalat" w:hAnsi="GHEA Grapalat"/>
                <w:bCs/>
                <w:lang w:eastAsia="ar-SA"/>
              </w:rPr>
              <w:t>հետո</w:t>
            </w:r>
            <w:r w:rsidRPr="00697023">
              <w:rPr>
                <w:rFonts w:ascii="GHEA Grapalat" w:hAnsi="GHEA Grapalat"/>
                <w:bCs/>
                <w:lang w:val="pt-PT" w:eastAsia="ar-SA"/>
              </w:rPr>
              <w:t xml:space="preserve">, </w:t>
            </w:r>
            <w:r w:rsidRPr="00697023">
              <w:rPr>
                <w:rFonts w:ascii="GHEA Grapalat" w:hAnsi="GHEA Grapalat"/>
                <w:bCs/>
                <w:lang w:eastAsia="ar-SA"/>
              </w:rPr>
              <w:t>և</w:t>
            </w:r>
            <w:r w:rsidRPr="00697023">
              <w:rPr>
                <w:rFonts w:ascii="GHEA Grapalat" w:hAnsi="GHEA Grapalat"/>
                <w:bCs/>
                <w:lang w:val="pt-PT" w:eastAsia="ar-SA"/>
              </w:rPr>
              <w:t xml:space="preserve"> </w:t>
            </w:r>
            <w:r w:rsidRPr="00697023">
              <w:rPr>
                <w:rFonts w:ascii="GHEA Grapalat" w:hAnsi="GHEA Grapalat"/>
                <w:bCs/>
                <w:lang w:eastAsia="ar-SA"/>
              </w:rPr>
              <w:t>այդ</w:t>
            </w:r>
            <w:r w:rsidRPr="00697023">
              <w:rPr>
                <w:rFonts w:ascii="GHEA Grapalat" w:hAnsi="GHEA Grapalat"/>
                <w:bCs/>
                <w:lang w:val="pt-PT" w:eastAsia="ar-SA"/>
              </w:rPr>
              <w:t xml:space="preserve"> </w:t>
            </w:r>
            <w:r w:rsidRPr="00697023">
              <w:rPr>
                <w:rFonts w:ascii="GHEA Grapalat" w:hAnsi="GHEA Grapalat"/>
                <w:bCs/>
                <w:lang w:eastAsia="ar-SA"/>
              </w:rPr>
              <w:t>պայմաններում</w:t>
            </w:r>
            <w:r w:rsidRPr="00697023">
              <w:rPr>
                <w:rFonts w:ascii="GHEA Grapalat" w:hAnsi="GHEA Grapalat"/>
                <w:bCs/>
                <w:lang w:val="pt-PT" w:eastAsia="ar-SA"/>
              </w:rPr>
              <w:t xml:space="preserve">, </w:t>
            </w:r>
            <w:r w:rsidRPr="00697023">
              <w:rPr>
                <w:rFonts w:ascii="GHEA Grapalat" w:hAnsi="GHEA Grapalat"/>
                <w:bCs/>
                <w:lang w:eastAsia="ar-SA"/>
              </w:rPr>
              <w:t>ուշադրության</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արժանի</w:t>
            </w:r>
            <w:r w:rsidRPr="00697023">
              <w:rPr>
                <w:rFonts w:ascii="GHEA Grapalat" w:hAnsi="GHEA Grapalat"/>
                <w:bCs/>
                <w:lang w:val="pt-PT" w:eastAsia="ar-SA"/>
              </w:rPr>
              <w:t xml:space="preserve"> </w:t>
            </w:r>
            <w:r w:rsidRPr="00697023">
              <w:rPr>
                <w:rFonts w:ascii="GHEA Grapalat" w:hAnsi="GHEA Grapalat"/>
                <w:bCs/>
                <w:lang w:eastAsia="ar-SA"/>
              </w:rPr>
              <w:t>այն</w:t>
            </w:r>
            <w:r w:rsidRPr="00697023">
              <w:rPr>
                <w:rFonts w:ascii="GHEA Grapalat" w:hAnsi="GHEA Grapalat"/>
                <w:bCs/>
                <w:lang w:val="pt-PT" w:eastAsia="ar-SA"/>
              </w:rPr>
              <w:t xml:space="preserve"> </w:t>
            </w:r>
            <w:r w:rsidRPr="00697023">
              <w:rPr>
                <w:rFonts w:ascii="GHEA Grapalat" w:hAnsi="GHEA Grapalat"/>
                <w:bCs/>
                <w:lang w:eastAsia="ar-SA"/>
              </w:rPr>
              <w:t>հանգամանքը</w:t>
            </w:r>
            <w:r w:rsidRPr="00697023">
              <w:rPr>
                <w:rFonts w:ascii="GHEA Grapalat" w:hAnsi="GHEA Grapalat"/>
                <w:bCs/>
                <w:lang w:val="pt-PT" w:eastAsia="ar-SA"/>
              </w:rPr>
              <w:t xml:space="preserve">, </w:t>
            </w:r>
            <w:r w:rsidRPr="00697023">
              <w:rPr>
                <w:rFonts w:ascii="GHEA Grapalat" w:hAnsi="GHEA Grapalat"/>
                <w:bCs/>
                <w:lang w:eastAsia="ar-SA"/>
              </w:rPr>
              <w:t>որ</w:t>
            </w:r>
            <w:r w:rsidRPr="00697023">
              <w:rPr>
                <w:rFonts w:ascii="GHEA Grapalat" w:hAnsi="GHEA Grapalat"/>
                <w:bCs/>
                <w:lang w:val="pt-PT" w:eastAsia="ar-SA"/>
              </w:rPr>
              <w:t xml:space="preserve"> </w:t>
            </w:r>
            <w:r w:rsidRPr="00697023">
              <w:rPr>
                <w:rFonts w:ascii="GHEA Grapalat" w:hAnsi="GHEA Grapalat"/>
                <w:bCs/>
                <w:lang w:eastAsia="ar-SA"/>
              </w:rPr>
              <w:t>Օրենքով</w:t>
            </w:r>
            <w:r w:rsidRPr="00697023">
              <w:rPr>
                <w:rFonts w:ascii="GHEA Grapalat" w:hAnsi="GHEA Grapalat"/>
                <w:bCs/>
                <w:lang w:val="pt-PT" w:eastAsia="ar-SA"/>
              </w:rPr>
              <w:t xml:space="preserve"> </w:t>
            </w:r>
            <w:r w:rsidRPr="00697023">
              <w:rPr>
                <w:rFonts w:ascii="GHEA Grapalat" w:hAnsi="GHEA Grapalat"/>
                <w:bCs/>
                <w:lang w:eastAsia="ar-SA"/>
              </w:rPr>
              <w:t>նախատեսված</w:t>
            </w:r>
            <w:r w:rsidRPr="00697023">
              <w:rPr>
                <w:rFonts w:ascii="GHEA Grapalat" w:hAnsi="GHEA Grapalat"/>
                <w:bCs/>
                <w:lang w:val="pt-PT" w:eastAsia="ar-SA"/>
              </w:rPr>
              <w:t xml:space="preserve"> </w:t>
            </w:r>
            <w:r w:rsidRPr="00697023">
              <w:rPr>
                <w:rFonts w:ascii="GHEA Grapalat" w:hAnsi="GHEA Grapalat"/>
                <w:bCs/>
                <w:lang w:eastAsia="ar-SA"/>
              </w:rPr>
              <w:t>կարգով</w:t>
            </w:r>
            <w:r w:rsidRPr="00697023">
              <w:rPr>
                <w:rFonts w:ascii="GHEA Grapalat" w:hAnsi="GHEA Grapalat"/>
                <w:bCs/>
                <w:lang w:val="pt-PT" w:eastAsia="ar-SA"/>
              </w:rPr>
              <w:t xml:space="preserve"> </w:t>
            </w:r>
            <w:r w:rsidRPr="00697023">
              <w:rPr>
                <w:rFonts w:ascii="GHEA Grapalat" w:hAnsi="GHEA Grapalat"/>
                <w:bCs/>
                <w:lang w:eastAsia="ar-SA"/>
              </w:rPr>
              <w:t>պարտապանն</w:t>
            </w:r>
            <w:r w:rsidRPr="00697023">
              <w:rPr>
                <w:rFonts w:ascii="GHEA Grapalat" w:hAnsi="GHEA Grapalat"/>
                <w:bCs/>
                <w:lang w:val="pt-PT" w:eastAsia="ar-SA"/>
              </w:rPr>
              <w:t xml:space="preserve"> </w:t>
            </w:r>
            <w:r w:rsidRPr="00697023">
              <w:rPr>
                <w:rFonts w:ascii="GHEA Grapalat" w:hAnsi="GHEA Grapalat"/>
                <w:bCs/>
                <w:lang w:eastAsia="ar-SA"/>
              </w:rPr>
              <w:t>իրավունք</w:t>
            </w:r>
            <w:r w:rsidRPr="00697023">
              <w:rPr>
                <w:rFonts w:ascii="GHEA Grapalat" w:hAnsi="GHEA Grapalat"/>
                <w:bCs/>
                <w:lang w:val="pt-PT" w:eastAsia="ar-SA"/>
              </w:rPr>
              <w:t xml:space="preserve"> </w:t>
            </w:r>
            <w:r w:rsidRPr="00697023">
              <w:rPr>
                <w:rFonts w:ascii="GHEA Grapalat" w:hAnsi="GHEA Grapalat"/>
                <w:bCs/>
                <w:lang w:eastAsia="ar-SA"/>
              </w:rPr>
              <w:t>ունի</w:t>
            </w:r>
            <w:r w:rsidRPr="00697023">
              <w:rPr>
                <w:rFonts w:ascii="GHEA Grapalat" w:hAnsi="GHEA Grapalat"/>
                <w:bCs/>
                <w:lang w:val="pt-PT" w:eastAsia="ar-SA"/>
              </w:rPr>
              <w:t xml:space="preserve"> </w:t>
            </w:r>
            <w:r w:rsidRPr="00697023">
              <w:rPr>
                <w:rFonts w:ascii="GHEA Grapalat" w:hAnsi="GHEA Grapalat"/>
                <w:bCs/>
                <w:lang w:eastAsia="ar-SA"/>
              </w:rPr>
              <w:t>մինչև</w:t>
            </w:r>
            <w:r w:rsidRPr="00697023">
              <w:rPr>
                <w:rFonts w:ascii="GHEA Grapalat" w:hAnsi="GHEA Grapalat"/>
                <w:bCs/>
                <w:lang w:val="pt-PT" w:eastAsia="ar-SA"/>
              </w:rPr>
              <w:t xml:space="preserve"> </w:t>
            </w:r>
            <w:r w:rsidRPr="00697023">
              <w:rPr>
                <w:rFonts w:ascii="GHEA Grapalat" w:hAnsi="GHEA Grapalat"/>
                <w:bCs/>
                <w:lang w:eastAsia="ar-SA"/>
              </w:rPr>
              <w:t>պարտատերերի</w:t>
            </w:r>
            <w:r w:rsidRPr="00697023">
              <w:rPr>
                <w:rFonts w:ascii="GHEA Grapalat" w:hAnsi="GHEA Grapalat"/>
                <w:bCs/>
                <w:lang w:val="pt-PT" w:eastAsia="ar-SA"/>
              </w:rPr>
              <w:t xml:space="preserve"> </w:t>
            </w:r>
            <w:r w:rsidRPr="00697023">
              <w:rPr>
                <w:rFonts w:ascii="GHEA Grapalat" w:hAnsi="GHEA Grapalat"/>
                <w:bCs/>
                <w:lang w:eastAsia="ar-SA"/>
              </w:rPr>
              <w:t>առաջին</w:t>
            </w:r>
            <w:r w:rsidRPr="00697023">
              <w:rPr>
                <w:rFonts w:ascii="GHEA Grapalat" w:hAnsi="GHEA Grapalat"/>
                <w:bCs/>
                <w:lang w:val="pt-PT" w:eastAsia="ar-SA"/>
              </w:rPr>
              <w:t xml:space="preserve"> </w:t>
            </w:r>
            <w:r w:rsidRPr="00697023">
              <w:rPr>
                <w:rFonts w:ascii="GHEA Grapalat" w:hAnsi="GHEA Grapalat"/>
                <w:bCs/>
                <w:lang w:eastAsia="ar-SA"/>
              </w:rPr>
              <w:t>ժողովը</w:t>
            </w:r>
            <w:r w:rsidRPr="00697023">
              <w:rPr>
                <w:rFonts w:ascii="GHEA Grapalat" w:hAnsi="GHEA Grapalat"/>
                <w:bCs/>
                <w:lang w:val="pt-PT" w:eastAsia="ar-SA"/>
              </w:rPr>
              <w:t xml:space="preserve"> </w:t>
            </w:r>
            <w:r w:rsidRPr="00697023">
              <w:rPr>
                <w:rFonts w:ascii="GHEA Grapalat" w:hAnsi="GHEA Grapalat"/>
                <w:bCs/>
                <w:lang w:eastAsia="ar-SA"/>
              </w:rPr>
              <w:t>ներկայացնել</w:t>
            </w:r>
            <w:r w:rsidRPr="00697023">
              <w:rPr>
                <w:rFonts w:ascii="GHEA Grapalat" w:hAnsi="GHEA Grapalat"/>
                <w:bCs/>
                <w:lang w:val="pt-PT" w:eastAsia="ar-SA"/>
              </w:rPr>
              <w:t xml:space="preserve"> </w:t>
            </w:r>
            <w:r w:rsidRPr="00697023">
              <w:rPr>
                <w:rFonts w:ascii="GHEA Grapalat" w:hAnsi="GHEA Grapalat"/>
                <w:bCs/>
                <w:lang w:eastAsia="ar-SA"/>
              </w:rPr>
              <w:t>ֆինանսական</w:t>
            </w:r>
            <w:r w:rsidRPr="00697023">
              <w:rPr>
                <w:rFonts w:ascii="GHEA Grapalat" w:hAnsi="GHEA Grapalat"/>
                <w:bCs/>
                <w:lang w:val="pt-PT" w:eastAsia="ar-SA"/>
              </w:rPr>
              <w:t xml:space="preserve"> </w:t>
            </w:r>
            <w:r w:rsidRPr="00697023">
              <w:rPr>
                <w:rFonts w:ascii="GHEA Grapalat" w:hAnsi="GHEA Grapalat"/>
                <w:bCs/>
                <w:lang w:eastAsia="ar-SA"/>
              </w:rPr>
              <w:t>առողջացման</w:t>
            </w:r>
            <w:r w:rsidRPr="00697023">
              <w:rPr>
                <w:rFonts w:ascii="GHEA Grapalat" w:hAnsi="GHEA Grapalat"/>
                <w:bCs/>
                <w:lang w:val="pt-PT" w:eastAsia="ar-SA"/>
              </w:rPr>
              <w:t xml:space="preserve"> </w:t>
            </w:r>
            <w:r w:rsidRPr="00697023">
              <w:rPr>
                <w:rFonts w:ascii="GHEA Grapalat" w:hAnsi="GHEA Grapalat"/>
                <w:bCs/>
                <w:lang w:eastAsia="ar-SA"/>
              </w:rPr>
              <w:t>ծրագիր</w:t>
            </w:r>
            <w:r w:rsidRPr="00697023">
              <w:rPr>
                <w:rFonts w:ascii="GHEA Grapalat" w:hAnsi="GHEA Grapalat"/>
                <w:bCs/>
                <w:lang w:val="pt-PT" w:eastAsia="ar-SA"/>
              </w:rPr>
              <w:t xml:space="preserve"> (</w:t>
            </w:r>
            <w:r w:rsidRPr="00697023">
              <w:rPr>
                <w:rFonts w:ascii="GHEA Grapalat" w:hAnsi="GHEA Grapalat"/>
                <w:bCs/>
                <w:lang w:eastAsia="ar-SA"/>
              </w:rPr>
              <w:t>իրավունք</w:t>
            </w:r>
            <w:r w:rsidRPr="00697023">
              <w:rPr>
                <w:rFonts w:ascii="GHEA Grapalat" w:hAnsi="GHEA Grapalat"/>
                <w:bCs/>
                <w:lang w:val="pt-PT" w:eastAsia="ar-SA"/>
              </w:rPr>
              <w:t xml:space="preserve"> </w:t>
            </w:r>
            <w:r w:rsidRPr="00697023">
              <w:rPr>
                <w:rFonts w:ascii="GHEA Grapalat" w:hAnsi="GHEA Grapalat"/>
                <w:bCs/>
                <w:lang w:eastAsia="ar-SA"/>
              </w:rPr>
              <w:t>ունի</w:t>
            </w:r>
            <w:r w:rsidRPr="00697023">
              <w:rPr>
                <w:rFonts w:ascii="GHEA Grapalat" w:hAnsi="GHEA Grapalat"/>
                <w:bCs/>
                <w:lang w:val="pt-PT" w:eastAsia="ar-SA"/>
              </w:rPr>
              <w:t xml:space="preserve"> </w:t>
            </w:r>
            <w:r w:rsidRPr="00697023">
              <w:rPr>
                <w:rFonts w:ascii="GHEA Grapalat" w:hAnsi="GHEA Grapalat"/>
                <w:bCs/>
                <w:lang w:eastAsia="ar-SA"/>
              </w:rPr>
              <w:t>նաև</w:t>
            </w:r>
            <w:r w:rsidRPr="00697023">
              <w:rPr>
                <w:rFonts w:ascii="GHEA Grapalat" w:hAnsi="GHEA Grapalat"/>
                <w:bCs/>
                <w:lang w:val="pt-PT" w:eastAsia="ar-SA"/>
              </w:rPr>
              <w:t xml:space="preserve"> </w:t>
            </w:r>
            <w:r w:rsidRPr="00697023">
              <w:rPr>
                <w:rFonts w:ascii="GHEA Grapalat" w:hAnsi="GHEA Grapalat"/>
                <w:bCs/>
                <w:lang w:eastAsia="ar-SA"/>
              </w:rPr>
              <w:t>ֆինանսական</w:t>
            </w:r>
            <w:r w:rsidRPr="00697023">
              <w:rPr>
                <w:rFonts w:ascii="GHEA Grapalat" w:hAnsi="GHEA Grapalat"/>
                <w:bCs/>
                <w:lang w:val="pt-PT" w:eastAsia="ar-SA"/>
              </w:rPr>
              <w:t xml:space="preserve"> </w:t>
            </w:r>
            <w:r w:rsidRPr="00697023">
              <w:rPr>
                <w:rFonts w:ascii="GHEA Grapalat" w:hAnsi="GHEA Grapalat"/>
                <w:bCs/>
                <w:lang w:eastAsia="ar-SA"/>
              </w:rPr>
              <w:t>առողջացման</w:t>
            </w:r>
            <w:r w:rsidRPr="00697023">
              <w:rPr>
                <w:rFonts w:ascii="GHEA Grapalat" w:hAnsi="GHEA Grapalat"/>
                <w:bCs/>
                <w:lang w:val="pt-PT" w:eastAsia="ar-SA"/>
              </w:rPr>
              <w:t xml:space="preserve"> </w:t>
            </w:r>
            <w:r w:rsidRPr="00697023">
              <w:rPr>
                <w:rFonts w:ascii="GHEA Grapalat" w:hAnsi="GHEA Grapalat"/>
                <w:bCs/>
                <w:lang w:eastAsia="ar-SA"/>
              </w:rPr>
              <w:t>ծրագիր</w:t>
            </w:r>
            <w:r w:rsidRPr="00697023">
              <w:rPr>
                <w:rFonts w:ascii="GHEA Grapalat" w:hAnsi="GHEA Grapalat"/>
                <w:bCs/>
                <w:lang w:val="pt-PT" w:eastAsia="ar-SA"/>
              </w:rPr>
              <w:t xml:space="preserve"> </w:t>
            </w:r>
            <w:r w:rsidRPr="00697023">
              <w:rPr>
                <w:rFonts w:ascii="GHEA Grapalat" w:hAnsi="GHEA Grapalat"/>
                <w:bCs/>
                <w:lang w:eastAsia="ar-SA"/>
              </w:rPr>
              <w:t>ներկայացնելու</w:t>
            </w:r>
            <w:r w:rsidRPr="00697023">
              <w:rPr>
                <w:rFonts w:ascii="GHEA Grapalat" w:hAnsi="GHEA Grapalat"/>
                <w:bCs/>
                <w:lang w:val="pt-PT" w:eastAsia="ar-SA"/>
              </w:rPr>
              <w:t xml:space="preserve"> </w:t>
            </w:r>
            <w:r w:rsidRPr="00697023">
              <w:rPr>
                <w:rFonts w:ascii="GHEA Grapalat" w:hAnsi="GHEA Grapalat"/>
                <w:bCs/>
                <w:lang w:eastAsia="ar-SA"/>
              </w:rPr>
              <w:t>ժամկետը</w:t>
            </w:r>
            <w:r w:rsidRPr="00697023">
              <w:rPr>
                <w:rFonts w:ascii="GHEA Grapalat" w:hAnsi="GHEA Grapalat"/>
                <w:bCs/>
                <w:lang w:val="pt-PT" w:eastAsia="ar-SA"/>
              </w:rPr>
              <w:t xml:space="preserve"> </w:t>
            </w:r>
            <w:r w:rsidRPr="00697023">
              <w:rPr>
                <w:rFonts w:ascii="GHEA Grapalat" w:hAnsi="GHEA Grapalat"/>
                <w:bCs/>
                <w:lang w:eastAsia="ar-SA"/>
              </w:rPr>
              <w:t>երկարաձգելու</w:t>
            </w:r>
            <w:r w:rsidRPr="00697023">
              <w:rPr>
                <w:rFonts w:ascii="GHEA Grapalat" w:hAnsi="GHEA Grapalat"/>
                <w:bCs/>
                <w:lang w:val="pt-PT" w:eastAsia="ar-SA"/>
              </w:rPr>
              <w:t xml:space="preserve"> </w:t>
            </w:r>
            <w:r w:rsidRPr="00697023">
              <w:rPr>
                <w:rFonts w:ascii="GHEA Grapalat" w:hAnsi="GHEA Grapalat"/>
                <w:bCs/>
                <w:lang w:eastAsia="ar-SA"/>
              </w:rPr>
              <w:t>միջնորդություն</w:t>
            </w:r>
            <w:r w:rsidRPr="00697023">
              <w:rPr>
                <w:rFonts w:ascii="GHEA Grapalat" w:hAnsi="GHEA Grapalat"/>
                <w:bCs/>
                <w:lang w:val="pt-PT" w:eastAsia="ar-SA"/>
              </w:rPr>
              <w:t xml:space="preserve"> </w:t>
            </w:r>
            <w:r w:rsidRPr="00697023">
              <w:rPr>
                <w:rFonts w:ascii="GHEA Grapalat" w:hAnsi="GHEA Grapalat"/>
                <w:bCs/>
                <w:lang w:eastAsia="ar-SA"/>
              </w:rPr>
              <w:t>ներկայացնել</w:t>
            </w:r>
            <w:r w:rsidRPr="00697023">
              <w:rPr>
                <w:rFonts w:ascii="GHEA Grapalat" w:hAnsi="GHEA Grapalat"/>
                <w:bCs/>
                <w:lang w:val="pt-PT" w:eastAsia="ar-SA"/>
              </w:rPr>
              <w:t xml:space="preserve"> </w:t>
            </w:r>
            <w:r w:rsidRPr="00697023">
              <w:rPr>
                <w:rFonts w:ascii="GHEA Grapalat" w:hAnsi="GHEA Grapalat"/>
                <w:bCs/>
                <w:lang w:eastAsia="ar-SA"/>
              </w:rPr>
              <w:t>դատարան</w:t>
            </w:r>
            <w:r w:rsidRPr="00697023">
              <w:rPr>
                <w:rFonts w:ascii="GHEA Grapalat" w:hAnsi="GHEA Grapalat"/>
                <w:bCs/>
                <w:lang w:val="pt-PT" w:eastAsia="ar-SA"/>
              </w:rPr>
              <w:t xml:space="preserve">) </w:t>
            </w:r>
            <w:r w:rsidRPr="00697023">
              <w:rPr>
                <w:rFonts w:ascii="GHEA Grapalat" w:hAnsi="GHEA Grapalat"/>
                <w:bCs/>
                <w:lang w:eastAsia="ar-SA"/>
              </w:rPr>
              <w:t>և</w:t>
            </w:r>
            <w:r w:rsidRPr="00697023">
              <w:rPr>
                <w:rFonts w:ascii="GHEA Grapalat" w:hAnsi="GHEA Grapalat"/>
                <w:bCs/>
                <w:lang w:val="pt-PT" w:eastAsia="ar-SA"/>
              </w:rPr>
              <w:t xml:space="preserve"> </w:t>
            </w:r>
            <w:r w:rsidRPr="00697023">
              <w:rPr>
                <w:rFonts w:ascii="GHEA Grapalat" w:hAnsi="GHEA Grapalat"/>
                <w:bCs/>
                <w:lang w:eastAsia="ar-SA"/>
              </w:rPr>
              <w:t>այդ</w:t>
            </w:r>
            <w:r w:rsidRPr="00697023">
              <w:rPr>
                <w:rFonts w:ascii="GHEA Grapalat" w:hAnsi="GHEA Grapalat"/>
                <w:bCs/>
                <w:lang w:val="pt-PT" w:eastAsia="ar-SA"/>
              </w:rPr>
              <w:t xml:space="preserve"> </w:t>
            </w:r>
            <w:r w:rsidRPr="00697023">
              <w:rPr>
                <w:rFonts w:ascii="GHEA Grapalat" w:hAnsi="GHEA Grapalat"/>
                <w:bCs/>
                <w:lang w:eastAsia="ar-SA"/>
              </w:rPr>
              <w:t>ծրագիրը</w:t>
            </w:r>
            <w:r w:rsidRPr="00697023">
              <w:rPr>
                <w:rFonts w:ascii="GHEA Grapalat" w:hAnsi="GHEA Grapalat"/>
                <w:bCs/>
                <w:lang w:val="pt-PT" w:eastAsia="ar-SA"/>
              </w:rPr>
              <w:t xml:space="preserve"> </w:t>
            </w:r>
            <w:r w:rsidRPr="00697023">
              <w:rPr>
                <w:rFonts w:ascii="GHEA Grapalat" w:hAnsi="GHEA Grapalat"/>
                <w:bCs/>
                <w:lang w:eastAsia="ar-SA"/>
              </w:rPr>
              <w:t>կարող</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ներառել</w:t>
            </w:r>
            <w:r w:rsidRPr="00697023">
              <w:rPr>
                <w:rFonts w:ascii="GHEA Grapalat" w:hAnsi="GHEA Grapalat"/>
                <w:bCs/>
                <w:lang w:val="pt-PT" w:eastAsia="ar-SA"/>
              </w:rPr>
              <w:t xml:space="preserve"> </w:t>
            </w:r>
            <w:r w:rsidRPr="00697023">
              <w:rPr>
                <w:rFonts w:ascii="GHEA Grapalat" w:hAnsi="GHEA Grapalat"/>
                <w:bCs/>
                <w:lang w:eastAsia="ar-SA"/>
              </w:rPr>
              <w:t>ապահովված</w:t>
            </w:r>
            <w:r w:rsidRPr="00697023">
              <w:rPr>
                <w:rFonts w:ascii="GHEA Grapalat" w:hAnsi="GHEA Grapalat"/>
                <w:bCs/>
                <w:lang w:val="pt-PT" w:eastAsia="ar-SA"/>
              </w:rPr>
              <w:t xml:space="preserve"> </w:t>
            </w:r>
            <w:r w:rsidRPr="00697023">
              <w:rPr>
                <w:rFonts w:ascii="GHEA Grapalat" w:hAnsi="GHEA Grapalat"/>
                <w:bCs/>
                <w:lang w:eastAsia="ar-SA"/>
              </w:rPr>
              <w:t>իրավունքի</w:t>
            </w:r>
            <w:r w:rsidRPr="00697023">
              <w:rPr>
                <w:rFonts w:ascii="GHEA Grapalat" w:hAnsi="GHEA Grapalat"/>
                <w:bCs/>
                <w:lang w:val="pt-PT" w:eastAsia="ar-SA"/>
              </w:rPr>
              <w:t xml:space="preserve"> </w:t>
            </w:r>
            <w:r w:rsidRPr="00697023">
              <w:rPr>
                <w:rFonts w:ascii="GHEA Grapalat" w:hAnsi="GHEA Grapalat"/>
                <w:bCs/>
                <w:lang w:eastAsia="ar-SA"/>
              </w:rPr>
              <w:t>առարկայի</w:t>
            </w:r>
            <w:r w:rsidRPr="00697023">
              <w:rPr>
                <w:rFonts w:ascii="GHEA Grapalat" w:hAnsi="GHEA Grapalat"/>
                <w:bCs/>
                <w:lang w:val="pt-PT" w:eastAsia="ar-SA"/>
              </w:rPr>
              <w:t xml:space="preserve"> </w:t>
            </w:r>
            <w:r w:rsidRPr="00697023">
              <w:rPr>
                <w:rFonts w:ascii="GHEA Grapalat" w:hAnsi="GHEA Grapalat"/>
                <w:bCs/>
                <w:lang w:eastAsia="ar-SA"/>
              </w:rPr>
              <w:t>օգտագործում</w:t>
            </w:r>
            <w:r w:rsidRPr="00697023">
              <w:rPr>
                <w:rFonts w:ascii="GHEA Grapalat" w:hAnsi="GHEA Grapalat"/>
                <w:bCs/>
                <w:lang w:val="pt-PT" w:eastAsia="ar-SA"/>
              </w:rPr>
              <w:t xml:space="preserve">' </w:t>
            </w:r>
            <w:r w:rsidRPr="00697023">
              <w:rPr>
                <w:rFonts w:ascii="GHEA Grapalat" w:hAnsi="GHEA Grapalat"/>
                <w:bCs/>
                <w:lang w:eastAsia="ar-SA"/>
              </w:rPr>
              <w:t>Օրենքով</w:t>
            </w:r>
            <w:r w:rsidRPr="00697023">
              <w:rPr>
                <w:rFonts w:ascii="GHEA Grapalat" w:hAnsi="GHEA Grapalat"/>
                <w:bCs/>
                <w:lang w:val="pt-PT" w:eastAsia="ar-SA"/>
              </w:rPr>
              <w:t xml:space="preserve"> </w:t>
            </w:r>
            <w:r w:rsidRPr="00697023">
              <w:rPr>
                <w:rFonts w:ascii="GHEA Grapalat" w:hAnsi="GHEA Grapalat"/>
                <w:bCs/>
                <w:lang w:eastAsia="ar-SA"/>
              </w:rPr>
              <w:t>նախատեսված</w:t>
            </w:r>
            <w:r w:rsidRPr="00697023">
              <w:rPr>
                <w:rFonts w:ascii="GHEA Grapalat" w:hAnsi="GHEA Grapalat"/>
                <w:bCs/>
                <w:lang w:val="pt-PT" w:eastAsia="ar-SA"/>
              </w:rPr>
              <w:t xml:space="preserve"> </w:t>
            </w:r>
            <w:r w:rsidRPr="00697023">
              <w:rPr>
                <w:rFonts w:ascii="GHEA Grapalat" w:hAnsi="GHEA Grapalat"/>
                <w:bCs/>
                <w:lang w:eastAsia="ar-SA"/>
              </w:rPr>
              <w:t>կարգով</w:t>
            </w:r>
            <w:r w:rsidRPr="00697023">
              <w:rPr>
                <w:rFonts w:ascii="GHEA Grapalat" w:hAnsi="GHEA Grapalat"/>
                <w:bCs/>
                <w:lang w:val="pt-PT" w:eastAsia="ar-SA"/>
              </w:rPr>
              <w:t xml:space="preserve"> </w:t>
            </w:r>
            <w:r w:rsidRPr="00697023">
              <w:rPr>
                <w:rFonts w:ascii="GHEA Grapalat" w:hAnsi="GHEA Grapalat"/>
                <w:bCs/>
                <w:lang w:eastAsia="ar-SA"/>
              </w:rPr>
              <w:t>և</w:t>
            </w:r>
            <w:r w:rsidRPr="00697023">
              <w:rPr>
                <w:rFonts w:ascii="GHEA Grapalat" w:hAnsi="GHEA Grapalat"/>
                <w:bCs/>
                <w:lang w:val="pt-PT" w:eastAsia="ar-SA"/>
              </w:rPr>
              <w:t xml:space="preserve"> </w:t>
            </w:r>
            <w:r w:rsidRPr="00697023">
              <w:rPr>
                <w:rFonts w:ascii="GHEA Grapalat" w:hAnsi="GHEA Grapalat"/>
                <w:bCs/>
                <w:lang w:eastAsia="ar-SA"/>
              </w:rPr>
              <w:t>պայմաններում</w:t>
            </w:r>
            <w:r w:rsidRPr="00697023">
              <w:rPr>
                <w:rFonts w:ascii="GHEA Grapalat" w:hAnsi="GHEA Grapalat"/>
                <w:bCs/>
                <w:lang w:val="pt-PT" w:eastAsia="ar-SA"/>
              </w:rPr>
              <w:t xml:space="preserve">, </w:t>
            </w:r>
            <w:r w:rsidRPr="00697023">
              <w:rPr>
                <w:rFonts w:ascii="GHEA Grapalat" w:hAnsi="GHEA Grapalat"/>
                <w:bCs/>
                <w:lang w:eastAsia="ar-SA"/>
              </w:rPr>
              <w:t>ինչն</w:t>
            </w:r>
            <w:r w:rsidRPr="00697023">
              <w:rPr>
                <w:rFonts w:ascii="GHEA Grapalat" w:hAnsi="GHEA Grapalat"/>
                <w:bCs/>
                <w:lang w:val="pt-PT" w:eastAsia="ar-SA"/>
              </w:rPr>
              <w:t xml:space="preserve"> </w:t>
            </w:r>
            <w:r w:rsidRPr="00697023">
              <w:rPr>
                <w:rFonts w:ascii="GHEA Grapalat" w:hAnsi="GHEA Grapalat"/>
                <w:bCs/>
                <w:lang w:eastAsia="ar-SA"/>
              </w:rPr>
              <w:t>ամրագրված</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Օրենքում</w:t>
            </w:r>
            <w:r w:rsidRPr="00697023">
              <w:rPr>
                <w:rFonts w:ascii="GHEA Grapalat" w:hAnsi="GHEA Grapalat"/>
                <w:bCs/>
                <w:lang w:val="pt-PT" w:eastAsia="ar-SA"/>
              </w:rPr>
              <w:t xml:space="preserve">: </w:t>
            </w:r>
            <w:r w:rsidRPr="00697023">
              <w:rPr>
                <w:rFonts w:ascii="GHEA Grapalat" w:hAnsi="GHEA Grapalat"/>
                <w:bCs/>
                <w:lang w:eastAsia="ar-SA"/>
              </w:rPr>
              <w:t>Փաստորեն</w:t>
            </w:r>
            <w:r w:rsidRPr="00697023">
              <w:rPr>
                <w:rFonts w:ascii="GHEA Grapalat" w:hAnsi="GHEA Grapalat"/>
                <w:bCs/>
                <w:lang w:val="pt-PT" w:eastAsia="ar-SA"/>
              </w:rPr>
              <w:t xml:space="preserve">, </w:t>
            </w:r>
            <w:r w:rsidRPr="00697023">
              <w:rPr>
                <w:rFonts w:ascii="GHEA Grapalat" w:hAnsi="GHEA Grapalat"/>
                <w:bCs/>
                <w:lang w:eastAsia="ar-SA"/>
              </w:rPr>
              <w:t>նման</w:t>
            </w:r>
            <w:r w:rsidRPr="00697023">
              <w:rPr>
                <w:rFonts w:ascii="GHEA Grapalat" w:hAnsi="GHEA Grapalat"/>
                <w:bCs/>
                <w:lang w:val="pt-PT" w:eastAsia="ar-SA"/>
              </w:rPr>
              <w:t xml:space="preserve"> </w:t>
            </w:r>
            <w:r w:rsidRPr="00697023">
              <w:rPr>
                <w:rFonts w:ascii="GHEA Grapalat" w:hAnsi="GHEA Grapalat"/>
                <w:bCs/>
                <w:lang w:eastAsia="ar-SA"/>
              </w:rPr>
              <w:t>կարգավորումը</w:t>
            </w:r>
            <w:r w:rsidRPr="00697023">
              <w:rPr>
                <w:rFonts w:ascii="GHEA Grapalat" w:hAnsi="GHEA Grapalat"/>
                <w:bCs/>
                <w:lang w:val="pt-PT" w:eastAsia="ar-SA"/>
              </w:rPr>
              <w:t xml:space="preserve"> </w:t>
            </w:r>
            <w:r w:rsidRPr="00697023">
              <w:rPr>
                <w:rFonts w:ascii="GHEA Grapalat" w:hAnsi="GHEA Grapalat"/>
                <w:bCs/>
                <w:lang w:eastAsia="ar-SA"/>
              </w:rPr>
              <w:t>կարող</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խոչընդոտ</w:t>
            </w:r>
            <w:r w:rsidRPr="00697023">
              <w:rPr>
                <w:rFonts w:ascii="GHEA Grapalat" w:hAnsi="GHEA Grapalat"/>
                <w:bCs/>
                <w:lang w:val="pt-PT" w:eastAsia="ar-SA"/>
              </w:rPr>
              <w:t xml:space="preserve"> </w:t>
            </w:r>
            <w:r w:rsidRPr="00697023">
              <w:rPr>
                <w:rFonts w:ascii="GHEA Grapalat" w:hAnsi="GHEA Grapalat"/>
                <w:bCs/>
                <w:lang w:eastAsia="ar-SA"/>
              </w:rPr>
              <w:t>հանդիսանալ</w:t>
            </w:r>
            <w:r w:rsidRPr="00697023">
              <w:rPr>
                <w:rFonts w:ascii="GHEA Grapalat" w:hAnsi="GHEA Grapalat"/>
                <w:bCs/>
                <w:lang w:val="pt-PT" w:eastAsia="ar-SA"/>
              </w:rPr>
              <w:t xml:space="preserve"> </w:t>
            </w:r>
            <w:r w:rsidRPr="00697023">
              <w:rPr>
                <w:rFonts w:ascii="GHEA Grapalat" w:hAnsi="GHEA Grapalat"/>
                <w:bCs/>
                <w:lang w:eastAsia="ar-SA"/>
              </w:rPr>
              <w:t>և</w:t>
            </w:r>
            <w:r w:rsidRPr="00697023">
              <w:rPr>
                <w:rFonts w:ascii="GHEA Grapalat" w:hAnsi="GHEA Grapalat"/>
                <w:bCs/>
                <w:lang w:val="pt-PT" w:eastAsia="ar-SA"/>
              </w:rPr>
              <w:t xml:space="preserve"> </w:t>
            </w:r>
            <w:r w:rsidRPr="00697023">
              <w:rPr>
                <w:rFonts w:ascii="GHEA Grapalat" w:hAnsi="GHEA Grapalat"/>
                <w:bCs/>
                <w:lang w:eastAsia="ar-SA"/>
              </w:rPr>
              <w:t>անհարկի</w:t>
            </w:r>
            <w:r w:rsidRPr="00697023">
              <w:rPr>
                <w:rFonts w:ascii="GHEA Grapalat" w:hAnsi="GHEA Grapalat"/>
                <w:bCs/>
                <w:lang w:val="pt-PT" w:eastAsia="ar-SA"/>
              </w:rPr>
              <w:t xml:space="preserve"> </w:t>
            </w:r>
            <w:r w:rsidRPr="00697023">
              <w:rPr>
                <w:rFonts w:ascii="GHEA Grapalat" w:hAnsi="GHEA Grapalat"/>
                <w:bCs/>
                <w:lang w:eastAsia="ar-SA"/>
              </w:rPr>
              <w:t>սահմանափակել</w:t>
            </w:r>
            <w:r w:rsidRPr="00697023">
              <w:rPr>
                <w:rFonts w:ascii="GHEA Grapalat" w:hAnsi="GHEA Grapalat"/>
                <w:bCs/>
                <w:lang w:val="pt-PT" w:eastAsia="ar-SA"/>
              </w:rPr>
              <w:t xml:space="preserve"> </w:t>
            </w:r>
            <w:r w:rsidRPr="00697023">
              <w:rPr>
                <w:rFonts w:ascii="GHEA Grapalat" w:hAnsi="GHEA Grapalat"/>
                <w:bCs/>
                <w:lang w:eastAsia="ar-SA"/>
              </w:rPr>
              <w:t>թե</w:t>
            </w:r>
            <w:r w:rsidRPr="00697023">
              <w:rPr>
                <w:rFonts w:ascii="GHEA Grapalat" w:hAnsi="GHEA Grapalat"/>
                <w:bCs/>
                <w:lang w:val="pt-PT" w:eastAsia="ar-SA"/>
              </w:rPr>
              <w:t xml:space="preserve"> </w:t>
            </w:r>
            <w:r w:rsidRPr="00697023">
              <w:rPr>
                <w:rFonts w:ascii="GHEA Grapalat" w:hAnsi="GHEA Grapalat"/>
                <w:bCs/>
                <w:lang w:eastAsia="ar-SA"/>
              </w:rPr>
              <w:t>իրավաբանական</w:t>
            </w:r>
            <w:r w:rsidRPr="00697023">
              <w:rPr>
                <w:rFonts w:ascii="GHEA Grapalat" w:hAnsi="GHEA Grapalat"/>
                <w:bCs/>
                <w:lang w:val="pt-PT" w:eastAsia="ar-SA"/>
              </w:rPr>
              <w:t xml:space="preserve"> </w:t>
            </w:r>
            <w:r w:rsidRPr="00697023">
              <w:rPr>
                <w:rFonts w:ascii="GHEA Grapalat" w:hAnsi="GHEA Grapalat"/>
                <w:bCs/>
                <w:lang w:eastAsia="ar-SA"/>
              </w:rPr>
              <w:t>անձ</w:t>
            </w:r>
            <w:r w:rsidRPr="00697023">
              <w:rPr>
                <w:rFonts w:ascii="GHEA Grapalat" w:hAnsi="GHEA Grapalat"/>
                <w:bCs/>
                <w:lang w:val="pt-PT" w:eastAsia="ar-SA"/>
              </w:rPr>
              <w:t xml:space="preserve">, </w:t>
            </w:r>
            <w:r w:rsidRPr="00697023">
              <w:rPr>
                <w:rFonts w:ascii="GHEA Grapalat" w:hAnsi="GHEA Grapalat"/>
                <w:bCs/>
                <w:lang w:eastAsia="ar-SA"/>
              </w:rPr>
              <w:t>թե</w:t>
            </w:r>
            <w:r w:rsidRPr="00697023">
              <w:rPr>
                <w:rFonts w:ascii="GHEA Grapalat" w:hAnsi="GHEA Grapalat"/>
                <w:bCs/>
                <w:lang w:val="pt-PT" w:eastAsia="ar-SA"/>
              </w:rPr>
              <w:t xml:space="preserve"> </w:t>
            </w:r>
            <w:r w:rsidRPr="00697023">
              <w:rPr>
                <w:rFonts w:ascii="GHEA Grapalat" w:hAnsi="GHEA Grapalat"/>
                <w:bCs/>
                <w:lang w:eastAsia="ar-SA"/>
              </w:rPr>
              <w:t>ֆիզիկական</w:t>
            </w:r>
            <w:r w:rsidRPr="00697023">
              <w:rPr>
                <w:rFonts w:ascii="GHEA Grapalat" w:hAnsi="GHEA Grapalat"/>
                <w:bCs/>
                <w:lang w:val="pt-PT" w:eastAsia="ar-SA"/>
              </w:rPr>
              <w:t xml:space="preserve"> </w:t>
            </w:r>
            <w:r w:rsidRPr="00697023">
              <w:rPr>
                <w:rFonts w:ascii="GHEA Grapalat" w:hAnsi="GHEA Grapalat"/>
                <w:bCs/>
                <w:lang w:eastAsia="ar-SA"/>
              </w:rPr>
              <w:t>անձ</w:t>
            </w:r>
            <w:r w:rsidRPr="00697023">
              <w:rPr>
                <w:rFonts w:ascii="GHEA Grapalat" w:hAnsi="GHEA Grapalat"/>
                <w:bCs/>
                <w:lang w:val="pt-PT" w:eastAsia="ar-SA"/>
              </w:rPr>
              <w:t xml:space="preserve"> </w:t>
            </w:r>
            <w:r w:rsidRPr="00697023">
              <w:rPr>
                <w:rFonts w:ascii="GHEA Grapalat" w:hAnsi="GHEA Grapalat"/>
                <w:bCs/>
                <w:lang w:eastAsia="ar-SA"/>
              </w:rPr>
              <w:t>պարտապանների</w:t>
            </w:r>
            <w:r w:rsidRPr="00697023">
              <w:rPr>
                <w:rFonts w:ascii="GHEA Grapalat" w:hAnsi="GHEA Grapalat"/>
                <w:bCs/>
                <w:lang w:val="pt-PT" w:eastAsia="ar-SA"/>
              </w:rPr>
              <w:t xml:space="preserve"> </w:t>
            </w:r>
            <w:r w:rsidRPr="00697023">
              <w:rPr>
                <w:rFonts w:ascii="GHEA Grapalat" w:hAnsi="GHEA Grapalat"/>
                <w:bCs/>
                <w:lang w:eastAsia="ar-SA"/>
              </w:rPr>
              <w:t>ֆինանսապես</w:t>
            </w:r>
            <w:r w:rsidRPr="00697023">
              <w:rPr>
                <w:rFonts w:ascii="GHEA Grapalat" w:hAnsi="GHEA Grapalat"/>
                <w:bCs/>
                <w:lang w:val="pt-PT" w:eastAsia="ar-SA"/>
              </w:rPr>
              <w:t xml:space="preserve"> </w:t>
            </w:r>
            <w:r w:rsidRPr="00697023">
              <w:rPr>
                <w:rFonts w:ascii="GHEA Grapalat" w:hAnsi="GHEA Grapalat"/>
                <w:bCs/>
                <w:lang w:eastAsia="ar-SA"/>
              </w:rPr>
              <w:t>առողջանալու</w:t>
            </w:r>
            <w:r w:rsidRPr="00697023">
              <w:rPr>
                <w:rFonts w:ascii="GHEA Grapalat" w:hAnsi="GHEA Grapalat"/>
                <w:bCs/>
                <w:lang w:val="pt-PT" w:eastAsia="ar-SA"/>
              </w:rPr>
              <w:t xml:space="preserve"> </w:t>
            </w:r>
            <w:r w:rsidRPr="00697023">
              <w:rPr>
                <w:rFonts w:ascii="GHEA Grapalat" w:hAnsi="GHEA Grapalat"/>
                <w:bCs/>
                <w:lang w:eastAsia="ar-SA"/>
              </w:rPr>
              <w:t>իրավական</w:t>
            </w:r>
            <w:r w:rsidRPr="00697023">
              <w:rPr>
                <w:rFonts w:ascii="GHEA Grapalat" w:hAnsi="GHEA Grapalat"/>
                <w:bCs/>
                <w:lang w:val="pt-PT" w:eastAsia="ar-SA"/>
              </w:rPr>
              <w:t xml:space="preserve"> </w:t>
            </w:r>
            <w:r w:rsidRPr="00697023">
              <w:rPr>
                <w:rFonts w:ascii="GHEA Grapalat" w:hAnsi="GHEA Grapalat"/>
                <w:bCs/>
                <w:lang w:eastAsia="ar-SA"/>
              </w:rPr>
              <w:t>հնարավորությունները</w:t>
            </w:r>
            <w:r w:rsidRPr="00697023">
              <w:rPr>
                <w:rFonts w:ascii="GHEA Grapalat" w:hAnsi="GHEA Grapalat"/>
                <w:bCs/>
                <w:lang w:val="pt-PT" w:eastAsia="ar-SA"/>
              </w:rPr>
              <w:t xml:space="preserve">: </w:t>
            </w:r>
            <w:r w:rsidRPr="00697023">
              <w:rPr>
                <w:rFonts w:ascii="GHEA Grapalat" w:hAnsi="GHEA Grapalat"/>
                <w:bCs/>
                <w:lang w:eastAsia="ar-SA"/>
              </w:rPr>
              <w:t>Անդրադառնալով</w:t>
            </w:r>
            <w:r w:rsidRPr="00697023">
              <w:rPr>
                <w:rFonts w:ascii="GHEA Grapalat" w:hAnsi="GHEA Grapalat"/>
                <w:bCs/>
                <w:lang w:val="pt-PT" w:eastAsia="ar-SA"/>
              </w:rPr>
              <w:t xml:space="preserve"> </w:t>
            </w:r>
            <w:r w:rsidRPr="00697023">
              <w:rPr>
                <w:rFonts w:ascii="GHEA Grapalat" w:hAnsi="GHEA Grapalat"/>
                <w:bCs/>
                <w:lang w:eastAsia="ar-SA"/>
              </w:rPr>
              <w:t>այն</w:t>
            </w:r>
            <w:r w:rsidRPr="00697023">
              <w:rPr>
                <w:rFonts w:ascii="GHEA Grapalat" w:hAnsi="GHEA Grapalat"/>
                <w:bCs/>
                <w:lang w:val="pt-PT" w:eastAsia="ar-SA"/>
              </w:rPr>
              <w:t xml:space="preserve"> </w:t>
            </w:r>
            <w:r w:rsidRPr="00697023">
              <w:rPr>
                <w:rFonts w:ascii="GHEA Grapalat" w:hAnsi="GHEA Grapalat"/>
                <w:bCs/>
                <w:lang w:eastAsia="ar-SA"/>
              </w:rPr>
              <w:t>փաստին</w:t>
            </w:r>
            <w:r w:rsidRPr="00697023">
              <w:rPr>
                <w:rFonts w:ascii="GHEA Grapalat" w:hAnsi="GHEA Grapalat"/>
                <w:bCs/>
                <w:lang w:val="pt-PT" w:eastAsia="ar-SA"/>
              </w:rPr>
              <w:t xml:space="preserve">, </w:t>
            </w:r>
            <w:r w:rsidRPr="00697023">
              <w:rPr>
                <w:rFonts w:ascii="GHEA Grapalat" w:hAnsi="GHEA Grapalat"/>
                <w:bCs/>
                <w:lang w:eastAsia="ar-SA"/>
              </w:rPr>
              <w:t>որ</w:t>
            </w:r>
            <w:r w:rsidRPr="00697023">
              <w:rPr>
                <w:rFonts w:ascii="GHEA Grapalat" w:hAnsi="GHEA Grapalat"/>
                <w:bCs/>
                <w:lang w:val="pt-PT" w:eastAsia="ar-SA"/>
              </w:rPr>
              <w:t xml:space="preserve"> </w:t>
            </w:r>
            <w:r w:rsidRPr="00697023">
              <w:rPr>
                <w:rFonts w:ascii="GHEA Grapalat" w:hAnsi="GHEA Grapalat"/>
                <w:bCs/>
                <w:lang w:eastAsia="ar-SA"/>
              </w:rPr>
              <w:t>ապահովված</w:t>
            </w:r>
            <w:r w:rsidRPr="00697023">
              <w:rPr>
                <w:rFonts w:ascii="GHEA Grapalat" w:hAnsi="GHEA Grapalat"/>
                <w:bCs/>
                <w:lang w:val="pt-PT" w:eastAsia="ar-SA"/>
              </w:rPr>
              <w:t xml:space="preserve"> </w:t>
            </w:r>
            <w:r w:rsidRPr="00697023">
              <w:rPr>
                <w:rFonts w:ascii="GHEA Grapalat" w:hAnsi="GHEA Grapalat"/>
                <w:bCs/>
                <w:lang w:eastAsia="ar-SA"/>
              </w:rPr>
              <w:t>պարտատիրոջ</w:t>
            </w:r>
            <w:r w:rsidRPr="00697023">
              <w:rPr>
                <w:rFonts w:ascii="GHEA Grapalat" w:hAnsi="GHEA Grapalat"/>
                <w:bCs/>
                <w:lang w:val="pt-PT" w:eastAsia="ar-SA"/>
              </w:rPr>
              <w:t xml:space="preserve"> </w:t>
            </w:r>
            <w:r w:rsidRPr="00697023">
              <w:rPr>
                <w:rFonts w:ascii="GHEA Grapalat" w:hAnsi="GHEA Grapalat"/>
                <w:bCs/>
                <w:lang w:eastAsia="ar-SA"/>
              </w:rPr>
              <w:t>ապահովված</w:t>
            </w:r>
            <w:r w:rsidRPr="00697023">
              <w:rPr>
                <w:rFonts w:ascii="GHEA Grapalat" w:hAnsi="GHEA Grapalat"/>
                <w:bCs/>
                <w:lang w:val="pt-PT" w:eastAsia="ar-SA"/>
              </w:rPr>
              <w:t xml:space="preserve"> </w:t>
            </w:r>
            <w:r w:rsidRPr="00697023">
              <w:rPr>
                <w:rFonts w:ascii="GHEA Grapalat" w:hAnsi="GHEA Grapalat"/>
                <w:bCs/>
                <w:lang w:eastAsia="ar-SA"/>
              </w:rPr>
              <w:t>իրավունքի</w:t>
            </w:r>
            <w:r w:rsidRPr="00697023">
              <w:rPr>
                <w:rFonts w:ascii="GHEA Grapalat" w:hAnsi="GHEA Grapalat"/>
                <w:bCs/>
                <w:lang w:val="pt-PT" w:eastAsia="ar-SA"/>
              </w:rPr>
              <w:t xml:space="preserve"> </w:t>
            </w:r>
            <w:r w:rsidRPr="00697023">
              <w:rPr>
                <w:rFonts w:ascii="GHEA Grapalat" w:hAnsi="GHEA Grapalat"/>
                <w:bCs/>
                <w:lang w:eastAsia="ar-SA"/>
              </w:rPr>
              <w:t>առարկան</w:t>
            </w:r>
            <w:r w:rsidRPr="00697023">
              <w:rPr>
                <w:rFonts w:ascii="GHEA Grapalat" w:hAnsi="GHEA Grapalat"/>
                <w:bCs/>
                <w:lang w:val="pt-PT" w:eastAsia="ar-SA"/>
              </w:rPr>
              <w:t xml:space="preserve"> </w:t>
            </w:r>
            <w:r w:rsidRPr="00697023">
              <w:rPr>
                <w:rFonts w:ascii="GHEA Grapalat" w:hAnsi="GHEA Grapalat"/>
                <w:bCs/>
                <w:lang w:eastAsia="ar-SA"/>
              </w:rPr>
              <w:t>վաճառելու</w:t>
            </w:r>
            <w:r w:rsidRPr="00697023">
              <w:rPr>
                <w:rFonts w:ascii="GHEA Grapalat" w:hAnsi="GHEA Grapalat"/>
                <w:bCs/>
                <w:lang w:val="pt-PT" w:eastAsia="ar-SA"/>
              </w:rPr>
              <w:t xml:space="preserve"> </w:t>
            </w:r>
            <w:r w:rsidRPr="00697023">
              <w:rPr>
                <w:rFonts w:ascii="GHEA Grapalat" w:hAnsi="GHEA Grapalat"/>
                <w:bCs/>
                <w:lang w:eastAsia="ar-SA"/>
              </w:rPr>
              <w:t>միջնորդությունը</w:t>
            </w:r>
            <w:r w:rsidRPr="00697023">
              <w:rPr>
                <w:rFonts w:ascii="GHEA Grapalat" w:hAnsi="GHEA Grapalat"/>
                <w:bCs/>
                <w:lang w:val="pt-PT" w:eastAsia="ar-SA"/>
              </w:rPr>
              <w:t xml:space="preserve"> </w:t>
            </w:r>
            <w:r w:rsidRPr="00697023">
              <w:rPr>
                <w:rFonts w:ascii="GHEA Grapalat" w:hAnsi="GHEA Grapalat"/>
                <w:bCs/>
                <w:lang w:eastAsia="ar-SA"/>
              </w:rPr>
              <w:t>կառավարիչը</w:t>
            </w:r>
            <w:r w:rsidRPr="00697023">
              <w:rPr>
                <w:rFonts w:ascii="GHEA Grapalat" w:hAnsi="GHEA Grapalat"/>
                <w:bCs/>
                <w:lang w:val="pt-PT" w:eastAsia="ar-SA"/>
              </w:rPr>
              <w:t xml:space="preserve"> </w:t>
            </w:r>
            <w:r w:rsidRPr="00697023">
              <w:rPr>
                <w:rFonts w:ascii="GHEA Grapalat" w:hAnsi="GHEA Grapalat"/>
                <w:bCs/>
                <w:lang w:eastAsia="ar-SA"/>
              </w:rPr>
              <w:t>դատարան</w:t>
            </w:r>
            <w:r w:rsidRPr="00697023">
              <w:rPr>
                <w:rFonts w:ascii="GHEA Grapalat" w:hAnsi="GHEA Grapalat"/>
                <w:bCs/>
                <w:lang w:val="pt-PT" w:eastAsia="ar-SA"/>
              </w:rPr>
              <w:t xml:space="preserve"> </w:t>
            </w:r>
            <w:r w:rsidRPr="00697023">
              <w:rPr>
                <w:rFonts w:ascii="GHEA Grapalat" w:hAnsi="GHEA Grapalat"/>
                <w:bCs/>
                <w:lang w:eastAsia="ar-SA"/>
              </w:rPr>
              <w:t>ներկայացնում</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գնահատումը</w:t>
            </w:r>
            <w:r w:rsidRPr="00697023">
              <w:rPr>
                <w:rFonts w:ascii="GHEA Grapalat" w:hAnsi="GHEA Grapalat"/>
                <w:bCs/>
                <w:lang w:val="pt-PT" w:eastAsia="ar-SA"/>
              </w:rPr>
              <w:t xml:space="preserve"> </w:t>
            </w:r>
            <w:r w:rsidRPr="00697023">
              <w:rPr>
                <w:rFonts w:ascii="GHEA Grapalat" w:hAnsi="GHEA Grapalat"/>
                <w:bCs/>
                <w:lang w:eastAsia="ar-SA"/>
              </w:rPr>
              <w:t>կազմակերպելու</w:t>
            </w:r>
            <w:r w:rsidRPr="00697023">
              <w:rPr>
                <w:rFonts w:ascii="GHEA Grapalat" w:hAnsi="GHEA Grapalat"/>
                <w:bCs/>
                <w:lang w:val="pt-PT" w:eastAsia="ar-SA"/>
              </w:rPr>
              <w:t xml:space="preserve"> </w:t>
            </w:r>
            <w:r w:rsidRPr="00697023">
              <w:rPr>
                <w:rFonts w:ascii="GHEA Grapalat" w:hAnsi="GHEA Grapalat"/>
                <w:bCs/>
                <w:lang w:eastAsia="ar-SA"/>
              </w:rPr>
              <w:t>համար</w:t>
            </w:r>
            <w:r w:rsidRPr="00697023">
              <w:rPr>
                <w:rFonts w:ascii="GHEA Grapalat" w:hAnsi="GHEA Grapalat"/>
                <w:bCs/>
                <w:lang w:val="pt-PT" w:eastAsia="ar-SA"/>
              </w:rPr>
              <w:t xml:space="preserve"> </w:t>
            </w:r>
            <w:r w:rsidRPr="00697023">
              <w:rPr>
                <w:rFonts w:ascii="GHEA Grapalat" w:hAnsi="GHEA Grapalat"/>
                <w:bCs/>
                <w:lang w:eastAsia="ar-SA"/>
              </w:rPr>
              <w:t>անհրաժեշտ</w:t>
            </w:r>
            <w:r w:rsidRPr="00697023">
              <w:rPr>
                <w:rFonts w:ascii="GHEA Grapalat" w:hAnsi="GHEA Grapalat"/>
                <w:bCs/>
                <w:lang w:val="pt-PT" w:eastAsia="ar-SA"/>
              </w:rPr>
              <w:t xml:space="preserve"> </w:t>
            </w:r>
            <w:r w:rsidRPr="00697023">
              <w:rPr>
                <w:rFonts w:ascii="GHEA Grapalat" w:hAnsi="GHEA Grapalat"/>
                <w:bCs/>
                <w:lang w:eastAsia="ar-SA"/>
              </w:rPr>
              <w:t>գործողություններ</w:t>
            </w:r>
            <w:r w:rsidRPr="00697023">
              <w:rPr>
                <w:rFonts w:ascii="GHEA Grapalat" w:hAnsi="GHEA Grapalat"/>
                <w:bCs/>
                <w:lang w:val="pt-PT" w:eastAsia="ar-SA"/>
              </w:rPr>
              <w:t xml:space="preserve"> </w:t>
            </w:r>
            <w:r w:rsidRPr="00697023">
              <w:rPr>
                <w:rFonts w:ascii="GHEA Grapalat" w:hAnsi="GHEA Grapalat"/>
                <w:bCs/>
                <w:lang w:eastAsia="ar-SA"/>
              </w:rPr>
              <w:t>կատարելուց</w:t>
            </w:r>
            <w:r w:rsidRPr="00697023">
              <w:rPr>
                <w:rFonts w:ascii="GHEA Grapalat" w:hAnsi="GHEA Grapalat"/>
                <w:bCs/>
                <w:lang w:val="pt-PT" w:eastAsia="ar-SA"/>
              </w:rPr>
              <w:t xml:space="preserve"> </w:t>
            </w:r>
            <w:r w:rsidRPr="00697023">
              <w:rPr>
                <w:rFonts w:ascii="GHEA Grapalat" w:hAnsi="GHEA Grapalat"/>
                <w:bCs/>
                <w:lang w:eastAsia="ar-SA"/>
              </w:rPr>
              <w:t>հետո</w:t>
            </w:r>
            <w:r w:rsidRPr="00697023">
              <w:rPr>
                <w:rFonts w:ascii="GHEA Grapalat" w:hAnsi="GHEA Grapalat"/>
                <w:bCs/>
                <w:lang w:val="pt-PT" w:eastAsia="ar-SA"/>
              </w:rPr>
              <w:t xml:space="preserve"> </w:t>
            </w:r>
            <w:r w:rsidRPr="00697023">
              <w:rPr>
                <w:rFonts w:ascii="GHEA Grapalat" w:hAnsi="GHEA Grapalat"/>
                <w:bCs/>
                <w:lang w:eastAsia="ar-SA"/>
              </w:rPr>
              <w:t>մեկ</w:t>
            </w:r>
            <w:r w:rsidRPr="00697023">
              <w:rPr>
                <w:rFonts w:ascii="GHEA Grapalat" w:hAnsi="GHEA Grapalat"/>
                <w:bCs/>
                <w:lang w:val="pt-PT" w:eastAsia="ar-SA"/>
              </w:rPr>
              <w:t xml:space="preserve"> </w:t>
            </w:r>
            <w:r w:rsidRPr="00697023">
              <w:rPr>
                <w:rFonts w:ascii="GHEA Grapalat" w:hAnsi="GHEA Grapalat"/>
                <w:bCs/>
                <w:lang w:eastAsia="ar-SA"/>
              </w:rPr>
              <w:t>շաբաթվա</w:t>
            </w:r>
            <w:r w:rsidRPr="00697023">
              <w:rPr>
                <w:rFonts w:ascii="GHEA Grapalat" w:hAnsi="GHEA Grapalat"/>
                <w:bCs/>
                <w:lang w:val="pt-PT" w:eastAsia="ar-SA"/>
              </w:rPr>
              <w:t xml:space="preserve"> </w:t>
            </w:r>
            <w:r w:rsidRPr="00697023">
              <w:rPr>
                <w:rFonts w:ascii="GHEA Grapalat" w:hAnsi="GHEA Grapalat"/>
                <w:bCs/>
                <w:lang w:eastAsia="ar-SA"/>
              </w:rPr>
              <w:t>ընթացքում</w:t>
            </w:r>
            <w:r w:rsidRPr="00697023">
              <w:rPr>
                <w:rFonts w:ascii="GHEA Grapalat" w:hAnsi="GHEA Grapalat"/>
                <w:bCs/>
                <w:lang w:val="pt-PT" w:eastAsia="ar-SA"/>
              </w:rPr>
              <w:t xml:space="preserve">, </w:t>
            </w:r>
            <w:r w:rsidRPr="00697023">
              <w:rPr>
                <w:rFonts w:ascii="GHEA Grapalat" w:hAnsi="GHEA Grapalat"/>
                <w:bCs/>
                <w:lang w:eastAsia="ar-SA"/>
              </w:rPr>
              <w:t>պետք</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արձանագրել</w:t>
            </w:r>
            <w:r w:rsidRPr="00697023">
              <w:rPr>
                <w:rFonts w:ascii="GHEA Grapalat" w:hAnsi="GHEA Grapalat"/>
                <w:bCs/>
                <w:lang w:val="pt-PT" w:eastAsia="ar-SA"/>
              </w:rPr>
              <w:t xml:space="preserve">, </w:t>
            </w:r>
            <w:r w:rsidRPr="00697023">
              <w:rPr>
                <w:rFonts w:ascii="GHEA Grapalat" w:hAnsi="GHEA Grapalat"/>
                <w:bCs/>
                <w:lang w:eastAsia="ar-SA"/>
              </w:rPr>
              <w:t>որ</w:t>
            </w:r>
            <w:r w:rsidRPr="00697023">
              <w:rPr>
                <w:rFonts w:ascii="GHEA Grapalat" w:hAnsi="GHEA Grapalat"/>
                <w:bCs/>
                <w:lang w:val="pt-PT" w:eastAsia="ar-SA"/>
              </w:rPr>
              <w:t xml:space="preserve"> </w:t>
            </w:r>
            <w:r w:rsidRPr="00697023">
              <w:rPr>
                <w:rFonts w:ascii="GHEA Grapalat" w:hAnsi="GHEA Grapalat"/>
                <w:bCs/>
                <w:lang w:eastAsia="ar-SA"/>
              </w:rPr>
              <w:t>այդ</w:t>
            </w:r>
            <w:r w:rsidRPr="00697023">
              <w:rPr>
                <w:rFonts w:ascii="GHEA Grapalat" w:hAnsi="GHEA Grapalat"/>
                <w:bCs/>
                <w:lang w:val="pt-PT" w:eastAsia="ar-SA"/>
              </w:rPr>
              <w:t xml:space="preserve"> </w:t>
            </w:r>
            <w:r w:rsidRPr="00697023">
              <w:rPr>
                <w:rFonts w:ascii="GHEA Grapalat" w:hAnsi="GHEA Grapalat"/>
                <w:bCs/>
                <w:lang w:eastAsia="ar-SA"/>
              </w:rPr>
              <w:t>ժամկետում</w:t>
            </w:r>
            <w:r w:rsidRPr="00697023">
              <w:rPr>
                <w:rFonts w:ascii="GHEA Grapalat" w:hAnsi="GHEA Grapalat"/>
                <w:bCs/>
                <w:lang w:val="pt-PT" w:eastAsia="ar-SA"/>
              </w:rPr>
              <w:t xml:space="preserve"> </w:t>
            </w:r>
            <w:r w:rsidRPr="00697023">
              <w:rPr>
                <w:rFonts w:ascii="GHEA Grapalat" w:hAnsi="GHEA Grapalat"/>
                <w:bCs/>
                <w:lang w:eastAsia="ar-SA"/>
              </w:rPr>
              <w:t>միջնորդությունը</w:t>
            </w:r>
            <w:r w:rsidRPr="00697023">
              <w:rPr>
                <w:rFonts w:ascii="GHEA Grapalat" w:hAnsi="GHEA Grapalat"/>
                <w:bCs/>
                <w:lang w:val="pt-PT" w:eastAsia="ar-SA"/>
              </w:rPr>
              <w:t xml:space="preserve"> </w:t>
            </w:r>
            <w:r w:rsidRPr="00697023">
              <w:rPr>
                <w:rFonts w:ascii="GHEA Grapalat" w:hAnsi="GHEA Grapalat"/>
                <w:bCs/>
                <w:lang w:eastAsia="ar-SA"/>
              </w:rPr>
              <w:t>դատարան</w:t>
            </w:r>
            <w:r w:rsidRPr="00697023">
              <w:rPr>
                <w:rFonts w:ascii="GHEA Grapalat" w:hAnsi="GHEA Grapalat"/>
                <w:bCs/>
                <w:lang w:val="pt-PT" w:eastAsia="ar-SA"/>
              </w:rPr>
              <w:t xml:space="preserve"> </w:t>
            </w:r>
            <w:r w:rsidRPr="00697023">
              <w:rPr>
                <w:rFonts w:ascii="GHEA Grapalat" w:hAnsi="GHEA Grapalat"/>
                <w:bCs/>
                <w:lang w:eastAsia="ar-SA"/>
              </w:rPr>
              <w:t>ներկայացնելիս</w:t>
            </w:r>
            <w:r w:rsidRPr="00697023">
              <w:rPr>
                <w:rFonts w:ascii="GHEA Grapalat" w:hAnsi="GHEA Grapalat"/>
                <w:bCs/>
                <w:lang w:val="pt-PT" w:eastAsia="ar-SA"/>
              </w:rPr>
              <w:t xml:space="preserve"> </w:t>
            </w:r>
            <w:r w:rsidRPr="00697023">
              <w:rPr>
                <w:rFonts w:ascii="GHEA Grapalat" w:hAnsi="GHEA Grapalat"/>
                <w:bCs/>
                <w:lang w:eastAsia="ar-SA"/>
              </w:rPr>
              <w:t>կառավարչի</w:t>
            </w:r>
            <w:r w:rsidRPr="00697023">
              <w:rPr>
                <w:rFonts w:ascii="GHEA Grapalat" w:hAnsi="GHEA Grapalat"/>
                <w:bCs/>
                <w:lang w:val="pt-PT" w:eastAsia="ar-SA"/>
              </w:rPr>
              <w:t xml:space="preserve"> </w:t>
            </w:r>
            <w:r w:rsidRPr="00697023">
              <w:rPr>
                <w:rFonts w:ascii="GHEA Grapalat" w:hAnsi="GHEA Grapalat"/>
                <w:bCs/>
                <w:lang w:eastAsia="ar-SA"/>
              </w:rPr>
              <w:t>կողմից</w:t>
            </w:r>
            <w:r w:rsidRPr="00697023">
              <w:rPr>
                <w:rFonts w:ascii="GHEA Grapalat" w:hAnsi="GHEA Grapalat"/>
                <w:bCs/>
                <w:lang w:val="pt-PT" w:eastAsia="ar-SA"/>
              </w:rPr>
              <w:t xml:space="preserve"> </w:t>
            </w:r>
            <w:r w:rsidRPr="00697023">
              <w:rPr>
                <w:rFonts w:ascii="GHEA Grapalat" w:hAnsi="GHEA Grapalat"/>
                <w:bCs/>
                <w:lang w:eastAsia="ar-SA"/>
              </w:rPr>
              <w:t>ողջամտորեն</w:t>
            </w:r>
            <w:r w:rsidRPr="00697023">
              <w:rPr>
                <w:rFonts w:ascii="GHEA Grapalat" w:hAnsi="GHEA Grapalat"/>
                <w:bCs/>
                <w:lang w:val="pt-PT" w:eastAsia="ar-SA"/>
              </w:rPr>
              <w:t xml:space="preserve"> </w:t>
            </w:r>
            <w:r w:rsidRPr="00697023">
              <w:rPr>
                <w:rFonts w:ascii="GHEA Grapalat" w:hAnsi="GHEA Grapalat"/>
                <w:bCs/>
                <w:lang w:eastAsia="ar-SA"/>
              </w:rPr>
              <w:t>չի</w:t>
            </w:r>
            <w:r w:rsidRPr="00697023">
              <w:rPr>
                <w:rFonts w:ascii="GHEA Grapalat" w:hAnsi="GHEA Grapalat"/>
                <w:bCs/>
                <w:lang w:val="pt-PT" w:eastAsia="ar-SA"/>
              </w:rPr>
              <w:t xml:space="preserve"> </w:t>
            </w:r>
            <w:r w:rsidRPr="00697023">
              <w:rPr>
                <w:rFonts w:ascii="GHEA Grapalat" w:hAnsi="GHEA Grapalat"/>
                <w:bCs/>
                <w:lang w:eastAsia="ar-SA"/>
              </w:rPr>
              <w:t>կարող</w:t>
            </w:r>
            <w:r w:rsidRPr="00697023">
              <w:rPr>
                <w:rFonts w:ascii="GHEA Grapalat" w:hAnsi="GHEA Grapalat"/>
                <w:bCs/>
                <w:lang w:val="pt-PT" w:eastAsia="ar-SA"/>
              </w:rPr>
              <w:t xml:space="preserve"> </w:t>
            </w:r>
            <w:r w:rsidRPr="00697023">
              <w:rPr>
                <w:rFonts w:ascii="GHEA Grapalat" w:hAnsi="GHEA Grapalat"/>
                <w:bCs/>
                <w:lang w:eastAsia="ar-SA"/>
              </w:rPr>
              <w:t>պահպանվել</w:t>
            </w:r>
            <w:r w:rsidRPr="00697023">
              <w:rPr>
                <w:rFonts w:ascii="GHEA Grapalat" w:hAnsi="GHEA Grapalat"/>
                <w:bCs/>
                <w:lang w:val="pt-PT" w:eastAsia="ar-SA"/>
              </w:rPr>
              <w:t xml:space="preserve"> </w:t>
            </w:r>
            <w:r w:rsidRPr="00697023">
              <w:rPr>
                <w:rFonts w:ascii="GHEA Grapalat" w:hAnsi="GHEA Grapalat"/>
                <w:bCs/>
                <w:lang w:eastAsia="ar-SA"/>
              </w:rPr>
              <w:t>պարտապանի</w:t>
            </w:r>
            <w:r w:rsidRPr="00697023">
              <w:rPr>
                <w:rFonts w:ascii="GHEA Grapalat" w:hAnsi="GHEA Grapalat"/>
                <w:bCs/>
                <w:lang w:val="pt-PT" w:eastAsia="ar-SA"/>
              </w:rPr>
              <w:t xml:space="preserve"> </w:t>
            </w:r>
            <w:r w:rsidRPr="00697023">
              <w:rPr>
                <w:rFonts w:ascii="GHEA Grapalat" w:hAnsi="GHEA Grapalat"/>
                <w:bCs/>
                <w:lang w:eastAsia="ar-SA"/>
              </w:rPr>
              <w:t>գույքը</w:t>
            </w:r>
            <w:r w:rsidRPr="00697023">
              <w:rPr>
                <w:rFonts w:ascii="GHEA Grapalat" w:hAnsi="GHEA Grapalat"/>
                <w:bCs/>
                <w:lang w:val="pt-PT" w:eastAsia="ar-SA"/>
              </w:rPr>
              <w:t xml:space="preserve"> </w:t>
            </w:r>
            <w:r w:rsidRPr="00697023">
              <w:rPr>
                <w:rFonts w:ascii="GHEA Grapalat" w:hAnsi="GHEA Grapalat"/>
                <w:bCs/>
                <w:lang w:eastAsia="ar-SA"/>
              </w:rPr>
              <w:t>հրապարակային</w:t>
            </w:r>
            <w:r w:rsidRPr="00697023">
              <w:rPr>
                <w:rFonts w:ascii="GHEA Grapalat" w:hAnsi="GHEA Grapalat"/>
                <w:bCs/>
                <w:lang w:val="pt-PT" w:eastAsia="ar-SA"/>
              </w:rPr>
              <w:t xml:space="preserve"> </w:t>
            </w:r>
            <w:r w:rsidRPr="00697023">
              <w:rPr>
                <w:rFonts w:ascii="GHEA Grapalat" w:hAnsi="GHEA Grapalat"/>
                <w:bCs/>
                <w:lang w:eastAsia="ar-SA"/>
              </w:rPr>
              <w:t>սակարկություններով</w:t>
            </w:r>
            <w:r w:rsidRPr="00697023">
              <w:rPr>
                <w:rFonts w:ascii="GHEA Grapalat" w:hAnsi="GHEA Grapalat"/>
                <w:bCs/>
                <w:lang w:val="pt-PT" w:eastAsia="ar-SA"/>
              </w:rPr>
              <w:t xml:space="preserve"> </w:t>
            </w:r>
            <w:r w:rsidRPr="00697023">
              <w:rPr>
                <w:rFonts w:ascii="GHEA Grapalat" w:hAnsi="GHEA Grapalat"/>
                <w:bCs/>
                <w:lang w:eastAsia="ar-SA"/>
              </w:rPr>
              <w:t>վաճառելու</w:t>
            </w:r>
            <w:r w:rsidRPr="00697023">
              <w:rPr>
                <w:rFonts w:ascii="GHEA Grapalat" w:hAnsi="GHEA Grapalat"/>
                <w:bCs/>
                <w:lang w:val="pt-PT" w:eastAsia="ar-SA"/>
              </w:rPr>
              <w:t xml:space="preserve"> </w:t>
            </w:r>
            <w:r w:rsidRPr="00697023">
              <w:rPr>
                <w:rFonts w:ascii="GHEA Grapalat" w:hAnsi="GHEA Grapalat"/>
                <w:bCs/>
                <w:lang w:eastAsia="ar-SA"/>
              </w:rPr>
              <w:t>միջնորդություն</w:t>
            </w:r>
            <w:r w:rsidRPr="00697023">
              <w:rPr>
                <w:rFonts w:ascii="GHEA Grapalat" w:hAnsi="GHEA Grapalat"/>
                <w:bCs/>
                <w:lang w:val="pt-PT" w:eastAsia="ar-SA"/>
              </w:rPr>
              <w:t xml:space="preserve"> </w:t>
            </w:r>
            <w:r w:rsidRPr="00697023">
              <w:rPr>
                <w:rFonts w:ascii="GHEA Grapalat" w:hAnsi="GHEA Grapalat"/>
                <w:bCs/>
                <w:lang w:eastAsia="ar-SA"/>
              </w:rPr>
              <w:t>ներկայացնելու</w:t>
            </w:r>
            <w:r w:rsidRPr="00697023">
              <w:rPr>
                <w:rFonts w:ascii="GHEA Grapalat" w:hAnsi="GHEA Grapalat"/>
                <w:bCs/>
                <w:lang w:val="pt-PT" w:eastAsia="ar-SA"/>
              </w:rPr>
              <w:t xml:space="preserve"> </w:t>
            </w:r>
            <w:r w:rsidRPr="00697023">
              <w:rPr>
                <w:rFonts w:ascii="GHEA Grapalat" w:hAnsi="GHEA Grapalat"/>
                <w:bCs/>
                <w:lang w:eastAsia="ar-SA"/>
              </w:rPr>
              <w:t>մասին</w:t>
            </w:r>
            <w:r w:rsidRPr="00697023">
              <w:rPr>
                <w:rFonts w:ascii="GHEA Grapalat" w:hAnsi="GHEA Grapalat"/>
                <w:bCs/>
                <w:lang w:val="pt-PT" w:eastAsia="ar-SA"/>
              </w:rPr>
              <w:t xml:space="preserve"> </w:t>
            </w:r>
            <w:r w:rsidRPr="00697023">
              <w:rPr>
                <w:rFonts w:ascii="GHEA Grapalat" w:hAnsi="GHEA Grapalat"/>
                <w:bCs/>
                <w:lang w:eastAsia="ar-SA"/>
              </w:rPr>
              <w:t>Օրենքի</w:t>
            </w:r>
            <w:r w:rsidRPr="00697023">
              <w:rPr>
                <w:rFonts w:ascii="GHEA Grapalat" w:hAnsi="GHEA Grapalat"/>
                <w:bCs/>
                <w:lang w:val="pt-PT" w:eastAsia="ar-SA"/>
              </w:rPr>
              <w:t xml:space="preserve"> 76-</w:t>
            </w:r>
            <w:r w:rsidRPr="00697023">
              <w:rPr>
                <w:rFonts w:ascii="GHEA Grapalat" w:hAnsi="GHEA Grapalat"/>
                <w:bCs/>
                <w:lang w:eastAsia="ar-SA"/>
              </w:rPr>
              <w:t>րդ</w:t>
            </w:r>
            <w:r w:rsidRPr="00697023">
              <w:rPr>
                <w:rFonts w:ascii="GHEA Grapalat" w:hAnsi="GHEA Grapalat"/>
                <w:bCs/>
                <w:lang w:val="pt-PT" w:eastAsia="ar-SA"/>
              </w:rPr>
              <w:t xml:space="preserve"> </w:t>
            </w:r>
            <w:r w:rsidRPr="00697023">
              <w:rPr>
                <w:rFonts w:ascii="GHEA Grapalat" w:hAnsi="GHEA Grapalat"/>
                <w:bCs/>
                <w:lang w:eastAsia="ar-SA"/>
              </w:rPr>
              <w:t>հոդվածի</w:t>
            </w:r>
            <w:r w:rsidRPr="00697023">
              <w:rPr>
                <w:rFonts w:ascii="GHEA Grapalat" w:hAnsi="GHEA Grapalat"/>
                <w:bCs/>
                <w:lang w:val="pt-PT" w:eastAsia="ar-SA"/>
              </w:rPr>
              <w:t xml:space="preserve"> 1-</w:t>
            </w:r>
            <w:r w:rsidRPr="00697023">
              <w:rPr>
                <w:rFonts w:ascii="GHEA Grapalat" w:hAnsi="GHEA Grapalat"/>
                <w:bCs/>
                <w:lang w:eastAsia="ar-SA"/>
              </w:rPr>
              <w:t>ին</w:t>
            </w:r>
            <w:r w:rsidRPr="00697023">
              <w:rPr>
                <w:rFonts w:ascii="GHEA Grapalat" w:hAnsi="GHEA Grapalat"/>
                <w:bCs/>
                <w:lang w:val="pt-PT" w:eastAsia="ar-SA"/>
              </w:rPr>
              <w:t xml:space="preserve"> </w:t>
            </w:r>
            <w:r w:rsidRPr="00697023">
              <w:rPr>
                <w:rFonts w:ascii="GHEA Grapalat" w:hAnsi="GHEA Grapalat"/>
                <w:bCs/>
                <w:lang w:eastAsia="ar-SA"/>
              </w:rPr>
              <w:t>մասով</w:t>
            </w:r>
            <w:r w:rsidRPr="00697023">
              <w:rPr>
                <w:rFonts w:ascii="GHEA Grapalat" w:hAnsi="GHEA Grapalat"/>
                <w:bCs/>
                <w:lang w:val="pt-PT" w:eastAsia="ar-SA"/>
              </w:rPr>
              <w:t xml:space="preserve"> </w:t>
            </w:r>
            <w:r w:rsidRPr="00697023">
              <w:rPr>
                <w:rFonts w:ascii="GHEA Grapalat" w:hAnsi="GHEA Grapalat"/>
                <w:bCs/>
                <w:lang w:eastAsia="ar-SA"/>
              </w:rPr>
              <w:t>սահմանված</w:t>
            </w:r>
            <w:r w:rsidRPr="00697023">
              <w:rPr>
                <w:rFonts w:ascii="GHEA Grapalat" w:hAnsi="GHEA Grapalat"/>
                <w:bCs/>
                <w:lang w:val="pt-PT" w:eastAsia="ar-SA"/>
              </w:rPr>
              <w:t xml:space="preserve"> </w:t>
            </w:r>
            <w:r w:rsidRPr="00697023">
              <w:rPr>
                <w:rFonts w:ascii="GHEA Grapalat" w:hAnsi="GHEA Grapalat"/>
                <w:bCs/>
                <w:lang w:eastAsia="ar-SA"/>
              </w:rPr>
              <w:t>կարգով</w:t>
            </w:r>
            <w:r w:rsidRPr="00697023">
              <w:rPr>
                <w:rFonts w:ascii="GHEA Grapalat" w:hAnsi="GHEA Grapalat"/>
                <w:bCs/>
                <w:lang w:val="pt-PT" w:eastAsia="ar-SA"/>
              </w:rPr>
              <w:t xml:space="preserve"> </w:t>
            </w:r>
            <w:r w:rsidRPr="00697023">
              <w:rPr>
                <w:rFonts w:ascii="GHEA Grapalat" w:hAnsi="GHEA Grapalat"/>
                <w:bCs/>
                <w:lang w:eastAsia="ar-SA"/>
              </w:rPr>
              <w:t>պարտատերերին</w:t>
            </w:r>
            <w:r w:rsidRPr="00697023">
              <w:rPr>
                <w:rFonts w:ascii="GHEA Grapalat" w:hAnsi="GHEA Grapalat"/>
                <w:bCs/>
                <w:lang w:val="pt-PT" w:eastAsia="ar-SA"/>
              </w:rPr>
              <w:t xml:space="preserve"> </w:t>
            </w:r>
            <w:r w:rsidRPr="00697023">
              <w:rPr>
                <w:rFonts w:ascii="GHEA Grapalat" w:hAnsi="GHEA Grapalat"/>
                <w:bCs/>
                <w:lang w:eastAsia="ar-SA"/>
              </w:rPr>
              <w:t>պատշաճ</w:t>
            </w:r>
            <w:r w:rsidRPr="00697023">
              <w:rPr>
                <w:rFonts w:ascii="GHEA Grapalat" w:hAnsi="GHEA Grapalat"/>
                <w:bCs/>
                <w:lang w:val="pt-PT" w:eastAsia="ar-SA"/>
              </w:rPr>
              <w:t xml:space="preserve"> </w:t>
            </w:r>
            <w:r w:rsidRPr="00697023">
              <w:rPr>
                <w:rFonts w:ascii="GHEA Grapalat" w:hAnsi="GHEA Grapalat"/>
                <w:bCs/>
                <w:lang w:eastAsia="ar-SA"/>
              </w:rPr>
              <w:t>տեղեկացնելու</w:t>
            </w:r>
            <w:r w:rsidRPr="00697023">
              <w:rPr>
                <w:rFonts w:ascii="GHEA Grapalat" w:hAnsi="GHEA Grapalat"/>
                <w:bCs/>
                <w:lang w:val="pt-PT" w:eastAsia="ar-SA"/>
              </w:rPr>
              <w:t xml:space="preserve"> </w:t>
            </w:r>
            <w:r w:rsidRPr="00697023">
              <w:rPr>
                <w:rFonts w:ascii="GHEA Grapalat" w:hAnsi="GHEA Grapalat"/>
                <w:bCs/>
                <w:lang w:eastAsia="ar-SA"/>
              </w:rPr>
              <w:t>պարտականությունը</w:t>
            </w:r>
            <w:r w:rsidRPr="00697023">
              <w:rPr>
                <w:rFonts w:ascii="GHEA Grapalat" w:hAnsi="GHEA Grapalat"/>
                <w:bCs/>
                <w:lang w:val="pt-PT" w:eastAsia="ar-SA"/>
              </w:rPr>
              <w:t xml:space="preserve">, </w:t>
            </w:r>
            <w:r w:rsidRPr="00697023">
              <w:rPr>
                <w:rFonts w:ascii="GHEA Grapalat" w:hAnsi="GHEA Grapalat"/>
                <w:bCs/>
                <w:lang w:eastAsia="ar-SA"/>
              </w:rPr>
              <w:t>ինչն</w:t>
            </w:r>
            <w:r w:rsidRPr="00697023">
              <w:rPr>
                <w:rFonts w:ascii="GHEA Grapalat" w:hAnsi="GHEA Grapalat"/>
                <w:bCs/>
                <w:lang w:val="pt-PT" w:eastAsia="ar-SA"/>
              </w:rPr>
              <w:t xml:space="preserve"> </w:t>
            </w:r>
            <w:r w:rsidRPr="00697023">
              <w:rPr>
                <w:rFonts w:ascii="GHEA Grapalat" w:hAnsi="GHEA Grapalat"/>
                <w:bCs/>
                <w:lang w:eastAsia="ar-SA"/>
              </w:rPr>
              <w:t>իր</w:t>
            </w:r>
            <w:r w:rsidRPr="00697023">
              <w:rPr>
                <w:rFonts w:ascii="GHEA Grapalat" w:hAnsi="GHEA Grapalat"/>
                <w:bCs/>
                <w:lang w:val="pt-PT" w:eastAsia="ar-SA"/>
              </w:rPr>
              <w:t xml:space="preserve"> </w:t>
            </w:r>
            <w:r w:rsidRPr="00697023">
              <w:rPr>
                <w:rFonts w:ascii="GHEA Grapalat" w:hAnsi="GHEA Grapalat"/>
                <w:bCs/>
                <w:lang w:eastAsia="ar-SA"/>
              </w:rPr>
              <w:t>հերթին</w:t>
            </w:r>
            <w:r w:rsidRPr="00697023">
              <w:rPr>
                <w:rFonts w:ascii="GHEA Grapalat" w:hAnsi="GHEA Grapalat"/>
                <w:bCs/>
                <w:lang w:val="pt-PT" w:eastAsia="ar-SA"/>
              </w:rPr>
              <w:t xml:space="preserve"> </w:t>
            </w:r>
            <w:r w:rsidRPr="00697023">
              <w:rPr>
                <w:rFonts w:ascii="GHEA Grapalat" w:hAnsi="GHEA Grapalat"/>
                <w:bCs/>
                <w:lang w:eastAsia="ar-SA"/>
              </w:rPr>
              <w:t>կարող</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հիմք</w:t>
            </w:r>
            <w:r w:rsidRPr="00697023">
              <w:rPr>
                <w:rFonts w:ascii="GHEA Grapalat" w:hAnsi="GHEA Grapalat"/>
                <w:bCs/>
                <w:lang w:val="pt-PT" w:eastAsia="ar-SA"/>
              </w:rPr>
              <w:t xml:space="preserve"> </w:t>
            </w:r>
            <w:r w:rsidRPr="00697023">
              <w:rPr>
                <w:rFonts w:ascii="GHEA Grapalat" w:hAnsi="GHEA Grapalat"/>
                <w:bCs/>
                <w:lang w:eastAsia="ar-SA"/>
              </w:rPr>
              <w:t>հանդիսանալ</w:t>
            </w:r>
            <w:r w:rsidRPr="00697023">
              <w:rPr>
                <w:rFonts w:ascii="GHEA Grapalat" w:hAnsi="GHEA Grapalat"/>
                <w:bCs/>
                <w:lang w:val="pt-PT" w:eastAsia="ar-SA"/>
              </w:rPr>
              <w:t xml:space="preserve"> </w:t>
            </w:r>
            <w:r w:rsidRPr="00697023">
              <w:rPr>
                <w:rFonts w:ascii="GHEA Grapalat" w:hAnsi="GHEA Grapalat"/>
                <w:bCs/>
                <w:lang w:eastAsia="ar-SA"/>
              </w:rPr>
              <w:t>պարտապանի</w:t>
            </w:r>
            <w:r w:rsidRPr="00697023">
              <w:rPr>
                <w:rFonts w:ascii="GHEA Grapalat" w:hAnsi="GHEA Grapalat"/>
                <w:bCs/>
                <w:lang w:val="pt-PT" w:eastAsia="ar-SA"/>
              </w:rPr>
              <w:t xml:space="preserve"> </w:t>
            </w:r>
            <w:r w:rsidRPr="00697023">
              <w:rPr>
                <w:rFonts w:ascii="GHEA Grapalat" w:hAnsi="GHEA Grapalat"/>
                <w:bCs/>
                <w:lang w:eastAsia="ar-SA"/>
              </w:rPr>
              <w:t>գույքը</w:t>
            </w:r>
            <w:r w:rsidRPr="00697023">
              <w:rPr>
                <w:rFonts w:ascii="GHEA Grapalat" w:hAnsi="GHEA Grapalat"/>
                <w:bCs/>
                <w:lang w:val="pt-PT" w:eastAsia="ar-SA"/>
              </w:rPr>
              <w:t xml:space="preserve"> </w:t>
            </w:r>
            <w:r w:rsidRPr="00697023">
              <w:rPr>
                <w:rFonts w:ascii="GHEA Grapalat" w:hAnsi="GHEA Grapalat"/>
                <w:bCs/>
                <w:lang w:eastAsia="ar-SA"/>
              </w:rPr>
              <w:t>հրապարակային</w:t>
            </w:r>
            <w:r w:rsidRPr="00697023">
              <w:rPr>
                <w:rFonts w:ascii="GHEA Grapalat" w:hAnsi="GHEA Grapalat"/>
                <w:bCs/>
                <w:lang w:val="pt-PT" w:eastAsia="ar-SA"/>
              </w:rPr>
              <w:t xml:space="preserve"> </w:t>
            </w:r>
            <w:r w:rsidRPr="00697023">
              <w:rPr>
                <w:rFonts w:ascii="GHEA Grapalat" w:hAnsi="GHEA Grapalat"/>
                <w:bCs/>
                <w:lang w:eastAsia="ar-SA"/>
              </w:rPr>
              <w:t>սակարկություններով</w:t>
            </w:r>
            <w:r w:rsidRPr="00697023">
              <w:rPr>
                <w:rFonts w:ascii="GHEA Grapalat" w:hAnsi="GHEA Grapalat"/>
                <w:bCs/>
                <w:lang w:val="pt-PT" w:eastAsia="ar-SA"/>
              </w:rPr>
              <w:t xml:space="preserve"> </w:t>
            </w:r>
            <w:r w:rsidRPr="00697023">
              <w:rPr>
                <w:rFonts w:ascii="GHEA Grapalat" w:hAnsi="GHEA Grapalat"/>
                <w:bCs/>
                <w:lang w:eastAsia="ar-SA"/>
              </w:rPr>
              <w:t>վաճառելու</w:t>
            </w:r>
            <w:r w:rsidRPr="00697023">
              <w:rPr>
                <w:rFonts w:ascii="GHEA Grapalat" w:hAnsi="GHEA Grapalat"/>
                <w:bCs/>
                <w:lang w:val="pt-PT" w:eastAsia="ar-SA"/>
              </w:rPr>
              <w:t xml:space="preserve"> </w:t>
            </w:r>
            <w:r w:rsidRPr="00697023">
              <w:rPr>
                <w:rFonts w:ascii="GHEA Grapalat" w:hAnsi="GHEA Grapalat"/>
                <w:bCs/>
                <w:lang w:eastAsia="ar-SA"/>
              </w:rPr>
              <w:t>թույլատրելու</w:t>
            </w:r>
            <w:r w:rsidRPr="00697023">
              <w:rPr>
                <w:rFonts w:ascii="GHEA Grapalat" w:hAnsi="GHEA Grapalat"/>
                <w:bCs/>
                <w:lang w:val="pt-PT" w:eastAsia="ar-SA"/>
              </w:rPr>
              <w:t xml:space="preserve"> </w:t>
            </w:r>
            <w:r w:rsidRPr="00697023">
              <w:rPr>
                <w:rFonts w:ascii="GHEA Grapalat" w:hAnsi="GHEA Grapalat"/>
                <w:bCs/>
                <w:lang w:eastAsia="ar-SA"/>
              </w:rPr>
              <w:t>մասին</w:t>
            </w:r>
            <w:r w:rsidRPr="00697023">
              <w:rPr>
                <w:rFonts w:ascii="GHEA Grapalat" w:hAnsi="GHEA Grapalat"/>
                <w:bCs/>
                <w:lang w:val="pt-PT" w:eastAsia="ar-SA"/>
              </w:rPr>
              <w:t xml:space="preserve"> </w:t>
            </w:r>
            <w:r w:rsidRPr="00697023">
              <w:rPr>
                <w:rFonts w:ascii="GHEA Grapalat" w:hAnsi="GHEA Grapalat"/>
                <w:bCs/>
                <w:lang w:eastAsia="ar-SA"/>
              </w:rPr>
              <w:t>միջնորդությունը</w:t>
            </w:r>
            <w:r w:rsidRPr="00697023">
              <w:rPr>
                <w:rFonts w:ascii="GHEA Grapalat" w:hAnsi="GHEA Grapalat"/>
                <w:bCs/>
                <w:lang w:val="pt-PT" w:eastAsia="ar-SA"/>
              </w:rPr>
              <w:t xml:space="preserve"> </w:t>
            </w:r>
            <w:r w:rsidRPr="00697023">
              <w:rPr>
                <w:rFonts w:ascii="GHEA Grapalat" w:hAnsi="GHEA Grapalat"/>
                <w:bCs/>
                <w:lang w:eastAsia="ar-SA"/>
              </w:rPr>
              <w:t>դատարանի</w:t>
            </w:r>
            <w:r w:rsidRPr="00697023">
              <w:rPr>
                <w:rFonts w:ascii="GHEA Grapalat" w:hAnsi="GHEA Grapalat"/>
                <w:bCs/>
                <w:lang w:val="pt-PT" w:eastAsia="ar-SA"/>
              </w:rPr>
              <w:t xml:space="preserve"> </w:t>
            </w:r>
            <w:r w:rsidRPr="00697023">
              <w:rPr>
                <w:rFonts w:ascii="GHEA Grapalat" w:hAnsi="GHEA Grapalat"/>
                <w:bCs/>
                <w:lang w:eastAsia="ar-SA"/>
              </w:rPr>
              <w:t>կողմից</w:t>
            </w:r>
            <w:r w:rsidRPr="00697023">
              <w:rPr>
                <w:rFonts w:ascii="GHEA Grapalat" w:hAnsi="GHEA Grapalat"/>
                <w:bCs/>
                <w:lang w:val="pt-PT" w:eastAsia="ar-SA"/>
              </w:rPr>
              <w:t xml:space="preserve"> </w:t>
            </w:r>
            <w:r w:rsidRPr="00697023">
              <w:rPr>
                <w:rFonts w:ascii="GHEA Grapalat" w:hAnsi="GHEA Grapalat"/>
                <w:bCs/>
                <w:lang w:eastAsia="ar-SA"/>
              </w:rPr>
              <w:t>մերժելու</w:t>
            </w:r>
            <w:r w:rsidRPr="00697023">
              <w:rPr>
                <w:rFonts w:ascii="GHEA Grapalat" w:hAnsi="GHEA Grapalat"/>
                <w:bCs/>
                <w:lang w:val="pt-PT" w:eastAsia="ar-SA"/>
              </w:rPr>
              <w:t xml:space="preserve"> </w:t>
            </w:r>
            <w:r w:rsidRPr="00697023">
              <w:rPr>
                <w:rFonts w:ascii="GHEA Grapalat" w:hAnsi="GHEA Grapalat"/>
                <w:bCs/>
                <w:lang w:eastAsia="ar-SA"/>
              </w:rPr>
              <w:t>համար</w:t>
            </w:r>
            <w:r w:rsidRPr="00697023">
              <w:rPr>
                <w:rFonts w:ascii="GHEA Grapalat" w:hAnsi="GHEA Grapalat"/>
                <w:bCs/>
                <w:lang w:val="pt-PT" w:eastAsia="ar-SA"/>
              </w:rPr>
              <w:t xml:space="preserve"> </w:t>
            </w:r>
            <w:r w:rsidRPr="00697023">
              <w:rPr>
                <w:rStyle w:val="Bodytext2Italic"/>
                <w:rFonts w:ascii="GHEA Grapalat" w:eastAsia="Times New Roman" w:hAnsi="GHEA Grapalat" w:cs="Times New Roman"/>
                <w:bCs/>
                <w:i w:val="0"/>
                <w:iCs w:val="0"/>
                <w:spacing w:val="0"/>
                <w:sz w:val="24"/>
                <w:szCs w:val="24"/>
                <w:shd w:val="clear" w:color="auto" w:fill="auto"/>
                <w:lang w:val="pt-PT" w:eastAsia="ar-SA" w:bidi="ar-SA"/>
              </w:rPr>
              <w:t>(</w:t>
            </w:r>
            <w:r w:rsidRPr="00697023">
              <w:rPr>
                <w:rStyle w:val="Bodytext2Italic"/>
                <w:rFonts w:ascii="GHEA Grapalat" w:eastAsia="Times New Roman" w:hAnsi="GHEA Grapalat" w:cs="Times New Roman"/>
                <w:bCs/>
                <w:i w:val="0"/>
                <w:iCs w:val="0"/>
                <w:spacing w:val="0"/>
                <w:sz w:val="24"/>
                <w:szCs w:val="24"/>
                <w:shd w:val="clear" w:color="auto" w:fill="auto"/>
                <w:lang w:val="ru-RU" w:eastAsia="ar-SA" w:bidi="ar-SA"/>
              </w:rPr>
              <w:t>Նախագծի</w:t>
            </w:r>
            <w:r w:rsidRPr="00697023">
              <w:rPr>
                <w:rStyle w:val="Bodytext2Italic"/>
                <w:rFonts w:ascii="GHEA Grapalat" w:eastAsia="Times New Roman" w:hAnsi="GHEA Grapalat" w:cs="Times New Roman"/>
                <w:bCs/>
                <w:i w:val="0"/>
                <w:iCs w:val="0"/>
                <w:spacing w:val="0"/>
                <w:sz w:val="24"/>
                <w:szCs w:val="24"/>
                <w:shd w:val="clear" w:color="auto" w:fill="auto"/>
                <w:lang w:val="pt-PT" w:eastAsia="ar-SA" w:bidi="ar-SA"/>
              </w:rPr>
              <w:t xml:space="preserve"> 59-</w:t>
            </w:r>
            <w:r w:rsidRPr="00697023">
              <w:rPr>
                <w:rStyle w:val="Bodytext2Italic"/>
                <w:rFonts w:ascii="GHEA Grapalat" w:eastAsia="Times New Roman" w:hAnsi="GHEA Grapalat" w:cs="Times New Roman"/>
                <w:bCs/>
                <w:i w:val="0"/>
                <w:iCs w:val="0"/>
                <w:spacing w:val="0"/>
                <w:sz w:val="24"/>
                <w:szCs w:val="24"/>
                <w:shd w:val="clear" w:color="auto" w:fill="auto"/>
                <w:lang w:val="ru-RU" w:eastAsia="ar-SA" w:bidi="ar-SA"/>
              </w:rPr>
              <w:t>րդ</w:t>
            </w:r>
            <w:r w:rsidRPr="00697023">
              <w:rPr>
                <w:rStyle w:val="Bodytext2Italic"/>
                <w:rFonts w:ascii="GHEA Grapalat" w:eastAsia="Times New Roman" w:hAnsi="GHEA Grapalat" w:cs="Times New Roman"/>
                <w:bCs/>
                <w:i w:val="0"/>
                <w:iCs w:val="0"/>
                <w:spacing w:val="0"/>
                <w:sz w:val="24"/>
                <w:szCs w:val="24"/>
                <w:shd w:val="clear" w:color="auto" w:fill="auto"/>
                <w:lang w:val="pt-PT" w:eastAsia="ar-SA" w:bidi="ar-SA"/>
              </w:rPr>
              <w:t xml:space="preserve"> </w:t>
            </w:r>
            <w:r w:rsidRPr="00697023">
              <w:rPr>
                <w:rStyle w:val="Bodytext2Italic"/>
                <w:rFonts w:ascii="GHEA Grapalat" w:eastAsia="Times New Roman" w:hAnsi="GHEA Grapalat" w:cs="Times New Roman"/>
                <w:bCs/>
                <w:i w:val="0"/>
                <w:iCs w:val="0"/>
                <w:spacing w:val="0"/>
                <w:sz w:val="24"/>
                <w:szCs w:val="24"/>
                <w:shd w:val="clear" w:color="auto" w:fill="auto"/>
                <w:lang w:val="ru-RU" w:eastAsia="ar-SA" w:bidi="ar-SA"/>
              </w:rPr>
              <w:t>հոդված</w:t>
            </w:r>
            <w:r w:rsidRPr="00697023">
              <w:rPr>
                <w:rStyle w:val="Bodytext2Italic"/>
                <w:rFonts w:ascii="GHEA Grapalat" w:eastAsia="Times New Roman" w:hAnsi="GHEA Grapalat" w:cs="Times New Roman"/>
                <w:bCs/>
                <w:i w:val="0"/>
                <w:iCs w:val="0"/>
                <w:spacing w:val="0"/>
                <w:sz w:val="24"/>
                <w:szCs w:val="24"/>
                <w:shd w:val="clear" w:color="auto" w:fill="auto"/>
                <w:lang w:val="pt-PT" w:eastAsia="ar-SA" w:bidi="ar-SA"/>
              </w:rPr>
              <w:t>):</w:t>
            </w:r>
          </w:p>
          <w:p w:rsidR="00697023" w:rsidRPr="00697023" w:rsidRDefault="00697023" w:rsidP="00D65491">
            <w:pPr>
              <w:spacing w:line="276" w:lineRule="auto"/>
              <w:jc w:val="both"/>
              <w:rPr>
                <w:rFonts w:ascii="GHEA Grapalat" w:hAnsi="GHEA Grapalat"/>
                <w:bCs/>
                <w:lang w:val="pt-PT" w:eastAsia="ar-SA"/>
              </w:rPr>
            </w:pPr>
            <w:r w:rsidRPr="00697023">
              <w:rPr>
                <w:rFonts w:ascii="GHEA Grapalat" w:hAnsi="GHEA Grapalat"/>
                <w:bCs/>
                <w:lang w:eastAsia="ar-SA"/>
              </w:rPr>
              <w:t>Առաջարկվում</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Օրենքում</w:t>
            </w:r>
            <w:r w:rsidRPr="00697023">
              <w:rPr>
                <w:rFonts w:ascii="GHEA Grapalat" w:hAnsi="GHEA Grapalat"/>
                <w:bCs/>
                <w:lang w:val="pt-PT" w:eastAsia="ar-SA"/>
              </w:rPr>
              <w:t xml:space="preserve"> </w:t>
            </w:r>
            <w:r w:rsidRPr="00697023">
              <w:rPr>
                <w:rFonts w:ascii="GHEA Grapalat" w:hAnsi="GHEA Grapalat"/>
                <w:bCs/>
                <w:lang w:eastAsia="ar-SA"/>
              </w:rPr>
              <w:t>կատարել</w:t>
            </w:r>
            <w:r w:rsidRPr="00697023">
              <w:rPr>
                <w:rFonts w:ascii="GHEA Grapalat" w:hAnsi="GHEA Grapalat"/>
                <w:bCs/>
                <w:lang w:val="pt-PT" w:eastAsia="ar-SA"/>
              </w:rPr>
              <w:t xml:space="preserve"> </w:t>
            </w:r>
            <w:r w:rsidRPr="00697023">
              <w:rPr>
                <w:rFonts w:ascii="GHEA Grapalat" w:hAnsi="GHEA Grapalat"/>
                <w:bCs/>
                <w:lang w:eastAsia="ar-SA"/>
              </w:rPr>
              <w:t>հետևյալ</w:t>
            </w:r>
            <w:r w:rsidRPr="00697023">
              <w:rPr>
                <w:rFonts w:ascii="GHEA Grapalat" w:hAnsi="GHEA Grapalat"/>
                <w:bCs/>
                <w:lang w:val="pt-PT" w:eastAsia="ar-SA"/>
              </w:rPr>
              <w:t xml:space="preserve"> </w:t>
            </w:r>
            <w:r w:rsidRPr="00697023">
              <w:rPr>
                <w:rFonts w:ascii="GHEA Grapalat" w:hAnsi="GHEA Grapalat"/>
                <w:bCs/>
                <w:lang w:eastAsia="ar-SA"/>
              </w:rPr>
              <w:t>փոփոխությունները</w:t>
            </w:r>
            <w:r w:rsidRPr="00697023">
              <w:rPr>
                <w:rFonts w:ascii="GHEA Grapalat" w:hAnsi="GHEA Grapalat"/>
                <w:bCs/>
                <w:lang w:val="pt-PT" w:eastAsia="ar-SA"/>
              </w:rPr>
              <w:t>'</w:t>
            </w:r>
          </w:p>
          <w:p w:rsidR="00697023" w:rsidRPr="00697023" w:rsidRDefault="00697023" w:rsidP="00D65491">
            <w:pPr>
              <w:spacing w:line="276" w:lineRule="auto"/>
              <w:jc w:val="both"/>
              <w:rPr>
                <w:rFonts w:ascii="GHEA Grapalat" w:hAnsi="GHEA Grapalat"/>
                <w:bCs/>
                <w:lang w:val="pt-PT" w:eastAsia="ar-SA"/>
              </w:rPr>
            </w:pPr>
            <w:r w:rsidRPr="00697023">
              <w:rPr>
                <w:rFonts w:ascii="GHEA Grapalat" w:hAnsi="GHEA Grapalat"/>
                <w:bCs/>
                <w:lang w:val="pt-PT" w:eastAsia="ar-SA"/>
              </w:rPr>
              <w:t xml:space="preserve">1) </w:t>
            </w:r>
            <w:r w:rsidRPr="00697023">
              <w:rPr>
                <w:rFonts w:ascii="GHEA Grapalat" w:hAnsi="GHEA Grapalat"/>
                <w:bCs/>
                <w:lang w:eastAsia="ar-SA"/>
              </w:rPr>
              <w:t>Պարտապանի</w:t>
            </w:r>
            <w:r w:rsidRPr="00697023">
              <w:rPr>
                <w:rFonts w:ascii="GHEA Grapalat" w:hAnsi="GHEA Grapalat"/>
                <w:bCs/>
                <w:lang w:val="pt-PT" w:eastAsia="ar-SA"/>
              </w:rPr>
              <w:t xml:space="preserve"> </w:t>
            </w:r>
            <w:r w:rsidRPr="00697023">
              <w:rPr>
                <w:rFonts w:ascii="GHEA Grapalat" w:hAnsi="GHEA Grapalat"/>
                <w:bCs/>
                <w:lang w:eastAsia="ar-SA"/>
              </w:rPr>
              <w:t>նկատմամբ</w:t>
            </w:r>
            <w:r w:rsidRPr="00697023">
              <w:rPr>
                <w:rFonts w:ascii="GHEA Grapalat" w:hAnsi="GHEA Grapalat"/>
                <w:bCs/>
                <w:lang w:val="pt-PT" w:eastAsia="ar-SA"/>
              </w:rPr>
              <w:t xml:space="preserve"> </w:t>
            </w:r>
            <w:r w:rsidRPr="00697023">
              <w:rPr>
                <w:rFonts w:ascii="GHEA Grapalat" w:hAnsi="GHEA Grapalat"/>
                <w:bCs/>
                <w:lang w:eastAsia="ar-SA"/>
              </w:rPr>
              <w:t>ունեցած</w:t>
            </w:r>
            <w:r w:rsidRPr="00697023">
              <w:rPr>
                <w:rFonts w:ascii="GHEA Grapalat" w:hAnsi="GHEA Grapalat"/>
                <w:bCs/>
                <w:lang w:val="pt-PT" w:eastAsia="ar-SA"/>
              </w:rPr>
              <w:t xml:space="preserve"> </w:t>
            </w:r>
            <w:r w:rsidRPr="00697023">
              <w:rPr>
                <w:rFonts w:ascii="GHEA Grapalat" w:hAnsi="GHEA Grapalat"/>
                <w:bCs/>
                <w:lang w:eastAsia="ar-SA"/>
              </w:rPr>
              <w:t>ապահովված</w:t>
            </w:r>
            <w:r w:rsidRPr="00697023">
              <w:rPr>
                <w:rFonts w:ascii="GHEA Grapalat" w:hAnsi="GHEA Grapalat"/>
                <w:bCs/>
                <w:lang w:val="pt-PT" w:eastAsia="ar-SA"/>
              </w:rPr>
              <w:t xml:space="preserve"> </w:t>
            </w:r>
            <w:r w:rsidRPr="00697023">
              <w:rPr>
                <w:rFonts w:ascii="GHEA Grapalat" w:hAnsi="GHEA Grapalat"/>
                <w:bCs/>
                <w:lang w:eastAsia="ar-SA"/>
              </w:rPr>
              <w:t>իրավունքով</w:t>
            </w:r>
            <w:r w:rsidRPr="00697023">
              <w:rPr>
                <w:rFonts w:ascii="GHEA Grapalat" w:hAnsi="GHEA Grapalat"/>
                <w:bCs/>
                <w:lang w:val="pt-PT" w:eastAsia="ar-SA"/>
              </w:rPr>
              <w:t xml:space="preserve"> </w:t>
            </w:r>
            <w:r w:rsidRPr="00697023">
              <w:rPr>
                <w:rFonts w:ascii="GHEA Grapalat" w:hAnsi="GHEA Grapalat"/>
                <w:bCs/>
                <w:lang w:eastAsia="ar-SA"/>
              </w:rPr>
              <w:t>պարտատիրոջ</w:t>
            </w:r>
            <w:r w:rsidRPr="00697023">
              <w:rPr>
                <w:rFonts w:ascii="GHEA Grapalat" w:hAnsi="GHEA Grapalat"/>
                <w:bCs/>
                <w:lang w:val="pt-PT" w:eastAsia="ar-SA"/>
              </w:rPr>
              <w:t xml:space="preserve">' </w:t>
            </w:r>
            <w:r w:rsidRPr="00697023">
              <w:rPr>
                <w:rFonts w:ascii="GHEA Grapalat" w:hAnsi="GHEA Grapalat"/>
                <w:bCs/>
                <w:lang w:eastAsia="ar-SA"/>
              </w:rPr>
              <w:t>պահանջի</w:t>
            </w:r>
            <w:r w:rsidRPr="00697023">
              <w:rPr>
                <w:rFonts w:ascii="GHEA Grapalat" w:hAnsi="GHEA Grapalat"/>
                <w:bCs/>
                <w:lang w:val="pt-PT" w:eastAsia="ar-SA"/>
              </w:rPr>
              <w:t xml:space="preserve"> </w:t>
            </w:r>
            <w:r w:rsidRPr="00697023">
              <w:rPr>
                <w:rFonts w:ascii="GHEA Grapalat" w:hAnsi="GHEA Grapalat"/>
                <w:bCs/>
                <w:lang w:eastAsia="ar-SA"/>
              </w:rPr>
              <w:t>չափը</w:t>
            </w:r>
            <w:r w:rsidRPr="00697023">
              <w:rPr>
                <w:rFonts w:ascii="GHEA Grapalat" w:hAnsi="GHEA Grapalat"/>
                <w:bCs/>
                <w:lang w:val="pt-PT" w:eastAsia="ar-SA"/>
              </w:rPr>
              <w:t xml:space="preserve"> </w:t>
            </w:r>
            <w:r w:rsidRPr="00697023">
              <w:rPr>
                <w:rFonts w:ascii="GHEA Grapalat" w:hAnsi="GHEA Grapalat"/>
                <w:bCs/>
                <w:lang w:eastAsia="ar-SA"/>
              </w:rPr>
              <w:t>հաստատելու</w:t>
            </w:r>
            <w:r w:rsidRPr="00697023">
              <w:rPr>
                <w:rFonts w:ascii="GHEA Grapalat" w:hAnsi="GHEA Grapalat"/>
                <w:bCs/>
                <w:lang w:val="pt-PT" w:eastAsia="ar-SA"/>
              </w:rPr>
              <w:t xml:space="preserve"> </w:t>
            </w:r>
            <w:r w:rsidRPr="00697023">
              <w:rPr>
                <w:rFonts w:ascii="GHEA Grapalat" w:hAnsi="GHEA Grapalat"/>
                <w:bCs/>
                <w:lang w:eastAsia="ar-SA"/>
              </w:rPr>
              <w:t>և</w:t>
            </w:r>
            <w:r w:rsidRPr="00697023">
              <w:rPr>
                <w:rFonts w:ascii="GHEA Grapalat" w:hAnsi="GHEA Grapalat"/>
                <w:bCs/>
                <w:lang w:val="pt-PT" w:eastAsia="ar-SA"/>
              </w:rPr>
              <w:t xml:space="preserve"> </w:t>
            </w:r>
            <w:r w:rsidRPr="00697023">
              <w:rPr>
                <w:rFonts w:ascii="GHEA Grapalat" w:hAnsi="GHEA Grapalat"/>
                <w:bCs/>
                <w:lang w:eastAsia="ar-SA"/>
              </w:rPr>
              <w:t>ապահովված</w:t>
            </w:r>
            <w:r w:rsidRPr="00697023">
              <w:rPr>
                <w:rFonts w:ascii="GHEA Grapalat" w:hAnsi="GHEA Grapalat"/>
                <w:bCs/>
                <w:lang w:val="pt-PT" w:eastAsia="ar-SA"/>
              </w:rPr>
              <w:t xml:space="preserve"> </w:t>
            </w:r>
            <w:r w:rsidRPr="00697023">
              <w:rPr>
                <w:rFonts w:ascii="GHEA Grapalat" w:hAnsi="GHEA Grapalat"/>
                <w:bCs/>
                <w:lang w:eastAsia="ar-SA"/>
              </w:rPr>
              <w:t>իրավունքի</w:t>
            </w:r>
            <w:r w:rsidRPr="00697023">
              <w:rPr>
                <w:rFonts w:ascii="GHEA Grapalat" w:hAnsi="GHEA Grapalat"/>
                <w:bCs/>
                <w:lang w:val="pt-PT" w:eastAsia="ar-SA"/>
              </w:rPr>
              <w:t xml:space="preserve"> </w:t>
            </w:r>
            <w:r w:rsidRPr="00697023">
              <w:rPr>
                <w:rFonts w:ascii="GHEA Grapalat" w:hAnsi="GHEA Grapalat"/>
                <w:bCs/>
                <w:lang w:eastAsia="ar-SA"/>
              </w:rPr>
              <w:t>առարկայի</w:t>
            </w:r>
            <w:r w:rsidRPr="00697023">
              <w:rPr>
                <w:rFonts w:ascii="GHEA Grapalat" w:hAnsi="GHEA Grapalat"/>
                <w:bCs/>
                <w:lang w:val="pt-PT" w:eastAsia="ar-SA"/>
              </w:rPr>
              <w:t xml:space="preserve"> </w:t>
            </w:r>
            <w:r w:rsidRPr="00697023">
              <w:rPr>
                <w:rFonts w:ascii="GHEA Grapalat" w:hAnsi="GHEA Grapalat"/>
                <w:bCs/>
                <w:lang w:eastAsia="ar-SA"/>
              </w:rPr>
              <w:t>արտադատական</w:t>
            </w:r>
            <w:r w:rsidRPr="00697023">
              <w:rPr>
                <w:rFonts w:ascii="GHEA Grapalat" w:hAnsi="GHEA Grapalat"/>
                <w:bCs/>
                <w:lang w:val="pt-PT" w:eastAsia="ar-SA"/>
              </w:rPr>
              <w:t xml:space="preserve"> </w:t>
            </w:r>
            <w:r w:rsidRPr="00697023">
              <w:rPr>
                <w:rFonts w:ascii="GHEA Grapalat" w:hAnsi="GHEA Grapalat"/>
                <w:bCs/>
                <w:lang w:eastAsia="ar-SA"/>
              </w:rPr>
              <w:t>կամ</w:t>
            </w:r>
            <w:r w:rsidRPr="00697023">
              <w:rPr>
                <w:rFonts w:ascii="GHEA Grapalat" w:hAnsi="GHEA Grapalat"/>
                <w:bCs/>
                <w:lang w:val="pt-PT" w:eastAsia="ar-SA"/>
              </w:rPr>
              <w:t xml:space="preserve"> </w:t>
            </w:r>
            <w:r w:rsidRPr="00697023">
              <w:rPr>
                <w:rFonts w:ascii="GHEA Grapalat" w:hAnsi="GHEA Grapalat"/>
                <w:bCs/>
                <w:lang w:eastAsia="ar-SA"/>
              </w:rPr>
              <w:t>Օրենքով</w:t>
            </w:r>
            <w:r w:rsidRPr="00697023">
              <w:rPr>
                <w:rFonts w:ascii="GHEA Grapalat" w:hAnsi="GHEA Grapalat"/>
                <w:bCs/>
                <w:lang w:val="pt-PT" w:eastAsia="ar-SA"/>
              </w:rPr>
              <w:t xml:space="preserve"> </w:t>
            </w:r>
            <w:r w:rsidRPr="00697023">
              <w:rPr>
                <w:rFonts w:ascii="GHEA Grapalat" w:hAnsi="GHEA Grapalat"/>
                <w:bCs/>
                <w:lang w:eastAsia="ar-SA"/>
              </w:rPr>
              <w:t>նախատեսված</w:t>
            </w:r>
            <w:r w:rsidRPr="00697023">
              <w:rPr>
                <w:rFonts w:ascii="GHEA Grapalat" w:hAnsi="GHEA Grapalat"/>
                <w:bCs/>
                <w:lang w:val="pt-PT" w:eastAsia="ar-SA"/>
              </w:rPr>
              <w:t xml:space="preserve"> </w:t>
            </w:r>
            <w:r w:rsidRPr="00697023">
              <w:rPr>
                <w:rFonts w:ascii="GHEA Grapalat" w:hAnsi="GHEA Grapalat"/>
                <w:bCs/>
                <w:lang w:eastAsia="ar-SA"/>
              </w:rPr>
              <w:t>կարգով</w:t>
            </w:r>
            <w:r w:rsidRPr="00697023">
              <w:rPr>
                <w:rFonts w:ascii="GHEA Grapalat" w:hAnsi="GHEA Grapalat"/>
                <w:bCs/>
                <w:lang w:val="pt-PT" w:eastAsia="ar-SA"/>
              </w:rPr>
              <w:t xml:space="preserve"> </w:t>
            </w:r>
            <w:r w:rsidRPr="00697023">
              <w:rPr>
                <w:rFonts w:ascii="GHEA Grapalat" w:hAnsi="GHEA Grapalat"/>
                <w:bCs/>
                <w:lang w:eastAsia="ar-SA"/>
              </w:rPr>
              <w:t>իրացման</w:t>
            </w:r>
            <w:r w:rsidRPr="00697023">
              <w:rPr>
                <w:rFonts w:ascii="GHEA Grapalat" w:hAnsi="GHEA Grapalat"/>
                <w:bCs/>
                <w:lang w:val="pt-PT" w:eastAsia="ar-SA"/>
              </w:rPr>
              <w:t xml:space="preserve"> </w:t>
            </w:r>
            <w:r w:rsidRPr="00697023">
              <w:rPr>
                <w:rFonts w:ascii="GHEA Grapalat" w:hAnsi="GHEA Grapalat"/>
                <w:bCs/>
                <w:lang w:eastAsia="ar-SA"/>
              </w:rPr>
              <w:t>հնարավորությունը</w:t>
            </w:r>
            <w:r w:rsidRPr="00697023">
              <w:rPr>
                <w:rFonts w:ascii="GHEA Grapalat" w:hAnsi="GHEA Grapalat"/>
                <w:bCs/>
                <w:lang w:val="pt-PT" w:eastAsia="ar-SA"/>
              </w:rPr>
              <w:t xml:space="preserve"> </w:t>
            </w:r>
            <w:r w:rsidRPr="00697023">
              <w:rPr>
                <w:rFonts w:ascii="GHEA Grapalat" w:hAnsi="GHEA Grapalat"/>
                <w:bCs/>
                <w:lang w:eastAsia="ar-SA"/>
              </w:rPr>
              <w:t>ընձեռել</w:t>
            </w:r>
            <w:r w:rsidRPr="00697023">
              <w:rPr>
                <w:rFonts w:ascii="GHEA Grapalat" w:hAnsi="GHEA Grapalat"/>
                <w:bCs/>
                <w:lang w:val="pt-PT" w:eastAsia="ar-SA"/>
              </w:rPr>
              <w:t xml:space="preserve">, </w:t>
            </w:r>
            <w:r w:rsidRPr="00697023">
              <w:rPr>
                <w:rFonts w:ascii="GHEA Grapalat" w:hAnsi="GHEA Grapalat"/>
                <w:bCs/>
                <w:lang w:eastAsia="ar-SA"/>
              </w:rPr>
              <w:t>միայն</w:t>
            </w:r>
            <w:r w:rsidRPr="00697023">
              <w:rPr>
                <w:rFonts w:ascii="GHEA Grapalat" w:hAnsi="GHEA Grapalat"/>
                <w:bCs/>
                <w:lang w:val="pt-PT" w:eastAsia="ar-SA"/>
              </w:rPr>
              <w:t xml:space="preserve"> </w:t>
            </w:r>
            <w:r w:rsidRPr="00697023">
              <w:rPr>
                <w:rFonts w:ascii="GHEA Grapalat" w:hAnsi="GHEA Grapalat"/>
                <w:bCs/>
                <w:lang w:eastAsia="ar-SA"/>
              </w:rPr>
              <w:t>ֆինանսական</w:t>
            </w:r>
            <w:r w:rsidRPr="00697023">
              <w:rPr>
                <w:rFonts w:ascii="GHEA Grapalat" w:hAnsi="GHEA Grapalat"/>
                <w:bCs/>
                <w:lang w:val="pt-PT" w:eastAsia="ar-SA"/>
              </w:rPr>
              <w:t xml:space="preserve"> </w:t>
            </w:r>
            <w:r w:rsidRPr="00697023">
              <w:rPr>
                <w:rFonts w:ascii="GHEA Grapalat" w:hAnsi="GHEA Grapalat"/>
                <w:bCs/>
                <w:lang w:eastAsia="ar-SA"/>
              </w:rPr>
              <w:t>առողջացման</w:t>
            </w:r>
            <w:r w:rsidRPr="00697023">
              <w:rPr>
                <w:rFonts w:ascii="GHEA Grapalat" w:hAnsi="GHEA Grapalat"/>
                <w:bCs/>
                <w:lang w:val="pt-PT" w:eastAsia="ar-SA"/>
              </w:rPr>
              <w:t xml:space="preserve"> </w:t>
            </w:r>
            <w:r w:rsidRPr="00697023">
              <w:rPr>
                <w:rFonts w:ascii="GHEA Grapalat" w:hAnsi="GHEA Grapalat"/>
                <w:bCs/>
                <w:lang w:eastAsia="ar-SA"/>
              </w:rPr>
              <w:t>ծրագիր</w:t>
            </w:r>
            <w:r w:rsidRPr="00697023">
              <w:rPr>
                <w:rFonts w:ascii="GHEA Grapalat" w:hAnsi="GHEA Grapalat"/>
                <w:bCs/>
                <w:lang w:val="pt-PT" w:eastAsia="ar-SA"/>
              </w:rPr>
              <w:t xml:space="preserve"> </w:t>
            </w:r>
            <w:r w:rsidRPr="00697023">
              <w:rPr>
                <w:rFonts w:ascii="GHEA Grapalat" w:hAnsi="GHEA Grapalat"/>
                <w:bCs/>
                <w:lang w:eastAsia="ar-SA"/>
              </w:rPr>
              <w:t>ներկայացնելուն</w:t>
            </w:r>
            <w:r w:rsidRPr="00697023">
              <w:rPr>
                <w:rFonts w:ascii="GHEA Grapalat" w:hAnsi="GHEA Grapalat"/>
                <w:bCs/>
                <w:lang w:val="pt-PT" w:eastAsia="ar-SA"/>
              </w:rPr>
              <w:t xml:space="preserve"> </w:t>
            </w:r>
            <w:r w:rsidRPr="00697023">
              <w:rPr>
                <w:rFonts w:ascii="GHEA Grapalat" w:hAnsi="GHEA Grapalat"/>
                <w:bCs/>
                <w:lang w:eastAsia="ar-SA"/>
              </w:rPr>
              <w:t>կամ</w:t>
            </w:r>
            <w:r w:rsidRPr="00697023">
              <w:rPr>
                <w:rFonts w:ascii="GHEA Grapalat" w:hAnsi="GHEA Grapalat"/>
                <w:bCs/>
                <w:lang w:val="pt-PT" w:eastAsia="ar-SA"/>
              </w:rPr>
              <w:t xml:space="preserve"> </w:t>
            </w:r>
            <w:r w:rsidRPr="00697023">
              <w:rPr>
                <w:rFonts w:ascii="GHEA Grapalat" w:hAnsi="GHEA Grapalat"/>
                <w:bCs/>
                <w:lang w:eastAsia="ar-SA"/>
              </w:rPr>
              <w:t>ներկայացման</w:t>
            </w:r>
            <w:r w:rsidRPr="00697023">
              <w:rPr>
                <w:rFonts w:ascii="GHEA Grapalat" w:hAnsi="GHEA Grapalat"/>
                <w:bCs/>
                <w:lang w:val="pt-PT" w:eastAsia="ar-SA"/>
              </w:rPr>
              <w:t xml:space="preserve"> </w:t>
            </w:r>
            <w:r w:rsidRPr="00697023">
              <w:rPr>
                <w:rFonts w:ascii="GHEA Grapalat" w:hAnsi="GHEA Grapalat"/>
                <w:bCs/>
                <w:lang w:eastAsia="ar-SA"/>
              </w:rPr>
              <w:t>ժամկետը</w:t>
            </w:r>
            <w:r w:rsidRPr="00697023">
              <w:rPr>
                <w:rFonts w:ascii="GHEA Grapalat" w:hAnsi="GHEA Grapalat"/>
                <w:bCs/>
                <w:lang w:val="pt-PT" w:eastAsia="ar-SA"/>
              </w:rPr>
              <w:t xml:space="preserve"> </w:t>
            </w:r>
            <w:r w:rsidRPr="00697023">
              <w:rPr>
                <w:rFonts w:ascii="GHEA Grapalat" w:hAnsi="GHEA Grapalat"/>
                <w:bCs/>
                <w:lang w:eastAsia="ar-SA"/>
              </w:rPr>
              <w:t>լրանալուն</w:t>
            </w:r>
            <w:r w:rsidRPr="00697023">
              <w:rPr>
                <w:rFonts w:ascii="GHEA Grapalat" w:hAnsi="GHEA Grapalat"/>
                <w:bCs/>
                <w:lang w:val="pt-PT" w:eastAsia="ar-SA"/>
              </w:rPr>
              <w:t xml:space="preserve"> </w:t>
            </w:r>
            <w:r w:rsidRPr="00697023">
              <w:rPr>
                <w:rFonts w:ascii="GHEA Grapalat" w:hAnsi="GHEA Grapalat"/>
                <w:bCs/>
                <w:lang w:eastAsia="ar-SA"/>
              </w:rPr>
              <w:t>կամ</w:t>
            </w:r>
            <w:r w:rsidRPr="00697023">
              <w:rPr>
                <w:rFonts w:ascii="GHEA Grapalat" w:hAnsi="GHEA Grapalat"/>
                <w:bCs/>
                <w:lang w:val="pt-PT" w:eastAsia="ar-SA"/>
              </w:rPr>
              <w:t xml:space="preserve"> </w:t>
            </w:r>
            <w:r w:rsidRPr="00697023">
              <w:rPr>
                <w:rFonts w:ascii="GHEA Grapalat" w:hAnsi="GHEA Grapalat"/>
                <w:bCs/>
                <w:lang w:eastAsia="ar-SA"/>
              </w:rPr>
              <w:t>ֆինանսական</w:t>
            </w:r>
            <w:r w:rsidRPr="00697023">
              <w:rPr>
                <w:rFonts w:ascii="GHEA Grapalat" w:hAnsi="GHEA Grapalat"/>
                <w:bCs/>
                <w:lang w:val="pt-PT" w:eastAsia="ar-SA"/>
              </w:rPr>
              <w:t xml:space="preserve"> </w:t>
            </w:r>
            <w:r w:rsidRPr="00697023">
              <w:rPr>
                <w:rFonts w:ascii="GHEA Grapalat" w:hAnsi="GHEA Grapalat"/>
                <w:bCs/>
                <w:lang w:eastAsia="ar-SA"/>
              </w:rPr>
              <w:t>առողջացման</w:t>
            </w:r>
            <w:r w:rsidRPr="00697023">
              <w:rPr>
                <w:rFonts w:ascii="GHEA Grapalat" w:hAnsi="GHEA Grapalat"/>
                <w:bCs/>
                <w:lang w:val="pt-PT" w:eastAsia="ar-SA"/>
              </w:rPr>
              <w:t xml:space="preserve"> </w:t>
            </w:r>
            <w:r w:rsidRPr="00697023">
              <w:rPr>
                <w:rFonts w:ascii="GHEA Grapalat" w:hAnsi="GHEA Grapalat"/>
                <w:bCs/>
                <w:lang w:eastAsia="ar-SA"/>
              </w:rPr>
              <w:t>ծրագրի</w:t>
            </w:r>
            <w:r w:rsidRPr="00697023">
              <w:rPr>
                <w:rFonts w:ascii="GHEA Grapalat" w:hAnsi="GHEA Grapalat"/>
                <w:bCs/>
                <w:lang w:val="pt-PT" w:eastAsia="ar-SA"/>
              </w:rPr>
              <w:t xml:space="preserve"> </w:t>
            </w:r>
            <w:r w:rsidRPr="00697023">
              <w:rPr>
                <w:rFonts w:ascii="GHEA Grapalat" w:hAnsi="GHEA Grapalat"/>
                <w:bCs/>
                <w:lang w:eastAsia="ar-SA"/>
              </w:rPr>
              <w:t>վաղաժամկետ</w:t>
            </w:r>
            <w:r w:rsidRPr="00697023">
              <w:rPr>
                <w:rFonts w:ascii="GHEA Grapalat" w:hAnsi="GHEA Grapalat"/>
                <w:bCs/>
                <w:lang w:val="pt-PT" w:eastAsia="ar-SA"/>
              </w:rPr>
              <w:t xml:space="preserve"> </w:t>
            </w:r>
            <w:r w:rsidRPr="00697023">
              <w:rPr>
                <w:rFonts w:ascii="GHEA Grapalat" w:hAnsi="GHEA Grapalat"/>
                <w:bCs/>
                <w:lang w:eastAsia="ar-SA"/>
              </w:rPr>
              <w:t>դադարելուն</w:t>
            </w:r>
            <w:r w:rsidRPr="00697023">
              <w:rPr>
                <w:rFonts w:ascii="GHEA Grapalat" w:hAnsi="GHEA Grapalat"/>
                <w:bCs/>
                <w:lang w:val="pt-PT" w:eastAsia="ar-SA"/>
              </w:rPr>
              <w:t xml:space="preserve"> </w:t>
            </w:r>
            <w:r w:rsidRPr="00697023">
              <w:rPr>
                <w:rFonts w:ascii="GHEA Grapalat" w:hAnsi="GHEA Grapalat"/>
                <w:bCs/>
                <w:lang w:eastAsia="ar-SA"/>
              </w:rPr>
              <w:t>հաջորդող</w:t>
            </w:r>
            <w:r w:rsidRPr="00697023">
              <w:rPr>
                <w:rFonts w:ascii="GHEA Grapalat" w:hAnsi="GHEA Grapalat"/>
                <w:bCs/>
                <w:lang w:val="pt-PT" w:eastAsia="ar-SA"/>
              </w:rPr>
              <w:t xml:space="preserve"> </w:t>
            </w:r>
            <w:r w:rsidRPr="00697023">
              <w:rPr>
                <w:rFonts w:ascii="GHEA Grapalat" w:hAnsi="GHEA Grapalat"/>
                <w:bCs/>
                <w:lang w:eastAsia="ar-SA"/>
              </w:rPr>
              <w:t>օրվանից</w:t>
            </w:r>
            <w:r w:rsidRPr="00697023">
              <w:rPr>
                <w:rFonts w:ascii="GHEA Grapalat" w:hAnsi="GHEA Grapalat"/>
                <w:bCs/>
                <w:lang w:val="pt-PT" w:eastAsia="ar-SA"/>
              </w:rPr>
              <w:t>:</w:t>
            </w:r>
            <w:r w:rsidRPr="00697023">
              <w:rPr>
                <w:rFonts w:ascii="GHEA Grapalat" w:hAnsi="GHEA Grapalat"/>
                <w:bCs/>
                <w:lang w:val="pt-PT" w:eastAsia="ar-SA"/>
              </w:rPr>
              <w:tab/>
            </w:r>
            <w:r w:rsidRPr="00697023">
              <w:rPr>
                <w:rFonts w:ascii="GHEA Grapalat" w:hAnsi="GHEA Grapalat"/>
                <w:bCs/>
                <w:lang w:eastAsia="ar-SA"/>
              </w:rPr>
              <w:t>Ընթացակարգային</w:t>
            </w:r>
            <w:r w:rsidRPr="00697023">
              <w:rPr>
                <w:rFonts w:ascii="GHEA Grapalat" w:hAnsi="GHEA Grapalat"/>
                <w:bCs/>
                <w:lang w:val="pt-PT" w:eastAsia="ar-SA"/>
              </w:rPr>
              <w:t xml:space="preserve"> </w:t>
            </w:r>
            <w:r w:rsidRPr="00697023">
              <w:rPr>
                <w:rFonts w:ascii="GHEA Grapalat" w:hAnsi="GHEA Grapalat"/>
                <w:bCs/>
                <w:lang w:eastAsia="ar-SA"/>
              </w:rPr>
              <w:t>առումով</w:t>
            </w:r>
            <w:r w:rsidRPr="00697023">
              <w:rPr>
                <w:rFonts w:ascii="GHEA Grapalat" w:hAnsi="GHEA Grapalat"/>
                <w:bCs/>
                <w:lang w:val="pt-PT" w:eastAsia="ar-SA"/>
              </w:rPr>
              <w:t xml:space="preserve"> </w:t>
            </w:r>
            <w:r w:rsidRPr="00697023">
              <w:rPr>
                <w:rFonts w:ascii="GHEA Grapalat" w:hAnsi="GHEA Grapalat"/>
                <w:bCs/>
                <w:lang w:eastAsia="ar-SA"/>
              </w:rPr>
              <w:t>փոփոխությունը</w:t>
            </w:r>
            <w:r w:rsidRPr="00697023">
              <w:rPr>
                <w:rFonts w:ascii="GHEA Grapalat" w:hAnsi="GHEA Grapalat"/>
                <w:bCs/>
                <w:lang w:val="pt-PT" w:eastAsia="ar-SA"/>
              </w:rPr>
              <w:t xml:space="preserve"> </w:t>
            </w:r>
            <w:r w:rsidRPr="00697023">
              <w:rPr>
                <w:rFonts w:ascii="GHEA Grapalat" w:hAnsi="GHEA Grapalat"/>
                <w:bCs/>
                <w:lang w:eastAsia="ar-SA"/>
              </w:rPr>
              <w:t>ենթադրում</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որ</w:t>
            </w:r>
            <w:r w:rsidRPr="00697023">
              <w:rPr>
                <w:rFonts w:ascii="GHEA Grapalat" w:hAnsi="GHEA Grapalat"/>
                <w:bCs/>
                <w:lang w:val="pt-PT" w:eastAsia="ar-SA"/>
              </w:rPr>
              <w:t xml:space="preserve"> </w:t>
            </w:r>
            <w:r w:rsidRPr="00697023">
              <w:rPr>
                <w:rFonts w:ascii="GHEA Grapalat" w:hAnsi="GHEA Grapalat"/>
                <w:bCs/>
                <w:lang w:eastAsia="ar-SA"/>
              </w:rPr>
              <w:t>ապահովված</w:t>
            </w:r>
            <w:r w:rsidRPr="00697023">
              <w:rPr>
                <w:rFonts w:ascii="GHEA Grapalat" w:hAnsi="GHEA Grapalat"/>
                <w:bCs/>
                <w:lang w:val="pt-PT" w:eastAsia="ar-SA"/>
              </w:rPr>
              <w:t xml:space="preserve"> </w:t>
            </w:r>
            <w:r w:rsidRPr="00697023">
              <w:rPr>
                <w:rFonts w:ascii="GHEA Grapalat" w:hAnsi="GHEA Grapalat"/>
                <w:bCs/>
                <w:lang w:eastAsia="ar-SA"/>
              </w:rPr>
              <w:t>իրավունքի</w:t>
            </w:r>
            <w:r w:rsidRPr="00697023">
              <w:rPr>
                <w:rFonts w:ascii="GHEA Grapalat" w:hAnsi="GHEA Grapalat"/>
                <w:bCs/>
                <w:lang w:val="pt-PT" w:eastAsia="ar-SA"/>
              </w:rPr>
              <w:t xml:space="preserve"> </w:t>
            </w:r>
            <w:r w:rsidRPr="00697023">
              <w:rPr>
                <w:rFonts w:ascii="GHEA Grapalat" w:hAnsi="GHEA Grapalat"/>
                <w:bCs/>
                <w:lang w:eastAsia="ar-SA"/>
              </w:rPr>
              <w:t>պարտատերը</w:t>
            </w:r>
            <w:r w:rsidRPr="00697023">
              <w:rPr>
                <w:rFonts w:ascii="GHEA Grapalat" w:hAnsi="GHEA Grapalat"/>
                <w:bCs/>
                <w:lang w:val="pt-PT" w:eastAsia="ar-SA"/>
              </w:rPr>
              <w:t xml:space="preserve"> </w:t>
            </w:r>
            <w:r w:rsidRPr="00697023">
              <w:rPr>
                <w:rFonts w:ascii="GHEA Grapalat" w:hAnsi="GHEA Grapalat"/>
                <w:bCs/>
                <w:lang w:eastAsia="ar-SA"/>
              </w:rPr>
              <w:t>ընդհանուր</w:t>
            </w:r>
            <w:r w:rsidRPr="00697023">
              <w:rPr>
                <w:rFonts w:ascii="GHEA Grapalat" w:hAnsi="GHEA Grapalat"/>
                <w:bCs/>
                <w:lang w:val="pt-PT" w:eastAsia="ar-SA"/>
              </w:rPr>
              <w:t xml:space="preserve"> </w:t>
            </w:r>
            <w:r w:rsidRPr="00697023">
              <w:rPr>
                <w:rFonts w:ascii="GHEA Grapalat" w:hAnsi="GHEA Grapalat"/>
                <w:bCs/>
                <w:lang w:eastAsia="ar-SA"/>
              </w:rPr>
              <w:t>կարգով</w:t>
            </w:r>
            <w:r w:rsidRPr="00697023">
              <w:rPr>
                <w:rFonts w:ascii="GHEA Grapalat" w:hAnsi="GHEA Grapalat"/>
                <w:bCs/>
                <w:lang w:val="pt-PT" w:eastAsia="ar-SA"/>
              </w:rPr>
              <w:t xml:space="preserve"> </w:t>
            </w:r>
            <w:r w:rsidRPr="00697023">
              <w:rPr>
                <w:rFonts w:ascii="GHEA Grapalat" w:hAnsi="GHEA Grapalat"/>
                <w:bCs/>
                <w:lang w:eastAsia="ar-SA"/>
              </w:rPr>
              <w:t>գրանցվում</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պահանջների</w:t>
            </w:r>
            <w:r w:rsidRPr="00697023">
              <w:rPr>
                <w:rFonts w:ascii="GHEA Grapalat" w:hAnsi="GHEA Grapalat"/>
                <w:bCs/>
                <w:lang w:val="pt-PT" w:eastAsia="ar-SA"/>
              </w:rPr>
              <w:t xml:space="preserve"> </w:t>
            </w:r>
            <w:r w:rsidRPr="00697023">
              <w:rPr>
                <w:rFonts w:ascii="GHEA Grapalat" w:hAnsi="GHEA Grapalat"/>
                <w:bCs/>
                <w:lang w:eastAsia="ar-SA"/>
              </w:rPr>
              <w:t>ցուցակում</w:t>
            </w:r>
            <w:r w:rsidRPr="00697023">
              <w:rPr>
                <w:rFonts w:ascii="GHEA Grapalat" w:hAnsi="GHEA Grapalat"/>
                <w:bCs/>
                <w:lang w:val="pt-PT" w:eastAsia="ar-SA"/>
              </w:rPr>
              <w:t xml:space="preserve">, </w:t>
            </w:r>
            <w:r w:rsidRPr="00697023">
              <w:rPr>
                <w:rFonts w:ascii="GHEA Grapalat" w:hAnsi="GHEA Grapalat"/>
                <w:bCs/>
                <w:lang w:eastAsia="ar-SA"/>
              </w:rPr>
              <w:t>որը</w:t>
            </w:r>
            <w:r w:rsidRPr="00697023">
              <w:rPr>
                <w:rFonts w:ascii="GHEA Grapalat" w:hAnsi="GHEA Grapalat"/>
                <w:bCs/>
                <w:lang w:val="pt-PT" w:eastAsia="ar-SA"/>
              </w:rPr>
              <w:t xml:space="preserve"> </w:t>
            </w:r>
            <w:r w:rsidRPr="00697023">
              <w:rPr>
                <w:rFonts w:ascii="GHEA Grapalat" w:hAnsi="GHEA Grapalat"/>
                <w:bCs/>
                <w:lang w:eastAsia="ar-SA"/>
              </w:rPr>
              <w:t>նաև</w:t>
            </w:r>
            <w:r w:rsidRPr="00697023">
              <w:rPr>
                <w:rFonts w:ascii="GHEA Grapalat" w:hAnsi="GHEA Grapalat"/>
                <w:bCs/>
                <w:lang w:val="pt-PT" w:eastAsia="ar-SA"/>
              </w:rPr>
              <w:t xml:space="preserve"> </w:t>
            </w:r>
            <w:r w:rsidRPr="00697023">
              <w:rPr>
                <w:rFonts w:ascii="GHEA Grapalat" w:hAnsi="GHEA Grapalat"/>
                <w:bCs/>
                <w:lang w:eastAsia="ar-SA"/>
              </w:rPr>
              <w:t>հնարավորություն</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տալիս</w:t>
            </w:r>
            <w:r w:rsidRPr="00697023">
              <w:rPr>
                <w:rFonts w:ascii="GHEA Grapalat" w:hAnsi="GHEA Grapalat"/>
                <w:bCs/>
                <w:lang w:val="pt-PT" w:eastAsia="ar-SA"/>
              </w:rPr>
              <w:t xml:space="preserve"> </w:t>
            </w:r>
            <w:r w:rsidRPr="00697023">
              <w:rPr>
                <w:rFonts w:ascii="GHEA Grapalat" w:hAnsi="GHEA Grapalat"/>
                <w:bCs/>
                <w:lang w:eastAsia="ar-SA"/>
              </w:rPr>
              <w:t>դատարանին</w:t>
            </w:r>
            <w:r w:rsidRPr="00697023">
              <w:rPr>
                <w:rFonts w:ascii="GHEA Grapalat" w:hAnsi="GHEA Grapalat"/>
                <w:bCs/>
                <w:lang w:val="pt-PT" w:eastAsia="ar-SA"/>
              </w:rPr>
              <w:t xml:space="preserve"> </w:t>
            </w:r>
            <w:r w:rsidRPr="00697023">
              <w:rPr>
                <w:rFonts w:ascii="GHEA Grapalat" w:hAnsi="GHEA Grapalat"/>
                <w:bCs/>
                <w:lang w:eastAsia="ar-SA"/>
              </w:rPr>
              <w:t>և</w:t>
            </w:r>
            <w:r w:rsidRPr="00697023">
              <w:rPr>
                <w:rFonts w:ascii="GHEA Grapalat" w:hAnsi="GHEA Grapalat"/>
                <w:bCs/>
                <w:lang w:val="pt-PT" w:eastAsia="ar-SA"/>
              </w:rPr>
              <w:t xml:space="preserve"> </w:t>
            </w:r>
            <w:r w:rsidRPr="00697023">
              <w:rPr>
                <w:rFonts w:ascii="GHEA Grapalat" w:hAnsi="GHEA Grapalat"/>
                <w:bCs/>
                <w:lang w:eastAsia="ar-SA"/>
              </w:rPr>
              <w:t>սնանկության</w:t>
            </w:r>
            <w:r w:rsidRPr="00697023">
              <w:rPr>
                <w:rFonts w:ascii="GHEA Grapalat" w:hAnsi="GHEA Grapalat"/>
                <w:bCs/>
                <w:lang w:val="pt-PT" w:eastAsia="ar-SA"/>
              </w:rPr>
              <w:t xml:space="preserve"> </w:t>
            </w:r>
            <w:r w:rsidRPr="00697023">
              <w:rPr>
                <w:rFonts w:ascii="GHEA Grapalat" w:hAnsi="GHEA Grapalat"/>
                <w:bCs/>
                <w:lang w:eastAsia="ar-SA"/>
              </w:rPr>
              <w:t>վարույթի</w:t>
            </w:r>
            <w:r w:rsidRPr="00697023">
              <w:rPr>
                <w:rFonts w:ascii="GHEA Grapalat" w:hAnsi="GHEA Grapalat"/>
                <w:bCs/>
                <w:lang w:val="pt-PT" w:eastAsia="ar-SA"/>
              </w:rPr>
              <w:t xml:space="preserve"> </w:t>
            </w:r>
            <w:r w:rsidRPr="00697023">
              <w:rPr>
                <w:rFonts w:ascii="GHEA Grapalat" w:hAnsi="GHEA Grapalat"/>
                <w:bCs/>
                <w:lang w:eastAsia="ar-SA"/>
              </w:rPr>
              <w:t>մասնակիցներին</w:t>
            </w:r>
            <w:r w:rsidRPr="00697023">
              <w:rPr>
                <w:rFonts w:ascii="GHEA Grapalat" w:hAnsi="GHEA Grapalat"/>
                <w:bCs/>
                <w:lang w:val="pt-PT" w:eastAsia="ar-SA"/>
              </w:rPr>
              <w:t xml:space="preserve"> </w:t>
            </w:r>
            <w:r w:rsidRPr="00697023">
              <w:rPr>
                <w:rFonts w:ascii="GHEA Grapalat" w:hAnsi="GHEA Grapalat"/>
                <w:bCs/>
                <w:lang w:eastAsia="ar-SA"/>
              </w:rPr>
              <w:t>ամբողջական</w:t>
            </w:r>
            <w:r w:rsidRPr="00697023">
              <w:rPr>
                <w:rFonts w:ascii="GHEA Grapalat" w:hAnsi="GHEA Grapalat"/>
                <w:bCs/>
                <w:lang w:val="pt-PT" w:eastAsia="ar-SA"/>
              </w:rPr>
              <w:t xml:space="preserve"> </w:t>
            </w:r>
            <w:r w:rsidRPr="00697023">
              <w:rPr>
                <w:rFonts w:ascii="GHEA Grapalat" w:hAnsi="GHEA Grapalat"/>
                <w:bCs/>
                <w:lang w:eastAsia="ar-SA"/>
              </w:rPr>
              <w:t>պատկերացում</w:t>
            </w:r>
            <w:r w:rsidRPr="00697023">
              <w:rPr>
                <w:rFonts w:ascii="GHEA Grapalat" w:hAnsi="GHEA Grapalat"/>
                <w:bCs/>
                <w:lang w:val="pt-PT" w:eastAsia="ar-SA"/>
              </w:rPr>
              <w:t xml:space="preserve"> </w:t>
            </w:r>
            <w:r w:rsidRPr="00697023">
              <w:rPr>
                <w:rFonts w:ascii="GHEA Grapalat" w:hAnsi="GHEA Grapalat"/>
                <w:bCs/>
                <w:lang w:eastAsia="ar-SA"/>
              </w:rPr>
              <w:t>ունենալ</w:t>
            </w:r>
            <w:r w:rsidRPr="00697023">
              <w:rPr>
                <w:rFonts w:ascii="GHEA Grapalat" w:hAnsi="GHEA Grapalat"/>
                <w:bCs/>
                <w:lang w:val="pt-PT" w:eastAsia="ar-SA"/>
              </w:rPr>
              <w:t xml:space="preserve"> </w:t>
            </w:r>
            <w:r w:rsidRPr="00697023">
              <w:rPr>
                <w:rFonts w:ascii="GHEA Grapalat" w:hAnsi="GHEA Grapalat"/>
                <w:bCs/>
                <w:lang w:eastAsia="ar-SA"/>
              </w:rPr>
              <w:t>պահանջների</w:t>
            </w:r>
            <w:r w:rsidRPr="00697023">
              <w:rPr>
                <w:rFonts w:ascii="GHEA Grapalat" w:hAnsi="GHEA Grapalat"/>
                <w:bCs/>
                <w:lang w:val="pt-PT" w:eastAsia="ar-SA"/>
              </w:rPr>
              <w:t xml:space="preserve"> </w:t>
            </w:r>
            <w:r w:rsidRPr="00697023">
              <w:rPr>
                <w:rFonts w:ascii="GHEA Grapalat" w:hAnsi="GHEA Grapalat"/>
                <w:bCs/>
                <w:lang w:eastAsia="ar-SA"/>
              </w:rPr>
              <w:t>ողջ</w:t>
            </w:r>
            <w:r w:rsidRPr="00697023">
              <w:rPr>
                <w:rFonts w:ascii="GHEA Grapalat" w:hAnsi="GHEA Grapalat"/>
                <w:bCs/>
                <w:lang w:val="pt-PT" w:eastAsia="ar-SA"/>
              </w:rPr>
              <w:t xml:space="preserve"> </w:t>
            </w:r>
            <w:r w:rsidRPr="00697023">
              <w:rPr>
                <w:rFonts w:ascii="GHEA Grapalat" w:hAnsi="GHEA Grapalat"/>
                <w:bCs/>
                <w:lang w:eastAsia="ar-SA"/>
              </w:rPr>
              <w:t>ծավալի</w:t>
            </w:r>
            <w:r w:rsidRPr="00697023">
              <w:rPr>
                <w:rFonts w:ascii="GHEA Grapalat" w:hAnsi="GHEA Grapalat"/>
                <w:bCs/>
                <w:lang w:val="pt-PT" w:eastAsia="ar-SA"/>
              </w:rPr>
              <w:t xml:space="preserve"> </w:t>
            </w:r>
            <w:r w:rsidRPr="00697023">
              <w:rPr>
                <w:rFonts w:ascii="GHEA Grapalat" w:hAnsi="GHEA Grapalat"/>
                <w:bCs/>
                <w:lang w:eastAsia="ar-SA"/>
              </w:rPr>
              <w:t>մասին</w:t>
            </w:r>
            <w:r w:rsidRPr="00697023">
              <w:rPr>
                <w:rFonts w:ascii="GHEA Grapalat" w:hAnsi="GHEA Grapalat"/>
                <w:bCs/>
                <w:lang w:val="pt-PT" w:eastAsia="ar-SA"/>
              </w:rPr>
              <w:t xml:space="preserve">, </w:t>
            </w:r>
            <w:r w:rsidRPr="00697023">
              <w:rPr>
                <w:rFonts w:ascii="GHEA Grapalat" w:hAnsi="GHEA Grapalat"/>
                <w:bCs/>
                <w:lang w:eastAsia="ar-SA"/>
              </w:rPr>
              <w:t>որից</w:t>
            </w:r>
            <w:r w:rsidRPr="00697023">
              <w:rPr>
                <w:rFonts w:ascii="GHEA Grapalat" w:hAnsi="GHEA Grapalat"/>
                <w:bCs/>
                <w:lang w:val="pt-PT" w:eastAsia="ar-SA"/>
              </w:rPr>
              <w:t xml:space="preserve"> </w:t>
            </w:r>
            <w:r w:rsidRPr="00697023">
              <w:rPr>
                <w:rFonts w:ascii="GHEA Grapalat" w:hAnsi="GHEA Grapalat"/>
                <w:bCs/>
                <w:lang w:eastAsia="ar-SA"/>
              </w:rPr>
              <w:t>հետո</w:t>
            </w:r>
            <w:r w:rsidRPr="00697023">
              <w:rPr>
                <w:rFonts w:ascii="GHEA Grapalat" w:hAnsi="GHEA Grapalat"/>
                <w:bCs/>
                <w:lang w:val="pt-PT" w:eastAsia="ar-SA"/>
              </w:rPr>
              <w:t xml:space="preserve">, </w:t>
            </w:r>
            <w:r w:rsidRPr="00697023">
              <w:rPr>
                <w:rFonts w:ascii="GHEA Grapalat" w:hAnsi="GHEA Grapalat"/>
                <w:bCs/>
                <w:lang w:eastAsia="ar-SA"/>
              </w:rPr>
              <w:t>եթե</w:t>
            </w:r>
            <w:r w:rsidRPr="00697023">
              <w:rPr>
                <w:rFonts w:ascii="GHEA Grapalat" w:hAnsi="GHEA Grapalat"/>
                <w:bCs/>
                <w:lang w:val="pt-PT" w:eastAsia="ar-SA"/>
              </w:rPr>
              <w:t xml:space="preserve"> </w:t>
            </w:r>
            <w:r w:rsidRPr="00697023">
              <w:rPr>
                <w:rFonts w:ascii="GHEA Grapalat" w:hAnsi="GHEA Grapalat"/>
                <w:bCs/>
                <w:lang w:eastAsia="ar-SA"/>
              </w:rPr>
              <w:t>ներկայացվում</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ֆինանսական</w:t>
            </w:r>
            <w:r w:rsidRPr="00697023">
              <w:rPr>
                <w:rFonts w:ascii="GHEA Grapalat" w:hAnsi="GHEA Grapalat"/>
                <w:bCs/>
                <w:lang w:val="pt-PT" w:eastAsia="ar-SA"/>
              </w:rPr>
              <w:t xml:space="preserve"> </w:t>
            </w:r>
            <w:r w:rsidRPr="00697023">
              <w:rPr>
                <w:rFonts w:ascii="GHEA Grapalat" w:hAnsi="GHEA Grapalat"/>
                <w:bCs/>
                <w:lang w:eastAsia="ar-SA"/>
              </w:rPr>
              <w:t>առողջացման</w:t>
            </w:r>
            <w:r w:rsidRPr="00697023">
              <w:rPr>
                <w:rFonts w:ascii="GHEA Grapalat" w:hAnsi="GHEA Grapalat"/>
                <w:bCs/>
                <w:lang w:val="pt-PT" w:eastAsia="ar-SA"/>
              </w:rPr>
              <w:t xml:space="preserve"> </w:t>
            </w:r>
            <w:r w:rsidRPr="00697023">
              <w:rPr>
                <w:rFonts w:ascii="GHEA Grapalat" w:hAnsi="GHEA Grapalat"/>
                <w:bCs/>
                <w:lang w:eastAsia="ar-SA"/>
              </w:rPr>
              <w:t>ծրագիր</w:t>
            </w:r>
            <w:r w:rsidRPr="00697023">
              <w:rPr>
                <w:rFonts w:ascii="GHEA Grapalat" w:hAnsi="GHEA Grapalat"/>
                <w:bCs/>
                <w:lang w:val="pt-PT" w:eastAsia="ar-SA"/>
              </w:rPr>
              <w:t xml:space="preserve"> </w:t>
            </w:r>
            <w:r w:rsidRPr="00697023">
              <w:rPr>
                <w:rFonts w:ascii="GHEA Grapalat" w:hAnsi="GHEA Grapalat"/>
                <w:bCs/>
                <w:lang w:eastAsia="ar-SA"/>
              </w:rPr>
              <w:t>կամ</w:t>
            </w:r>
            <w:r w:rsidRPr="00697023">
              <w:rPr>
                <w:rFonts w:ascii="GHEA Grapalat" w:hAnsi="GHEA Grapalat"/>
                <w:bCs/>
                <w:lang w:val="pt-PT" w:eastAsia="ar-SA"/>
              </w:rPr>
              <w:t xml:space="preserve"> </w:t>
            </w:r>
            <w:r w:rsidRPr="00697023">
              <w:rPr>
                <w:rFonts w:ascii="GHEA Grapalat" w:hAnsi="GHEA Grapalat"/>
                <w:bCs/>
                <w:lang w:eastAsia="ar-SA"/>
              </w:rPr>
              <w:t>ներկայացման</w:t>
            </w:r>
            <w:r w:rsidRPr="00697023">
              <w:rPr>
                <w:rFonts w:ascii="GHEA Grapalat" w:hAnsi="GHEA Grapalat"/>
                <w:bCs/>
                <w:lang w:val="pt-PT" w:eastAsia="ar-SA"/>
              </w:rPr>
              <w:t xml:space="preserve"> </w:t>
            </w:r>
            <w:r w:rsidRPr="00697023">
              <w:rPr>
                <w:rFonts w:ascii="GHEA Grapalat" w:hAnsi="GHEA Grapalat"/>
                <w:bCs/>
                <w:lang w:eastAsia="ar-SA"/>
              </w:rPr>
              <w:t>ժամկետը</w:t>
            </w:r>
            <w:r w:rsidRPr="00697023">
              <w:rPr>
                <w:rFonts w:ascii="GHEA Grapalat" w:hAnsi="GHEA Grapalat"/>
                <w:bCs/>
                <w:lang w:val="pt-PT" w:eastAsia="ar-SA"/>
              </w:rPr>
              <w:t xml:space="preserve"> </w:t>
            </w:r>
            <w:r w:rsidRPr="00697023">
              <w:rPr>
                <w:rFonts w:ascii="GHEA Grapalat" w:hAnsi="GHEA Grapalat"/>
                <w:bCs/>
                <w:lang w:eastAsia="ar-SA"/>
              </w:rPr>
              <w:t>լրանում</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կամ</w:t>
            </w:r>
            <w:r w:rsidRPr="00697023">
              <w:rPr>
                <w:rFonts w:ascii="GHEA Grapalat" w:hAnsi="GHEA Grapalat"/>
                <w:bCs/>
                <w:lang w:val="pt-PT" w:eastAsia="ar-SA"/>
              </w:rPr>
              <w:t xml:space="preserve"> </w:t>
            </w:r>
            <w:r w:rsidRPr="00697023">
              <w:rPr>
                <w:rFonts w:ascii="GHEA Grapalat" w:hAnsi="GHEA Grapalat"/>
                <w:bCs/>
                <w:lang w:eastAsia="ar-SA"/>
              </w:rPr>
              <w:t>ֆինանսական</w:t>
            </w:r>
            <w:r w:rsidRPr="00697023">
              <w:rPr>
                <w:rFonts w:ascii="GHEA Grapalat" w:hAnsi="GHEA Grapalat"/>
                <w:bCs/>
                <w:lang w:val="pt-PT" w:eastAsia="ar-SA"/>
              </w:rPr>
              <w:t xml:space="preserve"> </w:t>
            </w:r>
            <w:r w:rsidRPr="00697023">
              <w:rPr>
                <w:rFonts w:ascii="GHEA Grapalat" w:hAnsi="GHEA Grapalat"/>
                <w:bCs/>
                <w:lang w:eastAsia="ar-SA"/>
              </w:rPr>
              <w:t>առողջացման</w:t>
            </w:r>
            <w:r w:rsidRPr="00697023">
              <w:rPr>
                <w:rFonts w:ascii="GHEA Grapalat" w:hAnsi="GHEA Grapalat"/>
                <w:bCs/>
                <w:lang w:val="pt-PT" w:eastAsia="ar-SA"/>
              </w:rPr>
              <w:t xml:space="preserve"> </w:t>
            </w:r>
            <w:r w:rsidRPr="00697023">
              <w:rPr>
                <w:rFonts w:ascii="GHEA Grapalat" w:hAnsi="GHEA Grapalat"/>
                <w:bCs/>
                <w:lang w:eastAsia="ar-SA"/>
              </w:rPr>
              <w:t>ծրագիրը</w:t>
            </w:r>
            <w:r w:rsidRPr="00697023">
              <w:rPr>
                <w:rFonts w:ascii="GHEA Grapalat" w:hAnsi="GHEA Grapalat"/>
                <w:bCs/>
                <w:lang w:val="pt-PT" w:eastAsia="ar-SA"/>
              </w:rPr>
              <w:t xml:space="preserve"> </w:t>
            </w:r>
            <w:r w:rsidRPr="00697023">
              <w:rPr>
                <w:rFonts w:ascii="GHEA Grapalat" w:hAnsi="GHEA Grapalat"/>
                <w:bCs/>
                <w:lang w:eastAsia="ar-SA"/>
              </w:rPr>
              <w:t>վաղաժամկետ</w:t>
            </w:r>
            <w:r w:rsidRPr="00697023">
              <w:rPr>
                <w:rFonts w:ascii="GHEA Grapalat" w:hAnsi="GHEA Grapalat"/>
                <w:bCs/>
                <w:lang w:val="pt-PT" w:eastAsia="ar-SA"/>
              </w:rPr>
              <w:t xml:space="preserve"> </w:t>
            </w:r>
            <w:r w:rsidRPr="00697023">
              <w:rPr>
                <w:rFonts w:ascii="GHEA Grapalat" w:hAnsi="GHEA Grapalat"/>
                <w:bCs/>
                <w:lang w:eastAsia="ar-SA"/>
              </w:rPr>
              <w:t>դադարում</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ապա</w:t>
            </w:r>
            <w:r w:rsidRPr="00697023">
              <w:rPr>
                <w:rFonts w:ascii="GHEA Grapalat" w:hAnsi="GHEA Grapalat"/>
                <w:bCs/>
                <w:lang w:val="pt-PT" w:eastAsia="ar-SA"/>
              </w:rPr>
              <w:t xml:space="preserve"> </w:t>
            </w:r>
            <w:r w:rsidRPr="00697023">
              <w:rPr>
                <w:rFonts w:ascii="GHEA Grapalat" w:hAnsi="GHEA Grapalat"/>
                <w:bCs/>
                <w:lang w:eastAsia="ar-SA"/>
              </w:rPr>
              <w:t>վերջինս</w:t>
            </w:r>
            <w:r w:rsidRPr="00697023">
              <w:rPr>
                <w:rFonts w:ascii="GHEA Grapalat" w:hAnsi="GHEA Grapalat"/>
                <w:bCs/>
                <w:lang w:val="pt-PT" w:eastAsia="ar-SA"/>
              </w:rPr>
              <w:t xml:space="preserve"> </w:t>
            </w:r>
            <w:r w:rsidRPr="00697023">
              <w:rPr>
                <w:rFonts w:ascii="GHEA Grapalat" w:hAnsi="GHEA Grapalat"/>
                <w:bCs/>
                <w:lang w:eastAsia="ar-SA"/>
              </w:rPr>
              <w:t>իրավունք</w:t>
            </w:r>
            <w:r w:rsidRPr="00697023">
              <w:rPr>
                <w:rFonts w:ascii="GHEA Grapalat" w:hAnsi="GHEA Grapalat"/>
                <w:bCs/>
                <w:lang w:val="pt-PT" w:eastAsia="ar-SA"/>
              </w:rPr>
              <w:t xml:space="preserve"> </w:t>
            </w:r>
            <w:r w:rsidRPr="00697023">
              <w:rPr>
                <w:rFonts w:ascii="GHEA Grapalat" w:hAnsi="GHEA Grapalat"/>
                <w:bCs/>
                <w:lang w:eastAsia="ar-SA"/>
              </w:rPr>
              <w:t>ունի</w:t>
            </w:r>
            <w:r w:rsidRPr="00697023">
              <w:rPr>
                <w:rFonts w:ascii="GHEA Grapalat" w:hAnsi="GHEA Grapalat"/>
                <w:bCs/>
                <w:lang w:val="pt-PT" w:eastAsia="ar-SA"/>
              </w:rPr>
              <w:t xml:space="preserve"> </w:t>
            </w:r>
            <w:r w:rsidRPr="00697023">
              <w:rPr>
                <w:rFonts w:ascii="GHEA Grapalat" w:hAnsi="GHEA Grapalat"/>
                <w:bCs/>
                <w:lang w:eastAsia="ar-SA"/>
              </w:rPr>
              <w:t>դիմելու</w:t>
            </w:r>
            <w:r w:rsidRPr="00697023">
              <w:rPr>
                <w:rFonts w:ascii="GHEA Grapalat" w:hAnsi="GHEA Grapalat"/>
                <w:bCs/>
                <w:lang w:val="pt-PT" w:eastAsia="ar-SA"/>
              </w:rPr>
              <w:t xml:space="preserve"> </w:t>
            </w:r>
            <w:r w:rsidRPr="00697023">
              <w:rPr>
                <w:rFonts w:ascii="GHEA Grapalat" w:hAnsi="GHEA Grapalat"/>
                <w:bCs/>
                <w:lang w:eastAsia="ar-SA"/>
              </w:rPr>
              <w:t>դատարան</w:t>
            </w:r>
            <w:r w:rsidRPr="00697023">
              <w:rPr>
                <w:rFonts w:ascii="GHEA Grapalat" w:hAnsi="GHEA Grapalat"/>
                <w:bCs/>
                <w:lang w:val="pt-PT" w:eastAsia="ar-SA"/>
              </w:rPr>
              <w:t xml:space="preserve">' </w:t>
            </w:r>
            <w:r w:rsidRPr="00697023">
              <w:rPr>
                <w:rFonts w:ascii="GHEA Grapalat" w:hAnsi="GHEA Grapalat"/>
                <w:bCs/>
                <w:lang w:eastAsia="ar-SA"/>
              </w:rPr>
              <w:t>գույքի</w:t>
            </w:r>
            <w:r w:rsidRPr="00697023">
              <w:rPr>
                <w:rFonts w:ascii="GHEA Grapalat" w:hAnsi="GHEA Grapalat"/>
                <w:bCs/>
                <w:lang w:val="pt-PT" w:eastAsia="ar-SA"/>
              </w:rPr>
              <w:t xml:space="preserve"> </w:t>
            </w:r>
            <w:r w:rsidRPr="00697023">
              <w:rPr>
                <w:rFonts w:ascii="GHEA Grapalat" w:hAnsi="GHEA Grapalat"/>
                <w:bCs/>
                <w:lang w:eastAsia="ar-SA"/>
              </w:rPr>
              <w:t>արտադատարանական</w:t>
            </w:r>
            <w:r w:rsidRPr="00697023">
              <w:rPr>
                <w:rFonts w:ascii="GHEA Grapalat" w:hAnsi="GHEA Grapalat"/>
                <w:bCs/>
                <w:lang w:val="pt-PT" w:eastAsia="ar-SA"/>
              </w:rPr>
              <w:t xml:space="preserve"> </w:t>
            </w:r>
            <w:r w:rsidRPr="00697023">
              <w:rPr>
                <w:rFonts w:ascii="GHEA Grapalat" w:hAnsi="GHEA Grapalat"/>
                <w:bCs/>
                <w:lang w:eastAsia="ar-SA"/>
              </w:rPr>
              <w:t>իրացման</w:t>
            </w:r>
            <w:r w:rsidRPr="00697023">
              <w:rPr>
                <w:rFonts w:ascii="GHEA Grapalat" w:hAnsi="GHEA Grapalat"/>
                <w:bCs/>
                <w:lang w:val="pt-PT" w:eastAsia="ar-SA"/>
              </w:rPr>
              <w:t xml:space="preserve"> </w:t>
            </w:r>
            <w:r w:rsidRPr="00697023">
              <w:rPr>
                <w:rFonts w:ascii="GHEA Grapalat" w:hAnsi="GHEA Grapalat"/>
                <w:bCs/>
                <w:lang w:eastAsia="ar-SA"/>
              </w:rPr>
              <w:t>համար</w:t>
            </w:r>
            <w:r w:rsidRPr="00697023">
              <w:rPr>
                <w:rFonts w:ascii="GHEA Grapalat" w:hAnsi="GHEA Grapalat"/>
                <w:bCs/>
                <w:lang w:val="pt-PT" w:eastAsia="ar-SA"/>
              </w:rPr>
              <w:t>:</w:t>
            </w:r>
          </w:p>
          <w:p w:rsidR="00697023" w:rsidRPr="00D65491" w:rsidRDefault="00697023" w:rsidP="00D65491">
            <w:pPr>
              <w:spacing w:line="276" w:lineRule="auto"/>
              <w:jc w:val="both"/>
              <w:rPr>
                <w:rFonts w:ascii="GHEA Grapalat" w:hAnsi="GHEA Grapalat"/>
                <w:bCs/>
                <w:lang w:val="pt-PT" w:eastAsia="ar-SA"/>
              </w:rPr>
            </w:pPr>
            <w:r w:rsidRPr="00D65491">
              <w:rPr>
                <w:rFonts w:ascii="GHEA Grapalat" w:hAnsi="GHEA Grapalat"/>
                <w:bCs/>
                <w:lang w:val="pt-PT" w:eastAsia="ar-SA"/>
              </w:rPr>
              <w:t xml:space="preserve">2) </w:t>
            </w:r>
            <w:r w:rsidRPr="00697023">
              <w:rPr>
                <w:rFonts w:ascii="GHEA Grapalat" w:hAnsi="GHEA Grapalat"/>
                <w:bCs/>
                <w:lang w:eastAsia="ar-SA"/>
              </w:rPr>
              <w:t>Դատարանը</w:t>
            </w:r>
            <w:r w:rsidRPr="00D65491">
              <w:rPr>
                <w:rFonts w:ascii="GHEA Grapalat" w:hAnsi="GHEA Grapalat"/>
                <w:bCs/>
                <w:lang w:val="pt-PT" w:eastAsia="ar-SA"/>
              </w:rPr>
              <w:t xml:space="preserve"> </w:t>
            </w:r>
            <w:r w:rsidRPr="00697023">
              <w:rPr>
                <w:rFonts w:ascii="GHEA Grapalat" w:hAnsi="GHEA Grapalat"/>
                <w:bCs/>
                <w:lang w:eastAsia="ar-SA"/>
              </w:rPr>
              <w:t>կարող</w:t>
            </w:r>
            <w:r w:rsidRPr="00D65491">
              <w:rPr>
                <w:rFonts w:ascii="GHEA Grapalat" w:hAnsi="GHEA Grapalat"/>
                <w:bCs/>
                <w:lang w:val="pt-PT" w:eastAsia="ar-SA"/>
              </w:rPr>
              <w:t xml:space="preserve"> </w:t>
            </w:r>
            <w:r w:rsidRPr="00697023">
              <w:rPr>
                <w:rFonts w:ascii="GHEA Grapalat" w:hAnsi="GHEA Grapalat"/>
                <w:bCs/>
                <w:lang w:eastAsia="ar-SA"/>
              </w:rPr>
              <w:t>է</w:t>
            </w:r>
            <w:r w:rsidRPr="00D65491">
              <w:rPr>
                <w:rFonts w:ascii="GHEA Grapalat" w:hAnsi="GHEA Grapalat"/>
                <w:bCs/>
                <w:lang w:val="pt-PT" w:eastAsia="ar-SA"/>
              </w:rPr>
              <w:t xml:space="preserve"> </w:t>
            </w:r>
            <w:r w:rsidRPr="00697023">
              <w:rPr>
                <w:rFonts w:ascii="GHEA Grapalat" w:hAnsi="GHEA Grapalat"/>
                <w:bCs/>
                <w:lang w:eastAsia="ar-SA"/>
              </w:rPr>
              <w:t>գույքի</w:t>
            </w:r>
            <w:r w:rsidRPr="00D65491">
              <w:rPr>
                <w:rFonts w:ascii="GHEA Grapalat" w:hAnsi="GHEA Grapalat"/>
                <w:bCs/>
                <w:lang w:val="pt-PT" w:eastAsia="ar-SA"/>
              </w:rPr>
              <w:t xml:space="preserve"> </w:t>
            </w:r>
            <w:r w:rsidRPr="00697023">
              <w:rPr>
                <w:rFonts w:ascii="GHEA Grapalat" w:hAnsi="GHEA Grapalat"/>
                <w:bCs/>
                <w:lang w:eastAsia="ar-SA"/>
              </w:rPr>
              <w:t>արտադատարանական</w:t>
            </w:r>
            <w:r w:rsidRPr="00D65491">
              <w:rPr>
                <w:rFonts w:ascii="GHEA Grapalat" w:hAnsi="GHEA Grapalat"/>
                <w:bCs/>
                <w:lang w:val="pt-PT" w:eastAsia="ar-SA"/>
              </w:rPr>
              <w:t xml:space="preserve"> </w:t>
            </w:r>
            <w:r w:rsidRPr="00697023">
              <w:rPr>
                <w:rFonts w:ascii="GHEA Grapalat" w:hAnsi="GHEA Grapalat"/>
                <w:bCs/>
                <w:lang w:eastAsia="ar-SA"/>
              </w:rPr>
              <w:t>իրացման</w:t>
            </w:r>
            <w:r w:rsidRPr="00D65491">
              <w:rPr>
                <w:rFonts w:ascii="GHEA Grapalat" w:hAnsi="GHEA Grapalat"/>
                <w:bCs/>
                <w:lang w:val="pt-PT" w:eastAsia="ar-SA"/>
              </w:rPr>
              <w:t xml:space="preserve"> </w:t>
            </w:r>
            <w:r w:rsidRPr="00697023">
              <w:rPr>
                <w:rFonts w:ascii="GHEA Grapalat" w:hAnsi="GHEA Grapalat"/>
                <w:bCs/>
                <w:lang w:eastAsia="ar-SA"/>
              </w:rPr>
              <w:t>դիմումը</w:t>
            </w:r>
            <w:r w:rsidRPr="00D65491">
              <w:rPr>
                <w:rFonts w:ascii="GHEA Grapalat" w:hAnsi="GHEA Grapalat"/>
                <w:bCs/>
                <w:lang w:val="pt-PT" w:eastAsia="ar-SA"/>
              </w:rPr>
              <w:t xml:space="preserve"> </w:t>
            </w:r>
            <w:r w:rsidRPr="00697023">
              <w:rPr>
                <w:rFonts w:ascii="GHEA Grapalat" w:hAnsi="GHEA Grapalat"/>
                <w:bCs/>
                <w:lang w:eastAsia="ar-SA"/>
              </w:rPr>
              <w:t>մերժել</w:t>
            </w:r>
            <w:r w:rsidRPr="00D65491">
              <w:rPr>
                <w:rFonts w:ascii="GHEA Grapalat" w:hAnsi="GHEA Grapalat"/>
                <w:bCs/>
                <w:lang w:val="pt-PT" w:eastAsia="ar-SA"/>
              </w:rPr>
              <w:t xml:space="preserve">, </w:t>
            </w:r>
            <w:r w:rsidRPr="00697023">
              <w:rPr>
                <w:rFonts w:ascii="GHEA Grapalat" w:hAnsi="GHEA Grapalat"/>
                <w:bCs/>
                <w:lang w:eastAsia="ar-SA"/>
              </w:rPr>
              <w:t>եթե</w:t>
            </w:r>
            <w:r w:rsidRPr="00D65491">
              <w:rPr>
                <w:rFonts w:ascii="GHEA Grapalat" w:hAnsi="GHEA Grapalat"/>
                <w:bCs/>
                <w:lang w:val="pt-PT" w:eastAsia="ar-SA"/>
              </w:rPr>
              <w:t xml:space="preserve"> </w:t>
            </w:r>
            <w:r w:rsidRPr="00697023">
              <w:rPr>
                <w:rFonts w:ascii="GHEA Grapalat" w:hAnsi="GHEA Grapalat"/>
                <w:bCs/>
                <w:lang w:eastAsia="ar-SA"/>
              </w:rPr>
              <w:t>առկա</w:t>
            </w:r>
            <w:r w:rsidRPr="00D65491">
              <w:rPr>
                <w:rFonts w:ascii="GHEA Grapalat" w:hAnsi="GHEA Grapalat"/>
                <w:bCs/>
                <w:lang w:val="pt-PT" w:eastAsia="ar-SA"/>
              </w:rPr>
              <w:t xml:space="preserve"> </w:t>
            </w:r>
            <w:r w:rsidRPr="00697023">
              <w:rPr>
                <w:rFonts w:ascii="GHEA Grapalat" w:hAnsi="GHEA Grapalat"/>
                <w:bCs/>
                <w:lang w:eastAsia="ar-SA"/>
              </w:rPr>
              <w:t>են</w:t>
            </w:r>
            <w:r w:rsidRPr="00D65491">
              <w:rPr>
                <w:rFonts w:ascii="GHEA Grapalat" w:hAnsi="GHEA Grapalat"/>
                <w:bCs/>
                <w:lang w:val="pt-PT" w:eastAsia="ar-SA"/>
              </w:rPr>
              <w:t xml:space="preserve"> </w:t>
            </w:r>
            <w:r w:rsidRPr="00697023">
              <w:rPr>
                <w:rFonts w:ascii="GHEA Grapalat" w:hAnsi="GHEA Grapalat"/>
                <w:bCs/>
                <w:lang w:eastAsia="ar-SA"/>
              </w:rPr>
              <w:t>ինչպես</w:t>
            </w:r>
            <w:r w:rsidRPr="00D65491">
              <w:rPr>
                <w:rFonts w:ascii="GHEA Grapalat" w:hAnsi="GHEA Grapalat"/>
                <w:bCs/>
                <w:lang w:val="pt-PT" w:eastAsia="ar-SA"/>
              </w:rPr>
              <w:t xml:space="preserve"> </w:t>
            </w:r>
            <w:r w:rsidRPr="00697023">
              <w:rPr>
                <w:rFonts w:ascii="GHEA Grapalat" w:hAnsi="GHEA Grapalat"/>
                <w:bCs/>
                <w:lang w:eastAsia="ar-SA"/>
              </w:rPr>
              <w:t>Օրենքով</w:t>
            </w:r>
            <w:r w:rsidRPr="00D65491">
              <w:rPr>
                <w:rFonts w:ascii="GHEA Grapalat" w:hAnsi="GHEA Grapalat"/>
                <w:bCs/>
                <w:lang w:val="pt-PT" w:eastAsia="ar-SA"/>
              </w:rPr>
              <w:t xml:space="preserve"> </w:t>
            </w:r>
            <w:r w:rsidRPr="00697023">
              <w:rPr>
                <w:rFonts w:ascii="GHEA Grapalat" w:hAnsi="GHEA Grapalat"/>
                <w:bCs/>
                <w:lang w:eastAsia="ar-SA"/>
              </w:rPr>
              <w:t>ամրագրված</w:t>
            </w:r>
            <w:r w:rsidRPr="00D65491">
              <w:rPr>
                <w:rFonts w:ascii="GHEA Grapalat" w:hAnsi="GHEA Grapalat"/>
                <w:bCs/>
                <w:lang w:val="pt-PT" w:eastAsia="ar-SA"/>
              </w:rPr>
              <w:t xml:space="preserve"> </w:t>
            </w:r>
            <w:r w:rsidRPr="00697023">
              <w:rPr>
                <w:rFonts w:ascii="GHEA Grapalat" w:hAnsi="GHEA Grapalat"/>
                <w:bCs/>
                <w:lang w:eastAsia="ar-SA"/>
              </w:rPr>
              <w:t>հիմքերը</w:t>
            </w:r>
            <w:r w:rsidRPr="00D65491">
              <w:rPr>
                <w:rFonts w:ascii="GHEA Grapalat" w:hAnsi="GHEA Grapalat"/>
                <w:bCs/>
                <w:lang w:val="pt-PT" w:eastAsia="ar-SA"/>
              </w:rPr>
              <w:t xml:space="preserve">, </w:t>
            </w:r>
            <w:r w:rsidRPr="00697023">
              <w:rPr>
                <w:rFonts w:ascii="GHEA Grapalat" w:hAnsi="GHEA Grapalat"/>
                <w:bCs/>
                <w:lang w:eastAsia="ar-SA"/>
              </w:rPr>
              <w:t>այնպես</w:t>
            </w:r>
            <w:r w:rsidRPr="00D65491">
              <w:rPr>
                <w:rFonts w:ascii="GHEA Grapalat" w:hAnsi="GHEA Grapalat"/>
                <w:bCs/>
                <w:lang w:val="pt-PT" w:eastAsia="ar-SA"/>
              </w:rPr>
              <w:t xml:space="preserve"> </w:t>
            </w:r>
            <w:r w:rsidRPr="00697023">
              <w:rPr>
                <w:rFonts w:ascii="GHEA Grapalat" w:hAnsi="GHEA Grapalat"/>
                <w:bCs/>
                <w:lang w:eastAsia="ar-SA"/>
              </w:rPr>
              <w:t>էլ</w:t>
            </w:r>
            <w:r w:rsidRPr="00D65491">
              <w:rPr>
                <w:rFonts w:ascii="GHEA Grapalat" w:hAnsi="GHEA Grapalat"/>
                <w:bCs/>
                <w:lang w:val="pt-PT" w:eastAsia="ar-SA"/>
              </w:rPr>
              <w:t xml:space="preserve">' </w:t>
            </w:r>
            <w:r w:rsidRPr="00697023">
              <w:rPr>
                <w:rFonts w:ascii="GHEA Grapalat" w:hAnsi="GHEA Grapalat"/>
                <w:bCs/>
                <w:lang w:eastAsia="ar-SA"/>
              </w:rPr>
              <w:t>գրավի</w:t>
            </w:r>
            <w:r w:rsidRPr="00D65491">
              <w:rPr>
                <w:rFonts w:ascii="GHEA Grapalat" w:hAnsi="GHEA Grapalat"/>
                <w:bCs/>
                <w:lang w:val="pt-PT" w:eastAsia="ar-SA"/>
              </w:rPr>
              <w:t xml:space="preserve"> </w:t>
            </w:r>
            <w:r w:rsidRPr="00697023">
              <w:rPr>
                <w:rFonts w:ascii="GHEA Grapalat" w:hAnsi="GHEA Grapalat"/>
                <w:bCs/>
                <w:lang w:eastAsia="ar-SA"/>
              </w:rPr>
              <w:t>առարկա</w:t>
            </w:r>
            <w:r w:rsidRPr="00D65491">
              <w:rPr>
                <w:rFonts w:ascii="GHEA Grapalat" w:hAnsi="GHEA Grapalat"/>
                <w:bCs/>
                <w:lang w:val="pt-PT" w:eastAsia="ar-SA"/>
              </w:rPr>
              <w:t xml:space="preserve"> </w:t>
            </w:r>
            <w:r w:rsidRPr="00697023">
              <w:rPr>
                <w:rFonts w:ascii="GHEA Grapalat" w:hAnsi="GHEA Grapalat"/>
                <w:bCs/>
                <w:lang w:eastAsia="ar-SA"/>
              </w:rPr>
              <w:t>գույքը</w:t>
            </w:r>
            <w:r w:rsidRPr="00D65491">
              <w:rPr>
                <w:rFonts w:ascii="GHEA Grapalat" w:hAnsi="GHEA Grapalat"/>
                <w:bCs/>
                <w:lang w:val="pt-PT" w:eastAsia="ar-SA"/>
              </w:rPr>
              <w:t xml:space="preserve"> </w:t>
            </w:r>
            <w:r w:rsidRPr="00697023">
              <w:rPr>
                <w:rFonts w:ascii="GHEA Grapalat" w:hAnsi="GHEA Grapalat"/>
                <w:bCs/>
                <w:lang w:eastAsia="ar-SA"/>
              </w:rPr>
              <w:t>ներառվել</w:t>
            </w:r>
            <w:r w:rsidRPr="00D65491">
              <w:rPr>
                <w:rFonts w:ascii="GHEA Grapalat" w:hAnsi="GHEA Grapalat"/>
                <w:bCs/>
                <w:lang w:val="pt-PT" w:eastAsia="ar-SA"/>
              </w:rPr>
              <w:t xml:space="preserve"> </w:t>
            </w:r>
            <w:r w:rsidRPr="00697023">
              <w:rPr>
                <w:rFonts w:ascii="GHEA Grapalat" w:hAnsi="GHEA Grapalat"/>
                <w:bCs/>
                <w:lang w:eastAsia="ar-SA"/>
              </w:rPr>
              <w:t>է</w:t>
            </w:r>
            <w:r w:rsidRPr="00D65491">
              <w:rPr>
                <w:rFonts w:ascii="GHEA Grapalat" w:hAnsi="GHEA Grapalat"/>
                <w:bCs/>
                <w:lang w:val="pt-PT" w:eastAsia="ar-SA"/>
              </w:rPr>
              <w:t xml:space="preserve"> </w:t>
            </w:r>
            <w:r w:rsidRPr="00697023">
              <w:rPr>
                <w:rFonts w:ascii="GHEA Grapalat" w:hAnsi="GHEA Grapalat"/>
                <w:bCs/>
                <w:lang w:eastAsia="ar-SA"/>
              </w:rPr>
              <w:t>ֆինանսական</w:t>
            </w:r>
            <w:r w:rsidRPr="00D65491">
              <w:rPr>
                <w:rFonts w:ascii="GHEA Grapalat" w:hAnsi="GHEA Grapalat"/>
                <w:bCs/>
                <w:lang w:val="pt-PT" w:eastAsia="ar-SA"/>
              </w:rPr>
              <w:t xml:space="preserve"> </w:t>
            </w:r>
            <w:r w:rsidRPr="00697023">
              <w:rPr>
                <w:rFonts w:ascii="GHEA Grapalat" w:hAnsi="GHEA Grapalat"/>
                <w:bCs/>
                <w:lang w:eastAsia="ar-SA"/>
              </w:rPr>
              <w:t>առողջացման</w:t>
            </w:r>
            <w:r w:rsidRPr="00D65491">
              <w:rPr>
                <w:rFonts w:ascii="GHEA Grapalat" w:hAnsi="GHEA Grapalat"/>
                <w:bCs/>
                <w:lang w:val="pt-PT" w:eastAsia="ar-SA"/>
              </w:rPr>
              <w:t xml:space="preserve"> </w:t>
            </w:r>
            <w:r w:rsidRPr="00697023">
              <w:rPr>
                <w:rFonts w:ascii="GHEA Grapalat" w:hAnsi="GHEA Grapalat"/>
                <w:bCs/>
                <w:lang w:eastAsia="ar-SA"/>
              </w:rPr>
              <w:t>ծրագրի</w:t>
            </w:r>
            <w:r w:rsidRPr="00D65491">
              <w:rPr>
                <w:rFonts w:ascii="GHEA Grapalat" w:hAnsi="GHEA Grapalat"/>
                <w:bCs/>
                <w:lang w:val="pt-PT" w:eastAsia="ar-SA"/>
              </w:rPr>
              <w:t xml:space="preserve"> </w:t>
            </w:r>
            <w:r w:rsidRPr="00697023">
              <w:rPr>
                <w:rFonts w:ascii="GHEA Grapalat" w:hAnsi="GHEA Grapalat"/>
                <w:bCs/>
                <w:lang w:eastAsia="ar-SA"/>
              </w:rPr>
              <w:t>իրականացման</w:t>
            </w:r>
            <w:r w:rsidRPr="00D65491">
              <w:rPr>
                <w:rFonts w:ascii="GHEA Grapalat" w:hAnsi="GHEA Grapalat"/>
                <w:bCs/>
                <w:lang w:val="pt-PT" w:eastAsia="ar-SA"/>
              </w:rPr>
              <w:t xml:space="preserve"> </w:t>
            </w:r>
            <w:r w:rsidRPr="00697023">
              <w:rPr>
                <w:rFonts w:ascii="GHEA Grapalat" w:hAnsi="GHEA Grapalat"/>
                <w:bCs/>
                <w:lang w:eastAsia="ar-SA"/>
              </w:rPr>
              <w:t>գործողությունների</w:t>
            </w:r>
            <w:r w:rsidRPr="00D65491">
              <w:rPr>
                <w:rFonts w:ascii="GHEA Grapalat" w:hAnsi="GHEA Grapalat"/>
                <w:bCs/>
                <w:lang w:val="pt-PT" w:eastAsia="ar-SA"/>
              </w:rPr>
              <w:t xml:space="preserve"> </w:t>
            </w:r>
            <w:r w:rsidRPr="00697023">
              <w:rPr>
                <w:rFonts w:ascii="GHEA Grapalat" w:hAnsi="GHEA Grapalat"/>
                <w:bCs/>
                <w:lang w:eastAsia="ar-SA"/>
              </w:rPr>
              <w:t>շարքում</w:t>
            </w:r>
            <w:r w:rsidRPr="00D65491">
              <w:rPr>
                <w:rFonts w:ascii="GHEA Grapalat" w:hAnsi="GHEA Grapalat"/>
                <w:bCs/>
                <w:lang w:val="pt-PT" w:eastAsia="ar-SA"/>
              </w:rPr>
              <w:t xml:space="preserve"> </w:t>
            </w:r>
            <w:r w:rsidRPr="00697023">
              <w:rPr>
                <w:rFonts w:ascii="GHEA Grapalat" w:hAnsi="GHEA Grapalat"/>
                <w:bCs/>
                <w:lang w:eastAsia="ar-SA"/>
              </w:rPr>
              <w:t>և</w:t>
            </w:r>
            <w:r w:rsidRPr="00D65491">
              <w:rPr>
                <w:rFonts w:ascii="GHEA Grapalat" w:hAnsi="GHEA Grapalat"/>
                <w:bCs/>
                <w:lang w:val="pt-PT" w:eastAsia="ar-SA"/>
              </w:rPr>
              <w:t xml:space="preserve"> </w:t>
            </w:r>
            <w:r w:rsidRPr="00697023">
              <w:rPr>
                <w:rFonts w:ascii="GHEA Grapalat" w:hAnsi="GHEA Grapalat"/>
                <w:bCs/>
                <w:lang w:eastAsia="ar-SA"/>
              </w:rPr>
              <w:t>դատարանը</w:t>
            </w:r>
            <w:r w:rsidRPr="00D65491">
              <w:rPr>
                <w:rFonts w:ascii="GHEA Grapalat" w:hAnsi="GHEA Grapalat"/>
                <w:bCs/>
                <w:lang w:val="pt-PT" w:eastAsia="ar-SA"/>
              </w:rPr>
              <w:t xml:space="preserve"> </w:t>
            </w:r>
            <w:r w:rsidRPr="00697023">
              <w:rPr>
                <w:rFonts w:ascii="GHEA Grapalat" w:hAnsi="GHEA Grapalat"/>
                <w:bCs/>
                <w:lang w:eastAsia="ar-SA"/>
              </w:rPr>
              <w:t>գտնում</w:t>
            </w:r>
            <w:r w:rsidRPr="00D65491">
              <w:rPr>
                <w:rFonts w:ascii="GHEA Grapalat" w:hAnsi="GHEA Grapalat"/>
                <w:bCs/>
                <w:lang w:val="pt-PT" w:eastAsia="ar-SA"/>
              </w:rPr>
              <w:t xml:space="preserve"> </w:t>
            </w:r>
            <w:r w:rsidRPr="00697023">
              <w:rPr>
                <w:rFonts w:ascii="GHEA Grapalat" w:hAnsi="GHEA Grapalat"/>
                <w:bCs/>
                <w:lang w:eastAsia="ar-SA"/>
              </w:rPr>
              <w:t>է</w:t>
            </w:r>
            <w:r w:rsidRPr="00D65491">
              <w:rPr>
                <w:rFonts w:ascii="GHEA Grapalat" w:hAnsi="GHEA Grapalat"/>
                <w:bCs/>
                <w:lang w:val="pt-PT" w:eastAsia="ar-SA"/>
              </w:rPr>
              <w:t xml:space="preserve">, </w:t>
            </w:r>
            <w:r w:rsidRPr="00697023">
              <w:rPr>
                <w:rFonts w:ascii="GHEA Grapalat" w:hAnsi="GHEA Grapalat"/>
                <w:bCs/>
                <w:lang w:eastAsia="ar-SA"/>
              </w:rPr>
              <w:t>որ</w:t>
            </w:r>
            <w:r w:rsidRPr="00D65491">
              <w:rPr>
                <w:rFonts w:ascii="GHEA Grapalat" w:hAnsi="GHEA Grapalat"/>
                <w:bCs/>
                <w:lang w:val="pt-PT" w:eastAsia="ar-SA"/>
              </w:rPr>
              <w:t xml:space="preserve"> </w:t>
            </w:r>
            <w:r w:rsidRPr="00697023">
              <w:rPr>
                <w:rFonts w:ascii="GHEA Grapalat" w:hAnsi="GHEA Grapalat"/>
                <w:bCs/>
                <w:lang w:eastAsia="ar-SA"/>
              </w:rPr>
              <w:t>իրացումը</w:t>
            </w:r>
            <w:r w:rsidRPr="00D65491">
              <w:rPr>
                <w:rFonts w:ascii="GHEA Grapalat" w:hAnsi="GHEA Grapalat"/>
                <w:bCs/>
                <w:lang w:val="pt-PT" w:eastAsia="ar-SA"/>
              </w:rPr>
              <w:t xml:space="preserve"> </w:t>
            </w:r>
            <w:r w:rsidRPr="00697023">
              <w:rPr>
                <w:rFonts w:ascii="GHEA Grapalat" w:hAnsi="GHEA Grapalat"/>
                <w:bCs/>
                <w:lang w:eastAsia="ar-SA"/>
              </w:rPr>
              <w:t>կբերի</w:t>
            </w:r>
            <w:r w:rsidRPr="00D65491">
              <w:rPr>
                <w:rFonts w:ascii="GHEA Grapalat" w:hAnsi="GHEA Grapalat"/>
                <w:bCs/>
                <w:lang w:val="pt-PT" w:eastAsia="ar-SA"/>
              </w:rPr>
              <w:t xml:space="preserve"> </w:t>
            </w:r>
            <w:r w:rsidRPr="00697023">
              <w:rPr>
                <w:rFonts w:ascii="GHEA Grapalat" w:hAnsi="GHEA Grapalat"/>
                <w:bCs/>
                <w:lang w:eastAsia="ar-SA"/>
              </w:rPr>
              <w:t>ֆինանսական</w:t>
            </w:r>
            <w:r w:rsidRPr="00D65491">
              <w:rPr>
                <w:rFonts w:ascii="GHEA Grapalat" w:hAnsi="GHEA Grapalat"/>
                <w:bCs/>
                <w:lang w:val="pt-PT" w:eastAsia="ar-SA"/>
              </w:rPr>
              <w:t xml:space="preserve"> </w:t>
            </w:r>
            <w:r w:rsidRPr="00697023">
              <w:rPr>
                <w:rFonts w:ascii="GHEA Grapalat" w:hAnsi="GHEA Grapalat"/>
                <w:bCs/>
                <w:lang w:eastAsia="ar-SA"/>
              </w:rPr>
              <w:t>առողջացման</w:t>
            </w:r>
            <w:r w:rsidRPr="00D65491">
              <w:rPr>
                <w:rFonts w:ascii="GHEA Grapalat" w:hAnsi="GHEA Grapalat"/>
                <w:bCs/>
                <w:lang w:val="pt-PT" w:eastAsia="ar-SA"/>
              </w:rPr>
              <w:t xml:space="preserve"> </w:t>
            </w:r>
            <w:r w:rsidRPr="00697023">
              <w:rPr>
                <w:rFonts w:ascii="GHEA Grapalat" w:hAnsi="GHEA Grapalat"/>
                <w:bCs/>
                <w:lang w:eastAsia="ar-SA"/>
              </w:rPr>
              <w:t>ծրագրի</w:t>
            </w:r>
            <w:r w:rsidRPr="00D65491">
              <w:rPr>
                <w:rFonts w:ascii="GHEA Grapalat" w:hAnsi="GHEA Grapalat"/>
                <w:bCs/>
                <w:lang w:val="pt-PT" w:eastAsia="ar-SA"/>
              </w:rPr>
              <w:t xml:space="preserve"> </w:t>
            </w:r>
            <w:r w:rsidRPr="00697023">
              <w:rPr>
                <w:rFonts w:ascii="GHEA Grapalat" w:hAnsi="GHEA Grapalat"/>
                <w:bCs/>
                <w:lang w:eastAsia="ar-SA"/>
              </w:rPr>
              <w:t>չկատարման</w:t>
            </w:r>
            <w:r w:rsidRPr="00D65491">
              <w:rPr>
                <w:rFonts w:ascii="GHEA Grapalat" w:hAnsi="GHEA Grapalat"/>
                <w:bCs/>
                <w:lang w:val="pt-PT" w:eastAsia="ar-SA"/>
              </w:rPr>
              <w:t xml:space="preserve">: </w:t>
            </w:r>
            <w:r w:rsidRPr="00697023">
              <w:rPr>
                <w:rFonts w:ascii="GHEA Grapalat" w:hAnsi="GHEA Grapalat"/>
                <w:bCs/>
                <w:lang w:eastAsia="ar-SA"/>
              </w:rPr>
              <w:t>Առաջարկվող</w:t>
            </w:r>
            <w:r w:rsidRPr="00D65491">
              <w:rPr>
                <w:rFonts w:ascii="GHEA Grapalat" w:hAnsi="GHEA Grapalat"/>
                <w:bCs/>
                <w:lang w:val="pt-PT" w:eastAsia="ar-SA"/>
              </w:rPr>
              <w:t xml:space="preserve"> </w:t>
            </w:r>
            <w:r w:rsidRPr="00697023">
              <w:rPr>
                <w:rFonts w:ascii="GHEA Grapalat" w:hAnsi="GHEA Grapalat"/>
                <w:bCs/>
                <w:lang w:eastAsia="ar-SA"/>
              </w:rPr>
              <w:t>փոփոխությունները</w:t>
            </w:r>
            <w:r w:rsidRPr="00D65491">
              <w:rPr>
                <w:rFonts w:ascii="GHEA Grapalat" w:hAnsi="GHEA Grapalat"/>
                <w:bCs/>
                <w:lang w:val="pt-PT" w:eastAsia="ar-SA"/>
              </w:rPr>
              <w:t xml:space="preserve"> </w:t>
            </w:r>
            <w:r w:rsidRPr="00697023">
              <w:rPr>
                <w:rFonts w:ascii="GHEA Grapalat" w:hAnsi="GHEA Grapalat"/>
                <w:bCs/>
                <w:lang w:eastAsia="ar-SA"/>
              </w:rPr>
              <w:t>տեսանելի</w:t>
            </w:r>
            <w:r w:rsidRPr="00D65491">
              <w:rPr>
                <w:rFonts w:ascii="GHEA Grapalat" w:hAnsi="GHEA Grapalat"/>
                <w:bCs/>
                <w:lang w:val="pt-PT" w:eastAsia="ar-SA"/>
              </w:rPr>
              <w:t xml:space="preserve"> </w:t>
            </w:r>
            <w:r w:rsidRPr="00697023">
              <w:rPr>
                <w:rFonts w:ascii="GHEA Grapalat" w:hAnsi="GHEA Grapalat"/>
                <w:bCs/>
                <w:lang w:eastAsia="ar-SA"/>
              </w:rPr>
              <w:t>խոչնդոտներ</w:t>
            </w:r>
            <w:r w:rsidRPr="00D65491">
              <w:rPr>
                <w:rFonts w:ascii="GHEA Grapalat" w:hAnsi="GHEA Grapalat"/>
                <w:bCs/>
                <w:lang w:val="pt-PT" w:eastAsia="ar-SA"/>
              </w:rPr>
              <w:t xml:space="preserve"> </w:t>
            </w:r>
            <w:r w:rsidRPr="00697023">
              <w:rPr>
                <w:rFonts w:ascii="GHEA Grapalat" w:hAnsi="GHEA Grapalat"/>
                <w:bCs/>
                <w:lang w:eastAsia="ar-SA"/>
              </w:rPr>
              <w:t>չեն</w:t>
            </w:r>
            <w:r w:rsidRPr="00D65491">
              <w:rPr>
                <w:rFonts w:ascii="GHEA Grapalat" w:hAnsi="GHEA Grapalat"/>
                <w:bCs/>
                <w:lang w:val="pt-PT" w:eastAsia="ar-SA"/>
              </w:rPr>
              <w:t xml:space="preserve"> </w:t>
            </w:r>
            <w:r w:rsidRPr="00697023">
              <w:rPr>
                <w:rFonts w:ascii="GHEA Grapalat" w:hAnsi="GHEA Grapalat"/>
                <w:bCs/>
                <w:lang w:eastAsia="ar-SA"/>
              </w:rPr>
              <w:t>հարուցում</w:t>
            </w:r>
            <w:r w:rsidRPr="00D65491">
              <w:rPr>
                <w:rFonts w:ascii="GHEA Grapalat" w:hAnsi="GHEA Grapalat"/>
                <w:bCs/>
                <w:lang w:val="pt-PT" w:eastAsia="ar-SA"/>
              </w:rPr>
              <w:t xml:space="preserve"> </w:t>
            </w:r>
            <w:r w:rsidRPr="00697023">
              <w:rPr>
                <w:rFonts w:ascii="GHEA Grapalat" w:hAnsi="GHEA Grapalat"/>
                <w:bCs/>
                <w:lang w:eastAsia="ar-SA"/>
              </w:rPr>
              <w:t>սնանկության</w:t>
            </w:r>
            <w:r w:rsidRPr="00D65491">
              <w:rPr>
                <w:rFonts w:ascii="GHEA Grapalat" w:hAnsi="GHEA Grapalat"/>
                <w:bCs/>
                <w:lang w:val="pt-PT" w:eastAsia="ar-SA"/>
              </w:rPr>
              <w:t xml:space="preserve"> </w:t>
            </w:r>
            <w:r w:rsidRPr="00697023">
              <w:rPr>
                <w:rFonts w:ascii="GHEA Grapalat" w:hAnsi="GHEA Grapalat"/>
                <w:bCs/>
                <w:lang w:eastAsia="ar-SA"/>
              </w:rPr>
              <w:t>վարույթի</w:t>
            </w:r>
            <w:r w:rsidRPr="00D65491">
              <w:rPr>
                <w:rFonts w:ascii="GHEA Grapalat" w:hAnsi="GHEA Grapalat"/>
                <w:bCs/>
                <w:lang w:val="pt-PT" w:eastAsia="ar-SA"/>
              </w:rPr>
              <w:t xml:space="preserve"> </w:t>
            </w:r>
            <w:r w:rsidRPr="00697023">
              <w:rPr>
                <w:rFonts w:ascii="GHEA Grapalat" w:hAnsi="GHEA Grapalat"/>
                <w:bCs/>
                <w:lang w:eastAsia="ar-SA"/>
              </w:rPr>
              <w:t>մասնակիցների</w:t>
            </w:r>
            <w:r w:rsidRPr="00D65491">
              <w:rPr>
                <w:rFonts w:ascii="GHEA Grapalat" w:hAnsi="GHEA Grapalat"/>
                <w:bCs/>
                <w:lang w:val="pt-PT" w:eastAsia="ar-SA"/>
              </w:rPr>
              <w:t xml:space="preserve"> </w:t>
            </w:r>
            <w:r w:rsidRPr="00697023">
              <w:rPr>
                <w:rFonts w:ascii="GHEA Grapalat" w:hAnsi="GHEA Grapalat"/>
                <w:bCs/>
                <w:lang w:eastAsia="ar-SA"/>
              </w:rPr>
              <w:t>համար</w:t>
            </w:r>
            <w:r w:rsidRPr="00D65491">
              <w:rPr>
                <w:rFonts w:ascii="GHEA Grapalat" w:hAnsi="GHEA Grapalat"/>
                <w:bCs/>
                <w:lang w:val="pt-PT" w:eastAsia="ar-SA"/>
              </w:rPr>
              <w:t xml:space="preserve">, </w:t>
            </w:r>
            <w:r w:rsidRPr="00697023">
              <w:rPr>
                <w:rFonts w:ascii="GHEA Grapalat" w:hAnsi="GHEA Grapalat"/>
                <w:bCs/>
                <w:lang w:eastAsia="ar-SA"/>
              </w:rPr>
              <w:t>սակայն</w:t>
            </w:r>
            <w:r w:rsidRPr="00D65491">
              <w:rPr>
                <w:rFonts w:ascii="GHEA Grapalat" w:hAnsi="GHEA Grapalat"/>
                <w:bCs/>
                <w:lang w:val="pt-PT" w:eastAsia="ar-SA"/>
              </w:rPr>
              <w:t xml:space="preserve"> </w:t>
            </w:r>
            <w:r w:rsidRPr="00697023">
              <w:rPr>
                <w:rFonts w:ascii="GHEA Grapalat" w:hAnsi="GHEA Grapalat"/>
                <w:bCs/>
                <w:lang w:eastAsia="ar-SA"/>
              </w:rPr>
              <w:t>կարող</w:t>
            </w:r>
            <w:r w:rsidRPr="00D65491">
              <w:rPr>
                <w:rFonts w:ascii="GHEA Grapalat" w:hAnsi="GHEA Grapalat"/>
                <w:bCs/>
                <w:lang w:val="pt-PT" w:eastAsia="ar-SA"/>
              </w:rPr>
              <w:t xml:space="preserve"> </w:t>
            </w:r>
            <w:r w:rsidRPr="00697023">
              <w:rPr>
                <w:rFonts w:ascii="GHEA Grapalat" w:hAnsi="GHEA Grapalat"/>
                <w:bCs/>
                <w:lang w:eastAsia="ar-SA"/>
              </w:rPr>
              <w:t>են</w:t>
            </w:r>
            <w:r w:rsidRPr="00D65491">
              <w:rPr>
                <w:rFonts w:ascii="GHEA Grapalat" w:hAnsi="GHEA Grapalat"/>
                <w:bCs/>
                <w:lang w:val="pt-PT" w:eastAsia="ar-SA"/>
              </w:rPr>
              <w:t xml:space="preserve"> </w:t>
            </w:r>
            <w:r w:rsidRPr="00697023">
              <w:rPr>
                <w:rFonts w:ascii="GHEA Grapalat" w:hAnsi="GHEA Grapalat"/>
                <w:bCs/>
                <w:lang w:eastAsia="ar-SA"/>
              </w:rPr>
              <w:t>նպաստել</w:t>
            </w:r>
            <w:r w:rsidRPr="00D65491">
              <w:rPr>
                <w:rFonts w:ascii="GHEA Grapalat" w:hAnsi="GHEA Grapalat"/>
                <w:bCs/>
                <w:lang w:val="pt-PT" w:eastAsia="ar-SA"/>
              </w:rPr>
              <w:t xml:space="preserve"> </w:t>
            </w:r>
            <w:r w:rsidRPr="00697023">
              <w:rPr>
                <w:rFonts w:ascii="GHEA Grapalat" w:hAnsi="GHEA Grapalat"/>
                <w:bCs/>
                <w:lang w:eastAsia="ar-SA"/>
              </w:rPr>
              <w:t>առավել</w:t>
            </w:r>
            <w:r w:rsidRPr="00D65491">
              <w:rPr>
                <w:rFonts w:ascii="GHEA Grapalat" w:hAnsi="GHEA Grapalat"/>
                <w:bCs/>
                <w:lang w:val="pt-PT" w:eastAsia="ar-SA"/>
              </w:rPr>
              <w:t xml:space="preserve"> </w:t>
            </w:r>
            <w:r w:rsidRPr="00697023">
              <w:rPr>
                <w:rFonts w:ascii="GHEA Grapalat" w:hAnsi="GHEA Grapalat"/>
                <w:bCs/>
                <w:lang w:eastAsia="ar-SA"/>
              </w:rPr>
              <w:t>մեծ</w:t>
            </w:r>
            <w:r w:rsidRPr="00D65491">
              <w:rPr>
                <w:rFonts w:ascii="GHEA Grapalat" w:hAnsi="GHEA Grapalat"/>
                <w:bCs/>
                <w:lang w:val="pt-PT" w:eastAsia="ar-SA"/>
              </w:rPr>
              <w:t xml:space="preserve"> </w:t>
            </w:r>
            <w:r w:rsidRPr="00697023">
              <w:rPr>
                <w:rFonts w:ascii="GHEA Grapalat" w:hAnsi="GHEA Grapalat"/>
                <w:bCs/>
                <w:lang w:eastAsia="ar-SA"/>
              </w:rPr>
              <w:t>թվով</w:t>
            </w:r>
            <w:r w:rsidRPr="00D65491">
              <w:rPr>
                <w:rFonts w:ascii="GHEA Grapalat" w:hAnsi="GHEA Grapalat"/>
                <w:bCs/>
                <w:lang w:val="pt-PT" w:eastAsia="ar-SA"/>
              </w:rPr>
              <w:t xml:space="preserve"> </w:t>
            </w:r>
            <w:r w:rsidRPr="00697023">
              <w:rPr>
                <w:rFonts w:ascii="GHEA Grapalat" w:hAnsi="GHEA Grapalat"/>
                <w:bCs/>
                <w:lang w:eastAsia="ar-SA"/>
              </w:rPr>
              <w:t>ֆինանսական</w:t>
            </w:r>
            <w:r w:rsidRPr="00D65491">
              <w:rPr>
                <w:rFonts w:ascii="GHEA Grapalat" w:hAnsi="GHEA Grapalat"/>
                <w:bCs/>
                <w:lang w:val="pt-PT" w:eastAsia="ar-SA"/>
              </w:rPr>
              <w:t xml:space="preserve"> </w:t>
            </w:r>
            <w:r w:rsidRPr="00697023">
              <w:rPr>
                <w:rFonts w:ascii="GHEA Grapalat" w:hAnsi="GHEA Grapalat"/>
                <w:bCs/>
                <w:lang w:eastAsia="ar-SA"/>
              </w:rPr>
              <w:t>առողջացման</w:t>
            </w:r>
            <w:r w:rsidRPr="00D65491">
              <w:rPr>
                <w:rFonts w:ascii="GHEA Grapalat" w:hAnsi="GHEA Grapalat"/>
                <w:bCs/>
                <w:lang w:val="pt-PT" w:eastAsia="ar-SA"/>
              </w:rPr>
              <w:t xml:space="preserve"> </w:t>
            </w:r>
            <w:r w:rsidRPr="00697023">
              <w:rPr>
                <w:rFonts w:ascii="GHEA Grapalat" w:hAnsi="GHEA Grapalat"/>
                <w:bCs/>
                <w:lang w:eastAsia="ar-SA"/>
              </w:rPr>
              <w:t>ծրագրերի</w:t>
            </w:r>
            <w:r w:rsidRPr="00D65491">
              <w:rPr>
                <w:rFonts w:ascii="GHEA Grapalat" w:hAnsi="GHEA Grapalat"/>
                <w:bCs/>
                <w:lang w:val="pt-PT" w:eastAsia="ar-SA"/>
              </w:rPr>
              <w:t xml:space="preserve"> </w:t>
            </w:r>
            <w:r w:rsidRPr="00697023">
              <w:rPr>
                <w:rFonts w:ascii="GHEA Grapalat" w:hAnsi="GHEA Grapalat"/>
                <w:bCs/>
                <w:lang w:eastAsia="ar-SA"/>
              </w:rPr>
              <w:t>ներկայացմանը</w:t>
            </w:r>
            <w:r w:rsidRPr="00D65491">
              <w:rPr>
                <w:rFonts w:ascii="GHEA Grapalat" w:hAnsi="GHEA Grapalat"/>
                <w:bCs/>
                <w:lang w:val="pt-PT" w:eastAsia="ar-SA"/>
              </w:rPr>
              <w:t xml:space="preserve">, </w:t>
            </w:r>
            <w:r w:rsidRPr="00697023">
              <w:rPr>
                <w:rFonts w:ascii="GHEA Grapalat" w:hAnsi="GHEA Grapalat"/>
                <w:bCs/>
                <w:lang w:eastAsia="ar-SA"/>
              </w:rPr>
              <w:t>ինչը</w:t>
            </w:r>
            <w:r w:rsidRPr="00D65491">
              <w:rPr>
                <w:rFonts w:ascii="GHEA Grapalat" w:hAnsi="GHEA Grapalat"/>
                <w:bCs/>
                <w:lang w:val="pt-PT" w:eastAsia="ar-SA"/>
              </w:rPr>
              <w:t xml:space="preserve"> </w:t>
            </w:r>
            <w:r w:rsidRPr="00697023">
              <w:rPr>
                <w:rFonts w:ascii="GHEA Grapalat" w:hAnsi="GHEA Grapalat"/>
                <w:bCs/>
                <w:lang w:eastAsia="ar-SA"/>
              </w:rPr>
              <w:t>գործող</w:t>
            </w:r>
            <w:r w:rsidRPr="00D65491">
              <w:rPr>
                <w:rFonts w:ascii="GHEA Grapalat" w:hAnsi="GHEA Grapalat"/>
                <w:bCs/>
                <w:lang w:val="pt-PT" w:eastAsia="ar-SA"/>
              </w:rPr>
              <w:t xml:space="preserve"> </w:t>
            </w:r>
            <w:r w:rsidRPr="00697023">
              <w:rPr>
                <w:rFonts w:ascii="GHEA Grapalat" w:hAnsi="GHEA Grapalat"/>
                <w:bCs/>
                <w:lang w:eastAsia="ar-SA"/>
              </w:rPr>
              <w:t>Օրենքով</w:t>
            </w:r>
            <w:r w:rsidRPr="00D65491">
              <w:rPr>
                <w:rFonts w:ascii="GHEA Grapalat" w:hAnsi="GHEA Grapalat"/>
                <w:bCs/>
                <w:lang w:val="pt-PT" w:eastAsia="ar-SA"/>
              </w:rPr>
              <w:t xml:space="preserve"> </w:t>
            </w:r>
            <w:r w:rsidRPr="00697023">
              <w:rPr>
                <w:rFonts w:ascii="GHEA Grapalat" w:hAnsi="GHEA Grapalat"/>
                <w:bCs/>
                <w:lang w:eastAsia="ar-SA"/>
              </w:rPr>
              <w:t>և</w:t>
            </w:r>
            <w:r w:rsidRPr="00D65491">
              <w:rPr>
                <w:rFonts w:ascii="GHEA Grapalat" w:hAnsi="GHEA Grapalat"/>
                <w:bCs/>
                <w:lang w:val="pt-PT" w:eastAsia="ar-SA"/>
              </w:rPr>
              <w:t xml:space="preserve"> </w:t>
            </w:r>
            <w:r w:rsidRPr="00697023">
              <w:rPr>
                <w:rFonts w:ascii="GHEA Grapalat" w:hAnsi="GHEA Grapalat"/>
                <w:bCs/>
                <w:lang w:eastAsia="ar-SA"/>
              </w:rPr>
              <w:t>Նախագծով</w:t>
            </w:r>
            <w:r w:rsidRPr="00D65491">
              <w:rPr>
                <w:rFonts w:ascii="GHEA Grapalat" w:hAnsi="GHEA Grapalat"/>
                <w:bCs/>
                <w:lang w:val="pt-PT" w:eastAsia="ar-SA"/>
              </w:rPr>
              <w:t xml:space="preserve"> </w:t>
            </w:r>
            <w:r w:rsidRPr="00697023">
              <w:rPr>
                <w:rFonts w:ascii="GHEA Grapalat" w:hAnsi="GHEA Grapalat"/>
                <w:bCs/>
                <w:lang w:eastAsia="ar-SA"/>
              </w:rPr>
              <w:t>առաջարկվող</w:t>
            </w:r>
            <w:r w:rsidRPr="00D65491">
              <w:rPr>
                <w:rFonts w:ascii="GHEA Grapalat" w:hAnsi="GHEA Grapalat"/>
                <w:bCs/>
                <w:lang w:val="pt-PT" w:eastAsia="ar-SA"/>
              </w:rPr>
              <w:t xml:space="preserve"> </w:t>
            </w:r>
            <w:r w:rsidRPr="00697023">
              <w:rPr>
                <w:rFonts w:ascii="GHEA Grapalat" w:hAnsi="GHEA Grapalat"/>
                <w:bCs/>
                <w:lang w:eastAsia="ar-SA"/>
              </w:rPr>
              <w:t>փոփոխություններով</w:t>
            </w:r>
            <w:r w:rsidRPr="00D65491">
              <w:rPr>
                <w:rFonts w:ascii="GHEA Grapalat" w:hAnsi="GHEA Grapalat"/>
                <w:bCs/>
                <w:lang w:val="pt-PT" w:eastAsia="ar-SA"/>
              </w:rPr>
              <w:t xml:space="preserve"> </w:t>
            </w:r>
            <w:r w:rsidRPr="00697023">
              <w:rPr>
                <w:rFonts w:ascii="GHEA Grapalat" w:hAnsi="GHEA Grapalat"/>
                <w:bCs/>
                <w:lang w:eastAsia="ar-SA"/>
              </w:rPr>
              <w:t>էական</w:t>
            </w:r>
            <w:r w:rsidRPr="00D65491">
              <w:rPr>
                <w:rFonts w:ascii="GHEA Grapalat" w:hAnsi="GHEA Grapalat"/>
                <w:bCs/>
                <w:lang w:val="pt-PT" w:eastAsia="ar-SA"/>
              </w:rPr>
              <w:t xml:space="preserve"> </w:t>
            </w:r>
            <w:r w:rsidRPr="00697023">
              <w:rPr>
                <w:rFonts w:ascii="GHEA Grapalat" w:hAnsi="GHEA Grapalat"/>
                <w:bCs/>
                <w:lang w:eastAsia="ar-SA"/>
              </w:rPr>
              <w:t>քիչ</w:t>
            </w:r>
            <w:r w:rsidRPr="00D65491">
              <w:rPr>
                <w:rFonts w:ascii="GHEA Grapalat" w:hAnsi="GHEA Grapalat"/>
                <w:bCs/>
                <w:lang w:val="pt-PT" w:eastAsia="ar-SA"/>
              </w:rPr>
              <w:t xml:space="preserve"> </w:t>
            </w:r>
            <w:r w:rsidRPr="00697023">
              <w:rPr>
                <w:rFonts w:ascii="GHEA Grapalat" w:hAnsi="GHEA Grapalat"/>
                <w:bCs/>
                <w:lang w:eastAsia="ar-SA"/>
              </w:rPr>
              <w:t>են</w:t>
            </w:r>
            <w:r w:rsidRPr="00D65491">
              <w:rPr>
                <w:rFonts w:ascii="GHEA Grapalat" w:hAnsi="GHEA Grapalat"/>
                <w:bCs/>
                <w:lang w:val="pt-PT" w:eastAsia="ar-SA"/>
              </w:rPr>
              <w:t xml:space="preserve">: </w:t>
            </w:r>
            <w:r w:rsidRPr="00697023">
              <w:rPr>
                <w:rFonts w:ascii="GHEA Grapalat" w:hAnsi="GHEA Grapalat"/>
                <w:bCs/>
                <w:lang w:eastAsia="ar-SA"/>
              </w:rPr>
              <w:t>Բացի</w:t>
            </w:r>
            <w:r w:rsidRPr="00D65491">
              <w:rPr>
                <w:rFonts w:ascii="GHEA Grapalat" w:hAnsi="GHEA Grapalat"/>
                <w:bCs/>
                <w:lang w:val="pt-PT" w:eastAsia="ar-SA"/>
              </w:rPr>
              <w:t xml:space="preserve"> </w:t>
            </w:r>
            <w:r w:rsidRPr="00697023">
              <w:rPr>
                <w:rFonts w:ascii="GHEA Grapalat" w:hAnsi="GHEA Grapalat"/>
                <w:bCs/>
                <w:lang w:eastAsia="ar-SA"/>
              </w:rPr>
              <w:t>այդ</w:t>
            </w:r>
            <w:r w:rsidRPr="00D65491">
              <w:rPr>
                <w:rFonts w:ascii="GHEA Grapalat" w:hAnsi="GHEA Grapalat"/>
                <w:bCs/>
                <w:lang w:val="pt-PT" w:eastAsia="ar-SA"/>
              </w:rPr>
              <w:t xml:space="preserve">. </w:t>
            </w:r>
            <w:r w:rsidRPr="00697023">
              <w:rPr>
                <w:rFonts w:ascii="GHEA Grapalat" w:hAnsi="GHEA Grapalat"/>
                <w:bCs/>
                <w:lang w:eastAsia="ar-SA"/>
              </w:rPr>
              <w:t>Նախագծի</w:t>
            </w:r>
            <w:r w:rsidRPr="00D65491">
              <w:rPr>
                <w:rFonts w:ascii="GHEA Grapalat" w:hAnsi="GHEA Grapalat"/>
                <w:bCs/>
                <w:lang w:val="pt-PT" w:eastAsia="ar-SA"/>
              </w:rPr>
              <w:t xml:space="preserve"> </w:t>
            </w:r>
            <w:r w:rsidRPr="00697023">
              <w:rPr>
                <w:rFonts w:ascii="GHEA Grapalat" w:hAnsi="GHEA Grapalat"/>
                <w:bCs/>
                <w:lang w:eastAsia="ar-SA"/>
              </w:rPr>
              <w:t>փոփոխություններն</w:t>
            </w:r>
            <w:r w:rsidRPr="00D65491">
              <w:rPr>
                <w:rFonts w:ascii="GHEA Grapalat" w:hAnsi="GHEA Grapalat"/>
                <w:bCs/>
                <w:lang w:val="pt-PT" w:eastAsia="ar-SA"/>
              </w:rPr>
              <w:t xml:space="preserve"> </w:t>
            </w:r>
            <w:r w:rsidRPr="00697023">
              <w:rPr>
                <w:rFonts w:ascii="GHEA Grapalat" w:hAnsi="GHEA Grapalat"/>
                <w:bCs/>
                <w:lang w:eastAsia="ar-SA"/>
              </w:rPr>
              <w:t>իմաստազրկում</w:t>
            </w:r>
            <w:r w:rsidRPr="00D65491">
              <w:rPr>
                <w:rFonts w:ascii="GHEA Grapalat" w:hAnsi="GHEA Grapalat"/>
                <w:bCs/>
                <w:lang w:val="pt-PT" w:eastAsia="ar-SA"/>
              </w:rPr>
              <w:t xml:space="preserve"> </w:t>
            </w:r>
            <w:r w:rsidRPr="00697023">
              <w:rPr>
                <w:rFonts w:ascii="GHEA Grapalat" w:hAnsi="GHEA Grapalat"/>
                <w:bCs/>
                <w:lang w:eastAsia="ar-SA"/>
              </w:rPr>
              <w:t>են</w:t>
            </w:r>
            <w:r w:rsidRPr="00D65491">
              <w:rPr>
                <w:rFonts w:ascii="GHEA Grapalat" w:hAnsi="GHEA Grapalat"/>
                <w:bCs/>
                <w:lang w:val="pt-PT" w:eastAsia="ar-SA"/>
              </w:rPr>
              <w:t xml:space="preserve"> </w:t>
            </w:r>
            <w:r w:rsidRPr="00697023">
              <w:rPr>
                <w:rFonts w:ascii="GHEA Grapalat" w:hAnsi="GHEA Grapalat"/>
                <w:bCs/>
                <w:lang w:eastAsia="ar-SA"/>
              </w:rPr>
              <w:t>Օրենքի</w:t>
            </w:r>
            <w:r w:rsidRPr="00D65491">
              <w:rPr>
                <w:rFonts w:ascii="GHEA Grapalat" w:hAnsi="GHEA Grapalat"/>
                <w:bCs/>
                <w:lang w:val="pt-PT" w:eastAsia="ar-SA"/>
              </w:rPr>
              <w:t xml:space="preserve"> 61-</w:t>
            </w:r>
            <w:r w:rsidRPr="00697023">
              <w:rPr>
                <w:rFonts w:ascii="GHEA Grapalat" w:hAnsi="GHEA Grapalat"/>
                <w:bCs/>
                <w:lang w:eastAsia="ar-SA"/>
              </w:rPr>
              <w:t>րդ</w:t>
            </w:r>
            <w:r w:rsidRPr="00D65491">
              <w:rPr>
                <w:rFonts w:ascii="GHEA Grapalat" w:hAnsi="GHEA Grapalat"/>
                <w:bCs/>
                <w:lang w:val="pt-PT" w:eastAsia="ar-SA"/>
              </w:rPr>
              <w:t xml:space="preserve"> </w:t>
            </w:r>
            <w:r w:rsidRPr="00697023">
              <w:rPr>
                <w:rFonts w:ascii="GHEA Grapalat" w:hAnsi="GHEA Grapalat"/>
                <w:bCs/>
                <w:lang w:eastAsia="ar-SA"/>
              </w:rPr>
              <w:t>հոդվածով</w:t>
            </w:r>
            <w:r w:rsidRPr="00D65491">
              <w:rPr>
                <w:rFonts w:ascii="GHEA Grapalat" w:hAnsi="GHEA Grapalat"/>
                <w:bCs/>
                <w:lang w:val="pt-PT" w:eastAsia="ar-SA"/>
              </w:rPr>
              <w:t xml:space="preserve"> </w:t>
            </w:r>
            <w:r w:rsidRPr="00697023">
              <w:rPr>
                <w:rFonts w:ascii="GHEA Grapalat" w:hAnsi="GHEA Grapalat"/>
                <w:bCs/>
                <w:lang w:eastAsia="ar-SA"/>
              </w:rPr>
              <w:t>պարտապանին</w:t>
            </w:r>
            <w:r w:rsidRPr="00D65491">
              <w:rPr>
                <w:rFonts w:ascii="GHEA Grapalat" w:hAnsi="GHEA Grapalat"/>
                <w:bCs/>
                <w:lang w:val="pt-PT" w:eastAsia="ar-SA"/>
              </w:rPr>
              <w:t xml:space="preserve"> </w:t>
            </w:r>
            <w:r w:rsidRPr="00697023">
              <w:rPr>
                <w:rFonts w:ascii="GHEA Grapalat" w:hAnsi="GHEA Grapalat"/>
                <w:bCs/>
                <w:lang w:eastAsia="ar-SA"/>
              </w:rPr>
              <w:t>տրված</w:t>
            </w:r>
            <w:r w:rsidRPr="00D65491">
              <w:rPr>
                <w:rFonts w:ascii="GHEA Grapalat" w:hAnsi="GHEA Grapalat"/>
                <w:bCs/>
                <w:lang w:val="pt-PT" w:eastAsia="ar-SA"/>
              </w:rPr>
              <w:t xml:space="preserve"> </w:t>
            </w:r>
            <w:r w:rsidRPr="00697023">
              <w:rPr>
                <w:rFonts w:ascii="GHEA Grapalat" w:hAnsi="GHEA Grapalat"/>
                <w:bCs/>
                <w:lang w:eastAsia="ar-SA"/>
              </w:rPr>
              <w:t>իրավունքի</w:t>
            </w:r>
            <w:r w:rsidRPr="00D65491">
              <w:rPr>
                <w:rFonts w:ascii="GHEA Grapalat" w:hAnsi="GHEA Grapalat"/>
                <w:bCs/>
                <w:lang w:val="pt-PT" w:eastAsia="ar-SA"/>
              </w:rPr>
              <w:t xml:space="preserve"> </w:t>
            </w:r>
            <w:r w:rsidRPr="00697023">
              <w:rPr>
                <w:rFonts w:ascii="GHEA Grapalat" w:hAnsi="GHEA Grapalat"/>
                <w:bCs/>
                <w:lang w:eastAsia="ar-SA"/>
              </w:rPr>
              <w:t>իրացումը</w:t>
            </w:r>
            <w:r w:rsidRPr="00D65491">
              <w:rPr>
                <w:rFonts w:ascii="GHEA Grapalat" w:hAnsi="GHEA Grapalat"/>
                <w:bCs/>
                <w:lang w:val="pt-PT" w:eastAsia="ar-SA"/>
              </w:rPr>
              <w:t xml:space="preserve">' </w:t>
            </w:r>
            <w:r w:rsidRPr="00697023">
              <w:rPr>
                <w:rFonts w:ascii="GHEA Grapalat" w:hAnsi="GHEA Grapalat"/>
                <w:bCs/>
                <w:lang w:eastAsia="ar-SA"/>
              </w:rPr>
              <w:t>ֆինանսական</w:t>
            </w:r>
            <w:r w:rsidRPr="00D65491">
              <w:rPr>
                <w:rFonts w:ascii="GHEA Grapalat" w:hAnsi="GHEA Grapalat"/>
                <w:bCs/>
                <w:lang w:val="pt-PT" w:eastAsia="ar-SA"/>
              </w:rPr>
              <w:t xml:space="preserve"> </w:t>
            </w:r>
            <w:r w:rsidRPr="00697023">
              <w:rPr>
                <w:rFonts w:ascii="GHEA Grapalat" w:hAnsi="GHEA Grapalat"/>
                <w:bCs/>
                <w:lang w:eastAsia="ar-SA"/>
              </w:rPr>
              <w:t>առողջացման</w:t>
            </w:r>
            <w:r w:rsidRPr="00D65491">
              <w:rPr>
                <w:rFonts w:ascii="GHEA Grapalat" w:hAnsi="GHEA Grapalat"/>
                <w:bCs/>
                <w:lang w:val="pt-PT" w:eastAsia="ar-SA"/>
              </w:rPr>
              <w:t xml:space="preserve"> </w:t>
            </w:r>
            <w:r w:rsidRPr="00697023">
              <w:rPr>
                <w:rFonts w:ascii="GHEA Grapalat" w:hAnsi="GHEA Grapalat"/>
                <w:bCs/>
                <w:lang w:eastAsia="ar-SA"/>
              </w:rPr>
              <w:t>ծրագրի</w:t>
            </w:r>
            <w:r w:rsidRPr="00D65491">
              <w:rPr>
                <w:rFonts w:ascii="GHEA Grapalat" w:hAnsi="GHEA Grapalat"/>
                <w:bCs/>
                <w:lang w:val="pt-PT" w:eastAsia="ar-SA"/>
              </w:rPr>
              <w:t xml:space="preserve"> </w:t>
            </w:r>
            <w:r w:rsidRPr="00697023">
              <w:rPr>
                <w:rFonts w:ascii="GHEA Grapalat" w:hAnsi="GHEA Grapalat"/>
                <w:bCs/>
                <w:lang w:eastAsia="ar-SA"/>
              </w:rPr>
              <w:t>իրականացման</w:t>
            </w:r>
            <w:r w:rsidRPr="00D65491">
              <w:rPr>
                <w:rFonts w:ascii="GHEA Grapalat" w:hAnsi="GHEA Grapalat"/>
                <w:bCs/>
                <w:lang w:val="pt-PT" w:eastAsia="ar-SA"/>
              </w:rPr>
              <w:t xml:space="preserve"> </w:t>
            </w:r>
            <w:r w:rsidRPr="00697023">
              <w:rPr>
                <w:rFonts w:ascii="GHEA Grapalat" w:hAnsi="GHEA Grapalat"/>
                <w:bCs/>
                <w:lang w:eastAsia="ar-SA"/>
              </w:rPr>
              <w:t>ընթացքում</w:t>
            </w:r>
            <w:r w:rsidRPr="00D65491">
              <w:rPr>
                <w:rFonts w:ascii="GHEA Grapalat" w:hAnsi="GHEA Grapalat"/>
                <w:bCs/>
                <w:lang w:val="pt-PT" w:eastAsia="ar-SA"/>
              </w:rPr>
              <w:t xml:space="preserve"> </w:t>
            </w:r>
            <w:r w:rsidRPr="00697023">
              <w:rPr>
                <w:rFonts w:ascii="GHEA Grapalat" w:hAnsi="GHEA Grapalat"/>
                <w:bCs/>
                <w:lang w:eastAsia="ar-SA"/>
              </w:rPr>
              <w:t>գրավադրված</w:t>
            </w:r>
            <w:r w:rsidRPr="00D65491">
              <w:rPr>
                <w:rFonts w:ascii="GHEA Grapalat" w:hAnsi="GHEA Grapalat"/>
                <w:bCs/>
                <w:lang w:val="pt-PT" w:eastAsia="ar-SA"/>
              </w:rPr>
              <w:t xml:space="preserve"> </w:t>
            </w:r>
            <w:r w:rsidRPr="00697023">
              <w:rPr>
                <w:rFonts w:ascii="GHEA Grapalat" w:hAnsi="GHEA Grapalat"/>
                <w:bCs/>
                <w:lang w:eastAsia="ar-SA"/>
              </w:rPr>
              <w:t>գույքի</w:t>
            </w:r>
            <w:r w:rsidRPr="00D65491">
              <w:rPr>
                <w:rFonts w:ascii="GHEA Grapalat" w:hAnsi="GHEA Grapalat"/>
                <w:bCs/>
                <w:lang w:val="pt-PT" w:eastAsia="ar-SA"/>
              </w:rPr>
              <w:t xml:space="preserve"> </w:t>
            </w:r>
            <w:r w:rsidRPr="00697023">
              <w:rPr>
                <w:rFonts w:ascii="GHEA Grapalat" w:hAnsi="GHEA Grapalat"/>
                <w:bCs/>
                <w:lang w:eastAsia="ar-SA"/>
              </w:rPr>
              <w:t>օգտագործման</w:t>
            </w:r>
            <w:r w:rsidRPr="00D65491">
              <w:rPr>
                <w:rFonts w:ascii="GHEA Grapalat" w:hAnsi="GHEA Grapalat"/>
                <w:bCs/>
                <w:lang w:val="pt-PT" w:eastAsia="ar-SA"/>
              </w:rPr>
              <w:t xml:space="preserve"> </w:t>
            </w:r>
            <w:r w:rsidRPr="00697023">
              <w:rPr>
                <w:rFonts w:ascii="GHEA Grapalat" w:hAnsi="GHEA Grapalat"/>
                <w:bCs/>
                <w:lang w:eastAsia="ar-SA"/>
              </w:rPr>
              <w:t>մասով</w:t>
            </w:r>
            <w:r w:rsidRPr="00D65491">
              <w:rPr>
                <w:rFonts w:ascii="GHEA Grapalat" w:hAnsi="GHEA Grapalat"/>
                <w:bCs/>
                <w:lang w:val="pt-PT" w:eastAsia="ar-SA"/>
              </w:rPr>
              <w:t>:</w:t>
            </w:r>
          </w:p>
        </w:tc>
        <w:tc>
          <w:tcPr>
            <w:tcW w:w="2467"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r w:rsidRPr="00697023">
              <w:rPr>
                <w:rFonts w:ascii="GHEA Grapalat" w:eastAsia="GHEA Grapalat" w:hAnsi="GHEA Grapalat" w:cs="GHEA Grapalat"/>
                <w:lang w:val="pt-PT"/>
              </w:rPr>
              <w:t>Ընդունվել է  ի գիտություն:</w:t>
            </w:r>
          </w:p>
        </w:tc>
        <w:tc>
          <w:tcPr>
            <w:tcW w:w="3685"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jc w:val="center"/>
              <w:rPr>
                <w:rFonts w:ascii="GHEA Grapalat" w:eastAsia="GHEA Grapalat" w:hAnsi="GHEA Grapalat" w:cs="GHEA Grapalat"/>
                <w:lang w:val="pt-PT"/>
              </w:rPr>
            </w:pPr>
            <w:r w:rsidRPr="00697023">
              <w:rPr>
                <w:rFonts w:ascii="GHEA Grapalat" w:eastAsia="GHEA Grapalat" w:hAnsi="GHEA Grapalat" w:cs="GHEA Grapalat"/>
                <w:lang w:val="pt-PT"/>
              </w:rPr>
              <w:t>Նախագծի լրամշակման արդյունքում քննարկվող կարգավորումը հանվել է:</w:t>
            </w:r>
          </w:p>
        </w:tc>
      </w:tr>
      <w:tr w:rsidR="00697023" w:rsidRPr="00D65491" w:rsidTr="0069702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p>
        </w:tc>
        <w:tc>
          <w:tcPr>
            <w:tcW w:w="5130" w:type="dxa"/>
            <w:tcBorders>
              <w:top w:val="single" w:sz="4" w:space="0" w:color="000000"/>
              <w:left w:val="nil"/>
              <w:bottom w:val="single" w:sz="4" w:space="0" w:color="000000"/>
              <w:right w:val="single" w:sz="4" w:space="0" w:color="000000"/>
            </w:tcBorders>
            <w:vAlign w:val="center"/>
            <w:hideMark/>
          </w:tcPr>
          <w:p w:rsidR="00697023" w:rsidRPr="00697023" w:rsidRDefault="00697023" w:rsidP="00D65491">
            <w:pPr>
              <w:spacing w:line="276" w:lineRule="auto"/>
              <w:jc w:val="both"/>
              <w:rPr>
                <w:rFonts w:ascii="GHEA Grapalat" w:hAnsi="GHEA Grapalat"/>
                <w:bCs/>
                <w:lang w:val="pt-PT" w:eastAsia="ar-SA"/>
              </w:rPr>
            </w:pPr>
            <w:r w:rsidRPr="00697023">
              <w:rPr>
                <w:rFonts w:ascii="GHEA Grapalat" w:hAnsi="GHEA Grapalat"/>
                <w:bCs/>
                <w:lang w:val="pt-PT" w:eastAsia="ar-SA"/>
              </w:rPr>
              <w:t xml:space="preserve">17. </w:t>
            </w:r>
            <w:r w:rsidRPr="00697023">
              <w:rPr>
                <w:rFonts w:ascii="GHEA Grapalat" w:hAnsi="GHEA Grapalat"/>
                <w:bCs/>
                <w:lang w:eastAsia="ar-SA"/>
              </w:rPr>
              <w:t>Օրենքի</w:t>
            </w:r>
            <w:r w:rsidRPr="00697023">
              <w:rPr>
                <w:rFonts w:ascii="GHEA Grapalat" w:hAnsi="GHEA Grapalat"/>
                <w:bCs/>
                <w:lang w:val="pt-PT" w:eastAsia="ar-SA"/>
              </w:rPr>
              <w:t xml:space="preserve"> </w:t>
            </w:r>
            <w:r w:rsidRPr="00697023">
              <w:rPr>
                <w:rStyle w:val="Bodytext2Bold"/>
                <w:rFonts w:ascii="GHEA Grapalat" w:eastAsia="Times New Roman" w:hAnsi="GHEA Grapalat" w:cs="Times New Roman"/>
                <w:b w:val="0"/>
                <w:spacing w:val="0"/>
                <w:sz w:val="24"/>
                <w:szCs w:val="24"/>
                <w:shd w:val="clear" w:color="auto" w:fill="auto"/>
                <w:lang w:val="pt-PT" w:eastAsia="ar-SA" w:bidi="ar-SA"/>
              </w:rPr>
              <w:t>77.1</w:t>
            </w:r>
            <w:r w:rsidRPr="00697023">
              <w:rPr>
                <w:rStyle w:val="Bodytext2Bold"/>
                <w:rFonts w:ascii="GHEA Grapalat" w:eastAsia="Times New Roman" w:hAnsi="GHEA Grapalat" w:cs="Times New Roman"/>
                <w:b w:val="0"/>
                <w:spacing w:val="0"/>
                <w:sz w:val="24"/>
                <w:szCs w:val="24"/>
                <w:shd w:val="clear" w:color="auto" w:fill="auto"/>
                <w:lang w:val="ru-RU" w:eastAsia="ar-SA" w:bidi="ar-SA"/>
              </w:rPr>
              <w:t>֊րդ</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w:t>
            </w:r>
            <w:r w:rsidRPr="00697023">
              <w:rPr>
                <w:rStyle w:val="Bodytext2Bold"/>
                <w:rFonts w:ascii="GHEA Grapalat" w:eastAsia="Times New Roman" w:hAnsi="GHEA Grapalat" w:cs="Times New Roman"/>
                <w:b w:val="0"/>
                <w:spacing w:val="0"/>
                <w:sz w:val="24"/>
                <w:szCs w:val="24"/>
                <w:shd w:val="clear" w:color="auto" w:fill="auto"/>
                <w:lang w:val="ru-RU" w:eastAsia="ar-SA" w:bidi="ar-SA"/>
              </w:rPr>
              <w:t>հոդվածի</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1-</w:t>
            </w:r>
            <w:r w:rsidRPr="00697023">
              <w:rPr>
                <w:rStyle w:val="Bodytext2Bold"/>
                <w:rFonts w:ascii="GHEA Grapalat" w:eastAsia="Times New Roman" w:hAnsi="GHEA Grapalat" w:cs="Times New Roman"/>
                <w:b w:val="0"/>
                <w:spacing w:val="0"/>
                <w:sz w:val="24"/>
                <w:szCs w:val="24"/>
                <w:shd w:val="clear" w:color="auto" w:fill="auto"/>
                <w:lang w:val="ru-RU" w:eastAsia="ar-SA" w:bidi="ar-SA"/>
              </w:rPr>
              <w:t>ին</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w:t>
            </w:r>
            <w:r w:rsidRPr="00697023">
              <w:rPr>
                <w:rStyle w:val="Bodytext2Bold"/>
                <w:rFonts w:ascii="GHEA Grapalat" w:eastAsia="Times New Roman" w:hAnsi="GHEA Grapalat" w:cs="Times New Roman"/>
                <w:b w:val="0"/>
                <w:spacing w:val="0"/>
                <w:sz w:val="24"/>
                <w:szCs w:val="24"/>
                <w:shd w:val="clear" w:color="auto" w:fill="auto"/>
                <w:lang w:val="ru-RU" w:eastAsia="ar-SA" w:bidi="ar-SA"/>
              </w:rPr>
              <w:t>մասում</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w:t>
            </w:r>
            <w:r w:rsidRPr="00697023">
              <w:rPr>
                <w:rFonts w:ascii="GHEA Grapalat" w:hAnsi="GHEA Grapalat"/>
                <w:bCs/>
                <w:lang w:val="pt-PT" w:eastAsia="ar-SA"/>
              </w:rPr>
              <w:t>«</w:t>
            </w:r>
            <w:r w:rsidRPr="00697023">
              <w:rPr>
                <w:rFonts w:ascii="GHEA Grapalat" w:hAnsi="GHEA Grapalat"/>
                <w:bCs/>
                <w:lang w:eastAsia="ar-SA"/>
              </w:rPr>
              <w:t>անշարժ</w:t>
            </w:r>
            <w:r w:rsidRPr="00697023">
              <w:rPr>
                <w:rFonts w:ascii="GHEA Grapalat" w:hAnsi="GHEA Grapalat"/>
                <w:bCs/>
                <w:lang w:val="pt-PT" w:eastAsia="ar-SA"/>
              </w:rPr>
              <w:t xml:space="preserve"> </w:t>
            </w:r>
            <w:r w:rsidRPr="00697023">
              <w:rPr>
                <w:rFonts w:ascii="GHEA Grapalat" w:hAnsi="GHEA Grapalat"/>
                <w:bCs/>
                <w:lang w:eastAsia="ar-SA"/>
              </w:rPr>
              <w:t>գույքը</w:t>
            </w:r>
            <w:r w:rsidRPr="00697023">
              <w:rPr>
                <w:rFonts w:ascii="GHEA Grapalat" w:hAnsi="GHEA Grapalat"/>
                <w:bCs/>
                <w:lang w:val="pt-PT" w:eastAsia="ar-SA"/>
              </w:rPr>
              <w:t xml:space="preserve"> </w:t>
            </w:r>
            <w:r w:rsidRPr="00697023">
              <w:rPr>
                <w:rFonts w:ascii="GHEA Grapalat" w:hAnsi="GHEA Grapalat"/>
                <w:bCs/>
                <w:lang w:eastAsia="ar-SA"/>
              </w:rPr>
              <w:t>զբաղեցնող</w:t>
            </w:r>
            <w:r w:rsidRPr="00697023">
              <w:rPr>
                <w:rFonts w:ascii="GHEA Grapalat" w:hAnsi="GHEA Grapalat"/>
                <w:bCs/>
                <w:lang w:val="pt-PT" w:eastAsia="ar-SA"/>
              </w:rPr>
              <w:t xml:space="preserve"> </w:t>
            </w:r>
            <w:r w:rsidRPr="00697023">
              <w:rPr>
                <w:rFonts w:ascii="GHEA Grapalat" w:hAnsi="GHEA Grapalat"/>
                <w:bCs/>
                <w:lang w:eastAsia="ar-SA"/>
              </w:rPr>
              <w:t>սեփականատիրոջը</w:t>
            </w:r>
            <w:r w:rsidRPr="00697023">
              <w:rPr>
                <w:rFonts w:ascii="GHEA Grapalat" w:hAnsi="GHEA Grapalat"/>
                <w:bCs/>
                <w:lang w:val="pt-PT" w:eastAsia="ar-SA"/>
              </w:rPr>
              <w:t xml:space="preserve">» </w:t>
            </w:r>
            <w:r w:rsidRPr="00697023">
              <w:rPr>
                <w:rFonts w:ascii="GHEA Grapalat" w:hAnsi="GHEA Grapalat"/>
                <w:bCs/>
                <w:lang w:eastAsia="ar-SA"/>
              </w:rPr>
              <w:t>բառերից</w:t>
            </w:r>
            <w:r w:rsidRPr="00697023">
              <w:rPr>
                <w:rFonts w:ascii="GHEA Grapalat" w:hAnsi="GHEA Grapalat"/>
                <w:bCs/>
                <w:lang w:val="pt-PT" w:eastAsia="ar-SA"/>
              </w:rPr>
              <w:t xml:space="preserve"> </w:t>
            </w:r>
            <w:r w:rsidRPr="00697023">
              <w:rPr>
                <w:rFonts w:ascii="GHEA Grapalat" w:hAnsi="GHEA Grapalat"/>
                <w:bCs/>
                <w:lang w:eastAsia="ar-SA"/>
              </w:rPr>
              <w:t>հետո</w:t>
            </w:r>
            <w:r w:rsidRPr="00697023">
              <w:rPr>
                <w:rFonts w:ascii="GHEA Grapalat" w:hAnsi="GHEA Grapalat"/>
                <w:bCs/>
                <w:lang w:val="pt-PT" w:eastAsia="ar-SA"/>
              </w:rPr>
              <w:t xml:space="preserve"> </w:t>
            </w:r>
            <w:r w:rsidRPr="00697023">
              <w:rPr>
                <w:rFonts w:ascii="GHEA Grapalat" w:hAnsi="GHEA Grapalat"/>
                <w:bCs/>
                <w:lang w:eastAsia="ar-SA"/>
              </w:rPr>
              <w:t>նախատեսել</w:t>
            </w:r>
            <w:r w:rsidRPr="00697023">
              <w:rPr>
                <w:rFonts w:ascii="GHEA Grapalat" w:hAnsi="GHEA Grapalat"/>
                <w:bCs/>
                <w:lang w:val="pt-PT" w:eastAsia="ar-SA"/>
              </w:rPr>
              <w:t xml:space="preserve"> </w:t>
            </w:r>
            <w:r w:rsidRPr="00697023">
              <w:rPr>
                <w:rFonts w:ascii="GHEA Grapalat" w:hAnsi="GHEA Grapalat"/>
                <w:bCs/>
                <w:lang w:eastAsia="ar-SA"/>
              </w:rPr>
              <w:t>նաև</w:t>
            </w:r>
            <w:r w:rsidRPr="00697023">
              <w:rPr>
                <w:rFonts w:ascii="GHEA Grapalat" w:hAnsi="GHEA Grapalat"/>
                <w:bCs/>
                <w:lang w:val="pt-PT" w:eastAsia="ar-SA"/>
              </w:rPr>
              <w:t xml:space="preserve"> </w:t>
            </w:r>
            <w:r w:rsidRPr="00697023">
              <w:rPr>
                <w:rFonts w:ascii="GHEA Grapalat" w:hAnsi="GHEA Grapalat"/>
                <w:bCs/>
                <w:lang w:eastAsia="ar-SA"/>
              </w:rPr>
              <w:t>ուզուֆրուկտ</w:t>
            </w:r>
            <w:r w:rsidRPr="00697023">
              <w:rPr>
                <w:rFonts w:ascii="GHEA Grapalat" w:hAnsi="GHEA Grapalat"/>
                <w:bCs/>
                <w:lang w:val="pt-PT" w:eastAsia="ar-SA"/>
              </w:rPr>
              <w:t xml:space="preserve"> </w:t>
            </w:r>
            <w:r w:rsidRPr="00697023">
              <w:rPr>
                <w:rFonts w:ascii="GHEA Grapalat" w:hAnsi="GHEA Grapalat"/>
                <w:bCs/>
                <w:lang w:eastAsia="ar-SA"/>
              </w:rPr>
              <w:t>ստացող</w:t>
            </w:r>
            <w:r w:rsidRPr="00697023">
              <w:rPr>
                <w:rFonts w:ascii="GHEA Grapalat" w:hAnsi="GHEA Grapalat"/>
                <w:bCs/>
                <w:lang w:val="pt-PT" w:eastAsia="ar-SA"/>
              </w:rPr>
              <w:t xml:space="preserve"> </w:t>
            </w:r>
            <w:r w:rsidRPr="00697023">
              <w:rPr>
                <w:rFonts w:ascii="GHEA Grapalat" w:hAnsi="GHEA Grapalat"/>
                <w:bCs/>
                <w:lang w:eastAsia="ar-SA"/>
              </w:rPr>
              <w:t>անձին</w:t>
            </w:r>
            <w:r w:rsidRPr="00697023">
              <w:rPr>
                <w:rFonts w:ascii="GHEA Grapalat" w:hAnsi="GHEA Grapalat"/>
                <w:bCs/>
                <w:lang w:val="pt-PT" w:eastAsia="ar-SA"/>
              </w:rPr>
              <w:t xml:space="preserve"> </w:t>
            </w:r>
            <w:r w:rsidRPr="00697023">
              <w:rPr>
                <w:rStyle w:val="Bodytext2Italic"/>
                <w:rFonts w:ascii="GHEA Grapalat" w:eastAsia="Times New Roman" w:hAnsi="GHEA Grapalat" w:cs="Times New Roman"/>
                <w:bCs/>
                <w:i w:val="0"/>
                <w:iCs w:val="0"/>
                <w:spacing w:val="0"/>
                <w:sz w:val="24"/>
                <w:szCs w:val="24"/>
                <w:shd w:val="clear" w:color="auto" w:fill="auto"/>
                <w:lang w:val="pt-PT" w:eastAsia="ar-SA" w:bidi="ar-SA"/>
              </w:rPr>
              <w:t>(</w:t>
            </w:r>
            <w:r w:rsidRPr="00697023">
              <w:rPr>
                <w:rStyle w:val="Bodytext2Italic"/>
                <w:rFonts w:ascii="GHEA Grapalat" w:eastAsia="Times New Roman" w:hAnsi="GHEA Grapalat" w:cs="Times New Roman"/>
                <w:bCs/>
                <w:i w:val="0"/>
                <w:iCs w:val="0"/>
                <w:spacing w:val="0"/>
                <w:sz w:val="24"/>
                <w:szCs w:val="24"/>
                <w:shd w:val="clear" w:color="auto" w:fill="auto"/>
                <w:lang w:val="ru-RU" w:eastAsia="ar-SA" w:bidi="ar-SA"/>
              </w:rPr>
              <w:t>Նախագծի</w:t>
            </w:r>
            <w:r w:rsidRPr="00697023">
              <w:rPr>
                <w:rStyle w:val="Bodytext2Italic"/>
                <w:rFonts w:ascii="GHEA Grapalat" w:eastAsia="Times New Roman" w:hAnsi="GHEA Grapalat" w:cs="Times New Roman"/>
                <w:bCs/>
                <w:i w:val="0"/>
                <w:iCs w:val="0"/>
                <w:spacing w:val="0"/>
                <w:sz w:val="24"/>
                <w:szCs w:val="24"/>
                <w:shd w:val="clear" w:color="auto" w:fill="auto"/>
                <w:lang w:val="pt-PT" w:eastAsia="ar-SA" w:bidi="ar-SA"/>
              </w:rPr>
              <w:t xml:space="preserve"> 61-</w:t>
            </w:r>
            <w:r w:rsidRPr="00697023">
              <w:rPr>
                <w:rStyle w:val="Bodytext2Italic"/>
                <w:rFonts w:ascii="GHEA Grapalat" w:eastAsia="Times New Roman" w:hAnsi="GHEA Grapalat" w:cs="Times New Roman"/>
                <w:bCs/>
                <w:i w:val="0"/>
                <w:iCs w:val="0"/>
                <w:spacing w:val="0"/>
                <w:sz w:val="24"/>
                <w:szCs w:val="24"/>
                <w:shd w:val="clear" w:color="auto" w:fill="auto"/>
                <w:lang w:val="ru-RU" w:eastAsia="ar-SA" w:bidi="ar-SA"/>
              </w:rPr>
              <w:t>րդ</w:t>
            </w:r>
            <w:r w:rsidRPr="00697023">
              <w:rPr>
                <w:rStyle w:val="Bodytext2Italic"/>
                <w:rFonts w:ascii="GHEA Grapalat" w:eastAsia="Times New Roman" w:hAnsi="GHEA Grapalat" w:cs="Times New Roman"/>
                <w:bCs/>
                <w:i w:val="0"/>
                <w:iCs w:val="0"/>
                <w:spacing w:val="0"/>
                <w:sz w:val="24"/>
                <w:szCs w:val="24"/>
                <w:shd w:val="clear" w:color="auto" w:fill="auto"/>
                <w:lang w:val="pt-PT" w:eastAsia="ar-SA" w:bidi="ar-SA"/>
              </w:rPr>
              <w:t xml:space="preserve"> </w:t>
            </w:r>
            <w:r w:rsidRPr="00697023">
              <w:rPr>
                <w:rStyle w:val="Bodytext2Italic"/>
                <w:rFonts w:ascii="GHEA Grapalat" w:eastAsia="Times New Roman" w:hAnsi="GHEA Grapalat" w:cs="Times New Roman"/>
                <w:bCs/>
                <w:i w:val="0"/>
                <w:iCs w:val="0"/>
                <w:spacing w:val="0"/>
                <w:sz w:val="24"/>
                <w:szCs w:val="24"/>
                <w:shd w:val="clear" w:color="auto" w:fill="auto"/>
                <w:lang w:val="ru-RU" w:eastAsia="ar-SA" w:bidi="ar-SA"/>
              </w:rPr>
              <w:t>հոդված</w:t>
            </w:r>
            <w:r w:rsidRPr="00697023">
              <w:rPr>
                <w:rStyle w:val="Bodytext2Italic"/>
                <w:rFonts w:ascii="GHEA Grapalat" w:eastAsia="Times New Roman" w:hAnsi="GHEA Grapalat" w:cs="Times New Roman"/>
                <w:bCs/>
                <w:i w:val="0"/>
                <w:iCs w:val="0"/>
                <w:spacing w:val="0"/>
                <w:sz w:val="24"/>
                <w:szCs w:val="24"/>
                <w:shd w:val="clear" w:color="auto" w:fill="auto"/>
                <w:lang w:val="pt-PT" w:eastAsia="ar-SA" w:bidi="ar-SA"/>
              </w:rPr>
              <w:t>):</w:t>
            </w:r>
          </w:p>
        </w:tc>
        <w:tc>
          <w:tcPr>
            <w:tcW w:w="2467"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r w:rsidRPr="00697023">
              <w:rPr>
                <w:rFonts w:ascii="GHEA Grapalat" w:eastAsia="GHEA Grapalat" w:hAnsi="GHEA Grapalat" w:cs="GHEA Grapalat"/>
                <w:lang w:val="pt-PT"/>
              </w:rPr>
              <w:t>Չի ընդունվել:</w:t>
            </w:r>
          </w:p>
        </w:tc>
        <w:tc>
          <w:tcPr>
            <w:tcW w:w="3685"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jc w:val="center"/>
              <w:rPr>
                <w:rFonts w:ascii="GHEA Grapalat" w:eastAsia="GHEA Grapalat" w:hAnsi="GHEA Grapalat" w:cs="GHEA Grapalat"/>
                <w:lang w:val="pt-PT"/>
              </w:rPr>
            </w:pPr>
            <w:r w:rsidRPr="00697023">
              <w:rPr>
                <w:rFonts w:ascii="GHEA Grapalat" w:eastAsia="GHEA Grapalat" w:hAnsi="GHEA Grapalat" w:cs="GHEA Grapalat"/>
                <w:lang w:val="pt-PT"/>
              </w:rPr>
              <w:t>Քննարկվող</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կարգավորումը</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վերաբերում</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է</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այն</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անձանց</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որոնց</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իրավունքը</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գրանցված</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չէ</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օրենքով</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սահմանված</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կարգով</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այնինչ</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անշարժ</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գույքի</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նկատմամբ</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ուզուֆրուկտը</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ինքին</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ենթակա</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է</w:t>
            </w:r>
            <w:r w:rsidRPr="00FE30E6">
              <w:rPr>
                <w:rFonts w:ascii="GHEA Grapalat" w:eastAsia="GHEA Grapalat" w:hAnsi="GHEA Grapalat" w:cs="GHEA Grapalat"/>
                <w:lang w:val="pt-PT"/>
              </w:rPr>
              <w:t xml:space="preserve"> </w:t>
            </w:r>
            <w:r w:rsidRPr="00697023">
              <w:rPr>
                <w:rFonts w:ascii="GHEA Grapalat" w:eastAsia="GHEA Grapalat" w:hAnsi="GHEA Grapalat" w:cs="GHEA Grapalat"/>
                <w:lang w:val="pt-PT"/>
              </w:rPr>
              <w:t>գրանցման</w:t>
            </w:r>
            <w:r w:rsidRPr="00FE30E6">
              <w:rPr>
                <w:rFonts w:ascii="GHEA Grapalat" w:eastAsia="GHEA Grapalat" w:hAnsi="GHEA Grapalat" w:cs="GHEA Grapalat"/>
                <w:lang w:val="pt-PT"/>
              </w:rPr>
              <w:t>:</w:t>
            </w:r>
          </w:p>
        </w:tc>
      </w:tr>
      <w:tr w:rsidR="00697023" w:rsidRPr="00D65491" w:rsidTr="0069702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p>
        </w:tc>
        <w:tc>
          <w:tcPr>
            <w:tcW w:w="5130" w:type="dxa"/>
            <w:tcBorders>
              <w:top w:val="single" w:sz="4" w:space="0" w:color="000000"/>
              <w:left w:val="nil"/>
              <w:bottom w:val="single" w:sz="4" w:space="0" w:color="000000"/>
              <w:right w:val="single" w:sz="4" w:space="0" w:color="000000"/>
            </w:tcBorders>
            <w:vAlign w:val="center"/>
            <w:hideMark/>
          </w:tcPr>
          <w:p w:rsidR="00697023" w:rsidRPr="00697023" w:rsidRDefault="00697023" w:rsidP="00D65491">
            <w:pPr>
              <w:spacing w:line="276" w:lineRule="auto"/>
              <w:jc w:val="both"/>
              <w:rPr>
                <w:rFonts w:ascii="GHEA Grapalat" w:hAnsi="GHEA Grapalat"/>
                <w:bCs/>
                <w:lang w:val="pt-PT" w:eastAsia="ar-SA"/>
              </w:rPr>
            </w:pPr>
            <w:r w:rsidRPr="00697023">
              <w:rPr>
                <w:rFonts w:ascii="GHEA Grapalat" w:hAnsi="GHEA Grapalat"/>
                <w:bCs/>
                <w:lang w:val="pt-PT" w:eastAsia="ar-SA"/>
              </w:rPr>
              <w:t xml:space="preserve">18. </w:t>
            </w:r>
            <w:r w:rsidRPr="00697023">
              <w:rPr>
                <w:rFonts w:ascii="GHEA Grapalat" w:hAnsi="GHEA Grapalat"/>
                <w:bCs/>
                <w:lang w:eastAsia="ar-SA"/>
              </w:rPr>
              <w:t>Օրենքի</w:t>
            </w:r>
            <w:r w:rsidRPr="00697023">
              <w:rPr>
                <w:rFonts w:ascii="GHEA Grapalat" w:hAnsi="GHEA Grapalat"/>
                <w:bCs/>
                <w:lang w:val="pt-PT" w:eastAsia="ar-SA"/>
              </w:rPr>
              <w:t xml:space="preserve"> </w:t>
            </w:r>
            <w:r w:rsidRPr="00697023">
              <w:rPr>
                <w:rStyle w:val="Bodytext2Bold"/>
                <w:rFonts w:ascii="GHEA Grapalat" w:eastAsia="Times New Roman" w:hAnsi="GHEA Grapalat" w:cs="Times New Roman"/>
                <w:b w:val="0"/>
                <w:spacing w:val="0"/>
                <w:sz w:val="24"/>
                <w:szCs w:val="24"/>
                <w:shd w:val="clear" w:color="auto" w:fill="auto"/>
                <w:lang w:val="pt-PT" w:eastAsia="ar-SA" w:bidi="ar-SA"/>
              </w:rPr>
              <w:t>96-</w:t>
            </w:r>
            <w:r w:rsidRPr="00697023">
              <w:rPr>
                <w:rStyle w:val="Bodytext2Bold"/>
                <w:rFonts w:ascii="GHEA Grapalat" w:eastAsia="Times New Roman" w:hAnsi="GHEA Grapalat" w:cs="Times New Roman"/>
                <w:b w:val="0"/>
                <w:spacing w:val="0"/>
                <w:sz w:val="24"/>
                <w:szCs w:val="24"/>
                <w:shd w:val="clear" w:color="auto" w:fill="auto"/>
                <w:lang w:val="ru-RU" w:eastAsia="ar-SA" w:bidi="ar-SA"/>
              </w:rPr>
              <w:t>րդ</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w:t>
            </w:r>
            <w:r w:rsidRPr="00697023">
              <w:rPr>
                <w:rStyle w:val="Bodytext2Bold"/>
                <w:rFonts w:ascii="GHEA Grapalat" w:eastAsia="Times New Roman" w:hAnsi="GHEA Grapalat" w:cs="Times New Roman"/>
                <w:b w:val="0"/>
                <w:spacing w:val="0"/>
                <w:sz w:val="24"/>
                <w:szCs w:val="24"/>
                <w:shd w:val="clear" w:color="auto" w:fill="auto"/>
                <w:lang w:val="ru-RU" w:eastAsia="ar-SA" w:bidi="ar-SA"/>
              </w:rPr>
              <w:t>հոդվածի</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3-</w:t>
            </w:r>
            <w:r w:rsidRPr="00697023">
              <w:rPr>
                <w:rStyle w:val="Bodytext2Bold"/>
                <w:rFonts w:ascii="GHEA Grapalat" w:eastAsia="Times New Roman" w:hAnsi="GHEA Grapalat" w:cs="Times New Roman"/>
                <w:b w:val="0"/>
                <w:spacing w:val="0"/>
                <w:sz w:val="24"/>
                <w:szCs w:val="24"/>
                <w:shd w:val="clear" w:color="auto" w:fill="auto"/>
                <w:lang w:val="ru-RU" w:eastAsia="ar-SA" w:bidi="ar-SA"/>
              </w:rPr>
              <w:t>րդ</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w:t>
            </w:r>
            <w:r w:rsidRPr="00697023">
              <w:rPr>
                <w:rStyle w:val="Bodytext2Bold"/>
                <w:rFonts w:ascii="GHEA Grapalat" w:eastAsia="Times New Roman" w:hAnsi="GHEA Grapalat" w:cs="Times New Roman"/>
                <w:b w:val="0"/>
                <w:spacing w:val="0"/>
                <w:sz w:val="24"/>
                <w:szCs w:val="24"/>
                <w:shd w:val="clear" w:color="auto" w:fill="auto"/>
                <w:lang w:val="ru-RU" w:eastAsia="ar-SA" w:bidi="ar-SA"/>
              </w:rPr>
              <w:t>մասում</w:t>
            </w:r>
            <w:r w:rsidRPr="00697023">
              <w:rPr>
                <w:rStyle w:val="Bodytext2Bold"/>
                <w:rFonts w:ascii="GHEA Grapalat" w:eastAsia="Times New Roman" w:hAnsi="GHEA Grapalat" w:cs="Times New Roman"/>
                <w:b w:val="0"/>
                <w:spacing w:val="0"/>
                <w:sz w:val="24"/>
                <w:szCs w:val="24"/>
                <w:shd w:val="clear" w:color="auto" w:fill="auto"/>
                <w:lang w:val="pt-PT" w:eastAsia="ar-SA" w:bidi="ar-SA"/>
              </w:rPr>
              <w:t xml:space="preserve"> </w:t>
            </w:r>
            <w:r w:rsidRPr="00697023">
              <w:rPr>
                <w:rFonts w:ascii="GHEA Grapalat" w:hAnsi="GHEA Grapalat"/>
                <w:bCs/>
                <w:lang w:eastAsia="ar-SA"/>
              </w:rPr>
              <w:t>կատարված</w:t>
            </w:r>
            <w:r w:rsidRPr="00697023">
              <w:rPr>
                <w:rFonts w:ascii="GHEA Grapalat" w:hAnsi="GHEA Grapalat"/>
                <w:bCs/>
                <w:lang w:val="pt-PT" w:eastAsia="ar-SA"/>
              </w:rPr>
              <w:t xml:space="preserve"> </w:t>
            </w:r>
            <w:r w:rsidRPr="00697023">
              <w:rPr>
                <w:rFonts w:ascii="GHEA Grapalat" w:hAnsi="GHEA Grapalat"/>
                <w:bCs/>
                <w:lang w:eastAsia="ar-SA"/>
              </w:rPr>
              <w:t>լրացման</w:t>
            </w:r>
            <w:r w:rsidRPr="00697023">
              <w:rPr>
                <w:rFonts w:ascii="GHEA Grapalat" w:hAnsi="GHEA Grapalat"/>
                <w:bCs/>
                <w:lang w:val="pt-PT" w:eastAsia="ar-SA"/>
              </w:rPr>
              <w:t xml:space="preserve"> </w:t>
            </w:r>
            <w:r w:rsidRPr="00697023">
              <w:rPr>
                <w:rFonts w:ascii="GHEA Grapalat" w:hAnsi="GHEA Grapalat"/>
                <w:bCs/>
                <w:lang w:eastAsia="ar-SA"/>
              </w:rPr>
              <w:t>պարագայում</w:t>
            </w:r>
            <w:r w:rsidRPr="00697023">
              <w:rPr>
                <w:rFonts w:ascii="GHEA Grapalat" w:hAnsi="GHEA Grapalat"/>
                <w:bCs/>
                <w:lang w:val="pt-PT" w:eastAsia="ar-SA"/>
              </w:rPr>
              <w:t xml:space="preserve">' </w:t>
            </w:r>
            <w:r w:rsidRPr="00697023">
              <w:rPr>
                <w:rFonts w:ascii="GHEA Grapalat" w:hAnsi="GHEA Grapalat"/>
                <w:bCs/>
                <w:lang w:eastAsia="ar-SA"/>
              </w:rPr>
              <w:t>նաև</w:t>
            </w:r>
            <w:r w:rsidRPr="00697023">
              <w:rPr>
                <w:rFonts w:ascii="GHEA Grapalat" w:hAnsi="GHEA Grapalat"/>
                <w:bCs/>
                <w:lang w:val="pt-PT" w:eastAsia="ar-SA"/>
              </w:rPr>
              <w:t xml:space="preserve"> </w:t>
            </w:r>
            <w:r w:rsidRPr="00697023">
              <w:rPr>
                <w:rFonts w:ascii="GHEA Grapalat" w:hAnsi="GHEA Grapalat"/>
                <w:bCs/>
                <w:lang w:eastAsia="ar-SA"/>
              </w:rPr>
              <w:t>առաջարկվում</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անցումային</w:t>
            </w:r>
            <w:r w:rsidRPr="00697023">
              <w:rPr>
                <w:rFonts w:ascii="GHEA Grapalat" w:hAnsi="GHEA Grapalat"/>
                <w:bCs/>
                <w:lang w:val="pt-PT" w:eastAsia="ar-SA"/>
              </w:rPr>
              <w:t xml:space="preserve"> </w:t>
            </w:r>
            <w:r w:rsidRPr="00697023">
              <w:rPr>
                <w:rFonts w:ascii="GHEA Grapalat" w:hAnsi="GHEA Grapalat"/>
                <w:bCs/>
                <w:lang w:eastAsia="ar-SA"/>
              </w:rPr>
              <w:t>և</w:t>
            </w:r>
            <w:r w:rsidRPr="00697023">
              <w:rPr>
                <w:rFonts w:ascii="GHEA Grapalat" w:hAnsi="GHEA Grapalat"/>
                <w:bCs/>
                <w:lang w:val="pt-PT" w:eastAsia="ar-SA"/>
              </w:rPr>
              <w:t xml:space="preserve"> </w:t>
            </w:r>
            <w:r w:rsidRPr="00697023">
              <w:rPr>
                <w:rFonts w:ascii="GHEA Grapalat" w:hAnsi="GHEA Grapalat"/>
                <w:bCs/>
                <w:lang w:eastAsia="ar-SA"/>
              </w:rPr>
              <w:t>եզրափակիչ</w:t>
            </w:r>
            <w:r w:rsidRPr="00697023">
              <w:rPr>
                <w:rFonts w:ascii="GHEA Grapalat" w:hAnsi="GHEA Grapalat"/>
                <w:bCs/>
                <w:lang w:val="pt-PT" w:eastAsia="ar-SA"/>
              </w:rPr>
              <w:t xml:space="preserve"> </w:t>
            </w:r>
            <w:r w:rsidRPr="00697023">
              <w:rPr>
                <w:rFonts w:ascii="GHEA Grapalat" w:hAnsi="GHEA Grapalat"/>
                <w:bCs/>
                <w:lang w:eastAsia="ar-SA"/>
              </w:rPr>
              <w:t>դրույթներով</w:t>
            </w:r>
            <w:r w:rsidRPr="00697023">
              <w:rPr>
                <w:rFonts w:ascii="GHEA Grapalat" w:hAnsi="GHEA Grapalat"/>
                <w:bCs/>
                <w:lang w:val="pt-PT" w:eastAsia="ar-SA"/>
              </w:rPr>
              <w:t xml:space="preserve"> </w:t>
            </w:r>
            <w:r w:rsidRPr="00697023">
              <w:rPr>
                <w:rFonts w:ascii="GHEA Grapalat" w:hAnsi="GHEA Grapalat"/>
                <w:bCs/>
                <w:lang w:eastAsia="ar-SA"/>
              </w:rPr>
              <w:t>կանոնակարգել</w:t>
            </w:r>
            <w:r w:rsidRPr="00697023">
              <w:rPr>
                <w:rFonts w:ascii="GHEA Grapalat" w:hAnsi="GHEA Grapalat"/>
                <w:bCs/>
                <w:lang w:val="pt-PT" w:eastAsia="ar-SA"/>
              </w:rPr>
              <w:t xml:space="preserve"> </w:t>
            </w:r>
            <w:r w:rsidRPr="00697023">
              <w:rPr>
                <w:rFonts w:ascii="GHEA Grapalat" w:hAnsi="GHEA Grapalat"/>
                <w:bCs/>
                <w:lang w:eastAsia="ar-SA"/>
              </w:rPr>
              <w:t>Հայաստանի</w:t>
            </w:r>
            <w:r w:rsidRPr="00697023">
              <w:rPr>
                <w:rFonts w:ascii="GHEA Grapalat" w:hAnsi="GHEA Grapalat"/>
                <w:bCs/>
                <w:lang w:val="pt-PT" w:eastAsia="ar-SA"/>
              </w:rPr>
              <w:t xml:space="preserve"> </w:t>
            </w:r>
            <w:r w:rsidRPr="00697023">
              <w:rPr>
                <w:rFonts w:ascii="GHEA Grapalat" w:hAnsi="GHEA Grapalat"/>
                <w:bCs/>
                <w:lang w:eastAsia="ar-SA"/>
              </w:rPr>
              <w:t>Հանրապետության</w:t>
            </w:r>
            <w:r w:rsidRPr="00697023">
              <w:rPr>
                <w:rFonts w:ascii="GHEA Grapalat" w:hAnsi="GHEA Grapalat"/>
                <w:bCs/>
                <w:lang w:val="pt-PT" w:eastAsia="ar-SA"/>
              </w:rPr>
              <w:t xml:space="preserve"> </w:t>
            </w:r>
            <w:r w:rsidRPr="00697023">
              <w:rPr>
                <w:rFonts w:ascii="GHEA Grapalat" w:hAnsi="GHEA Grapalat"/>
                <w:bCs/>
                <w:lang w:eastAsia="ar-SA"/>
              </w:rPr>
              <w:t>քաղաքացիական</w:t>
            </w:r>
            <w:r w:rsidRPr="00697023">
              <w:rPr>
                <w:rFonts w:ascii="GHEA Grapalat" w:hAnsi="GHEA Grapalat"/>
                <w:bCs/>
                <w:lang w:val="pt-PT" w:eastAsia="ar-SA"/>
              </w:rPr>
              <w:t xml:space="preserve"> </w:t>
            </w:r>
            <w:r w:rsidRPr="00697023">
              <w:rPr>
                <w:rFonts w:ascii="GHEA Grapalat" w:hAnsi="GHEA Grapalat"/>
                <w:bCs/>
                <w:lang w:eastAsia="ar-SA"/>
              </w:rPr>
              <w:t>օրենսգրքի</w:t>
            </w:r>
            <w:r w:rsidRPr="00697023">
              <w:rPr>
                <w:rFonts w:ascii="GHEA Grapalat" w:hAnsi="GHEA Grapalat"/>
                <w:bCs/>
                <w:lang w:val="pt-PT" w:eastAsia="ar-SA"/>
              </w:rPr>
              <w:t xml:space="preserve"> 197-</w:t>
            </w:r>
            <w:r w:rsidRPr="00697023">
              <w:rPr>
                <w:rFonts w:ascii="GHEA Grapalat" w:hAnsi="GHEA Grapalat"/>
                <w:bCs/>
                <w:lang w:eastAsia="ar-SA"/>
              </w:rPr>
              <w:t>րդ</w:t>
            </w:r>
            <w:r w:rsidRPr="00697023">
              <w:rPr>
                <w:rFonts w:ascii="GHEA Grapalat" w:hAnsi="GHEA Grapalat"/>
                <w:bCs/>
                <w:lang w:val="pt-PT" w:eastAsia="ar-SA"/>
              </w:rPr>
              <w:t xml:space="preserve"> </w:t>
            </w:r>
            <w:r w:rsidRPr="00697023">
              <w:rPr>
                <w:rFonts w:ascii="GHEA Grapalat" w:hAnsi="GHEA Grapalat"/>
                <w:bCs/>
                <w:lang w:eastAsia="ar-SA"/>
              </w:rPr>
              <w:t>հոդվածով</w:t>
            </w:r>
            <w:r w:rsidRPr="00697023">
              <w:rPr>
                <w:rFonts w:ascii="GHEA Grapalat" w:hAnsi="GHEA Grapalat"/>
                <w:bCs/>
                <w:lang w:val="pt-PT" w:eastAsia="ar-SA"/>
              </w:rPr>
              <w:t xml:space="preserve"> </w:t>
            </w:r>
            <w:r w:rsidRPr="00697023">
              <w:rPr>
                <w:rFonts w:ascii="GHEA Grapalat" w:hAnsi="GHEA Grapalat"/>
                <w:bCs/>
                <w:lang w:eastAsia="ar-SA"/>
              </w:rPr>
              <w:t>սահմանված</w:t>
            </w:r>
            <w:r w:rsidRPr="00697023">
              <w:rPr>
                <w:rFonts w:ascii="GHEA Grapalat" w:hAnsi="GHEA Grapalat"/>
                <w:bCs/>
                <w:lang w:val="pt-PT" w:eastAsia="ar-SA"/>
              </w:rPr>
              <w:t xml:space="preserve"> </w:t>
            </w:r>
            <w:r w:rsidRPr="00697023">
              <w:rPr>
                <w:rFonts w:ascii="GHEA Grapalat" w:hAnsi="GHEA Grapalat"/>
                <w:bCs/>
                <w:lang w:eastAsia="ar-SA"/>
              </w:rPr>
              <w:t>կարգով</w:t>
            </w:r>
            <w:r w:rsidRPr="00697023">
              <w:rPr>
                <w:rFonts w:ascii="GHEA Grapalat" w:hAnsi="GHEA Grapalat"/>
                <w:bCs/>
                <w:lang w:val="pt-PT" w:eastAsia="ar-SA"/>
              </w:rPr>
              <w:t xml:space="preserve"> </w:t>
            </w:r>
            <w:r w:rsidRPr="00697023">
              <w:rPr>
                <w:rFonts w:ascii="GHEA Grapalat" w:hAnsi="GHEA Grapalat"/>
                <w:bCs/>
                <w:lang w:eastAsia="ar-SA"/>
              </w:rPr>
              <w:t>սնանկության</w:t>
            </w:r>
            <w:r w:rsidRPr="00697023">
              <w:rPr>
                <w:rFonts w:ascii="GHEA Grapalat" w:hAnsi="GHEA Grapalat"/>
                <w:bCs/>
                <w:lang w:val="pt-PT" w:eastAsia="ar-SA"/>
              </w:rPr>
              <w:t xml:space="preserve"> </w:t>
            </w:r>
            <w:r w:rsidRPr="00697023">
              <w:rPr>
                <w:rFonts w:ascii="GHEA Grapalat" w:hAnsi="GHEA Grapalat"/>
                <w:bCs/>
                <w:lang w:eastAsia="ar-SA"/>
              </w:rPr>
              <w:t>կառավարչի</w:t>
            </w:r>
            <w:r w:rsidRPr="00697023">
              <w:rPr>
                <w:rFonts w:ascii="GHEA Grapalat" w:hAnsi="GHEA Grapalat"/>
                <w:bCs/>
                <w:lang w:val="pt-PT" w:eastAsia="ar-SA"/>
              </w:rPr>
              <w:t xml:space="preserve"> </w:t>
            </w:r>
            <w:r w:rsidRPr="00697023">
              <w:rPr>
                <w:rFonts w:ascii="GHEA Grapalat" w:hAnsi="GHEA Grapalat"/>
                <w:bCs/>
                <w:lang w:eastAsia="ar-SA"/>
              </w:rPr>
              <w:t>կողմից</w:t>
            </w:r>
            <w:r w:rsidRPr="00697023">
              <w:rPr>
                <w:rFonts w:ascii="GHEA Grapalat" w:hAnsi="GHEA Grapalat"/>
                <w:bCs/>
                <w:lang w:val="pt-PT" w:eastAsia="ar-SA"/>
              </w:rPr>
              <w:t xml:space="preserve"> </w:t>
            </w:r>
            <w:r w:rsidRPr="00697023">
              <w:rPr>
                <w:rFonts w:ascii="GHEA Grapalat" w:hAnsi="GHEA Grapalat"/>
                <w:bCs/>
                <w:lang w:eastAsia="ar-SA"/>
              </w:rPr>
              <w:t>հարուցված</w:t>
            </w:r>
            <w:r w:rsidRPr="00697023">
              <w:rPr>
                <w:rFonts w:ascii="GHEA Grapalat" w:hAnsi="GHEA Grapalat"/>
                <w:bCs/>
                <w:lang w:val="pt-PT" w:eastAsia="ar-SA"/>
              </w:rPr>
              <w:t xml:space="preserve"> </w:t>
            </w:r>
            <w:r w:rsidRPr="00697023">
              <w:rPr>
                <w:rFonts w:ascii="GHEA Grapalat" w:hAnsi="GHEA Grapalat"/>
                <w:bCs/>
                <w:lang w:eastAsia="ar-SA"/>
              </w:rPr>
              <w:t>քաղաքացիական</w:t>
            </w:r>
            <w:r w:rsidRPr="00697023">
              <w:rPr>
                <w:rFonts w:ascii="GHEA Grapalat" w:hAnsi="GHEA Grapalat"/>
                <w:bCs/>
                <w:lang w:val="pt-PT" w:eastAsia="ar-SA"/>
              </w:rPr>
              <w:t xml:space="preserve"> </w:t>
            </w:r>
            <w:r w:rsidRPr="00697023">
              <w:rPr>
                <w:rFonts w:ascii="GHEA Grapalat" w:hAnsi="GHEA Grapalat"/>
                <w:bCs/>
                <w:lang w:eastAsia="ar-SA"/>
              </w:rPr>
              <w:t>գործերի</w:t>
            </w:r>
            <w:r w:rsidRPr="00697023">
              <w:rPr>
                <w:rFonts w:ascii="GHEA Grapalat" w:hAnsi="GHEA Grapalat"/>
                <w:bCs/>
                <w:lang w:val="pt-PT" w:eastAsia="ar-SA"/>
              </w:rPr>
              <w:t xml:space="preserve">, </w:t>
            </w:r>
            <w:r w:rsidRPr="00697023">
              <w:rPr>
                <w:rFonts w:ascii="GHEA Grapalat" w:hAnsi="GHEA Grapalat"/>
                <w:bCs/>
                <w:lang w:eastAsia="ar-SA"/>
              </w:rPr>
              <w:t>ինչպես</w:t>
            </w:r>
            <w:r w:rsidRPr="00697023">
              <w:rPr>
                <w:rFonts w:ascii="GHEA Grapalat" w:hAnsi="GHEA Grapalat"/>
                <w:bCs/>
                <w:lang w:val="pt-PT" w:eastAsia="ar-SA"/>
              </w:rPr>
              <w:t xml:space="preserve"> </w:t>
            </w:r>
            <w:r w:rsidRPr="00697023">
              <w:rPr>
                <w:rFonts w:ascii="GHEA Grapalat" w:hAnsi="GHEA Grapalat"/>
                <w:bCs/>
                <w:lang w:eastAsia="ar-SA"/>
              </w:rPr>
              <w:t>նաև</w:t>
            </w:r>
            <w:r w:rsidRPr="00697023">
              <w:rPr>
                <w:rFonts w:ascii="GHEA Grapalat" w:hAnsi="GHEA Grapalat"/>
                <w:bCs/>
                <w:lang w:val="pt-PT" w:eastAsia="ar-SA"/>
              </w:rPr>
              <w:t xml:space="preserve"> </w:t>
            </w:r>
            <w:r w:rsidRPr="00697023">
              <w:rPr>
                <w:rFonts w:ascii="GHEA Grapalat" w:hAnsi="GHEA Grapalat"/>
                <w:bCs/>
                <w:lang w:eastAsia="ar-SA"/>
              </w:rPr>
              <w:t>միակ</w:t>
            </w:r>
            <w:r w:rsidRPr="00697023">
              <w:rPr>
                <w:rFonts w:ascii="GHEA Grapalat" w:hAnsi="GHEA Grapalat"/>
                <w:bCs/>
                <w:lang w:val="pt-PT" w:eastAsia="ar-SA"/>
              </w:rPr>
              <w:t xml:space="preserve"> </w:t>
            </w:r>
            <w:r w:rsidRPr="00697023">
              <w:rPr>
                <w:rFonts w:ascii="GHEA Grapalat" w:hAnsi="GHEA Grapalat"/>
                <w:bCs/>
                <w:lang w:eastAsia="ar-SA"/>
              </w:rPr>
              <w:t>բնակարանի</w:t>
            </w:r>
            <w:r w:rsidRPr="00697023">
              <w:rPr>
                <w:rFonts w:ascii="GHEA Grapalat" w:hAnsi="GHEA Grapalat"/>
                <w:bCs/>
                <w:lang w:val="pt-PT" w:eastAsia="ar-SA"/>
              </w:rPr>
              <w:t xml:space="preserve"> </w:t>
            </w:r>
            <w:r w:rsidRPr="00697023">
              <w:rPr>
                <w:rFonts w:ascii="GHEA Grapalat" w:hAnsi="GHEA Grapalat"/>
                <w:bCs/>
                <w:lang w:eastAsia="ar-SA"/>
              </w:rPr>
              <w:t>իրացման</w:t>
            </w:r>
            <w:r w:rsidRPr="00697023">
              <w:rPr>
                <w:rFonts w:ascii="GHEA Grapalat" w:hAnsi="GHEA Grapalat"/>
                <w:bCs/>
                <w:lang w:val="pt-PT" w:eastAsia="ar-SA"/>
              </w:rPr>
              <w:t xml:space="preserve"> </w:t>
            </w:r>
            <w:r w:rsidRPr="00697023">
              <w:rPr>
                <w:rFonts w:ascii="GHEA Grapalat" w:hAnsi="GHEA Grapalat"/>
                <w:bCs/>
                <w:lang w:eastAsia="ar-SA"/>
              </w:rPr>
              <w:t>համար</w:t>
            </w:r>
            <w:r w:rsidRPr="00697023">
              <w:rPr>
                <w:rFonts w:ascii="GHEA Grapalat" w:hAnsi="GHEA Grapalat"/>
                <w:bCs/>
                <w:lang w:val="pt-PT" w:eastAsia="ar-SA"/>
              </w:rPr>
              <w:t xml:space="preserve"> </w:t>
            </w:r>
            <w:r w:rsidRPr="00697023">
              <w:rPr>
                <w:rFonts w:ascii="GHEA Grapalat" w:hAnsi="GHEA Grapalat"/>
                <w:bCs/>
                <w:lang w:eastAsia="ar-SA"/>
              </w:rPr>
              <w:t>սահմանված</w:t>
            </w:r>
            <w:r w:rsidRPr="00697023">
              <w:rPr>
                <w:rFonts w:ascii="GHEA Grapalat" w:hAnsi="GHEA Grapalat"/>
                <w:bCs/>
                <w:lang w:val="pt-PT" w:eastAsia="ar-SA"/>
              </w:rPr>
              <w:t xml:space="preserve"> </w:t>
            </w:r>
            <w:r w:rsidRPr="00697023">
              <w:rPr>
                <w:rFonts w:ascii="GHEA Grapalat" w:hAnsi="GHEA Grapalat"/>
                <w:bCs/>
                <w:lang w:eastAsia="ar-SA"/>
              </w:rPr>
              <w:t>նվազագույն</w:t>
            </w:r>
            <w:r w:rsidRPr="00697023">
              <w:rPr>
                <w:rFonts w:ascii="GHEA Grapalat" w:hAnsi="GHEA Grapalat"/>
                <w:bCs/>
                <w:lang w:val="pt-PT" w:eastAsia="ar-SA"/>
              </w:rPr>
              <w:t xml:space="preserve"> </w:t>
            </w:r>
            <w:r w:rsidRPr="00697023">
              <w:rPr>
                <w:rFonts w:ascii="GHEA Grapalat" w:hAnsi="GHEA Grapalat"/>
                <w:bCs/>
                <w:lang w:eastAsia="ar-SA"/>
              </w:rPr>
              <w:t>գումարից</w:t>
            </w:r>
            <w:r w:rsidRPr="00697023">
              <w:rPr>
                <w:rFonts w:ascii="GHEA Grapalat" w:hAnsi="GHEA Grapalat"/>
                <w:bCs/>
                <w:lang w:val="pt-PT" w:eastAsia="ar-SA"/>
              </w:rPr>
              <w:t xml:space="preserve"> </w:t>
            </w:r>
            <w:r w:rsidRPr="00697023">
              <w:rPr>
                <w:rFonts w:ascii="GHEA Grapalat" w:hAnsi="GHEA Grapalat"/>
                <w:bCs/>
                <w:lang w:eastAsia="ar-SA"/>
              </w:rPr>
              <w:t>ցածր</w:t>
            </w:r>
            <w:r w:rsidRPr="00697023">
              <w:rPr>
                <w:rFonts w:ascii="GHEA Grapalat" w:hAnsi="GHEA Grapalat"/>
                <w:bCs/>
                <w:lang w:val="pt-PT" w:eastAsia="ar-SA"/>
              </w:rPr>
              <w:t xml:space="preserve"> </w:t>
            </w:r>
            <w:r w:rsidRPr="00697023">
              <w:rPr>
                <w:rFonts w:ascii="GHEA Grapalat" w:hAnsi="GHEA Grapalat"/>
                <w:bCs/>
                <w:lang w:eastAsia="ar-SA"/>
              </w:rPr>
              <w:t>արժեքով</w:t>
            </w:r>
            <w:r w:rsidRPr="00697023">
              <w:rPr>
                <w:rFonts w:ascii="GHEA Grapalat" w:hAnsi="GHEA Grapalat"/>
                <w:bCs/>
                <w:lang w:val="pt-PT" w:eastAsia="ar-SA"/>
              </w:rPr>
              <w:t xml:space="preserve"> </w:t>
            </w:r>
            <w:r w:rsidRPr="00697023">
              <w:rPr>
                <w:rFonts w:ascii="GHEA Grapalat" w:hAnsi="GHEA Grapalat"/>
                <w:bCs/>
                <w:lang w:eastAsia="ar-SA"/>
              </w:rPr>
              <w:t>գնահատված</w:t>
            </w:r>
            <w:r w:rsidRPr="00697023">
              <w:rPr>
                <w:rFonts w:ascii="GHEA Grapalat" w:hAnsi="GHEA Grapalat"/>
                <w:bCs/>
                <w:lang w:val="pt-PT" w:eastAsia="ar-SA"/>
              </w:rPr>
              <w:t xml:space="preserve"> </w:t>
            </w:r>
            <w:r w:rsidRPr="00697023">
              <w:rPr>
                <w:rFonts w:ascii="GHEA Grapalat" w:hAnsi="GHEA Grapalat"/>
                <w:bCs/>
                <w:lang w:eastAsia="ar-SA"/>
              </w:rPr>
              <w:t>գույքերով</w:t>
            </w:r>
            <w:r w:rsidRPr="00697023">
              <w:rPr>
                <w:rFonts w:ascii="GHEA Grapalat" w:hAnsi="GHEA Grapalat"/>
                <w:bCs/>
                <w:lang w:val="pt-PT" w:eastAsia="ar-SA"/>
              </w:rPr>
              <w:t xml:space="preserve"> </w:t>
            </w:r>
            <w:r w:rsidRPr="00697023">
              <w:rPr>
                <w:rFonts w:ascii="GHEA Grapalat" w:hAnsi="GHEA Grapalat"/>
                <w:bCs/>
                <w:lang w:eastAsia="ar-SA"/>
              </w:rPr>
              <w:t>աճուրդային</w:t>
            </w:r>
            <w:r w:rsidRPr="00697023">
              <w:rPr>
                <w:rFonts w:ascii="GHEA Grapalat" w:hAnsi="GHEA Grapalat"/>
                <w:bCs/>
                <w:lang w:val="pt-PT" w:eastAsia="ar-SA"/>
              </w:rPr>
              <w:t xml:space="preserve"> </w:t>
            </w:r>
            <w:r w:rsidRPr="00697023">
              <w:rPr>
                <w:rFonts w:ascii="GHEA Grapalat" w:hAnsi="GHEA Grapalat"/>
                <w:bCs/>
                <w:lang w:eastAsia="ar-SA"/>
              </w:rPr>
              <w:t>փուլում</w:t>
            </w:r>
            <w:r w:rsidRPr="00697023">
              <w:rPr>
                <w:rFonts w:ascii="GHEA Grapalat" w:hAnsi="GHEA Grapalat"/>
                <w:bCs/>
                <w:lang w:val="pt-PT" w:eastAsia="ar-SA"/>
              </w:rPr>
              <w:t xml:space="preserve"> </w:t>
            </w:r>
            <w:r w:rsidRPr="00697023">
              <w:rPr>
                <w:rFonts w:ascii="GHEA Grapalat" w:hAnsi="GHEA Grapalat"/>
                <w:bCs/>
                <w:lang w:eastAsia="ar-SA"/>
              </w:rPr>
              <w:t>գտնվող</w:t>
            </w:r>
            <w:r w:rsidRPr="00697023">
              <w:rPr>
                <w:rFonts w:ascii="GHEA Grapalat" w:hAnsi="GHEA Grapalat"/>
                <w:bCs/>
                <w:lang w:val="pt-PT" w:eastAsia="ar-SA"/>
              </w:rPr>
              <w:t xml:space="preserve"> </w:t>
            </w:r>
            <w:r w:rsidRPr="00697023">
              <w:rPr>
                <w:rFonts w:ascii="GHEA Grapalat" w:hAnsi="GHEA Grapalat"/>
                <w:bCs/>
                <w:lang w:eastAsia="ar-SA"/>
              </w:rPr>
              <w:t>սնանկության</w:t>
            </w:r>
            <w:r w:rsidRPr="00697023">
              <w:rPr>
                <w:rFonts w:ascii="GHEA Grapalat" w:hAnsi="GHEA Grapalat"/>
                <w:bCs/>
                <w:lang w:val="pt-PT" w:eastAsia="ar-SA"/>
              </w:rPr>
              <w:t xml:space="preserve"> </w:t>
            </w:r>
            <w:r w:rsidRPr="00697023">
              <w:rPr>
                <w:rFonts w:ascii="GHEA Grapalat" w:hAnsi="GHEA Grapalat"/>
                <w:bCs/>
                <w:lang w:eastAsia="ar-SA"/>
              </w:rPr>
              <w:t>գործերի</w:t>
            </w:r>
            <w:r w:rsidRPr="00697023">
              <w:rPr>
                <w:rFonts w:ascii="GHEA Grapalat" w:hAnsi="GHEA Grapalat"/>
                <w:bCs/>
                <w:lang w:val="pt-PT" w:eastAsia="ar-SA"/>
              </w:rPr>
              <w:t xml:space="preserve"> </w:t>
            </w:r>
            <w:r w:rsidRPr="00697023">
              <w:rPr>
                <w:rFonts w:ascii="GHEA Grapalat" w:hAnsi="GHEA Grapalat"/>
                <w:bCs/>
                <w:lang w:eastAsia="ar-SA"/>
              </w:rPr>
              <w:t>հետագա</w:t>
            </w:r>
            <w:r w:rsidRPr="00697023">
              <w:rPr>
                <w:rFonts w:ascii="GHEA Grapalat" w:hAnsi="GHEA Grapalat"/>
                <w:bCs/>
                <w:lang w:val="pt-PT" w:eastAsia="ar-SA"/>
              </w:rPr>
              <w:t xml:space="preserve"> </w:t>
            </w:r>
            <w:r w:rsidRPr="00697023">
              <w:rPr>
                <w:rFonts w:ascii="GHEA Grapalat" w:hAnsi="GHEA Grapalat"/>
                <w:bCs/>
                <w:lang w:eastAsia="ar-SA"/>
              </w:rPr>
              <w:t>ընթացքը</w:t>
            </w:r>
            <w:r w:rsidRPr="00697023">
              <w:rPr>
                <w:rFonts w:ascii="GHEA Grapalat" w:hAnsi="GHEA Grapalat"/>
                <w:bCs/>
                <w:lang w:val="pt-PT" w:eastAsia="ar-SA"/>
              </w:rPr>
              <w:t xml:space="preserve">, </w:t>
            </w:r>
            <w:r w:rsidRPr="00697023">
              <w:rPr>
                <w:rFonts w:ascii="GHEA Grapalat" w:hAnsi="GHEA Grapalat"/>
                <w:bCs/>
                <w:lang w:eastAsia="ar-SA"/>
              </w:rPr>
              <w:t>հաշվի</w:t>
            </w:r>
            <w:r w:rsidRPr="00697023">
              <w:rPr>
                <w:rFonts w:ascii="GHEA Grapalat" w:hAnsi="GHEA Grapalat"/>
                <w:bCs/>
                <w:lang w:val="pt-PT" w:eastAsia="ar-SA"/>
              </w:rPr>
              <w:t xml:space="preserve"> </w:t>
            </w:r>
            <w:r w:rsidRPr="00697023">
              <w:rPr>
                <w:rFonts w:ascii="GHEA Grapalat" w:hAnsi="GHEA Grapalat"/>
                <w:bCs/>
                <w:lang w:eastAsia="ar-SA"/>
              </w:rPr>
              <w:t>առնելով</w:t>
            </w:r>
            <w:r w:rsidRPr="00697023">
              <w:rPr>
                <w:rFonts w:ascii="GHEA Grapalat" w:hAnsi="GHEA Grapalat"/>
                <w:bCs/>
                <w:lang w:val="pt-PT" w:eastAsia="ar-SA"/>
              </w:rPr>
              <w:t xml:space="preserve"> </w:t>
            </w:r>
            <w:r w:rsidRPr="00697023">
              <w:rPr>
                <w:rFonts w:ascii="GHEA Grapalat" w:hAnsi="GHEA Grapalat"/>
                <w:bCs/>
                <w:lang w:eastAsia="ar-SA"/>
              </w:rPr>
              <w:t>նաև</w:t>
            </w:r>
            <w:r w:rsidRPr="00697023">
              <w:rPr>
                <w:rFonts w:ascii="GHEA Grapalat" w:hAnsi="GHEA Grapalat"/>
                <w:bCs/>
                <w:lang w:val="pt-PT" w:eastAsia="ar-SA"/>
              </w:rPr>
              <w:t xml:space="preserve"> </w:t>
            </w:r>
            <w:r w:rsidRPr="00697023">
              <w:rPr>
                <w:rFonts w:ascii="GHEA Grapalat" w:hAnsi="GHEA Grapalat"/>
                <w:bCs/>
                <w:lang w:eastAsia="ar-SA"/>
              </w:rPr>
              <w:t>այն</w:t>
            </w:r>
            <w:r w:rsidRPr="00697023">
              <w:rPr>
                <w:rFonts w:ascii="GHEA Grapalat" w:hAnsi="GHEA Grapalat"/>
                <w:bCs/>
                <w:lang w:val="pt-PT" w:eastAsia="ar-SA"/>
              </w:rPr>
              <w:t xml:space="preserve"> </w:t>
            </w:r>
            <w:r w:rsidRPr="00697023">
              <w:rPr>
                <w:rFonts w:ascii="GHEA Grapalat" w:hAnsi="GHEA Grapalat"/>
                <w:bCs/>
                <w:lang w:eastAsia="ar-SA"/>
              </w:rPr>
              <w:t>հանգամանքը</w:t>
            </w:r>
            <w:r w:rsidRPr="00697023">
              <w:rPr>
                <w:rFonts w:ascii="GHEA Grapalat" w:hAnsi="GHEA Grapalat"/>
                <w:bCs/>
                <w:lang w:val="pt-PT" w:eastAsia="ar-SA"/>
              </w:rPr>
              <w:t xml:space="preserve">, </w:t>
            </w:r>
            <w:r w:rsidRPr="00697023">
              <w:rPr>
                <w:rFonts w:ascii="GHEA Grapalat" w:hAnsi="GHEA Grapalat"/>
                <w:bCs/>
                <w:lang w:eastAsia="ar-SA"/>
              </w:rPr>
              <w:t>որ</w:t>
            </w:r>
            <w:r w:rsidRPr="00697023">
              <w:rPr>
                <w:rFonts w:ascii="GHEA Grapalat" w:hAnsi="GHEA Grapalat"/>
                <w:bCs/>
                <w:lang w:val="pt-PT" w:eastAsia="ar-SA"/>
              </w:rPr>
              <w:t xml:space="preserve"> </w:t>
            </w:r>
            <w:r w:rsidRPr="00697023">
              <w:rPr>
                <w:rFonts w:ascii="GHEA Grapalat" w:hAnsi="GHEA Grapalat"/>
                <w:bCs/>
                <w:lang w:eastAsia="ar-SA"/>
              </w:rPr>
              <w:t>բնակարանի</w:t>
            </w:r>
            <w:r w:rsidRPr="00697023">
              <w:rPr>
                <w:rFonts w:ascii="GHEA Grapalat" w:hAnsi="GHEA Grapalat"/>
                <w:bCs/>
                <w:lang w:val="pt-PT" w:eastAsia="ar-SA"/>
              </w:rPr>
              <w:t xml:space="preserve"> </w:t>
            </w:r>
            <w:r w:rsidRPr="00697023">
              <w:rPr>
                <w:rFonts w:ascii="GHEA Grapalat" w:hAnsi="GHEA Grapalat"/>
                <w:bCs/>
                <w:lang w:eastAsia="ar-SA"/>
              </w:rPr>
              <w:t>իրացման</w:t>
            </w:r>
            <w:r w:rsidRPr="00697023">
              <w:rPr>
                <w:rFonts w:ascii="GHEA Grapalat" w:hAnsi="GHEA Grapalat"/>
                <w:bCs/>
                <w:lang w:val="pt-PT" w:eastAsia="ar-SA"/>
              </w:rPr>
              <w:t xml:space="preserve"> </w:t>
            </w:r>
            <w:r w:rsidRPr="00697023">
              <w:rPr>
                <w:rFonts w:ascii="GHEA Grapalat" w:hAnsi="GHEA Grapalat"/>
                <w:bCs/>
                <w:lang w:eastAsia="ar-SA"/>
              </w:rPr>
              <w:t>համար</w:t>
            </w:r>
            <w:r w:rsidRPr="00697023">
              <w:rPr>
                <w:rFonts w:ascii="GHEA Grapalat" w:hAnsi="GHEA Grapalat"/>
                <w:bCs/>
                <w:lang w:val="pt-PT" w:eastAsia="ar-SA"/>
              </w:rPr>
              <w:t xml:space="preserve"> </w:t>
            </w:r>
            <w:r w:rsidRPr="00697023">
              <w:rPr>
                <w:rFonts w:ascii="GHEA Grapalat" w:hAnsi="GHEA Grapalat"/>
                <w:bCs/>
                <w:lang w:eastAsia="ar-SA"/>
              </w:rPr>
              <w:t>սահմանված</w:t>
            </w:r>
            <w:r w:rsidRPr="00697023">
              <w:rPr>
                <w:rFonts w:ascii="GHEA Grapalat" w:hAnsi="GHEA Grapalat"/>
                <w:bCs/>
                <w:lang w:val="pt-PT" w:eastAsia="ar-SA"/>
              </w:rPr>
              <w:t xml:space="preserve"> </w:t>
            </w:r>
            <w:r w:rsidRPr="00697023">
              <w:rPr>
                <w:rFonts w:ascii="GHEA Grapalat" w:hAnsi="GHEA Grapalat"/>
                <w:bCs/>
                <w:lang w:eastAsia="ar-SA"/>
              </w:rPr>
              <w:t>նվազագույն</w:t>
            </w:r>
            <w:r w:rsidRPr="00697023">
              <w:rPr>
                <w:rFonts w:ascii="GHEA Grapalat" w:hAnsi="GHEA Grapalat"/>
                <w:bCs/>
                <w:lang w:val="pt-PT" w:eastAsia="ar-SA"/>
              </w:rPr>
              <w:t xml:space="preserve"> </w:t>
            </w:r>
            <w:r w:rsidRPr="00697023">
              <w:rPr>
                <w:rFonts w:ascii="GHEA Grapalat" w:hAnsi="GHEA Grapalat"/>
                <w:bCs/>
                <w:lang w:eastAsia="ar-SA"/>
              </w:rPr>
              <w:t>գումարից</w:t>
            </w:r>
            <w:r w:rsidRPr="00697023">
              <w:rPr>
                <w:rFonts w:ascii="GHEA Grapalat" w:hAnsi="GHEA Grapalat"/>
                <w:bCs/>
                <w:lang w:val="pt-PT" w:eastAsia="ar-SA"/>
              </w:rPr>
              <w:t xml:space="preserve"> </w:t>
            </w:r>
            <w:r w:rsidRPr="00697023">
              <w:rPr>
                <w:rFonts w:ascii="GHEA Grapalat" w:hAnsi="GHEA Grapalat"/>
                <w:bCs/>
                <w:lang w:eastAsia="ar-SA"/>
              </w:rPr>
              <w:t>ցածր</w:t>
            </w:r>
            <w:r w:rsidRPr="00697023">
              <w:rPr>
                <w:rFonts w:ascii="GHEA Grapalat" w:hAnsi="GHEA Grapalat"/>
                <w:bCs/>
                <w:lang w:val="pt-PT" w:eastAsia="ar-SA"/>
              </w:rPr>
              <w:t xml:space="preserve"> </w:t>
            </w:r>
            <w:r w:rsidRPr="00697023">
              <w:rPr>
                <w:rFonts w:ascii="GHEA Grapalat" w:hAnsi="GHEA Grapalat"/>
                <w:bCs/>
                <w:lang w:eastAsia="ar-SA"/>
              </w:rPr>
              <w:t>արժեքը</w:t>
            </w:r>
            <w:r w:rsidRPr="00697023">
              <w:rPr>
                <w:rFonts w:ascii="GHEA Grapalat" w:hAnsi="GHEA Grapalat"/>
                <w:bCs/>
                <w:lang w:val="pt-PT" w:eastAsia="ar-SA"/>
              </w:rPr>
              <w:t xml:space="preserve"> </w:t>
            </w:r>
            <w:r w:rsidRPr="00697023">
              <w:rPr>
                <w:rFonts w:ascii="GHEA Grapalat" w:hAnsi="GHEA Grapalat"/>
                <w:bCs/>
                <w:lang w:eastAsia="ar-SA"/>
              </w:rPr>
              <w:t>կարող</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ձևավորվել</w:t>
            </w:r>
            <w:r w:rsidRPr="00697023">
              <w:rPr>
                <w:rFonts w:ascii="GHEA Grapalat" w:hAnsi="GHEA Grapalat"/>
                <w:bCs/>
                <w:lang w:val="pt-PT" w:eastAsia="ar-SA"/>
              </w:rPr>
              <w:t xml:space="preserve"> </w:t>
            </w:r>
            <w:r w:rsidRPr="00697023">
              <w:rPr>
                <w:rFonts w:ascii="GHEA Grapalat" w:hAnsi="GHEA Grapalat"/>
                <w:bCs/>
                <w:lang w:eastAsia="ar-SA"/>
              </w:rPr>
              <w:t>կրկնաճուրդների</w:t>
            </w:r>
            <w:r w:rsidRPr="00697023">
              <w:rPr>
                <w:rFonts w:ascii="GHEA Grapalat" w:hAnsi="GHEA Grapalat"/>
                <w:bCs/>
                <w:lang w:val="pt-PT" w:eastAsia="ar-SA"/>
              </w:rPr>
              <w:t xml:space="preserve"> </w:t>
            </w:r>
            <w:r w:rsidRPr="00697023">
              <w:rPr>
                <w:rFonts w:ascii="GHEA Grapalat" w:hAnsi="GHEA Grapalat"/>
                <w:bCs/>
                <w:lang w:eastAsia="ar-SA"/>
              </w:rPr>
              <w:t>արդյունքում</w:t>
            </w:r>
            <w:r w:rsidRPr="00697023">
              <w:rPr>
                <w:rFonts w:ascii="GHEA Grapalat" w:hAnsi="GHEA Grapalat"/>
                <w:bCs/>
                <w:lang w:val="pt-PT" w:eastAsia="ar-SA"/>
              </w:rPr>
              <w:t xml:space="preserve"> </w:t>
            </w:r>
            <w:r w:rsidRPr="00697023">
              <w:rPr>
                <w:rStyle w:val="Bodytext2Italic"/>
                <w:rFonts w:ascii="GHEA Grapalat" w:eastAsia="Times New Roman" w:hAnsi="GHEA Grapalat" w:cs="Times New Roman"/>
                <w:bCs/>
                <w:i w:val="0"/>
                <w:iCs w:val="0"/>
                <w:spacing w:val="0"/>
                <w:sz w:val="24"/>
                <w:szCs w:val="24"/>
                <w:shd w:val="clear" w:color="auto" w:fill="auto"/>
                <w:lang w:val="pt-PT" w:eastAsia="ar-SA" w:bidi="ar-SA"/>
              </w:rPr>
              <w:t>(</w:t>
            </w:r>
            <w:r w:rsidRPr="00697023">
              <w:rPr>
                <w:rStyle w:val="Bodytext2Italic"/>
                <w:rFonts w:ascii="GHEA Grapalat" w:eastAsia="Times New Roman" w:hAnsi="GHEA Grapalat" w:cs="Times New Roman"/>
                <w:bCs/>
                <w:i w:val="0"/>
                <w:iCs w:val="0"/>
                <w:spacing w:val="0"/>
                <w:sz w:val="24"/>
                <w:szCs w:val="24"/>
                <w:shd w:val="clear" w:color="auto" w:fill="auto"/>
                <w:lang w:val="ru-RU" w:eastAsia="ar-SA" w:bidi="ar-SA"/>
              </w:rPr>
              <w:t>Նախագծի</w:t>
            </w:r>
            <w:r w:rsidRPr="00697023">
              <w:rPr>
                <w:rStyle w:val="Bodytext2Italic"/>
                <w:rFonts w:ascii="GHEA Grapalat" w:eastAsia="Times New Roman" w:hAnsi="GHEA Grapalat" w:cs="Times New Roman"/>
                <w:bCs/>
                <w:i w:val="0"/>
                <w:iCs w:val="0"/>
                <w:spacing w:val="0"/>
                <w:sz w:val="24"/>
                <w:szCs w:val="24"/>
                <w:shd w:val="clear" w:color="auto" w:fill="auto"/>
                <w:lang w:val="pt-PT" w:eastAsia="ar-SA" w:bidi="ar-SA"/>
              </w:rPr>
              <w:t xml:space="preserve"> 65-</w:t>
            </w:r>
            <w:r w:rsidRPr="00697023">
              <w:rPr>
                <w:rStyle w:val="Bodytext2Italic"/>
                <w:rFonts w:ascii="GHEA Grapalat" w:eastAsia="Times New Roman" w:hAnsi="GHEA Grapalat" w:cs="Times New Roman"/>
                <w:bCs/>
                <w:i w:val="0"/>
                <w:iCs w:val="0"/>
                <w:spacing w:val="0"/>
                <w:sz w:val="24"/>
                <w:szCs w:val="24"/>
                <w:shd w:val="clear" w:color="auto" w:fill="auto"/>
                <w:lang w:val="ru-RU" w:eastAsia="ar-SA" w:bidi="ar-SA"/>
              </w:rPr>
              <w:t>րդ</w:t>
            </w:r>
            <w:r w:rsidRPr="00697023">
              <w:rPr>
                <w:rStyle w:val="Bodytext2Italic"/>
                <w:rFonts w:ascii="GHEA Grapalat" w:eastAsia="Times New Roman" w:hAnsi="GHEA Grapalat" w:cs="Times New Roman"/>
                <w:bCs/>
                <w:i w:val="0"/>
                <w:iCs w:val="0"/>
                <w:spacing w:val="0"/>
                <w:sz w:val="24"/>
                <w:szCs w:val="24"/>
                <w:shd w:val="clear" w:color="auto" w:fill="auto"/>
                <w:lang w:val="pt-PT" w:eastAsia="ar-SA" w:bidi="ar-SA"/>
              </w:rPr>
              <w:t xml:space="preserve"> </w:t>
            </w:r>
            <w:r w:rsidRPr="00697023">
              <w:rPr>
                <w:rStyle w:val="Bodytext2Italic"/>
                <w:rFonts w:ascii="GHEA Grapalat" w:eastAsia="Times New Roman" w:hAnsi="GHEA Grapalat" w:cs="Times New Roman"/>
                <w:bCs/>
                <w:i w:val="0"/>
                <w:iCs w:val="0"/>
                <w:spacing w:val="0"/>
                <w:sz w:val="24"/>
                <w:szCs w:val="24"/>
                <w:shd w:val="clear" w:color="auto" w:fill="auto"/>
                <w:lang w:val="ru-RU" w:eastAsia="ar-SA" w:bidi="ar-SA"/>
              </w:rPr>
              <w:t>հոդված</w:t>
            </w:r>
            <w:r w:rsidRPr="00697023">
              <w:rPr>
                <w:rStyle w:val="Bodytext2Italic"/>
                <w:rFonts w:ascii="GHEA Grapalat" w:eastAsia="Times New Roman" w:hAnsi="GHEA Grapalat" w:cs="Times New Roman"/>
                <w:bCs/>
                <w:i w:val="0"/>
                <w:iCs w:val="0"/>
                <w:spacing w:val="0"/>
                <w:sz w:val="24"/>
                <w:szCs w:val="24"/>
                <w:shd w:val="clear" w:color="auto" w:fill="auto"/>
                <w:lang w:val="pt-PT" w:eastAsia="ar-SA" w:bidi="ar-SA"/>
              </w:rPr>
              <w:t>):</w:t>
            </w:r>
          </w:p>
        </w:tc>
        <w:tc>
          <w:tcPr>
            <w:tcW w:w="2467"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r w:rsidRPr="00697023">
              <w:rPr>
                <w:rFonts w:ascii="GHEA Grapalat" w:eastAsia="GHEA Grapalat" w:hAnsi="GHEA Grapalat" w:cs="GHEA Grapalat"/>
                <w:lang w:val="pt-PT"/>
              </w:rPr>
              <w:t>Ընդունվել է:</w:t>
            </w:r>
          </w:p>
        </w:tc>
        <w:tc>
          <w:tcPr>
            <w:tcW w:w="3685" w:type="dxa"/>
            <w:tcBorders>
              <w:top w:val="single" w:sz="4" w:space="0" w:color="000000"/>
              <w:left w:val="nil"/>
              <w:bottom w:val="single" w:sz="4" w:space="0" w:color="000000"/>
              <w:right w:val="single" w:sz="4" w:space="0" w:color="000000"/>
            </w:tcBorders>
            <w:vAlign w:val="center"/>
            <w:hideMark/>
          </w:tcPr>
          <w:p w:rsidR="00697023" w:rsidRPr="0018591A" w:rsidRDefault="00697023" w:rsidP="00697023">
            <w:pPr>
              <w:pStyle w:val="normal0"/>
              <w:spacing w:line="276" w:lineRule="auto"/>
              <w:rPr>
                <w:rFonts w:ascii="GHEA Grapalat" w:eastAsia="GHEA Grapalat" w:hAnsi="GHEA Grapalat" w:cs="GHEA Grapalat"/>
                <w:lang w:val="pt-PT"/>
              </w:rPr>
            </w:pPr>
            <w:r w:rsidRPr="0018591A">
              <w:rPr>
                <w:rFonts w:ascii="GHEA Grapalat" w:eastAsia="GHEA Grapalat" w:hAnsi="GHEA Grapalat" w:cs="GHEA Grapalat"/>
                <w:lang w:val="pt-PT"/>
              </w:rPr>
              <w:t>Նախագծում կատարվել են համապատասխան փոփոխություններ:</w:t>
            </w:r>
          </w:p>
        </w:tc>
      </w:tr>
      <w:tr w:rsidR="00697023" w:rsidRPr="00D65491" w:rsidTr="0069702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p>
        </w:tc>
        <w:tc>
          <w:tcPr>
            <w:tcW w:w="5130" w:type="dxa"/>
            <w:tcBorders>
              <w:top w:val="single" w:sz="4" w:space="0" w:color="000000"/>
              <w:left w:val="nil"/>
              <w:bottom w:val="single" w:sz="4" w:space="0" w:color="000000"/>
              <w:right w:val="single" w:sz="4" w:space="0" w:color="000000"/>
            </w:tcBorders>
            <w:vAlign w:val="center"/>
            <w:hideMark/>
          </w:tcPr>
          <w:p w:rsidR="00697023" w:rsidRPr="00697023" w:rsidRDefault="00697023" w:rsidP="00D65491">
            <w:pPr>
              <w:spacing w:line="276" w:lineRule="auto"/>
              <w:jc w:val="both"/>
              <w:rPr>
                <w:rFonts w:ascii="GHEA Grapalat" w:hAnsi="GHEA Grapalat"/>
                <w:bCs/>
                <w:lang w:val="pt-PT" w:eastAsia="ar-SA"/>
              </w:rPr>
            </w:pPr>
            <w:r w:rsidRPr="00697023">
              <w:rPr>
                <w:rFonts w:ascii="GHEA Grapalat" w:hAnsi="GHEA Grapalat"/>
                <w:bCs/>
                <w:lang w:val="pt-PT" w:eastAsia="ar-SA"/>
              </w:rPr>
              <w:t xml:space="preserve">19. </w:t>
            </w:r>
            <w:r w:rsidRPr="00697023">
              <w:rPr>
                <w:rFonts w:ascii="GHEA Grapalat" w:hAnsi="GHEA Grapalat"/>
                <w:bCs/>
                <w:lang w:eastAsia="ar-SA"/>
              </w:rPr>
              <w:t>Օրենքի</w:t>
            </w:r>
            <w:r w:rsidRPr="00697023">
              <w:rPr>
                <w:rFonts w:ascii="GHEA Grapalat" w:hAnsi="GHEA Grapalat"/>
                <w:bCs/>
                <w:lang w:val="pt-PT" w:eastAsia="ar-SA"/>
              </w:rPr>
              <w:t xml:space="preserve"> 44-</w:t>
            </w:r>
            <w:r w:rsidRPr="00697023">
              <w:rPr>
                <w:rFonts w:ascii="GHEA Grapalat" w:hAnsi="GHEA Grapalat"/>
                <w:bCs/>
                <w:lang w:eastAsia="ar-SA"/>
              </w:rPr>
              <w:t>րդ</w:t>
            </w:r>
            <w:r w:rsidRPr="00697023">
              <w:rPr>
                <w:rFonts w:ascii="GHEA Grapalat" w:hAnsi="GHEA Grapalat"/>
                <w:bCs/>
                <w:lang w:val="pt-PT" w:eastAsia="ar-SA"/>
              </w:rPr>
              <w:t xml:space="preserve"> </w:t>
            </w:r>
            <w:r w:rsidRPr="00697023">
              <w:rPr>
                <w:rFonts w:ascii="GHEA Grapalat" w:hAnsi="GHEA Grapalat"/>
                <w:bCs/>
                <w:lang w:eastAsia="ar-SA"/>
              </w:rPr>
              <w:t>հոդվածն</w:t>
            </w:r>
            <w:r w:rsidRPr="00697023">
              <w:rPr>
                <w:rFonts w:ascii="GHEA Grapalat" w:hAnsi="GHEA Grapalat"/>
                <w:bCs/>
                <w:lang w:val="pt-PT" w:eastAsia="ar-SA"/>
              </w:rPr>
              <w:t xml:space="preserve"> </w:t>
            </w:r>
            <w:r w:rsidRPr="00697023">
              <w:rPr>
                <w:rFonts w:ascii="GHEA Grapalat" w:hAnsi="GHEA Grapalat"/>
                <w:bCs/>
                <w:lang w:eastAsia="ar-SA"/>
              </w:rPr>
              <w:t>իր</w:t>
            </w:r>
            <w:r w:rsidRPr="00697023">
              <w:rPr>
                <w:rFonts w:ascii="GHEA Grapalat" w:hAnsi="GHEA Grapalat"/>
                <w:bCs/>
                <w:lang w:val="pt-PT" w:eastAsia="ar-SA"/>
              </w:rPr>
              <w:t xml:space="preserve"> </w:t>
            </w:r>
            <w:r w:rsidRPr="00697023">
              <w:rPr>
                <w:rFonts w:ascii="GHEA Grapalat" w:hAnsi="GHEA Grapalat"/>
                <w:bCs/>
                <w:lang w:eastAsia="ar-SA"/>
              </w:rPr>
              <w:t>մեջ</w:t>
            </w:r>
            <w:r w:rsidRPr="00697023">
              <w:rPr>
                <w:rFonts w:ascii="GHEA Grapalat" w:hAnsi="GHEA Grapalat"/>
                <w:bCs/>
                <w:lang w:val="pt-PT" w:eastAsia="ar-SA"/>
              </w:rPr>
              <w:t xml:space="preserve"> </w:t>
            </w:r>
            <w:r w:rsidRPr="00697023">
              <w:rPr>
                <w:rFonts w:ascii="GHEA Grapalat" w:hAnsi="GHEA Grapalat"/>
                <w:bCs/>
                <w:lang w:eastAsia="ar-SA"/>
              </w:rPr>
              <w:t>խնդիր</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պարունակում</w:t>
            </w:r>
            <w:r w:rsidRPr="00697023">
              <w:rPr>
                <w:rFonts w:ascii="GHEA Grapalat" w:hAnsi="GHEA Grapalat"/>
                <w:bCs/>
                <w:lang w:val="pt-PT" w:eastAsia="ar-SA"/>
              </w:rPr>
              <w:t xml:space="preserve">, </w:t>
            </w:r>
            <w:r w:rsidRPr="00697023">
              <w:rPr>
                <w:rFonts w:ascii="GHEA Grapalat" w:hAnsi="GHEA Grapalat"/>
                <w:bCs/>
                <w:lang w:eastAsia="ar-SA"/>
              </w:rPr>
              <w:t>քանզի</w:t>
            </w:r>
            <w:r w:rsidRPr="00697023">
              <w:rPr>
                <w:rFonts w:ascii="GHEA Grapalat" w:hAnsi="GHEA Grapalat"/>
                <w:bCs/>
                <w:lang w:val="pt-PT" w:eastAsia="ar-SA"/>
              </w:rPr>
              <w:t xml:space="preserve"> </w:t>
            </w:r>
            <w:r w:rsidRPr="00697023">
              <w:rPr>
                <w:rFonts w:ascii="GHEA Grapalat" w:hAnsi="GHEA Grapalat"/>
                <w:bCs/>
                <w:lang w:eastAsia="ar-SA"/>
              </w:rPr>
              <w:t>ապահովված</w:t>
            </w:r>
            <w:r w:rsidRPr="00697023">
              <w:rPr>
                <w:rFonts w:ascii="GHEA Grapalat" w:hAnsi="GHEA Grapalat"/>
                <w:bCs/>
                <w:lang w:val="pt-PT" w:eastAsia="ar-SA"/>
              </w:rPr>
              <w:t xml:space="preserve"> </w:t>
            </w:r>
            <w:r w:rsidRPr="00697023">
              <w:rPr>
                <w:rFonts w:ascii="GHEA Grapalat" w:hAnsi="GHEA Grapalat"/>
                <w:bCs/>
                <w:lang w:eastAsia="ar-SA"/>
              </w:rPr>
              <w:t>պահանջներ</w:t>
            </w:r>
            <w:r w:rsidRPr="00697023">
              <w:rPr>
                <w:rFonts w:ascii="GHEA Grapalat" w:hAnsi="GHEA Grapalat"/>
                <w:bCs/>
                <w:lang w:val="pt-PT" w:eastAsia="ar-SA"/>
              </w:rPr>
              <w:t xml:space="preserve"> </w:t>
            </w:r>
            <w:r w:rsidRPr="00697023">
              <w:rPr>
                <w:rFonts w:ascii="GHEA Grapalat" w:hAnsi="GHEA Grapalat"/>
                <w:bCs/>
                <w:lang w:eastAsia="ar-SA"/>
              </w:rPr>
              <w:t>են</w:t>
            </w:r>
            <w:r w:rsidRPr="00697023">
              <w:rPr>
                <w:rFonts w:ascii="GHEA Grapalat" w:hAnsi="GHEA Grapalat"/>
                <w:bCs/>
                <w:lang w:val="pt-PT" w:eastAsia="ar-SA"/>
              </w:rPr>
              <w:t xml:space="preserve"> </w:t>
            </w:r>
            <w:r w:rsidRPr="00697023">
              <w:rPr>
                <w:rFonts w:ascii="GHEA Grapalat" w:hAnsi="GHEA Grapalat"/>
                <w:bCs/>
                <w:lang w:eastAsia="ar-SA"/>
              </w:rPr>
              <w:t>ոչ</w:t>
            </w:r>
            <w:r w:rsidRPr="00697023">
              <w:rPr>
                <w:rFonts w:ascii="GHEA Grapalat" w:hAnsi="GHEA Grapalat"/>
                <w:bCs/>
                <w:lang w:val="pt-PT" w:eastAsia="ar-SA"/>
              </w:rPr>
              <w:t xml:space="preserve"> </w:t>
            </w:r>
            <w:r w:rsidRPr="00697023">
              <w:rPr>
                <w:rFonts w:ascii="GHEA Grapalat" w:hAnsi="GHEA Grapalat"/>
                <w:bCs/>
                <w:lang w:eastAsia="ar-SA"/>
              </w:rPr>
              <w:t>միայն</w:t>
            </w:r>
            <w:r w:rsidRPr="00697023">
              <w:rPr>
                <w:rFonts w:ascii="GHEA Grapalat" w:hAnsi="GHEA Grapalat"/>
                <w:bCs/>
                <w:lang w:val="pt-PT" w:eastAsia="ar-SA"/>
              </w:rPr>
              <w:t xml:space="preserve"> </w:t>
            </w:r>
            <w:r w:rsidRPr="00697023">
              <w:rPr>
                <w:rFonts w:ascii="GHEA Grapalat" w:hAnsi="GHEA Grapalat"/>
                <w:bCs/>
                <w:lang w:eastAsia="ar-SA"/>
              </w:rPr>
              <w:t>գրավը</w:t>
            </w:r>
            <w:r w:rsidRPr="00697023">
              <w:rPr>
                <w:rFonts w:ascii="GHEA Grapalat" w:hAnsi="GHEA Grapalat"/>
                <w:bCs/>
                <w:lang w:val="pt-PT" w:eastAsia="ar-SA"/>
              </w:rPr>
              <w:t xml:space="preserve">, </w:t>
            </w:r>
            <w:r w:rsidRPr="00697023">
              <w:rPr>
                <w:rFonts w:ascii="GHEA Grapalat" w:hAnsi="GHEA Grapalat"/>
                <w:bCs/>
                <w:lang w:eastAsia="ar-SA"/>
              </w:rPr>
              <w:t>երաշխիքը</w:t>
            </w:r>
            <w:r w:rsidRPr="00697023">
              <w:rPr>
                <w:rFonts w:ascii="GHEA Grapalat" w:hAnsi="GHEA Grapalat"/>
                <w:bCs/>
                <w:lang w:val="pt-PT" w:eastAsia="ar-SA"/>
              </w:rPr>
              <w:t xml:space="preserve"> (</w:t>
            </w:r>
            <w:r w:rsidRPr="00697023">
              <w:rPr>
                <w:rFonts w:ascii="GHEA Grapalat" w:hAnsi="GHEA Grapalat"/>
                <w:bCs/>
                <w:lang w:eastAsia="ar-SA"/>
              </w:rPr>
              <w:t>երաշխավորությունը</w:t>
            </w:r>
            <w:r w:rsidRPr="00697023">
              <w:rPr>
                <w:rFonts w:ascii="GHEA Grapalat" w:hAnsi="GHEA Grapalat"/>
                <w:bCs/>
                <w:lang w:val="pt-PT" w:eastAsia="ar-SA"/>
              </w:rPr>
              <w:t xml:space="preserve">), </w:t>
            </w:r>
            <w:r w:rsidRPr="00697023">
              <w:rPr>
                <w:rFonts w:ascii="GHEA Grapalat" w:hAnsi="GHEA Grapalat"/>
                <w:bCs/>
                <w:lang w:eastAsia="ar-SA"/>
              </w:rPr>
              <w:t>այլ</w:t>
            </w:r>
            <w:r w:rsidRPr="00697023">
              <w:rPr>
                <w:rFonts w:ascii="GHEA Grapalat" w:hAnsi="GHEA Grapalat"/>
                <w:bCs/>
                <w:lang w:val="pt-PT" w:eastAsia="ar-SA"/>
              </w:rPr>
              <w:t xml:space="preserve"> </w:t>
            </w:r>
            <w:r w:rsidRPr="00697023">
              <w:rPr>
                <w:rFonts w:ascii="GHEA Grapalat" w:hAnsi="GHEA Grapalat"/>
                <w:bCs/>
                <w:lang w:eastAsia="ar-SA"/>
              </w:rPr>
              <w:t>նաև</w:t>
            </w:r>
            <w:r w:rsidRPr="00697023">
              <w:rPr>
                <w:rFonts w:ascii="GHEA Grapalat" w:hAnsi="GHEA Grapalat"/>
                <w:bCs/>
                <w:lang w:val="pt-PT" w:eastAsia="ar-SA"/>
              </w:rPr>
              <w:t xml:space="preserve">, </w:t>
            </w:r>
            <w:r w:rsidRPr="00697023">
              <w:rPr>
                <w:rFonts w:ascii="GHEA Grapalat" w:hAnsi="GHEA Grapalat"/>
                <w:bCs/>
                <w:lang w:eastAsia="ar-SA"/>
              </w:rPr>
              <w:t>օրինակ</w:t>
            </w:r>
            <w:r w:rsidRPr="00697023">
              <w:rPr>
                <w:rFonts w:ascii="GHEA Grapalat" w:hAnsi="GHEA Grapalat"/>
                <w:bCs/>
                <w:lang w:val="pt-PT" w:eastAsia="ar-SA"/>
              </w:rPr>
              <w:t xml:space="preserve"> </w:t>
            </w:r>
            <w:r w:rsidRPr="00697023">
              <w:rPr>
                <w:rFonts w:ascii="GHEA Grapalat" w:hAnsi="GHEA Grapalat"/>
                <w:bCs/>
                <w:lang w:eastAsia="ar-SA"/>
              </w:rPr>
              <w:t>գույքի</w:t>
            </w:r>
            <w:r w:rsidRPr="00697023">
              <w:rPr>
                <w:rFonts w:ascii="GHEA Grapalat" w:hAnsi="GHEA Grapalat"/>
                <w:bCs/>
                <w:lang w:val="pt-PT" w:eastAsia="ar-SA"/>
              </w:rPr>
              <w:t xml:space="preserve"> </w:t>
            </w:r>
            <w:r w:rsidRPr="00697023">
              <w:rPr>
                <w:rFonts w:ascii="GHEA Grapalat" w:hAnsi="GHEA Grapalat"/>
                <w:bCs/>
                <w:lang w:eastAsia="ar-SA"/>
              </w:rPr>
              <w:t>պահումը</w:t>
            </w:r>
            <w:r w:rsidRPr="00697023">
              <w:rPr>
                <w:rFonts w:ascii="GHEA Grapalat" w:hAnsi="GHEA Grapalat"/>
                <w:bCs/>
                <w:lang w:val="pt-PT" w:eastAsia="ar-SA"/>
              </w:rPr>
              <w:t xml:space="preserve">: </w:t>
            </w:r>
            <w:r w:rsidRPr="00697023">
              <w:rPr>
                <w:rFonts w:ascii="GHEA Grapalat" w:hAnsi="GHEA Grapalat"/>
                <w:bCs/>
                <w:lang w:eastAsia="ar-SA"/>
              </w:rPr>
              <w:t>Նշված</w:t>
            </w:r>
            <w:r w:rsidRPr="00697023">
              <w:rPr>
                <w:rFonts w:ascii="GHEA Grapalat" w:hAnsi="GHEA Grapalat"/>
                <w:bCs/>
                <w:lang w:val="pt-PT" w:eastAsia="ar-SA"/>
              </w:rPr>
              <w:t xml:space="preserve"> </w:t>
            </w:r>
            <w:r w:rsidRPr="00697023">
              <w:rPr>
                <w:rFonts w:ascii="GHEA Grapalat" w:hAnsi="GHEA Grapalat"/>
                <w:bCs/>
                <w:lang w:eastAsia="ar-SA"/>
              </w:rPr>
              <w:t>հարցի</w:t>
            </w:r>
            <w:r w:rsidRPr="00697023">
              <w:rPr>
                <w:rFonts w:ascii="GHEA Grapalat" w:hAnsi="GHEA Grapalat"/>
                <w:bCs/>
                <w:lang w:val="pt-PT" w:eastAsia="ar-SA"/>
              </w:rPr>
              <w:t xml:space="preserve"> </w:t>
            </w:r>
            <w:r w:rsidRPr="00697023">
              <w:rPr>
                <w:rFonts w:ascii="GHEA Grapalat" w:hAnsi="GHEA Grapalat"/>
                <w:bCs/>
                <w:lang w:eastAsia="ar-SA"/>
              </w:rPr>
              <w:t>առնչությամբ</w:t>
            </w:r>
            <w:r w:rsidRPr="00697023">
              <w:rPr>
                <w:rFonts w:ascii="GHEA Grapalat" w:hAnsi="GHEA Grapalat"/>
                <w:bCs/>
                <w:lang w:val="pt-PT" w:eastAsia="ar-SA"/>
              </w:rPr>
              <w:t xml:space="preserve"> </w:t>
            </w:r>
            <w:r w:rsidRPr="00697023">
              <w:rPr>
                <w:rFonts w:ascii="GHEA Grapalat" w:hAnsi="GHEA Grapalat"/>
                <w:bCs/>
                <w:lang w:eastAsia="ar-SA"/>
              </w:rPr>
              <w:t>առաջարկվում</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հստակեցնել</w:t>
            </w:r>
            <w:r w:rsidRPr="00697023">
              <w:rPr>
                <w:rFonts w:ascii="GHEA Grapalat" w:hAnsi="GHEA Grapalat"/>
                <w:bCs/>
                <w:lang w:val="pt-PT" w:eastAsia="ar-SA"/>
              </w:rPr>
              <w:t xml:space="preserve"> </w:t>
            </w:r>
            <w:r w:rsidRPr="00697023">
              <w:rPr>
                <w:rFonts w:ascii="GHEA Grapalat" w:hAnsi="GHEA Grapalat"/>
                <w:bCs/>
                <w:lang w:eastAsia="ar-SA"/>
              </w:rPr>
              <w:t>կանոնակարգումները</w:t>
            </w:r>
            <w:r w:rsidRPr="00697023">
              <w:rPr>
                <w:rFonts w:ascii="GHEA Grapalat" w:hAnsi="GHEA Grapalat"/>
                <w:bCs/>
                <w:lang w:val="pt-PT" w:eastAsia="ar-SA"/>
              </w:rPr>
              <w:t xml:space="preserve">, </w:t>
            </w:r>
            <w:r w:rsidRPr="00697023">
              <w:rPr>
                <w:rFonts w:ascii="GHEA Grapalat" w:hAnsi="GHEA Grapalat"/>
                <w:bCs/>
                <w:lang w:eastAsia="ar-SA"/>
              </w:rPr>
              <w:t>և</w:t>
            </w:r>
            <w:r w:rsidRPr="00697023">
              <w:rPr>
                <w:rFonts w:ascii="GHEA Grapalat" w:hAnsi="GHEA Grapalat"/>
                <w:bCs/>
                <w:lang w:val="pt-PT" w:eastAsia="ar-SA"/>
              </w:rPr>
              <w:t xml:space="preserve"> </w:t>
            </w:r>
            <w:r w:rsidRPr="00697023">
              <w:rPr>
                <w:rFonts w:ascii="GHEA Grapalat" w:hAnsi="GHEA Grapalat"/>
                <w:bCs/>
                <w:lang w:eastAsia="ar-SA"/>
              </w:rPr>
              <w:t>հոդվածում</w:t>
            </w:r>
            <w:r w:rsidRPr="00697023">
              <w:rPr>
                <w:rFonts w:ascii="GHEA Grapalat" w:hAnsi="GHEA Grapalat"/>
                <w:bCs/>
                <w:lang w:val="pt-PT" w:eastAsia="ar-SA"/>
              </w:rPr>
              <w:t xml:space="preserve"> </w:t>
            </w:r>
            <w:r w:rsidRPr="00697023">
              <w:rPr>
                <w:rFonts w:ascii="GHEA Grapalat" w:hAnsi="GHEA Grapalat"/>
                <w:bCs/>
                <w:lang w:eastAsia="ar-SA"/>
              </w:rPr>
              <w:t>նշված</w:t>
            </w:r>
            <w:r w:rsidRPr="00697023">
              <w:rPr>
                <w:rFonts w:ascii="GHEA Grapalat" w:hAnsi="GHEA Grapalat"/>
                <w:bCs/>
                <w:lang w:val="pt-PT" w:eastAsia="ar-SA"/>
              </w:rPr>
              <w:t xml:space="preserve"> «</w:t>
            </w:r>
            <w:r w:rsidRPr="00697023">
              <w:rPr>
                <w:rFonts w:ascii="GHEA Grapalat" w:hAnsi="GHEA Grapalat"/>
                <w:bCs/>
                <w:lang w:eastAsia="ar-SA"/>
              </w:rPr>
              <w:t>գրավ</w:t>
            </w:r>
            <w:r w:rsidRPr="00697023">
              <w:rPr>
                <w:rFonts w:ascii="GHEA Grapalat" w:hAnsi="GHEA Grapalat"/>
                <w:bCs/>
                <w:lang w:val="pt-PT" w:eastAsia="ar-SA"/>
              </w:rPr>
              <w:t xml:space="preserve">, </w:t>
            </w:r>
            <w:r w:rsidRPr="00697023">
              <w:rPr>
                <w:rFonts w:ascii="GHEA Grapalat" w:hAnsi="GHEA Grapalat"/>
                <w:bCs/>
                <w:lang w:eastAsia="ar-SA"/>
              </w:rPr>
              <w:t>երաշխիք</w:t>
            </w:r>
            <w:r w:rsidRPr="00697023">
              <w:rPr>
                <w:rFonts w:ascii="GHEA Grapalat" w:hAnsi="GHEA Grapalat"/>
                <w:bCs/>
                <w:lang w:val="pt-PT" w:eastAsia="ar-SA"/>
              </w:rPr>
              <w:t xml:space="preserve"> (</w:t>
            </w:r>
            <w:r w:rsidRPr="00697023">
              <w:rPr>
                <w:rFonts w:ascii="GHEA Grapalat" w:hAnsi="GHEA Grapalat"/>
                <w:bCs/>
                <w:lang w:eastAsia="ar-SA"/>
              </w:rPr>
              <w:t>երաշխավորություն</w:t>
            </w:r>
            <w:r w:rsidRPr="00697023">
              <w:rPr>
                <w:rFonts w:ascii="GHEA Grapalat" w:hAnsi="GHEA Grapalat"/>
                <w:bCs/>
                <w:lang w:val="pt-PT" w:eastAsia="ar-SA"/>
              </w:rPr>
              <w:t xml:space="preserve">)» </w:t>
            </w:r>
            <w:r w:rsidRPr="00697023">
              <w:rPr>
                <w:rFonts w:ascii="GHEA Grapalat" w:hAnsi="GHEA Grapalat"/>
                <w:bCs/>
                <w:lang w:eastAsia="ar-SA"/>
              </w:rPr>
              <w:t>բառերը</w:t>
            </w:r>
            <w:r w:rsidRPr="00697023">
              <w:rPr>
                <w:rFonts w:ascii="GHEA Grapalat" w:hAnsi="GHEA Grapalat"/>
                <w:bCs/>
                <w:lang w:val="pt-PT" w:eastAsia="ar-SA"/>
              </w:rPr>
              <w:t xml:space="preserve"> </w:t>
            </w:r>
            <w:r w:rsidRPr="00697023">
              <w:rPr>
                <w:rFonts w:ascii="GHEA Grapalat" w:hAnsi="GHEA Grapalat"/>
                <w:bCs/>
                <w:lang w:eastAsia="ar-SA"/>
              </w:rPr>
              <w:t>փոխարինել</w:t>
            </w:r>
            <w:r w:rsidRPr="00697023">
              <w:rPr>
                <w:rFonts w:ascii="GHEA Grapalat" w:hAnsi="GHEA Grapalat"/>
                <w:bCs/>
                <w:lang w:val="pt-PT" w:eastAsia="ar-SA"/>
              </w:rPr>
              <w:t xml:space="preserve"> «</w:t>
            </w:r>
            <w:r w:rsidRPr="00697023">
              <w:rPr>
                <w:rFonts w:ascii="GHEA Grapalat" w:hAnsi="GHEA Grapalat"/>
                <w:bCs/>
                <w:lang w:eastAsia="ar-SA"/>
              </w:rPr>
              <w:t>գրավի</w:t>
            </w:r>
            <w:r w:rsidRPr="00697023">
              <w:rPr>
                <w:rFonts w:ascii="GHEA Grapalat" w:hAnsi="GHEA Grapalat"/>
                <w:bCs/>
                <w:lang w:val="pt-PT" w:eastAsia="ar-SA"/>
              </w:rPr>
              <w:t xml:space="preserve"> </w:t>
            </w:r>
            <w:r w:rsidRPr="00697023">
              <w:rPr>
                <w:rFonts w:ascii="GHEA Grapalat" w:hAnsi="GHEA Grapalat"/>
                <w:bCs/>
                <w:lang w:eastAsia="ar-SA"/>
              </w:rPr>
              <w:t>առարկա</w:t>
            </w:r>
            <w:r w:rsidRPr="00697023">
              <w:rPr>
                <w:rFonts w:ascii="GHEA Grapalat" w:hAnsi="GHEA Grapalat"/>
                <w:bCs/>
                <w:lang w:val="pt-PT" w:eastAsia="ar-SA"/>
              </w:rPr>
              <w:t xml:space="preserve">» </w:t>
            </w:r>
            <w:r w:rsidRPr="00697023">
              <w:rPr>
                <w:rFonts w:ascii="GHEA Grapalat" w:hAnsi="GHEA Grapalat"/>
                <w:bCs/>
                <w:lang w:eastAsia="ar-SA"/>
              </w:rPr>
              <w:t>եզրույթով</w:t>
            </w:r>
            <w:r w:rsidRPr="00697023">
              <w:rPr>
                <w:rFonts w:ascii="GHEA Grapalat" w:hAnsi="GHEA Grapalat"/>
                <w:bCs/>
                <w:lang w:val="pt-PT" w:eastAsia="ar-SA"/>
              </w:rPr>
              <w:t>:</w:t>
            </w:r>
          </w:p>
        </w:tc>
        <w:tc>
          <w:tcPr>
            <w:tcW w:w="2467" w:type="dxa"/>
            <w:tcBorders>
              <w:top w:val="single" w:sz="4" w:space="0" w:color="000000"/>
              <w:left w:val="nil"/>
              <w:bottom w:val="single" w:sz="4" w:space="0" w:color="000000"/>
              <w:right w:val="single" w:sz="4" w:space="0" w:color="000000"/>
            </w:tcBorders>
            <w:vAlign w:val="center"/>
            <w:hideMark/>
          </w:tcPr>
          <w:p w:rsidR="00697023" w:rsidRPr="00FE30E6" w:rsidRDefault="00697023" w:rsidP="00697023">
            <w:pPr>
              <w:pStyle w:val="normal0"/>
              <w:spacing w:line="276" w:lineRule="auto"/>
              <w:rPr>
                <w:rFonts w:ascii="GHEA Grapalat" w:eastAsia="GHEA Grapalat" w:hAnsi="GHEA Grapalat" w:cs="GHEA Grapalat"/>
                <w:lang w:val="pt-PT"/>
              </w:rPr>
            </w:pPr>
            <w:r w:rsidRPr="00FE30E6">
              <w:rPr>
                <w:rFonts w:ascii="GHEA Grapalat" w:eastAsia="GHEA Grapalat" w:hAnsi="GHEA Grapalat" w:cs="GHEA Grapalat"/>
                <w:lang w:val="pt-PT"/>
              </w:rPr>
              <w:t>Ընդունվել է ի գիտություն:</w:t>
            </w:r>
          </w:p>
        </w:tc>
        <w:tc>
          <w:tcPr>
            <w:tcW w:w="3685" w:type="dxa"/>
            <w:tcBorders>
              <w:top w:val="single" w:sz="4" w:space="0" w:color="000000"/>
              <w:left w:val="nil"/>
              <w:bottom w:val="single" w:sz="4" w:space="0" w:color="000000"/>
              <w:right w:val="single" w:sz="4" w:space="0" w:color="000000"/>
            </w:tcBorders>
            <w:vAlign w:val="center"/>
            <w:hideMark/>
          </w:tcPr>
          <w:p w:rsidR="00697023" w:rsidRPr="00FE30E6" w:rsidRDefault="00697023" w:rsidP="00697023">
            <w:pPr>
              <w:pStyle w:val="normal0"/>
              <w:spacing w:line="276" w:lineRule="auto"/>
              <w:rPr>
                <w:rFonts w:ascii="GHEA Grapalat" w:eastAsia="GHEA Grapalat" w:hAnsi="GHEA Grapalat" w:cs="GHEA Grapalat"/>
                <w:lang w:val="pt-PT"/>
              </w:rPr>
            </w:pPr>
            <w:r w:rsidRPr="00FE30E6">
              <w:rPr>
                <w:rFonts w:ascii="GHEA Grapalat" w:eastAsia="GHEA Grapalat" w:hAnsi="GHEA Grapalat" w:cs="GHEA Grapalat"/>
                <w:lang w:val="pt-PT"/>
              </w:rPr>
              <w:t>Նախագծի լրամշակման արդյունքում հոդվածը շարադրվել է այլ խմբագրությամբ:</w:t>
            </w:r>
          </w:p>
        </w:tc>
      </w:tr>
      <w:tr w:rsidR="00697023" w:rsidRPr="00D65491" w:rsidTr="0069702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p>
        </w:tc>
        <w:tc>
          <w:tcPr>
            <w:tcW w:w="5130" w:type="dxa"/>
            <w:tcBorders>
              <w:top w:val="single" w:sz="4" w:space="0" w:color="000000"/>
              <w:left w:val="nil"/>
              <w:bottom w:val="single" w:sz="4" w:space="0" w:color="000000"/>
              <w:right w:val="single" w:sz="4" w:space="0" w:color="000000"/>
            </w:tcBorders>
            <w:vAlign w:val="center"/>
            <w:hideMark/>
          </w:tcPr>
          <w:p w:rsidR="00697023" w:rsidRPr="00697023" w:rsidRDefault="00697023" w:rsidP="00D65491">
            <w:pPr>
              <w:spacing w:line="276" w:lineRule="auto"/>
              <w:jc w:val="both"/>
              <w:rPr>
                <w:rFonts w:ascii="GHEA Grapalat" w:hAnsi="GHEA Grapalat"/>
                <w:bCs/>
                <w:lang w:val="pt-PT" w:eastAsia="ar-SA"/>
              </w:rPr>
            </w:pPr>
            <w:r w:rsidRPr="00697023">
              <w:rPr>
                <w:rFonts w:ascii="GHEA Grapalat" w:hAnsi="GHEA Grapalat"/>
                <w:bCs/>
                <w:lang w:val="pt-PT" w:eastAsia="ar-SA"/>
              </w:rPr>
              <w:t xml:space="preserve">20. </w:t>
            </w:r>
            <w:r w:rsidRPr="00697023">
              <w:rPr>
                <w:rFonts w:ascii="GHEA Grapalat" w:hAnsi="GHEA Grapalat"/>
                <w:bCs/>
                <w:lang w:eastAsia="ar-SA"/>
              </w:rPr>
              <w:t>Օրենքի</w:t>
            </w:r>
            <w:r w:rsidRPr="00697023">
              <w:rPr>
                <w:rFonts w:ascii="GHEA Grapalat" w:hAnsi="GHEA Grapalat"/>
                <w:bCs/>
                <w:lang w:val="pt-PT" w:eastAsia="ar-SA"/>
              </w:rPr>
              <w:t xml:space="preserve"> 19-</w:t>
            </w:r>
            <w:r w:rsidRPr="00697023">
              <w:rPr>
                <w:rFonts w:ascii="GHEA Grapalat" w:hAnsi="GHEA Grapalat"/>
                <w:bCs/>
                <w:lang w:eastAsia="ar-SA"/>
              </w:rPr>
              <w:t>րդ</w:t>
            </w:r>
            <w:r w:rsidRPr="00697023">
              <w:rPr>
                <w:rFonts w:ascii="GHEA Grapalat" w:hAnsi="GHEA Grapalat"/>
                <w:bCs/>
                <w:lang w:val="pt-PT" w:eastAsia="ar-SA"/>
              </w:rPr>
              <w:t xml:space="preserve"> </w:t>
            </w:r>
            <w:r w:rsidRPr="00697023">
              <w:rPr>
                <w:rFonts w:ascii="GHEA Grapalat" w:hAnsi="GHEA Grapalat"/>
                <w:bCs/>
                <w:lang w:eastAsia="ar-SA"/>
              </w:rPr>
              <w:t>հոդվածի</w:t>
            </w:r>
            <w:r w:rsidRPr="00697023">
              <w:rPr>
                <w:rFonts w:ascii="GHEA Grapalat" w:hAnsi="GHEA Grapalat"/>
                <w:bCs/>
                <w:lang w:val="pt-PT" w:eastAsia="ar-SA"/>
              </w:rPr>
              <w:t xml:space="preserve"> </w:t>
            </w:r>
            <w:r w:rsidRPr="00697023">
              <w:rPr>
                <w:rFonts w:ascii="GHEA Grapalat" w:hAnsi="GHEA Grapalat"/>
                <w:bCs/>
                <w:lang w:eastAsia="ar-SA"/>
              </w:rPr>
              <w:t>առաջին</w:t>
            </w:r>
            <w:r w:rsidRPr="00697023">
              <w:rPr>
                <w:rFonts w:ascii="GHEA Grapalat" w:hAnsi="GHEA Grapalat"/>
                <w:bCs/>
                <w:lang w:val="pt-PT" w:eastAsia="ar-SA"/>
              </w:rPr>
              <w:t xml:space="preserve"> </w:t>
            </w:r>
            <w:r w:rsidRPr="00697023">
              <w:rPr>
                <w:rFonts w:ascii="GHEA Grapalat" w:hAnsi="GHEA Grapalat"/>
                <w:bCs/>
                <w:lang w:eastAsia="ar-SA"/>
              </w:rPr>
              <w:t>մասի</w:t>
            </w:r>
            <w:r w:rsidRPr="00697023">
              <w:rPr>
                <w:rFonts w:ascii="GHEA Grapalat" w:hAnsi="GHEA Grapalat"/>
                <w:bCs/>
                <w:lang w:val="pt-PT" w:eastAsia="ar-SA"/>
              </w:rPr>
              <w:t xml:space="preserve"> </w:t>
            </w:r>
            <w:r w:rsidRPr="00697023">
              <w:rPr>
                <w:rFonts w:ascii="GHEA Grapalat" w:hAnsi="GHEA Grapalat"/>
                <w:bCs/>
                <w:lang w:eastAsia="ar-SA"/>
              </w:rPr>
              <w:t>բ</w:t>
            </w:r>
            <w:r w:rsidRPr="00697023">
              <w:rPr>
                <w:rFonts w:ascii="GHEA Grapalat" w:hAnsi="GHEA Grapalat"/>
                <w:bCs/>
                <w:lang w:val="pt-PT" w:eastAsia="ar-SA"/>
              </w:rPr>
              <w:t xml:space="preserve"> </w:t>
            </w:r>
            <w:r w:rsidRPr="00697023">
              <w:rPr>
                <w:rFonts w:ascii="GHEA Grapalat" w:hAnsi="GHEA Grapalat"/>
                <w:bCs/>
                <w:lang w:eastAsia="ar-SA"/>
              </w:rPr>
              <w:t>կետում</w:t>
            </w:r>
            <w:r w:rsidRPr="00697023">
              <w:rPr>
                <w:rFonts w:ascii="GHEA Grapalat" w:hAnsi="GHEA Grapalat"/>
                <w:bCs/>
                <w:lang w:val="pt-PT" w:eastAsia="ar-SA"/>
              </w:rPr>
              <w:t xml:space="preserve"> </w:t>
            </w:r>
            <w:r w:rsidRPr="00697023">
              <w:rPr>
                <w:rFonts w:ascii="GHEA Grapalat" w:hAnsi="GHEA Grapalat"/>
                <w:bCs/>
                <w:lang w:eastAsia="ar-SA"/>
              </w:rPr>
              <w:t>նշված</w:t>
            </w:r>
            <w:r w:rsidRPr="00697023">
              <w:rPr>
                <w:rFonts w:ascii="GHEA Grapalat" w:hAnsi="GHEA Grapalat"/>
                <w:bCs/>
                <w:lang w:val="pt-PT" w:eastAsia="ar-SA"/>
              </w:rPr>
              <w:t xml:space="preserve">` </w:t>
            </w:r>
            <w:r w:rsidRPr="00697023">
              <w:rPr>
                <w:rFonts w:ascii="GHEA Grapalat" w:hAnsi="GHEA Grapalat"/>
                <w:bCs/>
                <w:lang w:eastAsia="ar-SA"/>
              </w:rPr>
              <w:t>պարտատերերի</w:t>
            </w:r>
            <w:r w:rsidRPr="00697023">
              <w:rPr>
                <w:rFonts w:ascii="GHEA Grapalat" w:hAnsi="GHEA Grapalat"/>
                <w:bCs/>
                <w:lang w:val="pt-PT" w:eastAsia="ar-SA"/>
              </w:rPr>
              <w:t xml:space="preserve"> </w:t>
            </w:r>
            <w:r w:rsidRPr="00697023">
              <w:rPr>
                <w:rFonts w:ascii="GHEA Grapalat" w:hAnsi="GHEA Grapalat"/>
                <w:bCs/>
                <w:lang w:eastAsia="ar-SA"/>
              </w:rPr>
              <w:t>առաջին</w:t>
            </w:r>
            <w:r w:rsidRPr="00697023">
              <w:rPr>
                <w:rFonts w:ascii="GHEA Grapalat" w:hAnsi="GHEA Grapalat"/>
                <w:bCs/>
                <w:lang w:val="pt-PT" w:eastAsia="ar-SA"/>
              </w:rPr>
              <w:t xml:space="preserve"> </w:t>
            </w:r>
            <w:r w:rsidRPr="00697023">
              <w:rPr>
                <w:rFonts w:ascii="GHEA Grapalat" w:hAnsi="GHEA Grapalat"/>
                <w:bCs/>
                <w:lang w:eastAsia="ar-SA"/>
              </w:rPr>
              <w:t>ժողովի</w:t>
            </w:r>
            <w:r w:rsidRPr="00697023">
              <w:rPr>
                <w:rFonts w:ascii="GHEA Grapalat" w:hAnsi="GHEA Grapalat"/>
                <w:bCs/>
                <w:lang w:val="pt-PT" w:eastAsia="ar-SA"/>
              </w:rPr>
              <w:t xml:space="preserve"> </w:t>
            </w:r>
            <w:r w:rsidRPr="00697023">
              <w:rPr>
                <w:rFonts w:ascii="GHEA Grapalat" w:hAnsi="GHEA Grapalat"/>
                <w:bCs/>
                <w:lang w:eastAsia="ar-SA"/>
              </w:rPr>
              <w:t>նշանակման</w:t>
            </w:r>
            <w:r w:rsidRPr="00697023">
              <w:rPr>
                <w:rFonts w:ascii="GHEA Grapalat" w:hAnsi="GHEA Grapalat"/>
                <w:bCs/>
                <w:lang w:val="pt-PT" w:eastAsia="ar-SA"/>
              </w:rPr>
              <w:t xml:space="preserve"> </w:t>
            </w:r>
            <w:r w:rsidRPr="00697023">
              <w:rPr>
                <w:rFonts w:ascii="GHEA Grapalat" w:hAnsi="GHEA Grapalat"/>
                <w:bCs/>
                <w:lang w:eastAsia="ar-SA"/>
              </w:rPr>
              <w:t>ժամկետները</w:t>
            </w:r>
            <w:r w:rsidRPr="00697023">
              <w:rPr>
                <w:rFonts w:ascii="GHEA Grapalat" w:hAnsi="GHEA Grapalat"/>
                <w:bCs/>
                <w:lang w:val="pt-PT" w:eastAsia="ar-SA"/>
              </w:rPr>
              <w:t xml:space="preserve"> </w:t>
            </w:r>
            <w:r w:rsidRPr="00697023">
              <w:rPr>
                <w:rFonts w:ascii="GHEA Grapalat" w:hAnsi="GHEA Grapalat"/>
                <w:bCs/>
                <w:lang w:eastAsia="ar-SA"/>
              </w:rPr>
              <w:t>օբյեկտիվորեն</w:t>
            </w:r>
            <w:r w:rsidRPr="00697023">
              <w:rPr>
                <w:rFonts w:ascii="GHEA Grapalat" w:hAnsi="GHEA Grapalat"/>
                <w:bCs/>
                <w:lang w:val="pt-PT" w:eastAsia="ar-SA"/>
              </w:rPr>
              <w:t xml:space="preserve"> </w:t>
            </w:r>
            <w:r w:rsidRPr="00697023">
              <w:rPr>
                <w:rFonts w:ascii="GHEA Grapalat" w:hAnsi="GHEA Grapalat"/>
                <w:bCs/>
                <w:lang w:eastAsia="ar-SA"/>
              </w:rPr>
              <w:t>չեն</w:t>
            </w:r>
            <w:r w:rsidRPr="00697023">
              <w:rPr>
                <w:rFonts w:ascii="GHEA Grapalat" w:hAnsi="GHEA Grapalat"/>
                <w:bCs/>
                <w:lang w:val="pt-PT" w:eastAsia="ar-SA"/>
              </w:rPr>
              <w:t xml:space="preserve"> </w:t>
            </w:r>
            <w:r w:rsidRPr="00697023">
              <w:rPr>
                <w:rFonts w:ascii="GHEA Grapalat" w:hAnsi="GHEA Grapalat"/>
                <w:bCs/>
                <w:lang w:eastAsia="ar-SA"/>
              </w:rPr>
              <w:t>համըկնում</w:t>
            </w:r>
            <w:r w:rsidRPr="00697023">
              <w:rPr>
                <w:rFonts w:ascii="GHEA Grapalat" w:hAnsi="GHEA Grapalat"/>
                <w:bCs/>
                <w:lang w:val="pt-PT" w:eastAsia="ar-SA"/>
              </w:rPr>
              <w:t xml:space="preserve"> </w:t>
            </w:r>
            <w:r w:rsidRPr="00697023">
              <w:rPr>
                <w:rFonts w:ascii="GHEA Grapalat" w:hAnsi="GHEA Grapalat"/>
                <w:bCs/>
                <w:lang w:eastAsia="ar-SA"/>
              </w:rPr>
              <w:t>այդ</w:t>
            </w:r>
            <w:r w:rsidRPr="00697023">
              <w:rPr>
                <w:rFonts w:ascii="GHEA Grapalat" w:hAnsi="GHEA Grapalat"/>
                <w:bCs/>
                <w:lang w:val="pt-PT" w:eastAsia="ar-SA"/>
              </w:rPr>
              <w:t xml:space="preserve"> </w:t>
            </w:r>
            <w:r w:rsidRPr="00697023">
              <w:rPr>
                <w:rFonts w:ascii="GHEA Grapalat" w:hAnsi="GHEA Grapalat"/>
                <w:bCs/>
                <w:lang w:eastAsia="ar-SA"/>
              </w:rPr>
              <w:t>ժողովին</w:t>
            </w:r>
            <w:r w:rsidRPr="00697023">
              <w:rPr>
                <w:rFonts w:ascii="GHEA Grapalat" w:hAnsi="GHEA Grapalat"/>
                <w:bCs/>
                <w:lang w:val="pt-PT" w:eastAsia="ar-SA"/>
              </w:rPr>
              <w:t xml:space="preserve"> </w:t>
            </w:r>
            <w:r w:rsidRPr="00697023">
              <w:rPr>
                <w:rFonts w:ascii="GHEA Grapalat" w:hAnsi="GHEA Grapalat"/>
                <w:bCs/>
                <w:lang w:eastAsia="ar-SA"/>
              </w:rPr>
              <w:t>նախորդող</w:t>
            </w:r>
            <w:r w:rsidRPr="00697023">
              <w:rPr>
                <w:rFonts w:ascii="GHEA Grapalat" w:hAnsi="GHEA Grapalat"/>
                <w:bCs/>
                <w:lang w:val="pt-PT" w:eastAsia="ar-SA"/>
              </w:rPr>
              <w:t xml:space="preserve"> </w:t>
            </w:r>
            <w:r w:rsidRPr="00697023">
              <w:rPr>
                <w:rFonts w:ascii="GHEA Grapalat" w:hAnsi="GHEA Grapalat"/>
                <w:bCs/>
                <w:lang w:eastAsia="ar-SA"/>
              </w:rPr>
              <w:t>գործողությունների</w:t>
            </w:r>
            <w:r w:rsidRPr="00697023">
              <w:rPr>
                <w:rFonts w:ascii="GHEA Grapalat" w:hAnsi="GHEA Grapalat"/>
                <w:bCs/>
                <w:lang w:val="pt-PT" w:eastAsia="ar-SA"/>
              </w:rPr>
              <w:t xml:space="preserve"> </w:t>
            </w:r>
            <w:r w:rsidRPr="00697023">
              <w:rPr>
                <w:rFonts w:ascii="GHEA Grapalat" w:hAnsi="GHEA Grapalat"/>
                <w:bCs/>
                <w:lang w:eastAsia="ar-SA"/>
              </w:rPr>
              <w:t>իրականացման</w:t>
            </w:r>
            <w:r w:rsidRPr="00697023">
              <w:rPr>
                <w:rFonts w:ascii="GHEA Grapalat" w:hAnsi="GHEA Grapalat"/>
                <w:bCs/>
                <w:lang w:val="pt-PT" w:eastAsia="ar-SA"/>
              </w:rPr>
              <w:t xml:space="preserve"> </w:t>
            </w:r>
            <w:r w:rsidRPr="00697023">
              <w:rPr>
                <w:rFonts w:ascii="GHEA Grapalat" w:hAnsi="GHEA Grapalat"/>
                <w:bCs/>
                <w:lang w:eastAsia="ar-SA"/>
              </w:rPr>
              <w:t>հետ</w:t>
            </w:r>
            <w:r w:rsidRPr="00697023">
              <w:rPr>
                <w:rFonts w:ascii="GHEA Grapalat" w:hAnsi="GHEA Grapalat"/>
                <w:bCs/>
                <w:lang w:val="pt-PT" w:eastAsia="ar-SA"/>
              </w:rPr>
              <w:t xml:space="preserve">, </w:t>
            </w:r>
            <w:r w:rsidRPr="00697023">
              <w:rPr>
                <w:rFonts w:ascii="GHEA Grapalat" w:hAnsi="GHEA Grapalat"/>
                <w:bCs/>
                <w:lang w:eastAsia="ar-SA"/>
              </w:rPr>
              <w:t>քանզի</w:t>
            </w:r>
            <w:r w:rsidRPr="00697023">
              <w:rPr>
                <w:rFonts w:ascii="GHEA Grapalat" w:hAnsi="GHEA Grapalat"/>
                <w:bCs/>
                <w:lang w:val="pt-PT" w:eastAsia="ar-SA"/>
              </w:rPr>
              <w:t xml:space="preserve"> </w:t>
            </w:r>
            <w:r w:rsidRPr="00697023">
              <w:rPr>
                <w:rFonts w:ascii="GHEA Grapalat" w:hAnsi="GHEA Grapalat"/>
                <w:bCs/>
                <w:lang w:eastAsia="ar-SA"/>
              </w:rPr>
              <w:t>դրան</w:t>
            </w:r>
            <w:r w:rsidRPr="00697023">
              <w:rPr>
                <w:rFonts w:ascii="GHEA Grapalat" w:hAnsi="GHEA Grapalat"/>
                <w:bCs/>
                <w:lang w:val="pt-PT" w:eastAsia="ar-SA"/>
              </w:rPr>
              <w:t xml:space="preserve"> </w:t>
            </w:r>
            <w:r w:rsidRPr="00697023">
              <w:rPr>
                <w:rFonts w:ascii="GHEA Grapalat" w:hAnsi="GHEA Grapalat"/>
                <w:bCs/>
                <w:lang w:eastAsia="ar-SA"/>
              </w:rPr>
              <w:t>նախորդող</w:t>
            </w:r>
            <w:r w:rsidRPr="00697023">
              <w:rPr>
                <w:rFonts w:ascii="GHEA Grapalat" w:hAnsi="GHEA Grapalat"/>
                <w:bCs/>
                <w:lang w:val="pt-PT" w:eastAsia="ar-SA"/>
              </w:rPr>
              <w:t xml:space="preserve"> </w:t>
            </w:r>
            <w:r w:rsidRPr="00697023">
              <w:rPr>
                <w:rFonts w:ascii="GHEA Grapalat" w:hAnsi="GHEA Grapalat"/>
                <w:bCs/>
                <w:lang w:eastAsia="ar-SA"/>
              </w:rPr>
              <w:t>գործողությունները</w:t>
            </w:r>
            <w:r w:rsidRPr="00697023">
              <w:rPr>
                <w:rFonts w:ascii="GHEA Grapalat" w:hAnsi="GHEA Grapalat"/>
                <w:bCs/>
                <w:lang w:val="pt-PT" w:eastAsia="ar-SA"/>
              </w:rPr>
              <w:t xml:space="preserve"> </w:t>
            </w:r>
            <w:r w:rsidRPr="00697023">
              <w:rPr>
                <w:rFonts w:ascii="GHEA Grapalat" w:hAnsi="GHEA Grapalat"/>
                <w:bCs/>
                <w:lang w:eastAsia="ar-SA"/>
              </w:rPr>
              <w:t>շատ</w:t>
            </w:r>
            <w:r w:rsidRPr="00697023">
              <w:rPr>
                <w:rFonts w:ascii="GHEA Grapalat" w:hAnsi="GHEA Grapalat"/>
                <w:bCs/>
                <w:lang w:val="pt-PT" w:eastAsia="ar-SA"/>
              </w:rPr>
              <w:t xml:space="preserve"> </w:t>
            </w:r>
            <w:r w:rsidRPr="00697023">
              <w:rPr>
                <w:rFonts w:ascii="GHEA Grapalat" w:hAnsi="GHEA Grapalat"/>
                <w:bCs/>
                <w:lang w:eastAsia="ar-SA"/>
              </w:rPr>
              <w:t>հաճախ</w:t>
            </w:r>
            <w:r w:rsidRPr="00697023">
              <w:rPr>
                <w:rFonts w:ascii="GHEA Grapalat" w:hAnsi="GHEA Grapalat"/>
                <w:bCs/>
                <w:lang w:val="pt-PT" w:eastAsia="ar-SA"/>
              </w:rPr>
              <w:t xml:space="preserve"> </w:t>
            </w:r>
            <w:r w:rsidRPr="00697023">
              <w:rPr>
                <w:rFonts w:ascii="GHEA Grapalat" w:hAnsi="GHEA Grapalat"/>
                <w:bCs/>
                <w:lang w:eastAsia="ar-SA"/>
              </w:rPr>
              <w:t>կարող</w:t>
            </w:r>
            <w:r w:rsidRPr="00697023">
              <w:rPr>
                <w:rFonts w:ascii="GHEA Grapalat" w:hAnsi="GHEA Grapalat"/>
                <w:bCs/>
                <w:lang w:val="pt-PT" w:eastAsia="ar-SA"/>
              </w:rPr>
              <w:t xml:space="preserve"> </w:t>
            </w:r>
            <w:r w:rsidRPr="00697023">
              <w:rPr>
                <w:rFonts w:ascii="GHEA Grapalat" w:hAnsi="GHEA Grapalat"/>
                <w:bCs/>
                <w:lang w:eastAsia="ar-SA"/>
              </w:rPr>
              <w:t>են</w:t>
            </w:r>
            <w:r w:rsidRPr="00697023">
              <w:rPr>
                <w:rFonts w:ascii="GHEA Grapalat" w:hAnsi="GHEA Grapalat"/>
                <w:bCs/>
                <w:lang w:val="pt-PT" w:eastAsia="ar-SA"/>
              </w:rPr>
              <w:t xml:space="preserve"> </w:t>
            </w:r>
            <w:r w:rsidRPr="00697023">
              <w:rPr>
                <w:rFonts w:ascii="GHEA Grapalat" w:hAnsi="GHEA Grapalat"/>
                <w:bCs/>
                <w:lang w:eastAsia="ar-SA"/>
              </w:rPr>
              <w:t>կրել</w:t>
            </w:r>
            <w:r w:rsidRPr="00697023">
              <w:rPr>
                <w:rFonts w:ascii="GHEA Grapalat" w:hAnsi="GHEA Grapalat"/>
                <w:bCs/>
                <w:lang w:val="pt-PT" w:eastAsia="ar-SA"/>
              </w:rPr>
              <w:t xml:space="preserve"> </w:t>
            </w:r>
            <w:r w:rsidRPr="00697023">
              <w:rPr>
                <w:rFonts w:ascii="GHEA Grapalat" w:hAnsi="GHEA Grapalat"/>
                <w:bCs/>
                <w:lang w:eastAsia="ar-SA"/>
              </w:rPr>
              <w:t>երկարատև</w:t>
            </w:r>
            <w:r w:rsidRPr="00697023">
              <w:rPr>
                <w:rFonts w:ascii="GHEA Grapalat" w:hAnsi="GHEA Grapalat"/>
                <w:bCs/>
                <w:lang w:val="pt-PT" w:eastAsia="ar-SA"/>
              </w:rPr>
              <w:t xml:space="preserve"> </w:t>
            </w:r>
            <w:r w:rsidRPr="00697023">
              <w:rPr>
                <w:rFonts w:ascii="GHEA Grapalat" w:hAnsi="GHEA Grapalat"/>
                <w:bCs/>
                <w:lang w:eastAsia="ar-SA"/>
              </w:rPr>
              <w:t>բնույթ</w:t>
            </w:r>
            <w:r w:rsidRPr="00697023">
              <w:rPr>
                <w:rFonts w:ascii="GHEA Grapalat" w:hAnsi="GHEA Grapalat"/>
                <w:bCs/>
                <w:lang w:val="pt-PT" w:eastAsia="ar-SA"/>
              </w:rPr>
              <w:t xml:space="preserve">, </w:t>
            </w:r>
            <w:r w:rsidRPr="00697023">
              <w:rPr>
                <w:rFonts w:ascii="GHEA Grapalat" w:hAnsi="GHEA Grapalat"/>
                <w:bCs/>
                <w:lang w:eastAsia="ar-SA"/>
              </w:rPr>
              <w:t>ուստի</w:t>
            </w:r>
            <w:r w:rsidRPr="00697023">
              <w:rPr>
                <w:rFonts w:ascii="GHEA Grapalat" w:hAnsi="GHEA Grapalat"/>
                <w:bCs/>
                <w:lang w:val="pt-PT" w:eastAsia="ar-SA"/>
              </w:rPr>
              <w:t xml:space="preserve"> </w:t>
            </w:r>
            <w:r w:rsidRPr="00697023">
              <w:rPr>
                <w:rFonts w:ascii="GHEA Grapalat" w:hAnsi="GHEA Grapalat"/>
                <w:bCs/>
                <w:lang w:eastAsia="ar-SA"/>
              </w:rPr>
              <w:t>առաջարկում</w:t>
            </w:r>
            <w:r w:rsidRPr="00697023">
              <w:rPr>
                <w:rFonts w:ascii="GHEA Grapalat" w:hAnsi="GHEA Grapalat"/>
                <w:bCs/>
                <w:lang w:val="pt-PT" w:eastAsia="ar-SA"/>
              </w:rPr>
              <w:t xml:space="preserve"> </w:t>
            </w:r>
            <w:r w:rsidRPr="00697023">
              <w:rPr>
                <w:rFonts w:ascii="GHEA Grapalat" w:hAnsi="GHEA Grapalat"/>
                <w:bCs/>
                <w:lang w:eastAsia="ar-SA"/>
              </w:rPr>
              <w:t>ենք</w:t>
            </w:r>
            <w:r w:rsidRPr="00697023">
              <w:rPr>
                <w:rFonts w:ascii="GHEA Grapalat" w:hAnsi="GHEA Grapalat"/>
                <w:bCs/>
                <w:lang w:val="pt-PT" w:eastAsia="ar-SA"/>
              </w:rPr>
              <w:t xml:space="preserve"> </w:t>
            </w:r>
            <w:r w:rsidRPr="00697023">
              <w:rPr>
                <w:rFonts w:ascii="GHEA Grapalat" w:hAnsi="GHEA Grapalat"/>
                <w:bCs/>
                <w:lang w:eastAsia="ar-SA"/>
              </w:rPr>
              <w:t>պարտատերերի</w:t>
            </w:r>
            <w:r w:rsidRPr="00697023">
              <w:rPr>
                <w:rFonts w:ascii="GHEA Grapalat" w:hAnsi="GHEA Grapalat"/>
                <w:bCs/>
                <w:lang w:val="pt-PT" w:eastAsia="ar-SA"/>
              </w:rPr>
              <w:t xml:space="preserve"> </w:t>
            </w:r>
            <w:r w:rsidRPr="00697023">
              <w:rPr>
                <w:rFonts w:ascii="GHEA Grapalat" w:hAnsi="GHEA Grapalat"/>
                <w:bCs/>
                <w:lang w:eastAsia="ar-SA"/>
              </w:rPr>
              <w:t>առաջին</w:t>
            </w:r>
            <w:r w:rsidRPr="00697023">
              <w:rPr>
                <w:rFonts w:ascii="GHEA Grapalat" w:hAnsi="GHEA Grapalat"/>
                <w:bCs/>
                <w:lang w:val="pt-PT" w:eastAsia="ar-SA"/>
              </w:rPr>
              <w:t xml:space="preserve"> </w:t>
            </w:r>
            <w:r w:rsidRPr="00697023">
              <w:rPr>
                <w:rFonts w:ascii="GHEA Grapalat" w:hAnsi="GHEA Grapalat"/>
                <w:bCs/>
                <w:lang w:eastAsia="ar-SA"/>
              </w:rPr>
              <w:t>ժողովի</w:t>
            </w:r>
            <w:r w:rsidRPr="00697023">
              <w:rPr>
                <w:rFonts w:ascii="GHEA Grapalat" w:hAnsi="GHEA Grapalat"/>
                <w:bCs/>
                <w:lang w:val="pt-PT" w:eastAsia="ar-SA"/>
              </w:rPr>
              <w:t xml:space="preserve"> </w:t>
            </w:r>
            <w:r w:rsidRPr="00697023">
              <w:rPr>
                <w:rFonts w:ascii="GHEA Grapalat" w:hAnsi="GHEA Grapalat"/>
                <w:bCs/>
                <w:lang w:eastAsia="ar-SA"/>
              </w:rPr>
              <w:t>նշանակման</w:t>
            </w:r>
            <w:r w:rsidRPr="00697023">
              <w:rPr>
                <w:rFonts w:ascii="GHEA Grapalat" w:hAnsi="GHEA Grapalat"/>
                <w:bCs/>
                <w:lang w:val="pt-PT" w:eastAsia="ar-SA"/>
              </w:rPr>
              <w:t xml:space="preserve"> </w:t>
            </w:r>
            <w:r w:rsidRPr="00697023">
              <w:rPr>
                <w:rFonts w:ascii="GHEA Grapalat" w:hAnsi="GHEA Grapalat"/>
                <w:bCs/>
                <w:lang w:eastAsia="ar-SA"/>
              </w:rPr>
              <w:t>ժամկետը</w:t>
            </w:r>
            <w:r w:rsidRPr="00697023">
              <w:rPr>
                <w:rFonts w:ascii="GHEA Grapalat" w:hAnsi="GHEA Grapalat"/>
                <w:bCs/>
                <w:lang w:val="pt-PT" w:eastAsia="ar-SA"/>
              </w:rPr>
              <w:t xml:space="preserve"> </w:t>
            </w:r>
            <w:r w:rsidRPr="00697023">
              <w:rPr>
                <w:rFonts w:ascii="GHEA Grapalat" w:hAnsi="GHEA Grapalat"/>
                <w:bCs/>
                <w:lang w:eastAsia="ar-SA"/>
              </w:rPr>
              <w:t>վերացնել</w:t>
            </w:r>
            <w:r w:rsidRPr="00697023">
              <w:rPr>
                <w:rFonts w:ascii="GHEA Grapalat" w:hAnsi="GHEA Grapalat"/>
                <w:bCs/>
                <w:lang w:val="pt-PT" w:eastAsia="ar-SA"/>
              </w:rPr>
              <w:t xml:space="preserve"> </w:t>
            </w:r>
            <w:r w:rsidRPr="00697023">
              <w:rPr>
                <w:rFonts w:ascii="GHEA Grapalat" w:hAnsi="GHEA Grapalat"/>
                <w:bCs/>
                <w:lang w:eastAsia="ar-SA"/>
              </w:rPr>
              <w:t>և</w:t>
            </w:r>
            <w:r w:rsidRPr="00697023">
              <w:rPr>
                <w:rFonts w:ascii="GHEA Grapalat" w:hAnsi="GHEA Grapalat"/>
                <w:bCs/>
                <w:lang w:val="pt-PT" w:eastAsia="ar-SA"/>
              </w:rPr>
              <w:t xml:space="preserve"> </w:t>
            </w:r>
            <w:r w:rsidRPr="00697023">
              <w:rPr>
                <w:rFonts w:ascii="GHEA Grapalat" w:hAnsi="GHEA Grapalat"/>
                <w:bCs/>
                <w:lang w:eastAsia="ar-SA"/>
              </w:rPr>
              <w:t>դրա</w:t>
            </w:r>
            <w:r w:rsidRPr="00697023">
              <w:rPr>
                <w:rFonts w:ascii="GHEA Grapalat" w:hAnsi="GHEA Grapalat"/>
                <w:bCs/>
                <w:lang w:val="pt-PT" w:eastAsia="ar-SA"/>
              </w:rPr>
              <w:t xml:space="preserve"> </w:t>
            </w:r>
            <w:r w:rsidRPr="00697023">
              <w:rPr>
                <w:rFonts w:ascii="GHEA Grapalat" w:hAnsi="GHEA Grapalat"/>
                <w:bCs/>
                <w:lang w:eastAsia="ar-SA"/>
              </w:rPr>
              <w:t>նշանակման</w:t>
            </w:r>
            <w:r w:rsidRPr="00697023">
              <w:rPr>
                <w:rFonts w:ascii="GHEA Grapalat" w:hAnsi="GHEA Grapalat"/>
                <w:bCs/>
                <w:lang w:val="pt-PT" w:eastAsia="ar-SA"/>
              </w:rPr>
              <w:t xml:space="preserve"> </w:t>
            </w:r>
            <w:r w:rsidRPr="00697023">
              <w:rPr>
                <w:rFonts w:ascii="GHEA Grapalat" w:hAnsi="GHEA Grapalat"/>
                <w:bCs/>
                <w:lang w:eastAsia="ar-SA"/>
              </w:rPr>
              <w:t>օրը</w:t>
            </w:r>
            <w:r w:rsidRPr="00697023">
              <w:rPr>
                <w:rFonts w:ascii="GHEA Grapalat" w:hAnsi="GHEA Grapalat"/>
                <w:bCs/>
                <w:lang w:val="pt-PT" w:eastAsia="ar-SA"/>
              </w:rPr>
              <w:t xml:space="preserve"> </w:t>
            </w:r>
            <w:r w:rsidRPr="00697023">
              <w:rPr>
                <w:rFonts w:ascii="GHEA Grapalat" w:hAnsi="GHEA Grapalat"/>
                <w:bCs/>
                <w:lang w:eastAsia="ar-SA"/>
              </w:rPr>
              <w:t>կապել</w:t>
            </w:r>
            <w:r w:rsidRPr="00697023">
              <w:rPr>
                <w:rFonts w:ascii="GHEA Grapalat" w:hAnsi="GHEA Grapalat"/>
                <w:bCs/>
                <w:lang w:val="pt-PT" w:eastAsia="ar-SA"/>
              </w:rPr>
              <w:t xml:space="preserve"> </w:t>
            </w:r>
            <w:r w:rsidRPr="00697023">
              <w:rPr>
                <w:rFonts w:ascii="GHEA Grapalat" w:hAnsi="GHEA Grapalat"/>
                <w:bCs/>
                <w:lang w:eastAsia="ar-SA"/>
              </w:rPr>
              <w:t>ոչ</w:t>
            </w:r>
            <w:r w:rsidRPr="00697023">
              <w:rPr>
                <w:rFonts w:ascii="GHEA Grapalat" w:hAnsi="GHEA Grapalat"/>
                <w:bCs/>
                <w:lang w:val="pt-PT" w:eastAsia="ar-SA"/>
              </w:rPr>
              <w:t xml:space="preserve"> </w:t>
            </w:r>
            <w:r w:rsidRPr="00697023">
              <w:rPr>
                <w:rFonts w:ascii="GHEA Grapalat" w:hAnsi="GHEA Grapalat"/>
                <w:bCs/>
                <w:lang w:eastAsia="ar-SA"/>
              </w:rPr>
              <w:t>թե</w:t>
            </w:r>
            <w:r w:rsidRPr="00697023">
              <w:rPr>
                <w:rFonts w:ascii="GHEA Grapalat" w:hAnsi="GHEA Grapalat"/>
                <w:bCs/>
                <w:lang w:val="pt-PT" w:eastAsia="ar-SA"/>
              </w:rPr>
              <w:t xml:space="preserve"> </w:t>
            </w:r>
            <w:r w:rsidRPr="00697023">
              <w:rPr>
                <w:rFonts w:ascii="GHEA Grapalat" w:hAnsi="GHEA Grapalat"/>
                <w:bCs/>
                <w:lang w:eastAsia="ar-SA"/>
              </w:rPr>
              <w:t>սնանկ</w:t>
            </w:r>
            <w:r w:rsidRPr="00697023">
              <w:rPr>
                <w:rFonts w:ascii="GHEA Grapalat" w:hAnsi="GHEA Grapalat"/>
                <w:bCs/>
                <w:lang w:val="pt-PT" w:eastAsia="ar-SA"/>
              </w:rPr>
              <w:t xml:space="preserve"> </w:t>
            </w:r>
            <w:r w:rsidRPr="00697023">
              <w:rPr>
                <w:rFonts w:ascii="GHEA Grapalat" w:hAnsi="GHEA Grapalat"/>
                <w:bCs/>
                <w:lang w:eastAsia="ar-SA"/>
              </w:rPr>
              <w:t>ճանաչելու</w:t>
            </w:r>
            <w:r w:rsidRPr="00697023">
              <w:rPr>
                <w:rFonts w:ascii="GHEA Grapalat" w:hAnsi="GHEA Grapalat"/>
                <w:bCs/>
                <w:lang w:val="pt-PT" w:eastAsia="ar-SA"/>
              </w:rPr>
              <w:t xml:space="preserve"> </w:t>
            </w:r>
            <w:r w:rsidRPr="00697023">
              <w:rPr>
                <w:rFonts w:ascii="GHEA Grapalat" w:hAnsi="GHEA Grapalat"/>
                <w:bCs/>
                <w:lang w:eastAsia="ar-SA"/>
              </w:rPr>
              <w:t>մասին</w:t>
            </w:r>
            <w:r w:rsidRPr="00697023">
              <w:rPr>
                <w:rFonts w:ascii="GHEA Grapalat" w:hAnsi="GHEA Grapalat"/>
                <w:bCs/>
                <w:lang w:val="pt-PT" w:eastAsia="ar-SA"/>
              </w:rPr>
              <w:t xml:space="preserve"> </w:t>
            </w:r>
            <w:r w:rsidRPr="00697023">
              <w:rPr>
                <w:rFonts w:ascii="GHEA Grapalat" w:hAnsi="GHEA Grapalat"/>
                <w:bCs/>
                <w:lang w:eastAsia="ar-SA"/>
              </w:rPr>
              <w:t>վճիռն</w:t>
            </w:r>
            <w:r w:rsidRPr="00697023">
              <w:rPr>
                <w:rFonts w:ascii="GHEA Grapalat" w:hAnsi="GHEA Grapalat"/>
                <w:bCs/>
                <w:lang w:val="pt-PT" w:eastAsia="ar-SA"/>
              </w:rPr>
              <w:t xml:space="preserve"> </w:t>
            </w:r>
            <w:r w:rsidRPr="00697023">
              <w:rPr>
                <w:rFonts w:ascii="GHEA Grapalat" w:hAnsi="GHEA Grapalat"/>
                <w:bCs/>
                <w:lang w:eastAsia="ar-SA"/>
              </w:rPr>
              <w:t>օրինական</w:t>
            </w:r>
            <w:r w:rsidRPr="00697023">
              <w:rPr>
                <w:rFonts w:ascii="GHEA Grapalat" w:hAnsi="GHEA Grapalat"/>
                <w:bCs/>
                <w:lang w:val="pt-PT" w:eastAsia="ar-SA"/>
              </w:rPr>
              <w:t xml:space="preserve"> </w:t>
            </w:r>
            <w:r w:rsidRPr="00697023">
              <w:rPr>
                <w:rFonts w:ascii="GHEA Grapalat" w:hAnsi="GHEA Grapalat"/>
                <w:bCs/>
                <w:lang w:eastAsia="ar-SA"/>
              </w:rPr>
              <w:t>ուժի</w:t>
            </w:r>
            <w:r w:rsidRPr="00697023">
              <w:rPr>
                <w:rFonts w:ascii="GHEA Grapalat" w:hAnsi="GHEA Grapalat"/>
                <w:bCs/>
                <w:lang w:val="pt-PT" w:eastAsia="ar-SA"/>
              </w:rPr>
              <w:t xml:space="preserve"> </w:t>
            </w:r>
            <w:r w:rsidRPr="00697023">
              <w:rPr>
                <w:rFonts w:ascii="GHEA Grapalat" w:hAnsi="GHEA Grapalat"/>
                <w:bCs/>
                <w:lang w:eastAsia="ar-SA"/>
              </w:rPr>
              <w:t>մեջ</w:t>
            </w:r>
            <w:r w:rsidRPr="00697023">
              <w:rPr>
                <w:rFonts w:ascii="GHEA Grapalat" w:hAnsi="GHEA Grapalat"/>
                <w:bCs/>
                <w:lang w:val="pt-PT" w:eastAsia="ar-SA"/>
              </w:rPr>
              <w:t xml:space="preserve"> </w:t>
            </w:r>
            <w:r w:rsidRPr="00697023">
              <w:rPr>
                <w:rFonts w:ascii="GHEA Grapalat" w:hAnsi="GHEA Grapalat"/>
                <w:bCs/>
                <w:lang w:eastAsia="ar-SA"/>
              </w:rPr>
              <w:t>մտնելու</w:t>
            </w:r>
            <w:r w:rsidRPr="00697023">
              <w:rPr>
                <w:rFonts w:ascii="GHEA Grapalat" w:hAnsi="GHEA Grapalat"/>
                <w:bCs/>
                <w:lang w:val="pt-PT" w:eastAsia="ar-SA"/>
              </w:rPr>
              <w:t xml:space="preserve"> </w:t>
            </w:r>
            <w:r w:rsidRPr="00697023">
              <w:rPr>
                <w:rFonts w:ascii="GHEA Grapalat" w:hAnsi="GHEA Grapalat"/>
                <w:bCs/>
                <w:lang w:eastAsia="ar-SA"/>
              </w:rPr>
              <w:t>հետ</w:t>
            </w:r>
            <w:r w:rsidRPr="00697023">
              <w:rPr>
                <w:rFonts w:ascii="GHEA Grapalat" w:hAnsi="GHEA Grapalat"/>
                <w:bCs/>
                <w:lang w:val="pt-PT" w:eastAsia="ar-SA"/>
              </w:rPr>
              <w:t xml:space="preserve">, </w:t>
            </w:r>
            <w:r w:rsidRPr="00697023">
              <w:rPr>
                <w:rFonts w:ascii="GHEA Grapalat" w:hAnsi="GHEA Grapalat"/>
                <w:bCs/>
                <w:lang w:eastAsia="ar-SA"/>
              </w:rPr>
              <w:t>այլ</w:t>
            </w:r>
            <w:r w:rsidRPr="00697023">
              <w:rPr>
                <w:rFonts w:ascii="GHEA Grapalat" w:hAnsi="GHEA Grapalat"/>
                <w:bCs/>
                <w:lang w:val="pt-PT" w:eastAsia="ar-SA"/>
              </w:rPr>
              <w:t xml:space="preserve"> </w:t>
            </w:r>
            <w:r w:rsidRPr="00697023">
              <w:rPr>
                <w:rFonts w:ascii="GHEA Grapalat" w:hAnsi="GHEA Grapalat"/>
                <w:bCs/>
                <w:lang w:eastAsia="ar-SA"/>
              </w:rPr>
              <w:t>պարտատերերի</w:t>
            </w:r>
            <w:r w:rsidRPr="00697023">
              <w:rPr>
                <w:rFonts w:ascii="GHEA Grapalat" w:hAnsi="GHEA Grapalat"/>
                <w:bCs/>
                <w:lang w:val="pt-PT" w:eastAsia="ar-SA"/>
              </w:rPr>
              <w:t xml:space="preserve"> </w:t>
            </w:r>
            <w:r w:rsidRPr="00697023">
              <w:rPr>
                <w:rFonts w:ascii="GHEA Grapalat" w:hAnsi="GHEA Grapalat"/>
                <w:bCs/>
                <w:lang w:eastAsia="ar-SA"/>
              </w:rPr>
              <w:t>վերջնական</w:t>
            </w:r>
            <w:r w:rsidRPr="00697023">
              <w:rPr>
                <w:rFonts w:ascii="GHEA Grapalat" w:hAnsi="GHEA Grapalat"/>
                <w:bCs/>
                <w:lang w:val="pt-PT" w:eastAsia="ar-SA"/>
              </w:rPr>
              <w:t xml:space="preserve"> </w:t>
            </w:r>
            <w:r w:rsidRPr="00697023">
              <w:rPr>
                <w:rFonts w:ascii="GHEA Grapalat" w:hAnsi="GHEA Grapalat"/>
                <w:bCs/>
                <w:lang w:eastAsia="ar-SA"/>
              </w:rPr>
              <w:t>ցուցակը</w:t>
            </w:r>
            <w:r w:rsidRPr="00697023">
              <w:rPr>
                <w:rFonts w:ascii="GHEA Grapalat" w:hAnsi="GHEA Grapalat"/>
                <w:bCs/>
                <w:lang w:val="pt-PT" w:eastAsia="ar-SA"/>
              </w:rPr>
              <w:t xml:space="preserve"> </w:t>
            </w:r>
            <w:r w:rsidRPr="00697023">
              <w:rPr>
                <w:rFonts w:ascii="GHEA Grapalat" w:hAnsi="GHEA Grapalat"/>
                <w:bCs/>
                <w:lang w:eastAsia="ar-SA"/>
              </w:rPr>
              <w:t>հաստատելու</w:t>
            </w:r>
            <w:r w:rsidRPr="00697023">
              <w:rPr>
                <w:rFonts w:ascii="GHEA Grapalat" w:hAnsi="GHEA Grapalat"/>
                <w:bCs/>
                <w:lang w:val="pt-PT" w:eastAsia="ar-SA"/>
              </w:rPr>
              <w:t xml:space="preserve"> </w:t>
            </w:r>
            <w:r w:rsidRPr="00697023">
              <w:rPr>
                <w:rFonts w:ascii="GHEA Grapalat" w:hAnsi="GHEA Grapalat"/>
                <w:bCs/>
                <w:lang w:eastAsia="ar-SA"/>
              </w:rPr>
              <w:t>հետ</w:t>
            </w:r>
            <w:r w:rsidRPr="00697023">
              <w:rPr>
                <w:rFonts w:ascii="GHEA Grapalat" w:hAnsi="GHEA Grapalat"/>
                <w:bCs/>
                <w:lang w:val="pt-PT" w:eastAsia="ar-SA"/>
              </w:rPr>
              <w:t>:</w:t>
            </w:r>
          </w:p>
        </w:tc>
        <w:tc>
          <w:tcPr>
            <w:tcW w:w="2467"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r w:rsidRPr="00697023">
              <w:rPr>
                <w:rFonts w:ascii="GHEA Grapalat" w:eastAsia="GHEA Grapalat" w:hAnsi="GHEA Grapalat" w:cs="GHEA Grapalat"/>
                <w:lang w:val="pt-PT"/>
              </w:rPr>
              <w:t>Ընդունվել է:</w:t>
            </w:r>
          </w:p>
        </w:tc>
        <w:tc>
          <w:tcPr>
            <w:tcW w:w="3685"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r w:rsidRPr="00697023">
              <w:rPr>
                <w:rFonts w:ascii="GHEA Grapalat" w:eastAsia="GHEA Grapalat" w:hAnsi="GHEA Grapalat" w:cs="GHEA Grapalat"/>
                <w:lang w:val="pt-PT"/>
              </w:rPr>
              <w:t>Նախագծում կատարվել են համապատասխան փոփոխություններ:</w:t>
            </w:r>
          </w:p>
        </w:tc>
      </w:tr>
      <w:tr w:rsidR="00697023" w:rsidRPr="00D65491" w:rsidTr="00697023">
        <w:trPr>
          <w:trHeight w:val="320"/>
        </w:trPr>
        <w:tc>
          <w:tcPr>
            <w:tcW w:w="868" w:type="dxa"/>
            <w:tcBorders>
              <w:top w:val="single" w:sz="4" w:space="0" w:color="000000"/>
              <w:left w:val="single" w:sz="4" w:space="0" w:color="000000"/>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hy-AM"/>
              </w:rPr>
            </w:pPr>
          </w:p>
        </w:tc>
        <w:tc>
          <w:tcPr>
            <w:tcW w:w="2970" w:type="dxa"/>
            <w:tcBorders>
              <w:top w:val="single" w:sz="4" w:space="0" w:color="000000"/>
              <w:left w:val="nil"/>
              <w:bottom w:val="single" w:sz="4" w:space="0" w:color="000000"/>
              <w:right w:val="single" w:sz="4" w:space="0" w:color="000000"/>
            </w:tcBorders>
            <w:vAlign w:val="center"/>
            <w:hideMark/>
          </w:tcPr>
          <w:p w:rsidR="00697023" w:rsidRPr="00697023" w:rsidRDefault="00697023" w:rsidP="00697023">
            <w:pPr>
              <w:pStyle w:val="normal0"/>
              <w:spacing w:line="276" w:lineRule="auto"/>
              <w:rPr>
                <w:rFonts w:ascii="GHEA Grapalat" w:eastAsia="GHEA Grapalat" w:hAnsi="GHEA Grapalat" w:cs="GHEA Grapalat"/>
                <w:lang w:val="pt-PT"/>
              </w:rPr>
            </w:pPr>
          </w:p>
        </w:tc>
        <w:tc>
          <w:tcPr>
            <w:tcW w:w="5130" w:type="dxa"/>
            <w:tcBorders>
              <w:top w:val="single" w:sz="4" w:space="0" w:color="000000"/>
              <w:left w:val="nil"/>
              <w:bottom w:val="single" w:sz="4" w:space="0" w:color="000000"/>
              <w:right w:val="single" w:sz="4" w:space="0" w:color="000000"/>
            </w:tcBorders>
            <w:vAlign w:val="center"/>
            <w:hideMark/>
          </w:tcPr>
          <w:p w:rsidR="00697023" w:rsidRPr="00697023" w:rsidRDefault="00697023" w:rsidP="00D65491">
            <w:pPr>
              <w:spacing w:line="276" w:lineRule="auto"/>
              <w:jc w:val="both"/>
              <w:rPr>
                <w:rFonts w:ascii="GHEA Grapalat" w:hAnsi="GHEA Grapalat"/>
                <w:bCs/>
                <w:lang w:val="pt-PT" w:eastAsia="ar-SA"/>
              </w:rPr>
            </w:pPr>
            <w:r w:rsidRPr="00697023">
              <w:rPr>
                <w:rFonts w:ascii="GHEA Grapalat" w:hAnsi="GHEA Grapalat"/>
                <w:bCs/>
                <w:lang w:val="pt-PT" w:eastAsia="ar-SA"/>
              </w:rPr>
              <w:t xml:space="preserve">21. </w:t>
            </w:r>
            <w:r w:rsidRPr="00697023">
              <w:rPr>
                <w:rFonts w:ascii="GHEA Grapalat" w:hAnsi="GHEA Grapalat"/>
                <w:bCs/>
                <w:lang w:eastAsia="ar-SA"/>
              </w:rPr>
              <w:t>Շատ</w:t>
            </w:r>
            <w:r w:rsidRPr="00697023">
              <w:rPr>
                <w:rFonts w:ascii="GHEA Grapalat" w:hAnsi="GHEA Grapalat"/>
                <w:bCs/>
                <w:lang w:val="pt-PT" w:eastAsia="ar-SA"/>
              </w:rPr>
              <w:t xml:space="preserve"> </w:t>
            </w:r>
            <w:r w:rsidRPr="00697023">
              <w:rPr>
                <w:rFonts w:ascii="GHEA Grapalat" w:hAnsi="GHEA Grapalat"/>
                <w:bCs/>
                <w:lang w:eastAsia="ar-SA"/>
              </w:rPr>
              <w:t>հաճախ</w:t>
            </w:r>
            <w:r w:rsidRPr="00697023">
              <w:rPr>
                <w:rFonts w:ascii="GHEA Grapalat" w:hAnsi="GHEA Grapalat"/>
                <w:bCs/>
                <w:lang w:val="pt-PT" w:eastAsia="ar-SA"/>
              </w:rPr>
              <w:t xml:space="preserve">, </w:t>
            </w:r>
            <w:r w:rsidRPr="00697023">
              <w:rPr>
                <w:rFonts w:ascii="GHEA Grapalat" w:hAnsi="GHEA Grapalat"/>
                <w:bCs/>
                <w:lang w:eastAsia="ar-SA"/>
              </w:rPr>
              <w:t>առաջանում</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այնպիսի</w:t>
            </w:r>
            <w:r w:rsidRPr="00697023">
              <w:rPr>
                <w:rFonts w:ascii="GHEA Grapalat" w:hAnsi="GHEA Grapalat"/>
                <w:bCs/>
                <w:lang w:val="pt-PT" w:eastAsia="ar-SA"/>
              </w:rPr>
              <w:t xml:space="preserve"> </w:t>
            </w:r>
            <w:r w:rsidRPr="00697023">
              <w:rPr>
                <w:rFonts w:ascii="GHEA Grapalat" w:hAnsi="GHEA Grapalat"/>
                <w:bCs/>
                <w:lang w:eastAsia="ar-SA"/>
              </w:rPr>
              <w:t>իրավիճակ</w:t>
            </w:r>
            <w:r w:rsidRPr="00697023">
              <w:rPr>
                <w:rFonts w:ascii="GHEA Grapalat" w:hAnsi="GHEA Grapalat"/>
                <w:bCs/>
                <w:lang w:val="pt-PT" w:eastAsia="ar-SA"/>
              </w:rPr>
              <w:t xml:space="preserve">, </w:t>
            </w:r>
            <w:r w:rsidRPr="00697023">
              <w:rPr>
                <w:rFonts w:ascii="GHEA Grapalat" w:hAnsi="GHEA Grapalat"/>
                <w:bCs/>
                <w:lang w:eastAsia="ar-SA"/>
              </w:rPr>
              <w:t>երբ</w:t>
            </w:r>
            <w:r w:rsidRPr="00697023">
              <w:rPr>
                <w:rFonts w:ascii="GHEA Grapalat" w:hAnsi="GHEA Grapalat"/>
                <w:bCs/>
                <w:lang w:val="pt-PT" w:eastAsia="ar-SA"/>
              </w:rPr>
              <w:t xml:space="preserve"> </w:t>
            </w:r>
            <w:r w:rsidRPr="00697023">
              <w:rPr>
                <w:rFonts w:ascii="GHEA Grapalat" w:hAnsi="GHEA Grapalat"/>
                <w:bCs/>
                <w:lang w:eastAsia="ar-SA"/>
              </w:rPr>
              <w:t>սնանկության</w:t>
            </w:r>
            <w:r w:rsidRPr="00697023">
              <w:rPr>
                <w:rFonts w:ascii="GHEA Grapalat" w:hAnsi="GHEA Grapalat"/>
                <w:bCs/>
                <w:lang w:val="pt-PT" w:eastAsia="ar-SA"/>
              </w:rPr>
              <w:t xml:space="preserve"> </w:t>
            </w:r>
            <w:r w:rsidRPr="00697023">
              <w:rPr>
                <w:rFonts w:ascii="GHEA Grapalat" w:hAnsi="GHEA Grapalat"/>
                <w:bCs/>
                <w:lang w:eastAsia="ar-SA"/>
              </w:rPr>
              <w:t>հատկանիշներն</w:t>
            </w:r>
            <w:r w:rsidRPr="00697023">
              <w:rPr>
                <w:rFonts w:ascii="GHEA Grapalat" w:hAnsi="GHEA Grapalat"/>
                <w:bCs/>
                <w:lang w:val="pt-PT" w:eastAsia="ar-SA"/>
              </w:rPr>
              <w:t xml:space="preserve"> </w:t>
            </w:r>
            <w:r w:rsidRPr="00697023">
              <w:rPr>
                <w:rFonts w:ascii="GHEA Grapalat" w:hAnsi="GHEA Grapalat"/>
                <w:bCs/>
                <w:lang w:eastAsia="ar-SA"/>
              </w:rPr>
              <w:t>առաջանում</w:t>
            </w:r>
            <w:r w:rsidRPr="00697023">
              <w:rPr>
                <w:rFonts w:ascii="GHEA Grapalat" w:hAnsi="GHEA Grapalat"/>
                <w:bCs/>
                <w:lang w:val="pt-PT" w:eastAsia="ar-SA"/>
              </w:rPr>
              <w:t xml:space="preserve"> </w:t>
            </w:r>
            <w:r w:rsidRPr="00697023">
              <w:rPr>
                <w:rFonts w:ascii="GHEA Grapalat" w:hAnsi="GHEA Grapalat"/>
                <w:bCs/>
                <w:lang w:eastAsia="ar-SA"/>
              </w:rPr>
              <w:t>են</w:t>
            </w:r>
            <w:r w:rsidRPr="00697023">
              <w:rPr>
                <w:rFonts w:ascii="GHEA Grapalat" w:hAnsi="GHEA Grapalat"/>
                <w:bCs/>
                <w:lang w:val="pt-PT" w:eastAsia="ar-SA"/>
              </w:rPr>
              <w:t xml:space="preserve"> </w:t>
            </w:r>
            <w:r w:rsidRPr="00697023">
              <w:rPr>
                <w:rFonts w:ascii="GHEA Grapalat" w:hAnsi="GHEA Grapalat"/>
                <w:bCs/>
                <w:lang w:eastAsia="ar-SA"/>
              </w:rPr>
              <w:t>պարտապանի</w:t>
            </w:r>
            <w:r w:rsidRPr="00697023">
              <w:rPr>
                <w:rFonts w:ascii="GHEA Grapalat" w:hAnsi="GHEA Grapalat"/>
                <w:bCs/>
                <w:lang w:val="pt-PT" w:eastAsia="ar-SA"/>
              </w:rPr>
              <w:t xml:space="preserve"> </w:t>
            </w:r>
            <w:r w:rsidRPr="00697023">
              <w:rPr>
                <w:rFonts w:ascii="GHEA Grapalat" w:hAnsi="GHEA Grapalat"/>
                <w:bCs/>
                <w:lang w:eastAsia="ar-SA"/>
              </w:rPr>
              <w:t>կողմից</w:t>
            </w:r>
            <w:r w:rsidRPr="00697023">
              <w:rPr>
                <w:rFonts w:ascii="GHEA Grapalat" w:hAnsi="GHEA Grapalat"/>
                <w:bCs/>
                <w:lang w:val="pt-PT" w:eastAsia="ar-SA"/>
              </w:rPr>
              <w:t xml:space="preserve"> </w:t>
            </w:r>
            <w:r w:rsidRPr="00697023">
              <w:rPr>
                <w:rFonts w:ascii="GHEA Grapalat" w:hAnsi="GHEA Grapalat"/>
                <w:bCs/>
                <w:lang w:eastAsia="ar-SA"/>
              </w:rPr>
              <w:t>կնքվող</w:t>
            </w:r>
            <w:r w:rsidRPr="00697023">
              <w:rPr>
                <w:rFonts w:ascii="GHEA Grapalat" w:hAnsi="GHEA Grapalat"/>
                <w:bCs/>
                <w:lang w:val="pt-PT" w:eastAsia="ar-SA"/>
              </w:rPr>
              <w:t xml:space="preserve"> </w:t>
            </w:r>
            <w:r w:rsidRPr="00697023">
              <w:rPr>
                <w:rFonts w:ascii="GHEA Grapalat" w:hAnsi="GHEA Grapalat"/>
                <w:bCs/>
                <w:lang w:eastAsia="ar-SA"/>
              </w:rPr>
              <w:t>կասկածելի</w:t>
            </w:r>
            <w:r w:rsidRPr="00697023">
              <w:rPr>
                <w:rFonts w:ascii="GHEA Grapalat" w:hAnsi="GHEA Grapalat"/>
                <w:bCs/>
                <w:lang w:val="pt-PT" w:eastAsia="ar-SA"/>
              </w:rPr>
              <w:t xml:space="preserve"> </w:t>
            </w:r>
            <w:r w:rsidRPr="00697023">
              <w:rPr>
                <w:rFonts w:ascii="GHEA Grapalat" w:hAnsi="GHEA Grapalat"/>
                <w:bCs/>
                <w:lang w:eastAsia="ar-SA"/>
              </w:rPr>
              <w:t>գործարքների</w:t>
            </w:r>
            <w:r w:rsidRPr="00697023">
              <w:rPr>
                <w:rFonts w:ascii="GHEA Grapalat" w:hAnsi="GHEA Grapalat"/>
                <w:bCs/>
                <w:lang w:val="pt-PT" w:eastAsia="ar-SA"/>
              </w:rPr>
              <w:t xml:space="preserve"> </w:t>
            </w:r>
            <w:r w:rsidRPr="00697023">
              <w:rPr>
                <w:rFonts w:ascii="GHEA Grapalat" w:hAnsi="GHEA Grapalat"/>
                <w:bCs/>
                <w:lang w:eastAsia="ar-SA"/>
              </w:rPr>
              <w:t>արդյունքում</w:t>
            </w:r>
            <w:r w:rsidRPr="00697023">
              <w:rPr>
                <w:rFonts w:ascii="GHEA Grapalat" w:hAnsi="GHEA Grapalat"/>
                <w:bCs/>
                <w:lang w:val="pt-PT" w:eastAsia="ar-SA"/>
              </w:rPr>
              <w:t xml:space="preserve">: </w:t>
            </w:r>
            <w:r w:rsidRPr="00697023">
              <w:rPr>
                <w:rFonts w:ascii="GHEA Grapalat" w:hAnsi="GHEA Grapalat"/>
                <w:bCs/>
                <w:lang w:eastAsia="ar-SA"/>
              </w:rPr>
              <w:t>Հաշվի</w:t>
            </w:r>
            <w:r w:rsidRPr="00697023">
              <w:rPr>
                <w:rFonts w:ascii="GHEA Grapalat" w:hAnsi="GHEA Grapalat"/>
                <w:bCs/>
                <w:lang w:val="pt-PT" w:eastAsia="ar-SA"/>
              </w:rPr>
              <w:t xml:space="preserve"> </w:t>
            </w:r>
            <w:r w:rsidRPr="00697023">
              <w:rPr>
                <w:rFonts w:ascii="GHEA Grapalat" w:hAnsi="GHEA Grapalat"/>
                <w:bCs/>
                <w:lang w:eastAsia="ar-SA"/>
              </w:rPr>
              <w:t>առնելով</w:t>
            </w:r>
            <w:r w:rsidRPr="00697023">
              <w:rPr>
                <w:rFonts w:ascii="GHEA Grapalat" w:hAnsi="GHEA Grapalat"/>
                <w:bCs/>
                <w:lang w:val="pt-PT" w:eastAsia="ar-SA"/>
              </w:rPr>
              <w:t xml:space="preserve"> </w:t>
            </w:r>
            <w:r w:rsidRPr="00697023">
              <w:rPr>
                <w:rFonts w:ascii="GHEA Grapalat" w:hAnsi="GHEA Grapalat"/>
                <w:bCs/>
                <w:lang w:eastAsia="ar-SA"/>
              </w:rPr>
              <w:t>այս</w:t>
            </w:r>
            <w:r w:rsidRPr="00697023">
              <w:rPr>
                <w:rFonts w:ascii="GHEA Grapalat" w:hAnsi="GHEA Grapalat"/>
                <w:bCs/>
                <w:lang w:val="pt-PT" w:eastAsia="ar-SA"/>
              </w:rPr>
              <w:t xml:space="preserve"> </w:t>
            </w:r>
            <w:r w:rsidRPr="00697023">
              <w:rPr>
                <w:rFonts w:ascii="GHEA Grapalat" w:hAnsi="GHEA Grapalat"/>
                <w:bCs/>
                <w:lang w:eastAsia="ar-SA"/>
              </w:rPr>
              <w:t>հանգամանքը</w:t>
            </w:r>
            <w:r w:rsidRPr="00697023">
              <w:rPr>
                <w:rFonts w:ascii="GHEA Grapalat" w:hAnsi="GHEA Grapalat"/>
                <w:bCs/>
                <w:lang w:val="pt-PT" w:eastAsia="ar-SA"/>
              </w:rPr>
              <w:t xml:space="preserve">, </w:t>
            </w:r>
            <w:r w:rsidRPr="00697023">
              <w:rPr>
                <w:rFonts w:ascii="GHEA Grapalat" w:hAnsi="GHEA Grapalat"/>
                <w:bCs/>
                <w:lang w:eastAsia="ar-SA"/>
              </w:rPr>
              <w:t>Օրենքով</w:t>
            </w:r>
            <w:r w:rsidRPr="00697023">
              <w:rPr>
                <w:rFonts w:ascii="GHEA Grapalat" w:hAnsi="GHEA Grapalat"/>
                <w:bCs/>
                <w:lang w:val="pt-PT" w:eastAsia="ar-SA"/>
              </w:rPr>
              <w:t xml:space="preserve"> </w:t>
            </w:r>
            <w:r w:rsidRPr="00697023">
              <w:rPr>
                <w:rFonts w:ascii="GHEA Grapalat" w:hAnsi="GHEA Grapalat"/>
                <w:bCs/>
                <w:lang w:eastAsia="ar-SA"/>
              </w:rPr>
              <w:t>պետք</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հստակորեն</w:t>
            </w:r>
            <w:r w:rsidRPr="00697023">
              <w:rPr>
                <w:rFonts w:ascii="GHEA Grapalat" w:hAnsi="GHEA Grapalat"/>
                <w:bCs/>
                <w:lang w:val="pt-PT" w:eastAsia="ar-SA"/>
              </w:rPr>
              <w:t xml:space="preserve"> </w:t>
            </w:r>
            <w:r w:rsidRPr="00697023">
              <w:rPr>
                <w:rFonts w:ascii="GHEA Grapalat" w:hAnsi="GHEA Grapalat"/>
                <w:bCs/>
                <w:lang w:eastAsia="ar-SA"/>
              </w:rPr>
              <w:t>նախատեսել</w:t>
            </w:r>
            <w:r w:rsidRPr="00697023">
              <w:rPr>
                <w:rFonts w:ascii="GHEA Grapalat" w:hAnsi="GHEA Grapalat"/>
                <w:bCs/>
                <w:lang w:val="pt-PT" w:eastAsia="ar-SA"/>
              </w:rPr>
              <w:t xml:space="preserve"> </w:t>
            </w:r>
            <w:r w:rsidRPr="00697023">
              <w:rPr>
                <w:rFonts w:ascii="GHEA Grapalat" w:hAnsi="GHEA Grapalat"/>
                <w:bCs/>
                <w:lang w:eastAsia="ar-SA"/>
              </w:rPr>
              <w:t>կասկածելի</w:t>
            </w:r>
            <w:r w:rsidRPr="00697023">
              <w:rPr>
                <w:rFonts w:ascii="GHEA Grapalat" w:hAnsi="GHEA Grapalat"/>
                <w:bCs/>
                <w:lang w:val="pt-PT" w:eastAsia="ar-SA"/>
              </w:rPr>
              <w:t xml:space="preserve"> </w:t>
            </w:r>
            <w:r w:rsidRPr="00697023">
              <w:rPr>
                <w:rFonts w:ascii="GHEA Grapalat" w:hAnsi="GHEA Grapalat"/>
                <w:bCs/>
                <w:lang w:eastAsia="ar-SA"/>
              </w:rPr>
              <w:t>գործարքների</w:t>
            </w:r>
            <w:r w:rsidRPr="00697023">
              <w:rPr>
                <w:rFonts w:ascii="GHEA Grapalat" w:hAnsi="GHEA Grapalat"/>
                <w:bCs/>
                <w:lang w:val="pt-PT" w:eastAsia="ar-SA"/>
              </w:rPr>
              <w:t xml:space="preserve"> </w:t>
            </w:r>
            <w:r w:rsidRPr="00697023">
              <w:rPr>
                <w:rFonts w:ascii="GHEA Grapalat" w:hAnsi="GHEA Grapalat"/>
                <w:bCs/>
                <w:lang w:eastAsia="ar-SA"/>
              </w:rPr>
              <w:t>վիճարկման</w:t>
            </w:r>
            <w:r w:rsidRPr="00697023">
              <w:rPr>
                <w:rFonts w:ascii="GHEA Grapalat" w:hAnsi="GHEA Grapalat"/>
                <w:bCs/>
                <w:lang w:val="pt-PT" w:eastAsia="ar-SA"/>
              </w:rPr>
              <w:t xml:space="preserve"> </w:t>
            </w:r>
            <w:r w:rsidRPr="00697023">
              <w:rPr>
                <w:rFonts w:ascii="GHEA Grapalat" w:hAnsi="GHEA Grapalat"/>
                <w:bCs/>
                <w:lang w:eastAsia="ar-SA"/>
              </w:rPr>
              <w:t>հնարավորությունը</w:t>
            </w:r>
            <w:r w:rsidRPr="00697023">
              <w:rPr>
                <w:rFonts w:ascii="GHEA Grapalat" w:hAnsi="GHEA Grapalat"/>
                <w:bCs/>
                <w:lang w:val="pt-PT" w:eastAsia="ar-SA"/>
              </w:rPr>
              <w:t xml:space="preserve"> </w:t>
            </w:r>
            <w:r w:rsidRPr="00697023">
              <w:rPr>
                <w:rFonts w:ascii="GHEA Grapalat" w:hAnsi="GHEA Grapalat"/>
                <w:bCs/>
                <w:lang w:eastAsia="ar-SA"/>
              </w:rPr>
              <w:t>և</w:t>
            </w:r>
            <w:r w:rsidRPr="00697023">
              <w:rPr>
                <w:rFonts w:ascii="GHEA Grapalat" w:hAnsi="GHEA Grapalat"/>
                <w:bCs/>
                <w:lang w:val="pt-PT" w:eastAsia="ar-SA"/>
              </w:rPr>
              <w:t xml:space="preserve"> </w:t>
            </w:r>
            <w:r w:rsidRPr="00697023">
              <w:rPr>
                <w:rFonts w:ascii="GHEA Grapalat" w:hAnsi="GHEA Grapalat"/>
                <w:bCs/>
                <w:lang w:eastAsia="ar-SA"/>
              </w:rPr>
              <w:t>կարգը</w:t>
            </w:r>
            <w:r w:rsidRPr="00697023">
              <w:rPr>
                <w:rFonts w:ascii="GHEA Grapalat" w:hAnsi="GHEA Grapalat"/>
                <w:bCs/>
                <w:lang w:val="pt-PT" w:eastAsia="ar-SA"/>
              </w:rPr>
              <w:t xml:space="preserve">, </w:t>
            </w:r>
            <w:r w:rsidRPr="00697023">
              <w:rPr>
                <w:rFonts w:ascii="GHEA Grapalat" w:hAnsi="GHEA Grapalat"/>
                <w:bCs/>
                <w:lang w:eastAsia="ar-SA"/>
              </w:rPr>
              <w:t>ուստի</w:t>
            </w:r>
            <w:r w:rsidRPr="00697023">
              <w:rPr>
                <w:rFonts w:ascii="GHEA Grapalat" w:hAnsi="GHEA Grapalat"/>
                <w:bCs/>
                <w:lang w:val="pt-PT" w:eastAsia="ar-SA"/>
              </w:rPr>
              <w:t xml:space="preserve"> </w:t>
            </w:r>
            <w:r w:rsidRPr="00697023">
              <w:rPr>
                <w:rFonts w:ascii="GHEA Grapalat" w:hAnsi="GHEA Grapalat"/>
                <w:bCs/>
                <w:lang w:eastAsia="ar-SA"/>
              </w:rPr>
              <w:t>առաջարկվում</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Օրենքը</w:t>
            </w:r>
            <w:r w:rsidRPr="00697023">
              <w:rPr>
                <w:rFonts w:ascii="GHEA Grapalat" w:hAnsi="GHEA Grapalat"/>
                <w:bCs/>
                <w:lang w:val="pt-PT" w:eastAsia="ar-SA"/>
              </w:rPr>
              <w:t xml:space="preserve"> </w:t>
            </w:r>
            <w:r w:rsidRPr="00697023">
              <w:rPr>
                <w:rFonts w:ascii="GHEA Grapalat" w:hAnsi="GHEA Grapalat"/>
                <w:bCs/>
                <w:lang w:eastAsia="ar-SA"/>
              </w:rPr>
              <w:t>լրացնել</w:t>
            </w:r>
            <w:r w:rsidRPr="00697023">
              <w:rPr>
                <w:rFonts w:ascii="GHEA Grapalat" w:hAnsi="GHEA Grapalat"/>
                <w:bCs/>
                <w:lang w:val="pt-PT" w:eastAsia="ar-SA"/>
              </w:rPr>
              <w:t xml:space="preserve"> </w:t>
            </w:r>
            <w:r w:rsidRPr="00697023">
              <w:rPr>
                <w:rFonts w:ascii="GHEA Grapalat" w:hAnsi="GHEA Grapalat"/>
                <w:bCs/>
                <w:lang w:eastAsia="ar-SA"/>
              </w:rPr>
              <w:t>հետևյալ</w:t>
            </w:r>
            <w:r w:rsidRPr="00697023">
              <w:rPr>
                <w:rFonts w:ascii="GHEA Grapalat" w:hAnsi="GHEA Grapalat"/>
                <w:bCs/>
                <w:lang w:val="pt-PT" w:eastAsia="ar-SA"/>
              </w:rPr>
              <w:t xml:space="preserve"> </w:t>
            </w:r>
            <w:r w:rsidRPr="00697023">
              <w:rPr>
                <w:rFonts w:ascii="GHEA Grapalat" w:hAnsi="GHEA Grapalat"/>
                <w:bCs/>
                <w:lang w:eastAsia="ar-SA"/>
              </w:rPr>
              <w:t>բովանդակությամբ</w:t>
            </w:r>
            <w:r w:rsidRPr="00697023">
              <w:rPr>
                <w:rFonts w:ascii="GHEA Grapalat" w:hAnsi="GHEA Grapalat"/>
                <w:bCs/>
                <w:lang w:val="pt-PT" w:eastAsia="ar-SA"/>
              </w:rPr>
              <w:t>. «</w:t>
            </w:r>
            <w:r w:rsidRPr="00697023">
              <w:rPr>
                <w:rFonts w:ascii="GHEA Grapalat" w:hAnsi="GHEA Grapalat"/>
                <w:bCs/>
                <w:lang w:eastAsia="ar-SA"/>
              </w:rPr>
              <w:t>Պարտատիրոջ</w:t>
            </w:r>
            <w:r w:rsidRPr="00697023">
              <w:rPr>
                <w:rFonts w:ascii="GHEA Grapalat" w:hAnsi="GHEA Grapalat"/>
                <w:bCs/>
                <w:lang w:val="pt-PT" w:eastAsia="ar-SA"/>
              </w:rPr>
              <w:t xml:space="preserve"> </w:t>
            </w:r>
            <w:r w:rsidRPr="00697023">
              <w:rPr>
                <w:rFonts w:ascii="GHEA Grapalat" w:hAnsi="GHEA Grapalat"/>
                <w:bCs/>
                <w:lang w:eastAsia="ar-SA"/>
              </w:rPr>
              <w:t>կասկածելի</w:t>
            </w:r>
            <w:r w:rsidRPr="00697023">
              <w:rPr>
                <w:rFonts w:ascii="GHEA Grapalat" w:hAnsi="GHEA Grapalat"/>
                <w:bCs/>
                <w:lang w:val="pt-PT" w:eastAsia="ar-SA"/>
              </w:rPr>
              <w:t xml:space="preserve"> </w:t>
            </w:r>
            <w:r w:rsidRPr="00697023">
              <w:rPr>
                <w:rFonts w:ascii="GHEA Grapalat" w:hAnsi="GHEA Grapalat"/>
                <w:bCs/>
                <w:lang w:eastAsia="ar-SA"/>
              </w:rPr>
              <w:t>գործարքների</w:t>
            </w:r>
            <w:r w:rsidRPr="00697023">
              <w:rPr>
                <w:rFonts w:ascii="GHEA Grapalat" w:hAnsi="GHEA Grapalat"/>
                <w:bCs/>
                <w:lang w:val="pt-PT" w:eastAsia="ar-SA"/>
              </w:rPr>
              <w:t xml:space="preserve"> </w:t>
            </w:r>
            <w:r w:rsidRPr="00697023">
              <w:rPr>
                <w:rFonts w:ascii="GHEA Grapalat" w:hAnsi="GHEA Grapalat"/>
                <w:bCs/>
                <w:lang w:eastAsia="ar-SA"/>
              </w:rPr>
              <w:t>վիճարկումը</w:t>
            </w:r>
            <w:r w:rsidRPr="00697023">
              <w:rPr>
                <w:rFonts w:ascii="GHEA Grapalat" w:hAnsi="GHEA Grapalat"/>
                <w:bCs/>
                <w:lang w:val="pt-PT" w:eastAsia="ar-SA"/>
              </w:rPr>
              <w:t xml:space="preserve">. </w:t>
            </w:r>
            <w:r w:rsidRPr="00697023">
              <w:rPr>
                <w:rFonts w:ascii="GHEA Grapalat" w:hAnsi="GHEA Grapalat"/>
                <w:bCs/>
                <w:lang w:eastAsia="ar-SA"/>
              </w:rPr>
              <w:t>Մինչև</w:t>
            </w:r>
            <w:r w:rsidRPr="00697023">
              <w:rPr>
                <w:rFonts w:ascii="GHEA Grapalat" w:hAnsi="GHEA Grapalat"/>
                <w:bCs/>
                <w:lang w:val="pt-PT" w:eastAsia="ar-SA"/>
              </w:rPr>
              <w:t xml:space="preserve"> </w:t>
            </w:r>
            <w:r w:rsidRPr="00697023">
              <w:rPr>
                <w:rFonts w:ascii="GHEA Grapalat" w:hAnsi="GHEA Grapalat"/>
                <w:bCs/>
                <w:lang w:eastAsia="ar-SA"/>
              </w:rPr>
              <w:t>սնանկության</w:t>
            </w:r>
            <w:r w:rsidRPr="00697023">
              <w:rPr>
                <w:rFonts w:ascii="GHEA Grapalat" w:hAnsi="GHEA Grapalat"/>
                <w:bCs/>
                <w:lang w:val="pt-PT" w:eastAsia="ar-SA"/>
              </w:rPr>
              <w:t xml:space="preserve"> </w:t>
            </w:r>
            <w:r w:rsidRPr="00697023">
              <w:rPr>
                <w:rFonts w:ascii="GHEA Grapalat" w:hAnsi="GHEA Grapalat"/>
                <w:bCs/>
                <w:lang w:eastAsia="ar-SA"/>
              </w:rPr>
              <w:t>դիմումը</w:t>
            </w:r>
            <w:r w:rsidRPr="00697023">
              <w:rPr>
                <w:rFonts w:ascii="GHEA Grapalat" w:hAnsi="GHEA Grapalat"/>
                <w:bCs/>
                <w:lang w:val="pt-PT" w:eastAsia="ar-SA"/>
              </w:rPr>
              <w:t xml:space="preserve"> </w:t>
            </w:r>
            <w:r w:rsidRPr="00697023">
              <w:rPr>
                <w:rFonts w:ascii="GHEA Grapalat" w:hAnsi="GHEA Grapalat"/>
                <w:bCs/>
                <w:lang w:eastAsia="ar-SA"/>
              </w:rPr>
              <w:t>վարույթ</w:t>
            </w:r>
            <w:r w:rsidRPr="00697023">
              <w:rPr>
                <w:rFonts w:ascii="GHEA Grapalat" w:hAnsi="GHEA Grapalat"/>
                <w:bCs/>
                <w:lang w:val="pt-PT" w:eastAsia="ar-SA"/>
              </w:rPr>
              <w:t xml:space="preserve"> </w:t>
            </w:r>
            <w:r w:rsidRPr="00697023">
              <w:rPr>
                <w:rFonts w:ascii="GHEA Grapalat" w:hAnsi="GHEA Grapalat"/>
                <w:bCs/>
                <w:lang w:eastAsia="ar-SA"/>
              </w:rPr>
              <w:t>ընդունելը</w:t>
            </w:r>
            <w:r w:rsidRPr="00697023">
              <w:rPr>
                <w:rFonts w:ascii="GHEA Grapalat" w:hAnsi="GHEA Grapalat"/>
                <w:bCs/>
                <w:lang w:val="pt-PT" w:eastAsia="ar-SA"/>
              </w:rPr>
              <w:t xml:space="preserve"> </w:t>
            </w:r>
            <w:r w:rsidRPr="00697023">
              <w:rPr>
                <w:rFonts w:ascii="GHEA Grapalat" w:hAnsi="GHEA Grapalat"/>
                <w:bCs/>
                <w:lang w:eastAsia="ar-SA"/>
              </w:rPr>
              <w:t>երեք</w:t>
            </w:r>
            <w:r w:rsidRPr="00697023">
              <w:rPr>
                <w:rFonts w:ascii="GHEA Grapalat" w:hAnsi="GHEA Grapalat"/>
                <w:bCs/>
                <w:lang w:val="pt-PT" w:eastAsia="ar-SA"/>
              </w:rPr>
              <w:t xml:space="preserve"> </w:t>
            </w:r>
            <w:r w:rsidRPr="00697023">
              <w:rPr>
                <w:rFonts w:ascii="GHEA Grapalat" w:hAnsi="GHEA Grapalat"/>
                <w:bCs/>
                <w:lang w:eastAsia="ar-SA"/>
              </w:rPr>
              <w:t>տարվա</w:t>
            </w:r>
            <w:r w:rsidRPr="00697023">
              <w:rPr>
                <w:rFonts w:ascii="GHEA Grapalat" w:hAnsi="GHEA Grapalat"/>
                <w:bCs/>
                <w:lang w:val="pt-PT" w:eastAsia="ar-SA"/>
              </w:rPr>
              <w:t xml:space="preserve"> </w:t>
            </w:r>
            <w:r w:rsidRPr="00697023">
              <w:rPr>
                <w:rFonts w:ascii="GHEA Grapalat" w:hAnsi="GHEA Grapalat"/>
                <w:bCs/>
                <w:lang w:eastAsia="ar-SA"/>
              </w:rPr>
              <w:t>ընթացքում</w:t>
            </w:r>
            <w:r w:rsidRPr="00697023">
              <w:rPr>
                <w:rFonts w:ascii="GHEA Grapalat" w:hAnsi="GHEA Grapalat"/>
                <w:bCs/>
                <w:lang w:val="pt-PT" w:eastAsia="ar-SA"/>
              </w:rPr>
              <w:t xml:space="preserve"> </w:t>
            </w:r>
            <w:r w:rsidRPr="00697023">
              <w:rPr>
                <w:rFonts w:ascii="GHEA Grapalat" w:hAnsi="GHEA Grapalat"/>
                <w:bCs/>
                <w:lang w:eastAsia="ar-SA"/>
              </w:rPr>
              <w:t>կամ</w:t>
            </w:r>
            <w:r w:rsidRPr="00697023">
              <w:rPr>
                <w:rFonts w:ascii="GHEA Grapalat" w:hAnsi="GHEA Grapalat"/>
                <w:bCs/>
                <w:lang w:val="pt-PT" w:eastAsia="ar-SA"/>
              </w:rPr>
              <w:t xml:space="preserve"> </w:t>
            </w:r>
            <w:r w:rsidRPr="00697023">
              <w:rPr>
                <w:rFonts w:ascii="GHEA Grapalat" w:hAnsi="GHEA Grapalat"/>
                <w:bCs/>
                <w:lang w:eastAsia="ar-SA"/>
              </w:rPr>
              <w:t>դրանից</w:t>
            </w:r>
            <w:r w:rsidRPr="00697023">
              <w:rPr>
                <w:rFonts w:ascii="GHEA Grapalat" w:hAnsi="GHEA Grapalat"/>
                <w:bCs/>
                <w:lang w:val="pt-PT" w:eastAsia="ar-SA"/>
              </w:rPr>
              <w:t xml:space="preserve"> </w:t>
            </w:r>
            <w:r w:rsidRPr="00697023">
              <w:rPr>
                <w:rFonts w:ascii="GHEA Grapalat" w:hAnsi="GHEA Grapalat"/>
                <w:bCs/>
                <w:lang w:eastAsia="ar-SA"/>
              </w:rPr>
              <w:t>հետո</w:t>
            </w:r>
            <w:r w:rsidRPr="00697023">
              <w:rPr>
                <w:rFonts w:ascii="GHEA Grapalat" w:hAnsi="GHEA Grapalat"/>
                <w:bCs/>
                <w:lang w:val="pt-PT" w:eastAsia="ar-SA"/>
              </w:rPr>
              <w:t xml:space="preserve"> </w:t>
            </w:r>
            <w:r w:rsidRPr="00697023">
              <w:rPr>
                <w:rFonts w:ascii="GHEA Grapalat" w:hAnsi="GHEA Grapalat"/>
                <w:bCs/>
                <w:lang w:eastAsia="ar-SA"/>
              </w:rPr>
              <w:t>կնքված</w:t>
            </w:r>
            <w:r w:rsidRPr="00697023">
              <w:rPr>
                <w:rFonts w:ascii="GHEA Grapalat" w:hAnsi="GHEA Grapalat"/>
                <w:bCs/>
                <w:lang w:val="pt-PT" w:eastAsia="ar-SA"/>
              </w:rPr>
              <w:t xml:space="preserve"> </w:t>
            </w:r>
            <w:r w:rsidRPr="00697023">
              <w:rPr>
                <w:rFonts w:ascii="GHEA Grapalat" w:hAnsi="GHEA Grapalat"/>
                <w:bCs/>
                <w:lang w:eastAsia="ar-SA"/>
              </w:rPr>
              <w:t>գործարքները</w:t>
            </w:r>
            <w:r w:rsidRPr="00697023">
              <w:rPr>
                <w:rFonts w:ascii="GHEA Grapalat" w:hAnsi="GHEA Grapalat"/>
                <w:bCs/>
                <w:lang w:val="pt-PT" w:eastAsia="ar-SA"/>
              </w:rPr>
              <w:t xml:space="preserve">, </w:t>
            </w:r>
            <w:r w:rsidRPr="00697023">
              <w:rPr>
                <w:rFonts w:ascii="GHEA Grapalat" w:hAnsi="GHEA Grapalat"/>
                <w:bCs/>
                <w:lang w:eastAsia="ar-SA"/>
              </w:rPr>
              <w:t>որոնք</w:t>
            </w:r>
            <w:r w:rsidRPr="00697023">
              <w:rPr>
                <w:rFonts w:ascii="GHEA Grapalat" w:hAnsi="GHEA Grapalat"/>
                <w:bCs/>
                <w:lang w:val="pt-PT" w:eastAsia="ar-SA"/>
              </w:rPr>
              <w:t xml:space="preserve"> </w:t>
            </w:r>
            <w:r w:rsidRPr="00697023">
              <w:rPr>
                <w:rFonts w:ascii="GHEA Grapalat" w:hAnsi="GHEA Grapalat"/>
                <w:bCs/>
                <w:lang w:eastAsia="ar-SA"/>
              </w:rPr>
              <w:t>կնքվել</w:t>
            </w:r>
            <w:r w:rsidRPr="00697023">
              <w:rPr>
                <w:rFonts w:ascii="GHEA Grapalat" w:hAnsi="GHEA Grapalat"/>
                <w:bCs/>
                <w:lang w:val="pt-PT" w:eastAsia="ar-SA"/>
              </w:rPr>
              <w:t xml:space="preserve"> </w:t>
            </w:r>
            <w:r w:rsidRPr="00697023">
              <w:rPr>
                <w:rFonts w:ascii="GHEA Grapalat" w:hAnsi="GHEA Grapalat"/>
                <w:bCs/>
                <w:lang w:eastAsia="ar-SA"/>
              </w:rPr>
              <w:t>են</w:t>
            </w:r>
            <w:r w:rsidRPr="00697023">
              <w:rPr>
                <w:rFonts w:ascii="GHEA Grapalat" w:hAnsi="GHEA Grapalat"/>
                <w:bCs/>
                <w:lang w:val="pt-PT" w:eastAsia="ar-SA"/>
              </w:rPr>
              <w:t xml:space="preserve"> </w:t>
            </w:r>
            <w:r w:rsidRPr="00697023">
              <w:rPr>
                <w:rFonts w:ascii="GHEA Grapalat" w:hAnsi="GHEA Grapalat"/>
                <w:bCs/>
                <w:lang w:eastAsia="ar-SA"/>
              </w:rPr>
              <w:t>պարտապանի</w:t>
            </w:r>
            <w:r w:rsidRPr="00697023">
              <w:rPr>
                <w:rFonts w:ascii="GHEA Grapalat" w:hAnsi="GHEA Grapalat"/>
                <w:bCs/>
                <w:lang w:val="pt-PT" w:eastAsia="ar-SA"/>
              </w:rPr>
              <w:t xml:space="preserve"> </w:t>
            </w:r>
            <w:r w:rsidRPr="00697023">
              <w:rPr>
                <w:rFonts w:ascii="GHEA Grapalat" w:hAnsi="GHEA Grapalat"/>
                <w:bCs/>
                <w:lang w:eastAsia="ar-SA"/>
              </w:rPr>
              <w:t>կողմից</w:t>
            </w:r>
            <w:r w:rsidRPr="00697023">
              <w:rPr>
                <w:rFonts w:ascii="GHEA Grapalat" w:hAnsi="GHEA Grapalat"/>
                <w:bCs/>
                <w:lang w:val="pt-PT" w:eastAsia="ar-SA"/>
              </w:rPr>
              <w:t xml:space="preserve">' </w:t>
            </w:r>
            <w:r w:rsidRPr="00697023">
              <w:rPr>
                <w:rFonts w:ascii="GHEA Grapalat" w:hAnsi="GHEA Grapalat"/>
                <w:bCs/>
                <w:lang w:eastAsia="ar-SA"/>
              </w:rPr>
              <w:t>պարտատերերի</w:t>
            </w:r>
            <w:r w:rsidRPr="00697023">
              <w:rPr>
                <w:rFonts w:ascii="GHEA Grapalat" w:hAnsi="GHEA Grapalat"/>
                <w:bCs/>
                <w:lang w:val="pt-PT" w:eastAsia="ar-SA"/>
              </w:rPr>
              <w:t xml:space="preserve"> </w:t>
            </w:r>
            <w:r w:rsidRPr="00697023">
              <w:rPr>
                <w:rFonts w:ascii="GHEA Grapalat" w:hAnsi="GHEA Grapalat"/>
                <w:bCs/>
                <w:lang w:eastAsia="ar-SA"/>
              </w:rPr>
              <w:t>գույքային</w:t>
            </w:r>
            <w:r w:rsidRPr="00697023">
              <w:rPr>
                <w:rFonts w:ascii="GHEA Grapalat" w:hAnsi="GHEA Grapalat"/>
                <w:bCs/>
                <w:lang w:val="pt-PT" w:eastAsia="ar-SA"/>
              </w:rPr>
              <w:t xml:space="preserve"> </w:t>
            </w:r>
            <w:r w:rsidRPr="00697023">
              <w:rPr>
                <w:rFonts w:ascii="GHEA Grapalat" w:hAnsi="GHEA Grapalat"/>
                <w:bCs/>
                <w:lang w:eastAsia="ar-SA"/>
              </w:rPr>
              <w:t>իրավունքներին</w:t>
            </w:r>
            <w:r w:rsidRPr="00697023">
              <w:rPr>
                <w:rFonts w:ascii="GHEA Grapalat" w:hAnsi="GHEA Grapalat"/>
                <w:bCs/>
                <w:lang w:val="pt-PT" w:eastAsia="ar-SA"/>
              </w:rPr>
              <w:t xml:space="preserve"> </w:t>
            </w:r>
            <w:r w:rsidRPr="00697023">
              <w:rPr>
                <w:rFonts w:ascii="GHEA Grapalat" w:hAnsi="GHEA Grapalat"/>
                <w:bCs/>
                <w:lang w:eastAsia="ar-SA"/>
              </w:rPr>
              <w:t>վնաս</w:t>
            </w:r>
            <w:r w:rsidRPr="00697023">
              <w:rPr>
                <w:rFonts w:ascii="GHEA Grapalat" w:hAnsi="GHEA Grapalat"/>
                <w:bCs/>
                <w:lang w:val="pt-PT" w:eastAsia="ar-SA"/>
              </w:rPr>
              <w:t xml:space="preserve"> </w:t>
            </w:r>
            <w:r w:rsidRPr="00697023">
              <w:rPr>
                <w:rFonts w:ascii="GHEA Grapalat" w:hAnsi="GHEA Grapalat"/>
                <w:bCs/>
                <w:lang w:eastAsia="ar-SA"/>
              </w:rPr>
              <w:t>պատճառելու</w:t>
            </w:r>
            <w:r w:rsidRPr="00697023">
              <w:rPr>
                <w:rFonts w:ascii="GHEA Grapalat" w:hAnsi="GHEA Grapalat"/>
                <w:bCs/>
                <w:lang w:val="pt-PT" w:eastAsia="ar-SA"/>
              </w:rPr>
              <w:t xml:space="preserve"> </w:t>
            </w:r>
            <w:r w:rsidRPr="00697023">
              <w:rPr>
                <w:rFonts w:ascii="GHEA Grapalat" w:hAnsi="GHEA Grapalat"/>
                <w:bCs/>
                <w:lang w:eastAsia="ar-SA"/>
              </w:rPr>
              <w:t>նպատակով</w:t>
            </w:r>
            <w:r w:rsidRPr="00697023">
              <w:rPr>
                <w:rFonts w:ascii="GHEA Grapalat" w:hAnsi="GHEA Grapalat"/>
                <w:bCs/>
                <w:lang w:val="pt-PT" w:eastAsia="ar-SA"/>
              </w:rPr>
              <w:t xml:space="preserve">, </w:t>
            </w:r>
            <w:r w:rsidRPr="00697023">
              <w:rPr>
                <w:rFonts w:ascii="GHEA Grapalat" w:hAnsi="GHEA Grapalat"/>
                <w:bCs/>
                <w:lang w:eastAsia="ar-SA"/>
              </w:rPr>
              <w:t>Դատարանի</w:t>
            </w:r>
            <w:r w:rsidRPr="00697023">
              <w:rPr>
                <w:rFonts w:ascii="GHEA Grapalat" w:hAnsi="GHEA Grapalat"/>
                <w:bCs/>
                <w:lang w:val="pt-PT" w:eastAsia="ar-SA"/>
              </w:rPr>
              <w:t xml:space="preserve"> </w:t>
            </w:r>
            <w:r w:rsidRPr="00697023">
              <w:rPr>
                <w:rFonts w:ascii="GHEA Grapalat" w:hAnsi="GHEA Grapalat"/>
                <w:bCs/>
                <w:lang w:eastAsia="ar-SA"/>
              </w:rPr>
              <w:t>կողմից</w:t>
            </w:r>
            <w:r w:rsidRPr="00697023">
              <w:rPr>
                <w:rFonts w:ascii="GHEA Grapalat" w:hAnsi="GHEA Grapalat"/>
                <w:bCs/>
                <w:lang w:val="pt-PT" w:eastAsia="ar-SA"/>
              </w:rPr>
              <w:t xml:space="preserve"> </w:t>
            </w:r>
            <w:r w:rsidRPr="00697023">
              <w:rPr>
                <w:rFonts w:ascii="GHEA Grapalat" w:hAnsi="GHEA Grapalat"/>
                <w:bCs/>
                <w:lang w:eastAsia="ar-SA"/>
              </w:rPr>
              <w:t>կարող</w:t>
            </w:r>
            <w:r w:rsidRPr="00697023">
              <w:rPr>
                <w:rFonts w:ascii="GHEA Grapalat" w:hAnsi="GHEA Grapalat"/>
                <w:bCs/>
                <w:lang w:val="pt-PT" w:eastAsia="ar-SA"/>
              </w:rPr>
              <w:t xml:space="preserve"> </w:t>
            </w:r>
            <w:r w:rsidRPr="00697023">
              <w:rPr>
                <w:rFonts w:ascii="GHEA Grapalat" w:hAnsi="GHEA Grapalat"/>
                <w:bCs/>
                <w:lang w:eastAsia="ar-SA"/>
              </w:rPr>
              <w:t>են</w:t>
            </w:r>
            <w:r w:rsidRPr="00697023">
              <w:rPr>
                <w:rFonts w:ascii="GHEA Grapalat" w:hAnsi="GHEA Grapalat"/>
                <w:bCs/>
                <w:lang w:val="pt-PT" w:eastAsia="ar-SA"/>
              </w:rPr>
              <w:t xml:space="preserve"> </w:t>
            </w:r>
            <w:r w:rsidRPr="00697023">
              <w:rPr>
                <w:rFonts w:ascii="GHEA Grapalat" w:hAnsi="GHEA Grapalat"/>
                <w:bCs/>
                <w:lang w:eastAsia="ar-SA"/>
              </w:rPr>
              <w:t>անվավեր</w:t>
            </w:r>
            <w:r w:rsidRPr="00697023">
              <w:rPr>
                <w:rFonts w:ascii="GHEA Grapalat" w:hAnsi="GHEA Grapalat"/>
                <w:bCs/>
                <w:lang w:val="pt-PT" w:eastAsia="ar-SA"/>
              </w:rPr>
              <w:t xml:space="preserve"> </w:t>
            </w:r>
            <w:r w:rsidRPr="00697023">
              <w:rPr>
                <w:rFonts w:ascii="GHEA Grapalat" w:hAnsi="GHEA Grapalat"/>
                <w:bCs/>
                <w:lang w:eastAsia="ar-SA"/>
              </w:rPr>
              <w:t>ճանաչվել</w:t>
            </w:r>
            <w:r w:rsidRPr="00697023">
              <w:rPr>
                <w:rFonts w:ascii="GHEA Grapalat" w:hAnsi="GHEA Grapalat"/>
                <w:bCs/>
                <w:lang w:val="pt-PT" w:eastAsia="ar-SA"/>
              </w:rPr>
              <w:t xml:space="preserve">, </w:t>
            </w:r>
            <w:r w:rsidRPr="00697023">
              <w:rPr>
                <w:rFonts w:ascii="GHEA Grapalat" w:hAnsi="GHEA Grapalat"/>
                <w:bCs/>
                <w:lang w:eastAsia="ar-SA"/>
              </w:rPr>
              <w:t>եթե</w:t>
            </w:r>
            <w:r w:rsidRPr="00697023">
              <w:rPr>
                <w:rFonts w:ascii="GHEA Grapalat" w:hAnsi="GHEA Grapalat"/>
                <w:bCs/>
                <w:lang w:val="pt-PT" w:eastAsia="ar-SA"/>
              </w:rPr>
              <w:t xml:space="preserve"> </w:t>
            </w:r>
            <w:r w:rsidRPr="00697023">
              <w:rPr>
                <w:rFonts w:ascii="GHEA Grapalat" w:hAnsi="GHEA Grapalat"/>
                <w:bCs/>
                <w:lang w:eastAsia="ar-SA"/>
              </w:rPr>
              <w:t>գործարքի</w:t>
            </w:r>
            <w:r w:rsidRPr="00697023">
              <w:rPr>
                <w:rFonts w:ascii="GHEA Grapalat" w:hAnsi="GHEA Grapalat"/>
                <w:bCs/>
                <w:lang w:val="pt-PT" w:eastAsia="ar-SA"/>
              </w:rPr>
              <w:t xml:space="preserve"> </w:t>
            </w:r>
            <w:r w:rsidRPr="00697023">
              <w:rPr>
                <w:rFonts w:ascii="GHEA Grapalat" w:hAnsi="GHEA Grapalat"/>
                <w:bCs/>
                <w:lang w:eastAsia="ar-SA"/>
              </w:rPr>
              <w:t>կնքման</w:t>
            </w:r>
            <w:r w:rsidRPr="00697023">
              <w:rPr>
                <w:rFonts w:ascii="GHEA Grapalat" w:hAnsi="GHEA Grapalat"/>
                <w:bCs/>
                <w:lang w:val="pt-PT" w:eastAsia="ar-SA"/>
              </w:rPr>
              <w:t xml:space="preserve"> </w:t>
            </w:r>
            <w:r w:rsidRPr="00697023">
              <w:rPr>
                <w:rFonts w:ascii="GHEA Grapalat" w:hAnsi="GHEA Grapalat"/>
                <w:bCs/>
                <w:lang w:eastAsia="ar-SA"/>
              </w:rPr>
              <w:t>պահին</w:t>
            </w:r>
            <w:r w:rsidRPr="00697023">
              <w:rPr>
                <w:rFonts w:ascii="GHEA Grapalat" w:hAnsi="GHEA Grapalat"/>
                <w:bCs/>
                <w:lang w:val="pt-PT" w:eastAsia="ar-SA"/>
              </w:rPr>
              <w:t xml:space="preserve"> </w:t>
            </w:r>
            <w:r w:rsidRPr="00697023">
              <w:rPr>
                <w:rFonts w:ascii="GHEA Grapalat" w:hAnsi="GHEA Grapalat"/>
                <w:bCs/>
                <w:lang w:eastAsia="ar-SA"/>
              </w:rPr>
              <w:t>մյուս</w:t>
            </w:r>
            <w:r w:rsidRPr="00697023">
              <w:rPr>
                <w:rFonts w:ascii="GHEA Grapalat" w:hAnsi="GHEA Grapalat"/>
                <w:bCs/>
                <w:lang w:val="pt-PT" w:eastAsia="ar-SA"/>
              </w:rPr>
              <w:t xml:space="preserve"> </w:t>
            </w:r>
            <w:r w:rsidRPr="00697023">
              <w:rPr>
                <w:rFonts w:ascii="GHEA Grapalat" w:hAnsi="GHEA Grapalat"/>
                <w:bCs/>
                <w:lang w:eastAsia="ar-SA"/>
              </w:rPr>
              <w:t>կողմին</w:t>
            </w:r>
            <w:r w:rsidRPr="00697023">
              <w:rPr>
                <w:rFonts w:ascii="GHEA Grapalat" w:hAnsi="GHEA Grapalat"/>
                <w:bCs/>
                <w:lang w:val="pt-PT" w:eastAsia="ar-SA"/>
              </w:rPr>
              <w:t xml:space="preserve"> </w:t>
            </w:r>
            <w:r w:rsidRPr="00697023">
              <w:rPr>
                <w:rFonts w:ascii="GHEA Grapalat" w:hAnsi="GHEA Grapalat"/>
                <w:bCs/>
                <w:lang w:eastAsia="ar-SA"/>
              </w:rPr>
              <w:t>հայտնի</w:t>
            </w:r>
            <w:r w:rsidRPr="00697023">
              <w:rPr>
                <w:rFonts w:ascii="GHEA Grapalat" w:hAnsi="GHEA Grapalat"/>
                <w:bCs/>
                <w:lang w:val="pt-PT" w:eastAsia="ar-SA"/>
              </w:rPr>
              <w:t xml:space="preserve"> </w:t>
            </w:r>
            <w:r w:rsidRPr="00697023">
              <w:rPr>
                <w:rFonts w:ascii="GHEA Grapalat" w:hAnsi="GHEA Grapalat"/>
                <w:bCs/>
                <w:lang w:eastAsia="ar-SA"/>
              </w:rPr>
              <w:t>էր</w:t>
            </w:r>
            <w:r w:rsidRPr="00697023">
              <w:rPr>
                <w:rFonts w:ascii="GHEA Grapalat" w:hAnsi="GHEA Grapalat"/>
                <w:bCs/>
                <w:lang w:val="pt-PT" w:eastAsia="ar-SA"/>
              </w:rPr>
              <w:t xml:space="preserve"> </w:t>
            </w:r>
            <w:r w:rsidRPr="00697023">
              <w:rPr>
                <w:rFonts w:ascii="GHEA Grapalat" w:hAnsi="GHEA Grapalat"/>
                <w:bCs/>
                <w:lang w:eastAsia="ar-SA"/>
              </w:rPr>
              <w:t>դրա</w:t>
            </w:r>
            <w:r w:rsidRPr="00697023">
              <w:rPr>
                <w:rFonts w:ascii="GHEA Grapalat" w:hAnsi="GHEA Grapalat"/>
                <w:bCs/>
                <w:lang w:val="pt-PT" w:eastAsia="ar-SA"/>
              </w:rPr>
              <w:t xml:space="preserve"> </w:t>
            </w:r>
            <w:r w:rsidRPr="00697023">
              <w:rPr>
                <w:rFonts w:ascii="GHEA Grapalat" w:hAnsi="GHEA Grapalat"/>
                <w:bCs/>
                <w:lang w:eastAsia="ar-SA"/>
              </w:rPr>
              <w:t>կնքման</w:t>
            </w:r>
            <w:r w:rsidRPr="00697023">
              <w:rPr>
                <w:rFonts w:ascii="GHEA Grapalat" w:hAnsi="GHEA Grapalat"/>
                <w:bCs/>
                <w:lang w:val="pt-PT" w:eastAsia="ar-SA"/>
              </w:rPr>
              <w:t xml:space="preserve"> </w:t>
            </w:r>
            <w:r w:rsidRPr="00697023">
              <w:rPr>
                <w:rFonts w:ascii="GHEA Grapalat" w:hAnsi="GHEA Grapalat"/>
                <w:bCs/>
                <w:lang w:eastAsia="ar-SA"/>
              </w:rPr>
              <w:t>նպատակը</w:t>
            </w:r>
            <w:r w:rsidRPr="00697023">
              <w:rPr>
                <w:rFonts w:ascii="GHEA Grapalat" w:hAnsi="GHEA Grapalat"/>
                <w:bCs/>
                <w:lang w:val="pt-PT" w:eastAsia="ar-SA"/>
              </w:rPr>
              <w:t xml:space="preserve">: </w:t>
            </w:r>
            <w:r w:rsidRPr="00697023">
              <w:rPr>
                <w:rFonts w:ascii="GHEA Grapalat" w:hAnsi="GHEA Grapalat"/>
                <w:bCs/>
                <w:lang w:eastAsia="ar-SA"/>
              </w:rPr>
              <w:t>Ենթադրվում</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որ</w:t>
            </w:r>
            <w:r w:rsidRPr="00697023">
              <w:rPr>
                <w:rFonts w:ascii="GHEA Grapalat" w:hAnsi="GHEA Grapalat"/>
                <w:bCs/>
                <w:lang w:val="pt-PT" w:eastAsia="ar-SA"/>
              </w:rPr>
              <w:t xml:space="preserve"> </w:t>
            </w:r>
            <w:r w:rsidRPr="00697023">
              <w:rPr>
                <w:rFonts w:ascii="GHEA Grapalat" w:hAnsi="GHEA Grapalat"/>
                <w:bCs/>
                <w:lang w:eastAsia="ar-SA"/>
              </w:rPr>
              <w:t>մյուս</w:t>
            </w:r>
            <w:r w:rsidRPr="00697023">
              <w:rPr>
                <w:rFonts w:ascii="GHEA Grapalat" w:hAnsi="GHEA Grapalat"/>
                <w:bCs/>
                <w:lang w:val="pt-PT" w:eastAsia="ar-SA"/>
              </w:rPr>
              <w:t xml:space="preserve"> </w:t>
            </w:r>
            <w:r w:rsidRPr="00697023">
              <w:rPr>
                <w:rFonts w:ascii="GHEA Grapalat" w:hAnsi="GHEA Grapalat"/>
                <w:bCs/>
                <w:lang w:eastAsia="ar-SA"/>
              </w:rPr>
              <w:t>կողմին</w:t>
            </w:r>
            <w:r w:rsidRPr="00697023">
              <w:rPr>
                <w:rFonts w:ascii="GHEA Grapalat" w:hAnsi="GHEA Grapalat"/>
                <w:bCs/>
                <w:lang w:val="pt-PT" w:eastAsia="ar-SA"/>
              </w:rPr>
              <w:t xml:space="preserve"> </w:t>
            </w:r>
            <w:r w:rsidRPr="00697023">
              <w:rPr>
                <w:rFonts w:ascii="GHEA Grapalat" w:hAnsi="GHEA Grapalat"/>
                <w:bCs/>
                <w:lang w:eastAsia="ar-SA"/>
              </w:rPr>
              <w:t>դա</w:t>
            </w:r>
            <w:r w:rsidRPr="00697023">
              <w:rPr>
                <w:rFonts w:ascii="GHEA Grapalat" w:hAnsi="GHEA Grapalat"/>
                <w:bCs/>
                <w:lang w:val="pt-PT" w:eastAsia="ar-SA"/>
              </w:rPr>
              <w:t xml:space="preserve"> </w:t>
            </w:r>
            <w:r w:rsidRPr="00697023">
              <w:rPr>
                <w:rFonts w:ascii="GHEA Grapalat" w:hAnsi="GHEA Grapalat"/>
                <w:bCs/>
                <w:lang w:eastAsia="ar-SA"/>
              </w:rPr>
              <w:t>հայտնի</w:t>
            </w:r>
            <w:r w:rsidRPr="00697023">
              <w:rPr>
                <w:rFonts w:ascii="GHEA Grapalat" w:hAnsi="GHEA Grapalat"/>
                <w:bCs/>
                <w:lang w:val="pt-PT" w:eastAsia="ar-SA"/>
              </w:rPr>
              <w:t xml:space="preserve"> </w:t>
            </w:r>
            <w:r w:rsidRPr="00697023">
              <w:rPr>
                <w:rFonts w:ascii="GHEA Grapalat" w:hAnsi="GHEA Grapalat"/>
                <w:bCs/>
                <w:lang w:eastAsia="ar-SA"/>
              </w:rPr>
              <w:t>էր</w:t>
            </w:r>
            <w:r w:rsidRPr="00697023">
              <w:rPr>
                <w:rFonts w:ascii="GHEA Grapalat" w:hAnsi="GHEA Grapalat"/>
                <w:bCs/>
                <w:lang w:val="pt-PT" w:eastAsia="ar-SA"/>
              </w:rPr>
              <w:t xml:space="preserve">, </w:t>
            </w:r>
            <w:r w:rsidRPr="00697023">
              <w:rPr>
                <w:rFonts w:ascii="GHEA Grapalat" w:hAnsi="GHEA Grapalat"/>
                <w:bCs/>
                <w:lang w:eastAsia="ar-SA"/>
              </w:rPr>
              <w:t>եթե</w:t>
            </w:r>
            <w:r w:rsidRPr="00697023">
              <w:rPr>
                <w:rFonts w:ascii="GHEA Grapalat" w:hAnsi="GHEA Grapalat"/>
                <w:bCs/>
                <w:lang w:val="pt-PT" w:eastAsia="ar-SA"/>
              </w:rPr>
              <w:t xml:space="preserve"> </w:t>
            </w:r>
            <w:r w:rsidRPr="00697023">
              <w:rPr>
                <w:rFonts w:ascii="GHEA Grapalat" w:hAnsi="GHEA Grapalat"/>
                <w:bCs/>
                <w:lang w:eastAsia="ar-SA"/>
              </w:rPr>
              <w:t>նա</w:t>
            </w:r>
            <w:r w:rsidRPr="00697023">
              <w:rPr>
                <w:rFonts w:ascii="GHEA Grapalat" w:hAnsi="GHEA Grapalat"/>
                <w:bCs/>
                <w:lang w:val="pt-PT" w:eastAsia="ar-SA"/>
              </w:rPr>
              <w:t xml:space="preserve"> </w:t>
            </w:r>
            <w:r w:rsidRPr="00697023">
              <w:rPr>
                <w:rFonts w:ascii="GHEA Grapalat" w:hAnsi="GHEA Grapalat"/>
                <w:bCs/>
                <w:lang w:eastAsia="ar-SA"/>
              </w:rPr>
              <w:t>ճանաչվել</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շահագրգիռ</w:t>
            </w:r>
            <w:r w:rsidRPr="00697023">
              <w:rPr>
                <w:rFonts w:ascii="GHEA Grapalat" w:hAnsi="GHEA Grapalat"/>
                <w:bCs/>
                <w:lang w:val="pt-PT" w:eastAsia="ar-SA"/>
              </w:rPr>
              <w:t xml:space="preserve"> </w:t>
            </w:r>
            <w:r w:rsidRPr="00697023">
              <w:rPr>
                <w:rFonts w:ascii="GHEA Grapalat" w:hAnsi="GHEA Grapalat"/>
                <w:bCs/>
                <w:lang w:eastAsia="ar-SA"/>
              </w:rPr>
              <w:t>անձ</w:t>
            </w:r>
            <w:r w:rsidRPr="00697023">
              <w:rPr>
                <w:rFonts w:ascii="GHEA Grapalat" w:hAnsi="GHEA Grapalat"/>
                <w:bCs/>
                <w:lang w:val="pt-PT" w:eastAsia="ar-SA"/>
              </w:rPr>
              <w:t xml:space="preserve">, </w:t>
            </w:r>
            <w:r w:rsidRPr="00697023">
              <w:rPr>
                <w:rFonts w:ascii="GHEA Grapalat" w:hAnsi="GHEA Grapalat"/>
                <w:bCs/>
                <w:lang w:eastAsia="ar-SA"/>
              </w:rPr>
              <w:t>կամ</w:t>
            </w:r>
            <w:r w:rsidRPr="00697023">
              <w:rPr>
                <w:rFonts w:ascii="GHEA Grapalat" w:hAnsi="GHEA Grapalat"/>
                <w:bCs/>
                <w:lang w:val="pt-PT" w:eastAsia="ar-SA"/>
              </w:rPr>
              <w:t xml:space="preserve">, </w:t>
            </w:r>
            <w:r w:rsidRPr="00697023">
              <w:rPr>
                <w:rFonts w:ascii="GHEA Grapalat" w:hAnsi="GHEA Grapalat"/>
                <w:bCs/>
                <w:lang w:eastAsia="ar-SA"/>
              </w:rPr>
              <w:t>եթե</w:t>
            </w:r>
            <w:r w:rsidRPr="00697023">
              <w:rPr>
                <w:rFonts w:ascii="GHEA Grapalat" w:hAnsi="GHEA Grapalat"/>
                <w:bCs/>
                <w:lang w:val="pt-PT" w:eastAsia="ar-SA"/>
              </w:rPr>
              <w:t xml:space="preserve"> </w:t>
            </w:r>
            <w:r w:rsidRPr="00697023">
              <w:rPr>
                <w:rFonts w:ascii="GHEA Grapalat" w:hAnsi="GHEA Grapalat"/>
                <w:bCs/>
                <w:lang w:eastAsia="ar-SA"/>
              </w:rPr>
              <w:t>նա</w:t>
            </w:r>
            <w:r w:rsidRPr="00697023">
              <w:rPr>
                <w:rFonts w:ascii="GHEA Grapalat" w:hAnsi="GHEA Grapalat"/>
                <w:bCs/>
                <w:lang w:val="pt-PT" w:eastAsia="ar-SA"/>
              </w:rPr>
              <w:t xml:space="preserve"> </w:t>
            </w:r>
            <w:r w:rsidRPr="00697023">
              <w:rPr>
                <w:rFonts w:ascii="GHEA Grapalat" w:hAnsi="GHEA Grapalat"/>
                <w:bCs/>
                <w:lang w:eastAsia="ar-SA"/>
              </w:rPr>
              <w:t>գիտեր</w:t>
            </w:r>
            <w:r w:rsidRPr="00697023">
              <w:rPr>
                <w:rFonts w:ascii="GHEA Grapalat" w:hAnsi="GHEA Grapalat"/>
                <w:bCs/>
                <w:lang w:val="pt-PT" w:eastAsia="ar-SA"/>
              </w:rPr>
              <w:t xml:space="preserve"> </w:t>
            </w:r>
            <w:r w:rsidRPr="00697023">
              <w:rPr>
                <w:rFonts w:ascii="GHEA Grapalat" w:hAnsi="GHEA Grapalat"/>
                <w:bCs/>
                <w:lang w:eastAsia="ar-SA"/>
              </w:rPr>
              <w:t>կամ</w:t>
            </w:r>
            <w:r w:rsidRPr="00697023">
              <w:rPr>
                <w:rFonts w:ascii="GHEA Grapalat" w:hAnsi="GHEA Grapalat"/>
                <w:bCs/>
                <w:lang w:val="pt-PT" w:eastAsia="ar-SA"/>
              </w:rPr>
              <w:t xml:space="preserve"> </w:t>
            </w:r>
            <w:r w:rsidRPr="00697023">
              <w:rPr>
                <w:rFonts w:ascii="GHEA Grapalat" w:hAnsi="GHEA Grapalat"/>
                <w:bCs/>
                <w:lang w:eastAsia="ar-SA"/>
              </w:rPr>
              <w:t>պետք</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իմանար</w:t>
            </w:r>
            <w:r w:rsidRPr="00697023">
              <w:rPr>
                <w:rFonts w:ascii="GHEA Grapalat" w:hAnsi="GHEA Grapalat"/>
                <w:bCs/>
                <w:lang w:val="pt-PT" w:eastAsia="ar-SA"/>
              </w:rPr>
              <w:t xml:space="preserve"> </w:t>
            </w:r>
            <w:r w:rsidRPr="00697023">
              <w:rPr>
                <w:rFonts w:ascii="GHEA Grapalat" w:hAnsi="GHEA Grapalat"/>
                <w:bCs/>
                <w:lang w:eastAsia="ar-SA"/>
              </w:rPr>
              <w:t>պարտապանի</w:t>
            </w:r>
            <w:r w:rsidRPr="00697023">
              <w:rPr>
                <w:rFonts w:ascii="GHEA Grapalat" w:hAnsi="GHEA Grapalat"/>
                <w:bCs/>
                <w:lang w:val="pt-PT" w:eastAsia="ar-SA"/>
              </w:rPr>
              <w:t xml:space="preserve"> </w:t>
            </w:r>
            <w:r w:rsidRPr="00697023">
              <w:rPr>
                <w:rFonts w:ascii="GHEA Grapalat" w:hAnsi="GHEA Grapalat"/>
                <w:bCs/>
                <w:lang w:eastAsia="ar-SA"/>
              </w:rPr>
              <w:t>գույքի</w:t>
            </w:r>
            <w:r w:rsidRPr="00697023">
              <w:rPr>
                <w:rFonts w:ascii="GHEA Grapalat" w:hAnsi="GHEA Grapalat"/>
                <w:bCs/>
                <w:lang w:val="pt-PT" w:eastAsia="ar-SA"/>
              </w:rPr>
              <w:t xml:space="preserve"> </w:t>
            </w:r>
            <w:r w:rsidRPr="00697023">
              <w:rPr>
                <w:rFonts w:ascii="GHEA Grapalat" w:hAnsi="GHEA Grapalat"/>
                <w:bCs/>
                <w:lang w:eastAsia="ar-SA"/>
              </w:rPr>
              <w:t>անբավարարության</w:t>
            </w:r>
            <w:r w:rsidRPr="00697023">
              <w:rPr>
                <w:rFonts w:ascii="GHEA Grapalat" w:hAnsi="GHEA Grapalat"/>
                <w:bCs/>
                <w:lang w:val="pt-PT" w:eastAsia="ar-SA"/>
              </w:rPr>
              <w:t xml:space="preserve"> </w:t>
            </w:r>
            <w:r w:rsidRPr="00697023">
              <w:rPr>
                <w:rFonts w:ascii="GHEA Grapalat" w:hAnsi="GHEA Grapalat"/>
                <w:bCs/>
                <w:lang w:eastAsia="ar-SA"/>
              </w:rPr>
              <w:t>կամ</w:t>
            </w:r>
            <w:r w:rsidRPr="00697023">
              <w:rPr>
                <w:rFonts w:ascii="GHEA Grapalat" w:hAnsi="GHEA Grapalat"/>
                <w:bCs/>
                <w:lang w:val="pt-PT" w:eastAsia="ar-SA"/>
              </w:rPr>
              <w:t xml:space="preserve"> </w:t>
            </w:r>
            <w:r w:rsidRPr="00697023">
              <w:rPr>
                <w:rFonts w:ascii="GHEA Grapalat" w:hAnsi="GHEA Grapalat"/>
                <w:bCs/>
                <w:lang w:eastAsia="ar-SA"/>
              </w:rPr>
              <w:t>պարտապանի</w:t>
            </w:r>
            <w:r w:rsidRPr="00697023">
              <w:rPr>
                <w:rFonts w:ascii="GHEA Grapalat" w:hAnsi="GHEA Grapalat"/>
                <w:bCs/>
                <w:lang w:val="pt-PT" w:eastAsia="ar-SA"/>
              </w:rPr>
              <w:t xml:space="preserve"> </w:t>
            </w:r>
            <w:r w:rsidRPr="00697023">
              <w:rPr>
                <w:rFonts w:ascii="GHEA Grapalat" w:hAnsi="GHEA Grapalat"/>
                <w:bCs/>
                <w:lang w:eastAsia="ar-SA"/>
              </w:rPr>
              <w:t>սնանկության</w:t>
            </w:r>
            <w:r w:rsidRPr="00697023">
              <w:rPr>
                <w:rFonts w:ascii="GHEA Grapalat" w:hAnsi="GHEA Grapalat"/>
                <w:bCs/>
                <w:lang w:val="pt-PT" w:eastAsia="ar-SA"/>
              </w:rPr>
              <w:t xml:space="preserve"> </w:t>
            </w:r>
            <w:r w:rsidRPr="00697023">
              <w:rPr>
                <w:rFonts w:ascii="GHEA Grapalat" w:hAnsi="GHEA Grapalat"/>
                <w:bCs/>
                <w:lang w:eastAsia="ar-SA"/>
              </w:rPr>
              <w:t>առերևույթ</w:t>
            </w:r>
            <w:r w:rsidRPr="00697023">
              <w:rPr>
                <w:rFonts w:ascii="GHEA Grapalat" w:hAnsi="GHEA Grapalat"/>
                <w:bCs/>
                <w:lang w:val="pt-PT" w:eastAsia="ar-SA"/>
              </w:rPr>
              <w:t xml:space="preserve"> </w:t>
            </w:r>
            <w:r w:rsidRPr="00697023">
              <w:rPr>
                <w:rFonts w:ascii="GHEA Grapalat" w:hAnsi="GHEA Grapalat"/>
                <w:bCs/>
                <w:lang w:eastAsia="ar-SA"/>
              </w:rPr>
              <w:t>հատկանիշների</w:t>
            </w:r>
            <w:r w:rsidRPr="00697023">
              <w:rPr>
                <w:rFonts w:ascii="GHEA Grapalat" w:hAnsi="GHEA Grapalat"/>
                <w:bCs/>
                <w:lang w:val="pt-PT" w:eastAsia="ar-SA"/>
              </w:rPr>
              <w:t xml:space="preserve"> </w:t>
            </w:r>
            <w:r w:rsidRPr="00697023">
              <w:rPr>
                <w:rFonts w:ascii="GHEA Grapalat" w:hAnsi="GHEA Grapalat"/>
                <w:bCs/>
                <w:lang w:eastAsia="ar-SA"/>
              </w:rPr>
              <w:t>մասին</w:t>
            </w:r>
            <w:r w:rsidRPr="00697023">
              <w:rPr>
                <w:rFonts w:ascii="GHEA Grapalat" w:hAnsi="GHEA Grapalat"/>
                <w:bCs/>
                <w:lang w:val="pt-PT" w:eastAsia="ar-SA"/>
              </w:rPr>
              <w:t xml:space="preserve">: </w:t>
            </w:r>
            <w:r w:rsidRPr="00697023">
              <w:rPr>
                <w:rFonts w:ascii="GHEA Grapalat" w:hAnsi="GHEA Grapalat"/>
                <w:bCs/>
                <w:lang w:eastAsia="ar-SA"/>
              </w:rPr>
              <w:t>Պարտատերերի</w:t>
            </w:r>
            <w:r w:rsidRPr="00697023">
              <w:rPr>
                <w:rFonts w:ascii="GHEA Grapalat" w:hAnsi="GHEA Grapalat"/>
                <w:bCs/>
                <w:lang w:val="pt-PT" w:eastAsia="ar-SA"/>
              </w:rPr>
              <w:t xml:space="preserve"> </w:t>
            </w:r>
            <w:r w:rsidRPr="00697023">
              <w:rPr>
                <w:rFonts w:ascii="GHEA Grapalat" w:hAnsi="GHEA Grapalat"/>
                <w:bCs/>
                <w:lang w:eastAsia="ar-SA"/>
              </w:rPr>
              <w:t>գույքային</w:t>
            </w:r>
            <w:r w:rsidRPr="00697023">
              <w:rPr>
                <w:rFonts w:ascii="GHEA Grapalat" w:hAnsi="GHEA Grapalat"/>
                <w:bCs/>
                <w:lang w:val="pt-PT" w:eastAsia="ar-SA"/>
              </w:rPr>
              <w:t xml:space="preserve"> </w:t>
            </w:r>
            <w:r w:rsidRPr="00697023">
              <w:rPr>
                <w:rFonts w:ascii="GHEA Grapalat" w:hAnsi="GHEA Grapalat"/>
                <w:bCs/>
                <w:lang w:eastAsia="ar-SA"/>
              </w:rPr>
              <w:t>իրավուքներին</w:t>
            </w:r>
            <w:r w:rsidRPr="00697023">
              <w:rPr>
                <w:rFonts w:ascii="GHEA Grapalat" w:hAnsi="GHEA Grapalat"/>
                <w:bCs/>
                <w:lang w:val="pt-PT" w:eastAsia="ar-SA"/>
              </w:rPr>
              <w:t xml:space="preserve"> </w:t>
            </w:r>
            <w:r w:rsidRPr="00697023">
              <w:rPr>
                <w:rFonts w:ascii="GHEA Grapalat" w:hAnsi="GHEA Grapalat"/>
                <w:bCs/>
                <w:lang w:eastAsia="ar-SA"/>
              </w:rPr>
              <w:t>վնաս</w:t>
            </w:r>
            <w:r w:rsidRPr="00697023">
              <w:rPr>
                <w:rFonts w:ascii="GHEA Grapalat" w:hAnsi="GHEA Grapalat"/>
                <w:bCs/>
                <w:lang w:val="pt-PT" w:eastAsia="ar-SA"/>
              </w:rPr>
              <w:t xml:space="preserve"> </w:t>
            </w:r>
            <w:r w:rsidRPr="00697023">
              <w:rPr>
                <w:rFonts w:ascii="GHEA Grapalat" w:hAnsi="GHEA Grapalat"/>
                <w:bCs/>
                <w:lang w:eastAsia="ar-SA"/>
              </w:rPr>
              <w:t>պատճառելու</w:t>
            </w:r>
            <w:r w:rsidRPr="00697023">
              <w:rPr>
                <w:rFonts w:ascii="GHEA Grapalat" w:hAnsi="GHEA Grapalat"/>
                <w:bCs/>
                <w:lang w:val="pt-PT" w:eastAsia="ar-SA"/>
              </w:rPr>
              <w:t xml:space="preserve"> </w:t>
            </w:r>
            <w:r w:rsidRPr="00697023">
              <w:rPr>
                <w:rFonts w:ascii="GHEA Grapalat" w:hAnsi="GHEA Grapalat"/>
                <w:bCs/>
                <w:lang w:eastAsia="ar-SA"/>
              </w:rPr>
              <w:t>դիտավորությունը</w:t>
            </w:r>
            <w:r w:rsidRPr="00697023">
              <w:rPr>
                <w:rFonts w:ascii="GHEA Grapalat" w:hAnsi="GHEA Grapalat"/>
                <w:bCs/>
                <w:lang w:val="pt-PT" w:eastAsia="ar-SA"/>
              </w:rPr>
              <w:t xml:space="preserve"> </w:t>
            </w:r>
            <w:r w:rsidRPr="00697023">
              <w:rPr>
                <w:rFonts w:ascii="GHEA Grapalat" w:hAnsi="GHEA Grapalat"/>
                <w:bCs/>
                <w:lang w:eastAsia="ar-SA"/>
              </w:rPr>
              <w:t>ենթադրվում</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եթե</w:t>
            </w:r>
            <w:r w:rsidRPr="00697023">
              <w:rPr>
                <w:rFonts w:ascii="GHEA Grapalat" w:hAnsi="GHEA Grapalat"/>
                <w:bCs/>
                <w:lang w:val="pt-PT" w:eastAsia="ar-SA"/>
              </w:rPr>
              <w:t xml:space="preserve"> </w:t>
            </w:r>
            <w:r w:rsidRPr="00697023">
              <w:rPr>
                <w:rFonts w:ascii="GHEA Grapalat" w:hAnsi="GHEA Grapalat"/>
                <w:bCs/>
                <w:lang w:eastAsia="ar-SA"/>
              </w:rPr>
              <w:t>գործարքի</w:t>
            </w:r>
            <w:r w:rsidRPr="00697023">
              <w:rPr>
                <w:rFonts w:ascii="GHEA Grapalat" w:hAnsi="GHEA Grapalat"/>
                <w:bCs/>
                <w:lang w:val="pt-PT" w:eastAsia="ar-SA"/>
              </w:rPr>
              <w:t xml:space="preserve"> </w:t>
            </w:r>
            <w:r w:rsidRPr="00697023">
              <w:rPr>
                <w:rFonts w:ascii="GHEA Grapalat" w:hAnsi="GHEA Grapalat"/>
                <w:bCs/>
                <w:lang w:eastAsia="ar-SA"/>
              </w:rPr>
              <w:t>կնքման</w:t>
            </w:r>
            <w:r w:rsidRPr="00697023">
              <w:rPr>
                <w:rFonts w:ascii="GHEA Grapalat" w:hAnsi="GHEA Grapalat"/>
                <w:bCs/>
                <w:lang w:val="pt-PT" w:eastAsia="ar-SA"/>
              </w:rPr>
              <w:t xml:space="preserve"> </w:t>
            </w:r>
            <w:r w:rsidRPr="00697023">
              <w:rPr>
                <w:rFonts w:ascii="GHEA Grapalat" w:hAnsi="GHEA Grapalat"/>
                <w:bCs/>
                <w:lang w:eastAsia="ar-SA"/>
              </w:rPr>
              <w:t>պահին</w:t>
            </w:r>
            <w:r w:rsidRPr="00697023">
              <w:rPr>
                <w:rFonts w:ascii="GHEA Grapalat" w:hAnsi="GHEA Grapalat"/>
                <w:bCs/>
                <w:lang w:val="pt-PT" w:eastAsia="ar-SA"/>
              </w:rPr>
              <w:t xml:space="preserve"> </w:t>
            </w:r>
            <w:r w:rsidRPr="00697023">
              <w:rPr>
                <w:rFonts w:ascii="GHEA Grapalat" w:hAnsi="GHEA Grapalat"/>
                <w:bCs/>
                <w:lang w:eastAsia="ar-SA"/>
              </w:rPr>
              <w:t>կամ</w:t>
            </w:r>
            <w:r w:rsidRPr="00697023">
              <w:rPr>
                <w:rFonts w:ascii="GHEA Grapalat" w:hAnsi="GHEA Grapalat"/>
                <w:bCs/>
                <w:lang w:val="pt-PT" w:eastAsia="ar-SA"/>
              </w:rPr>
              <w:t xml:space="preserve"> </w:t>
            </w:r>
            <w:r w:rsidRPr="00697023">
              <w:rPr>
                <w:rFonts w:ascii="GHEA Grapalat" w:hAnsi="GHEA Grapalat"/>
                <w:bCs/>
                <w:lang w:eastAsia="ar-SA"/>
              </w:rPr>
              <w:t>դրանից</w:t>
            </w:r>
            <w:r w:rsidRPr="00697023">
              <w:rPr>
                <w:rFonts w:ascii="GHEA Grapalat" w:hAnsi="GHEA Grapalat"/>
                <w:bCs/>
                <w:lang w:val="pt-PT" w:eastAsia="ar-SA"/>
              </w:rPr>
              <w:t xml:space="preserve"> </w:t>
            </w:r>
            <w:r w:rsidRPr="00697023">
              <w:rPr>
                <w:rFonts w:ascii="GHEA Grapalat" w:hAnsi="GHEA Grapalat"/>
                <w:bCs/>
                <w:lang w:eastAsia="ar-SA"/>
              </w:rPr>
              <w:t>հետո</w:t>
            </w:r>
            <w:r w:rsidRPr="00697023">
              <w:rPr>
                <w:rFonts w:ascii="GHEA Grapalat" w:hAnsi="GHEA Grapalat"/>
                <w:bCs/>
                <w:lang w:val="pt-PT" w:eastAsia="ar-SA"/>
              </w:rPr>
              <w:t xml:space="preserve"> </w:t>
            </w:r>
            <w:r w:rsidRPr="00697023">
              <w:rPr>
                <w:rFonts w:ascii="GHEA Grapalat" w:hAnsi="GHEA Grapalat"/>
                <w:bCs/>
                <w:lang w:eastAsia="ar-SA"/>
              </w:rPr>
              <w:t>պարտապանի</w:t>
            </w:r>
            <w:r w:rsidRPr="00697023">
              <w:rPr>
                <w:rFonts w:ascii="GHEA Grapalat" w:hAnsi="GHEA Grapalat"/>
                <w:bCs/>
                <w:lang w:val="pt-PT" w:eastAsia="ar-SA"/>
              </w:rPr>
              <w:t xml:space="preserve"> </w:t>
            </w:r>
            <w:r w:rsidRPr="00697023">
              <w:rPr>
                <w:rFonts w:ascii="GHEA Grapalat" w:hAnsi="GHEA Grapalat"/>
                <w:bCs/>
                <w:lang w:eastAsia="ar-SA"/>
              </w:rPr>
              <w:t>մոտ</w:t>
            </w:r>
            <w:r w:rsidRPr="00697023">
              <w:rPr>
                <w:rFonts w:ascii="GHEA Grapalat" w:hAnsi="GHEA Grapalat"/>
                <w:bCs/>
                <w:lang w:val="pt-PT" w:eastAsia="ar-SA"/>
              </w:rPr>
              <w:t xml:space="preserve"> </w:t>
            </w:r>
            <w:r w:rsidRPr="00697023">
              <w:rPr>
                <w:rFonts w:ascii="GHEA Grapalat" w:hAnsi="GHEA Grapalat"/>
                <w:bCs/>
                <w:lang w:eastAsia="ar-SA"/>
              </w:rPr>
              <w:t>առաջացել</w:t>
            </w:r>
            <w:r w:rsidRPr="00697023">
              <w:rPr>
                <w:rFonts w:ascii="GHEA Grapalat" w:hAnsi="GHEA Grapalat"/>
                <w:bCs/>
                <w:lang w:val="pt-PT" w:eastAsia="ar-SA"/>
              </w:rPr>
              <w:t xml:space="preserve"> </w:t>
            </w:r>
            <w:r w:rsidRPr="00697023">
              <w:rPr>
                <w:rFonts w:ascii="GHEA Grapalat" w:hAnsi="GHEA Grapalat"/>
                <w:bCs/>
                <w:lang w:eastAsia="ar-SA"/>
              </w:rPr>
              <w:t>են</w:t>
            </w:r>
            <w:r w:rsidRPr="00697023">
              <w:rPr>
                <w:rFonts w:ascii="GHEA Grapalat" w:hAnsi="GHEA Grapalat"/>
                <w:bCs/>
                <w:lang w:val="pt-PT" w:eastAsia="ar-SA"/>
              </w:rPr>
              <w:t xml:space="preserve"> </w:t>
            </w:r>
            <w:r w:rsidRPr="00697023">
              <w:rPr>
                <w:rFonts w:ascii="GHEA Grapalat" w:hAnsi="GHEA Grapalat"/>
                <w:bCs/>
                <w:lang w:eastAsia="ar-SA"/>
              </w:rPr>
              <w:t>սնանկության</w:t>
            </w:r>
            <w:r w:rsidRPr="00697023">
              <w:rPr>
                <w:rFonts w:ascii="GHEA Grapalat" w:hAnsi="GHEA Grapalat"/>
                <w:bCs/>
                <w:lang w:val="pt-PT" w:eastAsia="ar-SA"/>
              </w:rPr>
              <w:t xml:space="preserve"> </w:t>
            </w:r>
            <w:r w:rsidRPr="00697023">
              <w:rPr>
                <w:rFonts w:ascii="GHEA Grapalat" w:hAnsi="GHEA Grapalat"/>
                <w:bCs/>
                <w:lang w:eastAsia="ar-SA"/>
              </w:rPr>
              <w:t>հատկանիշներ</w:t>
            </w:r>
            <w:r w:rsidRPr="00697023">
              <w:rPr>
                <w:rFonts w:ascii="GHEA Grapalat" w:hAnsi="GHEA Grapalat"/>
                <w:bCs/>
                <w:lang w:val="pt-PT" w:eastAsia="ar-SA"/>
              </w:rPr>
              <w:t xml:space="preserve">, </w:t>
            </w:r>
            <w:r w:rsidRPr="00697023">
              <w:rPr>
                <w:rFonts w:ascii="GHEA Grapalat" w:hAnsi="GHEA Grapalat"/>
                <w:bCs/>
                <w:lang w:eastAsia="ar-SA"/>
              </w:rPr>
              <w:t>եթե</w:t>
            </w:r>
            <w:r w:rsidRPr="00697023">
              <w:rPr>
                <w:rFonts w:ascii="GHEA Grapalat" w:hAnsi="GHEA Grapalat"/>
                <w:bCs/>
                <w:lang w:val="pt-PT" w:eastAsia="ar-SA"/>
              </w:rPr>
              <w:t xml:space="preserve"> </w:t>
            </w:r>
            <w:r w:rsidRPr="00697023">
              <w:rPr>
                <w:rFonts w:ascii="GHEA Grapalat" w:hAnsi="GHEA Grapalat"/>
                <w:bCs/>
                <w:lang w:eastAsia="ar-SA"/>
              </w:rPr>
              <w:t>գործարքը</w:t>
            </w:r>
            <w:r w:rsidRPr="00697023">
              <w:rPr>
                <w:rFonts w:ascii="GHEA Grapalat" w:hAnsi="GHEA Grapalat"/>
                <w:bCs/>
                <w:lang w:val="pt-PT" w:eastAsia="ar-SA"/>
              </w:rPr>
              <w:t xml:space="preserve"> </w:t>
            </w:r>
            <w:r w:rsidRPr="00697023">
              <w:rPr>
                <w:rFonts w:ascii="GHEA Grapalat" w:hAnsi="GHEA Grapalat"/>
                <w:bCs/>
                <w:lang w:eastAsia="ar-SA"/>
              </w:rPr>
              <w:t>կրել</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անհատույց</w:t>
            </w:r>
            <w:r w:rsidRPr="00697023">
              <w:rPr>
                <w:rFonts w:ascii="GHEA Grapalat" w:hAnsi="GHEA Grapalat"/>
                <w:bCs/>
                <w:lang w:val="pt-PT" w:eastAsia="ar-SA"/>
              </w:rPr>
              <w:t xml:space="preserve"> </w:t>
            </w:r>
            <w:r w:rsidRPr="00697023">
              <w:rPr>
                <w:rFonts w:ascii="GHEA Grapalat" w:hAnsi="GHEA Grapalat"/>
                <w:bCs/>
                <w:lang w:eastAsia="ar-SA"/>
              </w:rPr>
              <w:t>բնույթ</w:t>
            </w:r>
            <w:r w:rsidRPr="00697023">
              <w:rPr>
                <w:rFonts w:ascii="GHEA Grapalat" w:hAnsi="GHEA Grapalat"/>
                <w:bCs/>
                <w:lang w:val="pt-PT" w:eastAsia="ar-SA"/>
              </w:rPr>
              <w:t xml:space="preserve">, </w:t>
            </w:r>
            <w:r w:rsidRPr="00697023">
              <w:rPr>
                <w:rFonts w:ascii="GHEA Grapalat" w:hAnsi="GHEA Grapalat"/>
                <w:bCs/>
                <w:lang w:eastAsia="ar-SA"/>
              </w:rPr>
              <w:t>եթե</w:t>
            </w:r>
            <w:r w:rsidRPr="00697023">
              <w:rPr>
                <w:rFonts w:ascii="GHEA Grapalat" w:hAnsi="GHEA Grapalat"/>
                <w:bCs/>
                <w:lang w:val="pt-PT" w:eastAsia="ar-SA"/>
              </w:rPr>
              <w:t xml:space="preserve"> </w:t>
            </w:r>
            <w:r w:rsidRPr="00697023">
              <w:rPr>
                <w:rFonts w:ascii="GHEA Grapalat" w:hAnsi="GHEA Grapalat"/>
                <w:bCs/>
                <w:lang w:eastAsia="ar-SA"/>
              </w:rPr>
              <w:t>գործարքը</w:t>
            </w:r>
            <w:r w:rsidRPr="00697023">
              <w:rPr>
                <w:rFonts w:ascii="GHEA Grapalat" w:hAnsi="GHEA Grapalat"/>
                <w:bCs/>
                <w:lang w:val="pt-PT" w:eastAsia="ar-SA"/>
              </w:rPr>
              <w:t xml:space="preserve"> </w:t>
            </w:r>
            <w:r w:rsidRPr="00697023">
              <w:rPr>
                <w:rFonts w:ascii="GHEA Grapalat" w:hAnsi="GHEA Grapalat"/>
                <w:bCs/>
                <w:lang w:eastAsia="ar-SA"/>
              </w:rPr>
              <w:t>կապված</w:t>
            </w:r>
            <w:r w:rsidRPr="00697023">
              <w:rPr>
                <w:rFonts w:ascii="GHEA Grapalat" w:hAnsi="GHEA Grapalat"/>
                <w:bCs/>
                <w:lang w:val="pt-PT" w:eastAsia="ar-SA"/>
              </w:rPr>
              <w:t xml:space="preserve"> </w:t>
            </w:r>
            <w:r w:rsidRPr="00697023">
              <w:rPr>
                <w:rFonts w:ascii="GHEA Grapalat" w:hAnsi="GHEA Grapalat"/>
                <w:bCs/>
                <w:lang w:eastAsia="ar-SA"/>
              </w:rPr>
              <w:t>է</w:t>
            </w:r>
            <w:r w:rsidRPr="00697023">
              <w:rPr>
                <w:rFonts w:ascii="GHEA Grapalat" w:hAnsi="GHEA Grapalat"/>
                <w:bCs/>
                <w:lang w:val="pt-PT" w:eastAsia="ar-SA"/>
              </w:rPr>
              <w:t xml:space="preserve"> </w:t>
            </w:r>
            <w:r w:rsidRPr="00697023">
              <w:rPr>
                <w:rFonts w:ascii="GHEA Grapalat" w:hAnsi="GHEA Grapalat"/>
                <w:bCs/>
                <w:lang w:eastAsia="ar-SA"/>
              </w:rPr>
              <w:t>ընկերության</w:t>
            </w:r>
            <w:r w:rsidRPr="00697023">
              <w:rPr>
                <w:rFonts w:ascii="GHEA Grapalat" w:hAnsi="GHEA Grapalat"/>
                <w:bCs/>
                <w:lang w:val="pt-PT" w:eastAsia="ar-SA"/>
              </w:rPr>
              <w:t xml:space="preserve"> </w:t>
            </w:r>
            <w:r w:rsidRPr="00697023">
              <w:rPr>
                <w:rFonts w:ascii="GHEA Grapalat" w:hAnsi="GHEA Grapalat"/>
                <w:bCs/>
                <w:lang w:eastAsia="ar-SA"/>
              </w:rPr>
              <w:t>մասնակցին</w:t>
            </w:r>
            <w:r w:rsidRPr="00697023">
              <w:rPr>
                <w:rFonts w:ascii="GHEA Grapalat" w:hAnsi="GHEA Grapalat"/>
                <w:bCs/>
                <w:lang w:val="pt-PT" w:eastAsia="ar-SA"/>
              </w:rPr>
              <w:t xml:space="preserve"> </w:t>
            </w:r>
            <w:r w:rsidRPr="00697023">
              <w:rPr>
                <w:rFonts w:ascii="GHEA Grapalat" w:hAnsi="GHEA Grapalat"/>
                <w:bCs/>
                <w:lang w:eastAsia="ar-SA"/>
              </w:rPr>
              <w:t>պատկանող</w:t>
            </w:r>
            <w:r w:rsidRPr="00697023">
              <w:rPr>
                <w:rFonts w:ascii="GHEA Grapalat" w:hAnsi="GHEA Grapalat"/>
                <w:bCs/>
                <w:lang w:val="pt-PT" w:eastAsia="ar-SA"/>
              </w:rPr>
              <w:t xml:space="preserve"> </w:t>
            </w:r>
            <w:r w:rsidRPr="00697023">
              <w:rPr>
                <w:rFonts w:ascii="GHEA Grapalat" w:hAnsi="GHEA Grapalat"/>
                <w:bCs/>
                <w:lang w:eastAsia="ar-SA"/>
              </w:rPr>
              <w:t>բաժնետոմսերի</w:t>
            </w:r>
            <w:r w:rsidRPr="00697023">
              <w:rPr>
                <w:rFonts w:ascii="GHEA Grapalat" w:hAnsi="GHEA Grapalat"/>
                <w:bCs/>
                <w:lang w:val="pt-PT" w:eastAsia="ar-SA"/>
              </w:rPr>
              <w:t xml:space="preserve"> </w:t>
            </w:r>
            <w:r w:rsidRPr="00697023">
              <w:rPr>
                <w:rFonts w:ascii="GHEA Grapalat" w:hAnsi="GHEA Grapalat"/>
                <w:bCs/>
                <w:lang w:eastAsia="ar-SA"/>
              </w:rPr>
              <w:t>հետգնման</w:t>
            </w:r>
            <w:r w:rsidRPr="00697023">
              <w:rPr>
                <w:rFonts w:ascii="GHEA Grapalat" w:hAnsi="GHEA Grapalat"/>
                <w:bCs/>
                <w:lang w:val="pt-PT" w:eastAsia="ar-SA"/>
              </w:rPr>
              <w:t xml:space="preserve"> </w:t>
            </w:r>
            <w:r w:rsidRPr="00697023">
              <w:rPr>
                <w:rFonts w:ascii="GHEA Grapalat" w:hAnsi="GHEA Grapalat"/>
                <w:bCs/>
                <w:lang w:eastAsia="ar-SA"/>
              </w:rPr>
              <w:t>հետ</w:t>
            </w:r>
            <w:r w:rsidRPr="00697023">
              <w:rPr>
                <w:rFonts w:ascii="GHEA Grapalat" w:hAnsi="GHEA Grapalat"/>
                <w:bCs/>
                <w:lang w:val="pt-PT" w:eastAsia="ar-SA"/>
              </w:rPr>
              <w:t xml:space="preserve">, </w:t>
            </w:r>
            <w:r w:rsidRPr="00697023">
              <w:rPr>
                <w:rFonts w:ascii="GHEA Grapalat" w:hAnsi="GHEA Grapalat"/>
                <w:bCs/>
                <w:lang w:eastAsia="ar-SA"/>
              </w:rPr>
              <w:t>ինչպես</w:t>
            </w:r>
            <w:r w:rsidRPr="00697023">
              <w:rPr>
                <w:rFonts w:ascii="GHEA Grapalat" w:hAnsi="GHEA Grapalat"/>
                <w:bCs/>
                <w:lang w:val="pt-PT" w:eastAsia="ar-SA"/>
              </w:rPr>
              <w:t xml:space="preserve"> </w:t>
            </w:r>
            <w:r w:rsidRPr="00697023">
              <w:rPr>
                <w:rFonts w:ascii="GHEA Grapalat" w:hAnsi="GHEA Grapalat"/>
                <w:bCs/>
                <w:lang w:eastAsia="ar-SA"/>
              </w:rPr>
              <w:t>նաև</w:t>
            </w:r>
            <w:r w:rsidRPr="00697023">
              <w:rPr>
                <w:rFonts w:ascii="GHEA Grapalat" w:hAnsi="GHEA Grapalat"/>
                <w:bCs/>
                <w:lang w:val="pt-PT" w:eastAsia="ar-SA"/>
              </w:rPr>
              <w:t xml:space="preserve"> « </w:t>
            </w:r>
            <w:r w:rsidRPr="00697023">
              <w:rPr>
                <w:rFonts w:ascii="GHEA Grapalat" w:hAnsi="GHEA Grapalat"/>
                <w:bCs/>
                <w:lang w:eastAsia="ar-SA"/>
              </w:rPr>
              <w:t>օրենսդրությամբ</w:t>
            </w:r>
            <w:r w:rsidRPr="00697023">
              <w:rPr>
                <w:rFonts w:ascii="GHEA Grapalat" w:hAnsi="GHEA Grapalat"/>
                <w:bCs/>
                <w:lang w:val="pt-PT" w:eastAsia="ar-SA"/>
              </w:rPr>
              <w:t xml:space="preserve"> </w:t>
            </w:r>
            <w:r w:rsidRPr="00697023">
              <w:rPr>
                <w:rFonts w:ascii="GHEA Grapalat" w:hAnsi="GHEA Grapalat"/>
                <w:bCs/>
                <w:lang w:eastAsia="ar-SA"/>
              </w:rPr>
              <w:t>նախատեսված</w:t>
            </w:r>
            <w:r w:rsidRPr="00697023">
              <w:rPr>
                <w:rFonts w:ascii="GHEA Grapalat" w:hAnsi="GHEA Grapalat"/>
                <w:bCs/>
                <w:lang w:val="pt-PT" w:eastAsia="ar-SA"/>
              </w:rPr>
              <w:t xml:space="preserve"> </w:t>
            </w:r>
            <w:r w:rsidRPr="00697023">
              <w:rPr>
                <w:rFonts w:ascii="GHEA Grapalat" w:hAnsi="GHEA Grapalat"/>
                <w:bCs/>
                <w:lang w:eastAsia="ar-SA"/>
              </w:rPr>
              <w:t>այլ</w:t>
            </w:r>
            <w:r w:rsidRPr="00697023">
              <w:rPr>
                <w:rFonts w:ascii="GHEA Grapalat" w:hAnsi="GHEA Grapalat"/>
                <w:bCs/>
                <w:lang w:val="pt-PT" w:eastAsia="ar-SA"/>
              </w:rPr>
              <w:t xml:space="preserve"> </w:t>
            </w:r>
            <w:r w:rsidRPr="00697023">
              <w:rPr>
                <w:rFonts w:ascii="GHEA Grapalat" w:hAnsi="GHEA Grapalat"/>
                <w:bCs/>
                <w:lang w:eastAsia="ar-SA"/>
              </w:rPr>
              <w:t>պայմանների</w:t>
            </w:r>
            <w:r w:rsidRPr="00697023">
              <w:rPr>
                <w:rFonts w:ascii="GHEA Grapalat" w:hAnsi="GHEA Grapalat"/>
                <w:bCs/>
                <w:lang w:val="pt-PT" w:eastAsia="ar-SA"/>
              </w:rPr>
              <w:t xml:space="preserve"> </w:t>
            </w:r>
            <w:r w:rsidRPr="00697023">
              <w:rPr>
                <w:rFonts w:ascii="GHEA Grapalat" w:hAnsi="GHEA Grapalat"/>
                <w:bCs/>
                <w:lang w:eastAsia="ar-SA"/>
              </w:rPr>
              <w:t>հետ</w:t>
            </w:r>
            <w:r w:rsidRPr="00697023">
              <w:rPr>
                <w:rFonts w:ascii="GHEA Grapalat" w:hAnsi="GHEA Grapalat"/>
                <w:bCs/>
                <w:lang w:val="pt-PT" w:eastAsia="ar-SA"/>
              </w:rPr>
              <w:t>:»:</w:t>
            </w:r>
          </w:p>
        </w:tc>
        <w:tc>
          <w:tcPr>
            <w:tcW w:w="2467" w:type="dxa"/>
            <w:tcBorders>
              <w:top w:val="single" w:sz="4" w:space="0" w:color="000000"/>
              <w:left w:val="nil"/>
              <w:bottom w:val="single" w:sz="4" w:space="0" w:color="000000"/>
              <w:right w:val="single" w:sz="4" w:space="0" w:color="000000"/>
            </w:tcBorders>
            <w:vAlign w:val="center"/>
            <w:hideMark/>
          </w:tcPr>
          <w:p w:rsidR="00697023" w:rsidRPr="00C85B27" w:rsidRDefault="00697023" w:rsidP="00697023">
            <w:pPr>
              <w:pStyle w:val="normal0"/>
              <w:spacing w:line="276" w:lineRule="auto"/>
              <w:rPr>
                <w:rFonts w:ascii="GHEA Grapalat" w:eastAsia="GHEA Grapalat" w:hAnsi="GHEA Grapalat" w:cs="GHEA Grapalat"/>
                <w:lang w:val="pt-PT"/>
              </w:rPr>
            </w:pPr>
            <w:r w:rsidRPr="00C85B27">
              <w:rPr>
                <w:rFonts w:ascii="GHEA Grapalat" w:eastAsia="GHEA Grapalat" w:hAnsi="GHEA Grapalat" w:cs="GHEA Grapalat"/>
                <w:lang w:val="pt-PT"/>
              </w:rPr>
              <w:t>Չի ընդունվել:</w:t>
            </w:r>
          </w:p>
        </w:tc>
        <w:tc>
          <w:tcPr>
            <w:tcW w:w="3685" w:type="dxa"/>
            <w:tcBorders>
              <w:top w:val="single" w:sz="4" w:space="0" w:color="000000"/>
              <w:left w:val="nil"/>
              <w:bottom w:val="single" w:sz="4" w:space="0" w:color="000000"/>
              <w:right w:val="single" w:sz="4" w:space="0" w:color="000000"/>
            </w:tcBorders>
            <w:vAlign w:val="center"/>
            <w:hideMark/>
          </w:tcPr>
          <w:p w:rsidR="00697023" w:rsidRPr="00C85B27" w:rsidRDefault="00697023" w:rsidP="00697023">
            <w:pPr>
              <w:pStyle w:val="normal0"/>
              <w:spacing w:line="276" w:lineRule="auto"/>
              <w:jc w:val="center"/>
              <w:rPr>
                <w:rFonts w:ascii="GHEA Grapalat" w:eastAsia="GHEA Grapalat" w:hAnsi="GHEA Grapalat" w:cs="GHEA Grapalat"/>
                <w:lang w:val="pt-PT"/>
              </w:rPr>
            </w:pPr>
            <w:r w:rsidRPr="00C85B27">
              <w:rPr>
                <w:rFonts w:ascii="GHEA Grapalat" w:eastAsia="GHEA Grapalat" w:hAnsi="GHEA Grapalat" w:cs="GHEA Grapalat"/>
                <w:lang w:val="pt-PT"/>
              </w:rPr>
              <w:t>Համանման կարգավորումներ արդեն իսկ նախատեսված են Օրենքի 54-րդ հոդվածով, ընդ որում՝ նշված կարգավորումները պետք է մեկնաբանվեն՝ հիմք ընդունելով Սահմանադրական դատարանի 31.07.2017թ. ՍԴՈ-1340 որոշումը:</w:t>
            </w:r>
          </w:p>
        </w:tc>
      </w:tr>
    </w:tbl>
    <w:p w:rsidR="00F96401" w:rsidRPr="00697023" w:rsidRDefault="00F96401" w:rsidP="00BE64EC">
      <w:pPr>
        <w:spacing w:line="276" w:lineRule="auto"/>
        <w:rPr>
          <w:rFonts w:ascii="GHEA Grapalat" w:hAnsi="GHEA Grapalat"/>
          <w:lang w:val="pt-PT"/>
        </w:rPr>
      </w:pPr>
    </w:p>
    <w:sectPr w:rsidR="00F96401" w:rsidRPr="00697023" w:rsidSect="00F96401">
      <w:footerReference w:type="default" r:id="rId7"/>
      <w:pgSz w:w="15840" w:h="12240" w:orient="landscape"/>
      <w:pgMar w:top="900" w:right="1134" w:bottom="850"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620" w:rsidRDefault="002A0620" w:rsidP="004B1C6E">
      <w:r>
        <w:separator/>
      </w:r>
    </w:p>
  </w:endnote>
  <w:endnote w:type="continuationSeparator" w:id="0">
    <w:p w:rsidR="002A0620" w:rsidRDefault="002A0620" w:rsidP="004B1C6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n AMU">
    <w:panose1 w:val="01000000000000000000"/>
    <w:charset w:val="CC"/>
    <w:family w:val="auto"/>
    <w:pitch w:val="variable"/>
    <w:sig w:usb0="A1002EA7" w:usb1="50000008" w:usb2="00000000" w:usb3="00000000" w:csb0="000101FF" w:csb1="00000000"/>
  </w:font>
  <w:font w:name="Arial Unicode">
    <w:panose1 w:val="020B0604020202020204"/>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66797"/>
      <w:docPartObj>
        <w:docPartGallery w:val="Page Numbers (Bottom of Page)"/>
        <w:docPartUnique/>
      </w:docPartObj>
    </w:sdtPr>
    <w:sdtContent>
      <w:p w:rsidR="002A0620" w:rsidRDefault="00795225">
        <w:pPr>
          <w:pStyle w:val="Footer"/>
          <w:jc w:val="right"/>
        </w:pPr>
        <w:fldSimple w:instr=" PAGE   \* MERGEFORMAT ">
          <w:r w:rsidR="00691B39">
            <w:rPr>
              <w:noProof/>
            </w:rPr>
            <w:t>100</w:t>
          </w:r>
        </w:fldSimple>
      </w:p>
    </w:sdtContent>
  </w:sdt>
  <w:p w:rsidR="002A0620" w:rsidRDefault="002A06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620" w:rsidRDefault="002A0620" w:rsidP="004B1C6E">
      <w:r>
        <w:separator/>
      </w:r>
    </w:p>
  </w:footnote>
  <w:footnote w:type="continuationSeparator" w:id="0">
    <w:p w:rsidR="002A0620" w:rsidRDefault="002A0620" w:rsidP="004B1C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00EB6"/>
    <w:multiLevelType w:val="hybridMultilevel"/>
    <w:tmpl w:val="11DC7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213F5"/>
    <w:multiLevelType w:val="multilevel"/>
    <w:tmpl w:val="9E0EF3A0"/>
    <w:lvl w:ilvl="0">
      <w:start w:val="19"/>
      <w:numFmt w:val="decimal"/>
      <w:lvlText w:val="%1."/>
      <w:lvlJc w:val="left"/>
      <w:rPr>
        <w:rFonts w:ascii="Arial" w:eastAsia="Arial" w:hAnsi="Arial" w:cs="Arial"/>
        <w:b w:val="0"/>
        <w:bCs w:val="0"/>
        <w:i w:val="0"/>
        <w:iCs w:val="0"/>
        <w:smallCaps w:val="0"/>
        <w:strike w:val="0"/>
        <w:color w:val="000000"/>
        <w:spacing w:val="-10"/>
        <w:w w:val="100"/>
        <w:position w:val="0"/>
        <w:sz w:val="28"/>
        <w:szCs w:val="28"/>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F86803"/>
    <w:multiLevelType w:val="multilevel"/>
    <w:tmpl w:val="67AEF6A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8A3B4F"/>
    <w:multiLevelType w:val="multilevel"/>
    <w:tmpl w:val="67AEF6A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30734E"/>
    <w:multiLevelType w:val="multilevel"/>
    <w:tmpl w:val="B6FC769E"/>
    <w:lvl w:ilvl="0">
      <w:start w:val="1"/>
      <w:numFmt w:val="decimal"/>
      <w:lvlText w:val="%1."/>
      <w:lvlJc w:val="left"/>
      <w:rPr>
        <w:rFonts w:ascii="GHEA Grapalat" w:eastAsia="Tahoma" w:hAnsi="GHEA Grapalat" w:cs="Tahoma" w:hint="default"/>
        <w:b w:val="0"/>
        <w:bCs w:val="0"/>
        <w:i w:val="0"/>
        <w:iCs w:val="0"/>
        <w:smallCaps w:val="0"/>
        <w:strike w:val="0"/>
        <w:color w:val="000000"/>
        <w:spacing w:val="0"/>
        <w:w w:val="100"/>
        <w:position w:val="0"/>
        <w:sz w:val="23"/>
        <w:szCs w:val="23"/>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7C46A9"/>
    <w:multiLevelType w:val="hybridMultilevel"/>
    <w:tmpl w:val="8320C6D4"/>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6">
    <w:nsid w:val="131118B1"/>
    <w:multiLevelType w:val="multilevel"/>
    <w:tmpl w:val="67AEF6A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6178BD"/>
    <w:multiLevelType w:val="multilevel"/>
    <w:tmpl w:val="67AEF6A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6CB19FC"/>
    <w:multiLevelType w:val="hybridMultilevel"/>
    <w:tmpl w:val="21008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4C5251"/>
    <w:multiLevelType w:val="multilevel"/>
    <w:tmpl w:val="67AEF6A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8FF123D"/>
    <w:multiLevelType w:val="multilevel"/>
    <w:tmpl w:val="E45E8EC4"/>
    <w:lvl w:ilvl="0">
      <w:start w:val="1"/>
      <w:numFmt w:val="decimal"/>
      <w:lvlText w:val="%1."/>
      <w:lvlJc w:val="left"/>
      <w:rPr>
        <w:rFonts w:ascii="Arial" w:eastAsia="Arial" w:hAnsi="Arial" w:cs="Arial"/>
        <w:b w:val="0"/>
        <w:bCs w:val="0"/>
        <w:i w:val="0"/>
        <w:iCs w:val="0"/>
        <w:smallCaps w:val="0"/>
        <w:strike w:val="0"/>
        <w:color w:val="000000"/>
        <w:spacing w:val="-10"/>
        <w:w w:val="100"/>
        <w:position w:val="0"/>
        <w:sz w:val="28"/>
        <w:szCs w:val="28"/>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236CA4"/>
    <w:multiLevelType w:val="hybridMultilevel"/>
    <w:tmpl w:val="4E488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092A10"/>
    <w:multiLevelType w:val="multilevel"/>
    <w:tmpl w:val="67AEF6A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F623C8"/>
    <w:multiLevelType w:val="hybridMultilevel"/>
    <w:tmpl w:val="D3225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37050A"/>
    <w:multiLevelType w:val="multilevel"/>
    <w:tmpl w:val="ECF2B1A4"/>
    <w:lvl w:ilvl="0">
      <w:start w:val="1"/>
      <w:numFmt w:val="decimal"/>
      <w:lvlText w:val="%1)"/>
      <w:lvlJc w:val="left"/>
      <w:rPr>
        <w:rFonts w:ascii="GHEA Grapalat" w:eastAsia="Arial" w:hAnsi="GHEA Grapalat" w:cs="Arial" w:hint="default"/>
        <w:b w:val="0"/>
        <w:bCs w:val="0"/>
        <w:i w:val="0"/>
        <w:iCs w:val="0"/>
        <w:smallCaps w:val="0"/>
        <w:strike w:val="0"/>
        <w:color w:val="000000"/>
        <w:spacing w:val="-10"/>
        <w:w w:val="100"/>
        <w:position w:val="0"/>
        <w:sz w:val="24"/>
        <w:szCs w:val="24"/>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3EF67F8"/>
    <w:multiLevelType w:val="multilevel"/>
    <w:tmpl w:val="AE72EF12"/>
    <w:lvl w:ilvl="0">
      <w:start w:val="18"/>
      <w:numFmt w:val="decimal"/>
      <w:lvlText w:val="%1,"/>
      <w:lvlJc w:val="left"/>
      <w:rPr>
        <w:rFonts w:ascii="Arial" w:eastAsia="Arial" w:hAnsi="Arial" w:cs="Arial"/>
        <w:b w:val="0"/>
        <w:bCs w:val="0"/>
        <w:i w:val="0"/>
        <w:iCs w:val="0"/>
        <w:smallCaps w:val="0"/>
        <w:strike w:val="0"/>
        <w:color w:val="000000"/>
        <w:spacing w:val="-10"/>
        <w:w w:val="100"/>
        <w:position w:val="0"/>
        <w:sz w:val="28"/>
        <w:szCs w:val="28"/>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4826F73"/>
    <w:multiLevelType w:val="multilevel"/>
    <w:tmpl w:val="67AEF6A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6C067B1"/>
    <w:multiLevelType w:val="multilevel"/>
    <w:tmpl w:val="67AEF6A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8F34AA5"/>
    <w:multiLevelType w:val="multilevel"/>
    <w:tmpl w:val="BE2ADE1E"/>
    <w:lvl w:ilvl="0">
      <w:start w:val="1"/>
      <w:numFmt w:val="decimal"/>
      <w:lvlText w:val="2.%1."/>
      <w:lvlJc w:val="left"/>
      <w:rPr>
        <w:rFonts w:ascii="GHEA Grapalat" w:eastAsia="Tahoma" w:hAnsi="GHEA Grapalat" w:cs="Tahoma" w:hint="default"/>
        <w:b w:val="0"/>
        <w:bCs w:val="0"/>
        <w:i w:val="0"/>
        <w:iCs w:val="0"/>
        <w:smallCaps w:val="0"/>
        <w:strike w:val="0"/>
        <w:color w:val="000000"/>
        <w:spacing w:val="0"/>
        <w:w w:val="100"/>
        <w:position w:val="0"/>
        <w:sz w:val="21"/>
        <w:szCs w:val="21"/>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E2A72FA"/>
    <w:multiLevelType w:val="hybridMultilevel"/>
    <w:tmpl w:val="5B82FEC6"/>
    <w:lvl w:ilvl="0" w:tplc="0409000F">
      <w:start w:val="1"/>
      <w:numFmt w:val="decimal"/>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20">
    <w:nsid w:val="4FF93E0F"/>
    <w:multiLevelType w:val="hybridMultilevel"/>
    <w:tmpl w:val="E2402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632560"/>
    <w:multiLevelType w:val="hybridMultilevel"/>
    <w:tmpl w:val="1A1E5B06"/>
    <w:lvl w:ilvl="0" w:tplc="D4404DDE">
      <w:start w:val="1"/>
      <w:numFmt w:val="decimal"/>
      <w:lvlText w:val="%1."/>
      <w:lvlJc w:val="left"/>
      <w:pPr>
        <w:ind w:left="1211" w:hanging="360"/>
      </w:pPr>
      <w:rPr>
        <w:rFonts w:eastAsia="Times New Roman" w:cs="Sylfaen"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nsid w:val="50FB68E1"/>
    <w:multiLevelType w:val="hybridMultilevel"/>
    <w:tmpl w:val="55922E10"/>
    <w:lvl w:ilvl="0" w:tplc="F692D69A">
      <w:start w:val="1"/>
      <w:numFmt w:val="decimal"/>
      <w:lvlText w:val="%1."/>
      <w:lvlJc w:val="left"/>
      <w:pPr>
        <w:ind w:left="76" w:hanging="360"/>
      </w:pPr>
      <w:rPr>
        <w:rFonts w:hint="default"/>
      </w:rPr>
    </w:lvl>
    <w:lvl w:ilvl="1" w:tplc="042B0019" w:tentative="1">
      <w:start w:val="1"/>
      <w:numFmt w:val="lowerLetter"/>
      <w:lvlText w:val="%2."/>
      <w:lvlJc w:val="left"/>
      <w:pPr>
        <w:ind w:left="796" w:hanging="360"/>
      </w:pPr>
    </w:lvl>
    <w:lvl w:ilvl="2" w:tplc="042B001B" w:tentative="1">
      <w:start w:val="1"/>
      <w:numFmt w:val="lowerRoman"/>
      <w:lvlText w:val="%3."/>
      <w:lvlJc w:val="right"/>
      <w:pPr>
        <w:ind w:left="1516" w:hanging="180"/>
      </w:pPr>
    </w:lvl>
    <w:lvl w:ilvl="3" w:tplc="042B000F" w:tentative="1">
      <w:start w:val="1"/>
      <w:numFmt w:val="decimal"/>
      <w:lvlText w:val="%4."/>
      <w:lvlJc w:val="left"/>
      <w:pPr>
        <w:ind w:left="2236" w:hanging="360"/>
      </w:pPr>
    </w:lvl>
    <w:lvl w:ilvl="4" w:tplc="042B0019" w:tentative="1">
      <w:start w:val="1"/>
      <w:numFmt w:val="lowerLetter"/>
      <w:lvlText w:val="%5."/>
      <w:lvlJc w:val="left"/>
      <w:pPr>
        <w:ind w:left="2956" w:hanging="360"/>
      </w:pPr>
    </w:lvl>
    <w:lvl w:ilvl="5" w:tplc="042B001B" w:tentative="1">
      <w:start w:val="1"/>
      <w:numFmt w:val="lowerRoman"/>
      <w:lvlText w:val="%6."/>
      <w:lvlJc w:val="right"/>
      <w:pPr>
        <w:ind w:left="3676" w:hanging="180"/>
      </w:pPr>
    </w:lvl>
    <w:lvl w:ilvl="6" w:tplc="042B000F" w:tentative="1">
      <w:start w:val="1"/>
      <w:numFmt w:val="decimal"/>
      <w:lvlText w:val="%7."/>
      <w:lvlJc w:val="left"/>
      <w:pPr>
        <w:ind w:left="4396" w:hanging="360"/>
      </w:pPr>
    </w:lvl>
    <w:lvl w:ilvl="7" w:tplc="042B0019" w:tentative="1">
      <w:start w:val="1"/>
      <w:numFmt w:val="lowerLetter"/>
      <w:lvlText w:val="%8."/>
      <w:lvlJc w:val="left"/>
      <w:pPr>
        <w:ind w:left="5116" w:hanging="360"/>
      </w:pPr>
    </w:lvl>
    <w:lvl w:ilvl="8" w:tplc="042B001B" w:tentative="1">
      <w:start w:val="1"/>
      <w:numFmt w:val="lowerRoman"/>
      <w:lvlText w:val="%9."/>
      <w:lvlJc w:val="right"/>
      <w:pPr>
        <w:ind w:left="5836" w:hanging="180"/>
      </w:pPr>
    </w:lvl>
  </w:abstractNum>
  <w:abstractNum w:abstractNumId="23">
    <w:nsid w:val="65F07685"/>
    <w:multiLevelType w:val="multilevel"/>
    <w:tmpl w:val="67AEF6A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62C72A6"/>
    <w:multiLevelType w:val="multilevel"/>
    <w:tmpl w:val="1A3E15B4"/>
    <w:lvl w:ilvl="0">
      <w:start w:val="1"/>
      <w:numFmt w:val="decimal"/>
      <w:lvlText w:val="%1."/>
      <w:lvlJc w:val="left"/>
      <w:rPr>
        <w:rFonts w:ascii="Arial" w:eastAsia="Arial" w:hAnsi="Arial" w:cs="Arial"/>
        <w:b w:val="0"/>
        <w:bCs w:val="0"/>
        <w:i w:val="0"/>
        <w:iCs w:val="0"/>
        <w:smallCaps w:val="0"/>
        <w:strike w:val="0"/>
        <w:color w:val="000000"/>
        <w:spacing w:val="-10"/>
        <w:w w:val="100"/>
        <w:position w:val="0"/>
        <w:sz w:val="28"/>
        <w:szCs w:val="28"/>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58365F3"/>
    <w:multiLevelType w:val="multilevel"/>
    <w:tmpl w:val="F0D4B61E"/>
    <w:lvl w:ilvl="0">
      <w:start w:val="1"/>
      <w:numFmt w:val="decimal"/>
      <w:lvlText w:val="%1."/>
      <w:lvlJc w:val="left"/>
      <w:rPr>
        <w:rFonts w:ascii="GHEA Grapalat" w:eastAsia="Tahoma" w:hAnsi="GHEA Grapalat" w:cs="Tahoma" w:hint="default"/>
        <w:b w:val="0"/>
        <w:bCs w:val="0"/>
        <w:i w:val="0"/>
        <w:iCs w:val="0"/>
        <w:smallCaps w:val="0"/>
        <w:strike w:val="0"/>
        <w:color w:val="000000"/>
        <w:spacing w:val="0"/>
        <w:w w:val="100"/>
        <w:position w:val="0"/>
        <w:sz w:val="21"/>
        <w:szCs w:val="21"/>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D295167"/>
    <w:multiLevelType w:val="multilevel"/>
    <w:tmpl w:val="67AEF6A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FAB0724"/>
    <w:multiLevelType w:val="hybridMultilevel"/>
    <w:tmpl w:val="65781A4A"/>
    <w:lvl w:ilvl="0" w:tplc="E8F6B0AE">
      <w:start w:val="1"/>
      <w:numFmt w:val="decimal"/>
      <w:lvlText w:val="%1."/>
      <w:lvlJc w:val="left"/>
      <w:pPr>
        <w:ind w:left="720" w:hanging="360"/>
      </w:pPr>
      <w:rPr>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27"/>
  </w:num>
  <w:num w:numId="4">
    <w:abstractNumId w:val="21"/>
  </w:num>
  <w:num w:numId="5">
    <w:abstractNumId w:val="19"/>
  </w:num>
  <w:num w:numId="6">
    <w:abstractNumId w:val="4"/>
  </w:num>
  <w:num w:numId="7">
    <w:abstractNumId w:val="9"/>
  </w:num>
  <w:num w:numId="8">
    <w:abstractNumId w:val="18"/>
  </w:num>
  <w:num w:numId="9">
    <w:abstractNumId w:val="6"/>
  </w:num>
  <w:num w:numId="10">
    <w:abstractNumId w:val="8"/>
  </w:num>
  <w:num w:numId="11">
    <w:abstractNumId w:val="12"/>
  </w:num>
  <w:num w:numId="12">
    <w:abstractNumId w:val="17"/>
  </w:num>
  <w:num w:numId="13">
    <w:abstractNumId w:val="16"/>
  </w:num>
  <w:num w:numId="14">
    <w:abstractNumId w:val="23"/>
  </w:num>
  <w:num w:numId="15">
    <w:abstractNumId w:val="2"/>
  </w:num>
  <w:num w:numId="16">
    <w:abstractNumId w:val="3"/>
  </w:num>
  <w:num w:numId="17">
    <w:abstractNumId w:val="26"/>
  </w:num>
  <w:num w:numId="18">
    <w:abstractNumId w:val="7"/>
  </w:num>
  <w:num w:numId="19">
    <w:abstractNumId w:val="25"/>
  </w:num>
  <w:num w:numId="20">
    <w:abstractNumId w:val="11"/>
  </w:num>
  <w:num w:numId="21">
    <w:abstractNumId w:val="20"/>
  </w:num>
  <w:num w:numId="22">
    <w:abstractNumId w:val="5"/>
  </w:num>
  <w:num w:numId="23">
    <w:abstractNumId w:val="22"/>
  </w:num>
  <w:num w:numId="24">
    <w:abstractNumId w:val="10"/>
  </w:num>
  <w:num w:numId="25">
    <w:abstractNumId w:val="14"/>
  </w:num>
  <w:num w:numId="26">
    <w:abstractNumId w:val="15"/>
  </w:num>
  <w:num w:numId="27">
    <w:abstractNumId w:val="1"/>
  </w:num>
  <w:num w:numId="2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96401"/>
    <w:rsid w:val="00002B2C"/>
    <w:rsid w:val="00006507"/>
    <w:rsid w:val="00024781"/>
    <w:rsid w:val="0003559B"/>
    <w:rsid w:val="00041AB9"/>
    <w:rsid w:val="00045892"/>
    <w:rsid w:val="000514E3"/>
    <w:rsid w:val="000561F8"/>
    <w:rsid w:val="000653C1"/>
    <w:rsid w:val="00092CD7"/>
    <w:rsid w:val="000936BB"/>
    <w:rsid w:val="0009481E"/>
    <w:rsid w:val="0009684F"/>
    <w:rsid w:val="000973E0"/>
    <w:rsid w:val="000A0DE9"/>
    <w:rsid w:val="000A12A9"/>
    <w:rsid w:val="000A5B0B"/>
    <w:rsid w:val="000B07C0"/>
    <w:rsid w:val="000C590A"/>
    <w:rsid w:val="000D2366"/>
    <w:rsid w:val="00113529"/>
    <w:rsid w:val="001251DA"/>
    <w:rsid w:val="00131DFB"/>
    <w:rsid w:val="001461CB"/>
    <w:rsid w:val="00146F7C"/>
    <w:rsid w:val="00147676"/>
    <w:rsid w:val="00192BC4"/>
    <w:rsid w:val="00194DC6"/>
    <w:rsid w:val="001B254F"/>
    <w:rsid w:val="001D6386"/>
    <w:rsid w:val="001E7356"/>
    <w:rsid w:val="00206D24"/>
    <w:rsid w:val="002104F3"/>
    <w:rsid w:val="00213EFA"/>
    <w:rsid w:val="00231BA4"/>
    <w:rsid w:val="00257068"/>
    <w:rsid w:val="002640B6"/>
    <w:rsid w:val="0026617F"/>
    <w:rsid w:val="00294C34"/>
    <w:rsid w:val="002A0620"/>
    <w:rsid w:val="002A36D5"/>
    <w:rsid w:val="002A7408"/>
    <w:rsid w:val="002D74D5"/>
    <w:rsid w:val="002D7F69"/>
    <w:rsid w:val="002E5490"/>
    <w:rsid w:val="0031575A"/>
    <w:rsid w:val="00317E74"/>
    <w:rsid w:val="00322E4C"/>
    <w:rsid w:val="00360B0D"/>
    <w:rsid w:val="003623FD"/>
    <w:rsid w:val="00376E8F"/>
    <w:rsid w:val="0038056E"/>
    <w:rsid w:val="0039368C"/>
    <w:rsid w:val="003A4CA0"/>
    <w:rsid w:val="003B13BB"/>
    <w:rsid w:val="003B7122"/>
    <w:rsid w:val="003B737D"/>
    <w:rsid w:val="003D44A2"/>
    <w:rsid w:val="003D638D"/>
    <w:rsid w:val="00403896"/>
    <w:rsid w:val="00404A01"/>
    <w:rsid w:val="00407461"/>
    <w:rsid w:val="00417511"/>
    <w:rsid w:val="004331EA"/>
    <w:rsid w:val="004571C8"/>
    <w:rsid w:val="00497826"/>
    <w:rsid w:val="004B1C6E"/>
    <w:rsid w:val="004C4A35"/>
    <w:rsid w:val="004D2F13"/>
    <w:rsid w:val="004F0BF0"/>
    <w:rsid w:val="004F4818"/>
    <w:rsid w:val="004F729D"/>
    <w:rsid w:val="00510E6F"/>
    <w:rsid w:val="0052371E"/>
    <w:rsid w:val="005314CF"/>
    <w:rsid w:val="00551BEA"/>
    <w:rsid w:val="00565984"/>
    <w:rsid w:val="00567AB9"/>
    <w:rsid w:val="005A2ACD"/>
    <w:rsid w:val="005B153C"/>
    <w:rsid w:val="005C2297"/>
    <w:rsid w:val="005C4124"/>
    <w:rsid w:val="005D61B2"/>
    <w:rsid w:val="005E04DE"/>
    <w:rsid w:val="006115D8"/>
    <w:rsid w:val="00612FC7"/>
    <w:rsid w:val="00634943"/>
    <w:rsid w:val="00655F46"/>
    <w:rsid w:val="006811D4"/>
    <w:rsid w:val="00691B39"/>
    <w:rsid w:val="00697023"/>
    <w:rsid w:val="006973CA"/>
    <w:rsid w:val="006977AC"/>
    <w:rsid w:val="006A2AE6"/>
    <w:rsid w:val="006D34C8"/>
    <w:rsid w:val="006D3B7C"/>
    <w:rsid w:val="006D6B01"/>
    <w:rsid w:val="006D70B3"/>
    <w:rsid w:val="006F06A6"/>
    <w:rsid w:val="006F4AC7"/>
    <w:rsid w:val="007022E1"/>
    <w:rsid w:val="007126B0"/>
    <w:rsid w:val="00713CB0"/>
    <w:rsid w:val="007145CF"/>
    <w:rsid w:val="007211A9"/>
    <w:rsid w:val="00753EE2"/>
    <w:rsid w:val="0075691C"/>
    <w:rsid w:val="00757A73"/>
    <w:rsid w:val="00762397"/>
    <w:rsid w:val="007726F3"/>
    <w:rsid w:val="00795225"/>
    <w:rsid w:val="007D437F"/>
    <w:rsid w:val="007E0A34"/>
    <w:rsid w:val="007E5356"/>
    <w:rsid w:val="007F28BB"/>
    <w:rsid w:val="00820586"/>
    <w:rsid w:val="008322E6"/>
    <w:rsid w:val="00840D7D"/>
    <w:rsid w:val="00851C1C"/>
    <w:rsid w:val="00857451"/>
    <w:rsid w:val="00860FB0"/>
    <w:rsid w:val="008636C5"/>
    <w:rsid w:val="00864C54"/>
    <w:rsid w:val="008661B2"/>
    <w:rsid w:val="008A6C59"/>
    <w:rsid w:val="008B05F7"/>
    <w:rsid w:val="00911434"/>
    <w:rsid w:val="00917A2A"/>
    <w:rsid w:val="0092730E"/>
    <w:rsid w:val="00933BF9"/>
    <w:rsid w:val="009409D0"/>
    <w:rsid w:val="00940B8C"/>
    <w:rsid w:val="009532DC"/>
    <w:rsid w:val="00964B4E"/>
    <w:rsid w:val="00965A9C"/>
    <w:rsid w:val="00972C8E"/>
    <w:rsid w:val="009745C3"/>
    <w:rsid w:val="009A10EE"/>
    <w:rsid w:val="009A7578"/>
    <w:rsid w:val="009B1D1A"/>
    <w:rsid w:val="009B2853"/>
    <w:rsid w:val="009C0931"/>
    <w:rsid w:val="009F22C8"/>
    <w:rsid w:val="00A05645"/>
    <w:rsid w:val="00A15FD1"/>
    <w:rsid w:val="00A16DA1"/>
    <w:rsid w:val="00A33B30"/>
    <w:rsid w:val="00A6635F"/>
    <w:rsid w:val="00A72E41"/>
    <w:rsid w:val="00A90A18"/>
    <w:rsid w:val="00A90FBC"/>
    <w:rsid w:val="00AA09F1"/>
    <w:rsid w:val="00AA6DF1"/>
    <w:rsid w:val="00AB3AB6"/>
    <w:rsid w:val="00AC14EF"/>
    <w:rsid w:val="00AD6BC2"/>
    <w:rsid w:val="00AE5D15"/>
    <w:rsid w:val="00AF55D3"/>
    <w:rsid w:val="00B1460D"/>
    <w:rsid w:val="00B150AD"/>
    <w:rsid w:val="00B32E8F"/>
    <w:rsid w:val="00B52DE4"/>
    <w:rsid w:val="00B9062A"/>
    <w:rsid w:val="00BC1806"/>
    <w:rsid w:val="00BC5AA8"/>
    <w:rsid w:val="00BE64EC"/>
    <w:rsid w:val="00C16B96"/>
    <w:rsid w:val="00C520CA"/>
    <w:rsid w:val="00C56CE7"/>
    <w:rsid w:val="00CA4BF2"/>
    <w:rsid w:val="00CB59FB"/>
    <w:rsid w:val="00CB6BD2"/>
    <w:rsid w:val="00CD197E"/>
    <w:rsid w:val="00D1276F"/>
    <w:rsid w:val="00D164F1"/>
    <w:rsid w:val="00D31E43"/>
    <w:rsid w:val="00D337B0"/>
    <w:rsid w:val="00D63691"/>
    <w:rsid w:val="00D65491"/>
    <w:rsid w:val="00D83675"/>
    <w:rsid w:val="00D93580"/>
    <w:rsid w:val="00DA004B"/>
    <w:rsid w:val="00DA61AD"/>
    <w:rsid w:val="00DB2BFB"/>
    <w:rsid w:val="00DE2C50"/>
    <w:rsid w:val="00DE4085"/>
    <w:rsid w:val="00DE4B29"/>
    <w:rsid w:val="00E04788"/>
    <w:rsid w:val="00E32BDD"/>
    <w:rsid w:val="00E54D0D"/>
    <w:rsid w:val="00E60DE4"/>
    <w:rsid w:val="00E64023"/>
    <w:rsid w:val="00E91E0B"/>
    <w:rsid w:val="00E970C7"/>
    <w:rsid w:val="00EB59AE"/>
    <w:rsid w:val="00ED14CD"/>
    <w:rsid w:val="00ED195E"/>
    <w:rsid w:val="00EF1B20"/>
    <w:rsid w:val="00F46F9C"/>
    <w:rsid w:val="00F52C45"/>
    <w:rsid w:val="00F81B6C"/>
    <w:rsid w:val="00F85A0E"/>
    <w:rsid w:val="00F8614A"/>
    <w:rsid w:val="00F96401"/>
    <w:rsid w:val="00FB16F3"/>
    <w:rsid w:val="00FB5932"/>
    <w:rsid w:val="00FC35D8"/>
    <w:rsid w:val="00FE29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401"/>
    <w:pPr>
      <w:widowControl w:val="0"/>
      <w:spacing w:after="0" w:line="240" w:lineRule="auto"/>
    </w:pPr>
    <w:rPr>
      <w:rFonts w:ascii="Times New Roman" w:eastAsia="Times New Roman" w:hAnsi="Times New Roman" w:cs="Times New Roman"/>
      <w:color w:val="000000"/>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96401"/>
    <w:pPr>
      <w:widowControl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headingtitleStyle">
    <w:name w:val="heading titleStyle"/>
    <w:basedOn w:val="Normal"/>
    <w:rsid w:val="00A15FD1"/>
    <w:pPr>
      <w:widowControl/>
      <w:spacing w:after="200" w:line="276" w:lineRule="auto"/>
      <w:jc w:val="center"/>
    </w:pPr>
    <w:rPr>
      <w:rFonts w:ascii="GHEA Grapalat" w:eastAsia="GHEA Grapalat" w:hAnsi="GHEA Grapalat" w:cs="GHEA Grapalat"/>
      <w:b/>
      <w:caps/>
      <w:sz w:val="28"/>
      <w:szCs w:val="28"/>
      <w:lang w:val="en-US" w:eastAsia="en-US"/>
    </w:rPr>
  </w:style>
  <w:style w:type="paragraph" w:styleId="FootnoteText">
    <w:name w:val="footnote text"/>
    <w:basedOn w:val="Normal"/>
    <w:link w:val="FootnoteTextChar"/>
    <w:uiPriority w:val="99"/>
    <w:unhideWhenUsed/>
    <w:rsid w:val="004B1C6E"/>
    <w:pPr>
      <w:widowControl/>
    </w:pPr>
    <w:rPr>
      <w:rFonts w:ascii="Calibri" w:hAnsi="Calibri"/>
      <w:color w:val="auto"/>
      <w:sz w:val="20"/>
      <w:szCs w:val="20"/>
      <w:lang w:val="en-US" w:eastAsia="en-US"/>
    </w:rPr>
  </w:style>
  <w:style w:type="character" w:customStyle="1" w:styleId="FootnoteTextChar">
    <w:name w:val="Footnote Text Char"/>
    <w:basedOn w:val="DefaultParagraphFont"/>
    <w:link w:val="FootnoteText"/>
    <w:uiPriority w:val="99"/>
    <w:rsid w:val="004B1C6E"/>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4B1C6E"/>
    <w:rPr>
      <w:vertAlign w:val="superscript"/>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840D7D"/>
    <w:pPr>
      <w:widowControl/>
      <w:ind w:left="720"/>
      <w:contextualSpacing/>
    </w:pPr>
    <w:rPr>
      <w:color w:val="auto"/>
    </w:rPr>
  </w:style>
  <w:style w:type="paragraph" w:styleId="NormalWeb">
    <w:name w:val="Normal (Web)"/>
    <w:aliases w:val="webb"/>
    <w:basedOn w:val="Normal"/>
    <w:link w:val="NormalWebChar"/>
    <w:uiPriority w:val="99"/>
    <w:unhideWhenUsed/>
    <w:qFormat/>
    <w:rsid w:val="00655F46"/>
    <w:pPr>
      <w:widowControl/>
      <w:spacing w:before="100" w:beforeAutospacing="1" w:after="100" w:afterAutospacing="1"/>
    </w:pPr>
    <w:rPr>
      <w:color w:val="auto"/>
      <w:lang w:val="en-US" w:eastAsia="en-US"/>
    </w:rPr>
  </w:style>
  <w:style w:type="character" w:customStyle="1" w:styleId="NormalWebChar">
    <w:name w:val="Normal (Web) Char"/>
    <w:aliases w:val="webb Char"/>
    <w:link w:val="NormalWeb"/>
    <w:locked/>
    <w:rsid w:val="00655F4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A4BF2"/>
    <w:rPr>
      <w:color w:val="0000FF" w:themeColor="hyperlink"/>
      <w:u w:val="single"/>
    </w:rPr>
  </w:style>
  <w:style w:type="paragraph" w:styleId="NoSpacing">
    <w:name w:val="No Spacing"/>
    <w:link w:val="NoSpacingChar"/>
    <w:qFormat/>
    <w:rsid w:val="004D2F13"/>
    <w:pPr>
      <w:spacing w:after="0" w:line="240" w:lineRule="auto"/>
      <w:ind w:left="576" w:hanging="576"/>
    </w:pPr>
    <w:rPr>
      <w:rFonts w:ascii="Calibri" w:eastAsia="Calibri" w:hAnsi="Calibri" w:cs="Times New Roman"/>
    </w:rPr>
  </w:style>
  <w:style w:type="character" w:customStyle="1" w:styleId="NoSpacingChar">
    <w:name w:val="No Spacing Char"/>
    <w:link w:val="NoSpacing"/>
    <w:locked/>
    <w:rsid w:val="004D2F13"/>
    <w:rPr>
      <w:rFonts w:ascii="Calibri" w:eastAsia="Calibri" w:hAnsi="Calibri" w:cs="Times New Roman"/>
    </w:rPr>
  </w:style>
  <w:style w:type="character" w:customStyle="1" w:styleId="Exact">
    <w:name w:val="Основной текст Exact"/>
    <w:basedOn w:val="DefaultParagraphFont"/>
    <w:rsid w:val="00AF55D3"/>
    <w:rPr>
      <w:rFonts w:ascii="Tahoma" w:eastAsia="Tahoma" w:hAnsi="Tahoma" w:cs="Tahoma"/>
      <w:b w:val="0"/>
      <w:bCs w:val="0"/>
      <w:i w:val="0"/>
      <w:iCs w:val="0"/>
      <w:smallCaps w:val="0"/>
      <w:strike w:val="0"/>
      <w:spacing w:val="2"/>
      <w:sz w:val="21"/>
      <w:szCs w:val="21"/>
      <w:u w:val="none"/>
    </w:rPr>
  </w:style>
  <w:style w:type="character" w:customStyle="1" w:styleId="a">
    <w:name w:val="Основной текст_"/>
    <w:basedOn w:val="DefaultParagraphFont"/>
    <w:link w:val="a0"/>
    <w:rsid w:val="00AF55D3"/>
    <w:rPr>
      <w:rFonts w:ascii="Tahoma" w:eastAsia="Tahoma" w:hAnsi="Tahoma" w:cs="Tahoma"/>
      <w:shd w:val="clear" w:color="auto" w:fill="FFFFFF"/>
    </w:rPr>
  </w:style>
  <w:style w:type="paragraph" w:customStyle="1" w:styleId="a0">
    <w:name w:val="Основной текст"/>
    <w:basedOn w:val="Normal"/>
    <w:link w:val="a"/>
    <w:rsid w:val="00AF55D3"/>
    <w:pPr>
      <w:shd w:val="clear" w:color="auto" w:fill="FFFFFF"/>
      <w:spacing w:before="360" w:after="240" w:line="322" w:lineRule="exact"/>
    </w:pPr>
    <w:rPr>
      <w:rFonts w:ascii="Tahoma" w:eastAsia="Tahoma" w:hAnsi="Tahoma" w:cs="Tahoma"/>
      <w:color w:val="auto"/>
      <w:sz w:val="22"/>
      <w:szCs w:val="22"/>
      <w:lang w:val="en-US" w:eastAsia="en-US"/>
    </w:rPr>
  </w:style>
  <w:style w:type="character" w:customStyle="1" w:styleId="10pt">
    <w:name w:val="Основной текст + 10 pt"/>
    <w:aliases w:val="Полужирный"/>
    <w:basedOn w:val="a"/>
    <w:rsid w:val="006F4AC7"/>
    <w:rPr>
      <w:b/>
      <w:bCs/>
      <w:i w:val="0"/>
      <w:iCs w:val="0"/>
      <w:smallCaps w:val="0"/>
      <w:strike w:val="0"/>
      <w:color w:val="000000"/>
      <w:spacing w:val="0"/>
      <w:w w:val="100"/>
      <w:position w:val="0"/>
      <w:sz w:val="20"/>
      <w:szCs w:val="20"/>
      <w:u w:val="single"/>
      <w:lang w:val="hy-AM" w:eastAsia="hy-AM" w:bidi="hy-AM"/>
    </w:rPr>
  </w:style>
  <w:style w:type="paragraph" w:styleId="BalloonText">
    <w:name w:val="Balloon Text"/>
    <w:basedOn w:val="Normal"/>
    <w:link w:val="BalloonTextChar"/>
    <w:uiPriority w:val="99"/>
    <w:semiHidden/>
    <w:unhideWhenUsed/>
    <w:rsid w:val="006D3B7C"/>
    <w:rPr>
      <w:rFonts w:ascii="Tahoma" w:hAnsi="Tahoma" w:cs="Tahoma"/>
      <w:sz w:val="16"/>
      <w:szCs w:val="16"/>
    </w:rPr>
  </w:style>
  <w:style w:type="character" w:customStyle="1" w:styleId="BalloonTextChar">
    <w:name w:val="Balloon Text Char"/>
    <w:basedOn w:val="DefaultParagraphFont"/>
    <w:link w:val="BalloonText"/>
    <w:uiPriority w:val="99"/>
    <w:semiHidden/>
    <w:rsid w:val="006D3B7C"/>
    <w:rPr>
      <w:rFonts w:ascii="Tahoma" w:eastAsia="Times New Roman" w:hAnsi="Tahoma" w:cs="Tahoma"/>
      <w:color w:val="000000"/>
      <w:sz w:val="16"/>
      <w:szCs w:val="16"/>
      <w:lang w:val="ru-RU" w:eastAsia="ru-RU"/>
    </w:rPr>
  </w:style>
  <w:style w:type="paragraph" w:customStyle="1" w:styleId="CharChar12CharChar">
    <w:name w:val="Char Char12 Char Char"/>
    <w:basedOn w:val="Normal"/>
    <w:next w:val="Normal"/>
    <w:semiHidden/>
    <w:rsid w:val="00A16DA1"/>
    <w:pPr>
      <w:widowControl/>
      <w:spacing w:after="160" w:line="240" w:lineRule="exact"/>
    </w:pPr>
    <w:rPr>
      <w:rFonts w:ascii="Arial" w:hAnsi="Arial" w:cs="Arial"/>
      <w:color w:val="auto"/>
      <w:sz w:val="20"/>
      <w:szCs w:val="20"/>
      <w:lang w:val="en-GB" w:eastAsia="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locked/>
    <w:rsid w:val="00D93580"/>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52371E"/>
    <w:rPr>
      <w:b/>
      <w:bCs/>
    </w:rPr>
  </w:style>
  <w:style w:type="character" w:customStyle="1" w:styleId="apple-converted-space">
    <w:name w:val="apple-converted-space"/>
    <w:basedOn w:val="DefaultParagraphFont"/>
    <w:rsid w:val="0052371E"/>
  </w:style>
  <w:style w:type="paragraph" w:styleId="Header">
    <w:name w:val="header"/>
    <w:basedOn w:val="Normal"/>
    <w:link w:val="HeaderChar"/>
    <w:uiPriority w:val="99"/>
    <w:semiHidden/>
    <w:unhideWhenUsed/>
    <w:rsid w:val="00BE64EC"/>
    <w:pPr>
      <w:tabs>
        <w:tab w:val="center" w:pos="4844"/>
        <w:tab w:val="right" w:pos="9689"/>
      </w:tabs>
    </w:pPr>
  </w:style>
  <w:style w:type="character" w:customStyle="1" w:styleId="HeaderChar">
    <w:name w:val="Header Char"/>
    <w:basedOn w:val="DefaultParagraphFont"/>
    <w:link w:val="Header"/>
    <w:uiPriority w:val="99"/>
    <w:semiHidden/>
    <w:rsid w:val="00BE64EC"/>
    <w:rPr>
      <w:rFonts w:ascii="Times New Roman" w:eastAsia="Times New Roman" w:hAnsi="Times New Roman" w:cs="Times New Roman"/>
      <w:color w:val="000000"/>
      <w:sz w:val="24"/>
      <w:szCs w:val="24"/>
      <w:lang w:val="ru-RU" w:eastAsia="ru-RU"/>
    </w:rPr>
  </w:style>
  <w:style w:type="paragraph" w:styleId="Footer">
    <w:name w:val="footer"/>
    <w:basedOn w:val="Normal"/>
    <w:link w:val="FooterChar"/>
    <w:uiPriority w:val="99"/>
    <w:unhideWhenUsed/>
    <w:rsid w:val="00BE64EC"/>
    <w:pPr>
      <w:tabs>
        <w:tab w:val="center" w:pos="4844"/>
        <w:tab w:val="right" w:pos="9689"/>
      </w:tabs>
    </w:pPr>
  </w:style>
  <w:style w:type="character" w:customStyle="1" w:styleId="FooterChar">
    <w:name w:val="Footer Char"/>
    <w:basedOn w:val="DefaultParagraphFont"/>
    <w:link w:val="Footer"/>
    <w:uiPriority w:val="99"/>
    <w:rsid w:val="00BE64EC"/>
    <w:rPr>
      <w:rFonts w:ascii="Times New Roman" w:eastAsia="Times New Roman" w:hAnsi="Times New Roman" w:cs="Times New Roman"/>
      <w:color w:val="000000"/>
      <w:sz w:val="24"/>
      <w:szCs w:val="24"/>
      <w:lang w:val="ru-RU" w:eastAsia="ru-RU"/>
    </w:rPr>
  </w:style>
  <w:style w:type="paragraph" w:customStyle="1" w:styleId="Normal1">
    <w:name w:val="Normal1"/>
    <w:rsid w:val="00697023"/>
    <w:pPr>
      <w:widowControl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Bodytext2">
    <w:name w:val="Body text (2)_"/>
    <w:basedOn w:val="DefaultParagraphFont"/>
    <w:link w:val="Bodytext20"/>
    <w:rsid w:val="00697023"/>
    <w:rPr>
      <w:rFonts w:ascii="Arial" w:eastAsia="Arial" w:hAnsi="Arial" w:cs="Arial"/>
      <w:spacing w:val="-10"/>
      <w:sz w:val="28"/>
      <w:szCs w:val="28"/>
      <w:shd w:val="clear" w:color="auto" w:fill="FFFFFF"/>
    </w:rPr>
  </w:style>
  <w:style w:type="character" w:customStyle="1" w:styleId="Bodytext2Bold">
    <w:name w:val="Body text (2) + Bold"/>
    <w:basedOn w:val="Bodytext2"/>
    <w:rsid w:val="00697023"/>
    <w:rPr>
      <w:b/>
      <w:bCs/>
      <w:color w:val="000000"/>
      <w:w w:val="100"/>
      <w:position w:val="0"/>
      <w:lang w:val="hy-AM" w:eastAsia="hy-AM" w:bidi="hy-AM"/>
    </w:rPr>
  </w:style>
  <w:style w:type="character" w:customStyle="1" w:styleId="Bodytext2Italic">
    <w:name w:val="Body text (2) + Italic"/>
    <w:basedOn w:val="Bodytext2"/>
    <w:rsid w:val="00697023"/>
    <w:rPr>
      <w:i/>
      <w:iCs/>
      <w:color w:val="000000"/>
      <w:w w:val="100"/>
      <w:position w:val="0"/>
      <w:lang w:val="hy-AM" w:eastAsia="hy-AM" w:bidi="hy-AM"/>
    </w:rPr>
  </w:style>
  <w:style w:type="paragraph" w:customStyle="1" w:styleId="Bodytext20">
    <w:name w:val="Body text (2)"/>
    <w:basedOn w:val="Normal"/>
    <w:link w:val="Bodytext2"/>
    <w:rsid w:val="00697023"/>
    <w:pPr>
      <w:shd w:val="clear" w:color="auto" w:fill="FFFFFF"/>
      <w:spacing w:line="479" w:lineRule="exact"/>
      <w:ind w:firstLine="37"/>
      <w:jc w:val="both"/>
    </w:pPr>
    <w:rPr>
      <w:rFonts w:ascii="Arial" w:eastAsia="Arial" w:hAnsi="Arial" w:cs="Arial"/>
      <w:color w:val="auto"/>
      <w:spacing w:val="-10"/>
      <w:sz w:val="28"/>
      <w:szCs w:val="28"/>
      <w:lang w:val="en-US" w:eastAsia="en-US"/>
    </w:rPr>
  </w:style>
</w:styles>
</file>

<file path=word/webSettings.xml><?xml version="1.0" encoding="utf-8"?>
<w:webSettings xmlns:r="http://schemas.openxmlformats.org/officeDocument/2006/relationships" xmlns:w="http://schemas.openxmlformats.org/wordprocessingml/2006/main">
  <w:divs>
    <w:div w:id="835608577">
      <w:bodyDiv w:val="1"/>
      <w:marLeft w:val="0"/>
      <w:marRight w:val="0"/>
      <w:marTop w:val="0"/>
      <w:marBottom w:val="0"/>
      <w:divBdr>
        <w:top w:val="none" w:sz="0" w:space="0" w:color="auto"/>
        <w:left w:val="none" w:sz="0" w:space="0" w:color="auto"/>
        <w:bottom w:val="none" w:sz="0" w:space="0" w:color="auto"/>
        <w:right w:val="none" w:sz="0" w:space="0" w:color="auto"/>
      </w:divBdr>
    </w:div>
    <w:div w:id="1922449728">
      <w:bodyDiv w:val="1"/>
      <w:marLeft w:val="0"/>
      <w:marRight w:val="0"/>
      <w:marTop w:val="0"/>
      <w:marBottom w:val="0"/>
      <w:divBdr>
        <w:top w:val="none" w:sz="0" w:space="0" w:color="auto"/>
        <w:left w:val="none" w:sz="0" w:space="0" w:color="auto"/>
        <w:bottom w:val="none" w:sz="0" w:space="0" w:color="auto"/>
        <w:right w:val="none" w:sz="0" w:space="0" w:color="auto"/>
      </w:divBdr>
    </w:div>
    <w:div w:id="198476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119</Pages>
  <Words>17658</Words>
  <Characters>100655</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User</dc:creator>
  <cp:lastModifiedBy>User</cp:lastModifiedBy>
  <cp:revision>4</cp:revision>
  <dcterms:created xsi:type="dcterms:W3CDTF">2019-05-06T15:40:00Z</dcterms:created>
  <dcterms:modified xsi:type="dcterms:W3CDTF">2019-05-06T16:18:00Z</dcterms:modified>
  <cp:keywords>Mulberry 2.0</cp:keywords>
</cp:coreProperties>
</file>