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674168" w:rsidRDefault="000318D8" w:rsidP="00440A0E">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674168">
        <w:rPr>
          <w:rFonts w:ascii="GHEA Grapalat" w:hAnsi="GHEA Grapalat"/>
          <w:b/>
        </w:rPr>
        <w:t>ԱՄՓՈՓԱԹԵՐԹ</w:t>
      </w:r>
    </w:p>
    <w:p w:rsidR="000318D8" w:rsidRPr="00825FFB" w:rsidRDefault="005C7E5C" w:rsidP="00825FFB">
      <w:pPr>
        <w:shd w:val="clear" w:color="auto" w:fill="FFFFFF"/>
        <w:spacing w:line="440" w:lineRule="exact"/>
        <w:jc w:val="center"/>
        <w:rPr>
          <w:rFonts w:ascii="GHEA Grapalat" w:hAnsi="GHEA Grapalat" w:cs="Arial Unicode"/>
          <w:b/>
          <w:bCs/>
          <w:color w:val="000000"/>
        </w:rPr>
      </w:pPr>
      <w:r w:rsidRPr="00674168">
        <w:rPr>
          <w:rFonts w:ascii="GHEA Grapalat" w:hAnsi="GHEA Grapalat"/>
          <w:b/>
          <w:caps/>
          <w:lang w:val="hy-AM"/>
        </w:rPr>
        <w:t>«</w:t>
      </w:r>
      <w:r w:rsidR="00825FFB" w:rsidRPr="00784966">
        <w:rPr>
          <w:rFonts w:ascii="GHEA Grapalat" w:hAnsi="GHEA Grapalat"/>
          <w:b/>
          <w:bCs/>
          <w:color w:val="000000"/>
          <w:lang w:val="hy-AM"/>
        </w:rPr>
        <w:t>ՊԵՏԱԿԱՆ ԿԱՌԱՎԱՐՄԱՆ ՀԱՄԱԿԱՐԳԻ ՄԱՐՄՆԻ ԿԱՆՈՆԱԴՐՈՒԹՅԱՆ ՕՐԻ</w:t>
      </w:r>
      <w:r w:rsidR="00825FFB" w:rsidRPr="00784966">
        <w:rPr>
          <w:rFonts w:ascii="GHEA Grapalat" w:hAnsi="GHEA Grapalat"/>
          <w:b/>
          <w:bCs/>
          <w:color w:val="000000"/>
          <w:lang w:val="en-US"/>
        </w:rPr>
        <w:t>ՆԱ</w:t>
      </w:r>
      <w:r w:rsidR="00825FFB" w:rsidRPr="00784966">
        <w:rPr>
          <w:rFonts w:ascii="GHEA Grapalat" w:hAnsi="GHEA Grapalat"/>
          <w:b/>
          <w:bCs/>
          <w:color w:val="000000"/>
          <w:lang w:val="hy-AM"/>
        </w:rPr>
        <w:t>ԿԵԼԻ ՁԵՎԸ ՍԱՀՄԱՆԵԼՈՒ</w:t>
      </w:r>
      <w:r w:rsidR="00825FFB" w:rsidRPr="00825FFB">
        <w:rPr>
          <w:rFonts w:ascii="GHEA Grapalat" w:hAnsi="GHEA Grapalat" w:cs="Arial Unicode"/>
          <w:b/>
          <w:bCs/>
          <w:color w:val="000000"/>
        </w:rPr>
        <w:t xml:space="preserve"> </w:t>
      </w:r>
      <w:r w:rsidR="00825FFB" w:rsidRPr="00784966">
        <w:rPr>
          <w:rFonts w:ascii="GHEA Grapalat" w:hAnsi="GHEA Grapalat" w:cs="Arial Unicode"/>
          <w:b/>
          <w:bCs/>
          <w:color w:val="000000"/>
        </w:rPr>
        <w:t>ՄԱՍԻՆ</w:t>
      </w:r>
      <w:r w:rsidRPr="00674168">
        <w:rPr>
          <w:rFonts w:ascii="GHEA Grapalat" w:hAnsi="GHEA Grapalat"/>
          <w:b/>
          <w:caps/>
          <w:lang w:val="hy-AM"/>
        </w:rPr>
        <w:t xml:space="preserve">» </w:t>
      </w:r>
      <w:r w:rsidR="00825FFB">
        <w:rPr>
          <w:rFonts w:ascii="GHEA Grapalat" w:hAnsi="GHEA Grapalat"/>
          <w:b/>
          <w:caps/>
          <w:lang w:val="en-US"/>
        </w:rPr>
        <w:t>ԿԱՌԱՎԱՐՈՒԹՅԱՆ</w:t>
      </w:r>
      <w:r w:rsidR="00825FFB" w:rsidRPr="00825FFB">
        <w:rPr>
          <w:rFonts w:ascii="GHEA Grapalat" w:hAnsi="GHEA Grapalat"/>
          <w:b/>
          <w:caps/>
        </w:rPr>
        <w:t xml:space="preserve"> </w:t>
      </w:r>
      <w:r w:rsidR="00825FFB">
        <w:rPr>
          <w:rFonts w:ascii="GHEA Grapalat" w:hAnsi="GHEA Grapalat"/>
          <w:b/>
          <w:caps/>
          <w:lang w:val="en-US"/>
        </w:rPr>
        <w:t>ՈՐՈՇՄԱՆ</w:t>
      </w:r>
      <w:r w:rsidRPr="00674168">
        <w:rPr>
          <w:rFonts w:ascii="GHEA Grapalat" w:hAnsi="GHEA Grapalat"/>
          <w:b/>
          <w:lang w:val="hy-AM"/>
        </w:rPr>
        <w:t xml:space="preserve"> </w:t>
      </w:r>
      <w:r w:rsidR="00670D36" w:rsidRPr="00674168">
        <w:rPr>
          <w:rFonts w:ascii="GHEA Grapalat" w:hAnsi="GHEA Grapalat"/>
          <w:b/>
          <w:lang w:val="hy-AM"/>
        </w:rPr>
        <w:t>ՆԱԽԱԳԾԻ ՎԵՐԱԲԵՐՅԱԼ ՍՏԱՑՎԱԾ ԴԻՏՈՂՈՒԹՅՈՒՆՆԵՐԻ ԵՎ ԱՌԱՋԱՐԿՈՒԹՅՈՒՆՆԵՐԻ</w:t>
      </w:r>
    </w:p>
    <w:p w:rsidR="00B87124" w:rsidRPr="003732E6" w:rsidRDefault="00B87124" w:rsidP="00440A0E">
      <w:pPr>
        <w:tabs>
          <w:tab w:val="center" w:pos="4680"/>
          <w:tab w:val="center" w:pos="7285"/>
          <w:tab w:val="right" w:pos="9360"/>
          <w:tab w:val="left" w:pos="11266"/>
        </w:tabs>
        <w:spacing w:line="276" w:lineRule="auto"/>
        <w:jc w:val="center"/>
        <w:rPr>
          <w:rFonts w:ascii="GHEA Grapalat" w:hAnsi="GHEA Grapalat"/>
          <w:b/>
          <w:sz w:val="22"/>
          <w:szCs w:val="22"/>
          <w:lang w:val="en-US"/>
        </w:rPr>
      </w:pPr>
    </w:p>
    <w:tbl>
      <w:tblPr>
        <w:tblpPr w:leftFromText="180" w:rightFromText="180" w:vertAnchor="text" w:horzAnchor="margin" w:tblpXSpec="center" w:tblpY="112"/>
        <w:tblW w:w="16021" w:type="dxa"/>
        <w:tblLayout w:type="fixed"/>
        <w:tblLook w:val="04A0"/>
      </w:tblPr>
      <w:tblGrid>
        <w:gridCol w:w="828"/>
        <w:gridCol w:w="2969"/>
        <w:gridCol w:w="4994"/>
        <w:gridCol w:w="2233"/>
        <w:gridCol w:w="4997"/>
      </w:tblGrid>
      <w:tr w:rsidR="00155912" w:rsidRPr="00674168" w:rsidTr="002F2DB1">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674168" w:rsidRDefault="00155912" w:rsidP="002F2DB1">
            <w:pPr>
              <w:spacing w:line="276" w:lineRule="auto"/>
              <w:jc w:val="center"/>
              <w:rPr>
                <w:rFonts w:ascii="GHEA Grapalat" w:eastAsia="Calibri" w:hAnsi="GHEA Grapalat" w:cs="Sylfaen"/>
                <w:b/>
                <w:color w:val="000000"/>
                <w:sz w:val="22"/>
                <w:lang w:val="et-EE" w:eastAsia="en-US"/>
              </w:rPr>
            </w:pPr>
          </w:p>
          <w:p w:rsidR="00155912" w:rsidRPr="00674168" w:rsidRDefault="00155912" w:rsidP="002F2DB1">
            <w:pPr>
              <w:spacing w:line="276" w:lineRule="auto"/>
              <w:jc w:val="center"/>
              <w:rPr>
                <w:rFonts w:ascii="GHEA Grapalat" w:eastAsia="Calibri" w:hAnsi="GHEA Grapalat"/>
                <w:b/>
                <w:color w:val="000000"/>
                <w:sz w:val="22"/>
                <w:lang w:val="en-US" w:eastAsia="en-US"/>
              </w:rPr>
            </w:pPr>
            <w:r w:rsidRPr="00674168">
              <w:rPr>
                <w:rFonts w:ascii="GHEA Grapalat" w:eastAsia="Calibri" w:hAnsi="GHEA Grapalat" w:cs="Sylfaen"/>
                <w:b/>
                <w:color w:val="000000"/>
                <w:sz w:val="22"/>
                <w:szCs w:val="22"/>
                <w:lang w:val="en-US" w:eastAsia="en-US"/>
              </w:rPr>
              <w:t>հ</w:t>
            </w:r>
            <w:r w:rsidRPr="00674168">
              <w:rPr>
                <w:rFonts w:ascii="GHEA Grapalat" w:eastAsia="Calibri" w:hAnsi="GHEA Grapalat"/>
                <w:b/>
                <w:color w:val="000000"/>
                <w:sz w:val="22"/>
                <w:szCs w:val="22"/>
                <w:lang w:val="en-US" w:eastAsia="en-US"/>
              </w:rPr>
              <w:t>/</w:t>
            </w:r>
            <w:r w:rsidRPr="00674168">
              <w:rPr>
                <w:rFonts w:ascii="GHEA Grapalat" w:eastAsia="Calibri" w:hAnsi="GHEA Grapalat" w:cs="Sylfaen"/>
                <w:b/>
                <w:color w:val="000000"/>
                <w:sz w:val="22"/>
                <w:szCs w:val="22"/>
                <w:lang w:val="en-US" w:eastAsia="en-US"/>
              </w:rPr>
              <w:t>հ</w:t>
            </w:r>
          </w:p>
        </w:tc>
        <w:tc>
          <w:tcPr>
            <w:tcW w:w="2969" w:type="dxa"/>
            <w:tcBorders>
              <w:top w:val="single" w:sz="4" w:space="0" w:color="auto"/>
              <w:left w:val="nil"/>
              <w:bottom w:val="single" w:sz="4" w:space="0" w:color="auto"/>
              <w:right w:val="single" w:sz="4" w:space="0" w:color="auto"/>
            </w:tcBorders>
            <w:noWrap/>
            <w:vAlign w:val="center"/>
            <w:hideMark/>
          </w:tcPr>
          <w:p w:rsidR="00155912" w:rsidRPr="00674168" w:rsidRDefault="00155912" w:rsidP="002F2DB1">
            <w:pPr>
              <w:spacing w:line="276" w:lineRule="auto"/>
              <w:jc w:val="center"/>
              <w:rPr>
                <w:rFonts w:ascii="GHEA Grapalat" w:hAnsi="GHEA Grapalat"/>
                <w:b/>
                <w:sz w:val="22"/>
                <w:lang w:val="en-US" w:eastAsia="en-US"/>
              </w:rPr>
            </w:pPr>
            <w:r w:rsidRPr="00674168">
              <w:rPr>
                <w:rFonts w:ascii="GHEA Grapalat" w:hAnsi="GHEA Grapalat"/>
                <w:b/>
                <w:sz w:val="22"/>
                <w:szCs w:val="22"/>
                <w:lang w:val="en-US" w:eastAsia="en-US"/>
              </w:rPr>
              <w:t>Առաջարկության հեղինակը¸</w:t>
            </w:r>
          </w:p>
          <w:p w:rsidR="00155912" w:rsidRPr="00674168" w:rsidRDefault="0073654A" w:rsidP="002F2DB1">
            <w:pPr>
              <w:spacing w:line="276" w:lineRule="auto"/>
              <w:jc w:val="center"/>
              <w:rPr>
                <w:rFonts w:ascii="GHEA Grapalat" w:eastAsia="Calibri" w:hAnsi="GHEA Grapalat"/>
                <w:b/>
                <w:color w:val="000000"/>
                <w:sz w:val="22"/>
                <w:lang w:val="en-US" w:eastAsia="en-US"/>
              </w:rPr>
            </w:pPr>
            <w:r w:rsidRPr="00674168">
              <w:rPr>
                <w:rFonts w:ascii="GHEA Grapalat" w:eastAsia="Calibri" w:hAnsi="GHEA Grapalat"/>
                <w:b/>
                <w:sz w:val="22"/>
                <w:szCs w:val="22"/>
                <w:lang w:val="en-US" w:eastAsia="en-US"/>
              </w:rPr>
              <w:t>գ</w:t>
            </w:r>
            <w:r w:rsidR="00155912" w:rsidRPr="00674168">
              <w:rPr>
                <w:rFonts w:ascii="GHEA Grapalat" w:eastAsia="Calibri" w:hAnsi="GHEA Grapalat"/>
                <w:b/>
                <w:sz w:val="22"/>
                <w:szCs w:val="22"/>
                <w:lang w:val="en-US" w:eastAsia="en-US"/>
              </w:rPr>
              <w:t>րության ամսաթիվը, գրության համարը</w:t>
            </w:r>
          </w:p>
        </w:tc>
        <w:tc>
          <w:tcPr>
            <w:tcW w:w="4994" w:type="dxa"/>
            <w:tcBorders>
              <w:top w:val="single" w:sz="4" w:space="0" w:color="auto"/>
              <w:left w:val="nil"/>
              <w:bottom w:val="single" w:sz="4" w:space="0" w:color="auto"/>
              <w:right w:val="single" w:sz="4" w:space="0" w:color="auto"/>
            </w:tcBorders>
            <w:noWrap/>
            <w:vAlign w:val="center"/>
            <w:hideMark/>
          </w:tcPr>
          <w:p w:rsidR="00155912" w:rsidRPr="00674168" w:rsidRDefault="00155912" w:rsidP="002F2DB1">
            <w:pPr>
              <w:spacing w:line="276" w:lineRule="auto"/>
              <w:jc w:val="center"/>
              <w:rPr>
                <w:rFonts w:ascii="GHEA Grapalat" w:eastAsia="Calibri" w:hAnsi="GHEA Grapalat"/>
                <w:b/>
                <w:color w:val="000000"/>
                <w:sz w:val="22"/>
                <w:lang w:val="en-US" w:eastAsia="en-US"/>
              </w:rPr>
            </w:pPr>
            <w:r w:rsidRPr="00674168">
              <w:rPr>
                <w:rFonts w:ascii="GHEA Grapalat" w:eastAsia="Calibri" w:hAnsi="GHEA Grapalat"/>
                <w:b/>
                <w:sz w:val="22"/>
                <w:szCs w:val="22"/>
                <w:lang w:val="en-US" w:eastAsia="en-US"/>
              </w:rPr>
              <w:t>Առաջարկության բովանդակությունը</w:t>
            </w:r>
          </w:p>
        </w:tc>
        <w:tc>
          <w:tcPr>
            <w:tcW w:w="2233" w:type="dxa"/>
            <w:tcBorders>
              <w:top w:val="single" w:sz="4" w:space="0" w:color="auto"/>
              <w:left w:val="nil"/>
              <w:bottom w:val="single" w:sz="4" w:space="0" w:color="auto"/>
              <w:right w:val="single" w:sz="4" w:space="0" w:color="auto"/>
            </w:tcBorders>
            <w:noWrap/>
            <w:vAlign w:val="center"/>
            <w:hideMark/>
          </w:tcPr>
          <w:p w:rsidR="00155912" w:rsidRPr="00674168" w:rsidRDefault="00155912" w:rsidP="002F2DB1">
            <w:pPr>
              <w:spacing w:line="276" w:lineRule="auto"/>
              <w:jc w:val="center"/>
              <w:rPr>
                <w:rFonts w:ascii="GHEA Grapalat" w:eastAsia="Calibri" w:hAnsi="GHEA Grapalat"/>
                <w:b/>
                <w:color w:val="000000"/>
                <w:sz w:val="22"/>
                <w:lang w:val="hy-AM" w:eastAsia="en-US"/>
              </w:rPr>
            </w:pPr>
            <w:r w:rsidRPr="00674168">
              <w:rPr>
                <w:rFonts w:ascii="GHEA Grapalat" w:eastAsia="Calibri" w:hAnsi="GHEA Grapalat"/>
                <w:b/>
                <w:sz w:val="22"/>
                <w:szCs w:val="22"/>
                <w:lang w:val="en-US" w:eastAsia="en-US"/>
              </w:rPr>
              <w:t>Եզրակացություն</w:t>
            </w:r>
            <w:r w:rsidR="00597CCB" w:rsidRPr="00674168">
              <w:rPr>
                <w:rFonts w:ascii="GHEA Grapalat" w:eastAsia="Calibri" w:hAnsi="GHEA Grapalat"/>
                <w:b/>
                <w:sz w:val="22"/>
                <w:szCs w:val="22"/>
                <w:lang w:val="hy-AM" w:eastAsia="en-US"/>
              </w:rPr>
              <w:t>ը</w:t>
            </w:r>
          </w:p>
        </w:tc>
        <w:tc>
          <w:tcPr>
            <w:tcW w:w="4997" w:type="dxa"/>
            <w:tcBorders>
              <w:top w:val="single" w:sz="4" w:space="0" w:color="auto"/>
              <w:left w:val="nil"/>
              <w:bottom w:val="single" w:sz="4" w:space="0" w:color="auto"/>
              <w:right w:val="single" w:sz="4" w:space="0" w:color="auto"/>
            </w:tcBorders>
            <w:vAlign w:val="center"/>
            <w:hideMark/>
          </w:tcPr>
          <w:p w:rsidR="00155912" w:rsidRPr="00674168" w:rsidRDefault="00155912" w:rsidP="002F2DB1">
            <w:pPr>
              <w:spacing w:line="276" w:lineRule="auto"/>
              <w:jc w:val="center"/>
              <w:rPr>
                <w:rFonts w:ascii="GHEA Grapalat" w:eastAsia="Calibri" w:hAnsi="GHEA Grapalat"/>
                <w:b/>
                <w:sz w:val="22"/>
                <w:lang w:val="en-US" w:eastAsia="en-US"/>
              </w:rPr>
            </w:pPr>
            <w:r w:rsidRPr="00674168">
              <w:rPr>
                <w:rFonts w:ascii="GHEA Grapalat" w:eastAsia="Calibri" w:hAnsi="GHEA Grapalat"/>
                <w:b/>
                <w:sz w:val="22"/>
                <w:szCs w:val="22"/>
                <w:lang w:val="en-US" w:eastAsia="en-US"/>
              </w:rPr>
              <w:t>Կատարված փոփոխությունը</w:t>
            </w:r>
          </w:p>
        </w:tc>
      </w:tr>
      <w:tr w:rsidR="00155912" w:rsidRPr="00674168" w:rsidTr="00000F2E">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674168" w:rsidRDefault="00155912" w:rsidP="00000F2E">
            <w:pPr>
              <w:pStyle w:val="NoSpacing1"/>
              <w:spacing w:line="276" w:lineRule="auto"/>
              <w:jc w:val="center"/>
              <w:rPr>
                <w:rFonts w:cs="Sylfaen"/>
              </w:rPr>
            </w:pPr>
            <w:r w:rsidRPr="00674168">
              <w:rPr>
                <w:rFonts w:cs="Sylfaen"/>
              </w:rPr>
              <w:t>1.</w:t>
            </w:r>
          </w:p>
        </w:tc>
        <w:tc>
          <w:tcPr>
            <w:tcW w:w="2969" w:type="dxa"/>
            <w:tcBorders>
              <w:top w:val="single" w:sz="4" w:space="0" w:color="auto"/>
              <w:left w:val="nil"/>
              <w:bottom w:val="single" w:sz="4" w:space="0" w:color="auto"/>
              <w:right w:val="single" w:sz="4" w:space="0" w:color="auto"/>
            </w:tcBorders>
            <w:noWrap/>
            <w:vAlign w:val="center"/>
          </w:tcPr>
          <w:p w:rsidR="00155912" w:rsidRPr="00674168" w:rsidRDefault="00155912" w:rsidP="00000F2E">
            <w:pPr>
              <w:pStyle w:val="NoSpacing1"/>
              <w:spacing w:line="276" w:lineRule="auto"/>
              <w:jc w:val="center"/>
              <w:rPr>
                <w:rFonts w:cs="Sylfaen"/>
              </w:rPr>
            </w:pPr>
            <w:r w:rsidRPr="00674168">
              <w:rPr>
                <w:rFonts w:cs="Sylfaen"/>
              </w:rPr>
              <w:t>2.</w:t>
            </w:r>
          </w:p>
        </w:tc>
        <w:tc>
          <w:tcPr>
            <w:tcW w:w="4994" w:type="dxa"/>
            <w:tcBorders>
              <w:top w:val="single" w:sz="4" w:space="0" w:color="auto"/>
              <w:left w:val="nil"/>
              <w:bottom w:val="single" w:sz="4" w:space="0" w:color="auto"/>
              <w:right w:val="single" w:sz="4" w:space="0" w:color="auto"/>
            </w:tcBorders>
            <w:noWrap/>
            <w:vAlign w:val="center"/>
          </w:tcPr>
          <w:p w:rsidR="00155912" w:rsidRPr="00674168" w:rsidRDefault="00155912" w:rsidP="00000F2E">
            <w:pPr>
              <w:pStyle w:val="NoSpacing1"/>
              <w:spacing w:line="276" w:lineRule="auto"/>
              <w:jc w:val="center"/>
              <w:rPr>
                <w:rFonts w:cs="Sylfaen"/>
              </w:rPr>
            </w:pPr>
            <w:r w:rsidRPr="00674168">
              <w:rPr>
                <w:rFonts w:cs="Sylfaen"/>
              </w:rPr>
              <w:t>3.</w:t>
            </w:r>
          </w:p>
        </w:tc>
        <w:tc>
          <w:tcPr>
            <w:tcW w:w="2233" w:type="dxa"/>
            <w:tcBorders>
              <w:top w:val="single" w:sz="4" w:space="0" w:color="auto"/>
              <w:left w:val="nil"/>
              <w:bottom w:val="single" w:sz="4" w:space="0" w:color="auto"/>
              <w:right w:val="single" w:sz="4" w:space="0" w:color="auto"/>
            </w:tcBorders>
            <w:noWrap/>
            <w:vAlign w:val="center"/>
          </w:tcPr>
          <w:p w:rsidR="00155912" w:rsidRPr="00674168" w:rsidRDefault="00155912" w:rsidP="00000F2E">
            <w:pPr>
              <w:spacing w:line="276" w:lineRule="auto"/>
              <w:jc w:val="center"/>
              <w:rPr>
                <w:rFonts w:ascii="GHEA Grapalat" w:eastAsia="Calibri" w:hAnsi="GHEA Grapalat"/>
                <w:sz w:val="22"/>
                <w:lang w:val="en-US" w:eastAsia="en-US"/>
              </w:rPr>
            </w:pPr>
            <w:r w:rsidRPr="00674168">
              <w:rPr>
                <w:rFonts w:ascii="GHEA Grapalat" w:eastAsia="Calibri" w:hAnsi="GHEA Grapalat"/>
                <w:sz w:val="22"/>
                <w:szCs w:val="22"/>
                <w:lang w:val="en-US" w:eastAsia="en-US"/>
              </w:rPr>
              <w:t>4.</w:t>
            </w:r>
          </w:p>
        </w:tc>
        <w:tc>
          <w:tcPr>
            <w:tcW w:w="4997" w:type="dxa"/>
            <w:tcBorders>
              <w:top w:val="single" w:sz="4" w:space="0" w:color="auto"/>
              <w:left w:val="nil"/>
              <w:bottom w:val="single" w:sz="4" w:space="0" w:color="auto"/>
              <w:right w:val="single" w:sz="4" w:space="0" w:color="auto"/>
            </w:tcBorders>
            <w:vAlign w:val="center"/>
          </w:tcPr>
          <w:p w:rsidR="00155912" w:rsidRPr="00674168" w:rsidRDefault="00155912" w:rsidP="00000F2E">
            <w:pPr>
              <w:spacing w:line="276" w:lineRule="auto"/>
              <w:jc w:val="center"/>
              <w:rPr>
                <w:rFonts w:ascii="GHEA Grapalat" w:eastAsia="Calibri" w:hAnsi="GHEA Grapalat"/>
                <w:sz w:val="22"/>
                <w:lang w:val="en-US" w:eastAsia="en-US"/>
              </w:rPr>
            </w:pPr>
            <w:r w:rsidRPr="00674168">
              <w:rPr>
                <w:rFonts w:ascii="GHEA Grapalat" w:eastAsia="Calibri" w:hAnsi="GHEA Grapalat"/>
                <w:sz w:val="22"/>
                <w:szCs w:val="22"/>
                <w:lang w:val="en-US" w:eastAsia="en-US"/>
              </w:rPr>
              <w:t>5.</w:t>
            </w:r>
          </w:p>
        </w:tc>
      </w:tr>
      <w:tr w:rsidR="00164540"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674168" w:rsidRDefault="00164540" w:rsidP="00440A0E">
            <w:pPr>
              <w:pStyle w:val="ListParagraph"/>
              <w:numPr>
                <w:ilvl w:val="0"/>
                <w:numId w:val="1"/>
              </w:numPr>
              <w:spacing w:line="276" w:lineRule="auto"/>
              <w:jc w:val="both"/>
              <w:rPr>
                <w:rFonts w:ascii="GHEA Grapalat" w:eastAsia="Calibri" w:hAnsi="GHEA Grapalat" w:cs="Sylfaen"/>
                <w:color w:val="000000"/>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164540" w:rsidRPr="00674168" w:rsidRDefault="00E52E43" w:rsidP="00440A0E">
            <w:pPr>
              <w:pStyle w:val="NoSpacing1"/>
              <w:spacing w:line="276" w:lineRule="auto"/>
              <w:jc w:val="center"/>
              <w:rPr>
                <w:color w:val="000000"/>
                <w:shd w:val="clear" w:color="auto" w:fill="FFFFFF"/>
              </w:rPr>
            </w:pPr>
            <w:r w:rsidRPr="00674168">
              <w:rPr>
                <w:color w:val="000000"/>
                <w:shd w:val="clear" w:color="auto" w:fill="FFFFFF"/>
              </w:rPr>
              <w:t>ՀՀ սփյուռքի նախարարություն</w:t>
            </w:r>
          </w:p>
          <w:p w:rsidR="00750FE6" w:rsidRPr="00674168" w:rsidRDefault="00E52E43" w:rsidP="00BE2A35">
            <w:pPr>
              <w:pStyle w:val="NoSpacing1"/>
              <w:spacing w:line="276" w:lineRule="auto"/>
              <w:jc w:val="center"/>
            </w:pPr>
            <w:r w:rsidRPr="00674168">
              <w:rPr>
                <w:color w:val="000000"/>
                <w:shd w:val="clear" w:color="auto" w:fill="FFFFFF"/>
              </w:rPr>
              <w:t>1</w:t>
            </w:r>
            <w:r w:rsidR="00825FFB">
              <w:rPr>
                <w:color w:val="000000"/>
                <w:shd w:val="clear" w:color="auto" w:fill="FFFFFF"/>
              </w:rPr>
              <w:t>9</w:t>
            </w:r>
            <w:r w:rsidR="00750FE6" w:rsidRPr="00674168">
              <w:rPr>
                <w:color w:val="000000"/>
                <w:shd w:val="clear" w:color="auto" w:fill="FFFFFF"/>
              </w:rPr>
              <w:t>.0</w:t>
            </w:r>
            <w:r w:rsidR="00825FFB">
              <w:rPr>
                <w:color w:val="000000"/>
                <w:shd w:val="clear" w:color="auto" w:fill="FFFFFF"/>
              </w:rPr>
              <w:t>3</w:t>
            </w:r>
            <w:r w:rsidR="00750FE6" w:rsidRPr="00674168">
              <w:rPr>
                <w:color w:val="000000"/>
                <w:shd w:val="clear" w:color="auto" w:fill="FFFFFF"/>
              </w:rPr>
              <w:t>.2018թ. թիվ</w:t>
            </w:r>
            <w:r w:rsidR="00750FE6" w:rsidRPr="00674168">
              <w:rPr>
                <w:color w:val="000000"/>
              </w:rPr>
              <w:br/>
            </w:r>
            <w:r w:rsidR="00825FFB" w:rsidRPr="00825FFB">
              <w:rPr>
                <w:color w:val="000000"/>
                <w:shd w:val="clear" w:color="auto" w:fill="FFFFFF"/>
              </w:rPr>
              <w:t>01/16.1/565-18</w:t>
            </w:r>
            <w:r w:rsidR="00750FE6" w:rsidRPr="00825FFB">
              <w:rPr>
                <w:color w:val="000000"/>
                <w:shd w:val="clear" w:color="auto" w:fill="FFFFFF"/>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711A89" w:rsidRPr="00711A89" w:rsidRDefault="00711A89" w:rsidP="00711A89">
            <w:pPr>
              <w:spacing w:line="276" w:lineRule="auto"/>
              <w:ind w:firstLine="426"/>
              <w:jc w:val="both"/>
              <w:rPr>
                <w:rFonts w:ascii="GHEA Grapalat" w:hAnsi="GHEA Grapalat"/>
                <w:sz w:val="22"/>
                <w:lang w:val="af-ZA"/>
              </w:rPr>
            </w:pPr>
            <w:r w:rsidRPr="00711A89">
              <w:rPr>
                <w:rFonts w:ascii="GHEA Grapalat" w:hAnsi="GHEA Grapalat"/>
                <w:sz w:val="22"/>
                <w:szCs w:val="22"/>
                <w:lang w:val="af-ZA"/>
              </w:rPr>
              <w:t xml:space="preserve">1. Նախարարության </w:t>
            </w:r>
            <w:r w:rsidRPr="00711A89">
              <w:rPr>
                <w:rFonts w:ascii="GHEA Grapalat" w:hAnsi="GHEA Grapalat"/>
                <w:sz w:val="22"/>
                <w:szCs w:val="22"/>
                <w:lang w:val="hy-AM"/>
              </w:rPr>
              <w:t>կանոնադրության օրինակելի ձև</w:t>
            </w:r>
            <w:r w:rsidRPr="00711A89">
              <w:rPr>
                <w:rFonts w:ascii="GHEA Grapalat" w:hAnsi="GHEA Grapalat"/>
                <w:sz w:val="22"/>
                <w:szCs w:val="22"/>
                <w:lang w:val="en-US"/>
              </w:rPr>
              <w:t>ի</w:t>
            </w:r>
            <w:r w:rsidRPr="00711A89">
              <w:rPr>
                <w:rFonts w:ascii="GHEA Grapalat" w:hAnsi="GHEA Grapalat"/>
                <w:sz w:val="22"/>
                <w:szCs w:val="22"/>
                <w:lang w:val="af-ZA"/>
              </w:rPr>
              <w:t xml:space="preserve"> (այսուհետ՝ </w:t>
            </w:r>
            <w:r w:rsidRPr="00711A89">
              <w:rPr>
                <w:rFonts w:ascii="GHEA Grapalat" w:hAnsi="GHEA Grapalat"/>
                <w:sz w:val="22"/>
                <w:szCs w:val="22"/>
                <w:lang w:val="hy-AM"/>
              </w:rPr>
              <w:t>կանոնադրության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նախագիծ</w:t>
            </w:r>
            <w:r w:rsidRPr="00711A89">
              <w:rPr>
                <w:rFonts w:ascii="GHEA Grapalat" w:hAnsi="GHEA Grapalat"/>
                <w:sz w:val="22"/>
                <w:szCs w:val="22"/>
                <w:lang w:val="af-ZA"/>
              </w:rPr>
              <w:t>) 11-</w:t>
            </w:r>
            <w:r w:rsidRPr="00711A89">
              <w:rPr>
                <w:rFonts w:ascii="GHEA Grapalat" w:hAnsi="GHEA Grapalat"/>
                <w:sz w:val="22"/>
                <w:szCs w:val="22"/>
                <w:lang w:val="en-US"/>
              </w:rPr>
              <w:t>րդ</w:t>
            </w:r>
            <w:r w:rsidRPr="00711A89">
              <w:rPr>
                <w:rFonts w:ascii="GHEA Grapalat" w:hAnsi="GHEA Grapalat"/>
                <w:sz w:val="22"/>
                <w:szCs w:val="22"/>
                <w:lang w:val="af-ZA"/>
              </w:rPr>
              <w:t xml:space="preserve"> </w:t>
            </w:r>
            <w:r w:rsidRPr="00711A89">
              <w:rPr>
                <w:rFonts w:ascii="GHEA Grapalat" w:hAnsi="GHEA Grapalat"/>
                <w:sz w:val="22"/>
                <w:szCs w:val="22"/>
                <w:lang w:val="en-US"/>
              </w:rPr>
              <w:t>կետը</w:t>
            </w:r>
            <w:r w:rsidRPr="00711A89">
              <w:rPr>
                <w:rFonts w:ascii="GHEA Grapalat" w:hAnsi="GHEA Grapalat"/>
                <w:sz w:val="22"/>
                <w:szCs w:val="22"/>
                <w:lang w:val="af-ZA"/>
              </w:rPr>
              <w:t xml:space="preserve"> </w:t>
            </w:r>
            <w:r w:rsidRPr="00711A89">
              <w:rPr>
                <w:rFonts w:ascii="GHEA Grapalat" w:hAnsi="GHEA Grapalat"/>
                <w:sz w:val="22"/>
                <w:szCs w:val="22"/>
                <w:lang w:val="en-US"/>
              </w:rPr>
              <w:t>շարադրել</w:t>
            </w:r>
            <w:r w:rsidRPr="00711A89">
              <w:rPr>
                <w:rFonts w:ascii="GHEA Grapalat" w:hAnsi="GHEA Grapalat"/>
                <w:sz w:val="22"/>
                <w:szCs w:val="22"/>
                <w:lang w:val="af-ZA"/>
              </w:rPr>
              <w:t xml:space="preserve"> </w:t>
            </w:r>
            <w:r w:rsidRPr="00711A89">
              <w:rPr>
                <w:rFonts w:ascii="GHEA Grapalat" w:hAnsi="GHEA Grapalat"/>
                <w:sz w:val="22"/>
                <w:szCs w:val="22"/>
                <w:lang w:val="en-US"/>
              </w:rPr>
              <w:t>հետևյալ</w:t>
            </w:r>
            <w:r w:rsidRPr="00711A89">
              <w:rPr>
                <w:rFonts w:ascii="GHEA Grapalat" w:hAnsi="GHEA Grapalat"/>
                <w:sz w:val="22"/>
                <w:szCs w:val="22"/>
                <w:lang w:val="af-ZA"/>
              </w:rPr>
              <w:t xml:space="preserve"> </w:t>
            </w:r>
            <w:r w:rsidRPr="00711A89">
              <w:rPr>
                <w:rFonts w:ascii="GHEA Grapalat" w:hAnsi="GHEA Grapalat"/>
                <w:sz w:val="22"/>
                <w:szCs w:val="22"/>
                <w:lang w:val="en-US"/>
              </w:rPr>
              <w:t>խմբագրությամբ</w:t>
            </w:r>
            <w:r w:rsidRPr="00711A89">
              <w:rPr>
                <w:rFonts w:ascii="GHEA Grapalat" w:hAnsi="GHEA Grapalat"/>
                <w:sz w:val="22"/>
                <w:szCs w:val="22"/>
                <w:lang w:val="af-ZA"/>
              </w:rPr>
              <w:t>.</w:t>
            </w:r>
          </w:p>
          <w:p w:rsidR="008940E7" w:rsidRPr="00711A89" w:rsidRDefault="00711A89" w:rsidP="00711A89">
            <w:pPr>
              <w:pStyle w:val="NoSpacing1"/>
              <w:spacing w:line="276" w:lineRule="auto"/>
              <w:ind w:firstLine="313"/>
              <w:jc w:val="both"/>
              <w:rPr>
                <w:rFonts w:cs="Sylfaen"/>
                <w:lang w:val="de-DE"/>
              </w:rPr>
            </w:pPr>
            <w:r w:rsidRPr="00711A89">
              <w:rPr>
                <w:lang w:val="af-ZA"/>
              </w:rPr>
              <w:t>«11. Նախարարությունն իր նպատակների և խնդիրների իրականացման համար օրենքով սահմանված կարգով ըստ ոլորտների իրականացնում է հետևյալ գործառույթները՝»</w:t>
            </w:r>
          </w:p>
        </w:tc>
        <w:tc>
          <w:tcPr>
            <w:tcW w:w="2233" w:type="dxa"/>
            <w:tcBorders>
              <w:top w:val="single" w:sz="4" w:space="0" w:color="auto"/>
              <w:left w:val="nil"/>
              <w:bottom w:val="single" w:sz="4" w:space="0" w:color="auto"/>
              <w:right w:val="single" w:sz="4" w:space="0" w:color="auto"/>
            </w:tcBorders>
            <w:noWrap/>
            <w:vAlign w:val="center"/>
          </w:tcPr>
          <w:p w:rsidR="006E7F43" w:rsidRPr="00674168" w:rsidRDefault="00383F60"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CF4F70" w:rsidRPr="00674168" w:rsidRDefault="00960414" w:rsidP="00960414">
            <w:pPr>
              <w:spacing w:line="276" w:lineRule="auto"/>
              <w:jc w:val="center"/>
              <w:rPr>
                <w:rFonts w:ascii="GHEA Grapalat" w:eastAsia="Calibri" w:hAnsi="GHEA Grapalat"/>
                <w:sz w:val="22"/>
                <w:lang w:val="de-DE" w:eastAsia="en-US"/>
              </w:rPr>
            </w:pPr>
            <w:r w:rsidRPr="00960414">
              <w:rPr>
                <w:rFonts w:ascii="GHEA Grapalat" w:eastAsia="Calibri" w:hAnsi="GHEA Grapalat"/>
                <w:sz w:val="22"/>
                <w:lang w:val="hy-AM" w:eastAsia="en-US"/>
              </w:rPr>
              <w:t xml:space="preserve">Դրույթի առաջարկվող խմբագրությունը թեպետ </w:t>
            </w:r>
            <w:r>
              <w:rPr>
                <w:rFonts w:ascii="GHEA Grapalat" w:eastAsia="Calibri" w:hAnsi="GHEA Grapalat"/>
                <w:sz w:val="22"/>
                <w:lang w:val="hy-AM" w:eastAsia="en-US"/>
              </w:rPr>
              <w:t>հնարավոր</w:t>
            </w:r>
            <w:r w:rsidRPr="00960414">
              <w:rPr>
                <w:rFonts w:ascii="GHEA Grapalat" w:eastAsia="Calibri" w:hAnsi="GHEA Grapalat"/>
                <w:sz w:val="22"/>
                <w:lang w:val="hy-AM" w:eastAsia="en-US"/>
              </w:rPr>
              <w:t xml:space="preserve"> տարբերակ է, սակայն չի ներկայացվել Նախագծի համապատասխան դրույթի ոչ իրավաչափ </w:t>
            </w:r>
            <w:r>
              <w:rPr>
                <w:rFonts w:ascii="GHEA Grapalat" w:eastAsia="Calibri" w:hAnsi="GHEA Grapalat"/>
                <w:sz w:val="22"/>
                <w:lang w:val="hy-AM" w:eastAsia="en-US"/>
              </w:rPr>
              <w:t xml:space="preserve"> կամ  այլ դրույթներին աններդաշնակ </w:t>
            </w:r>
            <w:r w:rsidRPr="00960414">
              <w:rPr>
                <w:rFonts w:ascii="GHEA Grapalat" w:eastAsia="Calibri" w:hAnsi="GHEA Grapalat"/>
                <w:sz w:val="22"/>
                <w:lang w:val="hy-AM" w:eastAsia="en-US"/>
              </w:rPr>
              <w:t>լինելը</w:t>
            </w:r>
            <w:r>
              <w:rPr>
                <w:rFonts w:ascii="GHEA Grapalat" w:eastAsia="Calibri" w:hAnsi="GHEA Grapalat"/>
                <w:sz w:val="22"/>
                <w:lang w:val="hy-AM" w:eastAsia="en-US"/>
              </w:rPr>
              <w:t xml:space="preserve"> և հակասելը</w:t>
            </w:r>
            <w:r w:rsidR="00383F60" w:rsidRPr="00960414">
              <w:rPr>
                <w:rFonts w:ascii="GHEA Grapalat" w:eastAsia="Calibri" w:hAnsi="GHEA Grapalat"/>
                <w:sz w:val="22"/>
                <w:lang w:val="de-DE" w:eastAsia="en-US"/>
              </w:rPr>
              <w:t>:</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711A8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732E6" w:rsidRPr="00711A89" w:rsidRDefault="00711A89" w:rsidP="00711A89">
            <w:pPr>
              <w:spacing w:line="276" w:lineRule="auto"/>
              <w:ind w:firstLine="426"/>
              <w:jc w:val="both"/>
              <w:rPr>
                <w:rFonts w:ascii="GHEA Grapalat" w:hAnsi="GHEA Grapalat"/>
                <w:sz w:val="22"/>
                <w:lang w:val="af-ZA"/>
              </w:rPr>
            </w:pPr>
            <w:r w:rsidRPr="00711A89">
              <w:rPr>
                <w:rFonts w:ascii="GHEA Grapalat" w:hAnsi="GHEA Grapalat" w:cs="Sylfaen"/>
                <w:color w:val="000000"/>
                <w:sz w:val="22"/>
                <w:szCs w:val="22"/>
                <w:shd w:val="clear" w:color="auto" w:fill="FFFFFF"/>
                <w:lang w:val="af-ZA"/>
              </w:rPr>
              <w:t>2.</w:t>
            </w:r>
            <w:r w:rsidRPr="00711A89">
              <w:rPr>
                <w:rFonts w:ascii="GHEA Grapalat" w:hAnsi="GHEA Grapalat"/>
                <w:sz w:val="22"/>
                <w:szCs w:val="22"/>
                <w:lang w:val="af-ZA"/>
              </w:rPr>
              <w:t xml:space="preserve"> Կ</w:t>
            </w:r>
            <w:r w:rsidRPr="00711A89">
              <w:rPr>
                <w:rFonts w:ascii="GHEA Grapalat" w:hAnsi="GHEA Grapalat"/>
                <w:sz w:val="22"/>
                <w:szCs w:val="22"/>
                <w:lang w:val="hy-AM"/>
              </w:rPr>
              <w:t>անոնադրության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նախագծի</w:t>
            </w:r>
            <w:r w:rsidRPr="00711A89">
              <w:rPr>
                <w:rFonts w:ascii="GHEA Grapalat" w:hAnsi="GHEA Grapalat"/>
                <w:sz w:val="22"/>
                <w:szCs w:val="22"/>
                <w:lang w:val="af-ZA"/>
              </w:rPr>
              <w:t xml:space="preserve"> 13-</w:t>
            </w:r>
            <w:r w:rsidRPr="00711A89">
              <w:rPr>
                <w:rFonts w:ascii="GHEA Grapalat" w:hAnsi="GHEA Grapalat"/>
                <w:sz w:val="22"/>
                <w:szCs w:val="22"/>
                <w:lang w:val="en-US"/>
              </w:rPr>
              <w:t>րդ</w:t>
            </w:r>
            <w:r w:rsidRPr="00711A89">
              <w:rPr>
                <w:rFonts w:ascii="GHEA Grapalat" w:hAnsi="GHEA Grapalat"/>
                <w:sz w:val="22"/>
                <w:szCs w:val="22"/>
                <w:lang w:val="af-ZA"/>
              </w:rPr>
              <w:t xml:space="preserve"> </w:t>
            </w:r>
            <w:r w:rsidRPr="00711A89">
              <w:rPr>
                <w:rFonts w:ascii="GHEA Grapalat" w:hAnsi="GHEA Grapalat"/>
                <w:sz w:val="22"/>
                <w:szCs w:val="22"/>
                <w:lang w:val="en-US"/>
              </w:rPr>
              <w:t>կետի</w:t>
            </w:r>
            <w:r w:rsidRPr="00711A89">
              <w:rPr>
                <w:rFonts w:ascii="GHEA Grapalat" w:hAnsi="GHEA Grapalat"/>
                <w:sz w:val="22"/>
                <w:szCs w:val="22"/>
                <w:lang w:val="af-ZA"/>
              </w:rPr>
              <w:t xml:space="preserve"> 1-ին ենթակետով սահմանված դրույթը բովանդակային առումով 13-</w:t>
            </w:r>
            <w:r w:rsidRPr="00711A89">
              <w:rPr>
                <w:rFonts w:ascii="GHEA Grapalat" w:hAnsi="GHEA Grapalat"/>
                <w:sz w:val="22"/>
                <w:szCs w:val="22"/>
                <w:lang w:val="en-US"/>
              </w:rPr>
              <w:t>րդ</w:t>
            </w:r>
            <w:r w:rsidRPr="00711A89">
              <w:rPr>
                <w:rFonts w:ascii="GHEA Grapalat" w:hAnsi="GHEA Grapalat"/>
                <w:sz w:val="22"/>
                <w:szCs w:val="22"/>
                <w:lang w:val="af-ZA"/>
              </w:rPr>
              <w:t xml:space="preserve"> </w:t>
            </w:r>
            <w:r w:rsidRPr="00711A89">
              <w:rPr>
                <w:rFonts w:ascii="GHEA Grapalat" w:hAnsi="GHEA Grapalat"/>
                <w:sz w:val="22"/>
                <w:szCs w:val="22"/>
                <w:lang w:val="en-US"/>
              </w:rPr>
              <w:t>կետի</w:t>
            </w:r>
            <w:r w:rsidRPr="00711A89">
              <w:rPr>
                <w:rFonts w:ascii="GHEA Grapalat" w:hAnsi="GHEA Grapalat"/>
                <w:sz w:val="22"/>
                <w:szCs w:val="22"/>
                <w:lang w:val="af-ZA"/>
              </w:rPr>
              <w:t xml:space="preserve"> 2-րդ ենթակետի կրկնողությունն է, քանի </w:t>
            </w:r>
            <w:r w:rsidRPr="00711A89">
              <w:rPr>
                <w:rFonts w:ascii="GHEA Grapalat" w:hAnsi="GHEA Grapalat" w:cs="Sylfaen"/>
                <w:color w:val="000000"/>
                <w:sz w:val="22"/>
                <w:szCs w:val="22"/>
                <w:shd w:val="clear" w:color="auto" w:fill="FFFFFF"/>
                <w:lang w:val="af-ZA"/>
              </w:rPr>
              <w:t>որ</w:t>
            </w:r>
            <w:r w:rsidRPr="00711A89">
              <w:rPr>
                <w:rFonts w:ascii="GHEA Grapalat" w:hAnsi="GHEA Grapalat"/>
                <w:sz w:val="22"/>
                <w:szCs w:val="22"/>
                <w:lang w:val="hy-AM"/>
              </w:rPr>
              <w:t xml:space="preserve"> </w:t>
            </w:r>
            <w:r w:rsidRPr="00711A89">
              <w:rPr>
                <w:rFonts w:ascii="GHEA Grapalat" w:hAnsi="GHEA Grapalat"/>
                <w:sz w:val="22"/>
                <w:szCs w:val="22"/>
                <w:lang w:val="en-US"/>
              </w:rPr>
              <w:t>նախարարության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և</w:t>
            </w:r>
            <w:r w:rsidRPr="00711A89">
              <w:rPr>
                <w:rFonts w:ascii="GHEA Grapalat" w:hAnsi="GHEA Grapalat"/>
                <w:sz w:val="22"/>
                <w:szCs w:val="22"/>
                <w:lang w:val="hy-AM"/>
              </w:rPr>
              <w:t xml:space="preserve"> գրասենյակի </w:t>
            </w:r>
            <w:r w:rsidRPr="00711A89">
              <w:rPr>
                <w:rFonts w:ascii="GHEA Grapalat" w:hAnsi="GHEA Grapalat"/>
                <w:sz w:val="22"/>
                <w:szCs w:val="22"/>
                <w:lang w:val="af-ZA"/>
              </w:rPr>
              <w:t>(</w:t>
            </w:r>
            <w:r w:rsidRPr="00711A89">
              <w:rPr>
                <w:rFonts w:ascii="GHEA Grapalat" w:hAnsi="GHEA Grapalat"/>
                <w:sz w:val="22"/>
                <w:szCs w:val="22"/>
                <w:lang w:val="hy-AM"/>
              </w:rPr>
              <w:t>առկայության դեպքում</w:t>
            </w:r>
            <w:r w:rsidRPr="00711A89">
              <w:rPr>
                <w:rFonts w:ascii="GHEA Grapalat" w:hAnsi="GHEA Grapalat"/>
                <w:sz w:val="22"/>
                <w:szCs w:val="22"/>
                <w:lang w:val="af-ZA"/>
              </w:rPr>
              <w:t xml:space="preserve">) </w:t>
            </w:r>
            <w:r w:rsidRPr="00711A89">
              <w:rPr>
                <w:rFonts w:ascii="GHEA Grapalat" w:hAnsi="GHEA Grapalat"/>
                <w:sz w:val="22"/>
                <w:szCs w:val="22"/>
                <w:lang w:val="en-US"/>
              </w:rPr>
              <w:t>կառուցվածքը</w:t>
            </w:r>
            <w:r w:rsidRPr="00711A89">
              <w:rPr>
                <w:rFonts w:ascii="GHEA Grapalat" w:hAnsi="GHEA Grapalat"/>
                <w:sz w:val="22"/>
                <w:szCs w:val="22"/>
                <w:lang w:val="af-ZA"/>
              </w:rPr>
              <w:t xml:space="preserve"> </w:t>
            </w:r>
            <w:r w:rsidRPr="00711A89">
              <w:rPr>
                <w:rFonts w:ascii="GHEA Grapalat" w:hAnsi="GHEA Grapalat"/>
                <w:sz w:val="22"/>
                <w:szCs w:val="22"/>
                <w:lang w:val="en-US"/>
              </w:rPr>
              <w:t>սահմանվում</w:t>
            </w:r>
            <w:r w:rsidRPr="00711A89">
              <w:rPr>
                <w:rFonts w:ascii="GHEA Grapalat" w:hAnsi="GHEA Grapalat"/>
                <w:sz w:val="22"/>
                <w:szCs w:val="22"/>
                <w:lang w:val="af-ZA"/>
              </w:rPr>
              <w:t xml:space="preserve"> </w:t>
            </w:r>
            <w:r w:rsidRPr="00711A89">
              <w:rPr>
                <w:rFonts w:ascii="GHEA Grapalat" w:hAnsi="GHEA Grapalat"/>
                <w:sz w:val="22"/>
                <w:szCs w:val="22"/>
                <w:lang w:val="en-US"/>
              </w:rPr>
              <w:t>է</w:t>
            </w:r>
            <w:r w:rsidRPr="00711A89">
              <w:rPr>
                <w:rFonts w:ascii="GHEA Grapalat" w:hAnsi="GHEA Grapalat"/>
                <w:sz w:val="22"/>
                <w:szCs w:val="22"/>
                <w:lang w:val="af-ZA"/>
              </w:rPr>
              <w:t xml:space="preserve"> </w:t>
            </w:r>
            <w:r w:rsidRPr="00711A89">
              <w:rPr>
                <w:rFonts w:ascii="GHEA Grapalat" w:hAnsi="GHEA Grapalat"/>
                <w:sz w:val="22"/>
                <w:szCs w:val="22"/>
                <w:lang w:val="en-US"/>
              </w:rPr>
              <w:t>համապատասխան</w:t>
            </w:r>
            <w:r w:rsidRPr="00711A89">
              <w:rPr>
                <w:rFonts w:ascii="GHEA Grapalat" w:hAnsi="GHEA Grapalat"/>
                <w:sz w:val="22"/>
                <w:szCs w:val="22"/>
                <w:lang w:val="af-ZA"/>
              </w:rPr>
              <w:t xml:space="preserve"> </w:t>
            </w:r>
            <w:r w:rsidRPr="00711A89">
              <w:rPr>
                <w:rFonts w:ascii="GHEA Grapalat" w:hAnsi="GHEA Grapalat"/>
                <w:sz w:val="22"/>
                <w:szCs w:val="22"/>
                <w:lang w:val="en-US"/>
              </w:rPr>
              <w:t>կանոնադրություններով</w:t>
            </w:r>
            <w:r w:rsidRPr="00711A89">
              <w:rPr>
                <w:rFonts w:ascii="GHEA Grapalat" w:hAnsi="GHEA Grapalat"/>
                <w:sz w:val="22"/>
                <w:szCs w:val="22"/>
                <w:lang w:val="af-ZA"/>
              </w:rPr>
              <w:t xml:space="preserve">, հետևաբար կառուցվածքի ցանկացած փոփոխություն </w:t>
            </w:r>
            <w:r w:rsidRPr="00711A89">
              <w:rPr>
                <w:rFonts w:ascii="GHEA Grapalat" w:hAnsi="GHEA Grapalat"/>
                <w:sz w:val="22"/>
                <w:szCs w:val="22"/>
                <w:lang w:val="af-ZA"/>
              </w:rPr>
              <w:lastRenderedPageBreak/>
              <w:t xml:space="preserve">հանգեցնում է </w:t>
            </w:r>
            <w:r w:rsidRPr="00711A89">
              <w:rPr>
                <w:rFonts w:ascii="GHEA Grapalat" w:hAnsi="GHEA Grapalat"/>
                <w:sz w:val="22"/>
                <w:szCs w:val="22"/>
                <w:lang w:val="en-US"/>
              </w:rPr>
              <w:t>համապատասխան</w:t>
            </w:r>
            <w:r w:rsidRPr="00711A89">
              <w:rPr>
                <w:rFonts w:ascii="GHEA Grapalat" w:hAnsi="GHEA Grapalat"/>
                <w:sz w:val="22"/>
                <w:szCs w:val="22"/>
                <w:lang w:val="af-ZA"/>
              </w:rPr>
              <w:t xml:space="preserve"> </w:t>
            </w:r>
            <w:r w:rsidRPr="00711A89">
              <w:rPr>
                <w:rFonts w:ascii="GHEA Grapalat" w:hAnsi="GHEA Grapalat"/>
                <w:sz w:val="22"/>
                <w:szCs w:val="22"/>
                <w:lang w:val="en-US"/>
              </w:rPr>
              <w:t>կանոնադրության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փոփոխության</w:t>
            </w:r>
            <w:r w:rsidRPr="00711A89">
              <w:rPr>
                <w:rFonts w:ascii="GHEA Grapalat" w:hAnsi="GHEA Grapalat"/>
                <w:sz w:val="22"/>
                <w:szCs w:val="22"/>
                <w:lang w:val="af-ZA"/>
              </w:rPr>
              <w:t xml:space="preserve">: Առաջարկվում է </w:t>
            </w:r>
            <w:r w:rsidRPr="00711A89">
              <w:rPr>
                <w:rFonts w:ascii="GHEA Grapalat" w:hAnsi="GHEA Grapalat"/>
                <w:sz w:val="22"/>
                <w:szCs w:val="22"/>
                <w:lang w:val="hy-AM"/>
              </w:rPr>
              <w:t>կանոնադրության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նախագծի</w:t>
            </w:r>
            <w:r w:rsidRPr="00711A89">
              <w:rPr>
                <w:rFonts w:ascii="GHEA Grapalat" w:hAnsi="GHEA Grapalat"/>
                <w:sz w:val="22"/>
                <w:szCs w:val="22"/>
                <w:lang w:val="af-ZA"/>
              </w:rPr>
              <w:t xml:space="preserve"> 13-</w:t>
            </w:r>
            <w:r w:rsidRPr="00711A89">
              <w:rPr>
                <w:rFonts w:ascii="GHEA Grapalat" w:hAnsi="GHEA Grapalat"/>
                <w:sz w:val="22"/>
                <w:szCs w:val="22"/>
                <w:lang w:val="en-US"/>
              </w:rPr>
              <w:t>րդ</w:t>
            </w:r>
            <w:r w:rsidRPr="00711A89">
              <w:rPr>
                <w:rFonts w:ascii="GHEA Grapalat" w:hAnsi="GHEA Grapalat"/>
                <w:sz w:val="22"/>
                <w:szCs w:val="22"/>
                <w:lang w:val="af-ZA"/>
              </w:rPr>
              <w:t xml:space="preserve"> </w:t>
            </w:r>
            <w:r w:rsidRPr="00711A89">
              <w:rPr>
                <w:rFonts w:ascii="GHEA Grapalat" w:hAnsi="GHEA Grapalat"/>
                <w:sz w:val="22"/>
                <w:szCs w:val="22"/>
                <w:lang w:val="en-US"/>
              </w:rPr>
              <w:t>կետի</w:t>
            </w:r>
            <w:r w:rsidRPr="00711A89">
              <w:rPr>
                <w:rFonts w:ascii="GHEA Grapalat" w:hAnsi="GHEA Grapalat"/>
                <w:sz w:val="22"/>
                <w:szCs w:val="22"/>
                <w:lang w:val="af-ZA"/>
              </w:rPr>
              <w:t xml:space="preserve"> 2-րդ ենթակետը հանել:</w:t>
            </w:r>
          </w:p>
        </w:tc>
        <w:tc>
          <w:tcPr>
            <w:tcW w:w="2233" w:type="dxa"/>
            <w:tcBorders>
              <w:top w:val="single" w:sz="4" w:space="0" w:color="auto"/>
              <w:left w:val="nil"/>
              <w:bottom w:val="single" w:sz="4" w:space="0" w:color="auto"/>
              <w:right w:val="single" w:sz="4" w:space="0" w:color="auto"/>
            </w:tcBorders>
            <w:noWrap/>
            <w:vAlign w:val="center"/>
          </w:tcPr>
          <w:p w:rsidR="003732E6" w:rsidRPr="00D03407" w:rsidRDefault="00D03407"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3732E6" w:rsidRPr="00D03407" w:rsidRDefault="00D03407" w:rsidP="00E54E09">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Նախագծում կատարվել է համապատասխան փոփոխություն:</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711A8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711A89" w:rsidRPr="00711A89" w:rsidRDefault="00711A89" w:rsidP="00711A89">
            <w:pPr>
              <w:spacing w:line="276" w:lineRule="auto"/>
              <w:ind w:firstLine="426"/>
              <w:jc w:val="both"/>
              <w:rPr>
                <w:rFonts w:ascii="GHEA Grapalat" w:hAnsi="GHEA Grapalat"/>
                <w:sz w:val="22"/>
                <w:lang w:val="af-ZA"/>
              </w:rPr>
            </w:pPr>
            <w:r w:rsidRPr="00711A89">
              <w:rPr>
                <w:rFonts w:ascii="GHEA Grapalat" w:hAnsi="GHEA Grapalat"/>
                <w:sz w:val="22"/>
                <w:szCs w:val="22"/>
                <w:lang w:val="af-ZA"/>
              </w:rPr>
              <w:t>3.</w:t>
            </w:r>
            <w:r w:rsidRPr="00711A89">
              <w:rPr>
                <w:rFonts w:ascii="GHEA Grapalat" w:hAnsi="GHEA Grapalat"/>
                <w:sz w:val="22"/>
                <w:szCs w:val="22"/>
                <w:lang w:val="hy-AM"/>
              </w:rPr>
              <w:t xml:space="preserve"> </w:t>
            </w:r>
            <w:r w:rsidRPr="00711A89">
              <w:rPr>
                <w:rFonts w:ascii="GHEA Grapalat" w:hAnsi="GHEA Grapalat"/>
                <w:sz w:val="22"/>
                <w:szCs w:val="22"/>
                <w:lang w:val="af-ZA"/>
              </w:rPr>
              <w:t>Կ</w:t>
            </w:r>
            <w:r w:rsidRPr="00711A89">
              <w:rPr>
                <w:rFonts w:ascii="GHEA Grapalat" w:hAnsi="GHEA Grapalat"/>
                <w:sz w:val="22"/>
                <w:szCs w:val="22"/>
                <w:lang w:val="hy-AM"/>
              </w:rPr>
              <w:t>անոնադրության</w:t>
            </w:r>
            <w:r w:rsidRPr="00711A89">
              <w:rPr>
                <w:rFonts w:ascii="GHEA Grapalat" w:hAnsi="GHEA Grapalat"/>
                <w:sz w:val="22"/>
                <w:szCs w:val="22"/>
                <w:lang w:val="af-ZA"/>
              </w:rPr>
              <w:t xml:space="preserve"> </w:t>
            </w:r>
            <w:r w:rsidRPr="00711A89">
              <w:rPr>
                <w:rFonts w:ascii="GHEA Grapalat" w:hAnsi="GHEA Grapalat"/>
                <w:sz w:val="22"/>
                <w:szCs w:val="22"/>
                <w:lang w:val="en-US"/>
              </w:rPr>
              <w:t>նախագծի</w:t>
            </w:r>
            <w:r w:rsidRPr="00711A89">
              <w:rPr>
                <w:rFonts w:ascii="GHEA Grapalat" w:hAnsi="GHEA Grapalat"/>
                <w:sz w:val="22"/>
                <w:szCs w:val="22"/>
                <w:lang w:val="af-ZA"/>
              </w:rPr>
              <w:t xml:space="preserve"> 19-</w:t>
            </w:r>
            <w:r w:rsidRPr="00711A89">
              <w:rPr>
                <w:rFonts w:ascii="GHEA Grapalat" w:hAnsi="GHEA Grapalat"/>
                <w:sz w:val="22"/>
                <w:szCs w:val="22"/>
                <w:lang w:val="en-US"/>
              </w:rPr>
              <w:t>րդ</w:t>
            </w:r>
            <w:r w:rsidRPr="00711A89">
              <w:rPr>
                <w:rFonts w:ascii="GHEA Grapalat" w:hAnsi="GHEA Grapalat"/>
                <w:sz w:val="22"/>
                <w:szCs w:val="22"/>
                <w:lang w:val="af-ZA"/>
              </w:rPr>
              <w:t xml:space="preserve"> </w:t>
            </w:r>
            <w:r w:rsidRPr="00711A89">
              <w:rPr>
                <w:rFonts w:ascii="GHEA Grapalat" w:hAnsi="GHEA Grapalat"/>
                <w:sz w:val="22"/>
                <w:szCs w:val="22"/>
                <w:lang w:val="en-US"/>
              </w:rPr>
              <w:t>կետը</w:t>
            </w:r>
            <w:r w:rsidRPr="00711A89">
              <w:rPr>
                <w:rFonts w:ascii="GHEA Grapalat" w:hAnsi="GHEA Grapalat"/>
                <w:sz w:val="22"/>
                <w:szCs w:val="22"/>
                <w:lang w:val="af-ZA"/>
              </w:rPr>
              <w:t xml:space="preserve"> </w:t>
            </w:r>
            <w:r w:rsidRPr="00711A89">
              <w:rPr>
                <w:rFonts w:ascii="GHEA Grapalat" w:hAnsi="GHEA Grapalat"/>
                <w:sz w:val="22"/>
                <w:szCs w:val="22"/>
                <w:lang w:val="en-US"/>
              </w:rPr>
              <w:t>լրացնել</w:t>
            </w:r>
            <w:r w:rsidRPr="00711A89">
              <w:rPr>
                <w:rFonts w:ascii="GHEA Grapalat" w:hAnsi="GHEA Grapalat"/>
                <w:sz w:val="22"/>
                <w:szCs w:val="22"/>
                <w:lang w:val="af-ZA"/>
              </w:rPr>
              <w:t xml:space="preserve"> </w:t>
            </w:r>
            <w:r w:rsidRPr="00711A89">
              <w:rPr>
                <w:rFonts w:ascii="GHEA Grapalat" w:hAnsi="GHEA Grapalat"/>
                <w:sz w:val="22"/>
                <w:szCs w:val="22"/>
                <w:lang w:val="en-US"/>
              </w:rPr>
              <w:t>նոր</w:t>
            </w:r>
            <w:r w:rsidRPr="00711A89">
              <w:rPr>
                <w:rFonts w:ascii="GHEA Grapalat" w:hAnsi="GHEA Grapalat"/>
                <w:sz w:val="22"/>
                <w:szCs w:val="22"/>
                <w:lang w:val="af-ZA"/>
              </w:rPr>
              <w:t xml:space="preserve"> 2 </w:t>
            </w:r>
            <w:r w:rsidRPr="00711A89">
              <w:rPr>
                <w:rFonts w:ascii="GHEA Grapalat" w:hAnsi="GHEA Grapalat"/>
                <w:sz w:val="22"/>
                <w:szCs w:val="22"/>
                <w:lang w:val="en-US"/>
              </w:rPr>
              <w:t>ենթակետերով</w:t>
            </w:r>
            <w:r w:rsidRPr="00711A89">
              <w:rPr>
                <w:rFonts w:ascii="GHEA Grapalat" w:hAnsi="GHEA Grapalat"/>
                <w:sz w:val="22"/>
                <w:szCs w:val="22"/>
                <w:lang w:val="af-ZA"/>
              </w:rPr>
              <w:t xml:space="preserve"> </w:t>
            </w:r>
            <w:r w:rsidRPr="00711A89">
              <w:rPr>
                <w:rFonts w:ascii="GHEA Grapalat" w:hAnsi="GHEA Grapalat"/>
                <w:sz w:val="22"/>
                <w:szCs w:val="22"/>
                <w:lang w:val="en-US"/>
              </w:rPr>
              <w:t>հետևյալ</w:t>
            </w:r>
            <w:r w:rsidRPr="00711A89">
              <w:rPr>
                <w:rFonts w:ascii="GHEA Grapalat" w:hAnsi="GHEA Grapalat"/>
                <w:sz w:val="22"/>
                <w:szCs w:val="22"/>
                <w:lang w:val="af-ZA"/>
              </w:rPr>
              <w:t xml:space="preserve"> </w:t>
            </w:r>
            <w:r w:rsidRPr="00711A89">
              <w:rPr>
                <w:rFonts w:ascii="GHEA Grapalat" w:hAnsi="GHEA Grapalat"/>
                <w:sz w:val="22"/>
                <w:szCs w:val="22"/>
                <w:lang w:val="en-US"/>
              </w:rPr>
              <w:t>բովանդակությամբ</w:t>
            </w:r>
            <w:r w:rsidRPr="00711A89">
              <w:rPr>
                <w:rFonts w:ascii="GHEA Grapalat" w:hAnsi="GHEA Grapalat"/>
                <w:sz w:val="22"/>
                <w:szCs w:val="22"/>
                <w:lang w:val="af-ZA"/>
              </w:rPr>
              <w:t>.</w:t>
            </w:r>
          </w:p>
          <w:p w:rsidR="00711A89" w:rsidRPr="00711A89" w:rsidRDefault="00711A89" w:rsidP="00711A89">
            <w:pPr>
              <w:spacing w:line="276" w:lineRule="auto"/>
              <w:ind w:firstLine="426"/>
              <w:jc w:val="both"/>
              <w:rPr>
                <w:rFonts w:ascii="GHEA Grapalat" w:hAnsi="GHEA Grapalat" w:cs="Sylfaen"/>
                <w:sz w:val="22"/>
                <w:lang w:val="af-ZA"/>
              </w:rPr>
            </w:pPr>
            <w:r w:rsidRPr="00711A89">
              <w:rPr>
                <w:rFonts w:ascii="GHEA Grapalat" w:hAnsi="GHEA Grapalat"/>
                <w:sz w:val="22"/>
                <w:szCs w:val="22"/>
                <w:lang w:val="af-ZA"/>
              </w:rPr>
              <w:t>«-</w:t>
            </w:r>
            <w:r w:rsidRPr="00711A89">
              <w:rPr>
                <w:rFonts w:ascii="GHEA Grapalat" w:hAnsi="GHEA Grapalat"/>
                <w:sz w:val="22"/>
                <w:szCs w:val="22"/>
                <w:lang w:val="hy-AM"/>
              </w:rPr>
              <w:t xml:space="preserve">վարչապետին առաջարկություններ է </w:t>
            </w:r>
            <w:r w:rsidRPr="00711A89">
              <w:rPr>
                <w:rFonts w:ascii="GHEA Grapalat" w:hAnsi="GHEA Grapalat"/>
                <w:sz w:val="22"/>
                <w:szCs w:val="22"/>
                <w:lang w:val="en-US"/>
              </w:rPr>
              <w:t>ներկայացնում</w:t>
            </w:r>
            <w:r w:rsidRPr="00711A89">
              <w:rPr>
                <w:rFonts w:ascii="GHEA Grapalat" w:hAnsi="GHEA Grapalat"/>
                <w:sz w:val="22"/>
                <w:szCs w:val="22"/>
                <w:lang w:val="af-ZA"/>
              </w:rPr>
              <w:t xml:space="preserve"> </w:t>
            </w:r>
            <w:r w:rsidRPr="00711A89">
              <w:rPr>
                <w:rFonts w:ascii="GHEA Grapalat" w:hAnsi="GHEA Grapalat" w:cs="Sylfaen"/>
                <w:sz w:val="22"/>
                <w:szCs w:val="22"/>
                <w:lang w:val="hy-AM"/>
              </w:rPr>
              <w:t>Նախարարությանը ենթակա մարմնի ղեկավարին նշանակ</w:t>
            </w:r>
            <w:r w:rsidRPr="00711A89">
              <w:rPr>
                <w:rFonts w:ascii="GHEA Grapalat" w:hAnsi="GHEA Grapalat" w:cs="Sylfaen"/>
                <w:sz w:val="22"/>
                <w:szCs w:val="22"/>
                <w:lang w:val="en-US"/>
              </w:rPr>
              <w:t>ելու</w:t>
            </w:r>
            <w:r w:rsidRPr="00711A89">
              <w:rPr>
                <w:rFonts w:ascii="GHEA Grapalat" w:hAnsi="GHEA Grapalat" w:cs="Sylfaen"/>
                <w:sz w:val="22"/>
                <w:szCs w:val="22"/>
                <w:lang w:val="af-ZA"/>
              </w:rPr>
              <w:t xml:space="preserve"> </w:t>
            </w:r>
            <w:r w:rsidRPr="00711A89">
              <w:rPr>
                <w:rFonts w:ascii="GHEA Grapalat" w:hAnsi="GHEA Grapalat" w:cs="Sylfaen"/>
                <w:sz w:val="22"/>
                <w:szCs w:val="22"/>
                <w:lang w:val="en-US"/>
              </w:rPr>
              <w:t>մասին</w:t>
            </w:r>
            <w:r w:rsidRPr="00711A89">
              <w:rPr>
                <w:rFonts w:ascii="GHEA Grapalat" w:hAnsi="GHEA Grapalat" w:cs="Sylfaen"/>
                <w:sz w:val="22"/>
                <w:szCs w:val="22"/>
                <w:lang w:val="af-ZA"/>
              </w:rPr>
              <w:t>».</w:t>
            </w:r>
          </w:p>
          <w:p w:rsidR="003732E6" w:rsidRPr="00383F60" w:rsidRDefault="00711A89" w:rsidP="00711A89">
            <w:pPr>
              <w:spacing w:line="276" w:lineRule="auto"/>
              <w:ind w:firstLine="426"/>
              <w:jc w:val="both"/>
              <w:rPr>
                <w:rFonts w:ascii="GHEA Grapalat" w:hAnsi="GHEA Grapalat" w:cs="Sylfaen"/>
                <w:sz w:val="22"/>
                <w:lang w:val="af-ZA"/>
              </w:rPr>
            </w:pPr>
            <w:r w:rsidRPr="00711A89">
              <w:rPr>
                <w:rFonts w:ascii="GHEA Grapalat" w:hAnsi="GHEA Grapalat" w:cs="Sylfaen"/>
                <w:sz w:val="22"/>
                <w:szCs w:val="22"/>
                <w:lang w:val="af-ZA"/>
              </w:rPr>
              <w:t>«-</w:t>
            </w:r>
            <w:r w:rsidRPr="00711A89">
              <w:rPr>
                <w:rFonts w:ascii="GHEA Grapalat" w:hAnsi="GHEA Grapalat" w:cs="Sylfaen"/>
                <w:sz w:val="22"/>
                <w:szCs w:val="22"/>
                <w:lang w:val="hy-AM"/>
              </w:rPr>
              <w:t>նշանակում և ազատում է Նախարարությանը ենթակա մարմնի ղեկավարի տեղակալին</w:t>
            </w:r>
            <w:r w:rsidRPr="00711A89">
              <w:rPr>
                <w:rFonts w:ascii="GHEA Grapalat" w:hAnsi="GHEA Grapalat" w:cs="Sylfaen"/>
                <w:sz w:val="22"/>
                <w:szCs w:val="22"/>
                <w:lang w:val="en-US"/>
              </w:rPr>
              <w:t>՝</w:t>
            </w:r>
            <w:r w:rsidRPr="00711A89">
              <w:rPr>
                <w:rFonts w:ascii="GHEA Grapalat" w:hAnsi="GHEA Grapalat" w:cs="Sylfaen"/>
                <w:sz w:val="22"/>
                <w:szCs w:val="22"/>
                <w:lang w:val="hy-AM"/>
              </w:rPr>
              <w:t xml:space="preserve"> ղեկավարի առաջարկությամբ</w:t>
            </w:r>
            <w:r w:rsidRPr="00711A89">
              <w:rPr>
                <w:rFonts w:ascii="GHEA Grapalat" w:hAnsi="GHEA Grapalat" w:cs="Sylfaen"/>
                <w:sz w:val="22"/>
                <w:szCs w:val="22"/>
                <w:lang w:val="af-ZA"/>
              </w:rPr>
              <w:t>»</w:t>
            </w:r>
            <w:r w:rsidRPr="00711A89">
              <w:rPr>
                <w:rFonts w:ascii="GHEA Grapalat" w:hAnsi="GHEA Grapalat" w:cs="Sylfaen"/>
                <w:sz w:val="22"/>
                <w:szCs w:val="22"/>
                <w:lang w:val="hy-AM"/>
              </w:rPr>
              <w:t>:</w:t>
            </w:r>
          </w:p>
        </w:tc>
        <w:tc>
          <w:tcPr>
            <w:tcW w:w="2233" w:type="dxa"/>
            <w:tcBorders>
              <w:top w:val="single" w:sz="4" w:space="0" w:color="auto"/>
              <w:left w:val="nil"/>
              <w:bottom w:val="single" w:sz="4" w:space="0" w:color="auto"/>
              <w:right w:val="single" w:sz="4" w:space="0" w:color="auto"/>
            </w:tcBorders>
            <w:noWrap/>
            <w:vAlign w:val="center"/>
          </w:tcPr>
          <w:p w:rsidR="003732E6" w:rsidRPr="00B358AA" w:rsidRDefault="00B358AA"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3732E6" w:rsidRPr="005305F8" w:rsidRDefault="00CC34EA" w:rsidP="00CC34EA">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Պետական կառավարման համակարգի մարմնի կանոնադրության օրինակելի ձևը մշակելիս ցուցաբերվել է համակարգային մոտեցում՝ նպատակ ունենալով խուսափել օրենքով արդեն իսկ ամրագրված դրույթներն</w:t>
            </w:r>
            <w:r w:rsidR="009904AA">
              <w:rPr>
                <w:rFonts w:ascii="GHEA Grapalat" w:eastAsia="Calibri" w:hAnsi="GHEA Grapalat"/>
                <w:sz w:val="22"/>
                <w:lang w:val="hy-AM" w:eastAsia="en-US"/>
              </w:rPr>
              <w:t xml:space="preserve"> </w:t>
            </w:r>
            <w:r>
              <w:rPr>
                <w:rFonts w:ascii="GHEA Grapalat" w:eastAsia="Calibri" w:hAnsi="GHEA Grapalat"/>
                <w:sz w:val="22"/>
                <w:lang w:val="hy-AM" w:eastAsia="en-US"/>
              </w:rPr>
              <w:t>անհարկի կրկնելուց:</w:t>
            </w: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11A89" w:rsidRPr="00383F60" w:rsidRDefault="00711A89" w:rsidP="00711A89">
            <w:pPr>
              <w:pStyle w:val="NoSpacing1"/>
              <w:spacing w:line="276" w:lineRule="auto"/>
              <w:jc w:val="center"/>
              <w:rPr>
                <w:color w:val="000000"/>
                <w:shd w:val="clear" w:color="auto" w:fill="FFFFFF"/>
                <w:lang w:val="af-ZA"/>
              </w:rPr>
            </w:pPr>
            <w:r w:rsidRPr="00674168">
              <w:rPr>
                <w:color w:val="000000"/>
                <w:shd w:val="clear" w:color="auto" w:fill="FFFFFF"/>
              </w:rPr>
              <w:t>ՀՀ</w:t>
            </w:r>
            <w:r w:rsidRPr="00383F60">
              <w:rPr>
                <w:color w:val="000000"/>
                <w:shd w:val="clear" w:color="auto" w:fill="FFFFFF"/>
                <w:lang w:val="af-ZA"/>
              </w:rPr>
              <w:t xml:space="preserve"> </w:t>
            </w:r>
            <w:r w:rsidRPr="00711A89">
              <w:rPr>
                <w:color w:val="000000"/>
                <w:shd w:val="clear" w:color="auto" w:fill="FFFFFF"/>
              </w:rPr>
              <w:t>Էներգետիկ</w:t>
            </w:r>
            <w:r w:rsidRPr="00383F60">
              <w:rPr>
                <w:color w:val="000000"/>
                <w:shd w:val="clear" w:color="auto" w:fill="FFFFFF"/>
                <w:lang w:val="af-ZA"/>
              </w:rPr>
              <w:t xml:space="preserve"> </w:t>
            </w:r>
            <w:r w:rsidRPr="00711A89">
              <w:rPr>
                <w:color w:val="000000"/>
                <w:shd w:val="clear" w:color="auto" w:fill="FFFFFF"/>
              </w:rPr>
              <w:t>ենթակառուցվածքների</w:t>
            </w:r>
            <w:r w:rsidRPr="00383F60">
              <w:rPr>
                <w:color w:val="000000"/>
                <w:shd w:val="clear" w:color="auto" w:fill="FFFFFF"/>
                <w:lang w:val="af-ZA"/>
              </w:rPr>
              <w:t xml:space="preserve"> </w:t>
            </w:r>
            <w:r w:rsidRPr="00711A89">
              <w:rPr>
                <w:color w:val="000000"/>
                <w:shd w:val="clear" w:color="auto" w:fill="FFFFFF"/>
              </w:rPr>
              <w:t>և</w:t>
            </w:r>
            <w:r w:rsidRPr="00383F60">
              <w:rPr>
                <w:color w:val="000000"/>
                <w:shd w:val="clear" w:color="auto" w:fill="FFFFFF"/>
                <w:lang w:val="af-ZA"/>
              </w:rPr>
              <w:t xml:space="preserve"> </w:t>
            </w:r>
            <w:r w:rsidRPr="00711A89">
              <w:rPr>
                <w:color w:val="000000"/>
                <w:shd w:val="clear" w:color="auto" w:fill="FFFFFF"/>
              </w:rPr>
              <w:t>բնական</w:t>
            </w:r>
            <w:r w:rsidRPr="00383F60">
              <w:rPr>
                <w:color w:val="000000"/>
                <w:shd w:val="clear" w:color="auto" w:fill="FFFFFF"/>
                <w:lang w:val="af-ZA"/>
              </w:rPr>
              <w:t xml:space="preserve"> </w:t>
            </w:r>
            <w:r w:rsidRPr="00711A89">
              <w:rPr>
                <w:color w:val="000000"/>
                <w:shd w:val="clear" w:color="auto" w:fill="FFFFFF"/>
              </w:rPr>
              <w:t>պաշարների</w:t>
            </w:r>
            <w:r w:rsidRPr="00383F60">
              <w:rPr>
                <w:color w:val="000000"/>
                <w:shd w:val="clear" w:color="auto" w:fill="FFFFFF"/>
                <w:lang w:val="af-ZA"/>
              </w:rPr>
              <w:t xml:space="preserve"> </w:t>
            </w:r>
            <w:r w:rsidRPr="00674168">
              <w:rPr>
                <w:color w:val="000000"/>
                <w:shd w:val="clear" w:color="auto" w:fill="FFFFFF"/>
              </w:rPr>
              <w:t>նախարարություն</w:t>
            </w:r>
          </w:p>
          <w:p w:rsidR="003732E6" w:rsidRPr="00711A89" w:rsidRDefault="00711A89" w:rsidP="00A76C29">
            <w:pPr>
              <w:pStyle w:val="NoSpacing1"/>
              <w:spacing w:line="276" w:lineRule="auto"/>
              <w:jc w:val="center"/>
              <w:rPr>
                <w:color w:val="000000"/>
                <w:shd w:val="clear" w:color="auto" w:fill="FFFFFF"/>
              </w:rPr>
            </w:pPr>
            <w:r w:rsidRPr="00674168">
              <w:rPr>
                <w:color w:val="000000"/>
                <w:shd w:val="clear" w:color="auto" w:fill="FFFFFF"/>
              </w:rPr>
              <w:t>1</w:t>
            </w:r>
            <w:r>
              <w:rPr>
                <w:color w:val="000000"/>
                <w:shd w:val="clear" w:color="auto" w:fill="FFFFFF"/>
              </w:rPr>
              <w:t>9</w:t>
            </w:r>
            <w:r w:rsidRPr="00674168">
              <w:rPr>
                <w:color w:val="000000"/>
                <w:shd w:val="clear" w:color="auto" w:fill="FFFFFF"/>
              </w:rPr>
              <w:t>.0</w:t>
            </w:r>
            <w:r>
              <w:rPr>
                <w:color w:val="000000"/>
                <w:shd w:val="clear" w:color="auto" w:fill="FFFFFF"/>
              </w:rPr>
              <w:t>3</w:t>
            </w:r>
            <w:r w:rsidRPr="00674168">
              <w:rPr>
                <w:color w:val="000000"/>
                <w:shd w:val="clear" w:color="auto" w:fill="FFFFFF"/>
              </w:rPr>
              <w:t>.2018թ. թիվ</w:t>
            </w:r>
            <w:r w:rsidRPr="00711A89">
              <w:rPr>
                <w:color w:val="000000"/>
                <w:shd w:val="clear" w:color="auto" w:fill="FFFFFF"/>
              </w:rPr>
              <w:br/>
              <w:t>05/13.1/1420-18</w:t>
            </w:r>
            <w:r w:rsidRPr="00825FFB">
              <w:rPr>
                <w:color w:val="000000"/>
                <w:shd w:val="clear" w:color="auto" w:fill="FFFFFF"/>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68304A"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8503CE" w:rsidRPr="00383F60" w:rsidRDefault="008503CE" w:rsidP="008503CE">
            <w:pPr>
              <w:pStyle w:val="NoSpacing1"/>
              <w:spacing w:line="276" w:lineRule="auto"/>
              <w:jc w:val="center"/>
              <w:rPr>
                <w:color w:val="000000"/>
                <w:shd w:val="clear" w:color="auto" w:fill="FFFFFF"/>
                <w:lang w:val="af-ZA"/>
              </w:rPr>
            </w:pPr>
            <w:r w:rsidRPr="008503CE">
              <w:rPr>
                <w:color w:val="000000"/>
                <w:shd w:val="clear" w:color="auto" w:fill="FFFFFF"/>
              </w:rPr>
              <w:t>ՀՀ</w:t>
            </w:r>
            <w:r w:rsidRPr="00383F60">
              <w:rPr>
                <w:color w:val="000000"/>
                <w:shd w:val="clear" w:color="auto" w:fill="FFFFFF"/>
                <w:lang w:val="af-ZA"/>
              </w:rPr>
              <w:t xml:space="preserve"> </w:t>
            </w:r>
            <w:r w:rsidRPr="008503CE">
              <w:rPr>
                <w:color w:val="000000"/>
                <w:shd w:val="clear" w:color="auto" w:fill="FFFFFF"/>
              </w:rPr>
              <w:t>սպորտի</w:t>
            </w:r>
            <w:r w:rsidRPr="00383F60">
              <w:rPr>
                <w:color w:val="000000"/>
                <w:shd w:val="clear" w:color="auto" w:fill="FFFFFF"/>
                <w:lang w:val="af-ZA"/>
              </w:rPr>
              <w:t xml:space="preserve"> </w:t>
            </w:r>
            <w:r w:rsidRPr="008503CE">
              <w:rPr>
                <w:color w:val="000000"/>
                <w:shd w:val="clear" w:color="auto" w:fill="FFFFFF"/>
              </w:rPr>
              <w:t>և</w:t>
            </w:r>
            <w:r w:rsidRPr="00383F60">
              <w:rPr>
                <w:color w:val="000000"/>
                <w:shd w:val="clear" w:color="auto" w:fill="FFFFFF"/>
                <w:lang w:val="af-ZA"/>
              </w:rPr>
              <w:t xml:space="preserve"> </w:t>
            </w:r>
            <w:r w:rsidRPr="008503CE">
              <w:rPr>
                <w:color w:val="000000"/>
                <w:shd w:val="clear" w:color="auto" w:fill="FFFFFF"/>
              </w:rPr>
              <w:t>երիտասարդության</w:t>
            </w:r>
            <w:r w:rsidRPr="00383F60">
              <w:rPr>
                <w:color w:val="000000"/>
                <w:shd w:val="clear" w:color="auto" w:fill="FFFFFF"/>
                <w:lang w:val="af-ZA"/>
              </w:rPr>
              <w:t xml:space="preserve"> </w:t>
            </w:r>
            <w:r w:rsidRPr="008503CE">
              <w:rPr>
                <w:color w:val="000000"/>
                <w:shd w:val="clear" w:color="auto" w:fill="FFFFFF"/>
              </w:rPr>
              <w:t>հարցերի</w:t>
            </w:r>
            <w:r w:rsidRPr="00383F60">
              <w:rPr>
                <w:color w:val="000000"/>
                <w:shd w:val="clear" w:color="auto" w:fill="FFFFFF"/>
                <w:lang w:val="af-ZA"/>
              </w:rPr>
              <w:t xml:space="preserve"> </w:t>
            </w:r>
            <w:r w:rsidRPr="008503CE">
              <w:rPr>
                <w:color w:val="000000"/>
                <w:shd w:val="clear" w:color="auto" w:fill="FFFFFF"/>
              </w:rPr>
              <w:t>նախարարություն</w:t>
            </w:r>
          </w:p>
          <w:p w:rsidR="003732E6" w:rsidRPr="008503CE" w:rsidRDefault="008503CE" w:rsidP="000C25DA">
            <w:pPr>
              <w:pStyle w:val="NoSpacing1"/>
              <w:spacing w:line="276" w:lineRule="auto"/>
              <w:jc w:val="center"/>
              <w:rPr>
                <w:color w:val="000000"/>
                <w:shd w:val="clear" w:color="auto" w:fill="FFFFFF"/>
              </w:rPr>
            </w:pPr>
            <w:r w:rsidRPr="008503CE">
              <w:rPr>
                <w:color w:val="000000"/>
                <w:shd w:val="clear" w:color="auto" w:fill="FFFFFF"/>
              </w:rPr>
              <w:t>19.03.2018թ. թիվ</w:t>
            </w:r>
            <w:r w:rsidRPr="008503CE">
              <w:rPr>
                <w:color w:val="000000"/>
                <w:shd w:val="clear" w:color="auto" w:fill="FFFFFF"/>
              </w:rPr>
              <w:br/>
              <w:t>1/10/406-18 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276067"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017A70" w:rsidRPr="00017A70" w:rsidRDefault="00017A70" w:rsidP="00017A70">
            <w:pPr>
              <w:pStyle w:val="NoSpacing1"/>
              <w:spacing w:line="276" w:lineRule="auto"/>
              <w:jc w:val="center"/>
              <w:rPr>
                <w:color w:val="000000"/>
                <w:shd w:val="clear" w:color="auto" w:fill="FFFFFF"/>
                <w:lang w:val="af-ZA"/>
              </w:rPr>
            </w:pPr>
            <w:r w:rsidRPr="00017A70">
              <w:rPr>
                <w:color w:val="000000"/>
                <w:shd w:val="clear" w:color="auto" w:fill="FFFFFF"/>
              </w:rPr>
              <w:t>ՀՀ</w:t>
            </w:r>
            <w:r w:rsidRPr="00017A70">
              <w:rPr>
                <w:color w:val="000000"/>
                <w:shd w:val="clear" w:color="auto" w:fill="FFFFFF"/>
                <w:lang w:val="af-ZA"/>
              </w:rPr>
              <w:t xml:space="preserve"> </w:t>
            </w:r>
            <w:r w:rsidRPr="00017A70">
              <w:rPr>
                <w:color w:val="000000"/>
                <w:shd w:val="clear" w:color="auto" w:fill="FFFFFF"/>
              </w:rPr>
              <w:t>բնապահպանության</w:t>
            </w:r>
            <w:r w:rsidRPr="00017A70">
              <w:rPr>
                <w:color w:val="000000"/>
                <w:shd w:val="clear" w:color="auto" w:fill="FFFFFF"/>
                <w:lang w:val="af-ZA"/>
              </w:rPr>
              <w:t xml:space="preserve"> </w:t>
            </w:r>
            <w:r w:rsidRPr="00017A70">
              <w:rPr>
                <w:color w:val="000000"/>
                <w:shd w:val="clear" w:color="auto" w:fill="FFFFFF"/>
              </w:rPr>
              <w:t>նախարարություն</w:t>
            </w:r>
          </w:p>
          <w:p w:rsidR="003732E6" w:rsidRPr="00017A70" w:rsidRDefault="00017A70" w:rsidP="00FA520A">
            <w:pPr>
              <w:pStyle w:val="NoSpacing1"/>
              <w:spacing w:line="276" w:lineRule="auto"/>
              <w:jc w:val="center"/>
              <w:rPr>
                <w:color w:val="000000"/>
                <w:shd w:val="clear" w:color="auto" w:fill="FFFFFF"/>
                <w:lang w:val="af-ZA"/>
              </w:rPr>
            </w:pPr>
            <w:r w:rsidRPr="00017A70">
              <w:rPr>
                <w:color w:val="000000"/>
                <w:shd w:val="clear" w:color="auto" w:fill="FFFFFF"/>
              </w:rPr>
              <w:lastRenderedPageBreak/>
              <w:t>19.03.2018թ. թիվ</w:t>
            </w:r>
            <w:r w:rsidRPr="00017A70">
              <w:rPr>
                <w:color w:val="000000"/>
                <w:shd w:val="clear" w:color="auto" w:fill="FFFFFF"/>
              </w:rPr>
              <w:br/>
              <w:t>1/04.3/10576-18 գրություն</w:t>
            </w:r>
          </w:p>
        </w:tc>
        <w:tc>
          <w:tcPr>
            <w:tcW w:w="4994" w:type="dxa"/>
            <w:tcBorders>
              <w:top w:val="single" w:sz="4" w:space="0" w:color="auto"/>
              <w:left w:val="nil"/>
              <w:bottom w:val="single" w:sz="4" w:space="0" w:color="auto"/>
              <w:right w:val="single" w:sz="4" w:space="0" w:color="auto"/>
            </w:tcBorders>
            <w:noWrap/>
            <w:vAlign w:val="center"/>
          </w:tcPr>
          <w:p w:rsidR="00017A70" w:rsidRPr="0012763C" w:rsidRDefault="00017A70" w:rsidP="00017A70">
            <w:pPr>
              <w:numPr>
                <w:ilvl w:val="0"/>
                <w:numId w:val="21"/>
              </w:numPr>
              <w:tabs>
                <w:tab w:val="left" w:pos="540"/>
              </w:tabs>
              <w:spacing w:line="276" w:lineRule="auto"/>
              <w:ind w:left="0" w:firstLine="343"/>
              <w:jc w:val="both"/>
              <w:rPr>
                <w:rFonts w:ascii="GHEA Grapalat" w:hAnsi="GHEA Grapalat" w:cs="Sylfaen"/>
                <w:i/>
                <w:sz w:val="22"/>
                <w:lang w:val="af-ZA"/>
              </w:rPr>
            </w:pPr>
            <w:r w:rsidRPr="0012763C">
              <w:rPr>
                <w:rFonts w:ascii="GHEA Grapalat" w:hAnsi="GHEA Grapalat"/>
                <w:i/>
                <w:sz w:val="22"/>
                <w:szCs w:val="22"/>
              </w:rPr>
              <w:lastRenderedPageBreak/>
              <w:t>Որոշման</w:t>
            </w:r>
            <w:r w:rsidRPr="0012763C">
              <w:rPr>
                <w:rFonts w:ascii="GHEA Grapalat" w:hAnsi="GHEA Grapalat"/>
                <w:i/>
                <w:sz w:val="22"/>
                <w:szCs w:val="22"/>
                <w:lang w:val="af-ZA"/>
              </w:rPr>
              <w:t xml:space="preserve"> N 1 </w:t>
            </w:r>
            <w:r w:rsidRPr="0012763C">
              <w:rPr>
                <w:rFonts w:ascii="GHEA Grapalat" w:hAnsi="GHEA Grapalat"/>
                <w:i/>
                <w:sz w:val="22"/>
                <w:szCs w:val="22"/>
              </w:rPr>
              <w:t>Հավելվածի՝</w:t>
            </w:r>
            <w:r w:rsidRPr="0012763C">
              <w:rPr>
                <w:rFonts w:ascii="GHEA Grapalat" w:hAnsi="GHEA Grapalat"/>
                <w:i/>
                <w:sz w:val="22"/>
                <w:szCs w:val="22"/>
                <w:lang w:val="af-ZA"/>
              </w:rPr>
              <w:t xml:space="preserve"> </w:t>
            </w:r>
          </w:p>
          <w:p w:rsidR="00017A70" w:rsidRPr="0012763C" w:rsidRDefault="0012763C" w:rsidP="0012763C">
            <w:pPr>
              <w:tabs>
                <w:tab w:val="left" w:pos="540"/>
              </w:tabs>
              <w:spacing w:line="276" w:lineRule="auto"/>
              <w:ind w:firstLine="343"/>
              <w:jc w:val="both"/>
              <w:rPr>
                <w:rFonts w:ascii="GHEA Grapalat" w:hAnsi="GHEA Grapalat" w:cs="Sylfaen"/>
                <w:i/>
                <w:sz w:val="22"/>
                <w:lang w:val="af-ZA"/>
              </w:rPr>
            </w:pPr>
            <w:r w:rsidRPr="0012763C">
              <w:rPr>
                <w:rFonts w:ascii="GHEA Grapalat" w:hAnsi="GHEA Grapalat" w:cs="Sylfaen"/>
                <w:sz w:val="22"/>
                <w:szCs w:val="22"/>
                <w:lang w:val="af-ZA"/>
              </w:rPr>
              <w:t>1</w:t>
            </w:r>
            <w:r w:rsidRPr="0012763C">
              <w:rPr>
                <w:rFonts w:ascii="GHEA Grapalat" w:hAnsi="GHEA Grapalat" w:cs="Sylfaen"/>
                <w:sz w:val="22"/>
                <w:szCs w:val="22"/>
                <w:lang w:val="hy-AM"/>
              </w:rPr>
              <w:t>)</w:t>
            </w:r>
            <w:r w:rsidRPr="0012763C">
              <w:rPr>
                <w:rFonts w:ascii="GHEA Grapalat" w:hAnsi="GHEA Grapalat" w:cs="Sylfaen"/>
                <w:sz w:val="22"/>
                <w:szCs w:val="22"/>
                <w:lang w:val="af-ZA"/>
              </w:rPr>
              <w:t xml:space="preserve"> </w:t>
            </w:r>
            <w:r w:rsidR="00017A70" w:rsidRPr="0012763C">
              <w:rPr>
                <w:rFonts w:ascii="GHEA Grapalat" w:hAnsi="GHEA Grapalat" w:cs="Sylfaen"/>
                <w:sz w:val="22"/>
                <w:szCs w:val="22"/>
                <w:lang w:val="af-ZA"/>
              </w:rPr>
              <w:t>19-</w:t>
            </w:r>
            <w:r w:rsidR="00017A70" w:rsidRPr="0012763C">
              <w:rPr>
                <w:rFonts w:ascii="GHEA Grapalat" w:hAnsi="GHEA Grapalat" w:cs="Sylfaen"/>
                <w:sz w:val="22"/>
                <w:szCs w:val="22"/>
              </w:rPr>
              <w:t>րդ</w:t>
            </w:r>
            <w:r w:rsidR="00017A70" w:rsidRPr="0012763C">
              <w:rPr>
                <w:rFonts w:ascii="GHEA Grapalat" w:hAnsi="GHEA Grapalat" w:cs="Sylfaen"/>
                <w:sz w:val="22"/>
                <w:szCs w:val="22"/>
                <w:lang w:val="af-ZA"/>
              </w:rPr>
              <w:t xml:space="preserve"> </w:t>
            </w:r>
            <w:r w:rsidR="00017A70" w:rsidRPr="0012763C">
              <w:rPr>
                <w:rFonts w:ascii="GHEA Grapalat" w:hAnsi="GHEA Grapalat" w:cs="Sylfaen"/>
                <w:sz w:val="22"/>
                <w:szCs w:val="22"/>
              </w:rPr>
              <w:t>կետը</w:t>
            </w:r>
            <w:r w:rsidR="00017A70" w:rsidRPr="0012763C">
              <w:rPr>
                <w:rFonts w:ascii="GHEA Grapalat" w:hAnsi="GHEA Grapalat" w:cs="Sylfaen"/>
                <w:sz w:val="22"/>
                <w:szCs w:val="22"/>
                <w:lang w:val="af-ZA"/>
              </w:rPr>
              <w:t xml:space="preserve"> </w:t>
            </w:r>
            <w:r w:rsidR="00017A70" w:rsidRPr="0012763C">
              <w:rPr>
                <w:rFonts w:ascii="GHEA Grapalat" w:hAnsi="GHEA Grapalat" w:cs="Sylfaen"/>
                <w:sz w:val="22"/>
                <w:szCs w:val="22"/>
              </w:rPr>
              <w:t>լրացնել</w:t>
            </w:r>
            <w:r w:rsidR="00017A70" w:rsidRPr="0012763C">
              <w:rPr>
                <w:rFonts w:ascii="GHEA Grapalat" w:hAnsi="GHEA Grapalat" w:cs="Sylfaen"/>
                <w:sz w:val="22"/>
                <w:szCs w:val="22"/>
                <w:lang w:val="af-ZA"/>
              </w:rPr>
              <w:t xml:space="preserve"> </w:t>
            </w:r>
            <w:r w:rsidR="00017A70" w:rsidRPr="0012763C">
              <w:rPr>
                <w:rFonts w:ascii="GHEA Grapalat" w:hAnsi="GHEA Grapalat"/>
                <w:color w:val="000000"/>
                <w:sz w:val="22"/>
                <w:szCs w:val="22"/>
              </w:rPr>
              <w:t>հետևյալ</w:t>
            </w:r>
            <w:r w:rsidR="00017A70" w:rsidRPr="0012763C">
              <w:rPr>
                <w:rFonts w:ascii="GHEA Grapalat" w:hAnsi="GHEA Grapalat"/>
                <w:color w:val="000000"/>
                <w:sz w:val="22"/>
                <w:szCs w:val="22"/>
                <w:lang w:val="af-ZA"/>
              </w:rPr>
              <w:t xml:space="preserve"> </w:t>
            </w:r>
            <w:r w:rsidR="00017A70" w:rsidRPr="0012763C">
              <w:rPr>
                <w:rFonts w:ascii="GHEA Grapalat" w:hAnsi="GHEA Grapalat"/>
                <w:color w:val="000000"/>
                <w:sz w:val="22"/>
                <w:szCs w:val="22"/>
              </w:rPr>
              <w:lastRenderedPageBreak/>
              <w:t>բովանդակությամբ</w:t>
            </w:r>
            <w:r w:rsidR="00017A70" w:rsidRPr="0012763C">
              <w:rPr>
                <w:rFonts w:ascii="GHEA Grapalat" w:hAnsi="GHEA Grapalat"/>
                <w:color w:val="000000"/>
                <w:sz w:val="22"/>
                <w:szCs w:val="22"/>
                <w:lang w:val="af-ZA"/>
              </w:rPr>
              <w:t xml:space="preserve"> </w:t>
            </w:r>
            <w:r w:rsidR="00017A70" w:rsidRPr="0012763C">
              <w:rPr>
                <w:rFonts w:ascii="GHEA Grapalat" w:hAnsi="GHEA Grapalat"/>
                <w:color w:val="000000"/>
                <w:sz w:val="22"/>
                <w:szCs w:val="22"/>
              </w:rPr>
              <w:t>նոր՝</w:t>
            </w:r>
            <w:r w:rsidR="00017A70" w:rsidRPr="0012763C">
              <w:rPr>
                <w:rFonts w:ascii="GHEA Grapalat" w:hAnsi="GHEA Grapalat"/>
                <w:color w:val="000000"/>
                <w:sz w:val="22"/>
                <w:szCs w:val="22"/>
                <w:lang w:val="af-ZA"/>
              </w:rPr>
              <w:t xml:space="preserve"> 16-</w:t>
            </w:r>
            <w:r w:rsidR="00017A70" w:rsidRPr="0012763C">
              <w:rPr>
                <w:rFonts w:ascii="GHEA Grapalat" w:hAnsi="GHEA Grapalat"/>
                <w:color w:val="000000"/>
                <w:sz w:val="22"/>
                <w:szCs w:val="22"/>
              </w:rPr>
              <w:t>րդ</w:t>
            </w:r>
            <w:r w:rsidR="00017A70" w:rsidRPr="0012763C">
              <w:rPr>
                <w:rFonts w:ascii="GHEA Grapalat" w:hAnsi="GHEA Grapalat"/>
                <w:color w:val="000000"/>
                <w:sz w:val="22"/>
                <w:szCs w:val="22"/>
                <w:lang w:val="af-ZA"/>
              </w:rPr>
              <w:t xml:space="preserve"> </w:t>
            </w:r>
            <w:r w:rsidR="00017A70" w:rsidRPr="0012763C">
              <w:rPr>
                <w:rFonts w:ascii="GHEA Grapalat" w:hAnsi="GHEA Grapalat"/>
                <w:color w:val="000000"/>
                <w:sz w:val="22"/>
                <w:szCs w:val="22"/>
              </w:rPr>
              <w:t>ենթակետով</w:t>
            </w:r>
            <w:r w:rsidR="00017A70" w:rsidRPr="0012763C">
              <w:rPr>
                <w:rFonts w:ascii="GHEA Grapalat" w:hAnsi="GHEA Grapalat"/>
                <w:color w:val="000000"/>
                <w:sz w:val="22"/>
                <w:szCs w:val="22"/>
                <w:lang w:val="af-ZA"/>
              </w:rPr>
              <w:t>.</w:t>
            </w:r>
          </w:p>
          <w:p w:rsidR="003732E6" w:rsidRPr="00383F60" w:rsidRDefault="00017A70" w:rsidP="00017A70">
            <w:pPr>
              <w:tabs>
                <w:tab w:val="left" w:pos="90"/>
                <w:tab w:val="left" w:pos="540"/>
              </w:tabs>
              <w:ind w:firstLine="343"/>
              <w:jc w:val="both"/>
              <w:rPr>
                <w:rFonts w:ascii="GHEA Grapalat" w:hAnsi="GHEA Grapalat" w:cs="Sylfaen"/>
                <w:sz w:val="22"/>
                <w:lang w:val="af-ZA"/>
              </w:rPr>
            </w:pPr>
            <w:r w:rsidRPr="00383F60">
              <w:rPr>
                <w:rFonts w:ascii="GHEA Grapalat" w:hAnsi="GHEA Grapalat"/>
                <w:sz w:val="22"/>
                <w:szCs w:val="22"/>
                <w:lang w:val="af-ZA"/>
              </w:rPr>
              <w:t>«</w:t>
            </w:r>
            <w:r w:rsidRPr="00383F60">
              <w:rPr>
                <w:rFonts w:ascii="GHEA Grapalat" w:hAnsi="GHEA Grapalat"/>
                <w:color w:val="000000"/>
                <w:sz w:val="22"/>
                <w:szCs w:val="22"/>
                <w:lang w:val="af-ZA"/>
              </w:rPr>
              <w:t xml:space="preserve">16) </w:t>
            </w:r>
            <w:r w:rsidRPr="0012763C">
              <w:rPr>
                <w:rFonts w:ascii="GHEA Grapalat" w:hAnsi="GHEA Grapalat" w:cs="Sylfaen"/>
                <w:sz w:val="22"/>
                <w:szCs w:val="22"/>
              </w:rPr>
              <w:t>իրականացնում</w:t>
            </w:r>
            <w:r w:rsidRPr="00383F60">
              <w:rPr>
                <w:rFonts w:ascii="GHEA Grapalat" w:hAnsi="GHEA Grapalat"/>
                <w:sz w:val="22"/>
                <w:szCs w:val="22"/>
                <w:lang w:val="af-ZA"/>
              </w:rPr>
              <w:t xml:space="preserve"> </w:t>
            </w:r>
            <w:r w:rsidRPr="0012763C">
              <w:rPr>
                <w:rFonts w:ascii="GHEA Grapalat" w:hAnsi="GHEA Grapalat" w:cs="Sylfaen"/>
                <w:sz w:val="22"/>
                <w:szCs w:val="22"/>
              </w:rPr>
              <w:t>է</w:t>
            </w:r>
            <w:r w:rsidRPr="00383F60">
              <w:rPr>
                <w:rFonts w:ascii="GHEA Grapalat" w:hAnsi="GHEA Grapalat"/>
                <w:sz w:val="22"/>
                <w:szCs w:val="22"/>
                <w:lang w:val="af-ZA"/>
              </w:rPr>
              <w:t xml:space="preserve"> </w:t>
            </w:r>
            <w:r w:rsidRPr="0012763C">
              <w:rPr>
                <w:rFonts w:ascii="GHEA Grapalat" w:hAnsi="GHEA Grapalat" w:cs="Sylfaen"/>
                <w:sz w:val="22"/>
                <w:szCs w:val="22"/>
              </w:rPr>
              <w:t>օրենքով</w:t>
            </w:r>
            <w:r w:rsidRPr="00383F60">
              <w:rPr>
                <w:rFonts w:ascii="GHEA Grapalat" w:hAnsi="GHEA Grapalat"/>
                <w:sz w:val="22"/>
                <w:szCs w:val="22"/>
                <w:lang w:val="af-ZA"/>
              </w:rPr>
              <w:t xml:space="preserve">, </w:t>
            </w:r>
            <w:r w:rsidRPr="0012763C">
              <w:rPr>
                <w:rFonts w:ascii="GHEA Grapalat" w:hAnsi="GHEA Grapalat" w:cs="Sylfaen"/>
                <w:sz w:val="22"/>
                <w:szCs w:val="22"/>
              </w:rPr>
              <w:t>իրավական</w:t>
            </w:r>
            <w:r w:rsidRPr="00383F60">
              <w:rPr>
                <w:rFonts w:ascii="GHEA Grapalat" w:hAnsi="GHEA Grapalat"/>
                <w:sz w:val="22"/>
                <w:szCs w:val="22"/>
                <w:lang w:val="af-ZA"/>
              </w:rPr>
              <w:t xml:space="preserve"> </w:t>
            </w:r>
            <w:r w:rsidRPr="0012763C">
              <w:rPr>
                <w:rFonts w:ascii="GHEA Grapalat" w:hAnsi="GHEA Grapalat" w:cs="Sylfaen"/>
                <w:sz w:val="22"/>
                <w:szCs w:val="22"/>
              </w:rPr>
              <w:t>այլ</w:t>
            </w:r>
            <w:r w:rsidRPr="00383F60">
              <w:rPr>
                <w:rFonts w:ascii="GHEA Grapalat" w:hAnsi="GHEA Grapalat"/>
                <w:sz w:val="22"/>
                <w:szCs w:val="22"/>
                <w:lang w:val="af-ZA"/>
              </w:rPr>
              <w:t xml:space="preserve"> </w:t>
            </w:r>
            <w:r w:rsidRPr="0012763C">
              <w:rPr>
                <w:rFonts w:ascii="GHEA Grapalat" w:hAnsi="GHEA Grapalat" w:cs="Sylfaen"/>
                <w:sz w:val="22"/>
                <w:szCs w:val="22"/>
              </w:rPr>
              <w:t>ակտերով</w:t>
            </w:r>
            <w:r w:rsidRPr="00383F60">
              <w:rPr>
                <w:rFonts w:ascii="GHEA Grapalat" w:hAnsi="GHEA Grapalat" w:cs="Sylfaen"/>
                <w:sz w:val="22"/>
                <w:szCs w:val="22"/>
                <w:lang w:val="af-ZA"/>
              </w:rPr>
              <w:t xml:space="preserve"> </w:t>
            </w:r>
            <w:r w:rsidRPr="0012763C">
              <w:rPr>
                <w:rFonts w:ascii="GHEA Grapalat" w:hAnsi="GHEA Grapalat" w:cs="Sylfaen"/>
                <w:sz w:val="22"/>
                <w:szCs w:val="22"/>
              </w:rPr>
              <w:t>և</w:t>
            </w:r>
            <w:r w:rsidRPr="00383F60">
              <w:rPr>
                <w:rFonts w:ascii="GHEA Grapalat" w:hAnsi="GHEA Grapalat" w:cs="Sylfaen"/>
                <w:sz w:val="22"/>
                <w:szCs w:val="22"/>
                <w:lang w:val="af-ZA"/>
              </w:rPr>
              <w:t xml:space="preserve"> </w:t>
            </w:r>
            <w:r w:rsidRPr="0012763C">
              <w:rPr>
                <w:rFonts w:ascii="GHEA Grapalat" w:hAnsi="GHEA Grapalat" w:cs="Sylfaen"/>
                <w:sz w:val="22"/>
                <w:szCs w:val="22"/>
              </w:rPr>
              <w:t>սույն</w:t>
            </w:r>
            <w:r w:rsidRPr="00383F60">
              <w:rPr>
                <w:rFonts w:ascii="GHEA Grapalat" w:hAnsi="GHEA Grapalat" w:cs="Sylfaen"/>
                <w:sz w:val="22"/>
                <w:szCs w:val="22"/>
                <w:lang w:val="af-ZA"/>
              </w:rPr>
              <w:t xml:space="preserve"> </w:t>
            </w:r>
            <w:r w:rsidRPr="0012763C">
              <w:rPr>
                <w:rFonts w:ascii="GHEA Grapalat" w:hAnsi="GHEA Grapalat" w:cs="Sylfaen"/>
                <w:sz w:val="22"/>
                <w:szCs w:val="22"/>
              </w:rPr>
              <w:t>կանոնադրությամբ</w:t>
            </w:r>
            <w:r w:rsidRPr="00383F60">
              <w:rPr>
                <w:rFonts w:ascii="GHEA Grapalat" w:hAnsi="GHEA Grapalat"/>
                <w:sz w:val="22"/>
                <w:szCs w:val="22"/>
                <w:lang w:val="af-ZA"/>
              </w:rPr>
              <w:t xml:space="preserve"> </w:t>
            </w:r>
            <w:r w:rsidRPr="0012763C">
              <w:rPr>
                <w:rFonts w:ascii="GHEA Grapalat" w:hAnsi="GHEA Grapalat" w:cs="Sylfaen"/>
                <w:sz w:val="22"/>
                <w:szCs w:val="22"/>
              </w:rPr>
              <w:t>նախատեսված</w:t>
            </w:r>
            <w:r w:rsidRPr="00383F60">
              <w:rPr>
                <w:rFonts w:ascii="GHEA Grapalat" w:hAnsi="GHEA Grapalat"/>
                <w:sz w:val="22"/>
                <w:szCs w:val="22"/>
                <w:lang w:val="af-ZA"/>
              </w:rPr>
              <w:t xml:space="preserve"> </w:t>
            </w:r>
            <w:r w:rsidRPr="0012763C">
              <w:rPr>
                <w:rFonts w:ascii="GHEA Grapalat" w:hAnsi="GHEA Grapalat" w:cs="Sylfaen"/>
                <w:sz w:val="22"/>
                <w:szCs w:val="22"/>
              </w:rPr>
              <w:t>այլ</w:t>
            </w:r>
            <w:r w:rsidRPr="00383F60">
              <w:rPr>
                <w:rFonts w:ascii="GHEA Grapalat" w:hAnsi="GHEA Grapalat"/>
                <w:sz w:val="22"/>
                <w:szCs w:val="22"/>
                <w:lang w:val="af-ZA"/>
              </w:rPr>
              <w:t xml:space="preserve"> </w:t>
            </w:r>
            <w:r w:rsidRPr="0012763C">
              <w:rPr>
                <w:rFonts w:ascii="GHEA Grapalat" w:hAnsi="GHEA Grapalat" w:cs="Sylfaen"/>
                <w:sz w:val="22"/>
                <w:szCs w:val="22"/>
              </w:rPr>
              <w:t>լիազորություններ</w:t>
            </w:r>
            <w:r w:rsidRPr="00383F60">
              <w:rPr>
                <w:rFonts w:ascii="GHEA Grapalat" w:hAnsi="GHEA Grapalat"/>
                <w:sz w:val="22"/>
                <w:szCs w:val="22"/>
                <w:lang w:val="af-ZA"/>
              </w:rPr>
              <w:t xml:space="preserve">», </w:t>
            </w:r>
            <w:r w:rsidRPr="0012763C">
              <w:rPr>
                <w:rFonts w:ascii="GHEA Grapalat" w:hAnsi="GHEA Grapalat"/>
                <w:color w:val="000000"/>
                <w:sz w:val="22"/>
                <w:szCs w:val="22"/>
              </w:rPr>
              <w:t>հիմք</w:t>
            </w:r>
            <w:r w:rsidRPr="00383F60">
              <w:rPr>
                <w:rFonts w:ascii="GHEA Grapalat" w:hAnsi="GHEA Grapalat"/>
                <w:color w:val="000000"/>
                <w:sz w:val="22"/>
                <w:szCs w:val="22"/>
                <w:lang w:val="af-ZA"/>
              </w:rPr>
              <w:t xml:space="preserve"> </w:t>
            </w:r>
            <w:r w:rsidRPr="0012763C">
              <w:rPr>
                <w:rFonts w:ascii="GHEA Grapalat" w:hAnsi="GHEA Grapalat"/>
                <w:color w:val="000000"/>
                <w:sz w:val="22"/>
                <w:szCs w:val="22"/>
              </w:rPr>
              <w:t>ընդունելով</w:t>
            </w:r>
            <w:r w:rsidRPr="00383F60">
              <w:rPr>
                <w:rFonts w:ascii="GHEA Grapalat" w:hAnsi="GHEA Grapalat"/>
                <w:color w:val="000000"/>
                <w:sz w:val="22"/>
                <w:szCs w:val="22"/>
                <w:lang w:val="af-ZA"/>
              </w:rPr>
              <w:t xml:space="preserve"> </w:t>
            </w:r>
            <w:r w:rsidRPr="00383F60">
              <w:rPr>
                <w:rFonts w:ascii="GHEA Grapalat" w:hAnsi="GHEA Grapalat"/>
                <w:sz w:val="22"/>
                <w:szCs w:val="22"/>
                <w:lang w:val="af-ZA"/>
              </w:rPr>
              <w:t>«</w:t>
            </w:r>
            <w:r w:rsidRPr="0012763C">
              <w:rPr>
                <w:rFonts w:ascii="GHEA Grapalat" w:hAnsi="GHEA Grapalat"/>
                <w:sz w:val="22"/>
                <w:szCs w:val="22"/>
              </w:rPr>
              <w:t>Կառավարչական</w:t>
            </w:r>
            <w:r w:rsidRPr="00383F60">
              <w:rPr>
                <w:rFonts w:ascii="GHEA Grapalat" w:hAnsi="GHEA Grapalat"/>
                <w:sz w:val="22"/>
                <w:szCs w:val="22"/>
                <w:lang w:val="af-ZA"/>
              </w:rPr>
              <w:t xml:space="preserve"> </w:t>
            </w:r>
            <w:r w:rsidRPr="0012763C">
              <w:rPr>
                <w:rFonts w:ascii="GHEA Grapalat" w:hAnsi="GHEA Grapalat"/>
                <w:sz w:val="22"/>
                <w:szCs w:val="22"/>
              </w:rPr>
              <w:t>իրավահարաբերությունների</w:t>
            </w:r>
            <w:r w:rsidRPr="00383F60">
              <w:rPr>
                <w:rFonts w:ascii="GHEA Grapalat" w:hAnsi="GHEA Grapalat"/>
                <w:sz w:val="22"/>
                <w:szCs w:val="22"/>
                <w:lang w:val="af-ZA"/>
              </w:rPr>
              <w:t xml:space="preserve"> </w:t>
            </w:r>
            <w:r w:rsidRPr="0012763C">
              <w:rPr>
                <w:rFonts w:ascii="GHEA Grapalat" w:hAnsi="GHEA Grapalat"/>
                <w:sz w:val="22"/>
                <w:szCs w:val="22"/>
              </w:rPr>
              <w:t>կարգավորման</w:t>
            </w:r>
            <w:r w:rsidRPr="00383F60">
              <w:rPr>
                <w:rFonts w:ascii="GHEA Grapalat" w:hAnsi="GHEA Grapalat"/>
                <w:sz w:val="22"/>
                <w:szCs w:val="22"/>
                <w:lang w:val="af-ZA"/>
              </w:rPr>
              <w:t xml:space="preserve"> </w:t>
            </w:r>
            <w:r w:rsidRPr="0012763C">
              <w:rPr>
                <w:rFonts w:ascii="GHEA Grapalat" w:hAnsi="GHEA Grapalat"/>
                <w:sz w:val="22"/>
                <w:szCs w:val="22"/>
              </w:rPr>
              <w:t>մասին</w:t>
            </w:r>
            <w:r w:rsidRPr="00383F60">
              <w:rPr>
                <w:rFonts w:ascii="GHEA Grapalat" w:hAnsi="GHEA Grapalat"/>
                <w:sz w:val="22"/>
                <w:szCs w:val="22"/>
                <w:lang w:val="af-ZA"/>
              </w:rPr>
              <w:t xml:space="preserve">» 2018 </w:t>
            </w:r>
            <w:r w:rsidRPr="0012763C">
              <w:rPr>
                <w:rFonts w:ascii="GHEA Grapalat" w:hAnsi="GHEA Grapalat"/>
                <w:sz w:val="22"/>
                <w:szCs w:val="22"/>
              </w:rPr>
              <w:t>թվականի</w:t>
            </w:r>
            <w:r w:rsidRPr="00383F60">
              <w:rPr>
                <w:rFonts w:ascii="GHEA Grapalat" w:hAnsi="GHEA Grapalat"/>
                <w:sz w:val="22"/>
                <w:szCs w:val="22"/>
                <w:lang w:val="af-ZA"/>
              </w:rPr>
              <w:t xml:space="preserve"> </w:t>
            </w:r>
            <w:r w:rsidRPr="0012763C">
              <w:rPr>
                <w:rFonts w:ascii="GHEA Grapalat" w:hAnsi="GHEA Grapalat"/>
                <w:sz w:val="22"/>
                <w:szCs w:val="22"/>
              </w:rPr>
              <w:t>մարտի</w:t>
            </w:r>
            <w:r w:rsidRPr="00383F60">
              <w:rPr>
                <w:rFonts w:ascii="GHEA Grapalat" w:hAnsi="GHEA Grapalat"/>
                <w:sz w:val="22"/>
                <w:szCs w:val="22"/>
                <w:lang w:val="af-ZA"/>
              </w:rPr>
              <w:t xml:space="preserve"> 7-</w:t>
            </w:r>
            <w:r w:rsidRPr="0012763C">
              <w:rPr>
                <w:rFonts w:ascii="GHEA Grapalat" w:hAnsi="GHEA Grapalat"/>
                <w:sz w:val="22"/>
                <w:szCs w:val="22"/>
              </w:rPr>
              <w:t>ին</w:t>
            </w:r>
            <w:r w:rsidRPr="00383F60">
              <w:rPr>
                <w:rFonts w:ascii="GHEA Grapalat" w:hAnsi="GHEA Grapalat"/>
                <w:sz w:val="22"/>
                <w:szCs w:val="22"/>
                <w:lang w:val="af-ZA"/>
              </w:rPr>
              <w:t xml:space="preserve"> </w:t>
            </w:r>
            <w:r w:rsidRPr="0012763C">
              <w:rPr>
                <w:rFonts w:ascii="GHEA Grapalat" w:hAnsi="GHEA Grapalat"/>
                <w:sz w:val="22"/>
                <w:szCs w:val="22"/>
              </w:rPr>
              <w:t>ՀՀ</w:t>
            </w:r>
            <w:r w:rsidRPr="00383F60">
              <w:rPr>
                <w:rFonts w:ascii="GHEA Grapalat" w:hAnsi="GHEA Grapalat"/>
                <w:sz w:val="22"/>
                <w:szCs w:val="22"/>
                <w:lang w:val="af-ZA"/>
              </w:rPr>
              <w:t xml:space="preserve"> </w:t>
            </w:r>
            <w:r w:rsidRPr="0012763C">
              <w:rPr>
                <w:rFonts w:ascii="GHEA Grapalat" w:hAnsi="GHEA Grapalat"/>
                <w:sz w:val="22"/>
                <w:szCs w:val="22"/>
              </w:rPr>
              <w:t>Ազգային</w:t>
            </w:r>
            <w:r w:rsidRPr="00383F60">
              <w:rPr>
                <w:rFonts w:ascii="GHEA Grapalat" w:hAnsi="GHEA Grapalat"/>
                <w:sz w:val="22"/>
                <w:szCs w:val="22"/>
                <w:lang w:val="af-ZA"/>
              </w:rPr>
              <w:t xml:space="preserve"> </w:t>
            </w:r>
            <w:r w:rsidRPr="0012763C">
              <w:rPr>
                <w:rFonts w:ascii="GHEA Grapalat" w:hAnsi="GHEA Grapalat"/>
                <w:sz w:val="22"/>
                <w:szCs w:val="22"/>
              </w:rPr>
              <w:t>Ժողովում</w:t>
            </w:r>
            <w:r w:rsidRPr="00383F60">
              <w:rPr>
                <w:rFonts w:ascii="GHEA Grapalat" w:hAnsi="GHEA Grapalat"/>
                <w:sz w:val="22"/>
                <w:szCs w:val="22"/>
                <w:lang w:val="af-ZA"/>
              </w:rPr>
              <w:t xml:space="preserve"> </w:t>
            </w:r>
            <w:r w:rsidRPr="0012763C">
              <w:rPr>
                <w:rFonts w:ascii="GHEA Grapalat" w:hAnsi="GHEA Grapalat"/>
                <w:sz w:val="22"/>
                <w:szCs w:val="22"/>
              </w:rPr>
              <w:t>առաջին</w:t>
            </w:r>
            <w:r w:rsidRPr="00383F60">
              <w:rPr>
                <w:rFonts w:ascii="GHEA Grapalat" w:hAnsi="GHEA Grapalat"/>
                <w:sz w:val="22"/>
                <w:szCs w:val="22"/>
                <w:lang w:val="af-ZA"/>
              </w:rPr>
              <w:t xml:space="preserve"> </w:t>
            </w:r>
            <w:r w:rsidRPr="0012763C">
              <w:rPr>
                <w:rFonts w:ascii="GHEA Grapalat" w:hAnsi="GHEA Grapalat"/>
                <w:sz w:val="22"/>
                <w:szCs w:val="22"/>
              </w:rPr>
              <w:t>ընթերցմամբ</w:t>
            </w:r>
            <w:r w:rsidRPr="00383F60">
              <w:rPr>
                <w:rFonts w:ascii="GHEA Grapalat" w:hAnsi="GHEA Grapalat"/>
                <w:sz w:val="22"/>
                <w:szCs w:val="22"/>
                <w:lang w:val="af-ZA"/>
              </w:rPr>
              <w:t xml:space="preserve"> </w:t>
            </w:r>
            <w:r w:rsidRPr="0012763C">
              <w:rPr>
                <w:rFonts w:ascii="GHEA Grapalat" w:hAnsi="GHEA Grapalat"/>
                <w:sz w:val="22"/>
                <w:szCs w:val="22"/>
              </w:rPr>
              <w:t>ընդունված</w:t>
            </w:r>
            <w:r w:rsidRPr="00383F60">
              <w:rPr>
                <w:rFonts w:ascii="GHEA Grapalat" w:hAnsi="GHEA Grapalat"/>
                <w:sz w:val="22"/>
                <w:szCs w:val="22"/>
                <w:lang w:val="af-ZA"/>
              </w:rPr>
              <w:t xml:space="preserve"> </w:t>
            </w:r>
            <w:r w:rsidRPr="0012763C">
              <w:rPr>
                <w:rFonts w:ascii="GHEA Grapalat" w:hAnsi="GHEA Grapalat"/>
                <w:sz w:val="22"/>
                <w:szCs w:val="22"/>
              </w:rPr>
              <w:t>օրենքի</w:t>
            </w:r>
            <w:r w:rsidRPr="00383F60">
              <w:rPr>
                <w:rFonts w:ascii="GHEA Grapalat" w:hAnsi="GHEA Grapalat"/>
                <w:sz w:val="22"/>
                <w:szCs w:val="22"/>
                <w:lang w:val="af-ZA"/>
              </w:rPr>
              <w:t xml:space="preserve"> </w:t>
            </w:r>
            <w:r w:rsidRPr="0012763C">
              <w:rPr>
                <w:rFonts w:ascii="GHEA Grapalat" w:hAnsi="GHEA Grapalat"/>
                <w:sz w:val="22"/>
                <w:szCs w:val="22"/>
              </w:rPr>
              <w:t>նախագծի</w:t>
            </w:r>
            <w:r w:rsidRPr="00383F60">
              <w:rPr>
                <w:rFonts w:ascii="GHEA Grapalat" w:hAnsi="GHEA Grapalat"/>
                <w:sz w:val="22"/>
                <w:szCs w:val="22"/>
                <w:lang w:val="af-ZA"/>
              </w:rPr>
              <w:t xml:space="preserve"> 10-</w:t>
            </w:r>
            <w:r w:rsidRPr="0012763C">
              <w:rPr>
                <w:rFonts w:ascii="GHEA Grapalat" w:hAnsi="GHEA Grapalat"/>
                <w:sz w:val="22"/>
                <w:szCs w:val="22"/>
              </w:rPr>
              <w:t>րդ</w:t>
            </w:r>
            <w:r w:rsidRPr="00383F60">
              <w:rPr>
                <w:rFonts w:ascii="GHEA Grapalat" w:hAnsi="GHEA Grapalat"/>
                <w:sz w:val="22"/>
                <w:szCs w:val="22"/>
                <w:lang w:val="af-ZA"/>
              </w:rPr>
              <w:t xml:space="preserve"> </w:t>
            </w:r>
            <w:r w:rsidRPr="0012763C">
              <w:rPr>
                <w:rFonts w:ascii="GHEA Grapalat" w:hAnsi="GHEA Grapalat"/>
                <w:sz w:val="22"/>
                <w:szCs w:val="22"/>
              </w:rPr>
              <w:t>հոդվածի</w:t>
            </w:r>
            <w:r w:rsidRPr="00383F60">
              <w:rPr>
                <w:rFonts w:ascii="GHEA Grapalat" w:hAnsi="GHEA Grapalat"/>
                <w:sz w:val="22"/>
                <w:szCs w:val="22"/>
                <w:lang w:val="af-ZA"/>
              </w:rPr>
              <w:t xml:space="preserve"> 12-</w:t>
            </w:r>
            <w:r w:rsidRPr="0012763C">
              <w:rPr>
                <w:rFonts w:ascii="GHEA Grapalat" w:hAnsi="GHEA Grapalat"/>
                <w:sz w:val="22"/>
                <w:szCs w:val="22"/>
              </w:rPr>
              <w:t>րդ</w:t>
            </w:r>
            <w:r w:rsidRPr="00383F60">
              <w:rPr>
                <w:rFonts w:ascii="GHEA Grapalat" w:hAnsi="GHEA Grapalat"/>
                <w:sz w:val="22"/>
                <w:szCs w:val="22"/>
                <w:lang w:val="af-ZA"/>
              </w:rPr>
              <w:t xml:space="preserve"> </w:t>
            </w:r>
            <w:r w:rsidRPr="0012763C">
              <w:rPr>
                <w:rFonts w:ascii="GHEA Grapalat" w:hAnsi="GHEA Grapalat"/>
                <w:sz w:val="22"/>
                <w:szCs w:val="22"/>
              </w:rPr>
              <w:t>մասի</w:t>
            </w:r>
            <w:r w:rsidRPr="00383F60">
              <w:rPr>
                <w:rFonts w:ascii="GHEA Grapalat" w:hAnsi="GHEA Grapalat"/>
                <w:sz w:val="22"/>
                <w:szCs w:val="22"/>
                <w:lang w:val="af-ZA"/>
              </w:rPr>
              <w:t xml:space="preserve"> 13-</w:t>
            </w:r>
            <w:r w:rsidRPr="0012763C">
              <w:rPr>
                <w:rFonts w:ascii="GHEA Grapalat" w:hAnsi="GHEA Grapalat"/>
                <w:sz w:val="22"/>
                <w:szCs w:val="22"/>
              </w:rPr>
              <w:t>րդ</w:t>
            </w:r>
            <w:r w:rsidRPr="00383F60">
              <w:rPr>
                <w:rFonts w:ascii="GHEA Grapalat" w:hAnsi="GHEA Grapalat"/>
                <w:sz w:val="22"/>
                <w:szCs w:val="22"/>
                <w:lang w:val="af-ZA"/>
              </w:rPr>
              <w:t xml:space="preserve"> </w:t>
            </w:r>
            <w:r w:rsidRPr="0012763C">
              <w:rPr>
                <w:rFonts w:ascii="GHEA Grapalat" w:hAnsi="GHEA Grapalat"/>
                <w:sz w:val="22"/>
                <w:szCs w:val="22"/>
              </w:rPr>
              <w:t>կետը</w:t>
            </w:r>
            <w:r w:rsidRPr="00383F60">
              <w:rPr>
                <w:rFonts w:ascii="GHEA Grapalat" w:hAnsi="GHEA Grapalat"/>
                <w:sz w:val="22"/>
                <w:szCs w:val="22"/>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CE4F0F"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3732E6" w:rsidRPr="00674168" w:rsidRDefault="00CE4F0F"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Ազգային ժողովի կողմից</w:t>
            </w:r>
            <w:r w:rsidR="009F5237">
              <w:rPr>
                <w:rFonts w:ascii="GHEA Grapalat" w:eastAsia="Calibri" w:hAnsi="GHEA Grapalat"/>
                <w:sz w:val="22"/>
                <w:lang w:val="de-DE" w:eastAsia="en-US"/>
              </w:rPr>
              <w:t xml:space="preserve"> 23.03.2018թ.</w:t>
            </w:r>
            <w:r>
              <w:rPr>
                <w:rFonts w:ascii="GHEA Grapalat" w:eastAsia="Calibri" w:hAnsi="GHEA Grapalat"/>
                <w:sz w:val="22"/>
                <w:lang w:val="de-DE" w:eastAsia="en-US"/>
              </w:rPr>
              <w:t xml:space="preserve"> երկրորդ ընթերցմամբ և ամբողջությամբ </w:t>
            </w:r>
            <w:r>
              <w:rPr>
                <w:rFonts w:ascii="GHEA Grapalat" w:eastAsia="Calibri" w:hAnsi="GHEA Grapalat"/>
                <w:sz w:val="22"/>
                <w:lang w:val="de-DE" w:eastAsia="en-US"/>
              </w:rPr>
              <w:lastRenderedPageBreak/>
              <w:t xml:space="preserve">ընդունված </w:t>
            </w:r>
            <w:r w:rsidRPr="00383F60">
              <w:rPr>
                <w:rFonts w:ascii="GHEA Grapalat" w:hAnsi="GHEA Grapalat"/>
                <w:sz w:val="22"/>
                <w:szCs w:val="22"/>
                <w:lang w:val="af-ZA"/>
              </w:rPr>
              <w:t>«</w:t>
            </w:r>
            <w:r w:rsidRPr="0012763C">
              <w:rPr>
                <w:rFonts w:ascii="GHEA Grapalat" w:hAnsi="GHEA Grapalat"/>
                <w:sz w:val="22"/>
                <w:szCs w:val="22"/>
              </w:rPr>
              <w:t>Կառավարչական</w:t>
            </w:r>
            <w:r w:rsidRPr="00383F60">
              <w:rPr>
                <w:rFonts w:ascii="GHEA Grapalat" w:hAnsi="GHEA Grapalat"/>
                <w:sz w:val="22"/>
                <w:szCs w:val="22"/>
                <w:lang w:val="af-ZA"/>
              </w:rPr>
              <w:t xml:space="preserve"> </w:t>
            </w:r>
            <w:r w:rsidRPr="0012763C">
              <w:rPr>
                <w:rFonts w:ascii="GHEA Grapalat" w:hAnsi="GHEA Grapalat"/>
                <w:sz w:val="22"/>
                <w:szCs w:val="22"/>
              </w:rPr>
              <w:t>իրավահարաբերությունների</w:t>
            </w:r>
            <w:r w:rsidRPr="00383F60">
              <w:rPr>
                <w:rFonts w:ascii="GHEA Grapalat" w:hAnsi="GHEA Grapalat"/>
                <w:sz w:val="22"/>
                <w:szCs w:val="22"/>
                <w:lang w:val="af-ZA"/>
              </w:rPr>
              <w:t xml:space="preserve"> </w:t>
            </w:r>
            <w:r w:rsidRPr="0012763C">
              <w:rPr>
                <w:rFonts w:ascii="GHEA Grapalat" w:hAnsi="GHEA Grapalat"/>
                <w:sz w:val="22"/>
                <w:szCs w:val="22"/>
              </w:rPr>
              <w:t>կարգավորման</w:t>
            </w:r>
            <w:r w:rsidRPr="00383F60">
              <w:rPr>
                <w:rFonts w:ascii="GHEA Grapalat" w:hAnsi="GHEA Grapalat"/>
                <w:sz w:val="22"/>
                <w:szCs w:val="22"/>
                <w:lang w:val="af-ZA"/>
              </w:rPr>
              <w:t xml:space="preserve"> </w:t>
            </w:r>
            <w:r w:rsidRPr="0012763C">
              <w:rPr>
                <w:rFonts w:ascii="GHEA Grapalat" w:hAnsi="GHEA Grapalat"/>
                <w:sz w:val="22"/>
                <w:szCs w:val="22"/>
              </w:rPr>
              <w:t>մասին</w:t>
            </w:r>
            <w:r w:rsidRPr="00383F60">
              <w:rPr>
                <w:rFonts w:ascii="GHEA Grapalat" w:hAnsi="GHEA Grapalat"/>
                <w:sz w:val="22"/>
                <w:szCs w:val="22"/>
                <w:lang w:val="af-ZA"/>
              </w:rPr>
              <w:t>»</w:t>
            </w:r>
            <w:r>
              <w:rPr>
                <w:rFonts w:ascii="GHEA Grapalat" w:hAnsi="GHEA Grapalat"/>
                <w:sz w:val="22"/>
                <w:szCs w:val="22"/>
                <w:lang w:val="af-ZA"/>
              </w:rPr>
              <w:t xml:space="preserve"> Հայաստանի Հանրապետության</w:t>
            </w:r>
            <w:r w:rsidR="00832361">
              <w:rPr>
                <w:rFonts w:ascii="GHEA Grapalat" w:hAnsi="GHEA Grapalat"/>
                <w:sz w:val="22"/>
                <w:szCs w:val="22"/>
                <w:lang w:val="af-ZA"/>
              </w:rPr>
              <w:t xml:space="preserve"> օրենքում առաջարկվող դրույթը բացակայում է:</w:t>
            </w:r>
            <w:r>
              <w:rPr>
                <w:rFonts w:ascii="GHEA Grapalat" w:hAnsi="GHEA Grapalat"/>
                <w:sz w:val="22"/>
                <w:szCs w:val="22"/>
                <w:lang w:val="af-ZA"/>
              </w:rPr>
              <w:t xml:space="preserve"> </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017A70" w:rsidRDefault="003732E6" w:rsidP="00017A70">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017A70" w:rsidRPr="00017A70" w:rsidRDefault="00017A70" w:rsidP="00017A70">
            <w:pPr>
              <w:tabs>
                <w:tab w:val="left" w:pos="540"/>
                <w:tab w:val="left" w:pos="900"/>
              </w:tabs>
              <w:spacing w:line="276" w:lineRule="auto"/>
              <w:ind w:firstLine="343"/>
              <w:jc w:val="both"/>
              <w:rPr>
                <w:rFonts w:ascii="GHEA Grapalat" w:hAnsi="GHEA Grapalat" w:cs="Sylfaen"/>
                <w:sz w:val="22"/>
                <w:lang w:val="af-ZA"/>
              </w:rPr>
            </w:pPr>
            <w:r>
              <w:rPr>
                <w:rFonts w:ascii="GHEA Grapalat" w:hAnsi="GHEA Grapalat"/>
                <w:color w:val="000000"/>
                <w:sz w:val="22"/>
                <w:szCs w:val="22"/>
                <w:lang w:val="hy-AM"/>
              </w:rPr>
              <w:t>2)</w:t>
            </w:r>
            <w:r w:rsidR="0012763C">
              <w:rPr>
                <w:rFonts w:ascii="GHEA Grapalat" w:hAnsi="GHEA Grapalat"/>
                <w:color w:val="000000"/>
                <w:sz w:val="22"/>
                <w:szCs w:val="22"/>
                <w:lang w:val="hy-AM"/>
              </w:rPr>
              <w:t xml:space="preserve"> </w:t>
            </w:r>
            <w:r w:rsidRPr="00017A70">
              <w:rPr>
                <w:rFonts w:ascii="GHEA Grapalat" w:hAnsi="GHEA Grapalat"/>
                <w:color w:val="000000"/>
                <w:sz w:val="22"/>
                <w:szCs w:val="22"/>
                <w:lang w:val="af-ZA"/>
              </w:rPr>
              <w:t>23-</w:t>
            </w:r>
            <w:r w:rsidRPr="00017A70">
              <w:rPr>
                <w:rFonts w:ascii="GHEA Grapalat" w:hAnsi="GHEA Grapalat"/>
                <w:color w:val="000000"/>
                <w:sz w:val="22"/>
                <w:szCs w:val="22"/>
              </w:rPr>
              <w:t>րդ</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կետը</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լրացնել</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հետևյալ</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բովանդակությամբ</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նոր՝</w:t>
            </w:r>
            <w:r w:rsidRPr="00017A70">
              <w:rPr>
                <w:rFonts w:ascii="GHEA Grapalat" w:hAnsi="GHEA Grapalat"/>
                <w:color w:val="000000"/>
                <w:sz w:val="22"/>
                <w:szCs w:val="22"/>
                <w:lang w:val="af-ZA"/>
              </w:rPr>
              <w:t xml:space="preserve"> 10-</w:t>
            </w:r>
            <w:r w:rsidRPr="00017A70">
              <w:rPr>
                <w:rFonts w:ascii="GHEA Grapalat" w:hAnsi="GHEA Grapalat"/>
                <w:color w:val="000000"/>
                <w:sz w:val="22"/>
                <w:szCs w:val="22"/>
              </w:rPr>
              <w:t>րդ</w:t>
            </w:r>
            <w:r w:rsidRPr="00017A70">
              <w:rPr>
                <w:rFonts w:ascii="GHEA Grapalat" w:hAnsi="GHEA Grapalat"/>
                <w:color w:val="000000"/>
                <w:sz w:val="22"/>
                <w:szCs w:val="22"/>
                <w:lang w:val="af-ZA"/>
              </w:rPr>
              <w:t xml:space="preserve"> </w:t>
            </w:r>
            <w:r w:rsidRPr="00017A70">
              <w:rPr>
                <w:rFonts w:ascii="GHEA Grapalat" w:hAnsi="GHEA Grapalat"/>
                <w:color w:val="000000"/>
                <w:sz w:val="22"/>
                <w:szCs w:val="22"/>
              </w:rPr>
              <w:t>ենթակետով</w:t>
            </w:r>
            <w:r w:rsidRPr="00017A70">
              <w:rPr>
                <w:rFonts w:ascii="GHEA Grapalat" w:hAnsi="GHEA Grapalat"/>
                <w:color w:val="000000"/>
                <w:sz w:val="22"/>
                <w:szCs w:val="22"/>
                <w:lang w:val="af-ZA"/>
              </w:rPr>
              <w:t>.</w:t>
            </w:r>
          </w:p>
          <w:p w:rsidR="003732E6" w:rsidRPr="00383F60" w:rsidRDefault="00017A70" w:rsidP="00017A70">
            <w:pPr>
              <w:pStyle w:val="NoSpacing1"/>
              <w:spacing w:line="276" w:lineRule="auto"/>
              <w:ind w:firstLine="343"/>
              <w:jc w:val="both"/>
              <w:rPr>
                <w:rFonts w:cs="Sylfaen"/>
                <w:lang w:val="af-ZA"/>
              </w:rPr>
            </w:pPr>
            <w:r w:rsidRPr="00383F60">
              <w:rPr>
                <w:lang w:val="af-ZA"/>
              </w:rPr>
              <w:t>«</w:t>
            </w:r>
            <w:r w:rsidRPr="00383F60">
              <w:rPr>
                <w:color w:val="000000"/>
                <w:lang w:val="af-ZA"/>
              </w:rPr>
              <w:t xml:space="preserve">10) </w:t>
            </w:r>
            <w:r w:rsidRPr="00017A70">
              <w:rPr>
                <w:rFonts w:cs="Sylfaen"/>
                <w:lang w:val="hy-AM"/>
              </w:rPr>
              <w:t xml:space="preserve">օրենքով, ենթաօրենսդրական նորմատիվ իրավական ակտերով և պետական մարմնի կանոնադրությամբ նախատեսված իր լիազորությունների </w:t>
            </w:r>
            <w:r w:rsidRPr="005459F9">
              <w:rPr>
                <w:rFonts w:cs="Sylfaen"/>
                <w:lang w:val="hy-AM"/>
              </w:rPr>
              <w:t xml:space="preserve">շրջանակներում արձակում է </w:t>
            </w:r>
            <w:r w:rsidRPr="005459F9">
              <w:rPr>
                <w:rFonts w:cs="Sylfaen"/>
              </w:rPr>
              <w:t>անհատական</w:t>
            </w:r>
            <w:r w:rsidRPr="005459F9">
              <w:rPr>
                <w:rFonts w:cs="Sylfaen"/>
                <w:lang w:val="af-ZA"/>
              </w:rPr>
              <w:t xml:space="preserve"> </w:t>
            </w:r>
            <w:r w:rsidRPr="005459F9">
              <w:rPr>
                <w:rFonts w:cs="Sylfaen"/>
                <w:lang w:val="hy-AM"/>
              </w:rPr>
              <w:t xml:space="preserve">հրամաններ, տալիս </w:t>
            </w:r>
            <w:r w:rsidRPr="005459F9">
              <w:rPr>
                <w:color w:val="000000"/>
                <w:lang w:val="af-ZA"/>
              </w:rPr>
              <w:t xml:space="preserve"> </w:t>
            </w:r>
            <w:r w:rsidRPr="005459F9">
              <w:rPr>
                <w:color w:val="000000"/>
              </w:rPr>
              <w:t>հանձնարարականներ</w:t>
            </w:r>
            <w:r w:rsidRPr="00383F60">
              <w:rPr>
                <w:lang w:val="af-ZA"/>
              </w:rPr>
              <w:t>»</w:t>
            </w:r>
            <w:r w:rsidRPr="00383F60">
              <w:rPr>
                <w:rFonts w:cs="Sylfaen"/>
                <w:lang w:val="af-ZA"/>
              </w:rPr>
              <w:t xml:space="preserve"> </w:t>
            </w:r>
            <w:r w:rsidRPr="00017A70">
              <w:rPr>
                <w:rFonts w:cs="Sylfaen"/>
              </w:rPr>
              <w:t>հաշվի</w:t>
            </w:r>
            <w:r w:rsidRPr="00383F60">
              <w:rPr>
                <w:rFonts w:cs="Sylfaen"/>
                <w:lang w:val="af-ZA"/>
              </w:rPr>
              <w:t xml:space="preserve"> </w:t>
            </w:r>
            <w:r w:rsidRPr="00017A70">
              <w:rPr>
                <w:rFonts w:cs="Sylfaen"/>
              </w:rPr>
              <w:t>առնելով</w:t>
            </w:r>
            <w:r w:rsidRPr="00383F60">
              <w:rPr>
                <w:rFonts w:cs="Sylfaen"/>
                <w:lang w:val="af-ZA"/>
              </w:rPr>
              <w:t xml:space="preserve"> </w:t>
            </w:r>
            <w:r w:rsidRPr="00017A70">
              <w:rPr>
                <w:color w:val="000000"/>
              </w:rPr>
              <w:t>նախագծի</w:t>
            </w:r>
            <w:r w:rsidRPr="00383F60">
              <w:rPr>
                <w:color w:val="000000"/>
                <w:lang w:val="af-ZA"/>
              </w:rPr>
              <w:t xml:space="preserve"> 19-</w:t>
            </w:r>
            <w:r w:rsidRPr="00017A70">
              <w:rPr>
                <w:color w:val="000000"/>
              </w:rPr>
              <w:t>րդ</w:t>
            </w:r>
            <w:r w:rsidRPr="00383F60">
              <w:rPr>
                <w:color w:val="000000"/>
                <w:lang w:val="af-ZA"/>
              </w:rPr>
              <w:t xml:space="preserve"> </w:t>
            </w:r>
            <w:r w:rsidRPr="00017A70">
              <w:rPr>
                <w:color w:val="000000"/>
              </w:rPr>
              <w:t>կետի</w:t>
            </w:r>
            <w:r w:rsidRPr="00383F60">
              <w:rPr>
                <w:color w:val="000000"/>
                <w:lang w:val="af-ZA"/>
              </w:rPr>
              <w:t xml:space="preserve"> 12-</w:t>
            </w:r>
            <w:r w:rsidRPr="00017A70">
              <w:rPr>
                <w:color w:val="000000"/>
              </w:rPr>
              <w:t>րդ</w:t>
            </w:r>
            <w:r w:rsidRPr="00383F60">
              <w:rPr>
                <w:color w:val="000000"/>
                <w:lang w:val="af-ZA"/>
              </w:rPr>
              <w:t xml:space="preserve"> </w:t>
            </w:r>
            <w:r w:rsidRPr="00017A70">
              <w:rPr>
                <w:color w:val="000000"/>
              </w:rPr>
              <w:t>և</w:t>
            </w:r>
            <w:r w:rsidRPr="00383F60">
              <w:rPr>
                <w:color w:val="000000"/>
                <w:lang w:val="af-ZA"/>
              </w:rPr>
              <w:t xml:space="preserve"> 13-</w:t>
            </w:r>
            <w:r w:rsidRPr="00017A70">
              <w:rPr>
                <w:color w:val="000000"/>
              </w:rPr>
              <w:t>րդ</w:t>
            </w:r>
            <w:r w:rsidRPr="00383F60">
              <w:rPr>
                <w:color w:val="000000"/>
                <w:lang w:val="af-ZA"/>
              </w:rPr>
              <w:t xml:space="preserve"> </w:t>
            </w:r>
            <w:r w:rsidRPr="00017A70">
              <w:rPr>
                <w:color w:val="000000"/>
              </w:rPr>
              <w:t>ենթակետերը</w:t>
            </w:r>
            <w:r w:rsidRPr="00383F60">
              <w:rPr>
                <w:color w:val="000000"/>
                <w:lang w:val="af-ZA"/>
              </w:rPr>
              <w:t>, 23-</w:t>
            </w:r>
            <w:r w:rsidRPr="00017A70">
              <w:rPr>
                <w:color w:val="000000"/>
              </w:rPr>
              <w:t>րդ</w:t>
            </w:r>
            <w:r w:rsidRPr="00383F60">
              <w:rPr>
                <w:color w:val="000000"/>
                <w:lang w:val="af-ZA"/>
              </w:rPr>
              <w:t xml:space="preserve"> </w:t>
            </w:r>
            <w:r w:rsidRPr="00017A70">
              <w:rPr>
                <w:color w:val="000000"/>
              </w:rPr>
              <w:t>կետի</w:t>
            </w:r>
            <w:r w:rsidRPr="00383F60">
              <w:rPr>
                <w:color w:val="000000"/>
                <w:lang w:val="af-ZA"/>
              </w:rPr>
              <w:t xml:space="preserve"> 3-</w:t>
            </w:r>
            <w:r w:rsidRPr="00017A70">
              <w:rPr>
                <w:color w:val="000000"/>
              </w:rPr>
              <w:t>րդ</w:t>
            </w:r>
            <w:r w:rsidRPr="00383F60">
              <w:rPr>
                <w:color w:val="000000"/>
                <w:lang w:val="af-ZA"/>
              </w:rPr>
              <w:t xml:space="preserve"> </w:t>
            </w:r>
            <w:r w:rsidRPr="00017A70">
              <w:rPr>
                <w:color w:val="000000"/>
              </w:rPr>
              <w:t>ենթակետը</w:t>
            </w:r>
            <w:r w:rsidRPr="00383F60">
              <w:rPr>
                <w:color w:val="000000"/>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95567B"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hy-AM" w:eastAsia="en-US"/>
              </w:rPr>
              <w:t>Ընդունվել է մասնակի</w:t>
            </w:r>
            <w:r w:rsidR="008320E3">
              <w:rPr>
                <w:rFonts w:ascii="GHEA Grapalat" w:eastAsia="Calibri" w:hAnsi="GHEA Grapalat"/>
                <w:sz w:val="22"/>
                <w:lang w:val="de-DE" w:eastAsia="en-US"/>
              </w:rPr>
              <w:t>:</w:t>
            </w:r>
          </w:p>
        </w:tc>
        <w:tc>
          <w:tcPr>
            <w:tcW w:w="4997" w:type="dxa"/>
            <w:tcBorders>
              <w:top w:val="single" w:sz="4" w:space="0" w:color="auto"/>
              <w:left w:val="nil"/>
              <w:bottom w:val="single" w:sz="4" w:space="0" w:color="auto"/>
              <w:right w:val="single" w:sz="4" w:space="0" w:color="auto"/>
            </w:tcBorders>
            <w:vAlign w:val="center"/>
          </w:tcPr>
          <w:p w:rsidR="003732E6" w:rsidRPr="00DB61B5" w:rsidRDefault="00DB61B5" w:rsidP="005459F9">
            <w:pPr>
              <w:spacing w:line="276" w:lineRule="auto"/>
              <w:jc w:val="center"/>
              <w:rPr>
                <w:rFonts w:ascii="GHEA Grapalat" w:eastAsia="Calibri" w:hAnsi="GHEA Grapalat"/>
                <w:sz w:val="22"/>
                <w:lang w:val="de-DE" w:eastAsia="en-US"/>
              </w:rPr>
            </w:pPr>
            <w:r w:rsidRPr="00DB61B5">
              <w:rPr>
                <w:rFonts w:ascii="GHEA Grapalat" w:eastAsia="Calibri" w:hAnsi="GHEA Grapalat" w:cs="Sylfaen"/>
                <w:sz w:val="22"/>
                <w:szCs w:val="22"/>
                <w:lang w:val="hy-AM" w:eastAsia="en-US"/>
              </w:rPr>
              <w:t xml:space="preserve">Սահմանադրության </w:t>
            </w:r>
            <w:r w:rsidR="0095567B">
              <w:rPr>
                <w:rFonts w:ascii="GHEA Grapalat" w:eastAsia="Calibri" w:hAnsi="GHEA Grapalat" w:cs="Sylfaen"/>
                <w:sz w:val="22"/>
                <w:szCs w:val="22"/>
                <w:lang w:val="hy-AM" w:eastAsia="en-US"/>
              </w:rPr>
              <w:t>6</w:t>
            </w:r>
            <w:r w:rsidRPr="00DB61B5">
              <w:rPr>
                <w:rFonts w:ascii="GHEA Grapalat" w:eastAsia="Calibri" w:hAnsi="GHEA Grapalat" w:cs="Sylfaen"/>
                <w:sz w:val="22"/>
                <w:szCs w:val="22"/>
                <w:lang w:val="hy-AM" w:eastAsia="en-US"/>
              </w:rPr>
              <w:t>-րդ հոդված</w:t>
            </w:r>
            <w:r w:rsidR="005459F9">
              <w:rPr>
                <w:rFonts w:ascii="GHEA Grapalat" w:eastAsia="Calibri" w:hAnsi="GHEA Grapalat" w:cs="Sylfaen"/>
                <w:sz w:val="22"/>
                <w:szCs w:val="22"/>
                <w:lang w:val="hy-AM" w:eastAsia="en-US"/>
              </w:rPr>
              <w:t xml:space="preserve">ում  ամրագրված օրինականության սկզբունքը նշանակում է, որ </w:t>
            </w:r>
            <w:r w:rsidR="005459F9" w:rsidRPr="00DB61B5">
              <w:rPr>
                <w:rFonts w:ascii="GHEA Grapalat" w:eastAsia="Calibri" w:hAnsi="GHEA Grapalat" w:cs="Sylfaen"/>
                <w:sz w:val="22"/>
                <w:szCs w:val="22"/>
                <w:lang w:val="hy-AM" w:eastAsia="en-US"/>
              </w:rPr>
              <w:t xml:space="preserve"> </w:t>
            </w:r>
            <w:r w:rsidR="0095567B">
              <w:rPr>
                <w:rFonts w:ascii="GHEA Grapalat" w:eastAsia="Calibri" w:hAnsi="GHEA Grapalat" w:cs="Sylfaen"/>
                <w:sz w:val="22"/>
                <w:szCs w:val="22"/>
                <w:lang w:val="hy-AM" w:eastAsia="en-US"/>
              </w:rPr>
              <w:t>պ</w:t>
            </w:r>
            <w:r w:rsidR="0095567B" w:rsidRPr="0095567B">
              <w:rPr>
                <w:rFonts w:ascii="GHEA Grapalat" w:eastAsia="Calibri" w:hAnsi="GHEA Grapalat" w:cs="Sylfaen"/>
                <w:sz w:val="22"/>
                <w:szCs w:val="22"/>
                <w:lang w:val="hy-AM" w:eastAsia="en-US"/>
              </w:rPr>
              <w:t>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r w:rsidRPr="00DB61B5">
              <w:rPr>
                <w:rFonts w:ascii="GHEA Grapalat" w:eastAsia="Calibri" w:hAnsi="GHEA Grapalat" w:cs="Sylfaen"/>
                <w:sz w:val="22"/>
                <w:szCs w:val="22"/>
                <w:lang w:val="hy-AM" w:eastAsia="en-US"/>
              </w:rPr>
              <w:t>:</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732E6" w:rsidRPr="0012763C" w:rsidRDefault="0012763C" w:rsidP="00440A0E">
            <w:pPr>
              <w:pStyle w:val="NoSpacing1"/>
              <w:spacing w:line="276" w:lineRule="auto"/>
              <w:ind w:firstLine="313"/>
              <w:jc w:val="both"/>
              <w:rPr>
                <w:rFonts w:cs="Sylfaen"/>
                <w:lang w:val="af-ZA"/>
              </w:rPr>
            </w:pPr>
            <w:r w:rsidRPr="0012763C">
              <w:rPr>
                <w:color w:val="000000"/>
                <w:lang w:val="hy-AM"/>
              </w:rPr>
              <w:t xml:space="preserve">3) </w:t>
            </w:r>
            <w:r w:rsidRPr="0012763C">
              <w:rPr>
                <w:color w:val="000000"/>
              </w:rPr>
              <w:t>հիմք</w:t>
            </w:r>
            <w:r w:rsidRPr="0012763C">
              <w:rPr>
                <w:color w:val="000000"/>
                <w:lang w:val="af-ZA"/>
              </w:rPr>
              <w:t xml:space="preserve"> </w:t>
            </w:r>
            <w:r w:rsidRPr="0012763C">
              <w:rPr>
                <w:color w:val="000000"/>
              </w:rPr>
              <w:t>ընդունելով</w:t>
            </w:r>
            <w:r w:rsidRPr="0012763C">
              <w:rPr>
                <w:color w:val="000000"/>
                <w:lang w:val="af-ZA"/>
              </w:rPr>
              <w:t xml:space="preserve"> </w:t>
            </w:r>
            <w:r w:rsidRPr="0012763C">
              <w:rPr>
                <w:lang w:val="af-ZA"/>
              </w:rPr>
              <w:t>«</w:t>
            </w:r>
            <w:r w:rsidRPr="0012763C">
              <w:t>Կառավարչական</w:t>
            </w:r>
            <w:r w:rsidRPr="0012763C">
              <w:rPr>
                <w:lang w:val="af-ZA"/>
              </w:rPr>
              <w:t xml:space="preserve"> </w:t>
            </w:r>
            <w:r w:rsidRPr="0012763C">
              <w:t>իրավահարաբերությունների</w:t>
            </w:r>
            <w:r w:rsidRPr="0012763C">
              <w:rPr>
                <w:lang w:val="af-ZA"/>
              </w:rPr>
              <w:t xml:space="preserve"> </w:t>
            </w:r>
            <w:r w:rsidRPr="0012763C">
              <w:t>կարգավորման</w:t>
            </w:r>
            <w:r w:rsidRPr="0012763C">
              <w:rPr>
                <w:lang w:val="af-ZA"/>
              </w:rPr>
              <w:t xml:space="preserve"> </w:t>
            </w:r>
            <w:r w:rsidRPr="0012763C">
              <w:t>մասին</w:t>
            </w:r>
            <w:r w:rsidRPr="0012763C">
              <w:rPr>
                <w:lang w:val="af-ZA"/>
              </w:rPr>
              <w:t xml:space="preserve">» 2018 </w:t>
            </w:r>
            <w:r w:rsidRPr="0012763C">
              <w:t>թվականի</w:t>
            </w:r>
            <w:r w:rsidRPr="0012763C">
              <w:rPr>
                <w:lang w:val="af-ZA"/>
              </w:rPr>
              <w:t xml:space="preserve"> </w:t>
            </w:r>
            <w:r w:rsidRPr="0012763C">
              <w:t>մարտի</w:t>
            </w:r>
            <w:r w:rsidRPr="0012763C">
              <w:rPr>
                <w:lang w:val="af-ZA"/>
              </w:rPr>
              <w:t xml:space="preserve"> 7-</w:t>
            </w:r>
            <w:r w:rsidRPr="0012763C">
              <w:t>ին</w:t>
            </w:r>
            <w:r w:rsidRPr="0012763C">
              <w:rPr>
                <w:lang w:val="af-ZA"/>
              </w:rPr>
              <w:t xml:space="preserve"> </w:t>
            </w:r>
            <w:r w:rsidRPr="0012763C">
              <w:t>ՀՀ</w:t>
            </w:r>
            <w:r w:rsidRPr="0012763C">
              <w:rPr>
                <w:lang w:val="af-ZA"/>
              </w:rPr>
              <w:t xml:space="preserve"> </w:t>
            </w:r>
            <w:r w:rsidRPr="0012763C">
              <w:t>Ազգային</w:t>
            </w:r>
            <w:r w:rsidRPr="0012763C">
              <w:rPr>
                <w:lang w:val="af-ZA"/>
              </w:rPr>
              <w:t xml:space="preserve"> </w:t>
            </w:r>
            <w:r w:rsidRPr="0012763C">
              <w:t>Ժողովում</w:t>
            </w:r>
            <w:r w:rsidRPr="0012763C">
              <w:rPr>
                <w:lang w:val="af-ZA"/>
              </w:rPr>
              <w:t xml:space="preserve"> </w:t>
            </w:r>
            <w:r w:rsidRPr="0012763C">
              <w:t>առաջին</w:t>
            </w:r>
            <w:r w:rsidRPr="0012763C">
              <w:rPr>
                <w:lang w:val="af-ZA"/>
              </w:rPr>
              <w:t xml:space="preserve"> </w:t>
            </w:r>
            <w:r w:rsidRPr="0012763C">
              <w:t>ընթերցմամբ</w:t>
            </w:r>
            <w:r w:rsidRPr="0012763C">
              <w:rPr>
                <w:lang w:val="af-ZA"/>
              </w:rPr>
              <w:t xml:space="preserve"> </w:t>
            </w:r>
            <w:r w:rsidRPr="0012763C">
              <w:t>ընդունված</w:t>
            </w:r>
            <w:r w:rsidRPr="0012763C">
              <w:rPr>
                <w:lang w:val="af-ZA"/>
              </w:rPr>
              <w:t xml:space="preserve"> </w:t>
            </w:r>
            <w:r w:rsidRPr="0012763C">
              <w:t>օրենքի</w:t>
            </w:r>
            <w:r w:rsidRPr="0012763C">
              <w:rPr>
                <w:lang w:val="af-ZA"/>
              </w:rPr>
              <w:t xml:space="preserve"> </w:t>
            </w:r>
            <w:r w:rsidRPr="0012763C">
              <w:t>նախագծի</w:t>
            </w:r>
            <w:r w:rsidRPr="0012763C">
              <w:rPr>
                <w:lang w:val="af-ZA"/>
              </w:rPr>
              <w:t xml:space="preserve"> 12-</w:t>
            </w:r>
            <w:r w:rsidRPr="0012763C">
              <w:t>րդ</w:t>
            </w:r>
            <w:r w:rsidRPr="0012763C">
              <w:rPr>
                <w:lang w:val="af-ZA"/>
              </w:rPr>
              <w:t xml:space="preserve"> </w:t>
            </w:r>
            <w:r w:rsidRPr="0012763C">
              <w:t>հոդվածի</w:t>
            </w:r>
            <w:r w:rsidRPr="0012763C">
              <w:rPr>
                <w:lang w:val="af-ZA"/>
              </w:rPr>
              <w:t xml:space="preserve"> 1-4-</w:t>
            </w:r>
            <w:r w:rsidRPr="0012763C">
              <w:t>րդ</w:t>
            </w:r>
            <w:r w:rsidRPr="0012763C">
              <w:rPr>
                <w:lang w:val="af-ZA"/>
              </w:rPr>
              <w:t xml:space="preserve"> </w:t>
            </w:r>
            <w:r w:rsidRPr="0012763C">
              <w:t>մասերը</w:t>
            </w:r>
            <w:r w:rsidRPr="0012763C">
              <w:rPr>
                <w:lang w:val="af-ZA"/>
              </w:rPr>
              <w:t xml:space="preserve"> </w:t>
            </w:r>
            <w:r w:rsidRPr="0012763C">
              <w:t>առաջարկվում</w:t>
            </w:r>
            <w:r w:rsidRPr="0012763C">
              <w:rPr>
                <w:lang w:val="af-ZA"/>
              </w:rPr>
              <w:t xml:space="preserve"> </w:t>
            </w:r>
            <w:r w:rsidRPr="0012763C">
              <w:t>է</w:t>
            </w:r>
            <w:r w:rsidRPr="0012763C">
              <w:rPr>
                <w:color w:val="000000"/>
                <w:lang w:val="af-ZA"/>
              </w:rPr>
              <w:t xml:space="preserve"> 23-</w:t>
            </w:r>
            <w:r w:rsidRPr="0012763C">
              <w:rPr>
                <w:color w:val="000000"/>
              </w:rPr>
              <w:t>րդ</w:t>
            </w:r>
            <w:r w:rsidRPr="0012763C">
              <w:rPr>
                <w:color w:val="000000"/>
                <w:lang w:val="af-ZA"/>
              </w:rPr>
              <w:t xml:space="preserve"> </w:t>
            </w:r>
            <w:r w:rsidRPr="0012763C">
              <w:rPr>
                <w:color w:val="000000"/>
              </w:rPr>
              <w:t>կետը</w:t>
            </w:r>
            <w:r w:rsidRPr="0012763C">
              <w:rPr>
                <w:color w:val="000000"/>
                <w:lang w:val="af-ZA"/>
              </w:rPr>
              <w:t xml:space="preserve"> </w:t>
            </w:r>
            <w:r w:rsidRPr="0012763C">
              <w:rPr>
                <w:color w:val="000000"/>
              </w:rPr>
              <w:t>լրացնել</w:t>
            </w:r>
            <w:r w:rsidRPr="0012763C">
              <w:rPr>
                <w:color w:val="000000"/>
                <w:lang w:val="af-ZA"/>
              </w:rPr>
              <w:t xml:space="preserve"> </w:t>
            </w:r>
            <w:r w:rsidRPr="0012763C">
              <w:rPr>
                <w:color w:val="000000"/>
              </w:rPr>
              <w:t>համապատասխան</w:t>
            </w:r>
            <w:r w:rsidRPr="0012763C">
              <w:rPr>
                <w:color w:val="000000"/>
                <w:lang w:val="af-ZA"/>
              </w:rPr>
              <w:t xml:space="preserve"> </w:t>
            </w:r>
            <w:r w:rsidRPr="0012763C">
              <w:rPr>
                <w:color w:val="000000"/>
              </w:rPr>
              <w:t>ենթակետերով</w:t>
            </w:r>
            <w:r w:rsidRPr="0012763C">
              <w:rPr>
                <w:color w:val="000000"/>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5459F9" w:rsidRDefault="005459F9" w:rsidP="008669F9">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3732E6" w:rsidRPr="00674168" w:rsidRDefault="00B86AE4"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hy-AM" w:eastAsia="en-US"/>
              </w:rPr>
              <w:t>Նախագծում կատարվել է համապատասխան փոփոխություն:</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12763C" w:rsidRPr="001D04FE" w:rsidRDefault="0012763C" w:rsidP="007275AE">
            <w:pPr>
              <w:pStyle w:val="ListParagraph"/>
              <w:numPr>
                <w:ilvl w:val="0"/>
                <w:numId w:val="21"/>
              </w:numPr>
              <w:tabs>
                <w:tab w:val="left" w:pos="540"/>
              </w:tabs>
              <w:jc w:val="both"/>
              <w:rPr>
                <w:rFonts w:ascii="GHEA Grapalat" w:eastAsia="Calibri" w:hAnsi="GHEA Grapalat" w:cs="Sylfaen"/>
                <w:i/>
              </w:rPr>
            </w:pPr>
            <w:r w:rsidRPr="001D04FE">
              <w:rPr>
                <w:rFonts w:ascii="GHEA Grapalat" w:eastAsia="Calibri" w:hAnsi="GHEA Grapalat" w:cs="Sylfaen"/>
                <w:i/>
              </w:rPr>
              <w:t>Որոշման</w:t>
            </w:r>
            <w:r w:rsidRPr="001D04FE">
              <w:rPr>
                <w:rFonts w:ascii="GHEA Grapalat" w:eastAsia="Calibri" w:hAnsi="GHEA Grapalat" w:cs="Times New Roman"/>
                <w:i/>
              </w:rPr>
              <w:t xml:space="preserve"> N 2 Հավելվածի՝ </w:t>
            </w:r>
          </w:p>
          <w:p w:rsidR="003732E6" w:rsidRPr="00383F60" w:rsidRDefault="0012763C" w:rsidP="0012763C">
            <w:pPr>
              <w:pStyle w:val="NoSpacing1"/>
              <w:spacing w:line="276" w:lineRule="auto"/>
              <w:ind w:firstLine="343"/>
              <w:jc w:val="both"/>
              <w:rPr>
                <w:rFonts w:cs="Sylfaen"/>
              </w:rPr>
            </w:pPr>
            <w:r w:rsidRPr="001D04FE">
              <w:rPr>
                <w:lang w:val="hy-AM"/>
              </w:rPr>
              <w:t>1</w:t>
            </w:r>
            <w:r w:rsidRPr="001D04FE">
              <w:t xml:space="preserve">) 1-ին կետը «վերահսկողություն» բառից հետո լրացնել «կամ օրենքով սահմանված այլ </w:t>
            </w:r>
            <w:r w:rsidRPr="001D04FE">
              <w:lastRenderedPageBreak/>
              <w:t>գործառույթներ» բառերով, նկատի ունենալով, որ «Տեսչական մարմինների մասին»</w:t>
            </w:r>
            <w:r w:rsidRPr="001D04FE">
              <w:rPr>
                <w:lang w:val="hy-AM"/>
              </w:rPr>
              <w:t xml:space="preserve"> Հայաստանի Հանրապետության</w:t>
            </w:r>
            <w:r w:rsidRPr="001D04FE">
              <w:t xml:space="preserve"> օրենքի համաձայն տեսչական մարմինների գործառույթները չեն սահմանափակվում բացառապես վերահսկողության իրականացմամբ.</w:t>
            </w:r>
          </w:p>
        </w:tc>
        <w:tc>
          <w:tcPr>
            <w:tcW w:w="2233" w:type="dxa"/>
            <w:tcBorders>
              <w:top w:val="single" w:sz="4" w:space="0" w:color="auto"/>
              <w:left w:val="nil"/>
              <w:bottom w:val="single" w:sz="4" w:space="0" w:color="auto"/>
              <w:right w:val="single" w:sz="4" w:space="0" w:color="auto"/>
            </w:tcBorders>
            <w:noWrap/>
            <w:vAlign w:val="center"/>
          </w:tcPr>
          <w:p w:rsidR="003732E6" w:rsidRPr="001D04FE" w:rsidRDefault="001D04FE"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3732E6" w:rsidRPr="00674168" w:rsidRDefault="001D04FE"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hy-AM" w:eastAsia="en-US"/>
              </w:rPr>
              <w:t>Նախագծում կատարվել է համապատասխան փոփոխություն:</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732E6" w:rsidRPr="0012763C" w:rsidRDefault="0012763C" w:rsidP="0012763C">
            <w:pPr>
              <w:pStyle w:val="NoSpacing1"/>
              <w:spacing w:line="276" w:lineRule="auto"/>
              <w:ind w:firstLine="343"/>
              <w:jc w:val="both"/>
              <w:rPr>
                <w:rFonts w:cs="Sylfaen"/>
                <w:lang w:val="af-ZA"/>
              </w:rPr>
            </w:pPr>
            <w:r>
              <w:rPr>
                <w:lang w:val="af-ZA"/>
              </w:rPr>
              <w:t xml:space="preserve">2) </w:t>
            </w:r>
            <w:r w:rsidRPr="0012763C">
              <w:rPr>
                <w:lang w:val="af-ZA"/>
              </w:rPr>
              <w:t>6-</w:t>
            </w:r>
            <w:r w:rsidRPr="0012763C">
              <w:t>րդ</w:t>
            </w:r>
            <w:r w:rsidRPr="0012763C">
              <w:rPr>
                <w:lang w:val="af-ZA"/>
              </w:rPr>
              <w:t xml:space="preserve"> </w:t>
            </w:r>
            <w:r w:rsidRPr="0012763C">
              <w:t>և</w:t>
            </w:r>
            <w:r w:rsidRPr="0012763C">
              <w:rPr>
                <w:lang w:val="af-ZA"/>
              </w:rPr>
              <w:t xml:space="preserve"> 25-</w:t>
            </w:r>
            <w:r w:rsidRPr="0012763C">
              <w:t>րդ</w:t>
            </w:r>
            <w:r w:rsidRPr="0012763C">
              <w:rPr>
                <w:lang w:val="af-ZA"/>
              </w:rPr>
              <w:t xml:space="preserve"> </w:t>
            </w:r>
            <w:r w:rsidRPr="0012763C">
              <w:t>կետերը</w:t>
            </w:r>
            <w:r w:rsidRPr="0012763C">
              <w:rPr>
                <w:lang w:val="af-ZA"/>
              </w:rPr>
              <w:t xml:space="preserve"> «</w:t>
            </w:r>
            <w:r w:rsidRPr="0012763C">
              <w:rPr>
                <w:lang w:val="hy-AM"/>
              </w:rPr>
              <w:t>կառուցվածքային</w:t>
            </w:r>
            <w:r w:rsidRPr="0012763C">
              <w:rPr>
                <w:lang w:val="af-ZA"/>
              </w:rPr>
              <w:t xml:space="preserve">» </w:t>
            </w:r>
            <w:r w:rsidRPr="0012763C">
              <w:t>բառից</w:t>
            </w:r>
            <w:r w:rsidRPr="0012763C">
              <w:rPr>
                <w:lang w:val="af-ZA"/>
              </w:rPr>
              <w:t xml:space="preserve"> </w:t>
            </w:r>
            <w:r w:rsidRPr="0012763C">
              <w:t>հետո</w:t>
            </w:r>
            <w:r w:rsidRPr="0012763C">
              <w:rPr>
                <w:lang w:val="af-ZA"/>
              </w:rPr>
              <w:t xml:space="preserve"> </w:t>
            </w:r>
            <w:r w:rsidRPr="0012763C">
              <w:t>լրացնել</w:t>
            </w:r>
            <w:r w:rsidRPr="0012763C">
              <w:rPr>
                <w:lang w:val="af-ZA"/>
              </w:rPr>
              <w:t xml:space="preserve"> «</w:t>
            </w:r>
            <w:r w:rsidRPr="0012763C">
              <w:t>և</w:t>
            </w:r>
            <w:r w:rsidRPr="0012763C">
              <w:rPr>
                <w:lang w:val="af-ZA"/>
              </w:rPr>
              <w:t xml:space="preserve"> </w:t>
            </w:r>
            <w:r w:rsidRPr="0012763C">
              <w:t>տարածքային</w:t>
            </w:r>
            <w:r w:rsidRPr="0012763C">
              <w:rPr>
                <w:lang w:val="af-ZA"/>
              </w:rPr>
              <w:t xml:space="preserve"> (</w:t>
            </w:r>
            <w:r w:rsidRPr="0012763C">
              <w:t>առկայության</w:t>
            </w:r>
            <w:r w:rsidRPr="0012763C">
              <w:rPr>
                <w:lang w:val="af-ZA"/>
              </w:rPr>
              <w:t xml:space="preserve"> </w:t>
            </w:r>
            <w:r w:rsidRPr="0012763C">
              <w:t>դեպքում</w:t>
            </w:r>
            <w:r w:rsidRPr="0012763C">
              <w:rPr>
                <w:lang w:val="af-ZA"/>
              </w:rPr>
              <w:t xml:space="preserve">)» </w:t>
            </w:r>
            <w:r w:rsidRPr="0012763C">
              <w:t>բառերով</w:t>
            </w:r>
            <w:r w:rsidRPr="0012763C">
              <w:rPr>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1D04FE" w:rsidRDefault="001D04FE"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Չի ընդունվել: </w:t>
            </w:r>
          </w:p>
        </w:tc>
        <w:tc>
          <w:tcPr>
            <w:tcW w:w="4997" w:type="dxa"/>
            <w:tcBorders>
              <w:top w:val="single" w:sz="4" w:space="0" w:color="auto"/>
              <w:left w:val="nil"/>
              <w:bottom w:val="single" w:sz="4" w:space="0" w:color="auto"/>
              <w:right w:val="single" w:sz="4" w:space="0" w:color="auto"/>
            </w:tcBorders>
            <w:vAlign w:val="center"/>
          </w:tcPr>
          <w:p w:rsidR="003732E6" w:rsidRPr="005B15C7" w:rsidRDefault="005B15C7" w:rsidP="005B15C7">
            <w:pPr>
              <w:spacing w:line="276" w:lineRule="auto"/>
              <w:jc w:val="center"/>
              <w:rPr>
                <w:rFonts w:ascii="GHEA Grapalat" w:eastAsia="Calibri" w:hAnsi="GHEA Grapalat"/>
                <w:sz w:val="22"/>
                <w:lang w:val="hy-AM" w:eastAsia="en-US"/>
              </w:rPr>
            </w:pPr>
            <w:r w:rsidRPr="005B15C7">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5B15C7">
              <w:rPr>
                <w:rFonts w:ascii="GHEA Grapalat" w:hAnsi="GHEA Grapalat"/>
                <w:sz w:val="22"/>
                <w:szCs w:val="22"/>
                <w:lang w:val="af-ZA"/>
              </w:rPr>
              <w:t>«</w:t>
            </w:r>
            <w:r w:rsidRPr="00606BA1">
              <w:rPr>
                <w:rFonts w:ascii="GHEA Grapalat" w:hAnsi="GHEA Grapalat"/>
                <w:sz w:val="22"/>
                <w:szCs w:val="22"/>
                <w:lang w:val="hy-AM"/>
              </w:rPr>
              <w:t>Կառավարչական</w:t>
            </w:r>
            <w:r w:rsidRPr="005B15C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5B15C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5B15C7">
              <w:rPr>
                <w:rFonts w:ascii="GHEA Grapalat" w:hAnsi="GHEA Grapalat"/>
                <w:sz w:val="22"/>
                <w:szCs w:val="22"/>
                <w:lang w:val="af-ZA"/>
              </w:rPr>
              <w:t xml:space="preserve"> </w:t>
            </w:r>
            <w:r w:rsidRPr="00606BA1">
              <w:rPr>
                <w:rFonts w:ascii="GHEA Grapalat" w:hAnsi="GHEA Grapalat"/>
                <w:sz w:val="22"/>
                <w:szCs w:val="22"/>
                <w:lang w:val="hy-AM"/>
              </w:rPr>
              <w:t>մասին</w:t>
            </w:r>
            <w:r w:rsidRPr="005B15C7">
              <w:rPr>
                <w:rFonts w:ascii="GHEA Grapalat" w:hAnsi="GHEA Grapalat"/>
                <w:sz w:val="22"/>
                <w:szCs w:val="22"/>
                <w:lang w:val="af-ZA"/>
              </w:rPr>
              <w:t>» Հայաստանի Հանրապետության օրենքո</w:t>
            </w:r>
            <w:r w:rsidRPr="005B15C7">
              <w:rPr>
                <w:rFonts w:ascii="GHEA Grapalat" w:hAnsi="GHEA Grapalat"/>
                <w:sz w:val="22"/>
                <w:szCs w:val="22"/>
                <w:lang w:val="hy-AM"/>
              </w:rPr>
              <w:t xml:space="preserve">վ </w:t>
            </w:r>
            <w:r w:rsidRPr="005B15C7">
              <w:rPr>
                <w:rFonts w:ascii="GHEA Grapalat" w:hAnsi="GHEA Grapalat"/>
                <w:sz w:val="22"/>
                <w:szCs w:val="22"/>
                <w:lang w:val="af-ZA"/>
              </w:rPr>
              <w:t>«</w:t>
            </w:r>
            <w:r w:rsidRPr="005B15C7">
              <w:rPr>
                <w:rFonts w:ascii="GHEA Grapalat" w:hAnsi="GHEA Grapalat"/>
                <w:sz w:val="22"/>
                <w:szCs w:val="22"/>
                <w:lang w:val="hy-AM"/>
              </w:rPr>
              <w:t>տարածքային ստորաբաժանումներ</w:t>
            </w:r>
            <w:r w:rsidRPr="005B15C7">
              <w:rPr>
                <w:rFonts w:ascii="GHEA Grapalat" w:hAnsi="GHEA Grapalat"/>
                <w:sz w:val="22"/>
                <w:szCs w:val="22"/>
                <w:lang w:val="af-ZA"/>
              </w:rPr>
              <w:t>»</w:t>
            </w:r>
            <w:r w:rsidRPr="005B15C7">
              <w:rPr>
                <w:rFonts w:ascii="GHEA Grapalat" w:hAnsi="GHEA Grapalat"/>
                <w:sz w:val="22"/>
                <w:szCs w:val="22"/>
                <w:lang w:val="hy-AM"/>
              </w:rPr>
              <w:t xml:space="preserve"> եզրույթ և </w:t>
            </w:r>
            <w:r w:rsidR="00BE60D4" w:rsidRPr="005B15C7">
              <w:rPr>
                <w:rFonts w:ascii="GHEA Grapalat" w:hAnsi="GHEA Grapalat"/>
                <w:sz w:val="22"/>
                <w:szCs w:val="22"/>
                <w:lang w:val="af-ZA"/>
              </w:rPr>
              <w:t>«</w:t>
            </w:r>
            <w:r w:rsidR="00BE60D4" w:rsidRPr="005B15C7">
              <w:rPr>
                <w:rFonts w:ascii="GHEA Grapalat" w:hAnsi="GHEA Grapalat"/>
                <w:sz w:val="22"/>
                <w:szCs w:val="22"/>
                <w:lang w:val="hy-AM"/>
              </w:rPr>
              <w:t>տարածքային ստորաբաժանումներ</w:t>
            </w:r>
            <w:r w:rsidR="00BE60D4" w:rsidRPr="005B15C7">
              <w:rPr>
                <w:rFonts w:ascii="GHEA Grapalat" w:hAnsi="GHEA Grapalat"/>
                <w:sz w:val="22"/>
                <w:szCs w:val="22"/>
                <w:lang w:val="af-ZA"/>
              </w:rPr>
              <w:t>»</w:t>
            </w:r>
            <w:r w:rsidR="00BE60D4">
              <w:rPr>
                <w:rFonts w:ascii="GHEA Grapalat" w:hAnsi="GHEA Grapalat"/>
                <w:sz w:val="22"/>
                <w:szCs w:val="22"/>
                <w:lang w:val="af-ZA"/>
              </w:rPr>
              <w:t xml:space="preserve"> </w:t>
            </w:r>
            <w:r w:rsidRPr="005B15C7">
              <w:rPr>
                <w:rFonts w:ascii="GHEA Grapalat" w:hAnsi="GHEA Grapalat"/>
                <w:sz w:val="22"/>
                <w:szCs w:val="22"/>
                <w:lang w:val="hy-AM"/>
              </w:rPr>
              <w:t>կառուցվածքային ստորաբաժանման տեսա</w:t>
            </w:r>
            <w:r>
              <w:rPr>
                <w:rFonts w:ascii="GHEA Grapalat" w:hAnsi="GHEA Grapalat"/>
                <w:sz w:val="22"/>
                <w:szCs w:val="22"/>
                <w:lang w:val="hy-AM"/>
              </w:rPr>
              <w:t xml:space="preserve">կ </w:t>
            </w:r>
            <w:r w:rsidRPr="005B15C7">
              <w:rPr>
                <w:rFonts w:ascii="GHEA Grapalat" w:hAnsi="GHEA Grapalat"/>
                <w:sz w:val="22"/>
                <w:szCs w:val="22"/>
                <w:lang w:val="hy-AM"/>
              </w:rPr>
              <w:t>նախատես</w:t>
            </w:r>
            <w:r>
              <w:rPr>
                <w:rFonts w:ascii="GHEA Grapalat" w:hAnsi="GHEA Grapalat"/>
                <w:sz w:val="22"/>
                <w:szCs w:val="22"/>
                <w:lang w:val="hy-AM"/>
              </w:rPr>
              <w:t>ված չ</w:t>
            </w:r>
            <w:r w:rsidR="00BE60D4">
              <w:rPr>
                <w:rFonts w:ascii="GHEA Grapalat" w:hAnsi="GHEA Grapalat"/>
                <w:sz w:val="22"/>
                <w:szCs w:val="22"/>
                <w:lang w:val="hy-AM"/>
              </w:rPr>
              <w:t>է</w:t>
            </w:r>
            <w:r w:rsidRPr="005B15C7">
              <w:rPr>
                <w:rFonts w:ascii="GHEA Grapalat" w:hAnsi="GHEA Grapalat"/>
                <w:sz w:val="22"/>
                <w:szCs w:val="22"/>
                <w:lang w:val="hy-AM"/>
              </w:rPr>
              <w:t xml:space="preserve">: </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732E6" w:rsidRPr="007275AE" w:rsidRDefault="007275AE" w:rsidP="007275AE">
            <w:pPr>
              <w:tabs>
                <w:tab w:val="left" w:pos="990"/>
              </w:tabs>
              <w:spacing w:line="276" w:lineRule="auto"/>
              <w:ind w:firstLine="343"/>
              <w:jc w:val="both"/>
              <w:rPr>
                <w:rFonts w:ascii="GHEA Grapalat" w:hAnsi="GHEA Grapalat"/>
                <w:sz w:val="22"/>
                <w:lang w:val="af-ZA"/>
              </w:rPr>
            </w:pPr>
            <w:r w:rsidRPr="007275AE">
              <w:rPr>
                <w:rFonts w:ascii="GHEA Grapalat" w:hAnsi="GHEA Grapalat"/>
                <w:sz w:val="22"/>
                <w:szCs w:val="22"/>
                <w:lang w:val="af-ZA"/>
              </w:rPr>
              <w:t>3)</w:t>
            </w:r>
            <w:r w:rsidR="0012763C" w:rsidRPr="007275AE">
              <w:rPr>
                <w:rFonts w:ascii="GHEA Grapalat" w:hAnsi="GHEA Grapalat"/>
                <w:sz w:val="22"/>
                <w:szCs w:val="22"/>
                <w:lang w:val="af-ZA"/>
              </w:rPr>
              <w:t>16-</w:t>
            </w:r>
            <w:r w:rsidR="0012763C" w:rsidRPr="007275AE">
              <w:rPr>
                <w:rFonts w:ascii="GHEA Grapalat" w:hAnsi="GHEA Grapalat"/>
                <w:sz w:val="22"/>
                <w:szCs w:val="22"/>
              </w:rPr>
              <w:t>րդ</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կետի</w:t>
            </w:r>
            <w:r w:rsidR="0012763C" w:rsidRPr="007275AE">
              <w:rPr>
                <w:rFonts w:ascii="GHEA Grapalat" w:hAnsi="GHEA Grapalat"/>
                <w:sz w:val="22"/>
                <w:szCs w:val="22"/>
                <w:lang w:val="af-ZA"/>
              </w:rPr>
              <w:t xml:space="preserve"> 9-</w:t>
            </w:r>
            <w:r w:rsidR="0012763C" w:rsidRPr="007275AE">
              <w:rPr>
                <w:rFonts w:ascii="GHEA Grapalat" w:hAnsi="GHEA Grapalat"/>
                <w:sz w:val="22"/>
                <w:szCs w:val="22"/>
              </w:rPr>
              <w:t>րդ</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և</w:t>
            </w:r>
            <w:r w:rsidR="0012763C" w:rsidRPr="007275AE">
              <w:rPr>
                <w:rFonts w:ascii="GHEA Grapalat" w:hAnsi="GHEA Grapalat"/>
                <w:sz w:val="22"/>
                <w:szCs w:val="22"/>
                <w:lang w:val="af-ZA"/>
              </w:rPr>
              <w:t xml:space="preserve"> 10-</w:t>
            </w:r>
            <w:r w:rsidR="0012763C" w:rsidRPr="007275AE">
              <w:rPr>
                <w:rFonts w:ascii="GHEA Grapalat" w:hAnsi="GHEA Grapalat"/>
                <w:sz w:val="22"/>
                <w:szCs w:val="22"/>
              </w:rPr>
              <w:t>րդ</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ենթակետերը</w:t>
            </w:r>
            <w:r w:rsidR="0012763C" w:rsidRPr="007275AE">
              <w:rPr>
                <w:rFonts w:ascii="GHEA Grapalat" w:hAnsi="GHEA Grapalat"/>
                <w:sz w:val="22"/>
                <w:szCs w:val="22"/>
                <w:lang w:val="af-ZA"/>
              </w:rPr>
              <w:t xml:space="preserve"> «</w:t>
            </w:r>
            <w:r w:rsidR="0012763C" w:rsidRPr="007275AE">
              <w:rPr>
                <w:rFonts w:ascii="GHEA Grapalat" w:hAnsi="GHEA Grapalat"/>
                <w:sz w:val="22"/>
                <w:szCs w:val="22"/>
                <w:lang w:val="hy-AM"/>
              </w:rPr>
              <w:t>քարտուղարի</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բառից</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հետո</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լրացնել</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առկայության</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դեպքում</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բառերով</w:t>
            </w:r>
            <w:r w:rsidR="0012763C" w:rsidRPr="007275AE">
              <w:rPr>
                <w:rFonts w:ascii="GHEA Grapalat" w:hAnsi="GHEA Grapalat"/>
                <w:sz w:val="22"/>
                <w:szCs w:val="22"/>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4D3E9E" w:rsidRDefault="004D3E9E"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3732E6" w:rsidRPr="004D3E9E" w:rsidRDefault="004D3E9E"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Նախագծում կատարվել է համապատասխան փոփոխություն:</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732E6" w:rsidRPr="0012763C" w:rsidRDefault="00CB7AC0" w:rsidP="00CB7AC0">
            <w:pPr>
              <w:pStyle w:val="NoSpacing1"/>
              <w:spacing w:line="276" w:lineRule="auto"/>
              <w:ind w:firstLine="343"/>
              <w:jc w:val="both"/>
              <w:rPr>
                <w:rFonts w:cs="Sylfaen"/>
                <w:lang w:val="af-ZA"/>
              </w:rPr>
            </w:pPr>
            <w:r w:rsidRPr="00CB7AC0">
              <w:rPr>
                <w:lang w:val="af-ZA"/>
              </w:rPr>
              <w:t>4)</w:t>
            </w:r>
            <w:r>
              <w:rPr>
                <w:lang w:val="af-ZA"/>
              </w:rPr>
              <w:t xml:space="preserve"> </w:t>
            </w:r>
            <w:r w:rsidR="0012763C" w:rsidRPr="0012763C">
              <w:rPr>
                <w:lang w:val="af-ZA"/>
              </w:rPr>
              <w:t>18-</w:t>
            </w:r>
            <w:r w:rsidR="0012763C" w:rsidRPr="0012763C">
              <w:t>րդ</w:t>
            </w:r>
            <w:r w:rsidR="0012763C" w:rsidRPr="0012763C">
              <w:rPr>
                <w:lang w:val="af-ZA"/>
              </w:rPr>
              <w:t xml:space="preserve"> </w:t>
            </w:r>
            <w:r w:rsidR="0012763C" w:rsidRPr="0012763C">
              <w:t>կետի</w:t>
            </w:r>
            <w:r w:rsidR="0012763C" w:rsidRPr="0012763C">
              <w:rPr>
                <w:lang w:val="af-ZA"/>
              </w:rPr>
              <w:t xml:space="preserve"> 2-</w:t>
            </w:r>
            <w:r w:rsidR="0012763C" w:rsidRPr="0012763C">
              <w:t>րդ</w:t>
            </w:r>
            <w:r w:rsidR="0012763C" w:rsidRPr="0012763C">
              <w:rPr>
                <w:lang w:val="af-ZA"/>
              </w:rPr>
              <w:t xml:space="preserve"> </w:t>
            </w:r>
            <w:r w:rsidR="0012763C" w:rsidRPr="0012763C">
              <w:t>ենթակետը</w:t>
            </w:r>
            <w:r w:rsidR="0012763C" w:rsidRPr="0012763C">
              <w:rPr>
                <w:lang w:val="af-ZA"/>
              </w:rPr>
              <w:t xml:space="preserve"> «</w:t>
            </w:r>
            <w:r w:rsidR="0012763C" w:rsidRPr="0012763C">
              <w:rPr>
                <w:lang w:val="hy-AM"/>
              </w:rPr>
              <w:t>կառուցվածքային</w:t>
            </w:r>
            <w:r w:rsidR="0012763C" w:rsidRPr="0012763C">
              <w:rPr>
                <w:lang w:val="af-ZA"/>
              </w:rPr>
              <w:t xml:space="preserve">» </w:t>
            </w:r>
            <w:r w:rsidR="0012763C" w:rsidRPr="0012763C">
              <w:t>բառից</w:t>
            </w:r>
            <w:r w:rsidR="0012763C" w:rsidRPr="0012763C">
              <w:rPr>
                <w:lang w:val="af-ZA"/>
              </w:rPr>
              <w:t xml:space="preserve"> </w:t>
            </w:r>
            <w:r w:rsidR="0012763C" w:rsidRPr="0012763C">
              <w:t>հետո</w:t>
            </w:r>
            <w:r w:rsidR="0012763C" w:rsidRPr="0012763C">
              <w:rPr>
                <w:lang w:val="af-ZA"/>
              </w:rPr>
              <w:t xml:space="preserve"> </w:t>
            </w:r>
            <w:r w:rsidR="0012763C" w:rsidRPr="0012763C">
              <w:t>լրացնել</w:t>
            </w:r>
            <w:r w:rsidR="0012763C" w:rsidRPr="0012763C">
              <w:rPr>
                <w:lang w:val="af-ZA"/>
              </w:rPr>
              <w:t xml:space="preserve"> «,</w:t>
            </w:r>
            <w:r w:rsidR="0012763C" w:rsidRPr="0012763C">
              <w:t>տարածքային</w:t>
            </w:r>
            <w:r w:rsidR="0012763C" w:rsidRPr="0012763C">
              <w:rPr>
                <w:lang w:val="af-ZA"/>
              </w:rPr>
              <w:t xml:space="preserve"> (</w:t>
            </w:r>
            <w:r w:rsidR="0012763C" w:rsidRPr="0012763C">
              <w:t>առկայության</w:t>
            </w:r>
            <w:r w:rsidR="0012763C" w:rsidRPr="0012763C">
              <w:rPr>
                <w:lang w:val="af-ZA"/>
              </w:rPr>
              <w:t xml:space="preserve"> </w:t>
            </w:r>
            <w:r w:rsidR="0012763C" w:rsidRPr="0012763C">
              <w:t>դեպքում</w:t>
            </w:r>
            <w:r w:rsidR="0012763C" w:rsidRPr="0012763C">
              <w:rPr>
                <w:lang w:val="af-ZA"/>
              </w:rPr>
              <w:t xml:space="preserve">)» </w:t>
            </w:r>
            <w:r w:rsidR="0012763C" w:rsidRPr="0012763C">
              <w:t>բառերով</w:t>
            </w:r>
            <w:r w:rsidR="0012763C" w:rsidRPr="0012763C">
              <w:rPr>
                <w:lang w:val="af-ZA"/>
              </w:rPr>
              <w:t>.</w:t>
            </w:r>
          </w:p>
        </w:tc>
        <w:tc>
          <w:tcPr>
            <w:tcW w:w="2233" w:type="dxa"/>
            <w:tcBorders>
              <w:top w:val="single" w:sz="4" w:space="0" w:color="auto"/>
              <w:left w:val="nil"/>
              <w:bottom w:val="single" w:sz="4" w:space="0" w:color="auto"/>
              <w:right w:val="single" w:sz="4" w:space="0" w:color="auto"/>
            </w:tcBorders>
            <w:noWrap/>
            <w:vAlign w:val="center"/>
          </w:tcPr>
          <w:p w:rsidR="003732E6" w:rsidRPr="009721C9" w:rsidRDefault="009721C9"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3732E6" w:rsidRPr="00674168" w:rsidRDefault="00BE60D4" w:rsidP="00440A0E">
            <w:pPr>
              <w:spacing w:line="276" w:lineRule="auto"/>
              <w:jc w:val="center"/>
              <w:rPr>
                <w:rFonts w:ascii="GHEA Grapalat" w:eastAsia="Calibri" w:hAnsi="GHEA Grapalat"/>
                <w:sz w:val="22"/>
                <w:lang w:val="de-DE" w:eastAsia="en-US"/>
              </w:rPr>
            </w:pPr>
            <w:r w:rsidRPr="005B15C7">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5B15C7">
              <w:rPr>
                <w:rFonts w:ascii="GHEA Grapalat" w:hAnsi="GHEA Grapalat"/>
                <w:sz w:val="22"/>
                <w:szCs w:val="22"/>
                <w:lang w:val="af-ZA"/>
              </w:rPr>
              <w:t>«</w:t>
            </w:r>
            <w:r w:rsidRPr="00606BA1">
              <w:rPr>
                <w:rFonts w:ascii="GHEA Grapalat" w:hAnsi="GHEA Grapalat"/>
                <w:sz w:val="22"/>
                <w:szCs w:val="22"/>
                <w:lang w:val="hy-AM"/>
              </w:rPr>
              <w:t>Կառավարչական</w:t>
            </w:r>
            <w:r w:rsidRPr="005B15C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5B15C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5B15C7">
              <w:rPr>
                <w:rFonts w:ascii="GHEA Grapalat" w:hAnsi="GHEA Grapalat"/>
                <w:sz w:val="22"/>
                <w:szCs w:val="22"/>
                <w:lang w:val="af-ZA"/>
              </w:rPr>
              <w:t xml:space="preserve"> </w:t>
            </w:r>
            <w:r w:rsidRPr="00606BA1">
              <w:rPr>
                <w:rFonts w:ascii="GHEA Grapalat" w:hAnsi="GHEA Grapalat"/>
                <w:sz w:val="22"/>
                <w:szCs w:val="22"/>
                <w:lang w:val="hy-AM"/>
              </w:rPr>
              <w:t>մասին</w:t>
            </w:r>
            <w:r w:rsidRPr="005B15C7">
              <w:rPr>
                <w:rFonts w:ascii="GHEA Grapalat" w:hAnsi="GHEA Grapalat"/>
                <w:sz w:val="22"/>
                <w:szCs w:val="22"/>
                <w:lang w:val="af-ZA"/>
              </w:rPr>
              <w:t>» Հայաստանի Հանրապետության օրենքո</w:t>
            </w:r>
            <w:r w:rsidRPr="005B15C7">
              <w:rPr>
                <w:rFonts w:ascii="GHEA Grapalat" w:hAnsi="GHEA Grapalat"/>
                <w:sz w:val="22"/>
                <w:szCs w:val="22"/>
                <w:lang w:val="hy-AM"/>
              </w:rPr>
              <w:t xml:space="preserve">վ </w:t>
            </w:r>
            <w:r w:rsidRPr="005B15C7">
              <w:rPr>
                <w:rFonts w:ascii="GHEA Grapalat" w:hAnsi="GHEA Grapalat"/>
                <w:sz w:val="22"/>
                <w:szCs w:val="22"/>
                <w:lang w:val="af-ZA"/>
              </w:rPr>
              <w:t>«</w:t>
            </w:r>
            <w:r w:rsidRPr="005B15C7">
              <w:rPr>
                <w:rFonts w:ascii="GHEA Grapalat" w:hAnsi="GHEA Grapalat"/>
                <w:sz w:val="22"/>
                <w:szCs w:val="22"/>
                <w:lang w:val="hy-AM"/>
              </w:rPr>
              <w:t>տարածքային ստորաբաժանումներ</w:t>
            </w:r>
            <w:r w:rsidRPr="005B15C7">
              <w:rPr>
                <w:rFonts w:ascii="GHEA Grapalat" w:hAnsi="GHEA Grapalat"/>
                <w:sz w:val="22"/>
                <w:szCs w:val="22"/>
                <w:lang w:val="af-ZA"/>
              </w:rPr>
              <w:t>»</w:t>
            </w:r>
            <w:r w:rsidRPr="005B15C7">
              <w:rPr>
                <w:rFonts w:ascii="GHEA Grapalat" w:hAnsi="GHEA Grapalat"/>
                <w:sz w:val="22"/>
                <w:szCs w:val="22"/>
                <w:lang w:val="hy-AM"/>
              </w:rPr>
              <w:t xml:space="preserve"> եզրույթ և </w:t>
            </w:r>
            <w:r w:rsidRPr="005B15C7">
              <w:rPr>
                <w:rFonts w:ascii="GHEA Grapalat" w:hAnsi="GHEA Grapalat"/>
                <w:sz w:val="22"/>
                <w:szCs w:val="22"/>
                <w:lang w:val="af-ZA"/>
              </w:rPr>
              <w:t>«</w:t>
            </w:r>
            <w:r w:rsidRPr="005B15C7">
              <w:rPr>
                <w:rFonts w:ascii="GHEA Grapalat" w:hAnsi="GHEA Grapalat"/>
                <w:sz w:val="22"/>
                <w:szCs w:val="22"/>
                <w:lang w:val="hy-AM"/>
              </w:rPr>
              <w:t>տարածքային ստորաբաժանումներ</w:t>
            </w:r>
            <w:r w:rsidRPr="005B15C7">
              <w:rPr>
                <w:rFonts w:ascii="GHEA Grapalat" w:hAnsi="GHEA Grapalat"/>
                <w:sz w:val="22"/>
                <w:szCs w:val="22"/>
                <w:lang w:val="af-ZA"/>
              </w:rPr>
              <w:t>»</w:t>
            </w:r>
            <w:r>
              <w:rPr>
                <w:rFonts w:ascii="GHEA Grapalat" w:hAnsi="GHEA Grapalat"/>
                <w:sz w:val="22"/>
                <w:szCs w:val="22"/>
                <w:lang w:val="af-ZA"/>
              </w:rPr>
              <w:t xml:space="preserve"> </w:t>
            </w:r>
            <w:r w:rsidRPr="005B15C7">
              <w:rPr>
                <w:rFonts w:ascii="GHEA Grapalat" w:hAnsi="GHEA Grapalat"/>
                <w:sz w:val="22"/>
                <w:szCs w:val="22"/>
                <w:lang w:val="hy-AM"/>
              </w:rPr>
              <w:t>կառուցվածքային ստորաբաժանման տեսա</w:t>
            </w:r>
            <w:r>
              <w:rPr>
                <w:rFonts w:ascii="GHEA Grapalat" w:hAnsi="GHEA Grapalat"/>
                <w:sz w:val="22"/>
                <w:szCs w:val="22"/>
                <w:lang w:val="hy-AM"/>
              </w:rPr>
              <w:t xml:space="preserve">կ </w:t>
            </w:r>
            <w:r w:rsidRPr="005B15C7">
              <w:rPr>
                <w:rFonts w:ascii="GHEA Grapalat" w:hAnsi="GHEA Grapalat"/>
                <w:sz w:val="22"/>
                <w:szCs w:val="22"/>
                <w:lang w:val="hy-AM"/>
              </w:rPr>
              <w:t>նախատես</w:t>
            </w:r>
            <w:r>
              <w:rPr>
                <w:rFonts w:ascii="GHEA Grapalat" w:hAnsi="GHEA Grapalat"/>
                <w:sz w:val="22"/>
                <w:szCs w:val="22"/>
                <w:lang w:val="hy-AM"/>
              </w:rPr>
              <w:t>ված չէ</w:t>
            </w:r>
            <w:r w:rsidRPr="005B15C7">
              <w:rPr>
                <w:rFonts w:ascii="GHEA Grapalat" w:hAnsi="GHEA Grapalat"/>
                <w:sz w:val="22"/>
                <w:szCs w:val="22"/>
                <w:lang w:val="hy-AM"/>
              </w:rPr>
              <w:t>:</w:t>
            </w:r>
          </w:p>
        </w:tc>
      </w:tr>
      <w:tr w:rsidR="003732E6"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12763C" w:rsidRDefault="003732E6" w:rsidP="0012763C">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Pr="00711A89" w:rsidRDefault="003732E6"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12763C" w:rsidRPr="007275AE" w:rsidRDefault="007275AE" w:rsidP="007275AE">
            <w:pPr>
              <w:tabs>
                <w:tab w:val="left" w:pos="990"/>
              </w:tabs>
              <w:spacing w:line="276" w:lineRule="auto"/>
              <w:ind w:firstLine="343"/>
              <w:jc w:val="both"/>
              <w:rPr>
                <w:rFonts w:ascii="GHEA Grapalat" w:hAnsi="GHEA Grapalat"/>
                <w:sz w:val="22"/>
                <w:lang w:val="af-ZA"/>
              </w:rPr>
            </w:pPr>
            <w:r w:rsidRPr="007275AE">
              <w:rPr>
                <w:rFonts w:ascii="GHEA Grapalat" w:hAnsi="GHEA Grapalat"/>
                <w:sz w:val="22"/>
                <w:szCs w:val="22"/>
                <w:lang w:val="af-ZA"/>
              </w:rPr>
              <w:t xml:space="preserve">5) </w:t>
            </w:r>
            <w:r w:rsidR="0012763C" w:rsidRPr="007275AE">
              <w:rPr>
                <w:rFonts w:ascii="GHEA Grapalat" w:hAnsi="GHEA Grapalat"/>
                <w:sz w:val="22"/>
                <w:szCs w:val="22"/>
                <w:lang w:val="af-ZA"/>
              </w:rPr>
              <w:t>24-</w:t>
            </w:r>
            <w:r w:rsidR="0012763C" w:rsidRPr="007275AE">
              <w:rPr>
                <w:rFonts w:ascii="GHEA Grapalat" w:hAnsi="GHEA Grapalat"/>
                <w:sz w:val="22"/>
                <w:szCs w:val="22"/>
              </w:rPr>
              <w:t>րդ</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կետից</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հետո</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լրացնել</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հետևյալ</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բովանդակությամբ</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նոր</w:t>
            </w:r>
            <w:r w:rsidR="0012763C" w:rsidRPr="007275AE">
              <w:rPr>
                <w:rFonts w:ascii="GHEA Grapalat" w:hAnsi="GHEA Grapalat"/>
                <w:sz w:val="22"/>
                <w:szCs w:val="22"/>
                <w:lang w:val="af-ZA"/>
              </w:rPr>
              <w:t xml:space="preserve"> </w:t>
            </w:r>
            <w:r w:rsidR="0012763C" w:rsidRPr="007275AE">
              <w:rPr>
                <w:rFonts w:ascii="GHEA Grapalat" w:hAnsi="GHEA Grapalat"/>
                <w:sz w:val="22"/>
                <w:szCs w:val="22"/>
              </w:rPr>
              <w:t>կետով</w:t>
            </w:r>
            <w:r w:rsidR="0012763C" w:rsidRPr="007275AE">
              <w:rPr>
                <w:rFonts w:ascii="GHEA Grapalat" w:hAnsi="GHEA Grapalat"/>
                <w:sz w:val="22"/>
                <w:szCs w:val="22"/>
                <w:lang w:val="af-ZA"/>
              </w:rPr>
              <w:t>.</w:t>
            </w:r>
          </w:p>
          <w:p w:rsidR="0012763C" w:rsidRPr="007275AE" w:rsidRDefault="0012763C" w:rsidP="0012763C">
            <w:pPr>
              <w:pStyle w:val="ListParagraph"/>
              <w:ind w:left="0" w:firstLine="343"/>
              <w:jc w:val="both"/>
              <w:rPr>
                <w:rFonts w:ascii="GHEA Grapalat" w:eastAsia="Calibri" w:hAnsi="GHEA Grapalat" w:cs="Times New Roman"/>
                <w:bCs/>
                <w:color w:val="000000"/>
                <w:lang w:val="hy-AM"/>
              </w:rPr>
            </w:pPr>
            <w:r w:rsidRPr="007275AE">
              <w:rPr>
                <w:rFonts w:ascii="GHEA Grapalat" w:eastAsia="Calibri" w:hAnsi="GHEA Grapalat" w:cs="Times New Roman"/>
                <w:lang w:val="af-ZA"/>
              </w:rPr>
              <w:t>«</w:t>
            </w:r>
            <w:r w:rsidRPr="007275AE">
              <w:rPr>
                <w:rFonts w:ascii="GHEA Grapalat" w:eastAsia="Calibri" w:hAnsi="GHEA Grapalat" w:cs="Times New Roman"/>
                <w:lang w:val="hy-AM"/>
              </w:rPr>
              <w:t xml:space="preserve">Կառավարությանը ենթակա մարմնի </w:t>
            </w:r>
            <w:r w:rsidRPr="007275AE">
              <w:rPr>
                <w:rFonts w:ascii="GHEA Grapalat" w:eastAsia="Calibri" w:hAnsi="GHEA Grapalat" w:cs="Times New Roman"/>
                <w:bCs/>
                <w:color w:val="000000"/>
              </w:rPr>
              <w:t>տարածքային</w:t>
            </w:r>
            <w:r w:rsidRPr="007275AE">
              <w:rPr>
                <w:rFonts w:ascii="GHEA Grapalat" w:eastAsia="Calibri" w:hAnsi="GHEA Grapalat" w:cs="Times New Roman"/>
                <w:bCs/>
                <w:color w:val="000000"/>
                <w:lang w:val="hy-AM"/>
              </w:rPr>
              <w:t xml:space="preserve"> ստորաբաժանումներն են՝</w:t>
            </w:r>
          </w:p>
          <w:p w:rsidR="0012763C" w:rsidRPr="007275AE" w:rsidRDefault="0012763C" w:rsidP="0012763C">
            <w:pPr>
              <w:pStyle w:val="ListParagraph"/>
              <w:numPr>
                <w:ilvl w:val="0"/>
                <w:numId w:val="27"/>
              </w:numPr>
              <w:spacing w:line="276" w:lineRule="auto"/>
              <w:ind w:left="0" w:firstLine="343"/>
              <w:jc w:val="both"/>
              <w:rPr>
                <w:rFonts w:ascii="GHEA Grapalat" w:eastAsia="Calibri" w:hAnsi="GHEA Grapalat" w:cs="Times New Roman"/>
                <w:color w:val="000000"/>
                <w:shd w:val="clear" w:color="auto" w:fill="FFFFFF"/>
                <w:lang w:val="hy-AM"/>
              </w:rPr>
            </w:pPr>
            <w:r w:rsidRPr="007275AE">
              <w:rPr>
                <w:rFonts w:ascii="GHEA Grapalat" w:eastAsia="Calibri" w:hAnsi="GHEA Grapalat" w:cs="Times New Roman"/>
                <w:lang w:val="hy-AM"/>
              </w:rPr>
              <w:t>__________</w:t>
            </w:r>
          </w:p>
          <w:p w:rsidR="003732E6" w:rsidRPr="007275AE" w:rsidRDefault="007275AE" w:rsidP="007275AE">
            <w:pPr>
              <w:pStyle w:val="NoSpacing1"/>
              <w:spacing w:line="276" w:lineRule="auto"/>
              <w:ind w:firstLine="343"/>
              <w:jc w:val="both"/>
              <w:rPr>
                <w:rFonts w:cs="Sylfaen"/>
                <w:lang w:val="de-DE"/>
              </w:rPr>
            </w:pPr>
            <w:r w:rsidRPr="007275AE">
              <w:rPr>
                <w:lang w:val="hy-AM"/>
              </w:rPr>
              <w:t xml:space="preserve">2) </w:t>
            </w:r>
            <w:r w:rsidR="0012763C" w:rsidRPr="007275AE">
              <w:rPr>
                <w:lang w:val="hy-AM"/>
              </w:rPr>
              <w:t>__________</w:t>
            </w:r>
            <w:r w:rsidR="0012763C" w:rsidRPr="007275AE">
              <w:t>»:</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57774E"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3732E6" w:rsidRPr="00674168" w:rsidRDefault="00BE60D4" w:rsidP="00440A0E">
            <w:pPr>
              <w:spacing w:line="276" w:lineRule="auto"/>
              <w:jc w:val="center"/>
              <w:rPr>
                <w:rFonts w:ascii="GHEA Grapalat" w:eastAsia="Calibri" w:hAnsi="GHEA Grapalat"/>
                <w:sz w:val="22"/>
                <w:lang w:val="de-DE" w:eastAsia="en-US"/>
              </w:rPr>
            </w:pPr>
            <w:r w:rsidRPr="005B15C7">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5B15C7">
              <w:rPr>
                <w:rFonts w:ascii="GHEA Grapalat" w:hAnsi="GHEA Grapalat"/>
                <w:sz w:val="22"/>
                <w:szCs w:val="22"/>
                <w:lang w:val="af-ZA"/>
              </w:rPr>
              <w:t>«</w:t>
            </w:r>
            <w:r w:rsidRPr="00606BA1">
              <w:rPr>
                <w:rFonts w:ascii="GHEA Grapalat" w:hAnsi="GHEA Grapalat"/>
                <w:sz w:val="22"/>
                <w:szCs w:val="22"/>
                <w:lang w:val="hy-AM"/>
              </w:rPr>
              <w:t>Կառավարչական</w:t>
            </w:r>
            <w:r w:rsidRPr="005B15C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5B15C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5B15C7">
              <w:rPr>
                <w:rFonts w:ascii="GHEA Grapalat" w:hAnsi="GHEA Grapalat"/>
                <w:sz w:val="22"/>
                <w:szCs w:val="22"/>
                <w:lang w:val="af-ZA"/>
              </w:rPr>
              <w:t xml:space="preserve"> </w:t>
            </w:r>
            <w:r w:rsidRPr="00606BA1">
              <w:rPr>
                <w:rFonts w:ascii="GHEA Grapalat" w:hAnsi="GHEA Grapalat"/>
                <w:sz w:val="22"/>
                <w:szCs w:val="22"/>
                <w:lang w:val="hy-AM"/>
              </w:rPr>
              <w:t>մասին</w:t>
            </w:r>
            <w:r w:rsidRPr="005B15C7">
              <w:rPr>
                <w:rFonts w:ascii="GHEA Grapalat" w:hAnsi="GHEA Grapalat"/>
                <w:sz w:val="22"/>
                <w:szCs w:val="22"/>
                <w:lang w:val="af-ZA"/>
              </w:rPr>
              <w:t>» Հայաստանի Հանրապետության օրենքո</w:t>
            </w:r>
            <w:r w:rsidRPr="005B15C7">
              <w:rPr>
                <w:rFonts w:ascii="GHEA Grapalat" w:hAnsi="GHEA Grapalat"/>
                <w:sz w:val="22"/>
                <w:szCs w:val="22"/>
                <w:lang w:val="hy-AM"/>
              </w:rPr>
              <w:t xml:space="preserve">վ </w:t>
            </w:r>
            <w:r w:rsidRPr="005B15C7">
              <w:rPr>
                <w:rFonts w:ascii="GHEA Grapalat" w:hAnsi="GHEA Grapalat"/>
                <w:sz w:val="22"/>
                <w:szCs w:val="22"/>
                <w:lang w:val="af-ZA"/>
              </w:rPr>
              <w:t>«</w:t>
            </w:r>
            <w:r w:rsidRPr="005B15C7">
              <w:rPr>
                <w:rFonts w:ascii="GHEA Grapalat" w:hAnsi="GHEA Grapalat"/>
                <w:sz w:val="22"/>
                <w:szCs w:val="22"/>
                <w:lang w:val="hy-AM"/>
              </w:rPr>
              <w:t>տարածքային ստորաբաժանումներ</w:t>
            </w:r>
            <w:r w:rsidRPr="005B15C7">
              <w:rPr>
                <w:rFonts w:ascii="GHEA Grapalat" w:hAnsi="GHEA Grapalat"/>
                <w:sz w:val="22"/>
                <w:szCs w:val="22"/>
                <w:lang w:val="af-ZA"/>
              </w:rPr>
              <w:t>»</w:t>
            </w:r>
            <w:r w:rsidRPr="005B15C7">
              <w:rPr>
                <w:rFonts w:ascii="GHEA Grapalat" w:hAnsi="GHEA Grapalat"/>
                <w:sz w:val="22"/>
                <w:szCs w:val="22"/>
                <w:lang w:val="hy-AM"/>
              </w:rPr>
              <w:t xml:space="preserve"> եզրույթ և </w:t>
            </w:r>
            <w:r w:rsidRPr="005B15C7">
              <w:rPr>
                <w:rFonts w:ascii="GHEA Grapalat" w:hAnsi="GHEA Grapalat"/>
                <w:sz w:val="22"/>
                <w:szCs w:val="22"/>
                <w:lang w:val="af-ZA"/>
              </w:rPr>
              <w:t>«</w:t>
            </w:r>
            <w:r w:rsidRPr="005B15C7">
              <w:rPr>
                <w:rFonts w:ascii="GHEA Grapalat" w:hAnsi="GHEA Grapalat"/>
                <w:sz w:val="22"/>
                <w:szCs w:val="22"/>
                <w:lang w:val="hy-AM"/>
              </w:rPr>
              <w:t>տարածքային ստորաբաժանումներ</w:t>
            </w:r>
            <w:r w:rsidRPr="005B15C7">
              <w:rPr>
                <w:rFonts w:ascii="GHEA Grapalat" w:hAnsi="GHEA Grapalat"/>
                <w:sz w:val="22"/>
                <w:szCs w:val="22"/>
                <w:lang w:val="af-ZA"/>
              </w:rPr>
              <w:t>»</w:t>
            </w:r>
            <w:r>
              <w:rPr>
                <w:rFonts w:ascii="GHEA Grapalat" w:hAnsi="GHEA Grapalat"/>
                <w:sz w:val="22"/>
                <w:szCs w:val="22"/>
                <w:lang w:val="af-ZA"/>
              </w:rPr>
              <w:t xml:space="preserve"> </w:t>
            </w:r>
            <w:r w:rsidRPr="005B15C7">
              <w:rPr>
                <w:rFonts w:ascii="GHEA Grapalat" w:hAnsi="GHEA Grapalat"/>
                <w:sz w:val="22"/>
                <w:szCs w:val="22"/>
                <w:lang w:val="hy-AM"/>
              </w:rPr>
              <w:t>կառուցվածքային ստորաբաժանման տեսա</w:t>
            </w:r>
            <w:r>
              <w:rPr>
                <w:rFonts w:ascii="GHEA Grapalat" w:hAnsi="GHEA Grapalat"/>
                <w:sz w:val="22"/>
                <w:szCs w:val="22"/>
                <w:lang w:val="hy-AM"/>
              </w:rPr>
              <w:t xml:space="preserve">կ </w:t>
            </w:r>
            <w:r w:rsidRPr="005B15C7">
              <w:rPr>
                <w:rFonts w:ascii="GHEA Grapalat" w:hAnsi="GHEA Grapalat"/>
                <w:sz w:val="22"/>
                <w:szCs w:val="22"/>
                <w:lang w:val="hy-AM"/>
              </w:rPr>
              <w:t>նախատես</w:t>
            </w:r>
            <w:r>
              <w:rPr>
                <w:rFonts w:ascii="GHEA Grapalat" w:hAnsi="GHEA Grapalat"/>
                <w:sz w:val="22"/>
                <w:szCs w:val="22"/>
                <w:lang w:val="hy-AM"/>
              </w:rPr>
              <w:t>ված չէ</w:t>
            </w:r>
            <w:r w:rsidRPr="005B15C7">
              <w:rPr>
                <w:rFonts w:ascii="GHEA Grapalat" w:hAnsi="GHEA Grapalat"/>
                <w:sz w:val="22"/>
                <w:szCs w:val="22"/>
                <w:lang w:val="hy-AM"/>
              </w:rPr>
              <w:t>:</w:t>
            </w: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43F1" w:rsidRPr="003743F1" w:rsidRDefault="003743F1" w:rsidP="003743F1">
            <w:pPr>
              <w:pStyle w:val="NoSpacing1"/>
              <w:spacing w:line="276" w:lineRule="auto"/>
              <w:jc w:val="center"/>
              <w:rPr>
                <w:color w:val="000000"/>
                <w:shd w:val="clear" w:color="auto" w:fill="FFFFFF"/>
                <w:lang w:val="af-ZA"/>
              </w:rPr>
            </w:pPr>
            <w:r w:rsidRPr="003743F1">
              <w:rPr>
                <w:color w:val="000000"/>
                <w:shd w:val="clear" w:color="auto" w:fill="FFFFFF"/>
              </w:rPr>
              <w:t>ՀՀ</w:t>
            </w:r>
            <w:r w:rsidRPr="003743F1">
              <w:rPr>
                <w:color w:val="000000"/>
                <w:shd w:val="clear" w:color="auto" w:fill="FFFFFF"/>
                <w:lang w:val="af-ZA"/>
              </w:rPr>
              <w:t xml:space="preserve"> </w:t>
            </w:r>
            <w:r w:rsidR="00313315">
              <w:rPr>
                <w:color w:val="000000"/>
                <w:shd w:val="clear" w:color="auto" w:fill="FFFFFF"/>
              </w:rPr>
              <w:t>արտակարգ</w:t>
            </w:r>
            <w:r w:rsidR="00313315" w:rsidRPr="00606BA1">
              <w:rPr>
                <w:color w:val="000000"/>
                <w:shd w:val="clear" w:color="auto" w:fill="FFFFFF"/>
                <w:lang w:val="af-ZA"/>
              </w:rPr>
              <w:t xml:space="preserve"> </w:t>
            </w:r>
            <w:r w:rsidR="00313315">
              <w:rPr>
                <w:color w:val="000000"/>
                <w:shd w:val="clear" w:color="auto" w:fill="FFFFFF"/>
              </w:rPr>
              <w:t>իրավիճակների</w:t>
            </w:r>
            <w:r w:rsidRPr="003743F1">
              <w:rPr>
                <w:color w:val="000000"/>
                <w:shd w:val="clear" w:color="auto" w:fill="FFFFFF"/>
                <w:lang w:val="af-ZA"/>
              </w:rPr>
              <w:t xml:space="preserve"> </w:t>
            </w:r>
            <w:r w:rsidRPr="003743F1">
              <w:rPr>
                <w:color w:val="000000"/>
                <w:shd w:val="clear" w:color="auto" w:fill="FFFFFF"/>
              </w:rPr>
              <w:t>նախարարություն</w:t>
            </w:r>
          </w:p>
          <w:p w:rsidR="003732E6" w:rsidRPr="003743F1" w:rsidRDefault="003743F1" w:rsidP="00874FD3">
            <w:pPr>
              <w:pStyle w:val="NoSpacing1"/>
              <w:spacing w:line="276" w:lineRule="auto"/>
              <w:jc w:val="center"/>
              <w:rPr>
                <w:color w:val="000000"/>
                <w:shd w:val="clear" w:color="auto" w:fill="FFFFFF"/>
                <w:lang w:val="af-ZA"/>
              </w:rPr>
            </w:pPr>
            <w:r w:rsidRPr="00606BA1">
              <w:rPr>
                <w:color w:val="000000"/>
                <w:shd w:val="clear" w:color="auto" w:fill="FFFFFF"/>
                <w:lang w:val="af-ZA"/>
              </w:rPr>
              <w:t>20.03.2018</w:t>
            </w:r>
            <w:r w:rsidRPr="003743F1">
              <w:rPr>
                <w:color w:val="000000"/>
                <w:shd w:val="clear" w:color="auto" w:fill="FFFFFF"/>
              </w:rPr>
              <w:t>թ</w:t>
            </w:r>
            <w:r w:rsidRPr="00606BA1">
              <w:rPr>
                <w:color w:val="000000"/>
                <w:shd w:val="clear" w:color="auto" w:fill="FFFFFF"/>
                <w:lang w:val="af-ZA"/>
              </w:rPr>
              <w:t xml:space="preserve">. </w:t>
            </w:r>
            <w:r w:rsidRPr="003743F1">
              <w:rPr>
                <w:color w:val="000000"/>
                <w:shd w:val="clear" w:color="auto" w:fill="FFFFFF"/>
              </w:rPr>
              <w:t>թիվ</w:t>
            </w:r>
            <w:r w:rsidRPr="00606BA1">
              <w:rPr>
                <w:color w:val="000000"/>
                <w:shd w:val="clear" w:color="auto" w:fill="FFFFFF"/>
                <w:lang w:val="af-ZA"/>
              </w:rPr>
              <w:br/>
              <w:t xml:space="preserve">1/06/1/3167-18 </w:t>
            </w:r>
            <w:r w:rsidRPr="003743F1">
              <w:rPr>
                <w:color w:val="000000"/>
                <w:shd w:val="clear" w:color="auto" w:fill="FFFFFF"/>
              </w:rPr>
              <w:t>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3743F1"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Pr="00313315" w:rsidRDefault="00313315" w:rsidP="00313315">
            <w:pPr>
              <w:pStyle w:val="NoSpacing1"/>
              <w:spacing w:line="276" w:lineRule="auto"/>
              <w:jc w:val="center"/>
              <w:rPr>
                <w:color w:val="000000"/>
                <w:shd w:val="clear" w:color="auto" w:fill="FFFFFF"/>
                <w:lang w:val="af-ZA"/>
              </w:rPr>
            </w:pPr>
            <w:r w:rsidRPr="00313315">
              <w:rPr>
                <w:color w:val="000000"/>
                <w:shd w:val="clear" w:color="auto" w:fill="FFFFFF"/>
              </w:rPr>
              <w:t>ՀՀ</w:t>
            </w:r>
            <w:r w:rsidRPr="00313315">
              <w:rPr>
                <w:color w:val="000000"/>
                <w:shd w:val="clear" w:color="auto" w:fill="FFFFFF"/>
                <w:lang w:val="af-ZA"/>
              </w:rPr>
              <w:t xml:space="preserve"> </w:t>
            </w:r>
            <w:r w:rsidRPr="00313315">
              <w:rPr>
                <w:color w:val="000000"/>
                <w:shd w:val="clear" w:color="auto" w:fill="FFFFFF"/>
              </w:rPr>
              <w:t>առողջապահության</w:t>
            </w:r>
            <w:r w:rsidRPr="00313315">
              <w:rPr>
                <w:color w:val="000000"/>
                <w:shd w:val="clear" w:color="auto" w:fill="FFFFFF"/>
                <w:lang w:val="af-ZA"/>
              </w:rPr>
              <w:t xml:space="preserve"> </w:t>
            </w:r>
            <w:r w:rsidRPr="00313315">
              <w:rPr>
                <w:color w:val="000000"/>
                <w:shd w:val="clear" w:color="auto" w:fill="FFFFFF"/>
              </w:rPr>
              <w:t>նախարարություն</w:t>
            </w:r>
          </w:p>
          <w:p w:rsidR="003732E6" w:rsidRPr="00313315" w:rsidRDefault="00313315" w:rsidP="004766F3">
            <w:pPr>
              <w:pStyle w:val="NoSpacing1"/>
              <w:spacing w:line="276" w:lineRule="auto"/>
              <w:jc w:val="center"/>
              <w:rPr>
                <w:color w:val="000000"/>
                <w:shd w:val="clear" w:color="auto" w:fill="FFFFFF"/>
                <w:lang w:val="af-ZA"/>
              </w:rPr>
            </w:pPr>
            <w:r w:rsidRPr="00313315">
              <w:rPr>
                <w:color w:val="000000"/>
                <w:shd w:val="clear" w:color="auto" w:fill="FFFFFF"/>
                <w:lang w:val="ru-RU"/>
              </w:rPr>
              <w:t>20</w:t>
            </w:r>
            <w:r w:rsidRPr="00313315">
              <w:rPr>
                <w:color w:val="000000"/>
                <w:shd w:val="clear" w:color="auto" w:fill="FFFFFF"/>
              </w:rPr>
              <w:t>.03.2018թ. թիվ</w:t>
            </w:r>
            <w:r w:rsidRPr="00313315">
              <w:rPr>
                <w:color w:val="000000"/>
                <w:shd w:val="clear" w:color="auto" w:fill="FFFFFF"/>
              </w:rPr>
              <w:br/>
              <w:t>ԼԱ/11.1/3114-18 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313315"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A5B2C" w:rsidRPr="00DA5B2C" w:rsidRDefault="00DA5B2C" w:rsidP="00DA5B2C">
            <w:pPr>
              <w:pStyle w:val="NoSpacing1"/>
              <w:spacing w:line="276" w:lineRule="auto"/>
              <w:jc w:val="center"/>
              <w:rPr>
                <w:color w:val="000000"/>
                <w:shd w:val="clear" w:color="auto" w:fill="FFFFFF"/>
                <w:lang w:val="af-ZA"/>
              </w:rPr>
            </w:pPr>
            <w:r w:rsidRPr="00DA5B2C">
              <w:rPr>
                <w:color w:val="000000"/>
                <w:shd w:val="clear" w:color="auto" w:fill="FFFFFF"/>
              </w:rPr>
              <w:t>ՀՀ</w:t>
            </w:r>
            <w:r w:rsidR="00B26AEB" w:rsidRPr="00B26AEB">
              <w:rPr>
                <w:color w:val="000000"/>
                <w:shd w:val="clear" w:color="auto" w:fill="FFFFFF"/>
                <w:lang w:val="af-ZA"/>
              </w:rPr>
              <w:t xml:space="preserve"> </w:t>
            </w:r>
            <w:r w:rsidR="00B26AEB">
              <w:rPr>
                <w:color w:val="000000"/>
                <w:shd w:val="clear" w:color="auto" w:fill="FFFFFF"/>
              </w:rPr>
              <w:t>ԿԱ</w:t>
            </w:r>
            <w:r w:rsidRPr="00DA5B2C">
              <w:rPr>
                <w:color w:val="000000"/>
                <w:shd w:val="clear" w:color="auto" w:fill="FFFFFF"/>
                <w:lang w:val="af-ZA"/>
              </w:rPr>
              <w:t xml:space="preserve"> </w:t>
            </w:r>
            <w:r w:rsidRPr="00DA5B2C">
              <w:rPr>
                <w:color w:val="000000"/>
                <w:shd w:val="clear" w:color="auto" w:fill="FFFFFF"/>
              </w:rPr>
              <w:t>պետական</w:t>
            </w:r>
            <w:r w:rsidRPr="00B26AEB">
              <w:rPr>
                <w:color w:val="000000"/>
                <w:shd w:val="clear" w:color="auto" w:fill="FFFFFF"/>
                <w:lang w:val="af-ZA"/>
              </w:rPr>
              <w:t xml:space="preserve"> </w:t>
            </w:r>
            <w:r w:rsidRPr="00DA5B2C">
              <w:rPr>
                <w:color w:val="000000"/>
                <w:shd w:val="clear" w:color="auto" w:fill="FFFFFF"/>
              </w:rPr>
              <w:t>եկամուտների</w:t>
            </w:r>
            <w:r w:rsidRPr="00B26AEB">
              <w:rPr>
                <w:color w:val="000000"/>
                <w:shd w:val="clear" w:color="auto" w:fill="FFFFFF"/>
                <w:lang w:val="af-ZA"/>
              </w:rPr>
              <w:t xml:space="preserve"> </w:t>
            </w:r>
            <w:r w:rsidRPr="00DA5B2C">
              <w:rPr>
                <w:color w:val="000000"/>
                <w:shd w:val="clear" w:color="auto" w:fill="FFFFFF"/>
              </w:rPr>
              <w:t>կոմիտե</w:t>
            </w:r>
          </w:p>
          <w:p w:rsidR="00313315" w:rsidRPr="00DA5B2C" w:rsidRDefault="00DA5B2C" w:rsidP="004766F3">
            <w:pPr>
              <w:pStyle w:val="NoSpacing1"/>
              <w:spacing w:line="276" w:lineRule="auto"/>
              <w:jc w:val="center"/>
              <w:rPr>
                <w:color w:val="000000"/>
                <w:shd w:val="clear" w:color="auto" w:fill="FFFFFF"/>
                <w:lang w:val="af-ZA"/>
              </w:rPr>
            </w:pPr>
            <w:r w:rsidRPr="00DA5B2C">
              <w:rPr>
                <w:color w:val="000000"/>
                <w:shd w:val="clear" w:color="auto" w:fill="FFFFFF"/>
                <w:lang w:val="ru-RU"/>
              </w:rPr>
              <w:t>20</w:t>
            </w:r>
            <w:r w:rsidRPr="00DA5B2C">
              <w:rPr>
                <w:color w:val="000000"/>
                <w:shd w:val="clear" w:color="auto" w:fill="FFFFFF"/>
              </w:rPr>
              <w:t>.03.2018թ. թիվ</w:t>
            </w:r>
            <w:r w:rsidRPr="00DA5B2C">
              <w:rPr>
                <w:color w:val="000000"/>
                <w:shd w:val="clear" w:color="auto" w:fill="FFFFFF"/>
              </w:rPr>
              <w:br/>
              <w:t>01/3-4/13497-18 գրություն</w:t>
            </w:r>
          </w:p>
        </w:tc>
        <w:tc>
          <w:tcPr>
            <w:tcW w:w="4994" w:type="dxa"/>
            <w:tcBorders>
              <w:top w:val="single" w:sz="4" w:space="0" w:color="auto"/>
              <w:left w:val="nil"/>
              <w:bottom w:val="single" w:sz="4" w:space="0" w:color="auto"/>
              <w:right w:val="single" w:sz="4" w:space="0" w:color="auto"/>
            </w:tcBorders>
            <w:noWrap/>
            <w:vAlign w:val="center"/>
          </w:tcPr>
          <w:p w:rsidR="00DA5B2C" w:rsidRPr="00383F60" w:rsidRDefault="00DA5B2C" w:rsidP="004766F3">
            <w:pPr>
              <w:autoSpaceDE w:val="0"/>
              <w:autoSpaceDN w:val="0"/>
              <w:adjustRightInd w:val="0"/>
              <w:spacing w:line="276" w:lineRule="auto"/>
              <w:ind w:firstLine="343"/>
              <w:jc w:val="both"/>
              <w:rPr>
                <w:rFonts w:ascii="GHEA Grapalat" w:hAnsi="GHEA Grapalat"/>
                <w:color w:val="000000"/>
                <w:sz w:val="22"/>
                <w:lang w:val="af-ZA"/>
              </w:rPr>
            </w:pPr>
            <w:r w:rsidRPr="00DA5B2C">
              <w:rPr>
                <w:rFonts w:ascii="GHEA Grapalat" w:hAnsi="GHEA Grapalat"/>
                <w:color w:val="000000"/>
                <w:sz w:val="22"/>
                <w:szCs w:val="22"/>
                <w:lang w:val="hy-AM"/>
              </w:rPr>
              <w:t>«Իրավական ակտերի մասին» ՀՀ օրենքի 45-րդ հոդվածի 2-րդ մասի համաձայն՝ ի</w:t>
            </w:r>
            <w:r w:rsidRPr="00DA5B2C">
              <w:rPr>
                <w:rFonts w:ascii="GHEA Grapalat" w:hAnsi="GHEA Grapalat"/>
                <w:sz w:val="22"/>
                <w:szCs w:val="22"/>
                <w:lang w:val="hy-AM"/>
              </w:rPr>
              <w:t xml:space="preserve">րավական ակտերում պետք է բացառվեն իրավական նորմերի անհիմն կրկնությունները, իսկ ներկայացված Նախագիծը հիմնականում կրկնում է ՀՀ ԱԺ կողմից առաջին ընթերցմամբ ընդունված </w:t>
            </w:r>
            <w:r w:rsidRPr="00DA5B2C">
              <w:rPr>
                <w:rFonts w:ascii="GHEA Grapalat" w:hAnsi="GHEA Grapalat"/>
                <w:color w:val="000000"/>
                <w:sz w:val="22"/>
                <w:szCs w:val="22"/>
                <w:lang w:val="hy-AM"/>
              </w:rPr>
              <w:t>«Կառավարչական իրավահարաբերությունների կարգավորման մասին» Հայաստանի Հանրապետության օրենքի նախագծի դրույթները:</w:t>
            </w:r>
          </w:p>
          <w:p w:rsidR="00313315" w:rsidRPr="00383F60" w:rsidRDefault="00DA5B2C" w:rsidP="004766F3">
            <w:pPr>
              <w:autoSpaceDE w:val="0"/>
              <w:autoSpaceDN w:val="0"/>
              <w:adjustRightInd w:val="0"/>
              <w:spacing w:line="276" w:lineRule="auto"/>
              <w:ind w:firstLine="343"/>
              <w:jc w:val="both"/>
              <w:rPr>
                <w:rFonts w:ascii="GHEA Grapalat" w:hAnsi="GHEA Grapalat"/>
                <w:color w:val="000000"/>
                <w:sz w:val="22"/>
                <w:lang w:val="af-ZA"/>
              </w:rPr>
            </w:pPr>
            <w:r>
              <w:rPr>
                <w:rFonts w:ascii="GHEA Grapalat" w:hAnsi="GHEA Grapalat"/>
                <w:color w:val="000000"/>
                <w:sz w:val="22"/>
                <w:szCs w:val="22"/>
                <w:lang w:val="en-US"/>
              </w:rPr>
              <w:lastRenderedPageBreak/>
              <w:t>Ելնելով</w:t>
            </w:r>
            <w:r w:rsidRPr="00383F60">
              <w:rPr>
                <w:rFonts w:ascii="GHEA Grapalat" w:hAnsi="GHEA Grapalat"/>
                <w:color w:val="000000"/>
                <w:sz w:val="22"/>
                <w:szCs w:val="22"/>
                <w:lang w:val="af-ZA"/>
              </w:rPr>
              <w:t xml:space="preserve"> </w:t>
            </w:r>
            <w:r>
              <w:rPr>
                <w:rFonts w:ascii="GHEA Grapalat" w:hAnsi="GHEA Grapalat"/>
                <w:color w:val="000000"/>
                <w:sz w:val="22"/>
                <w:szCs w:val="22"/>
                <w:lang w:val="en-US"/>
              </w:rPr>
              <w:t>վերոգրյալից</w:t>
            </w:r>
            <w:r w:rsidRPr="00383F60">
              <w:rPr>
                <w:rFonts w:ascii="GHEA Grapalat" w:hAnsi="GHEA Grapalat"/>
                <w:color w:val="000000"/>
                <w:sz w:val="22"/>
                <w:szCs w:val="22"/>
                <w:lang w:val="af-ZA"/>
              </w:rPr>
              <w:t xml:space="preserve"> </w:t>
            </w:r>
            <w:r>
              <w:rPr>
                <w:rFonts w:ascii="GHEA Grapalat" w:hAnsi="GHEA Grapalat"/>
                <w:color w:val="000000"/>
                <w:sz w:val="22"/>
                <w:szCs w:val="22"/>
                <w:lang w:val="en-US"/>
              </w:rPr>
              <w:t>առաջարկում</w:t>
            </w:r>
            <w:r w:rsidRPr="00383F60">
              <w:rPr>
                <w:rFonts w:ascii="GHEA Grapalat" w:hAnsi="GHEA Grapalat"/>
                <w:color w:val="000000"/>
                <w:sz w:val="22"/>
                <w:szCs w:val="22"/>
                <w:lang w:val="af-ZA"/>
              </w:rPr>
              <w:t xml:space="preserve"> </w:t>
            </w:r>
            <w:r>
              <w:rPr>
                <w:rFonts w:ascii="GHEA Grapalat" w:hAnsi="GHEA Grapalat"/>
                <w:color w:val="000000"/>
                <w:sz w:val="22"/>
                <w:szCs w:val="22"/>
                <w:lang w:val="en-US"/>
              </w:rPr>
              <w:t>ենք</w:t>
            </w:r>
            <w:r w:rsidRPr="00383F60">
              <w:rPr>
                <w:rFonts w:ascii="GHEA Grapalat" w:hAnsi="GHEA Grapalat"/>
                <w:color w:val="000000"/>
                <w:sz w:val="22"/>
                <w:szCs w:val="22"/>
                <w:lang w:val="af-ZA"/>
              </w:rPr>
              <w:t xml:space="preserve"> </w:t>
            </w:r>
            <w:r>
              <w:rPr>
                <w:rFonts w:ascii="GHEA Grapalat" w:hAnsi="GHEA Grapalat"/>
                <w:color w:val="000000"/>
                <w:sz w:val="22"/>
                <w:szCs w:val="22"/>
                <w:lang w:val="en-US"/>
              </w:rPr>
              <w:t>նախագիծը</w:t>
            </w:r>
            <w:r w:rsidRPr="00383F60">
              <w:rPr>
                <w:rFonts w:ascii="GHEA Grapalat" w:hAnsi="GHEA Grapalat"/>
                <w:color w:val="000000"/>
                <w:sz w:val="22"/>
                <w:szCs w:val="22"/>
                <w:lang w:val="af-ZA"/>
              </w:rPr>
              <w:t xml:space="preserve"> </w:t>
            </w:r>
            <w:r>
              <w:rPr>
                <w:rFonts w:ascii="GHEA Grapalat" w:hAnsi="GHEA Grapalat"/>
                <w:color w:val="000000"/>
                <w:sz w:val="22"/>
                <w:szCs w:val="22"/>
                <w:lang w:val="en-US"/>
              </w:rPr>
              <w:t>խմբագրել</w:t>
            </w:r>
            <w:r w:rsidR="00150BF6" w:rsidRPr="00383F60">
              <w:rPr>
                <w:rFonts w:ascii="GHEA Grapalat" w:hAnsi="GHEA Grapalat"/>
                <w:color w:val="000000"/>
                <w:sz w:val="22"/>
                <w:szCs w:val="22"/>
                <w:lang w:val="af-ZA"/>
              </w:rPr>
              <w:t>:</w:t>
            </w:r>
          </w:p>
        </w:tc>
        <w:tc>
          <w:tcPr>
            <w:tcW w:w="2233" w:type="dxa"/>
            <w:tcBorders>
              <w:top w:val="single" w:sz="4" w:space="0" w:color="auto"/>
              <w:left w:val="nil"/>
              <w:bottom w:val="single" w:sz="4" w:space="0" w:color="auto"/>
              <w:right w:val="single" w:sz="4" w:space="0" w:color="auto"/>
            </w:tcBorders>
            <w:noWrap/>
            <w:vAlign w:val="center"/>
          </w:tcPr>
          <w:p w:rsidR="00313315" w:rsidRPr="00793D4B" w:rsidRDefault="002E2164"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r w:rsidR="00793D4B">
              <w:rPr>
                <w:rFonts w:ascii="GHEA Grapalat" w:eastAsia="Calibri" w:hAnsi="GHEA Grapalat"/>
                <w:sz w:val="22"/>
                <w:lang w:val="hy-AM" w:eastAsia="en-US"/>
              </w:rPr>
              <w:t>:</w:t>
            </w:r>
          </w:p>
        </w:tc>
        <w:tc>
          <w:tcPr>
            <w:tcW w:w="4997" w:type="dxa"/>
            <w:tcBorders>
              <w:top w:val="single" w:sz="4" w:space="0" w:color="auto"/>
              <w:left w:val="nil"/>
              <w:bottom w:val="single" w:sz="4" w:space="0" w:color="auto"/>
              <w:right w:val="single" w:sz="4" w:space="0" w:color="auto"/>
            </w:tcBorders>
            <w:vAlign w:val="center"/>
          </w:tcPr>
          <w:p w:rsidR="00313315" w:rsidRPr="00674168" w:rsidRDefault="00793D4B"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hy-AM" w:eastAsia="en-US"/>
              </w:rPr>
              <w:t>Պետական կառավարման համակարգի մարմնի կանոնադրության օրինակելի ձևը մշակելիս ցուցաբերվել է համակարգային մոտեցում՝ նպատակ ունենալով խուսափել օրենքով արդեն իսկ ամրագրված դրույթներն անհարկի կրկնելուց:</w:t>
            </w: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26AEB" w:rsidRPr="00B26AEB" w:rsidRDefault="00B26AEB" w:rsidP="00B26AEB">
            <w:pPr>
              <w:pStyle w:val="NoSpacing1"/>
              <w:spacing w:line="276" w:lineRule="auto"/>
              <w:jc w:val="center"/>
              <w:rPr>
                <w:color w:val="000000"/>
                <w:shd w:val="clear" w:color="auto" w:fill="FFFFFF"/>
                <w:lang w:val="af-ZA"/>
              </w:rPr>
            </w:pPr>
            <w:r w:rsidRPr="00B26AEB">
              <w:rPr>
                <w:color w:val="000000"/>
                <w:shd w:val="clear" w:color="auto" w:fill="FFFFFF"/>
              </w:rPr>
              <w:t>ՀՀ</w:t>
            </w:r>
            <w:r w:rsidRPr="00B26AEB">
              <w:rPr>
                <w:color w:val="000000"/>
                <w:shd w:val="clear" w:color="auto" w:fill="FFFFFF"/>
                <w:lang w:val="af-ZA"/>
              </w:rPr>
              <w:t xml:space="preserve"> </w:t>
            </w:r>
            <w:r w:rsidRPr="00B26AEB">
              <w:rPr>
                <w:color w:val="000000"/>
                <w:shd w:val="clear" w:color="auto" w:fill="FFFFFF"/>
              </w:rPr>
              <w:t>ԿԱ</w:t>
            </w:r>
            <w:r w:rsidRPr="00B26AEB">
              <w:rPr>
                <w:color w:val="000000"/>
                <w:shd w:val="clear" w:color="auto" w:fill="FFFFFF"/>
                <w:lang w:val="af-ZA"/>
              </w:rPr>
              <w:t xml:space="preserve"> </w:t>
            </w:r>
            <w:r w:rsidRPr="00B26AEB">
              <w:rPr>
                <w:color w:val="000000"/>
                <w:shd w:val="clear" w:color="auto" w:fill="FFFFFF"/>
              </w:rPr>
              <w:t>միջուկային</w:t>
            </w:r>
            <w:r w:rsidRPr="00B26AEB">
              <w:rPr>
                <w:color w:val="000000"/>
                <w:shd w:val="clear" w:color="auto" w:fill="FFFFFF"/>
                <w:lang w:val="af-ZA"/>
              </w:rPr>
              <w:t xml:space="preserve"> </w:t>
            </w:r>
            <w:r w:rsidRPr="00B26AEB">
              <w:rPr>
                <w:color w:val="000000"/>
                <w:shd w:val="clear" w:color="auto" w:fill="FFFFFF"/>
              </w:rPr>
              <w:t>անվտանգության</w:t>
            </w:r>
            <w:r w:rsidRPr="00B26AEB">
              <w:rPr>
                <w:color w:val="000000"/>
                <w:shd w:val="clear" w:color="auto" w:fill="FFFFFF"/>
                <w:lang w:val="af-ZA"/>
              </w:rPr>
              <w:t xml:space="preserve"> </w:t>
            </w:r>
            <w:r w:rsidRPr="00B26AEB">
              <w:rPr>
                <w:color w:val="000000"/>
                <w:shd w:val="clear" w:color="auto" w:fill="FFFFFF"/>
              </w:rPr>
              <w:t>կարգավորման</w:t>
            </w:r>
            <w:r w:rsidRPr="00B26AEB">
              <w:rPr>
                <w:color w:val="000000"/>
                <w:shd w:val="clear" w:color="auto" w:fill="FFFFFF"/>
                <w:lang w:val="af-ZA"/>
              </w:rPr>
              <w:t xml:space="preserve"> </w:t>
            </w:r>
            <w:r w:rsidRPr="00B26AEB">
              <w:rPr>
                <w:color w:val="000000"/>
                <w:shd w:val="clear" w:color="auto" w:fill="FFFFFF"/>
              </w:rPr>
              <w:t>պետական</w:t>
            </w:r>
            <w:r w:rsidRPr="00B26AEB">
              <w:rPr>
                <w:color w:val="000000"/>
                <w:shd w:val="clear" w:color="auto" w:fill="FFFFFF"/>
                <w:lang w:val="af-ZA"/>
              </w:rPr>
              <w:t xml:space="preserve"> </w:t>
            </w:r>
            <w:r w:rsidRPr="00B26AEB">
              <w:rPr>
                <w:color w:val="000000"/>
                <w:shd w:val="clear" w:color="auto" w:fill="FFFFFF"/>
              </w:rPr>
              <w:t>կոմիտե</w:t>
            </w:r>
          </w:p>
          <w:p w:rsidR="00313315" w:rsidRPr="00B26AEB" w:rsidRDefault="00B26AEB" w:rsidP="00B26AEB">
            <w:pPr>
              <w:pStyle w:val="NoSpacing1"/>
              <w:spacing w:line="276" w:lineRule="auto"/>
              <w:jc w:val="center"/>
              <w:rPr>
                <w:color w:val="000000"/>
                <w:shd w:val="clear" w:color="auto" w:fill="FFFFFF"/>
                <w:lang w:val="af-ZA"/>
              </w:rPr>
            </w:pPr>
            <w:r w:rsidRPr="00B26AEB">
              <w:rPr>
                <w:color w:val="000000"/>
                <w:shd w:val="clear" w:color="auto" w:fill="FFFFFF"/>
              </w:rPr>
              <w:t>19.03.2018թ. թիվ</w:t>
            </w:r>
            <w:r w:rsidRPr="00B26AEB">
              <w:rPr>
                <w:color w:val="000000"/>
                <w:shd w:val="clear" w:color="auto" w:fill="FFFFFF"/>
              </w:rPr>
              <w:br/>
              <w:t>06-Մ-12 գրություն</w:t>
            </w:r>
          </w:p>
        </w:tc>
        <w:tc>
          <w:tcPr>
            <w:tcW w:w="4994" w:type="dxa"/>
            <w:tcBorders>
              <w:top w:val="single" w:sz="4" w:space="0" w:color="auto"/>
              <w:left w:val="nil"/>
              <w:bottom w:val="single" w:sz="4" w:space="0" w:color="auto"/>
              <w:right w:val="single" w:sz="4" w:space="0" w:color="auto"/>
            </w:tcBorders>
            <w:noWrap/>
            <w:vAlign w:val="center"/>
          </w:tcPr>
          <w:p w:rsidR="00A372CA" w:rsidRPr="00383F60" w:rsidRDefault="00A372CA" w:rsidP="00A372CA">
            <w:pPr>
              <w:pStyle w:val="a1"/>
              <w:shd w:val="clear" w:color="auto" w:fill="auto"/>
              <w:spacing w:after="0" w:line="480" w:lineRule="exact"/>
              <w:ind w:firstLine="343"/>
              <w:jc w:val="left"/>
              <w:rPr>
                <w:rFonts w:ascii="GHEA Grapalat" w:hAnsi="GHEA Grapalat"/>
                <w:lang w:val="af-ZA"/>
              </w:rPr>
            </w:pPr>
            <w:r>
              <w:rPr>
                <w:rFonts w:ascii="GHEA Grapalat" w:hAnsi="GHEA Grapalat"/>
                <w:color w:val="000000"/>
                <w:lang w:eastAsia="hy-AM" w:bidi="hy-AM"/>
              </w:rPr>
              <w:t>Ն</w:t>
            </w:r>
            <w:r w:rsidRPr="00A372CA">
              <w:rPr>
                <w:rFonts w:ascii="GHEA Grapalat" w:hAnsi="GHEA Grapalat"/>
                <w:color w:val="000000"/>
                <w:lang w:val="hy-AM" w:eastAsia="hy-AM" w:bidi="hy-AM"/>
              </w:rPr>
              <w:t>ախագծի N 1 հավելվածի'</w:t>
            </w:r>
          </w:p>
          <w:p w:rsidR="00313315" w:rsidRPr="00674168" w:rsidRDefault="00A372CA" w:rsidP="00B015F4">
            <w:pPr>
              <w:pStyle w:val="NoSpacing1"/>
              <w:spacing w:line="276" w:lineRule="auto"/>
              <w:ind w:firstLine="343"/>
              <w:jc w:val="both"/>
              <w:rPr>
                <w:rFonts w:cs="Sylfaen"/>
                <w:lang w:val="de-DE"/>
              </w:rPr>
            </w:pPr>
            <w:r w:rsidRPr="00A372CA">
              <w:rPr>
                <w:color w:val="000000"/>
                <w:lang w:val="hy-AM" w:eastAsia="hy-AM" w:bidi="hy-AM"/>
              </w:rPr>
              <w:t xml:space="preserve"> 19-րդ կետի 2-րդ ենթակետում նշված է, որ նախարարը «2) իրականացնում է նախարարությանը ենթակա մարմնի, ինչպես </w:t>
            </w:r>
            <w:r w:rsidR="00B015F4">
              <w:rPr>
                <w:color w:val="000000"/>
                <w:lang w:val="hy-AM" w:eastAsia="hy-AM" w:bidi="hy-AM"/>
              </w:rPr>
              <w:t>նաև</w:t>
            </w:r>
            <w:r w:rsidRPr="00A372CA">
              <w:rPr>
                <w:color w:val="000000"/>
                <w:lang w:val="hy-AM" w:eastAsia="hy-AM" w:bidi="hy-AM"/>
              </w:rPr>
              <w:t xml:space="preserve"> </w:t>
            </w:r>
            <w:r w:rsidR="00B015F4">
              <w:rPr>
                <w:color w:val="000000"/>
                <w:lang w:val="hy-AM" w:eastAsia="hy-AM" w:bidi="hy-AM"/>
              </w:rPr>
              <w:t>ե</w:t>
            </w:r>
            <w:r w:rsidRPr="00A372CA">
              <w:rPr>
                <w:color w:val="000000"/>
                <w:lang w:val="hy-AM" w:eastAsia="hy-AM" w:bidi="hy-AM"/>
              </w:rPr>
              <w:t xml:space="preserve">նթակա կազմակերպության, հիմնարկի կառավարումը </w:t>
            </w:r>
            <w:r w:rsidR="00B015F4">
              <w:rPr>
                <w:color w:val="000000"/>
                <w:lang w:val="hy-AM" w:eastAsia="hy-AM" w:bidi="hy-AM"/>
              </w:rPr>
              <w:t>և</w:t>
            </w:r>
            <w:r w:rsidRPr="00A372CA">
              <w:rPr>
                <w:color w:val="000000"/>
                <w:lang w:val="hy-AM" w:eastAsia="hy-AM" w:bidi="hy-AM"/>
              </w:rPr>
              <w:t xml:space="preserve"> վերահսկողություն է իրականացնում նրանց նկատմամբ, այդ թվում</w:t>
            </w:r>
            <w:r w:rsidR="00B015F4">
              <w:rPr>
                <w:color w:val="000000"/>
                <w:lang w:val="hy-AM" w:eastAsia="hy-AM" w:bidi="hy-AM"/>
              </w:rPr>
              <w:t>՝</w:t>
            </w:r>
            <w:r w:rsidRPr="00A372CA">
              <w:rPr>
                <w:color w:val="000000"/>
                <w:lang w:val="hy-AM" w:eastAsia="hy-AM" w:bidi="hy-AM"/>
              </w:rPr>
              <w:t xml:space="preserve"> վերանայում է նախարարության ենթակա մարմնի որոշումները», պարզաբանման կարիք ունի վերանայման իրավական </w:t>
            </w:r>
            <w:r w:rsidR="00B015F4">
              <w:rPr>
                <w:color w:val="000000"/>
                <w:lang w:val="hy-AM" w:eastAsia="hy-AM" w:bidi="hy-AM"/>
              </w:rPr>
              <w:t>հետև</w:t>
            </w:r>
            <w:r w:rsidRPr="00A372CA">
              <w:rPr>
                <w:color w:val="000000"/>
                <w:lang w:val="hy-AM" w:eastAsia="hy-AM" w:bidi="hy-AM"/>
              </w:rPr>
              <w:t>անքը, այն ենթադրում է որոշման կասեցում կամ ուժը կորցրած ճանաչել.</w:t>
            </w:r>
          </w:p>
        </w:tc>
        <w:tc>
          <w:tcPr>
            <w:tcW w:w="2233" w:type="dxa"/>
            <w:tcBorders>
              <w:top w:val="single" w:sz="4" w:space="0" w:color="auto"/>
              <w:left w:val="nil"/>
              <w:bottom w:val="single" w:sz="4" w:space="0" w:color="auto"/>
              <w:right w:val="single" w:sz="4" w:space="0" w:color="auto"/>
            </w:tcBorders>
            <w:noWrap/>
            <w:vAlign w:val="center"/>
          </w:tcPr>
          <w:p w:rsidR="00313315" w:rsidRPr="00B015F4" w:rsidRDefault="00B015F4"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313315" w:rsidRPr="00B015F4" w:rsidRDefault="00B015F4" w:rsidP="00BE60D4">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Նշված դրույթը բխում է </w:t>
            </w:r>
            <w:r w:rsidRPr="005B15C7">
              <w:rPr>
                <w:rFonts w:ascii="GHEA Grapalat" w:eastAsia="Calibri" w:hAnsi="GHEA Grapalat"/>
                <w:sz w:val="22"/>
                <w:szCs w:val="22"/>
                <w:lang w:val="de-DE" w:eastAsia="en-US"/>
              </w:rPr>
              <w:t xml:space="preserve"> Ազգային ժողովի կողմից 23.03.2018թ. երկրորդ ընթերցմամբ և ամբողջությամբ ընդունված </w:t>
            </w:r>
            <w:r w:rsidRPr="005B15C7">
              <w:rPr>
                <w:rFonts w:ascii="GHEA Grapalat" w:hAnsi="GHEA Grapalat"/>
                <w:sz w:val="22"/>
                <w:szCs w:val="22"/>
                <w:lang w:val="af-ZA"/>
              </w:rPr>
              <w:t>«</w:t>
            </w:r>
            <w:r>
              <w:rPr>
                <w:rFonts w:ascii="GHEA Grapalat" w:hAnsi="GHEA Grapalat"/>
                <w:sz w:val="22"/>
                <w:szCs w:val="22"/>
                <w:lang w:val="hy-AM"/>
              </w:rPr>
              <w:t>Կառա</w:t>
            </w:r>
            <w:r w:rsidR="00401FD2">
              <w:rPr>
                <w:rFonts w:ascii="GHEA Grapalat" w:hAnsi="GHEA Grapalat"/>
                <w:sz w:val="22"/>
                <w:szCs w:val="22"/>
                <w:lang w:val="hy-AM"/>
              </w:rPr>
              <w:t>վարության կառուցվածքի և գործուն</w:t>
            </w:r>
            <w:r>
              <w:rPr>
                <w:rFonts w:ascii="GHEA Grapalat" w:hAnsi="GHEA Grapalat"/>
                <w:sz w:val="22"/>
                <w:szCs w:val="22"/>
                <w:lang w:val="hy-AM"/>
              </w:rPr>
              <w:t>եության մասին</w:t>
            </w:r>
            <w:r w:rsidRPr="005B15C7">
              <w:rPr>
                <w:rFonts w:ascii="GHEA Grapalat" w:hAnsi="GHEA Grapalat"/>
                <w:sz w:val="22"/>
                <w:szCs w:val="22"/>
                <w:lang w:val="af-ZA"/>
              </w:rPr>
              <w:t>» Հայաստանի Հանրապետության</w:t>
            </w:r>
            <w:r>
              <w:rPr>
                <w:rFonts w:ascii="GHEA Grapalat" w:hAnsi="GHEA Grapalat"/>
                <w:sz w:val="22"/>
                <w:szCs w:val="22"/>
                <w:lang w:val="af-ZA"/>
              </w:rPr>
              <w:t xml:space="preserve"> օրենք</w:t>
            </w:r>
            <w:r>
              <w:rPr>
                <w:rFonts w:ascii="GHEA Grapalat" w:hAnsi="GHEA Grapalat"/>
                <w:sz w:val="22"/>
                <w:szCs w:val="22"/>
                <w:lang w:val="hy-AM"/>
              </w:rPr>
              <w:t>ից: Բացի այդ,</w:t>
            </w:r>
            <w:r w:rsidR="00AB58E1">
              <w:rPr>
                <w:rFonts w:ascii="GHEA Grapalat" w:hAnsi="GHEA Grapalat"/>
                <w:sz w:val="22"/>
                <w:szCs w:val="22"/>
                <w:lang w:val="hy-AM"/>
              </w:rPr>
              <w:t xml:space="preserve"> </w:t>
            </w:r>
            <w:r w:rsidR="00BE60D4">
              <w:rPr>
                <w:rFonts w:ascii="GHEA Grapalat" w:hAnsi="GHEA Grapalat"/>
                <w:sz w:val="22"/>
                <w:szCs w:val="22"/>
                <w:lang w:val="hy-AM"/>
              </w:rPr>
              <w:t xml:space="preserve">Նախագծի </w:t>
            </w:r>
            <w:r w:rsidR="00AB58E1">
              <w:rPr>
                <w:rFonts w:ascii="GHEA Grapalat" w:hAnsi="GHEA Grapalat"/>
                <w:sz w:val="22"/>
                <w:szCs w:val="22"/>
                <w:lang w:val="hy-AM"/>
              </w:rPr>
              <w:t>նույն կետ</w:t>
            </w:r>
            <w:r w:rsidR="00BE60D4">
              <w:rPr>
                <w:rFonts w:ascii="GHEA Grapalat" w:hAnsi="GHEA Grapalat"/>
                <w:sz w:val="22"/>
                <w:szCs w:val="22"/>
                <w:lang w:val="hy-AM"/>
              </w:rPr>
              <w:t xml:space="preserve">ում </w:t>
            </w:r>
            <w:r w:rsidR="00AB58E1">
              <w:rPr>
                <w:rFonts w:ascii="GHEA Grapalat" w:hAnsi="GHEA Grapalat"/>
                <w:sz w:val="22"/>
                <w:szCs w:val="22"/>
                <w:lang w:val="hy-AM"/>
              </w:rPr>
              <w:t>ամրագրված է, որ նա</w:t>
            </w:r>
            <w:r w:rsidR="00180310">
              <w:rPr>
                <w:rFonts w:ascii="GHEA Grapalat" w:hAnsi="GHEA Grapalat"/>
                <w:sz w:val="22"/>
                <w:szCs w:val="22"/>
                <w:lang w:val="hy-AM"/>
              </w:rPr>
              <w:t>խ</w:t>
            </w:r>
            <w:r w:rsidR="00AB58E1">
              <w:rPr>
                <w:rFonts w:ascii="GHEA Grapalat" w:hAnsi="GHEA Grapalat"/>
                <w:sz w:val="22"/>
                <w:szCs w:val="22"/>
                <w:lang w:val="hy-AM"/>
              </w:rPr>
              <w:t>արարը</w:t>
            </w:r>
            <w:r>
              <w:rPr>
                <w:rFonts w:ascii="GHEA Grapalat" w:hAnsi="GHEA Grapalat"/>
                <w:sz w:val="22"/>
                <w:szCs w:val="22"/>
                <w:lang w:val="hy-AM"/>
              </w:rPr>
              <w:t xml:space="preserve"> </w:t>
            </w:r>
            <w:r w:rsidRPr="00B015F4">
              <w:rPr>
                <w:rFonts w:ascii="GHEA Grapalat" w:hAnsi="GHEA Grapalat"/>
                <w:color w:val="000000"/>
                <w:sz w:val="22"/>
                <w:szCs w:val="22"/>
                <w:lang w:val="hy-AM"/>
              </w:rPr>
              <w:t xml:space="preserve"> կասեցնում կամ ուժը կորցրած է ճանաչում ենթակա մարմնի, կազմակերպությունների և հիմնարկների ղեկավարների Հայաստանի Հանրապետության օրենսդրության պահանջներին հակասող հրամանները, հրահանգները, կարգադրությունները, ցուցումները և հանձնարարականները</w:t>
            </w:r>
            <w:r w:rsidR="00AB58E1">
              <w:rPr>
                <w:rFonts w:ascii="GHEA Grapalat" w:eastAsia="Calibri" w:hAnsi="GHEA Grapalat"/>
                <w:sz w:val="22"/>
                <w:szCs w:val="22"/>
                <w:lang w:val="hy-AM" w:eastAsia="en-US"/>
              </w:rPr>
              <w:t>:</w:t>
            </w:r>
            <w:r>
              <w:rPr>
                <w:rFonts w:ascii="GHEA Grapalat" w:eastAsia="Calibri" w:hAnsi="GHEA Grapalat"/>
                <w:sz w:val="22"/>
                <w:lang w:val="hy-AM" w:eastAsia="en-US"/>
              </w:rPr>
              <w:t xml:space="preserve"> </w:t>
            </w: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A372CA" w:rsidRDefault="00313315" w:rsidP="00A372CA">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Pr="00711A89" w:rsidRDefault="00313315"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13315" w:rsidRPr="00B0283E" w:rsidRDefault="00A372CA" w:rsidP="00440A0E">
            <w:pPr>
              <w:pStyle w:val="NoSpacing1"/>
              <w:spacing w:line="276" w:lineRule="auto"/>
              <w:ind w:firstLine="313"/>
              <w:jc w:val="both"/>
              <w:rPr>
                <w:rFonts w:cs="Sylfaen"/>
                <w:lang w:val="de-DE"/>
              </w:rPr>
            </w:pPr>
            <w:r w:rsidRPr="00B0283E">
              <w:rPr>
                <w:color w:val="000000"/>
                <w:lang w:val="hy-AM" w:eastAsia="hy-AM" w:bidi="hy-AM"/>
              </w:rPr>
              <w:t xml:space="preserve">19-րդ կետի 12֊րդ ենթակետում «քարտուղարի» </w:t>
            </w:r>
            <w:r w:rsidR="00180310">
              <w:rPr>
                <w:color w:val="000000"/>
                <w:lang w:val="hy-AM" w:eastAsia="hy-AM" w:bidi="hy-AM"/>
              </w:rPr>
              <w:t>բ</w:t>
            </w:r>
            <w:r w:rsidRPr="00B0283E">
              <w:rPr>
                <w:color w:val="000000"/>
                <w:lang w:val="hy-AM" w:eastAsia="hy-AM" w:bidi="hy-AM"/>
              </w:rPr>
              <w:t>առից հետո լրացնել «Հայաստանի Հանրապետության օրենսդրության պահանջներին հակասող» բառերը.</w:t>
            </w:r>
          </w:p>
        </w:tc>
        <w:tc>
          <w:tcPr>
            <w:tcW w:w="2233" w:type="dxa"/>
            <w:tcBorders>
              <w:top w:val="single" w:sz="4" w:space="0" w:color="auto"/>
              <w:left w:val="nil"/>
              <w:bottom w:val="single" w:sz="4" w:space="0" w:color="auto"/>
              <w:right w:val="single" w:sz="4" w:space="0" w:color="auto"/>
            </w:tcBorders>
            <w:noWrap/>
            <w:vAlign w:val="center"/>
          </w:tcPr>
          <w:p w:rsidR="00313315" w:rsidRPr="00747D41" w:rsidRDefault="00747D41"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313315" w:rsidRPr="00747D41" w:rsidRDefault="00747D41" w:rsidP="00C612A4">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Ամրագրված դրույթը </w:t>
            </w:r>
            <w:r w:rsidR="00C612A4">
              <w:rPr>
                <w:rFonts w:ascii="GHEA Grapalat" w:eastAsia="Calibri" w:hAnsi="GHEA Grapalat"/>
                <w:sz w:val="22"/>
                <w:lang w:val="hy-AM" w:eastAsia="en-US"/>
              </w:rPr>
              <w:t>համապատասխանում է</w:t>
            </w:r>
            <w:r>
              <w:rPr>
                <w:rFonts w:ascii="GHEA Grapalat" w:eastAsia="Calibri" w:hAnsi="GHEA Grapalat"/>
                <w:sz w:val="22"/>
                <w:lang w:val="hy-AM" w:eastAsia="en-US"/>
              </w:rPr>
              <w:t xml:space="preserve"> </w:t>
            </w:r>
            <w:r>
              <w:rPr>
                <w:rFonts w:ascii="GHEA Grapalat" w:eastAsia="Calibri" w:hAnsi="GHEA Grapalat"/>
                <w:sz w:val="22"/>
                <w:lang w:val="de-DE" w:eastAsia="en-US"/>
              </w:rPr>
              <w:t xml:space="preserve">Ազգային ժողովի կողմից 23.03.2018թ. երկրորդ ընթերցմամբ և ամբողջությամբ ընդունված </w:t>
            </w:r>
            <w:r w:rsidRPr="00383F60">
              <w:rPr>
                <w:rFonts w:ascii="GHEA Grapalat" w:hAnsi="GHEA Grapalat"/>
                <w:sz w:val="22"/>
                <w:szCs w:val="22"/>
                <w:lang w:val="af-ZA"/>
              </w:rPr>
              <w:t>«</w:t>
            </w:r>
            <w:r w:rsidRPr="00606BA1">
              <w:rPr>
                <w:rFonts w:ascii="GHEA Grapalat" w:hAnsi="GHEA Grapalat"/>
                <w:sz w:val="22"/>
                <w:szCs w:val="22"/>
                <w:lang w:val="hy-AM"/>
              </w:rPr>
              <w:t>Կառավարչական</w:t>
            </w:r>
            <w:r w:rsidRPr="00383F60">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383F60">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383F60">
              <w:rPr>
                <w:rFonts w:ascii="GHEA Grapalat" w:hAnsi="GHEA Grapalat"/>
                <w:sz w:val="22"/>
                <w:szCs w:val="22"/>
                <w:lang w:val="af-ZA"/>
              </w:rPr>
              <w:t xml:space="preserve"> </w:t>
            </w:r>
            <w:r w:rsidRPr="00606BA1">
              <w:rPr>
                <w:rFonts w:ascii="GHEA Grapalat" w:hAnsi="GHEA Grapalat"/>
                <w:sz w:val="22"/>
                <w:szCs w:val="22"/>
                <w:lang w:val="hy-AM"/>
              </w:rPr>
              <w:t>մասին</w:t>
            </w:r>
            <w:r w:rsidRPr="00383F60">
              <w:rPr>
                <w:rFonts w:ascii="GHEA Grapalat" w:hAnsi="GHEA Grapalat"/>
                <w:sz w:val="22"/>
                <w:szCs w:val="22"/>
                <w:lang w:val="af-ZA"/>
              </w:rPr>
              <w:t>»</w:t>
            </w:r>
            <w:r>
              <w:rPr>
                <w:rFonts w:ascii="GHEA Grapalat" w:hAnsi="GHEA Grapalat"/>
                <w:sz w:val="22"/>
                <w:szCs w:val="22"/>
                <w:lang w:val="af-ZA"/>
              </w:rPr>
              <w:t xml:space="preserve"> Հայաստանի Հանրապետության օրենք</w:t>
            </w:r>
            <w:r>
              <w:rPr>
                <w:rFonts w:ascii="GHEA Grapalat" w:hAnsi="GHEA Grapalat"/>
                <w:sz w:val="22"/>
                <w:szCs w:val="22"/>
                <w:lang w:val="hy-AM"/>
              </w:rPr>
              <w:t>ի 10-րդ հոդվածի 12-րդ մասի 9-րդ կետի</w:t>
            </w:r>
            <w:r w:rsidR="00C612A4">
              <w:rPr>
                <w:rFonts w:ascii="GHEA Grapalat" w:hAnsi="GHEA Grapalat"/>
                <w:sz w:val="22"/>
                <w:szCs w:val="22"/>
                <w:lang w:val="hy-AM"/>
              </w:rPr>
              <w:t>ն</w:t>
            </w:r>
            <w:r>
              <w:rPr>
                <w:rFonts w:ascii="GHEA Grapalat" w:hAnsi="GHEA Grapalat"/>
                <w:sz w:val="22"/>
                <w:szCs w:val="22"/>
                <w:lang w:val="hy-AM"/>
              </w:rPr>
              <w:t>:</w:t>
            </w:r>
            <w:r>
              <w:rPr>
                <w:rFonts w:ascii="GHEA Grapalat" w:eastAsia="Calibri" w:hAnsi="GHEA Grapalat"/>
                <w:sz w:val="22"/>
                <w:lang w:val="hy-AM" w:eastAsia="en-US"/>
              </w:rPr>
              <w:t xml:space="preserve"> </w:t>
            </w: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A372CA" w:rsidRDefault="00313315" w:rsidP="00A372CA">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Pr="00711A89" w:rsidRDefault="00313315"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13315" w:rsidRPr="00B0283E" w:rsidRDefault="00A372CA" w:rsidP="00440A0E">
            <w:pPr>
              <w:pStyle w:val="NoSpacing1"/>
              <w:spacing w:line="276" w:lineRule="auto"/>
              <w:ind w:firstLine="313"/>
              <w:jc w:val="both"/>
              <w:rPr>
                <w:rFonts w:cs="Sylfaen"/>
                <w:lang w:val="de-DE"/>
              </w:rPr>
            </w:pPr>
            <w:r w:rsidRPr="00B0283E">
              <w:rPr>
                <w:color w:val="000000"/>
                <w:lang w:val="hy-AM" w:eastAsia="hy-AM" w:bidi="hy-AM"/>
              </w:rPr>
              <w:t>20-րդ կետից հանել «արտասահմանում» բառը.</w:t>
            </w:r>
          </w:p>
        </w:tc>
        <w:tc>
          <w:tcPr>
            <w:tcW w:w="2233" w:type="dxa"/>
            <w:tcBorders>
              <w:top w:val="single" w:sz="4" w:space="0" w:color="auto"/>
              <w:left w:val="nil"/>
              <w:bottom w:val="single" w:sz="4" w:space="0" w:color="auto"/>
              <w:right w:val="single" w:sz="4" w:space="0" w:color="auto"/>
            </w:tcBorders>
            <w:noWrap/>
            <w:vAlign w:val="center"/>
          </w:tcPr>
          <w:p w:rsidR="00313315" w:rsidRPr="00714B86" w:rsidRDefault="005C64EA"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en-US" w:eastAsia="en-US"/>
              </w:rPr>
              <w:t>Չի ընդունվել</w:t>
            </w:r>
            <w:r w:rsidR="00714B86">
              <w:rPr>
                <w:rFonts w:ascii="GHEA Grapalat" w:eastAsia="Calibri" w:hAnsi="GHEA Grapalat"/>
                <w:sz w:val="22"/>
                <w:lang w:val="hy-AM" w:eastAsia="en-US"/>
              </w:rPr>
              <w:t>:</w:t>
            </w:r>
          </w:p>
        </w:tc>
        <w:tc>
          <w:tcPr>
            <w:tcW w:w="4997" w:type="dxa"/>
            <w:tcBorders>
              <w:top w:val="single" w:sz="4" w:space="0" w:color="auto"/>
              <w:left w:val="nil"/>
              <w:bottom w:val="single" w:sz="4" w:space="0" w:color="auto"/>
              <w:right w:val="single" w:sz="4" w:space="0" w:color="auto"/>
            </w:tcBorders>
            <w:vAlign w:val="center"/>
          </w:tcPr>
          <w:p w:rsidR="00313315" w:rsidRPr="00714B86" w:rsidRDefault="00246E9F" w:rsidP="00CB22A5">
            <w:pPr>
              <w:spacing w:line="276" w:lineRule="auto"/>
              <w:jc w:val="center"/>
              <w:rPr>
                <w:rFonts w:ascii="GHEA Grapalat" w:eastAsia="Calibri" w:hAnsi="GHEA Grapalat"/>
                <w:sz w:val="22"/>
                <w:lang w:val="hy-AM" w:eastAsia="en-US"/>
              </w:rPr>
            </w:pPr>
            <w:r w:rsidRPr="00246E9F">
              <w:rPr>
                <w:rFonts w:ascii="GHEA Grapalat" w:eastAsia="Calibri" w:hAnsi="GHEA Grapalat"/>
                <w:sz w:val="22"/>
                <w:lang w:val="hy-AM" w:eastAsia="en-US"/>
              </w:rPr>
              <w:t xml:space="preserve">Նշված դրույթը </w:t>
            </w:r>
            <w:r w:rsidR="00CB22A5" w:rsidRPr="00CB22A5">
              <w:rPr>
                <w:rFonts w:ascii="GHEA Grapalat" w:eastAsia="Calibri" w:hAnsi="GHEA Grapalat"/>
                <w:sz w:val="22"/>
                <w:lang w:val="hy-AM" w:eastAsia="en-US"/>
              </w:rPr>
              <w:t xml:space="preserve">համապատասխանում </w:t>
            </w:r>
            <w:r w:rsidR="00CB22A5" w:rsidRPr="00B7607F">
              <w:rPr>
                <w:rFonts w:ascii="GHEA Grapalat" w:eastAsia="Calibri" w:hAnsi="GHEA Grapalat"/>
                <w:sz w:val="22"/>
                <w:lang w:val="hy-AM" w:eastAsia="en-US"/>
              </w:rPr>
              <w:t>է</w:t>
            </w:r>
            <w:r w:rsidRPr="00246E9F">
              <w:rPr>
                <w:rFonts w:ascii="GHEA Grapalat" w:eastAsia="Calibri" w:hAnsi="GHEA Grapalat"/>
                <w:sz w:val="22"/>
                <w:lang w:val="hy-AM" w:eastAsia="en-US"/>
              </w:rPr>
              <w:t xml:space="preserve"> </w:t>
            </w:r>
            <w:r w:rsidRPr="005B15C7">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5B15C7">
              <w:rPr>
                <w:rFonts w:ascii="GHEA Grapalat" w:hAnsi="GHEA Grapalat"/>
                <w:sz w:val="22"/>
                <w:szCs w:val="22"/>
                <w:lang w:val="af-ZA"/>
              </w:rPr>
              <w:t>«</w:t>
            </w:r>
            <w:r>
              <w:rPr>
                <w:rFonts w:ascii="GHEA Grapalat" w:hAnsi="GHEA Grapalat"/>
                <w:sz w:val="22"/>
                <w:szCs w:val="22"/>
                <w:lang w:val="hy-AM"/>
              </w:rPr>
              <w:t xml:space="preserve">Կառավարության կառուցվածքի և </w:t>
            </w:r>
            <w:r w:rsidR="00B7607F">
              <w:rPr>
                <w:rFonts w:ascii="GHEA Grapalat" w:hAnsi="GHEA Grapalat"/>
                <w:sz w:val="22"/>
                <w:szCs w:val="22"/>
                <w:lang w:val="hy-AM"/>
              </w:rPr>
              <w:lastRenderedPageBreak/>
              <w:t>գործուն</w:t>
            </w:r>
            <w:r>
              <w:rPr>
                <w:rFonts w:ascii="GHEA Grapalat" w:hAnsi="GHEA Grapalat"/>
                <w:sz w:val="22"/>
                <w:szCs w:val="22"/>
                <w:lang w:val="hy-AM"/>
              </w:rPr>
              <w:t>եության մասին</w:t>
            </w:r>
            <w:r w:rsidRPr="005B15C7">
              <w:rPr>
                <w:rFonts w:ascii="GHEA Grapalat" w:hAnsi="GHEA Grapalat"/>
                <w:sz w:val="22"/>
                <w:szCs w:val="22"/>
                <w:lang w:val="af-ZA"/>
              </w:rPr>
              <w:t>» Հայաստանի Հանրապետության</w:t>
            </w:r>
            <w:r>
              <w:rPr>
                <w:rFonts w:ascii="GHEA Grapalat" w:hAnsi="GHEA Grapalat"/>
                <w:sz w:val="22"/>
                <w:szCs w:val="22"/>
                <w:lang w:val="af-ZA"/>
              </w:rPr>
              <w:t xml:space="preserve"> օրենք</w:t>
            </w:r>
            <w:r>
              <w:rPr>
                <w:rFonts w:ascii="GHEA Grapalat" w:hAnsi="GHEA Grapalat"/>
                <w:sz w:val="22"/>
                <w:szCs w:val="22"/>
                <w:lang w:val="hy-AM"/>
              </w:rPr>
              <w:t>ի</w:t>
            </w:r>
            <w:r w:rsidRPr="00246E9F">
              <w:rPr>
                <w:rFonts w:ascii="GHEA Grapalat" w:hAnsi="GHEA Grapalat"/>
                <w:sz w:val="22"/>
                <w:szCs w:val="22"/>
                <w:lang w:val="hy-AM"/>
              </w:rPr>
              <w:t xml:space="preserve"> 9-րդ հոդվածի 3-րդ մասի</w:t>
            </w:r>
            <w:r w:rsidR="00034211" w:rsidRPr="00772E80">
              <w:rPr>
                <w:rFonts w:ascii="GHEA Grapalat" w:hAnsi="GHEA Grapalat"/>
                <w:sz w:val="22"/>
                <w:szCs w:val="22"/>
                <w:lang w:val="hy-AM"/>
              </w:rPr>
              <w:t>ն</w:t>
            </w:r>
            <w:r w:rsidR="00714B86">
              <w:rPr>
                <w:rFonts w:ascii="GHEA Grapalat" w:eastAsia="Calibri" w:hAnsi="GHEA Grapalat"/>
                <w:sz w:val="22"/>
                <w:lang w:val="hy-AM" w:eastAsia="en-US"/>
              </w:rPr>
              <w:t>:</w:t>
            </w:r>
          </w:p>
        </w:tc>
      </w:tr>
      <w:tr w:rsidR="00313315" w:rsidRPr="00383F6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B0283E" w:rsidRDefault="00313315" w:rsidP="00B0283E">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Pr="00711A89" w:rsidRDefault="00313315"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13315" w:rsidRPr="00B0283E" w:rsidRDefault="00B0283E" w:rsidP="00A30A4E">
            <w:pPr>
              <w:pStyle w:val="a1"/>
              <w:shd w:val="clear" w:color="auto" w:fill="auto"/>
              <w:spacing w:after="0" w:line="276" w:lineRule="auto"/>
              <w:ind w:right="20" w:firstLine="343"/>
              <w:jc w:val="both"/>
              <w:rPr>
                <w:rFonts w:ascii="GHEA Grapalat" w:hAnsi="GHEA Grapalat"/>
                <w:lang w:val="af-ZA"/>
              </w:rPr>
            </w:pPr>
            <w:r w:rsidRPr="00B0283E">
              <w:rPr>
                <w:rFonts w:ascii="GHEA Grapalat" w:hAnsi="GHEA Grapalat"/>
                <w:color w:val="000000"/>
                <w:lang w:val="hy-AM" w:eastAsia="hy-AM" w:bidi="hy-AM"/>
              </w:rPr>
              <w:t>23-րդ կետի 6-րդ ենթակետում նշված է, որ «նախարարին է ներկայացնում աջակցող մասնագիտական կառուցվածքային ստորաբաժանումների գործունեության</w:t>
            </w:r>
            <w:r w:rsidRPr="00B0283E">
              <w:rPr>
                <w:rFonts w:ascii="GHEA Grapalat" w:hAnsi="GHEA Grapalat"/>
                <w:color w:val="000000"/>
                <w:lang w:val="af-ZA" w:eastAsia="hy-AM" w:bidi="hy-AM"/>
              </w:rPr>
              <w:t xml:space="preserve"> </w:t>
            </w:r>
            <w:r w:rsidRPr="00B0283E">
              <w:rPr>
                <w:rFonts w:ascii="GHEA Grapalat" w:hAnsi="GHEA Grapalat"/>
                <w:color w:val="000000"/>
                <w:lang w:val="hy-AM" w:eastAsia="hy-AM" w:bidi="hy-AM"/>
              </w:rPr>
              <w:t xml:space="preserve">հաշվետվությունները </w:t>
            </w:r>
            <w:r w:rsidR="005472EC">
              <w:rPr>
                <w:rFonts w:ascii="GHEA Grapalat" w:hAnsi="GHEA Grapalat"/>
                <w:color w:val="000000"/>
                <w:lang w:val="hy-AM" w:eastAsia="hy-AM" w:bidi="hy-AM"/>
              </w:rPr>
              <w:t>և</w:t>
            </w:r>
            <w:r w:rsidRPr="00B0283E">
              <w:rPr>
                <w:rFonts w:ascii="GHEA Grapalat" w:hAnsi="GHEA Grapalat"/>
                <w:color w:val="000000"/>
                <w:lang w:val="hy-AM" w:eastAsia="hy-AM" w:bidi="hy-AM"/>
              </w:rPr>
              <w:t xml:space="preserve"> մյուս ստորաբաժանումների </w:t>
            </w:r>
            <w:r w:rsidR="00A30A4E" w:rsidRPr="00A30A4E">
              <w:rPr>
                <w:rFonts w:ascii="GHEA Grapalat" w:hAnsi="GHEA Grapalat"/>
                <w:color w:val="000000"/>
                <w:lang w:val="af-ZA" w:eastAsia="hy-AM" w:bidi="hy-AM"/>
              </w:rPr>
              <w:t>_</w:t>
            </w:r>
            <w:r w:rsidR="00A30A4E">
              <w:rPr>
                <w:rFonts w:ascii="GHEA Grapalat" w:hAnsi="GHEA Grapalat"/>
                <w:color w:val="000000"/>
                <w:lang w:val="af-ZA" w:eastAsia="hy-AM" w:bidi="hy-AM"/>
              </w:rPr>
              <w:t xml:space="preserve">__________ </w:t>
            </w:r>
            <w:r w:rsidRPr="00B0283E">
              <w:rPr>
                <w:rFonts w:ascii="GHEA Grapalat" w:hAnsi="GHEA Grapalat"/>
                <w:color w:val="000000"/>
                <w:lang w:val="hy-AM" w:eastAsia="hy-AM" w:bidi="hy-AM"/>
              </w:rPr>
              <w:t>տեղեկատվություն», մյուս</w:t>
            </w:r>
            <w:r w:rsidRPr="00A30A4E">
              <w:rPr>
                <w:rFonts w:ascii="GHEA Grapalat" w:hAnsi="GHEA Grapalat"/>
                <w:color w:val="000000"/>
                <w:lang w:val="af-ZA" w:eastAsia="hy-AM" w:bidi="hy-AM"/>
              </w:rPr>
              <w:t xml:space="preserve"> </w:t>
            </w:r>
            <w:r w:rsidRPr="00B0283E">
              <w:rPr>
                <w:rFonts w:ascii="GHEA Grapalat" w:hAnsi="GHEA Grapalat"/>
                <w:color w:val="000000"/>
                <w:lang w:val="hy-AM" w:eastAsia="hy-AM" w:bidi="hy-AM"/>
              </w:rPr>
              <w:t>ստորաբաժանումը ենթադրում է արդյոք հիմնական մասնագիտական ստորաբաժանումը.</w:t>
            </w:r>
          </w:p>
        </w:tc>
        <w:tc>
          <w:tcPr>
            <w:tcW w:w="2233" w:type="dxa"/>
            <w:tcBorders>
              <w:top w:val="single" w:sz="4" w:space="0" w:color="auto"/>
              <w:left w:val="nil"/>
              <w:bottom w:val="single" w:sz="4" w:space="0" w:color="auto"/>
              <w:right w:val="single" w:sz="4" w:space="0" w:color="auto"/>
            </w:tcBorders>
            <w:noWrap/>
            <w:vAlign w:val="center"/>
          </w:tcPr>
          <w:p w:rsidR="00313315" w:rsidRPr="005472EC" w:rsidRDefault="005472EC"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 ի գիտություն:</w:t>
            </w:r>
          </w:p>
        </w:tc>
        <w:tc>
          <w:tcPr>
            <w:tcW w:w="4997" w:type="dxa"/>
            <w:tcBorders>
              <w:top w:val="single" w:sz="4" w:space="0" w:color="auto"/>
              <w:left w:val="nil"/>
              <w:bottom w:val="single" w:sz="4" w:space="0" w:color="auto"/>
              <w:right w:val="single" w:sz="4" w:space="0" w:color="auto"/>
            </w:tcBorders>
            <w:vAlign w:val="center"/>
          </w:tcPr>
          <w:p w:rsidR="005472EC" w:rsidRPr="005472EC" w:rsidRDefault="005472EC" w:rsidP="000B7DD5">
            <w:pPr>
              <w:autoSpaceDE w:val="0"/>
              <w:autoSpaceDN w:val="0"/>
              <w:adjustRightInd w:val="0"/>
              <w:jc w:val="center"/>
              <w:rPr>
                <w:rFonts w:ascii="GHEA Grapalat" w:hAnsi="GHEA Grapalat"/>
                <w:color w:val="000000"/>
                <w:sz w:val="22"/>
                <w:lang w:val="hy-AM"/>
              </w:rPr>
            </w:pPr>
            <w:r>
              <w:rPr>
                <w:rFonts w:ascii="GHEA Grapalat" w:hAnsi="GHEA Grapalat"/>
                <w:color w:val="000000"/>
                <w:sz w:val="22"/>
                <w:szCs w:val="22"/>
                <w:lang w:val="hy-AM"/>
              </w:rPr>
              <w:t xml:space="preserve">Վկայակոչվող դրույթը բխում է </w:t>
            </w:r>
            <w:r>
              <w:rPr>
                <w:rFonts w:ascii="GHEA Grapalat" w:eastAsia="Calibri" w:hAnsi="GHEA Grapalat"/>
                <w:sz w:val="22"/>
                <w:lang w:val="de-DE" w:eastAsia="en-US"/>
              </w:rPr>
              <w:t xml:space="preserve"> Ազգային ժողովի կողմից 23.03.2018թ. երկրորդ ընթերցմամբ և ամբողջությամբ ընդունված </w:t>
            </w:r>
            <w:r w:rsidRPr="00383F60">
              <w:rPr>
                <w:rFonts w:ascii="GHEA Grapalat" w:hAnsi="GHEA Grapalat"/>
                <w:sz w:val="22"/>
                <w:szCs w:val="22"/>
                <w:lang w:val="af-ZA"/>
              </w:rPr>
              <w:t>«</w:t>
            </w:r>
            <w:r w:rsidRPr="00606BA1">
              <w:rPr>
                <w:rFonts w:ascii="GHEA Grapalat" w:hAnsi="GHEA Grapalat"/>
                <w:sz w:val="22"/>
                <w:szCs w:val="22"/>
                <w:lang w:val="hy-AM"/>
              </w:rPr>
              <w:t>Կառավարչական</w:t>
            </w:r>
            <w:r w:rsidRPr="00383F60">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383F60">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383F60">
              <w:rPr>
                <w:rFonts w:ascii="GHEA Grapalat" w:hAnsi="GHEA Grapalat"/>
                <w:sz w:val="22"/>
                <w:szCs w:val="22"/>
                <w:lang w:val="af-ZA"/>
              </w:rPr>
              <w:t xml:space="preserve"> </w:t>
            </w:r>
            <w:r w:rsidRPr="00606BA1">
              <w:rPr>
                <w:rFonts w:ascii="GHEA Grapalat" w:hAnsi="GHEA Grapalat"/>
                <w:sz w:val="22"/>
                <w:szCs w:val="22"/>
                <w:lang w:val="hy-AM"/>
              </w:rPr>
              <w:t>մասին</w:t>
            </w:r>
            <w:r w:rsidRPr="00383F60">
              <w:rPr>
                <w:rFonts w:ascii="GHEA Grapalat" w:hAnsi="GHEA Grapalat"/>
                <w:sz w:val="22"/>
                <w:szCs w:val="22"/>
                <w:lang w:val="af-ZA"/>
              </w:rPr>
              <w:t>»</w:t>
            </w:r>
            <w:r>
              <w:rPr>
                <w:rFonts w:ascii="GHEA Grapalat" w:hAnsi="GHEA Grapalat"/>
                <w:sz w:val="22"/>
                <w:szCs w:val="22"/>
                <w:lang w:val="af-ZA"/>
              </w:rPr>
              <w:t xml:space="preserve"> Հայաստանի Հանրապետության օրենք</w:t>
            </w:r>
            <w:r>
              <w:rPr>
                <w:rFonts w:ascii="GHEA Grapalat" w:hAnsi="GHEA Grapalat"/>
                <w:sz w:val="22"/>
                <w:szCs w:val="22"/>
                <w:lang w:val="hy-AM"/>
              </w:rPr>
              <w:t>ի</w:t>
            </w:r>
            <w:r>
              <w:rPr>
                <w:rFonts w:ascii="GHEA Grapalat" w:hAnsi="GHEA Grapalat"/>
                <w:color w:val="000000"/>
                <w:sz w:val="22"/>
                <w:szCs w:val="22"/>
                <w:lang w:val="hy-AM"/>
              </w:rPr>
              <w:t xml:space="preserve"> 12-րդ հոդվածի 5-րդ մասի 6-րդ կետից, որը սահմանում է, որ գլխավոր քարտուղարը  </w:t>
            </w:r>
            <w:r w:rsidRPr="005472EC">
              <w:rPr>
                <w:rFonts w:ascii="GHEA Grapalat" w:hAnsi="GHEA Grapalat"/>
                <w:color w:val="000000"/>
                <w:sz w:val="22"/>
                <w:szCs w:val="22"/>
                <w:lang w:val="hy-AM"/>
              </w:rPr>
              <w:t xml:space="preserve"> պետական մարմնի ղեկավարին ներկայացնում է աջակցող մասնագիտական կառուցվածքային</w:t>
            </w:r>
          </w:p>
          <w:p w:rsidR="005472EC" w:rsidRPr="005472EC" w:rsidRDefault="005472EC" w:rsidP="000B7DD5">
            <w:pPr>
              <w:autoSpaceDE w:val="0"/>
              <w:autoSpaceDN w:val="0"/>
              <w:adjustRightInd w:val="0"/>
              <w:jc w:val="center"/>
              <w:rPr>
                <w:rFonts w:ascii="GHEA Grapalat" w:hAnsi="GHEA Grapalat"/>
                <w:color w:val="000000"/>
                <w:sz w:val="22"/>
                <w:lang w:val="hy-AM"/>
              </w:rPr>
            </w:pPr>
            <w:r w:rsidRPr="005472EC">
              <w:rPr>
                <w:rFonts w:ascii="GHEA Grapalat" w:hAnsi="GHEA Grapalat"/>
                <w:color w:val="000000"/>
                <w:sz w:val="22"/>
                <w:szCs w:val="22"/>
                <w:lang w:val="hy-AM"/>
              </w:rPr>
              <w:t xml:space="preserve">ստորաբաժանումների գործունեության հաշվետվությունները </w:t>
            </w:r>
            <w:r>
              <w:rPr>
                <w:rFonts w:ascii="GHEA Grapalat" w:hAnsi="GHEA Grapalat"/>
                <w:color w:val="000000"/>
                <w:sz w:val="22"/>
                <w:szCs w:val="22"/>
                <w:lang w:val="hy-AM"/>
              </w:rPr>
              <w:t>և</w:t>
            </w:r>
            <w:r w:rsidRPr="005472EC">
              <w:rPr>
                <w:rFonts w:ascii="GHEA Grapalat" w:hAnsi="GHEA Grapalat"/>
                <w:color w:val="000000"/>
                <w:sz w:val="22"/>
                <w:szCs w:val="22"/>
                <w:lang w:val="hy-AM"/>
              </w:rPr>
              <w:t xml:space="preserve"> մյուս ստորաբաժանումների </w:t>
            </w:r>
            <w:r>
              <w:rPr>
                <w:rFonts w:ascii="GHEA Grapalat" w:hAnsi="GHEA Grapalat"/>
                <w:color w:val="000000"/>
                <w:sz w:val="22"/>
                <w:szCs w:val="22"/>
                <w:lang w:val="hy-AM"/>
              </w:rPr>
              <w:t xml:space="preserve">և </w:t>
            </w:r>
            <w:r w:rsidRPr="005472EC">
              <w:rPr>
                <w:rFonts w:ascii="GHEA Grapalat" w:hAnsi="GHEA Grapalat"/>
                <w:color w:val="000000"/>
                <w:sz w:val="22"/>
                <w:szCs w:val="22"/>
                <w:lang w:val="hy-AM"/>
              </w:rPr>
              <w:t>գրասենյակների մասով իր իրավասության շրջանակներին վերաբերող տեղեկատվություն, իսկ</w:t>
            </w:r>
          </w:p>
          <w:p w:rsidR="000B7DD5" w:rsidRPr="000B7DD5" w:rsidRDefault="005472EC" w:rsidP="000B7DD5">
            <w:pPr>
              <w:autoSpaceDE w:val="0"/>
              <w:autoSpaceDN w:val="0"/>
              <w:adjustRightInd w:val="0"/>
              <w:jc w:val="center"/>
              <w:rPr>
                <w:rFonts w:ascii="GHEA Grapalat" w:hAnsi="GHEA Grapalat"/>
                <w:color w:val="000000"/>
                <w:sz w:val="22"/>
                <w:lang w:val="hy-AM"/>
              </w:rPr>
            </w:pPr>
            <w:r w:rsidRPr="005472EC">
              <w:rPr>
                <w:rFonts w:ascii="GHEA Grapalat" w:hAnsi="GHEA Grapalat"/>
                <w:color w:val="000000"/>
                <w:sz w:val="22"/>
                <w:szCs w:val="22"/>
                <w:lang w:val="hy-AM"/>
              </w:rPr>
              <w:t xml:space="preserve">օրենսդրությամբ նախատեսված դեպքերում </w:t>
            </w:r>
            <w:r>
              <w:rPr>
                <w:rFonts w:ascii="GHEA Grapalat" w:hAnsi="GHEA Grapalat"/>
                <w:color w:val="000000"/>
                <w:sz w:val="22"/>
                <w:szCs w:val="22"/>
                <w:lang w:val="hy-AM"/>
              </w:rPr>
              <w:t>նաև</w:t>
            </w:r>
            <w:r w:rsidRPr="005472EC">
              <w:rPr>
                <w:rFonts w:ascii="GHEA Grapalat" w:hAnsi="GHEA Grapalat"/>
                <w:color w:val="000000"/>
                <w:sz w:val="22"/>
                <w:szCs w:val="22"/>
                <w:lang w:val="hy-AM"/>
              </w:rPr>
              <w:t xml:space="preserve"> հաշվետվություն</w:t>
            </w:r>
            <w:r>
              <w:rPr>
                <w:rFonts w:ascii="GHEA Grapalat" w:hAnsi="GHEA Grapalat"/>
                <w:color w:val="000000"/>
                <w:sz w:val="22"/>
                <w:szCs w:val="22"/>
                <w:lang w:val="hy-AM"/>
              </w:rPr>
              <w:t>:</w:t>
            </w:r>
            <w:r w:rsidR="000B7DD5">
              <w:rPr>
                <w:rFonts w:ascii="GHEA Grapalat" w:hAnsi="GHEA Grapalat"/>
                <w:color w:val="000000"/>
                <w:sz w:val="22"/>
                <w:szCs w:val="22"/>
                <w:lang w:val="hy-AM"/>
              </w:rPr>
              <w:t xml:space="preserve"> Նույն օրենքի համաձայն՝ կառուցվածքային ստորաբաժանումները </w:t>
            </w:r>
            <w:r w:rsidR="000B7DD5" w:rsidRPr="000B7DD5">
              <w:rPr>
                <w:rFonts w:ascii="GHEA Grapalat" w:hAnsi="GHEA Grapalat"/>
                <w:color w:val="000000"/>
                <w:sz w:val="22"/>
                <w:szCs w:val="22"/>
                <w:lang w:val="hy-AM"/>
              </w:rPr>
              <w:t xml:space="preserve"> դասակարգվում են երկու տեսակի՝ հիմնական</w:t>
            </w:r>
          </w:p>
          <w:p w:rsidR="000B7DD5" w:rsidRPr="000B7DD5" w:rsidRDefault="000B7DD5" w:rsidP="000B7DD5">
            <w:pPr>
              <w:autoSpaceDE w:val="0"/>
              <w:autoSpaceDN w:val="0"/>
              <w:adjustRightInd w:val="0"/>
              <w:jc w:val="center"/>
              <w:rPr>
                <w:rFonts w:ascii="GHEA Grapalat" w:hAnsi="GHEA Grapalat"/>
                <w:color w:val="000000"/>
                <w:sz w:val="22"/>
                <w:lang w:val="hy-AM"/>
              </w:rPr>
            </w:pPr>
            <w:r w:rsidRPr="000B7DD5">
              <w:rPr>
                <w:rFonts w:ascii="GHEA Grapalat" w:hAnsi="GHEA Grapalat"/>
                <w:color w:val="000000"/>
                <w:sz w:val="22"/>
                <w:szCs w:val="22"/>
                <w:lang w:val="hy-AM"/>
              </w:rPr>
              <w:t xml:space="preserve">մասնագիտական կառուցվածքային ստորաբաժանումներ </w:t>
            </w:r>
            <w:r>
              <w:rPr>
                <w:rFonts w:ascii="GHEA Grapalat" w:hAnsi="GHEA Grapalat"/>
                <w:color w:val="000000"/>
                <w:sz w:val="22"/>
                <w:szCs w:val="22"/>
                <w:lang w:val="hy-AM"/>
              </w:rPr>
              <w:t>և</w:t>
            </w:r>
            <w:r w:rsidRPr="000B7DD5">
              <w:rPr>
                <w:rFonts w:ascii="GHEA Grapalat" w:hAnsi="GHEA Grapalat"/>
                <w:color w:val="000000"/>
                <w:sz w:val="22"/>
                <w:szCs w:val="22"/>
                <w:lang w:val="hy-AM"/>
              </w:rPr>
              <w:t xml:space="preserve"> աջակցող մասնագիտական</w:t>
            </w:r>
          </w:p>
          <w:p w:rsidR="00313315" w:rsidRPr="005472EC" w:rsidRDefault="000B7DD5" w:rsidP="000B7DD5">
            <w:pPr>
              <w:autoSpaceDE w:val="0"/>
              <w:autoSpaceDN w:val="0"/>
              <w:adjustRightInd w:val="0"/>
              <w:jc w:val="center"/>
              <w:rPr>
                <w:rFonts w:ascii="GHEA Grapalat" w:eastAsia="Calibri" w:hAnsi="GHEA Grapalat"/>
                <w:sz w:val="22"/>
                <w:lang w:val="de-DE" w:eastAsia="en-US"/>
              </w:rPr>
            </w:pPr>
            <w:r w:rsidRPr="000B7DD5">
              <w:rPr>
                <w:rFonts w:ascii="GHEA Grapalat" w:hAnsi="GHEA Grapalat"/>
                <w:color w:val="000000"/>
                <w:sz w:val="22"/>
                <w:szCs w:val="22"/>
                <w:lang w:val="hy-AM"/>
              </w:rPr>
              <w:t>կառուցվածքային ստորաբաժանումներ:</w:t>
            </w: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B0283E" w:rsidRDefault="00313315" w:rsidP="00B0283E">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Pr="00711A89" w:rsidRDefault="00313315"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313315" w:rsidRPr="00A30A4E" w:rsidRDefault="00B0283E" w:rsidP="00440A0E">
            <w:pPr>
              <w:pStyle w:val="NoSpacing1"/>
              <w:spacing w:line="276" w:lineRule="auto"/>
              <w:ind w:firstLine="313"/>
              <w:jc w:val="both"/>
              <w:rPr>
                <w:rFonts w:cs="Sylfaen"/>
                <w:lang w:val="de-DE"/>
              </w:rPr>
            </w:pPr>
            <w:r w:rsidRPr="00A30A4E">
              <w:rPr>
                <w:color w:val="000000"/>
                <w:lang w:val="hy-AM" w:eastAsia="hy-AM" w:bidi="hy-AM"/>
              </w:rPr>
              <w:t>նախագծի N 2 հավելվածի 6-րդ կետում նշված է «Կառավարությանը ենթակա մարմինը կազմված է</w:t>
            </w:r>
            <w:r w:rsidR="00A30A4E" w:rsidRPr="00A30A4E">
              <w:rPr>
                <w:color w:val="000000"/>
                <w:lang w:val="af-ZA" w:eastAsia="hy-AM" w:bidi="hy-AM"/>
              </w:rPr>
              <w:t xml:space="preserve"> _</w:t>
            </w:r>
            <w:r w:rsidR="00A30A4E">
              <w:rPr>
                <w:color w:val="000000"/>
                <w:lang w:val="af-ZA" w:eastAsia="hy-AM" w:bidi="hy-AM"/>
              </w:rPr>
              <w:t>______</w:t>
            </w:r>
            <w:r w:rsidRPr="00A30A4E">
              <w:rPr>
                <w:color w:val="000000"/>
                <w:lang w:val="hy-AM" w:eastAsia="hy-AM" w:bidi="hy-AM"/>
              </w:rPr>
              <w:t xml:space="preserve"> </w:t>
            </w:r>
            <w:r w:rsidR="00A30A4E">
              <w:rPr>
                <w:color w:val="000000"/>
                <w:lang w:val="hy-AM" w:eastAsia="hy-AM" w:bidi="hy-AM"/>
              </w:rPr>
              <w:t>գ</w:t>
            </w:r>
            <w:r w:rsidR="00A30A4E">
              <w:rPr>
                <w:color w:val="000000"/>
                <w:lang w:eastAsia="hy-AM" w:bidi="hy-AM"/>
              </w:rPr>
              <w:t>լ</w:t>
            </w:r>
            <w:r w:rsidRPr="00A30A4E">
              <w:rPr>
                <w:color w:val="000000"/>
                <w:lang w:val="hy-AM" w:eastAsia="hy-AM" w:bidi="hy-AM"/>
              </w:rPr>
              <w:t xml:space="preserve">խավոր </w:t>
            </w:r>
            <w:r w:rsidRPr="00A30A4E">
              <w:rPr>
                <w:color w:val="000000"/>
                <w:lang w:val="hy-AM" w:eastAsia="hy-AM" w:bidi="hy-AM"/>
              </w:rPr>
              <w:lastRenderedPageBreak/>
              <w:t>քարտուղարից (առկայության դեպքում)», գլխավոր քարտուղար չունենալու դեպքում ով է իրականացնելու վերջինիս գործառույթները:</w:t>
            </w:r>
          </w:p>
        </w:tc>
        <w:tc>
          <w:tcPr>
            <w:tcW w:w="2233" w:type="dxa"/>
            <w:tcBorders>
              <w:top w:val="single" w:sz="4" w:space="0" w:color="auto"/>
              <w:left w:val="nil"/>
              <w:bottom w:val="single" w:sz="4" w:space="0" w:color="auto"/>
              <w:right w:val="single" w:sz="4" w:space="0" w:color="auto"/>
            </w:tcBorders>
            <w:noWrap/>
            <w:vAlign w:val="center"/>
          </w:tcPr>
          <w:p w:rsidR="00313315" w:rsidRPr="00BE6230" w:rsidRDefault="00BE6230" w:rsidP="00982787">
            <w:pPr>
              <w:spacing w:line="276" w:lineRule="auto"/>
              <w:jc w:val="center"/>
              <w:rPr>
                <w:rFonts w:ascii="GHEA Grapalat" w:eastAsia="Calibri" w:hAnsi="GHEA Grapalat"/>
                <w:sz w:val="22"/>
                <w:lang w:eastAsia="en-US"/>
              </w:rPr>
            </w:pPr>
            <w:r>
              <w:rPr>
                <w:rFonts w:ascii="GHEA Grapalat" w:eastAsia="Calibri" w:hAnsi="GHEA Grapalat"/>
                <w:sz w:val="22"/>
                <w:lang w:eastAsia="en-US"/>
              </w:rPr>
              <w:lastRenderedPageBreak/>
              <w:t>Ընդունվել է ի գիտություն:</w:t>
            </w:r>
          </w:p>
        </w:tc>
        <w:tc>
          <w:tcPr>
            <w:tcW w:w="4997" w:type="dxa"/>
            <w:tcBorders>
              <w:top w:val="single" w:sz="4" w:space="0" w:color="auto"/>
              <w:left w:val="nil"/>
              <w:bottom w:val="single" w:sz="4" w:space="0" w:color="auto"/>
              <w:right w:val="single" w:sz="4" w:space="0" w:color="auto"/>
            </w:tcBorders>
            <w:vAlign w:val="center"/>
          </w:tcPr>
          <w:p w:rsidR="00F90A47" w:rsidRDefault="00856377" w:rsidP="00F90A47">
            <w:pPr>
              <w:jc w:val="center"/>
              <w:rPr>
                <w:rFonts w:ascii="GHEA Grapalat" w:hAnsi="GHEA Grapalat" w:cs="Times New Roman"/>
                <w:color w:val="000000"/>
                <w:sz w:val="22"/>
                <w:lang w:val="hy-AM"/>
              </w:rPr>
            </w:pPr>
            <w:r>
              <w:rPr>
                <w:rFonts w:ascii="GHEA Grapalat" w:eastAsia="Calibri" w:hAnsi="GHEA Grapalat"/>
                <w:sz w:val="22"/>
                <w:lang w:val="de-DE" w:eastAsia="en-US"/>
              </w:rPr>
              <w:t xml:space="preserve">Ազգային ժողովի կողմից 23.03.2018թ. երկրորդ ընթերցմամբ և ամբողջությամբ ընդունված </w:t>
            </w:r>
            <w:r w:rsidR="00BE6230" w:rsidRPr="00F90A47">
              <w:rPr>
                <w:rFonts w:ascii="GHEA Grapalat" w:hAnsi="GHEA Grapalat"/>
                <w:sz w:val="22"/>
                <w:szCs w:val="22"/>
                <w:lang w:val="af-ZA"/>
              </w:rPr>
              <w:t>«</w:t>
            </w:r>
            <w:r w:rsidR="00BE6230" w:rsidRPr="00F90A47">
              <w:rPr>
                <w:rFonts w:ascii="GHEA Grapalat" w:hAnsi="GHEA Grapalat"/>
                <w:sz w:val="22"/>
                <w:szCs w:val="22"/>
              </w:rPr>
              <w:t>Կառավարչական</w:t>
            </w:r>
            <w:r w:rsidR="00BE6230" w:rsidRPr="00F90A47">
              <w:rPr>
                <w:rFonts w:ascii="GHEA Grapalat" w:hAnsi="GHEA Grapalat"/>
                <w:sz w:val="22"/>
                <w:szCs w:val="22"/>
                <w:lang w:val="af-ZA"/>
              </w:rPr>
              <w:t xml:space="preserve"> </w:t>
            </w:r>
            <w:r w:rsidR="00BE6230" w:rsidRPr="00F90A47">
              <w:rPr>
                <w:rFonts w:ascii="GHEA Grapalat" w:hAnsi="GHEA Grapalat"/>
                <w:sz w:val="22"/>
                <w:szCs w:val="22"/>
              </w:rPr>
              <w:t>իրավահարաբերությունների</w:t>
            </w:r>
            <w:r w:rsidR="00BE6230" w:rsidRPr="00F90A47">
              <w:rPr>
                <w:rFonts w:ascii="GHEA Grapalat" w:hAnsi="GHEA Grapalat"/>
                <w:sz w:val="22"/>
                <w:szCs w:val="22"/>
                <w:lang w:val="af-ZA"/>
              </w:rPr>
              <w:t xml:space="preserve"> </w:t>
            </w:r>
            <w:r w:rsidR="00BE6230" w:rsidRPr="00F90A47">
              <w:rPr>
                <w:rFonts w:ascii="GHEA Grapalat" w:hAnsi="GHEA Grapalat"/>
                <w:sz w:val="22"/>
                <w:szCs w:val="22"/>
              </w:rPr>
              <w:t>կարգավորման</w:t>
            </w:r>
            <w:r w:rsidR="00BE6230" w:rsidRPr="00F90A47">
              <w:rPr>
                <w:rFonts w:ascii="GHEA Grapalat" w:hAnsi="GHEA Grapalat"/>
                <w:sz w:val="22"/>
                <w:szCs w:val="22"/>
                <w:lang w:val="af-ZA"/>
              </w:rPr>
              <w:t xml:space="preserve"> </w:t>
            </w:r>
            <w:r w:rsidR="00BE6230" w:rsidRPr="00F90A47">
              <w:rPr>
                <w:rFonts w:ascii="GHEA Grapalat" w:hAnsi="GHEA Grapalat"/>
                <w:sz w:val="22"/>
                <w:szCs w:val="22"/>
              </w:rPr>
              <w:lastRenderedPageBreak/>
              <w:t>մասին</w:t>
            </w:r>
            <w:r w:rsidR="00BE6230" w:rsidRPr="00F90A47">
              <w:rPr>
                <w:rFonts w:ascii="GHEA Grapalat" w:hAnsi="GHEA Grapalat"/>
                <w:sz w:val="22"/>
                <w:szCs w:val="22"/>
                <w:lang w:val="af-ZA"/>
              </w:rPr>
              <w:t>» Հայաստանի Հանրապետության օրենք</w:t>
            </w:r>
            <w:r w:rsidR="00BE6230" w:rsidRPr="00F90A47">
              <w:rPr>
                <w:rFonts w:ascii="GHEA Grapalat" w:hAnsi="GHEA Grapalat"/>
                <w:sz w:val="22"/>
                <w:szCs w:val="22"/>
              </w:rPr>
              <w:t xml:space="preserve">ի 4-րդ հոդվածի համաձայն՝ </w:t>
            </w:r>
            <w:r w:rsidR="00F90A47" w:rsidRPr="00F90A47">
              <w:rPr>
                <w:rFonts w:ascii="GHEA Grapalat" w:hAnsi="GHEA Grapalat" w:cs="Sylfaen"/>
                <w:color w:val="000000"/>
                <w:sz w:val="22"/>
                <w:szCs w:val="22"/>
              </w:rPr>
              <w:t xml:space="preserve"> </w:t>
            </w:r>
            <w:r w:rsidR="00F90A47">
              <w:rPr>
                <w:rFonts w:ascii="GHEA Grapalat" w:hAnsi="GHEA Grapalat" w:cs="Sylfaen"/>
                <w:color w:val="000000"/>
                <w:sz w:val="22"/>
                <w:szCs w:val="22"/>
                <w:lang w:val="hy-AM"/>
              </w:rPr>
              <w:t>օ</w:t>
            </w:r>
            <w:r w:rsidR="00F90A47" w:rsidRPr="00F90A47">
              <w:rPr>
                <w:rFonts w:ascii="GHEA Grapalat" w:hAnsi="GHEA Grapalat" w:cs="Sylfaen"/>
                <w:color w:val="000000"/>
                <w:sz w:val="22"/>
                <w:szCs w:val="22"/>
              </w:rPr>
              <w:t>րենսդրությամբ</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նախատեսված</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դեպքերում</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Կառավարությանը</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վարչապետին</w:t>
            </w:r>
            <w:r w:rsidR="00F90A47" w:rsidRPr="00F90A47">
              <w:rPr>
                <w:rFonts w:ascii="GHEA Grapalat" w:hAnsi="GHEA Grapalat" w:cs="Times New Roman"/>
                <w:color w:val="000000"/>
                <w:sz w:val="22"/>
                <w:szCs w:val="22"/>
              </w:rPr>
              <w:t xml:space="preserve"> </w:t>
            </w:r>
            <w:r w:rsidR="00F90A47">
              <w:rPr>
                <w:rFonts w:ascii="GHEA Grapalat" w:hAnsi="GHEA Grapalat" w:cs="Sylfaen"/>
                <w:color w:val="000000"/>
                <w:sz w:val="22"/>
                <w:szCs w:val="22"/>
                <w:lang w:val="hy-AM"/>
              </w:rPr>
              <w:t>և</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նախարարություններին</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ենթակա</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պետական</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մարմինները</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կարող</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են</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չունենալ</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աջակցող</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մասնագիտական</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կառուցվածքային</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ստորաբաժանումներ</w:t>
            </w:r>
            <w:r w:rsidR="00F90A47" w:rsidRPr="00F90A47">
              <w:rPr>
                <w:rFonts w:ascii="GHEA Grapalat" w:hAnsi="GHEA Grapalat" w:cs="Times New Roman"/>
                <w:color w:val="000000"/>
                <w:sz w:val="22"/>
                <w:szCs w:val="22"/>
              </w:rPr>
              <w:t xml:space="preserve"> </w:t>
            </w:r>
            <w:r w:rsidR="00F90A47">
              <w:rPr>
                <w:rFonts w:ascii="GHEA Grapalat" w:hAnsi="GHEA Grapalat" w:cs="Sylfaen"/>
                <w:color w:val="000000"/>
                <w:sz w:val="22"/>
                <w:szCs w:val="22"/>
                <w:lang w:val="hy-AM"/>
              </w:rPr>
              <w:t>և</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գլխավոր</w:t>
            </w:r>
            <w:r w:rsidR="00F90A47" w:rsidRPr="00F90A47">
              <w:rPr>
                <w:rFonts w:ascii="GHEA Grapalat" w:hAnsi="GHEA Grapalat" w:cs="Times New Roman"/>
                <w:color w:val="000000"/>
                <w:sz w:val="22"/>
                <w:szCs w:val="22"/>
              </w:rPr>
              <w:t xml:space="preserve"> </w:t>
            </w:r>
            <w:r w:rsidR="00F90A47" w:rsidRPr="00F90A47">
              <w:rPr>
                <w:rFonts w:ascii="GHEA Grapalat" w:hAnsi="GHEA Grapalat" w:cs="Sylfaen"/>
                <w:color w:val="000000"/>
                <w:sz w:val="22"/>
                <w:szCs w:val="22"/>
              </w:rPr>
              <w:t>քարտուղար</w:t>
            </w:r>
            <w:r w:rsidR="00F90A47" w:rsidRPr="00F90A47">
              <w:rPr>
                <w:rFonts w:ascii="GHEA Grapalat" w:hAnsi="GHEA Grapalat" w:cs="Times New Roman"/>
                <w:color w:val="000000"/>
                <w:sz w:val="22"/>
                <w:szCs w:val="22"/>
              </w:rPr>
              <w:t>:</w:t>
            </w:r>
          </w:p>
          <w:p w:rsidR="00313315" w:rsidRPr="00F90A47" w:rsidRDefault="00F90A47" w:rsidP="00F90A47">
            <w:pPr>
              <w:jc w:val="center"/>
              <w:rPr>
                <w:rFonts w:ascii="GHEA Grapalat" w:hAnsi="GHEA Grapalat" w:cs="Times New Roman"/>
                <w:color w:val="000000"/>
                <w:sz w:val="22"/>
                <w:lang w:val="hy-AM"/>
              </w:rPr>
            </w:pPr>
            <w:r w:rsidRPr="00606BA1">
              <w:rPr>
                <w:rFonts w:ascii="GHEA Grapalat" w:hAnsi="GHEA Grapalat" w:cs="Sylfaen"/>
                <w:color w:val="000000"/>
                <w:sz w:val="22"/>
                <w:szCs w:val="22"/>
                <w:lang w:val="hy-AM"/>
              </w:rPr>
              <w:t>Աջակցող</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մասնագիտական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կառուցվածքային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ստորաբաժանումներ</w:t>
            </w:r>
            <w:r w:rsidRPr="00606BA1">
              <w:rPr>
                <w:rFonts w:ascii="GHEA Grapalat" w:hAnsi="GHEA Grapalat" w:cs="Times New Roman"/>
                <w:color w:val="000000"/>
                <w:sz w:val="22"/>
                <w:szCs w:val="22"/>
                <w:lang w:val="hy-AM"/>
              </w:rPr>
              <w:t xml:space="preserve"> </w:t>
            </w:r>
            <w:r>
              <w:rPr>
                <w:rFonts w:ascii="GHEA Grapalat" w:hAnsi="GHEA Grapalat" w:cs="Sylfaen"/>
                <w:color w:val="000000"/>
                <w:sz w:val="22"/>
                <w:szCs w:val="22"/>
                <w:lang w:val="hy-AM"/>
              </w:rPr>
              <w:t>և</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գլխավոր</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քարտուղար</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չունեցող</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ենթակա</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պետական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մարմնի՝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քաղաքացիական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իրավահարաբերությունների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մասնակցությունը</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կազմակերպական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հարցերի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կարգավորումն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անձնակազմի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կառավարումն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իրականացվում</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է</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այն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պետական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մարմնի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կողմից</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որի</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ենթակայությամբ</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գործում</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է</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ենթակա</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պետական</w:t>
            </w:r>
            <w:r w:rsidRPr="00606BA1">
              <w:rPr>
                <w:rFonts w:ascii="GHEA Grapalat" w:hAnsi="GHEA Grapalat" w:cs="Times New Roman"/>
                <w:color w:val="000000"/>
                <w:sz w:val="22"/>
                <w:szCs w:val="22"/>
                <w:lang w:val="hy-AM"/>
              </w:rPr>
              <w:t xml:space="preserve"> </w:t>
            </w:r>
            <w:r w:rsidRPr="00606BA1">
              <w:rPr>
                <w:rFonts w:ascii="GHEA Grapalat" w:hAnsi="GHEA Grapalat" w:cs="Sylfaen"/>
                <w:color w:val="000000"/>
                <w:sz w:val="22"/>
                <w:szCs w:val="22"/>
                <w:lang w:val="hy-AM"/>
              </w:rPr>
              <w:t>մարմինը</w:t>
            </w:r>
            <w:r w:rsidRPr="00606BA1">
              <w:rPr>
                <w:rFonts w:ascii="GHEA Grapalat" w:hAnsi="GHEA Grapalat" w:cs="Times New Roman"/>
                <w:color w:val="000000"/>
                <w:sz w:val="22"/>
                <w:szCs w:val="22"/>
                <w:lang w:val="hy-AM"/>
              </w:rPr>
              <w:t>:</w:t>
            </w:r>
          </w:p>
        </w:tc>
      </w:tr>
      <w:tr w:rsidR="00313315"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B664D" w:rsidRPr="00AB664D" w:rsidRDefault="00AB664D" w:rsidP="00AB664D">
            <w:pPr>
              <w:pStyle w:val="NoSpacing1"/>
              <w:spacing w:line="276" w:lineRule="auto"/>
              <w:jc w:val="center"/>
              <w:rPr>
                <w:color w:val="000000"/>
                <w:shd w:val="clear" w:color="auto" w:fill="FFFFFF"/>
                <w:lang w:val="af-ZA"/>
              </w:rPr>
            </w:pPr>
            <w:r w:rsidRPr="00AB664D">
              <w:rPr>
                <w:color w:val="000000"/>
                <w:shd w:val="clear" w:color="auto" w:fill="FFFFFF"/>
              </w:rPr>
              <w:t>ՀՀ</w:t>
            </w:r>
            <w:r w:rsidRPr="00AB664D">
              <w:rPr>
                <w:color w:val="000000"/>
                <w:shd w:val="clear" w:color="auto" w:fill="FFFFFF"/>
                <w:lang w:val="af-ZA"/>
              </w:rPr>
              <w:t xml:space="preserve"> </w:t>
            </w:r>
            <w:r w:rsidRPr="00AB664D">
              <w:rPr>
                <w:color w:val="000000"/>
                <w:shd w:val="clear" w:color="auto" w:fill="FFFFFF"/>
              </w:rPr>
              <w:t>կրթության</w:t>
            </w:r>
            <w:r w:rsidRPr="00AB664D">
              <w:rPr>
                <w:color w:val="000000"/>
                <w:shd w:val="clear" w:color="auto" w:fill="FFFFFF"/>
                <w:lang w:val="af-ZA"/>
              </w:rPr>
              <w:t xml:space="preserve"> </w:t>
            </w:r>
            <w:r w:rsidRPr="00AB664D">
              <w:rPr>
                <w:color w:val="000000"/>
                <w:shd w:val="clear" w:color="auto" w:fill="FFFFFF"/>
              </w:rPr>
              <w:t>և</w:t>
            </w:r>
            <w:r w:rsidRPr="00AB664D">
              <w:rPr>
                <w:color w:val="000000"/>
                <w:shd w:val="clear" w:color="auto" w:fill="FFFFFF"/>
                <w:lang w:val="af-ZA"/>
              </w:rPr>
              <w:t xml:space="preserve"> </w:t>
            </w:r>
            <w:r w:rsidRPr="00AB664D">
              <w:rPr>
                <w:color w:val="000000"/>
                <w:shd w:val="clear" w:color="auto" w:fill="FFFFFF"/>
              </w:rPr>
              <w:t>գիտության</w:t>
            </w:r>
            <w:r w:rsidRPr="00AB664D">
              <w:rPr>
                <w:color w:val="000000"/>
                <w:shd w:val="clear" w:color="auto" w:fill="FFFFFF"/>
                <w:lang w:val="af-ZA"/>
              </w:rPr>
              <w:t xml:space="preserve"> </w:t>
            </w:r>
            <w:r w:rsidRPr="00AB664D">
              <w:rPr>
                <w:color w:val="000000"/>
                <w:shd w:val="clear" w:color="auto" w:fill="FFFFFF"/>
              </w:rPr>
              <w:t>նախարարություն</w:t>
            </w:r>
          </w:p>
          <w:p w:rsidR="00313315" w:rsidRPr="00AB664D" w:rsidRDefault="00AB664D" w:rsidP="00874FD3">
            <w:pPr>
              <w:pStyle w:val="NoSpacing1"/>
              <w:spacing w:line="276" w:lineRule="auto"/>
              <w:jc w:val="center"/>
              <w:rPr>
                <w:color w:val="000000"/>
                <w:shd w:val="clear" w:color="auto" w:fill="FFFFFF"/>
                <w:lang w:val="af-ZA"/>
              </w:rPr>
            </w:pPr>
            <w:r w:rsidRPr="00383F60">
              <w:rPr>
                <w:color w:val="000000"/>
                <w:shd w:val="clear" w:color="auto" w:fill="FFFFFF"/>
                <w:lang w:val="af-ZA"/>
              </w:rPr>
              <w:t>20.03.2018</w:t>
            </w:r>
            <w:r w:rsidRPr="00AB664D">
              <w:rPr>
                <w:color w:val="000000"/>
                <w:shd w:val="clear" w:color="auto" w:fill="FFFFFF"/>
              </w:rPr>
              <w:t>թ</w:t>
            </w:r>
            <w:r w:rsidRPr="00383F60">
              <w:rPr>
                <w:color w:val="000000"/>
                <w:shd w:val="clear" w:color="auto" w:fill="FFFFFF"/>
                <w:lang w:val="af-ZA"/>
              </w:rPr>
              <w:t xml:space="preserve">. </w:t>
            </w:r>
            <w:r w:rsidRPr="00AB664D">
              <w:rPr>
                <w:color w:val="000000"/>
                <w:shd w:val="clear" w:color="auto" w:fill="FFFFFF"/>
              </w:rPr>
              <w:t>թիվ</w:t>
            </w:r>
            <w:r w:rsidRPr="00383F60">
              <w:rPr>
                <w:color w:val="000000"/>
                <w:shd w:val="clear" w:color="auto" w:fill="FFFFFF"/>
                <w:lang w:val="af-ZA"/>
              </w:rPr>
              <w:br/>
              <w:t xml:space="preserve">01/10/3114-18 </w:t>
            </w:r>
            <w:r w:rsidRPr="00AB664D">
              <w:rPr>
                <w:color w:val="000000"/>
                <w:shd w:val="clear" w:color="auto" w:fill="FFFFFF"/>
              </w:rPr>
              <w:t>գրություն</w:t>
            </w:r>
          </w:p>
        </w:tc>
        <w:tc>
          <w:tcPr>
            <w:tcW w:w="4994" w:type="dxa"/>
            <w:tcBorders>
              <w:top w:val="single" w:sz="4" w:space="0" w:color="auto"/>
              <w:left w:val="nil"/>
              <w:bottom w:val="single" w:sz="4" w:space="0" w:color="auto"/>
              <w:right w:val="single" w:sz="4" w:space="0" w:color="auto"/>
            </w:tcBorders>
            <w:noWrap/>
            <w:vAlign w:val="center"/>
          </w:tcPr>
          <w:p w:rsidR="00313315" w:rsidRPr="00674168" w:rsidRDefault="008561F0"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13315" w:rsidRPr="00674168" w:rsidRDefault="00313315"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13315" w:rsidRPr="00674168" w:rsidRDefault="00313315" w:rsidP="00440A0E">
            <w:pPr>
              <w:spacing w:line="276" w:lineRule="auto"/>
              <w:jc w:val="center"/>
              <w:rPr>
                <w:rFonts w:ascii="GHEA Grapalat" w:eastAsia="Calibri" w:hAnsi="GHEA Grapalat"/>
                <w:sz w:val="22"/>
                <w:lang w:val="de-DE" w:eastAsia="en-US"/>
              </w:rPr>
            </w:pPr>
          </w:p>
        </w:tc>
      </w:tr>
      <w:tr w:rsidR="00AB664D"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B664D" w:rsidRPr="00711A89" w:rsidRDefault="00AB664D"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E180B" w:rsidRPr="00EE180B" w:rsidRDefault="00EE180B" w:rsidP="00EE180B">
            <w:pPr>
              <w:pStyle w:val="NoSpacing1"/>
              <w:spacing w:line="276" w:lineRule="auto"/>
              <w:jc w:val="center"/>
              <w:rPr>
                <w:color w:val="000000"/>
                <w:shd w:val="clear" w:color="auto" w:fill="FFFFFF"/>
                <w:lang w:val="af-ZA"/>
              </w:rPr>
            </w:pPr>
            <w:r w:rsidRPr="00EE180B">
              <w:rPr>
                <w:color w:val="000000"/>
                <w:shd w:val="clear" w:color="auto" w:fill="FFFFFF"/>
              </w:rPr>
              <w:t>ՀՀ</w:t>
            </w:r>
            <w:r w:rsidRPr="00EE180B">
              <w:rPr>
                <w:color w:val="000000"/>
                <w:shd w:val="clear" w:color="auto" w:fill="FFFFFF"/>
                <w:lang w:val="af-ZA"/>
              </w:rPr>
              <w:t xml:space="preserve"> ԿԱ պետական գույքի կառավարման վարչություն</w:t>
            </w:r>
          </w:p>
          <w:p w:rsidR="00AB664D" w:rsidRPr="00EE180B" w:rsidRDefault="00EE180B" w:rsidP="00874FD3">
            <w:pPr>
              <w:pStyle w:val="NoSpacing1"/>
              <w:spacing w:line="276" w:lineRule="auto"/>
              <w:jc w:val="center"/>
              <w:rPr>
                <w:color w:val="000000"/>
                <w:shd w:val="clear" w:color="auto" w:fill="FFFFFF"/>
                <w:lang w:val="af-ZA"/>
              </w:rPr>
            </w:pPr>
            <w:r w:rsidRPr="00EE180B">
              <w:rPr>
                <w:color w:val="000000"/>
                <w:shd w:val="clear" w:color="auto" w:fill="FFFFFF"/>
                <w:lang w:val="ru-RU"/>
              </w:rPr>
              <w:t>20</w:t>
            </w:r>
            <w:r w:rsidRPr="00EE180B">
              <w:rPr>
                <w:color w:val="000000"/>
                <w:shd w:val="clear" w:color="auto" w:fill="FFFFFF"/>
              </w:rPr>
              <w:t>.03.2018թ. թիվ</w:t>
            </w:r>
            <w:r w:rsidRPr="00EE180B">
              <w:rPr>
                <w:color w:val="000000"/>
                <w:shd w:val="clear" w:color="auto" w:fill="FFFFFF"/>
              </w:rPr>
              <w:br/>
              <w:t>01/13.23/1989-18 գրություն</w:t>
            </w:r>
          </w:p>
        </w:tc>
        <w:tc>
          <w:tcPr>
            <w:tcW w:w="4994" w:type="dxa"/>
            <w:tcBorders>
              <w:top w:val="single" w:sz="4" w:space="0" w:color="auto"/>
              <w:left w:val="nil"/>
              <w:bottom w:val="single" w:sz="4" w:space="0" w:color="auto"/>
              <w:right w:val="single" w:sz="4" w:space="0" w:color="auto"/>
            </w:tcBorders>
            <w:noWrap/>
            <w:vAlign w:val="center"/>
          </w:tcPr>
          <w:p w:rsidR="00EE180B" w:rsidRPr="00595402" w:rsidRDefault="00EE180B" w:rsidP="00EE180B">
            <w:pPr>
              <w:spacing w:line="276" w:lineRule="auto"/>
              <w:ind w:firstLine="343"/>
              <w:jc w:val="both"/>
              <w:outlineLvl w:val="2"/>
              <w:rPr>
                <w:rFonts w:ascii="GHEA Grapalat" w:hAnsi="GHEA Grapalat"/>
                <w:bCs/>
                <w:sz w:val="22"/>
                <w:lang w:val="af-ZA"/>
              </w:rPr>
            </w:pPr>
            <w:r>
              <w:rPr>
                <w:rFonts w:ascii="GHEA Grapalat" w:hAnsi="GHEA Grapalat"/>
                <w:bCs/>
                <w:sz w:val="22"/>
                <w:szCs w:val="22"/>
                <w:lang w:val="af-ZA"/>
              </w:rPr>
              <w:t xml:space="preserve">1. </w:t>
            </w:r>
            <w:r w:rsidRPr="00595402">
              <w:rPr>
                <w:rFonts w:ascii="GHEA Grapalat" w:hAnsi="GHEA Grapalat"/>
                <w:bCs/>
                <w:sz w:val="22"/>
                <w:szCs w:val="22"/>
                <w:lang w:val="af-ZA"/>
              </w:rPr>
              <w:t>«Բաժնետիրական ընկերությունների մասին» ՀՀ օրենքի 12-րդ հո</w:t>
            </w:r>
            <w:r>
              <w:rPr>
                <w:rFonts w:ascii="GHEA Grapalat" w:hAnsi="GHEA Grapalat"/>
                <w:bCs/>
                <w:sz w:val="22"/>
                <w:szCs w:val="22"/>
                <w:lang w:val="af-ZA"/>
              </w:rPr>
              <w:t>դվածի 5-րդ մասով սահմանված է. «</w:t>
            </w:r>
            <w:r w:rsidRPr="00595402">
              <w:rPr>
                <w:rFonts w:ascii="GHEA Grapalat" w:hAnsi="GHEA Grapalat"/>
                <w:bCs/>
                <w:sz w:val="22"/>
                <w:szCs w:val="22"/>
                <w:lang w:val="af-ZA"/>
              </w:rPr>
              <w:t xml:space="preserve">5. Հայաստանի Հանրապետությանը պատկանող բաժնետոմսերով ընկերությունների հիմնադրման մասին Կառավարության որոշումը պետք է պարունակի դրույթներ Ընկերության հիմնադրման, ինչպես նաև </w:t>
            </w:r>
            <w:r w:rsidRPr="00595402">
              <w:rPr>
                <w:rFonts w:ascii="GHEA Grapalat" w:hAnsi="GHEA Grapalat"/>
                <w:bCs/>
                <w:sz w:val="22"/>
                <w:szCs w:val="22"/>
                <w:lang w:val="af-ZA"/>
              </w:rPr>
              <w:lastRenderedPageBreak/>
              <w:t>հիմնադրի անունից հանդես եկող պետական կառավարման մարմնի (մարմինների) և նրանցից յուրաքանչյուրի կառավարմանը հանձնված բաժնետոմսերի փաթեթի մասին: Սույն հոդվածի 3-րդ կետով սահմանված մյուս լիազորությունները Կառավարության կողմից կարող են վերապահվել համապատասխան պետական կառավարման մարմնին (մարմիններին), ինչպես նաև, որպես պատվիրակված լիազորություն, համայնքի ղեկավարին, այսուհետ` լիազորված պետական մարմնին:</w:t>
            </w:r>
            <w:r>
              <w:rPr>
                <w:rFonts w:ascii="GHEA Grapalat" w:hAnsi="GHEA Grapalat"/>
                <w:bCs/>
                <w:sz w:val="22"/>
                <w:szCs w:val="22"/>
                <w:lang w:val="af-ZA"/>
              </w:rPr>
              <w:t>»</w:t>
            </w:r>
            <w:r w:rsidRPr="00595402">
              <w:rPr>
                <w:rFonts w:ascii="GHEA Grapalat" w:hAnsi="GHEA Grapalat"/>
                <w:bCs/>
                <w:sz w:val="22"/>
                <w:szCs w:val="22"/>
                <w:lang w:val="af-ZA"/>
              </w:rPr>
              <w:t xml:space="preserve">:   </w:t>
            </w:r>
          </w:p>
          <w:p w:rsidR="00EE180B" w:rsidRPr="00595402" w:rsidRDefault="00EE180B" w:rsidP="00EE180B">
            <w:pPr>
              <w:pStyle w:val="ListParagraph"/>
              <w:tabs>
                <w:tab w:val="left" w:pos="993"/>
              </w:tabs>
              <w:spacing w:line="276" w:lineRule="auto"/>
              <w:ind w:left="0" w:firstLine="343"/>
              <w:jc w:val="both"/>
              <w:rPr>
                <w:rFonts w:ascii="GHEA Grapalat" w:eastAsia="Calibri" w:hAnsi="GHEA Grapalat" w:cs="Sylfaen"/>
                <w:bCs/>
                <w:lang w:val="af-ZA" w:eastAsia="ru-RU"/>
              </w:rPr>
            </w:pPr>
            <w:r w:rsidRPr="00595402">
              <w:rPr>
                <w:rFonts w:ascii="GHEA Grapalat" w:eastAsia="Calibri" w:hAnsi="GHEA Grapalat" w:cs="Sylfaen"/>
                <w:bCs/>
                <w:lang w:val="af-ZA" w:eastAsia="ru-RU"/>
              </w:rPr>
              <w:t>Վերը նշված իրավական նորմից հետևում է, որ Հայաստանի Հանրապետությանը պատկանող բաժնետոմսերով ընկերությունների հիմնադրման մասին կառավարության որոշմամբ պետական մարմնին վերապահված է բաժնետոմսերի կառավարման իրավասություն:</w:t>
            </w:r>
          </w:p>
          <w:p w:rsidR="00AB664D" w:rsidRPr="00674168" w:rsidRDefault="00EE180B" w:rsidP="00EE180B">
            <w:pPr>
              <w:pStyle w:val="NoSpacing1"/>
              <w:spacing w:line="276" w:lineRule="auto"/>
              <w:ind w:firstLine="343"/>
              <w:jc w:val="both"/>
              <w:rPr>
                <w:rFonts w:cs="Sylfaen"/>
                <w:lang w:val="de-DE"/>
              </w:rPr>
            </w:pPr>
            <w:r w:rsidRPr="00595402">
              <w:rPr>
                <w:rFonts w:cs="Sylfaen"/>
                <w:bCs/>
                <w:lang w:val="af-ZA" w:eastAsia="ru-RU"/>
              </w:rPr>
              <w:t xml:space="preserve">Առաջարկում եմ Նախագծով սահմանվող բոլոր կանոնադրությունների </w:t>
            </w:r>
            <w:r>
              <w:rPr>
                <w:rFonts w:cs="Sylfaen"/>
                <w:bCs/>
                <w:lang w:val="af-ZA" w:eastAsia="ru-RU"/>
              </w:rPr>
              <w:t>օրինակելի ձևերի 7-րդ կետերում «տիրապետման. բառից հետո տեքստը լրացնել «և կառավարման»</w:t>
            </w:r>
            <w:r w:rsidRPr="00595402">
              <w:rPr>
                <w:rFonts w:cs="Sylfaen"/>
                <w:bCs/>
                <w:lang w:val="af-ZA" w:eastAsia="ru-RU"/>
              </w:rPr>
              <w:t xml:space="preserve"> բառերով՝  բաժնետոմսերի մասով:</w:t>
            </w:r>
          </w:p>
        </w:tc>
        <w:tc>
          <w:tcPr>
            <w:tcW w:w="2233" w:type="dxa"/>
            <w:tcBorders>
              <w:top w:val="single" w:sz="4" w:space="0" w:color="auto"/>
              <w:left w:val="nil"/>
              <w:bottom w:val="single" w:sz="4" w:space="0" w:color="auto"/>
              <w:right w:val="single" w:sz="4" w:space="0" w:color="auto"/>
            </w:tcBorders>
            <w:noWrap/>
            <w:vAlign w:val="center"/>
          </w:tcPr>
          <w:p w:rsidR="00AB664D" w:rsidRPr="007B1327" w:rsidRDefault="007B1327"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AB664D" w:rsidRPr="00856377" w:rsidRDefault="007B1327" w:rsidP="004B60D6">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Դրույթը համապատասխանում է </w:t>
            </w:r>
            <w:r w:rsidR="00856377">
              <w:rPr>
                <w:rFonts w:ascii="GHEA Grapalat" w:eastAsia="Calibri" w:hAnsi="GHEA Grapalat"/>
                <w:sz w:val="22"/>
                <w:lang w:val="de-DE" w:eastAsia="en-US"/>
              </w:rPr>
              <w:t xml:space="preserve"> Ազգային ժողովի կողմից 23.03.2018թ. երկրորդ ընթերցմամբ և ամբողջությամբ ընդունված </w:t>
            </w:r>
            <w:r w:rsidR="00856377" w:rsidRPr="00F90A47">
              <w:rPr>
                <w:rFonts w:ascii="GHEA Grapalat" w:hAnsi="GHEA Grapalat"/>
                <w:sz w:val="22"/>
                <w:szCs w:val="22"/>
                <w:lang w:val="af-ZA"/>
              </w:rPr>
              <w:t>«</w:t>
            </w:r>
            <w:r w:rsidR="00856377" w:rsidRPr="00606BA1">
              <w:rPr>
                <w:rFonts w:ascii="GHEA Grapalat" w:hAnsi="GHEA Grapalat"/>
                <w:sz w:val="22"/>
                <w:szCs w:val="22"/>
                <w:lang w:val="hy-AM"/>
              </w:rPr>
              <w:t>Կառավարչական</w:t>
            </w:r>
            <w:r w:rsidR="00856377" w:rsidRPr="00F90A47">
              <w:rPr>
                <w:rFonts w:ascii="GHEA Grapalat" w:hAnsi="GHEA Grapalat"/>
                <w:sz w:val="22"/>
                <w:szCs w:val="22"/>
                <w:lang w:val="af-ZA"/>
              </w:rPr>
              <w:t xml:space="preserve"> </w:t>
            </w:r>
            <w:r w:rsidR="00856377" w:rsidRPr="00606BA1">
              <w:rPr>
                <w:rFonts w:ascii="GHEA Grapalat" w:hAnsi="GHEA Grapalat"/>
                <w:sz w:val="22"/>
                <w:szCs w:val="22"/>
                <w:lang w:val="hy-AM"/>
              </w:rPr>
              <w:t>իրավահարաբերությունների</w:t>
            </w:r>
            <w:r w:rsidR="00856377" w:rsidRPr="00F90A47">
              <w:rPr>
                <w:rFonts w:ascii="GHEA Grapalat" w:hAnsi="GHEA Grapalat"/>
                <w:sz w:val="22"/>
                <w:szCs w:val="22"/>
                <w:lang w:val="af-ZA"/>
              </w:rPr>
              <w:t xml:space="preserve"> </w:t>
            </w:r>
            <w:r w:rsidR="00856377" w:rsidRPr="00606BA1">
              <w:rPr>
                <w:rFonts w:ascii="GHEA Grapalat" w:hAnsi="GHEA Grapalat"/>
                <w:sz w:val="22"/>
                <w:szCs w:val="22"/>
                <w:lang w:val="hy-AM"/>
              </w:rPr>
              <w:t>կարգավորման</w:t>
            </w:r>
            <w:r w:rsidR="00856377" w:rsidRPr="00F90A47">
              <w:rPr>
                <w:rFonts w:ascii="GHEA Grapalat" w:hAnsi="GHEA Grapalat"/>
                <w:sz w:val="22"/>
                <w:szCs w:val="22"/>
                <w:lang w:val="af-ZA"/>
              </w:rPr>
              <w:t xml:space="preserve"> </w:t>
            </w:r>
            <w:r w:rsidR="00856377" w:rsidRPr="00606BA1">
              <w:rPr>
                <w:rFonts w:ascii="GHEA Grapalat" w:hAnsi="GHEA Grapalat"/>
                <w:sz w:val="22"/>
                <w:szCs w:val="22"/>
                <w:lang w:val="hy-AM"/>
              </w:rPr>
              <w:t>մասին</w:t>
            </w:r>
            <w:r w:rsidR="00856377" w:rsidRPr="00F90A47">
              <w:rPr>
                <w:rFonts w:ascii="GHEA Grapalat" w:hAnsi="GHEA Grapalat"/>
                <w:sz w:val="22"/>
                <w:szCs w:val="22"/>
                <w:lang w:val="af-ZA"/>
              </w:rPr>
              <w:t>» Հայաստանի Հանրապետության օրենք</w:t>
            </w:r>
            <w:r w:rsidR="00856377" w:rsidRPr="00606BA1">
              <w:rPr>
                <w:rFonts w:ascii="GHEA Grapalat" w:hAnsi="GHEA Grapalat"/>
                <w:sz w:val="22"/>
                <w:szCs w:val="22"/>
                <w:lang w:val="hy-AM"/>
              </w:rPr>
              <w:t>ի</w:t>
            </w:r>
            <w:r w:rsidR="00856377">
              <w:rPr>
                <w:rFonts w:ascii="GHEA Grapalat" w:hAnsi="GHEA Grapalat"/>
                <w:sz w:val="22"/>
                <w:szCs w:val="22"/>
                <w:lang w:val="hy-AM"/>
              </w:rPr>
              <w:t xml:space="preserve"> 4-րդ հոդվածի 3-րդ մասի</w:t>
            </w:r>
            <w:r w:rsidR="004B60D6">
              <w:rPr>
                <w:rFonts w:ascii="GHEA Grapalat" w:hAnsi="GHEA Grapalat"/>
                <w:sz w:val="22"/>
                <w:szCs w:val="22"/>
                <w:lang w:val="hy-AM"/>
              </w:rPr>
              <w:t>ն</w:t>
            </w:r>
            <w:r w:rsidR="00856377">
              <w:rPr>
                <w:rFonts w:ascii="GHEA Grapalat" w:hAnsi="GHEA Grapalat"/>
                <w:sz w:val="22"/>
                <w:szCs w:val="22"/>
                <w:lang w:val="hy-AM"/>
              </w:rPr>
              <w:t xml:space="preserve"> և չի բացառում օրենքով նախատեսված </w:t>
            </w:r>
            <w:r w:rsidR="004B60D6">
              <w:rPr>
                <w:rFonts w:ascii="GHEA Grapalat" w:hAnsi="GHEA Grapalat"/>
                <w:sz w:val="22"/>
                <w:szCs w:val="22"/>
                <w:lang w:val="hy-AM"/>
              </w:rPr>
              <w:lastRenderedPageBreak/>
              <w:t>կարգավորումների իրացումը:</w:t>
            </w:r>
          </w:p>
        </w:tc>
      </w:tr>
      <w:tr w:rsidR="00AB664D"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B664D" w:rsidRPr="00EE180B" w:rsidRDefault="00AB664D" w:rsidP="00EE180B">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B664D" w:rsidRPr="00711A89" w:rsidRDefault="00AB664D"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AB664D" w:rsidRPr="00EE180B" w:rsidRDefault="00EE180B" w:rsidP="00EE180B">
            <w:pPr>
              <w:spacing w:line="276" w:lineRule="auto"/>
              <w:ind w:firstLine="343"/>
              <w:jc w:val="both"/>
              <w:outlineLvl w:val="2"/>
              <w:rPr>
                <w:rFonts w:ascii="GHEA Grapalat" w:hAnsi="GHEA Grapalat"/>
                <w:color w:val="000000"/>
                <w:sz w:val="22"/>
                <w:lang w:val="af-ZA"/>
              </w:rPr>
            </w:pPr>
            <w:r>
              <w:rPr>
                <w:rFonts w:ascii="GHEA Grapalat" w:hAnsi="GHEA Grapalat"/>
                <w:bCs/>
                <w:sz w:val="22"/>
                <w:szCs w:val="22"/>
                <w:lang w:val="af-ZA"/>
              </w:rPr>
              <w:t xml:space="preserve">2. նախագծի 4-րդ հավելվածով հաստատված կանոնադրության 6-րդ կետում «տեղակալից» բառը, փոխարինել «տեղակալներից» բառով, իսկ </w:t>
            </w:r>
            <w:r>
              <w:rPr>
                <w:rFonts w:ascii="GHEA Grapalat" w:hAnsi="GHEA Grapalat"/>
                <w:bCs/>
                <w:sz w:val="22"/>
                <w:szCs w:val="22"/>
                <w:lang w:val="af-ZA"/>
              </w:rPr>
              <w:lastRenderedPageBreak/>
              <w:t>«խորհրդականից» բառը՝ «խորհրդականներից» բառով,</w:t>
            </w:r>
          </w:p>
        </w:tc>
        <w:tc>
          <w:tcPr>
            <w:tcW w:w="2233" w:type="dxa"/>
            <w:tcBorders>
              <w:top w:val="single" w:sz="4" w:space="0" w:color="auto"/>
              <w:left w:val="nil"/>
              <w:bottom w:val="single" w:sz="4" w:space="0" w:color="auto"/>
              <w:right w:val="single" w:sz="4" w:space="0" w:color="auto"/>
            </w:tcBorders>
            <w:noWrap/>
            <w:vAlign w:val="center"/>
          </w:tcPr>
          <w:p w:rsidR="00AB664D" w:rsidRPr="00AC15C6" w:rsidRDefault="00AC15C6"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AB664D" w:rsidRPr="00AC15C6" w:rsidRDefault="00AC15C6" w:rsidP="00440A0E">
            <w:pPr>
              <w:spacing w:line="276" w:lineRule="auto"/>
              <w:jc w:val="center"/>
              <w:rPr>
                <w:rFonts w:ascii="GHEA Grapalat" w:hAnsi="GHEA Grapalat"/>
                <w:sz w:val="22"/>
                <w:lang w:val="hy-AM"/>
              </w:rPr>
            </w:pPr>
            <w:r>
              <w:rPr>
                <w:rFonts w:ascii="GHEA Grapalat" w:eastAsia="Calibri" w:hAnsi="GHEA Grapalat"/>
                <w:sz w:val="22"/>
                <w:lang w:val="de-DE" w:eastAsia="en-US"/>
              </w:rPr>
              <w:t xml:space="preserve">Ազգային ժողովի կողմից 23.03.2018թ. երկրորդ ընթերցմամբ և ամբողջությամբ ընդունված </w:t>
            </w:r>
            <w:r w:rsidRPr="00F90A47">
              <w:rPr>
                <w:rFonts w:ascii="GHEA Grapalat" w:hAnsi="GHEA Grapalat"/>
                <w:sz w:val="22"/>
                <w:szCs w:val="22"/>
                <w:lang w:val="af-ZA"/>
              </w:rPr>
              <w:t>«</w:t>
            </w:r>
            <w:r>
              <w:rPr>
                <w:rFonts w:ascii="GHEA Grapalat" w:hAnsi="GHEA Grapalat"/>
                <w:sz w:val="22"/>
                <w:szCs w:val="22"/>
                <w:lang w:val="hy-AM"/>
              </w:rPr>
              <w:t>Պետական կառավարման համակարգի մարմինների մասին</w:t>
            </w:r>
            <w:r w:rsidRPr="00F90A47">
              <w:rPr>
                <w:rFonts w:ascii="GHEA Grapalat" w:hAnsi="GHEA Grapalat"/>
                <w:sz w:val="22"/>
                <w:szCs w:val="22"/>
                <w:lang w:val="af-ZA"/>
              </w:rPr>
              <w:t xml:space="preserve">» </w:t>
            </w:r>
            <w:r w:rsidRPr="00F90A47">
              <w:rPr>
                <w:rFonts w:ascii="GHEA Grapalat" w:hAnsi="GHEA Grapalat"/>
                <w:sz w:val="22"/>
                <w:szCs w:val="22"/>
                <w:lang w:val="af-ZA"/>
              </w:rPr>
              <w:lastRenderedPageBreak/>
              <w:t>Հայաստանի Հանրապետության օրենք</w:t>
            </w:r>
            <w:r w:rsidRPr="00606BA1">
              <w:rPr>
                <w:rFonts w:ascii="GHEA Grapalat" w:hAnsi="GHEA Grapalat"/>
                <w:sz w:val="22"/>
                <w:szCs w:val="22"/>
                <w:lang w:val="hy-AM"/>
              </w:rPr>
              <w:t>ի</w:t>
            </w:r>
            <w:r w:rsidRPr="00AC15C6">
              <w:rPr>
                <w:rFonts w:ascii="GHEA Grapalat" w:hAnsi="GHEA Grapalat"/>
                <w:sz w:val="22"/>
                <w:szCs w:val="22"/>
                <w:lang w:val="hy-AM"/>
              </w:rPr>
              <w:t xml:space="preserve"> </w:t>
            </w:r>
            <w:r>
              <w:rPr>
                <w:rFonts w:ascii="GHEA Grapalat" w:hAnsi="GHEA Grapalat"/>
                <w:sz w:val="22"/>
                <w:szCs w:val="22"/>
                <w:lang w:val="hy-AM"/>
              </w:rPr>
              <w:t xml:space="preserve">7-րդ հոդվածի հանաձայն՝ </w:t>
            </w:r>
            <w:r w:rsidRPr="00AC15C6">
              <w:rPr>
                <w:rFonts w:ascii="GHEA Grapalat" w:hAnsi="GHEA Grapalat"/>
                <w:sz w:val="22"/>
                <w:szCs w:val="22"/>
                <w:lang w:val="hy-AM"/>
              </w:rPr>
              <w:t>նախարարությանը ենթակա մարմնի աշխատողների թվաքանակը, համապատասխան նախարարի առաջարկությամբ, սահմանում  է վարչապետը</w:t>
            </w:r>
            <w:r>
              <w:rPr>
                <w:rFonts w:ascii="GHEA Grapalat" w:hAnsi="GHEA Grapalat"/>
                <w:sz w:val="22"/>
                <w:szCs w:val="22"/>
                <w:lang w:val="hy-AM"/>
              </w:rPr>
              <w:t>, իսկ</w:t>
            </w:r>
          </w:p>
          <w:p w:rsidR="00AC15C6" w:rsidRPr="00D22D08" w:rsidRDefault="00AC15C6" w:rsidP="00D22D08">
            <w:pPr>
              <w:spacing w:line="276" w:lineRule="auto"/>
              <w:jc w:val="center"/>
              <w:rPr>
                <w:rFonts w:ascii="GHEA Grapalat" w:eastAsia="Calibri" w:hAnsi="GHEA Grapalat"/>
                <w:sz w:val="22"/>
                <w:lang w:val="hy-AM" w:eastAsia="en-US"/>
              </w:rPr>
            </w:pPr>
            <w:r>
              <w:rPr>
                <w:rFonts w:ascii="GHEA Grapalat" w:hAnsi="GHEA Grapalat" w:cs="Sylfaen"/>
                <w:sz w:val="22"/>
                <w:szCs w:val="22"/>
                <w:lang w:val="hy-AM"/>
              </w:rPr>
              <w:t>ն</w:t>
            </w:r>
            <w:r w:rsidRPr="00AC15C6">
              <w:rPr>
                <w:rFonts w:ascii="GHEA Grapalat" w:hAnsi="GHEA Grapalat" w:cs="Sylfaen"/>
                <w:sz w:val="22"/>
                <w:szCs w:val="22"/>
                <w:lang w:val="hy-AM"/>
              </w:rPr>
              <w:t>ախարարությանը ենթակա մարմնի հաստիքացուցակը տվյալ մարմնի ղեկավարի առաջարկությամբ հաստատում է համապատասխան նախարարը</w:t>
            </w:r>
            <w:r>
              <w:rPr>
                <w:rFonts w:ascii="GHEA Grapalat" w:hAnsi="GHEA Grapalat" w:cs="Sylfaen"/>
                <w:sz w:val="22"/>
                <w:szCs w:val="22"/>
                <w:lang w:val="hy-AM"/>
              </w:rPr>
              <w:t>, ինչը չի բացառում մեկից ավելի տեղակալներ և խորհրդականներ նախատեսելու հնարավորությունը:</w:t>
            </w:r>
            <w:r w:rsidR="00D22D08">
              <w:rPr>
                <w:rFonts w:ascii="GHEA Grapalat" w:hAnsi="GHEA Grapalat" w:cs="Sylfaen"/>
                <w:sz w:val="22"/>
                <w:szCs w:val="22"/>
                <w:lang w:val="hy-AM"/>
              </w:rPr>
              <w:t xml:space="preserve"> Բացի այդ, </w:t>
            </w:r>
            <w:r w:rsidR="00D22D08" w:rsidRPr="00D22D08">
              <w:rPr>
                <w:rFonts w:ascii="GHEA Grapalat" w:hAnsi="GHEA Grapalat" w:cs="Sylfaen"/>
                <w:sz w:val="22"/>
                <w:szCs w:val="22"/>
                <w:lang w:val="hy-AM"/>
              </w:rPr>
              <w:t xml:space="preserve"> </w:t>
            </w:r>
            <w:r w:rsidR="00D22D08">
              <w:rPr>
                <w:rFonts w:ascii="GHEA Grapalat" w:hAnsi="GHEA Grapalat" w:cs="Sylfaen"/>
                <w:sz w:val="22"/>
                <w:szCs w:val="22"/>
                <w:lang w:val="hy-AM"/>
              </w:rPr>
              <w:t>ե</w:t>
            </w:r>
            <w:r w:rsidR="00D22D08" w:rsidRPr="00D22D08">
              <w:rPr>
                <w:rFonts w:ascii="GHEA Grapalat" w:hAnsi="GHEA Grapalat" w:cs="Sylfaen"/>
                <w:sz w:val="22"/>
                <w:szCs w:val="22"/>
                <w:lang w:val="hy-AM"/>
              </w:rPr>
              <w:t>թե իրավական ակտում բառը նշված է եզակի թվով, ապա դա տարածվում է նաև այդ բառի հոգնակիի վրա</w:t>
            </w:r>
            <w:r w:rsidR="00D22D08">
              <w:rPr>
                <w:rFonts w:ascii="GHEA Grapalat" w:hAnsi="GHEA Grapalat" w:cs="Sylfaen"/>
                <w:sz w:val="22"/>
                <w:szCs w:val="22"/>
                <w:lang w:val="hy-AM"/>
              </w:rPr>
              <w:t>:</w:t>
            </w:r>
          </w:p>
        </w:tc>
      </w:tr>
      <w:tr w:rsidR="00AB664D"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B664D" w:rsidRPr="00EE180B" w:rsidRDefault="00AB664D" w:rsidP="00EE180B">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B664D" w:rsidRPr="00711A89" w:rsidRDefault="00AB664D"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AB664D" w:rsidRPr="00674168" w:rsidRDefault="00193536" w:rsidP="00440A0E">
            <w:pPr>
              <w:pStyle w:val="NoSpacing1"/>
              <w:spacing w:line="276" w:lineRule="auto"/>
              <w:ind w:firstLine="313"/>
              <w:jc w:val="both"/>
              <w:rPr>
                <w:rFonts w:cs="Sylfaen"/>
                <w:lang w:val="de-DE"/>
              </w:rPr>
            </w:pPr>
            <w:r>
              <w:rPr>
                <w:bCs/>
                <w:lang w:val="af-ZA"/>
              </w:rPr>
              <w:t>3. նախագծի 4-րդ հավելվածով հաստատված կանոնադրության 7-րդ բաժնում</w:t>
            </w:r>
            <w:r w:rsidRPr="00546FDA">
              <w:rPr>
                <w:bCs/>
                <w:lang w:val="af-ZA"/>
              </w:rPr>
              <w:t xml:space="preserve"> </w:t>
            </w:r>
            <w:r>
              <w:rPr>
                <w:bCs/>
                <w:lang w:val="af-ZA"/>
              </w:rPr>
              <w:t>«</w:t>
            </w:r>
            <w:r w:rsidRPr="00546FDA">
              <w:rPr>
                <w:bCs/>
                <w:lang w:val="af-ZA"/>
              </w:rPr>
              <w:t>ՆԱԽԱՐԱՐՈՒԹՅԱՆԸ ԵՆԹԱԿԱ ՄԱՐՄՆԻՆ ՀԱՆՁՆՎԱԾ ԻՐԱՎԱԲԱՆԱԿԱՆ ԱՆՁԻՆՔ</w:t>
            </w:r>
            <w:r>
              <w:rPr>
                <w:bCs/>
                <w:lang w:val="af-ZA"/>
              </w:rPr>
              <w:t xml:space="preserve"> ԵՎ </w:t>
            </w:r>
            <w:r w:rsidRPr="00546FDA">
              <w:rPr>
                <w:bCs/>
                <w:lang w:val="af-ZA"/>
              </w:rPr>
              <w:t>ՀԻՄՆԱՐԿՆԵՐԸ</w:t>
            </w:r>
            <w:r>
              <w:rPr>
                <w:bCs/>
                <w:lang w:val="af-ZA"/>
              </w:rPr>
              <w:t>» բառերն առաջարկում եմ փոխարինել «ՆԱԽԱՐԱՐՈՒԹՅԱՆԸ ԵՆԹԱԿԱ ՄԱՐՄՆԻ ԵՆԹԱԿԱՅՈՒԹՅԱՆԸ</w:t>
            </w:r>
            <w:r w:rsidRPr="00546FDA">
              <w:rPr>
                <w:bCs/>
                <w:lang w:val="af-ZA"/>
              </w:rPr>
              <w:t xml:space="preserve"> ՀԱՆՁՆՎԱԾ</w:t>
            </w:r>
            <w:r>
              <w:rPr>
                <w:bCs/>
                <w:lang w:val="af-ZA"/>
              </w:rPr>
              <w:t xml:space="preserve"> ՊԵՏԱԿԱՆ ՈՉ ԱՌԵՎՏՐԱՅԻՆ ԿԱԶՄԱԿԵՐՊՈՒԹՅՈՒՆՆԵՐ ԵՎ ՊԵՏԱԿԱՆ </w:t>
            </w:r>
            <w:r w:rsidRPr="00546FDA">
              <w:rPr>
                <w:bCs/>
                <w:lang w:val="af-ZA"/>
              </w:rPr>
              <w:t>ՀԻՄՆԱՐԿՆԵՐԸ</w:t>
            </w:r>
            <w:r>
              <w:rPr>
                <w:bCs/>
                <w:lang w:val="af-ZA"/>
              </w:rPr>
              <w:t>» բառերով,</w:t>
            </w:r>
          </w:p>
        </w:tc>
        <w:tc>
          <w:tcPr>
            <w:tcW w:w="2233" w:type="dxa"/>
            <w:tcBorders>
              <w:top w:val="single" w:sz="4" w:space="0" w:color="auto"/>
              <w:left w:val="nil"/>
              <w:bottom w:val="single" w:sz="4" w:space="0" w:color="auto"/>
              <w:right w:val="single" w:sz="4" w:space="0" w:color="auto"/>
            </w:tcBorders>
            <w:noWrap/>
            <w:vAlign w:val="center"/>
          </w:tcPr>
          <w:p w:rsidR="00AB664D" w:rsidRPr="003A70B0" w:rsidRDefault="003A70B0"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AB664D" w:rsidRPr="003A70B0" w:rsidRDefault="003A70B0" w:rsidP="003A70B0">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Նախագծով առաջարկվող ձևակերպումը իրավաչափ է, բացի այդ </w:t>
            </w:r>
            <w:r w:rsidRPr="00960414">
              <w:rPr>
                <w:rFonts w:ascii="GHEA Grapalat" w:eastAsia="Calibri" w:hAnsi="GHEA Grapalat"/>
                <w:sz w:val="22"/>
                <w:lang w:val="hy-AM" w:eastAsia="en-US"/>
              </w:rPr>
              <w:t xml:space="preserve"> չի ներկայացվել Նախագծի համապատասխան դրույթի ոչ իրավաչափ </w:t>
            </w:r>
            <w:r>
              <w:rPr>
                <w:rFonts w:ascii="GHEA Grapalat" w:eastAsia="Calibri" w:hAnsi="GHEA Grapalat"/>
                <w:sz w:val="22"/>
                <w:lang w:val="hy-AM" w:eastAsia="en-US"/>
              </w:rPr>
              <w:t xml:space="preserve"> կամ  այլ դրույթներին աններդաշնակ </w:t>
            </w:r>
            <w:r w:rsidRPr="00960414">
              <w:rPr>
                <w:rFonts w:ascii="GHEA Grapalat" w:eastAsia="Calibri" w:hAnsi="GHEA Grapalat"/>
                <w:sz w:val="22"/>
                <w:lang w:val="hy-AM" w:eastAsia="en-US"/>
              </w:rPr>
              <w:t>լինելը</w:t>
            </w:r>
            <w:r>
              <w:rPr>
                <w:rFonts w:ascii="GHEA Grapalat" w:eastAsia="Calibri" w:hAnsi="GHEA Grapalat"/>
                <w:sz w:val="22"/>
                <w:lang w:val="hy-AM" w:eastAsia="en-US"/>
              </w:rPr>
              <w:t xml:space="preserve"> և հակասելը</w:t>
            </w:r>
            <w:r w:rsidRPr="00960414">
              <w:rPr>
                <w:rFonts w:ascii="GHEA Grapalat" w:eastAsia="Calibri" w:hAnsi="GHEA Grapalat"/>
                <w:sz w:val="22"/>
                <w:lang w:val="de-DE" w:eastAsia="en-US"/>
              </w:rPr>
              <w:t>:</w:t>
            </w:r>
          </w:p>
        </w:tc>
      </w:tr>
      <w:tr w:rsidR="00AB664D"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B664D" w:rsidRPr="00EE180B" w:rsidRDefault="00AB664D" w:rsidP="00EE180B">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B664D" w:rsidRPr="00711A89" w:rsidRDefault="00AB664D"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193536" w:rsidRDefault="00193536" w:rsidP="00EA3EF5">
            <w:pPr>
              <w:spacing w:line="276" w:lineRule="auto"/>
              <w:ind w:firstLine="540"/>
              <w:jc w:val="both"/>
              <w:outlineLvl w:val="2"/>
              <w:rPr>
                <w:rFonts w:ascii="GHEA Grapalat" w:hAnsi="GHEA Grapalat"/>
                <w:bCs/>
                <w:sz w:val="22"/>
                <w:lang w:val="af-ZA"/>
              </w:rPr>
            </w:pPr>
            <w:r w:rsidRPr="00CD6323">
              <w:rPr>
                <w:rFonts w:ascii="GHEA Grapalat" w:hAnsi="GHEA Grapalat"/>
                <w:bCs/>
                <w:sz w:val="22"/>
                <w:szCs w:val="22"/>
                <w:lang w:val="af-ZA"/>
              </w:rPr>
              <w:t xml:space="preserve">4. Նախագծի 4-րդ հավելվածում՝ նախարարությանը ենթակա մարմնի </w:t>
            </w:r>
            <w:r w:rsidRPr="00CD6323">
              <w:rPr>
                <w:rFonts w:ascii="GHEA Grapalat" w:hAnsi="GHEA Grapalat"/>
                <w:bCs/>
                <w:sz w:val="22"/>
                <w:szCs w:val="22"/>
                <w:lang w:val="af-ZA"/>
              </w:rPr>
              <w:lastRenderedPageBreak/>
              <w:t xml:space="preserve">կանոնադրության օրինակելի ձևի 13-րդ կետի 1-ից 4-րդ </w:t>
            </w:r>
            <w:r>
              <w:rPr>
                <w:rFonts w:ascii="GHEA Grapalat" w:hAnsi="GHEA Grapalat"/>
                <w:bCs/>
                <w:sz w:val="22"/>
                <w:szCs w:val="22"/>
                <w:lang w:val="af-ZA"/>
              </w:rPr>
              <w:t xml:space="preserve">ենթակետերով սահմանված է.  </w:t>
            </w:r>
          </w:p>
          <w:p w:rsidR="00193536" w:rsidRPr="00CD6323" w:rsidRDefault="00193536" w:rsidP="00EA3EF5">
            <w:pPr>
              <w:spacing w:line="276" w:lineRule="auto"/>
              <w:ind w:firstLine="540"/>
              <w:jc w:val="both"/>
              <w:outlineLvl w:val="2"/>
              <w:rPr>
                <w:rFonts w:ascii="GHEA Grapalat" w:hAnsi="GHEA Grapalat"/>
                <w:bCs/>
                <w:sz w:val="22"/>
                <w:lang w:val="af-ZA"/>
              </w:rPr>
            </w:pPr>
            <w:r>
              <w:rPr>
                <w:rFonts w:ascii="GHEA Grapalat" w:hAnsi="GHEA Grapalat"/>
                <w:bCs/>
                <w:sz w:val="22"/>
                <w:szCs w:val="22"/>
                <w:lang w:val="af-ZA"/>
              </w:rPr>
              <w:t>«</w:t>
            </w:r>
            <w:r w:rsidRPr="00CD6323">
              <w:rPr>
                <w:rFonts w:ascii="GHEA Grapalat" w:hAnsi="GHEA Grapalat"/>
                <w:bCs/>
                <w:sz w:val="22"/>
                <w:szCs w:val="22"/>
                <w:lang w:val="af-ZA"/>
              </w:rPr>
              <w:t>Նախարարը՝</w:t>
            </w:r>
          </w:p>
          <w:p w:rsidR="00193536" w:rsidRPr="00CD6323" w:rsidRDefault="00193536" w:rsidP="00EA3EF5">
            <w:pPr>
              <w:pStyle w:val="ListParagraph"/>
              <w:tabs>
                <w:tab w:val="left" w:pos="0"/>
              </w:tabs>
              <w:spacing w:line="276" w:lineRule="auto"/>
              <w:ind w:left="0" w:firstLine="540"/>
              <w:jc w:val="both"/>
              <w:rPr>
                <w:rFonts w:ascii="GHEA Grapalat" w:eastAsia="Calibri" w:hAnsi="GHEA Grapalat" w:cs="Sylfaen"/>
                <w:bCs/>
                <w:lang w:val="af-ZA" w:eastAsia="ru-RU"/>
              </w:rPr>
            </w:pPr>
            <w:r w:rsidRPr="00CD6323">
              <w:rPr>
                <w:rFonts w:ascii="GHEA Grapalat" w:eastAsia="Calibri" w:hAnsi="GHEA Grapalat" w:cs="Sylfaen"/>
                <w:bCs/>
                <w:lang w:val="af-ZA" w:eastAsia="ru-RU"/>
              </w:rPr>
              <w:t>1) հաստատում է նախարարությանը ենթակա մարմնի, իսկ առկայության դեպքում՝ նաև գրասենյակի կանոնադրությունը և կատարում կանոնադրության փոփոխություններ, եթե օրենքով այլ բան նախատեսված չէ.</w:t>
            </w:r>
          </w:p>
          <w:p w:rsidR="00193536" w:rsidRPr="00CD6323" w:rsidRDefault="00193536" w:rsidP="00EA3EF5">
            <w:pPr>
              <w:pStyle w:val="ListParagraph"/>
              <w:tabs>
                <w:tab w:val="left" w:pos="0"/>
              </w:tabs>
              <w:spacing w:line="276" w:lineRule="auto"/>
              <w:ind w:left="0" w:firstLine="540"/>
              <w:jc w:val="both"/>
              <w:rPr>
                <w:rFonts w:ascii="GHEA Grapalat" w:eastAsia="Calibri" w:hAnsi="GHEA Grapalat" w:cs="Sylfaen"/>
                <w:bCs/>
                <w:lang w:val="af-ZA" w:eastAsia="ru-RU"/>
              </w:rPr>
            </w:pPr>
            <w:r w:rsidRPr="00CD6323">
              <w:rPr>
                <w:rFonts w:ascii="GHEA Grapalat" w:eastAsia="Calibri" w:hAnsi="GHEA Grapalat" w:cs="Sylfaen"/>
                <w:bCs/>
                <w:lang w:val="af-ZA" w:eastAsia="ru-RU"/>
              </w:rPr>
              <w:t>2) հաստատում է նախարարությանը ենթակա մարմնի, իսկ առկայության դեպքում նաև՝ գրասենյակի կառուցվածքը և սահմանված կարգով կատարում կառուցվածքային փոփոխություններ, եթե օրենքով այլ բան նախատեսված չէ.</w:t>
            </w:r>
          </w:p>
          <w:p w:rsidR="00193536" w:rsidRPr="00CD6323" w:rsidRDefault="00193536" w:rsidP="00EA3EF5">
            <w:pPr>
              <w:pStyle w:val="ListParagraph"/>
              <w:tabs>
                <w:tab w:val="left" w:pos="0"/>
              </w:tabs>
              <w:spacing w:line="276" w:lineRule="auto"/>
              <w:ind w:left="0" w:firstLine="540"/>
              <w:jc w:val="both"/>
              <w:rPr>
                <w:rFonts w:ascii="GHEA Grapalat" w:eastAsia="Calibri" w:hAnsi="GHEA Grapalat" w:cs="Sylfaen"/>
                <w:bCs/>
                <w:lang w:val="af-ZA" w:eastAsia="ru-RU"/>
              </w:rPr>
            </w:pPr>
            <w:r w:rsidRPr="00CD6323">
              <w:rPr>
                <w:rFonts w:ascii="GHEA Grapalat" w:eastAsia="Calibri" w:hAnsi="GHEA Grapalat" w:cs="Sylfaen"/>
                <w:bCs/>
                <w:lang w:val="af-ZA" w:eastAsia="ru-RU"/>
              </w:rPr>
              <w:t>3) որոշում է հանձնվող գույքի կազմը և չափը.</w:t>
            </w:r>
          </w:p>
          <w:p w:rsidR="00193536" w:rsidRDefault="00193536" w:rsidP="00EA3EF5">
            <w:pPr>
              <w:pStyle w:val="ListParagraph"/>
              <w:tabs>
                <w:tab w:val="left" w:pos="0"/>
              </w:tabs>
              <w:spacing w:line="276" w:lineRule="auto"/>
              <w:ind w:left="0" w:firstLine="540"/>
              <w:jc w:val="both"/>
              <w:rPr>
                <w:rFonts w:ascii="GHEA Grapalat" w:eastAsia="Calibri" w:hAnsi="GHEA Grapalat" w:cs="Sylfaen"/>
                <w:bCs/>
                <w:lang w:val="af-ZA" w:eastAsia="ru-RU"/>
              </w:rPr>
            </w:pPr>
            <w:r w:rsidRPr="00CD6323">
              <w:rPr>
                <w:rFonts w:ascii="GHEA Grapalat" w:eastAsia="Calibri" w:hAnsi="GHEA Grapalat" w:cs="Sylfaen"/>
                <w:bCs/>
                <w:lang w:val="af-ZA" w:eastAsia="ru-RU"/>
              </w:rPr>
              <w:t>4) նախարարությանը ենթակա մարմնին վերապահված գործունեության ոլորտին, նպատակներին և խնդիրներին համապատասխան սահմանում է նախարարությանը ենթակա մարմնի գործունեության հիմնական ուղղությունները.</w:t>
            </w:r>
            <w:r>
              <w:rPr>
                <w:rFonts w:ascii="GHEA Grapalat" w:eastAsia="Calibri" w:hAnsi="GHEA Grapalat" w:cs="Sylfaen"/>
                <w:bCs/>
                <w:lang w:val="af-ZA" w:eastAsia="ru-RU"/>
              </w:rPr>
              <w:t>»</w:t>
            </w:r>
            <w:r w:rsidRPr="00CD6323">
              <w:rPr>
                <w:rFonts w:ascii="GHEA Grapalat" w:eastAsia="Calibri" w:hAnsi="GHEA Grapalat" w:cs="Sylfaen"/>
                <w:bCs/>
                <w:lang w:val="af-ZA" w:eastAsia="ru-RU"/>
              </w:rPr>
              <w:t>:</w:t>
            </w:r>
          </w:p>
          <w:p w:rsidR="00193536" w:rsidRPr="00193536" w:rsidRDefault="00193536" w:rsidP="00EA3EF5">
            <w:pPr>
              <w:pStyle w:val="ListParagraph"/>
              <w:tabs>
                <w:tab w:val="left" w:pos="0"/>
              </w:tabs>
              <w:spacing w:line="276" w:lineRule="auto"/>
              <w:ind w:left="0" w:firstLine="540"/>
              <w:jc w:val="both"/>
              <w:rPr>
                <w:rFonts w:ascii="GHEA Grapalat" w:eastAsia="Calibri" w:hAnsi="GHEA Grapalat" w:cs="Sylfaen"/>
                <w:bCs/>
                <w:lang w:val="af-ZA" w:eastAsia="ru-RU"/>
              </w:rPr>
            </w:pPr>
            <w:r w:rsidRPr="00193536">
              <w:rPr>
                <w:rFonts w:ascii="GHEA Grapalat" w:eastAsia="Calibri" w:hAnsi="GHEA Grapalat" w:cs="Sylfaen"/>
                <w:bCs/>
                <w:lang w:val="af-ZA" w:eastAsia="ru-RU"/>
              </w:rPr>
              <w:t xml:space="preserve">Մինչդեռ «Կառավարչական իրավահարաբերությունների կարգավորման մասին» Հայաստանի Հանրապետության օրենքի նախագծի 9-րդ հովածի 3-րդ մասով սահմանված է. «3. Վարչապետը սույն </w:t>
            </w:r>
            <w:r w:rsidRPr="00193536">
              <w:rPr>
                <w:rFonts w:ascii="GHEA Grapalat" w:eastAsia="Calibri" w:hAnsi="GHEA Grapalat" w:cs="Sylfaen"/>
                <w:bCs/>
                <w:lang w:val="af-ZA" w:eastAsia="ru-RU"/>
              </w:rPr>
              <w:lastRenderedPageBreak/>
              <w:t>հոդվածի 4-րդ մասով նախատեսված լիազորությունները այդ մարմինների կանոնադրություններով կարող է վերապահել համապատասխան պետական մարմնի ղեկավարին, բացառությամբ 1-4-րդ կետերով սահմանված լիազորությունների»:</w:t>
            </w:r>
          </w:p>
          <w:p w:rsidR="00AB664D" w:rsidRPr="00674168" w:rsidRDefault="00193536" w:rsidP="00EA3EF5">
            <w:pPr>
              <w:pStyle w:val="NoSpacing1"/>
              <w:spacing w:line="276" w:lineRule="auto"/>
              <w:ind w:firstLine="540"/>
              <w:jc w:val="both"/>
              <w:rPr>
                <w:rFonts w:cs="Sylfaen"/>
                <w:lang w:val="de-DE"/>
              </w:rPr>
            </w:pPr>
            <w:r w:rsidRPr="00CD6323">
              <w:rPr>
                <w:rFonts w:cs="Sylfaen"/>
                <w:bCs/>
                <w:lang w:val="af-ZA" w:eastAsia="ru-RU"/>
              </w:rPr>
              <w:t xml:space="preserve">Առաջարկում եմ Նախագծի 4-րդ հավելվածում՝ նախարարությանը ենթակա մարմնի կանոնադրության օրինակելի ձևի 13-րդ կետի 1-ից 4-րդ ենթակետերը համապատասխանեցնել </w:t>
            </w:r>
            <w:r>
              <w:rPr>
                <w:rFonts w:cs="Sylfaen"/>
                <w:bCs/>
                <w:lang w:val="af-ZA" w:eastAsia="ru-RU"/>
              </w:rPr>
              <w:t>«</w:t>
            </w:r>
            <w:r w:rsidRPr="00CD6323">
              <w:rPr>
                <w:rFonts w:cs="Sylfaen"/>
                <w:bCs/>
                <w:lang w:val="af-ZA" w:eastAsia="ru-RU"/>
              </w:rPr>
              <w:t>Կառավարչական իրավահարաբե</w:t>
            </w:r>
            <w:r>
              <w:rPr>
                <w:rFonts w:cs="Sylfaen"/>
                <w:bCs/>
                <w:lang w:val="af-ZA" w:eastAsia="ru-RU"/>
              </w:rPr>
              <w:t>րությունների կարգավորման մասին»</w:t>
            </w:r>
            <w:r w:rsidRPr="00CD6323">
              <w:rPr>
                <w:rFonts w:cs="Sylfaen"/>
                <w:bCs/>
                <w:lang w:val="af-ZA" w:eastAsia="ru-RU"/>
              </w:rPr>
              <w:t xml:space="preserve"> Հայաստանի Հանրապետության օրենքի նախագծի 9-րդ հոդվածի 3-րդ մասի պահանջներին:</w:t>
            </w:r>
          </w:p>
        </w:tc>
        <w:tc>
          <w:tcPr>
            <w:tcW w:w="2233" w:type="dxa"/>
            <w:tcBorders>
              <w:top w:val="single" w:sz="4" w:space="0" w:color="auto"/>
              <w:left w:val="nil"/>
              <w:bottom w:val="single" w:sz="4" w:space="0" w:color="auto"/>
              <w:right w:val="single" w:sz="4" w:space="0" w:color="auto"/>
            </w:tcBorders>
            <w:noWrap/>
            <w:vAlign w:val="center"/>
          </w:tcPr>
          <w:p w:rsidR="00AB664D" w:rsidRPr="001D3B1C" w:rsidRDefault="001D3B1C"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AB664D" w:rsidRPr="001D3B1C" w:rsidRDefault="001D3B1C" w:rsidP="001D3B1C">
            <w:pPr>
              <w:spacing w:line="276" w:lineRule="auto"/>
              <w:jc w:val="center"/>
              <w:rPr>
                <w:rFonts w:ascii="GHEA Grapalat" w:eastAsia="Calibri" w:hAnsi="GHEA Grapalat"/>
                <w:sz w:val="22"/>
                <w:lang w:val="hy-AM" w:eastAsia="en-US"/>
              </w:rPr>
            </w:pPr>
            <w:r>
              <w:rPr>
                <w:rFonts w:ascii="GHEA Grapalat" w:eastAsia="Calibri" w:hAnsi="GHEA Grapalat"/>
                <w:sz w:val="22"/>
                <w:lang w:val="de-DE" w:eastAsia="en-US"/>
              </w:rPr>
              <w:t xml:space="preserve">Ազգային ժողովի կողմից 23.03.2018թ. երկրորդ ընթերցմամբ և ամբողջությամբ </w:t>
            </w:r>
            <w:r>
              <w:rPr>
                <w:rFonts w:ascii="GHEA Grapalat" w:eastAsia="Calibri" w:hAnsi="GHEA Grapalat"/>
                <w:sz w:val="22"/>
                <w:lang w:val="de-DE" w:eastAsia="en-US"/>
              </w:rPr>
              <w:lastRenderedPageBreak/>
              <w:t xml:space="preserve">ընդունված </w:t>
            </w:r>
            <w:r w:rsidRPr="00F90A47">
              <w:rPr>
                <w:rFonts w:ascii="GHEA Grapalat" w:hAnsi="GHEA Grapalat"/>
                <w:sz w:val="22"/>
                <w:szCs w:val="22"/>
                <w:lang w:val="af-ZA"/>
              </w:rPr>
              <w:t>«</w:t>
            </w:r>
            <w:r w:rsidRPr="00606BA1">
              <w:rPr>
                <w:rFonts w:ascii="GHEA Grapalat" w:hAnsi="GHEA Grapalat"/>
                <w:sz w:val="22"/>
                <w:szCs w:val="22"/>
                <w:lang w:val="hy-AM"/>
              </w:rPr>
              <w:t>Կառավարչական</w:t>
            </w:r>
            <w:r w:rsidRPr="00F90A4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F90A4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F90A47">
              <w:rPr>
                <w:rFonts w:ascii="GHEA Grapalat" w:hAnsi="GHEA Grapalat"/>
                <w:sz w:val="22"/>
                <w:szCs w:val="22"/>
                <w:lang w:val="af-ZA"/>
              </w:rPr>
              <w:t xml:space="preserve"> </w:t>
            </w:r>
            <w:r w:rsidRPr="00606BA1">
              <w:rPr>
                <w:rFonts w:ascii="GHEA Grapalat" w:hAnsi="GHEA Grapalat"/>
                <w:sz w:val="22"/>
                <w:szCs w:val="22"/>
                <w:lang w:val="hy-AM"/>
              </w:rPr>
              <w:t>մասին</w:t>
            </w:r>
            <w:r w:rsidRPr="00F90A47">
              <w:rPr>
                <w:rFonts w:ascii="GHEA Grapalat" w:hAnsi="GHEA Grapalat"/>
                <w:sz w:val="22"/>
                <w:szCs w:val="22"/>
                <w:lang w:val="af-ZA"/>
              </w:rPr>
              <w:t>» Հայաստանի Հանրապետության օրենք</w:t>
            </w:r>
            <w:r w:rsidRPr="00606BA1">
              <w:rPr>
                <w:rFonts w:ascii="GHEA Grapalat" w:hAnsi="GHEA Grapalat"/>
                <w:sz w:val="22"/>
                <w:szCs w:val="22"/>
                <w:lang w:val="hy-AM"/>
              </w:rPr>
              <w:t>ի</w:t>
            </w:r>
            <w:r>
              <w:rPr>
                <w:rFonts w:ascii="GHEA Grapalat" w:hAnsi="GHEA Grapalat"/>
                <w:sz w:val="22"/>
                <w:szCs w:val="22"/>
                <w:lang w:val="hy-AM"/>
              </w:rPr>
              <w:t xml:space="preserve"> 9-րդ հոդվածը շարադրվել է նոր խմբագրությամբ:</w:t>
            </w:r>
          </w:p>
        </w:tc>
      </w:tr>
      <w:tr w:rsidR="00AB664D"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AB664D" w:rsidRPr="00EE180B" w:rsidRDefault="00AB664D" w:rsidP="00EE180B">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AB664D" w:rsidRPr="00711A89" w:rsidRDefault="00AB664D"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AB664D" w:rsidRPr="00674168" w:rsidRDefault="00193536" w:rsidP="00440A0E">
            <w:pPr>
              <w:pStyle w:val="NoSpacing1"/>
              <w:spacing w:line="276" w:lineRule="auto"/>
              <w:ind w:firstLine="313"/>
              <w:jc w:val="both"/>
              <w:rPr>
                <w:rFonts w:cs="Sylfaen"/>
                <w:lang w:val="de-DE"/>
              </w:rPr>
            </w:pPr>
            <w:r>
              <w:rPr>
                <w:bCs/>
                <w:lang w:val="af-ZA"/>
              </w:rPr>
              <w:t xml:space="preserve">5. խմբագրման կարիք ունի նախագծի 4-րդ հավելվածով </w:t>
            </w:r>
            <w:r w:rsidR="004552C4">
              <w:rPr>
                <w:bCs/>
                <w:lang w:val="af-ZA"/>
              </w:rPr>
              <w:t>հաստա</w:t>
            </w:r>
            <w:r w:rsidR="004552C4">
              <w:rPr>
                <w:bCs/>
                <w:lang w:val="hy-AM"/>
              </w:rPr>
              <w:t>տ</w:t>
            </w:r>
            <w:r>
              <w:rPr>
                <w:bCs/>
                <w:lang w:val="af-ZA"/>
              </w:rPr>
              <w:t xml:space="preserve">ված </w:t>
            </w:r>
            <w:r w:rsidRPr="00897A6F">
              <w:rPr>
                <w:bCs/>
                <w:lang w:val="af-ZA"/>
              </w:rPr>
              <w:t>կանոնադրության</w:t>
            </w:r>
            <w:r>
              <w:rPr>
                <w:bCs/>
                <w:lang w:val="af-ZA"/>
              </w:rPr>
              <w:t xml:space="preserve"> 19-րդ կետը, այն առաջարկում եմ շարադրել հետևյալ խմբագրությամբ «</w:t>
            </w:r>
            <w:r w:rsidRPr="00DD62A6">
              <w:rPr>
                <w:bCs/>
                <w:lang w:val="af-ZA"/>
              </w:rPr>
              <w:t>Նախարարությանը ենթակա մարմնի ղեկավարի բացակայության դեպքում</w:t>
            </w:r>
            <w:r>
              <w:rPr>
                <w:bCs/>
                <w:lang w:val="af-ZA"/>
              </w:rPr>
              <w:t>՝</w:t>
            </w:r>
            <w:r w:rsidRPr="00DD62A6">
              <w:rPr>
                <w:bCs/>
                <w:lang w:val="af-ZA"/>
              </w:rPr>
              <w:t xml:space="preserve"> </w:t>
            </w:r>
            <w:r>
              <w:rPr>
                <w:bCs/>
                <w:lang w:val="af-ZA"/>
              </w:rPr>
              <w:t xml:space="preserve">նրա առաջարկությամբ փոխարինում </w:t>
            </w:r>
            <w:r w:rsidRPr="00DD62A6">
              <w:rPr>
                <w:bCs/>
                <w:lang w:val="af-ZA"/>
              </w:rPr>
              <w:t xml:space="preserve">է </w:t>
            </w:r>
            <w:r>
              <w:rPr>
                <w:bCs/>
                <w:lang w:val="af-ZA"/>
              </w:rPr>
              <w:t>իր տեղակալներից մեկը:»:</w:t>
            </w:r>
          </w:p>
        </w:tc>
        <w:tc>
          <w:tcPr>
            <w:tcW w:w="2233" w:type="dxa"/>
            <w:tcBorders>
              <w:top w:val="single" w:sz="4" w:space="0" w:color="auto"/>
              <w:left w:val="nil"/>
              <w:bottom w:val="single" w:sz="4" w:space="0" w:color="auto"/>
              <w:right w:val="single" w:sz="4" w:space="0" w:color="auto"/>
            </w:tcBorders>
            <w:noWrap/>
            <w:vAlign w:val="center"/>
          </w:tcPr>
          <w:p w:rsidR="00AB664D" w:rsidRPr="00B21367" w:rsidRDefault="00B21367"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AB664D" w:rsidRPr="00B21367" w:rsidRDefault="00B21367"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Առաջարկվող խնբագրությունը հակասում է </w:t>
            </w:r>
            <w:r>
              <w:rPr>
                <w:rFonts w:ascii="GHEA Grapalat" w:eastAsia="Calibri" w:hAnsi="GHEA Grapalat"/>
                <w:sz w:val="22"/>
                <w:lang w:val="de-DE" w:eastAsia="en-US"/>
              </w:rPr>
              <w:t xml:space="preserve"> Ազգային ժողովի կողմից 23.03.2018թ. երկրորդ ընթերցմամբ և ամբողջությամբ ընդունված </w:t>
            </w:r>
            <w:r w:rsidRPr="00F90A47">
              <w:rPr>
                <w:rFonts w:ascii="GHEA Grapalat" w:hAnsi="GHEA Grapalat"/>
                <w:sz w:val="22"/>
                <w:szCs w:val="22"/>
                <w:lang w:val="af-ZA"/>
              </w:rPr>
              <w:t>«</w:t>
            </w:r>
            <w:r w:rsidRPr="00606BA1">
              <w:rPr>
                <w:rFonts w:ascii="GHEA Grapalat" w:hAnsi="GHEA Grapalat"/>
                <w:sz w:val="22"/>
                <w:szCs w:val="22"/>
                <w:lang w:val="hy-AM"/>
              </w:rPr>
              <w:t>Կառավարչական</w:t>
            </w:r>
            <w:r w:rsidRPr="00F90A4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F90A4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F90A47">
              <w:rPr>
                <w:rFonts w:ascii="GHEA Grapalat" w:hAnsi="GHEA Grapalat"/>
                <w:sz w:val="22"/>
                <w:szCs w:val="22"/>
                <w:lang w:val="af-ZA"/>
              </w:rPr>
              <w:t xml:space="preserve"> </w:t>
            </w:r>
            <w:r w:rsidRPr="00606BA1">
              <w:rPr>
                <w:rFonts w:ascii="GHEA Grapalat" w:hAnsi="GHEA Grapalat"/>
                <w:sz w:val="22"/>
                <w:szCs w:val="22"/>
                <w:lang w:val="hy-AM"/>
              </w:rPr>
              <w:t>մասին</w:t>
            </w:r>
            <w:r w:rsidRPr="00F90A47">
              <w:rPr>
                <w:rFonts w:ascii="GHEA Grapalat" w:hAnsi="GHEA Grapalat"/>
                <w:sz w:val="22"/>
                <w:szCs w:val="22"/>
                <w:lang w:val="af-ZA"/>
              </w:rPr>
              <w:t>» Հայաստանի Հանրապետության օրենք</w:t>
            </w:r>
            <w:r w:rsidRPr="00606BA1">
              <w:rPr>
                <w:rFonts w:ascii="GHEA Grapalat" w:hAnsi="GHEA Grapalat"/>
                <w:sz w:val="22"/>
                <w:szCs w:val="22"/>
                <w:lang w:val="hy-AM"/>
              </w:rPr>
              <w:t>ի</w:t>
            </w:r>
            <w:r>
              <w:rPr>
                <w:rFonts w:ascii="GHEA Grapalat" w:hAnsi="GHEA Grapalat"/>
                <w:sz w:val="22"/>
                <w:szCs w:val="22"/>
                <w:lang w:val="hy-AM"/>
              </w:rPr>
              <w:t xml:space="preserve"> 16-րդ հոդվածի 12-րդ մասին:</w:t>
            </w:r>
          </w:p>
        </w:tc>
      </w:tr>
      <w:tr w:rsidR="00313315"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A3EF5" w:rsidRPr="00407E6C" w:rsidRDefault="00EA3EF5" w:rsidP="00EA3EF5">
            <w:pPr>
              <w:pStyle w:val="NoSpacing1"/>
              <w:spacing w:line="276" w:lineRule="auto"/>
              <w:jc w:val="center"/>
              <w:rPr>
                <w:color w:val="000000"/>
                <w:shd w:val="clear" w:color="auto" w:fill="FFFFFF"/>
                <w:lang w:val="af-ZA"/>
              </w:rPr>
            </w:pPr>
            <w:r w:rsidRPr="00407E6C">
              <w:rPr>
                <w:color w:val="000000"/>
                <w:shd w:val="clear" w:color="auto" w:fill="FFFFFF"/>
              </w:rPr>
              <w:t>ՀՀ</w:t>
            </w:r>
            <w:r w:rsidRPr="00407E6C">
              <w:rPr>
                <w:color w:val="000000"/>
                <w:shd w:val="clear" w:color="auto" w:fill="FFFFFF"/>
                <w:lang w:val="af-ZA"/>
              </w:rPr>
              <w:t xml:space="preserve"> </w:t>
            </w:r>
            <w:r w:rsidRPr="00407E6C">
              <w:rPr>
                <w:color w:val="000000"/>
                <w:shd w:val="clear" w:color="auto" w:fill="FFFFFF"/>
              </w:rPr>
              <w:t>գյուղատնտեսության</w:t>
            </w:r>
            <w:r w:rsidRPr="00407E6C">
              <w:rPr>
                <w:color w:val="000000"/>
                <w:shd w:val="clear" w:color="auto" w:fill="FFFFFF"/>
                <w:lang w:val="af-ZA"/>
              </w:rPr>
              <w:t xml:space="preserve"> </w:t>
            </w:r>
            <w:r w:rsidRPr="00407E6C">
              <w:rPr>
                <w:color w:val="000000"/>
                <w:shd w:val="clear" w:color="auto" w:fill="FFFFFF"/>
              </w:rPr>
              <w:t>նախարարություն</w:t>
            </w:r>
          </w:p>
          <w:p w:rsidR="00313315" w:rsidRPr="00407E6C" w:rsidRDefault="00EA3EF5" w:rsidP="00874FD3">
            <w:pPr>
              <w:pStyle w:val="NoSpacing1"/>
              <w:spacing w:line="276" w:lineRule="auto"/>
              <w:jc w:val="center"/>
              <w:rPr>
                <w:color w:val="000000"/>
                <w:shd w:val="clear" w:color="auto" w:fill="FFFFFF"/>
                <w:lang w:val="af-ZA"/>
              </w:rPr>
            </w:pPr>
            <w:r w:rsidRPr="00407E6C">
              <w:rPr>
                <w:color w:val="000000"/>
                <w:shd w:val="clear" w:color="auto" w:fill="FFFFFF"/>
                <w:lang w:val="af-ZA"/>
              </w:rPr>
              <w:t>20.03.2018</w:t>
            </w:r>
            <w:r w:rsidRPr="00407E6C">
              <w:rPr>
                <w:color w:val="000000"/>
                <w:shd w:val="clear" w:color="auto" w:fill="FFFFFF"/>
              </w:rPr>
              <w:t>թ</w:t>
            </w:r>
            <w:r w:rsidRPr="00407E6C">
              <w:rPr>
                <w:color w:val="000000"/>
                <w:shd w:val="clear" w:color="auto" w:fill="FFFFFF"/>
                <w:lang w:val="af-ZA"/>
              </w:rPr>
              <w:t xml:space="preserve">. </w:t>
            </w:r>
            <w:r w:rsidRPr="00407E6C">
              <w:rPr>
                <w:color w:val="000000"/>
                <w:shd w:val="clear" w:color="auto" w:fill="FFFFFF"/>
              </w:rPr>
              <w:t>թիվ</w:t>
            </w:r>
            <w:r w:rsidRPr="00407E6C">
              <w:rPr>
                <w:color w:val="000000"/>
                <w:shd w:val="clear" w:color="auto" w:fill="FFFFFF"/>
                <w:lang w:val="af-ZA"/>
              </w:rPr>
              <w:br/>
            </w:r>
            <w:r w:rsidR="00874FD3" w:rsidRPr="00407E6C">
              <w:rPr>
                <w:color w:val="000000"/>
                <w:shd w:val="clear" w:color="auto" w:fill="FFFFFF"/>
              </w:rPr>
              <w:t>ԻԱ</w:t>
            </w:r>
            <w:r w:rsidR="00874FD3" w:rsidRPr="00407E6C">
              <w:rPr>
                <w:color w:val="000000"/>
                <w:shd w:val="clear" w:color="auto" w:fill="FFFFFF"/>
                <w:lang w:val="af-ZA"/>
              </w:rPr>
              <w:t>/</w:t>
            </w:r>
            <w:r w:rsidR="00874FD3" w:rsidRPr="00407E6C">
              <w:rPr>
                <w:color w:val="000000"/>
                <w:shd w:val="clear" w:color="auto" w:fill="FFFFFF"/>
              </w:rPr>
              <w:t>ԳԱ</w:t>
            </w:r>
            <w:r w:rsidR="00874FD3" w:rsidRPr="00407E6C">
              <w:rPr>
                <w:color w:val="000000"/>
                <w:shd w:val="clear" w:color="auto" w:fill="FFFFFF"/>
                <w:lang w:val="af-ZA"/>
              </w:rPr>
              <w:t xml:space="preserve">-2/2566-18 </w:t>
            </w:r>
            <w:r w:rsidRPr="00407E6C">
              <w:rPr>
                <w:color w:val="000000"/>
                <w:shd w:val="clear" w:color="auto" w:fill="FFFFFF"/>
              </w:rPr>
              <w:t>գրություն</w:t>
            </w:r>
          </w:p>
        </w:tc>
        <w:tc>
          <w:tcPr>
            <w:tcW w:w="4994" w:type="dxa"/>
            <w:tcBorders>
              <w:top w:val="single" w:sz="4" w:space="0" w:color="auto"/>
              <w:left w:val="nil"/>
              <w:bottom w:val="single" w:sz="4" w:space="0" w:color="auto"/>
              <w:right w:val="single" w:sz="4" w:space="0" w:color="auto"/>
            </w:tcBorders>
            <w:noWrap/>
            <w:vAlign w:val="center"/>
          </w:tcPr>
          <w:p w:rsidR="00313315" w:rsidRPr="00407E6C" w:rsidRDefault="00407E6C" w:rsidP="00440A0E">
            <w:pPr>
              <w:pStyle w:val="NoSpacing1"/>
              <w:spacing w:line="276" w:lineRule="auto"/>
              <w:ind w:firstLine="313"/>
              <w:jc w:val="both"/>
              <w:rPr>
                <w:rFonts w:cs="Sylfaen"/>
                <w:lang w:val="af-ZA"/>
              </w:rPr>
            </w:pPr>
            <w:r>
              <w:rPr>
                <w:bCs/>
                <w:color w:val="000000"/>
              </w:rPr>
              <w:t>Առաջարկվում</w:t>
            </w:r>
            <w:r w:rsidRPr="00407E6C">
              <w:rPr>
                <w:bCs/>
                <w:color w:val="000000"/>
                <w:lang w:val="af-ZA"/>
              </w:rPr>
              <w:t xml:space="preserve"> </w:t>
            </w:r>
            <w:r>
              <w:rPr>
                <w:bCs/>
                <w:color w:val="000000"/>
              </w:rPr>
              <w:t>է</w:t>
            </w:r>
            <w:r w:rsidRPr="00407E6C">
              <w:rPr>
                <w:bCs/>
                <w:color w:val="000000"/>
                <w:lang w:val="af-ZA"/>
              </w:rPr>
              <w:t xml:space="preserve"> &lt;&lt;</w:t>
            </w:r>
            <w:r>
              <w:rPr>
                <w:bCs/>
                <w:color w:val="000000"/>
              </w:rPr>
              <w:t>Պ</w:t>
            </w:r>
            <w:r w:rsidRPr="00BB66A3">
              <w:rPr>
                <w:bCs/>
                <w:color w:val="000000"/>
                <w:lang w:val="hy-AM"/>
              </w:rPr>
              <w:t>ետական կառավարման համակարգի մարմնի կանոնադրության օրի</w:t>
            </w:r>
            <w:r w:rsidRPr="00BB66A3">
              <w:rPr>
                <w:bCs/>
                <w:color w:val="000000"/>
              </w:rPr>
              <w:t>նա</w:t>
            </w:r>
            <w:r>
              <w:rPr>
                <w:bCs/>
                <w:color w:val="000000"/>
                <w:lang w:val="hy-AM"/>
              </w:rPr>
              <w:t>կելի ձ</w:t>
            </w:r>
            <w:r>
              <w:rPr>
                <w:bCs/>
                <w:color w:val="000000"/>
              </w:rPr>
              <w:t>և</w:t>
            </w:r>
            <w:r w:rsidRPr="00BB66A3">
              <w:rPr>
                <w:bCs/>
                <w:color w:val="000000"/>
                <w:lang w:val="hy-AM"/>
              </w:rPr>
              <w:t>ը սահմանելու</w:t>
            </w:r>
            <w:r w:rsidRPr="00407E6C">
              <w:rPr>
                <w:rFonts w:cs="Arial Unicode"/>
                <w:bCs/>
                <w:color w:val="000000"/>
                <w:lang w:val="af-ZA"/>
              </w:rPr>
              <w:t xml:space="preserve"> </w:t>
            </w:r>
            <w:r w:rsidRPr="00BB66A3">
              <w:rPr>
                <w:rFonts w:cs="Arial Unicode"/>
                <w:bCs/>
                <w:color w:val="000000"/>
              </w:rPr>
              <w:t>մասին</w:t>
            </w:r>
            <w:r w:rsidRPr="00407E6C">
              <w:rPr>
                <w:rFonts w:cs="Arial Unicode"/>
                <w:bCs/>
                <w:color w:val="000000"/>
                <w:lang w:val="af-ZA"/>
              </w:rPr>
              <w:t xml:space="preserve">&gt;&gt; </w:t>
            </w:r>
            <w:r>
              <w:rPr>
                <w:rFonts w:cs="Arial Unicode"/>
                <w:bCs/>
                <w:color w:val="000000"/>
              </w:rPr>
              <w:t>ՀՀ</w:t>
            </w:r>
            <w:r w:rsidRPr="00407E6C">
              <w:rPr>
                <w:rFonts w:cs="Arial Unicode"/>
                <w:bCs/>
                <w:color w:val="000000"/>
                <w:lang w:val="af-ZA"/>
              </w:rPr>
              <w:t xml:space="preserve"> </w:t>
            </w:r>
            <w:r>
              <w:rPr>
                <w:rFonts w:cs="Arial Unicode"/>
                <w:bCs/>
                <w:color w:val="000000"/>
              </w:rPr>
              <w:t>կառավարության</w:t>
            </w:r>
            <w:r w:rsidRPr="00407E6C">
              <w:rPr>
                <w:rFonts w:cs="Arial Unicode"/>
                <w:bCs/>
                <w:color w:val="000000"/>
                <w:lang w:val="af-ZA"/>
              </w:rPr>
              <w:t xml:space="preserve"> </w:t>
            </w:r>
            <w:r>
              <w:rPr>
                <w:rFonts w:cs="Arial Unicode"/>
                <w:bCs/>
                <w:color w:val="000000"/>
              </w:rPr>
              <w:t>որոշման</w:t>
            </w:r>
            <w:r w:rsidRPr="00407E6C">
              <w:rPr>
                <w:rFonts w:cs="Arial Unicode"/>
                <w:bCs/>
                <w:color w:val="000000"/>
                <w:lang w:val="af-ZA"/>
              </w:rPr>
              <w:t xml:space="preserve"> </w:t>
            </w:r>
            <w:r>
              <w:rPr>
                <w:rFonts w:cs="Arial Unicode"/>
                <w:bCs/>
                <w:color w:val="000000"/>
              </w:rPr>
              <w:t>նախագծի</w:t>
            </w:r>
            <w:r w:rsidRPr="00407E6C">
              <w:rPr>
                <w:rFonts w:cs="Arial Unicode"/>
                <w:bCs/>
                <w:color w:val="000000"/>
                <w:lang w:val="af-ZA"/>
              </w:rPr>
              <w:t xml:space="preserve"> 1-</w:t>
            </w:r>
            <w:r>
              <w:rPr>
                <w:rFonts w:cs="Arial Unicode"/>
                <w:bCs/>
                <w:color w:val="000000"/>
              </w:rPr>
              <w:t>ին</w:t>
            </w:r>
            <w:r w:rsidRPr="00407E6C">
              <w:rPr>
                <w:rFonts w:cs="Arial Unicode"/>
                <w:bCs/>
                <w:color w:val="000000"/>
                <w:lang w:val="af-ZA"/>
              </w:rPr>
              <w:t xml:space="preserve"> </w:t>
            </w:r>
            <w:r>
              <w:rPr>
                <w:rFonts w:cs="Arial Unicode"/>
                <w:bCs/>
                <w:color w:val="000000"/>
              </w:rPr>
              <w:t>հավելվածի</w:t>
            </w:r>
            <w:r w:rsidRPr="00407E6C">
              <w:rPr>
                <w:rFonts w:cs="Arial Unicode"/>
                <w:bCs/>
                <w:color w:val="000000"/>
                <w:lang w:val="af-ZA"/>
              </w:rPr>
              <w:t xml:space="preserve"> 19-</w:t>
            </w:r>
            <w:r>
              <w:rPr>
                <w:rFonts w:cs="Arial Unicode"/>
                <w:bCs/>
                <w:color w:val="000000"/>
              </w:rPr>
              <w:t>րդ</w:t>
            </w:r>
            <w:r w:rsidRPr="00407E6C">
              <w:rPr>
                <w:rFonts w:cs="Arial Unicode"/>
                <w:bCs/>
                <w:color w:val="000000"/>
                <w:lang w:val="af-ZA"/>
              </w:rPr>
              <w:t xml:space="preserve"> </w:t>
            </w:r>
            <w:r>
              <w:rPr>
                <w:rFonts w:cs="Arial Unicode"/>
                <w:bCs/>
                <w:color w:val="000000"/>
              </w:rPr>
              <w:t>կետում</w:t>
            </w:r>
            <w:r w:rsidRPr="00407E6C">
              <w:rPr>
                <w:rFonts w:cs="Arial Unicode"/>
                <w:bCs/>
                <w:color w:val="000000"/>
                <w:lang w:val="af-ZA"/>
              </w:rPr>
              <w:t xml:space="preserve"> </w:t>
            </w:r>
            <w:r>
              <w:rPr>
                <w:rFonts w:cs="Arial Unicode"/>
                <w:bCs/>
                <w:color w:val="000000"/>
              </w:rPr>
              <w:t>սահմանել</w:t>
            </w:r>
            <w:r w:rsidRPr="00407E6C">
              <w:rPr>
                <w:rFonts w:cs="Arial Unicode"/>
                <w:bCs/>
                <w:color w:val="000000"/>
                <w:lang w:val="af-ZA"/>
              </w:rPr>
              <w:t xml:space="preserve"> </w:t>
            </w:r>
            <w:r>
              <w:rPr>
                <w:rFonts w:cs="Arial Unicode"/>
                <w:bCs/>
                <w:color w:val="000000"/>
              </w:rPr>
              <w:t>դրույթ՝</w:t>
            </w:r>
            <w:r w:rsidRPr="00407E6C">
              <w:rPr>
                <w:rFonts w:cs="Arial Unicode"/>
                <w:bCs/>
                <w:color w:val="000000"/>
                <w:lang w:val="af-ZA"/>
              </w:rPr>
              <w:t xml:space="preserve"> </w:t>
            </w:r>
            <w:r>
              <w:rPr>
                <w:rFonts w:cs="Arial Unicode"/>
                <w:bCs/>
                <w:color w:val="000000"/>
              </w:rPr>
              <w:t>փոխնախարարների</w:t>
            </w:r>
            <w:r w:rsidRPr="00407E6C">
              <w:rPr>
                <w:rFonts w:cs="Arial Unicode"/>
                <w:bCs/>
                <w:color w:val="000000"/>
                <w:lang w:val="af-ZA"/>
              </w:rPr>
              <w:t xml:space="preserve"> </w:t>
            </w:r>
            <w:r>
              <w:rPr>
                <w:rFonts w:cs="Arial Unicode"/>
                <w:bCs/>
                <w:color w:val="000000"/>
              </w:rPr>
              <w:t>միջև</w:t>
            </w:r>
            <w:r w:rsidRPr="00407E6C">
              <w:rPr>
                <w:rFonts w:cs="Arial Unicode"/>
                <w:bCs/>
                <w:color w:val="000000"/>
                <w:lang w:val="af-ZA"/>
              </w:rPr>
              <w:t xml:space="preserve"> </w:t>
            </w:r>
            <w:r>
              <w:rPr>
                <w:rFonts w:cs="Arial Unicode"/>
                <w:bCs/>
                <w:color w:val="000000"/>
              </w:rPr>
              <w:lastRenderedPageBreak/>
              <w:t>աշխատանքները</w:t>
            </w:r>
            <w:r w:rsidRPr="00407E6C">
              <w:rPr>
                <w:rFonts w:cs="Arial Unicode"/>
                <w:bCs/>
                <w:color w:val="000000"/>
                <w:lang w:val="af-ZA"/>
              </w:rPr>
              <w:t xml:space="preserve"> </w:t>
            </w:r>
            <w:r>
              <w:rPr>
                <w:rFonts w:cs="Arial Unicode"/>
                <w:bCs/>
                <w:color w:val="000000"/>
              </w:rPr>
              <w:t>բաշխելու</w:t>
            </w:r>
            <w:r w:rsidRPr="00407E6C">
              <w:rPr>
                <w:rFonts w:cs="Arial Unicode"/>
                <w:bCs/>
                <w:color w:val="000000"/>
                <w:lang w:val="af-ZA"/>
              </w:rPr>
              <w:t xml:space="preserve"> </w:t>
            </w:r>
            <w:r>
              <w:rPr>
                <w:rFonts w:cs="Arial Unicode"/>
                <w:bCs/>
                <w:color w:val="000000"/>
              </w:rPr>
              <w:t>գործառույթի</w:t>
            </w:r>
            <w:r w:rsidRPr="00407E6C">
              <w:rPr>
                <w:rFonts w:cs="Arial Unicode"/>
                <w:bCs/>
                <w:color w:val="000000"/>
                <w:lang w:val="af-ZA"/>
              </w:rPr>
              <w:t xml:space="preserve"> </w:t>
            </w:r>
            <w:r>
              <w:rPr>
                <w:rFonts w:cs="Arial Unicode"/>
                <w:bCs/>
                <w:color w:val="000000"/>
              </w:rPr>
              <w:t>վերաբերյալ</w:t>
            </w:r>
            <w:r w:rsidRPr="00407E6C">
              <w:rPr>
                <w:rFonts w:cs="Arial Unicode"/>
                <w:bCs/>
                <w:color w:val="000000"/>
                <w:lang w:val="af-ZA"/>
              </w:rPr>
              <w:t>:</w:t>
            </w:r>
          </w:p>
        </w:tc>
        <w:tc>
          <w:tcPr>
            <w:tcW w:w="2233" w:type="dxa"/>
            <w:tcBorders>
              <w:top w:val="single" w:sz="4" w:space="0" w:color="auto"/>
              <w:left w:val="nil"/>
              <w:bottom w:val="single" w:sz="4" w:space="0" w:color="auto"/>
              <w:right w:val="single" w:sz="4" w:space="0" w:color="auto"/>
            </w:tcBorders>
            <w:noWrap/>
            <w:vAlign w:val="center"/>
          </w:tcPr>
          <w:p w:rsidR="00313315" w:rsidRPr="006352AF" w:rsidRDefault="006352AF"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313315" w:rsidRPr="006352AF" w:rsidRDefault="006352AF"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Նախագծում կատարվել է համապատասխան փոփոխություն:</w:t>
            </w:r>
          </w:p>
        </w:tc>
      </w:tr>
      <w:tr w:rsidR="00313315"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13315" w:rsidRDefault="00407E6C" w:rsidP="00440A0E">
            <w:pPr>
              <w:pStyle w:val="NoSpacing1"/>
              <w:spacing w:line="276" w:lineRule="auto"/>
              <w:jc w:val="center"/>
              <w:rPr>
                <w:color w:val="000000"/>
                <w:shd w:val="clear" w:color="auto" w:fill="FFFFFF"/>
                <w:lang w:val="af-ZA"/>
              </w:rPr>
            </w:pPr>
            <w:r>
              <w:rPr>
                <w:color w:val="000000"/>
                <w:shd w:val="clear" w:color="auto" w:fill="FFFFFF"/>
                <w:lang w:val="af-ZA"/>
              </w:rPr>
              <w:t>ՀՀ ԿԱ անշարժ գույքի կադաստրի պետական կոմիտե</w:t>
            </w:r>
          </w:p>
          <w:p w:rsidR="00407E6C" w:rsidRDefault="00407E6C" w:rsidP="00440A0E">
            <w:pPr>
              <w:pStyle w:val="NoSpacing1"/>
              <w:spacing w:line="276" w:lineRule="auto"/>
              <w:jc w:val="center"/>
              <w:rPr>
                <w:color w:val="000000"/>
                <w:shd w:val="clear" w:color="auto" w:fill="FFFFFF"/>
                <w:lang w:val="af-ZA"/>
              </w:rPr>
            </w:pPr>
            <w:r>
              <w:rPr>
                <w:color w:val="000000"/>
                <w:shd w:val="clear" w:color="auto" w:fill="FFFFFF"/>
                <w:lang w:val="af-ZA"/>
              </w:rPr>
              <w:t>20.03.2018թ. թիվ</w:t>
            </w:r>
          </w:p>
          <w:p w:rsidR="00407E6C" w:rsidRPr="00711A89" w:rsidRDefault="00407E6C" w:rsidP="00440A0E">
            <w:pPr>
              <w:pStyle w:val="NoSpacing1"/>
              <w:spacing w:line="276" w:lineRule="auto"/>
              <w:jc w:val="center"/>
              <w:rPr>
                <w:color w:val="000000"/>
                <w:shd w:val="clear" w:color="auto" w:fill="FFFFFF"/>
                <w:lang w:val="af-ZA"/>
              </w:rPr>
            </w:pPr>
            <w:r w:rsidRPr="00407E6C">
              <w:rPr>
                <w:color w:val="000000"/>
                <w:shd w:val="clear" w:color="auto" w:fill="FFFFFF"/>
                <w:lang w:val="af-ZA"/>
              </w:rPr>
              <w:t>ՄՍ/1642-18</w:t>
            </w:r>
            <w:r>
              <w:rPr>
                <w:color w:val="000000"/>
                <w:shd w:val="clear" w:color="auto" w:fill="FFFFFF"/>
                <w:lang w:val="af-ZA"/>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313315" w:rsidRPr="00674168" w:rsidRDefault="00407E6C"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13315" w:rsidRPr="00674168" w:rsidRDefault="00313315"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13315" w:rsidRPr="00674168" w:rsidRDefault="00313315" w:rsidP="00440A0E">
            <w:pPr>
              <w:spacing w:line="276" w:lineRule="auto"/>
              <w:jc w:val="center"/>
              <w:rPr>
                <w:rFonts w:ascii="GHEA Grapalat" w:eastAsia="Calibri" w:hAnsi="GHEA Grapalat"/>
                <w:sz w:val="22"/>
                <w:lang w:val="de-DE" w:eastAsia="en-US"/>
              </w:rPr>
            </w:pPr>
          </w:p>
        </w:tc>
      </w:tr>
      <w:tr w:rsidR="00313315"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13315" w:rsidRPr="00711A89" w:rsidRDefault="00313315"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415CC0" w:rsidRPr="00415CC0" w:rsidRDefault="00415CC0" w:rsidP="00415CC0">
            <w:pPr>
              <w:pStyle w:val="NoSpacing1"/>
              <w:spacing w:line="276" w:lineRule="auto"/>
              <w:jc w:val="center"/>
              <w:rPr>
                <w:color w:val="000000"/>
                <w:shd w:val="clear" w:color="auto" w:fill="FFFFFF"/>
                <w:lang w:val="af-ZA"/>
              </w:rPr>
            </w:pPr>
            <w:r w:rsidRPr="00415CC0">
              <w:rPr>
                <w:color w:val="000000"/>
                <w:shd w:val="clear" w:color="auto" w:fill="FFFFFF"/>
                <w:lang w:val="af-ZA"/>
              </w:rPr>
              <w:t>ՀՀ ԿԱ քաղաքաշինության պետական կոմիտե</w:t>
            </w:r>
          </w:p>
          <w:p w:rsidR="00415CC0" w:rsidRPr="00415CC0" w:rsidRDefault="00415CC0" w:rsidP="00415CC0">
            <w:pPr>
              <w:pStyle w:val="NoSpacing1"/>
              <w:spacing w:line="276" w:lineRule="auto"/>
              <w:jc w:val="center"/>
              <w:rPr>
                <w:color w:val="000000"/>
                <w:shd w:val="clear" w:color="auto" w:fill="FFFFFF"/>
                <w:lang w:val="af-ZA"/>
              </w:rPr>
            </w:pPr>
            <w:r w:rsidRPr="00415CC0">
              <w:rPr>
                <w:color w:val="000000"/>
                <w:shd w:val="clear" w:color="auto" w:fill="FFFFFF"/>
                <w:lang w:val="af-ZA"/>
              </w:rPr>
              <w:t>21.03.2018թ. թիվ</w:t>
            </w:r>
          </w:p>
          <w:p w:rsidR="00313315" w:rsidRPr="00415CC0" w:rsidRDefault="00415CC0" w:rsidP="00415CC0">
            <w:pPr>
              <w:pStyle w:val="NoSpacing1"/>
              <w:spacing w:line="276" w:lineRule="auto"/>
              <w:jc w:val="center"/>
              <w:rPr>
                <w:color w:val="000000"/>
                <w:shd w:val="clear" w:color="auto" w:fill="FFFFFF"/>
                <w:lang w:val="af-ZA"/>
              </w:rPr>
            </w:pPr>
            <w:r w:rsidRPr="00415CC0">
              <w:rPr>
                <w:color w:val="000000"/>
                <w:shd w:val="clear" w:color="auto" w:fill="FFFFFF"/>
              </w:rPr>
              <w:t>01/19/1356-18</w:t>
            </w:r>
            <w:r w:rsidRPr="00415CC0">
              <w:rPr>
                <w:color w:val="000000"/>
                <w:shd w:val="clear" w:color="auto" w:fill="FFFFFF"/>
                <w:lang w:val="af-ZA"/>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313315" w:rsidRPr="00674168" w:rsidRDefault="00415CC0"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13315" w:rsidRPr="00674168" w:rsidRDefault="00313315"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13315" w:rsidRPr="00674168" w:rsidRDefault="00313315" w:rsidP="00440A0E">
            <w:pPr>
              <w:spacing w:line="276" w:lineRule="auto"/>
              <w:jc w:val="center"/>
              <w:rPr>
                <w:rFonts w:ascii="GHEA Grapalat" w:eastAsia="Calibri" w:hAnsi="GHEA Grapalat"/>
                <w:sz w:val="22"/>
                <w:lang w:val="de-DE" w:eastAsia="en-US"/>
              </w:rPr>
            </w:pP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Default="00415CC0" w:rsidP="00440A0E">
            <w:pPr>
              <w:pStyle w:val="NoSpacing1"/>
              <w:spacing w:line="276" w:lineRule="auto"/>
              <w:jc w:val="center"/>
              <w:rPr>
                <w:color w:val="000000"/>
                <w:shd w:val="clear" w:color="auto" w:fill="FFFFFF"/>
                <w:lang w:val="af-ZA"/>
              </w:rPr>
            </w:pPr>
            <w:r>
              <w:rPr>
                <w:color w:val="000000"/>
                <w:shd w:val="clear" w:color="auto" w:fill="FFFFFF"/>
                <w:lang w:val="af-ZA"/>
              </w:rPr>
              <w:t>ՀՀ տարածքային կառավարման և զարգացման նախարարություն</w:t>
            </w:r>
          </w:p>
          <w:p w:rsidR="00415CC0" w:rsidRDefault="00415CC0" w:rsidP="00440A0E">
            <w:pPr>
              <w:pStyle w:val="NoSpacing1"/>
              <w:spacing w:line="276" w:lineRule="auto"/>
              <w:jc w:val="center"/>
              <w:rPr>
                <w:color w:val="000000"/>
                <w:shd w:val="clear" w:color="auto" w:fill="FFFFFF"/>
                <w:lang w:val="af-ZA"/>
              </w:rPr>
            </w:pPr>
            <w:r>
              <w:rPr>
                <w:color w:val="000000"/>
                <w:shd w:val="clear" w:color="auto" w:fill="FFFFFF"/>
                <w:lang w:val="af-ZA"/>
              </w:rPr>
              <w:t>21.03.2018թ. թիվ</w:t>
            </w:r>
          </w:p>
          <w:p w:rsidR="00415CC0" w:rsidRPr="00415CC0" w:rsidRDefault="00415CC0" w:rsidP="00415CC0">
            <w:pPr>
              <w:jc w:val="center"/>
              <w:rPr>
                <w:rFonts w:ascii="GHEA Grapalat" w:eastAsia="Calibri" w:hAnsi="GHEA Grapalat"/>
                <w:color w:val="000000"/>
                <w:sz w:val="22"/>
                <w:shd w:val="clear" w:color="auto" w:fill="FFFFFF"/>
                <w:lang w:val="af-ZA" w:eastAsia="en-US"/>
              </w:rPr>
            </w:pPr>
            <w:r w:rsidRPr="00415CC0">
              <w:rPr>
                <w:rFonts w:ascii="GHEA Grapalat" w:eastAsia="Calibri" w:hAnsi="GHEA Grapalat"/>
                <w:color w:val="000000"/>
                <w:sz w:val="22"/>
                <w:szCs w:val="22"/>
                <w:shd w:val="clear" w:color="auto" w:fill="FFFFFF"/>
                <w:lang w:val="af-ZA" w:eastAsia="en-US"/>
              </w:rPr>
              <w:t>01/21/1667-18</w:t>
            </w:r>
            <w:r>
              <w:rPr>
                <w:rFonts w:ascii="GHEA Grapalat" w:eastAsia="Calibri" w:hAnsi="GHEA Grapalat"/>
                <w:color w:val="000000"/>
                <w:sz w:val="22"/>
                <w:szCs w:val="22"/>
                <w:shd w:val="clear" w:color="auto" w:fill="FFFFFF"/>
                <w:lang w:val="af-ZA" w:eastAsia="en-US"/>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415CC0"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3732E6"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732E6" w:rsidRPr="00711A89" w:rsidRDefault="003732E6"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3732E6" w:rsidRDefault="00D7174C" w:rsidP="00440A0E">
            <w:pPr>
              <w:pStyle w:val="NoSpacing1"/>
              <w:spacing w:line="276" w:lineRule="auto"/>
              <w:jc w:val="center"/>
              <w:rPr>
                <w:color w:val="000000"/>
                <w:shd w:val="clear" w:color="auto" w:fill="FFFFFF"/>
                <w:lang w:val="af-ZA"/>
              </w:rPr>
            </w:pPr>
            <w:r>
              <w:rPr>
                <w:color w:val="000000"/>
                <w:shd w:val="clear" w:color="auto" w:fill="FFFFFF"/>
                <w:lang w:val="af-ZA"/>
              </w:rPr>
              <w:t>ՀՀ ԿԱ քաղաքացիական ավիացիայի գլխավոր վարչություն</w:t>
            </w:r>
          </w:p>
          <w:p w:rsidR="00D7174C" w:rsidRDefault="00D7174C" w:rsidP="00440A0E">
            <w:pPr>
              <w:pStyle w:val="NoSpacing1"/>
              <w:spacing w:line="276" w:lineRule="auto"/>
              <w:jc w:val="center"/>
              <w:rPr>
                <w:color w:val="000000"/>
                <w:shd w:val="clear" w:color="auto" w:fill="FFFFFF"/>
                <w:lang w:val="af-ZA"/>
              </w:rPr>
            </w:pPr>
            <w:r>
              <w:rPr>
                <w:color w:val="000000"/>
                <w:shd w:val="clear" w:color="auto" w:fill="FFFFFF"/>
                <w:lang w:val="af-ZA"/>
              </w:rPr>
              <w:t>21.03.2018թ. թիվ</w:t>
            </w:r>
          </w:p>
          <w:p w:rsidR="00D7174C" w:rsidRPr="00711A89" w:rsidRDefault="008F711E" w:rsidP="00440A0E">
            <w:pPr>
              <w:pStyle w:val="NoSpacing1"/>
              <w:spacing w:line="276" w:lineRule="auto"/>
              <w:jc w:val="center"/>
              <w:rPr>
                <w:color w:val="000000"/>
                <w:shd w:val="clear" w:color="auto" w:fill="FFFFFF"/>
                <w:lang w:val="af-ZA"/>
              </w:rPr>
            </w:pPr>
            <w:r w:rsidRPr="008F711E">
              <w:rPr>
                <w:color w:val="000000"/>
                <w:shd w:val="clear" w:color="auto" w:fill="FFFFFF"/>
                <w:lang w:val="af-ZA"/>
              </w:rPr>
              <w:t>1.1/10.1/595-18</w:t>
            </w:r>
            <w:r>
              <w:rPr>
                <w:color w:val="000000"/>
                <w:shd w:val="clear" w:color="auto" w:fill="FFFFFF"/>
                <w:lang w:val="af-ZA"/>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3732E6" w:rsidRPr="00674168" w:rsidRDefault="008F711E"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3732E6" w:rsidRPr="00674168" w:rsidRDefault="003732E6"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3732E6" w:rsidRPr="00674168" w:rsidRDefault="003732E6" w:rsidP="00440A0E">
            <w:pPr>
              <w:spacing w:line="276" w:lineRule="auto"/>
              <w:jc w:val="center"/>
              <w:rPr>
                <w:rFonts w:ascii="GHEA Grapalat" w:eastAsia="Calibri" w:hAnsi="GHEA Grapalat"/>
                <w:sz w:val="22"/>
                <w:lang w:val="de-DE" w:eastAsia="en-US"/>
              </w:rPr>
            </w:pP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11A89" w:rsidRDefault="00D7174C"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Default="008F711E" w:rsidP="00440A0E">
            <w:pPr>
              <w:pStyle w:val="NoSpacing1"/>
              <w:spacing w:line="276" w:lineRule="auto"/>
              <w:jc w:val="center"/>
              <w:rPr>
                <w:color w:val="000000"/>
                <w:shd w:val="clear" w:color="auto" w:fill="FFFFFF"/>
                <w:lang w:val="af-ZA"/>
              </w:rPr>
            </w:pPr>
            <w:r>
              <w:rPr>
                <w:color w:val="000000"/>
                <w:shd w:val="clear" w:color="auto" w:fill="FFFFFF"/>
                <w:lang w:val="af-ZA"/>
              </w:rPr>
              <w:t>ՀՀ մշակույթի նախարարություն</w:t>
            </w:r>
          </w:p>
          <w:p w:rsidR="008F711E" w:rsidRDefault="008F711E" w:rsidP="00440A0E">
            <w:pPr>
              <w:pStyle w:val="NoSpacing1"/>
              <w:spacing w:line="276" w:lineRule="auto"/>
              <w:jc w:val="center"/>
              <w:rPr>
                <w:color w:val="000000"/>
                <w:shd w:val="clear" w:color="auto" w:fill="FFFFFF"/>
                <w:lang w:val="af-ZA"/>
              </w:rPr>
            </w:pPr>
            <w:r>
              <w:rPr>
                <w:color w:val="000000"/>
                <w:shd w:val="clear" w:color="auto" w:fill="FFFFFF"/>
                <w:lang w:val="af-ZA"/>
              </w:rPr>
              <w:t>21.03.2018թ. թիվ</w:t>
            </w:r>
          </w:p>
          <w:p w:rsidR="008F711E" w:rsidRPr="00711A89" w:rsidRDefault="008F711E" w:rsidP="00440A0E">
            <w:pPr>
              <w:pStyle w:val="NoSpacing1"/>
              <w:spacing w:line="276" w:lineRule="auto"/>
              <w:jc w:val="center"/>
              <w:rPr>
                <w:color w:val="000000"/>
                <w:shd w:val="clear" w:color="auto" w:fill="FFFFFF"/>
                <w:lang w:val="af-ZA"/>
              </w:rPr>
            </w:pPr>
            <w:r w:rsidRPr="008F711E">
              <w:rPr>
                <w:color w:val="000000"/>
                <w:shd w:val="clear" w:color="auto" w:fill="FFFFFF"/>
                <w:lang w:val="af-ZA"/>
              </w:rPr>
              <w:t>05/5.1/1618-18</w:t>
            </w:r>
            <w:r>
              <w:rPr>
                <w:color w:val="000000"/>
                <w:shd w:val="clear" w:color="auto" w:fill="FFFFFF"/>
                <w:lang w:val="af-ZA"/>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D7174C" w:rsidRPr="008F711E" w:rsidRDefault="008F711E" w:rsidP="00440A0E">
            <w:pPr>
              <w:pStyle w:val="NoSpacing1"/>
              <w:spacing w:line="276" w:lineRule="auto"/>
              <w:ind w:firstLine="313"/>
              <w:jc w:val="both"/>
              <w:rPr>
                <w:rFonts w:cs="Sylfaen"/>
                <w:lang w:val="de-DE"/>
              </w:rPr>
            </w:pPr>
            <w:r>
              <w:t>Ն</w:t>
            </w:r>
            <w:r w:rsidRPr="008F711E">
              <w:rPr>
                <w:lang w:val="hy-AM"/>
              </w:rPr>
              <w:t>ախագծի N 1 հավելված</w:t>
            </w:r>
            <w:r w:rsidRPr="008F711E">
              <w:t>ում</w:t>
            </w:r>
            <w:r w:rsidRPr="008F711E">
              <w:rPr>
                <w:lang w:val="hy-AM"/>
              </w:rPr>
              <w:t xml:space="preserve"> կիրառված «փոխնախարար» տերմինը </w:t>
            </w:r>
            <w:r w:rsidRPr="008F711E">
              <w:t>իր</w:t>
            </w:r>
            <w:r w:rsidRPr="008F711E">
              <w:rPr>
                <w:lang w:val="hy-AM"/>
              </w:rPr>
              <w:t xml:space="preserve"> հոլովաձևերով առաջարկում ենք</w:t>
            </w:r>
            <w:r w:rsidRPr="008F711E">
              <w:rPr>
                <w:lang w:val="af-ZA"/>
              </w:rPr>
              <w:t xml:space="preserve"> </w:t>
            </w:r>
            <w:r w:rsidRPr="008F711E">
              <w:t>փոխարինել</w:t>
            </w:r>
            <w:r w:rsidRPr="008F711E">
              <w:rPr>
                <w:lang w:val="af-ZA"/>
              </w:rPr>
              <w:t xml:space="preserve"> «</w:t>
            </w:r>
            <w:r w:rsidRPr="008F711E">
              <w:t>նախարարի</w:t>
            </w:r>
            <w:r w:rsidRPr="008F711E">
              <w:rPr>
                <w:lang w:val="af-ZA"/>
              </w:rPr>
              <w:t xml:space="preserve"> </w:t>
            </w:r>
            <w:r w:rsidRPr="008F711E">
              <w:t>տեղակալ</w:t>
            </w:r>
            <w:r w:rsidRPr="008F711E">
              <w:rPr>
                <w:lang w:val="af-ZA"/>
              </w:rPr>
              <w:t xml:space="preserve">» </w:t>
            </w:r>
            <w:r w:rsidRPr="008F711E">
              <w:t>տերմինով՝</w:t>
            </w:r>
            <w:r w:rsidRPr="008F711E">
              <w:rPr>
                <w:lang w:val="af-ZA"/>
              </w:rPr>
              <w:t xml:space="preserve"> </w:t>
            </w:r>
            <w:r w:rsidRPr="008F711E">
              <w:t>հաշվի</w:t>
            </w:r>
            <w:r w:rsidRPr="008F711E">
              <w:rPr>
                <w:lang w:val="af-ZA"/>
              </w:rPr>
              <w:t xml:space="preserve"> </w:t>
            </w:r>
            <w:r w:rsidRPr="008F711E">
              <w:t>առնելով</w:t>
            </w:r>
            <w:r w:rsidRPr="008F711E">
              <w:rPr>
                <w:lang w:val="hy-AM"/>
              </w:rPr>
              <w:t xml:space="preserve"> ՀՀ Աժ կողմից 07.03.2018 թ. առաջին ընթերցմամբ ընդունված </w:t>
            </w:r>
            <w:r w:rsidRPr="008F711E">
              <w:rPr>
                <w:lang w:val="af-ZA"/>
              </w:rPr>
              <w:t>«</w:t>
            </w:r>
            <w:r w:rsidRPr="008F711E">
              <w:rPr>
                <w:lang w:val="hy-AM"/>
              </w:rPr>
              <w:t>Հանրային ծառայության մասին</w:t>
            </w:r>
            <w:r w:rsidRPr="008F711E">
              <w:rPr>
                <w:lang w:val="af-ZA"/>
              </w:rPr>
              <w:t>»</w:t>
            </w:r>
            <w:r w:rsidRPr="008F711E">
              <w:rPr>
                <w:lang w:val="hy-AM"/>
              </w:rPr>
              <w:t xml:space="preserve"> </w:t>
            </w:r>
            <w:r w:rsidRPr="008F711E">
              <w:rPr>
                <w:lang w:val="hy-AM"/>
              </w:rPr>
              <w:lastRenderedPageBreak/>
              <w:t>ՀՀ օրենքի նախագծ</w:t>
            </w:r>
            <w:r w:rsidRPr="008F711E">
              <w:t>ի</w:t>
            </w:r>
            <w:r w:rsidRPr="008F711E">
              <w:rPr>
                <w:lang w:val="af-ZA"/>
              </w:rPr>
              <w:t xml:space="preserve"> </w:t>
            </w:r>
            <w:r w:rsidRPr="008F711E">
              <w:t>պահանջը</w:t>
            </w:r>
            <w:r w:rsidRPr="008F711E">
              <w:rPr>
                <w:lang w:val="af-ZA"/>
              </w:rPr>
              <w:t>,</w:t>
            </w:r>
            <w:r w:rsidRPr="008F711E">
              <w:rPr>
                <w:lang w:val="hy-AM"/>
              </w:rPr>
              <w:t xml:space="preserve"> հիշյալ առաջարկը բխում է նաև </w:t>
            </w:r>
            <w:r w:rsidRPr="008F711E">
              <w:rPr>
                <w:lang w:val="af-ZA"/>
              </w:rPr>
              <w:t>«</w:t>
            </w:r>
            <w:r w:rsidRPr="008F711E">
              <w:rPr>
                <w:lang w:val="hy-AM"/>
              </w:rPr>
              <w:t>Իրավական ակտերի մասին</w:t>
            </w:r>
            <w:r w:rsidRPr="008F711E">
              <w:rPr>
                <w:lang w:val="af-ZA"/>
              </w:rPr>
              <w:t>»</w:t>
            </w:r>
            <w:r w:rsidRPr="008F711E">
              <w:rPr>
                <w:lang w:val="hy-AM"/>
              </w:rPr>
              <w:t xml:space="preserve"> ՀՀ օրենքի </w:t>
            </w:r>
            <w:r w:rsidRPr="008F711E">
              <w:rPr>
                <w:lang w:val="af-ZA"/>
              </w:rPr>
              <w:t>42</w:t>
            </w:r>
            <w:r w:rsidRPr="008F711E">
              <w:rPr>
                <w:lang w:val="hy-AM"/>
              </w:rPr>
              <w:t xml:space="preserve">-րդ հոդվածի </w:t>
            </w:r>
            <w:r w:rsidRPr="008F711E">
              <w:rPr>
                <w:lang w:val="af-ZA"/>
              </w:rPr>
              <w:t>1</w:t>
            </w:r>
            <w:r w:rsidRPr="008F711E">
              <w:rPr>
                <w:lang w:val="hy-AM"/>
              </w:rPr>
              <w:t>-</w:t>
            </w:r>
            <w:r w:rsidRPr="008F711E">
              <w:t>ին</w:t>
            </w:r>
            <w:r w:rsidRPr="008F711E">
              <w:rPr>
                <w:lang w:val="hy-AM"/>
              </w:rPr>
              <w:t xml:space="preserve"> մասի պահանջից:</w:t>
            </w:r>
          </w:p>
        </w:tc>
        <w:tc>
          <w:tcPr>
            <w:tcW w:w="2233" w:type="dxa"/>
            <w:tcBorders>
              <w:top w:val="single" w:sz="4" w:space="0" w:color="auto"/>
              <w:left w:val="nil"/>
              <w:bottom w:val="single" w:sz="4" w:space="0" w:color="auto"/>
              <w:right w:val="single" w:sz="4" w:space="0" w:color="auto"/>
            </w:tcBorders>
            <w:noWrap/>
            <w:vAlign w:val="center"/>
          </w:tcPr>
          <w:p w:rsidR="00D7174C" w:rsidRPr="0012702F" w:rsidRDefault="0012702F"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0F7596" w:rsidRDefault="000F7596" w:rsidP="00440A0E">
            <w:pPr>
              <w:spacing w:line="276" w:lineRule="auto"/>
              <w:jc w:val="center"/>
              <w:rPr>
                <w:rFonts w:ascii="GHEA Grapalat" w:eastAsia="Calibri" w:hAnsi="GHEA Grapalat"/>
                <w:sz w:val="22"/>
                <w:lang w:val="hy-AM" w:eastAsia="en-US"/>
              </w:rPr>
            </w:pPr>
            <w:r>
              <w:rPr>
                <w:rFonts w:ascii="GHEA Grapalat" w:hAnsi="GHEA Grapalat"/>
                <w:sz w:val="22"/>
                <w:szCs w:val="22"/>
                <w:lang w:val="hy-AM"/>
              </w:rPr>
              <w:t>«Փ</w:t>
            </w:r>
            <w:r w:rsidRPr="000F7596">
              <w:rPr>
                <w:rFonts w:ascii="GHEA Grapalat" w:hAnsi="GHEA Grapalat"/>
                <w:sz w:val="22"/>
                <w:szCs w:val="22"/>
                <w:lang w:val="hy-AM"/>
              </w:rPr>
              <w:t>ոխնախարար»</w:t>
            </w:r>
            <w:r>
              <w:rPr>
                <w:rFonts w:ascii="GHEA Grapalat" w:hAnsi="GHEA Grapalat"/>
                <w:sz w:val="22"/>
                <w:szCs w:val="22"/>
                <w:lang w:val="hy-AM"/>
              </w:rPr>
              <w:t xml:space="preserve"> եզրույթի օգտագործումը բխում է </w:t>
            </w:r>
            <w:r w:rsidRPr="005B15C7">
              <w:rPr>
                <w:rFonts w:ascii="GHEA Grapalat" w:eastAsia="Calibri" w:hAnsi="GHEA Grapalat"/>
                <w:sz w:val="22"/>
                <w:szCs w:val="22"/>
                <w:lang w:val="de-DE" w:eastAsia="en-US"/>
              </w:rPr>
              <w:t xml:space="preserve"> Ազգային ժողովի կողմից 23.03.2018թ. երկրորդ ընթերցմամբ և ամբողջությամբ ընդունված </w:t>
            </w:r>
            <w:r w:rsidRPr="005B15C7">
              <w:rPr>
                <w:rFonts w:ascii="GHEA Grapalat" w:hAnsi="GHEA Grapalat"/>
                <w:sz w:val="22"/>
                <w:szCs w:val="22"/>
                <w:lang w:val="af-ZA"/>
              </w:rPr>
              <w:t>«</w:t>
            </w:r>
            <w:r>
              <w:rPr>
                <w:rFonts w:ascii="GHEA Grapalat" w:hAnsi="GHEA Grapalat"/>
                <w:sz w:val="22"/>
                <w:szCs w:val="22"/>
                <w:lang w:val="hy-AM"/>
              </w:rPr>
              <w:t>Կառա</w:t>
            </w:r>
            <w:r w:rsidR="00401FD2">
              <w:rPr>
                <w:rFonts w:ascii="GHEA Grapalat" w:hAnsi="GHEA Grapalat"/>
                <w:sz w:val="22"/>
                <w:szCs w:val="22"/>
                <w:lang w:val="hy-AM"/>
              </w:rPr>
              <w:t>վարության կառուցվածքի և գործուն</w:t>
            </w:r>
            <w:r>
              <w:rPr>
                <w:rFonts w:ascii="GHEA Grapalat" w:hAnsi="GHEA Grapalat"/>
                <w:sz w:val="22"/>
                <w:szCs w:val="22"/>
                <w:lang w:val="hy-AM"/>
              </w:rPr>
              <w:t>եության մասին</w:t>
            </w:r>
            <w:r w:rsidRPr="005B15C7">
              <w:rPr>
                <w:rFonts w:ascii="GHEA Grapalat" w:hAnsi="GHEA Grapalat"/>
                <w:sz w:val="22"/>
                <w:szCs w:val="22"/>
                <w:lang w:val="af-ZA"/>
              </w:rPr>
              <w:t>» Հայաստանի Հանրապետության</w:t>
            </w:r>
            <w:r>
              <w:rPr>
                <w:rFonts w:ascii="GHEA Grapalat" w:hAnsi="GHEA Grapalat"/>
                <w:sz w:val="22"/>
                <w:szCs w:val="22"/>
                <w:lang w:val="af-ZA"/>
              </w:rPr>
              <w:t xml:space="preserve"> օրենք</w:t>
            </w:r>
            <w:r>
              <w:rPr>
                <w:rFonts w:ascii="GHEA Grapalat" w:hAnsi="GHEA Grapalat"/>
                <w:sz w:val="22"/>
                <w:szCs w:val="22"/>
                <w:lang w:val="hy-AM"/>
              </w:rPr>
              <w:t>ից:</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11A89" w:rsidRDefault="00D7174C"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7014" w:rsidRPr="00D77014" w:rsidRDefault="00D77014" w:rsidP="00D77014">
            <w:pPr>
              <w:pStyle w:val="NoSpacing1"/>
              <w:spacing w:line="276" w:lineRule="auto"/>
              <w:jc w:val="center"/>
              <w:rPr>
                <w:color w:val="000000"/>
                <w:shd w:val="clear" w:color="auto" w:fill="FFFFFF"/>
                <w:lang w:val="af-ZA"/>
              </w:rPr>
            </w:pPr>
            <w:r w:rsidRPr="00D77014">
              <w:rPr>
                <w:color w:val="000000"/>
                <w:shd w:val="clear" w:color="auto" w:fill="FFFFFF"/>
                <w:lang w:val="af-ZA"/>
              </w:rPr>
              <w:t>ՀՀ ԿԱ ոստիկանություն</w:t>
            </w:r>
          </w:p>
          <w:p w:rsidR="00D77014" w:rsidRPr="00D77014" w:rsidRDefault="00D77014" w:rsidP="00D77014">
            <w:pPr>
              <w:pStyle w:val="NoSpacing1"/>
              <w:spacing w:line="276" w:lineRule="auto"/>
              <w:jc w:val="center"/>
              <w:rPr>
                <w:color w:val="000000"/>
                <w:shd w:val="clear" w:color="auto" w:fill="FFFFFF"/>
                <w:lang w:val="af-ZA"/>
              </w:rPr>
            </w:pPr>
            <w:r w:rsidRPr="00D77014">
              <w:rPr>
                <w:color w:val="000000"/>
                <w:shd w:val="clear" w:color="auto" w:fill="FFFFFF"/>
                <w:lang w:val="af-ZA"/>
              </w:rPr>
              <w:t>21.03.2018թ. թիվ</w:t>
            </w:r>
          </w:p>
          <w:p w:rsidR="00D7174C" w:rsidRPr="00D77014" w:rsidRDefault="00D77014" w:rsidP="00D77014">
            <w:pPr>
              <w:jc w:val="center"/>
              <w:rPr>
                <w:rFonts w:ascii="GHEA Grapalat" w:hAnsi="GHEA Grapalat"/>
                <w:color w:val="000000"/>
                <w:sz w:val="22"/>
                <w:lang w:val="af-ZA"/>
              </w:rPr>
            </w:pPr>
            <w:r w:rsidRPr="00D77014">
              <w:rPr>
                <w:rFonts w:ascii="GHEA Grapalat" w:hAnsi="GHEA Grapalat"/>
                <w:color w:val="000000"/>
                <w:sz w:val="22"/>
                <w:szCs w:val="22"/>
                <w:lang w:val="af-ZA"/>
              </w:rPr>
              <w:t xml:space="preserve">01.6/24/4734-18 </w:t>
            </w:r>
            <w:r w:rsidRPr="00D77014">
              <w:rPr>
                <w:rFonts w:ascii="GHEA Grapalat" w:hAnsi="GHEA Grapalat" w:cs="Sylfaen"/>
                <w:color w:val="000000"/>
                <w:sz w:val="22"/>
                <w:szCs w:val="22"/>
                <w:shd w:val="clear" w:color="auto" w:fill="FFFFFF"/>
                <w:lang w:val="af-ZA"/>
              </w:rPr>
              <w:t>գրություն</w:t>
            </w:r>
          </w:p>
        </w:tc>
        <w:tc>
          <w:tcPr>
            <w:tcW w:w="4994" w:type="dxa"/>
            <w:tcBorders>
              <w:top w:val="single" w:sz="4" w:space="0" w:color="auto"/>
              <w:left w:val="nil"/>
              <w:bottom w:val="single" w:sz="4" w:space="0" w:color="auto"/>
              <w:right w:val="single" w:sz="4" w:space="0" w:color="auto"/>
            </w:tcBorders>
            <w:noWrap/>
            <w:vAlign w:val="center"/>
          </w:tcPr>
          <w:p w:rsidR="00D7174C" w:rsidRPr="00674168" w:rsidRDefault="00294B48" w:rsidP="00440A0E">
            <w:pPr>
              <w:pStyle w:val="NoSpacing1"/>
              <w:spacing w:line="276" w:lineRule="auto"/>
              <w:ind w:firstLine="313"/>
              <w:jc w:val="both"/>
              <w:rPr>
                <w:rFonts w:cs="Sylfaen"/>
                <w:lang w:val="de-DE"/>
              </w:rPr>
            </w:pPr>
            <w:r>
              <w:rPr>
                <w:rFonts w:cs="Sylfaen"/>
                <w:lang w:val="de-DE"/>
              </w:rPr>
              <w:t>Առաջարկվում է նախագծի 3-րդ հավելվածի 16-րդ կետի 6-րդ ենթակետից հետո լրացնել նոր ենթակետ հետևյալ բովանդակությամբ՝ «ենթակա մարմնի կառուցվածքի և թվաքանակի սահմաններում ստեղծում է ենթակառուցվածքային ստորաբաժանումներ»:</w:t>
            </w:r>
          </w:p>
        </w:tc>
        <w:tc>
          <w:tcPr>
            <w:tcW w:w="2233" w:type="dxa"/>
            <w:tcBorders>
              <w:top w:val="single" w:sz="4" w:space="0" w:color="auto"/>
              <w:left w:val="nil"/>
              <w:bottom w:val="single" w:sz="4" w:space="0" w:color="auto"/>
              <w:right w:val="single" w:sz="4" w:space="0" w:color="auto"/>
            </w:tcBorders>
            <w:noWrap/>
            <w:vAlign w:val="center"/>
          </w:tcPr>
          <w:p w:rsidR="00D7174C" w:rsidRPr="000674CE" w:rsidRDefault="000674CE"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E90076" w:rsidRDefault="00044BB2" w:rsidP="00440A0E">
            <w:pPr>
              <w:spacing w:line="276" w:lineRule="auto"/>
              <w:jc w:val="center"/>
              <w:rPr>
                <w:rFonts w:ascii="GHEA Grapalat" w:hAnsi="GHEA Grapalat"/>
                <w:sz w:val="22"/>
                <w:lang w:val="hy-AM"/>
              </w:rPr>
            </w:pPr>
            <w:r w:rsidRPr="00E90076">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E90076">
              <w:rPr>
                <w:rFonts w:ascii="GHEA Grapalat" w:hAnsi="GHEA Grapalat"/>
                <w:sz w:val="22"/>
                <w:szCs w:val="22"/>
                <w:lang w:val="af-ZA"/>
              </w:rPr>
              <w:t>«</w:t>
            </w:r>
            <w:r w:rsidRPr="00606BA1">
              <w:rPr>
                <w:rFonts w:ascii="GHEA Grapalat" w:hAnsi="GHEA Grapalat"/>
                <w:sz w:val="22"/>
                <w:szCs w:val="22"/>
                <w:lang w:val="hy-AM"/>
              </w:rPr>
              <w:t>Կառավարչական</w:t>
            </w:r>
            <w:r w:rsidRPr="00E90076">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E90076">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E90076">
              <w:rPr>
                <w:rFonts w:ascii="GHEA Grapalat" w:hAnsi="GHEA Grapalat"/>
                <w:sz w:val="22"/>
                <w:szCs w:val="22"/>
                <w:lang w:val="af-ZA"/>
              </w:rPr>
              <w:t xml:space="preserve"> </w:t>
            </w:r>
            <w:r w:rsidRPr="00606BA1">
              <w:rPr>
                <w:rFonts w:ascii="GHEA Grapalat" w:hAnsi="GHEA Grapalat"/>
                <w:sz w:val="22"/>
                <w:szCs w:val="22"/>
                <w:lang w:val="hy-AM"/>
              </w:rPr>
              <w:t>մասին</w:t>
            </w:r>
            <w:r w:rsidRPr="00E90076">
              <w:rPr>
                <w:rFonts w:ascii="GHEA Grapalat" w:hAnsi="GHEA Grapalat"/>
                <w:sz w:val="22"/>
                <w:szCs w:val="22"/>
                <w:lang w:val="af-ZA"/>
              </w:rPr>
              <w:t>» Հայաստանի Հանրապետության օրենք</w:t>
            </w:r>
            <w:r w:rsidRPr="00E90076">
              <w:rPr>
                <w:rFonts w:ascii="GHEA Grapalat" w:hAnsi="GHEA Grapalat"/>
                <w:sz w:val="22"/>
                <w:szCs w:val="22"/>
                <w:lang w:val="hy-AM"/>
              </w:rPr>
              <w:t xml:space="preserve">ով </w:t>
            </w:r>
            <w:r w:rsidR="00EC06F4" w:rsidRPr="00E90076">
              <w:rPr>
                <w:rFonts w:ascii="GHEA Grapalat" w:hAnsi="GHEA Grapalat" w:cs="Sylfaen"/>
                <w:sz w:val="22"/>
                <w:szCs w:val="22"/>
                <w:lang w:val="de-DE"/>
              </w:rPr>
              <w:t>«</w:t>
            </w:r>
            <w:r w:rsidRPr="00E90076">
              <w:rPr>
                <w:rFonts w:ascii="GHEA Grapalat" w:hAnsi="GHEA Grapalat"/>
                <w:sz w:val="22"/>
                <w:szCs w:val="22"/>
                <w:lang w:val="hy-AM"/>
              </w:rPr>
              <w:t>ենթակառուցվածքային ստորաբաժանումներ</w:t>
            </w:r>
            <w:r w:rsidR="00EC06F4" w:rsidRPr="00E90076">
              <w:rPr>
                <w:rFonts w:ascii="GHEA Grapalat" w:hAnsi="GHEA Grapalat" w:cs="Sylfaen"/>
                <w:sz w:val="22"/>
                <w:szCs w:val="22"/>
                <w:lang w:val="de-DE"/>
              </w:rPr>
              <w:t>»</w:t>
            </w:r>
            <w:r w:rsidRPr="00E90076">
              <w:rPr>
                <w:rFonts w:ascii="GHEA Grapalat" w:hAnsi="GHEA Grapalat"/>
                <w:sz w:val="22"/>
                <w:szCs w:val="22"/>
                <w:lang w:val="hy-AM"/>
              </w:rPr>
              <w:t xml:space="preserve"> նախատեսված չեն:</w:t>
            </w:r>
          </w:p>
          <w:p w:rsidR="00E90076" w:rsidRPr="00E90076" w:rsidRDefault="00E90076" w:rsidP="00440A0E">
            <w:pPr>
              <w:spacing w:line="276" w:lineRule="auto"/>
              <w:jc w:val="center"/>
              <w:rPr>
                <w:rFonts w:ascii="GHEA Grapalat" w:eastAsia="Calibri" w:hAnsi="GHEA Grapalat"/>
                <w:sz w:val="22"/>
                <w:lang w:val="hy-AM" w:eastAsia="en-US"/>
              </w:rPr>
            </w:pPr>
            <w:r w:rsidRPr="00E90076">
              <w:rPr>
                <w:rFonts w:ascii="GHEA Grapalat" w:hAnsi="GHEA Grapalat"/>
                <w:sz w:val="22"/>
                <w:szCs w:val="22"/>
                <w:lang w:val="hy-AM"/>
              </w:rPr>
              <w:t xml:space="preserve">Վերոնշյալ օրենքով սահմանվում է, որ </w:t>
            </w:r>
            <w:r w:rsidRPr="00E90076">
              <w:rPr>
                <w:rFonts w:ascii="GHEA Grapalat" w:hAnsi="GHEA Grapalat" w:cs="Sylfaen"/>
                <w:color w:val="000000"/>
                <w:sz w:val="22"/>
                <w:szCs w:val="22"/>
                <w:lang w:val="hy-AM"/>
              </w:rPr>
              <w:t xml:space="preserve"> </w:t>
            </w:r>
            <w:r>
              <w:rPr>
                <w:rFonts w:ascii="GHEA Grapalat" w:hAnsi="GHEA Grapalat" w:cs="Sylfaen"/>
                <w:color w:val="000000"/>
                <w:sz w:val="22"/>
                <w:szCs w:val="22"/>
                <w:lang w:val="hy-AM"/>
              </w:rPr>
              <w:t>կ</w:t>
            </w:r>
            <w:r w:rsidRPr="00E90076">
              <w:rPr>
                <w:rFonts w:ascii="GHEA Grapalat" w:hAnsi="GHEA Grapalat" w:cs="Sylfaen"/>
                <w:color w:val="000000"/>
                <w:sz w:val="22"/>
                <w:szCs w:val="22"/>
                <w:lang w:val="hy-AM"/>
              </w:rPr>
              <w:t>առուցվածքային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ստորաբաժանումները</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դասակարգվում</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են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երկու</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տեսակի՝</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հիմնական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մասնագիտական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կառուցվածքային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ստորաբաժանումներ</w:t>
            </w:r>
            <w:r w:rsidRPr="00E90076">
              <w:rPr>
                <w:rFonts w:ascii="GHEA Grapalat" w:hAnsi="GHEA Grapalat" w:cs="Times New Roman"/>
                <w:color w:val="000000"/>
                <w:sz w:val="22"/>
                <w:szCs w:val="22"/>
                <w:lang w:val="hy-AM"/>
              </w:rPr>
              <w:t xml:space="preserve"> </w:t>
            </w:r>
            <w:r>
              <w:rPr>
                <w:rFonts w:ascii="GHEA Grapalat" w:hAnsi="GHEA Grapalat" w:cs="Sylfaen"/>
                <w:color w:val="000000"/>
                <w:sz w:val="22"/>
                <w:szCs w:val="22"/>
                <w:lang w:val="hy-AM"/>
              </w:rPr>
              <w:t>և</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աջակցող</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մասնագիտական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կառուցվածքային</w:t>
            </w:r>
            <w:r w:rsidRPr="00E90076">
              <w:rPr>
                <w:rFonts w:ascii="GHEA Grapalat" w:hAnsi="GHEA Grapalat" w:cs="Times New Roman"/>
                <w:color w:val="000000"/>
                <w:sz w:val="22"/>
                <w:szCs w:val="22"/>
                <w:lang w:val="hy-AM"/>
              </w:rPr>
              <w:t xml:space="preserve"> </w:t>
            </w:r>
            <w:r w:rsidRPr="00E90076">
              <w:rPr>
                <w:rFonts w:ascii="GHEA Grapalat" w:hAnsi="GHEA Grapalat" w:cs="Sylfaen"/>
                <w:color w:val="000000"/>
                <w:sz w:val="22"/>
                <w:szCs w:val="22"/>
                <w:lang w:val="hy-AM"/>
              </w:rPr>
              <w:t>ստորաբաժանումներ</w:t>
            </w:r>
            <w:r w:rsidRPr="00E90076">
              <w:rPr>
                <w:rFonts w:ascii="GHEA Grapalat" w:hAnsi="GHEA Grapalat" w:cs="Times New Roman"/>
                <w:color w:val="000000"/>
                <w:sz w:val="22"/>
                <w:szCs w:val="22"/>
                <w:lang w:val="hy-AM"/>
              </w:rPr>
              <w:t>:</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11A89" w:rsidRDefault="00D7174C"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Pr="00AA3F05" w:rsidRDefault="00AA3F05" w:rsidP="00440A0E">
            <w:pPr>
              <w:pStyle w:val="NoSpacing1"/>
              <w:spacing w:line="276" w:lineRule="auto"/>
              <w:jc w:val="center"/>
              <w:rPr>
                <w:color w:val="000000"/>
                <w:shd w:val="clear" w:color="auto" w:fill="FFFFFF"/>
                <w:lang w:val="af-ZA"/>
              </w:rPr>
            </w:pPr>
            <w:r w:rsidRPr="00AA3F05">
              <w:rPr>
                <w:color w:val="000000"/>
                <w:shd w:val="clear" w:color="auto" w:fill="FFFFFF"/>
                <w:lang w:val="af-ZA"/>
              </w:rPr>
              <w:t>ՀՀ արտաքին գործերի նախարարություն</w:t>
            </w:r>
          </w:p>
          <w:p w:rsidR="00AA3F05" w:rsidRPr="00AA3F05" w:rsidRDefault="00AA3F05" w:rsidP="00440A0E">
            <w:pPr>
              <w:pStyle w:val="NoSpacing1"/>
              <w:spacing w:line="276" w:lineRule="auto"/>
              <w:jc w:val="center"/>
              <w:rPr>
                <w:color w:val="000000"/>
                <w:shd w:val="clear" w:color="auto" w:fill="FFFFFF"/>
                <w:lang w:val="af-ZA"/>
              </w:rPr>
            </w:pPr>
            <w:r w:rsidRPr="00AA3F05">
              <w:rPr>
                <w:color w:val="000000"/>
                <w:shd w:val="clear" w:color="auto" w:fill="FFFFFF"/>
                <w:lang w:val="af-ZA"/>
              </w:rPr>
              <w:t>21.03.2018թ. թիվ</w:t>
            </w:r>
          </w:p>
          <w:p w:rsidR="00AA3F05" w:rsidRPr="00AA3F05" w:rsidRDefault="00AA3F05" w:rsidP="00AA3F05">
            <w:pPr>
              <w:jc w:val="center"/>
              <w:rPr>
                <w:rFonts w:ascii="GHEA Grapalat" w:hAnsi="GHEA Grapalat"/>
                <w:color w:val="000000"/>
                <w:sz w:val="22"/>
                <w:lang w:val="en-US"/>
              </w:rPr>
            </w:pPr>
            <w:r w:rsidRPr="00AA3F05">
              <w:rPr>
                <w:rFonts w:ascii="GHEA Grapalat" w:hAnsi="GHEA Grapalat"/>
                <w:color w:val="000000"/>
                <w:sz w:val="22"/>
                <w:szCs w:val="22"/>
              </w:rPr>
              <w:t>1111/3018-18</w:t>
            </w:r>
            <w:r w:rsidRPr="00AA3F05">
              <w:rPr>
                <w:rFonts w:ascii="GHEA Grapalat" w:hAnsi="GHEA Grapalat"/>
                <w:color w:val="000000"/>
                <w:sz w:val="22"/>
                <w:szCs w:val="22"/>
                <w:lang w:val="en-US"/>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D7174C" w:rsidRPr="00AA3F05" w:rsidRDefault="00AA3F05" w:rsidP="00440A0E">
            <w:pPr>
              <w:pStyle w:val="NoSpacing1"/>
              <w:spacing w:line="276" w:lineRule="auto"/>
              <w:ind w:firstLine="313"/>
              <w:jc w:val="both"/>
              <w:rPr>
                <w:rFonts w:cs="Sylfaen"/>
                <w:lang w:val="de-DE"/>
              </w:rPr>
            </w:pPr>
            <w:r w:rsidRPr="00AA3F05">
              <w:rPr>
                <w:b/>
                <w:lang w:val="hy-AM"/>
              </w:rPr>
              <w:t>Որոշման նախագծում</w:t>
            </w:r>
            <w:r w:rsidRPr="00AA3F05">
              <w:rPr>
                <w:lang w:val="hy-AM"/>
              </w:rPr>
              <w:t xml:space="preserve"> անհրաժեշտ է ավելացնել հետևյալ խմբագրությամբ նոր 6-րդ կետ. «6. Սույն որոշմամբ սահմանված կանոնադրությունների օրինակելի ձևերում նշված պաշտոնատար անձանց լիազորությունների շրջանակը ձևավորելիս հաշվի են առնվում տվյալ մարմիններում պետական ծառայության առանձին տեսակների օրենսդրությամբ սահմանված առանձնահատկությունները։»՝ հաշվի առնելով, </w:t>
            </w:r>
            <w:r w:rsidRPr="00AA3F05">
              <w:rPr>
                <w:lang w:val="hy-AM"/>
              </w:rPr>
              <w:lastRenderedPageBreak/>
              <w:t>որ «Դիվանագիտական ծառայության մասին» ՀՀ օրենքով սահմանված են արտաքին գործերի բնագավառում լիազորված պետական կառավարման մարմնի ղեկավարի և պաշտոնատար անձանց առանձնահատուկ լիազորություններ,</w:t>
            </w:r>
          </w:p>
        </w:tc>
        <w:tc>
          <w:tcPr>
            <w:tcW w:w="2233" w:type="dxa"/>
            <w:tcBorders>
              <w:top w:val="single" w:sz="4" w:space="0" w:color="auto"/>
              <w:left w:val="nil"/>
              <w:bottom w:val="single" w:sz="4" w:space="0" w:color="auto"/>
              <w:right w:val="single" w:sz="4" w:space="0" w:color="auto"/>
            </w:tcBorders>
            <w:noWrap/>
            <w:vAlign w:val="center"/>
          </w:tcPr>
          <w:p w:rsidR="00D7174C" w:rsidRPr="00871D83" w:rsidRDefault="00871D83"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871D83" w:rsidRDefault="00871D83"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Առաջարկվող կարգավորումն արդեն իսկ բխում է որոշման 5-րդ կետից:</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AA3F05" w:rsidRDefault="00D7174C" w:rsidP="00AA3F05">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Pr="00711A89" w:rsidRDefault="00D7174C"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D7174C" w:rsidRPr="00AA3F05" w:rsidRDefault="00AA3F05" w:rsidP="00440A0E">
            <w:pPr>
              <w:pStyle w:val="NoSpacing1"/>
              <w:spacing w:line="276" w:lineRule="auto"/>
              <w:ind w:firstLine="313"/>
              <w:jc w:val="both"/>
              <w:rPr>
                <w:rFonts w:cs="Sylfaen"/>
                <w:lang w:val="de-DE"/>
              </w:rPr>
            </w:pPr>
            <w:r w:rsidRPr="00AA3F05">
              <w:rPr>
                <w:lang w:val="hy-AM"/>
              </w:rPr>
              <w:t xml:space="preserve">Որոշման նախագծի </w:t>
            </w:r>
            <w:r w:rsidRPr="00AA3F05">
              <w:rPr>
                <w:b/>
                <w:lang w:val="hy-AM"/>
              </w:rPr>
              <w:t>բոլոր հավելվածների</w:t>
            </w:r>
            <w:r w:rsidRPr="00AA3F05">
              <w:rPr>
                <w:lang w:val="hy-AM"/>
              </w:rPr>
              <w:t xml:space="preserve"> 4-րդ կետերում ավելացնել «4) ֆրանսերեն՝ __________» խմբագրությամբ նոր 4-րդ ենթակետեր՝ հաշվի առնելով Ֆրանկոֆոնիայի միջազգային կազմակերպությանը Հայաստանի Հանրապետության լիիրավ անդամակցության բերումով պետական մարմինների ֆրանսերեն պաշտոնական անվանումները դրանց կանոնադրությամբ ամրագրելու նպատակահարմարությունը,</w:t>
            </w:r>
          </w:p>
        </w:tc>
        <w:tc>
          <w:tcPr>
            <w:tcW w:w="2233" w:type="dxa"/>
            <w:tcBorders>
              <w:top w:val="single" w:sz="4" w:space="0" w:color="auto"/>
              <w:left w:val="nil"/>
              <w:bottom w:val="single" w:sz="4" w:space="0" w:color="auto"/>
              <w:right w:val="single" w:sz="4" w:space="0" w:color="auto"/>
            </w:tcBorders>
            <w:noWrap/>
            <w:vAlign w:val="center"/>
          </w:tcPr>
          <w:p w:rsidR="00D7174C" w:rsidRPr="00AA5DFD" w:rsidRDefault="00606BA1"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D7174C" w:rsidRPr="00606BA1" w:rsidRDefault="00606BA1"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Նախագծում կատարվել է համապատասխան փոփոխություն:</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AA3F05" w:rsidRDefault="00D7174C" w:rsidP="00AA3F05">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Pr="00711A89" w:rsidRDefault="00D7174C"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D7174C" w:rsidRPr="00AA3F05" w:rsidRDefault="00AA3F05" w:rsidP="00440A0E">
            <w:pPr>
              <w:pStyle w:val="NoSpacing1"/>
              <w:spacing w:line="276" w:lineRule="auto"/>
              <w:ind w:firstLine="313"/>
              <w:jc w:val="both"/>
              <w:rPr>
                <w:rFonts w:cs="Sylfaen"/>
                <w:lang w:val="de-DE"/>
              </w:rPr>
            </w:pPr>
            <w:r w:rsidRPr="00AA3F05">
              <w:rPr>
                <w:lang w:val="hy-AM"/>
              </w:rPr>
              <w:t xml:space="preserve">Որոշման նախագծի </w:t>
            </w:r>
            <w:r w:rsidRPr="00AA3F05">
              <w:rPr>
                <w:b/>
                <w:bCs/>
                <w:color w:val="000000"/>
                <w:lang w:val="hy-AM"/>
              </w:rPr>
              <w:t xml:space="preserve">հավելված 4-ի </w:t>
            </w:r>
            <w:r w:rsidRPr="00AA3F05">
              <w:rPr>
                <w:bCs/>
                <w:color w:val="000000"/>
                <w:lang w:val="hy-AM"/>
              </w:rPr>
              <w:t>23-րդ կետում ավելացնել «(առկայության դեպքում)» բառերը՝ հաշվի առնելով, որ ՀՀ պետական արարողակարգի ծառայությունը հանդիսանում է դիվանագիտական ծառայության մարմինների համակարգի մաս և գլխավոր քարտուղարի պաշտոն նախատեսված չէ վերջինիս օրենսդրությամբ։</w:t>
            </w:r>
          </w:p>
        </w:tc>
        <w:tc>
          <w:tcPr>
            <w:tcW w:w="2233" w:type="dxa"/>
            <w:tcBorders>
              <w:top w:val="single" w:sz="4" w:space="0" w:color="auto"/>
              <w:left w:val="nil"/>
              <w:bottom w:val="single" w:sz="4" w:space="0" w:color="auto"/>
              <w:right w:val="single" w:sz="4" w:space="0" w:color="auto"/>
            </w:tcBorders>
            <w:noWrap/>
            <w:vAlign w:val="center"/>
          </w:tcPr>
          <w:p w:rsidR="00D7174C" w:rsidRPr="002E3653" w:rsidRDefault="00360AF6"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w:t>
            </w:r>
            <w:r w:rsidR="002E3653">
              <w:rPr>
                <w:rFonts w:ascii="GHEA Grapalat" w:eastAsia="Calibri" w:hAnsi="GHEA Grapalat"/>
                <w:sz w:val="22"/>
                <w:lang w:val="hy-AM" w:eastAsia="en-US"/>
              </w:rPr>
              <w:t>:</w:t>
            </w:r>
          </w:p>
        </w:tc>
        <w:tc>
          <w:tcPr>
            <w:tcW w:w="4997" w:type="dxa"/>
            <w:tcBorders>
              <w:top w:val="single" w:sz="4" w:space="0" w:color="auto"/>
              <w:left w:val="nil"/>
              <w:bottom w:val="single" w:sz="4" w:space="0" w:color="auto"/>
              <w:right w:val="single" w:sz="4" w:space="0" w:color="auto"/>
            </w:tcBorders>
            <w:vAlign w:val="center"/>
          </w:tcPr>
          <w:p w:rsidR="00D7174C" w:rsidRPr="002E3653" w:rsidRDefault="00360AF6" w:rsidP="00440A0E">
            <w:pPr>
              <w:spacing w:line="276" w:lineRule="auto"/>
              <w:jc w:val="center"/>
              <w:rPr>
                <w:rFonts w:ascii="GHEA Grapalat" w:eastAsia="Calibri" w:hAnsi="GHEA Grapalat"/>
                <w:sz w:val="22"/>
                <w:lang w:val="hy-AM" w:eastAsia="en-US"/>
              </w:rPr>
            </w:pPr>
            <w:r>
              <w:rPr>
                <w:rFonts w:ascii="GHEA Grapalat" w:eastAsia="Calibri" w:hAnsi="GHEA Grapalat"/>
                <w:bCs/>
                <w:color w:val="000000"/>
                <w:sz w:val="22"/>
                <w:szCs w:val="22"/>
                <w:lang w:val="hy-AM" w:eastAsia="en-US"/>
              </w:rPr>
              <w:t>Նախագծում կատարվել է համապատասխան փոփոխություն:</w:t>
            </w:r>
          </w:p>
        </w:tc>
      </w:tr>
      <w:tr w:rsidR="00D77014"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7014" w:rsidRPr="00711A89" w:rsidRDefault="00D77014"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7014" w:rsidRPr="007C30D9" w:rsidRDefault="00AA3F05" w:rsidP="00AA3F05">
            <w:pPr>
              <w:pStyle w:val="NoSpacing1"/>
              <w:spacing w:line="276" w:lineRule="auto"/>
              <w:jc w:val="center"/>
              <w:rPr>
                <w:color w:val="000000"/>
                <w:shd w:val="clear" w:color="auto" w:fill="FFFFFF"/>
                <w:lang w:val="af-ZA"/>
              </w:rPr>
            </w:pPr>
            <w:r w:rsidRPr="007C30D9">
              <w:rPr>
                <w:color w:val="000000"/>
                <w:shd w:val="clear" w:color="auto" w:fill="FFFFFF"/>
                <w:lang w:val="af-ZA"/>
              </w:rPr>
              <w:t xml:space="preserve">ՀՀ </w:t>
            </w:r>
            <w:r w:rsidRPr="007C30D9">
              <w:rPr>
                <w:color w:val="000000"/>
                <w:shd w:val="clear" w:color="auto" w:fill="FFFFFF"/>
              </w:rPr>
              <w:t>տրանսպորտի</w:t>
            </w:r>
            <w:r w:rsidRPr="007C30D9">
              <w:rPr>
                <w:color w:val="000000"/>
                <w:shd w:val="clear" w:color="auto" w:fill="FFFFFF"/>
                <w:lang w:val="af-ZA"/>
              </w:rPr>
              <w:t>,</w:t>
            </w:r>
            <w:r w:rsidR="007C30D9" w:rsidRPr="007C30D9">
              <w:rPr>
                <w:color w:val="000000"/>
                <w:shd w:val="clear" w:color="auto" w:fill="FFFFFF"/>
                <w:lang w:val="af-ZA"/>
              </w:rPr>
              <w:t xml:space="preserve"> </w:t>
            </w:r>
            <w:r w:rsidRPr="007C30D9">
              <w:rPr>
                <w:color w:val="000000"/>
                <w:shd w:val="clear" w:color="auto" w:fill="FFFFFF"/>
              </w:rPr>
              <w:t>կապի</w:t>
            </w:r>
            <w:r w:rsidRPr="007C30D9">
              <w:rPr>
                <w:color w:val="000000"/>
                <w:shd w:val="clear" w:color="auto" w:fill="FFFFFF"/>
                <w:lang w:val="af-ZA"/>
              </w:rPr>
              <w:t xml:space="preserve"> </w:t>
            </w:r>
            <w:r w:rsidRPr="007C30D9">
              <w:rPr>
                <w:color w:val="000000"/>
                <w:shd w:val="clear" w:color="auto" w:fill="FFFFFF"/>
              </w:rPr>
              <w:t>և</w:t>
            </w:r>
            <w:r w:rsidRPr="007C30D9">
              <w:rPr>
                <w:color w:val="000000"/>
                <w:shd w:val="clear" w:color="auto" w:fill="FFFFFF"/>
                <w:lang w:val="af-ZA"/>
              </w:rPr>
              <w:t xml:space="preserve"> </w:t>
            </w:r>
            <w:r w:rsidRPr="007C30D9">
              <w:rPr>
                <w:color w:val="000000"/>
                <w:shd w:val="clear" w:color="auto" w:fill="FFFFFF"/>
              </w:rPr>
              <w:t>տեղեկատվական</w:t>
            </w:r>
            <w:r w:rsidRPr="007C30D9">
              <w:rPr>
                <w:color w:val="000000"/>
                <w:shd w:val="clear" w:color="auto" w:fill="FFFFFF"/>
                <w:lang w:val="af-ZA"/>
              </w:rPr>
              <w:t xml:space="preserve"> </w:t>
            </w:r>
            <w:r w:rsidRPr="007C30D9">
              <w:rPr>
                <w:color w:val="000000"/>
                <w:shd w:val="clear" w:color="auto" w:fill="FFFFFF"/>
              </w:rPr>
              <w:t>տեխնոլոգիաների</w:t>
            </w:r>
            <w:r w:rsidRPr="007C30D9">
              <w:rPr>
                <w:color w:val="000000"/>
                <w:shd w:val="clear" w:color="auto" w:fill="FFFFFF"/>
                <w:lang w:val="af-ZA"/>
              </w:rPr>
              <w:t xml:space="preserve"> </w:t>
            </w:r>
            <w:r w:rsidRPr="007C30D9">
              <w:rPr>
                <w:color w:val="000000"/>
                <w:shd w:val="clear" w:color="auto" w:fill="FFFFFF"/>
              </w:rPr>
              <w:t>նախարարություն</w:t>
            </w:r>
          </w:p>
          <w:p w:rsidR="007C30D9" w:rsidRPr="007C30D9" w:rsidRDefault="007C30D9" w:rsidP="00AA3F05">
            <w:pPr>
              <w:pStyle w:val="NoSpacing1"/>
              <w:spacing w:line="276" w:lineRule="auto"/>
              <w:jc w:val="center"/>
              <w:rPr>
                <w:color w:val="000000"/>
                <w:shd w:val="clear" w:color="auto" w:fill="FFFFFF"/>
                <w:lang w:val="af-ZA"/>
              </w:rPr>
            </w:pPr>
            <w:r w:rsidRPr="007C30D9">
              <w:rPr>
                <w:color w:val="000000"/>
                <w:shd w:val="clear" w:color="auto" w:fill="FFFFFF"/>
                <w:lang w:val="af-ZA"/>
              </w:rPr>
              <w:lastRenderedPageBreak/>
              <w:t>21.03.2018թ. թիվ</w:t>
            </w:r>
          </w:p>
          <w:p w:rsidR="007C30D9" w:rsidRPr="007C30D9" w:rsidRDefault="007C30D9" w:rsidP="00AA3F05">
            <w:pPr>
              <w:pStyle w:val="NoSpacing1"/>
              <w:spacing w:line="276" w:lineRule="auto"/>
              <w:jc w:val="center"/>
              <w:rPr>
                <w:color w:val="000000"/>
                <w:shd w:val="clear" w:color="auto" w:fill="FFFFFF"/>
                <w:lang w:val="af-ZA"/>
              </w:rPr>
            </w:pPr>
            <w:r w:rsidRPr="007C30D9">
              <w:rPr>
                <w:color w:val="000000"/>
                <w:shd w:val="clear" w:color="auto" w:fill="FFFFFF"/>
              </w:rPr>
              <w:t>01/16.1/5398-18 գրություն</w:t>
            </w:r>
          </w:p>
        </w:tc>
        <w:tc>
          <w:tcPr>
            <w:tcW w:w="4994" w:type="dxa"/>
            <w:tcBorders>
              <w:top w:val="single" w:sz="4" w:space="0" w:color="auto"/>
              <w:left w:val="nil"/>
              <w:bottom w:val="single" w:sz="4" w:space="0" w:color="auto"/>
              <w:right w:val="single" w:sz="4" w:space="0" w:color="auto"/>
            </w:tcBorders>
            <w:noWrap/>
            <w:vAlign w:val="center"/>
          </w:tcPr>
          <w:p w:rsidR="00D77014" w:rsidRPr="00674168" w:rsidRDefault="007C30D9" w:rsidP="00440A0E">
            <w:pPr>
              <w:pStyle w:val="NoSpacing1"/>
              <w:spacing w:line="276" w:lineRule="auto"/>
              <w:ind w:firstLine="313"/>
              <w:jc w:val="both"/>
              <w:rPr>
                <w:rFonts w:cs="Sylfaen"/>
                <w:lang w:val="de-DE"/>
              </w:rPr>
            </w:pPr>
            <w:r>
              <w:rPr>
                <w:rFonts w:cs="Sylfaen"/>
                <w:lang w:val="de-DE"/>
              </w:rPr>
              <w:lastRenderedPageBreak/>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D77014" w:rsidRPr="00674168" w:rsidRDefault="00D77014"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D77014" w:rsidRPr="00674168" w:rsidRDefault="00D77014" w:rsidP="00440A0E">
            <w:pPr>
              <w:spacing w:line="276" w:lineRule="auto"/>
              <w:jc w:val="center"/>
              <w:rPr>
                <w:rFonts w:ascii="GHEA Grapalat" w:eastAsia="Calibri" w:hAnsi="GHEA Grapalat"/>
                <w:sz w:val="22"/>
                <w:lang w:val="de-DE" w:eastAsia="en-US"/>
              </w:rPr>
            </w:pPr>
          </w:p>
        </w:tc>
      </w:tr>
      <w:tr w:rsidR="00D77014"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7014" w:rsidRPr="00711A89" w:rsidRDefault="00D77014"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C30D9" w:rsidRPr="007C30D9" w:rsidRDefault="007C30D9" w:rsidP="007C30D9">
            <w:pPr>
              <w:pStyle w:val="NoSpacing1"/>
              <w:spacing w:line="276" w:lineRule="auto"/>
              <w:jc w:val="center"/>
              <w:rPr>
                <w:color w:val="000000"/>
                <w:shd w:val="clear" w:color="auto" w:fill="FFFFFF"/>
                <w:lang w:val="af-ZA"/>
              </w:rPr>
            </w:pPr>
            <w:r w:rsidRPr="007C30D9">
              <w:rPr>
                <w:color w:val="000000"/>
                <w:shd w:val="clear" w:color="auto" w:fill="FFFFFF"/>
                <w:lang w:val="af-ZA"/>
              </w:rPr>
              <w:t xml:space="preserve">ՀՀ </w:t>
            </w:r>
            <w:r>
              <w:rPr>
                <w:color w:val="000000"/>
                <w:shd w:val="clear" w:color="auto" w:fill="FFFFFF"/>
              </w:rPr>
              <w:t>աշխատանքի</w:t>
            </w:r>
            <w:r w:rsidRPr="007C30D9">
              <w:rPr>
                <w:color w:val="000000"/>
                <w:shd w:val="clear" w:color="auto" w:fill="FFFFFF"/>
                <w:lang w:val="af-ZA"/>
              </w:rPr>
              <w:t xml:space="preserve"> </w:t>
            </w:r>
            <w:r>
              <w:rPr>
                <w:color w:val="000000"/>
                <w:shd w:val="clear" w:color="auto" w:fill="FFFFFF"/>
              </w:rPr>
              <w:t>և</w:t>
            </w:r>
            <w:r w:rsidRPr="007C30D9">
              <w:rPr>
                <w:color w:val="000000"/>
                <w:shd w:val="clear" w:color="auto" w:fill="FFFFFF"/>
                <w:lang w:val="af-ZA"/>
              </w:rPr>
              <w:t xml:space="preserve"> </w:t>
            </w:r>
            <w:r>
              <w:rPr>
                <w:color w:val="000000"/>
                <w:shd w:val="clear" w:color="auto" w:fill="FFFFFF"/>
              </w:rPr>
              <w:t>սոցիալական</w:t>
            </w:r>
            <w:r w:rsidRPr="007C30D9">
              <w:rPr>
                <w:color w:val="000000"/>
                <w:shd w:val="clear" w:color="auto" w:fill="FFFFFF"/>
                <w:lang w:val="af-ZA"/>
              </w:rPr>
              <w:t xml:space="preserve"> </w:t>
            </w:r>
            <w:r>
              <w:rPr>
                <w:color w:val="000000"/>
                <w:shd w:val="clear" w:color="auto" w:fill="FFFFFF"/>
              </w:rPr>
              <w:t>հարցերի</w:t>
            </w:r>
            <w:r w:rsidRPr="007C30D9">
              <w:rPr>
                <w:color w:val="000000"/>
                <w:shd w:val="clear" w:color="auto" w:fill="FFFFFF"/>
                <w:lang w:val="af-ZA"/>
              </w:rPr>
              <w:t xml:space="preserve"> </w:t>
            </w:r>
            <w:r w:rsidRPr="007C30D9">
              <w:rPr>
                <w:color w:val="000000"/>
                <w:shd w:val="clear" w:color="auto" w:fill="FFFFFF"/>
              </w:rPr>
              <w:t>նախարարություն</w:t>
            </w:r>
          </w:p>
          <w:p w:rsidR="007C30D9" w:rsidRPr="007C30D9" w:rsidRDefault="007C30D9" w:rsidP="007C30D9">
            <w:pPr>
              <w:pStyle w:val="NoSpacing1"/>
              <w:spacing w:line="276" w:lineRule="auto"/>
              <w:jc w:val="center"/>
              <w:rPr>
                <w:color w:val="000000"/>
                <w:shd w:val="clear" w:color="auto" w:fill="FFFFFF"/>
                <w:lang w:val="af-ZA"/>
              </w:rPr>
            </w:pPr>
            <w:r w:rsidRPr="007C30D9">
              <w:rPr>
                <w:color w:val="000000"/>
                <w:shd w:val="clear" w:color="auto" w:fill="FFFFFF"/>
                <w:lang w:val="af-ZA"/>
              </w:rPr>
              <w:t>2</w:t>
            </w:r>
            <w:r>
              <w:rPr>
                <w:color w:val="000000"/>
                <w:shd w:val="clear" w:color="auto" w:fill="FFFFFF"/>
                <w:lang w:val="af-ZA"/>
              </w:rPr>
              <w:t>2</w:t>
            </w:r>
            <w:r w:rsidRPr="007C30D9">
              <w:rPr>
                <w:color w:val="000000"/>
                <w:shd w:val="clear" w:color="auto" w:fill="FFFFFF"/>
                <w:lang w:val="af-ZA"/>
              </w:rPr>
              <w:t>.03.2018թ. թիվ</w:t>
            </w:r>
          </w:p>
          <w:p w:rsidR="00D77014" w:rsidRPr="00711A89" w:rsidRDefault="007C30D9" w:rsidP="007C30D9">
            <w:pPr>
              <w:pStyle w:val="NoSpacing1"/>
              <w:spacing w:line="276" w:lineRule="auto"/>
              <w:jc w:val="center"/>
              <w:rPr>
                <w:color w:val="000000"/>
                <w:shd w:val="clear" w:color="auto" w:fill="FFFFFF"/>
                <w:lang w:val="af-ZA"/>
              </w:rPr>
            </w:pPr>
            <w:r w:rsidRPr="007C30D9">
              <w:rPr>
                <w:color w:val="000000"/>
                <w:shd w:val="clear" w:color="auto" w:fill="FFFFFF"/>
              </w:rPr>
              <w:t>ԱԱ/3039-18</w:t>
            </w:r>
            <w:r>
              <w:rPr>
                <w:color w:val="000000"/>
                <w:shd w:val="clear" w:color="auto" w:fill="FFFFFF"/>
              </w:rPr>
              <w:t xml:space="preserve"> </w:t>
            </w:r>
            <w:r w:rsidRPr="007C30D9">
              <w:rPr>
                <w:color w:val="000000"/>
                <w:shd w:val="clear" w:color="auto" w:fill="FFFFFF"/>
              </w:rPr>
              <w:t>գրություն</w:t>
            </w:r>
          </w:p>
        </w:tc>
        <w:tc>
          <w:tcPr>
            <w:tcW w:w="4994" w:type="dxa"/>
            <w:tcBorders>
              <w:top w:val="single" w:sz="4" w:space="0" w:color="auto"/>
              <w:left w:val="nil"/>
              <w:bottom w:val="single" w:sz="4" w:space="0" w:color="auto"/>
              <w:right w:val="single" w:sz="4" w:space="0" w:color="auto"/>
            </w:tcBorders>
            <w:noWrap/>
            <w:vAlign w:val="center"/>
          </w:tcPr>
          <w:p w:rsidR="00D77014" w:rsidRPr="007C30D9" w:rsidRDefault="007C30D9" w:rsidP="00440A0E">
            <w:pPr>
              <w:pStyle w:val="NoSpacing1"/>
              <w:spacing w:line="276" w:lineRule="auto"/>
              <w:ind w:firstLine="313"/>
              <w:jc w:val="both"/>
              <w:rPr>
                <w:rFonts w:cs="Sylfaen"/>
                <w:lang w:val="af-ZA"/>
              </w:rPr>
            </w:pPr>
            <w:r>
              <w:rPr>
                <w:bCs/>
                <w:color w:val="000000"/>
                <w:lang w:val="hy-AM"/>
              </w:rPr>
              <w:t>Առաջարկվում է նախագծի 4-րդ հավելվածում լրացնել Նախարարության ենթակա մար</w:t>
            </w:r>
            <w:r>
              <w:rPr>
                <w:bCs/>
                <w:color w:val="000000"/>
              </w:rPr>
              <w:t>մնի</w:t>
            </w:r>
            <w:r w:rsidRPr="007C30D9">
              <w:rPr>
                <w:bCs/>
                <w:color w:val="000000"/>
                <w:lang w:val="af-ZA"/>
              </w:rPr>
              <w:t xml:space="preserve"> </w:t>
            </w:r>
            <w:r>
              <w:rPr>
                <w:bCs/>
                <w:color w:val="000000"/>
              </w:rPr>
              <w:t>պետական</w:t>
            </w:r>
            <w:r w:rsidRPr="007C30D9">
              <w:rPr>
                <w:bCs/>
                <w:color w:val="000000"/>
                <w:lang w:val="af-ZA"/>
              </w:rPr>
              <w:t xml:space="preserve"> </w:t>
            </w:r>
            <w:r>
              <w:rPr>
                <w:bCs/>
                <w:color w:val="000000"/>
              </w:rPr>
              <w:t>գնումների</w:t>
            </w:r>
            <w:r w:rsidRPr="007C30D9">
              <w:rPr>
                <w:bCs/>
                <w:color w:val="000000"/>
                <w:lang w:val="af-ZA"/>
              </w:rPr>
              <w:t xml:space="preserve"> </w:t>
            </w:r>
            <w:r>
              <w:rPr>
                <w:bCs/>
                <w:color w:val="000000"/>
              </w:rPr>
              <w:t>իրականացման</w:t>
            </w:r>
            <w:r w:rsidRPr="007C30D9">
              <w:rPr>
                <w:bCs/>
                <w:color w:val="000000"/>
                <w:lang w:val="af-ZA"/>
              </w:rPr>
              <w:t xml:space="preserve">, </w:t>
            </w:r>
            <w:r>
              <w:rPr>
                <w:bCs/>
                <w:color w:val="000000"/>
              </w:rPr>
              <w:t>ինչպես</w:t>
            </w:r>
            <w:r w:rsidRPr="007C30D9">
              <w:rPr>
                <w:bCs/>
                <w:color w:val="000000"/>
                <w:lang w:val="af-ZA"/>
              </w:rPr>
              <w:t xml:space="preserve"> </w:t>
            </w:r>
            <w:r>
              <w:rPr>
                <w:bCs/>
                <w:color w:val="000000"/>
              </w:rPr>
              <w:t>նաև</w:t>
            </w:r>
            <w:r w:rsidRPr="007C30D9">
              <w:rPr>
                <w:bCs/>
                <w:color w:val="000000"/>
                <w:lang w:val="af-ZA"/>
              </w:rPr>
              <w:t xml:space="preserve"> </w:t>
            </w:r>
            <w:r>
              <w:rPr>
                <w:bCs/>
                <w:color w:val="000000"/>
              </w:rPr>
              <w:t>հաշվապահական</w:t>
            </w:r>
            <w:r w:rsidRPr="007C30D9">
              <w:rPr>
                <w:bCs/>
                <w:color w:val="000000"/>
                <w:lang w:val="af-ZA"/>
              </w:rPr>
              <w:t xml:space="preserve"> </w:t>
            </w:r>
            <w:r>
              <w:rPr>
                <w:bCs/>
                <w:color w:val="000000"/>
              </w:rPr>
              <w:t>հաշվառման</w:t>
            </w:r>
            <w:r w:rsidRPr="007C30D9">
              <w:rPr>
                <w:bCs/>
                <w:color w:val="000000"/>
                <w:lang w:val="af-ZA"/>
              </w:rPr>
              <w:t xml:space="preserve"> </w:t>
            </w:r>
            <w:r>
              <w:rPr>
                <w:bCs/>
                <w:color w:val="000000"/>
              </w:rPr>
              <w:t>և</w:t>
            </w:r>
            <w:r w:rsidRPr="007C30D9">
              <w:rPr>
                <w:bCs/>
                <w:color w:val="000000"/>
                <w:lang w:val="af-ZA"/>
              </w:rPr>
              <w:t xml:space="preserve"> </w:t>
            </w:r>
            <w:r>
              <w:rPr>
                <w:bCs/>
                <w:color w:val="000000"/>
              </w:rPr>
              <w:t>հաշվետվությունների</w:t>
            </w:r>
            <w:r w:rsidRPr="007C30D9">
              <w:rPr>
                <w:bCs/>
                <w:color w:val="000000"/>
                <w:lang w:val="af-ZA"/>
              </w:rPr>
              <w:t xml:space="preserve"> </w:t>
            </w:r>
            <w:r>
              <w:rPr>
                <w:bCs/>
                <w:color w:val="000000"/>
              </w:rPr>
              <w:t>ներկայացմանը</w:t>
            </w:r>
            <w:r w:rsidRPr="007C30D9">
              <w:rPr>
                <w:bCs/>
                <w:color w:val="000000"/>
                <w:lang w:val="af-ZA"/>
              </w:rPr>
              <w:t xml:space="preserve"> </w:t>
            </w:r>
            <w:r>
              <w:rPr>
                <w:bCs/>
                <w:color w:val="000000"/>
              </w:rPr>
              <w:t>վերաբերող</w:t>
            </w:r>
            <w:r w:rsidRPr="007C30D9">
              <w:rPr>
                <w:bCs/>
                <w:color w:val="000000"/>
                <w:lang w:val="af-ZA"/>
              </w:rPr>
              <w:t xml:space="preserve"> </w:t>
            </w:r>
            <w:r>
              <w:rPr>
                <w:bCs/>
                <w:color w:val="000000"/>
              </w:rPr>
              <w:t>դրույթներ՝</w:t>
            </w:r>
            <w:r w:rsidRPr="007C30D9">
              <w:rPr>
                <w:bCs/>
                <w:color w:val="000000"/>
                <w:lang w:val="af-ZA"/>
              </w:rPr>
              <w:t xml:space="preserve"> </w:t>
            </w:r>
            <w:r>
              <w:rPr>
                <w:bCs/>
                <w:color w:val="000000"/>
              </w:rPr>
              <w:t>առկայության</w:t>
            </w:r>
            <w:r w:rsidRPr="007C30D9">
              <w:rPr>
                <w:bCs/>
                <w:color w:val="000000"/>
                <w:lang w:val="af-ZA"/>
              </w:rPr>
              <w:t xml:space="preserve"> </w:t>
            </w:r>
            <w:r>
              <w:rPr>
                <w:bCs/>
                <w:color w:val="000000"/>
              </w:rPr>
              <w:t>դեպքում</w:t>
            </w:r>
            <w:r w:rsidRPr="007C30D9">
              <w:rPr>
                <w:bCs/>
                <w:color w:val="000000"/>
                <w:lang w:val="af-ZA"/>
              </w:rPr>
              <w:t>:</w:t>
            </w:r>
          </w:p>
        </w:tc>
        <w:tc>
          <w:tcPr>
            <w:tcW w:w="2233" w:type="dxa"/>
            <w:tcBorders>
              <w:top w:val="single" w:sz="4" w:space="0" w:color="auto"/>
              <w:left w:val="nil"/>
              <w:bottom w:val="single" w:sz="4" w:space="0" w:color="auto"/>
              <w:right w:val="single" w:sz="4" w:space="0" w:color="auto"/>
            </w:tcBorders>
            <w:noWrap/>
            <w:vAlign w:val="center"/>
          </w:tcPr>
          <w:p w:rsidR="00D77014" w:rsidRPr="00A43A7B" w:rsidRDefault="00A76327"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D77014" w:rsidRPr="00A76327" w:rsidRDefault="00A76327" w:rsidP="00C4625F">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Ներկայացված առաջարկը </w:t>
            </w:r>
            <w:r w:rsidR="00541A52">
              <w:rPr>
                <w:rFonts w:ascii="GHEA Grapalat" w:eastAsia="Calibri" w:hAnsi="GHEA Grapalat"/>
                <w:sz w:val="22"/>
                <w:lang w:val="hy-AM" w:eastAsia="en-US"/>
              </w:rPr>
              <w:t>հասկանալի</w:t>
            </w:r>
            <w:r>
              <w:rPr>
                <w:rFonts w:ascii="GHEA Grapalat" w:eastAsia="Calibri" w:hAnsi="GHEA Grapalat"/>
                <w:sz w:val="22"/>
                <w:lang w:val="hy-AM" w:eastAsia="en-US"/>
              </w:rPr>
              <w:t xml:space="preserve"> և </w:t>
            </w:r>
            <w:r w:rsidR="00C4625F">
              <w:rPr>
                <w:rFonts w:ascii="GHEA Grapalat" w:eastAsia="Calibri" w:hAnsi="GHEA Grapalat"/>
                <w:sz w:val="22"/>
                <w:lang w:val="hy-AM" w:eastAsia="en-US"/>
              </w:rPr>
              <w:t>հստակ</w:t>
            </w:r>
            <w:r>
              <w:rPr>
                <w:rFonts w:ascii="GHEA Grapalat" w:eastAsia="Calibri" w:hAnsi="GHEA Grapalat"/>
                <w:sz w:val="22"/>
                <w:lang w:val="hy-AM" w:eastAsia="en-US"/>
              </w:rPr>
              <w:t xml:space="preserve"> չէ:</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C30D9" w:rsidRDefault="00D7174C" w:rsidP="007C30D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Pr="00711A89" w:rsidRDefault="00D7174C"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D7174C" w:rsidRPr="007C30D9" w:rsidRDefault="007C30D9" w:rsidP="00440A0E">
            <w:pPr>
              <w:pStyle w:val="NoSpacing1"/>
              <w:spacing w:line="276" w:lineRule="auto"/>
              <w:ind w:firstLine="313"/>
              <w:jc w:val="both"/>
              <w:rPr>
                <w:rFonts w:cs="Sylfaen"/>
                <w:lang w:val="af-ZA"/>
              </w:rPr>
            </w:pPr>
            <w:r>
              <w:rPr>
                <w:bCs/>
                <w:color w:val="000000"/>
              </w:rPr>
              <w:t>Միաժամանակ</w:t>
            </w:r>
            <w:r w:rsidRPr="007C30D9">
              <w:rPr>
                <w:bCs/>
                <w:color w:val="000000"/>
                <w:lang w:val="af-ZA"/>
              </w:rPr>
              <w:t xml:space="preserve">, </w:t>
            </w:r>
            <w:r>
              <w:rPr>
                <w:bCs/>
                <w:color w:val="000000"/>
              </w:rPr>
              <w:t>առաջարկվում</w:t>
            </w:r>
            <w:r w:rsidRPr="007C30D9">
              <w:rPr>
                <w:bCs/>
                <w:color w:val="000000"/>
                <w:lang w:val="af-ZA"/>
              </w:rPr>
              <w:t xml:space="preserve"> </w:t>
            </w:r>
            <w:r>
              <w:rPr>
                <w:bCs/>
                <w:color w:val="000000"/>
              </w:rPr>
              <w:t>է</w:t>
            </w:r>
            <w:r w:rsidRPr="007C30D9">
              <w:rPr>
                <w:bCs/>
                <w:color w:val="000000"/>
                <w:lang w:val="af-ZA"/>
              </w:rPr>
              <w:t xml:space="preserve"> </w:t>
            </w:r>
            <w:r>
              <w:rPr>
                <w:bCs/>
                <w:color w:val="000000"/>
              </w:rPr>
              <w:t>նույն</w:t>
            </w:r>
            <w:r w:rsidRPr="007C30D9">
              <w:rPr>
                <w:bCs/>
                <w:color w:val="000000"/>
                <w:lang w:val="af-ZA"/>
              </w:rPr>
              <w:t xml:space="preserve"> </w:t>
            </w:r>
            <w:r>
              <w:rPr>
                <w:bCs/>
                <w:color w:val="000000"/>
              </w:rPr>
              <w:t>հավելվածի</w:t>
            </w:r>
            <w:r w:rsidRPr="007C30D9">
              <w:rPr>
                <w:bCs/>
                <w:color w:val="000000"/>
                <w:lang w:val="af-ZA"/>
              </w:rPr>
              <w:t xml:space="preserve"> 6-</w:t>
            </w:r>
            <w:r>
              <w:rPr>
                <w:bCs/>
                <w:color w:val="000000"/>
              </w:rPr>
              <w:t>րդ</w:t>
            </w:r>
            <w:r w:rsidRPr="007C30D9">
              <w:rPr>
                <w:bCs/>
                <w:color w:val="000000"/>
                <w:lang w:val="af-ZA"/>
              </w:rPr>
              <w:t xml:space="preserve"> </w:t>
            </w:r>
            <w:r>
              <w:rPr>
                <w:bCs/>
                <w:color w:val="000000"/>
              </w:rPr>
              <w:t>կետը</w:t>
            </w:r>
            <w:r w:rsidRPr="007C30D9">
              <w:rPr>
                <w:bCs/>
                <w:color w:val="000000"/>
                <w:lang w:val="af-ZA"/>
              </w:rPr>
              <w:t xml:space="preserve"> </w:t>
            </w:r>
            <w:r>
              <w:rPr>
                <w:bCs/>
                <w:color w:val="000000"/>
              </w:rPr>
              <w:t>լրացնել</w:t>
            </w:r>
            <w:r w:rsidRPr="007C30D9">
              <w:rPr>
                <w:bCs/>
                <w:color w:val="000000"/>
                <w:lang w:val="af-ZA"/>
              </w:rPr>
              <w:t xml:space="preserve"> «</w:t>
            </w:r>
            <w:r>
              <w:rPr>
                <w:bCs/>
                <w:color w:val="000000"/>
              </w:rPr>
              <w:t>մամուլի</w:t>
            </w:r>
            <w:r w:rsidRPr="007C30D9">
              <w:rPr>
                <w:bCs/>
                <w:color w:val="000000"/>
                <w:lang w:val="af-ZA"/>
              </w:rPr>
              <w:t xml:space="preserve"> </w:t>
            </w:r>
            <w:r>
              <w:rPr>
                <w:bCs/>
                <w:color w:val="000000"/>
              </w:rPr>
              <w:t>քարտուղար</w:t>
            </w:r>
            <w:r w:rsidRPr="007C30D9">
              <w:rPr>
                <w:bCs/>
                <w:color w:val="000000"/>
                <w:lang w:val="af-ZA"/>
              </w:rPr>
              <w:t xml:space="preserve">» </w:t>
            </w:r>
            <w:r>
              <w:rPr>
                <w:bCs/>
                <w:color w:val="000000"/>
              </w:rPr>
              <w:t>բառերով</w:t>
            </w:r>
            <w:r w:rsidRPr="007C30D9">
              <w:rPr>
                <w:bCs/>
                <w:color w:val="000000"/>
                <w:lang w:val="af-ZA"/>
              </w:rPr>
              <w:t>:</w:t>
            </w:r>
          </w:p>
        </w:tc>
        <w:tc>
          <w:tcPr>
            <w:tcW w:w="2233" w:type="dxa"/>
            <w:tcBorders>
              <w:top w:val="single" w:sz="4" w:space="0" w:color="auto"/>
              <w:left w:val="nil"/>
              <w:bottom w:val="single" w:sz="4" w:space="0" w:color="auto"/>
              <w:right w:val="single" w:sz="4" w:space="0" w:color="auto"/>
            </w:tcBorders>
            <w:noWrap/>
            <w:vAlign w:val="center"/>
          </w:tcPr>
          <w:p w:rsidR="00D7174C" w:rsidRPr="00B86325" w:rsidRDefault="00B86325"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B86325" w:rsidRDefault="00B86325" w:rsidP="00E17FC2">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Առաջարկվող դրույթը չի համապատասխանում </w:t>
            </w:r>
            <w:r w:rsidRPr="00E90076">
              <w:rPr>
                <w:rFonts w:ascii="GHEA Grapalat" w:eastAsia="Calibri" w:hAnsi="GHEA Grapalat"/>
                <w:sz w:val="22"/>
                <w:szCs w:val="22"/>
                <w:lang w:val="de-DE" w:eastAsia="en-US"/>
              </w:rPr>
              <w:t xml:space="preserve"> Ազգային ժողովի կողմից 23.03.2018թ. երկրորդ ընթերցմամբ և ամբողջությամբ ընդունված </w:t>
            </w:r>
            <w:r w:rsidRPr="00E90076">
              <w:rPr>
                <w:rFonts w:ascii="GHEA Grapalat" w:hAnsi="GHEA Grapalat"/>
                <w:sz w:val="22"/>
                <w:szCs w:val="22"/>
                <w:lang w:val="af-ZA"/>
              </w:rPr>
              <w:t>«</w:t>
            </w:r>
            <w:r w:rsidRPr="00606BA1">
              <w:rPr>
                <w:rFonts w:ascii="GHEA Grapalat" w:hAnsi="GHEA Grapalat"/>
                <w:sz w:val="22"/>
                <w:szCs w:val="22"/>
                <w:lang w:val="hy-AM"/>
              </w:rPr>
              <w:t>Կառավարչական</w:t>
            </w:r>
            <w:r w:rsidRPr="00E90076">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E90076">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E90076">
              <w:rPr>
                <w:rFonts w:ascii="GHEA Grapalat" w:hAnsi="GHEA Grapalat"/>
                <w:sz w:val="22"/>
                <w:szCs w:val="22"/>
                <w:lang w:val="af-ZA"/>
              </w:rPr>
              <w:t xml:space="preserve"> </w:t>
            </w:r>
            <w:r w:rsidRPr="00606BA1">
              <w:rPr>
                <w:rFonts w:ascii="GHEA Grapalat" w:hAnsi="GHEA Grapalat"/>
                <w:sz w:val="22"/>
                <w:szCs w:val="22"/>
                <w:lang w:val="hy-AM"/>
              </w:rPr>
              <w:t>մասին</w:t>
            </w:r>
            <w:r w:rsidRPr="00E90076">
              <w:rPr>
                <w:rFonts w:ascii="GHEA Grapalat" w:hAnsi="GHEA Grapalat"/>
                <w:sz w:val="22"/>
                <w:szCs w:val="22"/>
                <w:lang w:val="af-ZA"/>
              </w:rPr>
              <w:t>» Հայաստանի Հանրապետության օրենք</w:t>
            </w:r>
            <w:r w:rsidR="00E17FC2">
              <w:rPr>
                <w:rFonts w:ascii="GHEA Grapalat" w:hAnsi="GHEA Grapalat"/>
                <w:sz w:val="22"/>
                <w:szCs w:val="22"/>
                <w:lang w:val="hy-AM"/>
              </w:rPr>
              <w:t xml:space="preserve">ի 6-րդ հոդվածի 2-րդ </w:t>
            </w:r>
            <w:r>
              <w:rPr>
                <w:rFonts w:ascii="GHEA Grapalat" w:hAnsi="GHEA Grapalat"/>
                <w:sz w:val="22"/>
                <w:szCs w:val="22"/>
                <w:lang w:val="hy-AM"/>
              </w:rPr>
              <w:t>մասի</w:t>
            </w:r>
            <w:r w:rsidR="003802C3">
              <w:rPr>
                <w:rFonts w:ascii="GHEA Grapalat" w:hAnsi="GHEA Grapalat"/>
                <w:sz w:val="22"/>
                <w:szCs w:val="22"/>
                <w:lang w:val="hy-AM"/>
              </w:rPr>
              <w:t>ն</w:t>
            </w:r>
            <w:r>
              <w:rPr>
                <w:rFonts w:ascii="GHEA Grapalat" w:eastAsia="Calibri" w:hAnsi="GHEA Grapalat"/>
                <w:sz w:val="22"/>
                <w:lang w:val="hy-AM" w:eastAsia="en-US"/>
              </w:rPr>
              <w:t>:</w:t>
            </w:r>
          </w:p>
        </w:tc>
      </w:tr>
      <w:tr w:rsidR="00D7174C"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11A89" w:rsidRDefault="00D7174C"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C30D9" w:rsidRPr="007C30D9" w:rsidRDefault="007C30D9" w:rsidP="007C30D9">
            <w:pPr>
              <w:pStyle w:val="NoSpacing1"/>
              <w:spacing w:line="276" w:lineRule="auto"/>
              <w:jc w:val="center"/>
              <w:rPr>
                <w:color w:val="000000"/>
                <w:shd w:val="clear" w:color="auto" w:fill="FFFFFF"/>
                <w:lang w:val="af-ZA"/>
              </w:rPr>
            </w:pPr>
            <w:r w:rsidRPr="007C30D9">
              <w:rPr>
                <w:color w:val="000000"/>
                <w:shd w:val="clear" w:color="auto" w:fill="FFFFFF"/>
                <w:lang w:val="af-ZA"/>
              </w:rPr>
              <w:t xml:space="preserve">ՀՀ </w:t>
            </w:r>
            <w:r w:rsidRPr="007C30D9">
              <w:rPr>
                <w:color w:val="000000"/>
                <w:shd w:val="clear" w:color="auto" w:fill="FFFFFF"/>
              </w:rPr>
              <w:t>ֆինանսների</w:t>
            </w:r>
            <w:r w:rsidRPr="007C30D9">
              <w:rPr>
                <w:color w:val="000000"/>
                <w:shd w:val="clear" w:color="auto" w:fill="FFFFFF"/>
                <w:lang w:val="af-ZA"/>
              </w:rPr>
              <w:t xml:space="preserve"> </w:t>
            </w:r>
            <w:r w:rsidRPr="007C30D9">
              <w:rPr>
                <w:color w:val="000000"/>
                <w:shd w:val="clear" w:color="auto" w:fill="FFFFFF"/>
              </w:rPr>
              <w:t>նախարարություն</w:t>
            </w:r>
          </w:p>
          <w:p w:rsidR="007C30D9" w:rsidRPr="007C30D9" w:rsidRDefault="007C30D9" w:rsidP="007C30D9">
            <w:pPr>
              <w:pStyle w:val="NoSpacing1"/>
              <w:spacing w:line="276" w:lineRule="auto"/>
              <w:jc w:val="center"/>
              <w:rPr>
                <w:color w:val="000000"/>
                <w:shd w:val="clear" w:color="auto" w:fill="FFFFFF"/>
                <w:lang w:val="af-ZA"/>
              </w:rPr>
            </w:pPr>
            <w:r w:rsidRPr="007C30D9">
              <w:rPr>
                <w:color w:val="000000"/>
                <w:shd w:val="clear" w:color="auto" w:fill="FFFFFF"/>
                <w:lang w:val="af-ZA"/>
              </w:rPr>
              <w:t>22.03.2018թ. թիվ</w:t>
            </w:r>
          </w:p>
          <w:p w:rsidR="00D7174C" w:rsidRPr="007C30D9" w:rsidRDefault="007C30D9" w:rsidP="007C30D9">
            <w:pPr>
              <w:pStyle w:val="NoSpacing1"/>
              <w:spacing w:line="276" w:lineRule="auto"/>
              <w:jc w:val="center"/>
              <w:rPr>
                <w:color w:val="000000"/>
                <w:shd w:val="clear" w:color="auto" w:fill="FFFFFF"/>
                <w:lang w:val="af-ZA"/>
              </w:rPr>
            </w:pPr>
            <w:r w:rsidRPr="00383F60">
              <w:rPr>
                <w:color w:val="000000"/>
                <w:shd w:val="clear" w:color="auto" w:fill="FFFFFF"/>
                <w:lang w:val="af-ZA"/>
              </w:rPr>
              <w:t xml:space="preserve">01/11-1/5150-18 </w:t>
            </w:r>
            <w:r w:rsidRPr="007C30D9">
              <w:rPr>
                <w:color w:val="000000"/>
                <w:shd w:val="clear" w:color="auto" w:fill="FFFFFF"/>
              </w:rPr>
              <w:t>գրություն</w:t>
            </w:r>
          </w:p>
        </w:tc>
        <w:tc>
          <w:tcPr>
            <w:tcW w:w="4994" w:type="dxa"/>
            <w:tcBorders>
              <w:top w:val="single" w:sz="4" w:space="0" w:color="auto"/>
              <w:left w:val="nil"/>
              <w:bottom w:val="single" w:sz="4" w:space="0" w:color="auto"/>
              <w:right w:val="single" w:sz="4" w:space="0" w:color="auto"/>
            </w:tcBorders>
            <w:noWrap/>
            <w:vAlign w:val="center"/>
          </w:tcPr>
          <w:p w:rsidR="00D7174C" w:rsidRPr="00674168" w:rsidRDefault="007C30D9"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D7174C" w:rsidRPr="00674168" w:rsidRDefault="00D7174C"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D7174C" w:rsidRPr="00674168" w:rsidRDefault="00D7174C" w:rsidP="00440A0E">
            <w:pPr>
              <w:spacing w:line="276" w:lineRule="auto"/>
              <w:jc w:val="center"/>
              <w:rPr>
                <w:rFonts w:ascii="GHEA Grapalat" w:eastAsia="Calibri" w:hAnsi="GHEA Grapalat"/>
                <w:sz w:val="22"/>
                <w:lang w:val="de-DE" w:eastAsia="en-US"/>
              </w:rPr>
            </w:pP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Pr="00711A89" w:rsidRDefault="00D7174C"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7C30D9" w:rsidRPr="00383F60" w:rsidRDefault="007C30D9" w:rsidP="00440A0E">
            <w:pPr>
              <w:pStyle w:val="NoSpacing1"/>
              <w:spacing w:line="276" w:lineRule="auto"/>
              <w:jc w:val="center"/>
              <w:rPr>
                <w:color w:val="000000"/>
                <w:shd w:val="clear" w:color="auto" w:fill="FFFFFF"/>
                <w:lang w:val="af-ZA"/>
              </w:rPr>
            </w:pPr>
            <w:r>
              <w:rPr>
                <w:color w:val="000000"/>
                <w:shd w:val="clear" w:color="auto" w:fill="FFFFFF"/>
              </w:rPr>
              <w:t>ՀՀ</w:t>
            </w:r>
            <w:r w:rsidRPr="007C30D9">
              <w:rPr>
                <w:color w:val="000000"/>
                <w:shd w:val="clear" w:color="auto" w:fill="FFFFFF"/>
                <w:lang w:val="af-ZA"/>
              </w:rPr>
              <w:t xml:space="preserve"> </w:t>
            </w:r>
            <w:r>
              <w:rPr>
                <w:color w:val="000000"/>
                <w:shd w:val="clear" w:color="auto" w:fill="FFFFFF"/>
              </w:rPr>
              <w:t>տնտեսական</w:t>
            </w:r>
            <w:r w:rsidRPr="007C30D9">
              <w:rPr>
                <w:color w:val="000000"/>
                <w:shd w:val="clear" w:color="auto" w:fill="FFFFFF"/>
                <w:lang w:val="af-ZA"/>
              </w:rPr>
              <w:t xml:space="preserve"> </w:t>
            </w:r>
            <w:r>
              <w:rPr>
                <w:color w:val="000000"/>
                <w:shd w:val="clear" w:color="auto" w:fill="FFFFFF"/>
              </w:rPr>
              <w:t>զարգացման</w:t>
            </w:r>
            <w:r w:rsidRPr="007C30D9">
              <w:rPr>
                <w:color w:val="000000"/>
                <w:shd w:val="clear" w:color="auto" w:fill="FFFFFF"/>
                <w:lang w:val="af-ZA"/>
              </w:rPr>
              <w:t xml:space="preserve"> </w:t>
            </w:r>
            <w:r>
              <w:rPr>
                <w:color w:val="000000"/>
                <w:shd w:val="clear" w:color="auto" w:fill="FFFFFF"/>
              </w:rPr>
              <w:t>և</w:t>
            </w:r>
            <w:r w:rsidRPr="007C30D9">
              <w:rPr>
                <w:color w:val="000000"/>
                <w:shd w:val="clear" w:color="auto" w:fill="FFFFFF"/>
                <w:lang w:val="af-ZA"/>
              </w:rPr>
              <w:t xml:space="preserve"> </w:t>
            </w:r>
            <w:r>
              <w:rPr>
                <w:color w:val="000000"/>
                <w:shd w:val="clear" w:color="auto" w:fill="FFFFFF"/>
              </w:rPr>
              <w:t>ներդրումների</w:t>
            </w:r>
            <w:r w:rsidRPr="007C30D9">
              <w:rPr>
                <w:color w:val="000000"/>
                <w:shd w:val="clear" w:color="auto" w:fill="FFFFFF"/>
                <w:lang w:val="af-ZA"/>
              </w:rPr>
              <w:t xml:space="preserve"> </w:t>
            </w:r>
            <w:r>
              <w:rPr>
                <w:color w:val="000000"/>
                <w:shd w:val="clear" w:color="auto" w:fill="FFFFFF"/>
              </w:rPr>
              <w:t>նախարարություն</w:t>
            </w:r>
          </w:p>
          <w:p w:rsidR="007C30D9" w:rsidRDefault="007C30D9" w:rsidP="00440A0E">
            <w:pPr>
              <w:pStyle w:val="NoSpacing1"/>
              <w:spacing w:line="276" w:lineRule="auto"/>
              <w:jc w:val="center"/>
              <w:rPr>
                <w:color w:val="000000"/>
                <w:shd w:val="clear" w:color="auto" w:fill="FFFFFF"/>
              </w:rPr>
            </w:pPr>
            <w:r>
              <w:rPr>
                <w:color w:val="000000"/>
                <w:shd w:val="clear" w:color="auto" w:fill="FFFFFF"/>
              </w:rPr>
              <w:t>22.03.2018թ. թիվ</w:t>
            </w:r>
          </w:p>
          <w:p w:rsidR="00D7174C" w:rsidRPr="007C30D9" w:rsidRDefault="007C30D9" w:rsidP="00440A0E">
            <w:pPr>
              <w:pStyle w:val="NoSpacing1"/>
              <w:spacing w:line="276" w:lineRule="auto"/>
              <w:jc w:val="center"/>
              <w:rPr>
                <w:color w:val="000000"/>
                <w:shd w:val="clear" w:color="auto" w:fill="FFFFFF"/>
                <w:lang w:val="af-ZA"/>
              </w:rPr>
            </w:pPr>
            <w:r w:rsidRPr="007C30D9">
              <w:rPr>
                <w:color w:val="000000"/>
                <w:shd w:val="clear" w:color="auto" w:fill="FFFFFF"/>
                <w:lang w:val="af-ZA"/>
              </w:rPr>
              <w:t>02/09.1.3/2169-18</w:t>
            </w:r>
            <w:r w:rsidR="008065DC">
              <w:rPr>
                <w:color w:val="000000"/>
                <w:shd w:val="clear" w:color="auto" w:fill="FFFFFF"/>
                <w:lang w:val="af-ZA"/>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E54559" w:rsidRPr="00E54559" w:rsidRDefault="00E54559" w:rsidP="00E54559">
            <w:pPr>
              <w:spacing w:line="276" w:lineRule="auto"/>
              <w:ind w:firstLine="343"/>
              <w:jc w:val="both"/>
              <w:rPr>
                <w:rFonts w:ascii="GHEA Grapalat" w:hAnsi="GHEA Grapalat"/>
                <w:sz w:val="22"/>
                <w:lang w:val="hy-AM"/>
              </w:rPr>
            </w:pPr>
            <w:r w:rsidRPr="00E54559">
              <w:rPr>
                <w:rFonts w:ascii="GHEA Grapalat" w:hAnsi="GHEA Grapalat" w:cs="Sylfaen"/>
                <w:sz w:val="22"/>
                <w:szCs w:val="22"/>
                <w:lang w:val="af-ZA"/>
              </w:rPr>
              <w:t>1.</w:t>
            </w:r>
            <w:r w:rsidRPr="00E54559">
              <w:rPr>
                <w:rFonts w:ascii="GHEA Grapalat" w:hAnsi="GHEA Grapalat" w:cs="Sylfaen"/>
                <w:sz w:val="22"/>
                <w:szCs w:val="22"/>
                <w:lang w:val="hy-AM"/>
              </w:rPr>
              <w:t xml:space="preserve"> Նախագիծի</w:t>
            </w:r>
            <w:r w:rsidRPr="00E54559">
              <w:rPr>
                <w:rFonts w:ascii="GHEA Grapalat" w:hAnsi="GHEA Grapalat"/>
                <w:sz w:val="22"/>
                <w:szCs w:val="22"/>
                <w:lang w:val="hy-AM"/>
              </w:rPr>
              <w:t xml:space="preserve"> 1-ին հավելվածում առաջարկում ենք՝</w:t>
            </w:r>
          </w:p>
          <w:p w:rsidR="00D7174C" w:rsidRPr="00E54559" w:rsidRDefault="00E54559" w:rsidP="00E54559">
            <w:pPr>
              <w:pStyle w:val="NoSpacing1"/>
              <w:spacing w:line="276" w:lineRule="auto"/>
              <w:ind w:firstLine="313"/>
              <w:jc w:val="both"/>
              <w:rPr>
                <w:rFonts w:cs="Sylfaen"/>
                <w:lang w:val="de-DE"/>
              </w:rPr>
            </w:pPr>
            <w:r w:rsidRPr="00E54559">
              <w:rPr>
                <w:lang w:val="hy-AM"/>
              </w:rPr>
              <w:t>1)</w:t>
            </w:r>
            <w:r w:rsidRPr="008526A7">
              <w:rPr>
                <w:lang w:val="hy-AM"/>
              </w:rPr>
              <w:t xml:space="preserve"> </w:t>
            </w:r>
            <w:r w:rsidRPr="00E54559">
              <w:rPr>
                <w:lang w:val="hy-AM"/>
              </w:rPr>
              <w:t xml:space="preserve">6-րդ կետում և ամբողջ տեքստում «փոխնախարար» բառը փոխարինել «նախարարի տեղակալ» բառերով` նախագծում օգտագործվող հասկացությունները «Կառավարչական իրավահարաբերությունների կարգավորման </w:t>
            </w:r>
            <w:r w:rsidRPr="00E54559">
              <w:rPr>
                <w:lang w:val="hy-AM"/>
              </w:rPr>
              <w:lastRenderedPageBreak/>
              <w:t>մասին» Հայաստանի Հանրապետության օրենքի նախագծում օգտագործվող հասկացություններին համապատասխանեցնելու նպատակով.</w:t>
            </w:r>
          </w:p>
        </w:tc>
        <w:tc>
          <w:tcPr>
            <w:tcW w:w="2233" w:type="dxa"/>
            <w:tcBorders>
              <w:top w:val="single" w:sz="4" w:space="0" w:color="auto"/>
              <w:left w:val="nil"/>
              <w:bottom w:val="single" w:sz="4" w:space="0" w:color="auto"/>
              <w:right w:val="single" w:sz="4" w:space="0" w:color="auto"/>
            </w:tcBorders>
            <w:noWrap/>
            <w:vAlign w:val="center"/>
          </w:tcPr>
          <w:p w:rsidR="00D7174C" w:rsidRPr="000C1303" w:rsidRDefault="000C1303"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0C1303" w:rsidRDefault="0005594D" w:rsidP="001C7A12">
            <w:pPr>
              <w:spacing w:line="276" w:lineRule="auto"/>
              <w:jc w:val="center"/>
              <w:rPr>
                <w:rFonts w:ascii="GHEA Grapalat" w:eastAsia="Calibri" w:hAnsi="GHEA Grapalat"/>
                <w:sz w:val="22"/>
                <w:lang w:val="hy-AM" w:eastAsia="en-US"/>
              </w:rPr>
            </w:pPr>
            <w:r>
              <w:rPr>
                <w:rFonts w:ascii="GHEA Grapalat" w:eastAsia="Calibri" w:hAnsi="GHEA Grapalat"/>
                <w:sz w:val="22"/>
                <w:lang w:val="de-DE" w:eastAsia="en-US"/>
              </w:rPr>
              <w:t xml:space="preserve">Ազգային ժողովի կողմից 23.03.2018թ. երկրորդ ընթերցմամբ և ամբողջությամբ ընդունված </w:t>
            </w:r>
            <w:r>
              <w:rPr>
                <w:rFonts w:ascii="GHEA Grapalat" w:eastAsia="Calibri" w:hAnsi="GHEA Grapalat"/>
                <w:sz w:val="22"/>
                <w:lang w:val="hy-AM" w:eastAsia="en-US"/>
              </w:rPr>
              <w:t xml:space="preserve"> </w:t>
            </w:r>
            <w:r w:rsidR="000C1303">
              <w:rPr>
                <w:rFonts w:ascii="GHEA Grapalat" w:eastAsia="Calibri" w:hAnsi="GHEA Grapalat"/>
                <w:sz w:val="22"/>
                <w:lang w:val="de-DE" w:eastAsia="en-US"/>
              </w:rPr>
              <w:t>«</w:t>
            </w:r>
            <w:r w:rsidR="000C1303">
              <w:rPr>
                <w:rFonts w:ascii="GHEA Grapalat" w:eastAsia="Calibri" w:hAnsi="GHEA Grapalat"/>
                <w:sz w:val="22"/>
                <w:lang w:val="hy-AM" w:eastAsia="en-US"/>
              </w:rPr>
              <w:t>Կառավարության կառուցվածքի և գործունեության մասին</w:t>
            </w:r>
            <w:r w:rsidR="000C1303">
              <w:rPr>
                <w:rFonts w:ascii="GHEA Grapalat" w:eastAsia="Calibri" w:hAnsi="GHEA Grapalat"/>
                <w:sz w:val="22"/>
                <w:lang w:val="de-DE" w:eastAsia="en-US"/>
              </w:rPr>
              <w:t>»</w:t>
            </w:r>
            <w:r w:rsidR="000C1303">
              <w:rPr>
                <w:rFonts w:ascii="GHEA Grapalat" w:eastAsia="Calibri" w:hAnsi="GHEA Grapalat"/>
                <w:sz w:val="22"/>
                <w:lang w:val="hy-AM" w:eastAsia="en-US"/>
              </w:rPr>
              <w:t xml:space="preserve"> Հայաստանի Հանրապետության օրենքում օգտագործվում է «փոխնախարար» եզրույթը:</w:t>
            </w:r>
            <w:r w:rsidR="001C7A12">
              <w:rPr>
                <w:rFonts w:ascii="GHEA Grapalat" w:eastAsia="Calibri" w:hAnsi="GHEA Grapalat"/>
                <w:sz w:val="22"/>
                <w:lang w:val="hy-AM" w:eastAsia="en-US"/>
              </w:rPr>
              <w:t xml:space="preserve"> Բացի այդ</w:t>
            </w:r>
            <w:r w:rsidR="006013A5">
              <w:rPr>
                <w:rFonts w:ascii="GHEA Grapalat" w:eastAsia="Calibri" w:hAnsi="GHEA Grapalat"/>
                <w:sz w:val="22"/>
                <w:lang w:val="hy-AM" w:eastAsia="en-US"/>
              </w:rPr>
              <w:t>,</w:t>
            </w:r>
            <w:r w:rsidR="001C7A12">
              <w:rPr>
                <w:rFonts w:ascii="GHEA Grapalat" w:eastAsia="Calibri" w:hAnsi="GHEA Grapalat"/>
                <w:sz w:val="22"/>
                <w:lang w:val="hy-AM" w:eastAsia="en-US"/>
              </w:rPr>
              <w:t xml:space="preserve"> </w:t>
            </w:r>
            <w:r w:rsidR="001C7A12" w:rsidRPr="001C7A12">
              <w:rPr>
                <w:rFonts w:ascii="GHEA Grapalat" w:eastAsia="Calibri" w:hAnsi="GHEA Grapalat"/>
                <w:sz w:val="22"/>
                <w:lang w:val="hy-AM" w:eastAsia="en-US"/>
              </w:rPr>
              <w:t xml:space="preserve">«Կառավարչական իրավահարաբերությունների կարգավորման </w:t>
            </w:r>
            <w:r w:rsidR="001C7A12" w:rsidRPr="001C7A12">
              <w:rPr>
                <w:rFonts w:ascii="GHEA Grapalat" w:eastAsia="Calibri" w:hAnsi="GHEA Grapalat"/>
                <w:sz w:val="22"/>
                <w:lang w:val="hy-AM" w:eastAsia="en-US"/>
              </w:rPr>
              <w:lastRenderedPageBreak/>
              <w:t>մասին» Հայաստանի Հանրապետության օրենք</w:t>
            </w:r>
            <w:r w:rsidR="001C7A12">
              <w:rPr>
                <w:rFonts w:ascii="GHEA Grapalat" w:eastAsia="Calibri" w:hAnsi="GHEA Grapalat"/>
                <w:sz w:val="22"/>
                <w:lang w:val="hy-AM" w:eastAsia="en-US"/>
              </w:rPr>
              <w:t>ում օգտագործվում է «պետական մարմնի ղեկավարի տեղակալ», այլ ոչ թե՝ «նախարարի տեղակալ» եզրույթը:</w:t>
            </w:r>
          </w:p>
        </w:tc>
      </w:tr>
      <w:tr w:rsidR="00D7174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7174C" w:rsidRDefault="00D7174C"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D7174C" w:rsidRPr="00711A89" w:rsidRDefault="00D7174C"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D7174C" w:rsidRPr="008526A7" w:rsidRDefault="008526A7" w:rsidP="008526A7">
            <w:pPr>
              <w:pStyle w:val="NoSpacing1"/>
              <w:tabs>
                <w:tab w:val="left" w:pos="335"/>
              </w:tabs>
              <w:spacing w:line="276" w:lineRule="auto"/>
              <w:ind w:firstLine="313"/>
              <w:jc w:val="both"/>
              <w:rPr>
                <w:rFonts w:cs="Sylfaen"/>
                <w:lang w:val="af-ZA"/>
              </w:rPr>
            </w:pPr>
            <w:r w:rsidRPr="008526A7">
              <w:rPr>
                <w:lang w:val="af-ZA"/>
              </w:rPr>
              <w:t>2)</w:t>
            </w:r>
            <w:r>
              <w:rPr>
                <w:lang w:val="hy-AM"/>
              </w:rPr>
              <w:t xml:space="preserve"> </w:t>
            </w:r>
            <w:r w:rsidRPr="00AC6C7B">
              <w:rPr>
                <w:lang w:val="hy-AM"/>
              </w:rPr>
              <w:t xml:space="preserve">6-րդ կետը լրացնել «նախարարությանը ենթակա մարմիններից (առկայության դեպքում), ինչպես նաև նախարարությանը ենթակա </w:t>
            </w:r>
            <w:r w:rsidRPr="00FA78B4">
              <w:rPr>
                <w:lang w:val="hy-AM"/>
              </w:rPr>
              <w:t>իրավաբանական անձանցից</w:t>
            </w:r>
            <w:r w:rsidRPr="00AC6C7B">
              <w:rPr>
                <w:lang w:val="hy-AM"/>
              </w:rPr>
              <w:t>, հիմնարկներից (առկայության դեպքում)» բառերով.</w:t>
            </w:r>
          </w:p>
        </w:tc>
        <w:tc>
          <w:tcPr>
            <w:tcW w:w="2233" w:type="dxa"/>
            <w:tcBorders>
              <w:top w:val="single" w:sz="4" w:space="0" w:color="auto"/>
              <w:left w:val="nil"/>
              <w:bottom w:val="single" w:sz="4" w:space="0" w:color="auto"/>
              <w:right w:val="single" w:sz="4" w:space="0" w:color="auto"/>
            </w:tcBorders>
            <w:noWrap/>
            <w:vAlign w:val="center"/>
          </w:tcPr>
          <w:p w:rsidR="00D7174C" w:rsidRPr="00F92C8A" w:rsidRDefault="007760DD"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D7174C" w:rsidRPr="00F92C8A" w:rsidRDefault="007760DD" w:rsidP="00940B16">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Կանոնադրության ձևաչափն ընտրվել է այնպիսին, որ նախարարությանը ենթակա մարմիններն ու ենթակայությանը հանձնված իրավաբանական անձինք ու հիմնարկներն</w:t>
            </w:r>
            <w:r w:rsidR="00940B16">
              <w:rPr>
                <w:rFonts w:ascii="GHEA Grapalat" w:eastAsia="Calibri" w:hAnsi="GHEA Grapalat"/>
                <w:sz w:val="22"/>
                <w:lang w:val="hy-AM" w:eastAsia="en-US"/>
              </w:rPr>
              <w:t xml:space="preserve"> </w:t>
            </w:r>
            <w:r>
              <w:rPr>
                <w:rFonts w:ascii="GHEA Grapalat" w:eastAsia="Calibri" w:hAnsi="GHEA Grapalat"/>
                <w:sz w:val="22"/>
                <w:lang w:val="hy-AM" w:eastAsia="en-US"/>
              </w:rPr>
              <w:t>արտացոլվում են կանանոդրության ա</w:t>
            </w:r>
            <w:r w:rsidR="00271E0B">
              <w:rPr>
                <w:rFonts w:ascii="GHEA Grapalat" w:eastAsia="Calibri" w:hAnsi="GHEA Grapalat"/>
                <w:sz w:val="22"/>
                <w:lang w:val="hy-AM" w:eastAsia="en-US"/>
              </w:rPr>
              <w:t>ռ</w:t>
            </w:r>
            <w:r>
              <w:rPr>
                <w:rFonts w:ascii="GHEA Grapalat" w:eastAsia="Calibri" w:hAnsi="GHEA Grapalat"/>
                <w:sz w:val="22"/>
                <w:lang w:val="hy-AM" w:eastAsia="en-US"/>
              </w:rPr>
              <w:t>անձին գլ</w:t>
            </w:r>
            <w:r w:rsidR="006013A5">
              <w:rPr>
                <w:rFonts w:ascii="GHEA Grapalat" w:eastAsia="Calibri" w:hAnsi="GHEA Grapalat"/>
                <w:sz w:val="22"/>
                <w:lang w:val="hy-AM" w:eastAsia="en-US"/>
              </w:rPr>
              <w:t>ու</w:t>
            </w:r>
            <w:r>
              <w:rPr>
                <w:rFonts w:ascii="GHEA Grapalat" w:eastAsia="Calibri" w:hAnsi="GHEA Grapalat"/>
                <w:sz w:val="22"/>
                <w:lang w:val="hy-AM" w:eastAsia="en-US"/>
              </w:rPr>
              <w:t>խ</w:t>
            </w:r>
            <w:r w:rsidR="00A7458A">
              <w:rPr>
                <w:rFonts w:ascii="GHEA Grapalat" w:eastAsia="Calibri" w:hAnsi="GHEA Grapalat"/>
                <w:sz w:val="22"/>
                <w:lang w:val="hy-AM" w:eastAsia="en-US"/>
              </w:rPr>
              <w:t>ներ</w:t>
            </w:r>
            <w:r>
              <w:rPr>
                <w:rFonts w:ascii="GHEA Grapalat" w:eastAsia="Calibri" w:hAnsi="GHEA Grapalat"/>
                <w:sz w:val="22"/>
                <w:lang w:val="hy-AM" w:eastAsia="en-US"/>
              </w:rPr>
              <w:t xml:space="preserve">ում: </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Default="00E54559"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8526A7" w:rsidRPr="00686350" w:rsidRDefault="008526A7" w:rsidP="008526A7">
            <w:pPr>
              <w:spacing w:line="276" w:lineRule="auto"/>
              <w:ind w:firstLine="343"/>
              <w:jc w:val="both"/>
              <w:rPr>
                <w:rFonts w:ascii="GHEA Grapalat" w:hAnsi="GHEA Grapalat"/>
                <w:sz w:val="22"/>
                <w:lang w:val="hy-AM"/>
              </w:rPr>
            </w:pPr>
            <w:r w:rsidRPr="00686350">
              <w:rPr>
                <w:rFonts w:ascii="GHEA Grapalat" w:hAnsi="GHEA Grapalat"/>
                <w:sz w:val="22"/>
                <w:szCs w:val="22"/>
                <w:lang w:val="af-ZA"/>
              </w:rPr>
              <w:t>3)</w:t>
            </w:r>
            <w:r w:rsidRPr="00686350">
              <w:rPr>
                <w:rFonts w:ascii="GHEA Grapalat" w:hAnsi="GHEA Grapalat"/>
                <w:sz w:val="22"/>
                <w:szCs w:val="22"/>
                <w:lang w:val="hy-AM"/>
              </w:rPr>
              <w:t xml:space="preserve"> 13-</w:t>
            </w:r>
            <w:r w:rsidRPr="00686350">
              <w:rPr>
                <w:rFonts w:ascii="GHEA Grapalat" w:hAnsi="GHEA Grapalat" w:cs="Sylfaen"/>
                <w:sz w:val="22"/>
                <w:szCs w:val="22"/>
                <w:lang w:val="hy-AM"/>
              </w:rPr>
              <w:t>րդ</w:t>
            </w:r>
            <w:r w:rsidRPr="00686350">
              <w:rPr>
                <w:rFonts w:ascii="GHEA Grapalat" w:hAnsi="GHEA Grapalat" w:cs="Times New Roman"/>
                <w:sz w:val="22"/>
                <w:szCs w:val="22"/>
                <w:lang w:val="hy-AM"/>
              </w:rPr>
              <w:t xml:space="preserve"> </w:t>
            </w:r>
            <w:r w:rsidRPr="00686350">
              <w:rPr>
                <w:rFonts w:ascii="GHEA Grapalat" w:hAnsi="GHEA Grapalat" w:cs="Sylfaen"/>
                <w:sz w:val="22"/>
                <w:szCs w:val="22"/>
                <w:lang w:val="hy-AM"/>
              </w:rPr>
              <w:t>կետը</w:t>
            </w:r>
            <w:r w:rsidRPr="00686350">
              <w:rPr>
                <w:rFonts w:ascii="GHEA Grapalat" w:hAnsi="GHEA Grapalat" w:cs="Times New Roman"/>
                <w:sz w:val="22"/>
                <w:szCs w:val="22"/>
                <w:lang w:val="hy-AM"/>
              </w:rPr>
              <w:t xml:space="preserve"> </w:t>
            </w:r>
            <w:r w:rsidRPr="00686350">
              <w:rPr>
                <w:rFonts w:ascii="GHEA Grapalat" w:hAnsi="GHEA Grapalat" w:cs="Sylfaen"/>
                <w:sz w:val="22"/>
                <w:szCs w:val="22"/>
                <w:lang w:val="hy-AM"/>
              </w:rPr>
              <w:t>լրացնել</w:t>
            </w:r>
            <w:r w:rsidRPr="00686350">
              <w:rPr>
                <w:rFonts w:ascii="GHEA Grapalat" w:hAnsi="GHEA Grapalat" w:cs="Times New Roman"/>
                <w:sz w:val="22"/>
                <w:szCs w:val="22"/>
                <w:lang w:val="hy-AM"/>
              </w:rPr>
              <w:t xml:space="preserve"> </w:t>
            </w:r>
            <w:r w:rsidRPr="00686350">
              <w:rPr>
                <w:rFonts w:ascii="GHEA Grapalat" w:hAnsi="GHEA Grapalat" w:cs="Sylfaen"/>
                <w:sz w:val="22"/>
                <w:szCs w:val="22"/>
                <w:lang w:val="hy-AM"/>
              </w:rPr>
              <w:t>հետևյալ</w:t>
            </w:r>
            <w:r w:rsidRPr="00686350">
              <w:rPr>
                <w:rFonts w:ascii="GHEA Grapalat" w:hAnsi="GHEA Grapalat" w:cs="Times New Roman"/>
                <w:sz w:val="22"/>
                <w:szCs w:val="22"/>
                <w:lang w:val="hy-AM"/>
              </w:rPr>
              <w:t xml:space="preserve"> </w:t>
            </w:r>
            <w:r w:rsidRPr="00686350">
              <w:rPr>
                <w:rFonts w:ascii="GHEA Grapalat" w:hAnsi="GHEA Grapalat" w:cs="Sylfaen"/>
                <w:sz w:val="22"/>
                <w:szCs w:val="22"/>
                <w:lang w:val="hy-AM"/>
              </w:rPr>
              <w:t>բովանդակությամբ</w:t>
            </w:r>
            <w:r w:rsidRPr="00686350">
              <w:rPr>
                <w:rFonts w:ascii="GHEA Grapalat" w:hAnsi="GHEA Grapalat" w:cs="Times New Roman"/>
                <w:sz w:val="22"/>
                <w:szCs w:val="22"/>
                <w:lang w:val="hy-AM"/>
              </w:rPr>
              <w:t xml:space="preserve"> </w:t>
            </w:r>
            <w:r w:rsidRPr="00686350">
              <w:rPr>
                <w:rFonts w:ascii="GHEA Grapalat" w:hAnsi="GHEA Grapalat" w:cs="Sylfaen"/>
                <w:sz w:val="22"/>
                <w:szCs w:val="22"/>
                <w:lang w:val="hy-AM"/>
              </w:rPr>
              <w:t>ենթակետով</w:t>
            </w:r>
            <w:r w:rsidRPr="00686350">
              <w:rPr>
                <w:rFonts w:ascii="GHEA Grapalat" w:hAnsi="GHEA Grapalat" w:cs="Times New Roman"/>
                <w:sz w:val="22"/>
                <w:szCs w:val="22"/>
                <w:lang w:val="hy-AM"/>
              </w:rPr>
              <w:t>.</w:t>
            </w:r>
          </w:p>
          <w:p w:rsidR="00E54559" w:rsidRPr="00686350" w:rsidRDefault="008526A7" w:rsidP="008526A7">
            <w:pPr>
              <w:pStyle w:val="NoSpacing1"/>
              <w:spacing w:line="276" w:lineRule="auto"/>
              <w:ind w:firstLine="313"/>
              <w:jc w:val="both"/>
              <w:rPr>
                <w:rFonts w:cs="Sylfaen"/>
                <w:lang w:val="de-DE"/>
              </w:rPr>
            </w:pPr>
            <w:r w:rsidRPr="00686350">
              <w:rPr>
                <w:lang w:val="hy-AM"/>
              </w:rPr>
              <w:t xml:space="preserve">«) հաստատում է նախարարության աշխատողների, նախարարի տեղակալների, նախարարի խորհրդականների, ռեֆերենտների և օգնականների, ինչպես նաև </w:t>
            </w:r>
            <w:r w:rsidRPr="00686350">
              <w:rPr>
                <w:bCs/>
                <w:color w:val="000000"/>
                <w:lang w:val="hy-AM" w:eastAsia="en-GB"/>
              </w:rPr>
              <w:t xml:space="preserve">նախարարության ենթակա մարմինների </w:t>
            </w:r>
            <w:r w:rsidRPr="00686350">
              <w:rPr>
                <w:lang w:val="hy-AM"/>
              </w:rPr>
              <w:t>(առկայության դեպքում)</w:t>
            </w:r>
            <w:r w:rsidRPr="00686350">
              <w:rPr>
                <w:bCs/>
                <w:color w:val="000000"/>
                <w:lang w:val="hy-AM" w:eastAsia="en-GB"/>
              </w:rPr>
              <w:t xml:space="preserve"> աշխատողների, ղեկավարների տեղակալների, </w:t>
            </w:r>
            <w:r w:rsidRPr="00686350">
              <w:rPr>
                <w:color w:val="000000"/>
                <w:lang w:val="hy-AM" w:eastAsia="en-GB"/>
              </w:rPr>
              <w:t xml:space="preserve">խորհրդականների, օգնականների առավելագույն </w:t>
            </w:r>
            <w:r w:rsidRPr="00686350">
              <w:rPr>
                <w:bCs/>
                <w:color w:val="000000"/>
                <w:lang w:val="hy-AM" w:eastAsia="en-GB"/>
              </w:rPr>
              <w:t>թվաքանակները</w:t>
            </w:r>
            <w:r w:rsidRPr="00686350">
              <w:rPr>
                <w:lang w:val="hy-AM"/>
              </w:rPr>
              <w:t>.»</w:t>
            </w:r>
          </w:p>
        </w:tc>
        <w:tc>
          <w:tcPr>
            <w:tcW w:w="2233" w:type="dxa"/>
            <w:tcBorders>
              <w:top w:val="single" w:sz="4" w:space="0" w:color="auto"/>
              <w:left w:val="nil"/>
              <w:bottom w:val="single" w:sz="4" w:space="0" w:color="auto"/>
              <w:right w:val="single" w:sz="4" w:space="0" w:color="auto"/>
            </w:tcBorders>
            <w:noWrap/>
            <w:vAlign w:val="center"/>
          </w:tcPr>
          <w:p w:rsidR="00E54559" w:rsidRPr="00CE0917" w:rsidRDefault="00CE0917"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2455A4" w:rsidRPr="002455A4" w:rsidRDefault="00541A52" w:rsidP="002455A4">
            <w:pPr>
              <w:autoSpaceDE w:val="0"/>
              <w:autoSpaceDN w:val="0"/>
              <w:adjustRightInd w:val="0"/>
              <w:jc w:val="center"/>
              <w:rPr>
                <w:rFonts w:ascii="GHEA Grapalat" w:eastAsia="Calibri" w:hAnsi="GHEA Grapalat"/>
                <w:sz w:val="22"/>
                <w:lang w:val="hy-AM" w:eastAsia="en-US"/>
              </w:rPr>
            </w:pPr>
            <w:r>
              <w:rPr>
                <w:rFonts w:ascii="GHEA Grapalat" w:eastAsia="Calibri" w:hAnsi="GHEA Grapalat"/>
                <w:sz w:val="22"/>
                <w:lang w:val="de-DE" w:eastAsia="en-US"/>
              </w:rPr>
              <w:t xml:space="preserve">Ազգային ժողովի կողմից 23.03.2018թ. երկրորդ ընթերցմամբ և ամբողջությամբ ընդունված </w:t>
            </w:r>
            <w:r>
              <w:rPr>
                <w:rFonts w:ascii="GHEA Grapalat" w:eastAsia="Calibri" w:hAnsi="GHEA Grapalat"/>
                <w:sz w:val="22"/>
                <w:lang w:val="hy-AM" w:eastAsia="en-US"/>
              </w:rPr>
              <w:t xml:space="preserve"> </w:t>
            </w:r>
            <w:r w:rsidR="00A32A16">
              <w:rPr>
                <w:rFonts w:ascii="GHEA Grapalat" w:eastAsia="Calibri" w:hAnsi="GHEA Grapalat"/>
                <w:sz w:val="22"/>
                <w:lang w:val="de-DE" w:eastAsia="en-US"/>
              </w:rPr>
              <w:t>«</w:t>
            </w:r>
            <w:r w:rsidR="00A32A16">
              <w:rPr>
                <w:rFonts w:ascii="GHEA Grapalat" w:eastAsia="Calibri" w:hAnsi="GHEA Grapalat"/>
                <w:sz w:val="22"/>
                <w:lang w:val="hy-AM" w:eastAsia="en-US"/>
              </w:rPr>
              <w:t>Կառավարության կառուցվածքի և գործունեության մասին</w:t>
            </w:r>
            <w:r w:rsidR="00A32A16">
              <w:rPr>
                <w:rFonts w:ascii="GHEA Grapalat" w:eastAsia="Calibri" w:hAnsi="GHEA Grapalat"/>
                <w:sz w:val="22"/>
                <w:lang w:val="de-DE" w:eastAsia="en-US"/>
              </w:rPr>
              <w:t>»</w:t>
            </w:r>
            <w:r w:rsidR="00A32A16">
              <w:rPr>
                <w:rFonts w:ascii="GHEA Grapalat" w:eastAsia="Calibri" w:hAnsi="GHEA Grapalat"/>
                <w:sz w:val="22"/>
                <w:lang w:val="hy-AM" w:eastAsia="en-US"/>
              </w:rPr>
              <w:t xml:space="preserve"> Հայաստանի Հանրապետության օրենքի 7-րդ հոդվածի 8-րդ մասը սահմանում է, որ </w:t>
            </w:r>
            <w:r w:rsidR="002455A4">
              <w:rPr>
                <w:rFonts w:ascii="GHEA Grapalat" w:eastAsia="Calibri" w:hAnsi="GHEA Grapalat"/>
                <w:sz w:val="22"/>
                <w:lang w:val="hy-AM" w:eastAsia="en-US"/>
              </w:rPr>
              <w:t>վ</w:t>
            </w:r>
            <w:r w:rsidR="002455A4" w:rsidRPr="002455A4">
              <w:rPr>
                <w:rFonts w:ascii="GHEA Grapalat" w:eastAsia="Calibri" w:hAnsi="GHEA Grapalat"/>
                <w:sz w:val="22"/>
                <w:lang w:val="hy-AM" w:eastAsia="en-US"/>
              </w:rPr>
              <w:t>արչապետը նախարարի առաջարկությամբ սահմանում է</w:t>
            </w:r>
          </w:p>
          <w:p w:rsidR="002455A4" w:rsidRPr="002455A4" w:rsidRDefault="002455A4" w:rsidP="002455A4">
            <w:pPr>
              <w:autoSpaceDE w:val="0"/>
              <w:autoSpaceDN w:val="0"/>
              <w:adjustRightInd w:val="0"/>
              <w:jc w:val="center"/>
              <w:rPr>
                <w:rFonts w:ascii="GHEA Grapalat" w:eastAsia="Calibri" w:hAnsi="GHEA Grapalat"/>
                <w:sz w:val="22"/>
                <w:lang w:val="hy-AM" w:eastAsia="en-US"/>
              </w:rPr>
            </w:pPr>
            <w:r w:rsidRPr="002455A4">
              <w:rPr>
                <w:rFonts w:ascii="GHEA Grapalat" w:eastAsia="Calibri" w:hAnsi="GHEA Grapalat"/>
                <w:sz w:val="22"/>
                <w:lang w:val="hy-AM" w:eastAsia="en-US"/>
              </w:rPr>
              <w:t>փոխնախարարների թիվը</w:t>
            </w:r>
            <w:r w:rsidR="002554AC">
              <w:rPr>
                <w:rFonts w:ascii="GHEA Grapalat" w:eastAsia="Calibri" w:hAnsi="GHEA Grapalat"/>
                <w:sz w:val="22"/>
                <w:lang w:val="hy-AM" w:eastAsia="en-US"/>
              </w:rPr>
              <w:t xml:space="preserve"> </w:t>
            </w:r>
            <w:r w:rsidRPr="002455A4">
              <w:rPr>
                <w:rFonts w:ascii="GHEA Grapalat" w:eastAsia="Calibri" w:hAnsi="GHEA Grapalat"/>
                <w:sz w:val="22"/>
                <w:lang w:val="hy-AM" w:eastAsia="en-US"/>
              </w:rPr>
              <w:t>և սահմանում է աշխատողների</w:t>
            </w:r>
          </w:p>
          <w:p w:rsidR="00E54559" w:rsidRPr="00A32A16" w:rsidRDefault="002455A4" w:rsidP="002455A4">
            <w:pPr>
              <w:spacing w:line="276" w:lineRule="auto"/>
              <w:jc w:val="center"/>
              <w:rPr>
                <w:rFonts w:ascii="GHEA Grapalat" w:eastAsia="Calibri" w:hAnsi="GHEA Grapalat"/>
                <w:sz w:val="22"/>
                <w:lang w:val="hy-AM" w:eastAsia="en-US"/>
              </w:rPr>
            </w:pPr>
            <w:r w:rsidRPr="002455A4">
              <w:rPr>
                <w:rFonts w:ascii="GHEA Grapalat" w:eastAsia="Calibri" w:hAnsi="GHEA Grapalat"/>
                <w:sz w:val="22"/>
                <w:lang w:val="hy-AM" w:eastAsia="en-US"/>
              </w:rPr>
              <w:t>թվաքանակը:</w:t>
            </w:r>
            <w:r>
              <w:rPr>
                <w:rFonts w:ascii="GHEA Grapalat" w:eastAsia="Calibri" w:hAnsi="GHEA Grapalat"/>
                <w:sz w:val="22"/>
                <w:lang w:val="hy-AM" w:eastAsia="en-US"/>
              </w:rPr>
              <w:t xml:space="preserve"> Իսկ հաստիքացուցակը</w:t>
            </w:r>
            <w:r w:rsidR="00A300BE">
              <w:rPr>
                <w:rFonts w:ascii="GHEA Grapalat" w:eastAsia="Calibri" w:hAnsi="GHEA Grapalat"/>
                <w:sz w:val="22"/>
                <w:lang w:val="hy-AM" w:eastAsia="en-US"/>
              </w:rPr>
              <w:t xml:space="preserve"> հաստատելու լիազորությունը</w:t>
            </w:r>
            <w:r>
              <w:rPr>
                <w:rFonts w:ascii="GHEA Grapalat" w:eastAsia="Calibri" w:hAnsi="GHEA Grapalat"/>
                <w:sz w:val="22"/>
                <w:lang w:val="hy-AM" w:eastAsia="en-US"/>
              </w:rPr>
              <w:t>, որում արտացոլվում է համապատասխան հաստիքների առավելագույն թիվը</w:t>
            </w:r>
            <w:r w:rsidR="00A300BE">
              <w:rPr>
                <w:rFonts w:ascii="GHEA Grapalat" w:eastAsia="Calibri" w:hAnsi="GHEA Grapalat"/>
                <w:sz w:val="22"/>
                <w:lang w:val="hy-AM" w:eastAsia="en-US"/>
              </w:rPr>
              <w:t>, նախարարինն է:</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Default="00E54559"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686350" w:rsidRPr="00686350" w:rsidRDefault="00686350" w:rsidP="00686350">
            <w:pPr>
              <w:pStyle w:val="ListParagraph"/>
              <w:numPr>
                <w:ilvl w:val="0"/>
                <w:numId w:val="37"/>
              </w:numPr>
              <w:spacing w:line="276" w:lineRule="auto"/>
              <w:ind w:left="0" w:firstLine="360"/>
              <w:jc w:val="both"/>
              <w:rPr>
                <w:rFonts w:ascii="GHEA Grapalat" w:eastAsia="Calibri" w:hAnsi="GHEA Grapalat" w:cs="Times New Roman"/>
                <w:lang w:val="hy-AM"/>
              </w:rPr>
            </w:pPr>
            <w:r w:rsidRPr="00686350">
              <w:rPr>
                <w:rFonts w:ascii="GHEA Grapalat" w:eastAsia="Calibri" w:hAnsi="GHEA Grapalat" w:cs="Times New Roman"/>
                <w:lang w:val="hy-AM"/>
              </w:rPr>
              <w:t>19-րդ կետը լրացնել հետևյալ բովանդակությամբ ենթակետերով.</w:t>
            </w:r>
          </w:p>
          <w:p w:rsidR="00686350" w:rsidRPr="00686350" w:rsidRDefault="00686350" w:rsidP="00686350">
            <w:pPr>
              <w:spacing w:line="276" w:lineRule="auto"/>
              <w:ind w:firstLine="360"/>
              <w:jc w:val="both"/>
              <w:rPr>
                <w:rFonts w:ascii="GHEA Grapalat" w:hAnsi="GHEA Grapalat" w:cs="Sylfaen"/>
                <w:color w:val="000000"/>
                <w:sz w:val="22"/>
                <w:shd w:val="clear" w:color="auto" w:fill="FFFFFF"/>
                <w:lang w:val="hy-AM"/>
              </w:rPr>
            </w:pPr>
            <w:r w:rsidRPr="00686350">
              <w:rPr>
                <w:rFonts w:ascii="GHEA Grapalat" w:hAnsi="GHEA Grapalat"/>
                <w:sz w:val="22"/>
                <w:szCs w:val="22"/>
                <w:lang w:val="hy-AM"/>
              </w:rPr>
              <w:t xml:space="preserve">         «)</w:t>
            </w:r>
            <w:r w:rsidRPr="00686350">
              <w:rPr>
                <w:rFonts w:ascii="GHEA Grapalat" w:hAnsi="GHEA Grapalat" w:cs="Sylfaen"/>
                <w:color w:val="000000"/>
                <w:sz w:val="22"/>
                <w:szCs w:val="22"/>
                <w:shd w:val="clear" w:color="auto" w:fill="FFFFFF"/>
                <w:lang w:val="hy-AM"/>
              </w:rPr>
              <w:t xml:space="preserve"> սահմանում</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է</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աշխատանքի</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բաշխումն</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իր</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տեղակալների</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միջև.</w:t>
            </w:r>
          </w:p>
          <w:p w:rsidR="00686350" w:rsidRPr="00686350" w:rsidRDefault="00686350" w:rsidP="00686350">
            <w:pPr>
              <w:spacing w:line="276" w:lineRule="auto"/>
              <w:ind w:firstLine="360"/>
              <w:jc w:val="both"/>
              <w:rPr>
                <w:rFonts w:ascii="GHEA Grapalat" w:hAnsi="GHEA Grapalat"/>
                <w:sz w:val="22"/>
                <w:lang w:val="hy-AM"/>
              </w:rPr>
            </w:pPr>
            <w:r w:rsidRPr="00686350">
              <w:rPr>
                <w:rFonts w:ascii="GHEA Grapalat" w:hAnsi="GHEA Grapalat" w:cs="Sylfaen"/>
                <w:color w:val="000000"/>
                <w:sz w:val="22"/>
                <w:szCs w:val="22"/>
                <w:shd w:val="clear" w:color="auto" w:fill="FFFFFF"/>
                <w:lang w:val="hy-AM"/>
              </w:rPr>
              <w:t xml:space="preserve">          )</w:t>
            </w:r>
            <w:r w:rsidRPr="00686350">
              <w:rPr>
                <w:rFonts w:ascii="GHEA Grapalat" w:hAnsi="GHEA Grapalat"/>
                <w:sz w:val="22"/>
                <w:szCs w:val="22"/>
                <w:lang w:val="hy-AM"/>
              </w:rPr>
              <w:t xml:space="preserve"> </w:t>
            </w:r>
            <w:r w:rsidRPr="00686350">
              <w:rPr>
                <w:rFonts w:ascii="GHEA Grapalat" w:hAnsi="GHEA Grapalat" w:cs="Sylfaen"/>
                <w:color w:val="000000"/>
                <w:sz w:val="22"/>
                <w:szCs w:val="22"/>
                <w:shd w:val="clear" w:color="auto" w:fill="FFFFFF"/>
                <w:lang w:val="hy-AM"/>
              </w:rPr>
              <w:t>սահմանում</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է</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նախարարության</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olor w:val="000000"/>
                <w:sz w:val="22"/>
                <w:szCs w:val="22"/>
                <w:shd w:val="clear" w:color="auto" w:fill="FFFFFF"/>
                <w:lang w:val="hy-AM"/>
              </w:rPr>
              <w:lastRenderedPageBreak/>
              <w:t xml:space="preserve">հիմնական մասնագիտական </w:t>
            </w:r>
            <w:r w:rsidRPr="00686350">
              <w:rPr>
                <w:rFonts w:ascii="GHEA Grapalat" w:hAnsi="GHEA Grapalat" w:cs="Sylfaen"/>
                <w:color w:val="000000"/>
                <w:sz w:val="22"/>
                <w:szCs w:val="22"/>
                <w:shd w:val="clear" w:color="auto" w:fill="FFFFFF"/>
                <w:lang w:val="hy-AM"/>
              </w:rPr>
              <w:t>ստորաբաժանումների</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իրավասությունների</w:t>
            </w:r>
            <w:r w:rsidRPr="00686350">
              <w:rPr>
                <w:rFonts w:ascii="GHEA Grapalat" w:hAnsi="GHEA Grapalat"/>
                <w:color w:val="000000"/>
                <w:sz w:val="22"/>
                <w:szCs w:val="22"/>
                <w:shd w:val="clear" w:color="auto" w:fill="FFFFFF"/>
                <w:lang w:val="hy-AM"/>
              </w:rPr>
              <w:t xml:space="preserve"> </w:t>
            </w:r>
            <w:r w:rsidRPr="00686350">
              <w:rPr>
                <w:rFonts w:ascii="GHEA Grapalat" w:hAnsi="GHEA Grapalat" w:cs="Sylfaen"/>
                <w:color w:val="000000"/>
                <w:sz w:val="22"/>
                <w:szCs w:val="22"/>
                <w:shd w:val="clear" w:color="auto" w:fill="FFFFFF"/>
                <w:lang w:val="hy-AM"/>
              </w:rPr>
              <w:t>սահմանները</w:t>
            </w:r>
            <w:r w:rsidRPr="00686350">
              <w:rPr>
                <w:rFonts w:ascii="GHEA Grapalat" w:hAnsi="GHEA Grapalat"/>
                <w:sz w:val="22"/>
                <w:szCs w:val="22"/>
                <w:lang w:val="hy-AM"/>
              </w:rPr>
              <w:t>.</w:t>
            </w:r>
          </w:p>
          <w:p w:rsidR="00E54559" w:rsidRPr="00686350" w:rsidRDefault="00686350" w:rsidP="00686350">
            <w:pPr>
              <w:pStyle w:val="NoSpacing1"/>
              <w:spacing w:line="276" w:lineRule="auto"/>
              <w:ind w:firstLine="360"/>
              <w:jc w:val="both"/>
              <w:rPr>
                <w:rFonts w:cs="Sylfaen"/>
                <w:lang w:val="de-DE"/>
              </w:rPr>
            </w:pPr>
            <w:r w:rsidRPr="00686350">
              <w:rPr>
                <w:rFonts w:cs="Sylfaen"/>
                <w:color w:val="000000"/>
                <w:shd w:val="clear" w:color="auto" w:fill="FFFFFF"/>
                <w:lang w:val="hy-AM"/>
              </w:rPr>
              <w:t xml:space="preserve">          </w:t>
            </w:r>
            <w:r w:rsidRPr="00383F60">
              <w:rPr>
                <w:rFonts w:cs="Sylfaen"/>
                <w:color w:val="000000"/>
                <w:shd w:val="clear" w:color="auto" w:fill="FFFFFF"/>
                <w:lang w:val="hy-AM"/>
              </w:rPr>
              <w:t>) նախարարության</w:t>
            </w:r>
            <w:r w:rsidRPr="00383F60">
              <w:rPr>
                <w:color w:val="000000"/>
                <w:shd w:val="clear" w:color="auto" w:fill="FFFFFF"/>
                <w:lang w:val="hy-AM"/>
              </w:rPr>
              <w:t xml:space="preserve"> </w:t>
            </w:r>
            <w:r w:rsidRPr="00383F60">
              <w:rPr>
                <w:rFonts w:cs="Sylfaen"/>
                <w:color w:val="000000"/>
                <w:shd w:val="clear" w:color="auto" w:fill="FFFFFF"/>
                <w:lang w:val="hy-AM"/>
              </w:rPr>
              <w:t>աշխատողներին</w:t>
            </w:r>
            <w:r w:rsidRPr="00383F60">
              <w:rPr>
                <w:color w:val="000000"/>
                <w:shd w:val="clear" w:color="auto" w:fill="FFFFFF"/>
                <w:lang w:val="hy-AM"/>
              </w:rPr>
              <w:t xml:space="preserve"> </w:t>
            </w:r>
            <w:r w:rsidRPr="00383F60">
              <w:rPr>
                <w:rFonts w:cs="Sylfaen"/>
                <w:color w:val="000000"/>
                <w:shd w:val="clear" w:color="auto" w:fill="FFFFFF"/>
                <w:lang w:val="hy-AM"/>
              </w:rPr>
              <w:t>և</w:t>
            </w:r>
            <w:r w:rsidRPr="00383F60">
              <w:rPr>
                <w:color w:val="000000"/>
                <w:shd w:val="clear" w:color="auto" w:fill="FFFFFF"/>
                <w:lang w:val="hy-AM"/>
              </w:rPr>
              <w:t xml:space="preserve"> </w:t>
            </w:r>
            <w:r w:rsidRPr="00383F60">
              <w:rPr>
                <w:rFonts w:cs="Sylfaen"/>
                <w:color w:val="000000"/>
                <w:shd w:val="clear" w:color="auto" w:fill="FFFFFF"/>
                <w:lang w:val="hy-AM"/>
              </w:rPr>
              <w:t>համակարգի</w:t>
            </w:r>
            <w:r w:rsidRPr="00383F60">
              <w:rPr>
                <w:color w:val="000000"/>
                <w:shd w:val="clear" w:color="auto" w:fill="FFFFFF"/>
                <w:lang w:val="hy-AM"/>
              </w:rPr>
              <w:t xml:space="preserve"> </w:t>
            </w:r>
            <w:r w:rsidRPr="00383F60">
              <w:rPr>
                <w:rFonts w:cs="Sylfaen"/>
                <w:color w:val="000000"/>
                <w:shd w:val="clear" w:color="auto" w:fill="FFFFFF"/>
                <w:lang w:val="hy-AM"/>
              </w:rPr>
              <w:t>զարգացման</w:t>
            </w:r>
            <w:r w:rsidRPr="00383F60">
              <w:rPr>
                <w:color w:val="000000"/>
                <w:shd w:val="clear" w:color="auto" w:fill="FFFFFF"/>
                <w:lang w:val="hy-AM"/>
              </w:rPr>
              <w:t xml:space="preserve"> </w:t>
            </w:r>
            <w:r w:rsidRPr="00383F60">
              <w:rPr>
                <w:rFonts w:cs="Sylfaen"/>
                <w:color w:val="000000"/>
                <w:shd w:val="clear" w:color="auto" w:fill="FFFFFF"/>
                <w:lang w:val="hy-AM"/>
              </w:rPr>
              <w:t>գործում</w:t>
            </w:r>
            <w:r w:rsidRPr="00383F60">
              <w:rPr>
                <w:color w:val="000000"/>
                <w:shd w:val="clear" w:color="auto" w:fill="FFFFFF"/>
                <w:lang w:val="hy-AM"/>
              </w:rPr>
              <w:t xml:space="preserve"> </w:t>
            </w:r>
            <w:r w:rsidRPr="00383F60">
              <w:rPr>
                <w:rFonts w:cs="Sylfaen"/>
                <w:color w:val="000000"/>
                <w:shd w:val="clear" w:color="auto" w:fill="FFFFFF"/>
                <w:lang w:val="hy-AM"/>
              </w:rPr>
              <w:t>ավանդ</w:t>
            </w:r>
            <w:r w:rsidRPr="00383F60">
              <w:rPr>
                <w:color w:val="000000"/>
                <w:shd w:val="clear" w:color="auto" w:fill="FFFFFF"/>
                <w:lang w:val="hy-AM"/>
              </w:rPr>
              <w:t xml:space="preserve"> </w:t>
            </w:r>
            <w:r w:rsidRPr="00383F60">
              <w:rPr>
                <w:rFonts w:cs="Sylfaen"/>
                <w:color w:val="000000"/>
                <w:shd w:val="clear" w:color="auto" w:fill="FFFFFF"/>
                <w:lang w:val="hy-AM"/>
              </w:rPr>
              <w:t>ունեցող</w:t>
            </w:r>
            <w:r w:rsidRPr="00383F60">
              <w:rPr>
                <w:color w:val="000000"/>
                <w:shd w:val="clear" w:color="auto" w:fill="FFFFFF"/>
                <w:lang w:val="hy-AM"/>
              </w:rPr>
              <w:t xml:space="preserve"> </w:t>
            </w:r>
            <w:r w:rsidRPr="00383F60">
              <w:rPr>
                <w:rFonts w:cs="Sylfaen"/>
                <w:color w:val="000000"/>
                <w:shd w:val="clear" w:color="auto" w:fill="FFFFFF"/>
                <w:lang w:val="hy-AM"/>
              </w:rPr>
              <w:t>անձանց</w:t>
            </w:r>
            <w:r w:rsidRPr="00383F60">
              <w:rPr>
                <w:color w:val="000000"/>
                <w:shd w:val="clear" w:color="auto" w:fill="FFFFFF"/>
                <w:lang w:val="hy-AM"/>
              </w:rPr>
              <w:t xml:space="preserve"> </w:t>
            </w:r>
            <w:r w:rsidRPr="00383F60">
              <w:rPr>
                <w:rFonts w:cs="Sylfaen"/>
                <w:color w:val="000000"/>
                <w:shd w:val="clear" w:color="auto" w:fill="FFFFFF"/>
                <w:lang w:val="hy-AM"/>
              </w:rPr>
              <w:t>և</w:t>
            </w:r>
            <w:r w:rsidRPr="00383F60">
              <w:rPr>
                <w:color w:val="000000"/>
                <w:shd w:val="clear" w:color="auto" w:fill="FFFFFF"/>
                <w:lang w:val="hy-AM"/>
              </w:rPr>
              <w:t xml:space="preserve"> </w:t>
            </w:r>
            <w:r w:rsidRPr="00383F60">
              <w:rPr>
                <w:rFonts w:cs="Sylfaen"/>
                <w:color w:val="000000"/>
                <w:shd w:val="clear" w:color="auto" w:fill="FFFFFF"/>
                <w:lang w:val="hy-AM"/>
              </w:rPr>
              <w:t>կազմակերպություններին</w:t>
            </w:r>
            <w:r w:rsidRPr="00383F60">
              <w:rPr>
                <w:color w:val="000000"/>
                <w:shd w:val="clear" w:color="auto" w:fill="FFFFFF"/>
                <w:lang w:val="hy-AM"/>
              </w:rPr>
              <w:t xml:space="preserve"> </w:t>
            </w:r>
            <w:r w:rsidRPr="00383F60">
              <w:rPr>
                <w:rFonts w:cs="Sylfaen"/>
                <w:color w:val="000000"/>
                <w:shd w:val="clear" w:color="auto" w:fill="FFFFFF"/>
                <w:lang w:val="hy-AM"/>
              </w:rPr>
              <w:t>շնորհում</w:t>
            </w:r>
            <w:r w:rsidRPr="00383F60">
              <w:rPr>
                <w:color w:val="000000"/>
                <w:shd w:val="clear" w:color="auto" w:fill="FFFFFF"/>
                <w:lang w:val="hy-AM"/>
              </w:rPr>
              <w:t xml:space="preserve"> </w:t>
            </w:r>
            <w:r w:rsidRPr="00383F60">
              <w:rPr>
                <w:rFonts w:cs="Sylfaen"/>
                <w:color w:val="000000"/>
                <w:shd w:val="clear" w:color="auto" w:fill="FFFFFF"/>
                <w:lang w:val="hy-AM"/>
              </w:rPr>
              <w:t>է</w:t>
            </w:r>
            <w:r w:rsidRPr="00383F60">
              <w:rPr>
                <w:color w:val="000000"/>
                <w:shd w:val="clear" w:color="auto" w:fill="FFFFFF"/>
                <w:lang w:val="hy-AM"/>
              </w:rPr>
              <w:t xml:space="preserve"> </w:t>
            </w:r>
            <w:r w:rsidRPr="00383F60">
              <w:rPr>
                <w:rFonts w:cs="Sylfaen"/>
                <w:color w:val="000000"/>
                <w:shd w:val="clear" w:color="auto" w:fill="FFFFFF"/>
                <w:lang w:val="hy-AM"/>
              </w:rPr>
              <w:t>նախարարության</w:t>
            </w:r>
            <w:r w:rsidRPr="00383F60">
              <w:rPr>
                <w:color w:val="000000"/>
                <w:shd w:val="clear" w:color="auto" w:fill="FFFFFF"/>
                <w:lang w:val="hy-AM"/>
              </w:rPr>
              <w:t xml:space="preserve"> </w:t>
            </w:r>
            <w:r w:rsidRPr="00383F60">
              <w:rPr>
                <w:rFonts w:cs="Sylfaen"/>
                <w:color w:val="000000"/>
                <w:shd w:val="clear" w:color="auto" w:fill="FFFFFF"/>
                <w:lang w:val="hy-AM"/>
              </w:rPr>
              <w:t>պարգևներ</w:t>
            </w:r>
            <w:r w:rsidRPr="00383F60">
              <w:rPr>
                <w:color w:val="000000"/>
                <w:shd w:val="clear" w:color="auto" w:fill="FFFFFF"/>
                <w:lang w:val="hy-AM"/>
              </w:rPr>
              <w:t xml:space="preserve">, </w:t>
            </w:r>
            <w:r w:rsidRPr="00383F60">
              <w:rPr>
                <w:rFonts w:cs="Sylfaen"/>
                <w:color w:val="000000"/>
                <w:shd w:val="clear" w:color="auto" w:fill="FFFFFF"/>
                <w:lang w:val="hy-AM"/>
              </w:rPr>
              <w:t>ինչպես</w:t>
            </w:r>
            <w:r w:rsidRPr="00383F60">
              <w:rPr>
                <w:color w:val="000000"/>
                <w:shd w:val="clear" w:color="auto" w:fill="FFFFFF"/>
                <w:lang w:val="hy-AM"/>
              </w:rPr>
              <w:t xml:space="preserve"> </w:t>
            </w:r>
            <w:r w:rsidRPr="00383F60">
              <w:rPr>
                <w:rFonts w:cs="Sylfaen"/>
                <w:color w:val="000000"/>
                <w:shd w:val="clear" w:color="auto" w:fill="FFFFFF"/>
                <w:lang w:val="hy-AM"/>
              </w:rPr>
              <w:t>նաև</w:t>
            </w:r>
            <w:r w:rsidRPr="00383F60">
              <w:rPr>
                <w:color w:val="000000"/>
                <w:shd w:val="clear" w:color="auto" w:fill="FFFFFF"/>
                <w:lang w:val="hy-AM"/>
              </w:rPr>
              <w:t xml:space="preserve"> </w:t>
            </w:r>
            <w:r w:rsidRPr="00383F60">
              <w:rPr>
                <w:rFonts w:cs="Sylfaen"/>
                <w:color w:val="000000"/>
                <w:shd w:val="clear" w:color="auto" w:fill="FFFFFF"/>
                <w:lang w:val="hy-AM"/>
              </w:rPr>
              <w:t>սահմանում</w:t>
            </w:r>
            <w:r w:rsidRPr="00383F60">
              <w:rPr>
                <w:color w:val="000000"/>
                <w:shd w:val="clear" w:color="auto" w:fill="FFFFFF"/>
                <w:lang w:val="hy-AM"/>
              </w:rPr>
              <w:t xml:space="preserve"> </w:t>
            </w:r>
            <w:r w:rsidRPr="00383F60">
              <w:rPr>
                <w:rFonts w:cs="Sylfaen"/>
                <w:color w:val="000000"/>
                <w:shd w:val="clear" w:color="auto" w:fill="FFFFFF"/>
                <w:lang w:val="hy-AM"/>
              </w:rPr>
              <w:t>է</w:t>
            </w:r>
            <w:r w:rsidRPr="00383F60">
              <w:rPr>
                <w:color w:val="000000"/>
                <w:shd w:val="clear" w:color="auto" w:fill="FFFFFF"/>
                <w:lang w:val="hy-AM"/>
              </w:rPr>
              <w:t xml:space="preserve"> </w:t>
            </w:r>
            <w:r w:rsidRPr="00383F60">
              <w:rPr>
                <w:rFonts w:cs="Sylfaen"/>
                <w:color w:val="000000"/>
                <w:shd w:val="clear" w:color="auto" w:fill="FFFFFF"/>
                <w:lang w:val="hy-AM"/>
              </w:rPr>
              <w:t>այդ</w:t>
            </w:r>
            <w:r w:rsidRPr="00383F60">
              <w:rPr>
                <w:color w:val="000000"/>
                <w:shd w:val="clear" w:color="auto" w:fill="FFFFFF"/>
                <w:lang w:val="hy-AM"/>
              </w:rPr>
              <w:t xml:space="preserve"> </w:t>
            </w:r>
            <w:r w:rsidRPr="00383F60">
              <w:rPr>
                <w:rFonts w:cs="Sylfaen"/>
                <w:color w:val="000000"/>
                <w:shd w:val="clear" w:color="auto" w:fill="FFFFFF"/>
                <w:lang w:val="hy-AM"/>
              </w:rPr>
              <w:t>պարգևների</w:t>
            </w:r>
            <w:r w:rsidRPr="00383F60">
              <w:rPr>
                <w:color w:val="000000"/>
                <w:shd w:val="clear" w:color="auto" w:fill="FFFFFF"/>
                <w:lang w:val="hy-AM"/>
              </w:rPr>
              <w:t xml:space="preserve"> </w:t>
            </w:r>
            <w:r w:rsidRPr="00383F60">
              <w:rPr>
                <w:rFonts w:cs="Sylfaen"/>
                <w:color w:val="000000"/>
                <w:shd w:val="clear" w:color="auto" w:fill="FFFFFF"/>
                <w:lang w:val="hy-AM"/>
              </w:rPr>
              <w:t>ձևերը</w:t>
            </w:r>
            <w:r w:rsidRPr="00383F60">
              <w:rPr>
                <w:color w:val="000000"/>
                <w:shd w:val="clear" w:color="auto" w:fill="FFFFFF"/>
                <w:lang w:val="hy-AM"/>
              </w:rPr>
              <w:t xml:space="preserve">, </w:t>
            </w:r>
            <w:r w:rsidRPr="00383F60">
              <w:rPr>
                <w:rFonts w:cs="Sylfaen"/>
                <w:color w:val="000000"/>
                <w:shd w:val="clear" w:color="auto" w:fill="FFFFFF"/>
                <w:lang w:val="hy-AM"/>
              </w:rPr>
              <w:t>դրանց</w:t>
            </w:r>
            <w:r w:rsidRPr="00383F60">
              <w:rPr>
                <w:color w:val="000000"/>
                <w:shd w:val="clear" w:color="auto" w:fill="FFFFFF"/>
                <w:lang w:val="hy-AM"/>
              </w:rPr>
              <w:t xml:space="preserve"> </w:t>
            </w:r>
            <w:r w:rsidRPr="00383F60">
              <w:rPr>
                <w:rFonts w:cs="Sylfaen"/>
                <w:color w:val="000000"/>
                <w:shd w:val="clear" w:color="auto" w:fill="FFFFFF"/>
                <w:lang w:val="hy-AM"/>
              </w:rPr>
              <w:t>ներկայացման</w:t>
            </w:r>
            <w:r w:rsidRPr="00383F60">
              <w:rPr>
                <w:color w:val="000000"/>
                <w:shd w:val="clear" w:color="auto" w:fill="FFFFFF"/>
                <w:lang w:val="hy-AM"/>
              </w:rPr>
              <w:t xml:space="preserve"> </w:t>
            </w:r>
            <w:r w:rsidRPr="00383F60">
              <w:rPr>
                <w:rFonts w:cs="Sylfaen"/>
                <w:color w:val="000000"/>
                <w:shd w:val="clear" w:color="auto" w:fill="FFFFFF"/>
                <w:lang w:val="hy-AM"/>
              </w:rPr>
              <w:t>և</w:t>
            </w:r>
            <w:r w:rsidRPr="00383F60">
              <w:rPr>
                <w:color w:val="000000"/>
                <w:shd w:val="clear" w:color="auto" w:fill="FFFFFF"/>
                <w:lang w:val="hy-AM"/>
              </w:rPr>
              <w:t xml:space="preserve"> </w:t>
            </w:r>
            <w:r w:rsidRPr="00383F60">
              <w:rPr>
                <w:rFonts w:cs="Sylfaen"/>
                <w:color w:val="000000"/>
                <w:shd w:val="clear" w:color="auto" w:fill="FFFFFF"/>
                <w:lang w:val="hy-AM"/>
              </w:rPr>
              <w:t>շնորհման</w:t>
            </w:r>
            <w:r w:rsidRPr="00383F60">
              <w:rPr>
                <w:color w:val="000000"/>
                <w:shd w:val="clear" w:color="auto" w:fill="FFFFFF"/>
                <w:lang w:val="hy-AM"/>
              </w:rPr>
              <w:t xml:space="preserve"> </w:t>
            </w:r>
            <w:r w:rsidRPr="00383F60">
              <w:rPr>
                <w:rFonts w:cs="Sylfaen"/>
                <w:color w:val="000000"/>
                <w:shd w:val="clear" w:color="auto" w:fill="FFFFFF"/>
                <w:lang w:val="hy-AM"/>
              </w:rPr>
              <w:t>կարգը.</w:t>
            </w:r>
            <w:r w:rsidRPr="00383F60">
              <w:rPr>
                <w:lang w:val="hy-AM"/>
              </w:rPr>
              <w:t>»</w:t>
            </w:r>
          </w:p>
        </w:tc>
        <w:tc>
          <w:tcPr>
            <w:tcW w:w="2233" w:type="dxa"/>
            <w:tcBorders>
              <w:top w:val="single" w:sz="4" w:space="0" w:color="auto"/>
              <w:left w:val="nil"/>
              <w:bottom w:val="single" w:sz="4" w:space="0" w:color="auto"/>
              <w:right w:val="single" w:sz="4" w:space="0" w:color="auto"/>
            </w:tcBorders>
            <w:noWrap/>
            <w:vAlign w:val="center"/>
          </w:tcPr>
          <w:p w:rsidR="00E54559" w:rsidRPr="00BD61FE" w:rsidRDefault="00541A52"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Ընդունվել է մասնակի:</w:t>
            </w:r>
          </w:p>
        </w:tc>
        <w:tc>
          <w:tcPr>
            <w:tcW w:w="4997" w:type="dxa"/>
            <w:tcBorders>
              <w:top w:val="single" w:sz="4" w:space="0" w:color="auto"/>
              <w:left w:val="nil"/>
              <w:bottom w:val="single" w:sz="4" w:space="0" w:color="auto"/>
              <w:right w:val="single" w:sz="4" w:space="0" w:color="auto"/>
            </w:tcBorders>
            <w:vAlign w:val="center"/>
          </w:tcPr>
          <w:p w:rsidR="00E54559" w:rsidRPr="0005594D" w:rsidRDefault="0005594D" w:rsidP="006606A4">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Առաջարկվող դրույթներ</w:t>
            </w:r>
            <w:r w:rsidR="006606A4">
              <w:rPr>
                <w:rFonts w:ascii="GHEA Grapalat" w:eastAsia="Calibri" w:hAnsi="GHEA Grapalat"/>
                <w:sz w:val="22"/>
                <w:lang w:val="hy-AM" w:eastAsia="en-US"/>
              </w:rPr>
              <w:t xml:space="preserve">ն արդեն իսկ կարգավորված են </w:t>
            </w:r>
            <w:r w:rsidRPr="00E90076">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E90076">
              <w:rPr>
                <w:rFonts w:ascii="GHEA Grapalat" w:hAnsi="GHEA Grapalat"/>
                <w:sz w:val="22"/>
                <w:szCs w:val="22"/>
                <w:lang w:val="af-ZA"/>
              </w:rPr>
              <w:t>«</w:t>
            </w:r>
            <w:r w:rsidRPr="00606BA1">
              <w:rPr>
                <w:rFonts w:ascii="GHEA Grapalat" w:hAnsi="GHEA Grapalat"/>
                <w:sz w:val="22"/>
                <w:szCs w:val="22"/>
                <w:lang w:val="hy-AM"/>
              </w:rPr>
              <w:t>Կառավարչական</w:t>
            </w:r>
            <w:r w:rsidRPr="00E90076">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E90076">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E90076">
              <w:rPr>
                <w:rFonts w:ascii="GHEA Grapalat" w:hAnsi="GHEA Grapalat"/>
                <w:sz w:val="22"/>
                <w:szCs w:val="22"/>
                <w:lang w:val="af-ZA"/>
              </w:rPr>
              <w:t xml:space="preserve"> </w:t>
            </w:r>
            <w:r w:rsidRPr="00606BA1">
              <w:rPr>
                <w:rFonts w:ascii="GHEA Grapalat" w:hAnsi="GHEA Grapalat"/>
                <w:sz w:val="22"/>
                <w:szCs w:val="22"/>
                <w:lang w:val="hy-AM"/>
              </w:rPr>
              <w:lastRenderedPageBreak/>
              <w:t>մասին</w:t>
            </w:r>
            <w:r w:rsidRPr="00E90076">
              <w:rPr>
                <w:rFonts w:ascii="GHEA Grapalat" w:hAnsi="GHEA Grapalat"/>
                <w:sz w:val="22"/>
                <w:szCs w:val="22"/>
                <w:lang w:val="af-ZA"/>
              </w:rPr>
              <w:t>» Հայաստանի Հանրապետության օրենք</w:t>
            </w:r>
            <w:r w:rsidRPr="00E90076">
              <w:rPr>
                <w:rFonts w:ascii="GHEA Grapalat" w:hAnsi="GHEA Grapalat"/>
                <w:sz w:val="22"/>
                <w:szCs w:val="22"/>
                <w:lang w:val="hy-AM"/>
              </w:rPr>
              <w:t>ով</w:t>
            </w:r>
            <w:r w:rsidR="006606A4">
              <w:rPr>
                <w:rFonts w:ascii="GHEA Grapalat" w:hAnsi="GHEA Grapalat"/>
                <w:sz w:val="22"/>
                <w:szCs w:val="22"/>
                <w:lang w:val="hy-AM"/>
              </w:rPr>
              <w:t>:</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Default="00E54559"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E54559" w:rsidRPr="00674168" w:rsidRDefault="00686350" w:rsidP="00686350">
            <w:pPr>
              <w:pStyle w:val="NoSpacing1"/>
              <w:spacing w:line="276" w:lineRule="auto"/>
              <w:ind w:firstLine="313"/>
              <w:jc w:val="both"/>
              <w:rPr>
                <w:rFonts w:cs="Sylfaen"/>
                <w:lang w:val="de-DE"/>
              </w:rPr>
            </w:pPr>
            <w:r w:rsidRPr="00686350">
              <w:rPr>
                <w:lang w:val="af-ZA"/>
              </w:rPr>
              <w:t>5)</w:t>
            </w:r>
            <w:r>
              <w:rPr>
                <w:lang w:val="hy-AM"/>
              </w:rPr>
              <w:t xml:space="preserve"> 20-րդ կետում առաջարկում ենք հանել «արտասահմանում» բառը</w:t>
            </w:r>
          </w:p>
        </w:tc>
        <w:tc>
          <w:tcPr>
            <w:tcW w:w="2233" w:type="dxa"/>
            <w:tcBorders>
              <w:top w:val="single" w:sz="4" w:space="0" w:color="auto"/>
              <w:left w:val="nil"/>
              <w:bottom w:val="single" w:sz="4" w:space="0" w:color="auto"/>
              <w:right w:val="single" w:sz="4" w:space="0" w:color="auto"/>
            </w:tcBorders>
            <w:noWrap/>
            <w:vAlign w:val="center"/>
          </w:tcPr>
          <w:p w:rsidR="00E54559" w:rsidRPr="00BD61FE" w:rsidRDefault="007E6A9C" w:rsidP="007E6A9C">
            <w:pPr>
              <w:spacing w:line="276" w:lineRule="auto"/>
              <w:jc w:val="center"/>
              <w:rPr>
                <w:rFonts w:ascii="GHEA Grapalat" w:eastAsia="Calibri" w:hAnsi="GHEA Grapalat"/>
                <w:sz w:val="22"/>
                <w:lang w:val="hy-AM" w:eastAsia="en-US"/>
              </w:rPr>
            </w:pPr>
            <w:r>
              <w:rPr>
                <w:rFonts w:ascii="GHEA Grapalat" w:eastAsia="Calibri" w:hAnsi="GHEA Grapalat"/>
                <w:sz w:val="22"/>
                <w:lang w:val="en-US" w:eastAsia="en-US"/>
              </w:rPr>
              <w:t>Չի ը</w:t>
            </w:r>
            <w:r w:rsidR="003B576B">
              <w:rPr>
                <w:rFonts w:ascii="GHEA Grapalat" w:eastAsia="Calibri" w:hAnsi="GHEA Grapalat"/>
                <w:sz w:val="22"/>
                <w:lang w:val="hy-AM" w:eastAsia="en-US"/>
              </w:rPr>
              <w:t>նդունվել:</w:t>
            </w:r>
          </w:p>
        </w:tc>
        <w:tc>
          <w:tcPr>
            <w:tcW w:w="4997" w:type="dxa"/>
            <w:tcBorders>
              <w:top w:val="single" w:sz="4" w:space="0" w:color="auto"/>
              <w:left w:val="nil"/>
              <w:bottom w:val="single" w:sz="4" w:space="0" w:color="auto"/>
              <w:right w:val="single" w:sz="4" w:space="0" w:color="auto"/>
            </w:tcBorders>
            <w:vAlign w:val="center"/>
          </w:tcPr>
          <w:p w:rsidR="00E54559" w:rsidRPr="003B576B" w:rsidRDefault="007E6A9C" w:rsidP="00440A0E">
            <w:pPr>
              <w:spacing w:line="276" w:lineRule="auto"/>
              <w:jc w:val="center"/>
              <w:rPr>
                <w:rFonts w:ascii="GHEA Grapalat" w:eastAsia="Calibri" w:hAnsi="GHEA Grapalat"/>
                <w:sz w:val="22"/>
                <w:lang w:val="hy-AM" w:eastAsia="en-US"/>
              </w:rPr>
            </w:pPr>
            <w:r w:rsidRPr="00246E9F">
              <w:rPr>
                <w:rFonts w:ascii="GHEA Grapalat" w:eastAsia="Calibri" w:hAnsi="GHEA Grapalat"/>
                <w:sz w:val="22"/>
                <w:lang w:val="hy-AM" w:eastAsia="en-US"/>
              </w:rPr>
              <w:t xml:space="preserve">Նշված դրույթը </w:t>
            </w:r>
            <w:r w:rsidRPr="00CB22A5">
              <w:rPr>
                <w:rFonts w:ascii="GHEA Grapalat" w:eastAsia="Calibri" w:hAnsi="GHEA Grapalat"/>
                <w:sz w:val="22"/>
                <w:lang w:val="hy-AM" w:eastAsia="en-US"/>
              </w:rPr>
              <w:t xml:space="preserve">համապատասխանում </w:t>
            </w:r>
            <w:r w:rsidRPr="00B7607F">
              <w:rPr>
                <w:rFonts w:ascii="GHEA Grapalat" w:eastAsia="Calibri" w:hAnsi="GHEA Grapalat"/>
                <w:sz w:val="22"/>
                <w:lang w:val="hy-AM" w:eastAsia="en-US"/>
              </w:rPr>
              <w:t>է</w:t>
            </w:r>
            <w:r w:rsidRPr="00246E9F">
              <w:rPr>
                <w:rFonts w:ascii="GHEA Grapalat" w:eastAsia="Calibri" w:hAnsi="GHEA Grapalat"/>
                <w:sz w:val="22"/>
                <w:lang w:val="hy-AM" w:eastAsia="en-US"/>
              </w:rPr>
              <w:t xml:space="preserve"> </w:t>
            </w:r>
            <w:r w:rsidRPr="005B15C7">
              <w:rPr>
                <w:rFonts w:ascii="GHEA Grapalat" w:eastAsia="Calibri" w:hAnsi="GHEA Grapalat"/>
                <w:sz w:val="22"/>
                <w:szCs w:val="22"/>
                <w:lang w:val="de-DE" w:eastAsia="en-US"/>
              </w:rPr>
              <w:t xml:space="preserve">Ազգային ժողովի կողմից 23.03.2018թ. երկրորդ ընթերցմամբ և ամբողջությամբ ընդունված </w:t>
            </w:r>
            <w:r w:rsidRPr="005B15C7">
              <w:rPr>
                <w:rFonts w:ascii="GHEA Grapalat" w:hAnsi="GHEA Grapalat"/>
                <w:sz w:val="22"/>
                <w:szCs w:val="22"/>
                <w:lang w:val="af-ZA"/>
              </w:rPr>
              <w:t>«</w:t>
            </w:r>
            <w:r>
              <w:rPr>
                <w:rFonts w:ascii="GHEA Grapalat" w:hAnsi="GHEA Grapalat"/>
                <w:sz w:val="22"/>
                <w:szCs w:val="22"/>
                <w:lang w:val="hy-AM"/>
              </w:rPr>
              <w:t>Կառավարության կառուցվածքի և գործունեության մասին</w:t>
            </w:r>
            <w:r w:rsidRPr="005B15C7">
              <w:rPr>
                <w:rFonts w:ascii="GHEA Grapalat" w:hAnsi="GHEA Grapalat"/>
                <w:sz w:val="22"/>
                <w:szCs w:val="22"/>
                <w:lang w:val="af-ZA"/>
              </w:rPr>
              <w:t>» Հայաստանի Հանրապետության</w:t>
            </w:r>
            <w:r>
              <w:rPr>
                <w:rFonts w:ascii="GHEA Grapalat" w:hAnsi="GHEA Grapalat"/>
                <w:sz w:val="22"/>
                <w:szCs w:val="22"/>
                <w:lang w:val="af-ZA"/>
              </w:rPr>
              <w:t xml:space="preserve"> օրենք</w:t>
            </w:r>
            <w:r>
              <w:rPr>
                <w:rFonts w:ascii="GHEA Grapalat" w:hAnsi="GHEA Grapalat"/>
                <w:sz w:val="22"/>
                <w:szCs w:val="22"/>
                <w:lang w:val="hy-AM"/>
              </w:rPr>
              <w:t>ի</w:t>
            </w:r>
            <w:r w:rsidRPr="00246E9F">
              <w:rPr>
                <w:rFonts w:ascii="GHEA Grapalat" w:hAnsi="GHEA Grapalat"/>
                <w:sz w:val="22"/>
                <w:szCs w:val="22"/>
                <w:lang w:val="hy-AM"/>
              </w:rPr>
              <w:t xml:space="preserve"> 9-րդ հոդվածի 3-րդ մասի</w:t>
            </w:r>
            <w:r w:rsidRPr="00772E80">
              <w:rPr>
                <w:rFonts w:ascii="GHEA Grapalat" w:hAnsi="GHEA Grapalat"/>
                <w:sz w:val="22"/>
                <w:szCs w:val="22"/>
                <w:lang w:val="hy-AM"/>
              </w:rPr>
              <w:t>ն</w:t>
            </w:r>
            <w:r>
              <w:rPr>
                <w:rFonts w:ascii="GHEA Grapalat" w:eastAsia="Calibri" w:hAnsi="GHEA Grapalat"/>
                <w:sz w:val="22"/>
                <w:lang w:val="hy-AM" w:eastAsia="en-US"/>
              </w:rPr>
              <w:t>:</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Default="00E54559"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686350" w:rsidRPr="00686350" w:rsidRDefault="00686350" w:rsidP="00686350">
            <w:pPr>
              <w:pStyle w:val="ListParagraph"/>
              <w:numPr>
                <w:ilvl w:val="0"/>
                <w:numId w:val="38"/>
              </w:numPr>
              <w:spacing w:line="276" w:lineRule="auto"/>
              <w:ind w:left="0" w:firstLine="360"/>
              <w:jc w:val="both"/>
              <w:rPr>
                <w:rFonts w:ascii="GHEA Grapalat" w:eastAsia="Calibri" w:hAnsi="GHEA Grapalat" w:cs="Times New Roman"/>
                <w:lang w:val="hy-AM"/>
              </w:rPr>
            </w:pPr>
            <w:r w:rsidRPr="00686350">
              <w:rPr>
                <w:rFonts w:ascii="GHEA Grapalat" w:eastAsia="Calibri" w:hAnsi="GHEA Grapalat" w:cs="Times New Roman"/>
                <w:lang w:val="hy-AM"/>
              </w:rPr>
              <w:t>23-րդ կետը լրացնել հետևյալ բովանդակությամբ ենթակետով.</w:t>
            </w:r>
          </w:p>
          <w:p w:rsidR="00E54559" w:rsidRPr="00686350" w:rsidRDefault="00686350" w:rsidP="00686350">
            <w:pPr>
              <w:pStyle w:val="NoSpacing1"/>
              <w:spacing w:line="276" w:lineRule="auto"/>
              <w:ind w:firstLine="313"/>
              <w:jc w:val="both"/>
              <w:rPr>
                <w:rFonts w:cs="Sylfaen"/>
                <w:lang w:val="hy-AM"/>
              </w:rPr>
            </w:pPr>
            <w:r w:rsidRPr="00686350">
              <w:rPr>
                <w:lang w:val="hy-AM"/>
              </w:rPr>
              <w:t xml:space="preserve">«) </w:t>
            </w:r>
            <w:r w:rsidRPr="00686350">
              <w:rPr>
                <w:rFonts w:cs="Sylfaen"/>
                <w:color w:val="000000"/>
                <w:shd w:val="clear" w:color="auto" w:fill="FFFFFF"/>
                <w:lang w:val="hy-AM"/>
              </w:rPr>
              <w:t>իր</w:t>
            </w:r>
            <w:r w:rsidRPr="00686350">
              <w:rPr>
                <w:color w:val="000000"/>
                <w:shd w:val="clear" w:color="auto" w:fill="FFFFFF"/>
                <w:lang w:val="hy-AM"/>
              </w:rPr>
              <w:t xml:space="preserve"> </w:t>
            </w:r>
            <w:r w:rsidRPr="00686350">
              <w:rPr>
                <w:rFonts w:cs="Sylfaen"/>
                <w:color w:val="000000"/>
                <w:shd w:val="clear" w:color="auto" w:fill="FFFFFF"/>
                <w:lang w:val="hy-AM"/>
              </w:rPr>
              <w:t>լիազորությունների</w:t>
            </w:r>
            <w:r w:rsidRPr="00686350">
              <w:rPr>
                <w:color w:val="000000"/>
                <w:shd w:val="clear" w:color="auto" w:fill="FFFFFF"/>
                <w:lang w:val="hy-AM"/>
              </w:rPr>
              <w:t xml:space="preserve"> </w:t>
            </w:r>
            <w:r w:rsidRPr="00686350">
              <w:rPr>
                <w:rFonts w:cs="Sylfaen"/>
                <w:color w:val="000000"/>
                <w:shd w:val="clear" w:color="auto" w:fill="FFFFFF"/>
                <w:lang w:val="hy-AM"/>
              </w:rPr>
              <w:t>սահմաններում</w:t>
            </w:r>
            <w:r w:rsidRPr="00686350">
              <w:rPr>
                <w:color w:val="000000"/>
                <w:shd w:val="clear" w:color="auto" w:fill="FFFFFF"/>
                <w:lang w:val="hy-AM"/>
              </w:rPr>
              <w:t xml:space="preserve"> </w:t>
            </w:r>
            <w:r w:rsidRPr="00686350">
              <w:rPr>
                <w:rFonts w:cs="Sylfaen"/>
                <w:color w:val="000000"/>
                <w:shd w:val="clear" w:color="auto" w:fill="FFFFFF"/>
                <w:lang w:val="hy-AM"/>
              </w:rPr>
              <w:t>արձակում</w:t>
            </w:r>
            <w:r w:rsidRPr="00686350">
              <w:rPr>
                <w:color w:val="000000"/>
                <w:shd w:val="clear" w:color="auto" w:fill="FFFFFF"/>
                <w:lang w:val="hy-AM"/>
              </w:rPr>
              <w:t xml:space="preserve"> </w:t>
            </w:r>
            <w:r w:rsidRPr="00686350">
              <w:rPr>
                <w:rFonts w:cs="Sylfaen"/>
                <w:color w:val="000000"/>
                <w:shd w:val="clear" w:color="auto" w:fill="FFFFFF"/>
                <w:lang w:val="hy-AM"/>
              </w:rPr>
              <w:t>է</w:t>
            </w:r>
            <w:r w:rsidRPr="00686350">
              <w:rPr>
                <w:color w:val="000000"/>
                <w:shd w:val="clear" w:color="auto" w:fill="FFFFFF"/>
                <w:lang w:val="hy-AM"/>
              </w:rPr>
              <w:t xml:space="preserve"> </w:t>
            </w:r>
            <w:r w:rsidRPr="00686350">
              <w:rPr>
                <w:rFonts w:cs="Sylfaen"/>
                <w:color w:val="000000"/>
                <w:shd w:val="clear" w:color="auto" w:fill="FFFFFF"/>
                <w:lang w:val="hy-AM"/>
              </w:rPr>
              <w:t>հրամաններ</w:t>
            </w:r>
            <w:r w:rsidRPr="00686350">
              <w:rPr>
                <w:color w:val="000000"/>
                <w:shd w:val="clear" w:color="auto" w:fill="FFFFFF"/>
                <w:lang w:val="hy-AM"/>
              </w:rPr>
              <w:t xml:space="preserve">, </w:t>
            </w:r>
            <w:r w:rsidRPr="00686350">
              <w:rPr>
                <w:rFonts w:cs="Sylfaen"/>
                <w:color w:val="000000"/>
                <w:shd w:val="clear" w:color="auto" w:fill="FFFFFF"/>
                <w:lang w:val="hy-AM"/>
              </w:rPr>
              <w:t>տալիս</w:t>
            </w:r>
            <w:r w:rsidRPr="00686350">
              <w:rPr>
                <w:color w:val="000000"/>
                <w:shd w:val="clear" w:color="auto" w:fill="FFFFFF"/>
                <w:lang w:val="hy-AM"/>
              </w:rPr>
              <w:t xml:space="preserve"> </w:t>
            </w:r>
            <w:r w:rsidRPr="00686350">
              <w:rPr>
                <w:rFonts w:cs="Sylfaen"/>
                <w:color w:val="000000"/>
                <w:shd w:val="clear" w:color="auto" w:fill="FFFFFF"/>
                <w:lang w:val="hy-AM"/>
              </w:rPr>
              <w:t>պարտադիր</w:t>
            </w:r>
            <w:r w:rsidRPr="00686350">
              <w:rPr>
                <w:color w:val="000000"/>
                <w:shd w:val="clear" w:color="auto" w:fill="FFFFFF"/>
                <w:lang w:val="hy-AM"/>
              </w:rPr>
              <w:t xml:space="preserve"> </w:t>
            </w:r>
            <w:r w:rsidRPr="00686350">
              <w:rPr>
                <w:rFonts w:cs="Sylfaen"/>
                <w:color w:val="000000"/>
                <w:shd w:val="clear" w:color="auto" w:fill="FFFFFF"/>
                <w:lang w:val="hy-AM"/>
              </w:rPr>
              <w:t>կատարման</w:t>
            </w:r>
            <w:r w:rsidRPr="00686350">
              <w:rPr>
                <w:color w:val="000000"/>
                <w:shd w:val="clear" w:color="auto" w:fill="FFFFFF"/>
                <w:lang w:val="hy-AM"/>
              </w:rPr>
              <w:t xml:space="preserve"> </w:t>
            </w:r>
            <w:r w:rsidRPr="00686350">
              <w:rPr>
                <w:rFonts w:cs="Sylfaen"/>
                <w:color w:val="000000"/>
                <w:shd w:val="clear" w:color="auto" w:fill="FFFFFF"/>
                <w:lang w:val="hy-AM"/>
              </w:rPr>
              <w:t>համար</w:t>
            </w:r>
            <w:r w:rsidRPr="00686350">
              <w:rPr>
                <w:color w:val="000000"/>
                <w:shd w:val="clear" w:color="auto" w:fill="FFFFFF"/>
                <w:lang w:val="hy-AM"/>
              </w:rPr>
              <w:t xml:space="preserve"> </w:t>
            </w:r>
            <w:r w:rsidRPr="00686350">
              <w:rPr>
                <w:rFonts w:cs="Sylfaen"/>
                <w:color w:val="000000"/>
                <w:shd w:val="clear" w:color="auto" w:fill="FFFFFF"/>
                <w:lang w:val="hy-AM"/>
              </w:rPr>
              <w:t>ցուցումներ.</w:t>
            </w:r>
            <w:r w:rsidRPr="00686350">
              <w:rPr>
                <w:lang w:val="hy-AM"/>
              </w:rPr>
              <w:t>»</w:t>
            </w:r>
          </w:p>
        </w:tc>
        <w:tc>
          <w:tcPr>
            <w:tcW w:w="2233" w:type="dxa"/>
            <w:tcBorders>
              <w:top w:val="single" w:sz="4" w:space="0" w:color="auto"/>
              <w:left w:val="nil"/>
              <w:bottom w:val="single" w:sz="4" w:space="0" w:color="auto"/>
              <w:right w:val="single" w:sz="4" w:space="0" w:color="auto"/>
            </w:tcBorders>
            <w:noWrap/>
            <w:vAlign w:val="center"/>
          </w:tcPr>
          <w:p w:rsidR="00E54559" w:rsidRPr="004406B5" w:rsidRDefault="004406B5"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E54559" w:rsidRPr="004406B5" w:rsidRDefault="004406B5"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Նախագծում կատարվել է համապատասխան փոփոխություն:</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Pr="00E54559" w:rsidRDefault="00E54559" w:rsidP="00E54559">
            <w:p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4242E4" w:rsidRPr="004242E4" w:rsidRDefault="004242E4" w:rsidP="004242E4">
            <w:pPr>
              <w:spacing w:line="276" w:lineRule="auto"/>
              <w:ind w:firstLine="343"/>
              <w:jc w:val="both"/>
              <w:rPr>
                <w:rFonts w:ascii="GHEA Grapalat" w:hAnsi="GHEA Grapalat"/>
                <w:sz w:val="22"/>
                <w:lang w:val="af-ZA"/>
              </w:rPr>
            </w:pPr>
            <w:r w:rsidRPr="004242E4">
              <w:rPr>
                <w:rFonts w:ascii="GHEA Grapalat" w:eastAsia="Calibri" w:hAnsi="GHEA Grapalat" w:cs="Sylfaen"/>
                <w:sz w:val="22"/>
                <w:szCs w:val="22"/>
                <w:lang w:val="de-DE" w:eastAsia="en-US"/>
              </w:rPr>
              <w:t>2.</w:t>
            </w:r>
            <w:r w:rsidRPr="004242E4">
              <w:rPr>
                <w:rFonts w:cs="Sylfaen"/>
                <w:sz w:val="22"/>
                <w:szCs w:val="22"/>
                <w:lang w:val="de-DE"/>
              </w:rPr>
              <w:t xml:space="preserve"> </w:t>
            </w:r>
            <w:r w:rsidRPr="004242E4">
              <w:rPr>
                <w:rFonts w:ascii="GHEA Grapalat" w:hAnsi="GHEA Grapalat" w:cs="Sylfaen"/>
                <w:sz w:val="22"/>
                <w:szCs w:val="22"/>
                <w:lang w:val="af-ZA"/>
              </w:rPr>
              <w:t xml:space="preserve"> </w:t>
            </w:r>
            <w:r w:rsidRPr="004242E4">
              <w:rPr>
                <w:rFonts w:ascii="GHEA Grapalat" w:hAnsi="GHEA Grapalat" w:cs="Sylfaen"/>
                <w:sz w:val="22"/>
                <w:szCs w:val="22"/>
                <w:lang w:val="en-US"/>
              </w:rPr>
              <w:t>Ն</w:t>
            </w:r>
            <w:r w:rsidRPr="004242E4">
              <w:rPr>
                <w:rFonts w:ascii="GHEA Grapalat" w:hAnsi="GHEA Grapalat"/>
                <w:sz w:val="22"/>
                <w:szCs w:val="22"/>
                <w:lang w:val="en-US"/>
              </w:rPr>
              <w:t>ախագ</w:t>
            </w:r>
            <w:r w:rsidRPr="004242E4">
              <w:rPr>
                <w:rFonts w:ascii="GHEA Grapalat" w:hAnsi="GHEA Grapalat"/>
                <w:sz w:val="22"/>
                <w:szCs w:val="22"/>
                <w:lang w:val="hy-AM"/>
              </w:rPr>
              <w:t>իծ</w:t>
            </w:r>
            <w:r w:rsidRPr="004242E4">
              <w:rPr>
                <w:rFonts w:ascii="GHEA Grapalat" w:hAnsi="GHEA Grapalat"/>
                <w:sz w:val="22"/>
                <w:szCs w:val="22"/>
                <w:lang w:val="en-US"/>
              </w:rPr>
              <w:t>ի</w:t>
            </w:r>
            <w:r w:rsidRPr="004242E4">
              <w:rPr>
                <w:rFonts w:ascii="GHEA Grapalat" w:hAnsi="GHEA Grapalat"/>
                <w:sz w:val="22"/>
                <w:szCs w:val="22"/>
                <w:lang w:val="af-ZA"/>
              </w:rPr>
              <w:t xml:space="preserve"> 2-</w:t>
            </w:r>
            <w:r w:rsidRPr="004242E4">
              <w:rPr>
                <w:rFonts w:ascii="GHEA Grapalat" w:hAnsi="GHEA Grapalat"/>
                <w:sz w:val="22"/>
                <w:szCs w:val="22"/>
                <w:lang w:val="en-US"/>
              </w:rPr>
              <w:t>րդ</w:t>
            </w:r>
            <w:r w:rsidRPr="004242E4">
              <w:rPr>
                <w:rFonts w:ascii="GHEA Grapalat" w:hAnsi="GHEA Grapalat"/>
                <w:sz w:val="22"/>
                <w:szCs w:val="22"/>
                <w:lang w:val="af-ZA"/>
              </w:rPr>
              <w:t xml:space="preserve"> </w:t>
            </w:r>
            <w:r w:rsidRPr="004242E4">
              <w:rPr>
                <w:rFonts w:ascii="GHEA Grapalat" w:hAnsi="GHEA Grapalat"/>
                <w:sz w:val="22"/>
                <w:szCs w:val="22"/>
                <w:lang w:val="en-US"/>
              </w:rPr>
              <w:t>հավելվածում</w:t>
            </w:r>
            <w:r w:rsidRPr="004242E4">
              <w:rPr>
                <w:rFonts w:ascii="GHEA Grapalat" w:hAnsi="GHEA Grapalat"/>
                <w:sz w:val="22"/>
                <w:szCs w:val="22"/>
                <w:lang w:val="af-ZA"/>
              </w:rPr>
              <w:t xml:space="preserve"> </w:t>
            </w:r>
            <w:r w:rsidRPr="004242E4">
              <w:rPr>
                <w:rFonts w:ascii="GHEA Grapalat" w:hAnsi="GHEA Grapalat"/>
                <w:sz w:val="22"/>
                <w:szCs w:val="22"/>
                <w:lang w:val="en-US"/>
              </w:rPr>
              <w:t>առաջարկում</w:t>
            </w:r>
            <w:r w:rsidRPr="004242E4">
              <w:rPr>
                <w:rFonts w:ascii="GHEA Grapalat" w:hAnsi="GHEA Grapalat"/>
                <w:sz w:val="22"/>
                <w:szCs w:val="22"/>
                <w:lang w:val="af-ZA"/>
              </w:rPr>
              <w:t xml:space="preserve"> </w:t>
            </w:r>
            <w:r w:rsidRPr="004242E4">
              <w:rPr>
                <w:rFonts w:ascii="GHEA Grapalat" w:hAnsi="GHEA Grapalat"/>
                <w:sz w:val="22"/>
                <w:szCs w:val="22"/>
                <w:lang w:val="en-US"/>
              </w:rPr>
              <w:t>ենք</w:t>
            </w:r>
            <w:r w:rsidRPr="004242E4">
              <w:rPr>
                <w:rFonts w:ascii="GHEA Grapalat" w:hAnsi="GHEA Grapalat"/>
                <w:sz w:val="22"/>
                <w:szCs w:val="22"/>
                <w:lang w:val="hy-AM"/>
              </w:rPr>
              <w:t>՝</w:t>
            </w:r>
          </w:p>
          <w:p w:rsidR="004242E4" w:rsidRPr="004242E4" w:rsidRDefault="004242E4" w:rsidP="004242E4">
            <w:pPr>
              <w:pStyle w:val="ListParagraph"/>
              <w:numPr>
                <w:ilvl w:val="0"/>
                <w:numId w:val="39"/>
              </w:numPr>
              <w:spacing w:line="276" w:lineRule="auto"/>
              <w:ind w:left="-17" w:firstLine="360"/>
              <w:jc w:val="both"/>
              <w:rPr>
                <w:rFonts w:ascii="GHEA Grapalat" w:eastAsia="Calibri" w:hAnsi="GHEA Grapalat" w:cs="Times New Roman"/>
                <w:lang w:val="af-ZA"/>
              </w:rPr>
            </w:pPr>
            <w:r w:rsidRPr="004242E4">
              <w:rPr>
                <w:rFonts w:ascii="GHEA Grapalat" w:eastAsia="Calibri" w:hAnsi="GHEA Grapalat" w:cs="Times New Roman"/>
                <w:lang w:val="af-ZA"/>
              </w:rPr>
              <w:t>18-</w:t>
            </w:r>
            <w:r w:rsidRPr="004242E4">
              <w:rPr>
                <w:rFonts w:ascii="GHEA Grapalat" w:eastAsia="Calibri" w:hAnsi="GHEA Grapalat" w:cs="Times New Roman"/>
              </w:rPr>
              <w:t>րդ</w:t>
            </w:r>
            <w:r w:rsidRPr="004242E4">
              <w:rPr>
                <w:rFonts w:ascii="GHEA Grapalat" w:eastAsia="Calibri" w:hAnsi="GHEA Grapalat" w:cs="Times New Roman"/>
                <w:lang w:val="af-ZA"/>
              </w:rPr>
              <w:t xml:space="preserve"> </w:t>
            </w:r>
            <w:r w:rsidRPr="004242E4">
              <w:rPr>
                <w:rFonts w:ascii="GHEA Grapalat" w:eastAsia="Calibri" w:hAnsi="GHEA Grapalat" w:cs="Times New Roman"/>
              </w:rPr>
              <w:t>կետը</w:t>
            </w:r>
            <w:r w:rsidRPr="004242E4">
              <w:rPr>
                <w:rFonts w:ascii="GHEA Grapalat" w:eastAsia="Calibri" w:hAnsi="GHEA Grapalat" w:cs="Times New Roman"/>
                <w:lang w:val="af-ZA"/>
              </w:rPr>
              <w:t xml:space="preserve"> </w:t>
            </w:r>
            <w:r w:rsidRPr="004242E4">
              <w:rPr>
                <w:rFonts w:ascii="GHEA Grapalat" w:eastAsia="Calibri" w:hAnsi="GHEA Grapalat" w:cs="Times New Roman"/>
              </w:rPr>
              <w:t>լրացնել</w:t>
            </w:r>
            <w:r w:rsidRPr="004242E4">
              <w:rPr>
                <w:rFonts w:ascii="GHEA Grapalat" w:eastAsia="Calibri" w:hAnsi="GHEA Grapalat" w:cs="Times New Roman"/>
                <w:lang w:val="af-ZA"/>
              </w:rPr>
              <w:t xml:space="preserve"> </w:t>
            </w:r>
            <w:r w:rsidRPr="004242E4">
              <w:rPr>
                <w:rFonts w:ascii="GHEA Grapalat" w:eastAsia="Calibri" w:hAnsi="GHEA Grapalat" w:cs="Times New Roman"/>
              </w:rPr>
              <w:t>հետևյալ</w:t>
            </w:r>
            <w:r w:rsidRPr="004242E4">
              <w:rPr>
                <w:rFonts w:ascii="GHEA Grapalat" w:eastAsia="Calibri" w:hAnsi="GHEA Grapalat" w:cs="Times New Roman"/>
                <w:lang w:val="af-ZA"/>
              </w:rPr>
              <w:t xml:space="preserve"> </w:t>
            </w:r>
            <w:r w:rsidRPr="004242E4">
              <w:rPr>
                <w:rFonts w:ascii="GHEA Grapalat" w:eastAsia="Calibri" w:hAnsi="GHEA Grapalat" w:cs="Times New Roman"/>
              </w:rPr>
              <w:t>բովանդակությամբ</w:t>
            </w:r>
            <w:r w:rsidRPr="004242E4">
              <w:rPr>
                <w:rFonts w:ascii="GHEA Grapalat" w:eastAsia="Calibri" w:hAnsi="GHEA Grapalat" w:cs="Times New Roman"/>
                <w:lang w:val="af-ZA"/>
              </w:rPr>
              <w:t xml:space="preserve"> </w:t>
            </w:r>
            <w:r w:rsidRPr="004242E4">
              <w:rPr>
                <w:rFonts w:ascii="GHEA Grapalat" w:eastAsia="Calibri" w:hAnsi="GHEA Grapalat" w:cs="Times New Roman"/>
              </w:rPr>
              <w:t>ենթակետերով</w:t>
            </w:r>
            <w:r w:rsidRPr="004242E4">
              <w:rPr>
                <w:rFonts w:ascii="GHEA Grapalat" w:eastAsia="Calibri" w:hAnsi="GHEA Grapalat" w:cs="Times New Roman"/>
                <w:lang w:val="af-ZA"/>
              </w:rPr>
              <w:t>.</w:t>
            </w:r>
          </w:p>
          <w:p w:rsidR="004242E4" w:rsidRPr="004242E4" w:rsidRDefault="004242E4" w:rsidP="004242E4">
            <w:pPr>
              <w:spacing w:line="276" w:lineRule="auto"/>
              <w:ind w:left="-17" w:firstLine="360"/>
              <w:jc w:val="both"/>
              <w:rPr>
                <w:rFonts w:ascii="GHEA Grapalat" w:hAnsi="GHEA Grapalat" w:cs="Sylfaen"/>
                <w:color w:val="000000"/>
                <w:sz w:val="22"/>
                <w:shd w:val="clear" w:color="auto" w:fill="FFFFFF"/>
                <w:lang w:val="af-ZA"/>
              </w:rPr>
            </w:pPr>
            <w:r w:rsidRPr="004242E4">
              <w:rPr>
                <w:rFonts w:ascii="GHEA Grapalat" w:hAnsi="GHEA Grapalat"/>
                <w:sz w:val="22"/>
                <w:szCs w:val="22"/>
                <w:lang w:val="af-ZA"/>
              </w:rPr>
              <w:t xml:space="preserve">«) </w:t>
            </w:r>
            <w:r w:rsidRPr="004242E4">
              <w:rPr>
                <w:rFonts w:ascii="GHEA Grapalat" w:hAnsi="GHEA Grapalat" w:cs="Sylfaen"/>
                <w:color w:val="000000"/>
                <w:sz w:val="22"/>
                <w:szCs w:val="22"/>
                <w:shd w:val="clear" w:color="auto" w:fill="FFFFFF"/>
                <w:lang w:val="en-US"/>
              </w:rPr>
              <w:t>ընդունում</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է</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նորմատիվ</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և</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անհատական</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իրավական</w:t>
            </w:r>
            <w:r w:rsidRPr="004242E4">
              <w:rPr>
                <w:rFonts w:ascii="GHEA Grapalat" w:hAnsi="GHEA Grapalat" w:cs="Sylfaen"/>
                <w:color w:val="000000"/>
                <w:sz w:val="22"/>
                <w:szCs w:val="22"/>
                <w:shd w:val="clear" w:color="auto" w:fill="FFFFFF"/>
                <w:lang w:val="af-ZA"/>
              </w:rPr>
              <w:t xml:space="preserve"> </w:t>
            </w:r>
            <w:r w:rsidRPr="004242E4">
              <w:rPr>
                <w:rFonts w:ascii="GHEA Grapalat" w:hAnsi="GHEA Grapalat" w:cs="Sylfaen"/>
                <w:color w:val="000000"/>
                <w:sz w:val="22"/>
                <w:szCs w:val="22"/>
                <w:shd w:val="clear" w:color="auto" w:fill="FFFFFF"/>
                <w:lang w:val="en-US"/>
              </w:rPr>
              <w:t>ակտեր</w:t>
            </w:r>
            <w:r w:rsidRPr="004242E4">
              <w:rPr>
                <w:rFonts w:ascii="GHEA Grapalat" w:hAnsi="GHEA Grapalat" w:cs="Sylfaen"/>
                <w:color w:val="000000"/>
                <w:sz w:val="22"/>
                <w:szCs w:val="22"/>
                <w:shd w:val="clear" w:color="auto" w:fill="FFFFFF"/>
                <w:lang w:val="af-ZA"/>
              </w:rPr>
              <w:t>.</w:t>
            </w:r>
          </w:p>
          <w:p w:rsidR="00E54559" w:rsidRPr="004242E4" w:rsidRDefault="004242E4" w:rsidP="004242E4">
            <w:pPr>
              <w:pStyle w:val="NoSpacing1"/>
              <w:spacing w:line="276" w:lineRule="auto"/>
              <w:ind w:left="-17" w:firstLine="360"/>
              <w:jc w:val="both"/>
              <w:rPr>
                <w:rFonts w:cs="Sylfaen"/>
                <w:lang w:val="de-DE"/>
              </w:rPr>
            </w:pPr>
            <w:r w:rsidRPr="004242E4">
              <w:rPr>
                <w:lang w:val="af-ZA"/>
              </w:rPr>
              <w:lastRenderedPageBreak/>
              <w:t xml:space="preserve"> </w:t>
            </w:r>
            <w:r w:rsidRPr="00383F60">
              <w:rPr>
                <w:lang w:val="af-ZA"/>
              </w:rPr>
              <w:t xml:space="preserve">) </w:t>
            </w:r>
            <w:r w:rsidRPr="004242E4">
              <w:rPr>
                <w:rFonts w:cs="Sylfaen"/>
                <w:color w:val="000000"/>
                <w:shd w:val="clear" w:color="auto" w:fill="FFFFFF"/>
              </w:rPr>
              <w:t>սահմանում</w:t>
            </w:r>
            <w:r w:rsidRPr="00383F60">
              <w:rPr>
                <w:color w:val="000000"/>
                <w:shd w:val="clear" w:color="auto" w:fill="FFFFFF"/>
                <w:lang w:val="af-ZA"/>
              </w:rPr>
              <w:t xml:space="preserve"> </w:t>
            </w:r>
            <w:r w:rsidRPr="004242E4">
              <w:rPr>
                <w:rFonts w:cs="Sylfaen"/>
                <w:color w:val="000000"/>
                <w:shd w:val="clear" w:color="auto" w:fill="FFFFFF"/>
              </w:rPr>
              <w:t>է</w:t>
            </w:r>
            <w:r w:rsidRPr="00383F60">
              <w:rPr>
                <w:color w:val="000000"/>
                <w:shd w:val="clear" w:color="auto" w:fill="FFFFFF"/>
                <w:lang w:val="af-ZA"/>
              </w:rPr>
              <w:t xml:space="preserve"> </w:t>
            </w:r>
            <w:r w:rsidRPr="004242E4">
              <w:rPr>
                <w:rFonts w:cs="Sylfaen"/>
                <w:color w:val="000000"/>
                <w:shd w:val="clear" w:color="auto" w:fill="FFFFFF"/>
              </w:rPr>
              <w:t>կառուցվածքային</w:t>
            </w:r>
            <w:r w:rsidRPr="00383F60">
              <w:rPr>
                <w:color w:val="000000"/>
                <w:shd w:val="clear" w:color="auto" w:fill="FFFFFF"/>
                <w:lang w:val="af-ZA"/>
              </w:rPr>
              <w:t xml:space="preserve"> </w:t>
            </w:r>
            <w:r w:rsidRPr="004242E4">
              <w:rPr>
                <w:rFonts w:cs="Sylfaen"/>
                <w:color w:val="000000"/>
                <w:shd w:val="clear" w:color="auto" w:fill="FFFFFF"/>
              </w:rPr>
              <w:t>ստորաբաժանումների</w:t>
            </w:r>
            <w:r w:rsidRPr="00383F60">
              <w:rPr>
                <w:color w:val="000000"/>
                <w:shd w:val="clear" w:color="auto" w:fill="FFFFFF"/>
                <w:lang w:val="af-ZA"/>
              </w:rPr>
              <w:t xml:space="preserve"> </w:t>
            </w:r>
            <w:r w:rsidRPr="004242E4">
              <w:rPr>
                <w:rFonts w:cs="Sylfaen"/>
                <w:color w:val="000000"/>
                <w:shd w:val="clear" w:color="auto" w:fill="FFFFFF"/>
              </w:rPr>
              <w:t>իրավասությունների</w:t>
            </w:r>
            <w:r w:rsidRPr="00383F60">
              <w:rPr>
                <w:color w:val="000000"/>
                <w:shd w:val="clear" w:color="auto" w:fill="FFFFFF"/>
                <w:lang w:val="af-ZA"/>
              </w:rPr>
              <w:t xml:space="preserve"> </w:t>
            </w:r>
            <w:r w:rsidRPr="004242E4">
              <w:rPr>
                <w:rFonts w:cs="Sylfaen"/>
                <w:color w:val="000000"/>
                <w:shd w:val="clear" w:color="auto" w:fill="FFFFFF"/>
              </w:rPr>
              <w:t>սահմանները</w:t>
            </w:r>
            <w:r w:rsidRPr="00383F60">
              <w:rPr>
                <w:rFonts w:cs="Sylfaen"/>
                <w:color w:val="000000"/>
                <w:shd w:val="clear" w:color="auto" w:fill="FFFFFF"/>
                <w:lang w:val="af-ZA"/>
              </w:rPr>
              <w:t>.</w:t>
            </w:r>
            <w:r w:rsidRPr="00383F60">
              <w:rPr>
                <w:lang w:val="af-ZA"/>
              </w:rPr>
              <w:t xml:space="preserve"> »:</w:t>
            </w:r>
          </w:p>
        </w:tc>
        <w:tc>
          <w:tcPr>
            <w:tcW w:w="2233" w:type="dxa"/>
            <w:tcBorders>
              <w:top w:val="single" w:sz="4" w:space="0" w:color="auto"/>
              <w:left w:val="nil"/>
              <w:bottom w:val="single" w:sz="4" w:space="0" w:color="auto"/>
              <w:right w:val="single" w:sz="4" w:space="0" w:color="auto"/>
            </w:tcBorders>
            <w:noWrap/>
            <w:vAlign w:val="center"/>
          </w:tcPr>
          <w:p w:rsidR="00E54559" w:rsidRPr="00D2691F" w:rsidRDefault="00D2691F" w:rsidP="00982787">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lastRenderedPageBreak/>
              <w:t>Չի ընդունվել:</w:t>
            </w:r>
          </w:p>
        </w:tc>
        <w:tc>
          <w:tcPr>
            <w:tcW w:w="4997" w:type="dxa"/>
            <w:tcBorders>
              <w:top w:val="single" w:sz="4" w:space="0" w:color="auto"/>
              <w:left w:val="nil"/>
              <w:bottom w:val="single" w:sz="4" w:space="0" w:color="auto"/>
              <w:right w:val="single" w:sz="4" w:space="0" w:color="auto"/>
            </w:tcBorders>
            <w:vAlign w:val="center"/>
          </w:tcPr>
          <w:p w:rsidR="00E54559" w:rsidRPr="00D2691F" w:rsidRDefault="00D2691F" w:rsidP="00440A0E">
            <w:pPr>
              <w:spacing w:line="276" w:lineRule="auto"/>
              <w:jc w:val="center"/>
              <w:rPr>
                <w:rFonts w:ascii="GHEA Grapalat" w:eastAsia="Calibri" w:hAnsi="GHEA Grapalat"/>
                <w:sz w:val="22"/>
                <w:lang w:val="hy-AM" w:eastAsia="en-US"/>
              </w:rPr>
            </w:pPr>
            <w:r>
              <w:rPr>
                <w:rFonts w:ascii="GHEA Grapalat" w:eastAsia="Calibri" w:hAnsi="GHEA Grapalat"/>
                <w:sz w:val="22"/>
                <w:lang w:val="hy-AM" w:eastAsia="en-US"/>
              </w:rPr>
              <w:t xml:space="preserve">Առաջարկվող դրույթը մի մասով չի համապատասխանում  է </w:t>
            </w:r>
            <w:r>
              <w:rPr>
                <w:rFonts w:ascii="GHEA Grapalat" w:eastAsia="Calibri" w:hAnsi="GHEA Grapalat"/>
                <w:sz w:val="22"/>
                <w:lang w:val="de-DE" w:eastAsia="en-US"/>
              </w:rPr>
              <w:t xml:space="preserve"> Ազգային ժողովի կողմից 23.03.2018թ. երկրորդ ընթերցմամբ և ամբողջությամբ ընդունված </w:t>
            </w:r>
            <w:r w:rsidRPr="00F90A47">
              <w:rPr>
                <w:rFonts w:ascii="GHEA Grapalat" w:hAnsi="GHEA Grapalat"/>
                <w:sz w:val="22"/>
                <w:szCs w:val="22"/>
                <w:lang w:val="af-ZA"/>
              </w:rPr>
              <w:t>«</w:t>
            </w:r>
            <w:r w:rsidRPr="00606BA1">
              <w:rPr>
                <w:rFonts w:ascii="GHEA Grapalat" w:hAnsi="GHEA Grapalat"/>
                <w:sz w:val="22"/>
                <w:szCs w:val="22"/>
                <w:lang w:val="hy-AM"/>
              </w:rPr>
              <w:t>Կառավարչական</w:t>
            </w:r>
            <w:r w:rsidRPr="00F90A47">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F90A47">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F90A47">
              <w:rPr>
                <w:rFonts w:ascii="GHEA Grapalat" w:hAnsi="GHEA Grapalat"/>
                <w:sz w:val="22"/>
                <w:szCs w:val="22"/>
                <w:lang w:val="af-ZA"/>
              </w:rPr>
              <w:t xml:space="preserve"> </w:t>
            </w:r>
            <w:r w:rsidRPr="00606BA1">
              <w:rPr>
                <w:rFonts w:ascii="GHEA Grapalat" w:hAnsi="GHEA Grapalat"/>
                <w:sz w:val="22"/>
                <w:szCs w:val="22"/>
                <w:lang w:val="hy-AM"/>
              </w:rPr>
              <w:t>մասին</w:t>
            </w:r>
            <w:r w:rsidRPr="00F90A47">
              <w:rPr>
                <w:rFonts w:ascii="GHEA Grapalat" w:hAnsi="GHEA Grapalat"/>
                <w:sz w:val="22"/>
                <w:szCs w:val="22"/>
                <w:lang w:val="af-ZA"/>
              </w:rPr>
              <w:t xml:space="preserve">» Հայաստանի Հանրապետության </w:t>
            </w:r>
            <w:r w:rsidRPr="00F90A47">
              <w:rPr>
                <w:rFonts w:ascii="GHEA Grapalat" w:hAnsi="GHEA Grapalat"/>
                <w:sz w:val="22"/>
                <w:szCs w:val="22"/>
                <w:lang w:val="af-ZA"/>
              </w:rPr>
              <w:lastRenderedPageBreak/>
              <w:t>օրենք</w:t>
            </w:r>
            <w:r w:rsidRPr="00606BA1">
              <w:rPr>
                <w:rFonts w:ascii="GHEA Grapalat" w:hAnsi="GHEA Grapalat"/>
                <w:sz w:val="22"/>
                <w:szCs w:val="22"/>
                <w:lang w:val="hy-AM"/>
              </w:rPr>
              <w:t>ի</w:t>
            </w:r>
            <w:r>
              <w:rPr>
                <w:rFonts w:ascii="GHEA Grapalat" w:hAnsi="GHEA Grapalat"/>
                <w:sz w:val="22"/>
                <w:szCs w:val="22"/>
                <w:lang w:val="hy-AM"/>
              </w:rPr>
              <w:t>ն, իսկ մյուս մասով արդեն իսկ կարգավորված է վերանշյալ օրենքով:</w:t>
            </w:r>
          </w:p>
        </w:tc>
      </w:tr>
      <w:tr w:rsidR="00E54559"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Default="00E54559" w:rsidP="00E54559">
            <w:pPr>
              <w:spacing w:line="276" w:lineRule="auto"/>
              <w:ind w:left="360"/>
              <w:jc w:val="both"/>
              <w:rPr>
                <w:rFonts w:ascii="GHEA Grapalat" w:eastAsia="Calibri" w:hAnsi="GHEA Grapalat" w:cs="Sylfaen"/>
                <w:color w:val="000000"/>
                <w:lang w:val="af-ZA"/>
              </w:rPr>
            </w:pPr>
          </w:p>
          <w:p w:rsidR="00E54559" w:rsidRPr="00E54559" w:rsidRDefault="00E54559" w:rsidP="00E54559">
            <w:pPr>
              <w:spacing w:line="276" w:lineRule="auto"/>
              <w:ind w:left="360"/>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711A89" w:rsidRDefault="00E54559" w:rsidP="00440A0E">
            <w:pPr>
              <w:pStyle w:val="NoSpacing1"/>
              <w:spacing w:line="276" w:lineRule="auto"/>
              <w:jc w:val="center"/>
              <w:rPr>
                <w:color w:val="000000"/>
                <w:shd w:val="clear" w:color="auto" w:fill="FFFFFF"/>
                <w:lang w:val="af-ZA"/>
              </w:rPr>
            </w:pPr>
          </w:p>
        </w:tc>
        <w:tc>
          <w:tcPr>
            <w:tcW w:w="4994" w:type="dxa"/>
            <w:tcBorders>
              <w:top w:val="single" w:sz="4" w:space="0" w:color="auto"/>
              <w:left w:val="nil"/>
              <w:bottom w:val="single" w:sz="4" w:space="0" w:color="auto"/>
              <w:right w:val="single" w:sz="4" w:space="0" w:color="auto"/>
            </w:tcBorders>
            <w:noWrap/>
            <w:vAlign w:val="center"/>
          </w:tcPr>
          <w:p w:rsidR="00E54559" w:rsidRPr="00674168" w:rsidRDefault="004242E4" w:rsidP="00440A0E">
            <w:pPr>
              <w:pStyle w:val="NoSpacing1"/>
              <w:spacing w:line="276" w:lineRule="auto"/>
              <w:ind w:firstLine="313"/>
              <w:jc w:val="both"/>
              <w:rPr>
                <w:rFonts w:cs="Sylfaen"/>
                <w:lang w:val="de-DE"/>
              </w:rPr>
            </w:pPr>
            <w:r>
              <w:rPr>
                <w:lang w:val="hy-AM"/>
              </w:rPr>
              <w:t>Միաժամանակ հ</w:t>
            </w:r>
            <w:r w:rsidRPr="00AC6C7B">
              <w:rPr>
                <w:lang w:val="hy-AM"/>
              </w:rPr>
              <w:t>աշվի առնելով, որ Հայաստանի գործարար միջավայրի բարելավման 2018 թվականի միջոցառումների ծրագրի 2-րդ կետով նախատեսված է, որ մինչև 2018 թվականի ապրիլի 30-ը հնարավորինս բացառել գործարար շրջանառության մեջ կնիքի կիրառությունը, այդ թվում պետական մարմինների կողմից տրվող, որպես վերջինիս վավերական համարվելու նախապայման հանդիսանալու մասով, ուստի առաջարկում ենք Նախագծի 1-ին</w:t>
            </w:r>
            <w:r w:rsidRPr="00AC6C7B">
              <w:rPr>
                <w:rFonts w:ascii="MS Mincho" w:eastAsia="MS Mincho" w:hAnsi="MS Mincho" w:cs="MS Mincho" w:hint="eastAsia"/>
                <w:lang w:val="hy-AM"/>
              </w:rPr>
              <w:t>․</w:t>
            </w:r>
            <w:r w:rsidRPr="00AC6C7B">
              <w:rPr>
                <w:lang w:val="hy-AM"/>
              </w:rPr>
              <w:t xml:space="preserve"> 2-րդ, 3-րդ և 4-րդ հավելվածների 5-րդ կետերում «ունի Հայաստանի Հանրապետության զինանշանի պատկերով ու իր՝ հայերեն անվանմամբ կլոր կնիք և ձևաթղթեր:» բառերը փոխարինել «</w:t>
            </w:r>
            <w:r w:rsidRPr="009A4091">
              <w:rPr>
                <w:lang w:val="hy-AM"/>
              </w:rPr>
              <w:t xml:space="preserve">ունի Հայաստանի Հանրապետության պետական զինանշանի պատկերով ու իր անվանմամբ ձևաթղթեր, ինչպես նաև </w:t>
            </w:r>
            <w:r w:rsidRPr="00CD73AC">
              <w:rPr>
                <w:lang w:val="hy-AM"/>
              </w:rPr>
              <w:t>կարող է ունենալ Հայաստանի Հանրապետության պետական զինանշանի պատկերով և իր անվանմամբ կլոր կնիք և անհատականացման միջոցներ:</w:t>
            </w:r>
            <w:r w:rsidRPr="00AC6C7B">
              <w:rPr>
                <w:lang w:val="hy-AM"/>
              </w:rPr>
              <w:t xml:space="preserve">» բառերով։ </w:t>
            </w:r>
            <w:r>
              <w:rPr>
                <w:lang w:val="hy-AM"/>
              </w:rPr>
              <w:t>Ա</w:t>
            </w:r>
            <w:r w:rsidRPr="00AC6C7B">
              <w:rPr>
                <w:lang w:val="hy-AM"/>
              </w:rPr>
              <w:t>նհրաժեշտ է նույն մոտեցումը կիրառել՝ վերախմբագրելով նաև Նախագծի հավելված 1-ի 23-րդ կետի 9-րդ ենթակետը։</w:t>
            </w:r>
          </w:p>
        </w:tc>
        <w:tc>
          <w:tcPr>
            <w:tcW w:w="2233" w:type="dxa"/>
            <w:tcBorders>
              <w:top w:val="single" w:sz="4" w:space="0" w:color="auto"/>
              <w:left w:val="nil"/>
              <w:bottom w:val="single" w:sz="4" w:space="0" w:color="auto"/>
              <w:right w:val="single" w:sz="4" w:space="0" w:color="auto"/>
            </w:tcBorders>
            <w:noWrap/>
            <w:vAlign w:val="center"/>
          </w:tcPr>
          <w:p w:rsidR="00E54559" w:rsidRPr="00384280" w:rsidRDefault="00384280" w:rsidP="00982787">
            <w:pPr>
              <w:spacing w:line="276" w:lineRule="auto"/>
              <w:jc w:val="center"/>
              <w:rPr>
                <w:rFonts w:ascii="GHEA Grapalat" w:eastAsia="Calibri" w:hAnsi="GHEA Grapalat"/>
                <w:sz w:val="22"/>
                <w:lang w:val="hy-AM" w:eastAsia="en-US"/>
              </w:rPr>
            </w:pPr>
            <w:r w:rsidRPr="005F025F">
              <w:rPr>
                <w:rFonts w:ascii="GHEA Grapalat" w:eastAsia="Calibri" w:hAnsi="GHEA Grapalat"/>
                <w:sz w:val="22"/>
                <w:lang w:val="hy-AM"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E54559" w:rsidRPr="00523D33" w:rsidRDefault="005F025F" w:rsidP="0003764B">
            <w:pPr>
              <w:spacing w:line="276" w:lineRule="auto"/>
              <w:jc w:val="center"/>
              <w:rPr>
                <w:rFonts w:ascii="GHEA Grapalat" w:eastAsia="Calibri" w:hAnsi="GHEA Grapalat"/>
                <w:sz w:val="22"/>
                <w:lang w:val="hy-AM" w:eastAsia="en-US"/>
              </w:rPr>
            </w:pPr>
            <w:r w:rsidRPr="00523D33">
              <w:rPr>
                <w:rFonts w:ascii="GHEA Grapalat" w:eastAsia="Calibri" w:hAnsi="GHEA Grapalat"/>
                <w:sz w:val="22"/>
                <w:szCs w:val="22"/>
                <w:lang w:val="hy-AM" w:eastAsia="en-US"/>
              </w:rPr>
              <w:t>Գործարար միջավայրի բարելավման միջոցառումներ</w:t>
            </w:r>
            <w:r w:rsidR="00556AF4" w:rsidRPr="00523D33">
              <w:rPr>
                <w:rFonts w:ascii="GHEA Grapalat" w:eastAsia="Calibri" w:hAnsi="GHEA Grapalat"/>
                <w:sz w:val="22"/>
                <w:szCs w:val="22"/>
                <w:lang w:val="hy-AM" w:eastAsia="en-US"/>
              </w:rPr>
              <w:t xml:space="preserve">ն </w:t>
            </w:r>
            <w:r w:rsidRPr="00523D33">
              <w:rPr>
                <w:rFonts w:ascii="GHEA Grapalat" w:eastAsia="Calibri" w:hAnsi="GHEA Grapalat"/>
                <w:sz w:val="22"/>
                <w:szCs w:val="22"/>
                <w:lang w:val="hy-AM" w:eastAsia="en-US"/>
              </w:rPr>
              <w:t xml:space="preserve">առավելապես ուղղված </w:t>
            </w:r>
            <w:r w:rsidR="00556AF4" w:rsidRPr="00523D33">
              <w:rPr>
                <w:rFonts w:ascii="GHEA Grapalat" w:eastAsia="Calibri" w:hAnsi="GHEA Grapalat"/>
                <w:sz w:val="22"/>
                <w:szCs w:val="22"/>
                <w:lang w:val="hy-AM" w:eastAsia="en-US"/>
              </w:rPr>
              <w:t>են</w:t>
            </w:r>
            <w:r w:rsidRPr="00523D33">
              <w:rPr>
                <w:rFonts w:ascii="GHEA Grapalat" w:eastAsia="Calibri" w:hAnsi="GHEA Grapalat"/>
                <w:sz w:val="22"/>
                <w:szCs w:val="22"/>
                <w:lang w:val="hy-AM" w:eastAsia="en-US"/>
              </w:rPr>
              <w:t xml:space="preserve"> </w:t>
            </w:r>
            <w:r w:rsidR="00523D33" w:rsidRPr="00523D33">
              <w:rPr>
                <w:rFonts w:ascii="GHEA Grapalat" w:hAnsi="GHEA Grapalat"/>
                <w:sz w:val="22"/>
                <w:szCs w:val="22"/>
                <w:lang w:val="hy-AM"/>
              </w:rPr>
              <w:t xml:space="preserve"> կազմակերպությունների համար կնիք ունենալու կամ կնիքի առկայության դեպքում՝ օգտագործելու պահանջ սահմանող </w:t>
            </w:r>
            <w:r w:rsidR="00523D33">
              <w:rPr>
                <w:rFonts w:ascii="GHEA Grapalat" w:hAnsi="GHEA Grapalat"/>
                <w:sz w:val="22"/>
                <w:szCs w:val="22"/>
                <w:lang w:val="hy-AM"/>
              </w:rPr>
              <w:t xml:space="preserve">դրույթները </w:t>
            </w:r>
            <w:r w:rsidR="0003764B">
              <w:rPr>
                <w:rFonts w:ascii="GHEA Grapalat" w:hAnsi="GHEA Grapalat"/>
                <w:sz w:val="22"/>
                <w:szCs w:val="22"/>
                <w:lang w:val="hy-AM"/>
              </w:rPr>
              <w:t>վերացնելուն</w:t>
            </w:r>
            <w:r w:rsidRPr="00523D33">
              <w:rPr>
                <w:rFonts w:ascii="GHEA Grapalat" w:eastAsia="Calibri" w:hAnsi="GHEA Grapalat"/>
                <w:sz w:val="22"/>
                <w:szCs w:val="22"/>
                <w:lang w:val="hy-AM" w:eastAsia="en-US"/>
              </w:rPr>
              <w:t xml:space="preserve">: </w:t>
            </w:r>
          </w:p>
        </w:tc>
      </w:tr>
      <w:tr w:rsidR="00E54559"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Pr="00711A89" w:rsidRDefault="00E54559"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383F60" w:rsidRDefault="00C0128A" w:rsidP="00C0128A">
            <w:pPr>
              <w:pStyle w:val="NoSpacing1"/>
              <w:spacing w:line="276" w:lineRule="auto"/>
              <w:jc w:val="center"/>
              <w:rPr>
                <w:color w:val="000000"/>
                <w:shd w:val="clear" w:color="auto" w:fill="FFFFFF"/>
                <w:lang w:val="af-ZA"/>
              </w:rPr>
            </w:pPr>
            <w:r>
              <w:rPr>
                <w:color w:val="000000"/>
                <w:shd w:val="clear" w:color="auto" w:fill="FFFFFF"/>
                <w:lang w:val="ru-RU"/>
              </w:rPr>
              <w:t>ՀՀ</w:t>
            </w:r>
            <w:r w:rsidRPr="00383F60">
              <w:rPr>
                <w:color w:val="000000"/>
                <w:shd w:val="clear" w:color="auto" w:fill="FFFFFF"/>
                <w:lang w:val="af-ZA"/>
              </w:rPr>
              <w:t xml:space="preserve"> </w:t>
            </w:r>
            <w:r>
              <w:rPr>
                <w:color w:val="000000"/>
                <w:shd w:val="clear" w:color="auto" w:fill="FFFFFF"/>
                <w:lang w:val="ru-RU"/>
              </w:rPr>
              <w:t>պաշտպանության</w:t>
            </w:r>
            <w:r w:rsidRPr="00383F60">
              <w:rPr>
                <w:color w:val="000000"/>
                <w:shd w:val="clear" w:color="auto" w:fill="FFFFFF"/>
                <w:lang w:val="af-ZA"/>
              </w:rPr>
              <w:t xml:space="preserve"> </w:t>
            </w:r>
            <w:r>
              <w:rPr>
                <w:color w:val="000000"/>
                <w:shd w:val="clear" w:color="auto" w:fill="FFFFFF"/>
                <w:lang w:val="ru-RU"/>
              </w:rPr>
              <w:t>նախարարություն</w:t>
            </w:r>
          </w:p>
          <w:p w:rsidR="00C0128A" w:rsidRPr="00383F60" w:rsidRDefault="00C0128A" w:rsidP="00C0128A">
            <w:pPr>
              <w:pStyle w:val="NoSpacing1"/>
              <w:spacing w:line="276" w:lineRule="auto"/>
              <w:jc w:val="center"/>
              <w:rPr>
                <w:color w:val="000000"/>
                <w:shd w:val="clear" w:color="auto" w:fill="FFFFFF"/>
                <w:lang w:val="af-ZA"/>
              </w:rPr>
            </w:pPr>
            <w:r w:rsidRPr="00383F60">
              <w:rPr>
                <w:color w:val="000000"/>
                <w:shd w:val="clear" w:color="auto" w:fill="FFFFFF"/>
                <w:lang w:val="af-ZA"/>
              </w:rPr>
              <w:t>21.03.2018</w:t>
            </w:r>
            <w:r>
              <w:rPr>
                <w:color w:val="000000"/>
                <w:shd w:val="clear" w:color="auto" w:fill="FFFFFF"/>
                <w:lang w:val="ru-RU"/>
              </w:rPr>
              <w:t>թ</w:t>
            </w:r>
            <w:r w:rsidRPr="00383F60">
              <w:rPr>
                <w:color w:val="000000"/>
                <w:shd w:val="clear" w:color="auto" w:fill="FFFFFF"/>
                <w:lang w:val="af-ZA"/>
              </w:rPr>
              <w:t xml:space="preserve"> </w:t>
            </w:r>
            <w:r>
              <w:rPr>
                <w:color w:val="000000"/>
                <w:shd w:val="clear" w:color="auto" w:fill="FFFFFF"/>
                <w:lang w:val="ru-RU"/>
              </w:rPr>
              <w:t>թիվ</w:t>
            </w:r>
          </w:p>
          <w:p w:rsidR="00C0128A" w:rsidRPr="00383F60" w:rsidRDefault="00C0128A" w:rsidP="00C0128A">
            <w:pPr>
              <w:jc w:val="center"/>
              <w:rPr>
                <w:rFonts w:ascii="GHEA Grapalat" w:eastAsia="Calibri" w:hAnsi="GHEA Grapalat"/>
                <w:color w:val="000000"/>
                <w:sz w:val="22"/>
                <w:shd w:val="clear" w:color="auto" w:fill="FFFFFF"/>
                <w:lang w:val="af-ZA" w:eastAsia="en-US"/>
              </w:rPr>
            </w:pPr>
            <w:r w:rsidRPr="00C0128A">
              <w:rPr>
                <w:rFonts w:ascii="GHEA Grapalat" w:eastAsia="Calibri" w:hAnsi="GHEA Grapalat"/>
                <w:color w:val="000000"/>
                <w:sz w:val="22"/>
                <w:szCs w:val="22"/>
                <w:shd w:val="clear" w:color="auto" w:fill="FFFFFF"/>
                <w:lang w:eastAsia="en-US"/>
              </w:rPr>
              <w:t>ՊՆ</w:t>
            </w:r>
            <w:r w:rsidRPr="00383F60">
              <w:rPr>
                <w:rFonts w:ascii="GHEA Grapalat" w:eastAsia="Calibri" w:hAnsi="GHEA Grapalat"/>
                <w:color w:val="000000"/>
                <w:sz w:val="22"/>
                <w:szCs w:val="22"/>
                <w:shd w:val="clear" w:color="auto" w:fill="FFFFFF"/>
                <w:lang w:val="af-ZA" w:eastAsia="en-US"/>
              </w:rPr>
              <w:t xml:space="preserve">/510-428 </w:t>
            </w:r>
            <w:r>
              <w:rPr>
                <w:rFonts w:ascii="GHEA Grapalat" w:eastAsia="Calibri" w:hAnsi="GHEA Grapalat"/>
                <w:color w:val="000000"/>
                <w:sz w:val="22"/>
                <w:szCs w:val="22"/>
                <w:shd w:val="clear" w:color="auto" w:fill="FFFFFF"/>
                <w:lang w:eastAsia="en-US"/>
              </w:rPr>
              <w:t>գրություն</w:t>
            </w:r>
          </w:p>
        </w:tc>
        <w:tc>
          <w:tcPr>
            <w:tcW w:w="4994" w:type="dxa"/>
            <w:tcBorders>
              <w:top w:val="single" w:sz="4" w:space="0" w:color="auto"/>
              <w:left w:val="nil"/>
              <w:bottom w:val="single" w:sz="4" w:space="0" w:color="auto"/>
              <w:right w:val="single" w:sz="4" w:space="0" w:color="auto"/>
            </w:tcBorders>
            <w:noWrap/>
            <w:vAlign w:val="center"/>
          </w:tcPr>
          <w:p w:rsidR="00E54559" w:rsidRPr="00674168" w:rsidRDefault="004F4955"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E54559" w:rsidRPr="00674168" w:rsidRDefault="00E54559"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E54559" w:rsidRPr="00674168" w:rsidRDefault="00E54559" w:rsidP="00440A0E">
            <w:pPr>
              <w:spacing w:line="276" w:lineRule="auto"/>
              <w:jc w:val="center"/>
              <w:rPr>
                <w:rFonts w:ascii="GHEA Grapalat" w:eastAsia="Calibri" w:hAnsi="GHEA Grapalat"/>
                <w:sz w:val="22"/>
                <w:lang w:val="de-DE" w:eastAsia="en-US"/>
              </w:rPr>
            </w:pPr>
          </w:p>
        </w:tc>
      </w:tr>
      <w:tr w:rsidR="00E54559" w:rsidRPr="00351CD0"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54559" w:rsidRPr="00711A89" w:rsidRDefault="00E54559"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E54559" w:rsidRPr="00406A31" w:rsidRDefault="004F4955" w:rsidP="00440A0E">
            <w:pPr>
              <w:pStyle w:val="NoSpacing1"/>
              <w:spacing w:line="276" w:lineRule="auto"/>
              <w:jc w:val="center"/>
              <w:rPr>
                <w:color w:val="000000"/>
                <w:shd w:val="clear" w:color="auto" w:fill="FFFFFF"/>
                <w:lang w:val="af-ZA"/>
              </w:rPr>
            </w:pPr>
            <w:r>
              <w:rPr>
                <w:color w:val="000000"/>
                <w:shd w:val="clear" w:color="auto" w:fill="FFFFFF"/>
                <w:lang w:val="ru-RU"/>
              </w:rPr>
              <w:t>ՀՀ</w:t>
            </w:r>
            <w:r w:rsidRPr="004F4955">
              <w:rPr>
                <w:color w:val="000000"/>
                <w:shd w:val="clear" w:color="auto" w:fill="FFFFFF"/>
                <w:lang w:val="af-ZA"/>
              </w:rPr>
              <w:t xml:space="preserve"> </w:t>
            </w:r>
            <w:r>
              <w:rPr>
                <w:color w:val="000000"/>
                <w:shd w:val="clear" w:color="auto" w:fill="FFFFFF"/>
                <w:lang w:val="ru-RU"/>
              </w:rPr>
              <w:t>ԿԱ</w:t>
            </w:r>
            <w:r w:rsidRPr="004F4955">
              <w:rPr>
                <w:color w:val="000000"/>
                <w:shd w:val="clear" w:color="auto" w:fill="FFFFFF"/>
                <w:lang w:val="af-ZA"/>
              </w:rPr>
              <w:t xml:space="preserve"> </w:t>
            </w:r>
            <w:r>
              <w:rPr>
                <w:color w:val="000000"/>
                <w:shd w:val="clear" w:color="auto" w:fill="FFFFFF"/>
                <w:lang w:val="ru-RU"/>
              </w:rPr>
              <w:t>ազգային</w:t>
            </w:r>
            <w:r w:rsidRPr="004F4955">
              <w:rPr>
                <w:color w:val="000000"/>
                <w:shd w:val="clear" w:color="auto" w:fill="FFFFFF"/>
                <w:lang w:val="af-ZA"/>
              </w:rPr>
              <w:t xml:space="preserve"> </w:t>
            </w:r>
            <w:r>
              <w:rPr>
                <w:color w:val="000000"/>
                <w:shd w:val="clear" w:color="auto" w:fill="FFFFFF"/>
                <w:lang w:val="ru-RU"/>
              </w:rPr>
              <w:t>անտանգության</w:t>
            </w:r>
            <w:r w:rsidRPr="004F4955">
              <w:rPr>
                <w:color w:val="000000"/>
                <w:shd w:val="clear" w:color="auto" w:fill="FFFFFF"/>
                <w:lang w:val="af-ZA"/>
              </w:rPr>
              <w:t xml:space="preserve"> </w:t>
            </w:r>
            <w:r>
              <w:rPr>
                <w:color w:val="000000"/>
                <w:shd w:val="clear" w:color="auto" w:fill="FFFFFF"/>
                <w:lang w:val="ru-RU"/>
              </w:rPr>
              <w:t>ծառայություն</w:t>
            </w:r>
          </w:p>
          <w:p w:rsidR="004F4955" w:rsidRPr="00406A31" w:rsidRDefault="004F4955" w:rsidP="00440A0E">
            <w:pPr>
              <w:pStyle w:val="NoSpacing1"/>
              <w:spacing w:line="276" w:lineRule="auto"/>
              <w:jc w:val="center"/>
              <w:rPr>
                <w:color w:val="000000"/>
                <w:shd w:val="clear" w:color="auto" w:fill="FFFFFF"/>
                <w:lang w:val="af-ZA"/>
              </w:rPr>
            </w:pPr>
            <w:r w:rsidRPr="00406A31">
              <w:rPr>
                <w:color w:val="000000"/>
                <w:shd w:val="clear" w:color="auto" w:fill="FFFFFF"/>
                <w:lang w:val="af-ZA"/>
              </w:rPr>
              <w:t>23.03.2018</w:t>
            </w:r>
            <w:r>
              <w:rPr>
                <w:color w:val="000000"/>
                <w:shd w:val="clear" w:color="auto" w:fill="FFFFFF"/>
                <w:lang w:val="ru-RU"/>
              </w:rPr>
              <w:t>թ</w:t>
            </w:r>
            <w:r w:rsidRPr="00406A31">
              <w:rPr>
                <w:color w:val="000000"/>
                <w:shd w:val="clear" w:color="auto" w:fill="FFFFFF"/>
                <w:lang w:val="af-ZA"/>
              </w:rPr>
              <w:t xml:space="preserve">. </w:t>
            </w:r>
            <w:r>
              <w:rPr>
                <w:color w:val="000000"/>
                <w:shd w:val="clear" w:color="auto" w:fill="FFFFFF"/>
                <w:lang w:val="ru-RU"/>
              </w:rPr>
              <w:t>թիվ</w:t>
            </w:r>
          </w:p>
          <w:p w:rsidR="004F4955" w:rsidRPr="004F4955" w:rsidRDefault="004F4955" w:rsidP="00440A0E">
            <w:pPr>
              <w:pStyle w:val="NoSpacing1"/>
              <w:spacing w:line="276" w:lineRule="auto"/>
              <w:jc w:val="center"/>
              <w:rPr>
                <w:color w:val="000000"/>
                <w:shd w:val="clear" w:color="auto" w:fill="FFFFFF"/>
                <w:lang w:val="af-ZA"/>
              </w:rPr>
            </w:pPr>
            <w:r w:rsidRPr="004F4955">
              <w:rPr>
                <w:color w:val="000000"/>
                <w:shd w:val="clear" w:color="auto" w:fill="FFFFFF"/>
                <w:lang w:val="ru-RU"/>
              </w:rPr>
              <w:t>11/262</w:t>
            </w:r>
            <w:r>
              <w:rPr>
                <w:color w:val="000000"/>
                <w:shd w:val="clear" w:color="auto" w:fill="FFFFFF"/>
                <w:lang w:val="ru-RU"/>
              </w:rPr>
              <w:t xml:space="preserve"> գրություն</w:t>
            </w:r>
          </w:p>
        </w:tc>
        <w:tc>
          <w:tcPr>
            <w:tcW w:w="4994" w:type="dxa"/>
            <w:tcBorders>
              <w:top w:val="single" w:sz="4" w:space="0" w:color="auto"/>
              <w:left w:val="nil"/>
              <w:bottom w:val="single" w:sz="4" w:space="0" w:color="auto"/>
              <w:right w:val="single" w:sz="4" w:space="0" w:color="auto"/>
            </w:tcBorders>
            <w:noWrap/>
            <w:vAlign w:val="center"/>
          </w:tcPr>
          <w:p w:rsidR="00E54559" w:rsidRPr="00674168" w:rsidRDefault="00AC203C" w:rsidP="00440A0E">
            <w:pPr>
              <w:pStyle w:val="NoSpacing1"/>
              <w:spacing w:line="276" w:lineRule="auto"/>
              <w:ind w:firstLine="313"/>
              <w:jc w:val="both"/>
              <w:rPr>
                <w:rFonts w:cs="Sylfaen"/>
                <w:lang w:val="de-DE"/>
              </w:rPr>
            </w:pPr>
            <w:r>
              <w:rPr>
                <w:rFonts w:cs="Sylfaen"/>
                <w:lang w:val="de-DE"/>
              </w:rPr>
              <w:t>Դիտողություններ և առաջարկություններ չկան:</w:t>
            </w:r>
          </w:p>
        </w:tc>
        <w:tc>
          <w:tcPr>
            <w:tcW w:w="2233" w:type="dxa"/>
            <w:tcBorders>
              <w:top w:val="single" w:sz="4" w:space="0" w:color="auto"/>
              <w:left w:val="nil"/>
              <w:bottom w:val="single" w:sz="4" w:space="0" w:color="auto"/>
              <w:right w:val="single" w:sz="4" w:space="0" w:color="auto"/>
            </w:tcBorders>
            <w:noWrap/>
            <w:vAlign w:val="center"/>
          </w:tcPr>
          <w:p w:rsidR="00E54559" w:rsidRPr="00674168" w:rsidRDefault="00E54559" w:rsidP="00982787">
            <w:pPr>
              <w:spacing w:line="276" w:lineRule="auto"/>
              <w:jc w:val="center"/>
              <w:rPr>
                <w:rFonts w:ascii="GHEA Grapalat" w:eastAsia="Calibri" w:hAnsi="GHEA Grapalat"/>
                <w:sz w:val="22"/>
                <w:lang w:val="de-DE" w:eastAsia="en-US"/>
              </w:rPr>
            </w:pPr>
          </w:p>
        </w:tc>
        <w:tc>
          <w:tcPr>
            <w:tcW w:w="4997" w:type="dxa"/>
            <w:tcBorders>
              <w:top w:val="single" w:sz="4" w:space="0" w:color="auto"/>
              <w:left w:val="nil"/>
              <w:bottom w:val="single" w:sz="4" w:space="0" w:color="auto"/>
              <w:right w:val="single" w:sz="4" w:space="0" w:color="auto"/>
            </w:tcBorders>
            <w:vAlign w:val="center"/>
          </w:tcPr>
          <w:p w:rsidR="00E54559" w:rsidRPr="00674168" w:rsidRDefault="00E54559" w:rsidP="00440A0E">
            <w:pPr>
              <w:spacing w:line="276" w:lineRule="auto"/>
              <w:jc w:val="center"/>
              <w:rPr>
                <w:rFonts w:ascii="GHEA Grapalat" w:eastAsia="Calibri" w:hAnsi="GHEA Grapalat"/>
                <w:sz w:val="22"/>
                <w:lang w:val="de-DE" w:eastAsia="en-US"/>
              </w:rPr>
            </w:pPr>
          </w:p>
        </w:tc>
      </w:tr>
      <w:tr w:rsidR="00406A31"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06A31" w:rsidRPr="00711A89" w:rsidRDefault="00406A31" w:rsidP="00440A0E">
            <w:pPr>
              <w:pStyle w:val="ListParagraph"/>
              <w:numPr>
                <w:ilvl w:val="0"/>
                <w:numId w:val="1"/>
              </w:numPr>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406A31" w:rsidRPr="00240A7C" w:rsidRDefault="00406A31" w:rsidP="00937122">
            <w:pPr>
              <w:jc w:val="center"/>
              <w:rPr>
                <w:rFonts w:ascii="GHEA Grapalat" w:hAnsi="GHEA Grapalat" w:cs="Sylfaen"/>
                <w:sz w:val="22"/>
                <w:lang w:val="af-ZA"/>
              </w:rPr>
            </w:pPr>
            <w:r>
              <w:rPr>
                <w:rFonts w:ascii="GHEA Grapalat" w:hAnsi="GHEA Grapalat" w:cs="Sylfaen"/>
                <w:sz w:val="22"/>
                <w:szCs w:val="22"/>
              </w:rPr>
              <w:t>ՀՀ</w:t>
            </w:r>
            <w:r w:rsidRPr="00937122">
              <w:rPr>
                <w:rFonts w:ascii="GHEA Grapalat" w:hAnsi="GHEA Grapalat" w:cs="Sylfaen"/>
                <w:sz w:val="22"/>
                <w:szCs w:val="22"/>
                <w:lang w:val="af-ZA"/>
              </w:rPr>
              <w:t xml:space="preserve"> </w:t>
            </w:r>
            <w:r>
              <w:rPr>
                <w:rFonts w:ascii="GHEA Grapalat" w:hAnsi="GHEA Grapalat" w:cs="Sylfaen"/>
                <w:sz w:val="22"/>
                <w:szCs w:val="22"/>
              </w:rPr>
              <w:t>մ</w:t>
            </w:r>
            <w:r w:rsidRPr="00937122">
              <w:rPr>
                <w:rFonts w:ascii="GHEA Grapalat" w:hAnsi="GHEA Grapalat" w:cs="Sylfaen"/>
                <w:sz w:val="22"/>
                <w:szCs w:val="22"/>
              </w:rPr>
              <w:t>իջազգային</w:t>
            </w:r>
            <w:r w:rsidRPr="00937122">
              <w:rPr>
                <w:rFonts w:ascii="GHEA Grapalat" w:hAnsi="GHEA Grapalat"/>
                <w:sz w:val="22"/>
                <w:szCs w:val="22"/>
                <w:lang w:val="af-ZA"/>
              </w:rPr>
              <w:t xml:space="preserve"> </w:t>
            </w:r>
            <w:r w:rsidRPr="00937122">
              <w:rPr>
                <w:rFonts w:ascii="GHEA Grapalat" w:hAnsi="GHEA Grapalat" w:cs="Sylfaen"/>
                <w:sz w:val="22"/>
                <w:szCs w:val="22"/>
              </w:rPr>
              <w:t>տնտեսական</w:t>
            </w:r>
            <w:r w:rsidRPr="00937122">
              <w:rPr>
                <w:rFonts w:ascii="GHEA Grapalat" w:hAnsi="GHEA Grapalat"/>
                <w:sz w:val="22"/>
                <w:szCs w:val="22"/>
                <w:lang w:val="af-ZA"/>
              </w:rPr>
              <w:t xml:space="preserve"> </w:t>
            </w:r>
            <w:r w:rsidRPr="00937122">
              <w:rPr>
                <w:rFonts w:ascii="GHEA Grapalat" w:hAnsi="GHEA Grapalat" w:cs="Sylfaen"/>
                <w:sz w:val="22"/>
                <w:szCs w:val="22"/>
              </w:rPr>
              <w:t>ինտեգրման</w:t>
            </w:r>
            <w:r w:rsidRPr="00937122">
              <w:rPr>
                <w:rFonts w:ascii="GHEA Grapalat" w:hAnsi="GHEA Grapalat"/>
                <w:sz w:val="22"/>
                <w:szCs w:val="22"/>
                <w:lang w:val="af-ZA"/>
              </w:rPr>
              <w:t xml:space="preserve"> </w:t>
            </w:r>
            <w:r w:rsidRPr="00937122">
              <w:rPr>
                <w:rFonts w:ascii="GHEA Grapalat" w:hAnsi="GHEA Grapalat" w:cs="Sylfaen"/>
                <w:sz w:val="22"/>
                <w:szCs w:val="22"/>
              </w:rPr>
              <w:t>և</w:t>
            </w:r>
            <w:r w:rsidRPr="00937122">
              <w:rPr>
                <w:rFonts w:ascii="GHEA Grapalat" w:hAnsi="GHEA Grapalat"/>
                <w:sz w:val="22"/>
                <w:szCs w:val="22"/>
                <w:lang w:val="af-ZA"/>
              </w:rPr>
              <w:t xml:space="preserve"> </w:t>
            </w:r>
            <w:r w:rsidRPr="00937122">
              <w:rPr>
                <w:rFonts w:ascii="GHEA Grapalat" w:hAnsi="GHEA Grapalat" w:cs="Sylfaen"/>
                <w:sz w:val="22"/>
                <w:szCs w:val="22"/>
              </w:rPr>
              <w:t>բարեփոխումների</w:t>
            </w:r>
            <w:r w:rsidRPr="00937122">
              <w:rPr>
                <w:rFonts w:ascii="GHEA Grapalat" w:hAnsi="GHEA Grapalat"/>
                <w:sz w:val="22"/>
                <w:szCs w:val="22"/>
                <w:lang w:val="af-ZA"/>
              </w:rPr>
              <w:t xml:space="preserve"> </w:t>
            </w:r>
            <w:r w:rsidRPr="00937122">
              <w:rPr>
                <w:rFonts w:ascii="GHEA Grapalat" w:hAnsi="GHEA Grapalat" w:cs="Sylfaen"/>
                <w:sz w:val="22"/>
                <w:szCs w:val="22"/>
              </w:rPr>
              <w:t>նախարարություն</w:t>
            </w:r>
          </w:p>
          <w:p w:rsidR="00406A31" w:rsidRDefault="00406A31" w:rsidP="00937122">
            <w:pPr>
              <w:jc w:val="center"/>
              <w:rPr>
                <w:rFonts w:ascii="GHEA Grapalat" w:hAnsi="GHEA Grapalat" w:cs="Sylfaen"/>
                <w:sz w:val="22"/>
              </w:rPr>
            </w:pPr>
            <w:r>
              <w:rPr>
                <w:rFonts w:ascii="GHEA Grapalat" w:hAnsi="GHEA Grapalat" w:cs="Sylfaen"/>
                <w:sz w:val="22"/>
                <w:szCs w:val="22"/>
              </w:rPr>
              <w:t>03.04.2018թ. թիվ</w:t>
            </w:r>
          </w:p>
          <w:p w:rsidR="00406A31" w:rsidRPr="00406A31" w:rsidRDefault="00406A31" w:rsidP="00937122">
            <w:pPr>
              <w:jc w:val="center"/>
              <w:rPr>
                <w:rFonts w:ascii="GHEA Grapalat" w:hAnsi="GHEA Grapalat" w:cs="Sylfaen"/>
                <w:sz w:val="22"/>
                <w:lang w:val="af-ZA"/>
              </w:rPr>
            </w:pPr>
            <w:r w:rsidRPr="00406A31">
              <w:rPr>
                <w:rFonts w:ascii="GHEA Grapalat" w:hAnsi="GHEA Grapalat" w:cs="Sylfaen"/>
                <w:sz w:val="22"/>
                <w:szCs w:val="22"/>
              </w:rPr>
              <w:t>01/07/1107-18 գրություն</w:t>
            </w:r>
          </w:p>
        </w:tc>
        <w:tc>
          <w:tcPr>
            <w:tcW w:w="4994" w:type="dxa"/>
            <w:tcBorders>
              <w:top w:val="single" w:sz="4" w:space="0" w:color="auto"/>
              <w:left w:val="nil"/>
              <w:bottom w:val="single" w:sz="4" w:space="0" w:color="auto"/>
              <w:right w:val="single" w:sz="4" w:space="0" w:color="auto"/>
            </w:tcBorders>
            <w:noWrap/>
            <w:vAlign w:val="center"/>
          </w:tcPr>
          <w:p w:rsidR="006446F2" w:rsidRPr="00902A32" w:rsidRDefault="00A253CD" w:rsidP="009936C4">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1. </w:t>
            </w:r>
            <w:r w:rsidR="006446F2" w:rsidRPr="00902A32">
              <w:rPr>
                <w:rFonts w:ascii="GHEA Grapalat" w:hAnsi="GHEA Grapalat" w:cs="Sylfaen"/>
                <w:sz w:val="22"/>
                <w:szCs w:val="22"/>
                <w:lang w:val="hy-AM"/>
              </w:rPr>
              <w:t>Նախագծի</w:t>
            </w:r>
            <w:r w:rsidR="006446F2" w:rsidRPr="00902A32">
              <w:rPr>
                <w:rFonts w:ascii="GHEA Grapalat" w:hAnsi="GHEA Grapalat" w:cs="Times New Roman"/>
                <w:sz w:val="22"/>
                <w:szCs w:val="22"/>
                <w:lang w:val="hy-AM"/>
              </w:rPr>
              <w:t xml:space="preserve"> </w:t>
            </w:r>
            <w:r w:rsidR="006446F2" w:rsidRPr="00902A32">
              <w:rPr>
                <w:rFonts w:ascii="GHEA Grapalat" w:hAnsi="GHEA Grapalat" w:cs="Sylfaen"/>
                <w:sz w:val="22"/>
                <w:szCs w:val="22"/>
                <w:lang w:val="hy-AM"/>
              </w:rPr>
              <w:t>հավելված</w:t>
            </w:r>
            <w:r w:rsidR="006446F2" w:rsidRPr="00902A32">
              <w:rPr>
                <w:rFonts w:ascii="GHEA Grapalat" w:hAnsi="GHEA Grapalat"/>
                <w:sz w:val="22"/>
                <w:szCs w:val="22"/>
                <w:lang w:val="hy-AM"/>
              </w:rPr>
              <w:t xml:space="preserve"> 1-ի 6-րդ կետը շարադրել հետևյալ խմբագրությամբ.</w:t>
            </w:r>
          </w:p>
          <w:p w:rsidR="00406A31" w:rsidRPr="00902A32" w:rsidRDefault="006446F2" w:rsidP="006446F2">
            <w:pPr>
              <w:pStyle w:val="NoSpacing1"/>
              <w:spacing w:line="276" w:lineRule="auto"/>
              <w:ind w:firstLine="313"/>
              <w:jc w:val="both"/>
              <w:rPr>
                <w:rFonts w:cs="Sylfaen"/>
                <w:lang w:val="af-ZA"/>
              </w:rPr>
            </w:pPr>
            <w:r w:rsidRPr="00902A32">
              <w:rPr>
                <w:lang w:val="hy-AM"/>
              </w:rPr>
              <w:t>«6.</w:t>
            </w:r>
            <w:r w:rsidRPr="00902A32">
              <w:rPr>
                <w:lang w:val="hy-AM"/>
              </w:rPr>
              <w:tab/>
              <w:t>Նախարարության կառուցվածքում ընդգրկվում են նախարարի, փոխնախարարների, գլխավոր քարտուղարի, գլխավոր քարտուղարի տեղակալի (նման պաշտոն նախատեսված լինելու դեպքում), նախարարի խորհրդական(ներ)ի, մամուլի քարտուղարի, օգնական(ներ)ի և փոխնախարարների օգնականների պաշտոնները, կառուցվածքային ստորաբաժանումները, գրասենյակը (նախատեսված լինելու դեպքում)»:</w:t>
            </w:r>
          </w:p>
        </w:tc>
        <w:tc>
          <w:tcPr>
            <w:tcW w:w="2233" w:type="dxa"/>
            <w:tcBorders>
              <w:top w:val="single" w:sz="4" w:space="0" w:color="auto"/>
              <w:left w:val="nil"/>
              <w:bottom w:val="single" w:sz="4" w:space="0" w:color="auto"/>
              <w:right w:val="single" w:sz="4" w:space="0" w:color="auto"/>
            </w:tcBorders>
            <w:noWrap/>
            <w:vAlign w:val="center"/>
          </w:tcPr>
          <w:p w:rsidR="00406A31" w:rsidRPr="003B45CC" w:rsidRDefault="003B45CC" w:rsidP="00982787">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406A31" w:rsidRPr="00674168" w:rsidRDefault="003B45CC"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224D01"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24D01" w:rsidRPr="00711A89" w:rsidRDefault="00224D01" w:rsidP="00224D01">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24D01" w:rsidRPr="006446F2" w:rsidRDefault="00224D01" w:rsidP="00224D01">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224D01" w:rsidRPr="00902A32" w:rsidRDefault="00224D01" w:rsidP="00224D01">
            <w:pPr>
              <w:pStyle w:val="NoSpacing1"/>
              <w:spacing w:line="276" w:lineRule="auto"/>
              <w:ind w:firstLine="313"/>
              <w:jc w:val="both"/>
              <w:rPr>
                <w:rFonts w:cs="Sylfaen"/>
                <w:lang w:val="af-ZA"/>
              </w:rPr>
            </w:pPr>
            <w:r w:rsidRPr="00902A32">
              <w:rPr>
                <w:lang w:val="hy-AM"/>
              </w:rPr>
              <w:t>2. 13-րդ կետի 2-րդ ենթակետից հանել «եթե օրենքով այլ բան նախատեսված չէ»բառերը, ինչպես նաև 3-րդ ,4-րդ, 7-րդ, 8-րդ և  9-րդ ենթակետերը:</w:t>
            </w:r>
          </w:p>
        </w:tc>
        <w:tc>
          <w:tcPr>
            <w:tcW w:w="2233" w:type="dxa"/>
            <w:tcBorders>
              <w:top w:val="single" w:sz="4" w:space="0" w:color="auto"/>
              <w:left w:val="nil"/>
              <w:bottom w:val="single" w:sz="4" w:space="0" w:color="auto"/>
              <w:right w:val="single" w:sz="4" w:space="0" w:color="auto"/>
            </w:tcBorders>
            <w:noWrap/>
            <w:vAlign w:val="center"/>
          </w:tcPr>
          <w:p w:rsidR="00224D01" w:rsidRPr="003B45CC" w:rsidRDefault="00224D01" w:rsidP="00224D01">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224D01" w:rsidRPr="00674168" w:rsidRDefault="00224D01" w:rsidP="00224D01">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224D01" w:rsidRPr="00224D01"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24D01" w:rsidRPr="00711A89" w:rsidRDefault="00224D01" w:rsidP="00224D01">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24D01" w:rsidRPr="006446F2" w:rsidRDefault="00224D01" w:rsidP="00224D01">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224D01" w:rsidRPr="00902A32" w:rsidRDefault="00224D01" w:rsidP="00224D01">
            <w:pPr>
              <w:pStyle w:val="NoSpacing1"/>
              <w:spacing w:line="276" w:lineRule="auto"/>
              <w:ind w:firstLine="313"/>
              <w:jc w:val="both"/>
              <w:rPr>
                <w:rFonts w:cs="Sylfaen"/>
                <w:lang w:val="af-ZA"/>
              </w:rPr>
            </w:pPr>
            <w:r w:rsidRPr="00902A32">
              <w:rPr>
                <w:lang w:val="ru-RU"/>
              </w:rPr>
              <w:t xml:space="preserve">3. </w:t>
            </w:r>
            <w:r w:rsidRPr="00902A32">
              <w:rPr>
                <w:lang w:val="hy-AM"/>
              </w:rPr>
              <w:t>Նախագծի</w:t>
            </w:r>
            <w:r w:rsidRPr="00902A32">
              <w:t>ց</w:t>
            </w:r>
            <w:r w:rsidRPr="00902A32">
              <w:rPr>
                <w:lang w:val="hy-AM"/>
              </w:rPr>
              <w:t xml:space="preserve"> </w:t>
            </w:r>
            <w:r w:rsidRPr="00902A32">
              <w:t>հանել 15-րդ կետը:</w:t>
            </w:r>
          </w:p>
        </w:tc>
        <w:tc>
          <w:tcPr>
            <w:tcW w:w="2233" w:type="dxa"/>
            <w:tcBorders>
              <w:top w:val="single" w:sz="4" w:space="0" w:color="auto"/>
              <w:left w:val="nil"/>
              <w:bottom w:val="single" w:sz="4" w:space="0" w:color="auto"/>
              <w:right w:val="single" w:sz="4" w:space="0" w:color="auto"/>
            </w:tcBorders>
            <w:noWrap/>
            <w:vAlign w:val="center"/>
          </w:tcPr>
          <w:p w:rsidR="00224D01" w:rsidRPr="003B45CC" w:rsidRDefault="00224D01" w:rsidP="00224D01">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224D01" w:rsidRPr="00674168" w:rsidRDefault="00224D01" w:rsidP="00224D01">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224D01"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24D01" w:rsidRPr="00711A89" w:rsidRDefault="00224D01" w:rsidP="00224D01">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224D01" w:rsidRPr="006446F2" w:rsidRDefault="00224D01" w:rsidP="00224D01">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224D01" w:rsidRPr="00902A32" w:rsidRDefault="00224D01" w:rsidP="00224D01">
            <w:pPr>
              <w:spacing w:line="276" w:lineRule="auto"/>
              <w:ind w:firstLine="343"/>
              <w:jc w:val="both"/>
              <w:rPr>
                <w:rFonts w:ascii="GHEA Grapalat" w:hAnsi="GHEA Grapalat"/>
                <w:sz w:val="22"/>
                <w:lang w:val="hy-AM"/>
              </w:rPr>
            </w:pPr>
            <w:r w:rsidRPr="00902A32">
              <w:rPr>
                <w:rFonts w:ascii="GHEA Grapalat" w:hAnsi="GHEA Grapalat" w:cs="Sylfaen"/>
                <w:sz w:val="22"/>
                <w:szCs w:val="22"/>
                <w:lang w:val="hy-AM"/>
              </w:rPr>
              <w:t>4. Նախագծի</w:t>
            </w:r>
            <w:r w:rsidRPr="00902A32">
              <w:rPr>
                <w:rFonts w:ascii="GHEA Grapalat" w:hAnsi="GHEA Grapalat" w:cs="Times New Roman"/>
                <w:sz w:val="22"/>
                <w:szCs w:val="22"/>
                <w:lang w:val="hy-AM"/>
              </w:rPr>
              <w:t xml:space="preserve"> 1</w:t>
            </w:r>
            <w:r w:rsidRPr="00902A32">
              <w:rPr>
                <w:rFonts w:ascii="GHEA Grapalat" w:hAnsi="GHEA Grapalat"/>
                <w:sz w:val="22"/>
                <w:szCs w:val="22"/>
                <w:lang w:val="hy-AM"/>
              </w:rPr>
              <w:t>9-րդ կետը լրացնել նոր ենթակետերով.</w:t>
            </w:r>
          </w:p>
          <w:p w:rsidR="00224D01" w:rsidRPr="00902A32" w:rsidRDefault="00224D01" w:rsidP="00224D01">
            <w:pPr>
              <w:pStyle w:val="ListParagraph"/>
              <w:spacing w:line="276" w:lineRule="auto"/>
              <w:ind w:left="-17" w:firstLine="360"/>
              <w:jc w:val="both"/>
              <w:rPr>
                <w:rFonts w:ascii="GHEA Grapalat" w:hAnsi="GHEA Grapalat"/>
                <w:color w:val="000000"/>
                <w:lang w:val="hy-AM"/>
              </w:rPr>
            </w:pPr>
            <w:r w:rsidRPr="00902A32">
              <w:rPr>
                <w:rFonts w:ascii="GHEA Grapalat" w:hAnsi="GHEA Grapalat"/>
                <w:lang w:val="hy-AM"/>
              </w:rPr>
              <w:t xml:space="preserve">«2) </w:t>
            </w:r>
            <w:r w:rsidRPr="00902A32">
              <w:rPr>
                <w:rFonts w:ascii="GHEA Grapalat" w:hAnsi="GHEA Grapalat" w:cs="Sylfaen"/>
                <w:color w:val="000000"/>
                <w:lang w:val="hy-AM"/>
              </w:rPr>
              <w:t>օրենքով</w:t>
            </w:r>
            <w:r w:rsidRPr="00902A32">
              <w:rPr>
                <w:rFonts w:ascii="GHEA Grapalat" w:hAnsi="GHEA Grapalat"/>
                <w:color w:val="000000"/>
                <w:lang w:val="hy-AM"/>
              </w:rPr>
              <w:t xml:space="preserve">, </w:t>
            </w:r>
            <w:r w:rsidRPr="00902A32">
              <w:rPr>
                <w:rFonts w:ascii="GHEA Grapalat" w:hAnsi="GHEA Grapalat" w:cs="Sylfaen"/>
                <w:color w:val="000000"/>
                <w:lang w:val="hy-AM"/>
              </w:rPr>
              <w:t>իրավական</w:t>
            </w:r>
            <w:r w:rsidRPr="00902A32">
              <w:rPr>
                <w:rFonts w:ascii="GHEA Grapalat" w:hAnsi="GHEA Grapalat"/>
                <w:color w:val="000000"/>
                <w:lang w:val="hy-AM"/>
              </w:rPr>
              <w:t xml:space="preserve"> </w:t>
            </w:r>
            <w:r w:rsidRPr="00902A32">
              <w:rPr>
                <w:rFonts w:ascii="GHEA Grapalat" w:hAnsi="GHEA Grapalat" w:cs="Sylfaen"/>
                <w:color w:val="000000"/>
                <w:lang w:val="hy-AM"/>
              </w:rPr>
              <w:t>այլ</w:t>
            </w:r>
            <w:r w:rsidRPr="00902A32">
              <w:rPr>
                <w:rFonts w:ascii="GHEA Grapalat" w:hAnsi="GHEA Grapalat"/>
                <w:color w:val="000000"/>
                <w:lang w:val="hy-AM"/>
              </w:rPr>
              <w:t xml:space="preserve"> </w:t>
            </w:r>
            <w:r w:rsidRPr="00902A32">
              <w:rPr>
                <w:rFonts w:ascii="GHEA Grapalat" w:hAnsi="GHEA Grapalat" w:cs="Sylfaen"/>
                <w:color w:val="000000"/>
                <w:lang w:val="hy-AM"/>
              </w:rPr>
              <w:t>ակտերով</w:t>
            </w:r>
            <w:r w:rsidRPr="00902A32">
              <w:rPr>
                <w:rFonts w:ascii="GHEA Grapalat" w:hAnsi="GHEA Grapalat"/>
                <w:color w:val="000000"/>
                <w:lang w:val="hy-AM"/>
              </w:rPr>
              <w:t xml:space="preserve"> </w:t>
            </w:r>
            <w:r w:rsidRPr="00902A32">
              <w:rPr>
                <w:rFonts w:ascii="GHEA Grapalat" w:hAnsi="GHEA Grapalat" w:cs="Sylfaen"/>
                <w:color w:val="000000"/>
                <w:lang w:val="hy-AM"/>
              </w:rPr>
              <w:t>նախատեսված</w:t>
            </w:r>
            <w:r w:rsidRPr="00902A32">
              <w:rPr>
                <w:rFonts w:ascii="GHEA Grapalat" w:hAnsi="GHEA Grapalat"/>
                <w:color w:val="000000"/>
                <w:lang w:val="hy-AM"/>
              </w:rPr>
              <w:t xml:space="preserve"> </w:t>
            </w:r>
            <w:r w:rsidRPr="00902A32">
              <w:rPr>
                <w:rFonts w:ascii="GHEA Grapalat" w:hAnsi="GHEA Grapalat" w:cs="Sylfaen"/>
                <w:color w:val="000000"/>
                <w:lang w:val="hy-AM"/>
              </w:rPr>
              <w:t>գործունեության</w:t>
            </w:r>
            <w:r w:rsidRPr="00902A32">
              <w:rPr>
                <w:rFonts w:ascii="GHEA Grapalat" w:hAnsi="GHEA Grapalat"/>
                <w:color w:val="000000"/>
                <w:lang w:val="hy-AM"/>
              </w:rPr>
              <w:t xml:space="preserve"> </w:t>
            </w:r>
            <w:r w:rsidRPr="00902A32">
              <w:rPr>
                <w:rFonts w:ascii="GHEA Grapalat" w:hAnsi="GHEA Grapalat" w:cs="Sylfaen"/>
                <w:color w:val="000000"/>
                <w:lang w:val="hy-AM"/>
              </w:rPr>
              <w:t>ոլորտին</w:t>
            </w:r>
            <w:r w:rsidRPr="00902A32">
              <w:rPr>
                <w:rFonts w:ascii="GHEA Grapalat" w:hAnsi="GHEA Grapalat"/>
                <w:color w:val="000000"/>
                <w:lang w:val="hy-AM"/>
              </w:rPr>
              <w:t xml:space="preserve">, </w:t>
            </w:r>
            <w:r w:rsidRPr="00902A32">
              <w:rPr>
                <w:rFonts w:ascii="GHEA Grapalat" w:hAnsi="GHEA Grapalat" w:cs="Sylfaen"/>
                <w:color w:val="000000"/>
                <w:lang w:val="hy-AM"/>
              </w:rPr>
              <w:t>նպատակներին</w:t>
            </w:r>
            <w:r w:rsidRPr="00902A32">
              <w:rPr>
                <w:rFonts w:ascii="GHEA Grapalat" w:hAnsi="GHEA Grapalat"/>
                <w:color w:val="000000"/>
                <w:lang w:val="hy-AM"/>
              </w:rPr>
              <w:t xml:space="preserve"> </w:t>
            </w:r>
            <w:r w:rsidRPr="00902A32">
              <w:rPr>
                <w:rFonts w:ascii="GHEA Grapalat" w:hAnsi="GHEA Grapalat" w:cs="Sylfaen"/>
                <w:color w:val="000000"/>
                <w:lang w:val="hy-AM"/>
              </w:rPr>
              <w:t>եւ</w:t>
            </w:r>
            <w:r w:rsidRPr="00902A32">
              <w:rPr>
                <w:rFonts w:ascii="GHEA Grapalat" w:hAnsi="GHEA Grapalat"/>
                <w:color w:val="000000"/>
                <w:lang w:val="hy-AM"/>
              </w:rPr>
              <w:t xml:space="preserve"> </w:t>
            </w:r>
            <w:r w:rsidRPr="00902A32">
              <w:rPr>
                <w:rFonts w:ascii="GHEA Grapalat" w:hAnsi="GHEA Grapalat" w:cs="Sylfaen"/>
                <w:color w:val="000000"/>
                <w:lang w:val="hy-AM"/>
              </w:rPr>
              <w:t>խնդիրներին</w:t>
            </w:r>
            <w:r w:rsidRPr="00902A32">
              <w:rPr>
                <w:rFonts w:ascii="GHEA Grapalat" w:hAnsi="GHEA Grapalat"/>
                <w:color w:val="000000"/>
                <w:lang w:val="hy-AM"/>
              </w:rPr>
              <w:t xml:space="preserve"> </w:t>
            </w:r>
            <w:r w:rsidRPr="00902A32">
              <w:rPr>
                <w:rFonts w:ascii="GHEA Grapalat" w:hAnsi="GHEA Grapalat" w:cs="Sylfaen"/>
                <w:color w:val="000000"/>
                <w:lang w:val="hy-AM"/>
              </w:rPr>
              <w:t>համապատասխան</w:t>
            </w:r>
            <w:r w:rsidRPr="00902A32">
              <w:rPr>
                <w:rFonts w:ascii="GHEA Grapalat" w:hAnsi="GHEA Grapalat"/>
                <w:color w:val="000000"/>
                <w:lang w:val="hy-AM"/>
              </w:rPr>
              <w:t xml:space="preserve"> </w:t>
            </w:r>
            <w:r w:rsidRPr="00902A32">
              <w:rPr>
                <w:rFonts w:ascii="GHEA Grapalat" w:hAnsi="GHEA Grapalat" w:cs="Sylfaen"/>
                <w:color w:val="000000"/>
                <w:lang w:val="hy-AM"/>
              </w:rPr>
              <w:t>սահմանում</w:t>
            </w:r>
            <w:r w:rsidRPr="00902A32">
              <w:rPr>
                <w:rFonts w:ascii="GHEA Grapalat" w:hAnsi="GHEA Grapalat"/>
                <w:color w:val="000000"/>
                <w:lang w:val="hy-AM"/>
              </w:rPr>
              <w:t xml:space="preserve"> </w:t>
            </w:r>
            <w:r w:rsidRPr="00902A32">
              <w:rPr>
                <w:rFonts w:ascii="GHEA Grapalat" w:hAnsi="GHEA Grapalat" w:cs="Sylfaen"/>
                <w:color w:val="000000"/>
                <w:lang w:val="hy-AM"/>
              </w:rPr>
              <w:t>է</w:t>
            </w:r>
            <w:r w:rsidRPr="00902A32">
              <w:rPr>
                <w:rFonts w:ascii="GHEA Grapalat" w:hAnsi="GHEA Grapalat"/>
                <w:color w:val="000000"/>
                <w:lang w:val="hy-AM"/>
              </w:rPr>
              <w:t xml:space="preserve"> </w:t>
            </w:r>
            <w:r w:rsidRPr="00902A32">
              <w:rPr>
                <w:rFonts w:ascii="GHEA Grapalat" w:hAnsi="GHEA Grapalat" w:cs="Sylfaen"/>
                <w:color w:val="000000"/>
                <w:lang w:val="hy-AM"/>
              </w:rPr>
              <w:t>նախարարության</w:t>
            </w:r>
            <w:r w:rsidRPr="00902A32">
              <w:rPr>
                <w:rFonts w:ascii="GHEA Grapalat" w:hAnsi="GHEA Grapalat"/>
                <w:color w:val="000000"/>
                <w:lang w:val="hy-AM"/>
              </w:rPr>
              <w:t xml:space="preserve"> </w:t>
            </w:r>
            <w:r w:rsidRPr="00902A32">
              <w:rPr>
                <w:rFonts w:ascii="GHEA Grapalat" w:hAnsi="GHEA Grapalat" w:cs="Sylfaen"/>
                <w:color w:val="000000"/>
                <w:lang w:val="hy-AM"/>
              </w:rPr>
              <w:t>գործունեության</w:t>
            </w:r>
            <w:r w:rsidRPr="00902A32">
              <w:rPr>
                <w:rFonts w:ascii="GHEA Grapalat" w:hAnsi="GHEA Grapalat"/>
                <w:color w:val="000000"/>
                <w:lang w:val="hy-AM"/>
              </w:rPr>
              <w:t xml:space="preserve"> </w:t>
            </w:r>
            <w:r w:rsidRPr="00902A32">
              <w:rPr>
                <w:rFonts w:ascii="GHEA Grapalat" w:hAnsi="GHEA Grapalat" w:cs="Sylfaen"/>
                <w:color w:val="000000"/>
                <w:lang w:val="hy-AM"/>
              </w:rPr>
              <w:t>հիմնական</w:t>
            </w:r>
            <w:r w:rsidRPr="00902A32">
              <w:rPr>
                <w:rFonts w:ascii="GHEA Grapalat" w:hAnsi="GHEA Grapalat"/>
                <w:color w:val="000000"/>
                <w:lang w:val="hy-AM"/>
              </w:rPr>
              <w:t xml:space="preserve"> </w:t>
            </w:r>
            <w:r w:rsidRPr="00902A32">
              <w:rPr>
                <w:rFonts w:ascii="GHEA Grapalat" w:hAnsi="GHEA Grapalat" w:cs="Sylfaen"/>
                <w:color w:val="000000"/>
                <w:lang w:val="hy-AM"/>
              </w:rPr>
              <w:t>ուղղությունները</w:t>
            </w:r>
            <w:r w:rsidRPr="00902A32">
              <w:rPr>
                <w:rFonts w:ascii="GHEA Grapalat" w:hAnsi="GHEA Grapalat"/>
                <w:color w:val="000000"/>
                <w:lang w:val="hy-AM"/>
              </w:rPr>
              <w:t>.</w:t>
            </w:r>
          </w:p>
          <w:p w:rsidR="00224D01" w:rsidRPr="00902A32" w:rsidRDefault="00224D01" w:rsidP="00224D01">
            <w:pPr>
              <w:pStyle w:val="ListParagraph"/>
              <w:shd w:val="clear" w:color="auto" w:fill="FFFFFF"/>
              <w:tabs>
                <w:tab w:val="left" w:pos="0"/>
                <w:tab w:val="left" w:pos="1134"/>
              </w:tabs>
              <w:spacing w:line="276" w:lineRule="auto"/>
              <w:ind w:left="-17" w:firstLine="360"/>
              <w:jc w:val="both"/>
              <w:rPr>
                <w:rFonts w:ascii="GHEA Grapalat" w:hAnsi="GHEA Grapalat"/>
                <w:color w:val="000000"/>
                <w:lang w:val="hy-AM"/>
              </w:rPr>
            </w:pPr>
            <w:r w:rsidRPr="00902A32">
              <w:rPr>
                <w:rFonts w:ascii="GHEA Grapalat" w:hAnsi="GHEA Grapalat"/>
                <w:lang w:val="hy-AM"/>
              </w:rPr>
              <w:t xml:space="preserve">3) </w:t>
            </w:r>
            <w:r w:rsidRPr="00902A32">
              <w:rPr>
                <w:rFonts w:ascii="GHEA Grapalat" w:hAnsi="GHEA Grapalat" w:cs="Sylfaen"/>
                <w:color w:val="000000"/>
                <w:lang w:val="hy-AM"/>
              </w:rPr>
              <w:t>վերահսկողություն</w:t>
            </w:r>
            <w:r w:rsidRPr="00902A32">
              <w:rPr>
                <w:rFonts w:ascii="GHEA Grapalat" w:hAnsi="GHEA Grapalat"/>
                <w:color w:val="000000"/>
                <w:lang w:val="hy-AM"/>
              </w:rPr>
              <w:t xml:space="preserve"> </w:t>
            </w:r>
            <w:r w:rsidRPr="00902A32">
              <w:rPr>
                <w:rFonts w:ascii="GHEA Grapalat" w:hAnsi="GHEA Grapalat" w:cs="Sylfaen"/>
                <w:color w:val="000000"/>
                <w:lang w:val="hy-AM"/>
              </w:rPr>
              <w:t>է</w:t>
            </w:r>
            <w:r w:rsidRPr="00902A32">
              <w:rPr>
                <w:rFonts w:ascii="GHEA Grapalat" w:hAnsi="GHEA Grapalat"/>
                <w:color w:val="000000"/>
                <w:lang w:val="hy-AM"/>
              </w:rPr>
              <w:t xml:space="preserve"> </w:t>
            </w:r>
            <w:r w:rsidRPr="00902A32">
              <w:rPr>
                <w:rFonts w:ascii="GHEA Grapalat" w:hAnsi="GHEA Grapalat" w:cs="Sylfaen"/>
                <w:color w:val="000000"/>
                <w:lang w:val="hy-AM"/>
              </w:rPr>
              <w:t>իրականացնում</w:t>
            </w:r>
            <w:r w:rsidRPr="00902A32">
              <w:rPr>
                <w:rFonts w:ascii="GHEA Grapalat" w:hAnsi="GHEA Grapalat"/>
                <w:color w:val="000000"/>
                <w:lang w:val="hy-AM"/>
              </w:rPr>
              <w:t xml:space="preserve"> </w:t>
            </w:r>
            <w:r w:rsidRPr="00902A32">
              <w:rPr>
                <w:rFonts w:ascii="GHEA Grapalat" w:hAnsi="GHEA Grapalat" w:cs="Sylfaen"/>
                <w:color w:val="000000"/>
                <w:lang w:val="hy-AM"/>
              </w:rPr>
              <w:t>նախարարությանն ամրացված</w:t>
            </w:r>
            <w:r w:rsidRPr="00902A32">
              <w:rPr>
                <w:rFonts w:ascii="GHEA Grapalat" w:hAnsi="GHEA Grapalat"/>
                <w:color w:val="000000"/>
                <w:lang w:val="hy-AM"/>
              </w:rPr>
              <w:t xml:space="preserve"> </w:t>
            </w:r>
            <w:r w:rsidRPr="00902A32">
              <w:rPr>
                <w:rFonts w:ascii="GHEA Grapalat" w:hAnsi="GHEA Grapalat" w:cs="Sylfaen"/>
                <w:color w:val="000000"/>
                <w:lang w:val="hy-AM"/>
              </w:rPr>
              <w:t>կամ</w:t>
            </w:r>
            <w:r w:rsidRPr="00902A32">
              <w:rPr>
                <w:rFonts w:ascii="GHEA Grapalat" w:hAnsi="GHEA Grapalat"/>
                <w:color w:val="000000"/>
                <w:lang w:val="hy-AM"/>
              </w:rPr>
              <w:t xml:space="preserve"> </w:t>
            </w:r>
            <w:r w:rsidRPr="00902A32">
              <w:rPr>
                <w:rFonts w:ascii="GHEA Grapalat" w:hAnsi="GHEA Grapalat" w:cs="Sylfaen"/>
                <w:color w:val="000000"/>
                <w:lang w:val="hy-AM"/>
              </w:rPr>
              <w:t>օգտագործման</w:t>
            </w:r>
            <w:r w:rsidRPr="00902A32">
              <w:rPr>
                <w:rFonts w:ascii="GHEA Grapalat" w:hAnsi="GHEA Grapalat"/>
                <w:color w:val="000000"/>
                <w:lang w:val="hy-AM"/>
              </w:rPr>
              <w:t xml:space="preserve"> </w:t>
            </w:r>
            <w:r w:rsidRPr="00902A32">
              <w:rPr>
                <w:rFonts w:ascii="GHEA Grapalat" w:hAnsi="GHEA Grapalat" w:cs="Sylfaen"/>
                <w:color w:val="000000"/>
                <w:lang w:val="hy-AM"/>
              </w:rPr>
              <w:t>հանձնված</w:t>
            </w:r>
            <w:r w:rsidRPr="00902A32">
              <w:rPr>
                <w:rFonts w:ascii="GHEA Grapalat" w:hAnsi="GHEA Grapalat"/>
                <w:color w:val="000000"/>
                <w:lang w:val="hy-AM"/>
              </w:rPr>
              <w:t xml:space="preserve"> </w:t>
            </w:r>
            <w:r w:rsidRPr="00902A32">
              <w:rPr>
                <w:rFonts w:ascii="GHEA Grapalat" w:hAnsi="GHEA Grapalat" w:cs="Sylfaen"/>
                <w:color w:val="000000"/>
                <w:lang w:val="hy-AM"/>
              </w:rPr>
              <w:t>պետական</w:t>
            </w:r>
            <w:r w:rsidRPr="00902A32">
              <w:rPr>
                <w:rFonts w:ascii="GHEA Grapalat" w:hAnsi="GHEA Grapalat"/>
                <w:color w:val="000000"/>
                <w:lang w:val="hy-AM"/>
              </w:rPr>
              <w:t xml:space="preserve"> </w:t>
            </w:r>
            <w:r w:rsidRPr="00902A32">
              <w:rPr>
                <w:rFonts w:ascii="GHEA Grapalat" w:hAnsi="GHEA Grapalat" w:cs="Sylfaen"/>
                <w:color w:val="000000"/>
                <w:lang w:val="hy-AM"/>
              </w:rPr>
              <w:t>սեփականության</w:t>
            </w:r>
            <w:r w:rsidRPr="00902A32">
              <w:rPr>
                <w:rFonts w:ascii="GHEA Grapalat" w:hAnsi="GHEA Grapalat"/>
                <w:color w:val="000000"/>
                <w:lang w:val="hy-AM"/>
              </w:rPr>
              <w:t xml:space="preserve"> </w:t>
            </w:r>
            <w:r w:rsidRPr="00902A32">
              <w:rPr>
                <w:rFonts w:ascii="GHEA Grapalat" w:hAnsi="GHEA Grapalat" w:cs="Sylfaen"/>
                <w:color w:val="000000"/>
                <w:lang w:val="hy-AM"/>
              </w:rPr>
              <w:t>պահպանության</w:t>
            </w:r>
            <w:r w:rsidRPr="00902A32">
              <w:rPr>
                <w:rFonts w:ascii="GHEA Grapalat" w:hAnsi="GHEA Grapalat"/>
                <w:color w:val="000000"/>
                <w:lang w:val="hy-AM"/>
              </w:rPr>
              <w:t xml:space="preserve"> </w:t>
            </w:r>
            <w:r w:rsidRPr="00902A32">
              <w:rPr>
                <w:rFonts w:ascii="GHEA Grapalat" w:hAnsi="GHEA Grapalat" w:cs="Sylfaen"/>
                <w:color w:val="000000"/>
                <w:lang w:val="hy-AM"/>
              </w:rPr>
              <w:t>նկատմամբ</w:t>
            </w:r>
            <w:r w:rsidRPr="00902A32">
              <w:rPr>
                <w:rFonts w:ascii="GHEA Grapalat" w:hAnsi="GHEA Grapalat"/>
                <w:color w:val="000000"/>
                <w:lang w:val="hy-AM"/>
              </w:rPr>
              <w:t>.</w:t>
            </w:r>
          </w:p>
          <w:p w:rsidR="00224D01" w:rsidRPr="00902A32" w:rsidRDefault="00224D01" w:rsidP="00224D01">
            <w:pPr>
              <w:pStyle w:val="ListParagraph"/>
              <w:shd w:val="clear" w:color="auto" w:fill="FFFFFF"/>
              <w:tabs>
                <w:tab w:val="left" w:pos="0"/>
                <w:tab w:val="left" w:pos="1134"/>
              </w:tabs>
              <w:spacing w:line="276" w:lineRule="auto"/>
              <w:ind w:left="-17" w:firstLine="360"/>
              <w:jc w:val="both"/>
              <w:rPr>
                <w:rFonts w:ascii="GHEA Grapalat" w:hAnsi="GHEA Grapalat" w:cs="Sylfaen"/>
                <w:color w:val="000000"/>
                <w:lang w:val="hy-AM"/>
              </w:rPr>
            </w:pPr>
            <w:r w:rsidRPr="00902A32">
              <w:rPr>
                <w:rFonts w:ascii="GHEA Grapalat" w:hAnsi="GHEA Grapalat"/>
                <w:color w:val="000000"/>
                <w:lang w:val="hy-AM"/>
              </w:rPr>
              <w:t xml:space="preserve">4) </w:t>
            </w:r>
            <w:r w:rsidRPr="00902A32">
              <w:rPr>
                <w:rFonts w:ascii="GHEA Grapalat" w:hAnsi="GHEA Grapalat" w:cs="Sylfaen"/>
                <w:color w:val="000000"/>
                <w:lang w:val="hy-AM"/>
              </w:rPr>
              <w:t>հաստատում</w:t>
            </w:r>
            <w:r w:rsidRPr="00902A32">
              <w:rPr>
                <w:rFonts w:ascii="GHEA Grapalat" w:hAnsi="GHEA Grapalat"/>
                <w:color w:val="000000"/>
                <w:lang w:val="hy-AM"/>
              </w:rPr>
              <w:t xml:space="preserve"> </w:t>
            </w:r>
            <w:r w:rsidRPr="00902A32">
              <w:rPr>
                <w:rFonts w:ascii="GHEA Grapalat" w:hAnsi="GHEA Grapalat" w:cs="Sylfaen"/>
                <w:color w:val="000000"/>
                <w:lang w:val="hy-AM"/>
              </w:rPr>
              <w:t>է</w:t>
            </w:r>
            <w:r w:rsidRPr="00902A32">
              <w:rPr>
                <w:rFonts w:ascii="GHEA Grapalat" w:hAnsi="GHEA Grapalat"/>
                <w:color w:val="000000"/>
                <w:lang w:val="hy-AM"/>
              </w:rPr>
              <w:t xml:space="preserve"> </w:t>
            </w:r>
            <w:r w:rsidRPr="00902A32">
              <w:rPr>
                <w:rFonts w:ascii="GHEA Grapalat" w:hAnsi="GHEA Grapalat" w:cs="Sylfaen"/>
                <w:color w:val="000000"/>
                <w:lang w:val="hy-AM"/>
              </w:rPr>
              <w:t>տարեկան</w:t>
            </w:r>
            <w:r w:rsidRPr="00902A32">
              <w:rPr>
                <w:rFonts w:ascii="GHEA Grapalat" w:hAnsi="GHEA Grapalat"/>
                <w:color w:val="000000"/>
                <w:lang w:val="hy-AM"/>
              </w:rPr>
              <w:t xml:space="preserve"> </w:t>
            </w:r>
            <w:r w:rsidRPr="00902A32">
              <w:rPr>
                <w:rFonts w:ascii="GHEA Grapalat" w:hAnsi="GHEA Grapalat" w:cs="Sylfaen"/>
                <w:color w:val="000000"/>
                <w:lang w:val="hy-AM"/>
              </w:rPr>
              <w:t>հաշվեկշիռը</w:t>
            </w:r>
          </w:p>
          <w:p w:rsidR="00224D01" w:rsidRPr="00902A32" w:rsidRDefault="00224D01" w:rsidP="00224D01">
            <w:pPr>
              <w:pStyle w:val="NoSpacing1"/>
              <w:spacing w:line="276" w:lineRule="auto"/>
              <w:ind w:left="-17" w:firstLine="360"/>
              <w:jc w:val="both"/>
              <w:rPr>
                <w:rFonts w:cs="Sylfaen"/>
                <w:lang w:val="hy-AM"/>
              </w:rPr>
            </w:pPr>
            <w:r w:rsidRPr="00902A32">
              <w:rPr>
                <w:color w:val="000000"/>
                <w:shd w:val="clear" w:color="auto" w:fill="FFFFFF"/>
                <w:lang w:val="hy-AM"/>
              </w:rPr>
              <w:t>5</w:t>
            </w:r>
            <w:r w:rsidRPr="00902A32">
              <w:rPr>
                <w:color w:val="000000"/>
                <w:lang w:val="hy-AM"/>
              </w:rPr>
              <w:t xml:space="preserve">) </w:t>
            </w:r>
            <w:r w:rsidRPr="00902A32">
              <w:rPr>
                <w:color w:val="000000"/>
                <w:shd w:val="clear" w:color="auto" w:fill="FFFFFF"/>
                <w:lang w:val="hy-AM"/>
              </w:rPr>
              <w:t>Հաստատում է կառուցվածքային ստորաբաժանումների կանոնադրությունները»:</w:t>
            </w:r>
          </w:p>
        </w:tc>
        <w:tc>
          <w:tcPr>
            <w:tcW w:w="2233" w:type="dxa"/>
            <w:tcBorders>
              <w:top w:val="single" w:sz="4" w:space="0" w:color="auto"/>
              <w:left w:val="nil"/>
              <w:bottom w:val="single" w:sz="4" w:space="0" w:color="auto"/>
              <w:right w:val="single" w:sz="4" w:space="0" w:color="auto"/>
            </w:tcBorders>
            <w:noWrap/>
            <w:vAlign w:val="center"/>
          </w:tcPr>
          <w:p w:rsidR="00224D01" w:rsidRPr="003B45CC" w:rsidRDefault="00224D01" w:rsidP="00224D01">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224D01" w:rsidRPr="00674168" w:rsidRDefault="00224D01" w:rsidP="00224D01">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6446F2"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46F2" w:rsidRPr="00711A89" w:rsidRDefault="006446F2" w:rsidP="006446F2">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6446F2" w:rsidRPr="006446F2" w:rsidRDefault="006446F2" w:rsidP="00937122">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6446F2" w:rsidRPr="00902A32" w:rsidRDefault="00A253CD" w:rsidP="00085CF1">
            <w:pPr>
              <w:pStyle w:val="NoSpacing1"/>
              <w:spacing w:line="276" w:lineRule="auto"/>
              <w:ind w:firstLine="313"/>
              <w:jc w:val="both"/>
              <w:rPr>
                <w:rFonts w:cs="Sylfaen"/>
                <w:lang w:val="hy-AM"/>
              </w:rPr>
            </w:pPr>
            <w:r w:rsidRPr="00902A32">
              <w:rPr>
                <w:rFonts w:cs="Sylfaen"/>
                <w:lang w:val="hy-AM"/>
              </w:rPr>
              <w:t xml:space="preserve">5. </w:t>
            </w:r>
            <w:r w:rsidRPr="00902A32">
              <w:rPr>
                <w:lang w:val="hy-AM"/>
              </w:rPr>
              <w:t xml:space="preserve"> Նախագծի 19-րդ կետից հանել 3-րդ ենթակետը:</w:t>
            </w:r>
          </w:p>
        </w:tc>
        <w:tc>
          <w:tcPr>
            <w:tcW w:w="2233" w:type="dxa"/>
            <w:tcBorders>
              <w:top w:val="single" w:sz="4" w:space="0" w:color="auto"/>
              <w:left w:val="nil"/>
              <w:bottom w:val="single" w:sz="4" w:space="0" w:color="auto"/>
              <w:right w:val="single" w:sz="4" w:space="0" w:color="auto"/>
            </w:tcBorders>
            <w:noWrap/>
            <w:vAlign w:val="center"/>
          </w:tcPr>
          <w:p w:rsidR="006446F2" w:rsidRPr="00674168" w:rsidRDefault="00224D01"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6446F2" w:rsidRPr="00CF0ACA" w:rsidRDefault="00CF0ACA"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 xml:space="preserve">Բխում է </w:t>
            </w:r>
            <w:r w:rsidRPr="005B15C7">
              <w:rPr>
                <w:rFonts w:ascii="GHEA Grapalat" w:hAnsi="GHEA Grapalat"/>
                <w:sz w:val="22"/>
                <w:szCs w:val="22"/>
                <w:lang w:val="af-ZA"/>
              </w:rPr>
              <w:t>«</w:t>
            </w:r>
            <w:r>
              <w:rPr>
                <w:rFonts w:ascii="GHEA Grapalat" w:hAnsi="GHEA Grapalat"/>
                <w:sz w:val="22"/>
                <w:szCs w:val="22"/>
                <w:lang w:val="hy-AM"/>
              </w:rPr>
              <w:t>Կառավարության կառուցվածքի և գործունեության մասին</w:t>
            </w:r>
            <w:r w:rsidRPr="005B15C7">
              <w:rPr>
                <w:rFonts w:ascii="GHEA Grapalat" w:hAnsi="GHEA Grapalat"/>
                <w:sz w:val="22"/>
                <w:szCs w:val="22"/>
                <w:lang w:val="af-ZA"/>
              </w:rPr>
              <w:t>» Հայաստանի Հանրապետության</w:t>
            </w:r>
            <w:r>
              <w:rPr>
                <w:rFonts w:ascii="GHEA Grapalat" w:hAnsi="GHEA Grapalat"/>
                <w:sz w:val="22"/>
                <w:szCs w:val="22"/>
                <w:lang w:val="af-ZA"/>
              </w:rPr>
              <w:t xml:space="preserve"> օրենք</w:t>
            </w:r>
            <w:r>
              <w:rPr>
                <w:rFonts w:ascii="GHEA Grapalat" w:hAnsi="GHEA Grapalat"/>
                <w:sz w:val="22"/>
                <w:szCs w:val="22"/>
                <w:lang w:val="hy-AM"/>
              </w:rPr>
              <w:t>ից</w:t>
            </w:r>
            <w:r w:rsidRPr="00CF0ACA">
              <w:rPr>
                <w:rFonts w:ascii="GHEA Grapalat" w:hAnsi="GHEA Grapalat"/>
                <w:sz w:val="22"/>
                <w:szCs w:val="22"/>
                <w:lang w:val="de-DE"/>
              </w:rPr>
              <w:t>:</w:t>
            </w:r>
          </w:p>
        </w:tc>
      </w:tr>
      <w:tr w:rsidR="00BF4A24"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F4A24" w:rsidRPr="00711A89" w:rsidRDefault="00BF4A24" w:rsidP="00BF4A24">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F4A24" w:rsidRPr="006446F2" w:rsidRDefault="00BF4A24" w:rsidP="00BF4A24">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F4A24" w:rsidRPr="00902A32" w:rsidRDefault="00BF4A24" w:rsidP="00BF4A24">
            <w:pPr>
              <w:spacing w:line="276" w:lineRule="auto"/>
              <w:ind w:firstLine="343"/>
              <w:jc w:val="both"/>
              <w:rPr>
                <w:rFonts w:ascii="GHEA Grapalat" w:hAnsi="GHEA Grapalat"/>
                <w:sz w:val="22"/>
                <w:lang w:val="hy-AM"/>
              </w:rPr>
            </w:pPr>
            <w:r w:rsidRPr="00902A32">
              <w:rPr>
                <w:rFonts w:ascii="GHEA Grapalat" w:hAnsi="GHEA Grapalat" w:cs="Sylfaen"/>
                <w:sz w:val="22"/>
                <w:szCs w:val="22"/>
                <w:lang w:val="hy-AM"/>
              </w:rPr>
              <w:t xml:space="preserve">6. </w:t>
            </w:r>
            <w:r w:rsidRPr="00902A32">
              <w:rPr>
                <w:rFonts w:ascii="GHEA Grapalat" w:hAnsi="GHEA Grapalat"/>
                <w:sz w:val="22"/>
                <w:szCs w:val="22"/>
                <w:lang w:val="hy-AM"/>
              </w:rPr>
              <w:t xml:space="preserve"> Նախագծի 21-րդ կետի 2-րդ և 3-րդ ենթակետերը շարադրել հետևյալ կերպ.</w:t>
            </w:r>
          </w:p>
          <w:p w:rsidR="00BF4A24" w:rsidRPr="00902A32" w:rsidRDefault="00BF4A24" w:rsidP="00BF4A24">
            <w:pPr>
              <w:pStyle w:val="ListParagraph"/>
              <w:spacing w:line="276" w:lineRule="auto"/>
              <w:ind w:left="0" w:firstLine="343"/>
              <w:jc w:val="both"/>
              <w:rPr>
                <w:rFonts w:ascii="GHEA Grapalat" w:hAnsi="GHEA Grapalat"/>
                <w:lang w:val="hy-AM"/>
              </w:rPr>
            </w:pPr>
            <w:r w:rsidRPr="00902A32">
              <w:rPr>
                <w:rFonts w:ascii="GHEA Grapalat" w:hAnsi="GHEA Grapalat"/>
                <w:lang w:val="hy-AM"/>
              </w:rPr>
              <w:t xml:space="preserve">«2) իր համակարգման լիազորությունների շրջանակներում փոխանցում է նախարարի հանձնարարականները, ապահովում է կառուցվածքային ստորաբաժանումների, գրասենյակների, ենթակա պետական մարինների, ենթակայությանը հանձնված կազմակերպությունների եւ հիմնարկների </w:t>
            </w:r>
            <w:r w:rsidRPr="00902A32">
              <w:rPr>
                <w:rFonts w:ascii="GHEA Grapalat" w:hAnsi="GHEA Grapalat"/>
                <w:lang w:val="hy-AM"/>
              </w:rPr>
              <w:lastRenderedPageBreak/>
              <w:t>կողմից  նախարարի հանձնարարականների կատարումը, իր համակարգման լիազորությունների շրջանակներում տալիս է հանձնարարկաններ եւ դրանց կատարման նկատմամբ իրականացնում է հսկողություն եւ արդյունքների մասին նախարարին»</w:t>
            </w:r>
          </w:p>
          <w:p w:rsidR="00BF4A24" w:rsidRPr="00902A32" w:rsidRDefault="00BF4A24" w:rsidP="00BF4A24">
            <w:pPr>
              <w:pStyle w:val="NoSpacing1"/>
              <w:spacing w:line="276" w:lineRule="auto"/>
              <w:ind w:firstLine="343"/>
              <w:jc w:val="both"/>
              <w:rPr>
                <w:rFonts w:cs="Sylfaen"/>
                <w:lang w:val="hy-AM"/>
              </w:rPr>
            </w:pPr>
            <w:r w:rsidRPr="00902A32">
              <w:rPr>
                <w:lang w:val="hy-AM"/>
              </w:rPr>
              <w:t>«3) իր համակարգման լիազորությունների շրջանակներում ստանում է գլխավոր քարտուղարի աջակցությունը, համագործակցում է այլ պետական մարմինների եւ կազմակերպությունների հետ»:</w:t>
            </w:r>
          </w:p>
        </w:tc>
        <w:tc>
          <w:tcPr>
            <w:tcW w:w="2233" w:type="dxa"/>
            <w:tcBorders>
              <w:top w:val="single" w:sz="4" w:space="0" w:color="auto"/>
              <w:left w:val="nil"/>
              <w:bottom w:val="single" w:sz="4" w:space="0" w:color="auto"/>
              <w:right w:val="single" w:sz="4" w:space="0" w:color="auto"/>
            </w:tcBorders>
            <w:noWrap/>
            <w:vAlign w:val="center"/>
          </w:tcPr>
          <w:p w:rsidR="00BF4A24" w:rsidRPr="003B45CC" w:rsidRDefault="00BF4A24" w:rsidP="00BF4A24">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F4A24" w:rsidRPr="00674168" w:rsidRDefault="00BF4A24" w:rsidP="00BF4A24">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F4A24"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F4A24" w:rsidRPr="00711A89" w:rsidRDefault="00BF4A24" w:rsidP="00BF4A24">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F4A24" w:rsidRPr="006446F2" w:rsidRDefault="00BF4A24" w:rsidP="00BF4A24">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F4A24" w:rsidRPr="00902A32" w:rsidRDefault="00BF4A24" w:rsidP="00BF4A24">
            <w:pPr>
              <w:pStyle w:val="NoSpacing1"/>
              <w:spacing w:line="276" w:lineRule="auto"/>
              <w:ind w:firstLine="313"/>
              <w:jc w:val="both"/>
              <w:rPr>
                <w:rFonts w:cs="Sylfaen"/>
                <w:lang w:val="hy-AM"/>
              </w:rPr>
            </w:pPr>
            <w:r w:rsidRPr="00902A32">
              <w:rPr>
                <w:rFonts w:cs="Sylfaen"/>
                <w:lang w:val="hy-AM"/>
              </w:rPr>
              <w:t xml:space="preserve">7. </w:t>
            </w:r>
            <w:r w:rsidRPr="00902A32">
              <w:rPr>
                <w:lang w:val="hy-AM"/>
              </w:rPr>
              <w:t xml:space="preserve"> Նախագծի 22-րդ կետից հանել «օրենքով նախատեսված դեպքերում» բառերը:</w:t>
            </w:r>
          </w:p>
        </w:tc>
        <w:tc>
          <w:tcPr>
            <w:tcW w:w="2233" w:type="dxa"/>
            <w:tcBorders>
              <w:top w:val="single" w:sz="4" w:space="0" w:color="auto"/>
              <w:left w:val="nil"/>
              <w:bottom w:val="single" w:sz="4" w:space="0" w:color="auto"/>
              <w:right w:val="single" w:sz="4" w:space="0" w:color="auto"/>
            </w:tcBorders>
            <w:noWrap/>
            <w:vAlign w:val="center"/>
          </w:tcPr>
          <w:p w:rsidR="00BF4A24" w:rsidRPr="003B45CC" w:rsidRDefault="00BF4A24" w:rsidP="00BF4A24">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F4A24" w:rsidRPr="00674168" w:rsidRDefault="00BF4A24" w:rsidP="00BF4A24">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6446F2"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46F2" w:rsidRPr="00711A89" w:rsidRDefault="006446F2" w:rsidP="006446F2">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6446F2" w:rsidRPr="006446F2" w:rsidRDefault="006446F2" w:rsidP="00937122">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A253CD" w:rsidRPr="00902A32" w:rsidRDefault="00A253CD" w:rsidP="00A253CD">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8. </w:t>
            </w:r>
            <w:r w:rsidRPr="00902A32">
              <w:rPr>
                <w:rFonts w:ascii="GHEA Grapalat" w:hAnsi="GHEA Grapalat"/>
                <w:sz w:val="22"/>
                <w:szCs w:val="22"/>
                <w:lang w:val="hy-AM"/>
              </w:rPr>
              <w:t xml:space="preserve"> Նախագծի 24-րդ կետը դարձնել 22-րդ կետի 10-րդ ենթակետ և շարադրել հետևյալ կերպ.</w:t>
            </w:r>
          </w:p>
          <w:p w:rsidR="006446F2" w:rsidRPr="00902A32" w:rsidRDefault="00A253CD" w:rsidP="00A253CD">
            <w:pPr>
              <w:pStyle w:val="NoSpacing1"/>
              <w:spacing w:line="276" w:lineRule="auto"/>
              <w:ind w:left="73" w:firstLine="287"/>
              <w:jc w:val="both"/>
              <w:rPr>
                <w:rFonts w:cs="Sylfaen"/>
                <w:lang w:val="af-ZA"/>
              </w:rPr>
            </w:pPr>
            <w:r w:rsidRPr="00902A32">
              <w:rPr>
                <w:lang w:val="hy-AM"/>
              </w:rPr>
              <w:t>«10)</w:t>
            </w:r>
            <w:r w:rsidRPr="00902A32">
              <w:rPr>
                <w:lang w:val="hy-AM"/>
              </w:rPr>
              <w:tab/>
              <w:t>Գլխավոր քարտուղարի տեղակալի պաշտոն նախատեսված լինելու դեպքում վերջինս փոխարինում է գլխավոր քարտուղարին վերջինիս բացակայության ժամանակ: Գլխավոր քարտուղարի տեղակալն իրականացնում է իր պաշտոնի անձնագրով սահմանված իրավունքներ և կրում պարտականությունները:  Գլխավոր քարտուղարը իր տեղակալի անմիջական ղեկավարն է: Գլխավոր քարտուղարի տեղակալն անմիջական հաշվետու է գլխավոր քարտուղարին:</w:t>
            </w:r>
          </w:p>
        </w:tc>
        <w:tc>
          <w:tcPr>
            <w:tcW w:w="2233" w:type="dxa"/>
            <w:tcBorders>
              <w:top w:val="single" w:sz="4" w:space="0" w:color="auto"/>
              <w:left w:val="nil"/>
              <w:bottom w:val="single" w:sz="4" w:space="0" w:color="auto"/>
              <w:right w:val="single" w:sz="4" w:space="0" w:color="auto"/>
            </w:tcBorders>
            <w:noWrap/>
            <w:vAlign w:val="center"/>
          </w:tcPr>
          <w:p w:rsidR="006446F2" w:rsidRPr="00674168" w:rsidRDefault="00BF4A24" w:rsidP="00982787">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Չի ընդունվել:</w:t>
            </w:r>
          </w:p>
        </w:tc>
        <w:tc>
          <w:tcPr>
            <w:tcW w:w="4997" w:type="dxa"/>
            <w:tcBorders>
              <w:top w:val="single" w:sz="4" w:space="0" w:color="auto"/>
              <w:left w:val="nil"/>
              <w:bottom w:val="single" w:sz="4" w:space="0" w:color="auto"/>
              <w:right w:val="single" w:sz="4" w:space="0" w:color="auto"/>
            </w:tcBorders>
            <w:vAlign w:val="center"/>
          </w:tcPr>
          <w:p w:rsidR="006446F2" w:rsidRPr="00C4101B" w:rsidRDefault="00C4101B" w:rsidP="00440A0E">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 xml:space="preserve">Բխում է </w:t>
            </w:r>
            <w:r w:rsidRPr="00E90076">
              <w:rPr>
                <w:rFonts w:ascii="GHEA Grapalat" w:hAnsi="GHEA Grapalat"/>
                <w:sz w:val="22"/>
                <w:szCs w:val="22"/>
                <w:lang w:val="af-ZA"/>
              </w:rPr>
              <w:t>«</w:t>
            </w:r>
            <w:r w:rsidRPr="00606BA1">
              <w:rPr>
                <w:rFonts w:ascii="GHEA Grapalat" w:hAnsi="GHEA Grapalat"/>
                <w:sz w:val="22"/>
                <w:szCs w:val="22"/>
                <w:lang w:val="hy-AM"/>
              </w:rPr>
              <w:t>Կառավարչական</w:t>
            </w:r>
            <w:r w:rsidRPr="00E90076">
              <w:rPr>
                <w:rFonts w:ascii="GHEA Grapalat" w:hAnsi="GHEA Grapalat"/>
                <w:sz w:val="22"/>
                <w:szCs w:val="22"/>
                <w:lang w:val="af-ZA"/>
              </w:rPr>
              <w:t xml:space="preserve"> </w:t>
            </w:r>
            <w:r w:rsidRPr="00606BA1">
              <w:rPr>
                <w:rFonts w:ascii="GHEA Grapalat" w:hAnsi="GHEA Grapalat"/>
                <w:sz w:val="22"/>
                <w:szCs w:val="22"/>
                <w:lang w:val="hy-AM"/>
              </w:rPr>
              <w:t>իրավահարաբերությունների</w:t>
            </w:r>
            <w:r w:rsidRPr="00E90076">
              <w:rPr>
                <w:rFonts w:ascii="GHEA Grapalat" w:hAnsi="GHEA Grapalat"/>
                <w:sz w:val="22"/>
                <w:szCs w:val="22"/>
                <w:lang w:val="af-ZA"/>
              </w:rPr>
              <w:t xml:space="preserve"> </w:t>
            </w:r>
            <w:r w:rsidRPr="00606BA1">
              <w:rPr>
                <w:rFonts w:ascii="GHEA Grapalat" w:hAnsi="GHEA Grapalat"/>
                <w:sz w:val="22"/>
                <w:szCs w:val="22"/>
                <w:lang w:val="hy-AM"/>
              </w:rPr>
              <w:t>կարգավորման</w:t>
            </w:r>
            <w:r w:rsidRPr="00E90076">
              <w:rPr>
                <w:rFonts w:ascii="GHEA Grapalat" w:hAnsi="GHEA Grapalat"/>
                <w:sz w:val="22"/>
                <w:szCs w:val="22"/>
                <w:lang w:val="af-ZA"/>
              </w:rPr>
              <w:t xml:space="preserve"> </w:t>
            </w:r>
            <w:r w:rsidRPr="00606BA1">
              <w:rPr>
                <w:rFonts w:ascii="GHEA Grapalat" w:hAnsi="GHEA Grapalat"/>
                <w:sz w:val="22"/>
                <w:szCs w:val="22"/>
                <w:lang w:val="hy-AM"/>
              </w:rPr>
              <w:t>մասին</w:t>
            </w:r>
            <w:r w:rsidRPr="00E90076">
              <w:rPr>
                <w:rFonts w:ascii="GHEA Grapalat" w:hAnsi="GHEA Grapalat"/>
                <w:sz w:val="22"/>
                <w:szCs w:val="22"/>
                <w:lang w:val="af-ZA"/>
              </w:rPr>
              <w:t>» Հայաստանի Հանրապետության օրենք</w:t>
            </w:r>
            <w:r>
              <w:rPr>
                <w:rFonts w:ascii="GHEA Grapalat" w:hAnsi="GHEA Grapalat"/>
                <w:sz w:val="22"/>
                <w:szCs w:val="22"/>
                <w:lang w:val="hy-AM"/>
              </w:rPr>
              <w:t>ի</w:t>
            </w:r>
            <w:r>
              <w:rPr>
                <w:rFonts w:ascii="GHEA Grapalat" w:hAnsi="GHEA Grapalat"/>
                <w:sz w:val="22"/>
                <w:szCs w:val="22"/>
                <w:lang w:val="en-US"/>
              </w:rPr>
              <w:t>ց</w:t>
            </w:r>
            <w:r w:rsidRPr="00C4101B">
              <w:rPr>
                <w:rFonts w:ascii="GHEA Grapalat" w:hAnsi="GHEA Grapalat"/>
                <w:sz w:val="22"/>
                <w:szCs w:val="22"/>
                <w:lang w:val="de-DE"/>
              </w:rPr>
              <w:t>:</w:t>
            </w:r>
          </w:p>
        </w:tc>
      </w:tr>
      <w:tr w:rsidR="00BD5133"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D5133" w:rsidRPr="00711A89" w:rsidRDefault="00BD5133" w:rsidP="00BD5133">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D5133" w:rsidRPr="006446F2" w:rsidRDefault="00BD5133" w:rsidP="00BD5133">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D5133" w:rsidRPr="00902A32" w:rsidRDefault="00BD5133" w:rsidP="00BD5133">
            <w:pPr>
              <w:pStyle w:val="NoSpacing1"/>
              <w:spacing w:line="276" w:lineRule="auto"/>
              <w:ind w:firstLine="313"/>
              <w:jc w:val="both"/>
              <w:rPr>
                <w:rFonts w:cs="Sylfaen"/>
                <w:lang w:val="af-ZA"/>
              </w:rPr>
            </w:pPr>
            <w:r w:rsidRPr="00902A32">
              <w:rPr>
                <w:lang w:val="hy-AM"/>
              </w:rPr>
              <w:t>9. Նախագծի 28-րդ կետից հանել «նախարարի ռեֆերենտը՝ »բառերը:</w:t>
            </w:r>
          </w:p>
        </w:tc>
        <w:tc>
          <w:tcPr>
            <w:tcW w:w="2233" w:type="dxa"/>
            <w:tcBorders>
              <w:top w:val="single" w:sz="4" w:space="0" w:color="auto"/>
              <w:left w:val="nil"/>
              <w:bottom w:val="single" w:sz="4" w:space="0" w:color="auto"/>
              <w:right w:val="single" w:sz="4" w:space="0" w:color="auto"/>
            </w:tcBorders>
            <w:noWrap/>
            <w:vAlign w:val="center"/>
          </w:tcPr>
          <w:p w:rsidR="00BD5133" w:rsidRPr="003B45CC" w:rsidRDefault="00BD5133" w:rsidP="00BD5133">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D5133" w:rsidRPr="00674168" w:rsidRDefault="00BD5133" w:rsidP="00BD5133">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D5133"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D5133" w:rsidRPr="00711A89" w:rsidRDefault="00BD5133" w:rsidP="00BD5133">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D5133" w:rsidRPr="006446F2" w:rsidRDefault="00BD5133" w:rsidP="00BD5133">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D5133" w:rsidRPr="00902A32" w:rsidRDefault="00BD5133" w:rsidP="00BD5133">
            <w:pPr>
              <w:pStyle w:val="NoSpacing1"/>
              <w:spacing w:line="276" w:lineRule="auto"/>
              <w:ind w:firstLine="313"/>
              <w:jc w:val="both"/>
              <w:rPr>
                <w:rFonts w:cs="Sylfaen"/>
                <w:lang w:val="af-ZA"/>
              </w:rPr>
            </w:pPr>
            <w:r w:rsidRPr="00902A32">
              <w:rPr>
                <w:rFonts w:cs="Sylfaen"/>
                <w:lang w:val="af-ZA"/>
              </w:rPr>
              <w:t xml:space="preserve">10. </w:t>
            </w:r>
            <w:r w:rsidRPr="00902A32">
              <w:rPr>
                <w:lang w:val="hy-AM"/>
              </w:rPr>
              <w:t xml:space="preserve"> Նախագծի «V. </w:t>
            </w:r>
            <w:r w:rsidRPr="00902A32">
              <w:rPr>
                <w:rFonts w:cs="Sylfaen"/>
                <w:lang w:val="hy-AM"/>
              </w:rPr>
              <w:t>ՆԱԽԱՐԱՐՈՒԹՅԱՆ</w:t>
            </w:r>
            <w:r w:rsidRPr="00902A32">
              <w:rPr>
                <w:lang w:val="hy-AM"/>
              </w:rPr>
              <w:t xml:space="preserve"> </w:t>
            </w:r>
            <w:r w:rsidRPr="00902A32">
              <w:rPr>
                <w:rFonts w:cs="Sylfaen"/>
                <w:lang w:val="hy-AM"/>
              </w:rPr>
              <w:t>ԿԱՌՈԻՑՎԱԾՔԱՅԻՆ ՍՏՈՐԱԲԱԺԱՆՈՒՄՆԵՐԸ» բաժնից հանել 32-րդ կետը:</w:t>
            </w:r>
          </w:p>
        </w:tc>
        <w:tc>
          <w:tcPr>
            <w:tcW w:w="2233" w:type="dxa"/>
            <w:tcBorders>
              <w:top w:val="single" w:sz="4" w:space="0" w:color="auto"/>
              <w:left w:val="nil"/>
              <w:bottom w:val="single" w:sz="4" w:space="0" w:color="auto"/>
              <w:right w:val="single" w:sz="4" w:space="0" w:color="auto"/>
            </w:tcBorders>
            <w:noWrap/>
            <w:vAlign w:val="center"/>
          </w:tcPr>
          <w:p w:rsidR="00BD5133" w:rsidRPr="003B45CC" w:rsidRDefault="00BD5133" w:rsidP="00BD5133">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D5133" w:rsidRPr="00674168" w:rsidRDefault="00BD5133" w:rsidP="00BD5133">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11. </w:t>
            </w:r>
            <w:r w:rsidRPr="00902A32">
              <w:rPr>
                <w:rFonts w:ascii="GHEA Grapalat" w:hAnsi="GHEA Grapalat"/>
                <w:sz w:val="22"/>
                <w:szCs w:val="22"/>
                <w:lang w:val="hy-AM"/>
              </w:rPr>
              <w:t xml:space="preserve"> Նախագծի հավելված 2-ի 6-րդ կետը շարադրել հետևյալ կերպ.</w:t>
            </w:r>
          </w:p>
          <w:p w:rsidR="00B1226C" w:rsidRPr="00902A32" w:rsidRDefault="00B1226C" w:rsidP="00B1226C">
            <w:pPr>
              <w:pStyle w:val="NoSpacing1"/>
              <w:spacing w:line="276" w:lineRule="auto"/>
              <w:ind w:firstLine="313"/>
              <w:jc w:val="both"/>
              <w:rPr>
                <w:rFonts w:cs="Sylfaen"/>
                <w:lang w:val="af-ZA"/>
              </w:rPr>
            </w:pPr>
            <w:r w:rsidRPr="00902A32">
              <w:rPr>
                <w:lang w:val="hy-AM"/>
              </w:rPr>
              <w:t>«6.</w:t>
            </w:r>
            <w:r w:rsidRPr="00902A32">
              <w:rPr>
                <w:lang w:val="hy-AM"/>
              </w:rPr>
              <w:tab/>
              <w:t>Կառավարությանը ենթակա մարմնի կառուցվածքում ընդգրկվում են Կառավարությանը ենթակա մարմնի ղեկավարի, Կառավարությանը ենթակա մարմնի ղեկավարի տեղակալի,  Կառավարությանը ենթակա մարմնի ղեկավարի, Կառավարությանը ենթակա մարմնի ղեկավարի օգնականի, Կառավարությանը ենթակա մարմնի ղեկավարի տեղակալի օգնականի, գլխավոր քարտուղարի (նման պաշտոն նախատեսված լինելու դեպքում), գլխավոր քարտուղարի տեղակալի (նման պաշտոն նախատեսված լինելու դեպքում) պաշտոնները, գրասենյակը  (նախատեսված լինելու դեպքում) և կառուցվածքային ստորաբաժանումները: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12. </w:t>
            </w:r>
            <w:r w:rsidRPr="00902A32">
              <w:rPr>
                <w:lang w:val="hy-AM"/>
              </w:rPr>
              <w:t xml:space="preserve"> Նախագծի հավելված 2-ի, հավելված 4-ի 13-րդ կետերից հանել 3-րդ և 8-րդ ենթակետերը: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13. </w:t>
            </w:r>
            <w:r w:rsidRPr="00902A32">
              <w:rPr>
                <w:rFonts w:ascii="GHEA Grapalat" w:hAnsi="GHEA Grapalat"/>
                <w:sz w:val="22"/>
                <w:szCs w:val="22"/>
                <w:lang w:val="hy-AM"/>
              </w:rPr>
              <w:t xml:space="preserve"> Նախագծի հավելված 2-ի 16-րդ կետը </w:t>
            </w:r>
            <w:r w:rsidRPr="00902A32">
              <w:rPr>
                <w:rFonts w:ascii="GHEA Grapalat" w:hAnsi="GHEA Grapalat"/>
                <w:sz w:val="22"/>
                <w:szCs w:val="22"/>
                <w:lang w:val="hy-AM"/>
              </w:rPr>
              <w:lastRenderedPageBreak/>
              <w:t>լրացնել 13-րդ ենթակետով.</w:t>
            </w:r>
          </w:p>
          <w:p w:rsidR="00B1226C" w:rsidRPr="00902A32" w:rsidRDefault="00B1226C" w:rsidP="00B1226C">
            <w:pPr>
              <w:pStyle w:val="NoSpacing1"/>
              <w:spacing w:line="276" w:lineRule="auto"/>
              <w:ind w:firstLine="343"/>
              <w:jc w:val="both"/>
              <w:rPr>
                <w:rFonts w:cs="Sylfaen"/>
                <w:lang w:val="af-ZA"/>
              </w:rPr>
            </w:pPr>
            <w:r w:rsidRPr="00902A32">
              <w:rPr>
                <w:lang w:val="hy-AM"/>
              </w:rPr>
              <w:t>«13) հաստատում է</w:t>
            </w:r>
            <w:r w:rsidRPr="00902A32">
              <w:rPr>
                <w:color w:val="000000"/>
                <w:shd w:val="clear" w:color="auto" w:fill="FFFFFF"/>
                <w:lang w:val="hy-AM"/>
              </w:rPr>
              <w:t xml:space="preserve"> կառուցվածքային ստորաբաժանումների կանոնադրությունները»: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 xml:space="preserve">Նախագծում կատարվել է համապատասխան </w:t>
            </w:r>
            <w:r>
              <w:rPr>
                <w:rFonts w:ascii="GHEA Grapalat" w:eastAsia="Calibri" w:hAnsi="GHEA Grapalat"/>
                <w:sz w:val="22"/>
                <w:lang w:val="de-DE" w:eastAsia="en-US"/>
              </w:rPr>
              <w:lastRenderedPageBreak/>
              <w:t>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240A7C"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14. </w:t>
            </w:r>
            <w:r w:rsidRPr="00902A32">
              <w:rPr>
                <w:rFonts w:ascii="GHEA Grapalat" w:hAnsi="GHEA Grapalat"/>
                <w:sz w:val="22"/>
                <w:szCs w:val="22"/>
                <w:lang w:val="hy-AM"/>
              </w:rPr>
              <w:t>18-րդ կետի 2-րդ և 3-րդ ենթակետերը շարադրել նոր խմբագրությամբ.</w:t>
            </w:r>
          </w:p>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sz w:val="22"/>
                <w:szCs w:val="22"/>
                <w:lang w:val="hy-AM"/>
              </w:rPr>
              <w:t>«2)</w:t>
            </w:r>
            <w:r w:rsidRPr="00902A32">
              <w:rPr>
                <w:rFonts w:ascii="GHEA Grapalat" w:hAnsi="GHEA Grapalat" w:cs="Sylfaen"/>
                <w:sz w:val="22"/>
                <w:szCs w:val="22"/>
                <w:lang w:val="hy-AM"/>
              </w:rPr>
              <w:t xml:space="preserve"> </w:t>
            </w:r>
            <w:r w:rsidRPr="00902A32">
              <w:rPr>
                <w:rFonts w:ascii="GHEA Grapalat" w:hAnsi="GHEA Grapalat"/>
                <w:sz w:val="22"/>
                <w:szCs w:val="22"/>
                <w:lang w:val="hy-AM"/>
              </w:rPr>
              <w:t>իր համակարգման լիազորությունների շրջանակներում փոխանցում է կառավարությանն  ենթակա մարմնի ղեկավարի հանձնարարականները, ապահովում է կառուցվածքային ստորաբաժանումների, գրասենյակների, ենթակայությանը հանձնված կազմակերպությունների եւ հիմնարկների կողմից  կառավարությանն ենթակա մարմնի ղեկավարի հանձնարարականների կատարումը, իր համակարգման լիազորությունների շրջանակներում տալիս է հանձնարարկաններ եւ դրանց կատարման նկատմամբ իրականացնում է հսկողություն եւ արդյունքների մասին տեղեկացնում կառավարությանն ենթակա մարմնի ղեկավարին:</w:t>
            </w:r>
          </w:p>
          <w:p w:rsidR="00B1226C" w:rsidRPr="00902A32" w:rsidRDefault="00B1226C" w:rsidP="00B1226C">
            <w:pPr>
              <w:pStyle w:val="NoSpacing1"/>
              <w:spacing w:line="276" w:lineRule="auto"/>
              <w:ind w:firstLine="343"/>
              <w:jc w:val="both"/>
              <w:rPr>
                <w:rFonts w:cs="Sylfaen"/>
                <w:lang w:val="af-ZA"/>
              </w:rPr>
            </w:pPr>
            <w:r w:rsidRPr="00902A32">
              <w:rPr>
                <w:lang w:val="hy-AM"/>
              </w:rPr>
              <w:t>3) իր համակարգման լիազորությունների շրջանակներում ստանում է գլխավոր քարտուղարի աջակցությունը, համագործակցում է այլ պետական մարմինների եւ կազմակերպությունների հետ:»</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15. </w:t>
            </w:r>
            <w:r w:rsidRPr="00902A32">
              <w:rPr>
                <w:lang w:val="hy-AM"/>
              </w:rPr>
              <w:t>18-րդ կետի 5-րդ ենթակետում բացակայում է տեղակալի օգնականի մասին դրույթն, որը առկա է նախարարության և նախարարությանն ենթակա մարմնի կանոնադրություններում:</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16. </w:t>
            </w:r>
            <w:r w:rsidRPr="00902A32">
              <w:rPr>
                <w:lang w:val="hy-AM"/>
              </w:rPr>
              <w:t xml:space="preserve"> Նախագծի հավելված 2-ից հանել 25-րդ կետը: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17. </w:t>
            </w:r>
            <w:r w:rsidRPr="00902A32">
              <w:rPr>
                <w:lang w:val="hy-AM"/>
              </w:rPr>
              <w:t xml:space="preserve"> Նախագծի 29-րդ, 30-րդ և 31-րդ կետերի վերաբերյալ հայտնում ենք, որ եթե աջակցող մասնագիտական կառուցվածքային ստորաբաժանում և գլխավոր քարտուղար չունեն ինքնուրույն հաշվեկշիռ չեն կարող ունենալ:</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18. </w:t>
            </w:r>
            <w:r w:rsidRPr="00902A32">
              <w:rPr>
                <w:rFonts w:ascii="GHEA Grapalat" w:hAnsi="GHEA Grapalat"/>
                <w:sz w:val="22"/>
                <w:szCs w:val="22"/>
                <w:lang w:val="hy-AM"/>
              </w:rPr>
              <w:t xml:space="preserve"> Նախագծի հավելված 3-ի 6-րդ կետը խմբագրել հետևյալ կերպ.</w:t>
            </w:r>
          </w:p>
          <w:p w:rsidR="00B1226C" w:rsidRPr="00902A32" w:rsidRDefault="00B1226C" w:rsidP="00B1226C">
            <w:pPr>
              <w:pStyle w:val="NoSpacing1"/>
              <w:spacing w:line="276" w:lineRule="auto"/>
              <w:ind w:firstLine="343"/>
              <w:jc w:val="both"/>
              <w:rPr>
                <w:rFonts w:cs="Sylfaen"/>
                <w:lang w:val="af-ZA"/>
              </w:rPr>
            </w:pPr>
            <w:r w:rsidRPr="00902A32">
              <w:rPr>
                <w:lang w:val="hy-AM"/>
              </w:rPr>
              <w:t>« 6.</w:t>
            </w:r>
            <w:r w:rsidRPr="00902A32">
              <w:rPr>
                <w:lang w:val="hy-AM"/>
              </w:rPr>
              <w:tab/>
              <w:t xml:space="preserve">Վարչապետին ենթակա մարմնի կառուցվածում ընդգրկվում են վարչապետին ենթակա մարմնի ղեկավարի, վարչապետին ենթակա մարմնի ղեկավարի տեղակալի,  վարչապետին ենթակա մարմնի ղեկավարի խորհրդականի, վարչապետին ենթակա մարմնի ղեկավարի օգնականի, վարչապետին ենթակա մարմնի ղեկավարի տեղակալի օգնականի, գլխավոր քարտուղարի (նման պաշտոն նախատեսված լինելու դեպքում), գլխավոր քարտուղարի տեղակալի (նման պաշտոն նախատեսված լինելու դեպքում) պաշտոնները, գրասենյակը  (նախատեսված </w:t>
            </w:r>
            <w:r w:rsidRPr="00902A32">
              <w:rPr>
                <w:lang w:val="hy-AM"/>
              </w:rPr>
              <w:lastRenderedPageBreak/>
              <w:t>լինելու դեպքում) և կառուցվածքային ստորաբաժանումները:»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19. </w:t>
            </w:r>
            <w:r w:rsidRPr="00902A32">
              <w:rPr>
                <w:lang w:val="hy-AM"/>
              </w:rPr>
              <w:t xml:space="preserve"> Նախագծի հավելված 3-ի 13-րդ կետի 3-րդ և 8-րդ  ենթակետերը հանել:</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20. </w:t>
            </w:r>
            <w:r w:rsidRPr="00902A32">
              <w:rPr>
                <w:lang w:val="hy-AM"/>
              </w:rPr>
              <w:t>16-րդ կետի 4-րդ ենթակետի «իր և տեղակալի օգնականին» բառերը փոխարինել «իր և տեղակալի օգնականներին» բառերով:</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21. </w:t>
            </w:r>
            <w:r w:rsidRPr="00902A32">
              <w:rPr>
                <w:rFonts w:ascii="GHEA Grapalat" w:hAnsi="GHEA Grapalat"/>
                <w:sz w:val="22"/>
                <w:szCs w:val="22"/>
                <w:lang w:val="hy-AM"/>
              </w:rPr>
              <w:t xml:space="preserve"> Նախագծի հավելված 3-ի 18-րդ կետի 2-րդ և 3-րդ ենթակետերը շարադրել հետևյալ կերպ.</w:t>
            </w:r>
          </w:p>
          <w:p w:rsidR="00B1226C" w:rsidRPr="00902A32" w:rsidRDefault="00B1226C" w:rsidP="00B1226C">
            <w:pPr>
              <w:pStyle w:val="ListParagraph"/>
              <w:spacing w:line="276" w:lineRule="auto"/>
              <w:ind w:left="0" w:firstLine="343"/>
              <w:jc w:val="both"/>
              <w:rPr>
                <w:rFonts w:ascii="GHEA Grapalat" w:hAnsi="GHEA Grapalat"/>
                <w:lang w:val="hy-AM"/>
              </w:rPr>
            </w:pPr>
            <w:r w:rsidRPr="00902A32">
              <w:rPr>
                <w:rFonts w:ascii="GHEA Grapalat" w:hAnsi="GHEA Grapalat"/>
                <w:lang w:val="hy-AM"/>
              </w:rPr>
              <w:t xml:space="preserve">«2) </w:t>
            </w:r>
            <w:r w:rsidRPr="00902A32">
              <w:rPr>
                <w:rFonts w:ascii="GHEA Grapalat" w:hAnsi="GHEA Grapalat" w:cs="Sylfaen"/>
                <w:lang w:val="hy-AM"/>
              </w:rPr>
              <w:t>իր</w:t>
            </w:r>
            <w:r w:rsidRPr="00902A32">
              <w:rPr>
                <w:rFonts w:ascii="GHEA Grapalat" w:hAnsi="GHEA Grapalat"/>
                <w:lang w:val="hy-AM"/>
              </w:rPr>
              <w:t xml:space="preserve"> </w:t>
            </w:r>
            <w:r w:rsidRPr="00902A32">
              <w:rPr>
                <w:rFonts w:ascii="GHEA Grapalat" w:hAnsi="GHEA Grapalat" w:cs="Sylfaen"/>
                <w:lang w:val="hy-AM"/>
              </w:rPr>
              <w:t>համակարգման</w:t>
            </w:r>
            <w:r w:rsidRPr="00902A32">
              <w:rPr>
                <w:rFonts w:ascii="GHEA Grapalat" w:hAnsi="GHEA Grapalat"/>
                <w:lang w:val="hy-AM"/>
              </w:rPr>
              <w:t xml:space="preserve"> </w:t>
            </w:r>
            <w:r w:rsidRPr="00902A32">
              <w:rPr>
                <w:rFonts w:ascii="GHEA Grapalat" w:hAnsi="GHEA Grapalat" w:cs="Sylfaen"/>
                <w:lang w:val="hy-AM"/>
              </w:rPr>
              <w:t>լիազորությունների</w:t>
            </w:r>
            <w:r w:rsidRPr="00902A32">
              <w:rPr>
                <w:rFonts w:ascii="GHEA Grapalat" w:hAnsi="GHEA Grapalat"/>
                <w:lang w:val="hy-AM"/>
              </w:rPr>
              <w:t xml:space="preserve"> </w:t>
            </w:r>
            <w:r w:rsidRPr="00902A32">
              <w:rPr>
                <w:rFonts w:ascii="GHEA Grapalat" w:hAnsi="GHEA Grapalat" w:cs="Sylfaen"/>
                <w:lang w:val="hy-AM"/>
              </w:rPr>
              <w:t>շրջանակներում</w:t>
            </w:r>
            <w:r w:rsidRPr="00902A32">
              <w:rPr>
                <w:rFonts w:ascii="GHEA Grapalat" w:hAnsi="GHEA Grapalat"/>
                <w:lang w:val="hy-AM"/>
              </w:rPr>
              <w:t xml:space="preserve"> </w:t>
            </w:r>
            <w:r w:rsidRPr="00902A32">
              <w:rPr>
                <w:rFonts w:ascii="GHEA Grapalat" w:hAnsi="GHEA Grapalat" w:cs="Sylfaen"/>
                <w:lang w:val="hy-AM"/>
              </w:rPr>
              <w:t>փոխանցում</w:t>
            </w:r>
            <w:r w:rsidRPr="00902A32">
              <w:rPr>
                <w:rFonts w:ascii="GHEA Grapalat" w:hAnsi="GHEA Grapalat"/>
                <w:lang w:val="hy-AM"/>
              </w:rPr>
              <w:t xml:space="preserve"> </w:t>
            </w:r>
            <w:r w:rsidRPr="00902A32">
              <w:rPr>
                <w:rFonts w:ascii="GHEA Grapalat" w:hAnsi="GHEA Grapalat" w:cs="Sylfaen"/>
                <w:lang w:val="hy-AM"/>
              </w:rPr>
              <w:t>է</w:t>
            </w:r>
            <w:r w:rsidRPr="00902A32">
              <w:rPr>
                <w:rFonts w:ascii="GHEA Grapalat" w:hAnsi="GHEA Grapalat"/>
                <w:lang w:val="hy-AM"/>
              </w:rPr>
              <w:t xml:space="preserve"> </w:t>
            </w:r>
            <w:r w:rsidRPr="00902A32">
              <w:rPr>
                <w:rFonts w:ascii="GHEA Grapalat" w:hAnsi="GHEA Grapalat" w:cs="Sylfaen"/>
                <w:lang w:val="hy-AM"/>
              </w:rPr>
              <w:t>վարչապետին</w:t>
            </w:r>
            <w:r w:rsidRPr="00902A32">
              <w:rPr>
                <w:rFonts w:ascii="GHEA Grapalat" w:hAnsi="GHEA Grapalat"/>
                <w:lang w:val="hy-AM"/>
              </w:rPr>
              <w:t xml:space="preserve"> </w:t>
            </w:r>
            <w:r w:rsidRPr="00902A32">
              <w:rPr>
                <w:rFonts w:ascii="GHEA Grapalat" w:hAnsi="GHEA Grapalat" w:cs="Sylfaen"/>
                <w:lang w:val="hy-AM"/>
              </w:rPr>
              <w:t>ենթակա</w:t>
            </w:r>
            <w:r w:rsidRPr="00902A32">
              <w:rPr>
                <w:rFonts w:ascii="GHEA Grapalat" w:hAnsi="GHEA Grapalat"/>
                <w:lang w:val="hy-AM"/>
              </w:rPr>
              <w:t xml:space="preserve"> </w:t>
            </w:r>
            <w:r w:rsidRPr="00902A32">
              <w:rPr>
                <w:rFonts w:ascii="GHEA Grapalat" w:hAnsi="GHEA Grapalat" w:cs="Sylfaen"/>
                <w:lang w:val="hy-AM"/>
              </w:rPr>
              <w:t>մարմնի</w:t>
            </w:r>
            <w:r w:rsidRPr="00902A32">
              <w:rPr>
                <w:rFonts w:ascii="GHEA Grapalat" w:hAnsi="GHEA Grapalat"/>
                <w:lang w:val="hy-AM"/>
              </w:rPr>
              <w:t xml:space="preserve"> </w:t>
            </w:r>
            <w:r w:rsidRPr="00902A32">
              <w:rPr>
                <w:rFonts w:ascii="GHEA Grapalat" w:hAnsi="GHEA Grapalat" w:cs="Sylfaen"/>
                <w:lang w:val="hy-AM"/>
              </w:rPr>
              <w:t>ղեկավարի</w:t>
            </w:r>
            <w:r w:rsidRPr="00902A32">
              <w:rPr>
                <w:rFonts w:ascii="GHEA Grapalat" w:hAnsi="GHEA Grapalat"/>
                <w:lang w:val="hy-AM"/>
              </w:rPr>
              <w:t xml:space="preserve"> </w:t>
            </w:r>
            <w:r w:rsidRPr="00902A32">
              <w:rPr>
                <w:rFonts w:ascii="GHEA Grapalat" w:hAnsi="GHEA Grapalat" w:cs="Sylfaen"/>
                <w:lang w:val="hy-AM"/>
              </w:rPr>
              <w:t>հանձնարարականները</w:t>
            </w:r>
            <w:r w:rsidRPr="00902A32">
              <w:rPr>
                <w:rFonts w:ascii="GHEA Grapalat" w:hAnsi="GHEA Grapalat"/>
                <w:lang w:val="hy-AM"/>
              </w:rPr>
              <w:t xml:space="preserve">, </w:t>
            </w:r>
            <w:r w:rsidRPr="00902A32">
              <w:rPr>
                <w:rFonts w:ascii="GHEA Grapalat" w:hAnsi="GHEA Grapalat" w:cs="Sylfaen"/>
                <w:lang w:val="hy-AM"/>
              </w:rPr>
              <w:t>ապահովում</w:t>
            </w:r>
            <w:r w:rsidRPr="00902A32">
              <w:rPr>
                <w:rFonts w:ascii="GHEA Grapalat" w:hAnsi="GHEA Grapalat"/>
                <w:lang w:val="hy-AM"/>
              </w:rPr>
              <w:t xml:space="preserve"> </w:t>
            </w:r>
            <w:r w:rsidRPr="00902A32">
              <w:rPr>
                <w:rFonts w:ascii="GHEA Grapalat" w:hAnsi="GHEA Grapalat" w:cs="Sylfaen"/>
                <w:lang w:val="hy-AM"/>
              </w:rPr>
              <w:t>է</w:t>
            </w:r>
            <w:r w:rsidRPr="00902A32">
              <w:rPr>
                <w:rFonts w:ascii="GHEA Grapalat" w:hAnsi="GHEA Grapalat"/>
                <w:lang w:val="hy-AM"/>
              </w:rPr>
              <w:t xml:space="preserve"> </w:t>
            </w:r>
            <w:r w:rsidRPr="00902A32">
              <w:rPr>
                <w:rFonts w:ascii="GHEA Grapalat" w:hAnsi="GHEA Grapalat" w:cs="Sylfaen"/>
                <w:lang w:val="hy-AM"/>
              </w:rPr>
              <w:t>կառուցվածքային</w:t>
            </w:r>
            <w:r w:rsidRPr="00902A32">
              <w:rPr>
                <w:rFonts w:ascii="GHEA Grapalat" w:hAnsi="GHEA Grapalat"/>
                <w:lang w:val="hy-AM"/>
              </w:rPr>
              <w:t xml:space="preserve"> </w:t>
            </w:r>
            <w:r w:rsidRPr="00902A32">
              <w:rPr>
                <w:rFonts w:ascii="GHEA Grapalat" w:hAnsi="GHEA Grapalat" w:cs="Sylfaen"/>
                <w:lang w:val="hy-AM"/>
              </w:rPr>
              <w:t>ստորաբաժանումների</w:t>
            </w:r>
            <w:r w:rsidRPr="00902A32">
              <w:rPr>
                <w:rFonts w:ascii="GHEA Grapalat" w:hAnsi="GHEA Grapalat"/>
                <w:lang w:val="hy-AM"/>
              </w:rPr>
              <w:t xml:space="preserve">, </w:t>
            </w:r>
            <w:r w:rsidRPr="00902A32">
              <w:rPr>
                <w:rFonts w:ascii="GHEA Grapalat" w:hAnsi="GHEA Grapalat" w:cs="Sylfaen"/>
                <w:lang w:val="hy-AM"/>
              </w:rPr>
              <w:t>գրասենյակների</w:t>
            </w:r>
            <w:r w:rsidRPr="00902A32">
              <w:rPr>
                <w:rFonts w:ascii="GHEA Grapalat" w:hAnsi="GHEA Grapalat"/>
                <w:lang w:val="hy-AM"/>
              </w:rPr>
              <w:t xml:space="preserve">, </w:t>
            </w:r>
            <w:r w:rsidRPr="00902A32">
              <w:rPr>
                <w:rFonts w:ascii="GHEA Grapalat" w:hAnsi="GHEA Grapalat" w:cs="Sylfaen"/>
                <w:lang w:val="hy-AM"/>
              </w:rPr>
              <w:t>ենթակայությանը</w:t>
            </w:r>
            <w:r w:rsidRPr="00902A32">
              <w:rPr>
                <w:rFonts w:ascii="GHEA Grapalat" w:hAnsi="GHEA Grapalat"/>
                <w:lang w:val="hy-AM"/>
              </w:rPr>
              <w:t xml:space="preserve"> </w:t>
            </w:r>
            <w:r w:rsidRPr="00902A32">
              <w:rPr>
                <w:rFonts w:ascii="GHEA Grapalat" w:hAnsi="GHEA Grapalat" w:cs="Sylfaen"/>
                <w:lang w:val="hy-AM"/>
              </w:rPr>
              <w:t>հանձնված</w:t>
            </w:r>
            <w:r w:rsidRPr="00902A32">
              <w:rPr>
                <w:rFonts w:ascii="GHEA Grapalat" w:hAnsi="GHEA Grapalat"/>
                <w:lang w:val="hy-AM"/>
              </w:rPr>
              <w:t xml:space="preserve"> </w:t>
            </w:r>
            <w:r w:rsidRPr="00902A32">
              <w:rPr>
                <w:rFonts w:ascii="GHEA Grapalat" w:hAnsi="GHEA Grapalat" w:cs="Sylfaen"/>
                <w:lang w:val="hy-AM"/>
              </w:rPr>
              <w:t>կազմակերպությունների</w:t>
            </w:r>
            <w:r w:rsidRPr="00902A32">
              <w:rPr>
                <w:rFonts w:ascii="GHEA Grapalat" w:hAnsi="GHEA Grapalat"/>
                <w:lang w:val="hy-AM"/>
              </w:rPr>
              <w:t xml:space="preserve"> </w:t>
            </w:r>
            <w:r w:rsidRPr="00902A32">
              <w:rPr>
                <w:rFonts w:ascii="GHEA Grapalat" w:hAnsi="GHEA Grapalat" w:cs="Sylfaen"/>
                <w:lang w:val="hy-AM"/>
              </w:rPr>
              <w:t>եւ</w:t>
            </w:r>
            <w:r w:rsidRPr="00902A32">
              <w:rPr>
                <w:rFonts w:ascii="GHEA Grapalat" w:hAnsi="GHEA Grapalat"/>
                <w:lang w:val="hy-AM"/>
              </w:rPr>
              <w:t xml:space="preserve"> </w:t>
            </w:r>
            <w:r w:rsidRPr="00902A32">
              <w:rPr>
                <w:rFonts w:ascii="GHEA Grapalat" w:hAnsi="GHEA Grapalat" w:cs="Sylfaen"/>
                <w:lang w:val="hy-AM"/>
              </w:rPr>
              <w:t>հիմնարկների</w:t>
            </w:r>
            <w:r w:rsidRPr="00902A32">
              <w:rPr>
                <w:rFonts w:ascii="GHEA Grapalat" w:hAnsi="GHEA Grapalat"/>
                <w:lang w:val="hy-AM"/>
              </w:rPr>
              <w:t xml:space="preserve"> </w:t>
            </w:r>
            <w:r w:rsidRPr="00902A32">
              <w:rPr>
                <w:rFonts w:ascii="GHEA Grapalat" w:hAnsi="GHEA Grapalat" w:cs="Sylfaen"/>
                <w:lang w:val="hy-AM"/>
              </w:rPr>
              <w:t>կողմից</w:t>
            </w:r>
            <w:r w:rsidRPr="00902A32">
              <w:rPr>
                <w:rFonts w:ascii="GHEA Grapalat" w:hAnsi="GHEA Grapalat"/>
                <w:lang w:val="hy-AM"/>
              </w:rPr>
              <w:t xml:space="preserve">  </w:t>
            </w:r>
            <w:r w:rsidRPr="00902A32">
              <w:rPr>
                <w:rFonts w:ascii="GHEA Grapalat" w:hAnsi="GHEA Grapalat" w:cs="Sylfaen"/>
                <w:lang w:val="hy-AM"/>
              </w:rPr>
              <w:t>վարչապետին</w:t>
            </w:r>
            <w:r w:rsidRPr="00902A32">
              <w:rPr>
                <w:rFonts w:ascii="GHEA Grapalat" w:hAnsi="GHEA Grapalat"/>
                <w:lang w:val="hy-AM"/>
              </w:rPr>
              <w:t xml:space="preserve"> </w:t>
            </w:r>
            <w:r w:rsidRPr="00902A32">
              <w:rPr>
                <w:rFonts w:ascii="GHEA Grapalat" w:hAnsi="GHEA Grapalat" w:cs="Sylfaen"/>
                <w:lang w:val="hy-AM"/>
              </w:rPr>
              <w:t>ենթակա</w:t>
            </w:r>
            <w:r w:rsidRPr="00902A32">
              <w:rPr>
                <w:rFonts w:ascii="GHEA Grapalat" w:hAnsi="GHEA Grapalat"/>
                <w:lang w:val="hy-AM"/>
              </w:rPr>
              <w:t xml:space="preserve"> </w:t>
            </w:r>
            <w:r w:rsidRPr="00902A32">
              <w:rPr>
                <w:rFonts w:ascii="GHEA Grapalat" w:hAnsi="GHEA Grapalat" w:cs="Sylfaen"/>
                <w:lang w:val="hy-AM"/>
              </w:rPr>
              <w:t>մարմնի</w:t>
            </w:r>
            <w:r w:rsidRPr="00902A32">
              <w:rPr>
                <w:rFonts w:ascii="GHEA Grapalat" w:hAnsi="GHEA Grapalat"/>
                <w:lang w:val="hy-AM"/>
              </w:rPr>
              <w:t xml:space="preserve"> </w:t>
            </w:r>
            <w:r w:rsidRPr="00902A32">
              <w:rPr>
                <w:rFonts w:ascii="GHEA Grapalat" w:hAnsi="GHEA Grapalat" w:cs="Sylfaen"/>
                <w:lang w:val="hy-AM"/>
              </w:rPr>
              <w:t>ղեկավարի</w:t>
            </w:r>
            <w:r w:rsidRPr="00902A32">
              <w:rPr>
                <w:rFonts w:ascii="GHEA Grapalat" w:hAnsi="GHEA Grapalat"/>
                <w:lang w:val="hy-AM"/>
              </w:rPr>
              <w:t xml:space="preserve"> </w:t>
            </w:r>
            <w:r w:rsidRPr="00902A32">
              <w:rPr>
                <w:rFonts w:ascii="GHEA Grapalat" w:hAnsi="GHEA Grapalat" w:cs="Sylfaen"/>
                <w:lang w:val="hy-AM"/>
              </w:rPr>
              <w:t>հանձնարարականների</w:t>
            </w:r>
            <w:r w:rsidRPr="00902A32">
              <w:rPr>
                <w:rFonts w:ascii="GHEA Grapalat" w:hAnsi="GHEA Grapalat"/>
                <w:lang w:val="hy-AM"/>
              </w:rPr>
              <w:t xml:space="preserve"> </w:t>
            </w:r>
            <w:r w:rsidRPr="00902A32">
              <w:rPr>
                <w:rFonts w:ascii="GHEA Grapalat" w:hAnsi="GHEA Grapalat" w:cs="Sylfaen"/>
                <w:lang w:val="hy-AM"/>
              </w:rPr>
              <w:t>կատարումը</w:t>
            </w:r>
            <w:r w:rsidRPr="00902A32">
              <w:rPr>
                <w:rFonts w:ascii="GHEA Grapalat" w:hAnsi="GHEA Grapalat"/>
                <w:lang w:val="hy-AM"/>
              </w:rPr>
              <w:t xml:space="preserve">, </w:t>
            </w:r>
            <w:r w:rsidRPr="00902A32">
              <w:rPr>
                <w:rFonts w:ascii="GHEA Grapalat" w:hAnsi="GHEA Grapalat" w:cs="Sylfaen"/>
                <w:lang w:val="hy-AM"/>
              </w:rPr>
              <w:t>իր</w:t>
            </w:r>
            <w:r w:rsidRPr="00902A32">
              <w:rPr>
                <w:rFonts w:ascii="GHEA Grapalat" w:hAnsi="GHEA Grapalat"/>
                <w:lang w:val="hy-AM"/>
              </w:rPr>
              <w:t xml:space="preserve"> </w:t>
            </w:r>
            <w:r w:rsidRPr="00902A32">
              <w:rPr>
                <w:rFonts w:ascii="GHEA Grapalat" w:hAnsi="GHEA Grapalat" w:cs="Sylfaen"/>
                <w:lang w:val="hy-AM"/>
              </w:rPr>
              <w:t>համակարգման</w:t>
            </w:r>
            <w:r w:rsidRPr="00902A32">
              <w:rPr>
                <w:rFonts w:ascii="GHEA Grapalat" w:hAnsi="GHEA Grapalat"/>
                <w:lang w:val="hy-AM"/>
              </w:rPr>
              <w:t xml:space="preserve"> </w:t>
            </w:r>
            <w:r w:rsidRPr="00902A32">
              <w:rPr>
                <w:rFonts w:ascii="GHEA Grapalat" w:hAnsi="GHEA Grapalat" w:cs="Sylfaen"/>
                <w:lang w:val="hy-AM"/>
              </w:rPr>
              <w:t>լիազորությունների</w:t>
            </w:r>
            <w:r w:rsidRPr="00902A32">
              <w:rPr>
                <w:rFonts w:ascii="GHEA Grapalat" w:hAnsi="GHEA Grapalat"/>
                <w:lang w:val="hy-AM"/>
              </w:rPr>
              <w:t xml:space="preserve"> </w:t>
            </w:r>
            <w:r w:rsidRPr="00902A32">
              <w:rPr>
                <w:rFonts w:ascii="GHEA Grapalat" w:hAnsi="GHEA Grapalat" w:cs="Sylfaen"/>
                <w:lang w:val="hy-AM"/>
              </w:rPr>
              <w:t>շրջանակներում</w:t>
            </w:r>
            <w:r w:rsidRPr="00902A32">
              <w:rPr>
                <w:rFonts w:ascii="GHEA Grapalat" w:hAnsi="GHEA Grapalat"/>
                <w:lang w:val="hy-AM"/>
              </w:rPr>
              <w:t xml:space="preserve"> </w:t>
            </w:r>
            <w:r w:rsidRPr="00902A32">
              <w:rPr>
                <w:rFonts w:ascii="GHEA Grapalat" w:hAnsi="GHEA Grapalat" w:cs="Sylfaen"/>
                <w:lang w:val="hy-AM"/>
              </w:rPr>
              <w:t>տալիս</w:t>
            </w:r>
            <w:r w:rsidRPr="00902A32">
              <w:rPr>
                <w:rFonts w:ascii="GHEA Grapalat" w:hAnsi="GHEA Grapalat"/>
                <w:lang w:val="hy-AM"/>
              </w:rPr>
              <w:t xml:space="preserve"> </w:t>
            </w:r>
            <w:r w:rsidRPr="00902A32">
              <w:rPr>
                <w:rFonts w:ascii="GHEA Grapalat" w:hAnsi="GHEA Grapalat" w:cs="Sylfaen"/>
                <w:lang w:val="hy-AM"/>
              </w:rPr>
              <w:t>է</w:t>
            </w:r>
            <w:r w:rsidRPr="00902A32">
              <w:rPr>
                <w:rFonts w:ascii="GHEA Grapalat" w:hAnsi="GHEA Grapalat"/>
                <w:lang w:val="hy-AM"/>
              </w:rPr>
              <w:t xml:space="preserve"> </w:t>
            </w:r>
            <w:r w:rsidRPr="00902A32">
              <w:rPr>
                <w:rFonts w:ascii="GHEA Grapalat" w:hAnsi="GHEA Grapalat" w:cs="Sylfaen"/>
                <w:lang w:val="hy-AM"/>
              </w:rPr>
              <w:t>հանձնարարկաններ</w:t>
            </w:r>
            <w:r w:rsidRPr="00902A32">
              <w:rPr>
                <w:rFonts w:ascii="GHEA Grapalat" w:hAnsi="GHEA Grapalat"/>
                <w:lang w:val="hy-AM"/>
              </w:rPr>
              <w:t xml:space="preserve"> </w:t>
            </w:r>
            <w:r w:rsidRPr="00902A32">
              <w:rPr>
                <w:rFonts w:ascii="GHEA Grapalat" w:hAnsi="GHEA Grapalat" w:cs="Sylfaen"/>
                <w:lang w:val="hy-AM"/>
              </w:rPr>
              <w:t>եւ</w:t>
            </w:r>
            <w:r w:rsidRPr="00902A32">
              <w:rPr>
                <w:rFonts w:ascii="GHEA Grapalat" w:hAnsi="GHEA Grapalat"/>
                <w:lang w:val="hy-AM"/>
              </w:rPr>
              <w:t xml:space="preserve"> </w:t>
            </w:r>
            <w:r w:rsidRPr="00902A32">
              <w:rPr>
                <w:rFonts w:ascii="GHEA Grapalat" w:hAnsi="GHEA Grapalat" w:cs="Sylfaen"/>
                <w:lang w:val="hy-AM"/>
              </w:rPr>
              <w:t>դրանց</w:t>
            </w:r>
            <w:r w:rsidRPr="00902A32">
              <w:rPr>
                <w:rFonts w:ascii="GHEA Grapalat" w:hAnsi="GHEA Grapalat"/>
                <w:lang w:val="hy-AM"/>
              </w:rPr>
              <w:t xml:space="preserve"> </w:t>
            </w:r>
            <w:r w:rsidRPr="00902A32">
              <w:rPr>
                <w:rFonts w:ascii="GHEA Grapalat" w:hAnsi="GHEA Grapalat" w:cs="Sylfaen"/>
                <w:lang w:val="hy-AM"/>
              </w:rPr>
              <w:t>կատարման</w:t>
            </w:r>
            <w:r w:rsidRPr="00902A32">
              <w:rPr>
                <w:rFonts w:ascii="GHEA Grapalat" w:hAnsi="GHEA Grapalat"/>
                <w:lang w:val="hy-AM"/>
              </w:rPr>
              <w:t xml:space="preserve"> </w:t>
            </w:r>
            <w:r w:rsidRPr="00902A32">
              <w:rPr>
                <w:rFonts w:ascii="GHEA Grapalat" w:hAnsi="GHEA Grapalat" w:cs="Sylfaen"/>
                <w:lang w:val="hy-AM"/>
              </w:rPr>
              <w:t>նկատմամբ</w:t>
            </w:r>
            <w:r w:rsidRPr="00902A32">
              <w:rPr>
                <w:rFonts w:ascii="GHEA Grapalat" w:hAnsi="GHEA Grapalat"/>
                <w:lang w:val="hy-AM"/>
              </w:rPr>
              <w:t xml:space="preserve"> </w:t>
            </w:r>
            <w:r w:rsidRPr="00902A32">
              <w:rPr>
                <w:rFonts w:ascii="GHEA Grapalat" w:hAnsi="GHEA Grapalat" w:cs="Sylfaen"/>
                <w:lang w:val="hy-AM"/>
              </w:rPr>
              <w:t>իրականացնում</w:t>
            </w:r>
            <w:r w:rsidRPr="00902A32">
              <w:rPr>
                <w:rFonts w:ascii="GHEA Grapalat" w:hAnsi="GHEA Grapalat"/>
                <w:lang w:val="hy-AM"/>
              </w:rPr>
              <w:t xml:space="preserve"> </w:t>
            </w:r>
            <w:r w:rsidRPr="00902A32">
              <w:rPr>
                <w:rFonts w:ascii="GHEA Grapalat" w:hAnsi="GHEA Grapalat" w:cs="Sylfaen"/>
                <w:lang w:val="hy-AM"/>
              </w:rPr>
              <w:t>է</w:t>
            </w:r>
            <w:r w:rsidRPr="00902A32">
              <w:rPr>
                <w:rFonts w:ascii="GHEA Grapalat" w:hAnsi="GHEA Grapalat"/>
                <w:lang w:val="hy-AM"/>
              </w:rPr>
              <w:t xml:space="preserve"> </w:t>
            </w:r>
            <w:r w:rsidRPr="00902A32">
              <w:rPr>
                <w:rFonts w:ascii="GHEA Grapalat" w:hAnsi="GHEA Grapalat" w:cs="Sylfaen"/>
                <w:lang w:val="hy-AM"/>
              </w:rPr>
              <w:t>հսկողություն</w:t>
            </w:r>
            <w:r w:rsidRPr="00902A32">
              <w:rPr>
                <w:rFonts w:ascii="GHEA Grapalat" w:hAnsi="GHEA Grapalat"/>
                <w:lang w:val="hy-AM"/>
              </w:rPr>
              <w:t xml:space="preserve"> </w:t>
            </w:r>
            <w:r w:rsidRPr="00902A32">
              <w:rPr>
                <w:rFonts w:ascii="GHEA Grapalat" w:hAnsi="GHEA Grapalat" w:cs="Sylfaen"/>
                <w:lang w:val="hy-AM"/>
              </w:rPr>
              <w:t>եւ</w:t>
            </w:r>
            <w:r w:rsidRPr="00902A32">
              <w:rPr>
                <w:rFonts w:ascii="GHEA Grapalat" w:hAnsi="GHEA Grapalat"/>
                <w:lang w:val="hy-AM"/>
              </w:rPr>
              <w:t xml:space="preserve"> </w:t>
            </w:r>
            <w:r w:rsidRPr="00902A32">
              <w:rPr>
                <w:rFonts w:ascii="GHEA Grapalat" w:hAnsi="GHEA Grapalat" w:cs="Sylfaen"/>
                <w:lang w:val="hy-AM"/>
              </w:rPr>
              <w:t>արդյունքների</w:t>
            </w:r>
            <w:r w:rsidRPr="00902A32">
              <w:rPr>
                <w:rFonts w:ascii="GHEA Grapalat" w:hAnsi="GHEA Grapalat"/>
                <w:lang w:val="hy-AM"/>
              </w:rPr>
              <w:t xml:space="preserve"> </w:t>
            </w:r>
            <w:r w:rsidRPr="00902A32">
              <w:rPr>
                <w:rFonts w:ascii="GHEA Grapalat" w:hAnsi="GHEA Grapalat" w:cs="Sylfaen"/>
                <w:lang w:val="hy-AM"/>
              </w:rPr>
              <w:t>մասին</w:t>
            </w:r>
            <w:r w:rsidRPr="00902A32">
              <w:rPr>
                <w:rFonts w:ascii="GHEA Grapalat" w:hAnsi="GHEA Grapalat"/>
                <w:lang w:val="hy-AM"/>
              </w:rPr>
              <w:t xml:space="preserve"> </w:t>
            </w:r>
            <w:r w:rsidRPr="00902A32">
              <w:rPr>
                <w:rFonts w:ascii="GHEA Grapalat" w:hAnsi="GHEA Grapalat" w:cs="Sylfaen"/>
                <w:lang w:val="hy-AM"/>
              </w:rPr>
              <w:t>տեղեկացնում</w:t>
            </w:r>
            <w:r w:rsidRPr="00902A32">
              <w:rPr>
                <w:rFonts w:ascii="GHEA Grapalat" w:hAnsi="GHEA Grapalat"/>
                <w:lang w:val="hy-AM"/>
              </w:rPr>
              <w:t xml:space="preserve"> </w:t>
            </w:r>
            <w:r w:rsidRPr="00902A32">
              <w:rPr>
                <w:rFonts w:ascii="GHEA Grapalat" w:hAnsi="GHEA Grapalat" w:cs="Sylfaen"/>
                <w:lang w:val="hy-AM"/>
              </w:rPr>
              <w:t>վարչապետին</w:t>
            </w:r>
            <w:r w:rsidRPr="00902A32">
              <w:rPr>
                <w:rFonts w:ascii="GHEA Grapalat" w:hAnsi="GHEA Grapalat"/>
                <w:lang w:val="hy-AM"/>
              </w:rPr>
              <w:t xml:space="preserve"> </w:t>
            </w:r>
            <w:r w:rsidRPr="00902A32">
              <w:rPr>
                <w:rFonts w:ascii="GHEA Grapalat" w:hAnsi="GHEA Grapalat" w:cs="Sylfaen"/>
                <w:lang w:val="hy-AM"/>
              </w:rPr>
              <w:t>ենթակա</w:t>
            </w:r>
            <w:r w:rsidRPr="00902A32">
              <w:rPr>
                <w:rFonts w:ascii="GHEA Grapalat" w:hAnsi="GHEA Grapalat"/>
                <w:lang w:val="hy-AM"/>
              </w:rPr>
              <w:t xml:space="preserve"> </w:t>
            </w:r>
            <w:r w:rsidRPr="00902A32">
              <w:rPr>
                <w:rFonts w:ascii="GHEA Grapalat" w:hAnsi="GHEA Grapalat" w:cs="Sylfaen"/>
                <w:lang w:val="hy-AM"/>
              </w:rPr>
              <w:t>մարմնի</w:t>
            </w:r>
            <w:r w:rsidRPr="00902A32">
              <w:rPr>
                <w:rFonts w:ascii="GHEA Grapalat" w:hAnsi="GHEA Grapalat"/>
                <w:lang w:val="hy-AM"/>
              </w:rPr>
              <w:t xml:space="preserve"> </w:t>
            </w:r>
            <w:r w:rsidRPr="00902A32">
              <w:rPr>
                <w:rFonts w:ascii="GHEA Grapalat" w:hAnsi="GHEA Grapalat" w:cs="Sylfaen"/>
                <w:lang w:val="hy-AM"/>
              </w:rPr>
              <w:t>ղեկավարին</w:t>
            </w:r>
            <w:r w:rsidRPr="00902A32">
              <w:rPr>
                <w:rFonts w:ascii="GHEA Grapalat" w:hAnsi="GHEA Grapalat"/>
                <w:lang w:val="hy-AM"/>
              </w:rPr>
              <w:t>.</w:t>
            </w:r>
          </w:p>
          <w:p w:rsidR="00B1226C" w:rsidRPr="00902A32" w:rsidRDefault="00B1226C" w:rsidP="00B1226C">
            <w:pPr>
              <w:pStyle w:val="NoSpacing1"/>
              <w:spacing w:line="276" w:lineRule="auto"/>
              <w:ind w:firstLine="343"/>
              <w:jc w:val="both"/>
              <w:rPr>
                <w:rFonts w:cs="Sylfaen"/>
                <w:lang w:val="af-ZA"/>
              </w:rPr>
            </w:pPr>
            <w:r w:rsidRPr="00902A32">
              <w:rPr>
                <w:lang w:val="hy-AM"/>
              </w:rPr>
              <w:t xml:space="preserve">3) </w:t>
            </w:r>
            <w:r w:rsidRPr="00902A32">
              <w:rPr>
                <w:rFonts w:cs="Sylfaen"/>
                <w:lang w:val="hy-AM"/>
              </w:rPr>
              <w:t>իր</w:t>
            </w:r>
            <w:r w:rsidRPr="00902A32">
              <w:rPr>
                <w:lang w:val="hy-AM"/>
              </w:rPr>
              <w:t xml:space="preserve"> </w:t>
            </w:r>
            <w:r w:rsidRPr="00902A32">
              <w:rPr>
                <w:rFonts w:cs="Sylfaen"/>
                <w:lang w:val="hy-AM"/>
              </w:rPr>
              <w:t>համակարգման</w:t>
            </w:r>
            <w:r w:rsidRPr="00902A32">
              <w:rPr>
                <w:lang w:val="hy-AM"/>
              </w:rPr>
              <w:t xml:space="preserve"> </w:t>
            </w:r>
            <w:r w:rsidRPr="00902A32">
              <w:rPr>
                <w:rFonts w:cs="Sylfaen"/>
                <w:lang w:val="hy-AM"/>
              </w:rPr>
              <w:t>լիազորությունների</w:t>
            </w:r>
            <w:r w:rsidRPr="00902A32">
              <w:rPr>
                <w:lang w:val="hy-AM"/>
              </w:rPr>
              <w:t xml:space="preserve"> </w:t>
            </w:r>
            <w:r w:rsidRPr="00902A32">
              <w:rPr>
                <w:rFonts w:cs="Sylfaen"/>
                <w:lang w:val="hy-AM"/>
              </w:rPr>
              <w:t>շրջանակներում</w:t>
            </w:r>
            <w:r w:rsidRPr="00902A32">
              <w:rPr>
                <w:lang w:val="hy-AM"/>
              </w:rPr>
              <w:t xml:space="preserve"> </w:t>
            </w:r>
            <w:r w:rsidRPr="00902A32">
              <w:rPr>
                <w:rFonts w:cs="Sylfaen"/>
                <w:lang w:val="hy-AM"/>
              </w:rPr>
              <w:t>ստանում</w:t>
            </w:r>
            <w:r w:rsidRPr="00902A32">
              <w:rPr>
                <w:lang w:val="hy-AM"/>
              </w:rPr>
              <w:t xml:space="preserve"> </w:t>
            </w:r>
            <w:r w:rsidRPr="00902A32">
              <w:rPr>
                <w:rFonts w:cs="Sylfaen"/>
                <w:lang w:val="hy-AM"/>
              </w:rPr>
              <w:t>է</w:t>
            </w:r>
            <w:r w:rsidRPr="00902A32">
              <w:rPr>
                <w:lang w:val="hy-AM"/>
              </w:rPr>
              <w:t xml:space="preserve"> </w:t>
            </w:r>
            <w:r w:rsidRPr="00902A32">
              <w:rPr>
                <w:rFonts w:cs="Sylfaen"/>
                <w:lang w:val="hy-AM"/>
              </w:rPr>
              <w:t>գլխավոր</w:t>
            </w:r>
            <w:r w:rsidRPr="00902A32">
              <w:rPr>
                <w:lang w:val="hy-AM"/>
              </w:rPr>
              <w:t xml:space="preserve"> </w:t>
            </w:r>
            <w:r w:rsidRPr="00902A32">
              <w:rPr>
                <w:rFonts w:cs="Sylfaen"/>
                <w:lang w:val="hy-AM"/>
              </w:rPr>
              <w:t>քարտուղարի</w:t>
            </w:r>
            <w:r w:rsidRPr="00902A32">
              <w:rPr>
                <w:lang w:val="hy-AM"/>
              </w:rPr>
              <w:t xml:space="preserve"> </w:t>
            </w:r>
            <w:r w:rsidRPr="00902A32">
              <w:rPr>
                <w:rFonts w:cs="Sylfaen"/>
                <w:lang w:val="hy-AM"/>
              </w:rPr>
              <w:t>աջակցությունը</w:t>
            </w:r>
            <w:r w:rsidRPr="00902A32">
              <w:rPr>
                <w:lang w:val="hy-AM"/>
              </w:rPr>
              <w:t xml:space="preserve">, </w:t>
            </w:r>
            <w:r w:rsidRPr="00902A32">
              <w:rPr>
                <w:rFonts w:cs="Sylfaen"/>
                <w:lang w:val="hy-AM"/>
              </w:rPr>
              <w:lastRenderedPageBreak/>
              <w:t>համագործակցում</w:t>
            </w:r>
            <w:r w:rsidRPr="00902A32">
              <w:rPr>
                <w:lang w:val="hy-AM"/>
              </w:rPr>
              <w:t xml:space="preserve"> </w:t>
            </w:r>
            <w:r w:rsidRPr="00902A32">
              <w:rPr>
                <w:rFonts w:cs="Sylfaen"/>
                <w:lang w:val="hy-AM"/>
              </w:rPr>
              <w:t>է</w:t>
            </w:r>
            <w:r w:rsidRPr="00902A32">
              <w:rPr>
                <w:lang w:val="hy-AM"/>
              </w:rPr>
              <w:t xml:space="preserve"> </w:t>
            </w:r>
            <w:r w:rsidRPr="00902A32">
              <w:rPr>
                <w:rFonts w:cs="Sylfaen"/>
                <w:lang w:val="hy-AM"/>
              </w:rPr>
              <w:t>այլ</w:t>
            </w:r>
            <w:r w:rsidRPr="00902A32">
              <w:rPr>
                <w:lang w:val="hy-AM"/>
              </w:rPr>
              <w:t xml:space="preserve"> </w:t>
            </w:r>
            <w:r w:rsidRPr="00902A32">
              <w:rPr>
                <w:rFonts w:cs="Sylfaen"/>
                <w:lang w:val="hy-AM"/>
              </w:rPr>
              <w:t>պետական</w:t>
            </w:r>
            <w:r w:rsidRPr="00902A32">
              <w:rPr>
                <w:lang w:val="hy-AM"/>
              </w:rPr>
              <w:t xml:space="preserve"> </w:t>
            </w:r>
            <w:r w:rsidRPr="00902A32">
              <w:rPr>
                <w:rFonts w:cs="Sylfaen"/>
                <w:lang w:val="hy-AM"/>
              </w:rPr>
              <w:t>մարմինների</w:t>
            </w:r>
            <w:r w:rsidRPr="00902A32">
              <w:rPr>
                <w:lang w:val="hy-AM"/>
              </w:rPr>
              <w:t xml:space="preserve"> </w:t>
            </w:r>
            <w:r w:rsidRPr="00902A32">
              <w:rPr>
                <w:rFonts w:cs="Sylfaen"/>
                <w:lang w:val="hy-AM"/>
              </w:rPr>
              <w:t>եւ</w:t>
            </w:r>
            <w:r w:rsidRPr="00902A32">
              <w:rPr>
                <w:lang w:val="hy-AM"/>
              </w:rPr>
              <w:t xml:space="preserve"> </w:t>
            </w:r>
            <w:r w:rsidRPr="00902A32">
              <w:rPr>
                <w:rFonts w:cs="Sylfaen"/>
                <w:lang w:val="hy-AM"/>
              </w:rPr>
              <w:t>կազմակերպությունների</w:t>
            </w:r>
            <w:r w:rsidRPr="00902A32">
              <w:rPr>
                <w:lang w:val="hy-AM"/>
              </w:rPr>
              <w:t xml:space="preserve"> </w:t>
            </w:r>
            <w:r w:rsidRPr="00902A32">
              <w:rPr>
                <w:rFonts w:cs="Sylfaen"/>
                <w:lang w:val="hy-AM"/>
              </w:rPr>
              <w:t>հետ</w:t>
            </w:r>
            <w:r w:rsidRPr="00902A32">
              <w:rPr>
                <w:lang w:val="hy-AM"/>
              </w:rPr>
              <w:t>»:</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lang w:val="hy-AM"/>
              </w:rPr>
              <w:t>22. 18-րդ կետի 5-րդ ենթակետում բացակայում է տեղակալի օգնականի մասին դրույթն, որը առկա է նախարարության և նախարարությանն ենթակա մարմնի կանոնադրություններում:</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23. </w:t>
            </w:r>
            <w:r w:rsidRPr="00902A32">
              <w:rPr>
                <w:lang w:val="hy-AM"/>
              </w:rPr>
              <w:t xml:space="preserve"> Նախագծի հավելված 3-ի և հավելված 4-ի  29-րդ, 30-րդ և 31-րդ կետերի վերաբերյալ հայտնում ենք, որ</w:t>
            </w:r>
            <w:r w:rsidRPr="00902A32">
              <w:rPr>
                <w:rFonts w:ascii="Sylfaen" w:hAnsi="Sylfaen" w:cs="Sylfaen"/>
                <w:lang w:val="hy-AM"/>
              </w:rPr>
              <w:t xml:space="preserve"> </w:t>
            </w:r>
            <w:r w:rsidRPr="00902A32">
              <w:rPr>
                <w:lang w:val="hy-AM"/>
              </w:rPr>
              <w:t>եթե աջակցող մասնագիտական կառուցվածքային ստորաբաժանում և գլխավոր քարտուղար չունեն, ինքնուրույն հաշվեկշիռ չի կարող ունենալ:</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24. </w:t>
            </w:r>
            <w:r w:rsidRPr="00902A32">
              <w:rPr>
                <w:rFonts w:ascii="GHEA Grapalat" w:hAnsi="GHEA Grapalat"/>
                <w:sz w:val="22"/>
                <w:szCs w:val="22"/>
                <w:lang w:val="hy-AM"/>
              </w:rPr>
              <w:t xml:space="preserve"> Նախագծի հավելված 4-ի 6-րդ կետը խմբագրել հետևյալ կերպ.</w:t>
            </w:r>
          </w:p>
          <w:p w:rsidR="00B1226C" w:rsidRPr="00902A32" w:rsidRDefault="00B1226C" w:rsidP="00B1226C">
            <w:pPr>
              <w:pStyle w:val="NoSpacing1"/>
              <w:spacing w:line="276" w:lineRule="auto"/>
              <w:ind w:firstLine="313"/>
              <w:jc w:val="both"/>
              <w:rPr>
                <w:rFonts w:cs="Sylfaen"/>
                <w:lang w:val="af-ZA"/>
              </w:rPr>
            </w:pPr>
            <w:r w:rsidRPr="00902A32">
              <w:rPr>
                <w:lang w:val="hy-AM"/>
              </w:rPr>
              <w:t xml:space="preserve">«6. Նախարարությանն ենթակա մարմնի կառուցվածքում ընդգրկվում են նախարարությանը ենթակա մարմնի ղեկավարի, նախարարությանը ենթակա մարմնի ղեկավարի տեղակալի, նախարարությանը ենթակա մարմնի ղեկավարի օգնականի, նախարարությանը ենթակա մարմնի ղեկավարի տեղակալի օգնականի, գլխավոր քարտուղարի (նման պաշտոն նախատեսված լինելու դեպքում), գլխավոր քարտուղարի տեղակալի (նման պաշտոն նախատեսված լինելու դեպքում) </w:t>
            </w:r>
            <w:r w:rsidRPr="00902A32">
              <w:rPr>
                <w:lang w:val="hy-AM"/>
              </w:rPr>
              <w:lastRenderedPageBreak/>
              <w:t>պաշտոնները, գրասենյակը  (նախատեսված լինելու դեպքում) և կառուցվածքային ստորաբաժանումները:»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25. </w:t>
            </w:r>
            <w:r w:rsidRPr="00902A32">
              <w:rPr>
                <w:lang w:val="hy-AM"/>
              </w:rPr>
              <w:t xml:space="preserve"> Հավելված 4-ի 15-րդ կետից հանել «ղեկավարի խորհրդականը» բառերը: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240A7C" w:rsidRDefault="00B1226C" w:rsidP="00B1226C">
            <w:pPr>
              <w:spacing w:line="276" w:lineRule="auto"/>
              <w:ind w:firstLine="343"/>
              <w:jc w:val="both"/>
              <w:rPr>
                <w:rFonts w:ascii="GHEA Grapalat" w:hAnsi="GHEA Grapalat"/>
                <w:sz w:val="22"/>
                <w:lang w:val="hy-AM"/>
              </w:rPr>
            </w:pPr>
            <w:r w:rsidRPr="00902A32">
              <w:rPr>
                <w:rFonts w:ascii="GHEA Grapalat" w:hAnsi="GHEA Grapalat" w:cs="Sylfaen"/>
                <w:sz w:val="22"/>
                <w:szCs w:val="22"/>
                <w:lang w:val="af-ZA"/>
              </w:rPr>
              <w:t xml:space="preserve">26. </w:t>
            </w:r>
            <w:r w:rsidRPr="00902A32">
              <w:rPr>
                <w:rFonts w:ascii="GHEA Grapalat" w:hAnsi="GHEA Grapalat"/>
                <w:sz w:val="22"/>
                <w:szCs w:val="22"/>
                <w:lang w:val="hy-AM"/>
              </w:rPr>
              <w:t xml:space="preserve"> Հավելված 4-ի 21-րդ կետի 2-րդ և 3-րդ ենթակետերը շարադրել հետևյալ կերպ.</w:t>
            </w:r>
          </w:p>
          <w:p w:rsidR="00B1226C" w:rsidRPr="00902A32" w:rsidRDefault="00B1226C" w:rsidP="00B1226C">
            <w:pPr>
              <w:spacing w:line="276" w:lineRule="auto"/>
              <w:ind w:firstLine="343"/>
              <w:jc w:val="both"/>
              <w:rPr>
                <w:rFonts w:ascii="GHEA Grapalat" w:hAnsi="GHEA Grapalat"/>
                <w:sz w:val="22"/>
                <w:lang w:val="hy-AM"/>
              </w:rPr>
            </w:pPr>
            <w:r w:rsidRPr="00902A32">
              <w:rPr>
                <w:rFonts w:ascii="GHEA Grapalat" w:hAnsi="GHEA Grapalat"/>
                <w:sz w:val="22"/>
                <w:szCs w:val="22"/>
                <w:lang w:val="hy-AM"/>
              </w:rPr>
              <w:t>«2)</w:t>
            </w:r>
            <w:r w:rsidRPr="00902A32">
              <w:rPr>
                <w:rFonts w:ascii="GHEA Grapalat" w:hAnsi="GHEA Grapalat" w:cs="Sylfaen"/>
                <w:sz w:val="22"/>
                <w:szCs w:val="22"/>
                <w:lang w:val="hy-AM"/>
              </w:rPr>
              <w:t>իր</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համակարգման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լիազորությունների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շրջանակներում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փոխանցում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է</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նախարարությանն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ենթակա</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մարմնի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ղեկավարի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հանձնարարականները</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ապահովում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է</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կառուցվածքային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ստորաբաժանումների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գրասենյակների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ենթակայությանը</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հանձնված</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կազմակերպությունների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եւ</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հիմնարկների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կողմից</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նախարարությանն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ենթակա</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մարմնի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ղեկավարի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հանձնարարականների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կատարումը</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իր</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համակարգման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լիազորությունների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շրջանակներում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տալիս</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է</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հանձնարարկաններ</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եւ</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դրանց</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կատարման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նկատմամբ</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իրականացնում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է</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հսկողություն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եւ</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արդյունքների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մասին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տեղեկացնում</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նախարարությանն</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ենթակա</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մարմնի</w:t>
            </w:r>
            <w:r w:rsidRPr="00902A32">
              <w:rPr>
                <w:rFonts w:ascii="GHEA Grapalat" w:hAnsi="GHEA Grapalat"/>
                <w:sz w:val="22"/>
                <w:szCs w:val="22"/>
                <w:lang w:val="hy-AM"/>
              </w:rPr>
              <w:t xml:space="preserve"> </w:t>
            </w:r>
            <w:r w:rsidRPr="00902A32">
              <w:rPr>
                <w:rFonts w:ascii="GHEA Grapalat" w:hAnsi="GHEA Grapalat" w:cs="Sylfaen"/>
                <w:sz w:val="22"/>
                <w:szCs w:val="22"/>
                <w:lang w:val="hy-AM"/>
              </w:rPr>
              <w:t>ղեկավարին</w:t>
            </w:r>
            <w:r w:rsidRPr="00902A32">
              <w:rPr>
                <w:rFonts w:ascii="GHEA Grapalat" w:hAnsi="GHEA Grapalat"/>
                <w:sz w:val="22"/>
                <w:szCs w:val="22"/>
                <w:lang w:val="hy-AM"/>
              </w:rPr>
              <w:t>.</w:t>
            </w:r>
          </w:p>
          <w:p w:rsidR="00B1226C" w:rsidRPr="00902A32" w:rsidRDefault="00B1226C" w:rsidP="00B1226C">
            <w:pPr>
              <w:pStyle w:val="NoSpacing1"/>
              <w:spacing w:line="276" w:lineRule="auto"/>
              <w:ind w:firstLine="343"/>
              <w:jc w:val="both"/>
              <w:rPr>
                <w:rFonts w:cs="Sylfaen"/>
                <w:lang w:val="af-ZA"/>
              </w:rPr>
            </w:pPr>
            <w:r w:rsidRPr="00902A32">
              <w:rPr>
                <w:lang w:val="hy-AM"/>
              </w:rPr>
              <w:t xml:space="preserve">3) </w:t>
            </w:r>
            <w:r w:rsidRPr="00902A32">
              <w:rPr>
                <w:rFonts w:cs="Sylfaen"/>
                <w:lang w:val="hy-AM"/>
              </w:rPr>
              <w:t>իր</w:t>
            </w:r>
            <w:r w:rsidRPr="00902A32">
              <w:rPr>
                <w:lang w:val="hy-AM"/>
              </w:rPr>
              <w:t xml:space="preserve"> </w:t>
            </w:r>
            <w:r w:rsidRPr="00902A32">
              <w:rPr>
                <w:rFonts w:cs="Sylfaen"/>
                <w:lang w:val="hy-AM"/>
              </w:rPr>
              <w:t>համակարգման</w:t>
            </w:r>
            <w:r w:rsidRPr="00902A32">
              <w:rPr>
                <w:lang w:val="hy-AM"/>
              </w:rPr>
              <w:t xml:space="preserve"> </w:t>
            </w:r>
            <w:r w:rsidRPr="00902A32">
              <w:rPr>
                <w:rFonts w:cs="Sylfaen"/>
                <w:lang w:val="hy-AM"/>
              </w:rPr>
              <w:t>լիազորությունների</w:t>
            </w:r>
            <w:r w:rsidRPr="00902A32">
              <w:rPr>
                <w:lang w:val="hy-AM"/>
              </w:rPr>
              <w:t xml:space="preserve"> </w:t>
            </w:r>
            <w:r w:rsidRPr="00902A32">
              <w:rPr>
                <w:rFonts w:cs="Sylfaen"/>
                <w:lang w:val="hy-AM"/>
              </w:rPr>
              <w:t>շրջանակներում</w:t>
            </w:r>
            <w:r w:rsidRPr="00902A32">
              <w:rPr>
                <w:lang w:val="hy-AM"/>
              </w:rPr>
              <w:t xml:space="preserve"> </w:t>
            </w:r>
            <w:r w:rsidRPr="00902A32">
              <w:rPr>
                <w:rFonts w:cs="Sylfaen"/>
                <w:lang w:val="hy-AM"/>
              </w:rPr>
              <w:t>ստանում</w:t>
            </w:r>
            <w:r w:rsidRPr="00902A32">
              <w:rPr>
                <w:lang w:val="hy-AM"/>
              </w:rPr>
              <w:t xml:space="preserve"> </w:t>
            </w:r>
            <w:r w:rsidRPr="00902A32">
              <w:rPr>
                <w:rFonts w:cs="Sylfaen"/>
                <w:lang w:val="hy-AM"/>
              </w:rPr>
              <w:t>է</w:t>
            </w:r>
            <w:r w:rsidRPr="00902A32">
              <w:rPr>
                <w:lang w:val="hy-AM"/>
              </w:rPr>
              <w:t xml:space="preserve"> </w:t>
            </w:r>
            <w:r w:rsidRPr="00902A32">
              <w:rPr>
                <w:rFonts w:cs="Sylfaen"/>
                <w:lang w:val="hy-AM"/>
              </w:rPr>
              <w:t>գլխավոր</w:t>
            </w:r>
            <w:r w:rsidRPr="00902A32">
              <w:rPr>
                <w:lang w:val="hy-AM"/>
              </w:rPr>
              <w:t xml:space="preserve"> </w:t>
            </w:r>
            <w:r w:rsidRPr="00902A32">
              <w:rPr>
                <w:rFonts w:cs="Sylfaen"/>
                <w:lang w:val="hy-AM"/>
              </w:rPr>
              <w:t>քարտուղարի</w:t>
            </w:r>
            <w:r w:rsidRPr="00902A32">
              <w:rPr>
                <w:lang w:val="hy-AM"/>
              </w:rPr>
              <w:t xml:space="preserve"> </w:t>
            </w:r>
            <w:r w:rsidRPr="00902A32">
              <w:rPr>
                <w:rFonts w:cs="Sylfaen"/>
                <w:lang w:val="hy-AM"/>
              </w:rPr>
              <w:t>աջակցությունը</w:t>
            </w:r>
            <w:r w:rsidRPr="00902A32">
              <w:rPr>
                <w:lang w:val="hy-AM"/>
              </w:rPr>
              <w:t xml:space="preserve">, </w:t>
            </w:r>
            <w:r w:rsidRPr="00902A32">
              <w:rPr>
                <w:rFonts w:cs="Sylfaen"/>
                <w:lang w:val="hy-AM"/>
              </w:rPr>
              <w:t>համագործակցում</w:t>
            </w:r>
            <w:r w:rsidRPr="00902A32">
              <w:rPr>
                <w:lang w:val="hy-AM"/>
              </w:rPr>
              <w:t xml:space="preserve"> </w:t>
            </w:r>
            <w:r w:rsidRPr="00902A32">
              <w:rPr>
                <w:rFonts w:cs="Sylfaen"/>
                <w:lang w:val="hy-AM"/>
              </w:rPr>
              <w:t>է</w:t>
            </w:r>
            <w:r w:rsidRPr="00902A32">
              <w:rPr>
                <w:lang w:val="hy-AM"/>
              </w:rPr>
              <w:t xml:space="preserve"> </w:t>
            </w:r>
            <w:r w:rsidRPr="00902A32">
              <w:rPr>
                <w:rFonts w:cs="Sylfaen"/>
                <w:lang w:val="hy-AM"/>
              </w:rPr>
              <w:t>այլ</w:t>
            </w:r>
            <w:r w:rsidRPr="00902A32">
              <w:rPr>
                <w:lang w:val="hy-AM"/>
              </w:rPr>
              <w:t xml:space="preserve"> </w:t>
            </w:r>
            <w:r w:rsidRPr="00902A32">
              <w:rPr>
                <w:rFonts w:cs="Sylfaen"/>
                <w:lang w:val="hy-AM"/>
              </w:rPr>
              <w:t>պետական</w:t>
            </w:r>
            <w:r w:rsidRPr="00902A32">
              <w:rPr>
                <w:lang w:val="hy-AM"/>
              </w:rPr>
              <w:t xml:space="preserve"> </w:t>
            </w:r>
            <w:r w:rsidRPr="00902A32">
              <w:rPr>
                <w:rFonts w:cs="Sylfaen"/>
                <w:lang w:val="hy-AM"/>
              </w:rPr>
              <w:lastRenderedPageBreak/>
              <w:t>մարմինների</w:t>
            </w:r>
            <w:r w:rsidRPr="00902A32">
              <w:rPr>
                <w:lang w:val="hy-AM"/>
              </w:rPr>
              <w:t xml:space="preserve"> </w:t>
            </w:r>
            <w:r w:rsidRPr="00902A32">
              <w:rPr>
                <w:rFonts w:cs="Sylfaen"/>
                <w:lang w:val="hy-AM"/>
              </w:rPr>
              <w:t>եւ</w:t>
            </w:r>
            <w:r w:rsidRPr="00902A32">
              <w:rPr>
                <w:lang w:val="hy-AM"/>
              </w:rPr>
              <w:t xml:space="preserve"> </w:t>
            </w:r>
            <w:r w:rsidRPr="00902A32">
              <w:rPr>
                <w:rFonts w:cs="Sylfaen"/>
                <w:lang w:val="hy-AM"/>
              </w:rPr>
              <w:t>կազմակերպությունների</w:t>
            </w:r>
            <w:r w:rsidRPr="00902A32">
              <w:rPr>
                <w:lang w:val="hy-AM"/>
              </w:rPr>
              <w:t xml:space="preserve"> </w:t>
            </w:r>
            <w:r w:rsidRPr="00902A32">
              <w:rPr>
                <w:rFonts w:cs="Sylfaen"/>
                <w:lang w:val="hy-AM"/>
              </w:rPr>
              <w:t>հետ»:</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lastRenderedPageBreak/>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r w:rsidR="00B1226C" w:rsidRPr="003B45CC" w:rsidTr="000F773A">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1226C" w:rsidRPr="00711A89" w:rsidRDefault="00B1226C" w:rsidP="00B1226C">
            <w:pPr>
              <w:pStyle w:val="ListParagraph"/>
              <w:spacing w:line="276" w:lineRule="auto"/>
              <w:jc w:val="both"/>
              <w:rPr>
                <w:rFonts w:ascii="GHEA Grapalat" w:eastAsia="Calibri" w:hAnsi="GHEA Grapalat" w:cs="Sylfaen"/>
                <w:color w:val="000000"/>
                <w:lang w:val="af-ZA"/>
              </w:rPr>
            </w:pPr>
          </w:p>
        </w:tc>
        <w:tc>
          <w:tcPr>
            <w:tcW w:w="2969" w:type="dxa"/>
            <w:tcBorders>
              <w:top w:val="single" w:sz="4" w:space="0" w:color="auto"/>
              <w:left w:val="nil"/>
              <w:bottom w:val="single" w:sz="4" w:space="0" w:color="auto"/>
              <w:right w:val="single" w:sz="4" w:space="0" w:color="auto"/>
            </w:tcBorders>
            <w:shd w:val="clear" w:color="auto" w:fill="FFFFFF" w:themeFill="background1"/>
            <w:noWrap/>
            <w:vAlign w:val="center"/>
          </w:tcPr>
          <w:p w:rsidR="00B1226C" w:rsidRPr="006446F2" w:rsidRDefault="00B1226C" w:rsidP="00B1226C">
            <w:pPr>
              <w:jc w:val="center"/>
              <w:rPr>
                <w:rFonts w:ascii="GHEA Grapalat" w:hAnsi="GHEA Grapalat" w:cs="Sylfaen"/>
                <w:sz w:val="22"/>
                <w:lang w:val="hy-AM"/>
              </w:rPr>
            </w:pPr>
          </w:p>
        </w:tc>
        <w:tc>
          <w:tcPr>
            <w:tcW w:w="4994" w:type="dxa"/>
            <w:tcBorders>
              <w:top w:val="single" w:sz="4" w:space="0" w:color="auto"/>
              <w:left w:val="nil"/>
              <w:bottom w:val="single" w:sz="4" w:space="0" w:color="auto"/>
              <w:right w:val="single" w:sz="4" w:space="0" w:color="auto"/>
            </w:tcBorders>
            <w:noWrap/>
            <w:vAlign w:val="center"/>
          </w:tcPr>
          <w:p w:rsidR="00B1226C" w:rsidRPr="00902A32" w:rsidRDefault="00B1226C" w:rsidP="00B1226C">
            <w:pPr>
              <w:pStyle w:val="NoSpacing1"/>
              <w:spacing w:line="276" w:lineRule="auto"/>
              <w:ind w:firstLine="313"/>
              <w:jc w:val="both"/>
              <w:rPr>
                <w:rFonts w:cs="Sylfaen"/>
                <w:lang w:val="af-ZA"/>
              </w:rPr>
            </w:pPr>
            <w:r w:rsidRPr="00902A32">
              <w:rPr>
                <w:rFonts w:cs="Sylfaen"/>
                <w:lang w:val="af-ZA"/>
              </w:rPr>
              <w:t xml:space="preserve">27. </w:t>
            </w:r>
            <w:r w:rsidRPr="00902A32">
              <w:rPr>
                <w:lang w:val="hy-AM"/>
              </w:rPr>
              <w:t xml:space="preserve"> Հավելված 4-ի 22-րդ կետից հանել «օրենքով նախատեսված դեպքերում բառերը»:</w:t>
            </w:r>
          </w:p>
        </w:tc>
        <w:tc>
          <w:tcPr>
            <w:tcW w:w="2233" w:type="dxa"/>
            <w:tcBorders>
              <w:top w:val="single" w:sz="4" w:space="0" w:color="auto"/>
              <w:left w:val="nil"/>
              <w:bottom w:val="single" w:sz="4" w:space="0" w:color="auto"/>
              <w:right w:val="single" w:sz="4" w:space="0" w:color="auto"/>
            </w:tcBorders>
            <w:noWrap/>
            <w:vAlign w:val="center"/>
          </w:tcPr>
          <w:p w:rsidR="00B1226C" w:rsidRPr="003B45CC" w:rsidRDefault="00B1226C" w:rsidP="00B1226C">
            <w:pPr>
              <w:spacing w:line="276" w:lineRule="auto"/>
              <w:jc w:val="center"/>
              <w:rPr>
                <w:rFonts w:ascii="GHEA Grapalat" w:eastAsia="Calibri" w:hAnsi="GHEA Grapalat"/>
                <w:sz w:val="22"/>
                <w:lang w:val="af-ZA" w:eastAsia="en-US"/>
              </w:rPr>
            </w:pPr>
            <w:r>
              <w:rPr>
                <w:rFonts w:ascii="GHEA Grapalat" w:eastAsia="Calibri" w:hAnsi="GHEA Grapalat"/>
                <w:sz w:val="22"/>
                <w:lang w:val="af-ZA" w:eastAsia="en-US"/>
              </w:rPr>
              <w:t>Ընդունվել է:</w:t>
            </w:r>
          </w:p>
        </w:tc>
        <w:tc>
          <w:tcPr>
            <w:tcW w:w="4997" w:type="dxa"/>
            <w:tcBorders>
              <w:top w:val="single" w:sz="4" w:space="0" w:color="auto"/>
              <w:left w:val="nil"/>
              <w:bottom w:val="single" w:sz="4" w:space="0" w:color="auto"/>
              <w:right w:val="single" w:sz="4" w:space="0" w:color="auto"/>
            </w:tcBorders>
            <w:vAlign w:val="center"/>
          </w:tcPr>
          <w:p w:rsidR="00B1226C" w:rsidRPr="00674168" w:rsidRDefault="00B1226C" w:rsidP="00B1226C">
            <w:pPr>
              <w:spacing w:line="276" w:lineRule="auto"/>
              <w:jc w:val="center"/>
              <w:rPr>
                <w:rFonts w:ascii="GHEA Grapalat" w:eastAsia="Calibri" w:hAnsi="GHEA Grapalat"/>
                <w:sz w:val="22"/>
                <w:lang w:val="de-DE" w:eastAsia="en-US"/>
              </w:rPr>
            </w:pPr>
            <w:r>
              <w:rPr>
                <w:rFonts w:ascii="GHEA Grapalat" w:eastAsia="Calibri" w:hAnsi="GHEA Grapalat"/>
                <w:sz w:val="22"/>
                <w:lang w:val="de-DE" w:eastAsia="en-US"/>
              </w:rPr>
              <w:t>Նախագծում կատարվել է համապատասխան փոփոխություն:</w:t>
            </w:r>
          </w:p>
        </w:tc>
      </w:tr>
    </w:tbl>
    <w:p w:rsidR="00BE7918" w:rsidRPr="00D7174C" w:rsidRDefault="00BE7918" w:rsidP="00A4589E">
      <w:pPr>
        <w:spacing w:line="276" w:lineRule="auto"/>
        <w:jc w:val="both"/>
        <w:rPr>
          <w:rFonts w:ascii="GHEA Grapalat" w:hAnsi="GHEA Grapalat"/>
          <w:i/>
          <w:sz w:val="22"/>
          <w:szCs w:val="22"/>
          <w:lang w:val="af-ZA"/>
        </w:rPr>
      </w:pPr>
    </w:p>
    <w:p w:rsidR="00D7174C" w:rsidRPr="00D7174C" w:rsidRDefault="00D7174C" w:rsidP="00A4589E">
      <w:pPr>
        <w:spacing w:line="276" w:lineRule="auto"/>
        <w:jc w:val="both"/>
        <w:rPr>
          <w:rFonts w:ascii="GHEA Grapalat" w:hAnsi="GHEA Grapalat"/>
          <w:i/>
          <w:sz w:val="22"/>
          <w:szCs w:val="22"/>
          <w:lang w:val="af-ZA"/>
        </w:rPr>
      </w:pPr>
    </w:p>
    <w:sectPr w:rsidR="00D7174C" w:rsidRPr="00D7174C"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77C" w:rsidRDefault="00E4077C" w:rsidP="003F7004">
      <w:r>
        <w:separator/>
      </w:r>
    </w:p>
  </w:endnote>
  <w:endnote w:type="continuationSeparator" w:id="0">
    <w:p w:rsidR="00E4077C" w:rsidRDefault="00E4077C" w:rsidP="003F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05594D" w:rsidRDefault="00240B24">
        <w:pPr>
          <w:pStyle w:val="Footer"/>
          <w:jc w:val="right"/>
        </w:pPr>
        <w:fldSimple w:instr=" PAGE   \* MERGEFORMAT ">
          <w:r w:rsidR="008B0F60">
            <w:rPr>
              <w:noProof/>
            </w:rPr>
            <w:t>29</w:t>
          </w:r>
        </w:fldSimple>
      </w:p>
    </w:sdtContent>
  </w:sdt>
  <w:p w:rsidR="0005594D" w:rsidRDefault="00055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77C" w:rsidRDefault="00E4077C" w:rsidP="003F7004">
      <w:r>
        <w:separator/>
      </w:r>
    </w:p>
  </w:footnote>
  <w:footnote w:type="continuationSeparator" w:id="0">
    <w:p w:rsidR="00E4077C" w:rsidRDefault="00E4077C" w:rsidP="003F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315E"/>
    <w:multiLevelType w:val="hybridMultilevel"/>
    <w:tmpl w:val="526690C4"/>
    <w:lvl w:ilvl="0" w:tplc="0409000F">
      <w:start w:val="1"/>
      <w:numFmt w:val="decimal"/>
      <w:lvlText w:val="%1."/>
      <w:lvlJc w:val="left"/>
      <w:pPr>
        <w:ind w:left="90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7233A"/>
    <w:multiLevelType w:val="hybridMultilevel"/>
    <w:tmpl w:val="A30CB202"/>
    <w:lvl w:ilvl="0" w:tplc="26C84C3A">
      <w:start w:val="1"/>
      <w:numFmt w:val="decimal"/>
      <w:lvlText w:val="%1."/>
      <w:lvlJc w:val="left"/>
      <w:pPr>
        <w:ind w:left="1845" w:hanging="1125"/>
      </w:pPr>
      <w:rPr>
        <w:rFonts w:cs="Sylfae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B007BFC"/>
    <w:multiLevelType w:val="hybridMultilevel"/>
    <w:tmpl w:val="0C50A1A8"/>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87868"/>
    <w:multiLevelType w:val="hybridMultilevel"/>
    <w:tmpl w:val="79D089FE"/>
    <w:lvl w:ilvl="0" w:tplc="5AA01AAC">
      <w:start w:val="1"/>
      <w:numFmt w:val="bullet"/>
      <w:lvlText w:val="-"/>
      <w:lvlJc w:val="left"/>
      <w:pPr>
        <w:ind w:left="703" w:hanging="360"/>
      </w:pPr>
      <w:rPr>
        <w:rFonts w:ascii="GHEA Grapalat" w:eastAsia="Times New Roman" w:hAnsi="GHEA Grapalat" w:cs="Courier New" w:hint="default"/>
        <w:color w:val="00000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6">
    <w:nsid w:val="242C7552"/>
    <w:multiLevelType w:val="hybridMultilevel"/>
    <w:tmpl w:val="D7B25068"/>
    <w:lvl w:ilvl="0" w:tplc="2A9276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745F14"/>
    <w:multiLevelType w:val="hybridMultilevel"/>
    <w:tmpl w:val="933E4BA4"/>
    <w:lvl w:ilvl="0" w:tplc="FFA4FA72">
      <w:numFmt w:val="bullet"/>
      <w:lvlText w:val="-"/>
      <w:lvlJc w:val="left"/>
      <w:pPr>
        <w:ind w:left="1065" w:hanging="360"/>
      </w:pPr>
      <w:rPr>
        <w:rFonts w:ascii="GHEA Grapalat" w:eastAsia="Calibri"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2F714B5E"/>
    <w:multiLevelType w:val="multilevel"/>
    <w:tmpl w:val="359A9E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A209B8"/>
    <w:multiLevelType w:val="hybridMultilevel"/>
    <w:tmpl w:val="DE3A0806"/>
    <w:lvl w:ilvl="0" w:tplc="3B64D966">
      <w:start w:val="3"/>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0">
    <w:nsid w:val="2FF32700"/>
    <w:multiLevelType w:val="hybridMultilevel"/>
    <w:tmpl w:val="E8629CD2"/>
    <w:lvl w:ilvl="0" w:tplc="04090011">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1">
    <w:nsid w:val="30F60480"/>
    <w:multiLevelType w:val="hybridMultilevel"/>
    <w:tmpl w:val="8C9A61E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F745B"/>
    <w:multiLevelType w:val="hybridMultilevel"/>
    <w:tmpl w:val="22404E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8B12691"/>
    <w:multiLevelType w:val="hybridMultilevel"/>
    <w:tmpl w:val="729C3AA0"/>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BC82661"/>
    <w:multiLevelType w:val="hybridMultilevel"/>
    <w:tmpl w:val="D33E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CC0F6D"/>
    <w:multiLevelType w:val="hybridMultilevel"/>
    <w:tmpl w:val="713EC694"/>
    <w:lvl w:ilvl="0" w:tplc="43161C50">
      <w:start w:val="1"/>
      <w:numFmt w:val="decimal"/>
      <w:lvlText w:val="%1)"/>
      <w:lvlJc w:val="left"/>
      <w:pPr>
        <w:ind w:left="703" w:hanging="360"/>
      </w:pPr>
      <w:rPr>
        <w:rFonts w:hint="default"/>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6">
    <w:nsid w:val="417E4AB7"/>
    <w:multiLevelType w:val="hybridMultilevel"/>
    <w:tmpl w:val="442810C8"/>
    <w:lvl w:ilvl="0" w:tplc="F2D43A56">
      <w:start w:val="1"/>
      <w:numFmt w:val="decimal"/>
      <w:lvlText w:val="%1."/>
      <w:lvlJc w:val="left"/>
      <w:pPr>
        <w:ind w:left="749" w:hanging="360"/>
      </w:pPr>
      <w:rPr>
        <w:rFonts w:cs="Times New Roman" w:hint="default"/>
        <w:color w:val="00000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7">
    <w:nsid w:val="4521590D"/>
    <w:multiLevelType w:val="hybridMultilevel"/>
    <w:tmpl w:val="0116FE78"/>
    <w:lvl w:ilvl="0" w:tplc="EB1C31AC">
      <w:start w:val="3"/>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8">
    <w:nsid w:val="45982C67"/>
    <w:multiLevelType w:val="hybridMultilevel"/>
    <w:tmpl w:val="7B26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E4261"/>
    <w:multiLevelType w:val="hybridMultilevel"/>
    <w:tmpl w:val="28D4D85C"/>
    <w:lvl w:ilvl="0" w:tplc="7F020E5C">
      <w:start w:val="1"/>
      <w:numFmt w:val="decimal"/>
      <w:lvlText w:val="%1)"/>
      <w:lvlJc w:val="left"/>
      <w:pPr>
        <w:ind w:left="703" w:hanging="360"/>
      </w:pPr>
      <w:rPr>
        <w:rFonts w:cs="Courier New"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0">
    <w:nsid w:val="4BE54422"/>
    <w:multiLevelType w:val="hybridMultilevel"/>
    <w:tmpl w:val="5CF6A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91C4A"/>
    <w:multiLevelType w:val="hybridMultilevel"/>
    <w:tmpl w:val="E4B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F58DE"/>
    <w:multiLevelType w:val="hybridMultilevel"/>
    <w:tmpl w:val="E8629CD2"/>
    <w:lvl w:ilvl="0" w:tplc="04090011">
      <w:start w:val="1"/>
      <w:numFmt w:val="decimal"/>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3">
    <w:nsid w:val="5E8D0282"/>
    <w:multiLevelType w:val="hybridMultilevel"/>
    <w:tmpl w:val="711CD1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1C4AB7"/>
    <w:multiLevelType w:val="hybridMultilevel"/>
    <w:tmpl w:val="588ED88C"/>
    <w:lvl w:ilvl="0" w:tplc="FEA6D74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0E0DED"/>
    <w:multiLevelType w:val="hybridMultilevel"/>
    <w:tmpl w:val="D6B0BB02"/>
    <w:lvl w:ilvl="0" w:tplc="D046ACA6">
      <w:start w:val="1"/>
      <w:numFmt w:val="decimal"/>
      <w:lvlText w:val="%1)"/>
      <w:lvlJc w:val="left"/>
      <w:pPr>
        <w:ind w:left="1080" w:hanging="360"/>
      </w:pPr>
      <w:rPr>
        <w:lang w:val="af-ZA"/>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62577ABE"/>
    <w:multiLevelType w:val="hybridMultilevel"/>
    <w:tmpl w:val="1EA27F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77A004D"/>
    <w:multiLevelType w:val="hybridMultilevel"/>
    <w:tmpl w:val="841A5CF6"/>
    <w:lvl w:ilvl="0" w:tplc="0C58DE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2922C2"/>
    <w:multiLevelType w:val="hybridMultilevel"/>
    <w:tmpl w:val="47528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1E39D3"/>
    <w:multiLevelType w:val="hybridMultilevel"/>
    <w:tmpl w:val="0082BA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2F3D08"/>
    <w:multiLevelType w:val="hybridMultilevel"/>
    <w:tmpl w:val="77AA3C22"/>
    <w:lvl w:ilvl="0" w:tplc="5BAC2F92">
      <w:start w:val="1"/>
      <w:numFmt w:val="decimal"/>
      <w:lvlText w:val="%1."/>
      <w:lvlJc w:val="left"/>
      <w:pPr>
        <w:ind w:left="673" w:hanging="360"/>
      </w:pPr>
      <w:rPr>
        <w:rFonts w:hint="default"/>
        <w:color w:val="000000"/>
        <w:sz w:val="24"/>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31">
    <w:nsid w:val="6E644E4B"/>
    <w:multiLevelType w:val="hybridMultilevel"/>
    <w:tmpl w:val="8F4017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399733A"/>
    <w:multiLevelType w:val="hybridMultilevel"/>
    <w:tmpl w:val="EA3C9F8A"/>
    <w:lvl w:ilvl="0" w:tplc="8F147F7A">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3">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5813925"/>
    <w:multiLevelType w:val="hybridMultilevel"/>
    <w:tmpl w:val="4698CA56"/>
    <w:lvl w:ilvl="0" w:tplc="7FFEAF50">
      <w:start w:val="3"/>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5">
    <w:nsid w:val="76DF1C07"/>
    <w:multiLevelType w:val="hybridMultilevel"/>
    <w:tmpl w:val="28E4F5DA"/>
    <w:lvl w:ilvl="0" w:tplc="176E242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7CD4294F"/>
    <w:multiLevelType w:val="hybridMultilevel"/>
    <w:tmpl w:val="AD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2C2070"/>
    <w:multiLevelType w:val="hybridMultilevel"/>
    <w:tmpl w:val="526690C4"/>
    <w:lvl w:ilvl="0" w:tplc="0409000F">
      <w:start w:val="1"/>
      <w:numFmt w:val="decimal"/>
      <w:lvlText w:val="%1."/>
      <w:lvlJc w:val="left"/>
      <w:pPr>
        <w:ind w:left="90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nsid w:val="7E444DC2"/>
    <w:multiLevelType w:val="hybridMultilevel"/>
    <w:tmpl w:val="4D786E24"/>
    <w:lvl w:ilvl="0" w:tplc="04090011">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6A579A"/>
    <w:multiLevelType w:val="hybridMultilevel"/>
    <w:tmpl w:val="7B9E0116"/>
    <w:lvl w:ilvl="0" w:tplc="DC9E300A">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1"/>
  </w:num>
  <w:num w:numId="3">
    <w:abstractNumId w:val="33"/>
  </w:num>
  <w:num w:numId="4">
    <w:abstractNumId w:val="2"/>
  </w:num>
  <w:num w:numId="5">
    <w:abstractNumId w:val="30"/>
  </w:num>
  <w:num w:numId="6">
    <w:abstractNumId w:val="14"/>
  </w:num>
  <w:num w:numId="7">
    <w:abstractNumId w:val="24"/>
  </w:num>
  <w:num w:numId="8">
    <w:abstractNumId w:val="36"/>
  </w:num>
  <w:num w:numId="9">
    <w:abstractNumId w:val="18"/>
  </w:num>
  <w:num w:numId="10">
    <w:abstractNumId w:val="12"/>
  </w:num>
  <w:num w:numId="11">
    <w:abstractNumId w:val="28"/>
  </w:num>
  <w:num w:numId="12">
    <w:abstractNumId w:val="29"/>
  </w:num>
  <w:num w:numId="13">
    <w:abstractNumId w:val="31"/>
  </w:num>
  <w:num w:numId="14">
    <w:abstractNumId w:val="27"/>
  </w:num>
  <w:num w:numId="15">
    <w:abstractNumId w:val="21"/>
  </w:num>
  <w:num w:numId="16">
    <w:abstractNumId w:val="35"/>
  </w:num>
  <w:num w:numId="17">
    <w:abstractNumId w:val="39"/>
  </w:num>
  <w:num w:numId="18">
    <w:abstractNumId w:val="7"/>
  </w:num>
  <w:num w:numId="19">
    <w:abstractNumId w:val="16"/>
  </w:num>
  <w:num w:numId="20">
    <w:abstractNumId w:val="5"/>
  </w:num>
  <w:num w:numId="21">
    <w:abstractNumId w:val="0"/>
  </w:num>
  <w:num w:numId="22">
    <w:abstractNumId w:val="10"/>
  </w:num>
  <w:num w:numId="23">
    <w:abstractNumId w:val="22"/>
  </w:num>
  <w:num w:numId="24">
    <w:abstractNumId w:val="15"/>
  </w:num>
  <w:num w:numId="25">
    <w:abstractNumId w:val="37"/>
  </w:num>
  <w:num w:numId="26">
    <w:abstractNumId w:val="13"/>
  </w:num>
  <w:num w:numId="27">
    <w:abstractNumId w:val="38"/>
  </w:num>
  <w:num w:numId="28">
    <w:abstractNumId w:val="19"/>
  </w:num>
  <w:num w:numId="29">
    <w:abstractNumId w:val="9"/>
  </w:num>
  <w:num w:numId="30">
    <w:abstractNumId w:val="17"/>
  </w:num>
  <w:num w:numId="31">
    <w:abstractNumId w:val="34"/>
  </w:num>
  <w:num w:numId="32">
    <w:abstractNumId w:val="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1"/>
  </w:num>
  <w:num w:numId="38">
    <w:abstractNumId w:val="4"/>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0F2E"/>
    <w:rsid w:val="000018F6"/>
    <w:rsid w:val="00002749"/>
    <w:rsid w:val="00003D31"/>
    <w:rsid w:val="00005C26"/>
    <w:rsid w:val="00006A6E"/>
    <w:rsid w:val="00006A89"/>
    <w:rsid w:val="000109FC"/>
    <w:rsid w:val="00012495"/>
    <w:rsid w:val="000124CF"/>
    <w:rsid w:val="00013703"/>
    <w:rsid w:val="00013B9E"/>
    <w:rsid w:val="0001499C"/>
    <w:rsid w:val="000149A1"/>
    <w:rsid w:val="00017829"/>
    <w:rsid w:val="00017A70"/>
    <w:rsid w:val="00025F11"/>
    <w:rsid w:val="00026363"/>
    <w:rsid w:val="00027AE8"/>
    <w:rsid w:val="0003072B"/>
    <w:rsid w:val="000318D8"/>
    <w:rsid w:val="00031E71"/>
    <w:rsid w:val="00034211"/>
    <w:rsid w:val="00034345"/>
    <w:rsid w:val="00034BB2"/>
    <w:rsid w:val="0003573B"/>
    <w:rsid w:val="0003764B"/>
    <w:rsid w:val="00037C94"/>
    <w:rsid w:val="000419B5"/>
    <w:rsid w:val="00041EDF"/>
    <w:rsid w:val="0004298A"/>
    <w:rsid w:val="00043683"/>
    <w:rsid w:val="00043A3A"/>
    <w:rsid w:val="00044191"/>
    <w:rsid w:val="00044864"/>
    <w:rsid w:val="00044BB2"/>
    <w:rsid w:val="000503EC"/>
    <w:rsid w:val="00050CDD"/>
    <w:rsid w:val="00053632"/>
    <w:rsid w:val="0005594D"/>
    <w:rsid w:val="00055D84"/>
    <w:rsid w:val="00056B8F"/>
    <w:rsid w:val="00057436"/>
    <w:rsid w:val="00057D54"/>
    <w:rsid w:val="0006086B"/>
    <w:rsid w:val="000615A2"/>
    <w:rsid w:val="000648F5"/>
    <w:rsid w:val="00064FA7"/>
    <w:rsid w:val="000674CE"/>
    <w:rsid w:val="00067B84"/>
    <w:rsid w:val="00072BD9"/>
    <w:rsid w:val="00073027"/>
    <w:rsid w:val="0007368F"/>
    <w:rsid w:val="00074C80"/>
    <w:rsid w:val="00075A9B"/>
    <w:rsid w:val="000765AF"/>
    <w:rsid w:val="000807A1"/>
    <w:rsid w:val="00081CB4"/>
    <w:rsid w:val="00085CF1"/>
    <w:rsid w:val="00087359"/>
    <w:rsid w:val="000874FE"/>
    <w:rsid w:val="00087FB1"/>
    <w:rsid w:val="0009169A"/>
    <w:rsid w:val="00091F62"/>
    <w:rsid w:val="00092DAD"/>
    <w:rsid w:val="00092F17"/>
    <w:rsid w:val="00093571"/>
    <w:rsid w:val="00094250"/>
    <w:rsid w:val="0009612F"/>
    <w:rsid w:val="000A0D42"/>
    <w:rsid w:val="000A143D"/>
    <w:rsid w:val="000A2118"/>
    <w:rsid w:val="000A2495"/>
    <w:rsid w:val="000A2A33"/>
    <w:rsid w:val="000A2CD4"/>
    <w:rsid w:val="000A497F"/>
    <w:rsid w:val="000A5908"/>
    <w:rsid w:val="000A62F5"/>
    <w:rsid w:val="000A70B0"/>
    <w:rsid w:val="000A7CED"/>
    <w:rsid w:val="000B083F"/>
    <w:rsid w:val="000B27F8"/>
    <w:rsid w:val="000B3091"/>
    <w:rsid w:val="000B3D47"/>
    <w:rsid w:val="000B4B3B"/>
    <w:rsid w:val="000B574F"/>
    <w:rsid w:val="000B5F68"/>
    <w:rsid w:val="000B7B58"/>
    <w:rsid w:val="000B7DD5"/>
    <w:rsid w:val="000C007F"/>
    <w:rsid w:val="000C0A27"/>
    <w:rsid w:val="000C1303"/>
    <w:rsid w:val="000C1E42"/>
    <w:rsid w:val="000C25DA"/>
    <w:rsid w:val="000C2EB4"/>
    <w:rsid w:val="000C41F5"/>
    <w:rsid w:val="000C5185"/>
    <w:rsid w:val="000C7B45"/>
    <w:rsid w:val="000D192C"/>
    <w:rsid w:val="000D2F83"/>
    <w:rsid w:val="000D319A"/>
    <w:rsid w:val="000D36C9"/>
    <w:rsid w:val="000D38E5"/>
    <w:rsid w:val="000D4844"/>
    <w:rsid w:val="000D657D"/>
    <w:rsid w:val="000D6B76"/>
    <w:rsid w:val="000E0BB1"/>
    <w:rsid w:val="000E123C"/>
    <w:rsid w:val="000E1696"/>
    <w:rsid w:val="000E45A7"/>
    <w:rsid w:val="000E5730"/>
    <w:rsid w:val="000E7785"/>
    <w:rsid w:val="000F096D"/>
    <w:rsid w:val="000F1DFA"/>
    <w:rsid w:val="000F1E64"/>
    <w:rsid w:val="000F5314"/>
    <w:rsid w:val="000F5B27"/>
    <w:rsid w:val="000F5CD3"/>
    <w:rsid w:val="000F601B"/>
    <w:rsid w:val="000F7596"/>
    <w:rsid w:val="000F773A"/>
    <w:rsid w:val="00100502"/>
    <w:rsid w:val="00102E49"/>
    <w:rsid w:val="00103D72"/>
    <w:rsid w:val="0010664A"/>
    <w:rsid w:val="00112E30"/>
    <w:rsid w:val="00113700"/>
    <w:rsid w:val="001138E9"/>
    <w:rsid w:val="00113C97"/>
    <w:rsid w:val="001148F5"/>
    <w:rsid w:val="00116936"/>
    <w:rsid w:val="00117CA6"/>
    <w:rsid w:val="00120EAF"/>
    <w:rsid w:val="001223A2"/>
    <w:rsid w:val="001223F3"/>
    <w:rsid w:val="00122733"/>
    <w:rsid w:val="001228B1"/>
    <w:rsid w:val="00123B81"/>
    <w:rsid w:val="001252EF"/>
    <w:rsid w:val="001255B4"/>
    <w:rsid w:val="0012702F"/>
    <w:rsid w:val="0012763C"/>
    <w:rsid w:val="0012793D"/>
    <w:rsid w:val="001343CE"/>
    <w:rsid w:val="00140C63"/>
    <w:rsid w:val="0014124D"/>
    <w:rsid w:val="00141633"/>
    <w:rsid w:val="0014213D"/>
    <w:rsid w:val="00143038"/>
    <w:rsid w:val="001447FC"/>
    <w:rsid w:val="00150BF6"/>
    <w:rsid w:val="001510C2"/>
    <w:rsid w:val="0015410B"/>
    <w:rsid w:val="0015524C"/>
    <w:rsid w:val="00155912"/>
    <w:rsid w:val="0015778B"/>
    <w:rsid w:val="001579EA"/>
    <w:rsid w:val="00157FE5"/>
    <w:rsid w:val="00160B6E"/>
    <w:rsid w:val="001644C1"/>
    <w:rsid w:val="00164540"/>
    <w:rsid w:val="00164D6B"/>
    <w:rsid w:val="001678DB"/>
    <w:rsid w:val="00171B8D"/>
    <w:rsid w:val="00172BF0"/>
    <w:rsid w:val="00173074"/>
    <w:rsid w:val="00173366"/>
    <w:rsid w:val="0017355E"/>
    <w:rsid w:val="00174C10"/>
    <w:rsid w:val="00175EAF"/>
    <w:rsid w:val="001777A0"/>
    <w:rsid w:val="00180310"/>
    <w:rsid w:val="00180628"/>
    <w:rsid w:val="00180A80"/>
    <w:rsid w:val="00180E84"/>
    <w:rsid w:val="0018108D"/>
    <w:rsid w:val="00181263"/>
    <w:rsid w:val="00182C7C"/>
    <w:rsid w:val="00183A3D"/>
    <w:rsid w:val="00183F4E"/>
    <w:rsid w:val="00184519"/>
    <w:rsid w:val="0018532E"/>
    <w:rsid w:val="00186F6D"/>
    <w:rsid w:val="0019129B"/>
    <w:rsid w:val="00192566"/>
    <w:rsid w:val="00192EB2"/>
    <w:rsid w:val="00193536"/>
    <w:rsid w:val="00193706"/>
    <w:rsid w:val="00193E25"/>
    <w:rsid w:val="00194988"/>
    <w:rsid w:val="00197D75"/>
    <w:rsid w:val="001A0775"/>
    <w:rsid w:val="001A0F48"/>
    <w:rsid w:val="001A15FD"/>
    <w:rsid w:val="001A368E"/>
    <w:rsid w:val="001A3827"/>
    <w:rsid w:val="001A7C5D"/>
    <w:rsid w:val="001B17B7"/>
    <w:rsid w:val="001B30C6"/>
    <w:rsid w:val="001B3940"/>
    <w:rsid w:val="001B592B"/>
    <w:rsid w:val="001C1DEB"/>
    <w:rsid w:val="001C2117"/>
    <w:rsid w:val="001C2162"/>
    <w:rsid w:val="001C3826"/>
    <w:rsid w:val="001C3978"/>
    <w:rsid w:val="001C4EDE"/>
    <w:rsid w:val="001C760D"/>
    <w:rsid w:val="001C7A12"/>
    <w:rsid w:val="001D04FE"/>
    <w:rsid w:val="001D24B1"/>
    <w:rsid w:val="001D26DC"/>
    <w:rsid w:val="001D3B1C"/>
    <w:rsid w:val="001D4574"/>
    <w:rsid w:val="001D50EC"/>
    <w:rsid w:val="001D5651"/>
    <w:rsid w:val="001D5FE1"/>
    <w:rsid w:val="001E0CD9"/>
    <w:rsid w:val="001E14A1"/>
    <w:rsid w:val="001E18EF"/>
    <w:rsid w:val="001E1BE4"/>
    <w:rsid w:val="001E1EFD"/>
    <w:rsid w:val="001E3DAB"/>
    <w:rsid w:val="001E5119"/>
    <w:rsid w:val="001E7CC2"/>
    <w:rsid w:val="001F138A"/>
    <w:rsid w:val="001F2BDB"/>
    <w:rsid w:val="001F4116"/>
    <w:rsid w:val="001F421C"/>
    <w:rsid w:val="001F746F"/>
    <w:rsid w:val="002005B7"/>
    <w:rsid w:val="00202972"/>
    <w:rsid w:val="00202C8D"/>
    <w:rsid w:val="0020351F"/>
    <w:rsid w:val="00203F65"/>
    <w:rsid w:val="0020516A"/>
    <w:rsid w:val="002061AD"/>
    <w:rsid w:val="00207F61"/>
    <w:rsid w:val="00210345"/>
    <w:rsid w:val="002110D4"/>
    <w:rsid w:val="00212045"/>
    <w:rsid w:val="0021283B"/>
    <w:rsid w:val="002140A6"/>
    <w:rsid w:val="00214BBD"/>
    <w:rsid w:val="00216FF3"/>
    <w:rsid w:val="002170A5"/>
    <w:rsid w:val="00217CA6"/>
    <w:rsid w:val="00217F62"/>
    <w:rsid w:val="00220B31"/>
    <w:rsid w:val="00220D7E"/>
    <w:rsid w:val="00221E8E"/>
    <w:rsid w:val="002221E3"/>
    <w:rsid w:val="002228E6"/>
    <w:rsid w:val="00224D01"/>
    <w:rsid w:val="00224DA9"/>
    <w:rsid w:val="002300CA"/>
    <w:rsid w:val="00230549"/>
    <w:rsid w:val="00230A63"/>
    <w:rsid w:val="002351A0"/>
    <w:rsid w:val="002369B4"/>
    <w:rsid w:val="00237ED6"/>
    <w:rsid w:val="00240A7C"/>
    <w:rsid w:val="00240B24"/>
    <w:rsid w:val="00240FF7"/>
    <w:rsid w:val="002418B6"/>
    <w:rsid w:val="0024277F"/>
    <w:rsid w:val="00243634"/>
    <w:rsid w:val="002454B5"/>
    <w:rsid w:val="002455A4"/>
    <w:rsid w:val="00246E9F"/>
    <w:rsid w:val="002504BA"/>
    <w:rsid w:val="0025094B"/>
    <w:rsid w:val="00251143"/>
    <w:rsid w:val="002527A4"/>
    <w:rsid w:val="002527C4"/>
    <w:rsid w:val="00252BB0"/>
    <w:rsid w:val="00254168"/>
    <w:rsid w:val="002551CC"/>
    <w:rsid w:val="002554AC"/>
    <w:rsid w:val="00255C23"/>
    <w:rsid w:val="00260003"/>
    <w:rsid w:val="002613F7"/>
    <w:rsid w:val="002615D1"/>
    <w:rsid w:val="002639CC"/>
    <w:rsid w:val="00263BC6"/>
    <w:rsid w:val="00264B8C"/>
    <w:rsid w:val="00265E6D"/>
    <w:rsid w:val="0026679E"/>
    <w:rsid w:val="00266BC2"/>
    <w:rsid w:val="002675E9"/>
    <w:rsid w:val="00271CD3"/>
    <w:rsid w:val="00271E0B"/>
    <w:rsid w:val="00272729"/>
    <w:rsid w:val="002728C2"/>
    <w:rsid w:val="00272E2B"/>
    <w:rsid w:val="00272E38"/>
    <w:rsid w:val="00274329"/>
    <w:rsid w:val="0027496E"/>
    <w:rsid w:val="00274E40"/>
    <w:rsid w:val="00276067"/>
    <w:rsid w:val="002762E1"/>
    <w:rsid w:val="00277642"/>
    <w:rsid w:val="0028424C"/>
    <w:rsid w:val="002845CF"/>
    <w:rsid w:val="0029024E"/>
    <w:rsid w:val="00291939"/>
    <w:rsid w:val="002931EB"/>
    <w:rsid w:val="002935CD"/>
    <w:rsid w:val="00293E90"/>
    <w:rsid w:val="00294B48"/>
    <w:rsid w:val="00294EAE"/>
    <w:rsid w:val="0029604D"/>
    <w:rsid w:val="00296730"/>
    <w:rsid w:val="00297243"/>
    <w:rsid w:val="00297AE3"/>
    <w:rsid w:val="002A12C7"/>
    <w:rsid w:val="002A1FE8"/>
    <w:rsid w:val="002A44CD"/>
    <w:rsid w:val="002A5137"/>
    <w:rsid w:val="002A680D"/>
    <w:rsid w:val="002A7B05"/>
    <w:rsid w:val="002B0674"/>
    <w:rsid w:val="002B100D"/>
    <w:rsid w:val="002B2C5A"/>
    <w:rsid w:val="002B398B"/>
    <w:rsid w:val="002B4799"/>
    <w:rsid w:val="002B78D2"/>
    <w:rsid w:val="002B7EA8"/>
    <w:rsid w:val="002C00F0"/>
    <w:rsid w:val="002C2A89"/>
    <w:rsid w:val="002D220F"/>
    <w:rsid w:val="002D225C"/>
    <w:rsid w:val="002D2E59"/>
    <w:rsid w:val="002D2FAF"/>
    <w:rsid w:val="002D42F4"/>
    <w:rsid w:val="002D4626"/>
    <w:rsid w:val="002D5FCD"/>
    <w:rsid w:val="002D62CD"/>
    <w:rsid w:val="002D6663"/>
    <w:rsid w:val="002D68B4"/>
    <w:rsid w:val="002D6EB6"/>
    <w:rsid w:val="002D79D1"/>
    <w:rsid w:val="002E2164"/>
    <w:rsid w:val="002E2958"/>
    <w:rsid w:val="002E3653"/>
    <w:rsid w:val="002E5AEF"/>
    <w:rsid w:val="002E6D30"/>
    <w:rsid w:val="002E7F68"/>
    <w:rsid w:val="002F021C"/>
    <w:rsid w:val="002F29A1"/>
    <w:rsid w:val="002F2DB1"/>
    <w:rsid w:val="002F4102"/>
    <w:rsid w:val="0030175C"/>
    <w:rsid w:val="00304479"/>
    <w:rsid w:val="00304B90"/>
    <w:rsid w:val="00305629"/>
    <w:rsid w:val="0030590D"/>
    <w:rsid w:val="00307B38"/>
    <w:rsid w:val="00311A07"/>
    <w:rsid w:val="00311C82"/>
    <w:rsid w:val="00313315"/>
    <w:rsid w:val="00315BC7"/>
    <w:rsid w:val="003169C0"/>
    <w:rsid w:val="0032164D"/>
    <w:rsid w:val="003219E2"/>
    <w:rsid w:val="003228ED"/>
    <w:rsid w:val="00323460"/>
    <w:rsid w:val="00323D2A"/>
    <w:rsid w:val="00323ED8"/>
    <w:rsid w:val="0032706B"/>
    <w:rsid w:val="00327B15"/>
    <w:rsid w:val="00327B30"/>
    <w:rsid w:val="00330B58"/>
    <w:rsid w:val="00332A2B"/>
    <w:rsid w:val="0033312E"/>
    <w:rsid w:val="00334A02"/>
    <w:rsid w:val="00335641"/>
    <w:rsid w:val="00336726"/>
    <w:rsid w:val="00336C76"/>
    <w:rsid w:val="00337DD7"/>
    <w:rsid w:val="00337F42"/>
    <w:rsid w:val="00340482"/>
    <w:rsid w:val="003408C8"/>
    <w:rsid w:val="003429C3"/>
    <w:rsid w:val="00344675"/>
    <w:rsid w:val="00345AD9"/>
    <w:rsid w:val="003501E4"/>
    <w:rsid w:val="003511BB"/>
    <w:rsid w:val="00351706"/>
    <w:rsid w:val="00351989"/>
    <w:rsid w:val="00351CD0"/>
    <w:rsid w:val="003531E0"/>
    <w:rsid w:val="00355E5C"/>
    <w:rsid w:val="0035610C"/>
    <w:rsid w:val="0035770B"/>
    <w:rsid w:val="0035777D"/>
    <w:rsid w:val="00360AF6"/>
    <w:rsid w:val="0036231C"/>
    <w:rsid w:val="00362E35"/>
    <w:rsid w:val="00363840"/>
    <w:rsid w:val="00366E1E"/>
    <w:rsid w:val="00367BBE"/>
    <w:rsid w:val="00370A48"/>
    <w:rsid w:val="003710F9"/>
    <w:rsid w:val="003732E6"/>
    <w:rsid w:val="00374155"/>
    <w:rsid w:val="003743F1"/>
    <w:rsid w:val="00374713"/>
    <w:rsid w:val="0037479F"/>
    <w:rsid w:val="003755C1"/>
    <w:rsid w:val="00376D71"/>
    <w:rsid w:val="003802C3"/>
    <w:rsid w:val="0038177E"/>
    <w:rsid w:val="00382B21"/>
    <w:rsid w:val="0038382B"/>
    <w:rsid w:val="00383F60"/>
    <w:rsid w:val="00384280"/>
    <w:rsid w:val="00387237"/>
    <w:rsid w:val="003918A3"/>
    <w:rsid w:val="0039483C"/>
    <w:rsid w:val="00396EF3"/>
    <w:rsid w:val="003A023F"/>
    <w:rsid w:val="003A10DD"/>
    <w:rsid w:val="003A1101"/>
    <w:rsid w:val="003A1ADB"/>
    <w:rsid w:val="003A43B3"/>
    <w:rsid w:val="003A5CD7"/>
    <w:rsid w:val="003A654F"/>
    <w:rsid w:val="003A69FD"/>
    <w:rsid w:val="003A70B0"/>
    <w:rsid w:val="003B13B3"/>
    <w:rsid w:val="003B2F81"/>
    <w:rsid w:val="003B45CC"/>
    <w:rsid w:val="003B576B"/>
    <w:rsid w:val="003B5E45"/>
    <w:rsid w:val="003C015C"/>
    <w:rsid w:val="003C04BD"/>
    <w:rsid w:val="003C0876"/>
    <w:rsid w:val="003C0E7A"/>
    <w:rsid w:val="003C1665"/>
    <w:rsid w:val="003C1C48"/>
    <w:rsid w:val="003C21C5"/>
    <w:rsid w:val="003C2B34"/>
    <w:rsid w:val="003C46E3"/>
    <w:rsid w:val="003C4896"/>
    <w:rsid w:val="003C4F6F"/>
    <w:rsid w:val="003C6076"/>
    <w:rsid w:val="003C6614"/>
    <w:rsid w:val="003C6D0C"/>
    <w:rsid w:val="003C7CCB"/>
    <w:rsid w:val="003D0ACA"/>
    <w:rsid w:val="003D17E7"/>
    <w:rsid w:val="003D19E8"/>
    <w:rsid w:val="003D3788"/>
    <w:rsid w:val="003D3E81"/>
    <w:rsid w:val="003D6702"/>
    <w:rsid w:val="003E03CA"/>
    <w:rsid w:val="003E0686"/>
    <w:rsid w:val="003E3879"/>
    <w:rsid w:val="003E6CD0"/>
    <w:rsid w:val="003E70E1"/>
    <w:rsid w:val="003F1423"/>
    <w:rsid w:val="003F283B"/>
    <w:rsid w:val="003F55D7"/>
    <w:rsid w:val="003F5E03"/>
    <w:rsid w:val="003F6626"/>
    <w:rsid w:val="003F6A97"/>
    <w:rsid w:val="003F6BBB"/>
    <w:rsid w:val="003F7004"/>
    <w:rsid w:val="00401AA6"/>
    <w:rsid w:val="00401FD2"/>
    <w:rsid w:val="00402576"/>
    <w:rsid w:val="00403834"/>
    <w:rsid w:val="00403E96"/>
    <w:rsid w:val="00404903"/>
    <w:rsid w:val="00406A31"/>
    <w:rsid w:val="00407AB3"/>
    <w:rsid w:val="00407C03"/>
    <w:rsid w:val="00407E6C"/>
    <w:rsid w:val="00410009"/>
    <w:rsid w:val="004128B5"/>
    <w:rsid w:val="0041342E"/>
    <w:rsid w:val="00413AD2"/>
    <w:rsid w:val="0041538B"/>
    <w:rsid w:val="0041572E"/>
    <w:rsid w:val="00415772"/>
    <w:rsid w:val="00415CC0"/>
    <w:rsid w:val="00416286"/>
    <w:rsid w:val="004171FC"/>
    <w:rsid w:val="00421759"/>
    <w:rsid w:val="00422002"/>
    <w:rsid w:val="00423715"/>
    <w:rsid w:val="004242E4"/>
    <w:rsid w:val="0042620C"/>
    <w:rsid w:val="00435174"/>
    <w:rsid w:val="004357D2"/>
    <w:rsid w:val="004406B5"/>
    <w:rsid w:val="00440A0E"/>
    <w:rsid w:val="004449B3"/>
    <w:rsid w:val="00444C1E"/>
    <w:rsid w:val="00446C71"/>
    <w:rsid w:val="00446F4D"/>
    <w:rsid w:val="00451A78"/>
    <w:rsid w:val="004540B4"/>
    <w:rsid w:val="00454CDE"/>
    <w:rsid w:val="00454D19"/>
    <w:rsid w:val="00454F25"/>
    <w:rsid w:val="004552C4"/>
    <w:rsid w:val="00455B34"/>
    <w:rsid w:val="00456510"/>
    <w:rsid w:val="004567D8"/>
    <w:rsid w:val="00457347"/>
    <w:rsid w:val="00457600"/>
    <w:rsid w:val="00461B67"/>
    <w:rsid w:val="00462C29"/>
    <w:rsid w:val="00463CA7"/>
    <w:rsid w:val="004640DF"/>
    <w:rsid w:val="00465D25"/>
    <w:rsid w:val="00467993"/>
    <w:rsid w:val="00470616"/>
    <w:rsid w:val="0047282D"/>
    <w:rsid w:val="004739B8"/>
    <w:rsid w:val="00473FC2"/>
    <w:rsid w:val="0047431A"/>
    <w:rsid w:val="0047545C"/>
    <w:rsid w:val="00475F5F"/>
    <w:rsid w:val="004766F3"/>
    <w:rsid w:val="00480BC8"/>
    <w:rsid w:val="00480C0C"/>
    <w:rsid w:val="00480FEB"/>
    <w:rsid w:val="0048116D"/>
    <w:rsid w:val="0048216F"/>
    <w:rsid w:val="00482F41"/>
    <w:rsid w:val="00484505"/>
    <w:rsid w:val="00484790"/>
    <w:rsid w:val="00484ECF"/>
    <w:rsid w:val="0048505F"/>
    <w:rsid w:val="00486D36"/>
    <w:rsid w:val="00490059"/>
    <w:rsid w:val="00491410"/>
    <w:rsid w:val="004928D6"/>
    <w:rsid w:val="00492F2D"/>
    <w:rsid w:val="004946E3"/>
    <w:rsid w:val="00495DA0"/>
    <w:rsid w:val="00496070"/>
    <w:rsid w:val="004A0073"/>
    <w:rsid w:val="004A1DA4"/>
    <w:rsid w:val="004A24F8"/>
    <w:rsid w:val="004A39C3"/>
    <w:rsid w:val="004A3C80"/>
    <w:rsid w:val="004A5A4B"/>
    <w:rsid w:val="004A76D1"/>
    <w:rsid w:val="004A7C0C"/>
    <w:rsid w:val="004A7D90"/>
    <w:rsid w:val="004B0066"/>
    <w:rsid w:val="004B1405"/>
    <w:rsid w:val="004B4405"/>
    <w:rsid w:val="004B4FC0"/>
    <w:rsid w:val="004B5952"/>
    <w:rsid w:val="004B60D6"/>
    <w:rsid w:val="004B7F2C"/>
    <w:rsid w:val="004C2396"/>
    <w:rsid w:val="004C24FB"/>
    <w:rsid w:val="004C269C"/>
    <w:rsid w:val="004C2ED6"/>
    <w:rsid w:val="004C3978"/>
    <w:rsid w:val="004C545D"/>
    <w:rsid w:val="004D03F7"/>
    <w:rsid w:val="004D29D9"/>
    <w:rsid w:val="004D2A99"/>
    <w:rsid w:val="004D37F1"/>
    <w:rsid w:val="004D3E9E"/>
    <w:rsid w:val="004D467C"/>
    <w:rsid w:val="004D5E9E"/>
    <w:rsid w:val="004D741D"/>
    <w:rsid w:val="004E1C23"/>
    <w:rsid w:val="004E2448"/>
    <w:rsid w:val="004E2E34"/>
    <w:rsid w:val="004E42CB"/>
    <w:rsid w:val="004E4506"/>
    <w:rsid w:val="004E4DAE"/>
    <w:rsid w:val="004E526A"/>
    <w:rsid w:val="004E7812"/>
    <w:rsid w:val="004F22F5"/>
    <w:rsid w:val="004F28B0"/>
    <w:rsid w:val="004F31F4"/>
    <w:rsid w:val="004F3760"/>
    <w:rsid w:val="004F4955"/>
    <w:rsid w:val="004F5DB6"/>
    <w:rsid w:val="004F6E1C"/>
    <w:rsid w:val="004F7DE1"/>
    <w:rsid w:val="0050043C"/>
    <w:rsid w:val="0050144A"/>
    <w:rsid w:val="00504DC5"/>
    <w:rsid w:val="0050541D"/>
    <w:rsid w:val="00507A55"/>
    <w:rsid w:val="00507B96"/>
    <w:rsid w:val="00510D46"/>
    <w:rsid w:val="00513145"/>
    <w:rsid w:val="00514670"/>
    <w:rsid w:val="00516DB4"/>
    <w:rsid w:val="00517BC7"/>
    <w:rsid w:val="00520906"/>
    <w:rsid w:val="0052218B"/>
    <w:rsid w:val="005234C0"/>
    <w:rsid w:val="00523941"/>
    <w:rsid w:val="00523D33"/>
    <w:rsid w:val="005248E7"/>
    <w:rsid w:val="0052534F"/>
    <w:rsid w:val="00530118"/>
    <w:rsid w:val="005305F8"/>
    <w:rsid w:val="0053077C"/>
    <w:rsid w:val="005307A5"/>
    <w:rsid w:val="0053097A"/>
    <w:rsid w:val="00531D71"/>
    <w:rsid w:val="005326A3"/>
    <w:rsid w:val="0053499A"/>
    <w:rsid w:val="00536360"/>
    <w:rsid w:val="005366AB"/>
    <w:rsid w:val="00536E11"/>
    <w:rsid w:val="00541A52"/>
    <w:rsid w:val="005427E1"/>
    <w:rsid w:val="00542A04"/>
    <w:rsid w:val="00542A05"/>
    <w:rsid w:val="0054499A"/>
    <w:rsid w:val="0054526C"/>
    <w:rsid w:val="005459F9"/>
    <w:rsid w:val="00546FCB"/>
    <w:rsid w:val="005472EC"/>
    <w:rsid w:val="005474F4"/>
    <w:rsid w:val="005478C2"/>
    <w:rsid w:val="00550314"/>
    <w:rsid w:val="0055124D"/>
    <w:rsid w:val="005516B2"/>
    <w:rsid w:val="005535FC"/>
    <w:rsid w:val="00553CA9"/>
    <w:rsid w:val="0055419E"/>
    <w:rsid w:val="00554666"/>
    <w:rsid w:val="005550C4"/>
    <w:rsid w:val="00555236"/>
    <w:rsid w:val="00556AF4"/>
    <w:rsid w:val="00557929"/>
    <w:rsid w:val="00560E6F"/>
    <w:rsid w:val="00561BFB"/>
    <w:rsid w:val="00561CDE"/>
    <w:rsid w:val="005640F0"/>
    <w:rsid w:val="0056442F"/>
    <w:rsid w:val="0056484A"/>
    <w:rsid w:val="005663F2"/>
    <w:rsid w:val="00570794"/>
    <w:rsid w:val="00572428"/>
    <w:rsid w:val="005759D3"/>
    <w:rsid w:val="0057774E"/>
    <w:rsid w:val="0058057F"/>
    <w:rsid w:val="00582A38"/>
    <w:rsid w:val="00582E8C"/>
    <w:rsid w:val="005835A5"/>
    <w:rsid w:val="00584796"/>
    <w:rsid w:val="00586DEF"/>
    <w:rsid w:val="00590063"/>
    <w:rsid w:val="00590399"/>
    <w:rsid w:val="005912C0"/>
    <w:rsid w:val="0059152F"/>
    <w:rsid w:val="00591CA9"/>
    <w:rsid w:val="00592365"/>
    <w:rsid w:val="0059476E"/>
    <w:rsid w:val="00595FCE"/>
    <w:rsid w:val="00596B26"/>
    <w:rsid w:val="00596BF8"/>
    <w:rsid w:val="00596EDA"/>
    <w:rsid w:val="00597CCB"/>
    <w:rsid w:val="005A0919"/>
    <w:rsid w:val="005A41B1"/>
    <w:rsid w:val="005A5FFB"/>
    <w:rsid w:val="005B0487"/>
    <w:rsid w:val="005B15C7"/>
    <w:rsid w:val="005B2775"/>
    <w:rsid w:val="005B3EF6"/>
    <w:rsid w:val="005B49DC"/>
    <w:rsid w:val="005B56AB"/>
    <w:rsid w:val="005B7D60"/>
    <w:rsid w:val="005C1841"/>
    <w:rsid w:val="005C2AC6"/>
    <w:rsid w:val="005C4DF0"/>
    <w:rsid w:val="005C4EC5"/>
    <w:rsid w:val="005C540F"/>
    <w:rsid w:val="005C59AD"/>
    <w:rsid w:val="005C64EA"/>
    <w:rsid w:val="005C68B3"/>
    <w:rsid w:val="005C690B"/>
    <w:rsid w:val="005C7E5C"/>
    <w:rsid w:val="005D3F31"/>
    <w:rsid w:val="005D7609"/>
    <w:rsid w:val="005D7FF0"/>
    <w:rsid w:val="005E02B2"/>
    <w:rsid w:val="005E0513"/>
    <w:rsid w:val="005E0C4C"/>
    <w:rsid w:val="005E4C7E"/>
    <w:rsid w:val="005E5419"/>
    <w:rsid w:val="005E5A8D"/>
    <w:rsid w:val="005E7111"/>
    <w:rsid w:val="005E7AD2"/>
    <w:rsid w:val="005E7B1B"/>
    <w:rsid w:val="005F025F"/>
    <w:rsid w:val="005F1FD6"/>
    <w:rsid w:val="005F2EA5"/>
    <w:rsid w:val="005F58B2"/>
    <w:rsid w:val="005F5FD8"/>
    <w:rsid w:val="005F6B8D"/>
    <w:rsid w:val="006003FA"/>
    <w:rsid w:val="006010AF"/>
    <w:rsid w:val="006013A5"/>
    <w:rsid w:val="0060271B"/>
    <w:rsid w:val="00602934"/>
    <w:rsid w:val="00606BA1"/>
    <w:rsid w:val="00610892"/>
    <w:rsid w:val="00610BF1"/>
    <w:rsid w:val="00613260"/>
    <w:rsid w:val="00613288"/>
    <w:rsid w:val="0061456D"/>
    <w:rsid w:val="00614F75"/>
    <w:rsid w:val="00615E8F"/>
    <w:rsid w:val="006160AD"/>
    <w:rsid w:val="0061646D"/>
    <w:rsid w:val="00617176"/>
    <w:rsid w:val="00620402"/>
    <w:rsid w:val="00620717"/>
    <w:rsid w:val="00620BB3"/>
    <w:rsid w:val="0062299E"/>
    <w:rsid w:val="006241EA"/>
    <w:rsid w:val="006247EF"/>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52AF"/>
    <w:rsid w:val="00635356"/>
    <w:rsid w:val="00636908"/>
    <w:rsid w:val="006411BE"/>
    <w:rsid w:val="006413B7"/>
    <w:rsid w:val="006446F2"/>
    <w:rsid w:val="00645B8B"/>
    <w:rsid w:val="0064660C"/>
    <w:rsid w:val="0064669F"/>
    <w:rsid w:val="00646BDD"/>
    <w:rsid w:val="00647243"/>
    <w:rsid w:val="006478F4"/>
    <w:rsid w:val="00647B8A"/>
    <w:rsid w:val="006531C9"/>
    <w:rsid w:val="006533E7"/>
    <w:rsid w:val="00654203"/>
    <w:rsid w:val="006548AB"/>
    <w:rsid w:val="00654C3A"/>
    <w:rsid w:val="00655945"/>
    <w:rsid w:val="0065734C"/>
    <w:rsid w:val="006606A4"/>
    <w:rsid w:val="006606AF"/>
    <w:rsid w:val="006629A8"/>
    <w:rsid w:val="00663806"/>
    <w:rsid w:val="00663A63"/>
    <w:rsid w:val="00663F08"/>
    <w:rsid w:val="00663FA6"/>
    <w:rsid w:val="006647DA"/>
    <w:rsid w:val="006649BC"/>
    <w:rsid w:val="006661E0"/>
    <w:rsid w:val="00666F24"/>
    <w:rsid w:val="006677A4"/>
    <w:rsid w:val="00670CD0"/>
    <w:rsid w:val="00670D36"/>
    <w:rsid w:val="00672914"/>
    <w:rsid w:val="00673FF0"/>
    <w:rsid w:val="00674168"/>
    <w:rsid w:val="006760A4"/>
    <w:rsid w:val="00677677"/>
    <w:rsid w:val="0067795F"/>
    <w:rsid w:val="00682627"/>
    <w:rsid w:val="006829AE"/>
    <w:rsid w:val="0068304A"/>
    <w:rsid w:val="00683C74"/>
    <w:rsid w:val="00684AA5"/>
    <w:rsid w:val="00685D34"/>
    <w:rsid w:val="00686350"/>
    <w:rsid w:val="00687654"/>
    <w:rsid w:val="00691208"/>
    <w:rsid w:val="00691625"/>
    <w:rsid w:val="00691C42"/>
    <w:rsid w:val="00691E44"/>
    <w:rsid w:val="00693734"/>
    <w:rsid w:val="00694000"/>
    <w:rsid w:val="00694C85"/>
    <w:rsid w:val="00695E51"/>
    <w:rsid w:val="00696AC8"/>
    <w:rsid w:val="006A0FEC"/>
    <w:rsid w:val="006A11DC"/>
    <w:rsid w:val="006A13C8"/>
    <w:rsid w:val="006A2557"/>
    <w:rsid w:val="006A294A"/>
    <w:rsid w:val="006A2A79"/>
    <w:rsid w:val="006A2F7B"/>
    <w:rsid w:val="006A38FD"/>
    <w:rsid w:val="006A48E6"/>
    <w:rsid w:val="006A5A68"/>
    <w:rsid w:val="006A5AE3"/>
    <w:rsid w:val="006A609F"/>
    <w:rsid w:val="006A6BA9"/>
    <w:rsid w:val="006A6FF1"/>
    <w:rsid w:val="006B0FE0"/>
    <w:rsid w:val="006B128B"/>
    <w:rsid w:val="006B1E9A"/>
    <w:rsid w:val="006B2D1F"/>
    <w:rsid w:val="006B45C0"/>
    <w:rsid w:val="006B74EC"/>
    <w:rsid w:val="006C0481"/>
    <w:rsid w:val="006C2618"/>
    <w:rsid w:val="006C4A88"/>
    <w:rsid w:val="006C68FC"/>
    <w:rsid w:val="006C777D"/>
    <w:rsid w:val="006D13D4"/>
    <w:rsid w:val="006D1617"/>
    <w:rsid w:val="006D2FAE"/>
    <w:rsid w:val="006D5217"/>
    <w:rsid w:val="006D6484"/>
    <w:rsid w:val="006E0500"/>
    <w:rsid w:val="006E3FB2"/>
    <w:rsid w:val="006E74FA"/>
    <w:rsid w:val="006E7F43"/>
    <w:rsid w:val="006F0D42"/>
    <w:rsid w:val="006F126F"/>
    <w:rsid w:val="006F180B"/>
    <w:rsid w:val="006F1CBE"/>
    <w:rsid w:val="006F4890"/>
    <w:rsid w:val="006F6524"/>
    <w:rsid w:val="006F6AC8"/>
    <w:rsid w:val="006F6B35"/>
    <w:rsid w:val="006F7262"/>
    <w:rsid w:val="006F77D2"/>
    <w:rsid w:val="007035E9"/>
    <w:rsid w:val="0070450A"/>
    <w:rsid w:val="00704A58"/>
    <w:rsid w:val="0070547D"/>
    <w:rsid w:val="00706808"/>
    <w:rsid w:val="00706D68"/>
    <w:rsid w:val="00706DC5"/>
    <w:rsid w:val="00707527"/>
    <w:rsid w:val="00707CFF"/>
    <w:rsid w:val="007113C7"/>
    <w:rsid w:val="00711A89"/>
    <w:rsid w:val="00711F7D"/>
    <w:rsid w:val="00713CA1"/>
    <w:rsid w:val="007149FA"/>
    <w:rsid w:val="00714B86"/>
    <w:rsid w:val="00714C60"/>
    <w:rsid w:val="0071783C"/>
    <w:rsid w:val="0072002B"/>
    <w:rsid w:val="00721114"/>
    <w:rsid w:val="007221C4"/>
    <w:rsid w:val="00726CB5"/>
    <w:rsid w:val="007275AE"/>
    <w:rsid w:val="00727ED5"/>
    <w:rsid w:val="0073028C"/>
    <w:rsid w:val="00730B28"/>
    <w:rsid w:val="00730D87"/>
    <w:rsid w:val="0073155F"/>
    <w:rsid w:val="00731704"/>
    <w:rsid w:val="00731830"/>
    <w:rsid w:val="00731EF6"/>
    <w:rsid w:val="00732F56"/>
    <w:rsid w:val="00734097"/>
    <w:rsid w:val="007347DE"/>
    <w:rsid w:val="007349E3"/>
    <w:rsid w:val="007360AE"/>
    <w:rsid w:val="0073654A"/>
    <w:rsid w:val="0073775E"/>
    <w:rsid w:val="00740097"/>
    <w:rsid w:val="007443AE"/>
    <w:rsid w:val="00747D41"/>
    <w:rsid w:val="00747DD2"/>
    <w:rsid w:val="007501C6"/>
    <w:rsid w:val="00750FE6"/>
    <w:rsid w:val="007526F8"/>
    <w:rsid w:val="00752701"/>
    <w:rsid w:val="00753633"/>
    <w:rsid w:val="00757A7C"/>
    <w:rsid w:val="00761CA4"/>
    <w:rsid w:val="00761EE3"/>
    <w:rsid w:val="007629EA"/>
    <w:rsid w:val="00766A8E"/>
    <w:rsid w:val="007727C5"/>
    <w:rsid w:val="00772E80"/>
    <w:rsid w:val="0077419D"/>
    <w:rsid w:val="00775117"/>
    <w:rsid w:val="007760DD"/>
    <w:rsid w:val="00781E68"/>
    <w:rsid w:val="007829F0"/>
    <w:rsid w:val="00782BF5"/>
    <w:rsid w:val="007831F0"/>
    <w:rsid w:val="00783E02"/>
    <w:rsid w:val="007853E2"/>
    <w:rsid w:val="007855C1"/>
    <w:rsid w:val="00787B8C"/>
    <w:rsid w:val="00791F2D"/>
    <w:rsid w:val="00792242"/>
    <w:rsid w:val="00792346"/>
    <w:rsid w:val="00793D4B"/>
    <w:rsid w:val="007941A8"/>
    <w:rsid w:val="0079500E"/>
    <w:rsid w:val="007A0436"/>
    <w:rsid w:val="007A35A6"/>
    <w:rsid w:val="007A373E"/>
    <w:rsid w:val="007A39F6"/>
    <w:rsid w:val="007A44A9"/>
    <w:rsid w:val="007A4E15"/>
    <w:rsid w:val="007A78F6"/>
    <w:rsid w:val="007B0110"/>
    <w:rsid w:val="007B0159"/>
    <w:rsid w:val="007B1327"/>
    <w:rsid w:val="007B180C"/>
    <w:rsid w:val="007B18C3"/>
    <w:rsid w:val="007B2BA5"/>
    <w:rsid w:val="007B34D4"/>
    <w:rsid w:val="007B46F3"/>
    <w:rsid w:val="007B4DE1"/>
    <w:rsid w:val="007B50DF"/>
    <w:rsid w:val="007C0684"/>
    <w:rsid w:val="007C20C1"/>
    <w:rsid w:val="007C2CAC"/>
    <w:rsid w:val="007C30D9"/>
    <w:rsid w:val="007C4F2A"/>
    <w:rsid w:val="007D1145"/>
    <w:rsid w:val="007D1AC6"/>
    <w:rsid w:val="007D21F1"/>
    <w:rsid w:val="007D4430"/>
    <w:rsid w:val="007D4B68"/>
    <w:rsid w:val="007D55F9"/>
    <w:rsid w:val="007D6B09"/>
    <w:rsid w:val="007D73A8"/>
    <w:rsid w:val="007E2503"/>
    <w:rsid w:val="007E2F78"/>
    <w:rsid w:val="007E3D1A"/>
    <w:rsid w:val="007E41B8"/>
    <w:rsid w:val="007E6A9C"/>
    <w:rsid w:val="007E6D1D"/>
    <w:rsid w:val="007E7DC8"/>
    <w:rsid w:val="007F1F17"/>
    <w:rsid w:val="007F38E3"/>
    <w:rsid w:val="007F3D82"/>
    <w:rsid w:val="007F5D42"/>
    <w:rsid w:val="00800DF5"/>
    <w:rsid w:val="0080160D"/>
    <w:rsid w:val="00802178"/>
    <w:rsid w:val="0080424A"/>
    <w:rsid w:val="008044D1"/>
    <w:rsid w:val="00805444"/>
    <w:rsid w:val="0080589E"/>
    <w:rsid w:val="008065DC"/>
    <w:rsid w:val="00806605"/>
    <w:rsid w:val="0080710F"/>
    <w:rsid w:val="008076DC"/>
    <w:rsid w:val="00807D82"/>
    <w:rsid w:val="00811D87"/>
    <w:rsid w:val="00812757"/>
    <w:rsid w:val="00815878"/>
    <w:rsid w:val="00816230"/>
    <w:rsid w:val="00820714"/>
    <w:rsid w:val="00821F48"/>
    <w:rsid w:val="008233C7"/>
    <w:rsid w:val="008246FD"/>
    <w:rsid w:val="00824A36"/>
    <w:rsid w:val="008254EC"/>
    <w:rsid w:val="0082558D"/>
    <w:rsid w:val="00825FFB"/>
    <w:rsid w:val="00826FF2"/>
    <w:rsid w:val="008320E3"/>
    <w:rsid w:val="00832361"/>
    <w:rsid w:val="00835B21"/>
    <w:rsid w:val="0083626D"/>
    <w:rsid w:val="00836B2F"/>
    <w:rsid w:val="00837159"/>
    <w:rsid w:val="008371DE"/>
    <w:rsid w:val="008434FC"/>
    <w:rsid w:val="0084385D"/>
    <w:rsid w:val="00844B52"/>
    <w:rsid w:val="00845A40"/>
    <w:rsid w:val="008503CE"/>
    <w:rsid w:val="00850E7A"/>
    <w:rsid w:val="008526A7"/>
    <w:rsid w:val="008528E4"/>
    <w:rsid w:val="00853644"/>
    <w:rsid w:val="00855FFB"/>
    <w:rsid w:val="008561F0"/>
    <w:rsid w:val="00856246"/>
    <w:rsid w:val="00856377"/>
    <w:rsid w:val="00861BB6"/>
    <w:rsid w:val="0086253C"/>
    <w:rsid w:val="00863B4F"/>
    <w:rsid w:val="0086403E"/>
    <w:rsid w:val="008659F2"/>
    <w:rsid w:val="008669F9"/>
    <w:rsid w:val="00866A72"/>
    <w:rsid w:val="00870126"/>
    <w:rsid w:val="00870DF1"/>
    <w:rsid w:val="00871225"/>
    <w:rsid w:val="00871729"/>
    <w:rsid w:val="00871D83"/>
    <w:rsid w:val="008742A5"/>
    <w:rsid w:val="00874849"/>
    <w:rsid w:val="00874F89"/>
    <w:rsid w:val="00874FD3"/>
    <w:rsid w:val="008759A4"/>
    <w:rsid w:val="00876DFB"/>
    <w:rsid w:val="00880EF7"/>
    <w:rsid w:val="00882707"/>
    <w:rsid w:val="008828D1"/>
    <w:rsid w:val="00882D53"/>
    <w:rsid w:val="008839D5"/>
    <w:rsid w:val="00884FDD"/>
    <w:rsid w:val="008850AB"/>
    <w:rsid w:val="00890D78"/>
    <w:rsid w:val="008921AD"/>
    <w:rsid w:val="008921E2"/>
    <w:rsid w:val="008940E7"/>
    <w:rsid w:val="00895B56"/>
    <w:rsid w:val="00895D99"/>
    <w:rsid w:val="00896C69"/>
    <w:rsid w:val="00897C8D"/>
    <w:rsid w:val="008A07D5"/>
    <w:rsid w:val="008A11F9"/>
    <w:rsid w:val="008A2FDF"/>
    <w:rsid w:val="008A7CC5"/>
    <w:rsid w:val="008A7EBA"/>
    <w:rsid w:val="008B094E"/>
    <w:rsid w:val="008B0F60"/>
    <w:rsid w:val="008B4606"/>
    <w:rsid w:val="008C00FB"/>
    <w:rsid w:val="008C12BC"/>
    <w:rsid w:val="008C3017"/>
    <w:rsid w:val="008C3C54"/>
    <w:rsid w:val="008C4D91"/>
    <w:rsid w:val="008C79E3"/>
    <w:rsid w:val="008D20CD"/>
    <w:rsid w:val="008D4ABF"/>
    <w:rsid w:val="008D4EC4"/>
    <w:rsid w:val="008D5274"/>
    <w:rsid w:val="008D545F"/>
    <w:rsid w:val="008D614F"/>
    <w:rsid w:val="008D7836"/>
    <w:rsid w:val="008E03DF"/>
    <w:rsid w:val="008E1665"/>
    <w:rsid w:val="008E3600"/>
    <w:rsid w:val="008E3A0A"/>
    <w:rsid w:val="008E3BC9"/>
    <w:rsid w:val="008E4152"/>
    <w:rsid w:val="008E427C"/>
    <w:rsid w:val="008E7C45"/>
    <w:rsid w:val="008F0BB1"/>
    <w:rsid w:val="008F2CF5"/>
    <w:rsid w:val="008F5315"/>
    <w:rsid w:val="008F711E"/>
    <w:rsid w:val="008F778C"/>
    <w:rsid w:val="00900267"/>
    <w:rsid w:val="009017A6"/>
    <w:rsid w:val="00902A32"/>
    <w:rsid w:val="0090669F"/>
    <w:rsid w:val="00906FA2"/>
    <w:rsid w:val="0091211E"/>
    <w:rsid w:val="009127BA"/>
    <w:rsid w:val="009129FA"/>
    <w:rsid w:val="00912F2D"/>
    <w:rsid w:val="00916593"/>
    <w:rsid w:val="00916F29"/>
    <w:rsid w:val="00920D32"/>
    <w:rsid w:val="0092137D"/>
    <w:rsid w:val="0092347D"/>
    <w:rsid w:val="00924070"/>
    <w:rsid w:val="00924DC4"/>
    <w:rsid w:val="00926719"/>
    <w:rsid w:val="00926794"/>
    <w:rsid w:val="00930755"/>
    <w:rsid w:val="00930770"/>
    <w:rsid w:val="00931098"/>
    <w:rsid w:val="00931E24"/>
    <w:rsid w:val="0093205C"/>
    <w:rsid w:val="009341B9"/>
    <w:rsid w:val="00934E8C"/>
    <w:rsid w:val="00935CD0"/>
    <w:rsid w:val="00936DF4"/>
    <w:rsid w:val="00937122"/>
    <w:rsid w:val="00940B16"/>
    <w:rsid w:val="0094140D"/>
    <w:rsid w:val="00941DE2"/>
    <w:rsid w:val="00946A1F"/>
    <w:rsid w:val="00946A5C"/>
    <w:rsid w:val="00946D2F"/>
    <w:rsid w:val="009478A9"/>
    <w:rsid w:val="00947A5B"/>
    <w:rsid w:val="0095061E"/>
    <w:rsid w:val="00952618"/>
    <w:rsid w:val="0095262B"/>
    <w:rsid w:val="0095567B"/>
    <w:rsid w:val="00956B87"/>
    <w:rsid w:val="00960414"/>
    <w:rsid w:val="0096227A"/>
    <w:rsid w:val="0096491C"/>
    <w:rsid w:val="00964A0C"/>
    <w:rsid w:val="009650C2"/>
    <w:rsid w:val="009707A2"/>
    <w:rsid w:val="009721C9"/>
    <w:rsid w:val="00973775"/>
    <w:rsid w:val="0097397F"/>
    <w:rsid w:val="009759F8"/>
    <w:rsid w:val="00976FCF"/>
    <w:rsid w:val="009776DF"/>
    <w:rsid w:val="0097770F"/>
    <w:rsid w:val="009803EF"/>
    <w:rsid w:val="00980E22"/>
    <w:rsid w:val="00980FCF"/>
    <w:rsid w:val="00982787"/>
    <w:rsid w:val="00987753"/>
    <w:rsid w:val="00990191"/>
    <w:rsid w:val="009904AA"/>
    <w:rsid w:val="0099114D"/>
    <w:rsid w:val="00991241"/>
    <w:rsid w:val="009924A9"/>
    <w:rsid w:val="00992B1E"/>
    <w:rsid w:val="009932BE"/>
    <w:rsid w:val="009936C4"/>
    <w:rsid w:val="00997187"/>
    <w:rsid w:val="0099765B"/>
    <w:rsid w:val="00997F28"/>
    <w:rsid w:val="009A13F6"/>
    <w:rsid w:val="009A3390"/>
    <w:rsid w:val="009A366E"/>
    <w:rsid w:val="009A3A6B"/>
    <w:rsid w:val="009A4406"/>
    <w:rsid w:val="009A4D38"/>
    <w:rsid w:val="009A6690"/>
    <w:rsid w:val="009B1BB7"/>
    <w:rsid w:val="009B265B"/>
    <w:rsid w:val="009B28BE"/>
    <w:rsid w:val="009B3416"/>
    <w:rsid w:val="009B448D"/>
    <w:rsid w:val="009B489E"/>
    <w:rsid w:val="009B5F75"/>
    <w:rsid w:val="009B6E6C"/>
    <w:rsid w:val="009B7E2A"/>
    <w:rsid w:val="009C09D3"/>
    <w:rsid w:val="009C17B7"/>
    <w:rsid w:val="009C2359"/>
    <w:rsid w:val="009C2B2D"/>
    <w:rsid w:val="009C3484"/>
    <w:rsid w:val="009C4B3C"/>
    <w:rsid w:val="009C5806"/>
    <w:rsid w:val="009C6084"/>
    <w:rsid w:val="009C7945"/>
    <w:rsid w:val="009D1431"/>
    <w:rsid w:val="009D1F56"/>
    <w:rsid w:val="009D296E"/>
    <w:rsid w:val="009D314E"/>
    <w:rsid w:val="009D3535"/>
    <w:rsid w:val="009D5037"/>
    <w:rsid w:val="009D56FE"/>
    <w:rsid w:val="009D6AD7"/>
    <w:rsid w:val="009D77A9"/>
    <w:rsid w:val="009E27A1"/>
    <w:rsid w:val="009E2EB3"/>
    <w:rsid w:val="009E30A0"/>
    <w:rsid w:val="009E361C"/>
    <w:rsid w:val="009E6F20"/>
    <w:rsid w:val="009E7E23"/>
    <w:rsid w:val="009F077C"/>
    <w:rsid w:val="009F183C"/>
    <w:rsid w:val="009F2CA5"/>
    <w:rsid w:val="009F454F"/>
    <w:rsid w:val="009F5237"/>
    <w:rsid w:val="009F5C55"/>
    <w:rsid w:val="009F7A03"/>
    <w:rsid w:val="00A025A2"/>
    <w:rsid w:val="00A0339E"/>
    <w:rsid w:val="00A04BD9"/>
    <w:rsid w:val="00A10221"/>
    <w:rsid w:val="00A1078A"/>
    <w:rsid w:val="00A13791"/>
    <w:rsid w:val="00A140A8"/>
    <w:rsid w:val="00A144C9"/>
    <w:rsid w:val="00A14850"/>
    <w:rsid w:val="00A151A0"/>
    <w:rsid w:val="00A15F67"/>
    <w:rsid w:val="00A21A43"/>
    <w:rsid w:val="00A21ACB"/>
    <w:rsid w:val="00A22658"/>
    <w:rsid w:val="00A239A3"/>
    <w:rsid w:val="00A248F0"/>
    <w:rsid w:val="00A251ED"/>
    <w:rsid w:val="00A252AE"/>
    <w:rsid w:val="00A253CD"/>
    <w:rsid w:val="00A26E04"/>
    <w:rsid w:val="00A26EA8"/>
    <w:rsid w:val="00A27F20"/>
    <w:rsid w:val="00A300BE"/>
    <w:rsid w:val="00A30A4E"/>
    <w:rsid w:val="00A317F2"/>
    <w:rsid w:val="00A32A16"/>
    <w:rsid w:val="00A33246"/>
    <w:rsid w:val="00A36125"/>
    <w:rsid w:val="00A36184"/>
    <w:rsid w:val="00A36640"/>
    <w:rsid w:val="00A372CA"/>
    <w:rsid w:val="00A377F1"/>
    <w:rsid w:val="00A42298"/>
    <w:rsid w:val="00A4384F"/>
    <w:rsid w:val="00A43A7B"/>
    <w:rsid w:val="00A4501A"/>
    <w:rsid w:val="00A4589E"/>
    <w:rsid w:val="00A50171"/>
    <w:rsid w:val="00A52276"/>
    <w:rsid w:val="00A52908"/>
    <w:rsid w:val="00A53A75"/>
    <w:rsid w:val="00A53C2B"/>
    <w:rsid w:val="00A55E5D"/>
    <w:rsid w:val="00A568C4"/>
    <w:rsid w:val="00A61CD5"/>
    <w:rsid w:val="00A6221E"/>
    <w:rsid w:val="00A62EFC"/>
    <w:rsid w:val="00A65248"/>
    <w:rsid w:val="00A65686"/>
    <w:rsid w:val="00A714A3"/>
    <w:rsid w:val="00A72190"/>
    <w:rsid w:val="00A73F5E"/>
    <w:rsid w:val="00A7458A"/>
    <w:rsid w:val="00A76327"/>
    <w:rsid w:val="00A76A9F"/>
    <w:rsid w:val="00A76C29"/>
    <w:rsid w:val="00A772E4"/>
    <w:rsid w:val="00A77640"/>
    <w:rsid w:val="00A77F12"/>
    <w:rsid w:val="00A80351"/>
    <w:rsid w:val="00A80803"/>
    <w:rsid w:val="00A81F96"/>
    <w:rsid w:val="00A8456E"/>
    <w:rsid w:val="00A85156"/>
    <w:rsid w:val="00A851E9"/>
    <w:rsid w:val="00A9030E"/>
    <w:rsid w:val="00A90660"/>
    <w:rsid w:val="00A93840"/>
    <w:rsid w:val="00A93D25"/>
    <w:rsid w:val="00AA0A5B"/>
    <w:rsid w:val="00AA0B64"/>
    <w:rsid w:val="00AA2492"/>
    <w:rsid w:val="00AA3F05"/>
    <w:rsid w:val="00AA49A2"/>
    <w:rsid w:val="00AA597A"/>
    <w:rsid w:val="00AA5DFD"/>
    <w:rsid w:val="00AB1B23"/>
    <w:rsid w:val="00AB24B3"/>
    <w:rsid w:val="00AB29DF"/>
    <w:rsid w:val="00AB3E47"/>
    <w:rsid w:val="00AB4DB5"/>
    <w:rsid w:val="00AB58E1"/>
    <w:rsid w:val="00AB664D"/>
    <w:rsid w:val="00AB6CC4"/>
    <w:rsid w:val="00AB7596"/>
    <w:rsid w:val="00AC13DC"/>
    <w:rsid w:val="00AC15C6"/>
    <w:rsid w:val="00AC203C"/>
    <w:rsid w:val="00AC259C"/>
    <w:rsid w:val="00AC287A"/>
    <w:rsid w:val="00AC5B4E"/>
    <w:rsid w:val="00AC6ADD"/>
    <w:rsid w:val="00AD1E8D"/>
    <w:rsid w:val="00AD4E42"/>
    <w:rsid w:val="00AD5EAE"/>
    <w:rsid w:val="00AD6261"/>
    <w:rsid w:val="00AE2A22"/>
    <w:rsid w:val="00AE3844"/>
    <w:rsid w:val="00AE4AE9"/>
    <w:rsid w:val="00AE4ED3"/>
    <w:rsid w:val="00AE6161"/>
    <w:rsid w:val="00AE7771"/>
    <w:rsid w:val="00AF00E4"/>
    <w:rsid w:val="00AF1510"/>
    <w:rsid w:val="00AF18A9"/>
    <w:rsid w:val="00AF29D9"/>
    <w:rsid w:val="00AF35B8"/>
    <w:rsid w:val="00AF38AF"/>
    <w:rsid w:val="00AF6290"/>
    <w:rsid w:val="00AF7820"/>
    <w:rsid w:val="00B00E18"/>
    <w:rsid w:val="00B015F4"/>
    <w:rsid w:val="00B0185A"/>
    <w:rsid w:val="00B01AA7"/>
    <w:rsid w:val="00B01F5C"/>
    <w:rsid w:val="00B0283E"/>
    <w:rsid w:val="00B02DB6"/>
    <w:rsid w:val="00B03D19"/>
    <w:rsid w:val="00B04E9C"/>
    <w:rsid w:val="00B1226C"/>
    <w:rsid w:val="00B133E4"/>
    <w:rsid w:val="00B1456F"/>
    <w:rsid w:val="00B146CB"/>
    <w:rsid w:val="00B14B27"/>
    <w:rsid w:val="00B15F78"/>
    <w:rsid w:val="00B21367"/>
    <w:rsid w:val="00B21832"/>
    <w:rsid w:val="00B232B5"/>
    <w:rsid w:val="00B26AEB"/>
    <w:rsid w:val="00B30C12"/>
    <w:rsid w:val="00B313E4"/>
    <w:rsid w:val="00B3190E"/>
    <w:rsid w:val="00B34942"/>
    <w:rsid w:val="00B358AA"/>
    <w:rsid w:val="00B36CC5"/>
    <w:rsid w:val="00B37F26"/>
    <w:rsid w:val="00B42346"/>
    <w:rsid w:val="00B425F1"/>
    <w:rsid w:val="00B42B83"/>
    <w:rsid w:val="00B43108"/>
    <w:rsid w:val="00B43448"/>
    <w:rsid w:val="00B43AF8"/>
    <w:rsid w:val="00B46E53"/>
    <w:rsid w:val="00B476D1"/>
    <w:rsid w:val="00B51F3C"/>
    <w:rsid w:val="00B53B72"/>
    <w:rsid w:val="00B53CCA"/>
    <w:rsid w:val="00B54A70"/>
    <w:rsid w:val="00B5667E"/>
    <w:rsid w:val="00B603EA"/>
    <w:rsid w:val="00B637A6"/>
    <w:rsid w:val="00B64EC5"/>
    <w:rsid w:val="00B65007"/>
    <w:rsid w:val="00B664DE"/>
    <w:rsid w:val="00B6797A"/>
    <w:rsid w:val="00B7534F"/>
    <w:rsid w:val="00B75574"/>
    <w:rsid w:val="00B7607F"/>
    <w:rsid w:val="00B76FF8"/>
    <w:rsid w:val="00B81BDC"/>
    <w:rsid w:val="00B81F51"/>
    <w:rsid w:val="00B82168"/>
    <w:rsid w:val="00B82F5F"/>
    <w:rsid w:val="00B86325"/>
    <w:rsid w:val="00B8677B"/>
    <w:rsid w:val="00B86AE4"/>
    <w:rsid w:val="00B87124"/>
    <w:rsid w:val="00B900C6"/>
    <w:rsid w:val="00B91BA9"/>
    <w:rsid w:val="00B920AF"/>
    <w:rsid w:val="00B92616"/>
    <w:rsid w:val="00B9300C"/>
    <w:rsid w:val="00B94144"/>
    <w:rsid w:val="00BA0D0D"/>
    <w:rsid w:val="00BA5247"/>
    <w:rsid w:val="00BA539F"/>
    <w:rsid w:val="00BB162E"/>
    <w:rsid w:val="00BB1E2B"/>
    <w:rsid w:val="00BB402B"/>
    <w:rsid w:val="00BB4C62"/>
    <w:rsid w:val="00BB6580"/>
    <w:rsid w:val="00BB76EE"/>
    <w:rsid w:val="00BC0365"/>
    <w:rsid w:val="00BC0EBB"/>
    <w:rsid w:val="00BC0FCB"/>
    <w:rsid w:val="00BC199B"/>
    <w:rsid w:val="00BC2489"/>
    <w:rsid w:val="00BC3AD4"/>
    <w:rsid w:val="00BC42B5"/>
    <w:rsid w:val="00BC5572"/>
    <w:rsid w:val="00BC61AD"/>
    <w:rsid w:val="00BC7A87"/>
    <w:rsid w:val="00BD0744"/>
    <w:rsid w:val="00BD092A"/>
    <w:rsid w:val="00BD2B3B"/>
    <w:rsid w:val="00BD3840"/>
    <w:rsid w:val="00BD43E0"/>
    <w:rsid w:val="00BD452B"/>
    <w:rsid w:val="00BD5133"/>
    <w:rsid w:val="00BD61FE"/>
    <w:rsid w:val="00BD6EB1"/>
    <w:rsid w:val="00BD7F56"/>
    <w:rsid w:val="00BE0092"/>
    <w:rsid w:val="00BE2A35"/>
    <w:rsid w:val="00BE441E"/>
    <w:rsid w:val="00BE60D4"/>
    <w:rsid w:val="00BE6230"/>
    <w:rsid w:val="00BE7918"/>
    <w:rsid w:val="00BF2758"/>
    <w:rsid w:val="00BF426C"/>
    <w:rsid w:val="00BF42E0"/>
    <w:rsid w:val="00BF4769"/>
    <w:rsid w:val="00BF4A24"/>
    <w:rsid w:val="00BF5547"/>
    <w:rsid w:val="00BF6589"/>
    <w:rsid w:val="00BF659D"/>
    <w:rsid w:val="00BF6BAE"/>
    <w:rsid w:val="00BF728D"/>
    <w:rsid w:val="00BF7817"/>
    <w:rsid w:val="00C00237"/>
    <w:rsid w:val="00C01008"/>
    <w:rsid w:val="00C0128A"/>
    <w:rsid w:val="00C019D8"/>
    <w:rsid w:val="00C02F2A"/>
    <w:rsid w:val="00C04B79"/>
    <w:rsid w:val="00C0506F"/>
    <w:rsid w:val="00C053C1"/>
    <w:rsid w:val="00C05E87"/>
    <w:rsid w:val="00C07213"/>
    <w:rsid w:val="00C12A6D"/>
    <w:rsid w:val="00C146B8"/>
    <w:rsid w:val="00C14EDB"/>
    <w:rsid w:val="00C151E8"/>
    <w:rsid w:val="00C15894"/>
    <w:rsid w:val="00C15C37"/>
    <w:rsid w:val="00C1694A"/>
    <w:rsid w:val="00C1734D"/>
    <w:rsid w:val="00C17894"/>
    <w:rsid w:val="00C21021"/>
    <w:rsid w:val="00C22BF3"/>
    <w:rsid w:val="00C252D9"/>
    <w:rsid w:val="00C25D4F"/>
    <w:rsid w:val="00C25DBA"/>
    <w:rsid w:val="00C2640C"/>
    <w:rsid w:val="00C266CF"/>
    <w:rsid w:val="00C268CA"/>
    <w:rsid w:val="00C33307"/>
    <w:rsid w:val="00C333F7"/>
    <w:rsid w:val="00C3419C"/>
    <w:rsid w:val="00C34375"/>
    <w:rsid w:val="00C34BC0"/>
    <w:rsid w:val="00C34D75"/>
    <w:rsid w:val="00C34E9E"/>
    <w:rsid w:val="00C35DA8"/>
    <w:rsid w:val="00C4101B"/>
    <w:rsid w:val="00C4131F"/>
    <w:rsid w:val="00C4475F"/>
    <w:rsid w:val="00C4625F"/>
    <w:rsid w:val="00C462BB"/>
    <w:rsid w:val="00C501B1"/>
    <w:rsid w:val="00C5237F"/>
    <w:rsid w:val="00C52FEB"/>
    <w:rsid w:val="00C53FC4"/>
    <w:rsid w:val="00C54850"/>
    <w:rsid w:val="00C54ABD"/>
    <w:rsid w:val="00C555C3"/>
    <w:rsid w:val="00C57222"/>
    <w:rsid w:val="00C5769B"/>
    <w:rsid w:val="00C612A4"/>
    <w:rsid w:val="00C62E4D"/>
    <w:rsid w:val="00C633E2"/>
    <w:rsid w:val="00C64302"/>
    <w:rsid w:val="00C648DF"/>
    <w:rsid w:val="00C66484"/>
    <w:rsid w:val="00C667C6"/>
    <w:rsid w:val="00C673CC"/>
    <w:rsid w:val="00C67640"/>
    <w:rsid w:val="00C67D70"/>
    <w:rsid w:val="00C7249A"/>
    <w:rsid w:val="00C737A3"/>
    <w:rsid w:val="00C758A9"/>
    <w:rsid w:val="00C77572"/>
    <w:rsid w:val="00C80A65"/>
    <w:rsid w:val="00C811A9"/>
    <w:rsid w:val="00C81F32"/>
    <w:rsid w:val="00C82456"/>
    <w:rsid w:val="00C8535D"/>
    <w:rsid w:val="00C857B7"/>
    <w:rsid w:val="00C85D59"/>
    <w:rsid w:val="00C85F14"/>
    <w:rsid w:val="00C87AC5"/>
    <w:rsid w:val="00C90103"/>
    <w:rsid w:val="00C908AE"/>
    <w:rsid w:val="00C90987"/>
    <w:rsid w:val="00C90CC5"/>
    <w:rsid w:val="00C90D5B"/>
    <w:rsid w:val="00C90F25"/>
    <w:rsid w:val="00C9127F"/>
    <w:rsid w:val="00C9243D"/>
    <w:rsid w:val="00C924B4"/>
    <w:rsid w:val="00C93694"/>
    <w:rsid w:val="00C94315"/>
    <w:rsid w:val="00C95371"/>
    <w:rsid w:val="00C963F2"/>
    <w:rsid w:val="00C96619"/>
    <w:rsid w:val="00C96C19"/>
    <w:rsid w:val="00C96E5C"/>
    <w:rsid w:val="00CA0EF0"/>
    <w:rsid w:val="00CA3D6E"/>
    <w:rsid w:val="00CA4C3F"/>
    <w:rsid w:val="00CA5B25"/>
    <w:rsid w:val="00CA5B3C"/>
    <w:rsid w:val="00CA6713"/>
    <w:rsid w:val="00CA6AC1"/>
    <w:rsid w:val="00CB1348"/>
    <w:rsid w:val="00CB14DC"/>
    <w:rsid w:val="00CB22A5"/>
    <w:rsid w:val="00CB28B1"/>
    <w:rsid w:val="00CB2F2B"/>
    <w:rsid w:val="00CB3858"/>
    <w:rsid w:val="00CB751B"/>
    <w:rsid w:val="00CB7A51"/>
    <w:rsid w:val="00CB7AC0"/>
    <w:rsid w:val="00CC0531"/>
    <w:rsid w:val="00CC2F17"/>
    <w:rsid w:val="00CC3115"/>
    <w:rsid w:val="00CC3292"/>
    <w:rsid w:val="00CC34EA"/>
    <w:rsid w:val="00CC475A"/>
    <w:rsid w:val="00CC6A51"/>
    <w:rsid w:val="00CC6C7D"/>
    <w:rsid w:val="00CD1608"/>
    <w:rsid w:val="00CD4DEB"/>
    <w:rsid w:val="00CD6E36"/>
    <w:rsid w:val="00CD733E"/>
    <w:rsid w:val="00CD7649"/>
    <w:rsid w:val="00CE0505"/>
    <w:rsid w:val="00CE0917"/>
    <w:rsid w:val="00CE2E69"/>
    <w:rsid w:val="00CE4F0F"/>
    <w:rsid w:val="00CE657C"/>
    <w:rsid w:val="00CE66FB"/>
    <w:rsid w:val="00CE7359"/>
    <w:rsid w:val="00CF0191"/>
    <w:rsid w:val="00CF0ACA"/>
    <w:rsid w:val="00CF0F47"/>
    <w:rsid w:val="00CF1E5D"/>
    <w:rsid w:val="00CF28D1"/>
    <w:rsid w:val="00CF4EDF"/>
    <w:rsid w:val="00CF4F70"/>
    <w:rsid w:val="00CF5915"/>
    <w:rsid w:val="00CF67A9"/>
    <w:rsid w:val="00CF6821"/>
    <w:rsid w:val="00CF6CF8"/>
    <w:rsid w:val="00D03407"/>
    <w:rsid w:val="00D04996"/>
    <w:rsid w:val="00D07438"/>
    <w:rsid w:val="00D10332"/>
    <w:rsid w:val="00D109C5"/>
    <w:rsid w:val="00D12106"/>
    <w:rsid w:val="00D12700"/>
    <w:rsid w:val="00D13BCC"/>
    <w:rsid w:val="00D15221"/>
    <w:rsid w:val="00D15F7F"/>
    <w:rsid w:val="00D162A2"/>
    <w:rsid w:val="00D16E51"/>
    <w:rsid w:val="00D177A5"/>
    <w:rsid w:val="00D2029E"/>
    <w:rsid w:val="00D210FE"/>
    <w:rsid w:val="00D22AB7"/>
    <w:rsid w:val="00D22D08"/>
    <w:rsid w:val="00D24399"/>
    <w:rsid w:val="00D25139"/>
    <w:rsid w:val="00D2691F"/>
    <w:rsid w:val="00D27A1D"/>
    <w:rsid w:val="00D3042A"/>
    <w:rsid w:val="00D308A3"/>
    <w:rsid w:val="00D3387E"/>
    <w:rsid w:val="00D347D4"/>
    <w:rsid w:val="00D35D11"/>
    <w:rsid w:val="00D35E01"/>
    <w:rsid w:val="00D36B27"/>
    <w:rsid w:val="00D36D24"/>
    <w:rsid w:val="00D40050"/>
    <w:rsid w:val="00D42285"/>
    <w:rsid w:val="00D42583"/>
    <w:rsid w:val="00D42FA1"/>
    <w:rsid w:val="00D45CB9"/>
    <w:rsid w:val="00D46024"/>
    <w:rsid w:val="00D46F3D"/>
    <w:rsid w:val="00D47FEC"/>
    <w:rsid w:val="00D52D4D"/>
    <w:rsid w:val="00D56454"/>
    <w:rsid w:val="00D56D91"/>
    <w:rsid w:val="00D5702D"/>
    <w:rsid w:val="00D572B9"/>
    <w:rsid w:val="00D64B71"/>
    <w:rsid w:val="00D65069"/>
    <w:rsid w:val="00D656F5"/>
    <w:rsid w:val="00D6685F"/>
    <w:rsid w:val="00D668C3"/>
    <w:rsid w:val="00D70300"/>
    <w:rsid w:val="00D70A03"/>
    <w:rsid w:val="00D7174C"/>
    <w:rsid w:val="00D7190C"/>
    <w:rsid w:val="00D7244C"/>
    <w:rsid w:val="00D75BA0"/>
    <w:rsid w:val="00D763CE"/>
    <w:rsid w:val="00D76709"/>
    <w:rsid w:val="00D77014"/>
    <w:rsid w:val="00D84E4E"/>
    <w:rsid w:val="00D84EDF"/>
    <w:rsid w:val="00D85E40"/>
    <w:rsid w:val="00D87436"/>
    <w:rsid w:val="00D90213"/>
    <w:rsid w:val="00D92305"/>
    <w:rsid w:val="00D939EB"/>
    <w:rsid w:val="00D93AEB"/>
    <w:rsid w:val="00D93F1C"/>
    <w:rsid w:val="00D947F3"/>
    <w:rsid w:val="00D94A0A"/>
    <w:rsid w:val="00D94CEF"/>
    <w:rsid w:val="00D97944"/>
    <w:rsid w:val="00D97EF3"/>
    <w:rsid w:val="00DA014C"/>
    <w:rsid w:val="00DA10F4"/>
    <w:rsid w:val="00DA2A41"/>
    <w:rsid w:val="00DA4F2B"/>
    <w:rsid w:val="00DA5B2C"/>
    <w:rsid w:val="00DA747C"/>
    <w:rsid w:val="00DA7E9B"/>
    <w:rsid w:val="00DB0C02"/>
    <w:rsid w:val="00DB1BB2"/>
    <w:rsid w:val="00DB2E37"/>
    <w:rsid w:val="00DB31E8"/>
    <w:rsid w:val="00DB5CEF"/>
    <w:rsid w:val="00DB6195"/>
    <w:rsid w:val="00DB61B5"/>
    <w:rsid w:val="00DB7FE8"/>
    <w:rsid w:val="00DC0A3B"/>
    <w:rsid w:val="00DC2850"/>
    <w:rsid w:val="00DC4142"/>
    <w:rsid w:val="00DC7050"/>
    <w:rsid w:val="00DC7B9F"/>
    <w:rsid w:val="00DD00BB"/>
    <w:rsid w:val="00DD113F"/>
    <w:rsid w:val="00DD16BD"/>
    <w:rsid w:val="00DD2B74"/>
    <w:rsid w:val="00DD3560"/>
    <w:rsid w:val="00DD4C66"/>
    <w:rsid w:val="00DD6A3B"/>
    <w:rsid w:val="00DD6BD4"/>
    <w:rsid w:val="00DE1D56"/>
    <w:rsid w:val="00DE4AF7"/>
    <w:rsid w:val="00DE758F"/>
    <w:rsid w:val="00DF1D39"/>
    <w:rsid w:val="00DF1D89"/>
    <w:rsid w:val="00DF2A16"/>
    <w:rsid w:val="00DF3D6D"/>
    <w:rsid w:val="00DF5760"/>
    <w:rsid w:val="00E00F34"/>
    <w:rsid w:val="00E01191"/>
    <w:rsid w:val="00E02615"/>
    <w:rsid w:val="00E03B84"/>
    <w:rsid w:val="00E06C02"/>
    <w:rsid w:val="00E11609"/>
    <w:rsid w:val="00E130F3"/>
    <w:rsid w:val="00E1430E"/>
    <w:rsid w:val="00E16F17"/>
    <w:rsid w:val="00E1774A"/>
    <w:rsid w:val="00E17AEC"/>
    <w:rsid w:val="00E17FC2"/>
    <w:rsid w:val="00E20B50"/>
    <w:rsid w:val="00E21741"/>
    <w:rsid w:val="00E23B6A"/>
    <w:rsid w:val="00E26DB4"/>
    <w:rsid w:val="00E30B2C"/>
    <w:rsid w:val="00E32171"/>
    <w:rsid w:val="00E32C0C"/>
    <w:rsid w:val="00E33CC0"/>
    <w:rsid w:val="00E34211"/>
    <w:rsid w:val="00E351AC"/>
    <w:rsid w:val="00E35D5D"/>
    <w:rsid w:val="00E36B58"/>
    <w:rsid w:val="00E36C1E"/>
    <w:rsid w:val="00E4077C"/>
    <w:rsid w:val="00E40D0C"/>
    <w:rsid w:val="00E41BC2"/>
    <w:rsid w:val="00E4242C"/>
    <w:rsid w:val="00E42EBB"/>
    <w:rsid w:val="00E43F45"/>
    <w:rsid w:val="00E4468D"/>
    <w:rsid w:val="00E47571"/>
    <w:rsid w:val="00E500B3"/>
    <w:rsid w:val="00E52011"/>
    <w:rsid w:val="00E521C9"/>
    <w:rsid w:val="00E5236C"/>
    <w:rsid w:val="00E52B58"/>
    <w:rsid w:val="00E52DB4"/>
    <w:rsid w:val="00E52E43"/>
    <w:rsid w:val="00E53DC8"/>
    <w:rsid w:val="00E53F2D"/>
    <w:rsid w:val="00E54559"/>
    <w:rsid w:val="00E54569"/>
    <w:rsid w:val="00E54E09"/>
    <w:rsid w:val="00E552CD"/>
    <w:rsid w:val="00E6002D"/>
    <w:rsid w:val="00E60516"/>
    <w:rsid w:val="00E60ADA"/>
    <w:rsid w:val="00E61165"/>
    <w:rsid w:val="00E6264F"/>
    <w:rsid w:val="00E62D2F"/>
    <w:rsid w:val="00E6364D"/>
    <w:rsid w:val="00E637D4"/>
    <w:rsid w:val="00E63B68"/>
    <w:rsid w:val="00E66247"/>
    <w:rsid w:val="00E67C74"/>
    <w:rsid w:val="00E67D93"/>
    <w:rsid w:val="00E70520"/>
    <w:rsid w:val="00E70922"/>
    <w:rsid w:val="00E70F3E"/>
    <w:rsid w:val="00E70F43"/>
    <w:rsid w:val="00E72080"/>
    <w:rsid w:val="00E72300"/>
    <w:rsid w:val="00E72984"/>
    <w:rsid w:val="00E7370F"/>
    <w:rsid w:val="00E74DA1"/>
    <w:rsid w:val="00E74ED3"/>
    <w:rsid w:val="00E74FCF"/>
    <w:rsid w:val="00E7529F"/>
    <w:rsid w:val="00E75387"/>
    <w:rsid w:val="00E754F3"/>
    <w:rsid w:val="00E762D2"/>
    <w:rsid w:val="00E766AF"/>
    <w:rsid w:val="00E76775"/>
    <w:rsid w:val="00E80AAA"/>
    <w:rsid w:val="00E817E8"/>
    <w:rsid w:val="00E81B97"/>
    <w:rsid w:val="00E83354"/>
    <w:rsid w:val="00E83362"/>
    <w:rsid w:val="00E84D0D"/>
    <w:rsid w:val="00E85557"/>
    <w:rsid w:val="00E855B9"/>
    <w:rsid w:val="00E86E17"/>
    <w:rsid w:val="00E87646"/>
    <w:rsid w:val="00E878F5"/>
    <w:rsid w:val="00E87C89"/>
    <w:rsid w:val="00E90076"/>
    <w:rsid w:val="00E94B38"/>
    <w:rsid w:val="00E965B6"/>
    <w:rsid w:val="00EA02A4"/>
    <w:rsid w:val="00EA13C0"/>
    <w:rsid w:val="00EA29A1"/>
    <w:rsid w:val="00EA353F"/>
    <w:rsid w:val="00EA3EF5"/>
    <w:rsid w:val="00EA5123"/>
    <w:rsid w:val="00EA6237"/>
    <w:rsid w:val="00EA6C7E"/>
    <w:rsid w:val="00EA7586"/>
    <w:rsid w:val="00EB0C7E"/>
    <w:rsid w:val="00EB1CCC"/>
    <w:rsid w:val="00EB1FA5"/>
    <w:rsid w:val="00EB456A"/>
    <w:rsid w:val="00EB4FF0"/>
    <w:rsid w:val="00EB5709"/>
    <w:rsid w:val="00EC06F4"/>
    <w:rsid w:val="00EC1046"/>
    <w:rsid w:val="00EC23C9"/>
    <w:rsid w:val="00EC3146"/>
    <w:rsid w:val="00EC43C8"/>
    <w:rsid w:val="00EC7619"/>
    <w:rsid w:val="00ED073B"/>
    <w:rsid w:val="00ED0F0F"/>
    <w:rsid w:val="00ED1592"/>
    <w:rsid w:val="00ED2F13"/>
    <w:rsid w:val="00ED6DA3"/>
    <w:rsid w:val="00ED7DFD"/>
    <w:rsid w:val="00EE180B"/>
    <w:rsid w:val="00EF0648"/>
    <w:rsid w:val="00EF417E"/>
    <w:rsid w:val="00EF446C"/>
    <w:rsid w:val="00EF4E8A"/>
    <w:rsid w:val="00EF5BCE"/>
    <w:rsid w:val="00EF64B4"/>
    <w:rsid w:val="00EF732E"/>
    <w:rsid w:val="00F00646"/>
    <w:rsid w:val="00F017F7"/>
    <w:rsid w:val="00F01F6A"/>
    <w:rsid w:val="00F02B8D"/>
    <w:rsid w:val="00F03DC0"/>
    <w:rsid w:val="00F0507A"/>
    <w:rsid w:val="00F0554B"/>
    <w:rsid w:val="00F05D2B"/>
    <w:rsid w:val="00F074A8"/>
    <w:rsid w:val="00F1394C"/>
    <w:rsid w:val="00F14408"/>
    <w:rsid w:val="00F14AB2"/>
    <w:rsid w:val="00F14B15"/>
    <w:rsid w:val="00F15B70"/>
    <w:rsid w:val="00F25E11"/>
    <w:rsid w:val="00F262F6"/>
    <w:rsid w:val="00F2683B"/>
    <w:rsid w:val="00F27208"/>
    <w:rsid w:val="00F302E7"/>
    <w:rsid w:val="00F30417"/>
    <w:rsid w:val="00F30650"/>
    <w:rsid w:val="00F30DA8"/>
    <w:rsid w:val="00F32896"/>
    <w:rsid w:val="00F32AD4"/>
    <w:rsid w:val="00F3320F"/>
    <w:rsid w:val="00F3528F"/>
    <w:rsid w:val="00F35B3C"/>
    <w:rsid w:val="00F369D6"/>
    <w:rsid w:val="00F4151A"/>
    <w:rsid w:val="00F45957"/>
    <w:rsid w:val="00F50C55"/>
    <w:rsid w:val="00F51E33"/>
    <w:rsid w:val="00F5389B"/>
    <w:rsid w:val="00F54F19"/>
    <w:rsid w:val="00F5549D"/>
    <w:rsid w:val="00F573DA"/>
    <w:rsid w:val="00F60222"/>
    <w:rsid w:val="00F61956"/>
    <w:rsid w:val="00F6456A"/>
    <w:rsid w:val="00F657A7"/>
    <w:rsid w:val="00F65DED"/>
    <w:rsid w:val="00F668EC"/>
    <w:rsid w:val="00F672F3"/>
    <w:rsid w:val="00F67A09"/>
    <w:rsid w:val="00F7169D"/>
    <w:rsid w:val="00F7361C"/>
    <w:rsid w:val="00F7424A"/>
    <w:rsid w:val="00F77B5F"/>
    <w:rsid w:val="00F77DAF"/>
    <w:rsid w:val="00F8124A"/>
    <w:rsid w:val="00F81D2B"/>
    <w:rsid w:val="00F822B3"/>
    <w:rsid w:val="00F84D6A"/>
    <w:rsid w:val="00F86F4A"/>
    <w:rsid w:val="00F8710B"/>
    <w:rsid w:val="00F87694"/>
    <w:rsid w:val="00F90A47"/>
    <w:rsid w:val="00F90FAA"/>
    <w:rsid w:val="00F92C8A"/>
    <w:rsid w:val="00F93A09"/>
    <w:rsid w:val="00F94353"/>
    <w:rsid w:val="00F948C2"/>
    <w:rsid w:val="00F95B2A"/>
    <w:rsid w:val="00F97AFA"/>
    <w:rsid w:val="00FA0433"/>
    <w:rsid w:val="00FA2D09"/>
    <w:rsid w:val="00FA46AE"/>
    <w:rsid w:val="00FA4A45"/>
    <w:rsid w:val="00FA520A"/>
    <w:rsid w:val="00FA5220"/>
    <w:rsid w:val="00FA56C2"/>
    <w:rsid w:val="00FA6389"/>
    <w:rsid w:val="00FA79B7"/>
    <w:rsid w:val="00FB09C5"/>
    <w:rsid w:val="00FB1B14"/>
    <w:rsid w:val="00FB1C97"/>
    <w:rsid w:val="00FB26A0"/>
    <w:rsid w:val="00FB421A"/>
    <w:rsid w:val="00FB447F"/>
    <w:rsid w:val="00FB501A"/>
    <w:rsid w:val="00FB50DA"/>
    <w:rsid w:val="00FB6B70"/>
    <w:rsid w:val="00FC2695"/>
    <w:rsid w:val="00FC2E82"/>
    <w:rsid w:val="00FC4723"/>
    <w:rsid w:val="00FC5EF4"/>
    <w:rsid w:val="00FC6507"/>
    <w:rsid w:val="00FC66FD"/>
    <w:rsid w:val="00FC6703"/>
    <w:rsid w:val="00FC6CC5"/>
    <w:rsid w:val="00FC731D"/>
    <w:rsid w:val="00FC761B"/>
    <w:rsid w:val="00FC77FD"/>
    <w:rsid w:val="00FD1038"/>
    <w:rsid w:val="00FD12A7"/>
    <w:rsid w:val="00FD23E6"/>
    <w:rsid w:val="00FD57D0"/>
    <w:rsid w:val="00FD620E"/>
    <w:rsid w:val="00FD6A6F"/>
    <w:rsid w:val="00FE0E50"/>
    <w:rsid w:val="00FE0F89"/>
    <w:rsid w:val="00FE10D7"/>
    <w:rsid w:val="00FE21A7"/>
    <w:rsid w:val="00FE2A53"/>
    <w:rsid w:val="00FE36C2"/>
    <w:rsid w:val="00FE3737"/>
    <w:rsid w:val="00FE3DEA"/>
    <w:rsid w:val="00FE6EB0"/>
    <w:rsid w:val="00FE6F44"/>
    <w:rsid w:val="00FE71CE"/>
    <w:rsid w:val="00FF13CC"/>
    <w:rsid w:val="00FF1866"/>
    <w:rsid w:val="00FF2840"/>
    <w:rsid w:val="00FF2913"/>
    <w:rsid w:val="00FF3B41"/>
    <w:rsid w:val="00FF4BBB"/>
    <w:rsid w:val="00FF5BCE"/>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Courier New"/>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Cs w:val="24"/>
      <w:lang w:val="ru-RU" w:eastAsia="ru-RU"/>
    </w:rPr>
  </w:style>
  <w:style w:type="paragraph" w:styleId="Heading3">
    <w:name w:val="heading 3"/>
    <w:basedOn w:val="Normal"/>
    <w:link w:val="Heading3Char"/>
    <w:uiPriority w:val="9"/>
    <w:qFormat/>
    <w:rsid w:val="00937122"/>
    <w:pPr>
      <w:spacing w:before="100" w:beforeAutospacing="1" w:after="100" w:afterAutospacing="1"/>
      <w:outlineLvl w:val="2"/>
    </w:pPr>
    <w:rPr>
      <w:rFonts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Основной текст (3) + 1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nhideWhenUsed/>
    <w:rsid w:val="00155912"/>
    <w:pPr>
      <w:tabs>
        <w:tab w:val="center" w:pos="4680"/>
        <w:tab w:val="right" w:pos="9360"/>
      </w:tabs>
    </w:pPr>
  </w:style>
  <w:style w:type="character" w:customStyle="1" w:styleId="HeaderChar">
    <w:name w:val="Header Char"/>
    <w:basedOn w:val="DefaultParagraphFont"/>
    <w:link w:val="Header"/>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FB447F"/>
    <w:rPr>
      <w:rFonts w:asciiTheme="minorHAnsi" w:eastAsiaTheme="minorHAnsi" w:hAnsiTheme="minorHAnsi" w:cstheme="minorBidi"/>
      <w:sz w:val="22"/>
      <w:szCs w:val="22"/>
    </w:rPr>
  </w:style>
  <w:style w:type="character" w:styleId="Emphasis">
    <w:name w:val="Emphasis"/>
    <w:uiPriority w:val="20"/>
    <w:qFormat/>
    <w:rsid w:val="003501E4"/>
    <w:rPr>
      <w:i/>
      <w:iCs/>
    </w:rPr>
  </w:style>
  <w:style w:type="character" w:customStyle="1" w:styleId="Heading3Char">
    <w:name w:val="Heading 3 Char"/>
    <w:basedOn w:val="DefaultParagraphFont"/>
    <w:link w:val="Heading3"/>
    <w:uiPriority w:val="9"/>
    <w:rsid w:val="00937122"/>
    <w:rPr>
      <w:rFonts w:ascii="Times New Roman" w:eastAsia="Times New Roman" w:hAnsi="Times New Roman" w:cs="Times New Roman"/>
      <w:b/>
      <w:bCs/>
      <w:sz w:val="27"/>
      <w:szCs w:val="27"/>
    </w:rPr>
  </w:style>
  <w:style w:type="paragraph" w:customStyle="1" w:styleId="norm">
    <w:name w:val="norm"/>
    <w:basedOn w:val="Normal"/>
    <w:link w:val="normChar"/>
    <w:rsid w:val="006446F2"/>
    <w:pPr>
      <w:spacing w:line="480" w:lineRule="auto"/>
      <w:ind w:firstLine="709"/>
      <w:jc w:val="both"/>
    </w:pPr>
    <w:rPr>
      <w:rFonts w:ascii="Arial Armenian" w:hAnsi="Arial Armenian" w:cs="Times New Roman"/>
      <w:sz w:val="22"/>
      <w:szCs w:val="20"/>
    </w:rPr>
  </w:style>
  <w:style w:type="character" w:customStyle="1" w:styleId="normChar">
    <w:name w:val="norm Char"/>
    <w:link w:val="norm"/>
    <w:locked/>
    <w:rsid w:val="006446F2"/>
    <w:rPr>
      <w:rFonts w:ascii="Arial Armenian" w:eastAsia="Times New Roman" w:hAnsi="Arial Armenian" w:cs="Times New Roman"/>
      <w:sz w:val="22"/>
      <w:szCs w:val="20"/>
      <w:lang w:val="ru-RU" w:eastAsia="ru-RU"/>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42758102">
      <w:bodyDiv w:val="1"/>
      <w:marLeft w:val="0"/>
      <w:marRight w:val="0"/>
      <w:marTop w:val="0"/>
      <w:marBottom w:val="0"/>
      <w:divBdr>
        <w:top w:val="none" w:sz="0" w:space="0" w:color="auto"/>
        <w:left w:val="none" w:sz="0" w:space="0" w:color="auto"/>
        <w:bottom w:val="none" w:sz="0" w:space="0" w:color="auto"/>
        <w:right w:val="none" w:sz="0" w:space="0" w:color="auto"/>
      </w:divBdr>
    </w:div>
    <w:div w:id="1120962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277221460">
      <w:bodyDiv w:val="1"/>
      <w:marLeft w:val="0"/>
      <w:marRight w:val="0"/>
      <w:marTop w:val="0"/>
      <w:marBottom w:val="0"/>
      <w:divBdr>
        <w:top w:val="none" w:sz="0" w:space="0" w:color="auto"/>
        <w:left w:val="none" w:sz="0" w:space="0" w:color="auto"/>
        <w:bottom w:val="none" w:sz="0" w:space="0" w:color="auto"/>
        <w:right w:val="none" w:sz="0" w:space="0" w:color="auto"/>
      </w:divBdr>
    </w:div>
    <w:div w:id="312492928">
      <w:bodyDiv w:val="1"/>
      <w:marLeft w:val="0"/>
      <w:marRight w:val="0"/>
      <w:marTop w:val="0"/>
      <w:marBottom w:val="0"/>
      <w:divBdr>
        <w:top w:val="none" w:sz="0" w:space="0" w:color="auto"/>
        <w:left w:val="none" w:sz="0" w:space="0" w:color="auto"/>
        <w:bottom w:val="none" w:sz="0" w:space="0" w:color="auto"/>
        <w:right w:val="none" w:sz="0" w:space="0" w:color="auto"/>
      </w:divBdr>
    </w:div>
    <w:div w:id="348483030">
      <w:bodyDiv w:val="1"/>
      <w:marLeft w:val="0"/>
      <w:marRight w:val="0"/>
      <w:marTop w:val="0"/>
      <w:marBottom w:val="0"/>
      <w:divBdr>
        <w:top w:val="none" w:sz="0" w:space="0" w:color="auto"/>
        <w:left w:val="none" w:sz="0" w:space="0" w:color="auto"/>
        <w:bottom w:val="none" w:sz="0" w:space="0" w:color="auto"/>
        <w:right w:val="none" w:sz="0" w:space="0" w:color="auto"/>
      </w:divBdr>
    </w:div>
    <w:div w:id="366567866">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395201690">
      <w:bodyDiv w:val="1"/>
      <w:marLeft w:val="0"/>
      <w:marRight w:val="0"/>
      <w:marTop w:val="0"/>
      <w:marBottom w:val="0"/>
      <w:divBdr>
        <w:top w:val="none" w:sz="0" w:space="0" w:color="auto"/>
        <w:left w:val="none" w:sz="0" w:space="0" w:color="auto"/>
        <w:bottom w:val="none" w:sz="0" w:space="0" w:color="auto"/>
        <w:right w:val="none" w:sz="0" w:space="0" w:color="auto"/>
      </w:divBdr>
    </w:div>
    <w:div w:id="407119945">
      <w:bodyDiv w:val="1"/>
      <w:marLeft w:val="0"/>
      <w:marRight w:val="0"/>
      <w:marTop w:val="0"/>
      <w:marBottom w:val="0"/>
      <w:divBdr>
        <w:top w:val="none" w:sz="0" w:space="0" w:color="auto"/>
        <w:left w:val="none" w:sz="0" w:space="0" w:color="auto"/>
        <w:bottom w:val="none" w:sz="0" w:space="0" w:color="auto"/>
        <w:right w:val="none" w:sz="0" w:space="0" w:color="auto"/>
      </w:divBdr>
    </w:div>
    <w:div w:id="422576203">
      <w:bodyDiv w:val="1"/>
      <w:marLeft w:val="0"/>
      <w:marRight w:val="0"/>
      <w:marTop w:val="0"/>
      <w:marBottom w:val="0"/>
      <w:divBdr>
        <w:top w:val="none" w:sz="0" w:space="0" w:color="auto"/>
        <w:left w:val="none" w:sz="0" w:space="0" w:color="auto"/>
        <w:bottom w:val="none" w:sz="0" w:space="0" w:color="auto"/>
        <w:right w:val="none" w:sz="0" w:space="0" w:color="auto"/>
      </w:divBdr>
      <w:divsChild>
        <w:div w:id="406801394">
          <w:marLeft w:val="0"/>
          <w:marRight w:val="0"/>
          <w:marTop w:val="30"/>
          <w:marBottom w:val="0"/>
          <w:divBdr>
            <w:top w:val="none" w:sz="0" w:space="0" w:color="auto"/>
            <w:left w:val="none" w:sz="0" w:space="0" w:color="auto"/>
            <w:bottom w:val="none" w:sz="0" w:space="0" w:color="auto"/>
            <w:right w:val="none" w:sz="0" w:space="0" w:color="auto"/>
          </w:divBdr>
          <w:divsChild>
            <w:div w:id="305412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139">
      <w:bodyDiv w:val="1"/>
      <w:marLeft w:val="0"/>
      <w:marRight w:val="0"/>
      <w:marTop w:val="0"/>
      <w:marBottom w:val="0"/>
      <w:divBdr>
        <w:top w:val="none" w:sz="0" w:space="0" w:color="auto"/>
        <w:left w:val="none" w:sz="0" w:space="0" w:color="auto"/>
        <w:bottom w:val="none" w:sz="0" w:space="0" w:color="auto"/>
        <w:right w:val="none" w:sz="0" w:space="0" w:color="auto"/>
      </w:divBdr>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33826131">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736317425">
      <w:bodyDiv w:val="1"/>
      <w:marLeft w:val="0"/>
      <w:marRight w:val="0"/>
      <w:marTop w:val="0"/>
      <w:marBottom w:val="0"/>
      <w:divBdr>
        <w:top w:val="none" w:sz="0" w:space="0" w:color="auto"/>
        <w:left w:val="none" w:sz="0" w:space="0" w:color="auto"/>
        <w:bottom w:val="none" w:sz="0" w:space="0" w:color="auto"/>
        <w:right w:val="none" w:sz="0" w:space="0" w:color="auto"/>
      </w:divBdr>
    </w:div>
    <w:div w:id="752778146">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1064311">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948043798">
      <w:bodyDiv w:val="1"/>
      <w:marLeft w:val="0"/>
      <w:marRight w:val="0"/>
      <w:marTop w:val="0"/>
      <w:marBottom w:val="0"/>
      <w:divBdr>
        <w:top w:val="none" w:sz="0" w:space="0" w:color="auto"/>
        <w:left w:val="none" w:sz="0" w:space="0" w:color="auto"/>
        <w:bottom w:val="none" w:sz="0" w:space="0" w:color="auto"/>
        <w:right w:val="none" w:sz="0" w:space="0" w:color="auto"/>
      </w:divBdr>
    </w:div>
    <w:div w:id="975333696">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088843256">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197230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15048903">
      <w:bodyDiv w:val="1"/>
      <w:marLeft w:val="0"/>
      <w:marRight w:val="0"/>
      <w:marTop w:val="0"/>
      <w:marBottom w:val="0"/>
      <w:divBdr>
        <w:top w:val="none" w:sz="0" w:space="0" w:color="auto"/>
        <w:left w:val="none" w:sz="0" w:space="0" w:color="auto"/>
        <w:bottom w:val="none" w:sz="0" w:space="0" w:color="auto"/>
        <w:right w:val="none" w:sz="0" w:space="0" w:color="auto"/>
      </w:divBdr>
    </w:div>
    <w:div w:id="1231886695">
      <w:bodyDiv w:val="1"/>
      <w:marLeft w:val="0"/>
      <w:marRight w:val="0"/>
      <w:marTop w:val="0"/>
      <w:marBottom w:val="0"/>
      <w:divBdr>
        <w:top w:val="none" w:sz="0" w:space="0" w:color="auto"/>
        <w:left w:val="none" w:sz="0" w:space="0" w:color="auto"/>
        <w:bottom w:val="none" w:sz="0" w:space="0" w:color="auto"/>
        <w:right w:val="none" w:sz="0" w:space="0" w:color="auto"/>
      </w:divBdr>
    </w:div>
    <w:div w:id="1234310984">
      <w:bodyDiv w:val="1"/>
      <w:marLeft w:val="0"/>
      <w:marRight w:val="0"/>
      <w:marTop w:val="0"/>
      <w:marBottom w:val="0"/>
      <w:divBdr>
        <w:top w:val="none" w:sz="0" w:space="0" w:color="auto"/>
        <w:left w:val="none" w:sz="0" w:space="0" w:color="auto"/>
        <w:bottom w:val="none" w:sz="0" w:space="0" w:color="auto"/>
        <w:right w:val="none" w:sz="0" w:space="0" w:color="auto"/>
      </w:divBdr>
    </w:div>
    <w:div w:id="1253592126">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360547797">
      <w:bodyDiv w:val="1"/>
      <w:marLeft w:val="0"/>
      <w:marRight w:val="0"/>
      <w:marTop w:val="0"/>
      <w:marBottom w:val="0"/>
      <w:divBdr>
        <w:top w:val="none" w:sz="0" w:space="0" w:color="auto"/>
        <w:left w:val="none" w:sz="0" w:space="0" w:color="auto"/>
        <w:bottom w:val="none" w:sz="0" w:space="0" w:color="auto"/>
        <w:right w:val="none" w:sz="0" w:space="0" w:color="auto"/>
      </w:divBdr>
    </w:div>
    <w:div w:id="1362706087">
      <w:bodyDiv w:val="1"/>
      <w:marLeft w:val="0"/>
      <w:marRight w:val="0"/>
      <w:marTop w:val="0"/>
      <w:marBottom w:val="0"/>
      <w:divBdr>
        <w:top w:val="none" w:sz="0" w:space="0" w:color="auto"/>
        <w:left w:val="none" w:sz="0" w:space="0" w:color="auto"/>
        <w:bottom w:val="none" w:sz="0" w:space="0" w:color="auto"/>
        <w:right w:val="none" w:sz="0" w:space="0" w:color="auto"/>
      </w:divBdr>
    </w:div>
    <w:div w:id="1372223466">
      <w:bodyDiv w:val="1"/>
      <w:marLeft w:val="0"/>
      <w:marRight w:val="0"/>
      <w:marTop w:val="0"/>
      <w:marBottom w:val="0"/>
      <w:divBdr>
        <w:top w:val="none" w:sz="0" w:space="0" w:color="auto"/>
        <w:left w:val="none" w:sz="0" w:space="0" w:color="auto"/>
        <w:bottom w:val="none" w:sz="0" w:space="0" w:color="auto"/>
        <w:right w:val="none" w:sz="0" w:space="0" w:color="auto"/>
      </w:divBdr>
    </w:div>
    <w:div w:id="1416900190">
      <w:bodyDiv w:val="1"/>
      <w:marLeft w:val="0"/>
      <w:marRight w:val="0"/>
      <w:marTop w:val="0"/>
      <w:marBottom w:val="0"/>
      <w:divBdr>
        <w:top w:val="none" w:sz="0" w:space="0" w:color="auto"/>
        <w:left w:val="none" w:sz="0" w:space="0" w:color="auto"/>
        <w:bottom w:val="none" w:sz="0" w:space="0" w:color="auto"/>
        <w:right w:val="none" w:sz="0" w:space="0" w:color="auto"/>
      </w:divBdr>
    </w:div>
    <w:div w:id="1460033564">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711026705">
      <w:bodyDiv w:val="1"/>
      <w:marLeft w:val="0"/>
      <w:marRight w:val="0"/>
      <w:marTop w:val="0"/>
      <w:marBottom w:val="0"/>
      <w:divBdr>
        <w:top w:val="none" w:sz="0" w:space="0" w:color="auto"/>
        <w:left w:val="none" w:sz="0" w:space="0" w:color="auto"/>
        <w:bottom w:val="none" w:sz="0" w:space="0" w:color="auto"/>
        <w:right w:val="none" w:sz="0" w:space="0" w:color="auto"/>
      </w:divBdr>
    </w:div>
    <w:div w:id="1724331400">
      <w:bodyDiv w:val="1"/>
      <w:marLeft w:val="0"/>
      <w:marRight w:val="0"/>
      <w:marTop w:val="0"/>
      <w:marBottom w:val="0"/>
      <w:divBdr>
        <w:top w:val="none" w:sz="0" w:space="0" w:color="auto"/>
        <w:left w:val="none" w:sz="0" w:space="0" w:color="auto"/>
        <w:bottom w:val="none" w:sz="0" w:space="0" w:color="auto"/>
        <w:right w:val="none" w:sz="0" w:space="0" w:color="auto"/>
      </w:divBdr>
    </w:div>
    <w:div w:id="1727146112">
      <w:bodyDiv w:val="1"/>
      <w:marLeft w:val="0"/>
      <w:marRight w:val="0"/>
      <w:marTop w:val="0"/>
      <w:marBottom w:val="0"/>
      <w:divBdr>
        <w:top w:val="none" w:sz="0" w:space="0" w:color="auto"/>
        <w:left w:val="none" w:sz="0" w:space="0" w:color="auto"/>
        <w:bottom w:val="none" w:sz="0" w:space="0" w:color="auto"/>
        <w:right w:val="none" w:sz="0" w:space="0" w:color="auto"/>
      </w:divBdr>
    </w:div>
    <w:div w:id="1768501056">
      <w:bodyDiv w:val="1"/>
      <w:marLeft w:val="0"/>
      <w:marRight w:val="0"/>
      <w:marTop w:val="0"/>
      <w:marBottom w:val="0"/>
      <w:divBdr>
        <w:top w:val="none" w:sz="0" w:space="0" w:color="auto"/>
        <w:left w:val="none" w:sz="0" w:space="0" w:color="auto"/>
        <w:bottom w:val="none" w:sz="0" w:space="0" w:color="auto"/>
        <w:right w:val="none" w:sz="0" w:space="0" w:color="auto"/>
      </w:divBdr>
    </w:div>
    <w:div w:id="1840388000">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 w:id="2032338153">
      <w:bodyDiv w:val="1"/>
      <w:marLeft w:val="0"/>
      <w:marRight w:val="0"/>
      <w:marTop w:val="0"/>
      <w:marBottom w:val="0"/>
      <w:divBdr>
        <w:top w:val="none" w:sz="0" w:space="0" w:color="auto"/>
        <w:left w:val="none" w:sz="0" w:space="0" w:color="auto"/>
        <w:bottom w:val="none" w:sz="0" w:space="0" w:color="auto"/>
        <w:right w:val="none" w:sz="0" w:space="0" w:color="auto"/>
      </w:divBdr>
    </w:div>
    <w:div w:id="2061901362">
      <w:bodyDiv w:val="1"/>
      <w:marLeft w:val="0"/>
      <w:marRight w:val="0"/>
      <w:marTop w:val="0"/>
      <w:marBottom w:val="0"/>
      <w:divBdr>
        <w:top w:val="none" w:sz="0" w:space="0" w:color="auto"/>
        <w:left w:val="none" w:sz="0" w:space="0" w:color="auto"/>
        <w:bottom w:val="none" w:sz="0" w:space="0" w:color="auto"/>
        <w:right w:val="none" w:sz="0" w:space="0" w:color="auto"/>
      </w:divBdr>
    </w:div>
    <w:div w:id="2142189481">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A416-43D9-4717-8179-6D1EE40A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5153</Words>
  <Characters>29374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34459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Ar-Hovhannisyan</cp:lastModifiedBy>
  <cp:revision>2</cp:revision>
  <cp:lastPrinted>2018-02-05T05:20:00Z</cp:lastPrinted>
  <dcterms:created xsi:type="dcterms:W3CDTF">2018-05-21T11:08:00Z</dcterms:created>
  <dcterms:modified xsi:type="dcterms:W3CDTF">2018-05-21T11:08:00Z</dcterms:modified>
</cp:coreProperties>
</file>