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81" w:rsidRPr="00BD7782" w:rsidRDefault="00126081" w:rsidP="00126081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2"/>
          <w:szCs w:val="22"/>
        </w:rPr>
      </w:pPr>
      <w:r w:rsidRPr="00BD7782">
        <w:rPr>
          <w:rFonts w:ascii="GHEA Grapalat" w:hAnsi="GHEA Grapalat"/>
          <w:b/>
          <w:sz w:val="22"/>
          <w:szCs w:val="22"/>
        </w:rPr>
        <w:t>ԱՄՓՈՓԱԹԵՐԹ</w:t>
      </w:r>
    </w:p>
    <w:p w:rsidR="00B54A12" w:rsidRPr="00B54A12" w:rsidRDefault="00B54A12" w:rsidP="00B54A12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«</w:t>
      </w:r>
      <w:r w:rsidRPr="00B54A12">
        <w:rPr>
          <w:rFonts w:ascii="GHEA Grapalat" w:hAnsi="GHEA Grapalat"/>
          <w:b/>
          <w:sz w:val="22"/>
          <w:szCs w:val="22"/>
        </w:rPr>
        <w:t>ՔԱՂԱՔԱՑԻԱԿԱՆ ՕՐԵՆՍԳՐՔՈՒՄ</w:t>
      </w:r>
      <w:r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B54A12">
        <w:rPr>
          <w:rFonts w:ascii="GHEA Grapalat" w:hAnsi="GHEA Grapalat"/>
          <w:b/>
          <w:sz w:val="22"/>
          <w:szCs w:val="22"/>
        </w:rPr>
        <w:t>ՓՈՓՈԽՈՒԹՅՈՒՆՆԵՐ ԿԱՏԱՐԵԼՈՒ ՄԱՍԻՆ</w:t>
      </w:r>
      <w:r>
        <w:rPr>
          <w:rFonts w:ascii="GHEA Grapalat" w:hAnsi="GHEA Grapalat"/>
          <w:b/>
          <w:sz w:val="22"/>
          <w:szCs w:val="22"/>
        </w:rPr>
        <w:t>»</w:t>
      </w:r>
    </w:p>
    <w:p w:rsidR="00126081" w:rsidRPr="00BD7782" w:rsidRDefault="00D62464" w:rsidP="00B54A12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2"/>
          <w:szCs w:val="22"/>
        </w:rPr>
      </w:pPr>
      <w:r w:rsidRPr="00BD7782">
        <w:rPr>
          <w:rFonts w:ascii="GHEA Grapalat" w:hAnsi="GHEA Grapalat"/>
          <w:b/>
          <w:sz w:val="22"/>
          <w:szCs w:val="22"/>
          <w:lang w:val="en-GB"/>
        </w:rPr>
        <w:t>ՕՐԵՆՔԻ</w:t>
      </w:r>
      <w:r w:rsidR="00126081" w:rsidRPr="00BD7782">
        <w:rPr>
          <w:rFonts w:ascii="GHEA Grapalat" w:hAnsi="GHEA Grapalat"/>
          <w:b/>
          <w:sz w:val="22"/>
          <w:szCs w:val="22"/>
        </w:rPr>
        <w:t xml:space="preserve"> ՆԱԽԱԳԾԻ ՎԵՐԱԲԵՐՅԱԼ ՍՏԱՑՎԱԾ ԴԻՏՈՂՈՒԹՅՈՒՆՆԵՐԻ ԵՎ ԱՌԱՋԱՐԿՈՒԹՅՈՒՆՆԵՐԻ</w:t>
      </w:r>
    </w:p>
    <w:p w:rsidR="009F3B88" w:rsidRPr="00BD7782" w:rsidRDefault="009F3B88" w:rsidP="00126081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3325" w:type="dxa"/>
        <w:tblLook w:val="04A0"/>
      </w:tblPr>
      <w:tblGrid>
        <w:gridCol w:w="877"/>
        <w:gridCol w:w="3182"/>
        <w:gridCol w:w="3697"/>
        <w:gridCol w:w="2301"/>
        <w:gridCol w:w="3268"/>
      </w:tblGrid>
      <w:tr w:rsidR="00C11A36" w:rsidRPr="00BD7782" w:rsidTr="00885EF1">
        <w:tc>
          <w:tcPr>
            <w:tcW w:w="877" w:type="dxa"/>
          </w:tcPr>
          <w:p w:rsidR="000F73FD" w:rsidRPr="00BD7782" w:rsidRDefault="000F73FD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3182" w:type="dxa"/>
          </w:tcPr>
          <w:p w:rsidR="000F73FD" w:rsidRPr="00BD7782" w:rsidRDefault="000F73FD" w:rsidP="00343369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BD7782">
              <w:rPr>
                <w:rFonts w:ascii="GHEA Grapalat" w:hAnsi="GHEA Grapalat"/>
                <w:lang w:val="en-US" w:eastAsia="en-US"/>
              </w:rPr>
              <w:t>Առաջարկության</w:t>
            </w:r>
            <w:proofErr w:type="spellEnd"/>
            <w:r w:rsidRPr="00BD7782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 w:eastAsia="en-US"/>
              </w:rPr>
              <w:t>հեղինակը</w:t>
            </w:r>
            <w:proofErr w:type="spellEnd"/>
            <w:r w:rsidRPr="00BD7782">
              <w:rPr>
                <w:rFonts w:ascii="GHEA Grapalat" w:hAnsi="GHEA Grapalat"/>
                <w:lang w:eastAsia="en-US"/>
              </w:rPr>
              <w:t xml:space="preserve">¸ </w:t>
            </w: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BD7782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ամսաթիվը</w:t>
            </w:r>
            <w:proofErr w:type="spellEnd"/>
            <w:r w:rsidRPr="00BD7782">
              <w:rPr>
                <w:rFonts w:ascii="GHEA Grapalat" w:eastAsia="Calibri" w:hAnsi="GHEA Grapalat"/>
                <w:lang w:eastAsia="en-US"/>
              </w:rPr>
              <w:t xml:space="preserve">, </w:t>
            </w: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BD7782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համարը</w:t>
            </w:r>
            <w:proofErr w:type="spellEnd"/>
          </w:p>
        </w:tc>
        <w:tc>
          <w:tcPr>
            <w:tcW w:w="3697" w:type="dxa"/>
          </w:tcPr>
          <w:p w:rsidR="000F73FD" w:rsidRPr="00BD7782" w:rsidRDefault="000F73FD" w:rsidP="0034336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Առաջարկության</w:t>
            </w:r>
            <w:proofErr w:type="spellEnd"/>
            <w:r w:rsidRPr="00BD7782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BD7782">
              <w:rPr>
                <w:rFonts w:ascii="GHEA Grapalat" w:eastAsia="Calibri" w:hAnsi="GHEA Grapalat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01" w:type="dxa"/>
          </w:tcPr>
          <w:p w:rsidR="000F73FD" w:rsidRPr="00BD7782" w:rsidRDefault="000F73FD" w:rsidP="0034336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Եզրակացություն</w:t>
            </w:r>
            <w:proofErr w:type="spellEnd"/>
          </w:p>
        </w:tc>
        <w:tc>
          <w:tcPr>
            <w:tcW w:w="3268" w:type="dxa"/>
          </w:tcPr>
          <w:p w:rsidR="000F73FD" w:rsidRPr="00BD7782" w:rsidRDefault="000F73FD" w:rsidP="0034336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C11A36" w:rsidRPr="00BD7782" w:rsidTr="00885EF1">
        <w:tc>
          <w:tcPr>
            <w:tcW w:w="877" w:type="dxa"/>
          </w:tcPr>
          <w:p w:rsidR="000F73FD" w:rsidRPr="00BD7782" w:rsidRDefault="003009C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D7782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182" w:type="dxa"/>
          </w:tcPr>
          <w:p w:rsidR="000F73FD" w:rsidRPr="00BD7782" w:rsidRDefault="003009C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D7782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697" w:type="dxa"/>
          </w:tcPr>
          <w:p w:rsidR="000F73FD" w:rsidRPr="00BD7782" w:rsidRDefault="003009C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D7782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301" w:type="dxa"/>
          </w:tcPr>
          <w:p w:rsidR="000F73FD" w:rsidRPr="00BD7782" w:rsidRDefault="003009C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D7782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68" w:type="dxa"/>
          </w:tcPr>
          <w:p w:rsidR="000F73FD" w:rsidRPr="00BD7782" w:rsidRDefault="003009C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D7782">
              <w:rPr>
                <w:rFonts w:ascii="GHEA Grapalat" w:hAnsi="GHEA Grapalat"/>
                <w:lang w:val="en-US"/>
              </w:rPr>
              <w:t>5.</w:t>
            </w:r>
          </w:p>
        </w:tc>
      </w:tr>
      <w:tr w:rsidR="00C11A36" w:rsidRPr="00BD7782" w:rsidTr="00885EF1">
        <w:tc>
          <w:tcPr>
            <w:tcW w:w="877" w:type="dxa"/>
          </w:tcPr>
          <w:p w:rsidR="004D0829" w:rsidRPr="00BD7782" w:rsidRDefault="004D0829" w:rsidP="004D082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4D0829" w:rsidRPr="00BD7782" w:rsidRDefault="00B54A12" w:rsidP="00B54A1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26.12.2018թ.,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B54A12">
              <w:rPr>
                <w:rFonts w:ascii="GHEA Grapalat" w:hAnsi="GHEA Grapalat"/>
                <w:lang w:val="en-US"/>
              </w:rPr>
              <w:t>01/11-4/24175-18</w:t>
            </w:r>
          </w:p>
        </w:tc>
        <w:tc>
          <w:tcPr>
            <w:tcW w:w="3697" w:type="dxa"/>
          </w:tcPr>
          <w:p w:rsidR="004D0829" w:rsidRPr="00BD7782" w:rsidRDefault="004D0829" w:rsidP="004D082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4D0829" w:rsidRPr="00BD7782" w:rsidRDefault="004D0829" w:rsidP="004D082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4D0829" w:rsidRPr="00BD7782" w:rsidRDefault="004D0829" w:rsidP="004D082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11A36" w:rsidRPr="00BD7782" w:rsidTr="00885EF1">
        <w:tc>
          <w:tcPr>
            <w:tcW w:w="877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511C8C" w:rsidRPr="00BD7782" w:rsidRDefault="00C11A36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, 26.12.</w:t>
            </w:r>
            <w:r w:rsidRPr="00C11A36">
              <w:rPr>
                <w:rFonts w:ascii="GHEA Grapalat" w:hAnsi="GHEA Grapalat"/>
                <w:lang w:val="en-US"/>
              </w:rPr>
              <w:t>2018</w:t>
            </w:r>
            <w:r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11A36">
              <w:rPr>
                <w:rFonts w:ascii="GHEA Grapalat" w:hAnsi="GHEA Grapalat"/>
                <w:lang w:val="en-US"/>
              </w:rPr>
              <w:t>1/04.3/12905-18</w:t>
            </w:r>
          </w:p>
        </w:tc>
        <w:tc>
          <w:tcPr>
            <w:tcW w:w="3697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11A36" w:rsidRPr="00BD7782" w:rsidTr="00885EF1">
        <w:tc>
          <w:tcPr>
            <w:tcW w:w="877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511C8C" w:rsidRPr="00BD7782" w:rsidRDefault="00511C8C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</w:t>
            </w:r>
            <w:r w:rsidRPr="00010C20">
              <w:rPr>
                <w:rFonts w:ascii="GHEA Grapalat" w:hAnsi="GHEA Grapalat"/>
                <w:lang w:val="en-US"/>
              </w:rPr>
              <w:t>շխատանքի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սոցիալական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հարցերի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="00C11A36">
              <w:rPr>
                <w:rFonts w:ascii="GHEA Grapalat" w:hAnsi="GHEA Grapalat"/>
                <w:lang w:val="en-US"/>
              </w:rPr>
              <w:t>, 20.12.</w:t>
            </w:r>
            <w:r w:rsidR="00C11A36" w:rsidRPr="00C11A36">
              <w:rPr>
                <w:rFonts w:ascii="GHEA Grapalat" w:hAnsi="GHEA Grapalat"/>
                <w:lang w:val="en-US"/>
              </w:rPr>
              <w:t>2018</w:t>
            </w:r>
            <w:r w:rsidR="00C11A36"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 w:rsidR="00C11A36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 w:rsidR="00C11A3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11A36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C11A36">
              <w:rPr>
                <w:rFonts w:ascii="GHEA Grapalat" w:hAnsi="GHEA Grapalat"/>
                <w:lang w:val="en-US"/>
              </w:rPr>
              <w:t xml:space="preserve"> </w:t>
            </w:r>
            <w:r w:rsidR="00C11A36" w:rsidRPr="00C11A36">
              <w:rPr>
                <w:rFonts w:ascii="GHEA Grapalat" w:hAnsi="GHEA Grapalat" w:cs="Sylfaen"/>
                <w:lang w:val="en-US"/>
              </w:rPr>
              <w:t>ԱԱՄ</w:t>
            </w:r>
            <w:r w:rsidR="00C11A36" w:rsidRPr="00C11A36">
              <w:rPr>
                <w:rFonts w:ascii="GHEA Grapalat" w:hAnsi="GHEA Grapalat"/>
                <w:lang w:val="en-US"/>
              </w:rPr>
              <w:t>/20319-18</w:t>
            </w:r>
          </w:p>
        </w:tc>
        <w:tc>
          <w:tcPr>
            <w:tcW w:w="3697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11A36" w:rsidRPr="00BD7782" w:rsidTr="00885EF1">
        <w:tc>
          <w:tcPr>
            <w:tcW w:w="877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511C8C" w:rsidRPr="00BD7782" w:rsidRDefault="00C11A36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, 21.12.</w:t>
            </w:r>
            <w:r w:rsidRPr="00C11A36">
              <w:rPr>
                <w:rFonts w:ascii="GHEA Grapalat" w:hAnsi="GHEA Grapalat"/>
                <w:lang w:val="en-US"/>
              </w:rPr>
              <w:t>2018</w:t>
            </w:r>
            <w:r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11A36">
              <w:rPr>
                <w:rFonts w:ascii="GHEA Grapalat" w:hAnsi="GHEA Grapalat" w:cs="Sylfaen"/>
                <w:lang w:val="en-US"/>
              </w:rPr>
              <w:t>ԱԹ</w:t>
            </w:r>
            <w:r w:rsidRPr="00C11A36">
              <w:rPr>
                <w:rFonts w:ascii="GHEA Grapalat" w:hAnsi="GHEA Grapalat"/>
                <w:lang w:val="en-US"/>
              </w:rPr>
              <w:t>/11.1/18745-18</w:t>
            </w:r>
          </w:p>
        </w:tc>
        <w:tc>
          <w:tcPr>
            <w:tcW w:w="3697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11A36" w:rsidRPr="00BD7782" w:rsidTr="00885EF1">
        <w:tc>
          <w:tcPr>
            <w:tcW w:w="877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C11A36" w:rsidRPr="00C11A36" w:rsidRDefault="00511C8C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10C20"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ներդրումների</w:t>
            </w:r>
            <w:proofErr w:type="spellEnd"/>
            <w:r w:rsidRPr="00010C2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0C2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="00C11A36">
              <w:rPr>
                <w:rFonts w:ascii="GHEA Grapalat" w:hAnsi="GHEA Grapalat"/>
                <w:lang w:val="en-US"/>
              </w:rPr>
              <w:t>, 20.12.</w:t>
            </w:r>
            <w:r w:rsidR="00C11A36" w:rsidRPr="00C11A36">
              <w:rPr>
                <w:rFonts w:ascii="GHEA Grapalat" w:hAnsi="GHEA Grapalat"/>
                <w:lang w:val="en-US"/>
              </w:rPr>
              <w:t>2018</w:t>
            </w:r>
            <w:r w:rsidR="00C11A36"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 w:rsidR="00C11A36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 w:rsidR="00C11A3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11A36">
              <w:rPr>
                <w:rFonts w:ascii="GHEA Grapalat" w:hAnsi="GHEA Grapalat"/>
                <w:lang w:val="en-US"/>
              </w:rPr>
              <w:t>թիվ</w:t>
            </w:r>
            <w:proofErr w:type="spellEnd"/>
          </w:p>
          <w:p w:rsidR="00511C8C" w:rsidRPr="00BD7782" w:rsidRDefault="00C11A36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C11A36">
              <w:rPr>
                <w:rFonts w:ascii="GHEA Grapalat" w:hAnsi="GHEA Grapalat"/>
                <w:lang w:val="en-US"/>
              </w:rPr>
              <w:t>01/22.2/10503-18</w:t>
            </w:r>
          </w:p>
        </w:tc>
        <w:tc>
          <w:tcPr>
            <w:tcW w:w="3697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511C8C" w:rsidRPr="00BD7782" w:rsidRDefault="00511C8C" w:rsidP="007B6BF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511C8C" w:rsidRPr="00BD7782" w:rsidRDefault="00511C8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D62D2" w:rsidRPr="00BD7782" w:rsidTr="00885EF1">
        <w:tc>
          <w:tcPr>
            <w:tcW w:w="877" w:type="dxa"/>
          </w:tcPr>
          <w:p w:rsidR="000D62D2" w:rsidRPr="00BD7782" w:rsidRDefault="000D62D2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0D62D2" w:rsidRPr="00BD7782" w:rsidRDefault="000D62D2" w:rsidP="00C11A3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կոմիտե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27.12.2018թ.,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11A36">
              <w:rPr>
                <w:rFonts w:ascii="GHEA Grapalat" w:hAnsi="GHEA Grapalat"/>
                <w:lang w:val="en-US"/>
              </w:rPr>
              <w:t>01/11-1/81779-18</w:t>
            </w:r>
          </w:p>
        </w:tc>
        <w:tc>
          <w:tcPr>
            <w:tcW w:w="3697" w:type="dxa"/>
          </w:tcPr>
          <w:p w:rsidR="000D62D2" w:rsidRPr="00BD7782" w:rsidRDefault="000D62D2" w:rsidP="00BF6F6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lastRenderedPageBreak/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0D62D2" w:rsidRPr="00BD7782" w:rsidRDefault="000D62D2" w:rsidP="00BF6F6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0D62D2" w:rsidRPr="00BD7782" w:rsidRDefault="000D62D2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824FC" w:rsidRPr="00BD7782" w:rsidTr="00885EF1">
        <w:tc>
          <w:tcPr>
            <w:tcW w:w="877" w:type="dxa"/>
          </w:tcPr>
          <w:p w:rsidR="00D824FC" w:rsidRPr="00BD7782" w:rsidRDefault="00D824F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D824FC" w:rsidRDefault="00D824FC" w:rsidP="00A1498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Բարձրագույն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խորհուրդ</w:t>
            </w:r>
            <w:proofErr w:type="spellEnd"/>
            <w:r>
              <w:rPr>
                <w:rFonts w:ascii="GHEA Grapalat" w:hAnsi="GHEA Grapalat"/>
                <w:lang w:val="en-US"/>
              </w:rPr>
              <w:t>, 21.01.</w:t>
            </w:r>
            <w:r w:rsidRPr="00A14984">
              <w:rPr>
                <w:rFonts w:ascii="GHEA Grapalat" w:hAnsi="GHEA Grapalat"/>
                <w:lang w:val="en-US"/>
              </w:rPr>
              <w:t>2019</w:t>
            </w:r>
            <w:r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A14984">
              <w:rPr>
                <w:rFonts w:ascii="GHEA Grapalat" w:hAnsi="GHEA Grapalat"/>
                <w:lang w:val="en-US"/>
              </w:rPr>
              <w:t>253</w:t>
            </w:r>
          </w:p>
        </w:tc>
        <w:tc>
          <w:tcPr>
            <w:tcW w:w="3697" w:type="dxa"/>
          </w:tcPr>
          <w:p w:rsidR="00D824FC" w:rsidRPr="00BD7782" w:rsidRDefault="00D824FC" w:rsidP="00DF673E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D824FC" w:rsidRPr="00BD7782" w:rsidRDefault="00D824FC" w:rsidP="00DF673E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D824FC" w:rsidRPr="00BD7782" w:rsidRDefault="00D824FC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3F60DE" w:rsidRPr="00BD7782" w:rsidTr="00885EF1">
        <w:tc>
          <w:tcPr>
            <w:tcW w:w="877" w:type="dxa"/>
          </w:tcPr>
          <w:p w:rsidR="003F60DE" w:rsidRPr="00BD7782" w:rsidRDefault="003F60DE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3F60DE" w:rsidRDefault="003F60DE" w:rsidP="002378E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Փաստաբանների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պալատ</w:t>
            </w:r>
            <w:proofErr w:type="spellEnd"/>
            <w:r>
              <w:rPr>
                <w:rFonts w:ascii="GHEA Grapalat" w:hAnsi="GHEA Grapalat"/>
                <w:lang w:val="en-US"/>
              </w:rPr>
              <w:t>, 01.02.</w:t>
            </w:r>
            <w:r w:rsidRPr="002378EB">
              <w:rPr>
                <w:rFonts w:ascii="GHEA Grapalat" w:hAnsi="GHEA Grapalat"/>
                <w:lang w:val="en-US"/>
              </w:rPr>
              <w:t>2019</w:t>
            </w:r>
            <w:r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2378EB">
              <w:rPr>
                <w:rFonts w:ascii="GHEA Grapalat" w:hAnsi="GHEA Grapalat"/>
                <w:lang w:val="en-US"/>
              </w:rPr>
              <w:t>01/158-19</w:t>
            </w:r>
          </w:p>
        </w:tc>
        <w:tc>
          <w:tcPr>
            <w:tcW w:w="3697" w:type="dxa"/>
          </w:tcPr>
          <w:p w:rsidR="003F60DE" w:rsidRPr="00BD7782" w:rsidRDefault="003F60DE" w:rsidP="000F4AB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3F60DE" w:rsidRPr="00BD7782" w:rsidRDefault="003F60DE" w:rsidP="000F4AB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3F60DE" w:rsidRPr="00BD7782" w:rsidRDefault="003F60DE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66862" w:rsidRPr="00BD7782" w:rsidTr="00885EF1">
        <w:tc>
          <w:tcPr>
            <w:tcW w:w="877" w:type="dxa"/>
          </w:tcPr>
          <w:p w:rsidR="00A66862" w:rsidRPr="00BD7782" w:rsidRDefault="00A66862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A66862" w:rsidRPr="00A66862" w:rsidRDefault="00A66862" w:rsidP="00A6686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Սահմանադրական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դատարան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22.02.2019թ.,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</w:p>
          <w:p w:rsidR="00A66862" w:rsidRDefault="00A66862" w:rsidP="00A6686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A66862">
              <w:rPr>
                <w:rFonts w:ascii="GHEA Grapalat" w:hAnsi="GHEA Grapalat" w:cs="Sylfaen"/>
                <w:lang w:val="en-US"/>
              </w:rPr>
              <w:t>Ա</w:t>
            </w:r>
            <w:r w:rsidRPr="00A66862">
              <w:rPr>
                <w:rFonts w:ascii="GHEA Grapalat" w:hAnsi="GHEA Grapalat"/>
                <w:lang w:val="en-US"/>
              </w:rPr>
              <w:t>/0076-2019</w:t>
            </w:r>
          </w:p>
        </w:tc>
        <w:tc>
          <w:tcPr>
            <w:tcW w:w="3697" w:type="dxa"/>
          </w:tcPr>
          <w:p w:rsidR="00A66862" w:rsidRPr="00BD7782" w:rsidRDefault="00A66862" w:rsidP="001C24A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A66862" w:rsidRPr="00BD7782" w:rsidRDefault="00A66862" w:rsidP="001C24A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A66862" w:rsidRPr="00BD7782" w:rsidRDefault="00A66862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77146" w:rsidRPr="00BD7782" w:rsidTr="00885EF1">
        <w:tc>
          <w:tcPr>
            <w:tcW w:w="877" w:type="dxa"/>
          </w:tcPr>
          <w:p w:rsidR="00477146" w:rsidRPr="00BD7782" w:rsidRDefault="00477146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477146" w:rsidRDefault="00477146" w:rsidP="003460F7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բանկ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25.03.2019թ.,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3460F7">
              <w:rPr>
                <w:rFonts w:ascii="GHEA Grapalat" w:hAnsi="GHEA Grapalat"/>
                <w:lang w:val="en-US"/>
              </w:rPr>
              <w:t>15.1-06/000111-19</w:t>
            </w:r>
          </w:p>
        </w:tc>
        <w:tc>
          <w:tcPr>
            <w:tcW w:w="3697" w:type="dxa"/>
          </w:tcPr>
          <w:p w:rsidR="00477146" w:rsidRPr="00BD7782" w:rsidRDefault="00477146" w:rsidP="001C24A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301" w:type="dxa"/>
          </w:tcPr>
          <w:p w:rsidR="00477146" w:rsidRPr="00BD7782" w:rsidRDefault="00477146" w:rsidP="001C24A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477146" w:rsidRPr="00BD7782" w:rsidRDefault="00477146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85EF1" w:rsidRPr="00BD7782" w:rsidTr="00885EF1">
        <w:tc>
          <w:tcPr>
            <w:tcW w:w="877" w:type="dxa"/>
          </w:tcPr>
          <w:p w:rsidR="00885EF1" w:rsidRPr="00BD7782" w:rsidRDefault="00885EF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82" w:type="dxa"/>
          </w:tcPr>
          <w:p w:rsidR="00885EF1" w:rsidRPr="00CD77EA" w:rsidRDefault="00885EF1" w:rsidP="00F0480C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06.03.2019թ.,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F0480C">
              <w:rPr>
                <w:rFonts w:ascii="GHEA Grapalat" w:hAnsi="GHEA Grapalat"/>
                <w:lang w:val="en-US"/>
              </w:rPr>
              <w:t>02/13.4/930-19</w:t>
            </w:r>
          </w:p>
        </w:tc>
        <w:tc>
          <w:tcPr>
            <w:tcW w:w="3697" w:type="dxa"/>
          </w:tcPr>
          <w:p w:rsidR="00AB3D52" w:rsidRPr="00AB3D52" w:rsidRDefault="00AB3D52" w:rsidP="00AB3D5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</w:t>
            </w:r>
            <w:r w:rsidRPr="00AB3D52">
              <w:rPr>
                <w:rFonts w:ascii="GHEA Grapalat" w:hAnsi="GHEA Grapalat"/>
                <w:lang w:val="en-US"/>
              </w:rPr>
              <w:t>եռևս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2018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հունիսի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26-ին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իրավունքների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պաշտպանի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01/13.5/3212-18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դատավարության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»,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»,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քրեական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lastRenderedPageBreak/>
              <w:t>դատավարության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» և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դատավարության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», ««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Փաստաբանության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հիմնավորումներ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,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Նորմատիվ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օրենքով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տեղեկանքներ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ստացված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դիտողությունների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առաջարկությունների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ամփոփաթերթ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:</w:t>
            </w:r>
          </w:p>
          <w:p w:rsidR="00AB3D52" w:rsidRPr="00AB3D52" w:rsidRDefault="00AB3D52" w:rsidP="00AB3D5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AB3D52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ակտերում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լրացումների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կատարման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հիմքում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դրվել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սահմանադրական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դատարանի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2015-2016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թվականների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շարք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որոշումներ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որոնցում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տեղ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գտած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դիրքորոշումները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վկայակոչում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փոփոխությունների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անհրաժեշտության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:</w:t>
            </w:r>
          </w:p>
          <w:p w:rsidR="00AB3D52" w:rsidRPr="00AB3D52" w:rsidRDefault="00AB3D52" w:rsidP="00AB3D5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AB3D52">
              <w:rPr>
                <w:rFonts w:ascii="GHEA Grapalat" w:hAnsi="GHEA Grapalat"/>
                <w:lang w:val="en-US"/>
              </w:rPr>
              <w:lastRenderedPageBreak/>
              <w:t>Նշված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փաթեթում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ներառված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օրենքով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249-րդ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պայմանավորվել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Սահմանադրական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դատարանի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ՍԴՈ-1294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որով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հակասահմանադրական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ճանաչվել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գրավի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առարկայի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կասեցման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պահանջվող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ապահովման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չափի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օրենսդրական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դրույթը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:</w:t>
            </w:r>
          </w:p>
          <w:p w:rsidR="00AB3D52" w:rsidRPr="00AB3D52" w:rsidRDefault="00AB3D52" w:rsidP="00AB3D5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AB3D52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նախատեսվել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նույն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փաթեթում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նշում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Պաշտպանի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ևս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lastRenderedPageBreak/>
              <w:t>փոփոխությունը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պարունակող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նախագծերի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փաթեթ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:</w:t>
            </w:r>
          </w:p>
          <w:p w:rsidR="00885EF1" w:rsidRPr="00BD7782" w:rsidRDefault="00AB3D52" w:rsidP="00AB3D52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AB3D52">
              <w:rPr>
                <w:rFonts w:ascii="GHEA Grapalat" w:hAnsi="GHEA Grapalat"/>
                <w:lang w:val="en-US"/>
              </w:rPr>
              <w:t>Ինչ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վերաբերում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է 2019թվականի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փետրվարի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21-ի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01/3644-19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օրենսգրքում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կարծիքին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ապա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խնդրում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եմ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ընդունել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նկատառումներ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B3D52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Pr="00AB3D52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301" w:type="dxa"/>
          </w:tcPr>
          <w:p w:rsidR="00885EF1" w:rsidRPr="00BD7782" w:rsidRDefault="00885EF1" w:rsidP="001C24A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D7782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BD7782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D7782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268" w:type="dxa"/>
          </w:tcPr>
          <w:p w:rsidR="00885EF1" w:rsidRPr="00BD7782" w:rsidRDefault="00885EF1" w:rsidP="001260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0F73FD" w:rsidRPr="00BD7782" w:rsidRDefault="000F73FD" w:rsidP="00126081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sz w:val="22"/>
          <w:szCs w:val="22"/>
          <w:lang w:val="en-US"/>
        </w:rPr>
      </w:pPr>
    </w:p>
    <w:sectPr w:rsidR="000F73FD" w:rsidRPr="00BD7782" w:rsidSect="00126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3D36"/>
    <w:multiLevelType w:val="hybridMultilevel"/>
    <w:tmpl w:val="3650F7C6"/>
    <w:lvl w:ilvl="0" w:tplc="6420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C67F7"/>
    <w:multiLevelType w:val="hybridMultilevel"/>
    <w:tmpl w:val="7BF84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E3657"/>
    <w:multiLevelType w:val="hybridMultilevel"/>
    <w:tmpl w:val="98B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37F08"/>
    <w:multiLevelType w:val="hybridMultilevel"/>
    <w:tmpl w:val="0F7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081"/>
    <w:rsid w:val="00010C20"/>
    <w:rsid w:val="00013B7F"/>
    <w:rsid w:val="00022728"/>
    <w:rsid w:val="0003516C"/>
    <w:rsid w:val="00041EB5"/>
    <w:rsid w:val="00046ADB"/>
    <w:rsid w:val="000602ED"/>
    <w:rsid w:val="00077683"/>
    <w:rsid w:val="000D62D2"/>
    <w:rsid w:val="000F143E"/>
    <w:rsid w:val="000F73FD"/>
    <w:rsid w:val="001068F4"/>
    <w:rsid w:val="00110E36"/>
    <w:rsid w:val="00111EDB"/>
    <w:rsid w:val="00120702"/>
    <w:rsid w:val="00126081"/>
    <w:rsid w:val="00131B59"/>
    <w:rsid w:val="00135168"/>
    <w:rsid w:val="00141958"/>
    <w:rsid w:val="00150EE0"/>
    <w:rsid w:val="0015527A"/>
    <w:rsid w:val="001562E2"/>
    <w:rsid w:val="00162174"/>
    <w:rsid w:val="001626BB"/>
    <w:rsid w:val="0018284E"/>
    <w:rsid w:val="0019172F"/>
    <w:rsid w:val="0019621E"/>
    <w:rsid w:val="001A0EFA"/>
    <w:rsid w:val="001A3E6E"/>
    <w:rsid w:val="001A4BFF"/>
    <w:rsid w:val="001D0E60"/>
    <w:rsid w:val="001F2F37"/>
    <w:rsid w:val="001F49AD"/>
    <w:rsid w:val="002006B9"/>
    <w:rsid w:val="00204783"/>
    <w:rsid w:val="00206385"/>
    <w:rsid w:val="00226904"/>
    <w:rsid w:val="002378EB"/>
    <w:rsid w:val="002420D5"/>
    <w:rsid w:val="00263198"/>
    <w:rsid w:val="00263A2E"/>
    <w:rsid w:val="0028306C"/>
    <w:rsid w:val="00285F30"/>
    <w:rsid w:val="00286B12"/>
    <w:rsid w:val="002A5915"/>
    <w:rsid w:val="002B23BC"/>
    <w:rsid w:val="002C237B"/>
    <w:rsid w:val="002C593E"/>
    <w:rsid w:val="002E2933"/>
    <w:rsid w:val="002E30DB"/>
    <w:rsid w:val="002F2B9B"/>
    <w:rsid w:val="003009C1"/>
    <w:rsid w:val="003070D9"/>
    <w:rsid w:val="0031505F"/>
    <w:rsid w:val="00342293"/>
    <w:rsid w:val="00343369"/>
    <w:rsid w:val="003460F7"/>
    <w:rsid w:val="003531F4"/>
    <w:rsid w:val="00355E47"/>
    <w:rsid w:val="003723A4"/>
    <w:rsid w:val="003945B3"/>
    <w:rsid w:val="00395ABB"/>
    <w:rsid w:val="003976EE"/>
    <w:rsid w:val="003A03C7"/>
    <w:rsid w:val="003A688B"/>
    <w:rsid w:val="003A78F2"/>
    <w:rsid w:val="003B5EED"/>
    <w:rsid w:val="003D05BC"/>
    <w:rsid w:val="003D763F"/>
    <w:rsid w:val="003F60DE"/>
    <w:rsid w:val="00400398"/>
    <w:rsid w:val="0041109C"/>
    <w:rsid w:val="00415AA9"/>
    <w:rsid w:val="0041701D"/>
    <w:rsid w:val="004326F5"/>
    <w:rsid w:val="0043568A"/>
    <w:rsid w:val="00436831"/>
    <w:rsid w:val="0043739D"/>
    <w:rsid w:val="00450E21"/>
    <w:rsid w:val="00455D5A"/>
    <w:rsid w:val="004600BB"/>
    <w:rsid w:val="00474EB1"/>
    <w:rsid w:val="00477146"/>
    <w:rsid w:val="00493F15"/>
    <w:rsid w:val="004961DC"/>
    <w:rsid w:val="004A2A0E"/>
    <w:rsid w:val="004D0829"/>
    <w:rsid w:val="004D156D"/>
    <w:rsid w:val="004D4627"/>
    <w:rsid w:val="004E0240"/>
    <w:rsid w:val="00503704"/>
    <w:rsid w:val="00503825"/>
    <w:rsid w:val="00511C8C"/>
    <w:rsid w:val="0055296F"/>
    <w:rsid w:val="00566E2D"/>
    <w:rsid w:val="00572D63"/>
    <w:rsid w:val="005762BD"/>
    <w:rsid w:val="005779C2"/>
    <w:rsid w:val="00585DA8"/>
    <w:rsid w:val="005B4420"/>
    <w:rsid w:val="005C79CD"/>
    <w:rsid w:val="005E113A"/>
    <w:rsid w:val="005F2014"/>
    <w:rsid w:val="00617533"/>
    <w:rsid w:val="006269E7"/>
    <w:rsid w:val="00630752"/>
    <w:rsid w:val="0063399F"/>
    <w:rsid w:val="00637998"/>
    <w:rsid w:val="00644577"/>
    <w:rsid w:val="00644A7F"/>
    <w:rsid w:val="00644D90"/>
    <w:rsid w:val="00646065"/>
    <w:rsid w:val="006554C2"/>
    <w:rsid w:val="006841C3"/>
    <w:rsid w:val="006842C2"/>
    <w:rsid w:val="006A60D2"/>
    <w:rsid w:val="006B3E6F"/>
    <w:rsid w:val="006D031A"/>
    <w:rsid w:val="006D19EA"/>
    <w:rsid w:val="006E74F8"/>
    <w:rsid w:val="007121E2"/>
    <w:rsid w:val="007172CD"/>
    <w:rsid w:val="007276FD"/>
    <w:rsid w:val="0073164E"/>
    <w:rsid w:val="00740323"/>
    <w:rsid w:val="00741DEF"/>
    <w:rsid w:val="00742AF4"/>
    <w:rsid w:val="00745D6C"/>
    <w:rsid w:val="007769C7"/>
    <w:rsid w:val="007837C5"/>
    <w:rsid w:val="0079530E"/>
    <w:rsid w:val="00797A58"/>
    <w:rsid w:val="007B5DC0"/>
    <w:rsid w:val="007B6D71"/>
    <w:rsid w:val="007C7AD0"/>
    <w:rsid w:val="00803268"/>
    <w:rsid w:val="00806EF9"/>
    <w:rsid w:val="00820467"/>
    <w:rsid w:val="008253F0"/>
    <w:rsid w:val="008276A4"/>
    <w:rsid w:val="0083394E"/>
    <w:rsid w:val="00841967"/>
    <w:rsid w:val="00855F7A"/>
    <w:rsid w:val="00880284"/>
    <w:rsid w:val="00880A14"/>
    <w:rsid w:val="00884716"/>
    <w:rsid w:val="00885EF1"/>
    <w:rsid w:val="00891929"/>
    <w:rsid w:val="00892D5F"/>
    <w:rsid w:val="008A231E"/>
    <w:rsid w:val="008B33E6"/>
    <w:rsid w:val="008C0AA1"/>
    <w:rsid w:val="008E48B7"/>
    <w:rsid w:val="00901376"/>
    <w:rsid w:val="00943DC1"/>
    <w:rsid w:val="00945ED5"/>
    <w:rsid w:val="009710EE"/>
    <w:rsid w:val="00973451"/>
    <w:rsid w:val="00974C58"/>
    <w:rsid w:val="00987B08"/>
    <w:rsid w:val="00992C87"/>
    <w:rsid w:val="009945B3"/>
    <w:rsid w:val="009A1F7A"/>
    <w:rsid w:val="009B54A4"/>
    <w:rsid w:val="009B7B4E"/>
    <w:rsid w:val="009D042D"/>
    <w:rsid w:val="009D5624"/>
    <w:rsid w:val="009F3B88"/>
    <w:rsid w:val="009F3F35"/>
    <w:rsid w:val="009F66F0"/>
    <w:rsid w:val="00A003BC"/>
    <w:rsid w:val="00A14984"/>
    <w:rsid w:val="00A15D70"/>
    <w:rsid w:val="00A25EAA"/>
    <w:rsid w:val="00A317C4"/>
    <w:rsid w:val="00A32A22"/>
    <w:rsid w:val="00A432FB"/>
    <w:rsid w:val="00A50192"/>
    <w:rsid w:val="00A5313D"/>
    <w:rsid w:val="00A63B36"/>
    <w:rsid w:val="00A66862"/>
    <w:rsid w:val="00A76886"/>
    <w:rsid w:val="00A840D8"/>
    <w:rsid w:val="00A90DA8"/>
    <w:rsid w:val="00A90F7D"/>
    <w:rsid w:val="00AA3A9A"/>
    <w:rsid w:val="00AB3D52"/>
    <w:rsid w:val="00AE0A03"/>
    <w:rsid w:val="00AE0B25"/>
    <w:rsid w:val="00AE34A0"/>
    <w:rsid w:val="00AF2B03"/>
    <w:rsid w:val="00AF3B6D"/>
    <w:rsid w:val="00B032FB"/>
    <w:rsid w:val="00B1104D"/>
    <w:rsid w:val="00B11D60"/>
    <w:rsid w:val="00B30595"/>
    <w:rsid w:val="00B4364F"/>
    <w:rsid w:val="00B54A12"/>
    <w:rsid w:val="00B57DED"/>
    <w:rsid w:val="00B72EF5"/>
    <w:rsid w:val="00B737C3"/>
    <w:rsid w:val="00B74DD2"/>
    <w:rsid w:val="00BB22E8"/>
    <w:rsid w:val="00BC0034"/>
    <w:rsid w:val="00BC7327"/>
    <w:rsid w:val="00BD7782"/>
    <w:rsid w:val="00BE7461"/>
    <w:rsid w:val="00BE7ED9"/>
    <w:rsid w:val="00BF4671"/>
    <w:rsid w:val="00C07CD1"/>
    <w:rsid w:val="00C11A36"/>
    <w:rsid w:val="00C11C72"/>
    <w:rsid w:val="00C1238E"/>
    <w:rsid w:val="00C233D0"/>
    <w:rsid w:val="00C25CA9"/>
    <w:rsid w:val="00C4595A"/>
    <w:rsid w:val="00C65CCE"/>
    <w:rsid w:val="00C969AE"/>
    <w:rsid w:val="00CA2520"/>
    <w:rsid w:val="00CA551C"/>
    <w:rsid w:val="00CB1310"/>
    <w:rsid w:val="00CB1DED"/>
    <w:rsid w:val="00CC796E"/>
    <w:rsid w:val="00CD77EA"/>
    <w:rsid w:val="00CF0B81"/>
    <w:rsid w:val="00CF4377"/>
    <w:rsid w:val="00CF5140"/>
    <w:rsid w:val="00D154DA"/>
    <w:rsid w:val="00D2069C"/>
    <w:rsid w:val="00D218A3"/>
    <w:rsid w:val="00D300A7"/>
    <w:rsid w:val="00D32B17"/>
    <w:rsid w:val="00D4418E"/>
    <w:rsid w:val="00D51F0B"/>
    <w:rsid w:val="00D62464"/>
    <w:rsid w:val="00D72B4B"/>
    <w:rsid w:val="00D75D5A"/>
    <w:rsid w:val="00D824FC"/>
    <w:rsid w:val="00D84444"/>
    <w:rsid w:val="00D861C3"/>
    <w:rsid w:val="00DA45F4"/>
    <w:rsid w:val="00DC115A"/>
    <w:rsid w:val="00DC3A88"/>
    <w:rsid w:val="00DE1247"/>
    <w:rsid w:val="00DE7445"/>
    <w:rsid w:val="00DF08F8"/>
    <w:rsid w:val="00E0297F"/>
    <w:rsid w:val="00E1513B"/>
    <w:rsid w:val="00E172BD"/>
    <w:rsid w:val="00E36CB4"/>
    <w:rsid w:val="00E50E2A"/>
    <w:rsid w:val="00E633C5"/>
    <w:rsid w:val="00E7487D"/>
    <w:rsid w:val="00E74BBC"/>
    <w:rsid w:val="00E75268"/>
    <w:rsid w:val="00E76703"/>
    <w:rsid w:val="00E8375B"/>
    <w:rsid w:val="00EA7058"/>
    <w:rsid w:val="00EB7DE1"/>
    <w:rsid w:val="00ED0E09"/>
    <w:rsid w:val="00ED0FBF"/>
    <w:rsid w:val="00EF58D7"/>
    <w:rsid w:val="00F004EE"/>
    <w:rsid w:val="00F01944"/>
    <w:rsid w:val="00F01FD7"/>
    <w:rsid w:val="00F0480C"/>
    <w:rsid w:val="00F0588D"/>
    <w:rsid w:val="00F05DBD"/>
    <w:rsid w:val="00F14019"/>
    <w:rsid w:val="00F162BA"/>
    <w:rsid w:val="00F327A5"/>
    <w:rsid w:val="00F35AB2"/>
    <w:rsid w:val="00F40970"/>
    <w:rsid w:val="00F45C78"/>
    <w:rsid w:val="00F55F6C"/>
    <w:rsid w:val="00F61183"/>
    <w:rsid w:val="00F62793"/>
    <w:rsid w:val="00F807B7"/>
    <w:rsid w:val="00F93E84"/>
    <w:rsid w:val="00FB283A"/>
    <w:rsid w:val="00FC345A"/>
    <w:rsid w:val="00FC3EC1"/>
    <w:rsid w:val="00FC6AD2"/>
    <w:rsid w:val="00FF3254"/>
    <w:rsid w:val="00FF611C"/>
    <w:rsid w:val="00FF6209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D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2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3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38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38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7276F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https://mul2.gov.am/tasks/50778/oneclick/ampopatert.docx?token=8e2e32d35e9743a328341b77661e5cca</cp:keywords>
</cp:coreProperties>
</file>