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F6" w:rsidRPr="008037F6" w:rsidRDefault="008037F6" w:rsidP="008037F6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8037F6">
        <w:rPr>
          <w:rFonts w:ascii="GHEA Grapalat" w:hAnsi="GHEA Grapalat"/>
          <w:b/>
          <w:sz w:val="24"/>
          <w:szCs w:val="24"/>
          <w:lang w:val="hy-AM"/>
        </w:rPr>
        <w:t>ՀԱԿԱԿՈՌՈՒՊՑԻՈՆ ԲՆԱԳԱՎԱՌՈՒՄ ԿԱՐԳԱՎՈՐՄԱՆ ԱԶԴԵՑՈՒԹՅԱՆ ԳՆԱՀԱՏՄԱՆ ԵԶՐԱԿԱՑՈՒԹՅՈՒՆ</w:t>
      </w:r>
    </w:p>
    <w:p w:rsidR="008037F6" w:rsidRPr="008037F6" w:rsidRDefault="008037F6" w:rsidP="008037F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8037F6">
        <w:rPr>
          <w:rFonts w:ascii="GHEA Grapalat" w:hAnsi="GHEA Grapalat"/>
          <w:b/>
          <w:sz w:val="24"/>
          <w:szCs w:val="24"/>
          <w:lang w:val="hy-AM"/>
        </w:rPr>
        <w:t xml:space="preserve"> «Հայաստանի Հանրապետության քրեական օրենսգրքում փոփոխություններ և լրացումներ կատարելու մասին» և «Հայաստանի Հանրապետության քրեական դատավարության օրենսգրքում փոփոխություններ և լրացումներ կատարելու մասին»</w:t>
      </w:r>
      <w:r w:rsidRPr="008037F6">
        <w:rPr>
          <w:rFonts w:ascii="GHEA Grapalat" w:hAnsi="GHEA Grapalat"/>
          <w:b/>
          <w:lang w:val="hy-AM"/>
        </w:rPr>
        <w:t xml:space="preserve"> </w:t>
      </w:r>
      <w:r w:rsidRPr="008037F6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Pr="008037F6">
        <w:rPr>
          <w:rFonts w:ascii="GHEA Grapalat" w:hAnsi="GHEA Grapalat"/>
          <w:b/>
          <w:lang w:val="hy-AM"/>
        </w:rPr>
        <w:t xml:space="preserve"> օրենքների</w:t>
      </w:r>
      <w:r w:rsidRPr="008037F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/>
          <w:b/>
          <w:color w:val="000000"/>
          <w:shd w:val="clear" w:color="auto" w:fill="FFFFFF"/>
          <w:lang w:val="hy-AM"/>
        </w:rPr>
        <w:t>նախագծերի</w:t>
      </w:r>
      <w:r w:rsidRPr="008037F6">
        <w:rPr>
          <w:rFonts w:ascii="GHEA Grapalat" w:hAnsi="GHEA Grapalat" w:cs="Sylfaen"/>
          <w:b/>
          <w:lang w:val="hy-AM"/>
        </w:rPr>
        <w:t xml:space="preserve"> վերաբերյալ</w:t>
      </w:r>
    </w:p>
    <w:p w:rsidR="008037F6" w:rsidRPr="008037F6" w:rsidRDefault="008037F6" w:rsidP="008037F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8037F6" w:rsidRPr="008037F6" w:rsidRDefault="008037F6" w:rsidP="008037F6">
      <w:pPr>
        <w:spacing w:line="360" w:lineRule="auto"/>
        <w:ind w:firstLine="708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8037F6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քրեական օրենսգրքում փոփոխություններ և լրացումներ կատարելու մասին» և «Հայաստանի Հանրապետության քրեական դատավարության օրենսգրքում փոփոխություններ և լրացումներ կատարելու մասին» Հայաստանի Հանրապետության օրենքների </w:t>
      </w:r>
      <w:r w:rsidRPr="008037F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նախագծերն </w:t>
      </w:r>
      <w:r w:rsidRPr="008037F6">
        <w:rPr>
          <w:rFonts w:ascii="GHEA Grapalat" w:hAnsi="GHEA Grapalat" w:cs="Sylfaen"/>
          <w:sz w:val="24"/>
          <w:szCs w:val="24"/>
          <w:lang w:val="hy-AM"/>
        </w:rPr>
        <w:t>իրենց մեջ</w:t>
      </w:r>
      <w:r w:rsidRPr="008037F6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Հայաստանի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Հանրապետության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կառավարության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2009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թվականի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հոկտեմբերի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22-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«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Նորմատիվ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իրավական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ակտերի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նախագծերի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հակակոռուպցիոն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բնագավառում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կարգավորման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ազդեցության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գնահատման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իրականացման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կարգը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հաստատելու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մասին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»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թիվ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1205-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որոշմամբ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հաստատված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Կարգի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9-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րդ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կետով նախատեսված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որևէ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կոռուպցիոն</w:t>
      </w:r>
      <w:r w:rsidRPr="008037F6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Pr="008037F6">
        <w:rPr>
          <w:rFonts w:ascii="GHEA Grapalat" w:hAnsi="GHEA Grapalat" w:cs="Sylfaen"/>
          <w:bCs/>
          <w:sz w:val="24"/>
          <w:szCs w:val="24"/>
          <w:lang w:val="hy-AM"/>
        </w:rPr>
        <w:t>գործոն չեն պարունակում:</w:t>
      </w:r>
    </w:p>
    <w:p w:rsidR="008037F6" w:rsidRPr="008037F6" w:rsidRDefault="008037F6" w:rsidP="008037F6">
      <w:pPr>
        <w:spacing w:after="0"/>
        <w:jc w:val="both"/>
        <w:rPr>
          <w:rFonts w:ascii="GHEA Grapalat" w:hAnsi="GHEA Grapalat" w:cs="Sylfaen"/>
          <w:b/>
          <w:bCs/>
          <w:sz w:val="24"/>
          <w:lang w:val="hy-AM"/>
        </w:rPr>
      </w:pPr>
    </w:p>
    <w:p w:rsidR="008037F6" w:rsidRPr="008037F6" w:rsidRDefault="008037F6" w:rsidP="008037F6">
      <w:pPr>
        <w:spacing w:after="0"/>
        <w:jc w:val="both"/>
        <w:rPr>
          <w:rFonts w:ascii="GHEA Grapalat" w:hAnsi="GHEA Grapalat" w:cs="Sylfaen"/>
          <w:b/>
          <w:bCs/>
          <w:sz w:val="24"/>
          <w:lang w:val="hy-AM"/>
        </w:rPr>
      </w:pPr>
    </w:p>
    <w:p w:rsidR="008037F6" w:rsidRPr="008037F6" w:rsidRDefault="008037F6" w:rsidP="008037F6">
      <w:pPr>
        <w:spacing w:after="0"/>
        <w:jc w:val="both"/>
        <w:rPr>
          <w:rFonts w:ascii="GHEA Grapalat" w:hAnsi="GHEA Grapalat" w:cs="Sylfaen"/>
          <w:b/>
          <w:bCs/>
          <w:sz w:val="24"/>
          <w:lang w:val="hy-AM"/>
        </w:rPr>
      </w:pPr>
    </w:p>
    <w:p w:rsidR="008037F6" w:rsidRPr="008037F6" w:rsidRDefault="008037F6" w:rsidP="008037F6">
      <w:pPr>
        <w:spacing w:after="0"/>
        <w:jc w:val="both"/>
        <w:rPr>
          <w:rFonts w:ascii="GHEA Grapalat" w:hAnsi="GHEA Grapalat" w:cs="Sylfaen"/>
          <w:b/>
          <w:bCs/>
          <w:sz w:val="24"/>
          <w:lang w:val="hy-AM"/>
        </w:rPr>
      </w:pPr>
    </w:p>
    <w:p w:rsidR="008037F6" w:rsidRPr="008037F6" w:rsidRDefault="00C77902" w:rsidP="008037F6">
      <w:pPr>
        <w:jc w:val="both"/>
        <w:rPr>
          <w:rFonts w:ascii="GHEA Grapalat" w:hAnsi="GHEA Grapalat" w:cs="Sylfaen"/>
          <w:lang w:val="hy-AM"/>
        </w:rPr>
      </w:pPr>
      <w:r w:rsidRPr="00C77902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53.05pt;margin-top:-11.35pt;width:119.95pt;height:60pt;z-index:251658240" stroked="f">
            <v:imagedata r:id="rId6" o:title=""/>
          </v:shape>
          <w:control r:id="rId7" w:name="ArGrDigsig2" w:shapeid="_x0000_s1028"/>
        </w:pict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 xml:space="preserve">ՀՀ ԱՆ իրավական ակտերի </w:t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  <w:t xml:space="preserve">       </w:t>
      </w:r>
      <w:r w:rsidR="008037F6" w:rsidRPr="008037F6">
        <w:rPr>
          <w:rFonts w:ascii="GHEA Grapalat" w:hAnsi="GHEA Grapalat"/>
          <w:b/>
          <w:bCs/>
          <w:sz w:val="24"/>
          <w:lang w:val="hy-AM"/>
        </w:rPr>
        <w:t>Կ.</w:t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 xml:space="preserve">ԽՏՐՅԱՆ փորձաքննության գործակալության </w:t>
      </w:r>
      <w:r w:rsidR="008037F6" w:rsidRPr="008037F6">
        <w:rPr>
          <w:rFonts w:ascii="GHEA Grapalat" w:hAnsi="GHEA Grapalat" w:cs="Sylfaen"/>
          <w:b/>
          <w:bCs/>
          <w:lang w:val="hy-AM"/>
        </w:rPr>
        <w:t>պետ`</w:t>
      </w:r>
      <w:r w:rsidR="008037F6" w:rsidRPr="008037F6">
        <w:rPr>
          <w:rFonts w:ascii="GHEA Grapalat" w:hAnsi="GHEA Grapalat"/>
          <w:b/>
          <w:bCs/>
          <w:lang w:val="hy-AM"/>
        </w:rPr>
        <w:t xml:space="preserve">                     </w:t>
      </w:r>
      <w:r w:rsidR="008037F6" w:rsidRPr="008037F6">
        <w:rPr>
          <w:rFonts w:ascii="GHEA Grapalat" w:hAnsi="GHEA Grapalat" w:cs="Sylfaen"/>
          <w:b/>
          <w:bCs/>
          <w:sz w:val="24"/>
          <w:lang w:val="hy-AM"/>
        </w:rPr>
        <w:tab/>
        <w:t xml:space="preserve">                                  </w:t>
      </w:r>
    </w:p>
    <w:p w:rsidR="008037F6" w:rsidRPr="008037F6" w:rsidRDefault="008037F6" w:rsidP="008037F6">
      <w:pPr>
        <w:ind w:firstLine="567"/>
        <w:jc w:val="both"/>
        <w:rPr>
          <w:rFonts w:ascii="GHEA Grapalat" w:hAnsi="GHEA Grapalat"/>
          <w:lang w:val="hy-AM"/>
        </w:rPr>
      </w:pPr>
      <w:r w:rsidRPr="008037F6">
        <w:rPr>
          <w:rFonts w:ascii="GHEA Grapalat" w:hAnsi="GHEA Grapalat"/>
          <w:b/>
          <w:bCs/>
          <w:lang w:val="hy-AM"/>
        </w:rPr>
        <w:tab/>
      </w:r>
      <w:r w:rsidRPr="008037F6">
        <w:rPr>
          <w:rFonts w:ascii="GHEA Grapalat" w:hAnsi="GHEA Grapalat"/>
          <w:b/>
          <w:bCs/>
          <w:lang w:val="hy-AM"/>
        </w:rPr>
        <w:tab/>
      </w:r>
      <w:r w:rsidRPr="008037F6">
        <w:rPr>
          <w:rFonts w:ascii="GHEA Grapalat" w:hAnsi="GHEA Grapalat"/>
          <w:b/>
          <w:bCs/>
          <w:lang w:val="hy-AM"/>
        </w:rPr>
        <w:tab/>
        <w:t xml:space="preserve">                      </w:t>
      </w:r>
    </w:p>
    <w:p w:rsidR="008037F6" w:rsidRPr="008037F6" w:rsidRDefault="008037F6" w:rsidP="008037F6">
      <w:pPr>
        <w:ind w:firstLine="567"/>
        <w:jc w:val="both"/>
        <w:rPr>
          <w:rFonts w:ascii="GHEA Grapalat" w:hAnsi="GHEA Grapalat"/>
          <w:lang w:val="hy-AM"/>
        </w:rPr>
      </w:pPr>
    </w:p>
    <w:p w:rsidR="005E1113" w:rsidRPr="008037F6" w:rsidRDefault="005E1113">
      <w:pPr>
        <w:rPr>
          <w:lang w:val="hy-AM"/>
        </w:rPr>
      </w:pPr>
    </w:p>
    <w:sectPr w:rsidR="005E1113" w:rsidRPr="008037F6" w:rsidSect="00ED5D91">
      <w:headerReference w:type="default" r:id="rId8"/>
      <w:footerReference w:type="default" r:id="rId9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AEE" w:rsidRDefault="00624053">
      <w:pPr>
        <w:spacing w:after="0" w:line="240" w:lineRule="auto"/>
      </w:pPr>
      <w:r>
        <w:separator/>
      </w:r>
    </w:p>
  </w:endnote>
  <w:endnote w:type="continuationSeparator" w:id="0">
    <w:p w:rsidR="00E54AEE" w:rsidRDefault="0062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altName w:val="Gabriola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CD3A80" w:rsidP="009A1E4B"/>
  <w:p w:rsidR="008C53FB" w:rsidRPr="008C53FB" w:rsidRDefault="00CD3A80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CD3A80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CD3A80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D3A80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9A1E4B" w:rsidRDefault="00CD3A80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AEE" w:rsidRDefault="00624053">
      <w:pPr>
        <w:spacing w:after="0" w:line="240" w:lineRule="auto"/>
      </w:pPr>
      <w:r>
        <w:separator/>
      </w:r>
    </w:p>
  </w:footnote>
  <w:footnote w:type="continuationSeparator" w:id="0">
    <w:p w:rsidR="00E54AEE" w:rsidRDefault="0062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9C46F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9C46F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9C46F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CD3A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1A2"/>
    <w:rsid w:val="005E1113"/>
    <w:rsid w:val="00624053"/>
    <w:rsid w:val="008037F6"/>
    <w:rsid w:val="00995649"/>
    <w:rsid w:val="009C46F9"/>
    <w:rsid w:val="00A611A2"/>
    <w:rsid w:val="00C77902"/>
    <w:rsid w:val="00CD3A80"/>
    <w:rsid w:val="00E54AEE"/>
    <w:rsid w:val="00E80AB6"/>
    <w:rsid w:val="00F9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7F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37F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7F6"/>
    <w:rPr>
      <w:lang w:val="en-US"/>
    </w:rPr>
  </w:style>
  <w:style w:type="paragraph" w:styleId="Footer">
    <w:name w:val="footer"/>
    <w:basedOn w:val="Normal"/>
    <w:link w:val="FooterChar"/>
    <w:unhideWhenUsed/>
    <w:rsid w:val="008037F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037F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F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37F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37F6"/>
    <w:rPr>
      <w:lang w:val="en-US"/>
    </w:rPr>
  </w:style>
  <w:style w:type="paragraph" w:styleId="a5">
    <w:name w:val="footer"/>
    <w:basedOn w:val="a"/>
    <w:link w:val="a6"/>
    <w:unhideWhenUsed/>
    <w:rsid w:val="008037F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37F6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YAIAAyADAAMQA1ACAAMgA6ADMAOQAgAFAATQAAAAAAAAAAAAAAAAAAAAAAAAAAAAAAAAAAAAAAAAAAAAAAAAAAAAAAAAAAAAAAAAAAAAAAAAAAAAAAAAAAAAAAAAAAAAAAAAAAAAAAAAAAAAAAAAAAAAAAAADfBwQABAAQAA4AJw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NDE2MTAzOTQ5WjAjBgkqhkiG9w0BCQQxFgQUbUYMHZq4wx4xzOmJnEN6tXdWnZAwKwYLKoZIhvcNAQkQAgwxHDAaMBgwFgQUgnu8PlVFhsaCNpYX/5wevCvSujQwDQYJKoZIhvcNAQEBBQAEggEAfRIMFw1lNKpdzXRBz+WP4O0fTqnidLNUHzVRaF53hz4P0cUtHoTG9OMnPGDYCQmC0H/ZJXPrwTs1Sh2fMV3TDbpEMubKXN+EVzu7f16kg9z8TYuC/CtpUElQDtNwR2KLiPwDI6RySBKugCVJy2pwVwmilFy7fdVQOj7plBR/LQEOdACt9BaYLMTVklyacsoWTYljLgmxIDw7cJpN0CrAHNFacpxs0cJnEiTkQKA1x2GpZiO1DJOLxA1CMCv5WfKH41ha5HLJ10GbzxTMu5NJPj0YOKVznUPoQBR3713VaPLk9NLss+JqHK/v0q/Aod+AFwIk2V0XTu5yz84yE53N/w=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9</cp:revision>
  <dcterms:created xsi:type="dcterms:W3CDTF">2015-04-16T08:06:00Z</dcterms:created>
  <dcterms:modified xsi:type="dcterms:W3CDTF">2015-04-16T10:39:00Z</dcterms:modified>
</cp:coreProperties>
</file>