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812" w:rsidRPr="00AA7B83" w:rsidRDefault="00F91812" w:rsidP="00C8504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/>
          <w:bCs/>
          <w:sz w:val="24"/>
          <w:szCs w:val="24"/>
        </w:rPr>
      </w:pPr>
      <w:r w:rsidRPr="00AA7B83">
        <w:rPr>
          <w:rFonts w:ascii="GHEA Grapalat" w:hAnsi="GHEA Grapalat" w:cs="GHEA Mariam"/>
          <w:b/>
          <w:bCs/>
          <w:sz w:val="24"/>
          <w:szCs w:val="24"/>
        </w:rPr>
        <w:t>ՆԱԽԱԳԻԾ</w:t>
      </w:r>
    </w:p>
    <w:p w:rsidR="00F91812" w:rsidRPr="00AA7B83" w:rsidRDefault="00F91812" w:rsidP="00C8504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/>
          <w:bCs/>
          <w:sz w:val="24"/>
          <w:szCs w:val="24"/>
        </w:rPr>
      </w:pPr>
    </w:p>
    <w:p w:rsidR="00F91812" w:rsidRPr="00AA7B83" w:rsidRDefault="00F91812" w:rsidP="00C85045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  <w:r w:rsidRPr="00AA7B83">
        <w:rPr>
          <w:rFonts w:ascii="GHEA Grapalat" w:hAnsi="GHEA Grapalat" w:cs="GHEA Mariam"/>
          <w:b/>
          <w:bCs/>
          <w:sz w:val="24"/>
          <w:szCs w:val="24"/>
        </w:rPr>
        <w:t xml:space="preserve">          ՀԱՅԱՍՏԱՆԻ ՀԱՆՐԱՊԵՏՈՒԹՅԱՆ </w:t>
      </w:r>
      <w:r>
        <w:rPr>
          <w:rFonts w:ascii="GHEA Grapalat" w:hAnsi="GHEA Grapalat" w:cs="GHEA Mariam"/>
          <w:b/>
          <w:bCs/>
          <w:sz w:val="24"/>
          <w:szCs w:val="24"/>
        </w:rPr>
        <w:t>ԿԱՌԱՎԱՐՈՒԹՅԱՆ</w:t>
      </w:r>
    </w:p>
    <w:p w:rsidR="00F91812" w:rsidRPr="00AA7B83" w:rsidRDefault="00F91812" w:rsidP="00C85045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  <w:r w:rsidRPr="00AA7B83">
        <w:rPr>
          <w:rFonts w:ascii="GHEA Grapalat" w:hAnsi="GHEA Grapalat" w:cs="GHEA Mariam"/>
          <w:b/>
          <w:bCs/>
          <w:sz w:val="24"/>
          <w:szCs w:val="24"/>
        </w:rPr>
        <w:t xml:space="preserve">Ո Ր Ո Շ Ո Ւ Մ </w:t>
      </w:r>
    </w:p>
    <w:p w:rsidR="00F91812" w:rsidRPr="00AA7B83" w:rsidRDefault="00F91812" w:rsidP="00C85045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F91812" w:rsidRPr="00AA7B83" w:rsidRDefault="00F91812" w:rsidP="00C85045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  <w:r>
        <w:rPr>
          <w:rFonts w:ascii="GHEA Grapalat" w:hAnsi="GHEA Grapalat" w:cs="GHEA Mariam"/>
          <w:b/>
          <w:bCs/>
          <w:sz w:val="24"/>
          <w:szCs w:val="24"/>
        </w:rPr>
        <w:t xml:space="preserve"> __________ 2014</w:t>
      </w:r>
      <w:r w:rsidRPr="00AA7B83">
        <w:rPr>
          <w:rFonts w:ascii="GHEA Grapalat" w:hAnsi="GHEA Grapalat" w:cs="GHEA Mariam"/>
          <w:b/>
          <w:bCs/>
          <w:sz w:val="24"/>
          <w:szCs w:val="24"/>
        </w:rPr>
        <w:t xml:space="preserve"> թվականի N ____ - </w:t>
      </w:r>
      <w:r>
        <w:rPr>
          <w:rFonts w:ascii="GHEA Grapalat" w:hAnsi="GHEA Grapalat" w:cs="GHEA Mariam"/>
          <w:b/>
          <w:bCs/>
          <w:sz w:val="24"/>
          <w:szCs w:val="24"/>
        </w:rPr>
        <w:t>Ն</w:t>
      </w:r>
    </w:p>
    <w:p w:rsidR="00F91812" w:rsidRPr="00AA7B83" w:rsidRDefault="00F91812" w:rsidP="00C85045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F91812" w:rsidRPr="00F76080" w:rsidRDefault="00F91812" w:rsidP="00C85045">
      <w:pPr>
        <w:spacing w:after="0"/>
        <w:ind w:firstLine="374"/>
        <w:jc w:val="center"/>
        <w:rPr>
          <w:rFonts w:ascii="GHEA Grapalat" w:hAnsi="GHEA Grapalat"/>
          <w:b/>
        </w:rPr>
      </w:pPr>
      <w:r w:rsidRPr="00F76080">
        <w:rPr>
          <w:rFonts w:ascii="GHEA Grapalat" w:hAnsi="GHEA Grapalat"/>
          <w:b/>
          <w:sz w:val="24"/>
          <w:szCs w:val="24"/>
        </w:rPr>
        <w:t xml:space="preserve">2014 </w:t>
      </w:r>
      <w:r>
        <w:rPr>
          <w:rFonts w:ascii="GHEA Grapalat" w:hAnsi="GHEA Grapalat"/>
          <w:b/>
          <w:sz w:val="24"/>
          <w:szCs w:val="24"/>
          <w:lang w:val="en-US"/>
        </w:rPr>
        <w:t>ԹՎԱԿԱՆԻ</w:t>
      </w:r>
      <w:r w:rsidRPr="00F76080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ԱՊՐԻԼԻ</w:t>
      </w:r>
      <w:r w:rsidRPr="00F76080">
        <w:rPr>
          <w:rFonts w:ascii="GHEA Grapalat" w:hAnsi="GHEA Grapalat"/>
          <w:b/>
          <w:sz w:val="24"/>
          <w:szCs w:val="24"/>
        </w:rPr>
        <w:t xml:space="preserve"> 1-</w:t>
      </w:r>
      <w:r>
        <w:rPr>
          <w:rFonts w:ascii="GHEA Grapalat" w:hAnsi="GHEA Grapalat"/>
          <w:b/>
          <w:sz w:val="24"/>
          <w:szCs w:val="24"/>
          <w:lang w:val="en-US"/>
        </w:rPr>
        <w:t>ԻՑ</w:t>
      </w:r>
      <w:r w:rsidRPr="00F76080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ՀԵՏՈ</w:t>
      </w:r>
      <w:r w:rsidRPr="00F76080">
        <w:rPr>
          <w:rFonts w:ascii="GHEA Grapalat" w:hAnsi="GHEA Grapalat"/>
          <w:b/>
          <w:sz w:val="24"/>
          <w:szCs w:val="24"/>
        </w:rPr>
        <w:t xml:space="preserve"> </w:t>
      </w:r>
      <w:r w:rsidRPr="006C7CCE">
        <w:rPr>
          <w:rFonts w:ascii="GHEA Grapalat" w:hAnsi="GHEA Grapalat"/>
          <w:b/>
          <w:sz w:val="24"/>
          <w:szCs w:val="24"/>
        </w:rPr>
        <w:t>ՀԱՅԱՍՏԱՆԻ</w:t>
      </w:r>
      <w:r w:rsidRPr="001E2C11">
        <w:rPr>
          <w:rFonts w:ascii="GHEA Grapalat" w:hAnsi="GHEA Grapalat"/>
          <w:b/>
          <w:sz w:val="24"/>
          <w:szCs w:val="24"/>
        </w:rPr>
        <w:t xml:space="preserve"> </w:t>
      </w:r>
      <w:r w:rsidRPr="006C7CCE">
        <w:rPr>
          <w:rFonts w:ascii="GHEA Grapalat" w:hAnsi="GHEA Grapalat"/>
          <w:b/>
          <w:sz w:val="24"/>
          <w:szCs w:val="24"/>
        </w:rPr>
        <w:t>ՀԱՆՐԱՊԵՏՈՒԹՅԱՆ</w:t>
      </w:r>
      <w:r w:rsidRPr="00F76080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ԿԱՌԱՎԱՐՈՒԹՅԱՆ</w:t>
      </w:r>
      <w:r w:rsidRPr="00F76080">
        <w:rPr>
          <w:rFonts w:ascii="GHEA Grapalat" w:hAnsi="GHEA Grapalat"/>
          <w:b/>
          <w:sz w:val="24"/>
          <w:szCs w:val="24"/>
        </w:rPr>
        <w:t xml:space="preserve"> 1998 </w:t>
      </w:r>
      <w:r>
        <w:rPr>
          <w:rFonts w:ascii="GHEA Grapalat" w:hAnsi="GHEA Grapalat"/>
          <w:b/>
          <w:sz w:val="24"/>
          <w:szCs w:val="24"/>
          <w:lang w:val="en-US"/>
        </w:rPr>
        <w:t>ԹՎԱԿԱՆԻ</w:t>
      </w:r>
      <w:r w:rsidRPr="00F76080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ԴԵԿՏԵՄԲԵՐԻ</w:t>
      </w:r>
      <w:r w:rsidRPr="00F76080">
        <w:rPr>
          <w:rFonts w:ascii="GHEA Grapalat" w:hAnsi="GHEA Grapalat"/>
          <w:b/>
          <w:sz w:val="24"/>
          <w:szCs w:val="24"/>
        </w:rPr>
        <w:t xml:space="preserve"> 25-</w:t>
      </w:r>
      <w:r>
        <w:rPr>
          <w:rFonts w:ascii="GHEA Grapalat" w:hAnsi="GHEA Grapalat"/>
          <w:b/>
          <w:sz w:val="24"/>
          <w:szCs w:val="24"/>
          <w:lang w:val="en-US"/>
        </w:rPr>
        <w:t>Ի</w:t>
      </w:r>
      <w:r w:rsidRPr="00F76080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ԹԻՎ</w:t>
      </w:r>
      <w:r w:rsidRPr="00F76080">
        <w:rPr>
          <w:rFonts w:ascii="GHEA Grapalat" w:hAnsi="GHEA Grapalat"/>
          <w:b/>
          <w:sz w:val="24"/>
          <w:szCs w:val="24"/>
        </w:rPr>
        <w:t xml:space="preserve"> 821 </w:t>
      </w:r>
      <w:r>
        <w:rPr>
          <w:rFonts w:ascii="GHEA Grapalat" w:hAnsi="GHEA Grapalat"/>
          <w:b/>
          <w:sz w:val="24"/>
          <w:szCs w:val="24"/>
          <w:lang w:val="en-US"/>
        </w:rPr>
        <w:t>ՈՐՈՇՄԱՄԲ</w:t>
      </w:r>
      <w:r w:rsidRPr="00F76080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ՆԱԽԱՏԵՍՎԱԾ</w:t>
      </w:r>
      <w:r w:rsidRPr="00F76080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ԱՆՁՆԱԳՐԵՐԸ</w:t>
      </w:r>
      <w:r w:rsidRPr="00F76080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ՏՐԱՄԱԴՐԵԼՈՒ</w:t>
      </w:r>
      <w:r w:rsidRPr="00F76080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ԿԱՄ</w:t>
      </w:r>
      <w:r w:rsidRPr="00F76080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ՓՈԽԱՆԱԿԵԼՈՒ</w:t>
      </w:r>
      <w:r w:rsidRPr="00F76080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ԻՐԱՎԱՍՈՒԹՅՈՒՆ</w:t>
      </w:r>
      <w:r w:rsidRPr="00F76080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ՈՒՆԵՑՈՂ</w:t>
      </w:r>
      <w:r w:rsidRPr="00F76080">
        <w:rPr>
          <w:rFonts w:ascii="GHEA Grapalat" w:hAnsi="GHEA Grapalat"/>
          <w:b/>
          <w:sz w:val="24"/>
          <w:szCs w:val="24"/>
        </w:rPr>
        <w:t xml:space="preserve"> </w:t>
      </w:r>
      <w:r w:rsidRPr="006C7CCE">
        <w:rPr>
          <w:rFonts w:ascii="GHEA Grapalat" w:hAnsi="GHEA Grapalat"/>
          <w:b/>
          <w:sz w:val="24"/>
          <w:szCs w:val="24"/>
        </w:rPr>
        <w:t>ՀԱՅԱՍՏԱՆԻ</w:t>
      </w:r>
      <w:r w:rsidRPr="001E2C11">
        <w:rPr>
          <w:rFonts w:ascii="GHEA Grapalat" w:hAnsi="GHEA Grapalat"/>
          <w:b/>
          <w:sz w:val="24"/>
          <w:szCs w:val="24"/>
        </w:rPr>
        <w:t xml:space="preserve"> </w:t>
      </w:r>
      <w:r w:rsidRPr="006C7CCE">
        <w:rPr>
          <w:rFonts w:ascii="GHEA Grapalat" w:hAnsi="GHEA Grapalat"/>
          <w:b/>
          <w:sz w:val="24"/>
          <w:szCs w:val="24"/>
        </w:rPr>
        <w:t>ՀԱՆՐԱՊԵՏՈՒԹՅԱՆ</w:t>
      </w:r>
      <w:r w:rsidRPr="001E2C11">
        <w:rPr>
          <w:rFonts w:ascii="GHEA Grapalat" w:hAnsi="GHEA Grapalat"/>
          <w:b/>
          <w:sz w:val="24"/>
          <w:szCs w:val="24"/>
        </w:rPr>
        <w:t xml:space="preserve"> </w:t>
      </w:r>
      <w:r w:rsidRPr="006C7CCE">
        <w:rPr>
          <w:rFonts w:ascii="GHEA Grapalat" w:hAnsi="GHEA Grapalat"/>
          <w:b/>
          <w:sz w:val="24"/>
          <w:szCs w:val="24"/>
          <w:lang w:val="en-US"/>
        </w:rPr>
        <w:t>ԴԻՎԱՆԱԳԻՏԱԿԱՆ</w:t>
      </w:r>
      <w:r w:rsidRPr="00F76080">
        <w:rPr>
          <w:rFonts w:ascii="GHEA Grapalat" w:hAnsi="GHEA Grapalat"/>
          <w:b/>
          <w:sz w:val="24"/>
          <w:szCs w:val="24"/>
        </w:rPr>
        <w:t xml:space="preserve"> </w:t>
      </w:r>
      <w:r w:rsidRPr="006C7CCE">
        <w:rPr>
          <w:rFonts w:ascii="GHEA Grapalat" w:hAnsi="GHEA Grapalat"/>
          <w:b/>
          <w:sz w:val="24"/>
          <w:szCs w:val="24"/>
          <w:lang w:val="en-US"/>
        </w:rPr>
        <w:t>ՆԵՐԿԱՅԱՑՈՒՑՉՈՒԹՅՈՒՆՆԵՐԻ</w:t>
      </w:r>
      <w:r w:rsidRPr="00F76080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ԵՎ</w:t>
      </w:r>
      <w:r w:rsidRPr="00F76080">
        <w:rPr>
          <w:rFonts w:ascii="GHEA Grapalat" w:hAnsi="GHEA Grapalat"/>
          <w:b/>
          <w:sz w:val="24"/>
          <w:szCs w:val="24"/>
        </w:rPr>
        <w:t xml:space="preserve"> </w:t>
      </w:r>
      <w:r w:rsidRPr="006C7CCE">
        <w:rPr>
          <w:rFonts w:ascii="GHEA Grapalat" w:hAnsi="GHEA Grapalat"/>
          <w:b/>
          <w:sz w:val="24"/>
          <w:szCs w:val="24"/>
          <w:lang w:val="en-US"/>
        </w:rPr>
        <w:t>ՀՅՈՒՊԱՏՈՍԱԿԱՆ</w:t>
      </w:r>
      <w:r w:rsidRPr="00F76080">
        <w:rPr>
          <w:rFonts w:ascii="GHEA Grapalat" w:hAnsi="GHEA Grapalat"/>
          <w:b/>
          <w:sz w:val="24"/>
          <w:szCs w:val="24"/>
        </w:rPr>
        <w:t xml:space="preserve"> </w:t>
      </w:r>
      <w:r w:rsidRPr="006C7CCE">
        <w:rPr>
          <w:rFonts w:ascii="GHEA Grapalat" w:hAnsi="GHEA Grapalat"/>
          <w:b/>
          <w:sz w:val="24"/>
          <w:szCs w:val="24"/>
          <w:lang w:val="en-US"/>
        </w:rPr>
        <w:t>ՀԻՄՆԱՐԿՆԵՐԻ</w:t>
      </w:r>
      <w:r w:rsidRPr="00F76080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ՑԱՆԿԸ</w:t>
      </w:r>
      <w:r w:rsidRPr="00F76080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ՀԱՍՏԱՏԵԼՈՒ</w:t>
      </w:r>
      <w:r w:rsidRPr="00F76080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ՄԱՍԻՆ</w:t>
      </w:r>
      <w:r w:rsidRPr="00F76080">
        <w:rPr>
          <w:rFonts w:ascii="GHEA Grapalat" w:hAnsi="GHEA Grapalat"/>
          <w:b/>
          <w:sz w:val="24"/>
          <w:szCs w:val="24"/>
        </w:rPr>
        <w:t xml:space="preserve"> </w:t>
      </w:r>
    </w:p>
    <w:p w:rsidR="00F91812" w:rsidRPr="007E0056" w:rsidRDefault="00F91812" w:rsidP="00C85045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GHEA Grapalat" w:hAnsi="GHEA Grapalat" w:cs="GHEA Mariam"/>
          <w:b/>
          <w:bCs/>
          <w:sz w:val="24"/>
          <w:szCs w:val="24"/>
        </w:rPr>
      </w:pPr>
    </w:p>
    <w:p w:rsidR="00F91812" w:rsidRPr="00F76080" w:rsidRDefault="00F91812" w:rsidP="00C85045">
      <w:pPr>
        <w:pStyle w:val="ListParagraph"/>
        <w:spacing w:after="0" w:line="240" w:lineRule="auto"/>
        <w:ind w:left="0" w:firstLine="708"/>
        <w:jc w:val="both"/>
        <w:rPr>
          <w:rFonts w:ascii="GHEA Grapalat" w:hAnsi="GHEA Grapalat" w:cs="Sylfaen"/>
          <w:sz w:val="24"/>
          <w:szCs w:val="24"/>
          <w:lang w:val="ru-RU"/>
        </w:rPr>
      </w:pPr>
    </w:p>
    <w:p w:rsidR="00F91812" w:rsidRPr="001D4B10" w:rsidRDefault="00F91812" w:rsidP="00C85045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ru-RU"/>
        </w:rPr>
      </w:pPr>
      <w:r w:rsidRPr="007F6345">
        <w:rPr>
          <w:rFonts w:ascii="GHEA Grapalat" w:hAnsi="GHEA Grapalat" w:cs="Sylfaen"/>
        </w:rPr>
        <w:t>Համաձայն</w:t>
      </w:r>
      <w:r w:rsidRPr="001D4B10">
        <w:rPr>
          <w:rFonts w:ascii="GHEA Grapalat" w:hAnsi="GHEA Grapalat"/>
          <w:lang w:val="ru-RU"/>
        </w:rPr>
        <w:t xml:space="preserve"> «</w:t>
      </w:r>
      <w:r>
        <w:rPr>
          <w:rFonts w:ascii="GHEA Grapalat" w:hAnsi="GHEA Grapalat"/>
        </w:rPr>
        <w:t>Հայաստանի</w:t>
      </w:r>
      <w:r w:rsidRPr="001D4B10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Հանրապետության</w:t>
      </w:r>
      <w:r w:rsidRPr="001D4B10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քաղաքացու</w:t>
      </w:r>
      <w:r w:rsidRPr="001D4B10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անձնագրի</w:t>
      </w:r>
      <w:r w:rsidRPr="001D4B10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մասին</w:t>
      </w:r>
      <w:r w:rsidRPr="001D4B10">
        <w:rPr>
          <w:rFonts w:ascii="GHEA Grapalat" w:hAnsi="GHEA Grapalat"/>
          <w:lang w:val="ru-RU"/>
        </w:rPr>
        <w:t xml:space="preserve">» </w:t>
      </w:r>
      <w:r w:rsidRPr="00687876">
        <w:rPr>
          <w:rFonts w:ascii="GHEA Grapalat" w:hAnsi="GHEA Grapalat" w:cs="Sylfaen"/>
        </w:rPr>
        <w:t>Հայաստանի</w:t>
      </w:r>
      <w:r w:rsidRPr="001D4B10">
        <w:rPr>
          <w:rFonts w:ascii="GHEA Grapalat" w:hAnsi="GHEA Grapalat"/>
          <w:lang w:val="ru-RU"/>
        </w:rPr>
        <w:t xml:space="preserve"> </w:t>
      </w:r>
      <w:r w:rsidRPr="00687876">
        <w:rPr>
          <w:rFonts w:ascii="GHEA Grapalat" w:hAnsi="GHEA Grapalat" w:cs="Sylfaen"/>
        </w:rPr>
        <w:t>Հանրապետության</w:t>
      </w:r>
      <w:r w:rsidRPr="001D4B10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օրենքի</w:t>
      </w:r>
      <w:r w:rsidRPr="001D4B10">
        <w:rPr>
          <w:rFonts w:ascii="GHEA Grapalat" w:hAnsi="GHEA Grapalat"/>
          <w:lang w:val="ru-RU"/>
        </w:rPr>
        <w:t xml:space="preserve"> 9-</w:t>
      </w:r>
      <w:r>
        <w:rPr>
          <w:rFonts w:ascii="GHEA Grapalat" w:hAnsi="GHEA Grapalat"/>
        </w:rPr>
        <w:t>րդ</w:t>
      </w:r>
      <w:r w:rsidRPr="001D4B10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հոդվածի</w:t>
      </w:r>
      <w:r w:rsidRPr="001D4B10">
        <w:rPr>
          <w:rFonts w:ascii="GHEA Grapalat" w:hAnsi="GHEA Grapalat"/>
          <w:lang w:val="ru-RU"/>
        </w:rPr>
        <w:t xml:space="preserve"> 2-</w:t>
      </w:r>
      <w:r>
        <w:rPr>
          <w:rFonts w:ascii="GHEA Grapalat" w:hAnsi="GHEA Grapalat"/>
        </w:rPr>
        <w:t>րդ</w:t>
      </w:r>
      <w:r w:rsidRPr="001D4B10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մասի</w:t>
      </w:r>
      <w:r w:rsidRPr="001D4B10">
        <w:rPr>
          <w:rFonts w:ascii="GHEA Grapalat" w:hAnsi="GHEA Grapalat"/>
          <w:lang w:val="ru-RU"/>
        </w:rPr>
        <w:t xml:space="preserve">` </w:t>
      </w:r>
      <w:r w:rsidRPr="00E12067">
        <w:rPr>
          <w:rFonts w:ascii="GHEA Grapalat" w:hAnsi="GHEA Grapalat" w:cs="Courier New"/>
        </w:rPr>
        <w:t>Հայաստանի</w:t>
      </w:r>
      <w:r w:rsidRPr="00E12067">
        <w:rPr>
          <w:rFonts w:ascii="GHEA Grapalat" w:hAnsi="GHEA Grapalat" w:cs="Courier New"/>
          <w:lang w:val="de-AT"/>
        </w:rPr>
        <w:t xml:space="preserve"> </w:t>
      </w:r>
      <w:r w:rsidRPr="00E12067">
        <w:rPr>
          <w:rFonts w:ascii="GHEA Grapalat" w:hAnsi="GHEA Grapalat" w:cs="Courier New"/>
        </w:rPr>
        <w:t>Հանրապետության</w:t>
      </w:r>
      <w:r w:rsidRPr="001D4B10">
        <w:rPr>
          <w:rFonts w:ascii="GHEA Grapalat" w:hAnsi="GHEA Grapalat" w:cs="Sylfaen"/>
          <w:lang w:val="ru-RU"/>
        </w:rPr>
        <w:t xml:space="preserve"> </w:t>
      </w:r>
      <w:r w:rsidRPr="007F6345">
        <w:rPr>
          <w:rFonts w:ascii="GHEA Grapalat" w:hAnsi="GHEA Grapalat" w:cs="Sylfaen"/>
        </w:rPr>
        <w:t>կառավարությունը</w:t>
      </w:r>
      <w:r w:rsidRPr="001D4B10">
        <w:rPr>
          <w:rFonts w:ascii="GHEA Grapalat" w:hAnsi="GHEA Grapalat"/>
          <w:lang w:val="ru-RU"/>
        </w:rPr>
        <w:t xml:space="preserve"> </w:t>
      </w:r>
      <w:r w:rsidRPr="007F6345">
        <w:rPr>
          <w:rStyle w:val="Emphasis"/>
          <w:rFonts w:ascii="GHEA Grapalat" w:hAnsi="GHEA Grapalat" w:cs="Sylfaen"/>
          <w:bCs/>
          <w:i w:val="0"/>
          <w:iCs/>
        </w:rPr>
        <w:t>որոշում</w:t>
      </w:r>
      <w:r w:rsidRPr="001D4B10">
        <w:rPr>
          <w:rStyle w:val="Emphasis"/>
          <w:rFonts w:ascii="GHEA Grapalat" w:hAnsi="GHEA Grapalat"/>
          <w:bCs/>
          <w:i w:val="0"/>
          <w:iCs/>
          <w:lang w:val="ru-RU"/>
        </w:rPr>
        <w:t xml:space="preserve"> </w:t>
      </w:r>
      <w:r w:rsidRPr="007F6345">
        <w:rPr>
          <w:rStyle w:val="Emphasis"/>
          <w:rFonts w:ascii="GHEA Grapalat" w:hAnsi="GHEA Grapalat" w:cs="Sylfaen"/>
          <w:bCs/>
          <w:i w:val="0"/>
          <w:iCs/>
        </w:rPr>
        <w:t>է</w:t>
      </w:r>
      <w:r w:rsidRPr="001D4B10">
        <w:rPr>
          <w:rStyle w:val="Emphasis"/>
          <w:rFonts w:ascii="GHEA Grapalat" w:hAnsi="GHEA Grapalat"/>
          <w:bCs/>
          <w:i w:val="0"/>
          <w:iCs/>
          <w:lang w:val="ru-RU"/>
        </w:rPr>
        <w:t>.</w:t>
      </w:r>
    </w:p>
    <w:p w:rsidR="00F91812" w:rsidRPr="001D4B10" w:rsidRDefault="00F91812" w:rsidP="00C85045">
      <w:pPr>
        <w:spacing w:after="0" w:line="360" w:lineRule="auto"/>
        <w:ind w:right="-62" w:firstLine="720"/>
        <w:jc w:val="both"/>
        <w:rPr>
          <w:rFonts w:ascii="GHEA Grapalat" w:hAnsi="GHEA Grapalat"/>
          <w:sz w:val="24"/>
          <w:szCs w:val="24"/>
        </w:rPr>
      </w:pPr>
      <w:r w:rsidRPr="001D4B10">
        <w:rPr>
          <w:rFonts w:ascii="GHEA Grapalat" w:hAnsi="GHEA Grapalat"/>
          <w:sz w:val="24"/>
          <w:szCs w:val="24"/>
        </w:rPr>
        <w:t xml:space="preserve">1. </w:t>
      </w:r>
      <w:r w:rsidRPr="00E12067">
        <w:rPr>
          <w:rFonts w:ascii="GHEA Grapalat" w:hAnsi="GHEA Grapalat" w:cs="Sylfaen"/>
          <w:sz w:val="24"/>
          <w:szCs w:val="24"/>
          <w:lang w:val="af-ZA"/>
        </w:rPr>
        <w:t>Հաստատել</w:t>
      </w:r>
      <w:r w:rsidRPr="00E12067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E12067">
        <w:rPr>
          <w:rFonts w:ascii="GHEA Grapalat" w:hAnsi="GHEA Grapalat" w:cs="Courier New"/>
          <w:sz w:val="24"/>
          <w:szCs w:val="24"/>
          <w:lang w:val="en-US"/>
        </w:rPr>
        <w:t>Հայաստանի</w:t>
      </w:r>
      <w:r w:rsidRPr="00E12067">
        <w:rPr>
          <w:rFonts w:ascii="GHEA Grapalat" w:hAnsi="GHEA Grapalat" w:cs="Courier New"/>
          <w:sz w:val="24"/>
          <w:szCs w:val="24"/>
          <w:lang w:val="de-AT"/>
        </w:rPr>
        <w:t xml:space="preserve"> </w:t>
      </w:r>
      <w:r w:rsidRPr="00E12067">
        <w:rPr>
          <w:rFonts w:ascii="GHEA Grapalat" w:hAnsi="GHEA Grapalat" w:cs="Courier New"/>
          <w:sz w:val="24"/>
          <w:szCs w:val="24"/>
          <w:lang w:val="en-US"/>
        </w:rPr>
        <w:t>Հանրապետության</w:t>
      </w:r>
      <w:r w:rsidRPr="00E12067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E12067">
        <w:rPr>
          <w:rFonts w:ascii="GHEA Grapalat" w:hAnsi="GHEA Grapalat" w:cs="Courier New"/>
          <w:sz w:val="24"/>
          <w:szCs w:val="24"/>
          <w:lang w:val="en-US"/>
        </w:rPr>
        <w:t>այն</w:t>
      </w:r>
      <w:r w:rsidRPr="00E12067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E12067">
        <w:rPr>
          <w:rFonts w:ascii="GHEA Grapalat" w:hAnsi="GHEA Grapalat" w:cs="Courier New"/>
          <w:sz w:val="24"/>
          <w:szCs w:val="24"/>
          <w:lang w:val="en-US"/>
        </w:rPr>
        <w:t>դիվանագիտական</w:t>
      </w:r>
      <w:r w:rsidRPr="00E12067">
        <w:rPr>
          <w:rFonts w:ascii="GHEA Grapalat" w:hAnsi="GHEA Grapalat" w:cs="Courier New"/>
          <w:sz w:val="24"/>
          <w:szCs w:val="24"/>
          <w:lang w:val="de-AT"/>
        </w:rPr>
        <w:t xml:space="preserve"> </w:t>
      </w:r>
      <w:r w:rsidRPr="00E12067">
        <w:rPr>
          <w:rFonts w:ascii="GHEA Grapalat" w:hAnsi="GHEA Grapalat" w:cs="Courier New"/>
          <w:sz w:val="24"/>
          <w:szCs w:val="24"/>
          <w:lang w:val="en-US"/>
        </w:rPr>
        <w:t>ներկայացուցչությունների</w:t>
      </w:r>
      <w:r w:rsidRPr="00E12067">
        <w:rPr>
          <w:rFonts w:ascii="GHEA Grapalat" w:hAnsi="GHEA Grapalat" w:cs="Courier New"/>
          <w:sz w:val="24"/>
          <w:szCs w:val="24"/>
          <w:lang w:val="de-AT"/>
        </w:rPr>
        <w:t xml:space="preserve"> </w:t>
      </w:r>
      <w:r w:rsidRPr="00E12067">
        <w:rPr>
          <w:rFonts w:ascii="GHEA Grapalat" w:hAnsi="GHEA Grapalat" w:cs="Courier New"/>
          <w:sz w:val="24"/>
          <w:szCs w:val="24"/>
          <w:lang w:val="en-US"/>
        </w:rPr>
        <w:t>և</w:t>
      </w:r>
      <w:r w:rsidRPr="00E12067">
        <w:rPr>
          <w:rFonts w:ascii="GHEA Grapalat" w:hAnsi="GHEA Grapalat" w:cs="Courier New"/>
          <w:sz w:val="24"/>
          <w:szCs w:val="24"/>
          <w:lang w:val="de-AT"/>
        </w:rPr>
        <w:t xml:space="preserve"> </w:t>
      </w:r>
      <w:r w:rsidRPr="00E12067">
        <w:rPr>
          <w:rFonts w:ascii="GHEA Grapalat" w:hAnsi="GHEA Grapalat" w:cs="Courier New"/>
          <w:sz w:val="24"/>
          <w:szCs w:val="24"/>
          <w:lang w:val="en-US"/>
        </w:rPr>
        <w:t>հյուպատոսական</w:t>
      </w:r>
      <w:r w:rsidRPr="00E12067">
        <w:rPr>
          <w:rFonts w:ascii="GHEA Grapalat" w:hAnsi="GHEA Grapalat" w:cs="Courier New"/>
          <w:sz w:val="24"/>
          <w:szCs w:val="24"/>
          <w:lang w:val="de-AT"/>
        </w:rPr>
        <w:t xml:space="preserve"> </w:t>
      </w:r>
      <w:r w:rsidRPr="00E12067">
        <w:rPr>
          <w:rFonts w:ascii="GHEA Grapalat" w:hAnsi="GHEA Grapalat" w:cs="Courier New"/>
          <w:sz w:val="24"/>
          <w:szCs w:val="24"/>
          <w:lang w:val="en-US"/>
        </w:rPr>
        <w:t>հիմնարկների</w:t>
      </w:r>
      <w:r w:rsidRPr="00E12067">
        <w:rPr>
          <w:rFonts w:ascii="GHEA Grapalat" w:hAnsi="GHEA Grapalat" w:cs="Courier New"/>
          <w:sz w:val="24"/>
          <w:szCs w:val="24"/>
          <w:lang w:val="de-AT"/>
        </w:rPr>
        <w:t xml:space="preserve"> </w:t>
      </w:r>
      <w:r w:rsidRPr="00E12067">
        <w:rPr>
          <w:rFonts w:ascii="GHEA Grapalat" w:hAnsi="GHEA Grapalat" w:cs="Courier New"/>
          <w:sz w:val="24"/>
          <w:szCs w:val="24"/>
          <w:lang w:val="en-US"/>
        </w:rPr>
        <w:t>ցանկը</w:t>
      </w:r>
      <w:r w:rsidRPr="00E12067">
        <w:rPr>
          <w:rFonts w:ascii="GHEA Grapalat" w:hAnsi="GHEA Grapalat" w:cs="Courier New"/>
          <w:sz w:val="24"/>
          <w:szCs w:val="24"/>
          <w:lang w:val="af-ZA"/>
        </w:rPr>
        <w:t xml:space="preserve">, </w:t>
      </w:r>
      <w:r w:rsidRPr="00E12067">
        <w:rPr>
          <w:rFonts w:ascii="GHEA Grapalat" w:hAnsi="GHEA Grapalat" w:cs="Courier New"/>
          <w:sz w:val="24"/>
          <w:szCs w:val="24"/>
          <w:lang w:val="en-US"/>
        </w:rPr>
        <w:t>որոնք</w:t>
      </w:r>
      <w:r w:rsidRPr="00E12067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E12067">
        <w:rPr>
          <w:rFonts w:ascii="GHEA Grapalat" w:hAnsi="GHEA Grapalat" w:cs="Courier New"/>
          <w:sz w:val="24"/>
          <w:szCs w:val="24"/>
          <w:lang w:val="de-AT"/>
        </w:rPr>
        <w:t xml:space="preserve">2014 </w:t>
      </w:r>
      <w:r w:rsidRPr="00E12067">
        <w:rPr>
          <w:rFonts w:ascii="GHEA Grapalat" w:hAnsi="GHEA Grapalat" w:cs="Courier New"/>
          <w:sz w:val="24"/>
          <w:szCs w:val="24"/>
          <w:lang w:val="en-US"/>
        </w:rPr>
        <w:t>թվականի</w:t>
      </w:r>
      <w:r w:rsidRPr="00E12067">
        <w:rPr>
          <w:rFonts w:ascii="GHEA Grapalat" w:hAnsi="GHEA Grapalat" w:cs="Courier New"/>
          <w:sz w:val="24"/>
          <w:szCs w:val="24"/>
          <w:lang w:val="de-AT"/>
        </w:rPr>
        <w:t xml:space="preserve"> </w:t>
      </w:r>
      <w:r w:rsidRPr="00E12067">
        <w:rPr>
          <w:rFonts w:ascii="GHEA Grapalat" w:hAnsi="GHEA Grapalat" w:cs="Courier New"/>
          <w:sz w:val="24"/>
          <w:szCs w:val="24"/>
          <w:lang w:val="en-US"/>
        </w:rPr>
        <w:t>ապրիլի</w:t>
      </w:r>
      <w:r w:rsidRPr="00E12067">
        <w:rPr>
          <w:rFonts w:ascii="GHEA Grapalat" w:hAnsi="GHEA Grapalat" w:cs="Courier New"/>
          <w:sz w:val="24"/>
          <w:szCs w:val="24"/>
          <w:lang w:val="de-AT"/>
        </w:rPr>
        <w:t xml:space="preserve"> 1-</w:t>
      </w:r>
      <w:r w:rsidRPr="00E12067">
        <w:rPr>
          <w:rFonts w:ascii="GHEA Grapalat" w:hAnsi="GHEA Grapalat" w:cs="Courier New"/>
          <w:sz w:val="24"/>
          <w:szCs w:val="24"/>
          <w:lang w:val="en-US"/>
        </w:rPr>
        <w:t>ից</w:t>
      </w:r>
      <w:r w:rsidRPr="00E12067">
        <w:rPr>
          <w:rFonts w:ascii="GHEA Grapalat" w:hAnsi="GHEA Grapalat" w:cs="Courier New"/>
          <w:sz w:val="24"/>
          <w:szCs w:val="24"/>
          <w:lang w:val="de-AT"/>
        </w:rPr>
        <w:t xml:space="preserve"> </w:t>
      </w:r>
      <w:r w:rsidRPr="00E12067">
        <w:rPr>
          <w:rFonts w:ascii="GHEA Grapalat" w:hAnsi="GHEA Grapalat" w:cs="Courier New"/>
          <w:sz w:val="24"/>
          <w:szCs w:val="24"/>
          <w:lang w:val="en-US"/>
        </w:rPr>
        <w:t>հետո</w:t>
      </w:r>
      <w:r w:rsidRPr="00E12067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E12067">
        <w:rPr>
          <w:rFonts w:ascii="GHEA Grapalat" w:hAnsi="GHEA Grapalat" w:cs="Courier New"/>
          <w:sz w:val="24"/>
          <w:szCs w:val="24"/>
          <w:lang w:val="en-US"/>
        </w:rPr>
        <w:t>շարունակելու</w:t>
      </w:r>
      <w:r w:rsidRPr="00E12067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E12067">
        <w:rPr>
          <w:rFonts w:ascii="GHEA Grapalat" w:hAnsi="GHEA Grapalat" w:cs="Courier New"/>
          <w:sz w:val="24"/>
          <w:szCs w:val="24"/>
          <w:lang w:val="en-US"/>
        </w:rPr>
        <w:t>են</w:t>
      </w:r>
      <w:r w:rsidRPr="00E12067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E12067">
        <w:rPr>
          <w:rFonts w:ascii="GHEA Grapalat" w:hAnsi="GHEA Grapalat" w:cs="Courier New"/>
          <w:sz w:val="24"/>
          <w:szCs w:val="24"/>
          <w:lang w:val="en-US"/>
        </w:rPr>
        <w:t>տրամադրել</w:t>
      </w:r>
      <w:r w:rsidRPr="00E12067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E12067">
        <w:rPr>
          <w:rFonts w:ascii="GHEA Grapalat" w:hAnsi="GHEA Grapalat" w:cs="Courier New"/>
          <w:sz w:val="24"/>
          <w:szCs w:val="24"/>
          <w:lang w:val="en-US"/>
        </w:rPr>
        <w:t>և</w:t>
      </w:r>
      <w:r w:rsidRPr="00E12067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E12067">
        <w:rPr>
          <w:rFonts w:ascii="GHEA Grapalat" w:hAnsi="GHEA Grapalat" w:cs="Courier New"/>
          <w:sz w:val="24"/>
          <w:szCs w:val="24"/>
          <w:lang w:val="en-US"/>
        </w:rPr>
        <w:t>փոխանակել</w:t>
      </w:r>
      <w:r w:rsidRPr="00E12067">
        <w:rPr>
          <w:rFonts w:ascii="GHEA Grapalat" w:hAnsi="GHEA Grapalat" w:cs="Courier New"/>
          <w:sz w:val="24"/>
          <w:szCs w:val="24"/>
          <w:lang w:val="af-ZA"/>
        </w:rPr>
        <w:t xml:space="preserve"> </w:t>
      </w:r>
      <w:r w:rsidRPr="00E12067">
        <w:rPr>
          <w:rFonts w:ascii="GHEA Grapalat" w:hAnsi="GHEA Grapalat" w:cs="Courier New"/>
          <w:sz w:val="24"/>
          <w:szCs w:val="24"/>
          <w:lang w:val="en-US"/>
        </w:rPr>
        <w:t>Հայաստանի</w:t>
      </w:r>
      <w:r w:rsidRPr="00E12067">
        <w:rPr>
          <w:rFonts w:ascii="GHEA Grapalat" w:hAnsi="GHEA Grapalat" w:cs="Courier New"/>
          <w:sz w:val="24"/>
          <w:szCs w:val="24"/>
          <w:lang w:val="de-AT"/>
        </w:rPr>
        <w:t xml:space="preserve"> </w:t>
      </w:r>
      <w:r w:rsidRPr="00E12067">
        <w:rPr>
          <w:rFonts w:ascii="GHEA Grapalat" w:hAnsi="GHEA Grapalat" w:cs="Courier New"/>
          <w:sz w:val="24"/>
          <w:szCs w:val="24"/>
          <w:lang w:val="en-US"/>
        </w:rPr>
        <w:t>Հանրապետության</w:t>
      </w:r>
      <w:r w:rsidRPr="00E12067">
        <w:rPr>
          <w:rFonts w:ascii="GHEA Grapalat" w:hAnsi="GHEA Grapalat" w:cs="Courier New"/>
          <w:sz w:val="24"/>
          <w:szCs w:val="24"/>
          <w:lang w:val="de-AT"/>
        </w:rPr>
        <w:t xml:space="preserve"> </w:t>
      </w:r>
      <w:r w:rsidRPr="00E12067">
        <w:rPr>
          <w:rFonts w:ascii="GHEA Grapalat" w:hAnsi="GHEA Grapalat" w:cs="Courier New"/>
          <w:sz w:val="24"/>
          <w:szCs w:val="24"/>
          <w:lang w:val="en-US"/>
        </w:rPr>
        <w:t>կառավարության</w:t>
      </w:r>
      <w:r w:rsidRPr="00E12067">
        <w:rPr>
          <w:rFonts w:ascii="GHEA Grapalat" w:hAnsi="GHEA Grapalat" w:cs="Courier New"/>
          <w:sz w:val="24"/>
          <w:szCs w:val="24"/>
          <w:lang w:val="de-AT"/>
        </w:rPr>
        <w:t xml:space="preserve"> 1998 </w:t>
      </w:r>
      <w:r w:rsidRPr="00E12067">
        <w:rPr>
          <w:rFonts w:ascii="GHEA Grapalat" w:hAnsi="GHEA Grapalat" w:cs="Courier New"/>
          <w:sz w:val="24"/>
          <w:szCs w:val="24"/>
          <w:lang w:val="en-US"/>
        </w:rPr>
        <w:t>թվականի</w:t>
      </w:r>
      <w:r w:rsidRPr="00E12067">
        <w:rPr>
          <w:rFonts w:ascii="GHEA Grapalat" w:hAnsi="GHEA Grapalat" w:cs="Courier New"/>
          <w:sz w:val="24"/>
          <w:szCs w:val="24"/>
          <w:lang w:val="de-AT"/>
        </w:rPr>
        <w:t xml:space="preserve"> </w:t>
      </w:r>
      <w:r w:rsidRPr="00E12067">
        <w:rPr>
          <w:rFonts w:ascii="GHEA Grapalat" w:hAnsi="GHEA Grapalat" w:cs="Courier New"/>
          <w:sz w:val="24"/>
          <w:szCs w:val="24"/>
          <w:lang w:val="en-US"/>
        </w:rPr>
        <w:t>դեկտեմբերի</w:t>
      </w:r>
      <w:r w:rsidRPr="00E12067">
        <w:rPr>
          <w:rFonts w:ascii="GHEA Grapalat" w:hAnsi="GHEA Grapalat" w:cs="Courier New"/>
          <w:sz w:val="24"/>
          <w:szCs w:val="24"/>
          <w:lang w:val="de-AT"/>
        </w:rPr>
        <w:t xml:space="preserve"> </w:t>
      </w:r>
      <w:r>
        <w:rPr>
          <w:rFonts w:ascii="GHEA Grapalat" w:hAnsi="GHEA Grapalat" w:cs="Courier New"/>
          <w:sz w:val="24"/>
          <w:szCs w:val="24"/>
          <w:lang w:val="de-AT"/>
        </w:rPr>
        <w:t xml:space="preserve">  </w:t>
      </w:r>
      <w:r w:rsidRPr="00E12067">
        <w:rPr>
          <w:rFonts w:ascii="GHEA Grapalat" w:hAnsi="GHEA Grapalat" w:cs="Courier New"/>
          <w:sz w:val="24"/>
          <w:szCs w:val="24"/>
          <w:lang w:val="de-AT"/>
        </w:rPr>
        <w:t>25-</w:t>
      </w:r>
      <w:r w:rsidRPr="00E12067">
        <w:rPr>
          <w:rFonts w:ascii="GHEA Grapalat" w:hAnsi="GHEA Grapalat" w:cs="Courier New"/>
          <w:sz w:val="24"/>
          <w:szCs w:val="24"/>
          <w:lang w:val="en-US"/>
        </w:rPr>
        <w:t>ի</w:t>
      </w:r>
      <w:r w:rsidRPr="00E12067">
        <w:rPr>
          <w:rFonts w:ascii="GHEA Grapalat" w:hAnsi="GHEA Grapalat" w:cs="Courier New"/>
          <w:sz w:val="24"/>
          <w:szCs w:val="24"/>
          <w:lang w:val="de-AT"/>
        </w:rPr>
        <w:t xml:space="preserve"> </w:t>
      </w:r>
      <w:r w:rsidRPr="00E12067">
        <w:rPr>
          <w:rFonts w:ascii="GHEA Grapalat" w:hAnsi="GHEA Grapalat" w:cs="Courier New"/>
          <w:sz w:val="24"/>
          <w:szCs w:val="24"/>
          <w:lang w:val="en-US"/>
        </w:rPr>
        <w:t>թիվ</w:t>
      </w:r>
      <w:r w:rsidRPr="00E12067">
        <w:rPr>
          <w:rFonts w:ascii="GHEA Grapalat" w:hAnsi="GHEA Grapalat" w:cs="Courier New"/>
          <w:sz w:val="24"/>
          <w:szCs w:val="24"/>
          <w:lang w:val="de-AT"/>
        </w:rPr>
        <w:t xml:space="preserve"> 821 </w:t>
      </w:r>
      <w:r w:rsidRPr="00E12067">
        <w:rPr>
          <w:rFonts w:ascii="GHEA Grapalat" w:hAnsi="GHEA Grapalat" w:cs="Courier New"/>
          <w:sz w:val="24"/>
          <w:szCs w:val="24"/>
          <w:lang w:val="en-US"/>
        </w:rPr>
        <w:t>որոշմամբ</w:t>
      </w:r>
      <w:r w:rsidRPr="00E12067">
        <w:rPr>
          <w:rFonts w:ascii="GHEA Grapalat" w:hAnsi="GHEA Grapalat" w:cs="Courier New"/>
          <w:sz w:val="24"/>
          <w:szCs w:val="24"/>
          <w:lang w:val="de-AT"/>
        </w:rPr>
        <w:t xml:space="preserve"> </w:t>
      </w:r>
      <w:r w:rsidRPr="00E12067">
        <w:rPr>
          <w:rFonts w:ascii="GHEA Grapalat" w:hAnsi="GHEA Grapalat" w:cs="Courier New"/>
          <w:sz w:val="24"/>
          <w:szCs w:val="24"/>
          <w:lang w:val="en-US"/>
        </w:rPr>
        <w:t>նախատեսված</w:t>
      </w:r>
      <w:r w:rsidRPr="00E12067">
        <w:rPr>
          <w:rFonts w:ascii="GHEA Grapalat" w:hAnsi="GHEA Grapalat" w:cs="Courier New"/>
          <w:sz w:val="24"/>
          <w:szCs w:val="24"/>
          <w:lang w:val="de-AT"/>
        </w:rPr>
        <w:t xml:space="preserve"> </w:t>
      </w:r>
      <w:r w:rsidRPr="00E12067">
        <w:rPr>
          <w:rFonts w:ascii="GHEA Grapalat" w:hAnsi="GHEA Grapalat" w:cs="Courier New"/>
          <w:sz w:val="24"/>
          <w:szCs w:val="24"/>
          <w:lang w:val="en-US"/>
        </w:rPr>
        <w:t>անձնագրեր</w:t>
      </w:r>
      <w:r w:rsidRPr="00E12067">
        <w:rPr>
          <w:rFonts w:ascii="GHEA Grapalat" w:hAnsi="GHEA Grapalat" w:cs="Sylfaen"/>
          <w:sz w:val="24"/>
          <w:szCs w:val="24"/>
          <w:lang w:val="af-ZA"/>
        </w:rPr>
        <w:t>՝ համաձայն հավելվածի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F91812" w:rsidRPr="000811E8" w:rsidRDefault="00F91812" w:rsidP="00C85045">
      <w:pPr>
        <w:spacing w:after="0" w:line="360" w:lineRule="auto"/>
        <w:ind w:right="-62" w:firstLine="720"/>
        <w:jc w:val="both"/>
        <w:rPr>
          <w:rFonts w:ascii="GHEA Grapalat" w:hAnsi="GHEA Grapalat"/>
          <w:sz w:val="24"/>
          <w:szCs w:val="24"/>
        </w:rPr>
      </w:pPr>
      <w:r w:rsidRPr="001D4B10">
        <w:rPr>
          <w:rFonts w:ascii="GHEA Grapalat" w:hAnsi="GHEA Grapalat"/>
          <w:sz w:val="24"/>
          <w:szCs w:val="24"/>
        </w:rPr>
        <w:t xml:space="preserve">2. </w:t>
      </w:r>
      <w:r>
        <w:rPr>
          <w:rFonts w:ascii="GHEA Grapalat" w:hAnsi="GHEA Grapalat"/>
          <w:sz w:val="24"/>
          <w:szCs w:val="24"/>
          <w:lang w:val="en-US"/>
        </w:rPr>
        <w:t>Թույլատրել</w:t>
      </w:r>
      <w:r w:rsidRPr="001D4B1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Վաշինգտոնում</w:t>
      </w:r>
      <w:r w:rsidRPr="001D4B10"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en-US"/>
        </w:rPr>
        <w:t>Ամերիկայի</w:t>
      </w:r>
      <w:r w:rsidRPr="001D4B1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Միացյալ</w:t>
      </w:r>
      <w:r w:rsidRPr="001D4B1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Նահանգներ</w:t>
      </w:r>
      <w:r w:rsidRPr="001D4B10">
        <w:rPr>
          <w:rFonts w:ascii="GHEA Grapalat" w:hAnsi="GHEA Grapalat"/>
          <w:sz w:val="24"/>
          <w:szCs w:val="24"/>
        </w:rPr>
        <w:t xml:space="preserve">), </w:t>
      </w:r>
      <w:r>
        <w:rPr>
          <w:rFonts w:ascii="GHEA Grapalat" w:hAnsi="GHEA Grapalat"/>
          <w:sz w:val="24"/>
          <w:szCs w:val="24"/>
          <w:lang w:val="en-US"/>
        </w:rPr>
        <w:t>Փարիզում</w:t>
      </w:r>
      <w:r w:rsidRPr="001D4B10"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en-US"/>
        </w:rPr>
        <w:t>Ֆրանսիայի</w:t>
      </w:r>
      <w:r w:rsidRPr="001D4B1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Հանրապետություն</w:t>
      </w:r>
      <w:r w:rsidRPr="001D4B10">
        <w:rPr>
          <w:rFonts w:ascii="GHEA Grapalat" w:hAnsi="GHEA Grapalat"/>
          <w:sz w:val="24"/>
          <w:szCs w:val="24"/>
        </w:rPr>
        <w:t xml:space="preserve">), </w:t>
      </w:r>
      <w:r>
        <w:rPr>
          <w:rFonts w:ascii="GHEA Grapalat" w:hAnsi="GHEA Grapalat"/>
          <w:sz w:val="24"/>
          <w:szCs w:val="24"/>
          <w:lang w:val="en-US"/>
        </w:rPr>
        <w:t>Բրյուսելում</w:t>
      </w:r>
      <w:r w:rsidRPr="001D4B10"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en-US"/>
        </w:rPr>
        <w:t>Բելգիայի</w:t>
      </w:r>
      <w:r w:rsidRPr="001D4B1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Թագավորություն</w:t>
      </w:r>
      <w:r w:rsidRPr="001D4B10">
        <w:rPr>
          <w:rFonts w:ascii="GHEA Grapalat" w:hAnsi="GHEA Grapalat"/>
          <w:sz w:val="24"/>
          <w:szCs w:val="24"/>
        </w:rPr>
        <w:t xml:space="preserve">), </w:t>
      </w:r>
      <w:r>
        <w:rPr>
          <w:rFonts w:ascii="GHEA Grapalat" w:hAnsi="GHEA Grapalat"/>
          <w:sz w:val="24"/>
          <w:szCs w:val="24"/>
          <w:lang w:val="en-US"/>
        </w:rPr>
        <w:t>Հաագայում</w:t>
      </w:r>
      <w:r w:rsidRPr="001D4B10"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en-US"/>
        </w:rPr>
        <w:t>Նիդերլանդների</w:t>
      </w:r>
      <w:r w:rsidRPr="001D4B1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Թագավորություն</w:t>
      </w:r>
      <w:r w:rsidRPr="001D4B10">
        <w:rPr>
          <w:rFonts w:ascii="GHEA Grapalat" w:hAnsi="GHEA Grapalat"/>
          <w:sz w:val="24"/>
          <w:szCs w:val="24"/>
        </w:rPr>
        <w:t xml:space="preserve">), </w:t>
      </w:r>
      <w:r>
        <w:rPr>
          <w:rFonts w:ascii="GHEA Grapalat" w:hAnsi="GHEA Grapalat"/>
          <w:sz w:val="24"/>
          <w:szCs w:val="24"/>
          <w:lang w:val="en-US"/>
        </w:rPr>
        <w:t>Բեռլինում</w:t>
      </w:r>
      <w:r w:rsidRPr="001D4B10"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en-US"/>
        </w:rPr>
        <w:t>Գերմանիայի</w:t>
      </w:r>
      <w:r w:rsidRPr="001D4B1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Դաշնային</w:t>
      </w:r>
      <w:r w:rsidRPr="001D4B1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Հանրապետություն</w:t>
      </w:r>
      <w:r w:rsidRPr="001D4B10">
        <w:rPr>
          <w:rFonts w:ascii="GHEA Grapalat" w:hAnsi="GHEA Grapalat"/>
          <w:sz w:val="24"/>
          <w:szCs w:val="24"/>
        </w:rPr>
        <w:t xml:space="preserve">), </w:t>
      </w:r>
      <w:r>
        <w:rPr>
          <w:rFonts w:ascii="GHEA Grapalat" w:hAnsi="GHEA Grapalat"/>
          <w:sz w:val="24"/>
          <w:szCs w:val="24"/>
          <w:lang w:val="en-US"/>
        </w:rPr>
        <w:t>Վիեննայում</w:t>
      </w:r>
      <w:r w:rsidRPr="001D4B10"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en-US"/>
        </w:rPr>
        <w:t>Ավստրիայի</w:t>
      </w:r>
      <w:r w:rsidRPr="001D4B1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Հանրապետություն</w:t>
      </w:r>
      <w:r w:rsidRPr="001D4B10">
        <w:rPr>
          <w:rFonts w:ascii="GHEA Grapalat" w:hAnsi="GHEA Grapalat"/>
          <w:sz w:val="24"/>
          <w:szCs w:val="24"/>
        </w:rPr>
        <w:t xml:space="preserve">), </w:t>
      </w:r>
      <w:r>
        <w:rPr>
          <w:rFonts w:ascii="GHEA Grapalat" w:hAnsi="GHEA Grapalat"/>
          <w:sz w:val="24"/>
          <w:szCs w:val="24"/>
          <w:lang w:val="en-US"/>
        </w:rPr>
        <w:t>Պրահայում</w:t>
      </w:r>
      <w:r w:rsidRPr="001D4B10"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en-US"/>
        </w:rPr>
        <w:t>Չեխիայի</w:t>
      </w:r>
      <w:r w:rsidRPr="001D4B1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Հանրապետություն</w:t>
      </w:r>
      <w:r w:rsidRPr="001D4B10">
        <w:rPr>
          <w:rFonts w:ascii="GHEA Grapalat" w:hAnsi="GHEA Grapalat"/>
          <w:sz w:val="24"/>
          <w:szCs w:val="24"/>
        </w:rPr>
        <w:t xml:space="preserve">), </w:t>
      </w:r>
      <w:r>
        <w:rPr>
          <w:rFonts w:ascii="GHEA Grapalat" w:hAnsi="GHEA Grapalat"/>
          <w:sz w:val="24"/>
          <w:szCs w:val="24"/>
          <w:lang w:val="en-US"/>
        </w:rPr>
        <w:t>Աթենքում</w:t>
      </w:r>
      <w:r w:rsidRPr="001D4B10"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en-US"/>
        </w:rPr>
        <w:t>Հունաստանի</w:t>
      </w:r>
      <w:r w:rsidRPr="001D4B1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Հանրապետություն</w:t>
      </w:r>
      <w:r w:rsidRPr="001D4B10">
        <w:rPr>
          <w:rFonts w:ascii="GHEA Grapalat" w:hAnsi="GHEA Grapalat"/>
          <w:sz w:val="24"/>
          <w:szCs w:val="24"/>
        </w:rPr>
        <w:t xml:space="preserve">), </w:t>
      </w:r>
      <w:r>
        <w:rPr>
          <w:rFonts w:ascii="GHEA Grapalat" w:hAnsi="GHEA Grapalat"/>
          <w:sz w:val="24"/>
          <w:szCs w:val="24"/>
          <w:lang w:val="en-US"/>
        </w:rPr>
        <w:t>Մոսկվայում</w:t>
      </w:r>
      <w:r w:rsidRPr="001D4B10"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en-US"/>
        </w:rPr>
        <w:t>Ռուսաստանի</w:t>
      </w:r>
      <w:r w:rsidRPr="001D4B1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Դաշնություն</w:t>
      </w:r>
      <w:r w:rsidRPr="001D4B10">
        <w:rPr>
          <w:rFonts w:ascii="GHEA Grapalat" w:hAnsi="GHEA Grapalat"/>
          <w:sz w:val="24"/>
          <w:szCs w:val="24"/>
        </w:rPr>
        <w:t xml:space="preserve">), </w:t>
      </w:r>
      <w:r>
        <w:rPr>
          <w:rFonts w:ascii="GHEA Grapalat" w:hAnsi="GHEA Grapalat"/>
          <w:sz w:val="24"/>
          <w:szCs w:val="24"/>
          <w:lang w:val="en-US"/>
        </w:rPr>
        <w:t>Կիևում</w:t>
      </w:r>
      <w:r w:rsidRPr="001D4B10"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en-US"/>
        </w:rPr>
        <w:t>Ուկրաինա</w:t>
      </w:r>
      <w:r w:rsidRPr="001D4B10">
        <w:rPr>
          <w:rFonts w:ascii="GHEA Grapalat" w:hAnsi="GHEA Grapalat"/>
          <w:sz w:val="24"/>
          <w:szCs w:val="24"/>
        </w:rPr>
        <w:t xml:space="preserve">) </w:t>
      </w:r>
      <w:r w:rsidRPr="00B1288D">
        <w:rPr>
          <w:rFonts w:ascii="GHEA Grapalat" w:hAnsi="GHEA Grapalat"/>
          <w:sz w:val="24"/>
          <w:szCs w:val="24"/>
        </w:rPr>
        <w:t>Հայաստանի</w:t>
      </w:r>
      <w:r w:rsidRPr="001D4B10">
        <w:rPr>
          <w:rFonts w:ascii="GHEA Grapalat" w:hAnsi="GHEA Grapalat"/>
          <w:sz w:val="24"/>
          <w:szCs w:val="24"/>
        </w:rPr>
        <w:t xml:space="preserve"> </w:t>
      </w:r>
      <w:r w:rsidRPr="00B1288D">
        <w:rPr>
          <w:rFonts w:ascii="GHEA Grapalat" w:hAnsi="GHEA Grapalat"/>
          <w:sz w:val="24"/>
          <w:szCs w:val="24"/>
        </w:rPr>
        <w:t>Հանրապետության</w:t>
      </w:r>
      <w:r w:rsidRPr="001D4B1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դեսպանություններին</w:t>
      </w:r>
      <w:r w:rsidRPr="001D4B1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1D4B1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Լոս</w:t>
      </w:r>
      <w:r w:rsidRPr="001D4B1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Անջելեսում</w:t>
      </w:r>
      <w:r w:rsidRPr="001D4B10"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en-US"/>
        </w:rPr>
        <w:t>Ամերիկայի</w:t>
      </w:r>
      <w:r w:rsidRPr="001D4B1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Միացյալ</w:t>
      </w:r>
      <w:r w:rsidRPr="001D4B1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Նահանգներ</w:t>
      </w:r>
      <w:r w:rsidRPr="001D4B10">
        <w:rPr>
          <w:rFonts w:ascii="GHEA Grapalat" w:hAnsi="GHEA Grapalat"/>
          <w:sz w:val="24"/>
          <w:szCs w:val="24"/>
        </w:rPr>
        <w:t xml:space="preserve">), </w:t>
      </w:r>
      <w:r>
        <w:rPr>
          <w:rFonts w:ascii="GHEA Grapalat" w:hAnsi="GHEA Grapalat"/>
          <w:sz w:val="24"/>
          <w:szCs w:val="24"/>
          <w:lang w:val="en-US"/>
        </w:rPr>
        <w:t>Դոնի</w:t>
      </w:r>
      <w:r w:rsidRPr="001D4B1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Ռոստովում</w:t>
      </w:r>
      <w:r w:rsidRPr="001D4B10"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en-US"/>
        </w:rPr>
        <w:t>Ռուսաստանի</w:t>
      </w:r>
      <w:r w:rsidRPr="001D4B1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Դաշնություն</w:t>
      </w:r>
      <w:r w:rsidRPr="001D4B10">
        <w:rPr>
          <w:rFonts w:ascii="GHEA Grapalat" w:hAnsi="GHEA Grapalat"/>
          <w:sz w:val="24"/>
          <w:szCs w:val="24"/>
        </w:rPr>
        <w:t xml:space="preserve">)  </w:t>
      </w:r>
      <w:r w:rsidRPr="00B1288D">
        <w:rPr>
          <w:rFonts w:ascii="GHEA Grapalat" w:hAnsi="GHEA Grapalat"/>
          <w:sz w:val="24"/>
          <w:szCs w:val="24"/>
        </w:rPr>
        <w:t>Հայաստանի</w:t>
      </w:r>
      <w:r w:rsidRPr="001D4B10">
        <w:rPr>
          <w:rFonts w:ascii="GHEA Grapalat" w:hAnsi="GHEA Grapalat"/>
          <w:sz w:val="24"/>
          <w:szCs w:val="24"/>
        </w:rPr>
        <w:t xml:space="preserve"> </w:t>
      </w:r>
      <w:r w:rsidRPr="00B1288D">
        <w:rPr>
          <w:rFonts w:ascii="GHEA Grapalat" w:hAnsi="GHEA Grapalat"/>
          <w:sz w:val="24"/>
          <w:szCs w:val="24"/>
        </w:rPr>
        <w:t>Հանրապետության</w:t>
      </w:r>
      <w:r w:rsidRPr="001D4B1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գլխավոր</w:t>
      </w:r>
      <w:r w:rsidRPr="001D4B1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հյուպատոսություններին</w:t>
      </w:r>
      <w:r w:rsidRPr="001D4B1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կենսաչափական</w:t>
      </w:r>
      <w:r w:rsidRPr="001D4B1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տվյալներ</w:t>
      </w:r>
      <w:r w:rsidRPr="001D4B1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պարունակող</w:t>
      </w:r>
      <w:r w:rsidRPr="001D4B1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էլեկտրոնային</w:t>
      </w:r>
      <w:r w:rsidRPr="001D4B1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անձնագրեր</w:t>
      </w:r>
      <w:r w:rsidRPr="001D4B1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տրամադրելու</w:t>
      </w:r>
      <w:r w:rsidRPr="001D4B1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համակարգի</w:t>
      </w:r>
      <w:r w:rsidRPr="001D4B1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տեխնիկական</w:t>
      </w:r>
      <w:r w:rsidRPr="001D4B1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անսարքության</w:t>
      </w:r>
      <w:r w:rsidRPr="001D4B10">
        <w:rPr>
          <w:rFonts w:ascii="GHEA Grapalat" w:hAnsi="GHEA Grapalat"/>
          <w:sz w:val="24"/>
          <w:szCs w:val="24"/>
        </w:rPr>
        <w:t xml:space="preserve"> </w:t>
      </w:r>
      <w:r w:rsidRPr="009B7623">
        <w:rPr>
          <w:rFonts w:ascii="GHEA Grapalat" w:hAnsi="GHEA Grapalat"/>
          <w:sz w:val="24"/>
          <w:szCs w:val="24"/>
        </w:rPr>
        <w:t>(</w:t>
      </w:r>
      <w:r w:rsidRPr="002929FF">
        <w:rPr>
          <w:rFonts w:ascii="GHEA Grapalat" w:hAnsi="GHEA Grapalat" w:cs="Sylfaen"/>
          <w:b/>
          <w:sz w:val="24"/>
          <w:szCs w:val="24"/>
          <w:lang w:val="en-US"/>
        </w:rPr>
        <w:t>բացառությամբ</w:t>
      </w:r>
      <w:r w:rsidRPr="002929FF">
        <w:rPr>
          <w:rFonts w:ascii="GHEA Grapalat" w:hAnsi="GHEA Grapalat"/>
          <w:b/>
          <w:sz w:val="24"/>
          <w:szCs w:val="24"/>
        </w:rPr>
        <w:t xml:space="preserve"> </w:t>
      </w:r>
      <w:r w:rsidRPr="002929FF">
        <w:rPr>
          <w:rFonts w:ascii="GHEA Grapalat" w:hAnsi="GHEA Grapalat" w:cs="Sylfaen"/>
          <w:b/>
          <w:sz w:val="24"/>
          <w:szCs w:val="24"/>
          <w:lang w:val="en-US"/>
        </w:rPr>
        <w:t>ցանցային</w:t>
      </w:r>
      <w:r w:rsidRPr="002929FF">
        <w:rPr>
          <w:rFonts w:ascii="GHEA Grapalat" w:hAnsi="GHEA Grapalat"/>
          <w:b/>
          <w:sz w:val="24"/>
          <w:szCs w:val="24"/>
        </w:rPr>
        <w:t xml:space="preserve"> </w:t>
      </w:r>
      <w:r w:rsidRPr="002929FF">
        <w:rPr>
          <w:rFonts w:ascii="GHEA Grapalat" w:hAnsi="GHEA Grapalat" w:cs="Sylfaen"/>
          <w:b/>
          <w:sz w:val="24"/>
          <w:szCs w:val="24"/>
          <w:lang w:val="en-US"/>
        </w:rPr>
        <w:t>և</w:t>
      </w:r>
      <w:r w:rsidRPr="002929FF">
        <w:rPr>
          <w:rFonts w:ascii="GHEA Grapalat" w:hAnsi="GHEA Grapalat"/>
          <w:b/>
          <w:sz w:val="24"/>
          <w:szCs w:val="24"/>
        </w:rPr>
        <w:t xml:space="preserve"> </w:t>
      </w:r>
      <w:r w:rsidRPr="002929FF">
        <w:rPr>
          <w:rFonts w:ascii="GHEA Grapalat" w:hAnsi="GHEA Grapalat" w:cs="Sylfaen"/>
          <w:b/>
          <w:sz w:val="24"/>
          <w:szCs w:val="24"/>
          <w:lang w:val="en-US"/>
        </w:rPr>
        <w:t>ծրագրային</w:t>
      </w:r>
      <w:r w:rsidRPr="002929FF">
        <w:rPr>
          <w:rFonts w:ascii="GHEA Grapalat" w:hAnsi="GHEA Grapalat"/>
          <w:b/>
          <w:sz w:val="24"/>
          <w:szCs w:val="24"/>
        </w:rPr>
        <w:t xml:space="preserve"> </w:t>
      </w:r>
      <w:r w:rsidRPr="002929FF">
        <w:rPr>
          <w:rFonts w:ascii="GHEA Grapalat" w:hAnsi="GHEA Grapalat" w:cs="Sylfaen"/>
          <w:b/>
          <w:sz w:val="24"/>
          <w:szCs w:val="24"/>
          <w:lang w:val="en-US"/>
        </w:rPr>
        <w:t>խափանումների</w:t>
      </w:r>
      <w:r w:rsidRPr="009B7623">
        <w:rPr>
          <w:rFonts w:ascii="GHEA Grapalat" w:hAnsi="GHEA Grapalat" w:cs="Sylfaen"/>
          <w:b/>
          <w:sz w:val="24"/>
          <w:szCs w:val="24"/>
        </w:rPr>
        <w:t>)</w:t>
      </w:r>
      <w:r w:rsidRPr="002929FF">
        <w:rPr>
          <w:rFonts w:ascii="GHEA Grapalat" w:hAnsi="GHEA Grapalat"/>
          <w:b/>
          <w:sz w:val="24"/>
          <w:szCs w:val="24"/>
        </w:rPr>
        <w:t xml:space="preserve"> </w:t>
      </w:r>
      <w:r w:rsidRPr="009B7623">
        <w:rPr>
          <w:rFonts w:ascii="GHEA Grapalat" w:hAnsi="GHEA Grapalat"/>
          <w:sz w:val="24"/>
          <w:szCs w:val="24"/>
          <w:lang w:val="en-US"/>
        </w:rPr>
        <w:t>պարագայում</w:t>
      </w:r>
      <w:r w:rsidRPr="00E12067">
        <w:rPr>
          <w:rFonts w:ascii="GHEA Grapalat" w:hAnsi="GHEA Grapalat" w:cs="Sylfaen"/>
          <w:sz w:val="24"/>
          <w:szCs w:val="24"/>
          <w:lang w:val="af-ZA"/>
        </w:rPr>
        <w:t xml:space="preserve"> տրամադրել և փոխանակել Հայաստանի Հանրապետության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կառավարության </w:t>
      </w:r>
      <w:r w:rsidRPr="00E12067">
        <w:rPr>
          <w:rFonts w:ascii="GHEA Grapalat" w:hAnsi="GHEA Grapalat" w:cs="Sylfaen"/>
          <w:sz w:val="24"/>
          <w:szCs w:val="24"/>
          <w:lang w:val="af-ZA"/>
        </w:rPr>
        <w:t xml:space="preserve">1998 թվականի </w:t>
      </w:r>
      <w:r w:rsidRPr="00E12067">
        <w:rPr>
          <w:rFonts w:ascii="GHEA Grapalat" w:hAnsi="GHEA Grapalat" w:cs="Courier New"/>
          <w:sz w:val="24"/>
          <w:szCs w:val="24"/>
          <w:lang w:val="en-US"/>
        </w:rPr>
        <w:t>դեկտեմբերի</w:t>
      </w:r>
      <w:r w:rsidRPr="00E12067">
        <w:rPr>
          <w:rFonts w:ascii="GHEA Grapalat" w:hAnsi="GHEA Grapalat" w:cs="Courier New"/>
          <w:sz w:val="24"/>
          <w:szCs w:val="24"/>
          <w:lang w:val="de-AT"/>
        </w:rPr>
        <w:t xml:space="preserve"> 25-</w:t>
      </w:r>
      <w:r w:rsidRPr="00E12067">
        <w:rPr>
          <w:rFonts w:ascii="GHEA Grapalat" w:hAnsi="GHEA Grapalat" w:cs="Courier New"/>
          <w:sz w:val="24"/>
          <w:szCs w:val="24"/>
          <w:lang w:val="en-US"/>
        </w:rPr>
        <w:t>ի</w:t>
      </w:r>
      <w:r w:rsidRPr="00E12067">
        <w:rPr>
          <w:rFonts w:ascii="GHEA Grapalat" w:hAnsi="GHEA Grapalat" w:cs="Courier New"/>
          <w:sz w:val="24"/>
          <w:szCs w:val="24"/>
          <w:lang w:val="de-AT"/>
        </w:rPr>
        <w:t xml:space="preserve"> </w:t>
      </w:r>
      <w:r w:rsidRPr="00E12067">
        <w:rPr>
          <w:rFonts w:ascii="GHEA Grapalat" w:hAnsi="GHEA Grapalat" w:cs="Courier New"/>
          <w:sz w:val="24"/>
          <w:szCs w:val="24"/>
          <w:lang w:val="en-US"/>
        </w:rPr>
        <w:t>թիվ</w:t>
      </w:r>
      <w:r w:rsidRPr="00E12067">
        <w:rPr>
          <w:rFonts w:ascii="GHEA Grapalat" w:hAnsi="GHEA Grapalat" w:cs="Courier New"/>
          <w:sz w:val="24"/>
          <w:szCs w:val="24"/>
          <w:lang w:val="de-AT"/>
        </w:rPr>
        <w:t xml:space="preserve"> 821 </w:t>
      </w:r>
      <w:r w:rsidRPr="00E12067">
        <w:rPr>
          <w:rFonts w:ascii="GHEA Grapalat" w:hAnsi="GHEA Grapalat" w:cs="Courier New"/>
          <w:sz w:val="24"/>
          <w:szCs w:val="24"/>
          <w:lang w:val="en-US"/>
        </w:rPr>
        <w:t>որոշմամբ</w:t>
      </w:r>
      <w:r w:rsidRPr="00E12067">
        <w:rPr>
          <w:rFonts w:ascii="GHEA Grapalat" w:hAnsi="GHEA Grapalat" w:cs="Courier New"/>
          <w:sz w:val="24"/>
          <w:szCs w:val="24"/>
          <w:lang w:val="de-AT"/>
        </w:rPr>
        <w:t xml:space="preserve"> </w:t>
      </w:r>
      <w:r w:rsidRPr="00E12067">
        <w:rPr>
          <w:rFonts w:ascii="GHEA Grapalat" w:hAnsi="GHEA Grapalat" w:cs="Courier New"/>
          <w:sz w:val="24"/>
          <w:szCs w:val="24"/>
          <w:lang w:val="en-US"/>
        </w:rPr>
        <w:t>նախատեսված</w:t>
      </w:r>
      <w:r w:rsidRPr="00E12067">
        <w:rPr>
          <w:rFonts w:ascii="GHEA Grapalat" w:hAnsi="GHEA Grapalat" w:cs="Sylfaen"/>
          <w:sz w:val="24"/>
          <w:szCs w:val="24"/>
          <w:lang w:val="af-ZA"/>
        </w:rPr>
        <w:t xml:space="preserve"> անձնագրեր</w:t>
      </w:r>
      <w:r w:rsidRPr="000811E8">
        <w:rPr>
          <w:rFonts w:ascii="GHEA Grapalat" w:hAnsi="GHEA Grapalat"/>
          <w:sz w:val="24"/>
          <w:szCs w:val="24"/>
        </w:rPr>
        <w:t xml:space="preserve">: </w:t>
      </w:r>
    </w:p>
    <w:p w:rsidR="00F91812" w:rsidRPr="00FB4F97" w:rsidRDefault="00F91812" w:rsidP="00C85045">
      <w:pPr>
        <w:spacing w:after="0" w:line="360" w:lineRule="auto"/>
        <w:ind w:right="-62" w:firstLine="720"/>
        <w:jc w:val="both"/>
        <w:rPr>
          <w:rFonts w:ascii="GHEA Grapalat" w:hAnsi="GHEA Grapalat"/>
          <w:sz w:val="24"/>
          <w:szCs w:val="24"/>
        </w:rPr>
      </w:pPr>
      <w:r w:rsidRPr="00FB4F97">
        <w:rPr>
          <w:rFonts w:ascii="GHEA Grapalat" w:hAnsi="GHEA Grapalat"/>
          <w:sz w:val="24"/>
          <w:szCs w:val="24"/>
        </w:rPr>
        <w:t xml:space="preserve">3. </w:t>
      </w:r>
      <w:r>
        <w:rPr>
          <w:rFonts w:ascii="GHEA Grapalat" w:hAnsi="GHEA Grapalat"/>
          <w:sz w:val="24"/>
          <w:szCs w:val="24"/>
          <w:lang w:val="en-US"/>
        </w:rPr>
        <w:t>Սահմանել</w:t>
      </w:r>
      <w:r w:rsidRPr="00FB4F97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որ</w:t>
      </w:r>
      <w:r w:rsidRPr="00FB4F97"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/>
          <w:sz w:val="24"/>
          <w:szCs w:val="24"/>
          <w:lang w:val="en-US"/>
        </w:rPr>
        <w:t>սույն</w:t>
      </w:r>
      <w:r w:rsidRPr="00FB4F9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որոշման</w:t>
      </w:r>
      <w:r w:rsidRPr="00FB4F97">
        <w:rPr>
          <w:rFonts w:ascii="GHEA Grapalat" w:hAnsi="GHEA Grapalat"/>
          <w:sz w:val="24"/>
          <w:szCs w:val="24"/>
        </w:rPr>
        <w:t xml:space="preserve"> 2-</w:t>
      </w:r>
      <w:r>
        <w:rPr>
          <w:rFonts w:ascii="GHEA Grapalat" w:hAnsi="GHEA Grapalat"/>
          <w:sz w:val="24"/>
          <w:szCs w:val="24"/>
          <w:lang w:val="en-US"/>
        </w:rPr>
        <w:t>րդ</w:t>
      </w:r>
      <w:r w:rsidRPr="00FB4F9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կետով</w:t>
      </w:r>
      <w:r w:rsidRPr="00FB4F9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նշված</w:t>
      </w:r>
      <w:r w:rsidRPr="00FB4F97">
        <w:rPr>
          <w:rFonts w:ascii="GHEA Grapalat" w:hAnsi="GHEA Grapalat"/>
          <w:sz w:val="24"/>
          <w:szCs w:val="24"/>
        </w:rPr>
        <w:t xml:space="preserve"> </w:t>
      </w:r>
      <w:r w:rsidRPr="00B1288D">
        <w:rPr>
          <w:rFonts w:ascii="GHEA Grapalat" w:hAnsi="GHEA Grapalat"/>
          <w:sz w:val="24"/>
          <w:szCs w:val="24"/>
        </w:rPr>
        <w:t>Հայաստանի</w:t>
      </w:r>
      <w:r w:rsidRPr="00FB4F97">
        <w:rPr>
          <w:rFonts w:ascii="GHEA Grapalat" w:hAnsi="GHEA Grapalat"/>
          <w:sz w:val="24"/>
          <w:szCs w:val="24"/>
        </w:rPr>
        <w:t xml:space="preserve"> </w:t>
      </w:r>
      <w:r w:rsidRPr="00B1288D">
        <w:rPr>
          <w:rFonts w:ascii="GHEA Grapalat" w:hAnsi="GHEA Grapalat"/>
          <w:sz w:val="24"/>
          <w:szCs w:val="24"/>
        </w:rPr>
        <w:t>Հանրապետության</w:t>
      </w:r>
      <w:r w:rsidRPr="00FB4F9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դ</w:t>
      </w:r>
      <w:r>
        <w:rPr>
          <w:rFonts w:ascii="GHEA Grapalat" w:hAnsi="GHEA Grapalat"/>
          <w:sz w:val="24"/>
          <w:szCs w:val="24"/>
        </w:rPr>
        <w:t>իվանագիտական</w:t>
      </w:r>
      <w:r w:rsidRPr="00FB4F9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ներկայացուցչությունների</w:t>
      </w:r>
      <w:r w:rsidRPr="00FB4F9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FB4F9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հյուպատոսական</w:t>
      </w:r>
      <w:r w:rsidRPr="00FB4F9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հիմնարկների</w:t>
      </w:r>
      <w:r w:rsidRPr="00FB4F9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աշխատակիցները</w:t>
      </w:r>
      <w:r w:rsidRPr="00FB4F9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արտագնա</w:t>
      </w:r>
      <w:r w:rsidRPr="00FB4F9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հյուպատոսական</w:t>
      </w:r>
      <w:r w:rsidRPr="00FB4F9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ընդունելություններ</w:t>
      </w:r>
      <w:r w:rsidRPr="00FB4F9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իրականացնելիս</w:t>
      </w:r>
      <w:r w:rsidRPr="00FB4F9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կարող</w:t>
      </w:r>
      <w:r w:rsidRPr="00FB4F9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են</w:t>
      </w:r>
      <w:r w:rsidRPr="00FB4F97">
        <w:rPr>
          <w:rFonts w:ascii="GHEA Grapalat" w:hAnsi="GHEA Grapalat"/>
          <w:sz w:val="24"/>
          <w:szCs w:val="24"/>
        </w:rPr>
        <w:t xml:space="preserve"> </w:t>
      </w:r>
      <w:r w:rsidRPr="00E12067">
        <w:rPr>
          <w:rFonts w:ascii="GHEA Grapalat" w:hAnsi="GHEA Grapalat" w:cs="Sylfaen"/>
          <w:sz w:val="24"/>
          <w:szCs w:val="24"/>
          <w:lang w:val="af-ZA"/>
        </w:rPr>
        <w:t xml:space="preserve">տրամադրել և փոխանակել Հայաստանի Հանրապետության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կառավարության </w:t>
      </w:r>
      <w:r w:rsidRPr="00E12067">
        <w:rPr>
          <w:rFonts w:ascii="GHEA Grapalat" w:hAnsi="GHEA Grapalat" w:cs="Sylfaen"/>
          <w:sz w:val="24"/>
          <w:szCs w:val="24"/>
          <w:lang w:val="af-ZA"/>
        </w:rPr>
        <w:t xml:space="preserve">1998 թվականի </w:t>
      </w:r>
      <w:r w:rsidRPr="00E12067">
        <w:rPr>
          <w:rFonts w:ascii="GHEA Grapalat" w:hAnsi="GHEA Grapalat" w:cs="Courier New"/>
          <w:sz w:val="24"/>
          <w:szCs w:val="24"/>
          <w:lang w:val="en-US"/>
        </w:rPr>
        <w:t>դեկտեմբերի</w:t>
      </w:r>
      <w:r w:rsidRPr="00E12067">
        <w:rPr>
          <w:rFonts w:ascii="GHEA Grapalat" w:hAnsi="GHEA Grapalat" w:cs="Courier New"/>
          <w:sz w:val="24"/>
          <w:szCs w:val="24"/>
          <w:lang w:val="de-AT"/>
        </w:rPr>
        <w:t xml:space="preserve"> 25-</w:t>
      </w:r>
      <w:r w:rsidRPr="00E12067">
        <w:rPr>
          <w:rFonts w:ascii="GHEA Grapalat" w:hAnsi="GHEA Grapalat" w:cs="Courier New"/>
          <w:sz w:val="24"/>
          <w:szCs w:val="24"/>
          <w:lang w:val="en-US"/>
        </w:rPr>
        <w:t>ի</w:t>
      </w:r>
      <w:r w:rsidRPr="00E12067">
        <w:rPr>
          <w:rFonts w:ascii="GHEA Grapalat" w:hAnsi="GHEA Grapalat" w:cs="Courier New"/>
          <w:sz w:val="24"/>
          <w:szCs w:val="24"/>
          <w:lang w:val="de-AT"/>
        </w:rPr>
        <w:t xml:space="preserve"> </w:t>
      </w:r>
      <w:r w:rsidRPr="00E12067">
        <w:rPr>
          <w:rFonts w:ascii="GHEA Grapalat" w:hAnsi="GHEA Grapalat" w:cs="Courier New"/>
          <w:sz w:val="24"/>
          <w:szCs w:val="24"/>
          <w:lang w:val="en-US"/>
        </w:rPr>
        <w:t>թիվ</w:t>
      </w:r>
      <w:r w:rsidRPr="00E12067">
        <w:rPr>
          <w:rFonts w:ascii="GHEA Grapalat" w:hAnsi="GHEA Grapalat" w:cs="Courier New"/>
          <w:sz w:val="24"/>
          <w:szCs w:val="24"/>
          <w:lang w:val="de-AT"/>
        </w:rPr>
        <w:t xml:space="preserve"> 821 </w:t>
      </w:r>
      <w:r w:rsidRPr="00E12067">
        <w:rPr>
          <w:rFonts w:ascii="GHEA Grapalat" w:hAnsi="GHEA Grapalat" w:cs="Courier New"/>
          <w:sz w:val="24"/>
          <w:szCs w:val="24"/>
          <w:lang w:val="en-US"/>
        </w:rPr>
        <w:t>որոշմամբ</w:t>
      </w:r>
      <w:r w:rsidRPr="00E12067">
        <w:rPr>
          <w:rFonts w:ascii="GHEA Grapalat" w:hAnsi="GHEA Grapalat" w:cs="Courier New"/>
          <w:sz w:val="24"/>
          <w:szCs w:val="24"/>
          <w:lang w:val="de-AT"/>
        </w:rPr>
        <w:t xml:space="preserve"> </w:t>
      </w:r>
      <w:r w:rsidRPr="00E12067">
        <w:rPr>
          <w:rFonts w:ascii="GHEA Grapalat" w:hAnsi="GHEA Grapalat" w:cs="Courier New"/>
          <w:sz w:val="24"/>
          <w:szCs w:val="24"/>
          <w:lang w:val="en-US"/>
        </w:rPr>
        <w:t>նախատեսված</w:t>
      </w:r>
      <w:r w:rsidRPr="00E12067">
        <w:rPr>
          <w:rFonts w:ascii="GHEA Grapalat" w:hAnsi="GHEA Grapalat" w:cs="Sylfaen"/>
          <w:sz w:val="24"/>
          <w:szCs w:val="24"/>
          <w:lang w:val="af-ZA"/>
        </w:rPr>
        <w:t xml:space="preserve"> անձնագրեր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F91812" w:rsidRPr="00FB4F97" w:rsidRDefault="00F91812" w:rsidP="00C85045">
      <w:pPr>
        <w:spacing w:after="120"/>
        <w:ind w:firstLine="720"/>
        <w:jc w:val="both"/>
        <w:rPr>
          <w:rFonts w:ascii="GHEA Grapalat" w:hAnsi="GHEA Grapalat"/>
          <w:sz w:val="24"/>
          <w:szCs w:val="24"/>
        </w:rPr>
      </w:pPr>
      <w:r w:rsidRPr="00FB4F97">
        <w:rPr>
          <w:rFonts w:ascii="GHEA Grapalat" w:hAnsi="GHEA Grapalat"/>
          <w:sz w:val="24"/>
          <w:szCs w:val="24"/>
        </w:rPr>
        <w:t xml:space="preserve">4. </w:t>
      </w:r>
      <w:r w:rsidRPr="001E2C11">
        <w:rPr>
          <w:rFonts w:ascii="GHEA Grapalat" w:hAnsi="GHEA Grapalat"/>
          <w:sz w:val="24"/>
          <w:szCs w:val="24"/>
          <w:lang w:val="en-US"/>
        </w:rPr>
        <w:t>U</w:t>
      </w:r>
      <w:r w:rsidRPr="0057181E">
        <w:rPr>
          <w:rFonts w:ascii="GHEA Grapalat" w:hAnsi="GHEA Grapalat" w:cs="Sylfaen"/>
          <w:sz w:val="24"/>
          <w:szCs w:val="24"/>
        </w:rPr>
        <w:t>ույն</w:t>
      </w:r>
      <w:r w:rsidRPr="00FB4F97">
        <w:rPr>
          <w:rFonts w:ascii="GHEA Grapalat" w:hAnsi="GHEA Grapalat"/>
          <w:sz w:val="24"/>
          <w:szCs w:val="24"/>
        </w:rPr>
        <w:t xml:space="preserve"> </w:t>
      </w:r>
      <w:r w:rsidRPr="0057181E">
        <w:rPr>
          <w:rFonts w:ascii="GHEA Grapalat" w:hAnsi="GHEA Grapalat" w:cs="Sylfaen"/>
          <w:sz w:val="24"/>
          <w:szCs w:val="24"/>
        </w:rPr>
        <w:t>որոշումն</w:t>
      </w:r>
      <w:r w:rsidRPr="00FB4F97">
        <w:rPr>
          <w:rFonts w:ascii="GHEA Grapalat" w:hAnsi="GHEA Grapalat"/>
          <w:sz w:val="24"/>
          <w:szCs w:val="24"/>
        </w:rPr>
        <w:t xml:space="preserve"> </w:t>
      </w:r>
      <w:r w:rsidRPr="0057181E">
        <w:rPr>
          <w:rFonts w:ascii="GHEA Grapalat" w:hAnsi="GHEA Grapalat" w:cs="Sylfaen"/>
          <w:sz w:val="24"/>
          <w:szCs w:val="24"/>
        </w:rPr>
        <w:t>ուժի</w:t>
      </w:r>
      <w:r w:rsidRPr="00FB4F97">
        <w:rPr>
          <w:rFonts w:ascii="GHEA Grapalat" w:hAnsi="GHEA Grapalat"/>
          <w:sz w:val="24"/>
          <w:szCs w:val="24"/>
        </w:rPr>
        <w:t xml:space="preserve"> </w:t>
      </w:r>
      <w:r w:rsidRPr="0057181E">
        <w:rPr>
          <w:rFonts w:ascii="GHEA Grapalat" w:hAnsi="GHEA Grapalat" w:cs="Sylfaen"/>
          <w:sz w:val="24"/>
          <w:szCs w:val="24"/>
        </w:rPr>
        <w:t>մեջ</w:t>
      </w:r>
      <w:r w:rsidRPr="00FB4F97">
        <w:rPr>
          <w:rFonts w:ascii="GHEA Grapalat" w:hAnsi="GHEA Grapalat"/>
          <w:sz w:val="24"/>
          <w:szCs w:val="24"/>
        </w:rPr>
        <w:t xml:space="preserve"> </w:t>
      </w:r>
      <w:r w:rsidRPr="0057181E">
        <w:rPr>
          <w:rFonts w:ascii="GHEA Grapalat" w:hAnsi="GHEA Grapalat" w:cs="Sylfaen"/>
          <w:sz w:val="24"/>
          <w:szCs w:val="24"/>
        </w:rPr>
        <w:t>է</w:t>
      </w:r>
      <w:r w:rsidRPr="00FB4F97">
        <w:rPr>
          <w:rFonts w:ascii="GHEA Grapalat" w:hAnsi="GHEA Grapalat"/>
          <w:sz w:val="24"/>
          <w:szCs w:val="24"/>
        </w:rPr>
        <w:t xml:space="preserve"> </w:t>
      </w:r>
      <w:r w:rsidRPr="0057181E">
        <w:rPr>
          <w:rFonts w:ascii="GHEA Grapalat" w:hAnsi="GHEA Grapalat" w:cs="Sylfaen"/>
          <w:sz w:val="24"/>
          <w:szCs w:val="24"/>
        </w:rPr>
        <w:t>մտնում</w:t>
      </w:r>
      <w:r w:rsidRPr="00FB4F97">
        <w:rPr>
          <w:rFonts w:ascii="GHEA Grapalat" w:hAnsi="GHEA Grapalat"/>
          <w:sz w:val="24"/>
          <w:szCs w:val="24"/>
        </w:rPr>
        <w:t xml:space="preserve"> </w:t>
      </w:r>
      <w:r w:rsidRPr="0057181E">
        <w:rPr>
          <w:rFonts w:ascii="GHEA Grapalat" w:hAnsi="GHEA Grapalat" w:cs="Sylfaen"/>
          <w:sz w:val="24"/>
          <w:szCs w:val="24"/>
        </w:rPr>
        <w:t>պաշտոնական</w:t>
      </w:r>
      <w:r w:rsidRPr="00FB4F97">
        <w:rPr>
          <w:rFonts w:ascii="GHEA Grapalat" w:hAnsi="GHEA Grapalat"/>
          <w:sz w:val="24"/>
          <w:szCs w:val="24"/>
        </w:rPr>
        <w:t xml:space="preserve"> </w:t>
      </w:r>
      <w:r w:rsidRPr="0057181E">
        <w:rPr>
          <w:rFonts w:ascii="GHEA Grapalat" w:hAnsi="GHEA Grapalat" w:cs="Sylfaen"/>
          <w:sz w:val="24"/>
          <w:szCs w:val="24"/>
        </w:rPr>
        <w:t>հրապարակման</w:t>
      </w:r>
      <w:r w:rsidRPr="00FB4F97">
        <w:rPr>
          <w:rFonts w:ascii="GHEA Grapalat" w:hAnsi="GHEA Grapalat" w:cs="Sylfaen"/>
          <w:sz w:val="24"/>
          <w:szCs w:val="24"/>
        </w:rPr>
        <w:t xml:space="preserve"> </w:t>
      </w:r>
      <w:r w:rsidRPr="0057181E">
        <w:rPr>
          <w:rFonts w:ascii="GHEA Grapalat" w:hAnsi="GHEA Grapalat" w:cs="Sylfaen"/>
          <w:sz w:val="24"/>
          <w:szCs w:val="24"/>
        </w:rPr>
        <w:t>օրվան</w:t>
      </w:r>
      <w:r w:rsidRPr="00FB4F97">
        <w:rPr>
          <w:rFonts w:ascii="GHEA Grapalat" w:hAnsi="GHEA Grapalat" w:cs="Sylfaen"/>
          <w:sz w:val="24"/>
          <w:szCs w:val="24"/>
        </w:rPr>
        <w:t xml:space="preserve"> </w:t>
      </w:r>
      <w:r w:rsidRPr="0057181E">
        <w:rPr>
          <w:rFonts w:ascii="GHEA Grapalat" w:hAnsi="GHEA Grapalat" w:cs="Sylfaen"/>
          <w:sz w:val="24"/>
          <w:szCs w:val="24"/>
        </w:rPr>
        <w:t>հաջորդող</w:t>
      </w:r>
      <w:r w:rsidRPr="00FB4F97">
        <w:rPr>
          <w:rFonts w:ascii="GHEA Grapalat" w:hAnsi="GHEA Grapalat" w:cs="Sylfaen"/>
          <w:sz w:val="24"/>
          <w:szCs w:val="24"/>
        </w:rPr>
        <w:t xml:space="preserve"> </w:t>
      </w:r>
      <w:r w:rsidRPr="0057181E">
        <w:rPr>
          <w:rFonts w:ascii="GHEA Grapalat" w:hAnsi="GHEA Grapalat" w:cs="Sylfaen"/>
          <w:sz w:val="24"/>
          <w:szCs w:val="24"/>
        </w:rPr>
        <w:t>տասներորդ</w:t>
      </w:r>
      <w:r w:rsidRPr="00FB4F97">
        <w:rPr>
          <w:rFonts w:ascii="GHEA Grapalat" w:hAnsi="GHEA Grapalat" w:cs="Sylfaen"/>
          <w:sz w:val="24"/>
          <w:szCs w:val="24"/>
        </w:rPr>
        <w:t xml:space="preserve"> </w:t>
      </w:r>
      <w:r w:rsidRPr="0057181E">
        <w:rPr>
          <w:rFonts w:ascii="GHEA Grapalat" w:hAnsi="GHEA Grapalat" w:cs="Sylfaen"/>
          <w:sz w:val="24"/>
          <w:szCs w:val="24"/>
        </w:rPr>
        <w:t>օրը</w:t>
      </w:r>
      <w:r>
        <w:rPr>
          <w:rFonts w:ascii="GHEA Grapalat" w:hAnsi="GHEA Grapalat" w:cs="Sylfaen"/>
          <w:sz w:val="24"/>
          <w:szCs w:val="24"/>
          <w:lang w:val="en-US"/>
        </w:rPr>
        <w:t xml:space="preserve"> և գործելու է մինչև 2015 թվականի մայիսի 1-ը</w:t>
      </w:r>
      <w:r w:rsidRPr="00FB4F97">
        <w:rPr>
          <w:rFonts w:ascii="GHEA Grapalat" w:hAnsi="GHEA Grapalat" w:cs="Sylfaen"/>
          <w:sz w:val="24"/>
          <w:szCs w:val="24"/>
        </w:rPr>
        <w:t>:</w:t>
      </w:r>
    </w:p>
    <w:p w:rsidR="00F91812" w:rsidRPr="00FB4F97" w:rsidRDefault="00F91812" w:rsidP="00C85045">
      <w:pPr>
        <w:pStyle w:val="NormalWeb"/>
        <w:spacing w:before="0" w:beforeAutospacing="0" w:after="0" w:afterAutospacing="0"/>
        <w:ind w:right="-245" w:firstLine="720"/>
        <w:rPr>
          <w:rFonts w:ascii="GHEA Grapalat" w:hAnsi="GHEA Grapalat"/>
          <w:lang w:val="ru-RU"/>
        </w:rPr>
      </w:pPr>
    </w:p>
    <w:p w:rsidR="00F91812" w:rsidRPr="00FB4F97" w:rsidRDefault="00F91812" w:rsidP="00C85045">
      <w:pPr>
        <w:pStyle w:val="NormalWeb"/>
        <w:spacing w:after="120" w:afterAutospacing="0"/>
        <w:ind w:right="-242"/>
        <w:rPr>
          <w:rFonts w:ascii="GHEA Grapalat" w:hAnsi="GHEA Grapalat"/>
          <w:b/>
          <w:lang w:val="ru-RU"/>
        </w:rPr>
      </w:pPr>
    </w:p>
    <w:p w:rsidR="00F91812" w:rsidRPr="00FB4F97" w:rsidRDefault="00F91812" w:rsidP="00C85045">
      <w:pPr>
        <w:pStyle w:val="NormalWeb"/>
        <w:spacing w:after="120" w:afterAutospacing="0"/>
        <w:ind w:right="-242"/>
        <w:rPr>
          <w:rFonts w:ascii="GHEA Grapalat" w:hAnsi="GHEA Grapalat"/>
          <w:b/>
          <w:lang w:val="ru-RU"/>
        </w:rPr>
      </w:pPr>
    </w:p>
    <w:p w:rsidR="00F91812" w:rsidRPr="00FB4F97" w:rsidRDefault="00F91812" w:rsidP="00C85045">
      <w:pPr>
        <w:pStyle w:val="NormalWeb"/>
        <w:spacing w:after="120" w:afterAutospacing="0"/>
        <w:ind w:right="-242"/>
        <w:rPr>
          <w:rFonts w:ascii="GHEA Grapalat" w:hAnsi="GHEA Grapalat"/>
          <w:b/>
          <w:lang w:val="ru-RU"/>
        </w:rPr>
      </w:pPr>
    </w:p>
    <w:p w:rsidR="00F91812" w:rsidRPr="00FB4F97" w:rsidRDefault="00F91812" w:rsidP="00C85045">
      <w:pPr>
        <w:pStyle w:val="NormalWeb"/>
        <w:spacing w:after="120" w:afterAutospacing="0"/>
        <w:ind w:right="-242"/>
        <w:rPr>
          <w:rFonts w:ascii="GHEA Grapalat" w:hAnsi="GHEA Grapalat"/>
          <w:b/>
          <w:lang w:val="ru-RU"/>
        </w:rPr>
      </w:pPr>
    </w:p>
    <w:p w:rsidR="00F91812" w:rsidRPr="00FB4F97" w:rsidRDefault="00F91812" w:rsidP="00C85045">
      <w:pPr>
        <w:pStyle w:val="NormalWeb"/>
        <w:spacing w:after="120" w:afterAutospacing="0"/>
        <w:ind w:right="-242"/>
        <w:rPr>
          <w:rFonts w:ascii="GHEA Grapalat" w:hAnsi="GHEA Grapalat"/>
          <w:b/>
          <w:lang w:val="ru-RU"/>
        </w:rPr>
      </w:pPr>
    </w:p>
    <w:p w:rsidR="00F91812" w:rsidRPr="00FB4F97" w:rsidRDefault="00F91812" w:rsidP="00C85045">
      <w:pPr>
        <w:pStyle w:val="NormalWeb"/>
        <w:spacing w:after="120" w:afterAutospacing="0"/>
        <w:ind w:right="-242"/>
        <w:rPr>
          <w:rFonts w:ascii="GHEA Grapalat" w:hAnsi="GHEA Grapalat"/>
          <w:b/>
          <w:lang w:val="ru-RU"/>
        </w:rPr>
      </w:pPr>
    </w:p>
    <w:p w:rsidR="00F91812" w:rsidRPr="00FB4F97" w:rsidRDefault="00F91812" w:rsidP="00C85045">
      <w:pPr>
        <w:pStyle w:val="NormalWeb"/>
        <w:spacing w:after="120" w:afterAutospacing="0"/>
        <w:ind w:right="-242"/>
        <w:rPr>
          <w:rFonts w:ascii="GHEA Grapalat" w:hAnsi="GHEA Grapalat"/>
          <w:b/>
          <w:lang w:val="ru-RU"/>
        </w:rPr>
      </w:pPr>
    </w:p>
    <w:p w:rsidR="00F91812" w:rsidRPr="00FB4F97" w:rsidRDefault="00F91812" w:rsidP="00C85045">
      <w:pPr>
        <w:pStyle w:val="NormalWeb"/>
        <w:spacing w:after="120" w:afterAutospacing="0"/>
        <w:ind w:right="-242"/>
        <w:rPr>
          <w:rFonts w:ascii="GHEA Grapalat" w:hAnsi="GHEA Grapalat"/>
          <w:b/>
          <w:lang w:val="ru-RU"/>
        </w:rPr>
      </w:pPr>
    </w:p>
    <w:p w:rsidR="00F91812" w:rsidRPr="00FB4F97" w:rsidRDefault="00F91812" w:rsidP="00C85045">
      <w:pPr>
        <w:pStyle w:val="NormalWeb"/>
        <w:spacing w:after="120" w:afterAutospacing="0"/>
        <w:ind w:right="-242"/>
        <w:rPr>
          <w:rFonts w:ascii="GHEA Grapalat" w:hAnsi="GHEA Grapalat"/>
          <w:b/>
          <w:lang w:val="ru-RU"/>
        </w:rPr>
      </w:pPr>
    </w:p>
    <w:p w:rsidR="00F91812" w:rsidRPr="00FB4F97" w:rsidRDefault="00F91812" w:rsidP="00C85045">
      <w:pPr>
        <w:jc w:val="right"/>
        <w:rPr>
          <w:rFonts w:ascii="GHEA Grapalat" w:hAnsi="GHEA Grapalat" w:cs="Sylfaen"/>
          <w:bCs/>
          <w:sz w:val="20"/>
          <w:szCs w:val="20"/>
        </w:rPr>
      </w:pPr>
    </w:p>
    <w:p w:rsidR="00F91812" w:rsidRPr="00FB4F97" w:rsidRDefault="00F91812" w:rsidP="00C85045">
      <w:pPr>
        <w:rPr>
          <w:rFonts w:ascii="GHEA Grapalat" w:hAnsi="GHEA Grapalat" w:cs="Sylfaen"/>
          <w:bCs/>
          <w:sz w:val="20"/>
          <w:szCs w:val="20"/>
        </w:rPr>
      </w:pPr>
    </w:p>
    <w:p w:rsidR="00F91812" w:rsidRPr="00FB4F97" w:rsidRDefault="00F91812" w:rsidP="00C85045">
      <w:pPr>
        <w:jc w:val="right"/>
        <w:rPr>
          <w:rFonts w:ascii="GHEA Grapalat" w:hAnsi="GHEA Grapalat" w:cs="Sylfaen"/>
          <w:bCs/>
          <w:sz w:val="20"/>
          <w:szCs w:val="20"/>
        </w:rPr>
      </w:pPr>
    </w:p>
    <w:p w:rsidR="00F91812" w:rsidRPr="00FB4F97" w:rsidRDefault="00F91812" w:rsidP="00C85045">
      <w:pPr>
        <w:jc w:val="right"/>
        <w:rPr>
          <w:rFonts w:ascii="GHEA Grapalat" w:hAnsi="GHEA Grapalat" w:cs="Sylfaen"/>
          <w:bCs/>
          <w:sz w:val="20"/>
          <w:szCs w:val="20"/>
        </w:rPr>
      </w:pPr>
    </w:p>
    <w:p w:rsidR="00F91812" w:rsidRPr="00FB4F97" w:rsidRDefault="00F91812" w:rsidP="00C85045">
      <w:pPr>
        <w:jc w:val="right"/>
        <w:rPr>
          <w:rFonts w:ascii="GHEA Grapalat" w:hAnsi="GHEA Grapalat" w:cs="Sylfaen"/>
          <w:bCs/>
          <w:sz w:val="20"/>
          <w:szCs w:val="20"/>
        </w:rPr>
      </w:pPr>
    </w:p>
    <w:p w:rsidR="00F91812" w:rsidRPr="00FB4F97" w:rsidRDefault="00F91812" w:rsidP="00C85045">
      <w:pPr>
        <w:jc w:val="right"/>
        <w:rPr>
          <w:rFonts w:ascii="GHEA Grapalat" w:hAnsi="GHEA Grapalat" w:cs="Sylfaen"/>
          <w:bCs/>
          <w:sz w:val="20"/>
          <w:szCs w:val="20"/>
        </w:rPr>
      </w:pPr>
    </w:p>
    <w:p w:rsidR="00F91812" w:rsidRPr="00C60C56" w:rsidRDefault="00F91812" w:rsidP="00C85045">
      <w:pPr>
        <w:jc w:val="right"/>
        <w:rPr>
          <w:rFonts w:ascii="GHEA Grapalat" w:hAnsi="GHEA Grapalat"/>
          <w:sz w:val="20"/>
          <w:szCs w:val="20"/>
          <w:lang w:val="en-US"/>
        </w:rPr>
      </w:pPr>
      <w:r w:rsidRPr="00C60C56">
        <w:rPr>
          <w:rFonts w:ascii="GHEA Grapalat" w:hAnsi="GHEA Grapalat" w:cs="Sylfaen"/>
          <w:bCs/>
          <w:sz w:val="20"/>
          <w:szCs w:val="20"/>
          <w:lang w:val="en-US"/>
        </w:rPr>
        <w:t>Հավելված</w:t>
      </w:r>
    </w:p>
    <w:p w:rsidR="00F91812" w:rsidRPr="00C60C56" w:rsidRDefault="00F91812" w:rsidP="00C85045">
      <w:pPr>
        <w:spacing w:after="0"/>
        <w:jc w:val="right"/>
        <w:rPr>
          <w:rFonts w:ascii="GHEA Grapalat" w:hAnsi="GHEA Grapalat"/>
          <w:sz w:val="20"/>
          <w:szCs w:val="20"/>
          <w:lang w:val="en-US"/>
        </w:rPr>
      </w:pPr>
      <w:r w:rsidRPr="00C60C56">
        <w:rPr>
          <w:rFonts w:ascii="GHEA Grapalat" w:hAnsi="GHEA Grapalat" w:cs="Sylfaen"/>
          <w:bCs/>
          <w:sz w:val="20"/>
          <w:szCs w:val="20"/>
          <w:lang w:val="en-US"/>
        </w:rPr>
        <w:t>ՀՀ</w:t>
      </w:r>
      <w:r w:rsidRPr="00C60C56">
        <w:rPr>
          <w:rFonts w:ascii="GHEA Grapalat" w:hAnsi="GHEA Grapalat"/>
          <w:bCs/>
          <w:sz w:val="20"/>
          <w:szCs w:val="20"/>
          <w:lang w:val="en-US"/>
        </w:rPr>
        <w:t xml:space="preserve"> </w:t>
      </w:r>
      <w:r>
        <w:rPr>
          <w:rFonts w:ascii="GHEA Grapalat" w:hAnsi="GHEA Grapalat" w:cs="Sylfaen"/>
          <w:bCs/>
          <w:sz w:val="20"/>
          <w:szCs w:val="20"/>
          <w:lang w:val="en-US"/>
        </w:rPr>
        <w:t>կառավարության</w:t>
      </w:r>
      <w:r w:rsidRPr="00C60C56">
        <w:rPr>
          <w:rFonts w:ascii="GHEA Grapalat" w:hAnsi="GHEA Grapalat"/>
          <w:bCs/>
          <w:sz w:val="20"/>
          <w:szCs w:val="20"/>
          <w:lang w:val="en-US"/>
        </w:rPr>
        <w:t xml:space="preserve"> 2014 </w:t>
      </w:r>
      <w:r w:rsidRPr="00C60C56">
        <w:rPr>
          <w:rFonts w:ascii="GHEA Grapalat" w:hAnsi="GHEA Grapalat" w:cs="Sylfaen"/>
          <w:bCs/>
          <w:sz w:val="20"/>
          <w:szCs w:val="20"/>
          <w:lang w:val="en-US"/>
        </w:rPr>
        <w:t>թ</w:t>
      </w:r>
      <w:r w:rsidRPr="00C60C56">
        <w:rPr>
          <w:rFonts w:ascii="GHEA Grapalat" w:hAnsi="GHEA Grapalat"/>
          <w:bCs/>
          <w:sz w:val="20"/>
          <w:szCs w:val="20"/>
          <w:lang w:val="en-US"/>
        </w:rPr>
        <w:t>.</w:t>
      </w:r>
    </w:p>
    <w:p w:rsidR="00F91812" w:rsidRPr="00C60C56" w:rsidRDefault="00F91812" w:rsidP="00C85045">
      <w:pPr>
        <w:spacing w:after="0"/>
        <w:jc w:val="right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 w:cs="Sylfaen"/>
          <w:bCs/>
          <w:sz w:val="20"/>
          <w:szCs w:val="20"/>
          <w:lang w:val="en-US"/>
        </w:rPr>
        <w:t>ապրիլի</w:t>
      </w:r>
      <w:r w:rsidRPr="00C60C56">
        <w:rPr>
          <w:rFonts w:ascii="GHEA Grapalat" w:hAnsi="GHEA Grapalat"/>
          <w:bCs/>
          <w:sz w:val="20"/>
          <w:szCs w:val="20"/>
          <w:lang w:val="en-US"/>
        </w:rPr>
        <w:t xml:space="preserve"> __-</w:t>
      </w:r>
      <w:r w:rsidRPr="00C60C56">
        <w:rPr>
          <w:rFonts w:ascii="GHEA Grapalat" w:hAnsi="GHEA Grapalat" w:cs="Sylfaen"/>
          <w:bCs/>
          <w:sz w:val="20"/>
          <w:szCs w:val="20"/>
          <w:lang w:val="en-US"/>
        </w:rPr>
        <w:t>ի</w:t>
      </w:r>
      <w:r w:rsidRPr="00C60C56">
        <w:rPr>
          <w:rFonts w:ascii="GHEA Grapalat" w:hAnsi="GHEA Grapalat"/>
          <w:bCs/>
          <w:sz w:val="20"/>
          <w:szCs w:val="20"/>
          <w:lang w:val="en-US"/>
        </w:rPr>
        <w:t xml:space="preserve"> N </w:t>
      </w:r>
      <w:r>
        <w:rPr>
          <w:rFonts w:ascii="GHEA Grapalat" w:hAnsi="GHEA Grapalat"/>
          <w:bCs/>
          <w:sz w:val="20"/>
          <w:szCs w:val="20"/>
          <w:lang w:val="en-US"/>
        </w:rPr>
        <w:t>___</w:t>
      </w:r>
      <w:r w:rsidRPr="00C60C56">
        <w:rPr>
          <w:rFonts w:ascii="GHEA Grapalat" w:hAnsi="GHEA Grapalat"/>
          <w:bCs/>
          <w:sz w:val="20"/>
          <w:szCs w:val="20"/>
          <w:lang w:val="en-US"/>
        </w:rPr>
        <w:t>-</w:t>
      </w:r>
      <w:r>
        <w:rPr>
          <w:rFonts w:ascii="GHEA Grapalat" w:hAnsi="GHEA Grapalat" w:cs="Sylfaen"/>
          <w:bCs/>
          <w:sz w:val="20"/>
          <w:szCs w:val="20"/>
          <w:lang w:val="en-US"/>
        </w:rPr>
        <w:t>Ն</w:t>
      </w:r>
    </w:p>
    <w:p w:rsidR="00F91812" w:rsidRPr="00C60C56" w:rsidRDefault="00F91812" w:rsidP="00C85045">
      <w:pPr>
        <w:spacing w:after="0"/>
        <w:jc w:val="right"/>
        <w:rPr>
          <w:rFonts w:ascii="GHEA Grapalat" w:hAnsi="GHEA Grapalat"/>
          <w:sz w:val="20"/>
          <w:szCs w:val="20"/>
          <w:lang w:val="en-US"/>
        </w:rPr>
      </w:pPr>
      <w:r w:rsidRPr="00C60C56">
        <w:rPr>
          <w:rFonts w:ascii="GHEA Grapalat" w:hAnsi="GHEA Grapalat" w:cs="Sylfaen"/>
          <w:bCs/>
          <w:sz w:val="20"/>
          <w:szCs w:val="20"/>
          <w:lang w:val="en-US"/>
        </w:rPr>
        <w:t>որոշման</w:t>
      </w:r>
    </w:p>
    <w:p w:rsidR="00F91812" w:rsidRPr="00C60C56" w:rsidRDefault="00F91812" w:rsidP="00C85045">
      <w:pPr>
        <w:ind w:firstLine="375"/>
        <w:jc w:val="center"/>
        <w:rPr>
          <w:rFonts w:ascii="GHEA Grapalat" w:hAnsi="GHEA Grapalat" w:cs="Sylfaen"/>
          <w:b/>
          <w:bCs/>
          <w:lang w:val="en-US"/>
        </w:rPr>
      </w:pPr>
    </w:p>
    <w:p w:rsidR="00F91812" w:rsidRPr="00B40FD6" w:rsidRDefault="00F91812" w:rsidP="00C85045">
      <w:pPr>
        <w:ind w:firstLine="375"/>
        <w:jc w:val="center"/>
        <w:rPr>
          <w:rFonts w:ascii="GHEA Grapalat" w:hAnsi="GHEA Grapalat"/>
          <w:sz w:val="24"/>
          <w:szCs w:val="24"/>
          <w:lang w:val="en-US"/>
        </w:rPr>
      </w:pPr>
      <w:r w:rsidRPr="00B40FD6">
        <w:rPr>
          <w:rFonts w:ascii="GHEA Grapalat" w:hAnsi="GHEA Grapalat" w:cs="Sylfaen"/>
          <w:b/>
          <w:bCs/>
          <w:sz w:val="24"/>
          <w:szCs w:val="24"/>
          <w:lang w:val="en-US"/>
        </w:rPr>
        <w:t>Ց</w:t>
      </w:r>
      <w:r w:rsidRPr="00B40FD6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B40FD6">
        <w:rPr>
          <w:rFonts w:ascii="GHEA Grapalat" w:hAnsi="GHEA Grapalat" w:cs="Sylfaen"/>
          <w:b/>
          <w:bCs/>
          <w:sz w:val="24"/>
          <w:szCs w:val="24"/>
          <w:lang w:val="en-US"/>
        </w:rPr>
        <w:t>Ա</w:t>
      </w:r>
      <w:r w:rsidRPr="00B40FD6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B40FD6">
        <w:rPr>
          <w:rFonts w:ascii="GHEA Grapalat" w:hAnsi="GHEA Grapalat" w:cs="Sylfaen"/>
          <w:b/>
          <w:bCs/>
          <w:sz w:val="24"/>
          <w:szCs w:val="24"/>
          <w:lang w:val="en-US"/>
        </w:rPr>
        <w:t>Ն</w:t>
      </w:r>
      <w:r w:rsidRPr="00B40FD6">
        <w:rPr>
          <w:rFonts w:ascii="GHEA Grapalat" w:hAnsi="GHEA Grapalat"/>
          <w:b/>
          <w:bCs/>
          <w:sz w:val="24"/>
          <w:szCs w:val="24"/>
          <w:lang w:val="en-US"/>
        </w:rPr>
        <w:t xml:space="preserve"> </w:t>
      </w:r>
      <w:r w:rsidRPr="00B40FD6">
        <w:rPr>
          <w:rFonts w:ascii="GHEA Grapalat" w:hAnsi="GHEA Grapalat" w:cs="Sylfaen"/>
          <w:b/>
          <w:bCs/>
          <w:sz w:val="24"/>
          <w:szCs w:val="24"/>
          <w:lang w:val="en-US"/>
        </w:rPr>
        <w:t>Կ</w:t>
      </w:r>
    </w:p>
    <w:p w:rsidR="00F91812" w:rsidRPr="00C60C56" w:rsidRDefault="00F91812" w:rsidP="00C85045">
      <w:pPr>
        <w:ind w:firstLine="375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2014 ԹՎԱԿԱՆԻ ԱՊՐԻԼԻ 1-ԻՑ ՀԵՏՈ </w:t>
      </w:r>
      <w:r w:rsidRPr="006C7CCE">
        <w:rPr>
          <w:rFonts w:ascii="GHEA Grapalat" w:hAnsi="GHEA Grapalat"/>
          <w:b/>
          <w:sz w:val="24"/>
          <w:szCs w:val="24"/>
        </w:rPr>
        <w:t>ՀԱՅԱՍՏԱՆԻ</w:t>
      </w:r>
      <w:r w:rsidRPr="001E2C1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6C7CCE">
        <w:rPr>
          <w:rFonts w:ascii="GHEA Grapalat" w:hAnsi="GHEA Grapalat"/>
          <w:b/>
          <w:sz w:val="24"/>
          <w:szCs w:val="24"/>
        </w:rPr>
        <w:t>ՀԱՆՐԱՊԵՏՈՒԹՅԱՆ</w:t>
      </w:r>
      <w:r w:rsidRPr="006C7CC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ԿԱՌԱՎԱՐՈՒԹՅԱՆ 1998 ԹՎԱԿԱՆԻ ԴԵԿՏԵՄԲԵՐԻ 25-Ի ԹԻՎ 821 ՈՐՈՇՄԱՄԲ ՆԱԽԱՏԵՍՎԱԾ ԱՆՁՆԱԳՐԵՐԸ ՏՐԱՄԱԴՐԵԼՈՒ ԿԱՄ ՓՈԽԱՆԱԿԵԼՈՒ ԻՐԱՎԱՍՈՒԹՅՈՒՆ ՈՒՆԵՑՈՂ </w:t>
      </w:r>
      <w:r w:rsidRPr="006C7CCE">
        <w:rPr>
          <w:rFonts w:ascii="GHEA Grapalat" w:hAnsi="GHEA Grapalat"/>
          <w:b/>
          <w:sz w:val="24"/>
          <w:szCs w:val="24"/>
        </w:rPr>
        <w:t>ՀԱՅԱՍՏԱՆԻ</w:t>
      </w:r>
      <w:r w:rsidRPr="001E2C1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6C7CCE">
        <w:rPr>
          <w:rFonts w:ascii="GHEA Grapalat" w:hAnsi="GHEA Grapalat"/>
          <w:b/>
          <w:sz w:val="24"/>
          <w:szCs w:val="24"/>
        </w:rPr>
        <w:t>ՀԱՆՐԱՊԵՏՈՒԹՅԱՆ</w:t>
      </w:r>
      <w:r w:rsidRPr="001E2C1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6C7CCE">
        <w:rPr>
          <w:rFonts w:ascii="GHEA Grapalat" w:hAnsi="GHEA Grapalat"/>
          <w:b/>
          <w:sz w:val="24"/>
          <w:szCs w:val="24"/>
          <w:lang w:val="en-US"/>
        </w:rPr>
        <w:t xml:space="preserve">ԴԻՎԱՆԱԳԻՏԱԿԱՆ ՆԵՐԿԱՅԱՑՈՒՑՉՈՒԹՅՈՒՆՆԵՐԻ </w:t>
      </w:r>
      <w:r>
        <w:rPr>
          <w:rFonts w:ascii="GHEA Grapalat" w:hAnsi="GHEA Grapalat"/>
          <w:b/>
          <w:sz w:val="24"/>
          <w:szCs w:val="24"/>
          <w:lang w:val="en-US"/>
        </w:rPr>
        <w:t>ԵՎ</w:t>
      </w:r>
      <w:r w:rsidRPr="006C7CCE">
        <w:rPr>
          <w:rFonts w:ascii="GHEA Grapalat" w:hAnsi="GHEA Grapalat"/>
          <w:b/>
          <w:sz w:val="24"/>
          <w:szCs w:val="24"/>
          <w:lang w:val="en-US"/>
        </w:rPr>
        <w:t xml:space="preserve"> ՀՅՈՒՊԱՏՈՍԱԿԱՆ ՀԻՄՆԱՐԿՆԵՐԻ </w:t>
      </w:r>
    </w:p>
    <w:p w:rsidR="00F91812" w:rsidRDefault="00F91812" w:rsidP="00C85045">
      <w:pPr>
        <w:pStyle w:val="NormalWeb"/>
        <w:spacing w:after="120" w:afterAutospacing="0"/>
        <w:ind w:right="-242"/>
        <w:rPr>
          <w:rFonts w:ascii="GHEA Grapalat" w:hAnsi="GHEA Grapalat"/>
          <w:b/>
        </w:rPr>
      </w:pPr>
    </w:p>
    <w:p w:rsidR="00F91812" w:rsidRPr="005A2DCC" w:rsidRDefault="00F91812" w:rsidP="00C85045">
      <w:pPr>
        <w:pStyle w:val="NormalWeb"/>
        <w:numPr>
          <w:ilvl w:val="0"/>
          <w:numId w:val="1"/>
        </w:numPr>
        <w:spacing w:before="0" w:beforeAutospacing="0" w:after="0" w:afterAutospacing="0"/>
        <w:ind w:right="-242"/>
        <w:rPr>
          <w:rFonts w:ascii="GHEA Grapalat" w:hAnsi="GHEA Grapalat"/>
        </w:rPr>
      </w:pPr>
      <w:r w:rsidRPr="005A2DCC">
        <w:rPr>
          <w:rFonts w:ascii="GHEA Grapalat" w:hAnsi="GHEA Grapalat"/>
        </w:rPr>
        <w:t>Արաբական Միացյալ Էմիրություններում Հայաստանի Հանրապետության դեսպանություն</w:t>
      </w:r>
    </w:p>
    <w:p w:rsidR="00F91812" w:rsidRPr="00040F00" w:rsidRDefault="00F91812" w:rsidP="00C85045">
      <w:pPr>
        <w:pStyle w:val="NormalWeb"/>
        <w:numPr>
          <w:ilvl w:val="0"/>
          <w:numId w:val="1"/>
        </w:numPr>
        <w:spacing w:before="0" w:beforeAutospacing="0" w:after="0" w:afterAutospacing="0"/>
        <w:ind w:right="-242"/>
        <w:rPr>
          <w:rFonts w:ascii="GHEA Grapalat" w:hAnsi="GHEA Grapalat"/>
        </w:rPr>
      </w:pPr>
      <w:r w:rsidRPr="00040F00">
        <w:rPr>
          <w:rFonts w:ascii="GHEA Grapalat" w:hAnsi="GHEA Grapalat"/>
        </w:rPr>
        <w:t>Արգենտինայ</w:t>
      </w:r>
      <w:r>
        <w:rPr>
          <w:rFonts w:ascii="GHEA Grapalat" w:hAnsi="GHEA Grapalat"/>
        </w:rPr>
        <w:t>ի Հանրապետությունում Հայաստանի Հանրապետության</w:t>
      </w:r>
      <w:r w:rsidRPr="00040F00">
        <w:rPr>
          <w:rFonts w:ascii="GHEA Grapalat" w:hAnsi="GHEA Grapalat"/>
        </w:rPr>
        <w:t xml:space="preserve"> դեսպանություն</w:t>
      </w:r>
    </w:p>
    <w:p w:rsidR="00F91812" w:rsidRPr="00040F00" w:rsidRDefault="00F91812" w:rsidP="00C85045">
      <w:pPr>
        <w:pStyle w:val="NormalWeb"/>
        <w:numPr>
          <w:ilvl w:val="0"/>
          <w:numId w:val="1"/>
        </w:numPr>
        <w:spacing w:before="0" w:beforeAutospacing="0" w:after="0" w:afterAutospacing="0"/>
        <w:ind w:right="-242"/>
        <w:rPr>
          <w:rFonts w:ascii="GHEA Grapalat" w:hAnsi="GHEA Grapalat"/>
        </w:rPr>
      </w:pPr>
      <w:r w:rsidRPr="00040F00">
        <w:rPr>
          <w:rFonts w:ascii="GHEA Grapalat" w:hAnsi="GHEA Grapalat"/>
        </w:rPr>
        <w:t>Բաթումում</w:t>
      </w:r>
      <w:r>
        <w:rPr>
          <w:rFonts w:ascii="GHEA Grapalat" w:hAnsi="GHEA Grapalat"/>
        </w:rPr>
        <w:t xml:space="preserve"> Հայաստանի Հանրապետության գլխավոր հյ</w:t>
      </w:r>
      <w:r w:rsidRPr="00040F00">
        <w:rPr>
          <w:rFonts w:ascii="GHEA Grapalat" w:hAnsi="GHEA Grapalat"/>
        </w:rPr>
        <w:t>ուպատոսություն</w:t>
      </w:r>
    </w:p>
    <w:p w:rsidR="00F91812" w:rsidRPr="00040F00" w:rsidRDefault="00F91812" w:rsidP="00C85045">
      <w:pPr>
        <w:pStyle w:val="NormalWeb"/>
        <w:numPr>
          <w:ilvl w:val="0"/>
          <w:numId w:val="1"/>
        </w:numPr>
        <w:spacing w:before="0" w:beforeAutospacing="0" w:after="0" w:afterAutospacing="0"/>
        <w:ind w:right="-242"/>
        <w:rPr>
          <w:rFonts w:ascii="GHEA Grapalat" w:hAnsi="GHEA Grapalat"/>
        </w:rPr>
      </w:pPr>
      <w:r>
        <w:rPr>
          <w:rFonts w:ascii="GHEA Grapalat" w:hAnsi="GHEA Grapalat"/>
        </w:rPr>
        <w:t>Բելառուսի Հանրապետությունում Հայաստանի Հանրապետության</w:t>
      </w:r>
      <w:r w:rsidRPr="00040F00">
        <w:rPr>
          <w:rFonts w:ascii="GHEA Grapalat" w:hAnsi="GHEA Grapalat"/>
        </w:rPr>
        <w:t xml:space="preserve"> դեսպանություն</w:t>
      </w:r>
    </w:p>
    <w:p w:rsidR="00F91812" w:rsidRPr="00040F00" w:rsidRDefault="00F91812" w:rsidP="00C85045">
      <w:pPr>
        <w:pStyle w:val="NormalWeb"/>
        <w:numPr>
          <w:ilvl w:val="0"/>
          <w:numId w:val="1"/>
        </w:numPr>
        <w:spacing w:before="0" w:beforeAutospacing="0" w:after="0" w:afterAutospacing="0"/>
        <w:ind w:right="-242"/>
        <w:rPr>
          <w:rFonts w:ascii="GHEA Grapalat" w:hAnsi="GHEA Grapalat"/>
        </w:rPr>
      </w:pPr>
      <w:r w:rsidRPr="00040F00">
        <w:rPr>
          <w:rFonts w:ascii="GHEA Grapalat" w:hAnsi="GHEA Grapalat"/>
        </w:rPr>
        <w:t>Բ</w:t>
      </w:r>
      <w:r>
        <w:rPr>
          <w:rFonts w:ascii="GHEA Grapalat" w:hAnsi="GHEA Grapalat"/>
        </w:rPr>
        <w:t xml:space="preserve">ուլղարիայի Հանրապետությունում </w:t>
      </w:r>
      <w:r w:rsidRPr="00040F0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Հայաստանի Հանրապետության</w:t>
      </w:r>
      <w:r w:rsidRPr="00040F00">
        <w:rPr>
          <w:rFonts w:ascii="GHEA Grapalat" w:hAnsi="GHEA Grapalat"/>
        </w:rPr>
        <w:t xml:space="preserve"> դեսպանություն</w:t>
      </w:r>
    </w:p>
    <w:p w:rsidR="00F91812" w:rsidRDefault="00F91812" w:rsidP="00C85045">
      <w:pPr>
        <w:pStyle w:val="NormalWeb"/>
        <w:numPr>
          <w:ilvl w:val="0"/>
          <w:numId w:val="1"/>
        </w:numPr>
        <w:spacing w:before="0" w:beforeAutospacing="0" w:after="0" w:afterAutospacing="0"/>
        <w:ind w:right="-242"/>
        <w:rPr>
          <w:rFonts w:ascii="GHEA Grapalat" w:hAnsi="GHEA Grapalat"/>
        </w:rPr>
      </w:pPr>
      <w:r w:rsidRPr="00040F00">
        <w:rPr>
          <w:rFonts w:ascii="GHEA Grapalat" w:hAnsi="GHEA Grapalat"/>
        </w:rPr>
        <w:t>Բրազիլայ</w:t>
      </w:r>
      <w:r>
        <w:rPr>
          <w:rFonts w:ascii="GHEA Grapalat" w:hAnsi="GHEA Grapalat"/>
        </w:rPr>
        <w:t xml:space="preserve">ի Դաշնային Հանրապետությունում </w:t>
      </w:r>
      <w:r w:rsidRPr="00040F0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Հայաստանի Հանրապետության</w:t>
      </w:r>
      <w:r w:rsidRPr="00040F00">
        <w:rPr>
          <w:rFonts w:ascii="GHEA Grapalat" w:hAnsi="GHEA Grapalat"/>
        </w:rPr>
        <w:t xml:space="preserve"> դեսպանություն</w:t>
      </w:r>
    </w:p>
    <w:p w:rsidR="00F91812" w:rsidRPr="00342CC4" w:rsidRDefault="00F91812" w:rsidP="00C85045">
      <w:pPr>
        <w:pStyle w:val="NormalWeb"/>
        <w:numPr>
          <w:ilvl w:val="0"/>
          <w:numId w:val="1"/>
        </w:numPr>
        <w:spacing w:before="0" w:beforeAutospacing="0" w:after="0" w:afterAutospacing="0"/>
        <w:ind w:right="-242"/>
        <w:rPr>
          <w:rFonts w:ascii="GHEA Grapalat" w:hAnsi="GHEA Grapalat"/>
        </w:rPr>
      </w:pPr>
      <w:r>
        <w:rPr>
          <w:rFonts w:ascii="GHEA Grapalat" w:hAnsi="GHEA Grapalat"/>
        </w:rPr>
        <w:t>Դանիայի Թագավորությունում Հայաստանի Հանրապետության</w:t>
      </w:r>
      <w:r w:rsidRPr="00040F00">
        <w:rPr>
          <w:rFonts w:ascii="GHEA Grapalat" w:hAnsi="GHEA Grapalat"/>
        </w:rPr>
        <w:t xml:space="preserve"> դեսպանություն</w:t>
      </w:r>
    </w:p>
    <w:p w:rsidR="00F91812" w:rsidRPr="00040F00" w:rsidRDefault="00F91812" w:rsidP="00C85045">
      <w:pPr>
        <w:pStyle w:val="NormalWeb"/>
        <w:numPr>
          <w:ilvl w:val="0"/>
          <w:numId w:val="1"/>
        </w:numPr>
        <w:spacing w:before="0" w:beforeAutospacing="0" w:after="0" w:afterAutospacing="0"/>
        <w:ind w:right="-242"/>
        <w:rPr>
          <w:rFonts w:ascii="GHEA Grapalat" w:hAnsi="GHEA Grapalat"/>
        </w:rPr>
      </w:pPr>
      <w:r w:rsidRPr="00040F00">
        <w:rPr>
          <w:rFonts w:ascii="GHEA Grapalat" w:hAnsi="GHEA Grapalat"/>
        </w:rPr>
        <w:t>Եգիպտոս</w:t>
      </w:r>
      <w:r>
        <w:rPr>
          <w:rFonts w:ascii="GHEA Grapalat" w:hAnsi="GHEA Grapalat"/>
        </w:rPr>
        <w:t>ի Արաբական Հանրապետությունում Հայաստանի Հանրապետության</w:t>
      </w:r>
      <w:r w:rsidRPr="00040F00">
        <w:rPr>
          <w:rFonts w:ascii="GHEA Grapalat" w:hAnsi="GHEA Grapalat"/>
        </w:rPr>
        <w:t xml:space="preserve"> դեսպանություն</w:t>
      </w:r>
    </w:p>
    <w:p w:rsidR="00F91812" w:rsidRDefault="00F91812" w:rsidP="00C85045">
      <w:pPr>
        <w:pStyle w:val="NormalWeb"/>
        <w:numPr>
          <w:ilvl w:val="0"/>
          <w:numId w:val="1"/>
        </w:numPr>
        <w:spacing w:before="0" w:beforeAutospacing="0" w:after="0" w:afterAutospacing="0"/>
        <w:ind w:right="-242"/>
        <w:rPr>
          <w:rFonts w:ascii="GHEA Grapalat" w:hAnsi="GHEA Grapalat"/>
        </w:rPr>
      </w:pPr>
      <w:r>
        <w:rPr>
          <w:rFonts w:ascii="GHEA Grapalat" w:hAnsi="GHEA Grapalat"/>
        </w:rPr>
        <w:t xml:space="preserve">Թուրքմենստանում </w:t>
      </w:r>
      <w:r w:rsidRPr="00040F0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Հայաստանի Հանրապետության</w:t>
      </w:r>
      <w:r w:rsidRPr="00040F00">
        <w:rPr>
          <w:rFonts w:ascii="GHEA Grapalat" w:hAnsi="GHEA Grapalat"/>
        </w:rPr>
        <w:t xml:space="preserve"> դեսպանություն</w:t>
      </w:r>
    </w:p>
    <w:p w:rsidR="00F91812" w:rsidRDefault="00F91812" w:rsidP="00C85045">
      <w:pPr>
        <w:pStyle w:val="NormalWeb"/>
        <w:numPr>
          <w:ilvl w:val="0"/>
          <w:numId w:val="1"/>
        </w:numPr>
        <w:spacing w:before="0" w:beforeAutospacing="0" w:after="0" w:afterAutospacing="0"/>
        <w:ind w:right="-242"/>
        <w:rPr>
          <w:rFonts w:ascii="GHEA Grapalat" w:hAnsi="GHEA Grapalat"/>
        </w:rPr>
      </w:pPr>
      <w:r w:rsidRPr="005A2DCC">
        <w:rPr>
          <w:rFonts w:ascii="GHEA Grapalat" w:hAnsi="GHEA Grapalat"/>
        </w:rPr>
        <w:t>Ինդոնեզիայի Հանրապետությունում  Հայաստանի Հանրապետության դեսպանություն</w:t>
      </w:r>
    </w:p>
    <w:p w:rsidR="00F91812" w:rsidRPr="002929FF" w:rsidRDefault="00F91812" w:rsidP="001D4B10">
      <w:pPr>
        <w:pStyle w:val="NormalWeb"/>
        <w:numPr>
          <w:ilvl w:val="0"/>
          <w:numId w:val="1"/>
        </w:numPr>
        <w:spacing w:before="0" w:beforeAutospacing="0" w:after="0" w:afterAutospacing="0"/>
        <w:ind w:right="-242"/>
        <w:rPr>
          <w:rFonts w:ascii="GHEA Grapalat" w:hAnsi="GHEA Grapalat"/>
          <w:b/>
        </w:rPr>
      </w:pPr>
      <w:r w:rsidRPr="002929FF">
        <w:rPr>
          <w:rFonts w:ascii="GHEA Grapalat" w:hAnsi="GHEA Grapalat"/>
          <w:b/>
        </w:rPr>
        <w:t>Իսպանիայի Թագավորությունում Հայաստանի Հանրապետության դեսպանություն</w:t>
      </w:r>
    </w:p>
    <w:p w:rsidR="00F91812" w:rsidRDefault="00F91812" w:rsidP="00C85045">
      <w:pPr>
        <w:pStyle w:val="NormalWeb"/>
        <w:numPr>
          <w:ilvl w:val="0"/>
          <w:numId w:val="1"/>
        </w:numPr>
        <w:spacing w:before="0" w:beforeAutospacing="0" w:after="0" w:afterAutospacing="0"/>
        <w:ind w:right="-242"/>
        <w:rPr>
          <w:rFonts w:ascii="GHEA Grapalat" w:hAnsi="GHEA Grapalat"/>
        </w:rPr>
      </w:pPr>
      <w:r>
        <w:rPr>
          <w:rFonts w:ascii="GHEA Grapalat" w:hAnsi="GHEA Grapalat"/>
        </w:rPr>
        <w:t>Իտալիայի Հանրապետությունում Հայաստանի Հանրապետության</w:t>
      </w:r>
      <w:r w:rsidRPr="00040F00">
        <w:rPr>
          <w:rFonts w:ascii="GHEA Grapalat" w:hAnsi="GHEA Grapalat"/>
        </w:rPr>
        <w:t xml:space="preserve"> դեսպանություն</w:t>
      </w:r>
    </w:p>
    <w:p w:rsidR="00F91812" w:rsidRDefault="00F91812" w:rsidP="00C85045">
      <w:pPr>
        <w:pStyle w:val="NormalWeb"/>
        <w:numPr>
          <w:ilvl w:val="0"/>
          <w:numId w:val="1"/>
        </w:numPr>
        <w:spacing w:before="0" w:beforeAutospacing="0" w:after="0" w:afterAutospacing="0"/>
        <w:ind w:right="-242"/>
        <w:rPr>
          <w:rFonts w:ascii="GHEA Grapalat" w:hAnsi="GHEA Grapalat"/>
        </w:rPr>
      </w:pPr>
      <w:r w:rsidRPr="00040F00">
        <w:rPr>
          <w:rFonts w:ascii="GHEA Grapalat" w:hAnsi="GHEA Grapalat"/>
        </w:rPr>
        <w:t>Իրանի Իսլամական Հանրապետությունում</w:t>
      </w:r>
      <w:r>
        <w:rPr>
          <w:rFonts w:ascii="GHEA Grapalat" w:hAnsi="GHEA Grapalat"/>
        </w:rPr>
        <w:t xml:space="preserve"> Հայաստանի Հանրապետության</w:t>
      </w:r>
      <w:r w:rsidRPr="00040F00">
        <w:rPr>
          <w:rFonts w:ascii="GHEA Grapalat" w:hAnsi="GHEA Grapalat"/>
        </w:rPr>
        <w:t xml:space="preserve"> դեսպանություն</w:t>
      </w:r>
    </w:p>
    <w:p w:rsidR="00F91812" w:rsidRPr="00040F00" w:rsidRDefault="00F91812" w:rsidP="00C85045">
      <w:pPr>
        <w:pStyle w:val="NormalWeb"/>
        <w:numPr>
          <w:ilvl w:val="0"/>
          <w:numId w:val="1"/>
        </w:numPr>
        <w:spacing w:before="0" w:beforeAutospacing="0" w:after="0" w:afterAutospacing="0"/>
        <w:ind w:right="-242"/>
        <w:rPr>
          <w:rFonts w:ascii="GHEA Grapalat" w:hAnsi="GHEA Grapalat"/>
        </w:rPr>
      </w:pPr>
      <w:r>
        <w:rPr>
          <w:rFonts w:ascii="GHEA Grapalat" w:hAnsi="GHEA Grapalat"/>
        </w:rPr>
        <w:t>Իրաքի Հանրապետությունում Հայաստանի Հանրապետության</w:t>
      </w:r>
      <w:r w:rsidRPr="00040F00">
        <w:rPr>
          <w:rFonts w:ascii="GHEA Grapalat" w:hAnsi="GHEA Grapalat"/>
        </w:rPr>
        <w:t xml:space="preserve"> դեսպանություն</w:t>
      </w:r>
    </w:p>
    <w:p w:rsidR="00F91812" w:rsidRPr="00040F00" w:rsidRDefault="00F91812" w:rsidP="00C85045">
      <w:pPr>
        <w:pStyle w:val="NormalWeb"/>
        <w:numPr>
          <w:ilvl w:val="0"/>
          <w:numId w:val="1"/>
        </w:numPr>
        <w:spacing w:before="0" w:beforeAutospacing="0" w:after="0" w:afterAutospacing="0"/>
        <w:ind w:right="-242"/>
        <w:rPr>
          <w:rFonts w:ascii="GHEA Grapalat" w:hAnsi="GHEA Grapalat"/>
        </w:rPr>
      </w:pPr>
      <w:r>
        <w:rPr>
          <w:rFonts w:ascii="GHEA Grapalat" w:hAnsi="GHEA Grapalat"/>
        </w:rPr>
        <w:t xml:space="preserve">Լեհաստանի Հանրապետությունում </w:t>
      </w:r>
      <w:r w:rsidRPr="00040F0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Հայաստանի Հանրապետության</w:t>
      </w:r>
      <w:r w:rsidRPr="00040F00">
        <w:rPr>
          <w:rFonts w:ascii="GHEA Grapalat" w:hAnsi="GHEA Grapalat"/>
        </w:rPr>
        <w:t xml:space="preserve"> դեսպանություն</w:t>
      </w:r>
    </w:p>
    <w:p w:rsidR="00F91812" w:rsidRPr="00040F00" w:rsidRDefault="00F91812" w:rsidP="00C85045">
      <w:pPr>
        <w:pStyle w:val="NormalWeb"/>
        <w:numPr>
          <w:ilvl w:val="0"/>
          <w:numId w:val="1"/>
        </w:numPr>
        <w:spacing w:before="0" w:beforeAutospacing="0" w:after="0" w:afterAutospacing="0"/>
        <w:ind w:right="-242"/>
        <w:rPr>
          <w:rFonts w:ascii="GHEA Grapalat" w:hAnsi="GHEA Grapalat"/>
        </w:rPr>
      </w:pPr>
      <w:r>
        <w:rPr>
          <w:rFonts w:ascii="GHEA Grapalat" w:hAnsi="GHEA Grapalat"/>
        </w:rPr>
        <w:t xml:space="preserve">Լիբանանի Հանրապետությունում </w:t>
      </w:r>
      <w:r w:rsidRPr="00040F0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Հայաստանի Հանրապետության</w:t>
      </w:r>
      <w:r w:rsidRPr="00040F00">
        <w:rPr>
          <w:rFonts w:ascii="GHEA Grapalat" w:hAnsi="GHEA Grapalat"/>
        </w:rPr>
        <w:t xml:space="preserve"> դեսպանություն</w:t>
      </w:r>
    </w:p>
    <w:p w:rsidR="00F91812" w:rsidRPr="00040F00" w:rsidRDefault="00F91812" w:rsidP="00C85045">
      <w:pPr>
        <w:pStyle w:val="NormalWeb"/>
        <w:numPr>
          <w:ilvl w:val="0"/>
          <w:numId w:val="1"/>
        </w:numPr>
        <w:spacing w:before="0" w:beforeAutospacing="0" w:after="0" w:afterAutospacing="0"/>
        <w:ind w:right="-242"/>
        <w:rPr>
          <w:rFonts w:ascii="GHEA Grapalat" w:hAnsi="GHEA Grapalat"/>
        </w:rPr>
      </w:pPr>
      <w:r>
        <w:rPr>
          <w:rFonts w:ascii="GHEA Grapalat" w:hAnsi="GHEA Grapalat"/>
        </w:rPr>
        <w:t xml:space="preserve">Լիոնում </w:t>
      </w:r>
      <w:r w:rsidRPr="00040F0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Հայաստանի Հանրապետության</w:t>
      </w:r>
      <w:r w:rsidRPr="00040F0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գլխավոր հյ</w:t>
      </w:r>
      <w:r w:rsidRPr="00040F00">
        <w:rPr>
          <w:rFonts w:ascii="GHEA Grapalat" w:hAnsi="GHEA Grapalat"/>
        </w:rPr>
        <w:t>ուպատոսություն</w:t>
      </w:r>
    </w:p>
    <w:p w:rsidR="00F91812" w:rsidRPr="00040F00" w:rsidRDefault="00F91812" w:rsidP="00C85045">
      <w:pPr>
        <w:pStyle w:val="NormalWeb"/>
        <w:numPr>
          <w:ilvl w:val="0"/>
          <w:numId w:val="1"/>
        </w:numPr>
        <w:spacing w:before="0" w:beforeAutospacing="0" w:after="0" w:afterAutospacing="0"/>
        <w:ind w:right="-242"/>
        <w:rPr>
          <w:rFonts w:ascii="GHEA Grapalat" w:hAnsi="GHEA Grapalat"/>
        </w:rPr>
      </w:pPr>
      <w:r>
        <w:rPr>
          <w:rFonts w:ascii="GHEA Grapalat" w:hAnsi="GHEA Grapalat"/>
        </w:rPr>
        <w:t>Լիտվայի Հանրապետությունում Հայաստանի Հանրապետության</w:t>
      </w:r>
      <w:r w:rsidRPr="00040F00">
        <w:rPr>
          <w:rFonts w:ascii="GHEA Grapalat" w:hAnsi="GHEA Grapalat"/>
        </w:rPr>
        <w:t xml:space="preserve"> դեսպանություն</w:t>
      </w:r>
    </w:p>
    <w:p w:rsidR="00F91812" w:rsidRPr="00040F00" w:rsidRDefault="00F91812" w:rsidP="00C85045">
      <w:pPr>
        <w:pStyle w:val="NormalWeb"/>
        <w:numPr>
          <w:ilvl w:val="0"/>
          <w:numId w:val="1"/>
        </w:numPr>
        <w:spacing w:before="0" w:beforeAutospacing="0" w:after="0" w:afterAutospacing="0"/>
        <w:ind w:right="-242"/>
        <w:rPr>
          <w:rFonts w:ascii="GHEA Grapalat" w:hAnsi="GHEA Grapalat"/>
        </w:rPr>
      </w:pPr>
      <w:r>
        <w:rPr>
          <w:rFonts w:ascii="GHEA Grapalat" w:hAnsi="GHEA Grapalat"/>
        </w:rPr>
        <w:t>Կանադայում Հայաստանի Հանրապետության</w:t>
      </w:r>
      <w:r w:rsidRPr="00040F00">
        <w:rPr>
          <w:rFonts w:ascii="GHEA Grapalat" w:hAnsi="GHEA Grapalat"/>
        </w:rPr>
        <w:t xml:space="preserve"> դեսպանություն</w:t>
      </w:r>
    </w:p>
    <w:p w:rsidR="00F91812" w:rsidRDefault="00F91812" w:rsidP="00C85045">
      <w:pPr>
        <w:pStyle w:val="NormalWeb"/>
        <w:numPr>
          <w:ilvl w:val="0"/>
          <w:numId w:val="1"/>
        </w:numPr>
        <w:spacing w:before="0" w:beforeAutospacing="0" w:after="0" w:afterAutospacing="0"/>
        <w:ind w:right="-242"/>
        <w:rPr>
          <w:rFonts w:ascii="GHEA Grapalat" w:hAnsi="GHEA Grapalat"/>
        </w:rPr>
      </w:pPr>
      <w:r w:rsidRPr="00040F00">
        <w:rPr>
          <w:rFonts w:ascii="GHEA Grapalat" w:hAnsi="GHEA Grapalat"/>
        </w:rPr>
        <w:t>Հալեպում</w:t>
      </w:r>
      <w:r>
        <w:rPr>
          <w:rFonts w:ascii="GHEA Grapalat" w:hAnsi="GHEA Grapalat"/>
        </w:rPr>
        <w:t xml:space="preserve"> Հայաստանի Հանրապետության գլխավոր հյուպատոսություն</w:t>
      </w:r>
    </w:p>
    <w:p w:rsidR="00F91812" w:rsidRPr="005A2DCC" w:rsidRDefault="00F91812" w:rsidP="00C85045">
      <w:pPr>
        <w:pStyle w:val="NormalWeb"/>
        <w:numPr>
          <w:ilvl w:val="0"/>
          <w:numId w:val="1"/>
        </w:numPr>
        <w:spacing w:before="0" w:beforeAutospacing="0" w:after="0" w:afterAutospacing="0"/>
        <w:ind w:right="-242"/>
        <w:rPr>
          <w:rFonts w:ascii="GHEA Grapalat" w:hAnsi="GHEA Grapalat"/>
        </w:rPr>
      </w:pPr>
      <w:r w:rsidRPr="005A2DCC">
        <w:rPr>
          <w:rFonts w:ascii="GHEA Grapalat" w:hAnsi="GHEA Grapalat"/>
        </w:rPr>
        <w:t>Հնդկաստանի Հանրապետությունում Հայաստանի Հանրապետության դեսպանություն</w:t>
      </w:r>
    </w:p>
    <w:p w:rsidR="00F91812" w:rsidRDefault="00F91812" w:rsidP="00C85045">
      <w:pPr>
        <w:pStyle w:val="NormalWeb"/>
        <w:numPr>
          <w:ilvl w:val="0"/>
          <w:numId w:val="1"/>
        </w:numPr>
        <w:spacing w:before="0" w:beforeAutospacing="0" w:after="0" w:afterAutospacing="0"/>
        <w:ind w:right="-242"/>
        <w:rPr>
          <w:rFonts w:ascii="GHEA Grapalat" w:hAnsi="GHEA Grapalat"/>
        </w:rPr>
      </w:pPr>
      <w:r w:rsidRPr="00040F00">
        <w:rPr>
          <w:rFonts w:ascii="GHEA Grapalat" w:hAnsi="GHEA Grapalat"/>
        </w:rPr>
        <w:t>Ղազախստ</w:t>
      </w:r>
      <w:r>
        <w:rPr>
          <w:rFonts w:ascii="GHEA Grapalat" w:hAnsi="GHEA Grapalat"/>
        </w:rPr>
        <w:t>անի Հանրապետությունում Հայաստանի Հանրապետության դեսպանություն</w:t>
      </w:r>
    </w:p>
    <w:p w:rsidR="00F91812" w:rsidRPr="005A2DCC" w:rsidRDefault="00F91812" w:rsidP="00C85045">
      <w:pPr>
        <w:pStyle w:val="NormalWeb"/>
        <w:numPr>
          <w:ilvl w:val="0"/>
          <w:numId w:val="1"/>
        </w:numPr>
        <w:spacing w:before="0" w:beforeAutospacing="0" w:after="0" w:afterAutospacing="0"/>
        <w:ind w:right="-242"/>
        <w:rPr>
          <w:rFonts w:ascii="GHEA Grapalat" w:hAnsi="GHEA Grapalat"/>
        </w:rPr>
      </w:pPr>
      <w:r w:rsidRPr="005A2DCC">
        <w:rPr>
          <w:rFonts w:ascii="GHEA Grapalat" w:hAnsi="GHEA Grapalat"/>
        </w:rPr>
        <w:t>Ճապոնիայում  Հայաստանի Հանրապետության դեսպանություն</w:t>
      </w:r>
    </w:p>
    <w:p w:rsidR="00F91812" w:rsidRPr="00040F00" w:rsidRDefault="00F91812" w:rsidP="00C85045">
      <w:pPr>
        <w:pStyle w:val="NormalWeb"/>
        <w:numPr>
          <w:ilvl w:val="0"/>
          <w:numId w:val="1"/>
        </w:numPr>
        <w:spacing w:before="0" w:beforeAutospacing="0" w:after="0" w:afterAutospacing="0"/>
        <w:ind w:right="-242"/>
        <w:rPr>
          <w:rFonts w:ascii="GHEA Grapalat" w:hAnsi="GHEA Grapalat"/>
        </w:rPr>
      </w:pPr>
      <w:r>
        <w:rPr>
          <w:rFonts w:ascii="GHEA Grapalat" w:hAnsi="GHEA Grapalat"/>
        </w:rPr>
        <w:t>Մարսելում  Հայաստանի Հանրապետության</w:t>
      </w:r>
      <w:r w:rsidRPr="00040F0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գլխավոր հյ</w:t>
      </w:r>
      <w:r w:rsidRPr="00040F00">
        <w:rPr>
          <w:rFonts w:ascii="GHEA Grapalat" w:hAnsi="GHEA Grapalat"/>
        </w:rPr>
        <w:t>ուպատոսություն</w:t>
      </w:r>
    </w:p>
    <w:p w:rsidR="00F91812" w:rsidRPr="00F76080" w:rsidRDefault="00F91812" w:rsidP="00C85045">
      <w:pPr>
        <w:pStyle w:val="Heading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Sylfaen" w:hAnsi="Sylfaen"/>
          <w:b w:val="0"/>
          <w:color w:val="333333"/>
          <w:sz w:val="24"/>
          <w:szCs w:val="24"/>
          <w:lang w:val="en-US"/>
        </w:rPr>
      </w:pPr>
      <w:r w:rsidRPr="00040F00">
        <w:rPr>
          <w:rFonts w:ascii="GHEA Grapalat" w:hAnsi="GHEA Grapalat"/>
          <w:b w:val="0"/>
          <w:sz w:val="24"/>
          <w:szCs w:val="24"/>
        </w:rPr>
        <w:t>Մեծ</w:t>
      </w:r>
      <w:r w:rsidRPr="00F76080">
        <w:rPr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040F00">
        <w:rPr>
          <w:rFonts w:ascii="GHEA Grapalat" w:hAnsi="GHEA Grapalat"/>
          <w:b w:val="0"/>
          <w:sz w:val="24"/>
          <w:szCs w:val="24"/>
        </w:rPr>
        <w:t>Բրիտանիայի</w:t>
      </w:r>
      <w:r w:rsidRPr="00F76080">
        <w:rPr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040F00">
        <w:rPr>
          <w:rFonts w:ascii="GHEA Grapalat" w:hAnsi="GHEA Grapalat"/>
          <w:b w:val="0"/>
          <w:sz w:val="24"/>
          <w:szCs w:val="24"/>
        </w:rPr>
        <w:t>և</w:t>
      </w:r>
      <w:r w:rsidRPr="00F76080">
        <w:rPr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040F00">
        <w:rPr>
          <w:rFonts w:ascii="GHEA Grapalat" w:hAnsi="GHEA Grapalat"/>
          <w:b w:val="0"/>
          <w:color w:val="333333"/>
          <w:sz w:val="24"/>
          <w:szCs w:val="24"/>
        </w:rPr>
        <w:t>Հյուսիսային</w:t>
      </w:r>
      <w:r w:rsidRPr="00F76080">
        <w:rPr>
          <w:rFonts w:ascii="GHEA Grapalat" w:hAnsi="GHEA Grapalat"/>
          <w:b w:val="0"/>
          <w:color w:val="333333"/>
          <w:sz w:val="24"/>
          <w:szCs w:val="24"/>
          <w:lang w:val="en-US"/>
        </w:rPr>
        <w:t xml:space="preserve"> </w:t>
      </w:r>
      <w:r w:rsidRPr="00040F00">
        <w:rPr>
          <w:rFonts w:ascii="GHEA Grapalat" w:hAnsi="GHEA Grapalat"/>
          <w:b w:val="0"/>
          <w:color w:val="333333"/>
          <w:sz w:val="24"/>
          <w:szCs w:val="24"/>
        </w:rPr>
        <w:t>Իռլանդիայի</w:t>
      </w:r>
      <w:r w:rsidRPr="00F76080">
        <w:rPr>
          <w:rFonts w:ascii="GHEA Grapalat" w:hAnsi="GHEA Grapalat"/>
          <w:b w:val="0"/>
          <w:color w:val="333333"/>
          <w:sz w:val="24"/>
          <w:szCs w:val="24"/>
          <w:lang w:val="en-US"/>
        </w:rPr>
        <w:t xml:space="preserve"> </w:t>
      </w:r>
      <w:r w:rsidRPr="00040F00">
        <w:rPr>
          <w:rFonts w:ascii="GHEA Grapalat" w:hAnsi="GHEA Grapalat"/>
          <w:b w:val="0"/>
          <w:color w:val="333333"/>
          <w:sz w:val="24"/>
          <w:szCs w:val="24"/>
        </w:rPr>
        <w:t>Միացյալ</w:t>
      </w:r>
      <w:r w:rsidRPr="00F76080">
        <w:rPr>
          <w:rFonts w:ascii="GHEA Grapalat" w:hAnsi="GHEA Grapalat"/>
          <w:b w:val="0"/>
          <w:color w:val="333333"/>
          <w:sz w:val="24"/>
          <w:szCs w:val="24"/>
          <w:lang w:val="en-US"/>
        </w:rPr>
        <w:t xml:space="preserve"> </w:t>
      </w:r>
      <w:r w:rsidRPr="00040F00">
        <w:rPr>
          <w:rFonts w:ascii="GHEA Grapalat" w:hAnsi="GHEA Grapalat"/>
          <w:b w:val="0"/>
          <w:color w:val="333333"/>
          <w:sz w:val="24"/>
          <w:szCs w:val="24"/>
        </w:rPr>
        <w:t>Թագավորությունում</w:t>
      </w:r>
      <w:r w:rsidRPr="00F76080">
        <w:rPr>
          <w:rFonts w:ascii="GHEA Grapalat" w:hAnsi="GHEA Grapalat"/>
          <w:b w:val="0"/>
          <w:color w:val="333333"/>
          <w:sz w:val="24"/>
          <w:szCs w:val="24"/>
          <w:lang w:val="en-US"/>
        </w:rPr>
        <w:t xml:space="preserve"> </w:t>
      </w:r>
      <w:r w:rsidRPr="00F76080">
        <w:rPr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B951BF">
        <w:rPr>
          <w:rFonts w:ascii="GHEA Grapalat" w:hAnsi="GHEA Grapalat"/>
          <w:b w:val="0"/>
          <w:sz w:val="24"/>
          <w:szCs w:val="24"/>
        </w:rPr>
        <w:t>Հայաստանի</w:t>
      </w:r>
      <w:r w:rsidRPr="00F76080">
        <w:rPr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Pr="00B951BF">
        <w:rPr>
          <w:rFonts w:ascii="GHEA Grapalat" w:hAnsi="GHEA Grapalat"/>
          <w:b w:val="0"/>
          <w:sz w:val="24"/>
          <w:szCs w:val="24"/>
        </w:rPr>
        <w:t>Հանրապետության</w:t>
      </w:r>
      <w:r w:rsidRPr="00F76080">
        <w:rPr>
          <w:rFonts w:ascii="GHEA Grapalat" w:hAnsi="GHEA Grapalat"/>
          <w:lang w:val="en-US"/>
        </w:rPr>
        <w:t xml:space="preserve"> </w:t>
      </w:r>
      <w:r w:rsidRPr="00040F00">
        <w:rPr>
          <w:rFonts w:ascii="GHEA Grapalat" w:hAnsi="GHEA Grapalat"/>
          <w:b w:val="0"/>
          <w:sz w:val="24"/>
          <w:szCs w:val="24"/>
        </w:rPr>
        <w:t>դեսպանություն</w:t>
      </w:r>
    </w:p>
    <w:p w:rsidR="00F91812" w:rsidRPr="00040F00" w:rsidRDefault="00F91812" w:rsidP="00C85045">
      <w:pPr>
        <w:pStyle w:val="NormalWeb"/>
        <w:numPr>
          <w:ilvl w:val="0"/>
          <w:numId w:val="1"/>
        </w:numPr>
        <w:spacing w:before="0" w:beforeAutospacing="0" w:after="0" w:afterAutospacing="0"/>
        <w:ind w:right="-242"/>
        <w:rPr>
          <w:rFonts w:ascii="GHEA Grapalat" w:hAnsi="GHEA Grapalat"/>
        </w:rPr>
      </w:pPr>
      <w:r w:rsidRPr="00040F00">
        <w:rPr>
          <w:rFonts w:ascii="GHEA Grapalat" w:hAnsi="GHEA Grapalat"/>
        </w:rPr>
        <w:t>Մեքսիկայի Միացյալ Նահանգներում</w:t>
      </w:r>
      <w:r w:rsidRPr="00C84659">
        <w:rPr>
          <w:rFonts w:ascii="GHEA Grapalat" w:hAnsi="GHEA Grapalat"/>
        </w:rPr>
        <w:t xml:space="preserve"> </w:t>
      </w:r>
      <w:r w:rsidRPr="00040F0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Հայաստանի Հանրապետության</w:t>
      </w:r>
      <w:r w:rsidRPr="00040F00">
        <w:rPr>
          <w:rFonts w:ascii="GHEA Grapalat" w:hAnsi="GHEA Grapalat"/>
        </w:rPr>
        <w:t xml:space="preserve"> դեսպանություն</w:t>
      </w:r>
    </w:p>
    <w:p w:rsidR="00F91812" w:rsidRPr="00040F00" w:rsidRDefault="00F91812" w:rsidP="00C85045">
      <w:pPr>
        <w:pStyle w:val="NormalWeb"/>
        <w:numPr>
          <w:ilvl w:val="0"/>
          <w:numId w:val="1"/>
        </w:numPr>
        <w:spacing w:before="0" w:beforeAutospacing="0" w:after="0" w:afterAutospacing="0"/>
        <w:ind w:right="-242"/>
        <w:rPr>
          <w:rFonts w:ascii="GHEA Grapalat" w:hAnsi="GHEA Grapalat"/>
        </w:rPr>
      </w:pPr>
      <w:r>
        <w:rPr>
          <w:rFonts w:ascii="GHEA Grapalat" w:hAnsi="GHEA Grapalat"/>
        </w:rPr>
        <w:t>Շվեդիայի Թագավ</w:t>
      </w:r>
      <w:r>
        <w:rPr>
          <w:rFonts w:ascii="GHEA Grapalat" w:hAnsi="GHEA Grapalat"/>
          <w:lang w:val="ru-RU"/>
        </w:rPr>
        <w:t>ո</w:t>
      </w:r>
      <w:r>
        <w:rPr>
          <w:rFonts w:ascii="GHEA Grapalat" w:hAnsi="GHEA Grapalat"/>
        </w:rPr>
        <w:t>րությունում  Հայաստանի Հանրապետության</w:t>
      </w:r>
      <w:r w:rsidRPr="00040F00">
        <w:rPr>
          <w:rFonts w:ascii="GHEA Grapalat" w:hAnsi="GHEA Grapalat"/>
        </w:rPr>
        <w:t xml:space="preserve"> դեսպանություն</w:t>
      </w:r>
    </w:p>
    <w:p w:rsidR="00F91812" w:rsidRDefault="00F91812" w:rsidP="00C85045">
      <w:pPr>
        <w:pStyle w:val="NormalWeb"/>
        <w:numPr>
          <w:ilvl w:val="0"/>
          <w:numId w:val="1"/>
        </w:numPr>
        <w:spacing w:before="0" w:beforeAutospacing="0" w:after="0" w:afterAutospacing="0"/>
        <w:ind w:right="-242"/>
        <w:rPr>
          <w:rFonts w:ascii="GHEA Grapalat" w:hAnsi="GHEA Grapalat"/>
        </w:rPr>
      </w:pPr>
      <w:r w:rsidRPr="00040F00">
        <w:rPr>
          <w:rFonts w:ascii="GHEA Grapalat" w:hAnsi="GHEA Grapalat"/>
        </w:rPr>
        <w:t>Շվեյցարիայի Համադաշնությունում</w:t>
      </w:r>
      <w:r>
        <w:rPr>
          <w:rFonts w:ascii="GHEA Grapalat" w:hAnsi="GHEA Grapalat"/>
        </w:rPr>
        <w:t xml:space="preserve"> Հայաստանի Հանրապետության</w:t>
      </w:r>
      <w:r w:rsidRPr="00040F00">
        <w:rPr>
          <w:rFonts w:ascii="GHEA Grapalat" w:hAnsi="GHEA Grapalat"/>
        </w:rPr>
        <w:t xml:space="preserve"> դեսպանո</w:t>
      </w:r>
      <w:r>
        <w:rPr>
          <w:rFonts w:ascii="GHEA Grapalat" w:hAnsi="GHEA Grapalat"/>
        </w:rPr>
        <w:t>ւթյուն</w:t>
      </w:r>
    </w:p>
    <w:p w:rsidR="00F91812" w:rsidRPr="005A2DCC" w:rsidRDefault="00F91812" w:rsidP="00C85045">
      <w:pPr>
        <w:pStyle w:val="NormalWeb"/>
        <w:numPr>
          <w:ilvl w:val="0"/>
          <w:numId w:val="1"/>
        </w:numPr>
        <w:spacing w:before="0" w:beforeAutospacing="0" w:after="0" w:afterAutospacing="0"/>
        <w:ind w:right="-242"/>
        <w:rPr>
          <w:rFonts w:ascii="GHEA Grapalat" w:hAnsi="GHEA Grapalat"/>
        </w:rPr>
      </w:pPr>
      <w:r w:rsidRPr="00040F00">
        <w:rPr>
          <w:rFonts w:ascii="GHEA Grapalat" w:hAnsi="GHEA Grapalat"/>
        </w:rPr>
        <w:t>Չինաստանի Ժողովրդական Հանրապետությունում</w:t>
      </w:r>
      <w:r>
        <w:rPr>
          <w:rFonts w:ascii="GHEA Grapalat" w:hAnsi="GHEA Grapalat"/>
        </w:rPr>
        <w:t xml:space="preserve"> Հայաստանի                                                                                                                   Հանրապետության</w:t>
      </w:r>
      <w:r w:rsidRPr="00040F00">
        <w:rPr>
          <w:rFonts w:ascii="GHEA Grapalat" w:hAnsi="GHEA Grapalat"/>
        </w:rPr>
        <w:t xml:space="preserve"> դեսպանություն</w:t>
      </w:r>
    </w:p>
    <w:p w:rsidR="00F91812" w:rsidRDefault="00F91812" w:rsidP="00C85045">
      <w:pPr>
        <w:pStyle w:val="NormalWeb"/>
        <w:numPr>
          <w:ilvl w:val="0"/>
          <w:numId w:val="1"/>
        </w:numPr>
        <w:spacing w:before="0" w:beforeAutospacing="0" w:after="0" w:afterAutospacing="0"/>
        <w:ind w:right="-242"/>
        <w:rPr>
          <w:rFonts w:ascii="GHEA Grapalat" w:hAnsi="GHEA Grapalat"/>
        </w:rPr>
      </w:pPr>
      <w:r w:rsidRPr="00040F00">
        <w:rPr>
          <w:rFonts w:ascii="GHEA Grapalat" w:hAnsi="GHEA Grapalat"/>
        </w:rPr>
        <w:t xml:space="preserve">Ռումինիայում </w:t>
      </w:r>
      <w:r>
        <w:rPr>
          <w:rFonts w:ascii="GHEA Grapalat" w:hAnsi="GHEA Grapalat"/>
        </w:rPr>
        <w:t>Հայաստանի Հանրապետության</w:t>
      </w:r>
      <w:r w:rsidRPr="00040F00">
        <w:rPr>
          <w:rFonts w:ascii="GHEA Grapalat" w:hAnsi="GHEA Grapalat"/>
        </w:rPr>
        <w:t xml:space="preserve"> դեսպանություն</w:t>
      </w:r>
    </w:p>
    <w:p w:rsidR="00F91812" w:rsidRPr="002929FF" w:rsidRDefault="00F91812" w:rsidP="001D4B10">
      <w:pPr>
        <w:pStyle w:val="NormalWeb"/>
        <w:numPr>
          <w:ilvl w:val="0"/>
          <w:numId w:val="1"/>
        </w:numPr>
        <w:spacing w:before="0" w:beforeAutospacing="0" w:after="0" w:afterAutospacing="0"/>
        <w:ind w:right="-242"/>
        <w:rPr>
          <w:rFonts w:ascii="GHEA Grapalat" w:hAnsi="GHEA Grapalat"/>
          <w:b/>
        </w:rPr>
      </w:pPr>
      <w:r w:rsidRPr="002929FF">
        <w:rPr>
          <w:rFonts w:ascii="GHEA Grapalat" w:hAnsi="GHEA Grapalat"/>
          <w:b/>
        </w:rPr>
        <w:t>Սանկտ Պետերբուրգում Հայաստանի Հանրապետության գլխավոր հյուպատոսություն</w:t>
      </w:r>
    </w:p>
    <w:p w:rsidR="00F91812" w:rsidRDefault="00F91812" w:rsidP="00C85045">
      <w:pPr>
        <w:pStyle w:val="NormalWeb"/>
        <w:numPr>
          <w:ilvl w:val="0"/>
          <w:numId w:val="1"/>
        </w:numPr>
        <w:spacing w:before="0" w:beforeAutospacing="0" w:after="0" w:afterAutospacing="0"/>
        <w:ind w:right="-242"/>
        <w:rPr>
          <w:rFonts w:ascii="GHEA Grapalat" w:hAnsi="GHEA Grapalat"/>
        </w:rPr>
      </w:pPr>
      <w:r w:rsidRPr="00D40808">
        <w:rPr>
          <w:rFonts w:ascii="GHEA Grapalat" w:hAnsi="GHEA Grapalat"/>
        </w:rPr>
        <w:t>Սիրիայի Արաբական Հանրապետությունում  Հայաստանի Հանրապետության դեսպանություն</w:t>
      </w:r>
    </w:p>
    <w:p w:rsidR="00F91812" w:rsidRPr="002929FF" w:rsidRDefault="00F91812" w:rsidP="001D4B10">
      <w:pPr>
        <w:pStyle w:val="NormalWeb"/>
        <w:numPr>
          <w:ilvl w:val="0"/>
          <w:numId w:val="1"/>
        </w:numPr>
        <w:spacing w:before="0" w:beforeAutospacing="0" w:after="0" w:afterAutospacing="0"/>
        <w:ind w:right="-242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Սոչիում </w:t>
      </w:r>
      <w:r w:rsidRPr="002929FF">
        <w:rPr>
          <w:rFonts w:ascii="GHEA Grapalat" w:hAnsi="GHEA Grapalat"/>
          <w:b/>
        </w:rPr>
        <w:t>հյուպատոսական կետ</w:t>
      </w:r>
    </w:p>
    <w:p w:rsidR="00F91812" w:rsidRPr="00D90ADF" w:rsidRDefault="00F91812" w:rsidP="00C85045">
      <w:pPr>
        <w:pStyle w:val="NormalWeb"/>
        <w:numPr>
          <w:ilvl w:val="0"/>
          <w:numId w:val="1"/>
        </w:numPr>
        <w:spacing w:before="0" w:beforeAutospacing="0" w:after="0" w:afterAutospacing="0"/>
        <w:ind w:right="-242"/>
        <w:rPr>
          <w:rFonts w:ascii="GHEA Grapalat" w:hAnsi="GHEA Grapalat"/>
        </w:rPr>
      </w:pPr>
      <w:r w:rsidRPr="00A6118D">
        <w:rPr>
          <w:rFonts w:ascii="GHEA Grapalat" w:hAnsi="GHEA Grapalat" w:cs="Sylfaen"/>
          <w:color w:val="000000"/>
        </w:rPr>
        <w:t>Վիետնամի</w:t>
      </w:r>
      <w:r w:rsidRPr="00A6118D">
        <w:rPr>
          <w:rFonts w:ascii="GHEA Grapalat" w:hAnsi="GHEA Grapalat"/>
          <w:color w:val="000000"/>
        </w:rPr>
        <w:t xml:space="preserve"> </w:t>
      </w:r>
      <w:r w:rsidRPr="00A6118D">
        <w:rPr>
          <w:rFonts w:ascii="GHEA Grapalat" w:hAnsi="GHEA Grapalat" w:cs="Sylfaen"/>
          <w:color w:val="000000"/>
        </w:rPr>
        <w:t>Սոցիալիստական</w:t>
      </w:r>
      <w:r w:rsidRPr="00A6118D">
        <w:rPr>
          <w:rFonts w:ascii="GHEA Grapalat" w:hAnsi="GHEA Grapalat"/>
          <w:color w:val="000000"/>
        </w:rPr>
        <w:t xml:space="preserve"> </w:t>
      </w:r>
      <w:r w:rsidRPr="00A6118D">
        <w:rPr>
          <w:rFonts w:ascii="GHEA Grapalat" w:hAnsi="GHEA Grapalat" w:cs="Sylfaen"/>
          <w:color w:val="000000"/>
        </w:rPr>
        <w:t>Հանրապետությունում</w:t>
      </w:r>
      <w:r w:rsidRPr="00A6118D">
        <w:rPr>
          <w:rFonts w:ascii="GHEA Grapalat" w:hAnsi="GHEA Grapalat"/>
          <w:color w:val="000000"/>
        </w:rPr>
        <w:t xml:space="preserve"> </w:t>
      </w:r>
      <w:r w:rsidRPr="00A6118D">
        <w:rPr>
          <w:rFonts w:ascii="GHEA Grapalat" w:hAnsi="GHEA Grapalat" w:cs="Sylfaen"/>
          <w:color w:val="000000"/>
        </w:rPr>
        <w:t>Հայաստանի</w:t>
      </w:r>
      <w:r w:rsidRPr="00A6118D">
        <w:rPr>
          <w:rFonts w:ascii="GHEA Grapalat" w:hAnsi="GHEA Grapalat"/>
          <w:color w:val="000000"/>
        </w:rPr>
        <w:t xml:space="preserve"> </w:t>
      </w:r>
      <w:r w:rsidRPr="00A6118D">
        <w:rPr>
          <w:rFonts w:ascii="GHEA Grapalat" w:hAnsi="GHEA Grapalat" w:cs="Sylfaen"/>
          <w:color w:val="000000"/>
        </w:rPr>
        <w:t>Հանրապետության</w:t>
      </w:r>
      <w:r w:rsidRPr="00A6118D">
        <w:rPr>
          <w:rFonts w:ascii="GHEA Grapalat" w:hAnsi="GHEA Grapalat"/>
          <w:color w:val="000000"/>
        </w:rPr>
        <w:t xml:space="preserve"> </w:t>
      </w:r>
      <w:r w:rsidRPr="00A6118D">
        <w:rPr>
          <w:rFonts w:ascii="GHEA Grapalat" w:hAnsi="GHEA Grapalat" w:cs="Sylfaen"/>
          <w:color w:val="000000"/>
          <w:lang w:val="ru-RU"/>
        </w:rPr>
        <w:t>դեսպանություն</w:t>
      </w:r>
    </w:p>
    <w:p w:rsidR="00F91812" w:rsidRDefault="00F91812" w:rsidP="00C85045">
      <w:pPr>
        <w:pStyle w:val="NormalWeb"/>
        <w:numPr>
          <w:ilvl w:val="0"/>
          <w:numId w:val="1"/>
        </w:numPr>
        <w:spacing w:before="0" w:beforeAutospacing="0" w:after="0" w:afterAutospacing="0"/>
        <w:ind w:right="-242"/>
        <w:rPr>
          <w:rFonts w:ascii="GHEA Grapalat" w:hAnsi="GHEA Grapalat"/>
        </w:rPr>
      </w:pPr>
      <w:r>
        <w:rPr>
          <w:rFonts w:ascii="GHEA Grapalat" w:hAnsi="GHEA Grapalat"/>
        </w:rPr>
        <w:t xml:space="preserve">Վրաստանում </w:t>
      </w:r>
      <w:r w:rsidRPr="00040F0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Հայաստանի Հանրապետության</w:t>
      </w:r>
      <w:r w:rsidRPr="00040F00">
        <w:rPr>
          <w:rFonts w:ascii="GHEA Grapalat" w:hAnsi="GHEA Grapalat"/>
        </w:rPr>
        <w:t xml:space="preserve"> դեսպանությու</w:t>
      </w:r>
      <w:r>
        <w:rPr>
          <w:rFonts w:ascii="GHEA Grapalat" w:hAnsi="GHEA Grapalat"/>
        </w:rPr>
        <w:t>ն</w:t>
      </w:r>
    </w:p>
    <w:p w:rsidR="00F91812" w:rsidRPr="005A2DCC" w:rsidRDefault="00F91812" w:rsidP="00C85045">
      <w:pPr>
        <w:pStyle w:val="NormalWeb"/>
        <w:numPr>
          <w:ilvl w:val="0"/>
          <w:numId w:val="1"/>
        </w:numPr>
        <w:spacing w:before="0" w:beforeAutospacing="0" w:after="0" w:afterAutospacing="0"/>
        <w:ind w:right="-242"/>
        <w:rPr>
          <w:rFonts w:ascii="GHEA Grapalat" w:hAnsi="GHEA Grapalat"/>
        </w:rPr>
      </w:pPr>
      <w:r w:rsidRPr="005A2DCC">
        <w:rPr>
          <w:rFonts w:ascii="GHEA Grapalat" w:hAnsi="GHEA Grapalat"/>
        </w:rPr>
        <w:t>Քուվեյթի Պետությունում  Հայաստանի Հանրապետության դեսպանություն</w:t>
      </w:r>
    </w:p>
    <w:p w:rsidR="00F91812" w:rsidRPr="005A2DCC" w:rsidRDefault="00F91812" w:rsidP="00C85045">
      <w:pPr>
        <w:pStyle w:val="NormalWeb"/>
        <w:numPr>
          <w:ilvl w:val="0"/>
          <w:numId w:val="1"/>
        </w:numPr>
        <w:spacing w:before="0" w:beforeAutospacing="0" w:after="0" w:afterAutospacing="0"/>
        <w:ind w:right="-242"/>
        <w:rPr>
          <w:rFonts w:ascii="GHEA Grapalat" w:hAnsi="GHEA Grapalat"/>
        </w:rPr>
      </w:pPr>
      <w:r w:rsidRPr="005A2DCC">
        <w:rPr>
          <w:rFonts w:ascii="GHEA Grapalat" w:hAnsi="GHEA Grapalat"/>
        </w:rPr>
        <w:t>Օդեսայում Հայաստանի Հանրապետության գլխավոր հյուպատոսություն</w:t>
      </w:r>
    </w:p>
    <w:p w:rsidR="00F91812" w:rsidRDefault="00F91812" w:rsidP="00C85045">
      <w:pPr>
        <w:pStyle w:val="NormalWeb"/>
        <w:spacing w:before="0" w:beforeAutospacing="0" w:after="0" w:afterAutospacing="0"/>
        <w:ind w:right="-242"/>
        <w:rPr>
          <w:rFonts w:ascii="GHEA Grapalat" w:hAnsi="GHEA Grapalat"/>
          <w:b/>
        </w:rPr>
      </w:pPr>
    </w:p>
    <w:p w:rsidR="00F91812" w:rsidRDefault="00F91812" w:rsidP="001D4B10">
      <w:pPr>
        <w:pStyle w:val="NormalWeb"/>
        <w:spacing w:after="120" w:afterAutospacing="0"/>
        <w:ind w:right="-242"/>
        <w:rPr>
          <w:rFonts w:ascii="GHEA Grapalat" w:hAnsi="GHEA Grapalat"/>
          <w:b/>
        </w:rPr>
      </w:pPr>
    </w:p>
    <w:p w:rsidR="00F91812" w:rsidRDefault="00F91812" w:rsidP="001D4B10">
      <w:pPr>
        <w:pStyle w:val="NormalWeb"/>
        <w:spacing w:after="120" w:afterAutospacing="0"/>
        <w:ind w:right="-242"/>
        <w:rPr>
          <w:rFonts w:ascii="GHEA Grapalat" w:hAnsi="GHEA Grapalat"/>
          <w:b/>
        </w:rPr>
      </w:pPr>
    </w:p>
    <w:p w:rsidR="00F91812" w:rsidRDefault="00F91812">
      <w:pPr>
        <w:rPr>
          <w:lang w:val="it-IT"/>
        </w:rPr>
      </w:pPr>
    </w:p>
    <w:p w:rsidR="00F91812" w:rsidRDefault="00F91812" w:rsidP="00067285">
      <w:pPr>
        <w:pStyle w:val="NormalWeb"/>
        <w:spacing w:after="120" w:afterAutospacing="0"/>
        <w:ind w:right="-242"/>
        <w:jc w:val="center"/>
        <w:rPr>
          <w:rFonts w:ascii="GHEA Grapalat" w:hAnsi="GHEA Grapalat"/>
          <w:b/>
        </w:rPr>
      </w:pPr>
      <w:r w:rsidRPr="001968F0">
        <w:rPr>
          <w:rFonts w:ascii="GHEA Grapalat" w:hAnsi="GHEA Grapalat"/>
          <w:b/>
        </w:rPr>
        <w:t>ՀԻՄՆԱՎՈՐՈՒՄ</w:t>
      </w:r>
    </w:p>
    <w:p w:rsidR="00F91812" w:rsidRPr="00044C7B" w:rsidRDefault="00F91812" w:rsidP="00067285">
      <w:pPr>
        <w:spacing w:after="0"/>
        <w:ind w:firstLine="374"/>
        <w:jc w:val="center"/>
        <w:rPr>
          <w:rFonts w:ascii="GHEA Grapalat" w:hAnsi="GHEA Grapalat"/>
          <w:b/>
          <w:lang w:val="en-US"/>
        </w:rPr>
      </w:pPr>
      <w:r w:rsidRPr="006E57F5">
        <w:rPr>
          <w:rFonts w:ascii="GHEA Grapalat" w:hAnsi="GHEA Grapalat"/>
          <w:b/>
          <w:lang w:val="en-US"/>
        </w:rPr>
        <w:t>«</w:t>
      </w:r>
      <w:r>
        <w:rPr>
          <w:rFonts w:ascii="GHEA Grapalat" w:hAnsi="GHEA Grapalat"/>
          <w:b/>
          <w:sz w:val="24"/>
          <w:szCs w:val="24"/>
          <w:lang w:val="en-US"/>
        </w:rPr>
        <w:t>2014 թվականի ապրիլի 1-ից հետո Հ</w:t>
      </w:r>
      <w:r w:rsidRPr="006C7CCE">
        <w:rPr>
          <w:rFonts w:ascii="GHEA Grapalat" w:hAnsi="GHEA Grapalat"/>
          <w:b/>
          <w:sz w:val="24"/>
          <w:szCs w:val="24"/>
        </w:rPr>
        <w:t>այաստանի</w:t>
      </w:r>
      <w:r w:rsidRPr="001E2C1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</w:t>
      </w:r>
      <w:r w:rsidRPr="006C7CCE">
        <w:rPr>
          <w:rFonts w:ascii="GHEA Grapalat" w:hAnsi="GHEA Grapalat"/>
          <w:b/>
          <w:sz w:val="24"/>
          <w:szCs w:val="24"/>
        </w:rPr>
        <w:t>անրապետության</w:t>
      </w:r>
      <w:r w:rsidRPr="006C7CCE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կառավարության 1998 թվականի դեկտեմբերի 25-ի թիվ 821 որոշմամբ նախատեսված անձնագրերը տրամադրելու կամ փոխանակելու իրավասություն ունեցող </w:t>
      </w:r>
      <w:r w:rsidRPr="006C7CCE">
        <w:rPr>
          <w:rFonts w:ascii="GHEA Grapalat" w:hAnsi="GHEA Grapalat"/>
          <w:b/>
          <w:sz w:val="24"/>
          <w:szCs w:val="24"/>
        </w:rPr>
        <w:t>Հայաստանի</w:t>
      </w:r>
      <w:r w:rsidRPr="001E2C1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</w:t>
      </w:r>
      <w:r w:rsidRPr="006C7CCE">
        <w:rPr>
          <w:rFonts w:ascii="GHEA Grapalat" w:hAnsi="GHEA Grapalat"/>
          <w:b/>
          <w:sz w:val="24"/>
          <w:szCs w:val="24"/>
        </w:rPr>
        <w:t>անրապետության</w:t>
      </w:r>
      <w:r w:rsidRPr="001E2C1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6C7CCE">
        <w:rPr>
          <w:rFonts w:ascii="GHEA Grapalat" w:hAnsi="GHEA Grapalat"/>
          <w:b/>
          <w:sz w:val="24"/>
          <w:szCs w:val="24"/>
          <w:lang w:val="en-US"/>
        </w:rPr>
        <w:t xml:space="preserve">դիվանագիտական ներկայացուցչությունների </w:t>
      </w:r>
      <w:r>
        <w:rPr>
          <w:rFonts w:ascii="GHEA Grapalat" w:hAnsi="GHEA Grapalat"/>
          <w:b/>
          <w:sz w:val="24"/>
          <w:szCs w:val="24"/>
          <w:lang w:val="en-US"/>
        </w:rPr>
        <w:t>և</w:t>
      </w:r>
      <w:r w:rsidRPr="006C7CCE">
        <w:rPr>
          <w:rFonts w:ascii="GHEA Grapalat" w:hAnsi="GHEA Grapalat"/>
          <w:b/>
          <w:sz w:val="24"/>
          <w:szCs w:val="24"/>
          <w:lang w:val="en-US"/>
        </w:rPr>
        <w:t xml:space="preserve"> հյուպատոսական հիմնարկների </w:t>
      </w:r>
      <w:r>
        <w:rPr>
          <w:rFonts w:ascii="GHEA Grapalat" w:hAnsi="GHEA Grapalat"/>
          <w:b/>
          <w:sz w:val="24"/>
          <w:szCs w:val="24"/>
          <w:lang w:val="en-US"/>
        </w:rPr>
        <w:t>ցանկը հաստատելու մասին</w:t>
      </w:r>
      <w:r w:rsidRPr="006E57F5">
        <w:rPr>
          <w:rFonts w:ascii="GHEA Grapalat" w:hAnsi="GHEA Grapalat"/>
          <w:b/>
          <w:lang w:val="en-US"/>
        </w:rPr>
        <w:t>»</w:t>
      </w:r>
      <w:r w:rsidRPr="00F76080">
        <w:rPr>
          <w:rFonts w:ascii="GHEA Grapalat" w:hAnsi="GHEA Grapalat" w:cs="GHEA Mariam"/>
          <w:b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 w:cs="GHEA Mariam"/>
          <w:b/>
          <w:bCs/>
          <w:sz w:val="24"/>
          <w:szCs w:val="24"/>
        </w:rPr>
        <w:t>ՀՀ</w:t>
      </w:r>
      <w:r w:rsidRPr="00F76080">
        <w:rPr>
          <w:rFonts w:ascii="GHEA Grapalat" w:hAnsi="GHEA Grapalat" w:cs="GHEA Mariam"/>
          <w:b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 w:cs="GHEA Mariam"/>
          <w:b/>
          <w:bCs/>
          <w:sz w:val="24"/>
          <w:szCs w:val="24"/>
        </w:rPr>
        <w:t>կառավարության</w:t>
      </w:r>
      <w:r w:rsidRPr="00F76080">
        <w:rPr>
          <w:rFonts w:ascii="GHEA Grapalat" w:hAnsi="GHEA Grapalat" w:cs="GHEA Mariam"/>
          <w:b/>
          <w:bCs/>
          <w:sz w:val="24"/>
          <w:szCs w:val="24"/>
          <w:lang w:val="en-US"/>
        </w:rPr>
        <w:t xml:space="preserve"> </w:t>
      </w:r>
      <w:r w:rsidRPr="00150597">
        <w:rPr>
          <w:rFonts w:ascii="GHEA Grapalat" w:hAnsi="GHEA Grapalat" w:cs="GHEA Mariam"/>
          <w:b/>
          <w:bCs/>
          <w:sz w:val="24"/>
          <w:szCs w:val="24"/>
        </w:rPr>
        <w:t>որոշման</w:t>
      </w:r>
      <w:r>
        <w:rPr>
          <w:rFonts w:ascii="GHEA Grapalat" w:hAnsi="GHEA Grapalat"/>
          <w:b/>
          <w:lang w:val="en-US"/>
        </w:rPr>
        <w:t xml:space="preserve"> </w:t>
      </w:r>
      <w:r w:rsidRPr="00150597">
        <w:rPr>
          <w:rFonts w:ascii="GHEA Grapalat" w:hAnsi="GHEA Grapalat" w:cs="GHEA Mariam"/>
          <w:b/>
          <w:bCs/>
          <w:sz w:val="24"/>
          <w:szCs w:val="24"/>
        </w:rPr>
        <w:t>ընդունման</w:t>
      </w:r>
      <w:r w:rsidRPr="00F76080">
        <w:rPr>
          <w:rFonts w:ascii="GHEA Grapalat" w:hAnsi="GHEA Grapalat" w:cs="GHEA Mariam"/>
          <w:b/>
          <w:bCs/>
          <w:sz w:val="24"/>
          <w:szCs w:val="24"/>
          <w:lang w:val="en-US"/>
        </w:rPr>
        <w:t xml:space="preserve"> </w:t>
      </w:r>
      <w:r w:rsidRPr="00150597">
        <w:rPr>
          <w:rFonts w:ascii="GHEA Grapalat" w:hAnsi="GHEA Grapalat" w:cs="GHEA Mariam"/>
          <w:b/>
          <w:bCs/>
          <w:sz w:val="24"/>
          <w:szCs w:val="24"/>
        </w:rPr>
        <w:t>անհրաժեշտության</w:t>
      </w:r>
      <w:r w:rsidRPr="00F76080">
        <w:rPr>
          <w:rFonts w:ascii="GHEA Grapalat" w:hAnsi="GHEA Grapalat" w:cs="GHEA Mariam"/>
          <w:b/>
          <w:bCs/>
          <w:sz w:val="24"/>
          <w:szCs w:val="24"/>
          <w:lang w:val="en-US"/>
        </w:rPr>
        <w:t xml:space="preserve"> </w:t>
      </w:r>
      <w:r w:rsidRPr="00150597">
        <w:rPr>
          <w:rFonts w:ascii="GHEA Grapalat" w:hAnsi="GHEA Grapalat" w:cs="GHEA Mariam"/>
          <w:b/>
          <w:bCs/>
          <w:sz w:val="24"/>
          <w:szCs w:val="24"/>
        </w:rPr>
        <w:t>վերաբերյալ</w:t>
      </w:r>
    </w:p>
    <w:p w:rsidR="00F91812" w:rsidRPr="003A7916" w:rsidRDefault="00F91812" w:rsidP="00067285">
      <w:pPr>
        <w:pStyle w:val="NormalWeb"/>
        <w:spacing w:after="120" w:afterAutospacing="0"/>
        <w:ind w:right="-242"/>
        <w:jc w:val="center"/>
        <w:rPr>
          <w:rFonts w:ascii="GHEA Grapalat" w:hAnsi="GHEA Grapalat"/>
          <w:b/>
        </w:rPr>
      </w:pPr>
    </w:p>
    <w:p w:rsidR="00F91812" w:rsidRDefault="00F91812" w:rsidP="00067285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b/>
          <w:sz w:val="24"/>
          <w:szCs w:val="24"/>
          <w:lang w:val="en-US"/>
        </w:rPr>
      </w:pPr>
    </w:p>
    <w:p w:rsidR="00F91812" w:rsidRDefault="00F91812" w:rsidP="00067285">
      <w:pPr>
        <w:autoSpaceDE w:val="0"/>
        <w:autoSpaceDN w:val="0"/>
        <w:adjustRightInd w:val="0"/>
        <w:spacing w:after="0" w:line="240" w:lineRule="auto"/>
        <w:ind w:firstLine="374"/>
        <w:jc w:val="both"/>
        <w:rPr>
          <w:rFonts w:ascii="GHEA Grapalat" w:hAnsi="GHEA Grapalat"/>
          <w:sz w:val="24"/>
          <w:szCs w:val="24"/>
          <w:lang w:val="en-US"/>
        </w:rPr>
      </w:pPr>
      <w:r w:rsidRPr="0096566F">
        <w:rPr>
          <w:rFonts w:ascii="GHEA Grapalat" w:hAnsi="GHEA Grapalat"/>
          <w:sz w:val="24"/>
          <w:szCs w:val="24"/>
          <w:lang w:val="en-US"/>
        </w:rPr>
        <w:t>«2014 թվականի ապրիլի 1-ից հետո Հ</w:t>
      </w:r>
      <w:r w:rsidRPr="0096566F">
        <w:rPr>
          <w:rFonts w:ascii="GHEA Grapalat" w:hAnsi="GHEA Grapalat"/>
          <w:sz w:val="24"/>
          <w:szCs w:val="24"/>
        </w:rPr>
        <w:t>այաստանի</w:t>
      </w:r>
      <w:r w:rsidRPr="00F7608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6566F">
        <w:rPr>
          <w:rFonts w:ascii="GHEA Grapalat" w:hAnsi="GHEA Grapalat"/>
          <w:sz w:val="24"/>
          <w:szCs w:val="24"/>
          <w:lang w:val="en-US"/>
        </w:rPr>
        <w:t>Հ</w:t>
      </w:r>
      <w:r w:rsidRPr="0096566F">
        <w:rPr>
          <w:rFonts w:ascii="GHEA Grapalat" w:hAnsi="GHEA Grapalat"/>
          <w:sz w:val="24"/>
          <w:szCs w:val="24"/>
        </w:rPr>
        <w:t>անրապետության</w:t>
      </w:r>
      <w:r w:rsidRPr="0096566F">
        <w:rPr>
          <w:rFonts w:ascii="GHEA Grapalat" w:hAnsi="GHEA Grapalat"/>
          <w:sz w:val="24"/>
          <w:szCs w:val="24"/>
          <w:lang w:val="en-US"/>
        </w:rPr>
        <w:t xml:space="preserve"> կառավարության 1998 թվականի դեկտեմբերի 25-ի թիվ 821 որոշմամբ նախատեսված անձնագրերը տրամադրելու կամ փոխանակելու իրավասություն ունեցող Հ</w:t>
      </w:r>
      <w:r w:rsidRPr="0096566F">
        <w:rPr>
          <w:rFonts w:ascii="GHEA Grapalat" w:hAnsi="GHEA Grapalat"/>
          <w:sz w:val="24"/>
          <w:szCs w:val="24"/>
        </w:rPr>
        <w:t>այաստանի</w:t>
      </w:r>
      <w:r w:rsidRPr="00F7608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6566F">
        <w:rPr>
          <w:rFonts w:ascii="GHEA Grapalat" w:hAnsi="GHEA Grapalat"/>
          <w:sz w:val="24"/>
          <w:szCs w:val="24"/>
          <w:lang w:val="en-US"/>
        </w:rPr>
        <w:t>Հ</w:t>
      </w:r>
      <w:r w:rsidRPr="0096566F">
        <w:rPr>
          <w:rFonts w:ascii="GHEA Grapalat" w:hAnsi="GHEA Grapalat"/>
          <w:sz w:val="24"/>
          <w:szCs w:val="24"/>
        </w:rPr>
        <w:t>անրապետության</w:t>
      </w:r>
      <w:r w:rsidRPr="00F7608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6566F">
        <w:rPr>
          <w:rFonts w:ascii="GHEA Grapalat" w:hAnsi="GHEA Grapalat"/>
          <w:sz w:val="24"/>
          <w:szCs w:val="24"/>
          <w:lang w:val="en-US"/>
        </w:rPr>
        <w:t xml:space="preserve">դիվանագիտական ներկայացուցչությունների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96566F">
        <w:rPr>
          <w:rFonts w:ascii="GHEA Grapalat" w:hAnsi="GHEA Grapalat"/>
          <w:sz w:val="24"/>
          <w:szCs w:val="24"/>
          <w:lang w:val="en-US"/>
        </w:rPr>
        <w:t xml:space="preserve"> հյուպատոսական հիմնարկների ցանկը հաստատելու մասին» ՀՀ կառավարության որոշման ընդունման անհրաժեշտությունը պայմանավորված է «Հայաստանի Հանրապետության քաղաքացու անձնագրի մասին» Հայաստանի Հանրապետության օրենքում փոփոխություններ և լրացումներ կատարելու մասին» Հայաստանի Հանրապետության օրենքի կիրարկումն ապահովող միջոցառման ցանկը հաստատելու մասին Հայաստանի Հանրապետության վարչապետի 24.02.2014թ. թիվ 136-Ա որոշմամբ:</w:t>
      </w:r>
    </w:p>
    <w:p w:rsidR="00F91812" w:rsidRPr="00C85045" w:rsidRDefault="00F91812" w:rsidP="00067285">
      <w:pPr>
        <w:autoSpaceDE w:val="0"/>
        <w:autoSpaceDN w:val="0"/>
        <w:adjustRightInd w:val="0"/>
        <w:spacing w:after="0" w:line="240" w:lineRule="auto"/>
        <w:ind w:firstLine="374"/>
        <w:jc w:val="both"/>
        <w:rPr>
          <w:rFonts w:ascii="GHEA Grapalat" w:hAnsi="GHEA Grapalat"/>
          <w:sz w:val="24"/>
          <w:szCs w:val="24"/>
          <w:lang w:val="it-IT"/>
        </w:rPr>
      </w:pPr>
      <w:r w:rsidRPr="00952CC5">
        <w:rPr>
          <w:rFonts w:ascii="Courier New" w:hAnsi="Courier New" w:cs="Courier New"/>
          <w:color w:val="000000"/>
          <w:lang w:val="it-IT"/>
        </w:rPr>
        <w:t> </w:t>
      </w:r>
      <w:r>
        <w:rPr>
          <w:rFonts w:ascii="GHEA Grapalat" w:hAnsi="GHEA Grapalat"/>
          <w:color w:val="000000"/>
          <w:sz w:val="24"/>
          <w:szCs w:val="24"/>
          <w:lang w:val="it-IT"/>
        </w:rPr>
        <w:t>Օ</w:t>
      </w:r>
      <w:r w:rsidRPr="00F959EC">
        <w:rPr>
          <w:rFonts w:ascii="GHEA Grapalat" w:hAnsi="GHEA Grapalat"/>
          <w:color w:val="000000"/>
          <w:sz w:val="24"/>
          <w:szCs w:val="24"/>
        </w:rPr>
        <w:t>տարերկրյա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պետություններում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 w:cs="Sylfaen"/>
          <w:color w:val="000000"/>
          <w:sz w:val="24"/>
          <w:szCs w:val="24"/>
        </w:rPr>
        <w:t>ՀՀ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 w:cs="Sylfaen"/>
          <w:color w:val="000000"/>
          <w:sz w:val="24"/>
          <w:szCs w:val="24"/>
        </w:rPr>
        <w:t>դիվանագիտական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 w:cs="Sylfaen"/>
          <w:color w:val="000000"/>
          <w:sz w:val="24"/>
          <w:szCs w:val="24"/>
        </w:rPr>
        <w:t>ներկայացուցչությունների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 w:cs="Sylfaen"/>
          <w:color w:val="000000"/>
          <w:sz w:val="24"/>
          <w:szCs w:val="24"/>
        </w:rPr>
        <w:t>և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 w:cs="Sylfaen"/>
          <w:color w:val="000000"/>
          <w:sz w:val="24"/>
          <w:szCs w:val="24"/>
        </w:rPr>
        <w:t>հյուպատոսական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 w:cs="Sylfaen"/>
          <w:color w:val="000000"/>
          <w:sz w:val="24"/>
          <w:szCs w:val="24"/>
        </w:rPr>
        <w:t>հիմնարկների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միայն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մի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մասն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է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ապահովված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կենսաչափական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տվյալներ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պարունակող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անձնագրերի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գործերի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ընդունման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համար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նախատեսված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սարքավորումներով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: </w:t>
      </w:r>
      <w:r w:rsidRPr="00F959EC">
        <w:rPr>
          <w:rFonts w:ascii="GHEA Grapalat" w:hAnsi="GHEA Grapalat"/>
          <w:color w:val="000000"/>
          <w:sz w:val="24"/>
          <w:szCs w:val="24"/>
        </w:rPr>
        <w:t>Այսպես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, 2012 </w:t>
      </w:r>
      <w:r w:rsidRPr="00F959EC">
        <w:rPr>
          <w:rFonts w:ascii="GHEA Grapalat" w:hAnsi="GHEA Grapalat"/>
          <w:color w:val="000000"/>
          <w:sz w:val="24"/>
          <w:szCs w:val="24"/>
        </w:rPr>
        <w:t>թվականի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ընթացքում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ՀՀ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ոստիկանության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ԱՎ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վարչության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կողմից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ստացվել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է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նշված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սարքավորումների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16 </w:t>
      </w:r>
      <w:r w:rsidRPr="00F959EC">
        <w:rPr>
          <w:rFonts w:ascii="GHEA Grapalat" w:hAnsi="GHEA Grapalat"/>
          <w:color w:val="000000"/>
          <w:sz w:val="24"/>
          <w:szCs w:val="24"/>
        </w:rPr>
        <w:t>կոմպլեկտ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, </w:t>
      </w:r>
      <w:r w:rsidRPr="00F959EC">
        <w:rPr>
          <w:rFonts w:ascii="GHEA Grapalat" w:hAnsi="GHEA Grapalat"/>
          <w:color w:val="000000"/>
          <w:sz w:val="24"/>
          <w:szCs w:val="24"/>
        </w:rPr>
        <w:t>որից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մեկը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պահվել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է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ՀՀ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ԱԳՆ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աշխատակազմում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` </w:t>
      </w:r>
      <w:r w:rsidRPr="00F959EC">
        <w:rPr>
          <w:rFonts w:ascii="GHEA Grapalat" w:hAnsi="GHEA Grapalat"/>
          <w:color w:val="000000"/>
          <w:sz w:val="24"/>
          <w:szCs w:val="24"/>
        </w:rPr>
        <w:t>դիվանագիտական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կենսաչափական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անձնագրերի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համար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, </w:t>
      </w:r>
      <w:r w:rsidRPr="00F959EC">
        <w:rPr>
          <w:rFonts w:ascii="GHEA Grapalat" w:hAnsi="GHEA Grapalat"/>
          <w:color w:val="000000"/>
          <w:sz w:val="24"/>
          <w:szCs w:val="24"/>
        </w:rPr>
        <w:t>իսկ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մյուս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15-</w:t>
      </w:r>
      <w:r w:rsidRPr="00F959EC">
        <w:rPr>
          <w:rFonts w:ascii="GHEA Grapalat" w:hAnsi="GHEA Grapalat"/>
          <w:color w:val="000000"/>
          <w:sz w:val="24"/>
          <w:szCs w:val="24"/>
        </w:rPr>
        <w:t>ը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ուղարկվել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են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ՀՀ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քաղաքացիների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առավել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մեծ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հոսք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ունեցող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երկրների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ՀՀ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դեսպանություններ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և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հյուպատոսական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հիմնարկներ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, </w:t>
      </w:r>
      <w:r w:rsidRPr="00F959EC">
        <w:rPr>
          <w:rFonts w:ascii="GHEA Grapalat" w:hAnsi="GHEA Grapalat"/>
          <w:color w:val="000000"/>
          <w:sz w:val="24"/>
          <w:szCs w:val="24"/>
        </w:rPr>
        <w:t>որտեղ</w:t>
      </w:r>
      <w:r w:rsidRPr="00C85045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զգալի</w:t>
      </w:r>
      <w:r w:rsidRPr="00C85045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դժվարություններ</w:t>
      </w:r>
      <w:r w:rsidRPr="00C85045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են</w:t>
      </w:r>
      <w:r w:rsidRPr="00C85045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առաջացել</w:t>
      </w:r>
      <w:r w:rsidRPr="00C85045">
        <w:rPr>
          <w:rFonts w:ascii="GHEA Grapalat" w:hAnsi="GHEA Grapalat"/>
          <w:color w:val="000000"/>
          <w:sz w:val="24"/>
          <w:szCs w:val="24"/>
          <w:lang w:val="it-IT"/>
        </w:rPr>
        <w:t xml:space="preserve">` </w:t>
      </w:r>
      <w:r w:rsidRPr="00F959EC">
        <w:rPr>
          <w:rFonts w:ascii="GHEA Grapalat" w:hAnsi="GHEA Grapalat"/>
          <w:color w:val="000000"/>
          <w:sz w:val="24"/>
          <w:szCs w:val="24"/>
          <w:lang w:val="en-US"/>
        </w:rPr>
        <w:t>կապված</w:t>
      </w:r>
      <w:r w:rsidRPr="00C85045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  <w:lang w:val="en-US"/>
        </w:rPr>
        <w:t>սարքավորումների</w:t>
      </w:r>
      <w:r w:rsidRPr="00C85045">
        <w:rPr>
          <w:rFonts w:ascii="GHEA Grapalat" w:hAnsi="GHEA Grapalat"/>
          <w:color w:val="000000"/>
          <w:sz w:val="24"/>
          <w:szCs w:val="24"/>
          <w:lang w:val="it-IT"/>
        </w:rPr>
        <w:t xml:space="preserve"> </w:t>
      </w:r>
      <w:r w:rsidRPr="00F959EC">
        <w:rPr>
          <w:rFonts w:ascii="GHEA Grapalat" w:hAnsi="GHEA Grapalat"/>
          <w:color w:val="000000"/>
          <w:sz w:val="24"/>
          <w:szCs w:val="24"/>
        </w:rPr>
        <w:t>շահագործման</w:t>
      </w:r>
      <w:r w:rsidRPr="00F959EC">
        <w:rPr>
          <w:rFonts w:ascii="GHEA Grapalat" w:hAnsi="GHEA Grapalat"/>
          <w:color w:val="000000"/>
          <w:sz w:val="24"/>
          <w:szCs w:val="24"/>
          <w:lang w:val="it-IT"/>
        </w:rPr>
        <w:t xml:space="preserve"> հետ: </w:t>
      </w:r>
    </w:p>
    <w:p w:rsidR="00F91812" w:rsidRPr="00952CC5" w:rsidRDefault="00F91812" w:rsidP="0006728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lang w:val="it-IT"/>
        </w:rPr>
      </w:pPr>
      <w:r>
        <w:rPr>
          <w:rFonts w:ascii="GHEA Grapalat" w:hAnsi="GHEA Grapalat"/>
          <w:color w:val="000000"/>
        </w:rPr>
        <w:t>Նման</w:t>
      </w:r>
      <w:r w:rsidRPr="00952CC5">
        <w:rPr>
          <w:rFonts w:ascii="GHEA Grapalat" w:hAnsi="GHEA Grapalat"/>
          <w:color w:val="000000"/>
          <w:lang w:val="it-IT"/>
        </w:rPr>
        <w:t xml:space="preserve"> </w:t>
      </w:r>
      <w:r>
        <w:rPr>
          <w:rFonts w:ascii="GHEA Grapalat" w:hAnsi="GHEA Grapalat"/>
          <w:color w:val="000000"/>
        </w:rPr>
        <w:t>պայմաններում</w:t>
      </w:r>
      <w:r w:rsidRPr="00952CC5">
        <w:rPr>
          <w:rFonts w:ascii="GHEA Grapalat" w:hAnsi="GHEA Grapalat"/>
          <w:color w:val="000000"/>
          <w:lang w:val="it-IT"/>
        </w:rPr>
        <w:t xml:space="preserve"> </w:t>
      </w:r>
      <w:r>
        <w:rPr>
          <w:rFonts w:ascii="GHEA Grapalat" w:hAnsi="GHEA Grapalat"/>
          <w:color w:val="000000"/>
        </w:rPr>
        <w:t>առաջանում</w:t>
      </w:r>
      <w:r w:rsidRPr="00952CC5">
        <w:rPr>
          <w:rFonts w:ascii="GHEA Grapalat" w:hAnsi="GHEA Grapalat"/>
          <w:color w:val="000000"/>
          <w:lang w:val="it-IT"/>
        </w:rPr>
        <w:t xml:space="preserve"> </w:t>
      </w:r>
      <w:r>
        <w:rPr>
          <w:rFonts w:ascii="GHEA Grapalat" w:hAnsi="GHEA Grapalat"/>
          <w:color w:val="000000"/>
        </w:rPr>
        <w:t>է</w:t>
      </w:r>
      <w:r w:rsidRPr="00952CC5">
        <w:rPr>
          <w:rFonts w:ascii="GHEA Grapalat" w:hAnsi="GHEA Grapalat"/>
          <w:color w:val="000000"/>
          <w:lang w:val="it-IT"/>
        </w:rPr>
        <w:t xml:space="preserve"> </w:t>
      </w:r>
      <w:r w:rsidRPr="006E19E0">
        <w:rPr>
          <w:rFonts w:ascii="GHEA Grapalat" w:hAnsi="GHEA Grapalat"/>
          <w:color w:val="000000"/>
        </w:rPr>
        <w:t>տեխնիկական</w:t>
      </w:r>
      <w:r w:rsidRPr="00952CC5">
        <w:rPr>
          <w:rFonts w:ascii="GHEA Grapalat" w:hAnsi="GHEA Grapalat"/>
          <w:color w:val="000000"/>
          <w:lang w:val="it-IT"/>
        </w:rPr>
        <w:t xml:space="preserve"> </w:t>
      </w:r>
      <w:r>
        <w:rPr>
          <w:rFonts w:ascii="GHEA Grapalat" w:hAnsi="GHEA Grapalat"/>
          <w:color w:val="000000"/>
        </w:rPr>
        <w:t>խնդիր</w:t>
      </w:r>
      <w:r w:rsidRPr="00952CC5">
        <w:rPr>
          <w:rFonts w:ascii="GHEA Grapalat" w:hAnsi="GHEA Grapalat"/>
          <w:color w:val="000000"/>
          <w:lang w:val="it-IT"/>
        </w:rPr>
        <w:t xml:space="preserve">` </w:t>
      </w:r>
      <w:r>
        <w:rPr>
          <w:rFonts w:ascii="GHEA Grapalat" w:hAnsi="GHEA Grapalat"/>
          <w:color w:val="000000"/>
        </w:rPr>
        <w:t>պայմանավորված</w:t>
      </w:r>
      <w:r w:rsidRPr="00952CC5">
        <w:rPr>
          <w:rFonts w:ascii="GHEA Grapalat" w:hAnsi="GHEA Grapalat"/>
          <w:color w:val="000000"/>
          <w:lang w:val="it-IT"/>
        </w:rPr>
        <w:t xml:space="preserve"> </w:t>
      </w:r>
      <w:r w:rsidRPr="006E19E0">
        <w:rPr>
          <w:rFonts w:ascii="GHEA Grapalat" w:hAnsi="GHEA Grapalat"/>
          <w:color w:val="000000"/>
        </w:rPr>
        <w:t>այն</w:t>
      </w:r>
      <w:r w:rsidRPr="00952CC5">
        <w:rPr>
          <w:rFonts w:ascii="GHEA Grapalat" w:hAnsi="GHEA Grapalat"/>
          <w:color w:val="000000"/>
          <w:lang w:val="it-IT"/>
        </w:rPr>
        <w:t xml:space="preserve"> </w:t>
      </w:r>
      <w:r w:rsidRPr="006E19E0">
        <w:rPr>
          <w:rFonts w:ascii="GHEA Grapalat" w:hAnsi="GHEA Grapalat"/>
          <w:color w:val="000000"/>
        </w:rPr>
        <w:t>հանգամանքով</w:t>
      </w:r>
      <w:r w:rsidRPr="00952CC5">
        <w:rPr>
          <w:rFonts w:ascii="GHEA Grapalat" w:hAnsi="GHEA Grapalat"/>
          <w:color w:val="000000"/>
          <w:lang w:val="it-IT"/>
        </w:rPr>
        <w:t xml:space="preserve">, </w:t>
      </w:r>
      <w:r w:rsidRPr="006E19E0">
        <w:rPr>
          <w:rFonts w:ascii="GHEA Grapalat" w:hAnsi="GHEA Grapalat"/>
          <w:color w:val="000000"/>
        </w:rPr>
        <w:t>որ</w:t>
      </w:r>
      <w:r w:rsidRPr="00952CC5">
        <w:rPr>
          <w:rFonts w:ascii="GHEA Grapalat" w:hAnsi="GHEA Grapalat"/>
          <w:color w:val="000000"/>
          <w:lang w:val="it-IT"/>
        </w:rPr>
        <w:t xml:space="preserve"> </w:t>
      </w:r>
      <w:r w:rsidRPr="006E19E0">
        <w:rPr>
          <w:rFonts w:ascii="GHEA Grapalat" w:hAnsi="GHEA Grapalat"/>
          <w:color w:val="000000"/>
        </w:rPr>
        <w:t>Հ</w:t>
      </w:r>
      <w:r>
        <w:rPr>
          <w:rFonts w:ascii="GHEA Grapalat" w:hAnsi="GHEA Grapalat"/>
          <w:color w:val="000000"/>
        </w:rPr>
        <w:t>այաստանի</w:t>
      </w:r>
      <w:r w:rsidRPr="00952CC5">
        <w:rPr>
          <w:rFonts w:ascii="GHEA Grapalat" w:hAnsi="GHEA Grapalat"/>
          <w:color w:val="000000"/>
          <w:lang w:val="it-IT"/>
        </w:rPr>
        <w:t xml:space="preserve"> </w:t>
      </w:r>
      <w:r w:rsidRPr="006E19E0">
        <w:rPr>
          <w:rFonts w:ascii="GHEA Grapalat" w:hAnsi="GHEA Grapalat"/>
          <w:color w:val="000000"/>
        </w:rPr>
        <w:t>Հ</w:t>
      </w:r>
      <w:r>
        <w:rPr>
          <w:rFonts w:ascii="GHEA Grapalat" w:hAnsi="GHEA Grapalat"/>
          <w:color w:val="000000"/>
        </w:rPr>
        <w:t>անրապետության</w:t>
      </w:r>
      <w:r w:rsidRPr="00952CC5">
        <w:rPr>
          <w:rFonts w:ascii="GHEA Grapalat" w:hAnsi="GHEA Grapalat"/>
          <w:color w:val="000000"/>
          <w:lang w:val="it-IT"/>
        </w:rPr>
        <w:t xml:space="preserve"> </w:t>
      </w:r>
      <w:r w:rsidRPr="006E19E0">
        <w:rPr>
          <w:rFonts w:ascii="GHEA Grapalat" w:hAnsi="GHEA Grapalat"/>
          <w:color w:val="000000"/>
        </w:rPr>
        <w:t>տարածքում</w:t>
      </w:r>
      <w:r w:rsidRPr="00952CC5">
        <w:rPr>
          <w:rFonts w:ascii="GHEA Grapalat" w:hAnsi="GHEA Grapalat"/>
          <w:color w:val="000000"/>
          <w:lang w:val="it-IT"/>
        </w:rPr>
        <w:t xml:space="preserve">`  </w:t>
      </w:r>
      <w:r w:rsidRPr="006E19E0">
        <w:rPr>
          <w:rFonts w:ascii="GHEA Grapalat" w:hAnsi="GHEA Grapalat"/>
          <w:color w:val="000000"/>
        </w:rPr>
        <w:t>ՀՀ</w:t>
      </w:r>
      <w:r w:rsidRPr="00952CC5">
        <w:rPr>
          <w:rFonts w:ascii="GHEA Grapalat" w:hAnsi="GHEA Grapalat"/>
          <w:color w:val="000000"/>
          <w:lang w:val="it-IT"/>
        </w:rPr>
        <w:t xml:space="preserve"> </w:t>
      </w:r>
      <w:r w:rsidRPr="006E19E0">
        <w:rPr>
          <w:rFonts w:ascii="GHEA Grapalat" w:hAnsi="GHEA Grapalat"/>
          <w:color w:val="000000"/>
        </w:rPr>
        <w:t>ոստիկանության</w:t>
      </w:r>
      <w:r w:rsidRPr="00952CC5">
        <w:rPr>
          <w:rFonts w:ascii="GHEA Grapalat" w:hAnsi="GHEA Grapalat"/>
          <w:color w:val="000000"/>
          <w:lang w:val="it-IT"/>
        </w:rPr>
        <w:t xml:space="preserve"> </w:t>
      </w:r>
      <w:r w:rsidRPr="006E19E0">
        <w:rPr>
          <w:rFonts w:ascii="GHEA Grapalat" w:hAnsi="GHEA Grapalat"/>
          <w:color w:val="000000"/>
        </w:rPr>
        <w:t>ԱՎ</w:t>
      </w:r>
      <w:r w:rsidRPr="00952CC5">
        <w:rPr>
          <w:rFonts w:ascii="GHEA Grapalat" w:hAnsi="GHEA Grapalat"/>
          <w:color w:val="000000"/>
          <w:lang w:val="it-IT"/>
        </w:rPr>
        <w:t xml:space="preserve"> </w:t>
      </w:r>
      <w:r w:rsidRPr="006E19E0">
        <w:rPr>
          <w:rFonts w:ascii="GHEA Grapalat" w:hAnsi="GHEA Grapalat"/>
          <w:color w:val="000000"/>
        </w:rPr>
        <w:t>վարչության</w:t>
      </w:r>
      <w:r w:rsidRPr="00952CC5">
        <w:rPr>
          <w:rFonts w:ascii="GHEA Grapalat" w:hAnsi="GHEA Grapalat"/>
          <w:color w:val="000000"/>
          <w:lang w:val="it-IT"/>
        </w:rPr>
        <w:t xml:space="preserve"> </w:t>
      </w:r>
      <w:r w:rsidRPr="006E19E0">
        <w:rPr>
          <w:rFonts w:ascii="GHEA Grapalat" w:hAnsi="GHEA Grapalat"/>
          <w:color w:val="000000"/>
        </w:rPr>
        <w:t>տարածքային</w:t>
      </w:r>
      <w:r w:rsidRPr="00952CC5">
        <w:rPr>
          <w:rFonts w:ascii="GHEA Grapalat" w:hAnsi="GHEA Grapalat"/>
          <w:color w:val="000000"/>
          <w:lang w:val="it-IT"/>
        </w:rPr>
        <w:t xml:space="preserve"> </w:t>
      </w:r>
      <w:r w:rsidRPr="006E19E0">
        <w:rPr>
          <w:rFonts w:ascii="GHEA Grapalat" w:hAnsi="GHEA Grapalat"/>
          <w:color w:val="000000"/>
        </w:rPr>
        <w:t>բաժանմունքներում</w:t>
      </w:r>
      <w:r w:rsidRPr="00952CC5">
        <w:rPr>
          <w:rFonts w:ascii="GHEA Grapalat" w:hAnsi="GHEA Grapalat"/>
          <w:color w:val="000000"/>
          <w:lang w:val="it-IT"/>
        </w:rPr>
        <w:t xml:space="preserve"> «</w:t>
      </w:r>
      <w:r w:rsidRPr="006E19E0">
        <w:rPr>
          <w:rFonts w:ascii="GHEA Grapalat" w:hAnsi="GHEA Grapalat"/>
          <w:color w:val="000000"/>
        </w:rPr>
        <w:t>ԷԿԵՆԳ</w:t>
      </w:r>
      <w:r w:rsidRPr="00952CC5">
        <w:rPr>
          <w:rFonts w:ascii="GHEA Grapalat" w:hAnsi="GHEA Grapalat"/>
          <w:color w:val="000000"/>
          <w:lang w:val="it-IT"/>
        </w:rPr>
        <w:t>», «</w:t>
      </w:r>
      <w:r w:rsidRPr="006E19E0">
        <w:rPr>
          <w:rFonts w:ascii="GHEA Grapalat" w:hAnsi="GHEA Grapalat"/>
          <w:color w:val="000000"/>
        </w:rPr>
        <w:t>ՍմարթՏեխ</w:t>
      </w:r>
      <w:r w:rsidRPr="00952CC5">
        <w:rPr>
          <w:rFonts w:ascii="GHEA Grapalat" w:hAnsi="GHEA Grapalat"/>
          <w:color w:val="000000"/>
          <w:lang w:val="it-IT"/>
        </w:rPr>
        <w:t xml:space="preserve">» </w:t>
      </w:r>
      <w:r w:rsidRPr="006E19E0">
        <w:rPr>
          <w:rFonts w:ascii="GHEA Grapalat" w:hAnsi="GHEA Grapalat"/>
          <w:color w:val="000000"/>
        </w:rPr>
        <w:t>և</w:t>
      </w:r>
      <w:r w:rsidRPr="00952CC5">
        <w:rPr>
          <w:rFonts w:ascii="GHEA Grapalat" w:hAnsi="GHEA Grapalat"/>
          <w:color w:val="000000"/>
          <w:lang w:val="it-IT"/>
        </w:rPr>
        <w:t xml:space="preserve"> </w:t>
      </w:r>
      <w:r w:rsidRPr="006E19E0">
        <w:rPr>
          <w:rFonts w:ascii="GHEA Grapalat" w:hAnsi="GHEA Grapalat"/>
          <w:color w:val="000000"/>
        </w:rPr>
        <w:t>լեհական</w:t>
      </w:r>
      <w:r w:rsidRPr="00952CC5">
        <w:rPr>
          <w:rFonts w:ascii="GHEA Grapalat" w:hAnsi="GHEA Grapalat"/>
          <w:color w:val="000000"/>
          <w:lang w:val="it-IT"/>
        </w:rPr>
        <w:t xml:space="preserve"> PWPW </w:t>
      </w:r>
      <w:r w:rsidRPr="006E19E0">
        <w:rPr>
          <w:rFonts w:ascii="GHEA Grapalat" w:hAnsi="GHEA Grapalat"/>
          <w:color w:val="000000"/>
        </w:rPr>
        <w:t>ըկերությունների</w:t>
      </w:r>
      <w:r w:rsidRPr="00952CC5">
        <w:rPr>
          <w:rFonts w:ascii="GHEA Grapalat" w:hAnsi="GHEA Grapalat"/>
          <w:color w:val="000000"/>
          <w:lang w:val="it-IT"/>
        </w:rPr>
        <w:t xml:space="preserve"> </w:t>
      </w:r>
      <w:r w:rsidRPr="006E19E0">
        <w:rPr>
          <w:rFonts w:ascii="GHEA Grapalat" w:hAnsi="GHEA Grapalat"/>
          <w:color w:val="000000"/>
        </w:rPr>
        <w:t>կողմից</w:t>
      </w:r>
      <w:r w:rsidRPr="00952CC5">
        <w:rPr>
          <w:rFonts w:ascii="GHEA Grapalat" w:hAnsi="GHEA Grapalat"/>
          <w:color w:val="000000"/>
          <w:lang w:val="it-IT"/>
        </w:rPr>
        <w:t xml:space="preserve"> </w:t>
      </w:r>
      <w:r w:rsidRPr="006E19E0">
        <w:rPr>
          <w:rFonts w:ascii="GHEA Grapalat" w:hAnsi="GHEA Grapalat"/>
          <w:color w:val="000000"/>
        </w:rPr>
        <w:t>իրականացվում</w:t>
      </w:r>
      <w:r w:rsidRPr="00952CC5">
        <w:rPr>
          <w:rFonts w:ascii="GHEA Grapalat" w:hAnsi="GHEA Grapalat"/>
          <w:color w:val="000000"/>
          <w:lang w:val="it-IT"/>
        </w:rPr>
        <w:t xml:space="preserve"> </w:t>
      </w:r>
      <w:r w:rsidRPr="006E19E0">
        <w:rPr>
          <w:rFonts w:ascii="GHEA Grapalat" w:hAnsi="GHEA Grapalat"/>
          <w:color w:val="000000"/>
        </w:rPr>
        <w:t>է</w:t>
      </w:r>
      <w:r w:rsidRPr="00952CC5">
        <w:rPr>
          <w:rFonts w:ascii="GHEA Grapalat" w:hAnsi="GHEA Grapalat"/>
          <w:color w:val="000000"/>
          <w:lang w:val="it-IT"/>
        </w:rPr>
        <w:t xml:space="preserve"> </w:t>
      </w:r>
      <w:r w:rsidRPr="006E19E0">
        <w:rPr>
          <w:rFonts w:ascii="GHEA Grapalat" w:hAnsi="GHEA Grapalat"/>
          <w:color w:val="000000"/>
        </w:rPr>
        <w:t>տեխնիկական</w:t>
      </w:r>
      <w:r w:rsidRPr="00952CC5">
        <w:rPr>
          <w:rFonts w:ascii="GHEA Grapalat" w:hAnsi="GHEA Grapalat"/>
          <w:color w:val="000000"/>
          <w:lang w:val="it-IT"/>
        </w:rPr>
        <w:t xml:space="preserve"> </w:t>
      </w:r>
      <w:r w:rsidRPr="006E19E0">
        <w:rPr>
          <w:rFonts w:ascii="GHEA Grapalat" w:hAnsi="GHEA Grapalat"/>
          <w:color w:val="000000"/>
        </w:rPr>
        <w:t>և</w:t>
      </w:r>
      <w:r w:rsidRPr="00952CC5">
        <w:rPr>
          <w:rFonts w:ascii="GHEA Grapalat" w:hAnsi="GHEA Grapalat"/>
          <w:color w:val="000000"/>
          <w:lang w:val="it-IT"/>
        </w:rPr>
        <w:t xml:space="preserve"> </w:t>
      </w:r>
      <w:r w:rsidRPr="006E19E0">
        <w:rPr>
          <w:rFonts w:ascii="GHEA Grapalat" w:hAnsi="GHEA Grapalat"/>
          <w:color w:val="000000"/>
        </w:rPr>
        <w:t>մասնագիտական</w:t>
      </w:r>
      <w:r w:rsidRPr="00952CC5">
        <w:rPr>
          <w:rFonts w:ascii="GHEA Grapalat" w:hAnsi="GHEA Grapalat"/>
          <w:color w:val="000000"/>
          <w:lang w:val="it-IT"/>
        </w:rPr>
        <w:t xml:space="preserve"> </w:t>
      </w:r>
      <w:r w:rsidRPr="006E19E0">
        <w:rPr>
          <w:rFonts w:ascii="GHEA Grapalat" w:hAnsi="GHEA Grapalat"/>
          <w:color w:val="000000"/>
        </w:rPr>
        <w:t>լուրջ</w:t>
      </w:r>
      <w:r w:rsidRPr="00952CC5">
        <w:rPr>
          <w:rFonts w:ascii="GHEA Grapalat" w:hAnsi="GHEA Grapalat"/>
          <w:color w:val="000000"/>
          <w:lang w:val="it-IT"/>
        </w:rPr>
        <w:t xml:space="preserve"> </w:t>
      </w:r>
      <w:r w:rsidRPr="006E19E0">
        <w:rPr>
          <w:rFonts w:ascii="GHEA Grapalat" w:hAnsi="GHEA Grapalat"/>
          <w:color w:val="000000"/>
        </w:rPr>
        <w:t>սպասարկում</w:t>
      </w:r>
      <w:r w:rsidRPr="00952CC5">
        <w:rPr>
          <w:rFonts w:ascii="GHEA Grapalat" w:hAnsi="GHEA Grapalat"/>
          <w:color w:val="000000"/>
          <w:lang w:val="it-IT"/>
        </w:rPr>
        <w:t xml:space="preserve">, </w:t>
      </w:r>
      <w:r w:rsidRPr="006E19E0">
        <w:rPr>
          <w:rFonts w:ascii="GHEA Grapalat" w:hAnsi="GHEA Grapalat"/>
          <w:color w:val="000000"/>
        </w:rPr>
        <w:t>բացի</w:t>
      </w:r>
      <w:r w:rsidRPr="00952CC5">
        <w:rPr>
          <w:rFonts w:ascii="GHEA Grapalat" w:hAnsi="GHEA Grapalat"/>
          <w:color w:val="000000"/>
          <w:lang w:val="it-IT"/>
        </w:rPr>
        <w:t xml:space="preserve"> </w:t>
      </w:r>
      <w:r w:rsidRPr="006E19E0">
        <w:rPr>
          <w:rFonts w:ascii="GHEA Grapalat" w:hAnsi="GHEA Grapalat"/>
          <w:color w:val="000000"/>
        </w:rPr>
        <w:t>այդ</w:t>
      </w:r>
      <w:r w:rsidRPr="00952CC5">
        <w:rPr>
          <w:rFonts w:ascii="GHEA Grapalat" w:hAnsi="GHEA Grapalat"/>
          <w:color w:val="000000"/>
          <w:lang w:val="it-IT"/>
        </w:rPr>
        <w:t xml:space="preserve">, </w:t>
      </w:r>
      <w:r w:rsidRPr="006E19E0">
        <w:rPr>
          <w:rFonts w:ascii="GHEA Grapalat" w:hAnsi="GHEA Grapalat"/>
          <w:color w:val="000000"/>
        </w:rPr>
        <w:t>բաժանմունքներում</w:t>
      </w:r>
      <w:r w:rsidRPr="00952CC5">
        <w:rPr>
          <w:rFonts w:ascii="GHEA Grapalat" w:hAnsi="GHEA Grapalat"/>
          <w:color w:val="000000"/>
          <w:lang w:val="it-IT"/>
        </w:rPr>
        <w:t xml:space="preserve"> </w:t>
      </w:r>
      <w:r w:rsidRPr="006E19E0">
        <w:rPr>
          <w:rFonts w:ascii="GHEA Grapalat" w:hAnsi="GHEA Grapalat"/>
          <w:color w:val="000000"/>
        </w:rPr>
        <w:t>աշխատում</w:t>
      </w:r>
      <w:r w:rsidRPr="00952CC5">
        <w:rPr>
          <w:rFonts w:ascii="GHEA Grapalat" w:hAnsi="GHEA Grapalat"/>
          <w:color w:val="000000"/>
          <w:lang w:val="it-IT"/>
        </w:rPr>
        <w:t xml:space="preserve"> </w:t>
      </w:r>
      <w:r w:rsidRPr="006E19E0">
        <w:rPr>
          <w:rFonts w:ascii="GHEA Grapalat" w:hAnsi="GHEA Grapalat"/>
          <w:color w:val="000000"/>
        </w:rPr>
        <w:t>են</w:t>
      </w:r>
      <w:r w:rsidRPr="00952CC5">
        <w:rPr>
          <w:rFonts w:ascii="GHEA Grapalat" w:hAnsi="GHEA Grapalat"/>
          <w:color w:val="000000"/>
          <w:lang w:val="it-IT"/>
        </w:rPr>
        <w:t xml:space="preserve"> 10 </w:t>
      </w:r>
      <w:r w:rsidRPr="006E19E0">
        <w:rPr>
          <w:rFonts w:ascii="GHEA Grapalat" w:hAnsi="GHEA Grapalat"/>
          <w:color w:val="000000"/>
        </w:rPr>
        <w:t>կամ</w:t>
      </w:r>
      <w:r w:rsidRPr="00952CC5">
        <w:rPr>
          <w:rFonts w:ascii="GHEA Grapalat" w:hAnsi="GHEA Grapalat"/>
          <w:color w:val="000000"/>
          <w:lang w:val="it-IT"/>
        </w:rPr>
        <w:t xml:space="preserve"> </w:t>
      </w:r>
      <w:r w:rsidRPr="006E19E0">
        <w:rPr>
          <w:rFonts w:ascii="GHEA Grapalat" w:hAnsi="GHEA Grapalat"/>
          <w:color w:val="000000"/>
        </w:rPr>
        <w:t>ավելի</w:t>
      </w:r>
      <w:r w:rsidRPr="00952CC5">
        <w:rPr>
          <w:rFonts w:ascii="GHEA Grapalat" w:hAnsi="GHEA Grapalat"/>
          <w:color w:val="000000"/>
          <w:lang w:val="it-IT"/>
        </w:rPr>
        <w:t xml:space="preserve"> </w:t>
      </w:r>
      <w:r w:rsidRPr="006E19E0">
        <w:rPr>
          <w:rFonts w:ascii="GHEA Grapalat" w:hAnsi="GHEA Grapalat"/>
          <w:color w:val="000000"/>
        </w:rPr>
        <w:t>աշխատակիցներ</w:t>
      </w:r>
      <w:r w:rsidRPr="00952CC5">
        <w:rPr>
          <w:rFonts w:ascii="GHEA Grapalat" w:hAnsi="GHEA Grapalat"/>
          <w:color w:val="000000"/>
          <w:lang w:val="it-IT"/>
        </w:rPr>
        <w:t xml:space="preserve">, </w:t>
      </w:r>
      <w:r w:rsidRPr="006E19E0">
        <w:rPr>
          <w:rFonts w:ascii="GHEA Grapalat" w:hAnsi="GHEA Grapalat"/>
          <w:color w:val="000000"/>
        </w:rPr>
        <w:t>որոնք</w:t>
      </w:r>
      <w:r w:rsidRPr="00952CC5">
        <w:rPr>
          <w:rFonts w:ascii="GHEA Grapalat" w:hAnsi="GHEA Grapalat"/>
          <w:color w:val="000000"/>
          <w:lang w:val="it-IT"/>
        </w:rPr>
        <w:t xml:space="preserve"> </w:t>
      </w:r>
      <w:r w:rsidRPr="006E19E0">
        <w:rPr>
          <w:rFonts w:ascii="GHEA Grapalat" w:hAnsi="GHEA Grapalat"/>
          <w:color w:val="000000"/>
        </w:rPr>
        <w:t>մասնագիտացած</w:t>
      </w:r>
      <w:r w:rsidRPr="00952CC5">
        <w:rPr>
          <w:rFonts w:ascii="GHEA Grapalat" w:hAnsi="GHEA Grapalat"/>
          <w:color w:val="000000"/>
          <w:lang w:val="it-IT"/>
        </w:rPr>
        <w:t xml:space="preserve"> </w:t>
      </w:r>
      <w:r w:rsidRPr="006E19E0">
        <w:rPr>
          <w:rFonts w:ascii="GHEA Grapalat" w:hAnsi="GHEA Grapalat"/>
          <w:color w:val="000000"/>
        </w:rPr>
        <w:t>են</w:t>
      </w:r>
      <w:r w:rsidRPr="00952CC5">
        <w:rPr>
          <w:rFonts w:ascii="GHEA Grapalat" w:hAnsi="GHEA Grapalat"/>
          <w:color w:val="000000"/>
          <w:lang w:val="it-IT"/>
        </w:rPr>
        <w:t xml:space="preserve"> </w:t>
      </w:r>
      <w:r w:rsidRPr="006E19E0">
        <w:rPr>
          <w:rFonts w:ascii="GHEA Grapalat" w:hAnsi="GHEA Grapalat"/>
          <w:color w:val="000000"/>
        </w:rPr>
        <w:t>բացառապես</w:t>
      </w:r>
      <w:r w:rsidRPr="00952CC5">
        <w:rPr>
          <w:rFonts w:ascii="GHEA Grapalat" w:hAnsi="GHEA Grapalat"/>
          <w:color w:val="000000"/>
          <w:lang w:val="it-IT"/>
        </w:rPr>
        <w:t xml:space="preserve"> </w:t>
      </w:r>
      <w:r w:rsidRPr="006E19E0">
        <w:rPr>
          <w:rFonts w:ascii="GHEA Grapalat" w:hAnsi="GHEA Grapalat"/>
          <w:color w:val="000000"/>
        </w:rPr>
        <w:t>անձնագրային</w:t>
      </w:r>
      <w:r w:rsidRPr="00952CC5">
        <w:rPr>
          <w:rFonts w:ascii="GHEA Grapalat" w:hAnsi="GHEA Grapalat"/>
          <w:color w:val="000000"/>
          <w:lang w:val="it-IT"/>
        </w:rPr>
        <w:t xml:space="preserve"> </w:t>
      </w:r>
      <w:r w:rsidRPr="006E19E0">
        <w:rPr>
          <w:rFonts w:ascii="GHEA Grapalat" w:hAnsi="GHEA Grapalat"/>
          <w:color w:val="000000"/>
        </w:rPr>
        <w:t>գործերում</w:t>
      </w:r>
      <w:r w:rsidRPr="00952CC5">
        <w:rPr>
          <w:rFonts w:ascii="GHEA Grapalat" w:hAnsi="GHEA Grapalat"/>
          <w:color w:val="000000"/>
          <w:lang w:val="it-IT"/>
        </w:rPr>
        <w:t xml:space="preserve">, </w:t>
      </w:r>
      <w:r w:rsidRPr="006E19E0">
        <w:rPr>
          <w:rFonts w:ascii="GHEA Grapalat" w:hAnsi="GHEA Grapalat"/>
          <w:color w:val="000000"/>
        </w:rPr>
        <w:t>մինչդեռ</w:t>
      </w:r>
      <w:r w:rsidRPr="00952CC5">
        <w:rPr>
          <w:rFonts w:ascii="GHEA Grapalat" w:hAnsi="GHEA Grapalat"/>
          <w:color w:val="000000"/>
          <w:lang w:val="it-IT"/>
        </w:rPr>
        <w:t xml:space="preserve"> </w:t>
      </w:r>
      <w:r w:rsidRPr="006E19E0">
        <w:rPr>
          <w:rFonts w:ascii="GHEA Grapalat" w:hAnsi="GHEA Grapalat"/>
          <w:color w:val="000000"/>
        </w:rPr>
        <w:t>նշված</w:t>
      </w:r>
      <w:r w:rsidRPr="00952CC5">
        <w:rPr>
          <w:rFonts w:ascii="GHEA Grapalat" w:hAnsi="GHEA Grapalat"/>
          <w:color w:val="000000"/>
          <w:lang w:val="it-IT"/>
        </w:rPr>
        <w:t xml:space="preserve"> </w:t>
      </w:r>
      <w:r w:rsidRPr="006E19E0">
        <w:rPr>
          <w:rFonts w:ascii="GHEA Grapalat" w:hAnsi="GHEA Grapalat"/>
          <w:color w:val="000000"/>
        </w:rPr>
        <w:t>ռեսուրսները</w:t>
      </w:r>
      <w:r w:rsidRPr="00952CC5">
        <w:rPr>
          <w:rFonts w:ascii="GHEA Grapalat" w:hAnsi="GHEA Grapalat"/>
          <w:color w:val="000000"/>
          <w:lang w:val="it-IT"/>
        </w:rPr>
        <w:t xml:space="preserve"> </w:t>
      </w:r>
      <w:r w:rsidRPr="006E19E0">
        <w:rPr>
          <w:rFonts w:ascii="GHEA Grapalat" w:hAnsi="GHEA Grapalat"/>
          <w:color w:val="000000"/>
        </w:rPr>
        <w:t>բացակայում</w:t>
      </w:r>
      <w:r w:rsidRPr="00952CC5">
        <w:rPr>
          <w:rFonts w:ascii="GHEA Grapalat" w:hAnsi="GHEA Grapalat"/>
          <w:color w:val="000000"/>
          <w:lang w:val="it-IT"/>
        </w:rPr>
        <w:t xml:space="preserve"> </w:t>
      </w:r>
      <w:r w:rsidRPr="006E19E0">
        <w:rPr>
          <w:rFonts w:ascii="GHEA Grapalat" w:hAnsi="GHEA Grapalat"/>
          <w:color w:val="000000"/>
        </w:rPr>
        <w:t>են</w:t>
      </w:r>
      <w:r w:rsidRPr="00952CC5">
        <w:rPr>
          <w:rFonts w:ascii="GHEA Grapalat" w:hAnsi="GHEA Grapalat"/>
          <w:color w:val="000000"/>
          <w:lang w:val="it-IT"/>
        </w:rPr>
        <w:t xml:space="preserve"> </w:t>
      </w:r>
      <w:r w:rsidRPr="006E19E0">
        <w:rPr>
          <w:rFonts w:ascii="GHEA Grapalat" w:hAnsi="GHEA Grapalat"/>
          <w:color w:val="000000"/>
        </w:rPr>
        <w:t>ՀՀ</w:t>
      </w:r>
      <w:r w:rsidRPr="00952CC5">
        <w:rPr>
          <w:rFonts w:ascii="GHEA Grapalat" w:hAnsi="GHEA Grapalat"/>
          <w:color w:val="000000"/>
          <w:lang w:val="it-IT"/>
        </w:rPr>
        <w:t xml:space="preserve"> </w:t>
      </w:r>
      <w:r w:rsidRPr="006E19E0">
        <w:rPr>
          <w:rFonts w:ascii="GHEA Grapalat" w:hAnsi="GHEA Grapalat"/>
          <w:color w:val="000000"/>
        </w:rPr>
        <w:t>ԱԳՆ</w:t>
      </w:r>
      <w:r w:rsidRPr="00952CC5">
        <w:rPr>
          <w:rFonts w:ascii="GHEA Grapalat" w:hAnsi="GHEA Grapalat"/>
          <w:color w:val="000000"/>
          <w:lang w:val="it-IT"/>
        </w:rPr>
        <w:t xml:space="preserve"> </w:t>
      </w:r>
      <w:r w:rsidRPr="006E19E0">
        <w:rPr>
          <w:rFonts w:ascii="GHEA Grapalat" w:hAnsi="GHEA Grapalat"/>
          <w:color w:val="000000"/>
        </w:rPr>
        <w:t>և</w:t>
      </w:r>
      <w:r w:rsidRPr="00952CC5">
        <w:rPr>
          <w:rFonts w:ascii="GHEA Grapalat" w:hAnsi="GHEA Grapalat"/>
          <w:color w:val="000000"/>
          <w:lang w:val="it-IT"/>
        </w:rPr>
        <w:t xml:space="preserve"> </w:t>
      </w:r>
      <w:r w:rsidRPr="006E19E0">
        <w:rPr>
          <w:rFonts w:ascii="GHEA Grapalat" w:hAnsi="GHEA Grapalat"/>
          <w:color w:val="000000"/>
        </w:rPr>
        <w:t>ՀՀ</w:t>
      </w:r>
      <w:r w:rsidRPr="00952CC5">
        <w:rPr>
          <w:rFonts w:ascii="GHEA Grapalat" w:hAnsi="GHEA Grapalat"/>
          <w:color w:val="000000"/>
          <w:lang w:val="it-IT"/>
        </w:rPr>
        <w:t xml:space="preserve"> </w:t>
      </w:r>
      <w:r w:rsidRPr="006E19E0">
        <w:rPr>
          <w:rFonts w:ascii="GHEA Grapalat" w:hAnsi="GHEA Grapalat"/>
          <w:color w:val="000000"/>
        </w:rPr>
        <w:t>դիվան</w:t>
      </w:r>
      <w:r>
        <w:rPr>
          <w:rFonts w:ascii="GHEA Grapalat" w:hAnsi="GHEA Grapalat"/>
          <w:color w:val="000000"/>
        </w:rPr>
        <w:t>ագիտական</w:t>
      </w:r>
      <w:r w:rsidRPr="00952CC5">
        <w:rPr>
          <w:rFonts w:ascii="GHEA Grapalat" w:hAnsi="GHEA Grapalat"/>
          <w:color w:val="000000"/>
          <w:lang w:val="it-IT"/>
        </w:rPr>
        <w:t xml:space="preserve"> </w:t>
      </w:r>
      <w:r>
        <w:rPr>
          <w:rFonts w:ascii="GHEA Grapalat" w:hAnsi="GHEA Grapalat"/>
          <w:color w:val="000000"/>
        </w:rPr>
        <w:t>ներկայացուցչություններում</w:t>
      </w:r>
      <w:r w:rsidRPr="00952CC5">
        <w:rPr>
          <w:rFonts w:ascii="GHEA Grapalat" w:hAnsi="GHEA Grapalat"/>
          <w:color w:val="000000"/>
          <w:lang w:val="it-IT"/>
        </w:rPr>
        <w:t xml:space="preserve"> </w:t>
      </w:r>
      <w:r w:rsidRPr="006E19E0">
        <w:rPr>
          <w:rFonts w:ascii="GHEA Grapalat" w:hAnsi="GHEA Grapalat"/>
          <w:color w:val="000000"/>
        </w:rPr>
        <w:t>կամ</w:t>
      </w:r>
      <w:r w:rsidRPr="00952CC5">
        <w:rPr>
          <w:rFonts w:ascii="GHEA Grapalat" w:hAnsi="GHEA Grapalat"/>
          <w:color w:val="000000"/>
          <w:lang w:val="it-IT"/>
        </w:rPr>
        <w:t xml:space="preserve"> </w:t>
      </w:r>
      <w:r w:rsidRPr="006E19E0">
        <w:rPr>
          <w:rFonts w:ascii="GHEA Grapalat" w:hAnsi="GHEA Grapalat"/>
          <w:color w:val="000000"/>
        </w:rPr>
        <w:t>հյուպատոսական</w:t>
      </w:r>
      <w:r w:rsidRPr="00952CC5">
        <w:rPr>
          <w:rFonts w:ascii="GHEA Grapalat" w:hAnsi="GHEA Grapalat"/>
          <w:color w:val="000000"/>
          <w:lang w:val="it-IT"/>
        </w:rPr>
        <w:t xml:space="preserve"> </w:t>
      </w:r>
      <w:r w:rsidRPr="006E19E0">
        <w:rPr>
          <w:rFonts w:ascii="GHEA Grapalat" w:hAnsi="GHEA Grapalat"/>
          <w:color w:val="000000"/>
        </w:rPr>
        <w:t>հիմնարկներում</w:t>
      </w:r>
      <w:r w:rsidRPr="00952CC5">
        <w:rPr>
          <w:rFonts w:ascii="GHEA Grapalat" w:hAnsi="GHEA Grapalat"/>
          <w:color w:val="000000"/>
          <w:lang w:val="it-IT"/>
        </w:rPr>
        <w:t xml:space="preserve">:  </w:t>
      </w:r>
    </w:p>
    <w:p w:rsidR="00F91812" w:rsidRPr="0099626F" w:rsidRDefault="00F91812" w:rsidP="00067285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sz w:val="24"/>
          <w:szCs w:val="24"/>
          <w:lang w:val="it-IT"/>
        </w:rPr>
      </w:pPr>
      <w:r>
        <w:rPr>
          <w:rFonts w:ascii="GHEA Grapalat" w:hAnsi="GHEA Grapalat"/>
          <w:b/>
          <w:sz w:val="24"/>
          <w:szCs w:val="24"/>
          <w:lang w:val="it-IT"/>
        </w:rPr>
        <w:tab/>
      </w:r>
      <w:r w:rsidRPr="0099626F">
        <w:rPr>
          <w:rFonts w:ascii="GHEA Grapalat" w:hAnsi="GHEA Grapalat"/>
          <w:sz w:val="24"/>
          <w:szCs w:val="24"/>
          <w:lang w:val="it-IT"/>
        </w:rPr>
        <w:t xml:space="preserve">Միևնույն ժամանակ գործնականում խնդիր կարող է ծագել այն դեպքերում, երբ </w:t>
      </w:r>
      <w:r w:rsidRPr="0099626F">
        <w:rPr>
          <w:rFonts w:ascii="GHEA Grapalat" w:hAnsi="GHEA Grapalat"/>
          <w:sz w:val="24"/>
          <w:szCs w:val="24"/>
          <w:lang w:val="en-US"/>
        </w:rPr>
        <w:t>կենսաչափական</w:t>
      </w:r>
      <w:r w:rsidRPr="0099626F">
        <w:rPr>
          <w:rFonts w:ascii="GHEA Grapalat" w:hAnsi="GHEA Grapalat"/>
          <w:sz w:val="24"/>
          <w:szCs w:val="24"/>
          <w:lang w:val="it-IT"/>
        </w:rPr>
        <w:t xml:space="preserve"> </w:t>
      </w:r>
      <w:r w:rsidRPr="0099626F">
        <w:rPr>
          <w:rFonts w:ascii="GHEA Grapalat" w:hAnsi="GHEA Grapalat"/>
          <w:sz w:val="24"/>
          <w:szCs w:val="24"/>
          <w:lang w:val="en-US"/>
        </w:rPr>
        <w:t>տվյալներ</w:t>
      </w:r>
      <w:r w:rsidRPr="0099626F">
        <w:rPr>
          <w:rFonts w:ascii="GHEA Grapalat" w:hAnsi="GHEA Grapalat"/>
          <w:sz w:val="24"/>
          <w:szCs w:val="24"/>
          <w:lang w:val="it-IT"/>
        </w:rPr>
        <w:t xml:space="preserve"> </w:t>
      </w:r>
      <w:r w:rsidRPr="0099626F">
        <w:rPr>
          <w:rFonts w:ascii="GHEA Grapalat" w:hAnsi="GHEA Grapalat"/>
          <w:sz w:val="24"/>
          <w:szCs w:val="24"/>
          <w:lang w:val="en-US"/>
        </w:rPr>
        <w:t>պարունակող</w:t>
      </w:r>
      <w:r w:rsidRPr="0099626F">
        <w:rPr>
          <w:rFonts w:ascii="GHEA Grapalat" w:hAnsi="GHEA Grapalat"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էլեկտ</w:t>
      </w:r>
      <w:r w:rsidRPr="0099626F">
        <w:rPr>
          <w:rFonts w:ascii="GHEA Grapalat" w:hAnsi="GHEA Grapalat"/>
          <w:sz w:val="24"/>
          <w:szCs w:val="24"/>
          <w:lang w:val="en-US"/>
        </w:rPr>
        <w:t>ր</w:t>
      </w:r>
      <w:r>
        <w:rPr>
          <w:rFonts w:ascii="GHEA Grapalat" w:hAnsi="GHEA Grapalat"/>
          <w:sz w:val="24"/>
          <w:szCs w:val="24"/>
        </w:rPr>
        <w:t>ո</w:t>
      </w:r>
      <w:r w:rsidRPr="0099626F">
        <w:rPr>
          <w:rFonts w:ascii="GHEA Grapalat" w:hAnsi="GHEA Grapalat"/>
          <w:sz w:val="24"/>
          <w:szCs w:val="24"/>
          <w:lang w:val="en-US"/>
        </w:rPr>
        <w:t>նային</w:t>
      </w:r>
      <w:r w:rsidRPr="0099626F">
        <w:rPr>
          <w:rFonts w:ascii="GHEA Grapalat" w:hAnsi="GHEA Grapalat"/>
          <w:sz w:val="24"/>
          <w:szCs w:val="24"/>
          <w:lang w:val="it-IT"/>
        </w:rPr>
        <w:t xml:space="preserve"> </w:t>
      </w:r>
      <w:r w:rsidRPr="0099626F">
        <w:rPr>
          <w:rFonts w:ascii="GHEA Grapalat" w:hAnsi="GHEA Grapalat"/>
          <w:sz w:val="24"/>
          <w:szCs w:val="24"/>
          <w:lang w:val="en-US"/>
        </w:rPr>
        <w:t>անձնագրերի</w:t>
      </w:r>
      <w:r w:rsidRPr="0099626F">
        <w:rPr>
          <w:rFonts w:ascii="GHEA Grapalat" w:hAnsi="GHEA Grapalat"/>
          <w:sz w:val="24"/>
          <w:szCs w:val="24"/>
          <w:lang w:val="it-IT"/>
        </w:rPr>
        <w:t xml:space="preserve"> </w:t>
      </w:r>
      <w:r w:rsidRPr="0099626F">
        <w:rPr>
          <w:rFonts w:ascii="GHEA Grapalat" w:hAnsi="GHEA Grapalat"/>
          <w:sz w:val="24"/>
          <w:szCs w:val="24"/>
          <w:lang w:val="en-US"/>
        </w:rPr>
        <w:t>տրամադրման</w:t>
      </w:r>
      <w:r w:rsidRPr="0099626F">
        <w:rPr>
          <w:rFonts w:ascii="GHEA Grapalat" w:hAnsi="GHEA Grapalat"/>
          <w:sz w:val="24"/>
          <w:szCs w:val="24"/>
          <w:lang w:val="it-IT"/>
        </w:rPr>
        <w:t xml:space="preserve"> </w:t>
      </w:r>
      <w:r w:rsidRPr="0099626F">
        <w:rPr>
          <w:rFonts w:ascii="GHEA Grapalat" w:hAnsi="GHEA Grapalat"/>
          <w:sz w:val="24"/>
          <w:szCs w:val="24"/>
          <w:lang w:val="en-US"/>
        </w:rPr>
        <w:t>հնարավորություն</w:t>
      </w:r>
      <w:r w:rsidRPr="0099626F">
        <w:rPr>
          <w:rFonts w:ascii="GHEA Grapalat" w:hAnsi="GHEA Grapalat"/>
          <w:sz w:val="24"/>
          <w:szCs w:val="24"/>
          <w:lang w:val="it-IT"/>
        </w:rPr>
        <w:t xml:space="preserve"> </w:t>
      </w:r>
      <w:r w:rsidRPr="0099626F">
        <w:rPr>
          <w:rFonts w:ascii="GHEA Grapalat" w:hAnsi="GHEA Grapalat"/>
          <w:sz w:val="24"/>
          <w:szCs w:val="24"/>
          <w:lang w:val="en-US"/>
        </w:rPr>
        <w:t>ունեցող</w:t>
      </w:r>
      <w:r w:rsidRPr="0099626F">
        <w:rPr>
          <w:rFonts w:ascii="GHEA Grapalat" w:hAnsi="GHEA Grapalat"/>
          <w:sz w:val="24"/>
          <w:szCs w:val="24"/>
          <w:lang w:val="it-IT"/>
        </w:rPr>
        <w:t xml:space="preserve"> </w:t>
      </w:r>
      <w:r w:rsidRPr="0099626F">
        <w:rPr>
          <w:rFonts w:ascii="GHEA Grapalat" w:hAnsi="GHEA Grapalat"/>
          <w:sz w:val="24"/>
          <w:szCs w:val="24"/>
          <w:lang w:val="en-US"/>
        </w:rPr>
        <w:t>դեսպանություններում</w:t>
      </w:r>
      <w:r w:rsidRPr="0099626F">
        <w:rPr>
          <w:rFonts w:ascii="GHEA Grapalat" w:hAnsi="GHEA Grapalat"/>
          <w:sz w:val="24"/>
          <w:szCs w:val="24"/>
          <w:lang w:val="it-IT"/>
        </w:rPr>
        <w:t xml:space="preserve"> </w:t>
      </w:r>
      <w:r w:rsidRPr="0099626F">
        <w:rPr>
          <w:rFonts w:ascii="GHEA Grapalat" w:hAnsi="GHEA Grapalat"/>
          <w:sz w:val="24"/>
          <w:szCs w:val="24"/>
          <w:lang w:val="en-US"/>
        </w:rPr>
        <w:t>և</w:t>
      </w:r>
      <w:r w:rsidRPr="0099626F">
        <w:rPr>
          <w:rFonts w:ascii="GHEA Grapalat" w:hAnsi="GHEA Grapalat"/>
          <w:sz w:val="24"/>
          <w:szCs w:val="24"/>
          <w:lang w:val="it-IT"/>
        </w:rPr>
        <w:t xml:space="preserve"> </w:t>
      </w:r>
      <w:r w:rsidRPr="0099626F">
        <w:rPr>
          <w:rFonts w:ascii="GHEA Grapalat" w:hAnsi="GHEA Grapalat"/>
          <w:sz w:val="24"/>
          <w:szCs w:val="24"/>
          <w:lang w:val="en-US"/>
        </w:rPr>
        <w:t>հյուպատոսական</w:t>
      </w:r>
      <w:r w:rsidRPr="0099626F">
        <w:rPr>
          <w:rFonts w:ascii="GHEA Grapalat" w:hAnsi="GHEA Grapalat"/>
          <w:sz w:val="24"/>
          <w:szCs w:val="24"/>
          <w:lang w:val="it-IT"/>
        </w:rPr>
        <w:t xml:space="preserve"> </w:t>
      </w:r>
      <w:r w:rsidRPr="0099626F">
        <w:rPr>
          <w:rFonts w:ascii="GHEA Grapalat" w:hAnsi="GHEA Grapalat"/>
          <w:sz w:val="24"/>
          <w:szCs w:val="24"/>
          <w:lang w:val="en-US"/>
        </w:rPr>
        <w:t>հիմնարկներում</w:t>
      </w:r>
      <w:r w:rsidRPr="0099626F">
        <w:rPr>
          <w:rFonts w:ascii="GHEA Grapalat" w:hAnsi="GHEA Grapalat"/>
          <w:sz w:val="24"/>
          <w:szCs w:val="24"/>
          <w:lang w:val="it-IT"/>
        </w:rPr>
        <w:t xml:space="preserve"> </w:t>
      </w:r>
      <w:r w:rsidRPr="0099626F">
        <w:rPr>
          <w:rFonts w:ascii="GHEA Grapalat" w:hAnsi="GHEA Grapalat"/>
          <w:sz w:val="24"/>
          <w:szCs w:val="24"/>
          <w:lang w:val="en-US"/>
        </w:rPr>
        <w:t>առաջանան</w:t>
      </w:r>
      <w:r w:rsidRPr="0099626F">
        <w:rPr>
          <w:rFonts w:ascii="GHEA Grapalat" w:hAnsi="GHEA Grapalat"/>
          <w:sz w:val="24"/>
          <w:szCs w:val="24"/>
          <w:lang w:val="it-IT"/>
        </w:rPr>
        <w:t xml:space="preserve"> </w:t>
      </w:r>
      <w:r w:rsidRPr="0099626F">
        <w:rPr>
          <w:rFonts w:ascii="GHEA Grapalat" w:hAnsi="GHEA Grapalat"/>
          <w:sz w:val="24"/>
          <w:szCs w:val="24"/>
          <w:lang w:val="en-US"/>
        </w:rPr>
        <w:t>որոշակի</w:t>
      </w:r>
      <w:r w:rsidRPr="0099626F">
        <w:rPr>
          <w:rFonts w:ascii="GHEA Grapalat" w:hAnsi="GHEA Grapalat"/>
          <w:sz w:val="24"/>
          <w:szCs w:val="24"/>
          <w:lang w:val="it-IT"/>
        </w:rPr>
        <w:t xml:space="preserve"> </w:t>
      </w:r>
      <w:r w:rsidRPr="0099626F">
        <w:rPr>
          <w:rFonts w:ascii="GHEA Grapalat" w:hAnsi="GHEA Grapalat"/>
          <w:sz w:val="24"/>
          <w:szCs w:val="24"/>
          <w:lang w:val="en-US"/>
        </w:rPr>
        <w:t>տեխնիկական</w:t>
      </w:r>
      <w:r w:rsidRPr="0099626F">
        <w:rPr>
          <w:rFonts w:ascii="GHEA Grapalat" w:hAnsi="GHEA Grapalat"/>
          <w:sz w:val="24"/>
          <w:szCs w:val="24"/>
          <w:lang w:val="it-IT"/>
        </w:rPr>
        <w:t xml:space="preserve"> </w:t>
      </w:r>
      <w:r w:rsidRPr="0099626F">
        <w:rPr>
          <w:rFonts w:ascii="GHEA Grapalat" w:hAnsi="GHEA Grapalat"/>
          <w:sz w:val="24"/>
          <w:szCs w:val="24"/>
          <w:lang w:val="en-US"/>
        </w:rPr>
        <w:t>անսարքություններ</w:t>
      </w:r>
      <w:r w:rsidRPr="0099626F">
        <w:rPr>
          <w:rFonts w:ascii="GHEA Grapalat" w:hAnsi="GHEA Grapalat"/>
          <w:sz w:val="24"/>
          <w:szCs w:val="24"/>
          <w:lang w:val="it-IT"/>
        </w:rPr>
        <w:t xml:space="preserve">: </w:t>
      </w:r>
      <w:r w:rsidRPr="0099626F">
        <w:rPr>
          <w:rFonts w:ascii="GHEA Grapalat" w:hAnsi="GHEA Grapalat"/>
          <w:sz w:val="24"/>
          <w:szCs w:val="24"/>
          <w:lang w:val="en-US"/>
        </w:rPr>
        <w:t>Նման</w:t>
      </w:r>
      <w:r w:rsidRPr="0099626F">
        <w:rPr>
          <w:rFonts w:ascii="GHEA Grapalat" w:hAnsi="GHEA Grapalat"/>
          <w:sz w:val="24"/>
          <w:szCs w:val="24"/>
          <w:lang w:val="it-IT"/>
        </w:rPr>
        <w:t xml:space="preserve"> </w:t>
      </w:r>
      <w:r w:rsidRPr="0099626F">
        <w:rPr>
          <w:rFonts w:ascii="GHEA Grapalat" w:hAnsi="GHEA Grapalat"/>
          <w:sz w:val="24"/>
          <w:szCs w:val="24"/>
          <w:lang w:val="en-US"/>
        </w:rPr>
        <w:t>իրավիճակում</w:t>
      </w:r>
      <w:r w:rsidRPr="0099626F">
        <w:rPr>
          <w:rFonts w:ascii="GHEA Grapalat" w:hAnsi="GHEA Grapalat"/>
          <w:sz w:val="24"/>
          <w:szCs w:val="24"/>
          <w:lang w:val="it-IT"/>
        </w:rPr>
        <w:t xml:space="preserve"> </w:t>
      </w:r>
      <w:r w:rsidRPr="0099626F">
        <w:rPr>
          <w:rFonts w:ascii="GHEA Grapalat" w:hAnsi="GHEA Grapalat"/>
          <w:sz w:val="24"/>
          <w:szCs w:val="24"/>
          <w:lang w:val="en-US"/>
        </w:rPr>
        <w:t>կենսաչափական</w:t>
      </w:r>
      <w:r w:rsidRPr="0099626F">
        <w:rPr>
          <w:rFonts w:ascii="GHEA Grapalat" w:hAnsi="GHEA Grapalat"/>
          <w:sz w:val="24"/>
          <w:szCs w:val="24"/>
          <w:lang w:val="it-IT"/>
        </w:rPr>
        <w:t xml:space="preserve"> </w:t>
      </w:r>
      <w:r w:rsidRPr="0099626F">
        <w:rPr>
          <w:rFonts w:ascii="GHEA Grapalat" w:hAnsi="GHEA Grapalat"/>
          <w:sz w:val="24"/>
          <w:szCs w:val="24"/>
          <w:lang w:val="en-US"/>
        </w:rPr>
        <w:t>տվյալներ</w:t>
      </w:r>
      <w:r w:rsidRPr="0099626F">
        <w:rPr>
          <w:rFonts w:ascii="GHEA Grapalat" w:hAnsi="GHEA Grapalat"/>
          <w:sz w:val="24"/>
          <w:szCs w:val="24"/>
          <w:lang w:val="it-IT"/>
        </w:rPr>
        <w:t xml:space="preserve"> </w:t>
      </w:r>
      <w:r w:rsidRPr="0099626F">
        <w:rPr>
          <w:rFonts w:ascii="GHEA Grapalat" w:hAnsi="GHEA Grapalat"/>
          <w:sz w:val="24"/>
          <w:szCs w:val="24"/>
          <w:lang w:val="en-US"/>
        </w:rPr>
        <w:t>պարունակող</w:t>
      </w:r>
      <w:r w:rsidRPr="0099626F">
        <w:rPr>
          <w:rFonts w:ascii="GHEA Grapalat" w:hAnsi="GHEA Grapalat"/>
          <w:sz w:val="24"/>
          <w:szCs w:val="24"/>
          <w:lang w:val="it-IT"/>
        </w:rPr>
        <w:t xml:space="preserve"> </w:t>
      </w:r>
      <w:r w:rsidRPr="0099626F">
        <w:rPr>
          <w:rFonts w:ascii="GHEA Grapalat" w:hAnsi="GHEA Grapalat"/>
          <w:sz w:val="24"/>
          <w:szCs w:val="24"/>
          <w:lang w:val="en-US"/>
        </w:rPr>
        <w:t>էլեկտորնային</w:t>
      </w:r>
      <w:r w:rsidRPr="0099626F">
        <w:rPr>
          <w:rFonts w:ascii="GHEA Grapalat" w:hAnsi="GHEA Grapalat"/>
          <w:sz w:val="24"/>
          <w:szCs w:val="24"/>
          <w:lang w:val="it-IT"/>
        </w:rPr>
        <w:t xml:space="preserve"> </w:t>
      </w:r>
      <w:r w:rsidRPr="0099626F">
        <w:rPr>
          <w:rFonts w:ascii="GHEA Grapalat" w:hAnsi="GHEA Grapalat"/>
          <w:sz w:val="24"/>
          <w:szCs w:val="24"/>
          <w:lang w:val="en-US"/>
        </w:rPr>
        <w:t>անձնագրերի</w:t>
      </w:r>
      <w:r w:rsidRPr="0099626F">
        <w:rPr>
          <w:rFonts w:ascii="GHEA Grapalat" w:hAnsi="GHEA Grapalat"/>
          <w:sz w:val="24"/>
          <w:szCs w:val="24"/>
          <w:lang w:val="it-IT"/>
        </w:rPr>
        <w:t xml:space="preserve"> </w:t>
      </w:r>
      <w:r w:rsidRPr="0099626F">
        <w:rPr>
          <w:rFonts w:ascii="GHEA Grapalat" w:hAnsi="GHEA Grapalat"/>
          <w:sz w:val="24"/>
          <w:szCs w:val="24"/>
          <w:lang w:val="en-US"/>
        </w:rPr>
        <w:t>տրամադրման</w:t>
      </w:r>
      <w:r w:rsidRPr="0099626F">
        <w:rPr>
          <w:rFonts w:ascii="GHEA Grapalat" w:hAnsi="GHEA Grapalat"/>
          <w:sz w:val="24"/>
          <w:szCs w:val="24"/>
          <w:lang w:val="it-IT"/>
        </w:rPr>
        <w:t xml:space="preserve"> գործընթացը </w:t>
      </w:r>
      <w:r>
        <w:rPr>
          <w:rFonts w:ascii="GHEA Grapalat" w:hAnsi="GHEA Grapalat"/>
          <w:sz w:val="24"/>
          <w:szCs w:val="24"/>
          <w:lang w:val="it-IT"/>
        </w:rPr>
        <w:t>ընդհատվելու է</w:t>
      </w:r>
      <w:r w:rsidRPr="0099626F">
        <w:rPr>
          <w:rFonts w:ascii="GHEA Grapalat" w:hAnsi="GHEA Grapalat"/>
          <w:sz w:val="24"/>
          <w:szCs w:val="24"/>
          <w:lang w:val="it-IT"/>
        </w:rPr>
        <w:t xml:space="preserve"> մինչև անսարքության վերացումը</w:t>
      </w:r>
      <w:r>
        <w:rPr>
          <w:rFonts w:ascii="GHEA Grapalat" w:hAnsi="GHEA Grapalat"/>
          <w:sz w:val="24"/>
          <w:szCs w:val="24"/>
          <w:lang w:val="it-IT"/>
        </w:rPr>
        <w:t xml:space="preserve">, ինչի հետևանքով խախտվելու են մի շարք ՀՀ քաղաքացիների իրավունքներն ու օրինական շահերը: </w:t>
      </w:r>
    </w:p>
    <w:p w:rsidR="00F91812" w:rsidRPr="0099626F" w:rsidRDefault="00F91812" w:rsidP="00067285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sz w:val="24"/>
          <w:szCs w:val="24"/>
          <w:lang w:val="it-IT"/>
        </w:rPr>
      </w:pPr>
      <w:r w:rsidRPr="0099626F">
        <w:rPr>
          <w:rFonts w:ascii="GHEA Grapalat" w:hAnsi="GHEA Grapalat"/>
          <w:sz w:val="24"/>
          <w:szCs w:val="24"/>
          <w:lang w:val="it-IT"/>
        </w:rPr>
        <w:tab/>
        <w:t xml:space="preserve">Ուստի որոշման ընդունման անհրաժեշտությունը պայմանավորված է նաև նման դեպքերում համապատասխան դեսպանություններին և հյուպատոսական հիմնարկներին </w:t>
      </w:r>
      <w:r w:rsidRPr="0099626F">
        <w:rPr>
          <w:rFonts w:ascii="GHEA Grapalat" w:hAnsi="GHEA Grapalat"/>
          <w:sz w:val="24"/>
          <w:szCs w:val="24"/>
          <w:lang w:val="en-US"/>
        </w:rPr>
        <w:t>ՀՀ</w:t>
      </w:r>
      <w:r w:rsidRPr="0099626F">
        <w:rPr>
          <w:rFonts w:ascii="GHEA Grapalat" w:hAnsi="GHEA Grapalat"/>
          <w:sz w:val="24"/>
          <w:szCs w:val="24"/>
          <w:lang w:val="it-IT"/>
        </w:rPr>
        <w:t xml:space="preserve"> </w:t>
      </w:r>
      <w:r w:rsidRPr="0099626F">
        <w:rPr>
          <w:rFonts w:ascii="GHEA Grapalat" w:hAnsi="GHEA Grapalat"/>
          <w:sz w:val="24"/>
          <w:szCs w:val="24"/>
          <w:lang w:val="en-US"/>
        </w:rPr>
        <w:t>կառավարության</w:t>
      </w:r>
      <w:r w:rsidRPr="0099626F">
        <w:rPr>
          <w:rFonts w:ascii="GHEA Grapalat" w:hAnsi="GHEA Grapalat"/>
          <w:sz w:val="24"/>
          <w:szCs w:val="24"/>
          <w:lang w:val="it-IT"/>
        </w:rPr>
        <w:t xml:space="preserve"> 1998 </w:t>
      </w:r>
      <w:r w:rsidRPr="0099626F">
        <w:rPr>
          <w:rFonts w:ascii="GHEA Grapalat" w:hAnsi="GHEA Grapalat"/>
          <w:sz w:val="24"/>
          <w:szCs w:val="24"/>
          <w:lang w:val="en-US"/>
        </w:rPr>
        <w:t>թվականի</w:t>
      </w:r>
      <w:r w:rsidRPr="0099626F">
        <w:rPr>
          <w:rFonts w:ascii="GHEA Grapalat" w:hAnsi="GHEA Grapalat"/>
          <w:sz w:val="24"/>
          <w:szCs w:val="24"/>
          <w:lang w:val="it-IT"/>
        </w:rPr>
        <w:t xml:space="preserve"> </w:t>
      </w:r>
      <w:r w:rsidRPr="0099626F">
        <w:rPr>
          <w:rFonts w:ascii="GHEA Grapalat" w:hAnsi="GHEA Grapalat"/>
          <w:sz w:val="24"/>
          <w:szCs w:val="24"/>
          <w:lang w:val="en-US"/>
        </w:rPr>
        <w:t>դեկտեմբերի</w:t>
      </w:r>
      <w:r w:rsidRPr="0099626F">
        <w:rPr>
          <w:rFonts w:ascii="GHEA Grapalat" w:hAnsi="GHEA Grapalat"/>
          <w:sz w:val="24"/>
          <w:szCs w:val="24"/>
          <w:lang w:val="it-IT"/>
        </w:rPr>
        <w:t xml:space="preserve"> 25-</w:t>
      </w:r>
      <w:r w:rsidRPr="0099626F">
        <w:rPr>
          <w:rFonts w:ascii="GHEA Grapalat" w:hAnsi="GHEA Grapalat"/>
          <w:sz w:val="24"/>
          <w:szCs w:val="24"/>
          <w:lang w:val="en-US"/>
        </w:rPr>
        <w:t>ի</w:t>
      </w:r>
      <w:r w:rsidRPr="0099626F">
        <w:rPr>
          <w:rFonts w:ascii="GHEA Grapalat" w:hAnsi="GHEA Grapalat"/>
          <w:sz w:val="24"/>
          <w:szCs w:val="24"/>
          <w:lang w:val="it-IT"/>
        </w:rPr>
        <w:t xml:space="preserve"> </w:t>
      </w:r>
      <w:r w:rsidRPr="0099626F">
        <w:rPr>
          <w:rFonts w:ascii="GHEA Grapalat" w:hAnsi="GHEA Grapalat"/>
          <w:sz w:val="24"/>
          <w:szCs w:val="24"/>
          <w:lang w:val="en-US"/>
        </w:rPr>
        <w:t>թիվ</w:t>
      </w:r>
      <w:r w:rsidRPr="0099626F">
        <w:rPr>
          <w:rFonts w:ascii="GHEA Grapalat" w:hAnsi="GHEA Grapalat"/>
          <w:sz w:val="24"/>
          <w:szCs w:val="24"/>
          <w:lang w:val="it-IT"/>
        </w:rPr>
        <w:t xml:space="preserve"> 821 </w:t>
      </w:r>
      <w:r w:rsidRPr="0099626F">
        <w:rPr>
          <w:rFonts w:ascii="GHEA Grapalat" w:hAnsi="GHEA Grapalat"/>
          <w:sz w:val="24"/>
          <w:szCs w:val="24"/>
          <w:lang w:val="en-US"/>
        </w:rPr>
        <w:t>որոշմամբ</w:t>
      </w:r>
      <w:r w:rsidRPr="0099626F">
        <w:rPr>
          <w:rFonts w:ascii="GHEA Grapalat" w:hAnsi="GHEA Grapalat"/>
          <w:sz w:val="24"/>
          <w:szCs w:val="24"/>
          <w:lang w:val="it-IT"/>
        </w:rPr>
        <w:t xml:space="preserve"> </w:t>
      </w:r>
      <w:r w:rsidRPr="0099626F">
        <w:rPr>
          <w:rFonts w:ascii="GHEA Grapalat" w:hAnsi="GHEA Grapalat"/>
          <w:sz w:val="24"/>
          <w:szCs w:val="24"/>
          <w:lang w:val="en-US"/>
        </w:rPr>
        <w:t>նախատեսված</w:t>
      </w:r>
      <w:r w:rsidRPr="0099626F">
        <w:rPr>
          <w:rFonts w:ascii="GHEA Grapalat" w:hAnsi="GHEA Grapalat"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անձնագրեր</w:t>
      </w:r>
      <w:r w:rsidRPr="0099626F">
        <w:rPr>
          <w:rFonts w:ascii="GHEA Grapalat" w:hAnsi="GHEA Grapalat"/>
          <w:sz w:val="24"/>
          <w:szCs w:val="24"/>
          <w:lang w:val="it-IT"/>
        </w:rPr>
        <w:t xml:space="preserve"> </w:t>
      </w:r>
      <w:r w:rsidRPr="0099626F">
        <w:rPr>
          <w:rFonts w:ascii="GHEA Grapalat" w:hAnsi="GHEA Grapalat"/>
          <w:sz w:val="24"/>
          <w:szCs w:val="24"/>
          <w:lang w:val="en-US"/>
        </w:rPr>
        <w:t>տրամադրելու</w:t>
      </w:r>
      <w:r w:rsidRPr="0099626F">
        <w:rPr>
          <w:rFonts w:ascii="GHEA Grapalat" w:hAnsi="GHEA Grapalat"/>
          <w:sz w:val="24"/>
          <w:szCs w:val="24"/>
          <w:lang w:val="it-IT"/>
        </w:rPr>
        <w:t xml:space="preserve"> </w:t>
      </w:r>
      <w:r w:rsidRPr="0099626F">
        <w:rPr>
          <w:rFonts w:ascii="GHEA Grapalat" w:hAnsi="GHEA Grapalat"/>
          <w:sz w:val="24"/>
          <w:szCs w:val="24"/>
          <w:lang w:val="en-US"/>
        </w:rPr>
        <w:t>կամ</w:t>
      </w:r>
      <w:r w:rsidRPr="0099626F">
        <w:rPr>
          <w:rFonts w:ascii="GHEA Grapalat" w:hAnsi="GHEA Grapalat"/>
          <w:sz w:val="24"/>
          <w:szCs w:val="24"/>
          <w:lang w:val="it-IT"/>
        </w:rPr>
        <w:t xml:space="preserve"> </w:t>
      </w:r>
      <w:r w:rsidRPr="0099626F">
        <w:rPr>
          <w:rFonts w:ascii="GHEA Grapalat" w:hAnsi="GHEA Grapalat"/>
          <w:sz w:val="24"/>
          <w:szCs w:val="24"/>
          <w:lang w:val="en-US"/>
        </w:rPr>
        <w:t>փոխանակելու</w:t>
      </w:r>
      <w:r w:rsidRPr="0099626F">
        <w:rPr>
          <w:rFonts w:ascii="GHEA Grapalat" w:hAnsi="GHEA Grapalat"/>
          <w:sz w:val="24"/>
          <w:szCs w:val="24"/>
          <w:lang w:val="it-IT"/>
        </w:rPr>
        <w:t xml:space="preserve"> </w:t>
      </w:r>
      <w:r w:rsidRPr="0099626F">
        <w:rPr>
          <w:rFonts w:ascii="GHEA Grapalat" w:hAnsi="GHEA Grapalat"/>
          <w:sz w:val="24"/>
          <w:szCs w:val="24"/>
          <w:lang w:val="en-US"/>
        </w:rPr>
        <w:t>հնարավորություն</w:t>
      </w:r>
      <w:r w:rsidRPr="0099626F">
        <w:rPr>
          <w:rFonts w:ascii="GHEA Grapalat" w:hAnsi="GHEA Grapalat"/>
          <w:sz w:val="24"/>
          <w:szCs w:val="24"/>
          <w:lang w:val="it-IT"/>
        </w:rPr>
        <w:t xml:space="preserve"> </w:t>
      </w:r>
      <w:r w:rsidRPr="0099626F">
        <w:rPr>
          <w:rFonts w:ascii="GHEA Grapalat" w:hAnsi="GHEA Grapalat"/>
          <w:sz w:val="24"/>
          <w:szCs w:val="24"/>
          <w:lang w:val="en-US"/>
        </w:rPr>
        <w:t>ընձեռնելու</w:t>
      </w:r>
      <w:r w:rsidRPr="0099626F">
        <w:rPr>
          <w:rFonts w:ascii="GHEA Grapalat" w:hAnsi="GHEA Grapalat"/>
          <w:sz w:val="24"/>
          <w:szCs w:val="24"/>
          <w:lang w:val="it-IT"/>
        </w:rPr>
        <w:t xml:space="preserve"> </w:t>
      </w:r>
      <w:r w:rsidRPr="0099626F">
        <w:rPr>
          <w:rFonts w:ascii="GHEA Grapalat" w:hAnsi="GHEA Grapalat"/>
          <w:sz w:val="24"/>
          <w:szCs w:val="24"/>
          <w:lang w:val="en-US"/>
        </w:rPr>
        <w:t>հանգամանքով</w:t>
      </w:r>
      <w:r w:rsidRPr="0099626F">
        <w:rPr>
          <w:rFonts w:ascii="GHEA Grapalat" w:hAnsi="GHEA Grapalat"/>
          <w:sz w:val="24"/>
          <w:szCs w:val="24"/>
          <w:lang w:val="it-IT"/>
        </w:rPr>
        <w:t xml:space="preserve">: </w:t>
      </w:r>
    </w:p>
    <w:p w:rsidR="00F91812" w:rsidRPr="0099626F" w:rsidRDefault="00F91812" w:rsidP="00067285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sz w:val="24"/>
          <w:szCs w:val="24"/>
          <w:lang w:val="it-IT"/>
        </w:rPr>
      </w:pPr>
    </w:p>
    <w:p w:rsidR="00F91812" w:rsidRPr="0099626F" w:rsidRDefault="00F91812" w:rsidP="00067285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sz w:val="24"/>
          <w:szCs w:val="24"/>
          <w:lang w:val="it-IT"/>
        </w:rPr>
      </w:pPr>
    </w:p>
    <w:p w:rsidR="00F91812" w:rsidRPr="0096566F" w:rsidRDefault="00F91812" w:rsidP="00067285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b/>
          <w:sz w:val="24"/>
          <w:szCs w:val="24"/>
          <w:lang w:val="it-IT"/>
        </w:rPr>
      </w:pPr>
    </w:p>
    <w:p w:rsidR="00F91812" w:rsidRPr="0096566F" w:rsidRDefault="00F91812" w:rsidP="00067285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b/>
          <w:sz w:val="24"/>
          <w:szCs w:val="24"/>
          <w:lang w:val="it-IT"/>
        </w:rPr>
      </w:pPr>
    </w:p>
    <w:p w:rsidR="00F91812" w:rsidRPr="0096566F" w:rsidRDefault="00F91812" w:rsidP="00067285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b/>
          <w:sz w:val="24"/>
          <w:szCs w:val="24"/>
          <w:lang w:val="it-IT"/>
        </w:rPr>
      </w:pPr>
    </w:p>
    <w:p w:rsidR="00F91812" w:rsidRPr="0096566F" w:rsidRDefault="00F91812" w:rsidP="00067285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it-IT"/>
        </w:rPr>
      </w:pPr>
    </w:p>
    <w:p w:rsidR="00F91812" w:rsidRPr="0096566F" w:rsidRDefault="00F91812" w:rsidP="00067285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b/>
          <w:sz w:val="24"/>
          <w:szCs w:val="24"/>
          <w:lang w:val="it-IT"/>
        </w:rPr>
      </w:pPr>
    </w:p>
    <w:p w:rsidR="00F91812" w:rsidRPr="0096566F" w:rsidRDefault="00F91812" w:rsidP="00067285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b/>
          <w:sz w:val="24"/>
          <w:szCs w:val="24"/>
          <w:lang w:val="it-IT"/>
        </w:rPr>
      </w:pPr>
    </w:p>
    <w:p w:rsidR="00F91812" w:rsidRPr="0096566F" w:rsidRDefault="00F91812" w:rsidP="00067285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b/>
          <w:sz w:val="24"/>
          <w:szCs w:val="24"/>
          <w:lang w:val="it-IT"/>
        </w:rPr>
      </w:pPr>
    </w:p>
    <w:p w:rsidR="00F91812" w:rsidRPr="0096566F" w:rsidRDefault="00F91812" w:rsidP="00067285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b/>
          <w:sz w:val="24"/>
          <w:szCs w:val="24"/>
          <w:lang w:val="it-IT"/>
        </w:rPr>
      </w:pPr>
    </w:p>
    <w:p w:rsidR="00F91812" w:rsidRPr="0096566F" w:rsidRDefault="00F91812" w:rsidP="00067285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b/>
          <w:sz w:val="24"/>
          <w:szCs w:val="24"/>
          <w:lang w:val="it-IT"/>
        </w:rPr>
      </w:pPr>
    </w:p>
    <w:p w:rsidR="00F91812" w:rsidRPr="0096566F" w:rsidRDefault="00F91812" w:rsidP="00067285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b/>
          <w:sz w:val="24"/>
          <w:szCs w:val="24"/>
          <w:lang w:val="it-IT"/>
        </w:rPr>
      </w:pPr>
    </w:p>
    <w:p w:rsidR="00F91812" w:rsidRDefault="00F91812" w:rsidP="00067285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b/>
          <w:sz w:val="24"/>
          <w:szCs w:val="24"/>
          <w:lang w:val="it-IT"/>
        </w:rPr>
      </w:pPr>
    </w:p>
    <w:p w:rsidR="00F91812" w:rsidRDefault="00F91812" w:rsidP="00067285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b/>
          <w:sz w:val="24"/>
          <w:szCs w:val="24"/>
          <w:lang w:val="it-IT"/>
        </w:rPr>
      </w:pPr>
    </w:p>
    <w:p w:rsidR="00F91812" w:rsidRDefault="00F91812" w:rsidP="00067285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b/>
          <w:sz w:val="24"/>
          <w:szCs w:val="24"/>
          <w:lang w:val="it-IT"/>
        </w:rPr>
      </w:pPr>
    </w:p>
    <w:p w:rsidR="00F91812" w:rsidRDefault="00F91812" w:rsidP="00067285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b/>
          <w:sz w:val="24"/>
          <w:szCs w:val="24"/>
          <w:lang w:val="it-IT"/>
        </w:rPr>
      </w:pPr>
    </w:p>
    <w:p w:rsidR="00F91812" w:rsidRDefault="00F91812" w:rsidP="00067285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b/>
          <w:sz w:val="24"/>
          <w:szCs w:val="24"/>
          <w:lang w:val="it-IT"/>
        </w:rPr>
      </w:pPr>
    </w:p>
    <w:p w:rsidR="00F91812" w:rsidRDefault="00F91812" w:rsidP="00067285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b/>
          <w:sz w:val="24"/>
          <w:szCs w:val="24"/>
          <w:lang w:val="it-IT"/>
        </w:rPr>
      </w:pPr>
    </w:p>
    <w:p w:rsidR="00F91812" w:rsidRDefault="00F91812" w:rsidP="00067285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b/>
          <w:sz w:val="24"/>
          <w:szCs w:val="24"/>
          <w:lang w:val="it-IT"/>
        </w:rPr>
      </w:pPr>
    </w:p>
    <w:p w:rsidR="00F91812" w:rsidRDefault="00F91812" w:rsidP="00067285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b/>
          <w:sz w:val="24"/>
          <w:szCs w:val="24"/>
          <w:lang w:val="it-IT"/>
        </w:rPr>
      </w:pPr>
    </w:p>
    <w:p w:rsidR="00F91812" w:rsidRDefault="00F91812" w:rsidP="00067285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b/>
          <w:sz w:val="24"/>
          <w:szCs w:val="24"/>
          <w:lang w:val="it-IT"/>
        </w:rPr>
      </w:pPr>
    </w:p>
    <w:p w:rsidR="00F91812" w:rsidRDefault="00F91812" w:rsidP="00067285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b/>
          <w:sz w:val="24"/>
          <w:szCs w:val="24"/>
          <w:lang w:val="it-IT"/>
        </w:rPr>
      </w:pPr>
    </w:p>
    <w:p w:rsidR="00F91812" w:rsidRDefault="00F91812" w:rsidP="00067285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b/>
          <w:sz w:val="24"/>
          <w:szCs w:val="24"/>
          <w:lang w:val="it-IT"/>
        </w:rPr>
      </w:pPr>
    </w:p>
    <w:p w:rsidR="00F91812" w:rsidRDefault="00F91812" w:rsidP="00067285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b/>
          <w:sz w:val="24"/>
          <w:szCs w:val="24"/>
          <w:lang w:val="it-IT"/>
        </w:rPr>
      </w:pPr>
    </w:p>
    <w:p w:rsidR="00F91812" w:rsidRDefault="00F91812" w:rsidP="00067285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b/>
          <w:sz w:val="24"/>
          <w:szCs w:val="24"/>
          <w:lang w:val="it-IT"/>
        </w:rPr>
      </w:pPr>
    </w:p>
    <w:p w:rsidR="00F91812" w:rsidRDefault="00F91812" w:rsidP="00067285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b/>
          <w:sz w:val="24"/>
          <w:szCs w:val="24"/>
          <w:lang w:val="it-IT"/>
        </w:rPr>
      </w:pPr>
    </w:p>
    <w:p w:rsidR="00F91812" w:rsidRPr="0096566F" w:rsidRDefault="00F91812" w:rsidP="00067285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b/>
          <w:sz w:val="24"/>
          <w:szCs w:val="24"/>
          <w:lang w:val="it-IT"/>
        </w:rPr>
      </w:pPr>
    </w:p>
    <w:p w:rsidR="00F91812" w:rsidRPr="0096566F" w:rsidRDefault="00F91812" w:rsidP="00067285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b/>
          <w:sz w:val="24"/>
          <w:szCs w:val="24"/>
          <w:lang w:val="it-IT"/>
        </w:rPr>
      </w:pPr>
    </w:p>
    <w:p w:rsidR="00F91812" w:rsidRPr="00594195" w:rsidRDefault="00F91812" w:rsidP="00067285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it-IT"/>
        </w:rPr>
      </w:pPr>
    </w:p>
    <w:p w:rsidR="00F91812" w:rsidRPr="00594195" w:rsidRDefault="00F91812" w:rsidP="00067285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it-IT"/>
        </w:rPr>
      </w:pPr>
    </w:p>
    <w:p w:rsidR="00F91812" w:rsidRPr="00C85045" w:rsidRDefault="00F91812" w:rsidP="00067285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it-IT"/>
        </w:rPr>
      </w:pPr>
      <w:r w:rsidRPr="00CB267F">
        <w:rPr>
          <w:rFonts w:ascii="GHEA Grapalat" w:hAnsi="GHEA Grapalat"/>
          <w:b/>
          <w:sz w:val="24"/>
          <w:szCs w:val="24"/>
          <w:lang w:val="en-US"/>
        </w:rPr>
        <w:t>ՏԵՂԵԿԱՆՔ</w:t>
      </w:r>
    </w:p>
    <w:p w:rsidR="00F91812" w:rsidRPr="00C85045" w:rsidRDefault="00F91812" w:rsidP="00067285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it-IT"/>
        </w:rPr>
      </w:pPr>
    </w:p>
    <w:p w:rsidR="00F91812" w:rsidRPr="00C85045" w:rsidRDefault="00F91812" w:rsidP="00067285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MS Mincho" w:hAnsi="GHEA Grapalat" w:cs="GHEAMariam"/>
          <w:b/>
          <w:sz w:val="24"/>
          <w:szCs w:val="24"/>
          <w:lang w:val="it-IT" w:eastAsia="ja-JP"/>
        </w:rPr>
      </w:pPr>
      <w:r w:rsidRPr="00C85045">
        <w:rPr>
          <w:rFonts w:ascii="GHEA Grapalat" w:hAnsi="GHEA Grapalat"/>
          <w:b/>
          <w:lang w:val="it-IT"/>
        </w:rPr>
        <w:t>«</w:t>
      </w:r>
      <w:r w:rsidRPr="00C85045">
        <w:rPr>
          <w:rFonts w:ascii="GHEA Grapalat" w:hAnsi="GHEA Grapalat"/>
          <w:b/>
          <w:sz w:val="24"/>
          <w:szCs w:val="24"/>
          <w:lang w:val="it-IT"/>
        </w:rPr>
        <w:t xml:space="preserve">2014 </w:t>
      </w:r>
      <w:r>
        <w:rPr>
          <w:rFonts w:ascii="GHEA Grapalat" w:hAnsi="GHEA Grapalat"/>
          <w:b/>
          <w:sz w:val="24"/>
          <w:szCs w:val="24"/>
          <w:lang w:val="en-US"/>
        </w:rPr>
        <w:t>թվականի</w:t>
      </w:r>
      <w:r w:rsidRPr="00C85045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ապրիլի</w:t>
      </w:r>
      <w:r w:rsidRPr="00C85045">
        <w:rPr>
          <w:rFonts w:ascii="GHEA Grapalat" w:hAnsi="GHEA Grapalat"/>
          <w:b/>
          <w:sz w:val="24"/>
          <w:szCs w:val="24"/>
          <w:lang w:val="it-IT"/>
        </w:rPr>
        <w:t xml:space="preserve"> 1-</w:t>
      </w:r>
      <w:r>
        <w:rPr>
          <w:rFonts w:ascii="GHEA Grapalat" w:hAnsi="GHEA Grapalat"/>
          <w:b/>
          <w:sz w:val="24"/>
          <w:szCs w:val="24"/>
          <w:lang w:val="en-US"/>
        </w:rPr>
        <w:t>ից</w:t>
      </w:r>
      <w:r w:rsidRPr="00C85045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հետո</w:t>
      </w:r>
      <w:r w:rsidRPr="00C85045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</w:t>
      </w:r>
      <w:r w:rsidRPr="006C7CCE">
        <w:rPr>
          <w:rFonts w:ascii="GHEA Grapalat" w:hAnsi="GHEA Grapalat"/>
          <w:b/>
          <w:sz w:val="24"/>
          <w:szCs w:val="24"/>
        </w:rPr>
        <w:t>այաստանի</w:t>
      </w:r>
      <w:r w:rsidRPr="00C85045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</w:t>
      </w:r>
      <w:r w:rsidRPr="006C7CCE">
        <w:rPr>
          <w:rFonts w:ascii="GHEA Grapalat" w:hAnsi="GHEA Grapalat"/>
          <w:b/>
          <w:sz w:val="24"/>
          <w:szCs w:val="24"/>
        </w:rPr>
        <w:t>անրապետության</w:t>
      </w:r>
      <w:r w:rsidRPr="00C85045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կառավարության</w:t>
      </w:r>
      <w:r w:rsidRPr="00C85045">
        <w:rPr>
          <w:rFonts w:ascii="GHEA Grapalat" w:hAnsi="GHEA Grapalat"/>
          <w:b/>
          <w:sz w:val="24"/>
          <w:szCs w:val="24"/>
          <w:lang w:val="it-IT"/>
        </w:rPr>
        <w:t xml:space="preserve"> 1998 </w:t>
      </w:r>
      <w:r>
        <w:rPr>
          <w:rFonts w:ascii="GHEA Grapalat" w:hAnsi="GHEA Grapalat"/>
          <w:b/>
          <w:sz w:val="24"/>
          <w:szCs w:val="24"/>
          <w:lang w:val="en-US"/>
        </w:rPr>
        <w:t>թվականի</w:t>
      </w:r>
      <w:r w:rsidRPr="00C85045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դեկտեմբերի</w:t>
      </w:r>
      <w:r w:rsidRPr="00C85045">
        <w:rPr>
          <w:rFonts w:ascii="GHEA Grapalat" w:hAnsi="GHEA Grapalat"/>
          <w:b/>
          <w:sz w:val="24"/>
          <w:szCs w:val="24"/>
          <w:lang w:val="it-IT"/>
        </w:rPr>
        <w:t xml:space="preserve"> 25-</w:t>
      </w:r>
      <w:r>
        <w:rPr>
          <w:rFonts w:ascii="GHEA Grapalat" w:hAnsi="GHEA Grapalat"/>
          <w:b/>
          <w:sz w:val="24"/>
          <w:szCs w:val="24"/>
          <w:lang w:val="en-US"/>
        </w:rPr>
        <w:t>ի</w:t>
      </w:r>
      <w:r w:rsidRPr="00C85045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թիվ</w:t>
      </w:r>
      <w:r w:rsidRPr="00C85045">
        <w:rPr>
          <w:rFonts w:ascii="GHEA Grapalat" w:hAnsi="GHEA Grapalat"/>
          <w:b/>
          <w:sz w:val="24"/>
          <w:szCs w:val="24"/>
          <w:lang w:val="it-IT"/>
        </w:rPr>
        <w:t xml:space="preserve"> 821 </w:t>
      </w:r>
      <w:r>
        <w:rPr>
          <w:rFonts w:ascii="GHEA Grapalat" w:hAnsi="GHEA Grapalat"/>
          <w:b/>
          <w:sz w:val="24"/>
          <w:szCs w:val="24"/>
          <w:lang w:val="en-US"/>
        </w:rPr>
        <w:t>որոշմամբ</w:t>
      </w:r>
      <w:r w:rsidRPr="00C85045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նախատեսված</w:t>
      </w:r>
      <w:r w:rsidRPr="00C85045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անձնագրերը</w:t>
      </w:r>
      <w:r w:rsidRPr="00C85045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տրամադրելու</w:t>
      </w:r>
      <w:r w:rsidRPr="00C85045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կամ</w:t>
      </w:r>
      <w:r w:rsidRPr="00C85045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փոխանակելու</w:t>
      </w:r>
      <w:r w:rsidRPr="00C85045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իրավասություն</w:t>
      </w:r>
      <w:r w:rsidRPr="00C85045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ունեցող</w:t>
      </w:r>
      <w:r w:rsidRPr="00C85045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6C7CCE">
        <w:rPr>
          <w:rFonts w:ascii="GHEA Grapalat" w:hAnsi="GHEA Grapalat"/>
          <w:b/>
          <w:sz w:val="24"/>
          <w:szCs w:val="24"/>
        </w:rPr>
        <w:t>Հայաստանի</w:t>
      </w:r>
      <w:r w:rsidRPr="00C85045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</w:t>
      </w:r>
      <w:r w:rsidRPr="006C7CCE">
        <w:rPr>
          <w:rFonts w:ascii="GHEA Grapalat" w:hAnsi="GHEA Grapalat"/>
          <w:b/>
          <w:sz w:val="24"/>
          <w:szCs w:val="24"/>
        </w:rPr>
        <w:t>անրապետության</w:t>
      </w:r>
      <w:r w:rsidRPr="00C85045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6C7CCE">
        <w:rPr>
          <w:rFonts w:ascii="GHEA Grapalat" w:hAnsi="GHEA Grapalat"/>
          <w:b/>
          <w:sz w:val="24"/>
          <w:szCs w:val="24"/>
          <w:lang w:val="en-US"/>
        </w:rPr>
        <w:t>դիվանագիտական</w:t>
      </w:r>
      <w:r w:rsidRPr="00C85045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6C7CCE">
        <w:rPr>
          <w:rFonts w:ascii="GHEA Grapalat" w:hAnsi="GHEA Grapalat"/>
          <w:b/>
          <w:sz w:val="24"/>
          <w:szCs w:val="24"/>
          <w:lang w:val="en-US"/>
        </w:rPr>
        <w:t>ներկայացուցչությունների</w:t>
      </w:r>
      <w:r w:rsidRPr="00C85045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և</w:t>
      </w:r>
      <w:r w:rsidRPr="00C85045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6C7CCE">
        <w:rPr>
          <w:rFonts w:ascii="GHEA Grapalat" w:hAnsi="GHEA Grapalat"/>
          <w:b/>
          <w:sz w:val="24"/>
          <w:szCs w:val="24"/>
          <w:lang w:val="en-US"/>
        </w:rPr>
        <w:t>հյուպատոսական</w:t>
      </w:r>
      <w:r w:rsidRPr="00C85045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6C7CCE">
        <w:rPr>
          <w:rFonts w:ascii="GHEA Grapalat" w:hAnsi="GHEA Grapalat"/>
          <w:b/>
          <w:sz w:val="24"/>
          <w:szCs w:val="24"/>
          <w:lang w:val="en-US"/>
        </w:rPr>
        <w:t>հիմնարկների</w:t>
      </w:r>
      <w:r w:rsidRPr="00C85045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ցանկը</w:t>
      </w:r>
      <w:r w:rsidRPr="00C85045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հաստատելու</w:t>
      </w:r>
      <w:r w:rsidRPr="00C85045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մասին</w:t>
      </w:r>
      <w:r w:rsidRPr="00C85045">
        <w:rPr>
          <w:rFonts w:ascii="GHEA Grapalat" w:hAnsi="GHEA Grapalat"/>
          <w:b/>
          <w:lang w:val="it-IT"/>
        </w:rPr>
        <w:t>»</w:t>
      </w:r>
      <w:r w:rsidRPr="00C85045">
        <w:rPr>
          <w:rFonts w:ascii="GHEA Grapalat" w:hAnsi="GHEA Grapalat" w:cs="GHEA Mariam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 w:cs="GHEA Mariam"/>
          <w:b/>
          <w:bCs/>
          <w:sz w:val="24"/>
          <w:szCs w:val="24"/>
        </w:rPr>
        <w:t>ՀՀ</w:t>
      </w:r>
      <w:r w:rsidRPr="00C85045">
        <w:rPr>
          <w:rFonts w:ascii="GHEA Grapalat" w:hAnsi="GHEA Grapalat" w:cs="GHEA Mariam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 w:cs="GHEA Mariam"/>
          <w:b/>
          <w:bCs/>
          <w:sz w:val="24"/>
          <w:szCs w:val="24"/>
        </w:rPr>
        <w:t>կառավարության</w:t>
      </w:r>
      <w:r w:rsidRPr="00C85045">
        <w:rPr>
          <w:rFonts w:ascii="GHEA Grapalat" w:hAnsi="GHEA Grapalat" w:cs="GHEA Mariam"/>
          <w:b/>
          <w:bCs/>
          <w:sz w:val="24"/>
          <w:szCs w:val="24"/>
          <w:lang w:val="it-IT"/>
        </w:rPr>
        <w:t xml:space="preserve"> </w:t>
      </w:r>
      <w:r w:rsidRPr="00150597">
        <w:rPr>
          <w:rFonts w:ascii="GHEA Grapalat" w:hAnsi="GHEA Grapalat" w:cs="GHEA Mariam"/>
          <w:b/>
          <w:bCs/>
          <w:sz w:val="24"/>
          <w:szCs w:val="24"/>
        </w:rPr>
        <w:t>որոշման</w:t>
      </w:r>
      <w:r w:rsidRPr="00C85045">
        <w:rPr>
          <w:rFonts w:ascii="GHEA Grapalat" w:hAnsi="GHEA Grapalat" w:cs="GHEA Mariam"/>
          <w:b/>
          <w:sz w:val="24"/>
          <w:szCs w:val="24"/>
          <w:lang w:val="it-IT"/>
        </w:rPr>
        <w:t xml:space="preserve"> </w:t>
      </w:r>
      <w:r w:rsidRPr="00CB267F">
        <w:rPr>
          <w:rFonts w:ascii="GHEA Grapalat" w:hAnsi="GHEA Grapalat" w:cs="GHEA Mariam"/>
          <w:b/>
          <w:sz w:val="24"/>
          <w:szCs w:val="24"/>
        </w:rPr>
        <w:t>ընդունման</w:t>
      </w:r>
      <w:r w:rsidRPr="00C85045">
        <w:rPr>
          <w:rFonts w:ascii="GHEA Grapalat" w:hAnsi="GHEA Grapalat" w:cs="GHEA Mariam"/>
          <w:b/>
          <w:sz w:val="24"/>
          <w:szCs w:val="24"/>
          <w:lang w:val="it-IT"/>
        </w:rPr>
        <w:t xml:space="preserve"> </w:t>
      </w:r>
      <w:r w:rsidRPr="00CB267F">
        <w:rPr>
          <w:rFonts w:ascii="GHEA Grapalat" w:hAnsi="GHEA Grapalat" w:cs="GHEA Mariam"/>
          <w:b/>
          <w:sz w:val="24"/>
          <w:szCs w:val="24"/>
        </w:rPr>
        <w:t>կապակցությամբ</w:t>
      </w:r>
      <w:r w:rsidRPr="00C85045">
        <w:rPr>
          <w:rFonts w:ascii="GHEA Grapalat" w:hAnsi="GHEA Grapalat" w:cs="GHEA Mariam"/>
          <w:b/>
          <w:sz w:val="24"/>
          <w:szCs w:val="24"/>
          <w:lang w:val="it-IT"/>
        </w:rPr>
        <w:t xml:space="preserve"> </w:t>
      </w:r>
      <w:r w:rsidRPr="00CB267F">
        <w:rPr>
          <w:rFonts w:ascii="GHEA Grapalat" w:hAnsi="GHEA Grapalat" w:cs="Sylfaen"/>
          <w:b/>
          <w:sz w:val="24"/>
          <w:szCs w:val="24"/>
        </w:rPr>
        <w:t>իրավական</w:t>
      </w:r>
      <w:r w:rsidRPr="00CB267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B267F">
        <w:rPr>
          <w:rFonts w:ascii="GHEA Grapalat" w:hAnsi="GHEA Grapalat" w:cs="Sylfaen"/>
          <w:b/>
          <w:sz w:val="24"/>
          <w:szCs w:val="24"/>
        </w:rPr>
        <w:t>այլ</w:t>
      </w:r>
      <w:r w:rsidRPr="00CB267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B267F">
        <w:rPr>
          <w:rFonts w:ascii="GHEA Grapalat" w:hAnsi="GHEA Grapalat" w:cs="Sylfaen"/>
          <w:b/>
          <w:sz w:val="24"/>
          <w:szCs w:val="24"/>
        </w:rPr>
        <w:t>ակտերում</w:t>
      </w:r>
      <w:r w:rsidRPr="00CB267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B267F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CB267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B267F">
        <w:rPr>
          <w:rFonts w:ascii="GHEA Grapalat" w:hAnsi="GHEA Grapalat" w:cs="Sylfaen"/>
          <w:b/>
          <w:sz w:val="24"/>
          <w:szCs w:val="24"/>
        </w:rPr>
        <w:t>կատարելու</w:t>
      </w:r>
      <w:r w:rsidRPr="00CB267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B267F">
        <w:rPr>
          <w:rFonts w:ascii="GHEA Grapalat" w:hAnsi="GHEA Grapalat" w:cs="Sylfaen"/>
          <w:b/>
          <w:sz w:val="24"/>
          <w:szCs w:val="24"/>
        </w:rPr>
        <w:t>մասին</w:t>
      </w:r>
    </w:p>
    <w:p w:rsidR="00F91812" w:rsidRPr="00C85045" w:rsidRDefault="00F91812" w:rsidP="00067285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sz w:val="24"/>
          <w:szCs w:val="24"/>
          <w:lang w:val="it-IT"/>
        </w:rPr>
      </w:pPr>
    </w:p>
    <w:p w:rsidR="00F91812" w:rsidRPr="00C85045" w:rsidRDefault="00F91812" w:rsidP="00067285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sz w:val="24"/>
          <w:szCs w:val="24"/>
          <w:lang w:val="it-IT"/>
        </w:rPr>
      </w:pPr>
    </w:p>
    <w:p w:rsidR="00F91812" w:rsidRPr="00C85045" w:rsidRDefault="00F91812" w:rsidP="000672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/>
          <w:lang w:val="it-IT"/>
        </w:rPr>
      </w:pPr>
    </w:p>
    <w:p w:rsidR="00F91812" w:rsidRPr="00C85045" w:rsidRDefault="00F91812" w:rsidP="000672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it-IT"/>
        </w:rPr>
      </w:pPr>
      <w:r w:rsidRPr="00C85045">
        <w:rPr>
          <w:rFonts w:ascii="GHEA Grapalat" w:hAnsi="GHEA Grapalat"/>
          <w:lang w:val="it-IT"/>
        </w:rPr>
        <w:t>«</w:t>
      </w:r>
      <w:r w:rsidRPr="00C85045">
        <w:rPr>
          <w:rFonts w:ascii="GHEA Grapalat" w:hAnsi="GHEA Grapalat"/>
          <w:sz w:val="24"/>
          <w:szCs w:val="24"/>
          <w:lang w:val="it-IT"/>
        </w:rPr>
        <w:t xml:space="preserve">2014 </w:t>
      </w:r>
      <w:r w:rsidRPr="00D27397">
        <w:rPr>
          <w:rFonts w:ascii="GHEA Grapalat" w:hAnsi="GHEA Grapalat"/>
          <w:sz w:val="24"/>
          <w:szCs w:val="24"/>
          <w:lang w:val="en-US"/>
        </w:rPr>
        <w:t>թվականի</w:t>
      </w:r>
      <w:r w:rsidRPr="00C85045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27397">
        <w:rPr>
          <w:rFonts w:ascii="GHEA Grapalat" w:hAnsi="GHEA Grapalat"/>
          <w:sz w:val="24"/>
          <w:szCs w:val="24"/>
          <w:lang w:val="en-US"/>
        </w:rPr>
        <w:t>ապրիլի</w:t>
      </w:r>
      <w:r w:rsidRPr="00C85045">
        <w:rPr>
          <w:rFonts w:ascii="GHEA Grapalat" w:hAnsi="GHEA Grapalat"/>
          <w:sz w:val="24"/>
          <w:szCs w:val="24"/>
          <w:lang w:val="it-IT"/>
        </w:rPr>
        <w:t xml:space="preserve"> 1-</w:t>
      </w:r>
      <w:r w:rsidRPr="00D27397">
        <w:rPr>
          <w:rFonts w:ascii="GHEA Grapalat" w:hAnsi="GHEA Grapalat"/>
          <w:sz w:val="24"/>
          <w:szCs w:val="24"/>
          <w:lang w:val="en-US"/>
        </w:rPr>
        <w:t>ից</w:t>
      </w:r>
      <w:r w:rsidRPr="00C85045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27397">
        <w:rPr>
          <w:rFonts w:ascii="GHEA Grapalat" w:hAnsi="GHEA Grapalat"/>
          <w:sz w:val="24"/>
          <w:szCs w:val="24"/>
          <w:lang w:val="en-US"/>
        </w:rPr>
        <w:t>հետո</w:t>
      </w:r>
      <w:r w:rsidRPr="00C85045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27397">
        <w:rPr>
          <w:rFonts w:ascii="GHEA Grapalat" w:hAnsi="GHEA Grapalat"/>
          <w:sz w:val="24"/>
          <w:szCs w:val="24"/>
          <w:lang w:val="en-US"/>
        </w:rPr>
        <w:t>Հ</w:t>
      </w:r>
      <w:r w:rsidRPr="00D27397">
        <w:rPr>
          <w:rFonts w:ascii="GHEA Grapalat" w:hAnsi="GHEA Grapalat"/>
          <w:sz w:val="24"/>
          <w:szCs w:val="24"/>
        </w:rPr>
        <w:t>այաստանի</w:t>
      </w:r>
      <w:r w:rsidRPr="00C85045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27397">
        <w:rPr>
          <w:rFonts w:ascii="GHEA Grapalat" w:hAnsi="GHEA Grapalat"/>
          <w:sz w:val="24"/>
          <w:szCs w:val="24"/>
          <w:lang w:val="en-US"/>
        </w:rPr>
        <w:t>Հ</w:t>
      </w:r>
      <w:r w:rsidRPr="00D27397">
        <w:rPr>
          <w:rFonts w:ascii="GHEA Grapalat" w:hAnsi="GHEA Grapalat"/>
          <w:sz w:val="24"/>
          <w:szCs w:val="24"/>
        </w:rPr>
        <w:t>անրապետության</w:t>
      </w:r>
      <w:r w:rsidRPr="00C85045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27397">
        <w:rPr>
          <w:rFonts w:ascii="GHEA Grapalat" w:hAnsi="GHEA Grapalat"/>
          <w:sz w:val="24"/>
          <w:szCs w:val="24"/>
          <w:lang w:val="en-US"/>
        </w:rPr>
        <w:t>կառավարության</w:t>
      </w:r>
      <w:r w:rsidRPr="00C85045">
        <w:rPr>
          <w:rFonts w:ascii="GHEA Grapalat" w:hAnsi="GHEA Grapalat"/>
          <w:sz w:val="24"/>
          <w:szCs w:val="24"/>
          <w:lang w:val="it-IT"/>
        </w:rPr>
        <w:t xml:space="preserve"> 1998 </w:t>
      </w:r>
      <w:r w:rsidRPr="00D27397">
        <w:rPr>
          <w:rFonts w:ascii="GHEA Grapalat" w:hAnsi="GHEA Grapalat"/>
          <w:sz w:val="24"/>
          <w:szCs w:val="24"/>
          <w:lang w:val="en-US"/>
        </w:rPr>
        <w:t>թվականի</w:t>
      </w:r>
      <w:r w:rsidRPr="00C85045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27397">
        <w:rPr>
          <w:rFonts w:ascii="GHEA Grapalat" w:hAnsi="GHEA Grapalat"/>
          <w:sz w:val="24"/>
          <w:szCs w:val="24"/>
          <w:lang w:val="en-US"/>
        </w:rPr>
        <w:t>դեկտեմբերի</w:t>
      </w:r>
      <w:r w:rsidRPr="00C85045">
        <w:rPr>
          <w:rFonts w:ascii="GHEA Grapalat" w:hAnsi="GHEA Grapalat"/>
          <w:sz w:val="24"/>
          <w:szCs w:val="24"/>
          <w:lang w:val="it-IT"/>
        </w:rPr>
        <w:t xml:space="preserve"> 25-</w:t>
      </w:r>
      <w:r w:rsidRPr="00D27397">
        <w:rPr>
          <w:rFonts w:ascii="GHEA Grapalat" w:hAnsi="GHEA Grapalat"/>
          <w:sz w:val="24"/>
          <w:szCs w:val="24"/>
          <w:lang w:val="en-US"/>
        </w:rPr>
        <w:t>ի</w:t>
      </w:r>
      <w:r w:rsidRPr="00C85045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27397">
        <w:rPr>
          <w:rFonts w:ascii="GHEA Grapalat" w:hAnsi="GHEA Grapalat"/>
          <w:sz w:val="24"/>
          <w:szCs w:val="24"/>
          <w:lang w:val="en-US"/>
        </w:rPr>
        <w:t>թիվ</w:t>
      </w:r>
      <w:r w:rsidRPr="00C85045">
        <w:rPr>
          <w:rFonts w:ascii="GHEA Grapalat" w:hAnsi="GHEA Grapalat"/>
          <w:sz w:val="24"/>
          <w:szCs w:val="24"/>
          <w:lang w:val="it-IT"/>
        </w:rPr>
        <w:t xml:space="preserve"> 821 </w:t>
      </w:r>
      <w:r w:rsidRPr="00D27397">
        <w:rPr>
          <w:rFonts w:ascii="GHEA Grapalat" w:hAnsi="GHEA Grapalat"/>
          <w:sz w:val="24"/>
          <w:szCs w:val="24"/>
          <w:lang w:val="en-US"/>
        </w:rPr>
        <w:t>որոշմամբ</w:t>
      </w:r>
      <w:r w:rsidRPr="00C85045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27397">
        <w:rPr>
          <w:rFonts w:ascii="GHEA Grapalat" w:hAnsi="GHEA Grapalat"/>
          <w:sz w:val="24"/>
          <w:szCs w:val="24"/>
          <w:lang w:val="en-US"/>
        </w:rPr>
        <w:t>նախատեսված</w:t>
      </w:r>
      <w:r w:rsidRPr="00C85045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27397">
        <w:rPr>
          <w:rFonts w:ascii="GHEA Grapalat" w:hAnsi="GHEA Grapalat"/>
          <w:sz w:val="24"/>
          <w:szCs w:val="24"/>
          <w:lang w:val="en-US"/>
        </w:rPr>
        <w:t>անձնագրերը</w:t>
      </w:r>
      <w:r w:rsidRPr="00C85045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27397">
        <w:rPr>
          <w:rFonts w:ascii="GHEA Grapalat" w:hAnsi="GHEA Grapalat"/>
          <w:sz w:val="24"/>
          <w:szCs w:val="24"/>
          <w:lang w:val="en-US"/>
        </w:rPr>
        <w:t>տրամադրելու</w:t>
      </w:r>
      <w:r w:rsidRPr="00C85045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27397">
        <w:rPr>
          <w:rFonts w:ascii="GHEA Grapalat" w:hAnsi="GHEA Grapalat"/>
          <w:sz w:val="24"/>
          <w:szCs w:val="24"/>
          <w:lang w:val="en-US"/>
        </w:rPr>
        <w:t>կամ</w:t>
      </w:r>
      <w:r w:rsidRPr="00C85045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27397">
        <w:rPr>
          <w:rFonts w:ascii="GHEA Grapalat" w:hAnsi="GHEA Grapalat"/>
          <w:sz w:val="24"/>
          <w:szCs w:val="24"/>
          <w:lang w:val="en-US"/>
        </w:rPr>
        <w:t>փոխանակելու</w:t>
      </w:r>
      <w:r w:rsidRPr="00C85045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27397">
        <w:rPr>
          <w:rFonts w:ascii="GHEA Grapalat" w:hAnsi="GHEA Grapalat"/>
          <w:sz w:val="24"/>
          <w:szCs w:val="24"/>
          <w:lang w:val="en-US"/>
        </w:rPr>
        <w:t>իրավասություն</w:t>
      </w:r>
      <w:r w:rsidRPr="00C85045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27397">
        <w:rPr>
          <w:rFonts w:ascii="GHEA Grapalat" w:hAnsi="GHEA Grapalat"/>
          <w:sz w:val="24"/>
          <w:szCs w:val="24"/>
          <w:lang w:val="en-US"/>
        </w:rPr>
        <w:t>ունեցող</w:t>
      </w:r>
      <w:r w:rsidRPr="00C85045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27397">
        <w:rPr>
          <w:rFonts w:ascii="GHEA Grapalat" w:hAnsi="GHEA Grapalat"/>
          <w:sz w:val="24"/>
          <w:szCs w:val="24"/>
        </w:rPr>
        <w:t>Հայաստանի</w:t>
      </w:r>
      <w:r w:rsidRPr="00C85045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27397">
        <w:rPr>
          <w:rFonts w:ascii="GHEA Grapalat" w:hAnsi="GHEA Grapalat"/>
          <w:sz w:val="24"/>
          <w:szCs w:val="24"/>
          <w:lang w:val="en-US"/>
        </w:rPr>
        <w:t>Հ</w:t>
      </w:r>
      <w:r w:rsidRPr="00D27397">
        <w:rPr>
          <w:rFonts w:ascii="GHEA Grapalat" w:hAnsi="GHEA Grapalat"/>
          <w:sz w:val="24"/>
          <w:szCs w:val="24"/>
        </w:rPr>
        <w:t>անրապետության</w:t>
      </w:r>
      <w:r w:rsidRPr="00C85045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27397">
        <w:rPr>
          <w:rFonts w:ascii="GHEA Grapalat" w:hAnsi="GHEA Grapalat"/>
          <w:sz w:val="24"/>
          <w:szCs w:val="24"/>
          <w:lang w:val="en-US"/>
        </w:rPr>
        <w:t>դիվանագիտական</w:t>
      </w:r>
      <w:r w:rsidRPr="00C85045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27397">
        <w:rPr>
          <w:rFonts w:ascii="GHEA Grapalat" w:hAnsi="GHEA Grapalat"/>
          <w:sz w:val="24"/>
          <w:szCs w:val="24"/>
          <w:lang w:val="en-US"/>
        </w:rPr>
        <w:t>ներկայացուցչությունների</w:t>
      </w:r>
      <w:r w:rsidRPr="00C85045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27397">
        <w:rPr>
          <w:rFonts w:ascii="GHEA Grapalat" w:hAnsi="GHEA Grapalat"/>
          <w:sz w:val="24"/>
          <w:szCs w:val="24"/>
          <w:lang w:val="en-US"/>
        </w:rPr>
        <w:t>և</w:t>
      </w:r>
      <w:r w:rsidRPr="00C85045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27397">
        <w:rPr>
          <w:rFonts w:ascii="GHEA Grapalat" w:hAnsi="GHEA Grapalat"/>
          <w:sz w:val="24"/>
          <w:szCs w:val="24"/>
          <w:lang w:val="en-US"/>
        </w:rPr>
        <w:t>հյուպատոսական</w:t>
      </w:r>
      <w:r w:rsidRPr="00C85045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27397">
        <w:rPr>
          <w:rFonts w:ascii="GHEA Grapalat" w:hAnsi="GHEA Grapalat"/>
          <w:sz w:val="24"/>
          <w:szCs w:val="24"/>
          <w:lang w:val="en-US"/>
        </w:rPr>
        <w:t>հիմնարկների</w:t>
      </w:r>
      <w:r w:rsidRPr="00C85045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27397">
        <w:rPr>
          <w:rFonts w:ascii="GHEA Grapalat" w:hAnsi="GHEA Grapalat"/>
          <w:sz w:val="24"/>
          <w:szCs w:val="24"/>
          <w:lang w:val="en-US"/>
        </w:rPr>
        <w:t>ցանկը</w:t>
      </w:r>
      <w:r w:rsidRPr="00C85045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27397">
        <w:rPr>
          <w:rFonts w:ascii="GHEA Grapalat" w:hAnsi="GHEA Grapalat"/>
          <w:sz w:val="24"/>
          <w:szCs w:val="24"/>
          <w:lang w:val="en-US"/>
        </w:rPr>
        <w:t>հաստատելու</w:t>
      </w:r>
      <w:r w:rsidRPr="00C85045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27397">
        <w:rPr>
          <w:rFonts w:ascii="GHEA Grapalat" w:hAnsi="GHEA Grapalat"/>
          <w:sz w:val="24"/>
          <w:szCs w:val="24"/>
          <w:lang w:val="en-US"/>
        </w:rPr>
        <w:t>մասին</w:t>
      </w:r>
      <w:r w:rsidRPr="00C85045">
        <w:rPr>
          <w:rFonts w:ascii="GHEA Grapalat" w:hAnsi="GHEA Grapalat"/>
          <w:lang w:val="it-IT"/>
        </w:rPr>
        <w:t>»</w:t>
      </w:r>
      <w:r w:rsidRPr="00C85045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ՀՀ</w:t>
      </w:r>
      <w:r w:rsidRPr="00C85045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 w:rsidRPr="00C85045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374E76">
        <w:rPr>
          <w:rFonts w:ascii="GHEA Grapalat" w:hAnsi="GHEA Grapalat" w:cs="Sylfaen"/>
          <w:sz w:val="24"/>
          <w:szCs w:val="24"/>
        </w:rPr>
        <w:t>որոշման</w:t>
      </w:r>
      <w:r w:rsidRPr="00C85045">
        <w:rPr>
          <w:rFonts w:ascii="GHEA Grapalat" w:hAnsi="GHEA Grapalat"/>
          <w:sz w:val="24"/>
          <w:szCs w:val="24"/>
          <w:lang w:val="it-IT"/>
        </w:rPr>
        <w:t xml:space="preserve"> </w:t>
      </w:r>
      <w:r w:rsidRPr="00374E76">
        <w:rPr>
          <w:rFonts w:ascii="GHEA Grapalat" w:hAnsi="GHEA Grapalat"/>
          <w:sz w:val="24"/>
          <w:szCs w:val="24"/>
        </w:rPr>
        <w:t>ընդունման</w:t>
      </w:r>
      <w:r w:rsidRPr="00C85045">
        <w:rPr>
          <w:rFonts w:ascii="GHEA Grapalat" w:hAnsi="GHEA Grapalat"/>
          <w:sz w:val="24"/>
          <w:szCs w:val="24"/>
          <w:lang w:val="it-IT"/>
        </w:rPr>
        <w:t xml:space="preserve"> </w:t>
      </w:r>
      <w:r w:rsidRPr="00374E76">
        <w:rPr>
          <w:rFonts w:ascii="GHEA Grapalat" w:hAnsi="GHEA Grapalat"/>
          <w:sz w:val="24"/>
          <w:szCs w:val="24"/>
        </w:rPr>
        <w:t>դեպքում</w:t>
      </w:r>
      <w:r w:rsidRPr="00C85045">
        <w:rPr>
          <w:rFonts w:ascii="GHEA Grapalat" w:hAnsi="GHEA Grapalat"/>
          <w:sz w:val="24"/>
          <w:szCs w:val="24"/>
          <w:lang w:val="it-IT"/>
        </w:rPr>
        <w:t xml:space="preserve"> </w:t>
      </w:r>
      <w:r w:rsidRPr="004442C3">
        <w:rPr>
          <w:rFonts w:ascii="GHEA Grapalat" w:hAnsi="GHEA Grapalat" w:cs="Sylfaen"/>
          <w:sz w:val="24"/>
          <w:szCs w:val="24"/>
        </w:rPr>
        <w:t>իրավական</w:t>
      </w:r>
      <w:r w:rsidRPr="004442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42C3">
        <w:rPr>
          <w:rFonts w:ascii="GHEA Grapalat" w:hAnsi="GHEA Grapalat" w:cs="Sylfaen"/>
          <w:sz w:val="24"/>
          <w:szCs w:val="24"/>
        </w:rPr>
        <w:t>այլ</w:t>
      </w:r>
      <w:r w:rsidRPr="004442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42C3">
        <w:rPr>
          <w:rFonts w:ascii="GHEA Grapalat" w:hAnsi="GHEA Grapalat" w:cs="Sylfaen"/>
          <w:sz w:val="24"/>
          <w:szCs w:val="24"/>
        </w:rPr>
        <w:t>ակտերում</w:t>
      </w:r>
      <w:r w:rsidRPr="004442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42C3">
        <w:rPr>
          <w:rFonts w:ascii="GHEA Grapalat" w:hAnsi="GHEA Grapalat" w:cs="Sylfaen"/>
          <w:sz w:val="24"/>
          <w:szCs w:val="24"/>
        </w:rPr>
        <w:t>փոփոխություններ</w:t>
      </w:r>
      <w:r w:rsidRPr="004442C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42C3">
        <w:rPr>
          <w:rFonts w:ascii="GHEA Grapalat" w:hAnsi="GHEA Grapalat" w:cs="Sylfaen"/>
          <w:sz w:val="24"/>
          <w:szCs w:val="24"/>
        </w:rPr>
        <w:t>կատարելու</w:t>
      </w:r>
      <w:r w:rsidRPr="00C85045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անհրաժեշտություն</w:t>
      </w:r>
      <w:r w:rsidRPr="00C85045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չի</w:t>
      </w:r>
      <w:r w:rsidRPr="00C85045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առաջանա</w:t>
      </w:r>
      <w:r w:rsidRPr="00C85045">
        <w:rPr>
          <w:rFonts w:ascii="GHEA Grapalat" w:hAnsi="GHEA Grapalat" w:cs="Sylfaen"/>
          <w:sz w:val="24"/>
          <w:szCs w:val="24"/>
          <w:lang w:val="it-IT"/>
        </w:rPr>
        <w:t>:</w:t>
      </w:r>
    </w:p>
    <w:p w:rsidR="00F91812" w:rsidRPr="00C85045" w:rsidRDefault="00F91812" w:rsidP="00067285">
      <w:pPr>
        <w:autoSpaceDE w:val="0"/>
        <w:autoSpaceDN w:val="0"/>
        <w:adjustRightInd w:val="0"/>
        <w:spacing w:after="0" w:line="240" w:lineRule="auto"/>
        <w:ind w:right="-242"/>
        <w:jc w:val="both"/>
        <w:rPr>
          <w:rFonts w:ascii="GHEA Grapalat" w:hAnsi="GHEA Grapalat" w:cs="GHEA Mariam"/>
          <w:bCs/>
          <w:sz w:val="24"/>
          <w:szCs w:val="24"/>
          <w:lang w:val="it-IT"/>
        </w:rPr>
      </w:pPr>
    </w:p>
    <w:p w:rsidR="00F91812" w:rsidRPr="00C85045" w:rsidRDefault="00F91812" w:rsidP="00067285">
      <w:pPr>
        <w:autoSpaceDE w:val="0"/>
        <w:autoSpaceDN w:val="0"/>
        <w:adjustRightInd w:val="0"/>
        <w:spacing w:after="0" w:line="240" w:lineRule="auto"/>
        <w:ind w:right="-242"/>
        <w:jc w:val="both"/>
        <w:rPr>
          <w:rFonts w:ascii="GHEA Grapalat" w:hAnsi="GHEA Grapalat" w:cs="GHEA Mariam"/>
          <w:bCs/>
          <w:sz w:val="24"/>
          <w:szCs w:val="24"/>
          <w:lang w:val="it-IT"/>
        </w:rPr>
      </w:pPr>
    </w:p>
    <w:p w:rsidR="00F91812" w:rsidRPr="00F76080" w:rsidRDefault="00F91812" w:rsidP="00067285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it-IT"/>
        </w:rPr>
      </w:pPr>
      <w:r w:rsidRPr="00CB267F">
        <w:rPr>
          <w:rFonts w:ascii="GHEA Grapalat" w:hAnsi="GHEA Grapalat"/>
          <w:b/>
          <w:sz w:val="24"/>
          <w:szCs w:val="24"/>
          <w:lang w:val="en-US"/>
        </w:rPr>
        <w:t>ՏԵՂԵԿԱՆՔ</w:t>
      </w:r>
    </w:p>
    <w:p w:rsidR="00F91812" w:rsidRPr="00F76080" w:rsidRDefault="00F91812" w:rsidP="00067285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it-IT"/>
        </w:rPr>
      </w:pPr>
    </w:p>
    <w:p w:rsidR="00F91812" w:rsidRPr="00CB267F" w:rsidRDefault="00F91812" w:rsidP="00067285">
      <w:pPr>
        <w:jc w:val="center"/>
        <w:rPr>
          <w:rFonts w:ascii="GHEA Grapalat" w:hAnsi="GHEA Grapalat" w:cs="Sylfaen"/>
          <w:b/>
          <w:sz w:val="24"/>
          <w:szCs w:val="24"/>
          <w:lang w:val="pl-PL"/>
        </w:rPr>
      </w:pPr>
      <w:r w:rsidRPr="00F76080">
        <w:rPr>
          <w:rFonts w:ascii="GHEA Grapalat" w:hAnsi="GHEA Grapalat"/>
          <w:b/>
          <w:lang w:val="it-IT"/>
        </w:rPr>
        <w:t>«</w:t>
      </w:r>
      <w:r w:rsidRPr="00F76080">
        <w:rPr>
          <w:rFonts w:ascii="GHEA Grapalat" w:hAnsi="GHEA Grapalat"/>
          <w:b/>
          <w:sz w:val="24"/>
          <w:szCs w:val="24"/>
          <w:lang w:val="it-IT"/>
        </w:rPr>
        <w:t xml:space="preserve">2014 </w:t>
      </w:r>
      <w:r>
        <w:rPr>
          <w:rFonts w:ascii="GHEA Grapalat" w:hAnsi="GHEA Grapalat"/>
          <w:b/>
          <w:sz w:val="24"/>
          <w:szCs w:val="24"/>
          <w:lang w:val="en-US"/>
        </w:rPr>
        <w:t>թվականի</w:t>
      </w:r>
      <w:r w:rsidRPr="00F76080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ապրիլի</w:t>
      </w:r>
      <w:r w:rsidRPr="00F76080">
        <w:rPr>
          <w:rFonts w:ascii="GHEA Grapalat" w:hAnsi="GHEA Grapalat"/>
          <w:b/>
          <w:sz w:val="24"/>
          <w:szCs w:val="24"/>
          <w:lang w:val="it-IT"/>
        </w:rPr>
        <w:t xml:space="preserve"> 1-</w:t>
      </w:r>
      <w:r>
        <w:rPr>
          <w:rFonts w:ascii="GHEA Grapalat" w:hAnsi="GHEA Grapalat"/>
          <w:b/>
          <w:sz w:val="24"/>
          <w:szCs w:val="24"/>
          <w:lang w:val="en-US"/>
        </w:rPr>
        <w:t>ից</w:t>
      </w:r>
      <w:r w:rsidRPr="00F76080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հետո</w:t>
      </w:r>
      <w:r w:rsidRPr="00F76080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</w:t>
      </w:r>
      <w:r w:rsidRPr="006C7CCE">
        <w:rPr>
          <w:rFonts w:ascii="GHEA Grapalat" w:hAnsi="GHEA Grapalat"/>
          <w:b/>
          <w:sz w:val="24"/>
          <w:szCs w:val="24"/>
        </w:rPr>
        <w:t>այաստանի</w:t>
      </w:r>
      <w:r w:rsidRPr="00F76080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</w:t>
      </w:r>
      <w:r w:rsidRPr="006C7CCE">
        <w:rPr>
          <w:rFonts w:ascii="GHEA Grapalat" w:hAnsi="GHEA Grapalat"/>
          <w:b/>
          <w:sz w:val="24"/>
          <w:szCs w:val="24"/>
        </w:rPr>
        <w:t>անրապետության</w:t>
      </w:r>
      <w:r w:rsidRPr="00F76080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կառավարության</w:t>
      </w:r>
      <w:r w:rsidRPr="00F76080">
        <w:rPr>
          <w:rFonts w:ascii="GHEA Grapalat" w:hAnsi="GHEA Grapalat"/>
          <w:b/>
          <w:sz w:val="24"/>
          <w:szCs w:val="24"/>
          <w:lang w:val="it-IT"/>
        </w:rPr>
        <w:t xml:space="preserve"> 1998 </w:t>
      </w:r>
      <w:r>
        <w:rPr>
          <w:rFonts w:ascii="GHEA Grapalat" w:hAnsi="GHEA Grapalat"/>
          <w:b/>
          <w:sz w:val="24"/>
          <w:szCs w:val="24"/>
          <w:lang w:val="en-US"/>
        </w:rPr>
        <w:t>թվականի</w:t>
      </w:r>
      <w:r w:rsidRPr="00F76080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դեկտեմբերի</w:t>
      </w:r>
      <w:r w:rsidRPr="00F76080">
        <w:rPr>
          <w:rFonts w:ascii="GHEA Grapalat" w:hAnsi="GHEA Grapalat"/>
          <w:b/>
          <w:sz w:val="24"/>
          <w:szCs w:val="24"/>
          <w:lang w:val="it-IT"/>
        </w:rPr>
        <w:t xml:space="preserve"> 25-</w:t>
      </w:r>
      <w:r>
        <w:rPr>
          <w:rFonts w:ascii="GHEA Grapalat" w:hAnsi="GHEA Grapalat"/>
          <w:b/>
          <w:sz w:val="24"/>
          <w:szCs w:val="24"/>
          <w:lang w:val="en-US"/>
        </w:rPr>
        <w:t>ի</w:t>
      </w:r>
      <w:r w:rsidRPr="00F76080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թիվ</w:t>
      </w:r>
      <w:r w:rsidRPr="00F76080">
        <w:rPr>
          <w:rFonts w:ascii="GHEA Grapalat" w:hAnsi="GHEA Grapalat"/>
          <w:b/>
          <w:sz w:val="24"/>
          <w:szCs w:val="24"/>
          <w:lang w:val="it-IT"/>
        </w:rPr>
        <w:t xml:space="preserve"> 821 </w:t>
      </w:r>
      <w:r>
        <w:rPr>
          <w:rFonts w:ascii="GHEA Grapalat" w:hAnsi="GHEA Grapalat"/>
          <w:b/>
          <w:sz w:val="24"/>
          <w:szCs w:val="24"/>
          <w:lang w:val="en-US"/>
        </w:rPr>
        <w:t>որոշմամբ</w:t>
      </w:r>
      <w:r w:rsidRPr="00F76080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նախատեսված</w:t>
      </w:r>
      <w:r w:rsidRPr="00F76080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անձնագրերը</w:t>
      </w:r>
      <w:r w:rsidRPr="00F76080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տրամադրելու</w:t>
      </w:r>
      <w:r w:rsidRPr="00F76080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կամ</w:t>
      </w:r>
      <w:r w:rsidRPr="00F76080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փոխանակելու</w:t>
      </w:r>
      <w:r w:rsidRPr="00F76080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իրավասություն</w:t>
      </w:r>
      <w:r w:rsidRPr="00F76080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ունեցող</w:t>
      </w:r>
      <w:r w:rsidRPr="00F76080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6C7CCE">
        <w:rPr>
          <w:rFonts w:ascii="GHEA Grapalat" w:hAnsi="GHEA Grapalat"/>
          <w:b/>
          <w:sz w:val="24"/>
          <w:szCs w:val="24"/>
        </w:rPr>
        <w:t>Հայաստանի</w:t>
      </w:r>
      <w:r w:rsidRPr="00F76080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</w:t>
      </w:r>
      <w:r w:rsidRPr="006C7CCE">
        <w:rPr>
          <w:rFonts w:ascii="GHEA Grapalat" w:hAnsi="GHEA Grapalat"/>
          <w:b/>
          <w:sz w:val="24"/>
          <w:szCs w:val="24"/>
        </w:rPr>
        <w:t>անրապետության</w:t>
      </w:r>
      <w:r w:rsidRPr="00F76080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6C7CCE">
        <w:rPr>
          <w:rFonts w:ascii="GHEA Grapalat" w:hAnsi="GHEA Grapalat"/>
          <w:b/>
          <w:sz w:val="24"/>
          <w:szCs w:val="24"/>
          <w:lang w:val="en-US"/>
        </w:rPr>
        <w:t>դիվանագիտական</w:t>
      </w:r>
      <w:r w:rsidRPr="00F76080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6C7CCE">
        <w:rPr>
          <w:rFonts w:ascii="GHEA Grapalat" w:hAnsi="GHEA Grapalat"/>
          <w:b/>
          <w:sz w:val="24"/>
          <w:szCs w:val="24"/>
          <w:lang w:val="en-US"/>
        </w:rPr>
        <w:t>ներկայացուցչությունների</w:t>
      </w:r>
      <w:r w:rsidRPr="00F76080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և</w:t>
      </w:r>
      <w:r w:rsidRPr="00F76080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6C7CCE">
        <w:rPr>
          <w:rFonts w:ascii="GHEA Grapalat" w:hAnsi="GHEA Grapalat"/>
          <w:b/>
          <w:sz w:val="24"/>
          <w:szCs w:val="24"/>
          <w:lang w:val="en-US"/>
        </w:rPr>
        <w:t>հյուպատոսական</w:t>
      </w:r>
      <w:r w:rsidRPr="00F76080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 w:rsidRPr="006C7CCE">
        <w:rPr>
          <w:rFonts w:ascii="GHEA Grapalat" w:hAnsi="GHEA Grapalat"/>
          <w:b/>
          <w:sz w:val="24"/>
          <w:szCs w:val="24"/>
          <w:lang w:val="en-US"/>
        </w:rPr>
        <w:t>հիմնարկների</w:t>
      </w:r>
      <w:r w:rsidRPr="00F76080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ցանկը</w:t>
      </w:r>
      <w:r w:rsidRPr="00F76080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հաստատելու</w:t>
      </w:r>
      <w:r w:rsidRPr="00F76080">
        <w:rPr>
          <w:rFonts w:ascii="GHEA Grapalat" w:hAnsi="GHEA Grapalat"/>
          <w:b/>
          <w:sz w:val="24"/>
          <w:szCs w:val="24"/>
          <w:lang w:val="it-IT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մասին</w:t>
      </w:r>
      <w:r w:rsidRPr="00F76080">
        <w:rPr>
          <w:rFonts w:ascii="GHEA Grapalat" w:hAnsi="GHEA Grapalat"/>
          <w:b/>
          <w:lang w:val="it-IT"/>
        </w:rPr>
        <w:t>»</w:t>
      </w:r>
      <w:r w:rsidRPr="00F76080">
        <w:rPr>
          <w:rFonts w:ascii="GHEA Grapalat" w:hAnsi="GHEA Grapalat" w:cs="GHEA Mariam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 w:cs="GHEA Mariam"/>
          <w:b/>
          <w:bCs/>
          <w:sz w:val="24"/>
          <w:szCs w:val="24"/>
        </w:rPr>
        <w:t>ՀՀ</w:t>
      </w:r>
      <w:r w:rsidRPr="00F76080">
        <w:rPr>
          <w:rFonts w:ascii="GHEA Grapalat" w:hAnsi="GHEA Grapalat" w:cs="GHEA Mariam"/>
          <w:b/>
          <w:bCs/>
          <w:sz w:val="24"/>
          <w:szCs w:val="24"/>
          <w:lang w:val="it-IT"/>
        </w:rPr>
        <w:t xml:space="preserve"> </w:t>
      </w:r>
      <w:r>
        <w:rPr>
          <w:rFonts w:ascii="GHEA Grapalat" w:hAnsi="GHEA Grapalat" w:cs="GHEA Mariam"/>
          <w:b/>
          <w:bCs/>
          <w:sz w:val="24"/>
          <w:szCs w:val="24"/>
        </w:rPr>
        <w:t>կառավարության</w:t>
      </w:r>
      <w:r w:rsidRPr="00F76080">
        <w:rPr>
          <w:rFonts w:ascii="GHEA Grapalat" w:hAnsi="GHEA Grapalat" w:cs="GHEA Mariam"/>
          <w:b/>
          <w:bCs/>
          <w:sz w:val="24"/>
          <w:szCs w:val="24"/>
          <w:lang w:val="it-IT"/>
        </w:rPr>
        <w:t xml:space="preserve"> </w:t>
      </w:r>
      <w:r w:rsidRPr="00150597">
        <w:rPr>
          <w:rFonts w:ascii="GHEA Grapalat" w:hAnsi="GHEA Grapalat" w:cs="GHEA Mariam"/>
          <w:b/>
          <w:bCs/>
          <w:sz w:val="24"/>
          <w:szCs w:val="24"/>
        </w:rPr>
        <w:t>որոշման</w:t>
      </w:r>
      <w:r w:rsidRPr="00F76080">
        <w:rPr>
          <w:rFonts w:ascii="GHEA Grapalat" w:hAnsi="GHEA Grapalat" w:cs="GHEA Mariam"/>
          <w:b/>
          <w:sz w:val="24"/>
          <w:szCs w:val="24"/>
          <w:lang w:val="it-IT"/>
        </w:rPr>
        <w:t xml:space="preserve"> </w:t>
      </w:r>
      <w:r w:rsidRPr="00CB267F">
        <w:rPr>
          <w:rFonts w:ascii="GHEA Grapalat" w:hAnsi="GHEA Grapalat" w:cs="GHEA Mariam"/>
          <w:b/>
          <w:sz w:val="24"/>
          <w:szCs w:val="24"/>
        </w:rPr>
        <w:t>ընդունման</w:t>
      </w:r>
      <w:r w:rsidRPr="00F76080">
        <w:rPr>
          <w:rFonts w:ascii="GHEA Grapalat" w:hAnsi="GHEA Grapalat" w:cs="GHEA Mariam"/>
          <w:b/>
          <w:sz w:val="24"/>
          <w:szCs w:val="24"/>
          <w:lang w:val="it-IT"/>
        </w:rPr>
        <w:t xml:space="preserve"> </w:t>
      </w:r>
      <w:r w:rsidRPr="00CB267F">
        <w:rPr>
          <w:rFonts w:ascii="GHEA Grapalat" w:hAnsi="GHEA Grapalat" w:cs="Sylfaen"/>
          <w:b/>
          <w:sz w:val="24"/>
          <w:szCs w:val="24"/>
          <w:lang w:val="pl-PL"/>
        </w:rPr>
        <w:t>դեպքում պետական բյուջեում ծախսերի և եկամուտների ավելացումների կամ նվազեցումների մասին</w:t>
      </w:r>
    </w:p>
    <w:p w:rsidR="00F91812" w:rsidRPr="00F76080" w:rsidRDefault="00F91812" w:rsidP="00067285">
      <w:pPr>
        <w:autoSpaceDE w:val="0"/>
        <w:autoSpaceDN w:val="0"/>
        <w:adjustRightInd w:val="0"/>
        <w:spacing w:after="0" w:line="240" w:lineRule="auto"/>
        <w:rPr>
          <w:rFonts w:ascii="GHEA Grapalat" w:eastAsia="MS Mincho" w:hAnsi="GHEA Grapalat" w:cs="GHEAMariam"/>
          <w:b/>
          <w:sz w:val="24"/>
          <w:szCs w:val="24"/>
          <w:lang w:val="it-IT" w:eastAsia="ja-JP"/>
        </w:rPr>
      </w:pPr>
    </w:p>
    <w:p w:rsidR="00F91812" w:rsidRPr="007242AE" w:rsidRDefault="00F91812" w:rsidP="00067285">
      <w:pPr>
        <w:spacing w:line="24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pl-PL"/>
        </w:rPr>
      </w:pPr>
      <w:r w:rsidRPr="00F76080">
        <w:rPr>
          <w:rFonts w:ascii="GHEA Grapalat" w:hAnsi="GHEA Grapalat"/>
          <w:lang w:val="it-IT"/>
        </w:rPr>
        <w:t>«</w:t>
      </w:r>
      <w:r w:rsidRPr="00F76080">
        <w:rPr>
          <w:rFonts w:ascii="GHEA Grapalat" w:hAnsi="GHEA Grapalat"/>
          <w:sz w:val="24"/>
          <w:szCs w:val="24"/>
          <w:lang w:val="it-IT"/>
        </w:rPr>
        <w:t xml:space="preserve">2014 </w:t>
      </w:r>
      <w:r w:rsidRPr="00D27397">
        <w:rPr>
          <w:rFonts w:ascii="GHEA Grapalat" w:hAnsi="GHEA Grapalat"/>
          <w:sz w:val="24"/>
          <w:szCs w:val="24"/>
          <w:lang w:val="en-US"/>
        </w:rPr>
        <w:t>թվականի</w:t>
      </w:r>
      <w:r w:rsidRPr="00F76080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27397">
        <w:rPr>
          <w:rFonts w:ascii="GHEA Grapalat" w:hAnsi="GHEA Grapalat"/>
          <w:sz w:val="24"/>
          <w:szCs w:val="24"/>
          <w:lang w:val="en-US"/>
        </w:rPr>
        <w:t>ապրիլի</w:t>
      </w:r>
      <w:r w:rsidRPr="00F76080">
        <w:rPr>
          <w:rFonts w:ascii="GHEA Grapalat" w:hAnsi="GHEA Grapalat"/>
          <w:sz w:val="24"/>
          <w:szCs w:val="24"/>
          <w:lang w:val="it-IT"/>
        </w:rPr>
        <w:t xml:space="preserve"> 1-</w:t>
      </w:r>
      <w:r w:rsidRPr="00D27397">
        <w:rPr>
          <w:rFonts w:ascii="GHEA Grapalat" w:hAnsi="GHEA Grapalat"/>
          <w:sz w:val="24"/>
          <w:szCs w:val="24"/>
          <w:lang w:val="en-US"/>
        </w:rPr>
        <w:t>ից</w:t>
      </w:r>
      <w:r w:rsidRPr="00F76080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27397">
        <w:rPr>
          <w:rFonts w:ascii="GHEA Grapalat" w:hAnsi="GHEA Grapalat"/>
          <w:sz w:val="24"/>
          <w:szCs w:val="24"/>
          <w:lang w:val="en-US"/>
        </w:rPr>
        <w:t>հետո</w:t>
      </w:r>
      <w:r w:rsidRPr="00F76080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27397">
        <w:rPr>
          <w:rFonts w:ascii="GHEA Grapalat" w:hAnsi="GHEA Grapalat"/>
          <w:sz w:val="24"/>
          <w:szCs w:val="24"/>
          <w:lang w:val="en-US"/>
        </w:rPr>
        <w:t>Հ</w:t>
      </w:r>
      <w:r w:rsidRPr="00D27397">
        <w:rPr>
          <w:rFonts w:ascii="GHEA Grapalat" w:hAnsi="GHEA Grapalat"/>
          <w:sz w:val="24"/>
          <w:szCs w:val="24"/>
        </w:rPr>
        <w:t>այաստանի</w:t>
      </w:r>
      <w:r w:rsidRPr="00F76080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27397">
        <w:rPr>
          <w:rFonts w:ascii="GHEA Grapalat" w:hAnsi="GHEA Grapalat"/>
          <w:sz w:val="24"/>
          <w:szCs w:val="24"/>
          <w:lang w:val="en-US"/>
        </w:rPr>
        <w:t>Հ</w:t>
      </w:r>
      <w:r w:rsidRPr="00D27397">
        <w:rPr>
          <w:rFonts w:ascii="GHEA Grapalat" w:hAnsi="GHEA Grapalat"/>
          <w:sz w:val="24"/>
          <w:szCs w:val="24"/>
        </w:rPr>
        <w:t>անրապետության</w:t>
      </w:r>
      <w:r w:rsidRPr="00F76080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27397">
        <w:rPr>
          <w:rFonts w:ascii="GHEA Grapalat" w:hAnsi="GHEA Grapalat"/>
          <w:sz w:val="24"/>
          <w:szCs w:val="24"/>
          <w:lang w:val="en-US"/>
        </w:rPr>
        <w:t>կառավարության</w:t>
      </w:r>
      <w:r w:rsidRPr="00F76080">
        <w:rPr>
          <w:rFonts w:ascii="GHEA Grapalat" w:hAnsi="GHEA Grapalat"/>
          <w:sz w:val="24"/>
          <w:szCs w:val="24"/>
          <w:lang w:val="it-IT"/>
        </w:rPr>
        <w:t xml:space="preserve"> 1998 </w:t>
      </w:r>
      <w:r w:rsidRPr="00D27397">
        <w:rPr>
          <w:rFonts w:ascii="GHEA Grapalat" w:hAnsi="GHEA Grapalat"/>
          <w:sz w:val="24"/>
          <w:szCs w:val="24"/>
          <w:lang w:val="en-US"/>
        </w:rPr>
        <w:t>թվականի</w:t>
      </w:r>
      <w:r w:rsidRPr="00F76080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27397">
        <w:rPr>
          <w:rFonts w:ascii="GHEA Grapalat" w:hAnsi="GHEA Grapalat"/>
          <w:sz w:val="24"/>
          <w:szCs w:val="24"/>
          <w:lang w:val="en-US"/>
        </w:rPr>
        <w:t>դեկտեմբերի</w:t>
      </w:r>
      <w:r w:rsidRPr="00F76080">
        <w:rPr>
          <w:rFonts w:ascii="GHEA Grapalat" w:hAnsi="GHEA Grapalat"/>
          <w:sz w:val="24"/>
          <w:szCs w:val="24"/>
          <w:lang w:val="it-IT"/>
        </w:rPr>
        <w:t xml:space="preserve"> 25-</w:t>
      </w:r>
      <w:r w:rsidRPr="00D27397">
        <w:rPr>
          <w:rFonts w:ascii="GHEA Grapalat" w:hAnsi="GHEA Grapalat"/>
          <w:sz w:val="24"/>
          <w:szCs w:val="24"/>
          <w:lang w:val="en-US"/>
        </w:rPr>
        <w:t>ի</w:t>
      </w:r>
      <w:r w:rsidRPr="00F76080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27397">
        <w:rPr>
          <w:rFonts w:ascii="GHEA Grapalat" w:hAnsi="GHEA Grapalat"/>
          <w:sz w:val="24"/>
          <w:szCs w:val="24"/>
          <w:lang w:val="en-US"/>
        </w:rPr>
        <w:t>թիվ</w:t>
      </w:r>
      <w:r w:rsidRPr="00F76080">
        <w:rPr>
          <w:rFonts w:ascii="GHEA Grapalat" w:hAnsi="GHEA Grapalat"/>
          <w:sz w:val="24"/>
          <w:szCs w:val="24"/>
          <w:lang w:val="it-IT"/>
        </w:rPr>
        <w:t xml:space="preserve"> 821 </w:t>
      </w:r>
      <w:r w:rsidRPr="00D27397">
        <w:rPr>
          <w:rFonts w:ascii="GHEA Grapalat" w:hAnsi="GHEA Grapalat"/>
          <w:sz w:val="24"/>
          <w:szCs w:val="24"/>
          <w:lang w:val="en-US"/>
        </w:rPr>
        <w:t>որոշմամբ</w:t>
      </w:r>
      <w:r w:rsidRPr="00F76080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27397">
        <w:rPr>
          <w:rFonts w:ascii="GHEA Grapalat" w:hAnsi="GHEA Grapalat"/>
          <w:sz w:val="24"/>
          <w:szCs w:val="24"/>
          <w:lang w:val="en-US"/>
        </w:rPr>
        <w:t>նախատեսված</w:t>
      </w:r>
      <w:r w:rsidRPr="00F76080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27397">
        <w:rPr>
          <w:rFonts w:ascii="GHEA Grapalat" w:hAnsi="GHEA Grapalat"/>
          <w:sz w:val="24"/>
          <w:szCs w:val="24"/>
          <w:lang w:val="en-US"/>
        </w:rPr>
        <w:t>անձնագրերը</w:t>
      </w:r>
      <w:r w:rsidRPr="00F76080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27397">
        <w:rPr>
          <w:rFonts w:ascii="GHEA Grapalat" w:hAnsi="GHEA Grapalat"/>
          <w:sz w:val="24"/>
          <w:szCs w:val="24"/>
          <w:lang w:val="en-US"/>
        </w:rPr>
        <w:t>տրամադրելու</w:t>
      </w:r>
      <w:r w:rsidRPr="00F76080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27397">
        <w:rPr>
          <w:rFonts w:ascii="GHEA Grapalat" w:hAnsi="GHEA Grapalat"/>
          <w:sz w:val="24"/>
          <w:szCs w:val="24"/>
          <w:lang w:val="en-US"/>
        </w:rPr>
        <w:t>կամ</w:t>
      </w:r>
      <w:r w:rsidRPr="00F76080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27397">
        <w:rPr>
          <w:rFonts w:ascii="GHEA Grapalat" w:hAnsi="GHEA Grapalat"/>
          <w:sz w:val="24"/>
          <w:szCs w:val="24"/>
          <w:lang w:val="en-US"/>
        </w:rPr>
        <w:t>փոխանակելու</w:t>
      </w:r>
      <w:r w:rsidRPr="00F76080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27397">
        <w:rPr>
          <w:rFonts w:ascii="GHEA Grapalat" w:hAnsi="GHEA Grapalat"/>
          <w:sz w:val="24"/>
          <w:szCs w:val="24"/>
          <w:lang w:val="en-US"/>
        </w:rPr>
        <w:t>իրավասություն</w:t>
      </w:r>
      <w:r w:rsidRPr="00F76080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27397">
        <w:rPr>
          <w:rFonts w:ascii="GHEA Grapalat" w:hAnsi="GHEA Grapalat"/>
          <w:sz w:val="24"/>
          <w:szCs w:val="24"/>
          <w:lang w:val="en-US"/>
        </w:rPr>
        <w:t>ունեցող</w:t>
      </w:r>
      <w:r w:rsidRPr="00F76080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27397">
        <w:rPr>
          <w:rFonts w:ascii="GHEA Grapalat" w:hAnsi="GHEA Grapalat"/>
          <w:sz w:val="24"/>
          <w:szCs w:val="24"/>
        </w:rPr>
        <w:t>Հայաստանի</w:t>
      </w:r>
      <w:r w:rsidRPr="00F76080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27397">
        <w:rPr>
          <w:rFonts w:ascii="GHEA Grapalat" w:hAnsi="GHEA Grapalat"/>
          <w:sz w:val="24"/>
          <w:szCs w:val="24"/>
          <w:lang w:val="en-US"/>
        </w:rPr>
        <w:t>Հ</w:t>
      </w:r>
      <w:r w:rsidRPr="00D27397">
        <w:rPr>
          <w:rFonts w:ascii="GHEA Grapalat" w:hAnsi="GHEA Grapalat"/>
          <w:sz w:val="24"/>
          <w:szCs w:val="24"/>
        </w:rPr>
        <w:t>անրապետության</w:t>
      </w:r>
      <w:r w:rsidRPr="00F76080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27397">
        <w:rPr>
          <w:rFonts w:ascii="GHEA Grapalat" w:hAnsi="GHEA Grapalat"/>
          <w:sz w:val="24"/>
          <w:szCs w:val="24"/>
          <w:lang w:val="en-US"/>
        </w:rPr>
        <w:t>դիվանագիտական</w:t>
      </w:r>
      <w:r w:rsidRPr="00F76080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27397">
        <w:rPr>
          <w:rFonts w:ascii="GHEA Grapalat" w:hAnsi="GHEA Grapalat"/>
          <w:sz w:val="24"/>
          <w:szCs w:val="24"/>
          <w:lang w:val="en-US"/>
        </w:rPr>
        <w:t>ներկայացուցչությունների</w:t>
      </w:r>
      <w:r w:rsidRPr="00F76080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27397">
        <w:rPr>
          <w:rFonts w:ascii="GHEA Grapalat" w:hAnsi="GHEA Grapalat"/>
          <w:sz w:val="24"/>
          <w:szCs w:val="24"/>
          <w:lang w:val="en-US"/>
        </w:rPr>
        <w:t>և</w:t>
      </w:r>
      <w:r w:rsidRPr="00F76080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27397">
        <w:rPr>
          <w:rFonts w:ascii="GHEA Grapalat" w:hAnsi="GHEA Grapalat"/>
          <w:sz w:val="24"/>
          <w:szCs w:val="24"/>
          <w:lang w:val="en-US"/>
        </w:rPr>
        <w:t>հյուպատոսական</w:t>
      </w:r>
      <w:r w:rsidRPr="00F76080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27397">
        <w:rPr>
          <w:rFonts w:ascii="GHEA Grapalat" w:hAnsi="GHEA Grapalat"/>
          <w:sz w:val="24"/>
          <w:szCs w:val="24"/>
          <w:lang w:val="en-US"/>
        </w:rPr>
        <w:t>հիմնարկների</w:t>
      </w:r>
      <w:r w:rsidRPr="00F76080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27397">
        <w:rPr>
          <w:rFonts w:ascii="GHEA Grapalat" w:hAnsi="GHEA Grapalat"/>
          <w:sz w:val="24"/>
          <w:szCs w:val="24"/>
          <w:lang w:val="en-US"/>
        </w:rPr>
        <w:t>ցանկը</w:t>
      </w:r>
      <w:r w:rsidRPr="00F76080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27397">
        <w:rPr>
          <w:rFonts w:ascii="GHEA Grapalat" w:hAnsi="GHEA Grapalat"/>
          <w:sz w:val="24"/>
          <w:szCs w:val="24"/>
          <w:lang w:val="en-US"/>
        </w:rPr>
        <w:t>հաստատելու</w:t>
      </w:r>
      <w:r w:rsidRPr="00F76080">
        <w:rPr>
          <w:rFonts w:ascii="GHEA Grapalat" w:hAnsi="GHEA Grapalat"/>
          <w:sz w:val="24"/>
          <w:szCs w:val="24"/>
          <w:lang w:val="it-IT"/>
        </w:rPr>
        <w:t xml:space="preserve"> </w:t>
      </w:r>
      <w:r w:rsidRPr="00D27397">
        <w:rPr>
          <w:rFonts w:ascii="GHEA Grapalat" w:hAnsi="GHEA Grapalat"/>
          <w:sz w:val="24"/>
          <w:szCs w:val="24"/>
          <w:lang w:val="en-US"/>
        </w:rPr>
        <w:t>մասին</w:t>
      </w:r>
      <w:r w:rsidRPr="00F76080">
        <w:rPr>
          <w:rFonts w:ascii="GHEA Grapalat" w:hAnsi="GHEA Grapalat"/>
          <w:lang w:val="it-IT"/>
        </w:rPr>
        <w:t xml:space="preserve">» </w:t>
      </w:r>
      <w:r>
        <w:rPr>
          <w:rFonts w:ascii="GHEA Grapalat" w:hAnsi="GHEA Grapalat" w:cs="Sylfaen"/>
          <w:sz w:val="24"/>
          <w:szCs w:val="24"/>
          <w:lang w:val="en-US"/>
        </w:rPr>
        <w:t>ՀՀ</w:t>
      </w:r>
      <w:r w:rsidRPr="00F76080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r w:rsidRPr="00F76080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374E76">
        <w:rPr>
          <w:rFonts w:ascii="GHEA Grapalat" w:hAnsi="GHEA Grapalat" w:cs="Sylfaen"/>
          <w:sz w:val="24"/>
          <w:szCs w:val="24"/>
        </w:rPr>
        <w:t>որոշման</w:t>
      </w:r>
      <w:r w:rsidRPr="00F76080">
        <w:rPr>
          <w:rFonts w:ascii="GHEA Grapalat" w:hAnsi="GHEA Grapalat" w:cs="Sylfaen"/>
          <w:sz w:val="24"/>
          <w:szCs w:val="24"/>
          <w:lang w:val="it-IT"/>
        </w:rPr>
        <w:t xml:space="preserve"> </w:t>
      </w:r>
      <w:r w:rsidRPr="007242AE">
        <w:rPr>
          <w:rFonts w:ascii="GHEA Grapalat" w:hAnsi="GHEA Grapalat"/>
          <w:sz w:val="24"/>
          <w:szCs w:val="24"/>
        </w:rPr>
        <w:t>ընդունման</w:t>
      </w:r>
      <w:r w:rsidRPr="00F76080">
        <w:rPr>
          <w:rFonts w:ascii="GHEA Grapalat" w:hAnsi="GHEA Grapalat"/>
          <w:sz w:val="24"/>
          <w:szCs w:val="24"/>
          <w:lang w:val="it-IT"/>
        </w:rPr>
        <w:t xml:space="preserve"> </w:t>
      </w:r>
      <w:r w:rsidRPr="007242AE">
        <w:rPr>
          <w:rFonts w:ascii="GHEA Grapalat" w:hAnsi="GHEA Grapalat"/>
          <w:sz w:val="24"/>
          <w:szCs w:val="24"/>
        </w:rPr>
        <w:t>դեպքում</w:t>
      </w:r>
      <w:r w:rsidRPr="00F76080">
        <w:rPr>
          <w:rFonts w:ascii="GHEA Grapalat" w:hAnsi="GHEA Grapalat"/>
          <w:sz w:val="24"/>
          <w:szCs w:val="24"/>
          <w:lang w:val="it-IT"/>
        </w:rPr>
        <w:t xml:space="preserve"> </w:t>
      </w:r>
      <w:r w:rsidRPr="007242AE">
        <w:rPr>
          <w:rFonts w:ascii="GHEA Grapalat" w:hAnsi="GHEA Grapalat" w:cs="Sylfaen"/>
          <w:sz w:val="24"/>
          <w:szCs w:val="24"/>
          <w:lang w:val="pl-PL"/>
        </w:rPr>
        <w:t>պետական բյուջեում ծախսերի և եկամուտների ավելացումներ կամ նվազեցումներ չեն նախատեսվում:</w:t>
      </w:r>
    </w:p>
    <w:p w:rsidR="00F91812" w:rsidRPr="00F76080" w:rsidRDefault="00F91812">
      <w:pPr>
        <w:rPr>
          <w:lang w:val="it-IT"/>
        </w:rPr>
      </w:pPr>
    </w:p>
    <w:sectPr w:rsidR="00F91812" w:rsidRPr="00F76080" w:rsidSect="00AA7B83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4000202050904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HEAMaria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E2C8C"/>
    <w:multiLevelType w:val="hybridMultilevel"/>
    <w:tmpl w:val="582A9F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5045"/>
    <w:rsid w:val="00040F00"/>
    <w:rsid w:val="00044C7B"/>
    <w:rsid w:val="00067285"/>
    <w:rsid w:val="000811E8"/>
    <w:rsid w:val="000B28A5"/>
    <w:rsid w:val="0013129F"/>
    <w:rsid w:val="00150597"/>
    <w:rsid w:val="001968F0"/>
    <w:rsid w:val="001D4B10"/>
    <w:rsid w:val="001E2C11"/>
    <w:rsid w:val="00213E02"/>
    <w:rsid w:val="0025495C"/>
    <w:rsid w:val="002929FF"/>
    <w:rsid w:val="00342CC4"/>
    <w:rsid w:val="00345DE8"/>
    <w:rsid w:val="00374E76"/>
    <w:rsid w:val="003A7916"/>
    <w:rsid w:val="003B42D5"/>
    <w:rsid w:val="003E6076"/>
    <w:rsid w:val="004442C3"/>
    <w:rsid w:val="00445CD5"/>
    <w:rsid w:val="00491D70"/>
    <w:rsid w:val="0057181E"/>
    <w:rsid w:val="00594195"/>
    <w:rsid w:val="005A2B84"/>
    <w:rsid w:val="005A2DCC"/>
    <w:rsid w:val="005E0ABB"/>
    <w:rsid w:val="005F51C2"/>
    <w:rsid w:val="00631B85"/>
    <w:rsid w:val="006824FA"/>
    <w:rsid w:val="00687876"/>
    <w:rsid w:val="006C7CCE"/>
    <w:rsid w:val="006E19E0"/>
    <w:rsid w:val="006E57F5"/>
    <w:rsid w:val="006F0EE5"/>
    <w:rsid w:val="007242AE"/>
    <w:rsid w:val="0074497D"/>
    <w:rsid w:val="00787BC7"/>
    <w:rsid w:val="007E0056"/>
    <w:rsid w:val="007F6345"/>
    <w:rsid w:val="00886A44"/>
    <w:rsid w:val="008D3EE5"/>
    <w:rsid w:val="00915A5D"/>
    <w:rsid w:val="00952CC5"/>
    <w:rsid w:val="0096566F"/>
    <w:rsid w:val="0099626F"/>
    <w:rsid w:val="009B7623"/>
    <w:rsid w:val="00A6118D"/>
    <w:rsid w:val="00AA7B83"/>
    <w:rsid w:val="00AC4066"/>
    <w:rsid w:val="00B1288D"/>
    <w:rsid w:val="00B40FD6"/>
    <w:rsid w:val="00B4385E"/>
    <w:rsid w:val="00B951BF"/>
    <w:rsid w:val="00C17AF5"/>
    <w:rsid w:val="00C57108"/>
    <w:rsid w:val="00C60C56"/>
    <w:rsid w:val="00C77223"/>
    <w:rsid w:val="00C84659"/>
    <w:rsid w:val="00C85045"/>
    <w:rsid w:val="00CB267F"/>
    <w:rsid w:val="00CD2BED"/>
    <w:rsid w:val="00D05D35"/>
    <w:rsid w:val="00D27397"/>
    <w:rsid w:val="00D40808"/>
    <w:rsid w:val="00D90ADF"/>
    <w:rsid w:val="00E12067"/>
    <w:rsid w:val="00E85F7C"/>
    <w:rsid w:val="00ED3B9E"/>
    <w:rsid w:val="00ED74AA"/>
    <w:rsid w:val="00F76080"/>
    <w:rsid w:val="00F85B45"/>
    <w:rsid w:val="00F91812"/>
    <w:rsid w:val="00F959EC"/>
    <w:rsid w:val="00FB4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045"/>
    <w:pPr>
      <w:spacing w:after="200" w:line="276" w:lineRule="auto"/>
    </w:pPr>
    <w:rPr>
      <w:lang w:val="ru-RU"/>
    </w:rPr>
  </w:style>
  <w:style w:type="paragraph" w:styleId="Heading3">
    <w:name w:val="heading 3"/>
    <w:basedOn w:val="Normal"/>
    <w:link w:val="Heading3Char"/>
    <w:uiPriority w:val="99"/>
    <w:qFormat/>
    <w:rsid w:val="00C850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C85045"/>
    <w:rPr>
      <w:rFonts w:ascii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99"/>
    <w:qFormat/>
    <w:rsid w:val="00C85045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rsid w:val="00C850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99"/>
    <w:qFormat/>
    <w:rsid w:val="00C85045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7</Pages>
  <Words>1481</Words>
  <Characters>8446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</dc:creator>
  <cp:keywords/>
  <dc:description/>
  <cp:lastModifiedBy>BelaG</cp:lastModifiedBy>
  <cp:revision>3</cp:revision>
  <cp:lastPrinted>2014-04-30T06:39:00Z</cp:lastPrinted>
  <dcterms:created xsi:type="dcterms:W3CDTF">2014-05-07T13:15:00Z</dcterms:created>
  <dcterms:modified xsi:type="dcterms:W3CDTF">2014-05-13T10:19:00Z</dcterms:modified>
</cp:coreProperties>
</file>