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D0" w:rsidRPr="00A4391B" w:rsidRDefault="00CD6DD0" w:rsidP="00CD6DD0">
      <w:pPr>
        <w:jc w:val="center"/>
        <w:rPr>
          <w:rFonts w:ascii="GHEA Grapalat" w:eastAsia="Times New Roman" w:hAnsi="GHEA Grapalat" w:cs="Times New Roman"/>
          <w:b/>
          <w:i/>
          <w:lang w:val="af-ZA"/>
        </w:rPr>
      </w:pPr>
      <w:r w:rsidRPr="00A4391B">
        <w:rPr>
          <w:rFonts w:ascii="GHEA Grapalat" w:eastAsia="Times New Roman" w:hAnsi="GHEA Grapalat" w:cs="Sylfaen"/>
          <w:b/>
          <w:i/>
          <w:lang w:val="en-US"/>
        </w:rPr>
        <w:t>Ա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Մ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Փ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Ո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Փ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Ա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Թ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Ե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Ր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Թ</w:t>
      </w:r>
      <w:r w:rsidRPr="00A4391B">
        <w:rPr>
          <w:rFonts w:ascii="GHEA Grapalat" w:eastAsia="Times New Roman" w:hAnsi="GHEA Grapalat" w:cs="Sylfaen"/>
          <w:b/>
          <w:i/>
          <w:lang w:val="af-ZA"/>
        </w:rPr>
        <w:t xml:space="preserve">    </w:t>
      </w:r>
    </w:p>
    <w:p w:rsidR="00A7401F" w:rsidRPr="00A4391B" w:rsidRDefault="00A7401F" w:rsidP="00DA1FB1">
      <w:pPr>
        <w:spacing w:after="0" w:line="240" w:lineRule="auto"/>
        <w:ind w:right="74"/>
        <w:jc w:val="center"/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</w:pP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>«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Հանրային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ծառայությունների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համարանիշ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չստանալու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վերաբերյալ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տեղեկանքի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ձևը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,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տրամադրելու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կարգը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,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ինչպես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նաև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քաղաքացու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ցանկությամբ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հանրային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ծառայություններ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հատկացնելու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կարգը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սահմանելու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մասին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»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ՀՀ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կառավարության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որոշման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A4391B">
        <w:rPr>
          <w:rFonts w:ascii="GHEA Grapalat" w:eastAsia="Times New Roman" w:hAnsi="GHEA Grapalat" w:cs="Times Armenian"/>
          <w:b/>
          <w:bCs/>
          <w:i/>
          <w:sz w:val="24"/>
          <w:szCs w:val="24"/>
          <w:lang w:val="en-US"/>
        </w:rPr>
        <w:t>նախագծի</w:t>
      </w:r>
    </w:p>
    <w:p w:rsidR="00CD6DD0" w:rsidRPr="00A4391B" w:rsidRDefault="00CD6DD0" w:rsidP="00DA1FB1">
      <w:pPr>
        <w:spacing w:after="0" w:line="240" w:lineRule="auto"/>
        <w:ind w:right="74"/>
        <w:jc w:val="center"/>
        <w:rPr>
          <w:rFonts w:ascii="GHEA Grapalat" w:eastAsia="Times New Roman" w:hAnsi="GHEA Grapalat" w:cs="Times New Roman"/>
          <w:b/>
          <w:i/>
          <w:lang w:val="af-ZA"/>
        </w:rPr>
      </w:pPr>
      <w:r w:rsidRPr="00A4391B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կապակցությամբ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 </w:t>
      </w:r>
      <w:r w:rsidRPr="00A4391B">
        <w:rPr>
          <w:rFonts w:ascii="GHEA Grapalat" w:hAnsi="GHEA Grapalat" w:cs="Sylfaen"/>
          <w:b/>
          <w:i/>
        </w:rPr>
        <w:t>շահա</w:t>
      </w:r>
      <w:r w:rsidRPr="00A4391B">
        <w:rPr>
          <w:rFonts w:ascii="GHEA Grapalat" w:hAnsi="GHEA Grapalat"/>
          <w:b/>
          <w:i/>
        </w:rPr>
        <w:t>գ</w:t>
      </w:r>
      <w:r w:rsidRPr="00A4391B">
        <w:rPr>
          <w:rFonts w:ascii="GHEA Grapalat" w:hAnsi="GHEA Grapalat" w:cs="Sylfaen"/>
          <w:b/>
          <w:i/>
        </w:rPr>
        <w:t>ր</w:t>
      </w:r>
      <w:r w:rsidRPr="00A4391B">
        <w:rPr>
          <w:rFonts w:ascii="GHEA Grapalat" w:hAnsi="GHEA Grapalat"/>
          <w:b/>
          <w:i/>
        </w:rPr>
        <w:t>գ</w:t>
      </w:r>
      <w:r w:rsidRPr="00A4391B">
        <w:rPr>
          <w:rFonts w:ascii="GHEA Grapalat" w:hAnsi="GHEA Grapalat" w:cs="Sylfaen"/>
          <w:b/>
          <w:i/>
        </w:rPr>
        <w:t>իռ</w:t>
      </w:r>
      <w:r w:rsidRPr="00A4391B">
        <w:rPr>
          <w:rFonts w:ascii="GHEA Grapalat" w:hAnsi="GHEA Grapalat"/>
          <w:b/>
          <w:i/>
          <w:lang w:val="af-ZA"/>
        </w:rPr>
        <w:t xml:space="preserve"> </w:t>
      </w:r>
      <w:r w:rsidRPr="00A4391B">
        <w:rPr>
          <w:rFonts w:ascii="GHEA Grapalat" w:hAnsi="GHEA Grapalat" w:cs="Sylfaen"/>
          <w:b/>
          <w:i/>
        </w:rPr>
        <w:t>նախարարությունների</w:t>
      </w:r>
      <w:r w:rsidRPr="00A4391B">
        <w:rPr>
          <w:rFonts w:ascii="GHEA Grapalat" w:hAnsi="GHEA Grapalat"/>
          <w:b/>
          <w:i/>
          <w:lang w:val="af-ZA"/>
        </w:rPr>
        <w:t xml:space="preserve"> </w:t>
      </w:r>
      <w:r w:rsidRPr="00A4391B">
        <w:rPr>
          <w:rFonts w:ascii="GHEA Grapalat" w:hAnsi="GHEA Grapalat" w:cs="Sylfaen"/>
          <w:b/>
          <w:i/>
        </w:rPr>
        <w:t>և</w:t>
      </w:r>
      <w:r w:rsidRPr="00A4391B">
        <w:rPr>
          <w:rFonts w:ascii="GHEA Grapalat" w:hAnsi="GHEA Grapalat"/>
          <w:b/>
          <w:i/>
          <w:lang w:val="af-ZA"/>
        </w:rPr>
        <w:t xml:space="preserve"> </w:t>
      </w:r>
      <w:r w:rsidRPr="00A4391B">
        <w:rPr>
          <w:rFonts w:ascii="GHEA Grapalat" w:hAnsi="GHEA Grapalat"/>
          <w:b/>
          <w:i/>
        </w:rPr>
        <w:t>գ</w:t>
      </w:r>
      <w:r w:rsidRPr="00A4391B">
        <w:rPr>
          <w:rFonts w:ascii="GHEA Grapalat" w:hAnsi="GHEA Grapalat" w:cs="Sylfaen"/>
          <w:b/>
          <w:i/>
        </w:rPr>
        <w:t>երատեսչությունների</w:t>
      </w:r>
      <w:r w:rsidRPr="00A4391B">
        <w:rPr>
          <w:rFonts w:ascii="GHEA Grapalat" w:hAnsi="GHEA Grapalat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առարկությունների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և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առաջարկությունների</w:t>
      </w:r>
      <w:r w:rsidRPr="00A4391B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A4391B">
        <w:rPr>
          <w:rFonts w:ascii="GHEA Grapalat" w:eastAsia="Times New Roman" w:hAnsi="GHEA Grapalat" w:cs="Sylfaen"/>
          <w:b/>
          <w:i/>
          <w:lang w:val="en-US"/>
        </w:rPr>
        <w:t>վերաբերյալ</w:t>
      </w:r>
      <w:r w:rsidRPr="00A4391B">
        <w:rPr>
          <w:rFonts w:ascii="GHEA Grapalat" w:eastAsia="Times New Roman" w:hAnsi="GHEA Grapalat" w:cs="Times New Roman"/>
          <w:b/>
          <w:i/>
          <w:lang w:val="af-ZA"/>
        </w:rPr>
        <w:t xml:space="preserve"> </w:t>
      </w:r>
    </w:p>
    <w:p w:rsidR="004C05F6" w:rsidRPr="00A4391B" w:rsidRDefault="004C05F6" w:rsidP="00322FCE">
      <w:pPr>
        <w:spacing w:after="0"/>
        <w:ind w:right="74"/>
        <w:jc w:val="center"/>
        <w:rPr>
          <w:rFonts w:ascii="GHEA Grapalat" w:eastAsia="Times New Roman" w:hAnsi="GHEA Grapalat" w:cs="Times New Roman"/>
          <w:b/>
          <w:bCs/>
          <w:i/>
          <w:sz w:val="26"/>
          <w:szCs w:val="26"/>
          <w:lang w:val="af-ZA"/>
        </w:rPr>
      </w:pPr>
    </w:p>
    <w:tbl>
      <w:tblPr>
        <w:tblStyle w:val="TableGrid"/>
        <w:tblW w:w="14884" w:type="dxa"/>
        <w:tblInd w:w="392" w:type="dxa"/>
        <w:tblLook w:val="04A0"/>
      </w:tblPr>
      <w:tblGrid>
        <w:gridCol w:w="2977"/>
        <w:gridCol w:w="5103"/>
        <w:gridCol w:w="2976"/>
        <w:gridCol w:w="3828"/>
      </w:tblGrid>
      <w:tr w:rsidR="00CD6DD0" w:rsidRPr="00A4391B" w:rsidTr="00527FB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CD6DD0" w:rsidP="0046058A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Պետական</w:t>
            </w:r>
            <w:r w:rsidRPr="00A4391B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կառավարման</w:t>
            </w:r>
            <w:r w:rsidRPr="00A4391B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մարմնի</w:t>
            </w:r>
            <w:r w:rsidRPr="00A4391B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անվանումը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CD6DD0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Առարկության</w:t>
            </w:r>
            <w:r w:rsidRPr="00A4391B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, </w:t>
            </w: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առաջարկության</w:t>
            </w:r>
            <w:r w:rsidRPr="00A4391B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բովանդակությունը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CD6DD0">
            <w:pPr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  <w:r w:rsidRPr="00A4391B">
              <w:rPr>
                <w:rFonts w:ascii="GHEA Grapalat" w:eastAsia="Times New Roman" w:hAnsi="GHEA Grapalat" w:cs="Sylfaen"/>
                <w:b/>
                <w:i/>
                <w:lang w:val="af-ZA"/>
              </w:rPr>
              <w:t>Եզրակացություն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CD6DD0" w:rsidP="00352A61">
            <w:pPr>
              <w:tabs>
                <w:tab w:val="left" w:pos="3087"/>
              </w:tabs>
              <w:contextualSpacing/>
              <w:jc w:val="center"/>
              <w:rPr>
                <w:rFonts w:ascii="GHEA Grapalat" w:eastAsia="Times New Roman" w:hAnsi="GHEA Grapalat" w:cs="Times New Roman"/>
              </w:rPr>
            </w:pPr>
            <w:r w:rsidRPr="00A4391B">
              <w:rPr>
                <w:rFonts w:ascii="GHEA Grapalat" w:eastAsia="Times New Roman" w:hAnsi="GHEA Grapalat" w:cs="Times New Roman"/>
                <w:b/>
                <w:bCs/>
                <w:i/>
                <w:lang w:val="en-US" w:bidi="he-IL"/>
              </w:rPr>
              <w:t>Կատարված փոփոխությունները</w:t>
            </w:r>
          </w:p>
        </w:tc>
      </w:tr>
      <w:tr w:rsidR="00CD6DD0" w:rsidRPr="00A4391B" w:rsidTr="00527FB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466600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ՀՀ Նախագահի աշխատակազմ</w:t>
            </w:r>
          </w:p>
          <w:p w:rsidR="00A7401F" w:rsidRPr="00A4391B" w:rsidRDefault="00A7401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Ղ-187</w:t>
            </w:r>
          </w:p>
          <w:p w:rsidR="00A7401F" w:rsidRPr="00A4391B" w:rsidRDefault="00A7401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06.02.2012թ.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A7401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DD0" w:rsidRPr="00A4391B" w:rsidRDefault="00CD6DD0">
            <w:pPr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DD0" w:rsidRPr="00A4391B" w:rsidRDefault="00CD6DD0">
            <w:pPr>
              <w:rPr>
                <w:rFonts w:ascii="GHEA Grapalat" w:hAnsi="GHEA Grapalat"/>
                <w:b/>
                <w:bCs/>
                <w:i/>
                <w:lang w:bidi="he-IL"/>
              </w:rPr>
            </w:pPr>
          </w:p>
        </w:tc>
      </w:tr>
      <w:tr w:rsidR="00851009" w:rsidRPr="00A4391B" w:rsidTr="00527FB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ECC" w:rsidRPr="00A4391B" w:rsidRDefault="00851009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ՀՀ ազգային անվտանգության </w:t>
            </w:r>
          </w:p>
          <w:p w:rsidR="00851009" w:rsidRPr="00A4391B" w:rsidRDefault="00851009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խորհուրդ</w:t>
            </w:r>
          </w:p>
          <w:p w:rsidR="00B72ECC" w:rsidRPr="00A4391B" w:rsidRDefault="00B72ECC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ԱԽ-1/118</w:t>
            </w:r>
          </w:p>
          <w:p w:rsidR="00B72ECC" w:rsidRPr="00A4391B" w:rsidRDefault="00B72ECC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07.02.2012թ.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009" w:rsidRPr="00A4391B" w:rsidRDefault="00B72ECC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009" w:rsidRPr="00A4391B" w:rsidRDefault="00851009">
            <w:pPr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009" w:rsidRPr="00A4391B" w:rsidRDefault="00851009">
            <w:pPr>
              <w:rPr>
                <w:rFonts w:ascii="GHEA Grapalat" w:hAnsi="GHEA Grapalat"/>
                <w:b/>
                <w:bCs/>
                <w:i/>
                <w:lang w:bidi="he-IL"/>
              </w:rPr>
            </w:pPr>
          </w:p>
        </w:tc>
      </w:tr>
      <w:tr w:rsidR="00CD6DD0" w:rsidRPr="00A4391B" w:rsidTr="00527FB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CD6DD0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  <w:p w:rsidR="00CD6DD0" w:rsidRPr="00A4391B" w:rsidRDefault="004D68BD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1/4.1-4</w:t>
            </w:r>
            <w:r w:rsidR="00A7401F" w:rsidRPr="00A4391B">
              <w:rPr>
                <w:rFonts w:ascii="GHEA Grapalat" w:hAnsi="GHEA Grapalat" w:cs="Sylfaen"/>
                <w:lang w:val="af-ZA"/>
              </w:rPr>
              <w:t>/1219-12</w:t>
            </w:r>
          </w:p>
          <w:p w:rsidR="00A7401F" w:rsidRPr="00A4391B" w:rsidRDefault="00A7401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03.02.2012թ.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D0" w:rsidRPr="00A4391B" w:rsidRDefault="00CD6DD0" w:rsidP="00C8617D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DD0" w:rsidRPr="00A4391B" w:rsidRDefault="00CD6DD0">
            <w:pPr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DD0" w:rsidRPr="00A4391B" w:rsidRDefault="00CD6DD0">
            <w:pPr>
              <w:rPr>
                <w:rFonts w:ascii="GHEA Grapalat" w:hAnsi="GHEA Grapalat"/>
                <w:b/>
                <w:bCs/>
                <w:i/>
                <w:lang w:bidi="he-IL"/>
              </w:rPr>
            </w:pPr>
          </w:p>
        </w:tc>
      </w:tr>
      <w:tr w:rsidR="00466600" w:rsidRPr="00A4391B" w:rsidTr="00527FB9">
        <w:trPr>
          <w:trHeight w:val="396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600" w:rsidRPr="00A4391B" w:rsidRDefault="00466600" w:rsidP="007F0C9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ՀՀ աշխատանքի և սոցիալական հարցերի նախարարություն</w:t>
            </w:r>
          </w:p>
          <w:p w:rsidR="00A7401F" w:rsidRPr="00A4391B" w:rsidRDefault="00466600" w:rsidP="00A7401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 </w:t>
            </w:r>
            <w:r w:rsidR="00851009" w:rsidRPr="00A4391B">
              <w:rPr>
                <w:rFonts w:ascii="GHEA Grapalat" w:hAnsi="GHEA Grapalat" w:cs="Sylfaen"/>
                <w:lang w:val="af-ZA"/>
              </w:rPr>
              <w:t>ԱԳԳ/ԳԳ-5/698-12</w:t>
            </w:r>
          </w:p>
          <w:p w:rsidR="00851009" w:rsidRPr="00A4391B" w:rsidRDefault="00851009" w:rsidP="00A7401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03.02.2012թ.</w:t>
            </w:r>
          </w:p>
          <w:p w:rsidR="00466600" w:rsidRPr="00A4391B" w:rsidRDefault="00466600" w:rsidP="007F0C9F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600" w:rsidRPr="00A4391B" w:rsidRDefault="007E71AE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1. Առաջարկվում է նախագիծը լրացնել նոր </w:t>
            </w:r>
            <w:r w:rsidR="00D462A8" w:rsidRPr="00A4391B">
              <w:rPr>
                <w:rFonts w:ascii="GHEA Grapalat" w:hAnsi="GHEA Grapalat" w:cs="Sylfaen"/>
                <w:lang w:val="af-ZA"/>
              </w:rPr>
              <w:t>կ</w:t>
            </w:r>
            <w:r w:rsidRPr="00A4391B">
              <w:rPr>
                <w:rFonts w:ascii="GHEA Grapalat" w:hAnsi="GHEA Grapalat" w:cs="Sylfaen"/>
                <w:lang w:val="af-ZA"/>
              </w:rPr>
              <w:t>ետով հետևյալ բովանդակությամբ.</w:t>
            </w:r>
          </w:p>
          <w:p w:rsidR="007E71AE" w:rsidRPr="00A4391B" w:rsidRDefault="0023549C" w:rsidP="007F0C9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«Ուժը կորցրած ճանաչել ՀՀ կառավարության 2003թ. դեկտեմբերի 24-ի «Հայաստանի Հանրապետությունում սոցիալական ապահովության քարտերի համակարգ ներդնելու մասի</w:t>
            </w:r>
            <w:r w:rsidR="00E02E40" w:rsidRPr="00A4391B">
              <w:rPr>
                <w:rFonts w:ascii="GHEA Grapalat" w:hAnsi="GHEA Grapalat" w:cs="Sylfaen"/>
                <w:lang w:val="af-ZA"/>
              </w:rPr>
              <w:t xml:space="preserve">ն» թիվ 1783-Ն և ՀՀ կառավարության 2004 թվականի հունիսի 25-ի «Հայաստանի Հանրապետությունում սոցիալական ապահովության քարտերի և սոցիալական ապահովության քարտերի համարների կիրառումն </w:t>
            </w:r>
            <w:r w:rsidR="00C8617D" w:rsidRPr="00A4391B">
              <w:rPr>
                <w:rFonts w:ascii="GHEA Grapalat" w:hAnsi="GHEA Grapalat" w:cs="Sylfaen"/>
                <w:lang w:val="af-ZA"/>
              </w:rPr>
              <w:t>ապահովելու մասին» թիվ 963-Ն որոշումները:»:</w:t>
            </w:r>
          </w:p>
          <w:p w:rsidR="004C05F6" w:rsidRPr="00A4391B" w:rsidRDefault="004C05F6" w:rsidP="007F0C9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8617D" w:rsidRPr="00A4391B" w:rsidRDefault="00C8617D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C8617D" w:rsidRPr="00A4391B" w:rsidRDefault="00C8617D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2. </w:t>
            </w:r>
            <w:r w:rsidR="00E5131D" w:rsidRPr="00A4391B">
              <w:rPr>
                <w:rFonts w:ascii="GHEA Grapalat" w:hAnsi="GHEA Grapalat" w:cs="Sylfaen"/>
                <w:lang w:val="af-ZA"/>
              </w:rPr>
              <w:t xml:space="preserve">Առաջարկվում է քննարկել հանրային ծառայությունների համարանիշ չունենալու մասին </w:t>
            </w:r>
            <w:r w:rsidR="00E67038" w:rsidRPr="00A4391B">
              <w:rPr>
                <w:rFonts w:ascii="GHEA Grapalat" w:hAnsi="GHEA Grapalat" w:cs="Sylfaen"/>
                <w:lang w:val="af-ZA"/>
              </w:rPr>
              <w:t xml:space="preserve">տեղեկանքում քաղաքացու լուսանկարը ամրագրելու անհրաժեշտությունը` հաշվի առնելով այն հանգամանքը, որ այն կարող է տրամադրվել նաև նորածին </w:t>
            </w:r>
            <w:r w:rsidR="001E7D7B" w:rsidRPr="00A4391B">
              <w:rPr>
                <w:rFonts w:ascii="GHEA Grapalat" w:hAnsi="GHEA Grapalat" w:cs="Sylfaen"/>
                <w:lang w:val="af-ZA"/>
              </w:rPr>
              <w:t>երեխային:</w:t>
            </w:r>
          </w:p>
          <w:p w:rsidR="001E7D7B" w:rsidRPr="00A4391B" w:rsidRDefault="001E7D7B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A6107" w:rsidRPr="00A4391B" w:rsidRDefault="001E7D7B" w:rsidP="00DF3142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3. Հաշվի առնելով այն հանգամանքը, որ տեղեկանքում ամրագրվում է </w:t>
            </w:r>
            <w:r w:rsidR="000156AB" w:rsidRPr="00A4391B">
              <w:rPr>
                <w:rFonts w:ascii="GHEA Grapalat" w:hAnsi="GHEA Grapalat" w:cs="Sylfaen"/>
                <w:lang w:val="af-ZA"/>
              </w:rPr>
              <w:t>նաև անձը հաստատող փաստաթղթի տվյալները</w:t>
            </w:r>
            <w:r w:rsidR="0046058A" w:rsidRPr="00A4391B">
              <w:rPr>
                <w:rFonts w:ascii="GHEA Grapalat" w:hAnsi="GHEA Grapalat" w:cs="Sylfaen"/>
                <w:lang w:val="af-ZA"/>
              </w:rPr>
              <w:t xml:space="preserve">, անհրաժեշտ է </w:t>
            </w:r>
            <w:r w:rsidRPr="00A4391B">
              <w:rPr>
                <w:rFonts w:ascii="GHEA Grapalat" w:hAnsi="GHEA Grapalat" w:cs="Sylfaen"/>
                <w:lang w:val="af-ZA"/>
              </w:rPr>
              <w:t xml:space="preserve">նախագծով հաստատվող N 2 Հավելվածի 11-րդ </w:t>
            </w:r>
            <w:r w:rsidR="000156AB" w:rsidRPr="00A4391B">
              <w:rPr>
                <w:rFonts w:ascii="GHEA Grapalat" w:hAnsi="GHEA Grapalat" w:cs="Sylfaen"/>
                <w:lang w:val="af-ZA"/>
              </w:rPr>
              <w:t>կետում կատար</w:t>
            </w:r>
            <w:r w:rsidR="000D1CCA" w:rsidRPr="00A4391B">
              <w:rPr>
                <w:rFonts w:ascii="GHEA Grapalat" w:hAnsi="GHEA Grapalat" w:cs="Sylfaen"/>
                <w:lang w:val="af-ZA"/>
              </w:rPr>
              <w:t>ել</w:t>
            </w:r>
            <w:r w:rsidR="000156AB" w:rsidRPr="00A4391B">
              <w:rPr>
                <w:rFonts w:ascii="GHEA Grapalat" w:hAnsi="GHEA Grapalat" w:cs="Sylfaen"/>
                <w:lang w:val="af-ZA"/>
              </w:rPr>
              <w:t xml:space="preserve"> լրացումներ</w:t>
            </w:r>
            <w:r w:rsidR="00DF3142" w:rsidRPr="00A4391B">
              <w:rPr>
                <w:rFonts w:ascii="GHEA Grapalat" w:hAnsi="GHEA Grapalat" w:cs="Sylfaen"/>
                <w:lang w:val="af-ZA"/>
              </w:rPr>
              <w:t xml:space="preserve">` սահմանելով, որ տեղեկանքը փոխանակվում է նաև անձը հաստատող փաստաթղթի </w:t>
            </w:r>
            <w:r w:rsidR="002A6107" w:rsidRPr="00A4391B">
              <w:rPr>
                <w:rFonts w:ascii="GHEA Grapalat" w:hAnsi="GHEA Grapalat" w:cs="Sylfaen"/>
                <w:lang w:val="af-ZA"/>
              </w:rPr>
              <w:t>փոփոխության դեպքում:</w:t>
            </w:r>
          </w:p>
          <w:p w:rsidR="002A6107" w:rsidRPr="00A4391B" w:rsidRDefault="002A6107" w:rsidP="00DF3142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1E7D7B" w:rsidRPr="00A4391B" w:rsidRDefault="002A6107" w:rsidP="00D94E9F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4. Անհրաժեշտ է լրամշակել նախագծի N 2 հավելվածի 9-րդ կետը` հաշվի առնելով այն դեպքը, երբ անձը որոշում է ստանալ նույնականացման քարտ, սակայն </w:t>
            </w:r>
            <w:r w:rsidR="00D94E9F" w:rsidRPr="00A4391B">
              <w:rPr>
                <w:rFonts w:ascii="GHEA Grapalat" w:hAnsi="GHEA Grapalat" w:cs="Sylfaen"/>
                <w:lang w:val="af-ZA"/>
              </w:rPr>
              <w:t xml:space="preserve">կորցրել է հանրային ծառայությունների համարանիշ չունենալու մասին </w:t>
            </w:r>
            <w:r w:rsidR="00122A15" w:rsidRPr="00A4391B">
              <w:rPr>
                <w:rFonts w:ascii="GHEA Grapalat" w:hAnsi="GHEA Grapalat" w:cs="Sylfaen"/>
                <w:lang w:val="af-ZA"/>
              </w:rPr>
              <w:t>տեղեկանքը (հակառակ դեպքում ստացվում է, որ անձը պետք է նախ ստանա հանրային ծառայությունների համարանիշ չունենալու մասին նոր տեղեկանք</w:t>
            </w:r>
            <w:r w:rsidR="00D46E60" w:rsidRPr="00A4391B">
              <w:rPr>
                <w:rFonts w:ascii="GHEA Grapalat" w:hAnsi="GHEA Grapalat" w:cs="Sylfaen"/>
                <w:lang w:val="af-ZA"/>
              </w:rPr>
              <w:t>, ապա նոր միայն նույնականացման քարտ):</w:t>
            </w:r>
          </w:p>
          <w:p w:rsidR="00D46E60" w:rsidRPr="00A4391B" w:rsidRDefault="00D46E60" w:rsidP="00D94E9F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46E60" w:rsidRPr="00A4391B" w:rsidRDefault="00D46E60" w:rsidP="00D94E9F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5. Հաշվի առնելով «Հանրային ծառայությունների համարանիշի մասին» ՀՀ օրենքի 3-րդ հոդվածի 1-ին մասը</w:t>
            </w:r>
            <w:r w:rsidR="00EE292B" w:rsidRPr="00A4391B">
              <w:rPr>
                <w:rFonts w:ascii="GHEA Grapalat" w:hAnsi="GHEA Grapalat" w:cs="Sylfaen"/>
                <w:lang w:val="af-ZA"/>
              </w:rPr>
              <w:t>` առաջարկվում է սահմանել, որ նախագծի N 3 Հավելվածի 5-րդ կետով սահմանված տեղեկանքը չի տրամադրվում</w:t>
            </w:r>
            <w:r w:rsidR="008C7E4F" w:rsidRPr="00A4391B">
              <w:rPr>
                <w:rFonts w:ascii="GHEA Grapalat" w:hAnsi="GHEA Grapalat" w:cs="Sylfaen"/>
                <w:lang w:val="af-ZA"/>
              </w:rPr>
              <w:t xml:space="preserve"> օտարերկրյա քաղաքացուն, քաղաքացիություն չունեցող անձին, փախստականին (օրենքի 3-րդ հոդվածի </w:t>
            </w:r>
            <w:r w:rsidR="008C7E4F" w:rsidRPr="00A4391B">
              <w:rPr>
                <w:rFonts w:ascii="GHEA Grapalat" w:hAnsi="GHEA Grapalat" w:cs="Sylfaen"/>
                <w:lang w:val="af-ZA"/>
              </w:rPr>
              <w:lastRenderedPageBreak/>
              <w:t xml:space="preserve">1-ին մասի համաձայն` այն պետք է </w:t>
            </w:r>
            <w:r w:rsidR="007A705B" w:rsidRPr="00A4391B">
              <w:rPr>
                <w:rFonts w:ascii="GHEA Grapalat" w:hAnsi="GHEA Grapalat" w:cs="Sylfaen"/>
                <w:lang w:val="af-ZA"/>
              </w:rPr>
              <w:t xml:space="preserve">ամրագրվի </w:t>
            </w:r>
            <w:r w:rsidR="005610F2" w:rsidRPr="00A4391B">
              <w:rPr>
                <w:rFonts w:ascii="GHEA Grapalat" w:hAnsi="GHEA Grapalat" w:cs="Sylfaen"/>
                <w:lang w:val="af-ZA"/>
              </w:rPr>
              <w:t>քաղաքացուն նույնականացման քարտում, օտարերկրյա քաղաքացու</w:t>
            </w:r>
            <w:r w:rsidR="004045C2" w:rsidRPr="00A4391B">
              <w:rPr>
                <w:rFonts w:ascii="GHEA Grapalat" w:hAnsi="GHEA Grapalat" w:cs="Sylfaen"/>
                <w:lang w:val="af-ZA"/>
              </w:rPr>
              <w:t>` ՀՀ-ում կացության քարտում, ՀՀ-ում մշտապես բնակվող` քաղաքացիություն չունեցող անձի, փախստականի ինքնությունը հավաստող փաստաթղթում):</w:t>
            </w:r>
          </w:p>
          <w:p w:rsidR="004045C2" w:rsidRPr="00A4391B" w:rsidRDefault="00AD5D1A" w:rsidP="00D94E9F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Միաժամանակ առաջարկվում է առանձին տեղեկանքի կիրառման անհարմարությունները հաշվի առնելով` քննարկել տեղեկանքի փոխարեն հանրային ծառայությունների համարանիշը ՀՀ քաղաքացու անձնագրում (գործող) կամ ծննդյան վկայականում ամրագրելու հնարավորությունը` մինչև նույնականացման քարտ ստանալը: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600" w:rsidRPr="00A4391B" w:rsidRDefault="00593ED1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lastRenderedPageBreak/>
              <w:t xml:space="preserve">1. Առաջարկությունն ընդունվել </w:t>
            </w:r>
            <w:r w:rsidR="006665A3" w:rsidRPr="00A4391B">
              <w:rPr>
                <w:rFonts w:ascii="GHEA Grapalat" w:hAnsi="GHEA Grapalat" w:cs="Sylfaen"/>
                <w:lang w:val="af-ZA"/>
              </w:rPr>
              <w:t>է:</w:t>
            </w: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2. Առաջարկությունն ընդունվել է:</w:t>
            </w: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4C05F6" w:rsidRPr="00A4391B" w:rsidRDefault="004C05F6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4C05F6" w:rsidRPr="00A4391B" w:rsidRDefault="004C05F6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665A3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3.</w:t>
            </w:r>
            <w:r w:rsidR="006B6E92" w:rsidRPr="00A4391B">
              <w:rPr>
                <w:rFonts w:ascii="GHEA Grapalat" w:hAnsi="GHEA Grapalat" w:cs="Sylfaen"/>
                <w:lang w:val="af-ZA"/>
              </w:rPr>
              <w:t xml:space="preserve">  Աառաջարկությունն ընդունվել է:</w:t>
            </w: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4C05F6" w:rsidRPr="00A4391B" w:rsidRDefault="004C05F6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 w:rsidP="006B6E92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 4. Աառաջարկությունն ընդունվել է:</w:t>
            </w:r>
          </w:p>
          <w:p w:rsidR="006B6E92" w:rsidRPr="00A4391B" w:rsidRDefault="006B6E92" w:rsidP="006B6E92">
            <w:pPr>
              <w:rPr>
                <w:rFonts w:ascii="GHEA Grapalat" w:hAnsi="GHEA Grapalat" w:cs="Sylfaen"/>
                <w:lang w:val="af-ZA"/>
              </w:rPr>
            </w:pPr>
          </w:p>
          <w:p w:rsidR="006665A3" w:rsidRPr="00A4391B" w:rsidRDefault="006665A3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6B6E92" w:rsidRPr="00A4391B" w:rsidRDefault="006B6E92">
            <w:pPr>
              <w:rPr>
                <w:rFonts w:ascii="GHEA Grapalat" w:hAnsi="GHEA Grapalat" w:cs="Sylfaen"/>
                <w:lang w:val="af-ZA"/>
              </w:rPr>
            </w:pPr>
          </w:p>
          <w:p w:rsidR="004C05F6" w:rsidRPr="00A4391B" w:rsidRDefault="006B6E92" w:rsidP="004C05F6">
            <w:pPr>
              <w:rPr>
                <w:rFonts w:ascii="GHEA Grapalat" w:hAnsi="GHEA Grapalat" w:cs="Sylfaen"/>
                <w:b/>
                <w:i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5. Առաջարկությունն </w:t>
            </w:r>
            <w:r w:rsidR="00DF3BEB" w:rsidRPr="00A4391B">
              <w:rPr>
                <w:rFonts w:ascii="GHEA Grapalat" w:hAnsi="GHEA Grapalat" w:cs="Sylfaen"/>
                <w:lang w:val="af-ZA"/>
              </w:rPr>
              <w:t xml:space="preserve"> ընդունվել է մասնակիորեն: </w:t>
            </w:r>
          </w:p>
          <w:p w:rsidR="00775617" w:rsidRPr="00A4391B" w:rsidRDefault="00775617" w:rsidP="00775617">
            <w:pPr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600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lastRenderedPageBreak/>
              <w:t>1. որոշման նախագիծը լրացվել է 2-րդ կետով:</w:t>
            </w: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lastRenderedPageBreak/>
              <w:t>2. Նախագծից հանվել է տեղեկանքում  լուսանկարն ամրագրելու պահանջը:</w:t>
            </w:r>
          </w:p>
          <w:p w:rsidR="002553D6" w:rsidRPr="00A4391B" w:rsidRDefault="002553D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527FB9" w:rsidRPr="00A4391B" w:rsidRDefault="00527FB9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2553D6" w:rsidRPr="00A4391B" w:rsidRDefault="002553D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 xml:space="preserve">3. Նախագծի 2-րդ հավելվածի 13-րդ </w:t>
            </w:r>
            <w:r w:rsidR="0004507F"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կետում նախատեսվել է տեղեկանքը փոխանակելու համար համապատասխան հիմքը:</w:t>
            </w:r>
          </w:p>
          <w:p w:rsidR="0004507F" w:rsidRPr="00A4391B" w:rsidRDefault="0004507F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04507F" w:rsidRPr="00A4391B" w:rsidRDefault="0004507F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04507F" w:rsidRPr="00A4391B" w:rsidRDefault="0004507F" w:rsidP="002553D6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4. Նախագծից հանվել է նշված կետը:</w:t>
            </w: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527FB9" w:rsidRPr="00A4391B" w:rsidRDefault="00527FB9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2553D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  <w:p w:rsidR="004C05F6" w:rsidRPr="00A4391B" w:rsidRDefault="004C05F6" w:rsidP="004C05F6">
            <w:pPr>
              <w:rPr>
                <w:rFonts w:ascii="GHEA Grapalat" w:hAnsi="GHEA Grapalat" w:cs="Sylfaen"/>
                <w:lang w:val="af-ZA"/>
              </w:rPr>
            </w:pPr>
          </w:p>
          <w:p w:rsidR="004C05F6" w:rsidRPr="00A4391B" w:rsidRDefault="004C05F6" w:rsidP="004C05F6">
            <w:pP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A4391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5. Նախագիծը լրամշակվել է, հաշվի առնելով այն հանգամանքը, որ նախագծի N 3 Հավելվածի 5-րդ կետով սահմանված տեղեկանքը չի տրամադրվում օտարերկրյա քաղաքացուն, քաղաքացիություն չունեցող անձին, փախստականին (տես՝ կարգի 2-րդ կետ) :</w:t>
            </w:r>
          </w:p>
          <w:p w:rsidR="004C05F6" w:rsidRPr="00A4391B" w:rsidRDefault="004C05F6" w:rsidP="004C05F6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A4391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Բացի այդ, 3-րդ հավելվածով հաստատվող կարգում նախատեսվել է </w:t>
            </w:r>
            <w:r w:rsidRPr="00A4391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դրույթ, համաձայն որի</w:t>
            </w:r>
            <w:r w:rsidR="00C21E20" w:rsidRPr="00A4391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՝</w:t>
            </w:r>
            <w:r w:rsidRPr="00A4391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հանրային ծառայությունների համարանիշը հատկացվում է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քաղաքացու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անձնագրում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ծննդյան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վկայականում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հանրային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ծառայությունների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համարանիշն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ամրագրելու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եղանակով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: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Հանրային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ծառայությունների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համարանիշը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քաղաքացու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անձնագրում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ծննդյան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վկայականում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ամրագրելը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տեխնիկապես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անհնարին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լինելու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դեպքում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լիազոր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մարմնի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կողմից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հանրային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ծառայությունների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համարանիշը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քաղաքացուն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հատկացվում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տեղեկանքի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A4391B">
              <w:rPr>
                <w:rFonts w:ascii="GHEA Grapalat" w:hAnsi="GHEA Grapalat"/>
                <w:i/>
                <w:sz w:val="20"/>
                <w:szCs w:val="20"/>
              </w:rPr>
              <w:t>տեսքով</w:t>
            </w:r>
            <w:r w:rsidRPr="00A4391B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</w:p>
          <w:p w:rsidR="009E1AFD" w:rsidRPr="00A4391B" w:rsidRDefault="009E1AFD" w:rsidP="004C05F6">
            <w:pPr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</w:tc>
      </w:tr>
      <w:tr w:rsidR="009E1AFD" w:rsidRPr="00A4391B" w:rsidTr="00527FB9">
        <w:trPr>
          <w:trHeight w:val="396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AFD" w:rsidRPr="00A4391B" w:rsidRDefault="009E1AFD" w:rsidP="007F0C9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lastRenderedPageBreak/>
              <w:t>ՀՀ արդարադատության նախարարություն</w:t>
            </w:r>
          </w:p>
          <w:p w:rsidR="009E1AFD" w:rsidRPr="00A4391B" w:rsidRDefault="009E1AFD" w:rsidP="007F0C9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01/1134-12</w:t>
            </w:r>
          </w:p>
          <w:p w:rsidR="009E1AFD" w:rsidRPr="00A4391B" w:rsidRDefault="009E1AFD" w:rsidP="007F0C9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28.02.2012թ.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AFD" w:rsidRPr="00A4391B" w:rsidRDefault="00944F94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1. Նախագծի 2-րդ կետում «որոշումներ» բառն անհրաժեշտ է փոխարինել «որոշումները» բառերով:</w:t>
            </w:r>
          </w:p>
          <w:p w:rsidR="00320D3A" w:rsidRPr="00A4391B" w:rsidRDefault="00320D3A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F94" w:rsidRPr="00A4391B" w:rsidRDefault="00944F94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2. </w:t>
            </w:r>
            <w:r w:rsidR="005C6A4F" w:rsidRPr="00A4391B">
              <w:rPr>
                <w:rFonts w:ascii="GHEA Grapalat" w:hAnsi="GHEA Grapalat" w:cs="Sylfaen"/>
                <w:lang w:val="af-ZA"/>
              </w:rPr>
              <w:t xml:space="preserve">Նախագծով հաստատվող հավելված 1-ում «ՏԵՂԵԿԱՆՔ» </w:t>
            </w:r>
            <w:r w:rsidR="00C60CE8" w:rsidRPr="00A4391B">
              <w:rPr>
                <w:rFonts w:ascii="GHEA Grapalat" w:hAnsi="GHEA Grapalat" w:cs="Sylfaen"/>
                <w:lang w:val="af-ZA"/>
              </w:rPr>
              <w:t>բառից առաջ, վերևի աջ անկյունում անհրաժեշտ է նշել «Ձև» բառը:</w:t>
            </w:r>
          </w:p>
          <w:p w:rsidR="00320D3A" w:rsidRPr="00A4391B" w:rsidRDefault="00320D3A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C60CE8" w:rsidRPr="00A4391B" w:rsidRDefault="00C60CE8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3. </w:t>
            </w:r>
            <w:r w:rsidR="00CA509D" w:rsidRPr="00A4391B">
              <w:rPr>
                <w:rFonts w:ascii="GHEA Grapalat" w:hAnsi="GHEA Grapalat" w:cs="Sylfaen"/>
                <w:lang w:val="af-ZA"/>
              </w:rPr>
              <w:t>Նախագծով հաստատվող հավելված 2-ի 4-րդ կետում «կետերով» բառն անհրաժեշտ է փոխարինել «ենթակետ</w:t>
            </w:r>
            <w:r w:rsidR="005F7469" w:rsidRPr="00A4391B">
              <w:rPr>
                <w:rFonts w:ascii="GHEA Grapalat" w:hAnsi="GHEA Grapalat" w:cs="Sylfaen"/>
                <w:lang w:val="af-ZA"/>
              </w:rPr>
              <w:t>եր</w:t>
            </w:r>
            <w:r w:rsidR="00CA509D" w:rsidRPr="00A4391B">
              <w:rPr>
                <w:rFonts w:ascii="GHEA Grapalat" w:hAnsi="GHEA Grapalat" w:cs="Sylfaen"/>
                <w:lang w:val="af-ZA"/>
              </w:rPr>
              <w:t xml:space="preserve">ով» բառով` նկատի ունենալով </w:t>
            </w:r>
            <w:r w:rsidR="007E0150" w:rsidRPr="00A4391B">
              <w:rPr>
                <w:rFonts w:ascii="GHEA Grapalat" w:hAnsi="GHEA Grapalat" w:cs="Sylfaen"/>
                <w:lang w:val="af-ZA"/>
              </w:rPr>
              <w:t>«Իրավական ակտերի մասին» ՀՀ օրենքի 41-</w:t>
            </w:r>
            <w:r w:rsidR="00EB3D5D" w:rsidRPr="00A4391B">
              <w:rPr>
                <w:rFonts w:ascii="GHEA Grapalat" w:hAnsi="GHEA Grapalat" w:cs="Sylfaen"/>
                <w:lang w:val="af-ZA"/>
              </w:rPr>
              <w:t>րդ հոդվածի պահանջները:</w:t>
            </w:r>
          </w:p>
          <w:p w:rsidR="00320D3A" w:rsidRPr="00A4391B" w:rsidRDefault="00320D3A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B3D5D" w:rsidRPr="00A4391B" w:rsidRDefault="00EB3D5D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4. Հավելված 2-ի 8-րդ կետում չի նշվում, թե ինչ ժամկետում է տեղեկացվելու քաղաքացին</w:t>
            </w:r>
            <w:r w:rsidR="00320D3A" w:rsidRPr="00A4391B">
              <w:rPr>
                <w:rFonts w:ascii="GHEA Grapalat" w:hAnsi="GHEA Grapalat" w:cs="Sylfaen"/>
                <w:lang w:val="af-ZA"/>
              </w:rPr>
              <w:t xml:space="preserve"> տեղեկանքի տրամադրումը մերժելու մասին:</w:t>
            </w:r>
          </w:p>
          <w:p w:rsidR="00320D3A" w:rsidRPr="00A4391B" w:rsidRDefault="00320D3A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06424" w:rsidRPr="00A4391B" w:rsidRDefault="00606424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20D3A" w:rsidRPr="00A4391B" w:rsidRDefault="00320D3A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5. Հավելված 3-ի 5-րդ կետի 4-րդ ենթակետում «բնակության վայրի հասցեն» </w:t>
            </w:r>
            <w:r w:rsidRPr="00A4391B">
              <w:rPr>
                <w:rFonts w:ascii="GHEA Grapalat" w:hAnsi="GHEA Grapalat" w:cs="Sylfaen"/>
                <w:lang w:val="af-ZA"/>
              </w:rPr>
              <w:lastRenderedPageBreak/>
              <w:t>բառերն անհրաժեշտ է փոխարինել «բնակության վայրը» բառերով` նկատի ունենալով ՀՀ քաղաքացիական օրենսգրքի 23-րդ հոդվածի պահանջները:</w:t>
            </w:r>
          </w:p>
          <w:p w:rsidR="00320D3A" w:rsidRPr="00A4391B" w:rsidRDefault="00320D3A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20D3A" w:rsidRPr="00A4391B" w:rsidRDefault="00320D3A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6. Հավելված 3-ի 7-րդ կետում չի նշվում, թե լիազոր մարմինն</w:t>
            </w:r>
            <w:r w:rsidR="004D1913" w:rsidRPr="00A4391B">
              <w:rPr>
                <w:rFonts w:ascii="GHEA Grapalat" w:hAnsi="GHEA Grapalat" w:cs="Sylfaen"/>
                <w:lang w:val="af-ZA"/>
              </w:rPr>
              <w:t xml:space="preserve"> ինչ ժամկետում է ստուգելու ներկայացված փաստաթղթերում առկա տվյալների համապատասխանությունը:</w:t>
            </w:r>
          </w:p>
          <w:p w:rsidR="004D1913" w:rsidRPr="00A4391B" w:rsidRDefault="004D1913" w:rsidP="00C8617D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D1913" w:rsidRPr="00A4391B" w:rsidRDefault="004D1913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7. Հավելված 3-ի 9-րդ կետում պարզ չէ</w:t>
            </w:r>
            <w:r w:rsidR="001851D3" w:rsidRPr="00A4391B">
              <w:rPr>
                <w:rFonts w:ascii="GHEA Grapalat" w:hAnsi="GHEA Grapalat" w:cs="Sylfaen"/>
                <w:lang w:val="af-ZA"/>
              </w:rPr>
              <w:t xml:space="preserve">, թե լիազոր մարմինն ինչ ժամկետում է գրավոր պատասխան տրամադրելու քաղաքացուն </w:t>
            </w:r>
            <w:r w:rsidR="00A97A9A" w:rsidRPr="00A4391B">
              <w:rPr>
                <w:rFonts w:ascii="GHEA Grapalat" w:hAnsi="GHEA Grapalat" w:cs="Sylfaen"/>
                <w:lang w:val="af-ZA"/>
              </w:rPr>
              <w:t xml:space="preserve">մերժման պատճառի </w:t>
            </w:r>
            <w:r w:rsidR="000B58FD" w:rsidRPr="00A4391B">
              <w:rPr>
                <w:rFonts w:ascii="GHEA Grapalat" w:hAnsi="GHEA Grapalat" w:cs="Sylfaen"/>
                <w:lang w:val="af-ZA"/>
              </w:rPr>
              <w:t>և կրկին դիմելու ընթացակարգի վերաբերյալ:</w:t>
            </w:r>
          </w:p>
          <w:p w:rsidR="000B58FD" w:rsidRPr="00A4391B" w:rsidRDefault="000B58FD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513C2" w:rsidRPr="00A4391B" w:rsidRDefault="009513C2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</w:p>
          <w:p w:rsidR="000B58FD" w:rsidRPr="00A4391B" w:rsidRDefault="000B58FD" w:rsidP="001851D3">
            <w:pPr>
              <w:ind w:firstLine="175"/>
              <w:jc w:val="both"/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8. Հավելված 3-ի 16-րդ կետի կապակցությամբ հայտնում ենք, որ կարգի 6-րդ կետով որևէ հիմք նախատեսված չէ: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AFD" w:rsidRPr="00A4391B" w:rsidRDefault="00AF5A1C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lastRenderedPageBreak/>
              <w:t>1. Առաջարկությունն ընդունվել է:</w:t>
            </w:r>
          </w:p>
          <w:p w:rsidR="00AF5A1C" w:rsidRPr="00A4391B" w:rsidRDefault="00AF5A1C">
            <w:pPr>
              <w:rPr>
                <w:rFonts w:ascii="GHEA Grapalat" w:hAnsi="GHEA Grapalat" w:cs="Sylfaen"/>
                <w:lang w:val="af-ZA"/>
              </w:rPr>
            </w:pPr>
          </w:p>
          <w:p w:rsidR="00AF5A1C" w:rsidRPr="00A4391B" w:rsidRDefault="00AF5A1C">
            <w:pPr>
              <w:rPr>
                <w:rFonts w:ascii="GHEA Grapalat" w:hAnsi="GHEA Grapalat" w:cs="Sylfaen"/>
                <w:lang w:val="af-ZA"/>
              </w:rPr>
            </w:pPr>
          </w:p>
          <w:p w:rsidR="00AF5A1C" w:rsidRPr="00A4391B" w:rsidRDefault="00AF5A1C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2. Առաջարկությունն ընդունվել է:</w:t>
            </w:r>
          </w:p>
          <w:p w:rsidR="00AF5A1C" w:rsidRPr="00A4391B" w:rsidRDefault="00AF5A1C">
            <w:pPr>
              <w:rPr>
                <w:rFonts w:ascii="GHEA Grapalat" w:hAnsi="GHEA Grapalat" w:cs="Sylfaen"/>
                <w:lang w:val="af-ZA"/>
              </w:rPr>
            </w:pPr>
          </w:p>
          <w:p w:rsidR="00AF5A1C" w:rsidRPr="00A4391B" w:rsidRDefault="00AF5A1C">
            <w:pPr>
              <w:rPr>
                <w:rFonts w:ascii="GHEA Grapalat" w:hAnsi="GHEA Grapalat" w:cs="Sylfaen"/>
                <w:lang w:val="af-ZA"/>
              </w:rPr>
            </w:pPr>
          </w:p>
          <w:p w:rsidR="00AF5A1C" w:rsidRPr="00A4391B" w:rsidRDefault="00AF5A1C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3. Առաջարկությունն ընդունվել է:</w:t>
            </w:r>
          </w:p>
          <w:p w:rsidR="00C124AD" w:rsidRPr="00A4391B" w:rsidRDefault="00C124AD">
            <w:pPr>
              <w:rPr>
                <w:rFonts w:ascii="GHEA Grapalat" w:hAnsi="GHEA Grapalat" w:cs="Sylfaen"/>
                <w:lang w:val="af-ZA"/>
              </w:rPr>
            </w:pPr>
          </w:p>
          <w:p w:rsidR="00C124AD" w:rsidRPr="00A4391B" w:rsidRDefault="00C124AD">
            <w:pPr>
              <w:rPr>
                <w:rFonts w:ascii="GHEA Grapalat" w:hAnsi="GHEA Grapalat" w:cs="Sylfaen"/>
                <w:lang w:val="af-ZA"/>
              </w:rPr>
            </w:pPr>
          </w:p>
          <w:p w:rsidR="00C124AD" w:rsidRPr="00A4391B" w:rsidRDefault="00C124AD">
            <w:pPr>
              <w:rPr>
                <w:rFonts w:ascii="GHEA Grapalat" w:hAnsi="GHEA Grapalat" w:cs="Sylfaen"/>
                <w:lang w:val="af-ZA"/>
              </w:rPr>
            </w:pPr>
          </w:p>
          <w:p w:rsidR="00C124AD" w:rsidRPr="00A4391B" w:rsidRDefault="00C124AD">
            <w:pPr>
              <w:rPr>
                <w:rFonts w:ascii="GHEA Grapalat" w:hAnsi="GHEA Grapalat" w:cs="Sylfaen"/>
                <w:lang w:val="af-ZA"/>
              </w:rPr>
            </w:pPr>
          </w:p>
          <w:p w:rsidR="00C124AD" w:rsidRPr="00A4391B" w:rsidRDefault="00C124AD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4. Առաջարկությունն ընդունվել է:</w:t>
            </w:r>
          </w:p>
          <w:p w:rsidR="00606424" w:rsidRPr="00A4391B" w:rsidRDefault="00606424">
            <w:pPr>
              <w:rPr>
                <w:rFonts w:ascii="GHEA Grapalat" w:hAnsi="GHEA Grapalat" w:cs="Sylfaen"/>
                <w:lang w:val="af-ZA"/>
              </w:rPr>
            </w:pPr>
          </w:p>
          <w:p w:rsidR="00606424" w:rsidRPr="00A4391B" w:rsidRDefault="00606424">
            <w:pPr>
              <w:rPr>
                <w:rFonts w:ascii="GHEA Grapalat" w:hAnsi="GHEA Grapalat" w:cs="Sylfaen"/>
                <w:lang w:val="af-ZA"/>
              </w:rPr>
            </w:pPr>
          </w:p>
          <w:p w:rsidR="00606424" w:rsidRPr="00A4391B" w:rsidRDefault="00606424">
            <w:pPr>
              <w:rPr>
                <w:rFonts w:ascii="GHEA Grapalat" w:hAnsi="GHEA Grapalat" w:cs="Sylfaen"/>
                <w:lang w:val="af-ZA"/>
              </w:rPr>
            </w:pPr>
          </w:p>
          <w:p w:rsidR="00606424" w:rsidRPr="00A4391B" w:rsidRDefault="00606424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5. Առաջարկությունն ընդունվել է:</w:t>
            </w:r>
          </w:p>
          <w:p w:rsidR="00FB1400" w:rsidRPr="00A4391B" w:rsidRDefault="00FB1400">
            <w:pPr>
              <w:rPr>
                <w:rFonts w:ascii="GHEA Grapalat" w:hAnsi="GHEA Grapalat" w:cs="Sylfaen"/>
                <w:lang w:val="af-ZA"/>
              </w:rPr>
            </w:pPr>
          </w:p>
          <w:p w:rsidR="00FB1400" w:rsidRPr="00A4391B" w:rsidRDefault="00FB1400">
            <w:pPr>
              <w:rPr>
                <w:rFonts w:ascii="GHEA Grapalat" w:hAnsi="GHEA Grapalat" w:cs="Sylfaen"/>
                <w:lang w:val="af-ZA"/>
              </w:rPr>
            </w:pPr>
          </w:p>
          <w:p w:rsidR="00FB1400" w:rsidRPr="00A4391B" w:rsidRDefault="00FB1400">
            <w:pPr>
              <w:rPr>
                <w:rFonts w:ascii="GHEA Grapalat" w:hAnsi="GHEA Grapalat" w:cs="Sylfaen"/>
                <w:lang w:val="af-ZA"/>
              </w:rPr>
            </w:pPr>
          </w:p>
          <w:p w:rsidR="00FB1400" w:rsidRPr="00A4391B" w:rsidRDefault="00FB1400">
            <w:pPr>
              <w:rPr>
                <w:rFonts w:ascii="GHEA Grapalat" w:hAnsi="GHEA Grapalat" w:cs="Sylfaen"/>
                <w:lang w:val="af-ZA"/>
              </w:rPr>
            </w:pPr>
          </w:p>
          <w:p w:rsidR="00FB1400" w:rsidRPr="00A4391B" w:rsidRDefault="00FB1400">
            <w:pPr>
              <w:rPr>
                <w:rFonts w:ascii="GHEA Grapalat" w:hAnsi="GHEA Grapalat" w:cs="Sylfaen"/>
                <w:lang w:val="af-ZA"/>
              </w:rPr>
            </w:pPr>
          </w:p>
          <w:p w:rsidR="00FB1400" w:rsidRPr="00A4391B" w:rsidRDefault="00FB1400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6. </w:t>
            </w:r>
            <w:r w:rsidR="008A1E72" w:rsidRPr="00A4391B">
              <w:rPr>
                <w:rFonts w:ascii="GHEA Grapalat" w:hAnsi="GHEA Grapalat" w:cs="Sylfaen"/>
                <w:lang w:val="af-ZA"/>
              </w:rPr>
              <w:t>Առաջարկությունը չի ընդունվել:</w:t>
            </w: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>
            <w:pPr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>
            <w:pPr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>
            <w:pPr>
              <w:rPr>
                <w:rFonts w:ascii="GHEA Grapalat" w:hAnsi="GHEA Grapalat" w:cs="Sylfaen"/>
                <w:lang w:val="af-ZA"/>
              </w:rPr>
            </w:pPr>
          </w:p>
          <w:p w:rsidR="00D9112C" w:rsidRPr="00A4391B" w:rsidRDefault="00D9112C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>
            <w:pPr>
              <w:rPr>
                <w:rFonts w:ascii="GHEA Grapalat" w:hAnsi="GHEA Grapalat" w:cs="Sylfaen"/>
                <w:lang w:val="af-ZA"/>
              </w:rPr>
            </w:pPr>
          </w:p>
          <w:p w:rsidR="003D6B84" w:rsidRPr="00A4391B" w:rsidRDefault="003D6B84" w:rsidP="00CC596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 xml:space="preserve">7. </w:t>
            </w:r>
            <w:r w:rsidR="00CC596F" w:rsidRPr="00A4391B">
              <w:rPr>
                <w:rFonts w:ascii="GHEA Grapalat" w:hAnsi="GHEA Grapalat" w:cs="Sylfaen"/>
                <w:lang w:val="af-ZA"/>
              </w:rPr>
              <w:t>Առաջարկությունն ընդունվել է:</w:t>
            </w:r>
          </w:p>
          <w:p w:rsidR="009513C2" w:rsidRPr="00A4391B" w:rsidRDefault="009513C2" w:rsidP="00CC596F">
            <w:pPr>
              <w:rPr>
                <w:rFonts w:ascii="GHEA Grapalat" w:hAnsi="GHEA Grapalat" w:cs="Sylfaen"/>
                <w:lang w:val="af-ZA"/>
              </w:rPr>
            </w:pPr>
          </w:p>
          <w:p w:rsidR="009513C2" w:rsidRPr="00A4391B" w:rsidRDefault="009513C2" w:rsidP="00CC596F">
            <w:pPr>
              <w:rPr>
                <w:rFonts w:ascii="GHEA Grapalat" w:hAnsi="GHEA Grapalat" w:cs="Sylfaen"/>
                <w:lang w:val="af-ZA"/>
              </w:rPr>
            </w:pPr>
          </w:p>
          <w:p w:rsidR="009513C2" w:rsidRPr="00A4391B" w:rsidRDefault="009513C2" w:rsidP="00CC596F">
            <w:pPr>
              <w:rPr>
                <w:rFonts w:ascii="GHEA Grapalat" w:hAnsi="GHEA Grapalat" w:cs="Sylfaen"/>
                <w:lang w:val="af-ZA"/>
              </w:rPr>
            </w:pPr>
          </w:p>
          <w:p w:rsidR="009513C2" w:rsidRPr="00A4391B" w:rsidRDefault="009513C2" w:rsidP="00CC596F">
            <w:pPr>
              <w:rPr>
                <w:rFonts w:ascii="GHEA Grapalat" w:hAnsi="GHEA Grapalat" w:cs="Sylfaen"/>
                <w:lang w:val="af-ZA"/>
              </w:rPr>
            </w:pPr>
          </w:p>
          <w:p w:rsidR="009513C2" w:rsidRPr="00A4391B" w:rsidRDefault="009513C2" w:rsidP="00CC596F">
            <w:pPr>
              <w:rPr>
                <w:rFonts w:ascii="GHEA Grapalat" w:hAnsi="GHEA Grapalat" w:cs="Sylfaen"/>
                <w:lang w:val="af-ZA"/>
              </w:rPr>
            </w:pPr>
          </w:p>
          <w:p w:rsidR="009513C2" w:rsidRPr="00A4391B" w:rsidRDefault="009513C2" w:rsidP="00CC596F">
            <w:pPr>
              <w:rPr>
                <w:rFonts w:ascii="GHEA Grapalat" w:hAnsi="GHEA Grapalat" w:cs="Sylfaen"/>
                <w:lang w:val="af-ZA"/>
              </w:rPr>
            </w:pPr>
            <w:r w:rsidRPr="00A4391B">
              <w:rPr>
                <w:rFonts w:ascii="GHEA Grapalat" w:hAnsi="GHEA Grapalat" w:cs="Sylfaen"/>
                <w:lang w:val="af-ZA"/>
              </w:rPr>
              <w:t>8. Առաջարկությունն ընդունվել է: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AFD" w:rsidRPr="00A4391B" w:rsidRDefault="00AF5A1C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lastRenderedPageBreak/>
              <w:t xml:space="preserve">1. </w:t>
            </w:r>
            <w:r w:rsidR="00AD2B21"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Նախագծի 2-րդ կետում «որոշումներ»  բառը փոխարինվել է «որոշումները» բառով:</w:t>
            </w:r>
          </w:p>
          <w:p w:rsidR="00455D1F" w:rsidRPr="00A4391B" w:rsidRDefault="00455D1F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455D1F" w:rsidRPr="00A4391B" w:rsidRDefault="00455D1F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 xml:space="preserve">2. Նախագծով հաստատվող հավելված 1-ում </w:t>
            </w:r>
            <w:r w:rsidR="00133F50"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«ՏԵՂԵԿԱՆՔ»  բառից առաջ, վերևի աջ անկյունում նշվել է «Ձև» բառը:</w:t>
            </w:r>
          </w:p>
          <w:p w:rsidR="00133F50" w:rsidRPr="00A4391B" w:rsidRDefault="00133F50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133F50" w:rsidRPr="00A4391B" w:rsidRDefault="00AE1E95" w:rsidP="005F7469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 xml:space="preserve">3. Նախագծով հաստատվող հավելված 2-ի </w:t>
            </w:r>
            <w:r w:rsidR="005F7469"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4</w:t>
            </w: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-րդ կետում «կետերով» բառը փոխարինվել է «ենթակետերով»</w:t>
            </w:r>
            <w:r w:rsidR="005F7469"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 xml:space="preserve"> բառով:</w:t>
            </w:r>
          </w:p>
          <w:p w:rsidR="00C124AD" w:rsidRPr="00A4391B" w:rsidRDefault="00C124AD" w:rsidP="005F7469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C124AD" w:rsidRPr="00A4391B" w:rsidRDefault="00C124AD" w:rsidP="005F7469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527FB9" w:rsidRPr="00A4391B" w:rsidRDefault="00527FB9" w:rsidP="00606424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C124AD" w:rsidRPr="00A4391B" w:rsidRDefault="00C124AD" w:rsidP="00606424">
            <w:pPr>
              <w:rPr>
                <w:rFonts w:ascii="GHEA Grapalat" w:hAnsi="GHEA Grapalat" w:cs="Sylfaen"/>
                <w:i/>
                <w:lang w:val="af-ZA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 xml:space="preserve">4. </w:t>
            </w:r>
            <w:r w:rsidRPr="00A4391B">
              <w:rPr>
                <w:rFonts w:ascii="GHEA Grapalat" w:hAnsi="GHEA Grapalat" w:cs="Sylfaen"/>
                <w:i/>
                <w:lang w:val="af-ZA"/>
              </w:rPr>
              <w:t xml:space="preserve">Հավելված 2-ի 8-րդ կետում նախատեսվել է քաղաքացուն տեղեկանքի տրամադրումը մերժելու </w:t>
            </w:r>
            <w:r w:rsidR="00606424" w:rsidRPr="00A4391B">
              <w:rPr>
                <w:rFonts w:ascii="GHEA Grapalat" w:hAnsi="GHEA Grapalat" w:cs="Sylfaen"/>
                <w:i/>
                <w:lang w:val="af-ZA"/>
              </w:rPr>
              <w:t>ժամկետ:</w:t>
            </w:r>
          </w:p>
          <w:p w:rsidR="00606424" w:rsidRPr="00A4391B" w:rsidRDefault="00606424" w:rsidP="00606424">
            <w:pPr>
              <w:rPr>
                <w:rFonts w:ascii="GHEA Grapalat" w:hAnsi="GHEA Grapalat" w:cs="Sylfaen"/>
                <w:i/>
                <w:lang w:val="af-ZA"/>
              </w:rPr>
            </w:pPr>
          </w:p>
          <w:p w:rsidR="00606424" w:rsidRPr="00A4391B" w:rsidRDefault="00606424" w:rsidP="00FB1400">
            <w:pPr>
              <w:rPr>
                <w:rFonts w:ascii="GHEA Grapalat" w:hAnsi="GHEA Grapalat" w:cs="Sylfaen"/>
                <w:i/>
                <w:lang w:val="af-ZA"/>
              </w:rPr>
            </w:pPr>
            <w:r w:rsidRPr="00A4391B">
              <w:rPr>
                <w:rFonts w:ascii="GHEA Grapalat" w:hAnsi="GHEA Grapalat" w:cs="Sylfaen"/>
                <w:i/>
                <w:lang w:val="af-ZA"/>
              </w:rPr>
              <w:t>5.</w:t>
            </w:r>
            <w:r w:rsidRPr="00A4391B">
              <w:rPr>
                <w:rFonts w:ascii="GHEA Grapalat" w:hAnsi="GHEA Grapalat" w:cs="Sylfaen"/>
                <w:lang w:val="af-ZA"/>
              </w:rPr>
              <w:t xml:space="preserve"> </w:t>
            </w:r>
            <w:r w:rsidRPr="00A4391B">
              <w:rPr>
                <w:rFonts w:ascii="GHEA Grapalat" w:hAnsi="GHEA Grapalat" w:cs="Sylfaen"/>
                <w:i/>
                <w:lang w:val="af-ZA"/>
              </w:rPr>
              <w:t xml:space="preserve">Հավելված 3-ի 5-րդ կետի 4-րդ </w:t>
            </w:r>
            <w:r w:rsidRPr="00A4391B">
              <w:rPr>
                <w:rFonts w:ascii="GHEA Grapalat" w:hAnsi="GHEA Grapalat" w:cs="Sylfaen"/>
                <w:i/>
                <w:lang w:val="af-ZA"/>
              </w:rPr>
              <w:lastRenderedPageBreak/>
              <w:t>ենթակետում «բնակության վայրի հասցեն» բառեր</w:t>
            </w:r>
            <w:r w:rsidR="00FB1400" w:rsidRPr="00A4391B">
              <w:rPr>
                <w:rFonts w:ascii="GHEA Grapalat" w:hAnsi="GHEA Grapalat" w:cs="Sylfaen"/>
                <w:i/>
                <w:lang w:val="af-ZA"/>
              </w:rPr>
              <w:t>ը</w:t>
            </w:r>
            <w:r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FB1400" w:rsidRPr="00A4391B">
              <w:rPr>
                <w:rFonts w:ascii="GHEA Grapalat" w:hAnsi="GHEA Grapalat" w:cs="Sylfaen"/>
                <w:i/>
                <w:lang w:val="af-ZA"/>
              </w:rPr>
              <w:t>փոխարինվել են</w:t>
            </w:r>
            <w:r w:rsidRPr="00A4391B">
              <w:rPr>
                <w:rFonts w:ascii="GHEA Grapalat" w:hAnsi="GHEA Grapalat" w:cs="Sylfaen"/>
                <w:i/>
                <w:lang w:val="af-ZA"/>
              </w:rPr>
              <w:t xml:space="preserve"> «բնակության վայրը»</w:t>
            </w:r>
            <w:r w:rsidR="00FB1400" w:rsidRPr="00A4391B">
              <w:rPr>
                <w:rFonts w:ascii="GHEA Grapalat" w:hAnsi="GHEA Grapalat" w:cs="Sylfaen"/>
                <w:i/>
                <w:lang w:val="af-ZA"/>
              </w:rPr>
              <w:t xml:space="preserve"> բառերով:</w:t>
            </w:r>
          </w:p>
          <w:p w:rsidR="008A1E72" w:rsidRPr="00A4391B" w:rsidRDefault="008A1E72" w:rsidP="00FB1400">
            <w:pPr>
              <w:rPr>
                <w:rFonts w:ascii="GHEA Grapalat" w:hAnsi="GHEA Grapalat" w:cs="Sylfaen"/>
                <w:i/>
                <w:lang w:val="af-ZA"/>
              </w:rPr>
            </w:pPr>
          </w:p>
          <w:p w:rsidR="008A1E72" w:rsidRPr="00A4391B" w:rsidRDefault="008A1E72" w:rsidP="00FB1400">
            <w:pPr>
              <w:rPr>
                <w:rFonts w:ascii="GHEA Grapalat" w:hAnsi="GHEA Grapalat" w:cs="Sylfaen"/>
                <w:i/>
                <w:lang w:val="af-ZA"/>
              </w:rPr>
            </w:pPr>
          </w:p>
          <w:p w:rsidR="00527FB9" w:rsidRPr="00A4391B" w:rsidRDefault="00527FB9" w:rsidP="00FB1400">
            <w:pPr>
              <w:rPr>
                <w:rFonts w:ascii="GHEA Grapalat" w:hAnsi="GHEA Grapalat" w:cs="Sylfaen"/>
                <w:i/>
                <w:lang w:val="af-ZA"/>
              </w:rPr>
            </w:pPr>
          </w:p>
          <w:p w:rsidR="008A1E72" w:rsidRPr="00A4391B" w:rsidRDefault="008A1E72" w:rsidP="003D6B84">
            <w:pPr>
              <w:rPr>
                <w:rFonts w:ascii="GHEA Grapalat" w:hAnsi="GHEA Grapalat" w:cs="Sylfaen"/>
                <w:i/>
                <w:lang w:val="af-ZA"/>
              </w:rPr>
            </w:pPr>
            <w:r w:rsidRPr="00A4391B">
              <w:rPr>
                <w:rFonts w:ascii="GHEA Grapalat" w:hAnsi="GHEA Grapalat" w:cs="Sylfaen"/>
                <w:i/>
                <w:lang w:val="af-ZA"/>
              </w:rPr>
              <w:t xml:space="preserve">6. 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Հավելված 3-ի 10-րդ կետում նշվում է, որ 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քաղաքացուն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հանրային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ծառայությունների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համարանիշը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հատկացվում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է</w:t>
            </w:r>
            <w:r w:rsidR="00960A3A" w:rsidRPr="00A4391B">
              <w:rPr>
                <w:rFonts w:ascii="GHEA Grapalat" w:eastAsia="Times New Roman" w:hAnsi="GHEA Grapalat" w:cs="Times New Roman"/>
                <w:sz w:val="24"/>
                <w:szCs w:val="24"/>
                <w:lang w:val="af-ZA" w:eastAsia="en-US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սահմանված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փաստաթղթերը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ներկայացնելու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օրվան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հաջորդող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աշխատանքային</w:t>
            </w:r>
            <w:r w:rsidR="00960A3A" w:rsidRPr="00A439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60A3A" w:rsidRPr="00A4391B">
              <w:rPr>
                <w:rFonts w:ascii="GHEA Grapalat" w:hAnsi="GHEA Grapalat" w:cs="Sylfaen"/>
                <w:i/>
                <w:lang w:val="en-US"/>
              </w:rPr>
              <w:t>օրը</w:t>
            </w:r>
            <w:r w:rsidR="00527FB9" w:rsidRPr="00A4391B">
              <w:rPr>
                <w:rFonts w:ascii="GHEA Grapalat" w:hAnsi="GHEA Grapalat" w:cs="Sylfaen"/>
                <w:i/>
                <w:lang w:val="af-ZA"/>
              </w:rPr>
              <w:t xml:space="preserve">՝ հետևապես </w:t>
            </w:r>
            <w:r w:rsidR="003D6B84" w:rsidRPr="00A4391B">
              <w:rPr>
                <w:rFonts w:ascii="GHEA Grapalat" w:hAnsi="GHEA Grapalat" w:cs="Sylfaen"/>
                <w:i/>
                <w:lang w:val="af-ZA"/>
              </w:rPr>
              <w:t>ներկայացված փաստաթղթերում առկա տվյալների համապատասխանությունը ստուգ</w:t>
            </w:r>
            <w:r w:rsidR="00527FB9" w:rsidRPr="00A4391B">
              <w:rPr>
                <w:rFonts w:ascii="GHEA Grapalat" w:hAnsi="GHEA Grapalat" w:cs="Sylfaen"/>
                <w:i/>
                <w:lang w:val="af-ZA"/>
              </w:rPr>
              <w:t xml:space="preserve">վելու </w:t>
            </w:r>
            <w:r w:rsidR="00D9112C" w:rsidRPr="00A4391B">
              <w:rPr>
                <w:rFonts w:ascii="GHEA Grapalat" w:hAnsi="GHEA Grapalat" w:cs="Sylfaen"/>
                <w:i/>
                <w:lang w:val="af-ZA"/>
              </w:rPr>
              <w:t>է</w:t>
            </w:r>
            <w:r w:rsidR="00527FB9" w:rsidRPr="00A4391B">
              <w:rPr>
                <w:rFonts w:ascii="GHEA Grapalat" w:hAnsi="GHEA Grapalat" w:cs="Sylfaen"/>
                <w:i/>
                <w:lang w:val="af-ZA"/>
              </w:rPr>
              <w:t xml:space="preserve"> նշված ժամանակահատվածում և այդ գործող</w:t>
            </w:r>
            <w:r w:rsidR="00D9112C" w:rsidRPr="00A4391B">
              <w:rPr>
                <w:rFonts w:ascii="GHEA Grapalat" w:hAnsi="GHEA Grapalat" w:cs="Sylfaen"/>
                <w:i/>
                <w:lang w:val="af-ZA"/>
              </w:rPr>
              <w:t xml:space="preserve">ությունների </w:t>
            </w:r>
            <w:r w:rsidR="003D6B84" w:rsidRPr="00A4391B">
              <w:rPr>
                <w:rFonts w:ascii="GHEA Grapalat" w:hAnsi="GHEA Grapalat" w:cs="Sylfaen"/>
                <w:i/>
                <w:lang w:val="af-ZA"/>
              </w:rPr>
              <w:t xml:space="preserve">համար առանձին ժամկետ նախատեսելու անհրաժեշտությունը </w:t>
            </w:r>
            <w:r w:rsidR="00D9112C" w:rsidRPr="00A4391B">
              <w:rPr>
                <w:rFonts w:ascii="GHEA Grapalat" w:hAnsi="GHEA Grapalat" w:cs="Sylfaen"/>
                <w:i/>
                <w:lang w:val="af-ZA"/>
              </w:rPr>
              <w:t>բացակայում է</w:t>
            </w:r>
            <w:r w:rsidR="003D6B84" w:rsidRPr="00A4391B">
              <w:rPr>
                <w:rFonts w:ascii="GHEA Grapalat" w:hAnsi="GHEA Grapalat" w:cs="Sylfaen"/>
                <w:i/>
                <w:lang w:val="af-ZA"/>
              </w:rPr>
              <w:t>:</w:t>
            </w:r>
          </w:p>
          <w:p w:rsidR="00CC596F" w:rsidRPr="00A4391B" w:rsidRDefault="00CC596F" w:rsidP="003D6B84">
            <w:pPr>
              <w:rPr>
                <w:rFonts w:ascii="GHEA Grapalat" w:hAnsi="GHEA Grapalat" w:cs="Sylfaen"/>
                <w:i/>
                <w:lang w:val="af-ZA"/>
              </w:rPr>
            </w:pPr>
          </w:p>
          <w:p w:rsidR="00CC596F" w:rsidRPr="00A4391B" w:rsidRDefault="00CC596F" w:rsidP="00803161">
            <w:pPr>
              <w:rPr>
                <w:rFonts w:ascii="GHEA Grapalat" w:hAnsi="GHEA Grapalat" w:cs="Sylfaen"/>
                <w:i/>
                <w:lang w:val="af-ZA"/>
              </w:rPr>
            </w:pPr>
            <w:r w:rsidRPr="00A4391B">
              <w:rPr>
                <w:rFonts w:ascii="GHEA Grapalat" w:hAnsi="GHEA Grapalat" w:cs="Sylfaen"/>
                <w:i/>
                <w:lang w:val="af-ZA"/>
              </w:rPr>
              <w:t xml:space="preserve">7. </w:t>
            </w:r>
            <w:r w:rsidR="00207CE2" w:rsidRPr="00A4391B">
              <w:rPr>
                <w:rFonts w:ascii="GHEA Grapalat" w:hAnsi="GHEA Grapalat" w:cs="Sylfaen"/>
                <w:i/>
                <w:lang w:val="af-ZA"/>
              </w:rPr>
              <w:t xml:space="preserve">Հավելված 3-ի 9-րդ կետում քաղաքացուն մերժման պատճառի և կրկին դիմելու ընթացակարգի վերաբերյալ գրավոր պատասխան տրամադրելու համար նախատեսվել է </w:t>
            </w:r>
            <w:r w:rsidR="00803161" w:rsidRPr="00A4391B">
              <w:rPr>
                <w:rFonts w:ascii="GHEA Grapalat" w:hAnsi="GHEA Grapalat" w:cs="Sylfaen"/>
                <w:i/>
                <w:lang w:val="af-ZA"/>
              </w:rPr>
              <w:t>մեկօրյա ժամկետ:</w:t>
            </w:r>
          </w:p>
          <w:p w:rsidR="00803161" w:rsidRPr="00A4391B" w:rsidRDefault="00803161" w:rsidP="00803161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</w:p>
          <w:p w:rsidR="009513C2" w:rsidRPr="00A4391B" w:rsidRDefault="009513C2" w:rsidP="00527FB9">
            <w:pPr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</w:pP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 xml:space="preserve">8. Առաջարկությանը համապատասխան </w:t>
            </w:r>
            <w:r w:rsidR="00527FB9"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 xml:space="preserve">վերացվել է </w:t>
            </w: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խմբագր</w:t>
            </w:r>
            <w:r w:rsidR="00527FB9"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ական վրիպակը՝ 6-րդ կետը փոխարինվել է 9-րդ կետով</w:t>
            </w:r>
            <w:r w:rsidRPr="00A4391B">
              <w:rPr>
                <w:rFonts w:ascii="GHEA Grapalat" w:hAnsi="GHEA Grapalat"/>
                <w:bCs/>
                <w:i/>
                <w:sz w:val="20"/>
                <w:szCs w:val="20"/>
                <w:lang w:val="af-ZA" w:bidi="he-IL"/>
              </w:rPr>
              <w:t>:</w:t>
            </w:r>
          </w:p>
        </w:tc>
      </w:tr>
    </w:tbl>
    <w:p w:rsidR="00CD6DD0" w:rsidRPr="00A4391B" w:rsidRDefault="00CD6DD0" w:rsidP="00CD6DD0">
      <w:pPr>
        <w:rPr>
          <w:rFonts w:ascii="GHEA Grapalat" w:hAnsi="GHEA Grapalat"/>
          <w:lang w:val="af-ZA"/>
        </w:rPr>
      </w:pPr>
    </w:p>
    <w:p w:rsidR="00276EB6" w:rsidRPr="00A4391B" w:rsidRDefault="00CD6DD0" w:rsidP="00CD6DD0">
      <w:pPr>
        <w:spacing w:line="360" w:lineRule="auto"/>
        <w:ind w:left="-180" w:right="76" w:firstLine="540"/>
        <w:jc w:val="center"/>
        <w:rPr>
          <w:rFonts w:ascii="GHEA Grapalat" w:hAnsi="GHEA Grapalat" w:cs="Sylfaen"/>
          <w:b/>
          <w:i/>
          <w:sz w:val="26"/>
          <w:szCs w:val="26"/>
          <w:lang w:val="fr-FR"/>
        </w:rPr>
      </w:pPr>
      <w:r w:rsidRPr="00A4391B">
        <w:rPr>
          <w:rFonts w:ascii="GHEA Grapalat" w:hAnsi="GHEA Grapalat" w:cs="Sylfaen"/>
          <w:b/>
          <w:i/>
          <w:sz w:val="26"/>
          <w:szCs w:val="26"/>
          <w:lang w:val="fr-FR"/>
        </w:rPr>
        <w:lastRenderedPageBreak/>
        <w:t>ՀՀ</w:t>
      </w:r>
      <w:r w:rsidR="00A7401F" w:rsidRPr="00A4391B">
        <w:rPr>
          <w:rFonts w:ascii="GHEA Grapalat" w:hAnsi="GHEA Grapalat" w:cs="Arial Armenian"/>
          <w:b/>
          <w:i/>
          <w:sz w:val="26"/>
          <w:szCs w:val="26"/>
          <w:lang w:val="fr-FR"/>
        </w:rPr>
        <w:t xml:space="preserve"> </w:t>
      </w:r>
      <w:r w:rsidR="004C05F6" w:rsidRPr="00A4391B">
        <w:rPr>
          <w:rFonts w:ascii="GHEA Grapalat" w:hAnsi="GHEA Grapalat" w:cs="Arial Armenian"/>
          <w:b/>
          <w:i/>
          <w:sz w:val="26"/>
          <w:szCs w:val="26"/>
          <w:lang w:val="fr-FR"/>
        </w:rPr>
        <w:t xml:space="preserve">   </w:t>
      </w:r>
      <w:r w:rsidR="00A7401F" w:rsidRPr="00A4391B">
        <w:rPr>
          <w:rFonts w:ascii="GHEA Grapalat" w:hAnsi="GHEA Grapalat" w:cs="Sylfaen"/>
          <w:b/>
          <w:i/>
          <w:sz w:val="26"/>
          <w:szCs w:val="26"/>
          <w:lang w:val="fr-FR"/>
        </w:rPr>
        <w:t>ՈՍՏԻԿԱՆՈՒԹՅՈՒՆ</w:t>
      </w:r>
    </w:p>
    <w:sectPr w:rsidR="00276EB6" w:rsidRPr="00A4391B" w:rsidSect="004C05F6">
      <w:pgSz w:w="16838" w:h="11906" w:orient="landscape"/>
      <w:pgMar w:top="709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D6DD0"/>
    <w:rsid w:val="000156AB"/>
    <w:rsid w:val="0004507F"/>
    <w:rsid w:val="000B58FD"/>
    <w:rsid w:val="000D1CCA"/>
    <w:rsid w:val="000D4C06"/>
    <w:rsid w:val="00122A15"/>
    <w:rsid w:val="00133F50"/>
    <w:rsid w:val="00180CB1"/>
    <w:rsid w:val="001851D3"/>
    <w:rsid w:val="00195DC1"/>
    <w:rsid w:val="001E7D7B"/>
    <w:rsid w:val="00207CE2"/>
    <w:rsid w:val="0023549C"/>
    <w:rsid w:val="002553D6"/>
    <w:rsid w:val="00276EB6"/>
    <w:rsid w:val="002A6107"/>
    <w:rsid w:val="00320D3A"/>
    <w:rsid w:val="00322FCE"/>
    <w:rsid w:val="00352A61"/>
    <w:rsid w:val="003A5FCB"/>
    <w:rsid w:val="003D6B84"/>
    <w:rsid w:val="004045C2"/>
    <w:rsid w:val="00455D1F"/>
    <w:rsid w:val="0046058A"/>
    <w:rsid w:val="00466600"/>
    <w:rsid w:val="004C05F6"/>
    <w:rsid w:val="004D1913"/>
    <w:rsid w:val="004D68BD"/>
    <w:rsid w:val="005100D4"/>
    <w:rsid w:val="00527FB9"/>
    <w:rsid w:val="00527FD7"/>
    <w:rsid w:val="005610F2"/>
    <w:rsid w:val="00593ED1"/>
    <w:rsid w:val="005C6A4F"/>
    <w:rsid w:val="005F44FE"/>
    <w:rsid w:val="005F7469"/>
    <w:rsid w:val="00606424"/>
    <w:rsid w:val="006665A3"/>
    <w:rsid w:val="00667A78"/>
    <w:rsid w:val="006B6E92"/>
    <w:rsid w:val="006F336D"/>
    <w:rsid w:val="00775617"/>
    <w:rsid w:val="007A705B"/>
    <w:rsid w:val="007E0150"/>
    <w:rsid w:val="007E71AE"/>
    <w:rsid w:val="00803161"/>
    <w:rsid w:val="008153EE"/>
    <w:rsid w:val="00851009"/>
    <w:rsid w:val="0085307E"/>
    <w:rsid w:val="008A1E72"/>
    <w:rsid w:val="008C7E4F"/>
    <w:rsid w:val="00944F94"/>
    <w:rsid w:val="009513C2"/>
    <w:rsid w:val="00960A3A"/>
    <w:rsid w:val="009E1AFD"/>
    <w:rsid w:val="00A4391B"/>
    <w:rsid w:val="00A7264F"/>
    <w:rsid w:val="00A73FA8"/>
    <w:rsid w:val="00A7401F"/>
    <w:rsid w:val="00A97A9A"/>
    <w:rsid w:val="00AD2B21"/>
    <w:rsid w:val="00AD5D1A"/>
    <w:rsid w:val="00AE1E95"/>
    <w:rsid w:val="00AF2A31"/>
    <w:rsid w:val="00AF5A1C"/>
    <w:rsid w:val="00B72ECC"/>
    <w:rsid w:val="00B76A61"/>
    <w:rsid w:val="00B9132C"/>
    <w:rsid w:val="00C05B09"/>
    <w:rsid w:val="00C124AD"/>
    <w:rsid w:val="00C21E20"/>
    <w:rsid w:val="00C60CE8"/>
    <w:rsid w:val="00C66260"/>
    <w:rsid w:val="00C8617D"/>
    <w:rsid w:val="00CA509D"/>
    <w:rsid w:val="00CC596F"/>
    <w:rsid w:val="00CD6DD0"/>
    <w:rsid w:val="00D22DC0"/>
    <w:rsid w:val="00D462A8"/>
    <w:rsid w:val="00D46E60"/>
    <w:rsid w:val="00D9112C"/>
    <w:rsid w:val="00D94E9F"/>
    <w:rsid w:val="00DA1FB1"/>
    <w:rsid w:val="00DD6A62"/>
    <w:rsid w:val="00DF3142"/>
    <w:rsid w:val="00DF3BEB"/>
    <w:rsid w:val="00E02E40"/>
    <w:rsid w:val="00E5131D"/>
    <w:rsid w:val="00E67038"/>
    <w:rsid w:val="00E8765B"/>
    <w:rsid w:val="00EB3D5D"/>
    <w:rsid w:val="00EE292B"/>
    <w:rsid w:val="00FB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LiaA</cp:lastModifiedBy>
  <cp:revision>2</cp:revision>
  <cp:lastPrinted>2012-02-28T14:08:00Z</cp:lastPrinted>
  <dcterms:created xsi:type="dcterms:W3CDTF">2012-03-12T06:08:00Z</dcterms:created>
  <dcterms:modified xsi:type="dcterms:W3CDTF">2012-03-12T06:08:00Z</dcterms:modified>
</cp:coreProperties>
</file>