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8F" w:rsidRDefault="007C5DFA" w:rsidP="00070C15">
      <w:pPr>
        <w:spacing w:after="240"/>
        <w:ind w:left="5664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GB"/>
        </w:rPr>
        <w:t xml:space="preserve">         </w:t>
      </w:r>
      <w:r w:rsidR="009B258F" w:rsidRPr="00830BCE">
        <w:rPr>
          <w:rFonts w:ascii="GHEA Grapalat" w:hAnsi="GHEA Grapalat"/>
          <w:b/>
        </w:rPr>
        <w:t>ԱՄՓՈՓԱԹԵՐԹ</w:t>
      </w:r>
    </w:p>
    <w:p w:rsidR="0094580F" w:rsidRPr="00070C15" w:rsidRDefault="00070C15" w:rsidP="00070C15">
      <w:pPr>
        <w:ind w:left="567"/>
        <w:jc w:val="center"/>
        <w:rPr>
          <w:rFonts w:ascii="GHEA Grapalat" w:hAnsi="GHEA Grapalat"/>
          <w:b/>
          <w:lang w:val="en-US"/>
        </w:rPr>
      </w:pPr>
      <w:r w:rsidRPr="00070C15">
        <w:rPr>
          <w:rFonts w:ascii="GHEA Grapalat" w:hAnsi="GHEA Grapalat"/>
          <w:b/>
          <w:bCs/>
          <w:iCs/>
          <w:lang w:val="af-ZA"/>
        </w:rPr>
        <w:t>«ՀԱՅԱՍՏԱՆԻ ՀԱՆՐԱՊԵՏՈՒԹՅԱՆ ԿԱՌԱՎԱՐՈՒԹՅԱՆ 2017 ԹՎԱԿԱՆԻ ՄԱՐՏԻ 23-Ի N 12 ԱՐՁԱՆԱԳՐԱՅԻՆ ՈՐՈՇՄԱՆ ՄԵՋ ՓՈՓՈԽՈՒԹՅՈՒՆ ԿԱՏԱՐԵԼՈՒ ՄԱՍԻՆ» ՀԱՅԱՍՏԱՆԻ ՀԱՆՐԱՊԵՏՈՒԹՅԱՆ ԿԱՌԱՎԱՐՈՒԹՅԱՆ ԱՐՁԱՆԱԳՐԱՅԻՆ ՈՐՈՇՄԱՆ ՆԱԽԱԳԾԻ</w:t>
      </w:r>
      <w:r w:rsidRPr="00070C15">
        <w:rPr>
          <w:rFonts w:ascii="GHEA Grapalat" w:hAnsi="GHEA Grapalat"/>
          <w:b/>
          <w:lang w:val="en-US"/>
        </w:rPr>
        <w:t xml:space="preserve"> </w:t>
      </w:r>
      <w:r w:rsidRPr="00070C15">
        <w:rPr>
          <w:rFonts w:ascii="GHEA Grapalat" w:hAnsi="GHEA Grapalat" w:cs="Arian AMU"/>
          <w:b/>
          <w:bCs/>
          <w:lang w:val="en-US"/>
        </w:rPr>
        <w:t>ՎԵՐԱԲԵՐՅԱԼ ՍՏԱՑՎԱԾ ԴԻՏՈՂՈՒԹՅՈՒՆՆԵՐԻ ԵՎ ԱՌԱՋԱՐԿՈՒԹՅՈՒՆՆԵՐԻ</w:t>
      </w:r>
    </w:p>
    <w:p w:rsidR="003C3456" w:rsidRPr="007C008D" w:rsidRDefault="003C3456" w:rsidP="00800773">
      <w:pPr>
        <w:rPr>
          <w:rFonts w:ascii="GHEA Grapalat" w:hAnsi="GHEA Grapalat"/>
          <w:sz w:val="22"/>
          <w:szCs w:val="22"/>
          <w:lang w:val="af-ZA"/>
        </w:rPr>
      </w:pPr>
    </w:p>
    <w:tbl>
      <w:tblPr>
        <w:tblW w:w="1596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2835"/>
        <w:gridCol w:w="5103"/>
        <w:gridCol w:w="44"/>
        <w:gridCol w:w="2366"/>
        <w:gridCol w:w="44"/>
        <w:gridCol w:w="4849"/>
        <w:gridCol w:w="44"/>
      </w:tblGrid>
      <w:tr w:rsidR="009B258F" w:rsidRPr="007C1414" w:rsidTr="00070C15">
        <w:trPr>
          <w:trHeight w:val="57"/>
        </w:trPr>
        <w:tc>
          <w:tcPr>
            <w:tcW w:w="682" w:type="dxa"/>
          </w:tcPr>
          <w:p w:rsidR="009B258F" w:rsidRPr="007C1414" w:rsidRDefault="009B258F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հ/հ</w:t>
            </w:r>
          </w:p>
        </w:tc>
        <w:tc>
          <w:tcPr>
            <w:tcW w:w="2835" w:type="dxa"/>
          </w:tcPr>
          <w:p w:rsidR="009B258F" w:rsidRPr="007C1414" w:rsidRDefault="0094564C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Առարկության, ա</w:t>
            </w:r>
            <w:r w:rsidR="009B258F"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ռաջարկության հեղինակը, Գրության </w:t>
            </w: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ստացման </w:t>
            </w:r>
            <w:r w:rsidR="009B258F"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ամսաթիվը, գրության համարը</w:t>
            </w:r>
          </w:p>
        </w:tc>
        <w:tc>
          <w:tcPr>
            <w:tcW w:w="5147" w:type="dxa"/>
            <w:gridSpan w:val="2"/>
            <w:tcBorders>
              <w:bottom w:val="single" w:sz="4" w:space="0" w:color="auto"/>
            </w:tcBorders>
          </w:tcPr>
          <w:p w:rsidR="009B258F" w:rsidRPr="007C1414" w:rsidRDefault="0094564C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Առարկության, ա</w:t>
            </w:r>
            <w:r w:rsidR="009B258F"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ռաջարկության բովանդակությունը</w:t>
            </w:r>
          </w:p>
        </w:tc>
        <w:tc>
          <w:tcPr>
            <w:tcW w:w="2410" w:type="dxa"/>
            <w:gridSpan w:val="2"/>
          </w:tcPr>
          <w:p w:rsidR="009B258F" w:rsidRPr="007C1414" w:rsidRDefault="009B258F" w:rsidP="00640B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Եզրակացություն</w:t>
            </w:r>
          </w:p>
        </w:tc>
        <w:tc>
          <w:tcPr>
            <w:tcW w:w="4893" w:type="dxa"/>
            <w:gridSpan w:val="2"/>
          </w:tcPr>
          <w:p w:rsidR="009B258F" w:rsidRPr="007C1414" w:rsidRDefault="009B258F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Կատարված փոփոխությունը</w:t>
            </w:r>
          </w:p>
        </w:tc>
      </w:tr>
      <w:tr w:rsidR="009B258F" w:rsidRPr="007C1414" w:rsidTr="00070C15">
        <w:trPr>
          <w:trHeight w:val="57"/>
        </w:trPr>
        <w:tc>
          <w:tcPr>
            <w:tcW w:w="682" w:type="dxa"/>
          </w:tcPr>
          <w:p w:rsidR="009B258F" w:rsidRPr="00C50FEE" w:rsidRDefault="00783D48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2835" w:type="dxa"/>
          </w:tcPr>
          <w:p w:rsidR="009B258F" w:rsidRPr="00C50FEE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5147" w:type="dxa"/>
            <w:gridSpan w:val="2"/>
          </w:tcPr>
          <w:p w:rsidR="009B258F" w:rsidRPr="00C50FEE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2410" w:type="dxa"/>
            <w:gridSpan w:val="2"/>
          </w:tcPr>
          <w:p w:rsidR="009B258F" w:rsidRPr="00C50FEE" w:rsidRDefault="00783D48" w:rsidP="00640B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4893" w:type="dxa"/>
            <w:gridSpan w:val="2"/>
          </w:tcPr>
          <w:p w:rsidR="009B258F" w:rsidRPr="00C50FEE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5.</w:t>
            </w:r>
          </w:p>
        </w:tc>
      </w:tr>
      <w:tr w:rsidR="000A3C19" w:rsidRPr="007C1414" w:rsidTr="00070C15">
        <w:trPr>
          <w:trHeight w:val="57"/>
        </w:trPr>
        <w:tc>
          <w:tcPr>
            <w:tcW w:w="682" w:type="dxa"/>
          </w:tcPr>
          <w:p w:rsidR="000A3C19" w:rsidRPr="000A3C19" w:rsidRDefault="000A3C19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1.</w:t>
            </w:r>
          </w:p>
        </w:tc>
        <w:tc>
          <w:tcPr>
            <w:tcW w:w="2835" w:type="dxa"/>
          </w:tcPr>
          <w:p w:rsidR="000A3C19" w:rsidRDefault="00070C15" w:rsidP="00070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lang w:val="en-US"/>
              </w:rPr>
              <w:t>հատուկ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քննչական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ծառայություն</w:t>
            </w:r>
            <w:proofErr w:type="spellEnd"/>
          </w:p>
          <w:p w:rsidR="00070C15" w:rsidRPr="000A3C19" w:rsidRDefault="00070C15" w:rsidP="00070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18.10.2017թ.,   </w:t>
            </w:r>
            <w:proofErr w:type="spellStart"/>
            <w:r>
              <w:rPr>
                <w:rFonts w:ascii="GHEA Grapalat" w:hAnsi="GHEA Grapalat"/>
                <w:lang w:val="en-US"/>
              </w:rPr>
              <w:t>թիվ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18-7822գ-17 </w:t>
            </w:r>
            <w:proofErr w:type="spellStart"/>
            <w:r>
              <w:rPr>
                <w:rFonts w:ascii="GHEA Grapalat" w:hAnsi="GHEA Grapalat"/>
                <w:lang w:val="en-US"/>
              </w:rPr>
              <w:t>գրություն</w:t>
            </w:r>
            <w:proofErr w:type="spellEnd"/>
          </w:p>
        </w:tc>
        <w:tc>
          <w:tcPr>
            <w:tcW w:w="5147" w:type="dxa"/>
            <w:gridSpan w:val="2"/>
          </w:tcPr>
          <w:p w:rsidR="000A3C19" w:rsidRPr="0086444A" w:rsidRDefault="0086444A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չկան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2410" w:type="dxa"/>
            <w:gridSpan w:val="2"/>
          </w:tcPr>
          <w:p w:rsidR="000A3C19" w:rsidRPr="00C50FEE" w:rsidRDefault="000A3C19" w:rsidP="00640B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893" w:type="dxa"/>
            <w:gridSpan w:val="2"/>
          </w:tcPr>
          <w:p w:rsidR="000A3C19" w:rsidRPr="00C50FEE" w:rsidRDefault="000A3C19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070C15" w:rsidRPr="007C1414" w:rsidTr="00070C15">
        <w:trPr>
          <w:trHeight w:val="57"/>
        </w:trPr>
        <w:tc>
          <w:tcPr>
            <w:tcW w:w="682" w:type="dxa"/>
          </w:tcPr>
          <w:p w:rsidR="00070C15" w:rsidRDefault="00070C15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2835" w:type="dxa"/>
          </w:tcPr>
          <w:p w:rsidR="00070C15" w:rsidRDefault="00070C15" w:rsidP="00070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Cs/>
                <w:lang w:val="af-ZA"/>
              </w:rPr>
            </w:pPr>
            <w:r>
              <w:rPr>
                <w:rFonts w:ascii="GHEA Grapalat" w:hAnsi="GHEA Grapalat"/>
                <w:bCs/>
                <w:iCs/>
                <w:lang w:val="af-ZA"/>
              </w:rPr>
              <w:t>ՀՀ գլխավոր դատախազություն</w:t>
            </w:r>
          </w:p>
          <w:p w:rsidR="00070C15" w:rsidRPr="006F01D6" w:rsidRDefault="00070C15" w:rsidP="00070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Cs/>
                <w:lang w:val="af-ZA"/>
              </w:rPr>
            </w:pPr>
            <w:r>
              <w:rPr>
                <w:rFonts w:ascii="GHEA Grapalat" w:hAnsi="GHEA Grapalat"/>
                <w:bCs/>
                <w:iCs/>
                <w:lang w:val="af-ZA"/>
              </w:rPr>
              <w:t>20.10.2017թ.,    թիվ 05/22/7095-17 գրություն</w:t>
            </w:r>
          </w:p>
        </w:tc>
        <w:tc>
          <w:tcPr>
            <w:tcW w:w="5147" w:type="dxa"/>
            <w:gridSpan w:val="2"/>
          </w:tcPr>
          <w:p w:rsidR="00CE50A3" w:rsidRDefault="00CE50A3" w:rsidP="00CD4810">
            <w:pPr>
              <w:ind w:firstLine="567"/>
              <w:jc w:val="both"/>
              <w:rPr>
                <w:rFonts w:ascii="GHEA Grapalat" w:hAnsi="GHEA Grapalat" w:cs="Arian AMU"/>
                <w:b/>
                <w:bCs/>
                <w:lang w:val="en-US"/>
              </w:rPr>
            </w:pPr>
            <w:r w:rsidRPr="00070C15">
              <w:rPr>
                <w:rFonts w:ascii="GHEA Grapalat" w:hAnsi="GHEA Grapalat"/>
                <w:b/>
                <w:bCs/>
                <w:iCs/>
                <w:lang w:val="af-ZA"/>
              </w:rPr>
              <w:t>«</w:t>
            </w:r>
            <w:r>
              <w:rPr>
                <w:rFonts w:ascii="GHEA Grapalat" w:hAnsi="GHEA Grapalat"/>
                <w:b/>
                <w:bCs/>
                <w:iCs/>
                <w:lang w:val="af-ZA"/>
              </w:rPr>
              <w:t>Հ</w:t>
            </w:r>
            <w:r w:rsidRPr="00070C15">
              <w:rPr>
                <w:rFonts w:ascii="GHEA Grapalat" w:hAnsi="GHEA Grapalat"/>
                <w:b/>
                <w:bCs/>
                <w:iCs/>
                <w:lang w:val="af-ZA"/>
              </w:rPr>
              <w:t xml:space="preserve">այաստանի </w:t>
            </w:r>
            <w:r>
              <w:rPr>
                <w:rFonts w:ascii="GHEA Grapalat" w:hAnsi="GHEA Grapalat"/>
                <w:b/>
                <w:bCs/>
                <w:iCs/>
                <w:lang w:val="af-ZA"/>
              </w:rPr>
              <w:t>Հ</w:t>
            </w:r>
            <w:r w:rsidRPr="00070C15">
              <w:rPr>
                <w:rFonts w:ascii="GHEA Grapalat" w:hAnsi="GHEA Grapalat"/>
                <w:b/>
                <w:bCs/>
                <w:iCs/>
                <w:lang w:val="af-ZA"/>
              </w:rPr>
              <w:t xml:space="preserve">անրապետության կառավարության 2017 թվականի մարտի 23-ի n 12 արձանագրային որոշման մեջ փոփոխություն կատարելու մասին» </w:t>
            </w:r>
            <w:r>
              <w:rPr>
                <w:rFonts w:ascii="GHEA Grapalat" w:hAnsi="GHEA Grapalat"/>
                <w:b/>
                <w:bCs/>
                <w:iCs/>
                <w:lang w:val="af-ZA"/>
              </w:rPr>
              <w:t>Հայաստանի Հ</w:t>
            </w:r>
            <w:r w:rsidRPr="00070C15">
              <w:rPr>
                <w:rFonts w:ascii="GHEA Grapalat" w:hAnsi="GHEA Grapalat"/>
                <w:b/>
                <w:bCs/>
                <w:iCs/>
                <w:lang w:val="af-ZA"/>
              </w:rPr>
              <w:t>անրապետության կառավարության արձանագրային որոշման նախագծի</w:t>
            </w:r>
            <w:r w:rsidRPr="00070C15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070C15">
              <w:rPr>
                <w:rFonts w:ascii="GHEA Grapalat" w:hAnsi="GHEA Grapalat" w:cs="Arian AMU"/>
                <w:b/>
                <w:bCs/>
                <w:lang w:val="en-US"/>
              </w:rPr>
              <w:t>վերաբերյալ</w:t>
            </w:r>
            <w:proofErr w:type="spellEnd"/>
            <w:r w:rsidRPr="00070C15">
              <w:rPr>
                <w:rFonts w:ascii="GHEA Grapalat" w:hAnsi="GHEA Grapalat" w:cs="Arian AMU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n AMU"/>
                <w:b/>
                <w:bCs/>
                <w:lang w:val="en-US"/>
              </w:rPr>
              <w:t>առաջարկում</w:t>
            </w:r>
            <w:proofErr w:type="spellEnd"/>
            <w:r>
              <w:rPr>
                <w:rFonts w:ascii="GHEA Grapalat" w:hAnsi="GHEA Grapalat" w:cs="Arian AMU"/>
                <w:b/>
                <w:bCs/>
                <w:lang w:val="en-US"/>
              </w:rPr>
              <w:t xml:space="preserve"> է՝</w:t>
            </w:r>
          </w:p>
          <w:p w:rsidR="00CD4810" w:rsidRDefault="00CD4810" w:rsidP="00CD4810">
            <w:pPr>
              <w:ind w:firstLine="567"/>
              <w:jc w:val="both"/>
              <w:rPr>
                <w:rFonts w:ascii="GHEA Grapalat" w:hAnsi="GHEA Grapalat"/>
                <w:bCs/>
                <w:iCs/>
                <w:lang w:val="af-ZA"/>
              </w:rPr>
            </w:pPr>
            <w:r w:rsidRPr="00C111D7">
              <w:rPr>
                <w:rFonts w:ascii="GHEA Grapalat" w:hAnsi="GHEA Grapalat"/>
                <w:bCs/>
                <w:iCs/>
                <w:lang w:val="af-ZA"/>
              </w:rPr>
              <w:t>1.</w:t>
            </w:r>
            <w:r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Pr="00C111D7">
              <w:rPr>
                <w:rFonts w:ascii="GHEA Grapalat" w:hAnsi="GHEA Grapalat"/>
                <w:bCs/>
                <w:iCs/>
                <w:lang w:val="af-ZA"/>
              </w:rPr>
              <w:t>Նախագծի 1-ին կետի 2-րդ ենթակետով նախատեսվում է ուժը կորցրած ճանաչել Հայաստանի Հանրապետության կառավարության 2017 թվականի մարտի 23-</w:t>
            </w:r>
            <w:r w:rsidRPr="00C111D7">
              <w:rPr>
                <w:rFonts w:ascii="GHEA Grapalat" w:hAnsi="GHEA Grapalat"/>
                <w:bCs/>
                <w:iCs/>
                <w:lang w:val="af-ZA"/>
              </w:rPr>
              <w:lastRenderedPageBreak/>
              <w:t xml:space="preserve">ի նիստի N 12 արձանագրության 5-րդ կետով հավանության արժանացած «Իրավական համաուսուցման, դաստիարակության և իրավաբանական կրթության համակարգի վերակառուցման հայեցակարգից բխող միջոցառումների ծրագրին հավանություն տալու մասին» արձանագրային որոշման հավելվածի 3-րդ կետի 3.9-րդ ենթակետը, համաձայն որի իրավաբանի մասնագիտության դերը կարևորելու և դրա նշանակությունը բարձրացնելու նպատակով անհրաժեշտ է ընդունել </w:t>
            </w:r>
            <w:r w:rsidRPr="001F58D0">
              <w:rPr>
                <w:rFonts w:ascii="GHEA Grapalat" w:hAnsi="GHEA Grapalat"/>
                <w:bCs/>
                <w:iCs/>
                <w:lang w:val="af-ZA"/>
              </w:rPr>
              <w:t>«Իրավաբանի մասնագիտական տոն սահմանելու մասին» Հայաստանի Հանրապետության կառավարության որոշում: Որպես նշված կետ</w:t>
            </w:r>
            <w:r>
              <w:rPr>
                <w:rFonts w:ascii="GHEA Grapalat" w:hAnsi="GHEA Grapalat"/>
                <w:bCs/>
                <w:iCs/>
                <w:lang w:val="af-ZA"/>
              </w:rPr>
              <w:t>ն</w:t>
            </w:r>
            <w:r w:rsidRPr="001F58D0">
              <w:rPr>
                <w:rFonts w:ascii="GHEA Grapalat" w:hAnsi="GHEA Grapalat"/>
                <w:bCs/>
                <w:iCs/>
                <w:lang w:val="af-ZA"/>
              </w:rPr>
              <w:t xml:space="preserve"> ուժ կորցրած ճանաչելու հիմնավորում</w:t>
            </w:r>
            <w:r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Pr="001F58D0">
              <w:rPr>
                <w:rFonts w:ascii="GHEA Grapalat" w:hAnsi="GHEA Grapalat"/>
                <w:bCs/>
                <w:iCs/>
                <w:lang w:val="af-ZA"/>
              </w:rPr>
              <w:t>նշվում է</w:t>
            </w:r>
            <w:r>
              <w:rPr>
                <w:rFonts w:ascii="GHEA Grapalat" w:hAnsi="GHEA Grapalat"/>
                <w:bCs/>
                <w:iCs/>
                <w:lang w:val="af-ZA"/>
              </w:rPr>
              <w:t xml:space="preserve"> մյուս</w:t>
            </w:r>
            <w:r w:rsidRPr="001F58D0">
              <w:rPr>
                <w:rFonts w:ascii="GHEA Grapalat" w:hAnsi="GHEA Grapalat"/>
                <w:bCs/>
                <w:iCs/>
                <w:lang w:val="af-ZA"/>
              </w:rPr>
              <w:t xml:space="preserve"> բոլոր մասնագիտությունների համար</w:t>
            </w:r>
            <w:r>
              <w:rPr>
                <w:rFonts w:ascii="GHEA Grapalat" w:hAnsi="GHEA Grapalat"/>
                <w:bCs/>
                <w:iCs/>
                <w:lang w:val="af-ZA"/>
              </w:rPr>
              <w:t xml:space="preserve"> ևս</w:t>
            </w:r>
            <w:r w:rsidRPr="001F58D0">
              <w:rPr>
                <w:rFonts w:ascii="GHEA Grapalat" w:hAnsi="GHEA Grapalat"/>
                <w:bCs/>
                <w:iCs/>
                <w:lang w:val="af-ZA"/>
              </w:rPr>
              <w:t xml:space="preserve"> առանձին տոն</w:t>
            </w:r>
            <w:r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Pr="001F58D0">
              <w:rPr>
                <w:rFonts w:ascii="GHEA Grapalat" w:hAnsi="GHEA Grapalat"/>
                <w:bCs/>
                <w:iCs/>
                <w:lang w:val="af-ZA"/>
              </w:rPr>
              <w:t>սահմանել</w:t>
            </w:r>
            <w:r>
              <w:rPr>
                <w:rFonts w:ascii="GHEA Grapalat" w:hAnsi="GHEA Grapalat"/>
                <w:bCs/>
                <w:iCs/>
                <w:lang w:val="af-ZA"/>
              </w:rPr>
              <w:t>ու պահանջի</w:t>
            </w:r>
            <w:r w:rsidRPr="00966AC5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iCs/>
                <w:lang w:val="af-ZA"/>
              </w:rPr>
              <w:t>մտավախությունը</w:t>
            </w:r>
            <w:r w:rsidRPr="001F58D0">
              <w:rPr>
                <w:rFonts w:ascii="GHEA Grapalat" w:hAnsi="GHEA Grapalat"/>
                <w:bCs/>
                <w:iCs/>
                <w:lang w:val="af-ZA"/>
              </w:rPr>
              <w:t>:</w:t>
            </w:r>
          </w:p>
          <w:p w:rsidR="00CD4810" w:rsidRDefault="00CD4810" w:rsidP="00CD4810">
            <w:pPr>
              <w:ind w:firstLine="567"/>
              <w:jc w:val="both"/>
              <w:rPr>
                <w:rFonts w:ascii="GHEA Grapalat" w:hAnsi="GHEA Grapalat"/>
                <w:bCs/>
                <w:iCs/>
                <w:lang w:val="af-ZA"/>
              </w:rPr>
            </w:pPr>
            <w:r>
              <w:rPr>
                <w:rFonts w:ascii="GHEA Grapalat" w:hAnsi="GHEA Grapalat"/>
                <w:bCs/>
                <w:iCs/>
                <w:lang w:val="af-ZA"/>
              </w:rPr>
              <w:t xml:space="preserve">Այդ մտավախությունը փարատելու համար հարկ է նշել, որ ՀՀ–ում արդեն իսկ առանձին մասնագիտությունների համար կան սահմանված տոն օրեր, ինչպես օրինակ՝ բուժաշխատողի օր (նշվում է հունիսի 21-ին), գրադարանավարի օր (նշվում է հոկտեմբերի 7-ին), ուսուցչի օր (նշվում է հոկտեմբերի 5-ին), հանքագործի և </w:t>
            </w:r>
            <w:r>
              <w:rPr>
                <w:rFonts w:ascii="GHEA Grapalat" w:hAnsi="GHEA Grapalat"/>
                <w:bCs/>
                <w:iCs/>
                <w:lang w:val="af-ZA"/>
              </w:rPr>
              <w:lastRenderedPageBreak/>
              <w:t xml:space="preserve">մետալուրգի օր (նշվում է հուլիսի երրորդ կիրակի օրը), հողաշինարարի և գեոդեզիստի օր (նշվում է հունիսի 30-ին) և այլն: </w:t>
            </w:r>
          </w:p>
          <w:p w:rsidR="00CD4810" w:rsidRDefault="00CD4810" w:rsidP="00CD4810">
            <w:pPr>
              <w:ind w:firstLine="567"/>
              <w:jc w:val="both"/>
              <w:rPr>
                <w:rFonts w:ascii="GHEA Grapalat" w:hAnsi="GHEA Grapalat"/>
                <w:bCs/>
                <w:iCs/>
                <w:lang w:val="af-ZA"/>
              </w:rPr>
            </w:pPr>
            <w:r>
              <w:rPr>
                <w:rFonts w:ascii="GHEA Grapalat" w:hAnsi="GHEA Grapalat"/>
                <w:bCs/>
                <w:iCs/>
                <w:lang w:val="af-ZA"/>
              </w:rPr>
              <w:t>Բացի այդ, աշխարհի շատ երկրներում</w:t>
            </w:r>
            <w:r w:rsidRPr="00DC514F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iCs/>
                <w:lang w:val="af-ZA"/>
              </w:rPr>
              <w:t xml:space="preserve">իրավաբանի օրը պաշտոնապես սահմանված է որպես տոն օր: Մասնավորապես. Ռուսաստանի Դաշնությունում (նշվում է դեկտեմբերի 3-ին), Բելառուսում </w:t>
            </w:r>
            <w:r w:rsidRPr="007E47F7">
              <w:rPr>
                <w:rFonts w:ascii="GHEA Grapalat" w:hAnsi="GHEA Grapalat"/>
                <w:bCs/>
                <w:iCs/>
                <w:lang w:val="af-ZA"/>
              </w:rPr>
              <w:t>(նշվում է դեկտեմբերի առաջին կիրակի օրը),</w:t>
            </w:r>
            <w:r>
              <w:rPr>
                <w:rFonts w:ascii="GHEA Grapalat" w:hAnsi="GHEA Grapalat"/>
                <w:bCs/>
                <w:iCs/>
                <w:lang w:val="af-ZA"/>
              </w:rPr>
              <w:t xml:space="preserve"> Ղրղզստանում (նշվում է հունիսի վերջին կիրակի օրը), Մոլդովայում (նշվում է հոկտեմբերի 19-ին), Ուկրաինայում (նշվում է հոկտեմբերի 8-ին), Մեքսիկայում (նշվում է հուլիսի 12-ին), Հնդկաստանում (նշվում է դեկտեմբերի 3-ին), Բրազիլիայում (նշվում է օգոստոսի 11-ին), ԱՄՆ առանձին նահանգներում իրավաբանի օրը տոնվում է մայիսի 1-ին և այլն:</w:t>
            </w:r>
          </w:p>
          <w:p w:rsidR="00CD4810" w:rsidRDefault="00CD4810" w:rsidP="00CD4810">
            <w:pPr>
              <w:ind w:firstLine="567"/>
              <w:jc w:val="both"/>
              <w:rPr>
                <w:rFonts w:ascii="GHEA Grapalat" w:hAnsi="GHEA Grapalat"/>
                <w:bCs/>
                <w:iCs/>
                <w:lang w:val="af-ZA"/>
              </w:rPr>
            </w:pPr>
            <w:r>
              <w:rPr>
                <w:rFonts w:ascii="GHEA Grapalat" w:hAnsi="GHEA Grapalat"/>
                <w:bCs/>
                <w:iCs/>
                <w:lang w:val="af-ZA"/>
              </w:rPr>
              <w:t xml:space="preserve">Հետևաբար, առաջարկում ենք Նախագծի 1-ին կետի 2-րդ ենթակետը հանել՝ ընդունելով </w:t>
            </w:r>
            <w:r w:rsidRPr="001F58D0">
              <w:rPr>
                <w:rFonts w:ascii="GHEA Grapalat" w:hAnsi="GHEA Grapalat"/>
                <w:bCs/>
                <w:iCs/>
                <w:lang w:val="af-ZA"/>
              </w:rPr>
              <w:t>«Իրավաբանի մասնագիտական տոն սահմանելու մասին» Հայաստանի Հանրապետության կառավարության որոշում:</w:t>
            </w:r>
          </w:p>
          <w:p w:rsidR="00070C15" w:rsidRDefault="00070C15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410" w:type="dxa"/>
            <w:gridSpan w:val="2"/>
          </w:tcPr>
          <w:p w:rsidR="00070C15" w:rsidRPr="002C247F" w:rsidRDefault="002C247F" w:rsidP="00640B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lastRenderedPageBreak/>
              <w:t>Չի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4893" w:type="dxa"/>
            <w:gridSpan w:val="2"/>
          </w:tcPr>
          <w:p w:rsidR="009F7425" w:rsidRDefault="009F7425" w:rsidP="00E2746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lang w:val="en-US"/>
              </w:rPr>
              <w:t>Հայաստանի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Հանրապետության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տոների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հիշատակի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օրերի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մասին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» </w:t>
            </w:r>
            <w:proofErr w:type="spellStart"/>
            <w:r>
              <w:rPr>
                <w:rFonts w:ascii="GHEA Grapalat" w:hAnsi="GHEA Grapalat"/>
                <w:lang w:val="en-US"/>
              </w:rPr>
              <w:t>Հայաստանի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Հանրապետության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2001 </w:t>
            </w:r>
            <w:proofErr w:type="spellStart"/>
            <w:r>
              <w:rPr>
                <w:rFonts w:ascii="GHEA Grapalat" w:hAnsi="GHEA Grapalat"/>
                <w:lang w:val="en-US"/>
              </w:rPr>
              <w:t>թվականի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հունիսի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24-ի</w:t>
            </w:r>
            <w:r w:rsidR="003336B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336BB">
              <w:rPr>
                <w:rFonts w:ascii="GHEA Grapalat" w:hAnsi="GHEA Grapalat"/>
                <w:lang w:val="en-US"/>
              </w:rPr>
              <w:t>թիվ</w:t>
            </w:r>
            <w:proofErr w:type="spellEnd"/>
            <w:r w:rsidR="003336BB">
              <w:rPr>
                <w:rFonts w:ascii="GHEA Grapalat" w:hAnsi="GHEA Grapalat"/>
                <w:lang w:val="en-US"/>
              </w:rPr>
              <w:t xml:space="preserve"> ՀՕ-200 </w:t>
            </w:r>
            <w:proofErr w:type="spellStart"/>
            <w:r w:rsidR="003336BB">
              <w:rPr>
                <w:rFonts w:ascii="GHEA Grapalat" w:hAnsi="GHEA Grapalat"/>
                <w:lang w:val="en-US"/>
              </w:rPr>
              <w:t>օրենքի</w:t>
            </w:r>
            <w:proofErr w:type="spellEnd"/>
            <w:r w:rsidR="003336BB">
              <w:rPr>
                <w:rFonts w:ascii="GHEA Grapalat" w:hAnsi="GHEA Grapalat"/>
                <w:lang w:val="en-US"/>
              </w:rPr>
              <w:t xml:space="preserve"> 18-րդ </w:t>
            </w:r>
            <w:proofErr w:type="spellStart"/>
            <w:r w:rsidR="003336BB">
              <w:rPr>
                <w:rFonts w:ascii="GHEA Grapalat" w:hAnsi="GHEA Grapalat"/>
                <w:lang w:val="en-US"/>
              </w:rPr>
              <w:t>հոդվածի</w:t>
            </w:r>
            <w:proofErr w:type="spellEnd"/>
            <w:r w:rsidR="003336B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336BB">
              <w:rPr>
                <w:rFonts w:ascii="GHEA Grapalat" w:hAnsi="GHEA Grapalat"/>
                <w:lang w:val="en-US"/>
              </w:rPr>
              <w:t>համաձայն</w:t>
            </w:r>
            <w:proofErr w:type="spellEnd"/>
            <w:r w:rsidR="003336B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E27460">
              <w:rPr>
                <w:rFonts w:ascii="GHEA Grapalat" w:hAnsi="GHEA Grapalat"/>
                <w:lang w:val="en-US"/>
              </w:rPr>
              <w:t>կառավարության</w:t>
            </w:r>
            <w:proofErr w:type="spellEnd"/>
            <w:r w:rsidR="00E2746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E27460">
              <w:rPr>
                <w:rFonts w:ascii="GHEA Grapalat" w:hAnsi="GHEA Grapalat"/>
                <w:lang w:val="en-US"/>
              </w:rPr>
              <w:t>որոշմամբ</w:t>
            </w:r>
            <w:proofErr w:type="spellEnd"/>
            <w:r w:rsidR="00E2746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E27460">
              <w:rPr>
                <w:rFonts w:ascii="GHEA Grapalat" w:hAnsi="GHEA Grapalat"/>
                <w:lang w:val="en-US"/>
              </w:rPr>
              <w:t>մասնագիտական</w:t>
            </w:r>
            <w:proofErr w:type="spellEnd"/>
            <w:r w:rsidR="00E27460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="00E27460">
              <w:rPr>
                <w:rFonts w:ascii="GHEA Grapalat" w:hAnsi="GHEA Grapalat"/>
                <w:lang w:val="en-US"/>
              </w:rPr>
              <w:t>այլ</w:t>
            </w:r>
            <w:proofErr w:type="spellEnd"/>
            <w:r w:rsidR="00E2746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E27460">
              <w:rPr>
                <w:rFonts w:ascii="GHEA Grapalat" w:hAnsi="GHEA Grapalat"/>
                <w:lang w:val="en-US"/>
              </w:rPr>
              <w:t>տոներ</w:t>
            </w:r>
            <w:proofErr w:type="spellEnd"/>
            <w:r w:rsidR="00E2746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E27460">
              <w:rPr>
                <w:rFonts w:ascii="GHEA Grapalat" w:hAnsi="GHEA Grapalat"/>
                <w:lang w:val="en-US"/>
              </w:rPr>
              <w:t>ու</w:t>
            </w:r>
            <w:proofErr w:type="spellEnd"/>
            <w:r w:rsidR="00E2746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E27460">
              <w:rPr>
                <w:rFonts w:ascii="GHEA Grapalat" w:hAnsi="GHEA Grapalat"/>
                <w:lang w:val="en-US"/>
              </w:rPr>
              <w:t>հիշատակի</w:t>
            </w:r>
            <w:proofErr w:type="spellEnd"/>
            <w:r w:rsidR="00E2746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E27460">
              <w:rPr>
                <w:rFonts w:ascii="GHEA Grapalat" w:hAnsi="GHEA Grapalat"/>
                <w:lang w:val="en-US"/>
              </w:rPr>
              <w:t>օրեր</w:t>
            </w:r>
            <w:proofErr w:type="spellEnd"/>
            <w:r w:rsidR="00E2746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E27460">
              <w:rPr>
                <w:rFonts w:ascii="GHEA Grapalat" w:hAnsi="GHEA Grapalat"/>
                <w:lang w:val="en-US"/>
              </w:rPr>
              <w:t>կարող</w:t>
            </w:r>
            <w:proofErr w:type="spellEnd"/>
            <w:r w:rsidR="00E2746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E27460">
              <w:rPr>
                <w:rFonts w:ascii="GHEA Grapalat" w:hAnsi="GHEA Grapalat"/>
                <w:lang w:val="en-US"/>
              </w:rPr>
              <w:t>են</w:t>
            </w:r>
            <w:proofErr w:type="spellEnd"/>
            <w:r w:rsidR="00E2746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E27460">
              <w:rPr>
                <w:rFonts w:ascii="GHEA Grapalat" w:hAnsi="GHEA Grapalat"/>
                <w:lang w:val="en-US"/>
              </w:rPr>
              <w:t>սահմանվել</w:t>
            </w:r>
            <w:proofErr w:type="spellEnd"/>
            <w:r w:rsidR="00E27460">
              <w:rPr>
                <w:rFonts w:ascii="GHEA Grapalat" w:hAnsi="GHEA Grapalat"/>
                <w:lang w:val="en-US"/>
              </w:rPr>
              <w:t>:</w:t>
            </w:r>
          </w:p>
          <w:p w:rsidR="008E72C3" w:rsidRDefault="00E27460" w:rsidP="00E2746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Ներկա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կարգավորումներով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իրավաբանի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մասնագիտության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հետ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կապված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արդեն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իսկ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սահմանված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տարբեր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մասնագիտական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օրեր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մասնավորապես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lang w:val="en-US"/>
              </w:rPr>
              <w:t>կառավարության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2003 </w:t>
            </w:r>
            <w:proofErr w:type="spellStart"/>
            <w:r>
              <w:rPr>
                <w:rFonts w:ascii="GHEA Grapalat" w:hAnsi="GHEA Grapalat"/>
                <w:lang w:val="en-US"/>
              </w:rPr>
              <w:t>թվականի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lastRenderedPageBreak/>
              <w:t>մարտի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7-ի </w:t>
            </w:r>
            <w:proofErr w:type="spellStart"/>
            <w:r>
              <w:rPr>
                <w:rFonts w:ascii="GHEA Grapalat" w:hAnsi="GHEA Grapalat"/>
                <w:lang w:val="en-US"/>
              </w:rPr>
              <w:t>թիվ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207-Ն </w:t>
            </w:r>
            <w:proofErr w:type="spellStart"/>
            <w:r>
              <w:rPr>
                <w:rFonts w:ascii="GHEA Grapalat" w:hAnsi="GHEA Grapalat"/>
                <w:lang w:val="en-US"/>
              </w:rPr>
              <w:t>որոշմամբ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սահմանվել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lang w:val="en-US"/>
              </w:rPr>
              <w:t>Հայաստանի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Հանրապետությունում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հուլիսի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1-ը </w:t>
            </w:r>
            <w:proofErr w:type="spellStart"/>
            <w:r>
              <w:rPr>
                <w:rFonts w:ascii="GHEA Grapalat" w:hAnsi="GHEA Grapalat"/>
                <w:lang w:val="en-US"/>
              </w:rPr>
              <w:t>նշել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դատախազության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աշխատողի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օր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ՀՀ </w:t>
            </w:r>
            <w:proofErr w:type="spellStart"/>
            <w:r>
              <w:rPr>
                <w:rFonts w:ascii="GHEA Grapalat" w:hAnsi="GHEA Grapalat"/>
                <w:lang w:val="en-US"/>
              </w:rPr>
              <w:t>կառավարության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2015 </w:t>
            </w:r>
            <w:proofErr w:type="spellStart"/>
            <w:r>
              <w:rPr>
                <w:rFonts w:ascii="GHEA Grapalat" w:hAnsi="GHEA Grapalat"/>
                <w:lang w:val="en-US"/>
              </w:rPr>
              <w:t>թվականի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սեպտեմբերի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25-ի </w:t>
            </w:r>
            <w:proofErr w:type="spellStart"/>
            <w:r w:rsidR="008E72C3">
              <w:rPr>
                <w:rFonts w:ascii="GHEA Grapalat" w:hAnsi="GHEA Grapalat"/>
                <w:lang w:val="en-US"/>
              </w:rPr>
              <w:t>թիվ</w:t>
            </w:r>
            <w:proofErr w:type="spellEnd"/>
            <w:r w:rsidR="008E72C3">
              <w:rPr>
                <w:rFonts w:ascii="GHEA Grapalat" w:hAnsi="GHEA Grapalat"/>
                <w:lang w:val="en-US"/>
              </w:rPr>
              <w:t xml:space="preserve"> 1087-Ն </w:t>
            </w:r>
            <w:proofErr w:type="spellStart"/>
            <w:r w:rsidR="008E72C3">
              <w:rPr>
                <w:rFonts w:ascii="GHEA Grapalat" w:hAnsi="GHEA Grapalat"/>
                <w:lang w:val="en-US"/>
              </w:rPr>
              <w:t>որոշումը</w:t>
            </w:r>
            <w:proofErr w:type="spellEnd"/>
            <w:r w:rsidR="008E72C3">
              <w:rPr>
                <w:rFonts w:ascii="GHEA Grapalat" w:hAnsi="GHEA Grapalat"/>
                <w:lang w:val="en-US"/>
              </w:rPr>
              <w:t xml:space="preserve"> ՀՀ </w:t>
            </w:r>
            <w:proofErr w:type="spellStart"/>
            <w:r w:rsidR="008E72C3">
              <w:rPr>
                <w:rFonts w:ascii="GHEA Grapalat" w:hAnsi="GHEA Grapalat"/>
                <w:lang w:val="en-US"/>
              </w:rPr>
              <w:t>քննչական</w:t>
            </w:r>
            <w:proofErr w:type="spellEnd"/>
            <w:r w:rsidR="008E72C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8E72C3">
              <w:rPr>
                <w:rFonts w:ascii="GHEA Grapalat" w:hAnsi="GHEA Grapalat"/>
                <w:lang w:val="en-US"/>
              </w:rPr>
              <w:t>կոմիտեի</w:t>
            </w:r>
            <w:proofErr w:type="spellEnd"/>
            <w:r w:rsidR="008E72C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8E72C3">
              <w:rPr>
                <w:rFonts w:ascii="GHEA Grapalat" w:hAnsi="GHEA Grapalat"/>
                <w:lang w:val="en-US"/>
              </w:rPr>
              <w:t>ծառայողի</w:t>
            </w:r>
            <w:proofErr w:type="spellEnd"/>
            <w:r w:rsidR="008E72C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8E72C3">
              <w:rPr>
                <w:rFonts w:ascii="GHEA Grapalat" w:hAnsi="GHEA Grapalat"/>
                <w:lang w:val="en-US"/>
              </w:rPr>
              <w:t>օրը</w:t>
            </w:r>
            <w:proofErr w:type="spellEnd"/>
            <w:r w:rsidR="008E72C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8E72C3">
              <w:rPr>
                <w:rFonts w:ascii="GHEA Grapalat" w:hAnsi="GHEA Grapalat"/>
                <w:lang w:val="en-US"/>
              </w:rPr>
              <w:t>նշելու</w:t>
            </w:r>
            <w:proofErr w:type="spellEnd"/>
            <w:r w:rsidR="008E72C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8E72C3">
              <w:rPr>
                <w:rFonts w:ascii="GHEA Grapalat" w:hAnsi="GHEA Grapalat"/>
                <w:lang w:val="en-US"/>
              </w:rPr>
              <w:t>մասին</w:t>
            </w:r>
            <w:proofErr w:type="spellEnd"/>
            <w:r w:rsidR="008E72C3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="008E72C3">
              <w:rPr>
                <w:rFonts w:ascii="GHEA Grapalat" w:hAnsi="GHEA Grapalat"/>
                <w:lang w:val="en-US"/>
              </w:rPr>
              <w:t>այլ</w:t>
            </w:r>
            <w:proofErr w:type="spellEnd"/>
            <w:r w:rsidR="008E72C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8E72C3">
              <w:rPr>
                <w:rFonts w:ascii="GHEA Grapalat" w:hAnsi="GHEA Grapalat"/>
                <w:lang w:val="en-US"/>
              </w:rPr>
              <w:t>մի</w:t>
            </w:r>
            <w:proofErr w:type="spellEnd"/>
            <w:r w:rsidR="008E72C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8E72C3">
              <w:rPr>
                <w:rFonts w:ascii="GHEA Grapalat" w:hAnsi="GHEA Grapalat"/>
                <w:lang w:val="en-US"/>
              </w:rPr>
              <w:t>շարք</w:t>
            </w:r>
            <w:proofErr w:type="spellEnd"/>
            <w:r w:rsidR="008E72C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8E72C3">
              <w:rPr>
                <w:rFonts w:ascii="GHEA Grapalat" w:hAnsi="GHEA Grapalat"/>
                <w:lang w:val="en-US"/>
              </w:rPr>
              <w:t>որոշումներ</w:t>
            </w:r>
            <w:proofErr w:type="spellEnd"/>
            <w:r w:rsidR="008E72C3">
              <w:rPr>
                <w:rFonts w:ascii="GHEA Grapalat" w:hAnsi="GHEA Grapalat"/>
                <w:lang w:val="en-US"/>
              </w:rPr>
              <w:t>:</w:t>
            </w:r>
          </w:p>
          <w:p w:rsidR="00E27460" w:rsidRPr="009F7425" w:rsidRDefault="008E72C3" w:rsidP="00E2746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Ուստի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լրացուցիչ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կարգավորման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անհրաժեշտությունը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բացակայում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է:</w:t>
            </w:r>
            <w:r w:rsidR="00E27460">
              <w:rPr>
                <w:rFonts w:ascii="GHEA Grapalat" w:hAnsi="GHEA Grapalat"/>
                <w:lang w:val="en-US"/>
              </w:rPr>
              <w:t xml:space="preserve"> </w:t>
            </w:r>
          </w:p>
        </w:tc>
      </w:tr>
      <w:tr w:rsidR="00070C15" w:rsidRPr="007C1414" w:rsidTr="00070C15">
        <w:trPr>
          <w:trHeight w:val="57"/>
        </w:trPr>
        <w:tc>
          <w:tcPr>
            <w:tcW w:w="682" w:type="dxa"/>
          </w:tcPr>
          <w:p w:rsidR="00070C15" w:rsidRDefault="00070C15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3.</w:t>
            </w:r>
          </w:p>
        </w:tc>
        <w:tc>
          <w:tcPr>
            <w:tcW w:w="2835" w:type="dxa"/>
          </w:tcPr>
          <w:p w:rsidR="00070C15" w:rsidRDefault="00070C15" w:rsidP="00070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Cs/>
                <w:lang w:val="af-ZA"/>
              </w:rPr>
            </w:pPr>
            <w:r>
              <w:rPr>
                <w:rFonts w:ascii="GHEA Grapalat" w:hAnsi="GHEA Grapalat"/>
                <w:bCs/>
                <w:iCs/>
                <w:lang w:val="af-ZA"/>
              </w:rPr>
              <w:t xml:space="preserve">ՀՀ </w:t>
            </w:r>
            <w:r>
              <w:rPr>
                <w:rFonts w:ascii="GHEA Grapalat" w:hAnsi="GHEA Grapalat"/>
                <w:bCs/>
                <w:iCs/>
                <w:lang w:val="af-ZA"/>
              </w:rPr>
              <w:lastRenderedPageBreak/>
              <w:t>արդարադատության ակադեմիա</w:t>
            </w:r>
          </w:p>
          <w:p w:rsidR="00070C15" w:rsidRPr="006F01D6" w:rsidRDefault="00070C15" w:rsidP="00070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Cs/>
                <w:lang w:val="af-ZA"/>
              </w:rPr>
            </w:pPr>
            <w:r>
              <w:rPr>
                <w:rFonts w:ascii="GHEA Grapalat" w:hAnsi="GHEA Grapalat"/>
                <w:bCs/>
                <w:iCs/>
                <w:lang w:val="af-ZA"/>
              </w:rPr>
              <w:t>20.10.2017թ.</w:t>
            </w:r>
          </w:p>
        </w:tc>
        <w:tc>
          <w:tcPr>
            <w:tcW w:w="5147" w:type="dxa"/>
            <w:gridSpan w:val="2"/>
          </w:tcPr>
          <w:p w:rsidR="00070C15" w:rsidRDefault="00070C15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lastRenderedPageBreak/>
              <w:t>Առաջարկություններ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չկան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2410" w:type="dxa"/>
            <w:gridSpan w:val="2"/>
          </w:tcPr>
          <w:p w:rsidR="00070C15" w:rsidRPr="00C50FEE" w:rsidRDefault="00070C15" w:rsidP="00640B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893" w:type="dxa"/>
            <w:gridSpan w:val="2"/>
          </w:tcPr>
          <w:p w:rsidR="00070C15" w:rsidRPr="00C50FEE" w:rsidRDefault="00070C15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CD4810" w:rsidRPr="007C1414" w:rsidTr="00070C15">
        <w:trPr>
          <w:trHeight w:val="57"/>
        </w:trPr>
        <w:tc>
          <w:tcPr>
            <w:tcW w:w="682" w:type="dxa"/>
          </w:tcPr>
          <w:p w:rsidR="00CD4810" w:rsidRDefault="00CD4810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4.</w:t>
            </w:r>
          </w:p>
        </w:tc>
        <w:tc>
          <w:tcPr>
            <w:tcW w:w="2835" w:type="dxa"/>
          </w:tcPr>
          <w:p w:rsidR="00CD4810" w:rsidRDefault="00E860A6" w:rsidP="00070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Cs/>
                <w:lang w:val="af-ZA"/>
              </w:rPr>
            </w:pPr>
            <w:r>
              <w:rPr>
                <w:rFonts w:ascii="GHEA Grapalat" w:hAnsi="GHEA Grapalat"/>
                <w:bCs/>
                <w:iCs/>
                <w:lang w:val="af-ZA"/>
              </w:rPr>
              <w:t>ՀՀ դատական դեպարտամենտ</w:t>
            </w:r>
          </w:p>
          <w:p w:rsidR="00E860A6" w:rsidRDefault="00E860A6" w:rsidP="00070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Cs/>
                <w:lang w:val="af-ZA"/>
              </w:rPr>
            </w:pPr>
            <w:r>
              <w:rPr>
                <w:rFonts w:ascii="GHEA Grapalat" w:hAnsi="GHEA Grapalat"/>
                <w:bCs/>
                <w:iCs/>
                <w:lang w:val="af-ZA"/>
              </w:rPr>
              <w:t>26.10.2017թ.,     թիվ 7472 գրություն</w:t>
            </w:r>
          </w:p>
        </w:tc>
        <w:tc>
          <w:tcPr>
            <w:tcW w:w="5147" w:type="dxa"/>
            <w:gridSpan w:val="2"/>
          </w:tcPr>
          <w:p w:rsidR="00CD4810" w:rsidRDefault="00E860A6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չկան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2410" w:type="dxa"/>
            <w:gridSpan w:val="2"/>
          </w:tcPr>
          <w:p w:rsidR="00CD4810" w:rsidRPr="00C50FEE" w:rsidRDefault="00CD4810" w:rsidP="00640B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893" w:type="dxa"/>
            <w:gridSpan w:val="2"/>
          </w:tcPr>
          <w:p w:rsidR="00CD4810" w:rsidRPr="00C50FEE" w:rsidRDefault="00CD4810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CD4810" w:rsidRPr="007C1414" w:rsidTr="00070C15">
        <w:trPr>
          <w:trHeight w:val="57"/>
        </w:trPr>
        <w:tc>
          <w:tcPr>
            <w:tcW w:w="682" w:type="dxa"/>
          </w:tcPr>
          <w:p w:rsidR="00CD4810" w:rsidRDefault="00CD4810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5.</w:t>
            </w:r>
          </w:p>
        </w:tc>
        <w:tc>
          <w:tcPr>
            <w:tcW w:w="2835" w:type="dxa"/>
          </w:tcPr>
          <w:p w:rsidR="00E860A6" w:rsidRPr="00E860A6" w:rsidRDefault="00E860A6" w:rsidP="00070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proofErr w:type="spellStart"/>
            <w:r w:rsidRPr="00E860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Երևանի</w:t>
            </w:r>
            <w:proofErr w:type="spellEnd"/>
            <w:r w:rsidRPr="00E860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860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պետական</w:t>
            </w:r>
            <w:proofErr w:type="spellEnd"/>
            <w:r w:rsidRPr="00E860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860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համալսարան</w:t>
            </w:r>
            <w:proofErr w:type="spellEnd"/>
          </w:p>
          <w:p w:rsidR="00CD4810" w:rsidRPr="00E860A6" w:rsidRDefault="00E860A6" w:rsidP="00E860A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Cs/>
                <w:lang w:val="en-US"/>
              </w:rPr>
            </w:pPr>
            <w:r w:rsidRPr="00E860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26.10.2017թ.,   </w:t>
            </w:r>
            <w:proofErr w:type="spellStart"/>
            <w:r w:rsidRPr="00E860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թիվ</w:t>
            </w:r>
            <w:proofErr w:type="spellEnd"/>
            <w:r w:rsidRPr="00E860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E860A6">
              <w:rPr>
                <w:rFonts w:ascii="GHEA Grapalat" w:hAnsi="GHEA Grapalat"/>
                <w:color w:val="000000"/>
                <w:shd w:val="clear" w:color="auto" w:fill="FFFFFF"/>
              </w:rPr>
              <w:t>01/781</w:t>
            </w:r>
            <w:r w:rsidRPr="00E860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860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գրություն</w:t>
            </w:r>
            <w:proofErr w:type="spellEnd"/>
          </w:p>
        </w:tc>
        <w:tc>
          <w:tcPr>
            <w:tcW w:w="5147" w:type="dxa"/>
            <w:gridSpan w:val="2"/>
          </w:tcPr>
          <w:p w:rsidR="00CE50A3" w:rsidRDefault="00CE50A3" w:rsidP="00CE50A3">
            <w:pPr>
              <w:ind w:firstLine="567"/>
              <w:jc w:val="both"/>
              <w:rPr>
                <w:rFonts w:ascii="GHEA Grapalat" w:hAnsi="GHEA Grapalat" w:cs="Arian AMU"/>
                <w:b/>
                <w:bCs/>
                <w:lang w:val="en-US"/>
              </w:rPr>
            </w:pPr>
            <w:r w:rsidRPr="00070C15">
              <w:rPr>
                <w:rFonts w:ascii="GHEA Grapalat" w:hAnsi="GHEA Grapalat"/>
                <w:b/>
                <w:bCs/>
                <w:iCs/>
                <w:lang w:val="af-ZA"/>
              </w:rPr>
              <w:t>«</w:t>
            </w:r>
            <w:r>
              <w:rPr>
                <w:rFonts w:ascii="GHEA Grapalat" w:hAnsi="GHEA Grapalat"/>
                <w:b/>
                <w:bCs/>
                <w:iCs/>
                <w:lang w:val="af-ZA"/>
              </w:rPr>
              <w:t>Հ</w:t>
            </w:r>
            <w:r w:rsidRPr="00070C15">
              <w:rPr>
                <w:rFonts w:ascii="GHEA Grapalat" w:hAnsi="GHEA Grapalat"/>
                <w:b/>
                <w:bCs/>
                <w:iCs/>
                <w:lang w:val="af-ZA"/>
              </w:rPr>
              <w:t xml:space="preserve">այաստանի </w:t>
            </w:r>
            <w:r>
              <w:rPr>
                <w:rFonts w:ascii="GHEA Grapalat" w:hAnsi="GHEA Grapalat"/>
                <w:b/>
                <w:bCs/>
                <w:iCs/>
                <w:lang w:val="af-ZA"/>
              </w:rPr>
              <w:t>Հ</w:t>
            </w:r>
            <w:r w:rsidRPr="00070C15">
              <w:rPr>
                <w:rFonts w:ascii="GHEA Grapalat" w:hAnsi="GHEA Grapalat"/>
                <w:b/>
                <w:bCs/>
                <w:iCs/>
                <w:lang w:val="af-ZA"/>
              </w:rPr>
              <w:t xml:space="preserve">անրապետության կառավարության 2017 թվականի մարտի 23-ի n 12 արձանագրային որոշման մեջ փոփոխություն կատարելու մասին» </w:t>
            </w:r>
            <w:r>
              <w:rPr>
                <w:rFonts w:ascii="GHEA Grapalat" w:hAnsi="GHEA Grapalat"/>
                <w:b/>
                <w:bCs/>
                <w:iCs/>
                <w:lang w:val="af-ZA"/>
              </w:rPr>
              <w:t>Հայաստանի Հ</w:t>
            </w:r>
            <w:r w:rsidRPr="00070C15">
              <w:rPr>
                <w:rFonts w:ascii="GHEA Grapalat" w:hAnsi="GHEA Grapalat"/>
                <w:b/>
                <w:bCs/>
                <w:iCs/>
                <w:lang w:val="af-ZA"/>
              </w:rPr>
              <w:t>անրապետության կառավարության արձանագրային որոշման նախագծի</w:t>
            </w:r>
            <w:r w:rsidRPr="00070C15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070C15">
              <w:rPr>
                <w:rFonts w:ascii="GHEA Grapalat" w:hAnsi="GHEA Grapalat" w:cs="Arian AMU"/>
                <w:b/>
                <w:bCs/>
                <w:lang w:val="en-US"/>
              </w:rPr>
              <w:t>վերաբերյալ</w:t>
            </w:r>
            <w:proofErr w:type="spellEnd"/>
            <w:r w:rsidRPr="00070C15">
              <w:rPr>
                <w:rFonts w:ascii="GHEA Grapalat" w:hAnsi="GHEA Grapalat" w:cs="Arian AMU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n AMU"/>
                <w:b/>
                <w:bCs/>
                <w:lang w:val="en-US"/>
              </w:rPr>
              <w:t>առաջարկում</w:t>
            </w:r>
            <w:proofErr w:type="spellEnd"/>
            <w:r>
              <w:rPr>
                <w:rFonts w:ascii="GHEA Grapalat" w:hAnsi="GHEA Grapalat" w:cs="Arian AMU"/>
                <w:b/>
                <w:bCs/>
                <w:lang w:val="en-US"/>
              </w:rPr>
              <w:t xml:space="preserve"> է՝</w:t>
            </w:r>
          </w:p>
          <w:p w:rsidR="00E635B0" w:rsidRPr="00E635B0" w:rsidRDefault="00E635B0" w:rsidP="00E635B0">
            <w:pPr>
              <w:pStyle w:val="80"/>
              <w:shd w:val="clear" w:color="auto" w:fill="auto"/>
              <w:spacing w:before="0" w:after="0" w:line="276" w:lineRule="auto"/>
              <w:ind w:left="20" w:right="20" w:firstLine="5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635B0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փոփոխություններ կատարել </w:t>
            </w:r>
            <w:r w:rsidRPr="00E635B0">
              <w:rPr>
                <w:rStyle w:val="811pt"/>
                <w:rFonts w:ascii="GHEA Grapalat" w:hAnsi="GHEA Grapalat"/>
                <w:sz w:val="24"/>
                <w:szCs w:val="24"/>
              </w:rPr>
              <w:t>ՀՀ</w:t>
            </w:r>
            <w:r w:rsidRPr="00E635B0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կաոավարությ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lang w:val="en-US" w:eastAsia="hy-AM" w:bidi="hy-AM"/>
              </w:rPr>
              <w:t>ան</w:t>
            </w:r>
            <w:proofErr w:type="spellEnd"/>
            <w:r w:rsidRPr="00E635B0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2017 թ. մարտի 23-ի </w:t>
            </w:r>
            <w:r w:rsidRPr="00E635B0">
              <w:rPr>
                <w:rFonts w:ascii="GHEA Grapalat" w:hAnsi="GHEA Grapalat"/>
                <w:color w:val="000000"/>
                <w:sz w:val="24"/>
                <w:szCs w:val="24"/>
                <w:lang w:val="en-US" w:eastAsia="en-US" w:bidi="en-US"/>
              </w:rPr>
              <w:t xml:space="preserve">N </w:t>
            </w:r>
            <w:r w:rsidRPr="00E635B0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12 արձանագրային որոշման 3-րդ կետի 3.2-րդ ենթակետի կատարման վերջնաժամկետի մեջ: </w:t>
            </w:r>
            <w:r w:rsidR="008F1795">
              <w:rPr>
                <w:rFonts w:ascii="GHEA Grapalat" w:hAnsi="GHEA Grapalat"/>
                <w:color w:val="000000"/>
                <w:sz w:val="24"/>
                <w:szCs w:val="24"/>
                <w:lang w:val="en-US" w:eastAsia="hy-AM" w:bidi="hy-AM"/>
              </w:rPr>
              <w:t>Հ</w:t>
            </w:r>
            <w:r w:rsidRPr="00E635B0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>իմնավորումներից մեկը, թե ինչու չի կարելի «վերանայել իրավաբանական կրթության բնագավառում բարձրագույն ուսումնական հաստատությունների ընդունելության պահանջները» (</w:t>
            </w:r>
            <w:proofErr w:type="spellStart"/>
            <w:r w:rsidR="008F1795">
              <w:rPr>
                <w:rFonts w:ascii="GHEA Grapalat" w:hAnsi="GHEA Grapalat"/>
                <w:color w:val="000000"/>
                <w:sz w:val="24"/>
                <w:szCs w:val="24"/>
                <w:lang w:val="en-US" w:eastAsia="hy-AM" w:bidi="hy-AM"/>
              </w:rPr>
              <w:t>տես</w:t>
            </w:r>
            <w:proofErr w:type="spellEnd"/>
            <w:r w:rsidRPr="00E635B0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ժամանակացույցի 3.2 կետ) այն է որ «հասարակագիտություն» առարկայի դասավանդումը սկսվում է 10-12-րդ </w:t>
            </w:r>
            <w:r w:rsidRPr="00E635B0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lastRenderedPageBreak/>
              <w:t>դասարաններում 170 ժամով, որից միայն 32 ժամն է իրավական նյութ: Այս առաջարկի կապակցությամբ կարող ենք նշել, որ ԵՊ</w:t>
            </w:r>
            <w:r w:rsidR="008F1795">
              <w:rPr>
                <w:rFonts w:ascii="GHEA Grapalat" w:hAnsi="GHEA Grapalat"/>
                <w:color w:val="000000"/>
                <w:sz w:val="24"/>
                <w:szCs w:val="24"/>
                <w:lang w:val="en-US" w:eastAsia="hy-AM" w:bidi="hy-AM"/>
              </w:rPr>
              <w:t>Հ</w:t>
            </w:r>
            <w:r w:rsidR="008F1795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>֊ի</w:t>
            </w:r>
            <w:r w:rsidR="008F1795">
              <w:rPr>
                <w:rFonts w:ascii="GHEA Grapalat" w:hAnsi="GHEA Grapalat"/>
                <w:color w:val="000000"/>
                <w:sz w:val="24"/>
                <w:szCs w:val="24"/>
                <w:lang w:val="en-US" w:eastAsia="hy-AM" w:bidi="hy-AM"/>
              </w:rPr>
              <w:t>ն</w:t>
            </w:r>
            <w:r w:rsidRPr="00E635B0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հասցեագրված նամակում' իրավագիտությանը հատկացված դպրոցական ժամաքանակի վերաբերյալ տվյալները չեն համապատասխանում իրականությանը հետևյալ պատճառաբանությամբ:</w:t>
            </w:r>
          </w:p>
          <w:p w:rsidR="00E635B0" w:rsidRPr="00E635B0" w:rsidRDefault="00E635B0" w:rsidP="00E635B0">
            <w:pPr>
              <w:pStyle w:val="80"/>
              <w:shd w:val="clear" w:color="auto" w:fill="auto"/>
              <w:tabs>
                <w:tab w:val="left" w:pos="4412"/>
              </w:tabs>
              <w:spacing w:before="0" w:after="0" w:line="276" w:lineRule="auto"/>
              <w:ind w:left="20" w:right="20" w:firstLine="5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635B0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>1. 11-րդ դասարանի «հասարակագիտության» դասընթացը կազմված է երկու մասից, որոնցից մեկը իրավունքի հիմունքներն է, իսկ մյուսը քաղաքագիտությունը ներառյալ պետականագիտությու</w:t>
            </w:r>
            <w:r w:rsidR="008F1795">
              <w:rPr>
                <w:rFonts w:ascii="GHEA Grapalat" w:hAnsi="GHEA Grapalat"/>
                <w:color w:val="000000"/>
                <w:sz w:val="24"/>
                <w:szCs w:val="24"/>
                <w:lang w:val="en-US" w:eastAsia="hy-AM" w:bidi="hy-AM"/>
              </w:rPr>
              <w:t>ն</w:t>
            </w:r>
            <w:r w:rsidRPr="00E635B0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>ը:</w:t>
            </w:r>
            <w:r w:rsidRPr="00E635B0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ab/>
              <w:t>Այդ բաժնում ներառված են «Պետություն,</w:t>
            </w:r>
          </w:p>
          <w:p w:rsidR="00E635B0" w:rsidRPr="00E635B0" w:rsidRDefault="00E635B0" w:rsidP="00E635B0">
            <w:pPr>
              <w:pStyle w:val="80"/>
              <w:shd w:val="clear" w:color="auto" w:fill="auto"/>
              <w:tabs>
                <w:tab w:val="left" w:pos="7969"/>
              </w:tabs>
              <w:spacing w:before="0" w:after="0" w:line="276" w:lineRule="auto"/>
              <w:ind w:left="20" w:right="2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635B0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պետական իշխանություն և ինքիշխանություն, պետական իշխանության իրականացման ձևերը, եղանակները, պետության կառավարման և կառուցվածքի ձևերը, պետության դերը հասարակության մեջ, պետության կառուցակարգը, պետաքաղաքական վարչաձևը, իրավական ն սոցիալական պետություն, պետական իշխանության կենտրոնացման և </w:t>
            </w:r>
            <w:r w:rsidRPr="00E635B0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lastRenderedPageBreak/>
              <w:t xml:space="preserve">բաժանման հիմնախնդիրը, իրավական օրենք դասերը: Ենթադրում ենք, որ </w:t>
            </w:r>
            <w:r w:rsidRPr="00E635B0">
              <w:rPr>
                <w:rStyle w:val="811pt"/>
                <w:rFonts w:ascii="GHEA Grapalat" w:hAnsi="GHEA Grapalat"/>
                <w:sz w:val="24"/>
                <w:szCs w:val="24"/>
              </w:rPr>
              <w:t>ՀՀ</w:t>
            </w:r>
            <w:r w:rsidRPr="00E635B0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արդարադատության նախարարությանը նամակում բերված տվյալները փոխանցած </w:t>
            </w:r>
            <w:r w:rsidRPr="00E635B0">
              <w:rPr>
                <w:rStyle w:val="811pt"/>
                <w:rFonts w:ascii="GHEA Grapalat" w:hAnsi="GHEA Grapalat"/>
                <w:sz w:val="24"/>
                <w:szCs w:val="24"/>
              </w:rPr>
              <w:t>ՀՀ</w:t>
            </w:r>
            <w:r w:rsidRPr="00E635B0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ԿԳՆ-ի մասնագետները չեն կարող չիմանալ, որ իրավագիտության ճանաչողական ոլորտ է նաև պետությունը, կամ որ նույնն է իրավագիտություն ընդհանուր գիտական և իմացաբանական ոլորտը ներառում է նան պետականագիտությունը: Քաղաքագիտության մասով նույնպես կարող ենք պնդել, որ դրա իմացությունը ես պարտադիր է իրավաբանի համար:</w:t>
            </w:r>
            <w:r w:rsidRPr="00E635B0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ab/>
              <w:t>Մյուս կողմից</w:t>
            </w:r>
          </w:p>
          <w:p w:rsidR="00E635B0" w:rsidRPr="00E635B0" w:rsidRDefault="00E635B0" w:rsidP="00E635B0">
            <w:pPr>
              <w:pStyle w:val="80"/>
              <w:shd w:val="clear" w:color="auto" w:fill="auto"/>
              <w:spacing w:before="0" w:after="0" w:line="276" w:lineRule="auto"/>
              <w:ind w:left="20" w:right="2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635B0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կառավարության կողմից հաստատված «Իրավական համաուսուցման, իրավական դաստիարակության և իրավաբանական կրթության համակարգի վերակառուցման հայեցակարգ»-ից չի բխում, որ ստուգվող գիտելիքները, այսինքն' սահմանվելիք քննական դասընթացը պետք է պարունակի </w:t>
            </w:r>
            <w:proofErr w:type="spellStart"/>
            <w:r w:rsidR="00FD6141">
              <w:rPr>
                <w:rFonts w:ascii="GHEA Grapalat" w:hAnsi="GHEA Grapalat"/>
                <w:color w:val="000000"/>
                <w:sz w:val="24"/>
                <w:szCs w:val="24"/>
                <w:lang w:val="en-US" w:eastAsia="hy-AM" w:bidi="hy-AM"/>
              </w:rPr>
              <w:t>զուտ</w:t>
            </w:r>
            <w:proofErr w:type="spellEnd"/>
            <w:r w:rsidRPr="00E635B0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և միայն օրենսդրության ճյուղերի վերաբերյալ գիտելիք: Այդ դասընթացը </w:t>
            </w:r>
            <w:r w:rsidR="00FD6141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>ենթադր</w:t>
            </w:r>
            <w:r w:rsidR="00FD6141">
              <w:rPr>
                <w:rFonts w:ascii="GHEA Grapalat" w:hAnsi="GHEA Grapalat"/>
                <w:color w:val="000000"/>
                <w:sz w:val="24"/>
                <w:szCs w:val="24"/>
                <w:lang w:val="en-US" w:eastAsia="hy-AM" w:bidi="hy-AM"/>
              </w:rPr>
              <w:t>ո</w:t>
            </w:r>
            <w:r w:rsidRPr="00E635B0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>ւմ</w:t>
            </w:r>
            <w:r w:rsidR="00FD6141">
              <w:rPr>
                <w:rFonts w:ascii="GHEA Grapalat" w:hAnsi="GHEA Grapalat"/>
                <w:color w:val="000000"/>
                <w:sz w:val="24"/>
                <w:szCs w:val="24"/>
                <w:lang w:val="en-US" w:eastAsia="hy-AM" w:bidi="hy-AM"/>
              </w:rPr>
              <w:t xml:space="preserve"> </w:t>
            </w:r>
            <w:r w:rsidRPr="00E635B0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է </w:t>
            </w:r>
            <w:r w:rsidR="00FD6141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>նա</w:t>
            </w:r>
            <w:r w:rsidR="00FD6141">
              <w:rPr>
                <w:rFonts w:ascii="GHEA Grapalat" w:hAnsi="GHEA Grapalat"/>
                <w:color w:val="000000"/>
                <w:sz w:val="24"/>
                <w:szCs w:val="24"/>
                <w:lang w:val="en-US" w:eastAsia="hy-AM" w:bidi="hy-AM"/>
              </w:rPr>
              <w:t>և</w:t>
            </w:r>
            <w:r w:rsidRPr="00E635B0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պե</w:t>
            </w:r>
            <w:r w:rsidR="00FD6141">
              <w:rPr>
                <w:rFonts w:ascii="GHEA Grapalat" w:hAnsi="GHEA Grapalat"/>
                <w:color w:val="000000"/>
                <w:sz w:val="24"/>
                <w:szCs w:val="24"/>
                <w:lang w:val="en-US" w:eastAsia="hy-AM" w:bidi="hy-AM"/>
              </w:rPr>
              <w:t>տ</w:t>
            </w:r>
            <w:r w:rsidRPr="00E635B0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աքաղաքագիտական, </w:t>
            </w:r>
            <w:r w:rsidRPr="00E635B0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lastRenderedPageBreak/>
              <w:t>տնտեսագիտական և այլ գիտելիքներ:</w:t>
            </w:r>
          </w:p>
          <w:p w:rsidR="00E635B0" w:rsidRPr="00E635B0" w:rsidRDefault="00E635B0" w:rsidP="00E635B0">
            <w:pPr>
              <w:pStyle w:val="80"/>
              <w:shd w:val="clear" w:color="auto" w:fill="auto"/>
              <w:spacing w:before="0" w:after="348" w:line="276" w:lineRule="auto"/>
              <w:ind w:left="60" w:right="40" w:firstLine="56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635B0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>Զուտ իրավական բովանդակություն ունեն նաև 11-րդ դասարանի դասագրքի «Արտաքին քաղաքականությունը և միջազգային իրավունքը» բաժնի 8 դասերի մեծ մասը: Այսպիսով 11 ֊րդ դասարանի 68 ժամերի մեծ մասի դասանյութն ունի իրավական բովանդակություն, այսինքն 11-րդ դասարանի 68 ժամերի դասանյութերի</w:t>
            </w:r>
            <w:r w:rsidR="00FD6141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80-85%</w:t>
            </w:r>
            <w:r w:rsidRPr="00E635B0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>֊ն ունեն իրավական, պետկանագիտական բովանդակություն:</w:t>
            </w:r>
          </w:p>
          <w:p w:rsidR="00E635B0" w:rsidRPr="00E635B0" w:rsidRDefault="00E635B0" w:rsidP="00FD6141">
            <w:pPr>
              <w:pStyle w:val="100"/>
              <w:shd w:val="clear" w:color="auto" w:fill="auto"/>
              <w:spacing w:before="0" w:line="276" w:lineRule="auto"/>
              <w:ind w:left="60" w:right="78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635B0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2. </w:t>
            </w:r>
            <w:r w:rsidR="00FD6141">
              <w:rPr>
                <w:rFonts w:ascii="GHEA Grapalat" w:hAnsi="GHEA Grapalat"/>
                <w:color w:val="000000"/>
                <w:sz w:val="24"/>
                <w:szCs w:val="24"/>
                <w:lang w:val="en-US" w:eastAsia="hy-AM" w:bidi="hy-AM"/>
              </w:rPr>
              <w:t>Հ</w:t>
            </w:r>
            <w:r w:rsidRPr="00E635B0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>ասարակագիտություն դասընթացը նախատեսված է նան 8-</w:t>
            </w:r>
            <w:proofErr w:type="spellStart"/>
            <w:r w:rsidR="00FD6141">
              <w:rPr>
                <w:rFonts w:ascii="GHEA Grapalat" w:hAnsi="GHEA Grapalat"/>
                <w:color w:val="000000"/>
                <w:sz w:val="24"/>
                <w:szCs w:val="24"/>
                <w:lang w:val="en-US" w:eastAsia="hy-AM" w:bidi="hy-AM"/>
              </w:rPr>
              <w:t>րդ</w:t>
            </w:r>
            <w:proofErr w:type="spellEnd"/>
            <w:r w:rsidRPr="00E635B0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="00FD6141">
              <w:rPr>
                <w:rFonts w:ascii="GHEA Grapalat" w:hAnsi="GHEA Grapalat"/>
                <w:color w:val="000000"/>
                <w:sz w:val="24"/>
                <w:szCs w:val="24"/>
                <w:lang w:val="en-US" w:eastAsia="hy-AM" w:bidi="hy-AM"/>
              </w:rPr>
              <w:t>և</w:t>
            </w:r>
            <w:r w:rsidRPr="00E635B0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9-րդ դասարաններում: Այդ դասարանների հասարակագիտություն դասընթացների </w:t>
            </w:r>
            <w:r w:rsidR="00FD6141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>չ</w:t>
            </w:r>
            <w:r w:rsidR="00FD6141">
              <w:rPr>
                <w:rFonts w:ascii="GHEA Grapalat" w:hAnsi="GHEA Grapalat"/>
                <w:color w:val="000000"/>
                <w:sz w:val="24"/>
                <w:szCs w:val="24"/>
                <w:lang w:val="en-US" w:eastAsia="hy-AM" w:bidi="hy-AM"/>
              </w:rPr>
              <w:t>ա</w:t>
            </w:r>
            <w:r w:rsidRPr="00E635B0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փորոշիչները, որ բերվում են </w:t>
            </w:r>
            <w:r w:rsidR="00FD6141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>ստոր</w:t>
            </w:r>
            <w:r w:rsidR="00FD6141">
              <w:rPr>
                <w:rFonts w:ascii="GHEA Grapalat" w:hAnsi="GHEA Grapalat"/>
                <w:color w:val="000000"/>
                <w:sz w:val="24"/>
                <w:szCs w:val="24"/>
                <w:lang w:val="en-US" w:eastAsia="hy-AM" w:bidi="hy-AM"/>
              </w:rPr>
              <w:t>և</w:t>
            </w:r>
            <w:r w:rsidRPr="00E635B0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>, ցույց են տա</w:t>
            </w:r>
            <w:proofErr w:type="spellStart"/>
            <w:r w:rsidR="00FD6141">
              <w:rPr>
                <w:rFonts w:ascii="GHEA Grapalat" w:hAnsi="GHEA Grapalat"/>
                <w:color w:val="000000"/>
                <w:sz w:val="24"/>
                <w:szCs w:val="24"/>
                <w:lang w:val="en-US" w:eastAsia="hy-AM" w:bidi="hy-AM"/>
              </w:rPr>
              <w:t>լի</w:t>
            </w:r>
            <w:proofErr w:type="spellEnd"/>
            <w:r w:rsidRPr="00E635B0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ս, որ դրանք ևս ունեն </w:t>
            </w:r>
            <w:r w:rsidR="00FD6141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>պեա</w:t>
            </w:r>
            <w:r w:rsidRPr="00E635B0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>իրավական ուղղվածություն:</w:t>
            </w:r>
          </w:p>
          <w:p w:rsidR="00E635B0" w:rsidRPr="00E635B0" w:rsidRDefault="00E635B0" w:rsidP="00E635B0">
            <w:pPr>
              <w:pStyle w:val="80"/>
              <w:shd w:val="clear" w:color="auto" w:fill="auto"/>
              <w:spacing w:before="0" w:after="0" w:line="276" w:lineRule="auto"/>
              <w:ind w:left="60" w:right="40" w:firstLine="56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635B0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>8-րդ դասարանին հատկացված է 34 ժամ, 9-րդ դասարանին 34 ժամ: Հատկապես</w:t>
            </w:r>
            <w:r w:rsidR="00FD6141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9-</w:t>
            </w:r>
            <w:r w:rsidRPr="00E635B0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>րդ դասարանի հիմնական մասն ունի իրավական և քաղաքագիտական բովանդակություն: Ատացվեց 34+34=68 ժամ:</w:t>
            </w:r>
          </w:p>
          <w:p w:rsidR="00CD4810" w:rsidRPr="00E635B0" w:rsidRDefault="00E635B0" w:rsidP="00FD6141">
            <w:pPr>
              <w:pStyle w:val="80"/>
              <w:shd w:val="clear" w:color="auto" w:fill="auto"/>
              <w:spacing w:before="0" w:after="440" w:line="276" w:lineRule="auto"/>
              <w:ind w:left="60" w:right="40" w:firstLine="56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635B0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lastRenderedPageBreak/>
              <w:t xml:space="preserve">Այսպիսով, զուտ </w:t>
            </w:r>
            <w:r w:rsidR="00FD6141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>պետաիրավակա</w:t>
            </w:r>
            <w:r w:rsidR="00FD6141">
              <w:rPr>
                <w:rFonts w:ascii="GHEA Grapalat" w:hAnsi="GHEA Grapalat"/>
                <w:color w:val="000000"/>
                <w:sz w:val="24"/>
                <w:szCs w:val="24"/>
                <w:lang w:val="en-US" w:eastAsia="hy-AM" w:bidi="hy-AM"/>
              </w:rPr>
              <w:t>ն</w:t>
            </w:r>
            <w:r w:rsidRPr="00E635B0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բովանդակության դասընթացների ընդհանուր ժամաքանակը ոչ թե 32 է, ինչպես նշված է նամակում, այլ 136:</w:t>
            </w:r>
          </w:p>
        </w:tc>
        <w:tc>
          <w:tcPr>
            <w:tcW w:w="2410" w:type="dxa"/>
            <w:gridSpan w:val="2"/>
          </w:tcPr>
          <w:p w:rsidR="00CD4810" w:rsidRPr="008E72C3" w:rsidRDefault="008E72C3" w:rsidP="00640B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lastRenderedPageBreak/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ի </w:t>
            </w:r>
            <w:proofErr w:type="spellStart"/>
            <w:r>
              <w:rPr>
                <w:rFonts w:ascii="GHEA Grapalat" w:hAnsi="GHEA Grapalat"/>
                <w:lang w:val="en-US"/>
              </w:rPr>
              <w:t>գիտություն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4893" w:type="dxa"/>
            <w:gridSpan w:val="2"/>
          </w:tcPr>
          <w:p w:rsidR="00CD4810" w:rsidRPr="00C50FEE" w:rsidRDefault="00CD4810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CD4810" w:rsidRPr="007C1414" w:rsidTr="00070C15">
        <w:trPr>
          <w:trHeight w:val="57"/>
        </w:trPr>
        <w:tc>
          <w:tcPr>
            <w:tcW w:w="682" w:type="dxa"/>
          </w:tcPr>
          <w:p w:rsidR="00CD4810" w:rsidRDefault="00CD4810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6.</w:t>
            </w:r>
          </w:p>
        </w:tc>
        <w:tc>
          <w:tcPr>
            <w:tcW w:w="2835" w:type="dxa"/>
          </w:tcPr>
          <w:p w:rsidR="00E860A6" w:rsidRPr="00E860A6" w:rsidRDefault="00E860A6" w:rsidP="00E860A6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proofErr w:type="spellStart"/>
            <w:r w:rsidRPr="00E860A6">
              <w:rPr>
                <w:rFonts w:ascii="GHEA Grapalat" w:hAnsi="GHEA Grapalat"/>
                <w:color w:val="000000"/>
                <w:lang w:val="en-US"/>
              </w:rPr>
              <w:t>Հայ-ռուսական</w:t>
            </w:r>
            <w:proofErr w:type="spellEnd"/>
            <w:r w:rsidRPr="00E860A6">
              <w:rPr>
                <w:rFonts w:ascii="GHEA Grapalat" w:hAnsi="GHEA Grapalat"/>
                <w:color w:val="000000"/>
                <w:lang w:val="en-US"/>
              </w:rPr>
              <w:t xml:space="preserve"> (</w:t>
            </w:r>
            <w:proofErr w:type="spellStart"/>
            <w:r w:rsidRPr="00E860A6">
              <w:rPr>
                <w:rFonts w:ascii="GHEA Grapalat" w:hAnsi="GHEA Grapalat"/>
                <w:color w:val="000000"/>
                <w:lang w:val="en-US"/>
              </w:rPr>
              <w:t>սլավոնական</w:t>
            </w:r>
            <w:proofErr w:type="spellEnd"/>
            <w:r w:rsidRPr="00E860A6">
              <w:rPr>
                <w:rFonts w:ascii="GHEA Grapalat" w:hAnsi="GHEA Grapalat"/>
                <w:color w:val="000000"/>
                <w:lang w:val="en-US"/>
              </w:rPr>
              <w:t xml:space="preserve">) </w:t>
            </w:r>
            <w:proofErr w:type="spellStart"/>
            <w:r w:rsidRPr="00E860A6">
              <w:rPr>
                <w:rFonts w:ascii="GHEA Grapalat" w:hAnsi="GHEA Grapalat"/>
                <w:color w:val="000000"/>
                <w:lang w:val="en-US"/>
              </w:rPr>
              <w:t>համալսարան</w:t>
            </w:r>
            <w:proofErr w:type="spellEnd"/>
          </w:p>
          <w:p w:rsidR="00CD4810" w:rsidRPr="00E860A6" w:rsidRDefault="00E860A6" w:rsidP="00E860A6">
            <w:pPr>
              <w:jc w:val="center"/>
              <w:rPr>
                <w:rFonts w:ascii="GHEA Grapalat" w:hAnsi="GHEA Grapalat"/>
                <w:bCs/>
                <w:iCs/>
                <w:lang w:val="af-ZA"/>
              </w:rPr>
            </w:pPr>
            <w:r w:rsidRPr="00E860A6">
              <w:rPr>
                <w:rFonts w:ascii="GHEA Grapalat" w:hAnsi="GHEA Grapalat"/>
                <w:color w:val="000000"/>
                <w:lang w:val="en-US"/>
              </w:rPr>
              <w:t xml:space="preserve">31.10.2017թ.,     </w:t>
            </w:r>
            <w:proofErr w:type="spellStart"/>
            <w:r w:rsidRPr="00E860A6">
              <w:rPr>
                <w:rFonts w:ascii="GHEA Grapalat" w:hAnsi="GHEA Grapalat"/>
                <w:color w:val="000000"/>
                <w:lang w:val="en-US"/>
              </w:rPr>
              <w:t>թիվ</w:t>
            </w:r>
            <w:proofErr w:type="spellEnd"/>
            <w:r w:rsidRPr="00E860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E860A6">
              <w:rPr>
                <w:rFonts w:ascii="GHEA Grapalat" w:hAnsi="GHEA Grapalat"/>
                <w:color w:val="000000"/>
              </w:rPr>
              <w:t>17/814</w:t>
            </w:r>
            <w:r w:rsidRPr="00E860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 w:rsidRPr="00E860A6">
              <w:rPr>
                <w:rFonts w:ascii="GHEA Grapalat" w:hAnsi="GHEA Grapalat"/>
                <w:color w:val="000000"/>
                <w:lang w:val="en-US"/>
              </w:rPr>
              <w:t>գրություն</w:t>
            </w:r>
            <w:proofErr w:type="spellEnd"/>
          </w:p>
        </w:tc>
        <w:tc>
          <w:tcPr>
            <w:tcW w:w="5147" w:type="dxa"/>
            <w:gridSpan w:val="2"/>
          </w:tcPr>
          <w:p w:rsidR="00CD4810" w:rsidRDefault="00E860A6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չկան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2410" w:type="dxa"/>
            <w:gridSpan w:val="2"/>
          </w:tcPr>
          <w:p w:rsidR="00CD4810" w:rsidRPr="00C50FEE" w:rsidRDefault="00CD4810" w:rsidP="00640B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893" w:type="dxa"/>
            <w:gridSpan w:val="2"/>
          </w:tcPr>
          <w:p w:rsidR="00CD4810" w:rsidRPr="00C50FEE" w:rsidRDefault="00CD4810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CD4810" w:rsidRPr="007C1414" w:rsidTr="00070C15">
        <w:trPr>
          <w:trHeight w:val="57"/>
        </w:trPr>
        <w:tc>
          <w:tcPr>
            <w:tcW w:w="682" w:type="dxa"/>
          </w:tcPr>
          <w:p w:rsidR="00CD4810" w:rsidRDefault="00CD4810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7.</w:t>
            </w:r>
          </w:p>
        </w:tc>
        <w:tc>
          <w:tcPr>
            <w:tcW w:w="2835" w:type="dxa"/>
          </w:tcPr>
          <w:p w:rsidR="00CD4810" w:rsidRDefault="00C321E0" w:rsidP="00070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Cs/>
                <w:lang w:val="af-ZA"/>
              </w:rPr>
            </w:pPr>
            <w:r>
              <w:rPr>
                <w:rFonts w:ascii="GHEA Grapalat" w:hAnsi="GHEA Grapalat"/>
                <w:bCs/>
                <w:iCs/>
                <w:lang w:val="af-ZA"/>
              </w:rPr>
              <w:t xml:space="preserve">Հայաստանի </w:t>
            </w:r>
            <w:r w:rsidR="00E860A6">
              <w:rPr>
                <w:rFonts w:ascii="GHEA Grapalat" w:hAnsi="GHEA Grapalat"/>
                <w:bCs/>
                <w:iCs/>
                <w:lang w:val="af-ZA"/>
              </w:rPr>
              <w:t>Ամերիկյան համալսարան</w:t>
            </w:r>
          </w:p>
          <w:p w:rsidR="00E860A6" w:rsidRDefault="00E860A6" w:rsidP="00070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Cs/>
                <w:lang w:val="af-ZA"/>
              </w:rPr>
            </w:pPr>
            <w:r>
              <w:rPr>
                <w:rFonts w:ascii="GHEA Grapalat" w:hAnsi="GHEA Grapalat"/>
                <w:bCs/>
                <w:iCs/>
                <w:lang w:val="af-ZA"/>
              </w:rPr>
              <w:t>01.11.2017թ.</w:t>
            </w:r>
          </w:p>
        </w:tc>
        <w:tc>
          <w:tcPr>
            <w:tcW w:w="5147" w:type="dxa"/>
            <w:gridSpan w:val="2"/>
          </w:tcPr>
          <w:p w:rsidR="00CE50A3" w:rsidRDefault="00CE50A3" w:rsidP="00CE50A3">
            <w:pPr>
              <w:ind w:firstLine="567"/>
              <w:jc w:val="both"/>
              <w:rPr>
                <w:rFonts w:ascii="GHEA Grapalat" w:hAnsi="GHEA Grapalat" w:cs="Arian AMU"/>
                <w:b/>
                <w:bCs/>
                <w:lang w:val="en-US"/>
              </w:rPr>
            </w:pPr>
            <w:r w:rsidRPr="00070C15">
              <w:rPr>
                <w:rFonts w:ascii="GHEA Grapalat" w:hAnsi="GHEA Grapalat"/>
                <w:b/>
                <w:bCs/>
                <w:iCs/>
                <w:lang w:val="af-ZA"/>
              </w:rPr>
              <w:t>«</w:t>
            </w:r>
            <w:r>
              <w:rPr>
                <w:rFonts w:ascii="GHEA Grapalat" w:hAnsi="GHEA Grapalat"/>
                <w:b/>
                <w:bCs/>
                <w:iCs/>
                <w:lang w:val="af-ZA"/>
              </w:rPr>
              <w:t>Հ</w:t>
            </w:r>
            <w:r w:rsidRPr="00070C15">
              <w:rPr>
                <w:rFonts w:ascii="GHEA Grapalat" w:hAnsi="GHEA Grapalat"/>
                <w:b/>
                <w:bCs/>
                <w:iCs/>
                <w:lang w:val="af-ZA"/>
              </w:rPr>
              <w:t xml:space="preserve">այաստանի </w:t>
            </w:r>
            <w:r>
              <w:rPr>
                <w:rFonts w:ascii="GHEA Grapalat" w:hAnsi="GHEA Grapalat"/>
                <w:b/>
                <w:bCs/>
                <w:iCs/>
                <w:lang w:val="af-ZA"/>
              </w:rPr>
              <w:t>Հ</w:t>
            </w:r>
            <w:r w:rsidRPr="00070C15">
              <w:rPr>
                <w:rFonts w:ascii="GHEA Grapalat" w:hAnsi="GHEA Grapalat"/>
                <w:b/>
                <w:bCs/>
                <w:iCs/>
                <w:lang w:val="af-ZA"/>
              </w:rPr>
              <w:t xml:space="preserve">անրապետության կառավարության 2017 թվականի մարտի 23-ի n 12 արձանագրային որոշման մեջ փոփոխություն կատարելու մասին» </w:t>
            </w:r>
            <w:r>
              <w:rPr>
                <w:rFonts w:ascii="GHEA Grapalat" w:hAnsi="GHEA Grapalat"/>
                <w:b/>
                <w:bCs/>
                <w:iCs/>
                <w:lang w:val="af-ZA"/>
              </w:rPr>
              <w:t>Հայաստանի Հ</w:t>
            </w:r>
            <w:r w:rsidRPr="00070C15">
              <w:rPr>
                <w:rFonts w:ascii="GHEA Grapalat" w:hAnsi="GHEA Grapalat"/>
                <w:b/>
                <w:bCs/>
                <w:iCs/>
                <w:lang w:val="af-ZA"/>
              </w:rPr>
              <w:t>անրապետության կառավարության արձանագրային որոշման նախագծի</w:t>
            </w:r>
            <w:r w:rsidRPr="00070C15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070C15">
              <w:rPr>
                <w:rFonts w:ascii="GHEA Grapalat" w:hAnsi="GHEA Grapalat" w:cs="Arian AMU"/>
                <w:b/>
                <w:bCs/>
                <w:lang w:val="en-US"/>
              </w:rPr>
              <w:t>վերաբերյալ</w:t>
            </w:r>
            <w:proofErr w:type="spellEnd"/>
            <w:r w:rsidRPr="00070C15">
              <w:rPr>
                <w:rFonts w:ascii="GHEA Grapalat" w:hAnsi="GHEA Grapalat" w:cs="Arian AMU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n AMU"/>
                <w:b/>
                <w:bCs/>
                <w:lang w:val="en-US"/>
              </w:rPr>
              <w:t>առաջարկում</w:t>
            </w:r>
            <w:proofErr w:type="spellEnd"/>
            <w:r>
              <w:rPr>
                <w:rFonts w:ascii="GHEA Grapalat" w:hAnsi="GHEA Grapalat" w:cs="Arian AMU"/>
                <w:b/>
                <w:bCs/>
                <w:lang w:val="en-US"/>
              </w:rPr>
              <w:t xml:space="preserve"> է՝</w:t>
            </w:r>
          </w:p>
          <w:p w:rsidR="00CD4810" w:rsidRDefault="008E72C3" w:rsidP="00C321E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lang w:val="en-US"/>
              </w:rPr>
              <w:t>Հայաստանի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</w:t>
            </w:r>
            <w:r w:rsidR="00C321E0">
              <w:rPr>
                <w:rFonts w:ascii="GHEA Grapalat" w:hAnsi="GHEA Grapalat"/>
                <w:lang w:val="en-US"/>
              </w:rPr>
              <w:t>մերիկյան</w:t>
            </w:r>
            <w:proofErr w:type="spellEnd"/>
            <w:r w:rsidR="00C321E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C321E0">
              <w:rPr>
                <w:rFonts w:ascii="GHEA Grapalat" w:hAnsi="GHEA Grapalat"/>
                <w:lang w:val="en-US"/>
              </w:rPr>
              <w:t>համալսարան</w:t>
            </w:r>
            <w:proofErr w:type="spellEnd"/>
            <w:r w:rsidR="00C321E0">
              <w:rPr>
                <w:rFonts w:ascii="GHEA Grapalat" w:hAnsi="GHEA Grapalat"/>
                <w:lang w:val="en-US"/>
              </w:rPr>
              <w:t xml:space="preserve">» </w:t>
            </w:r>
            <w:proofErr w:type="spellStart"/>
            <w:r w:rsidR="00C321E0">
              <w:rPr>
                <w:rFonts w:ascii="GHEA Grapalat" w:hAnsi="GHEA Grapalat"/>
                <w:lang w:val="en-US"/>
              </w:rPr>
              <w:t>իրավագիտության</w:t>
            </w:r>
            <w:proofErr w:type="spellEnd"/>
            <w:r w:rsidR="00C321E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C321E0">
              <w:rPr>
                <w:rFonts w:ascii="GHEA Grapalat" w:hAnsi="GHEA Grapalat"/>
                <w:lang w:val="en-US"/>
              </w:rPr>
              <w:t>ֆակուլտետում</w:t>
            </w:r>
            <w:proofErr w:type="spellEnd"/>
            <w:r w:rsidR="00C321E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C321E0">
              <w:rPr>
                <w:rFonts w:ascii="GHEA Grapalat" w:hAnsi="GHEA Grapalat"/>
                <w:lang w:val="en-US"/>
              </w:rPr>
              <w:t>ուսումնական</w:t>
            </w:r>
            <w:proofErr w:type="spellEnd"/>
            <w:r w:rsidR="00C321E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C321E0">
              <w:rPr>
                <w:rFonts w:ascii="GHEA Grapalat" w:hAnsi="GHEA Grapalat"/>
                <w:lang w:val="en-US"/>
              </w:rPr>
              <w:t>գործընթացն</w:t>
            </w:r>
            <w:proofErr w:type="spellEnd"/>
            <w:r w:rsidR="00C321E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C321E0">
              <w:rPr>
                <w:rFonts w:ascii="GHEA Grapalat" w:hAnsi="GHEA Grapalat"/>
                <w:lang w:val="en-US"/>
              </w:rPr>
              <w:t>իրականացնում</w:t>
            </w:r>
            <w:proofErr w:type="spellEnd"/>
            <w:r w:rsidR="00C321E0"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 w:rsidR="00C321E0">
              <w:rPr>
                <w:rFonts w:ascii="GHEA Grapalat" w:hAnsi="GHEA Grapalat"/>
                <w:lang w:val="en-US"/>
              </w:rPr>
              <w:t>մեկ</w:t>
            </w:r>
            <w:proofErr w:type="spellEnd"/>
            <w:r w:rsidR="00C321E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C321E0">
              <w:rPr>
                <w:rFonts w:ascii="GHEA Grapalat" w:hAnsi="GHEA Grapalat"/>
                <w:lang w:val="en-US"/>
              </w:rPr>
              <w:t>կրթական</w:t>
            </w:r>
            <w:proofErr w:type="spellEnd"/>
            <w:r w:rsidR="00C321E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C321E0">
              <w:rPr>
                <w:rFonts w:ascii="GHEA Grapalat" w:hAnsi="GHEA Grapalat"/>
                <w:lang w:val="en-US"/>
              </w:rPr>
              <w:t>համակարգով</w:t>
            </w:r>
            <w:proofErr w:type="spellEnd"/>
            <w:r w:rsidR="00C321E0">
              <w:rPr>
                <w:rFonts w:ascii="GHEA Grapalat" w:hAnsi="GHEA Grapalat"/>
                <w:lang w:val="en-US"/>
              </w:rPr>
              <w:t xml:space="preserve">, և </w:t>
            </w:r>
            <w:proofErr w:type="spellStart"/>
            <w:r w:rsidR="00C321E0">
              <w:rPr>
                <w:rFonts w:ascii="GHEA Grapalat" w:hAnsi="GHEA Grapalat"/>
                <w:lang w:val="en-US"/>
              </w:rPr>
              <w:t>ուսանողներին</w:t>
            </w:r>
            <w:proofErr w:type="spellEnd"/>
            <w:r w:rsidR="00C321E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C321E0">
              <w:rPr>
                <w:rFonts w:ascii="GHEA Grapalat" w:hAnsi="GHEA Grapalat"/>
                <w:lang w:val="en-US"/>
              </w:rPr>
              <w:t>շնորհվում</w:t>
            </w:r>
            <w:proofErr w:type="spellEnd"/>
            <w:r w:rsidR="00C321E0"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 w:rsidR="00C321E0">
              <w:rPr>
                <w:rFonts w:ascii="GHEA Grapalat" w:hAnsi="GHEA Grapalat"/>
                <w:lang w:val="en-US"/>
              </w:rPr>
              <w:t>միայն</w:t>
            </w:r>
            <w:proofErr w:type="spellEnd"/>
            <w:r w:rsidR="00C321E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C321E0">
              <w:rPr>
                <w:rFonts w:ascii="GHEA Grapalat" w:hAnsi="GHEA Grapalat"/>
                <w:lang w:val="en-US"/>
              </w:rPr>
              <w:t>մագիստրոսի</w:t>
            </w:r>
            <w:proofErr w:type="spellEnd"/>
            <w:r w:rsidR="00C321E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C321E0">
              <w:rPr>
                <w:rFonts w:ascii="GHEA Grapalat" w:hAnsi="GHEA Grapalat"/>
                <w:lang w:val="en-US"/>
              </w:rPr>
              <w:t>կոչում</w:t>
            </w:r>
            <w:proofErr w:type="spellEnd"/>
            <w:r w:rsidR="00C321E0">
              <w:rPr>
                <w:rFonts w:ascii="GHEA Grapalat" w:hAnsi="GHEA Grapalat"/>
                <w:lang w:val="en-US"/>
              </w:rPr>
              <w:t>:</w:t>
            </w:r>
          </w:p>
          <w:p w:rsidR="00C321E0" w:rsidRDefault="00C321E0" w:rsidP="00C321E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Համալսարանի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մագիստրատուրա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ընդունվելու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նախապայմաններից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մեկն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է, </w:t>
            </w:r>
            <w:proofErr w:type="spellStart"/>
            <w:r>
              <w:rPr>
                <w:rFonts w:ascii="GHEA Grapalat" w:hAnsi="GHEA Grapalat"/>
                <w:lang w:val="en-US"/>
              </w:rPr>
              <w:t>որ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դիմորդներն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ունենան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բակալավրի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դիպլոմ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հետևաբար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բակալավրի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կրթական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ծրագիր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lastRenderedPageBreak/>
              <w:t>ընդունվելու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ժամանակ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այդ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ուսանողներն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արդեն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իսկ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հանձնել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«</w:t>
            </w:r>
            <w:proofErr w:type="spellStart"/>
            <w:r>
              <w:rPr>
                <w:rFonts w:ascii="GHEA Grapalat" w:hAnsi="GHEA Grapalat"/>
                <w:lang w:val="en-US"/>
              </w:rPr>
              <w:t>Հայոց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լեզու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գրականություն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>», «</w:t>
            </w:r>
            <w:proofErr w:type="spellStart"/>
            <w:r>
              <w:rPr>
                <w:rFonts w:ascii="GHEA Grapalat" w:hAnsi="GHEA Grapalat"/>
                <w:lang w:val="en-US"/>
              </w:rPr>
              <w:t>Հայ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ժողովրդի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պատմություն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>» և «</w:t>
            </w:r>
            <w:proofErr w:type="spellStart"/>
            <w:r>
              <w:rPr>
                <w:rFonts w:ascii="GHEA Grapalat" w:hAnsi="GHEA Grapalat"/>
                <w:lang w:val="en-US"/>
              </w:rPr>
              <w:t>Օտար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լեզու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» </w:t>
            </w:r>
            <w:proofErr w:type="spellStart"/>
            <w:r>
              <w:rPr>
                <w:rFonts w:ascii="GHEA Grapalat" w:hAnsi="GHEA Grapalat"/>
                <w:lang w:val="en-US"/>
              </w:rPr>
              <w:t>առարկաները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2410" w:type="dxa"/>
            <w:gridSpan w:val="2"/>
          </w:tcPr>
          <w:p w:rsidR="00CD4810" w:rsidRPr="008E72C3" w:rsidRDefault="008E72C3" w:rsidP="00640B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lastRenderedPageBreak/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ի </w:t>
            </w:r>
            <w:proofErr w:type="spellStart"/>
            <w:r>
              <w:rPr>
                <w:rFonts w:ascii="GHEA Grapalat" w:hAnsi="GHEA Grapalat"/>
                <w:lang w:val="en-US"/>
              </w:rPr>
              <w:t>գիտություն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4893" w:type="dxa"/>
            <w:gridSpan w:val="2"/>
          </w:tcPr>
          <w:p w:rsidR="00CD4810" w:rsidRPr="00C50FEE" w:rsidRDefault="00CD4810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8E72C3" w:rsidRPr="007C1414" w:rsidTr="00070C15">
        <w:trPr>
          <w:trHeight w:val="57"/>
        </w:trPr>
        <w:tc>
          <w:tcPr>
            <w:tcW w:w="682" w:type="dxa"/>
          </w:tcPr>
          <w:p w:rsidR="008E72C3" w:rsidRDefault="008E72C3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8.</w:t>
            </w:r>
          </w:p>
        </w:tc>
        <w:tc>
          <w:tcPr>
            <w:tcW w:w="2835" w:type="dxa"/>
          </w:tcPr>
          <w:p w:rsidR="008E72C3" w:rsidRDefault="008E72C3" w:rsidP="00070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Cs/>
                <w:lang w:val="af-ZA"/>
              </w:rPr>
            </w:pPr>
            <w:r>
              <w:rPr>
                <w:rFonts w:ascii="GHEA Grapalat" w:hAnsi="GHEA Grapalat"/>
                <w:bCs/>
                <w:iCs/>
                <w:lang w:val="af-ZA"/>
              </w:rPr>
              <w:t>ՀՀ քննչական կոմիտե</w:t>
            </w:r>
          </w:p>
          <w:p w:rsidR="008E72C3" w:rsidRDefault="008E72C3" w:rsidP="00070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Cs/>
                <w:lang w:val="af-ZA"/>
              </w:rPr>
            </w:pPr>
            <w:r>
              <w:rPr>
                <w:rFonts w:ascii="GHEA Grapalat" w:hAnsi="GHEA Grapalat"/>
                <w:bCs/>
                <w:iCs/>
                <w:lang w:val="af-ZA"/>
              </w:rPr>
              <w:t>20.10.2017թ.,    թիվ 05/22/7095-17 գրություն</w:t>
            </w:r>
          </w:p>
        </w:tc>
        <w:tc>
          <w:tcPr>
            <w:tcW w:w="5147" w:type="dxa"/>
            <w:gridSpan w:val="2"/>
          </w:tcPr>
          <w:p w:rsidR="00CE50A3" w:rsidRDefault="00CE50A3" w:rsidP="00CE50A3">
            <w:pPr>
              <w:ind w:firstLine="567"/>
              <w:jc w:val="both"/>
              <w:rPr>
                <w:rFonts w:ascii="GHEA Grapalat" w:hAnsi="GHEA Grapalat" w:cs="Arian AMU"/>
                <w:b/>
                <w:bCs/>
                <w:lang w:val="en-US"/>
              </w:rPr>
            </w:pPr>
            <w:r w:rsidRPr="00070C15">
              <w:rPr>
                <w:rFonts w:ascii="GHEA Grapalat" w:hAnsi="GHEA Grapalat"/>
                <w:b/>
                <w:bCs/>
                <w:iCs/>
                <w:lang w:val="af-ZA"/>
              </w:rPr>
              <w:t>«</w:t>
            </w:r>
            <w:r>
              <w:rPr>
                <w:rFonts w:ascii="GHEA Grapalat" w:hAnsi="GHEA Grapalat"/>
                <w:b/>
                <w:bCs/>
                <w:iCs/>
                <w:lang w:val="af-ZA"/>
              </w:rPr>
              <w:t>Հ</w:t>
            </w:r>
            <w:r w:rsidRPr="00070C15">
              <w:rPr>
                <w:rFonts w:ascii="GHEA Grapalat" w:hAnsi="GHEA Grapalat"/>
                <w:b/>
                <w:bCs/>
                <w:iCs/>
                <w:lang w:val="af-ZA"/>
              </w:rPr>
              <w:t xml:space="preserve">այաստանի </w:t>
            </w:r>
            <w:r>
              <w:rPr>
                <w:rFonts w:ascii="GHEA Grapalat" w:hAnsi="GHEA Grapalat"/>
                <w:b/>
                <w:bCs/>
                <w:iCs/>
                <w:lang w:val="af-ZA"/>
              </w:rPr>
              <w:t>Հ</w:t>
            </w:r>
            <w:r w:rsidRPr="00070C15">
              <w:rPr>
                <w:rFonts w:ascii="GHEA Grapalat" w:hAnsi="GHEA Grapalat"/>
                <w:b/>
                <w:bCs/>
                <w:iCs/>
                <w:lang w:val="af-ZA"/>
              </w:rPr>
              <w:t xml:space="preserve">անրապետության կառավարության 2017 թվականի մարտի 23-ի n 12 արձանագրային որոշման մեջ փոփոխություն կատարելու մասին» </w:t>
            </w:r>
            <w:r>
              <w:rPr>
                <w:rFonts w:ascii="GHEA Grapalat" w:hAnsi="GHEA Grapalat"/>
                <w:b/>
                <w:bCs/>
                <w:iCs/>
                <w:lang w:val="af-ZA"/>
              </w:rPr>
              <w:t>Հայաստանի Հ</w:t>
            </w:r>
            <w:r w:rsidRPr="00070C15">
              <w:rPr>
                <w:rFonts w:ascii="GHEA Grapalat" w:hAnsi="GHEA Grapalat"/>
                <w:b/>
                <w:bCs/>
                <w:iCs/>
                <w:lang w:val="af-ZA"/>
              </w:rPr>
              <w:t>անրապետության կառավարության արձանագրային որոշման նախագծի</w:t>
            </w:r>
            <w:r w:rsidRPr="00070C15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070C15">
              <w:rPr>
                <w:rFonts w:ascii="GHEA Grapalat" w:hAnsi="GHEA Grapalat" w:cs="Arian AMU"/>
                <w:b/>
                <w:bCs/>
                <w:lang w:val="en-US"/>
              </w:rPr>
              <w:t>վերաբերյալ</w:t>
            </w:r>
            <w:proofErr w:type="spellEnd"/>
            <w:r w:rsidRPr="00070C15">
              <w:rPr>
                <w:rFonts w:ascii="GHEA Grapalat" w:hAnsi="GHEA Grapalat" w:cs="Arian AMU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n AMU"/>
                <w:b/>
                <w:bCs/>
                <w:lang w:val="en-US"/>
              </w:rPr>
              <w:t>առաջարկում</w:t>
            </w:r>
            <w:proofErr w:type="spellEnd"/>
            <w:r>
              <w:rPr>
                <w:rFonts w:ascii="GHEA Grapalat" w:hAnsi="GHEA Grapalat" w:cs="Arian AMU"/>
                <w:b/>
                <w:bCs/>
                <w:lang w:val="en-US"/>
              </w:rPr>
              <w:t xml:space="preserve"> է՝</w:t>
            </w:r>
          </w:p>
          <w:p w:rsidR="008E72C3" w:rsidRDefault="008E72C3" w:rsidP="00C321E0">
            <w:pPr>
              <w:ind w:firstLine="567"/>
              <w:jc w:val="both"/>
              <w:rPr>
                <w:rFonts w:ascii="GHEA Grapalat" w:hAnsi="GHEA Grapalat"/>
                <w:bCs/>
                <w:iCs/>
                <w:lang w:val="af-ZA"/>
              </w:rPr>
            </w:pPr>
            <w:r w:rsidRPr="00C111D7">
              <w:rPr>
                <w:rFonts w:ascii="GHEA Grapalat" w:hAnsi="GHEA Grapalat"/>
                <w:bCs/>
                <w:iCs/>
                <w:lang w:val="af-ZA"/>
              </w:rPr>
              <w:t>1.</w:t>
            </w:r>
            <w:r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Pr="00C111D7">
              <w:rPr>
                <w:rFonts w:ascii="GHEA Grapalat" w:hAnsi="GHEA Grapalat"/>
                <w:bCs/>
                <w:iCs/>
                <w:lang w:val="af-ZA"/>
              </w:rPr>
              <w:t xml:space="preserve">Նախագծի 1-ին կետի 2-րդ ենթակետով նախատեսվում է ուժը կորցրած ճանաչել Հայաստանի Հանրապետության կառավարության 2017 թվականի մարտի 23-ի նիստի N 12 արձանագրության 5-րդ կետով հավանության արժանացած «Իրավական համաուսուցման, դաստիարակության և իրավաբանական կրթության համակարգի վերակառուցման հայեցակարգից բխող միջոցառումների ծրագրին հավանություն տալու մասին» արձանագրային որոշման հավելվածի 3-րդ կետի 3.9-րդ ենթակետը, համաձայն որի իրավաբանի մասնագիտության դերը կարևորելու և դրա նշանակությունը բարձրացնելու նպատակով անհրաժեշտ է </w:t>
            </w:r>
            <w:r w:rsidRPr="00C111D7">
              <w:rPr>
                <w:rFonts w:ascii="GHEA Grapalat" w:hAnsi="GHEA Grapalat"/>
                <w:bCs/>
                <w:iCs/>
                <w:lang w:val="af-ZA"/>
              </w:rPr>
              <w:lastRenderedPageBreak/>
              <w:t xml:space="preserve">ընդունել </w:t>
            </w:r>
            <w:r w:rsidRPr="001F58D0">
              <w:rPr>
                <w:rFonts w:ascii="GHEA Grapalat" w:hAnsi="GHEA Grapalat"/>
                <w:bCs/>
                <w:iCs/>
                <w:lang w:val="af-ZA"/>
              </w:rPr>
              <w:t>«Իրավաբանի մասնագիտական տոն սահմանելու մասին» Հայաստանի Հանրապետության կառավարության որոշում: Որպես նշված կետ</w:t>
            </w:r>
            <w:r>
              <w:rPr>
                <w:rFonts w:ascii="GHEA Grapalat" w:hAnsi="GHEA Grapalat"/>
                <w:bCs/>
                <w:iCs/>
                <w:lang w:val="af-ZA"/>
              </w:rPr>
              <w:t>ն</w:t>
            </w:r>
            <w:r w:rsidRPr="001F58D0">
              <w:rPr>
                <w:rFonts w:ascii="GHEA Grapalat" w:hAnsi="GHEA Grapalat"/>
                <w:bCs/>
                <w:iCs/>
                <w:lang w:val="af-ZA"/>
              </w:rPr>
              <w:t xml:space="preserve"> ուժ կորցրած ճանաչելու հիմնավորում</w:t>
            </w:r>
            <w:r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Pr="001F58D0">
              <w:rPr>
                <w:rFonts w:ascii="GHEA Grapalat" w:hAnsi="GHEA Grapalat"/>
                <w:bCs/>
                <w:iCs/>
                <w:lang w:val="af-ZA"/>
              </w:rPr>
              <w:t>նշվում է</w:t>
            </w:r>
            <w:r>
              <w:rPr>
                <w:rFonts w:ascii="GHEA Grapalat" w:hAnsi="GHEA Grapalat"/>
                <w:bCs/>
                <w:iCs/>
                <w:lang w:val="af-ZA"/>
              </w:rPr>
              <w:t xml:space="preserve"> մյուս</w:t>
            </w:r>
            <w:r w:rsidRPr="001F58D0">
              <w:rPr>
                <w:rFonts w:ascii="GHEA Grapalat" w:hAnsi="GHEA Grapalat"/>
                <w:bCs/>
                <w:iCs/>
                <w:lang w:val="af-ZA"/>
              </w:rPr>
              <w:t xml:space="preserve"> բոլոր մասնագիտությունների համար</w:t>
            </w:r>
            <w:r>
              <w:rPr>
                <w:rFonts w:ascii="GHEA Grapalat" w:hAnsi="GHEA Grapalat"/>
                <w:bCs/>
                <w:iCs/>
                <w:lang w:val="af-ZA"/>
              </w:rPr>
              <w:t xml:space="preserve"> ևս</w:t>
            </w:r>
            <w:r w:rsidRPr="001F58D0">
              <w:rPr>
                <w:rFonts w:ascii="GHEA Grapalat" w:hAnsi="GHEA Grapalat"/>
                <w:bCs/>
                <w:iCs/>
                <w:lang w:val="af-ZA"/>
              </w:rPr>
              <w:t xml:space="preserve"> առանձին տոն</w:t>
            </w:r>
            <w:r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Pr="001F58D0">
              <w:rPr>
                <w:rFonts w:ascii="GHEA Grapalat" w:hAnsi="GHEA Grapalat"/>
                <w:bCs/>
                <w:iCs/>
                <w:lang w:val="af-ZA"/>
              </w:rPr>
              <w:t>սահմանել</w:t>
            </w:r>
            <w:r>
              <w:rPr>
                <w:rFonts w:ascii="GHEA Grapalat" w:hAnsi="GHEA Grapalat"/>
                <w:bCs/>
                <w:iCs/>
                <w:lang w:val="af-ZA"/>
              </w:rPr>
              <w:t>ու պահանջի</w:t>
            </w:r>
            <w:r w:rsidRPr="00966AC5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iCs/>
                <w:lang w:val="af-ZA"/>
              </w:rPr>
              <w:t>մտավախությունը</w:t>
            </w:r>
            <w:r w:rsidRPr="001F58D0">
              <w:rPr>
                <w:rFonts w:ascii="GHEA Grapalat" w:hAnsi="GHEA Grapalat"/>
                <w:bCs/>
                <w:iCs/>
                <w:lang w:val="af-ZA"/>
              </w:rPr>
              <w:t>:</w:t>
            </w:r>
          </w:p>
          <w:p w:rsidR="008E72C3" w:rsidRDefault="008E72C3" w:rsidP="00C321E0">
            <w:pPr>
              <w:ind w:firstLine="567"/>
              <w:jc w:val="both"/>
              <w:rPr>
                <w:rFonts w:ascii="GHEA Grapalat" w:hAnsi="GHEA Grapalat"/>
                <w:bCs/>
                <w:iCs/>
                <w:lang w:val="af-ZA"/>
              </w:rPr>
            </w:pPr>
            <w:r>
              <w:rPr>
                <w:rFonts w:ascii="GHEA Grapalat" w:hAnsi="GHEA Grapalat"/>
                <w:bCs/>
                <w:iCs/>
                <w:lang w:val="af-ZA"/>
              </w:rPr>
              <w:t xml:space="preserve">Այդ մտավախությունը փարատելու համար հարկ է նշել, որ ՀՀ–ում արդեն իսկ առանձին մասնագիտությունների համար կան սահմանված տոն օրեր, ինչպես օրինակ՝ բուժաշխատողի օր (նշվում է հունիսի 21-ին), գրադարանավարի օր (նշվում է հոկտեմբերի 7-ին), ուսուցչի օր (նշվում է հոկտեմբերի 5-ին), հանքագործի և մետալուրգի օր (նշվում է հուլիսի երրորդ կիրակի օրը), հողաշինարարի և գեոդեզիստի օր (նշվում է հունիսի 30-ին) և այլն: </w:t>
            </w:r>
          </w:p>
          <w:p w:rsidR="008E72C3" w:rsidRDefault="008E72C3" w:rsidP="00C321E0">
            <w:pPr>
              <w:ind w:firstLine="567"/>
              <w:jc w:val="both"/>
              <w:rPr>
                <w:rFonts w:ascii="GHEA Grapalat" w:hAnsi="GHEA Grapalat"/>
                <w:bCs/>
                <w:iCs/>
                <w:lang w:val="af-ZA"/>
              </w:rPr>
            </w:pPr>
            <w:r>
              <w:rPr>
                <w:rFonts w:ascii="GHEA Grapalat" w:hAnsi="GHEA Grapalat"/>
                <w:bCs/>
                <w:iCs/>
                <w:lang w:val="af-ZA"/>
              </w:rPr>
              <w:t>Բացի այդ, աշխարհի շատ երկրներում</w:t>
            </w:r>
            <w:r w:rsidRPr="00DC514F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iCs/>
                <w:lang w:val="af-ZA"/>
              </w:rPr>
              <w:t xml:space="preserve">իրավաբանի օրը պաշտոնապես սահմանված է որպես տոն օր: Մասնավորապես. Ռուսաստանի Դաշնությունում (նշվում է դեկտեմբերի 3-ին), Բելառուսում </w:t>
            </w:r>
            <w:r w:rsidRPr="007E47F7">
              <w:rPr>
                <w:rFonts w:ascii="GHEA Grapalat" w:hAnsi="GHEA Grapalat"/>
                <w:bCs/>
                <w:iCs/>
                <w:lang w:val="af-ZA"/>
              </w:rPr>
              <w:t>(նշվում է դեկտեմբերի առաջին կիրակի օրը),</w:t>
            </w:r>
            <w:r>
              <w:rPr>
                <w:rFonts w:ascii="GHEA Grapalat" w:hAnsi="GHEA Grapalat"/>
                <w:bCs/>
                <w:iCs/>
                <w:lang w:val="af-ZA"/>
              </w:rPr>
              <w:t xml:space="preserve"> Ղրղզստանում (նշվում է հունիսի վերջին կիրակի օրը), </w:t>
            </w:r>
            <w:r>
              <w:rPr>
                <w:rFonts w:ascii="GHEA Grapalat" w:hAnsi="GHEA Grapalat"/>
                <w:bCs/>
                <w:iCs/>
                <w:lang w:val="af-ZA"/>
              </w:rPr>
              <w:lastRenderedPageBreak/>
              <w:t>Մոլդովայում (նշվում է հոկտեմբերի 19-ին), Ուկրաինայում (նշվում է հոկտեմբերի 8-ին), Մեքսիկայում (նշվում է հուլիսի 12-ին), Հնդկաստանում (նշվում է դեկտեմբերի 3-ին), Բրազիլիայում (նշվում է օգոստոսի 11-ին), ԱՄՆ առանձին նահանգներում իրավաբանի օրը տոնվում է մայիսի 1-ին և այլն:</w:t>
            </w:r>
          </w:p>
          <w:p w:rsidR="008E72C3" w:rsidRDefault="008E72C3" w:rsidP="00C321E0">
            <w:pPr>
              <w:ind w:firstLine="567"/>
              <w:jc w:val="both"/>
              <w:rPr>
                <w:rFonts w:ascii="GHEA Grapalat" w:hAnsi="GHEA Grapalat"/>
                <w:bCs/>
                <w:iCs/>
                <w:lang w:val="af-ZA"/>
              </w:rPr>
            </w:pPr>
            <w:r>
              <w:rPr>
                <w:rFonts w:ascii="GHEA Grapalat" w:hAnsi="GHEA Grapalat"/>
                <w:bCs/>
                <w:iCs/>
                <w:lang w:val="af-ZA"/>
              </w:rPr>
              <w:t xml:space="preserve">Հետևաբար, առաջարկում ենք Նախագծի 1-ին կետի 2-րդ ենթակետը հանել՝ ընդունելով </w:t>
            </w:r>
            <w:r w:rsidRPr="001F58D0">
              <w:rPr>
                <w:rFonts w:ascii="GHEA Grapalat" w:hAnsi="GHEA Grapalat"/>
                <w:bCs/>
                <w:iCs/>
                <w:lang w:val="af-ZA"/>
              </w:rPr>
              <w:t>«Իրավաբանի մասնագիտական տոն սահմանելու մասին» Հայաստանի Հանրապետության կառավարության որոշում:</w:t>
            </w:r>
          </w:p>
          <w:p w:rsidR="008E72C3" w:rsidRDefault="008E72C3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410" w:type="dxa"/>
            <w:gridSpan w:val="2"/>
          </w:tcPr>
          <w:p w:rsidR="008E72C3" w:rsidRPr="00127672" w:rsidRDefault="00127672" w:rsidP="00640B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lastRenderedPageBreak/>
              <w:t>Չի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4893" w:type="dxa"/>
            <w:gridSpan w:val="2"/>
          </w:tcPr>
          <w:p w:rsidR="008E72C3" w:rsidRDefault="008E72C3" w:rsidP="0022389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lang w:val="en-US"/>
              </w:rPr>
              <w:t>Հայաստանի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Հանրապետության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տոների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հիշատակի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օրերի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մասին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» </w:t>
            </w:r>
            <w:proofErr w:type="spellStart"/>
            <w:r>
              <w:rPr>
                <w:rFonts w:ascii="GHEA Grapalat" w:hAnsi="GHEA Grapalat"/>
                <w:lang w:val="en-US"/>
              </w:rPr>
              <w:t>Հայաստանի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Հանրապետության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2001 </w:t>
            </w:r>
            <w:proofErr w:type="spellStart"/>
            <w:r>
              <w:rPr>
                <w:rFonts w:ascii="GHEA Grapalat" w:hAnsi="GHEA Grapalat"/>
                <w:lang w:val="en-US"/>
              </w:rPr>
              <w:t>թվականի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հունիսի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24-ի </w:t>
            </w:r>
            <w:proofErr w:type="spellStart"/>
            <w:r>
              <w:rPr>
                <w:rFonts w:ascii="GHEA Grapalat" w:hAnsi="GHEA Grapalat"/>
                <w:lang w:val="en-US"/>
              </w:rPr>
              <w:t>թիվ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ՀՕ-200 </w:t>
            </w:r>
            <w:proofErr w:type="spellStart"/>
            <w:r>
              <w:rPr>
                <w:rFonts w:ascii="GHEA Grapalat" w:hAnsi="GHEA Grapalat"/>
                <w:lang w:val="en-US"/>
              </w:rPr>
              <w:t>օրենքի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18-րդ </w:t>
            </w:r>
            <w:proofErr w:type="spellStart"/>
            <w:r>
              <w:rPr>
                <w:rFonts w:ascii="GHEA Grapalat" w:hAnsi="GHEA Grapalat"/>
                <w:lang w:val="en-US"/>
              </w:rPr>
              <w:t>հոդվածի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համաձայն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կառավարության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որոշմամբ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մասնագիտական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այլ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տոներ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ու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հիշատակի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օրեր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կարող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սահմանվել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  <w:p w:rsidR="008E72C3" w:rsidRDefault="008E72C3" w:rsidP="0022389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Ներկա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կարգավորումներով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իրավաբանի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մասնագիտության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հետ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կապված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արդեն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իսկ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սահմանված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տարբեր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մասնագիտական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օրեր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մասնավորապես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lang w:val="en-US"/>
              </w:rPr>
              <w:t>կառավարության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2003 </w:t>
            </w:r>
            <w:proofErr w:type="spellStart"/>
            <w:r>
              <w:rPr>
                <w:rFonts w:ascii="GHEA Grapalat" w:hAnsi="GHEA Grapalat"/>
                <w:lang w:val="en-US"/>
              </w:rPr>
              <w:t>թվականի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մարտի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7-ի </w:t>
            </w:r>
            <w:proofErr w:type="spellStart"/>
            <w:r>
              <w:rPr>
                <w:rFonts w:ascii="GHEA Grapalat" w:hAnsi="GHEA Grapalat"/>
                <w:lang w:val="en-US"/>
              </w:rPr>
              <w:t>թիվ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207-Ն </w:t>
            </w:r>
            <w:proofErr w:type="spellStart"/>
            <w:r>
              <w:rPr>
                <w:rFonts w:ascii="GHEA Grapalat" w:hAnsi="GHEA Grapalat"/>
                <w:lang w:val="en-US"/>
              </w:rPr>
              <w:t>որոշմամբ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սահմանվել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lang w:val="en-US"/>
              </w:rPr>
              <w:t>Հայաստանի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Հանրապետությունում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հուլիսի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1-ը </w:t>
            </w:r>
            <w:proofErr w:type="spellStart"/>
            <w:r>
              <w:rPr>
                <w:rFonts w:ascii="GHEA Grapalat" w:hAnsi="GHEA Grapalat"/>
                <w:lang w:val="en-US"/>
              </w:rPr>
              <w:t>նշել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դատախազության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աշխատողի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օր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ՀՀ </w:t>
            </w:r>
            <w:proofErr w:type="spellStart"/>
            <w:r>
              <w:rPr>
                <w:rFonts w:ascii="GHEA Grapalat" w:hAnsi="GHEA Grapalat"/>
                <w:lang w:val="en-US"/>
              </w:rPr>
              <w:t>կառավարության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2015 </w:t>
            </w:r>
            <w:proofErr w:type="spellStart"/>
            <w:r>
              <w:rPr>
                <w:rFonts w:ascii="GHEA Grapalat" w:hAnsi="GHEA Grapalat"/>
                <w:lang w:val="en-US"/>
              </w:rPr>
              <w:t>թվականի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սեպտեմբերի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25-ի </w:t>
            </w:r>
            <w:proofErr w:type="spellStart"/>
            <w:r>
              <w:rPr>
                <w:rFonts w:ascii="GHEA Grapalat" w:hAnsi="GHEA Grapalat"/>
                <w:lang w:val="en-US"/>
              </w:rPr>
              <w:t>թիվ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1087-Ն </w:t>
            </w:r>
            <w:proofErr w:type="spellStart"/>
            <w:r>
              <w:rPr>
                <w:rFonts w:ascii="GHEA Grapalat" w:hAnsi="GHEA Grapalat"/>
                <w:lang w:val="en-US"/>
              </w:rPr>
              <w:t>որոշումը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lang w:val="en-US"/>
              </w:rPr>
              <w:t>քննչական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կոմիտեի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ծառայողի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օրը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նշելու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մասին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այլ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շարք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որոշումներ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  <w:p w:rsidR="008E72C3" w:rsidRPr="009F7425" w:rsidRDefault="008E72C3" w:rsidP="0022389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Ուստի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լրացուցիչ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կարգավորման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անհրաժեշտությունը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բացակայում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է: </w:t>
            </w:r>
          </w:p>
        </w:tc>
      </w:tr>
      <w:tr w:rsidR="00DE24EB" w:rsidRPr="007C1414" w:rsidTr="00070C15">
        <w:trPr>
          <w:trHeight w:val="57"/>
        </w:trPr>
        <w:tc>
          <w:tcPr>
            <w:tcW w:w="682" w:type="dxa"/>
          </w:tcPr>
          <w:p w:rsidR="00DE24EB" w:rsidRDefault="00DE24EB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9.</w:t>
            </w:r>
          </w:p>
        </w:tc>
        <w:tc>
          <w:tcPr>
            <w:tcW w:w="2835" w:type="dxa"/>
          </w:tcPr>
          <w:p w:rsidR="00DE24EB" w:rsidRDefault="00DE24EB" w:rsidP="00070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Cs/>
                <w:lang w:val="af-ZA"/>
              </w:rPr>
            </w:pPr>
            <w:r>
              <w:rPr>
                <w:rFonts w:ascii="GHEA Grapalat" w:hAnsi="GHEA Grapalat"/>
                <w:bCs/>
                <w:iCs/>
                <w:lang w:val="af-ZA"/>
              </w:rPr>
              <w:t>ՀՀ փաստաբանների պալատ</w:t>
            </w:r>
          </w:p>
          <w:p w:rsidR="00DE24EB" w:rsidRDefault="00DE24EB" w:rsidP="00070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Cs/>
                <w:lang w:val="af-ZA"/>
              </w:rPr>
            </w:pPr>
            <w:r>
              <w:rPr>
                <w:rFonts w:ascii="GHEA Grapalat" w:hAnsi="GHEA Grapalat"/>
                <w:bCs/>
                <w:iCs/>
                <w:lang w:val="af-ZA"/>
              </w:rPr>
              <w:t>17.11.2017թ.,     թիվ 01/02/1493-17 գրություն</w:t>
            </w:r>
          </w:p>
        </w:tc>
        <w:tc>
          <w:tcPr>
            <w:tcW w:w="5147" w:type="dxa"/>
            <w:gridSpan w:val="2"/>
          </w:tcPr>
          <w:p w:rsidR="00CE50A3" w:rsidRDefault="00CE50A3" w:rsidP="00CE50A3">
            <w:pPr>
              <w:ind w:firstLine="567"/>
              <w:jc w:val="both"/>
              <w:rPr>
                <w:rFonts w:ascii="GHEA Grapalat" w:hAnsi="GHEA Grapalat" w:cs="Arian AMU"/>
                <w:b/>
                <w:bCs/>
                <w:lang w:val="en-US"/>
              </w:rPr>
            </w:pPr>
            <w:r w:rsidRPr="00070C15">
              <w:rPr>
                <w:rFonts w:ascii="GHEA Grapalat" w:hAnsi="GHEA Grapalat"/>
                <w:b/>
                <w:bCs/>
                <w:iCs/>
                <w:lang w:val="af-ZA"/>
              </w:rPr>
              <w:t>«</w:t>
            </w:r>
            <w:r>
              <w:rPr>
                <w:rFonts w:ascii="GHEA Grapalat" w:hAnsi="GHEA Grapalat"/>
                <w:b/>
                <w:bCs/>
                <w:iCs/>
                <w:lang w:val="af-ZA"/>
              </w:rPr>
              <w:t>Հ</w:t>
            </w:r>
            <w:r w:rsidRPr="00070C15">
              <w:rPr>
                <w:rFonts w:ascii="GHEA Grapalat" w:hAnsi="GHEA Grapalat"/>
                <w:b/>
                <w:bCs/>
                <w:iCs/>
                <w:lang w:val="af-ZA"/>
              </w:rPr>
              <w:t xml:space="preserve">այաստանի </w:t>
            </w:r>
            <w:r>
              <w:rPr>
                <w:rFonts w:ascii="GHEA Grapalat" w:hAnsi="GHEA Grapalat"/>
                <w:b/>
                <w:bCs/>
                <w:iCs/>
                <w:lang w:val="af-ZA"/>
              </w:rPr>
              <w:t>Հ</w:t>
            </w:r>
            <w:r w:rsidRPr="00070C15">
              <w:rPr>
                <w:rFonts w:ascii="GHEA Grapalat" w:hAnsi="GHEA Grapalat"/>
                <w:b/>
                <w:bCs/>
                <w:iCs/>
                <w:lang w:val="af-ZA"/>
              </w:rPr>
              <w:t xml:space="preserve">անրապետության կառավարության 2017 թվականի մարտի 23-ի n 12 արձանագրային որոշման մեջ փոփոխություն կատարելու մասին» </w:t>
            </w:r>
            <w:r>
              <w:rPr>
                <w:rFonts w:ascii="GHEA Grapalat" w:hAnsi="GHEA Grapalat"/>
                <w:b/>
                <w:bCs/>
                <w:iCs/>
                <w:lang w:val="af-ZA"/>
              </w:rPr>
              <w:t>Հայաստանի Հ</w:t>
            </w:r>
            <w:r w:rsidRPr="00070C15">
              <w:rPr>
                <w:rFonts w:ascii="GHEA Grapalat" w:hAnsi="GHEA Grapalat"/>
                <w:b/>
                <w:bCs/>
                <w:iCs/>
                <w:lang w:val="af-ZA"/>
              </w:rPr>
              <w:t>անրապետության կառավարության արձանագրային որոշման նախագծի</w:t>
            </w:r>
            <w:r w:rsidRPr="00070C15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070C15">
              <w:rPr>
                <w:rFonts w:ascii="GHEA Grapalat" w:hAnsi="GHEA Grapalat" w:cs="Arian AMU"/>
                <w:b/>
                <w:bCs/>
                <w:lang w:val="en-US"/>
              </w:rPr>
              <w:t>վերաբերյալ</w:t>
            </w:r>
            <w:proofErr w:type="spellEnd"/>
            <w:r w:rsidRPr="00070C15">
              <w:rPr>
                <w:rFonts w:ascii="GHEA Grapalat" w:hAnsi="GHEA Grapalat" w:cs="Arian AMU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n AMU"/>
                <w:b/>
                <w:bCs/>
                <w:lang w:val="en-US"/>
              </w:rPr>
              <w:t>առաջարկում</w:t>
            </w:r>
            <w:proofErr w:type="spellEnd"/>
            <w:r>
              <w:rPr>
                <w:rFonts w:ascii="GHEA Grapalat" w:hAnsi="GHEA Grapalat" w:cs="Arian AMU"/>
                <w:b/>
                <w:bCs/>
                <w:lang w:val="en-US"/>
              </w:rPr>
              <w:t xml:space="preserve"> է՝</w:t>
            </w:r>
          </w:p>
          <w:p w:rsidR="00DE24EB" w:rsidRPr="00E5453E" w:rsidRDefault="00CE50A3" w:rsidP="00CE50A3">
            <w:pPr>
              <w:pStyle w:val="60"/>
              <w:shd w:val="clear" w:color="auto" w:fill="auto"/>
              <w:spacing w:before="0" w:after="300" w:line="276" w:lineRule="auto"/>
              <w:ind w:left="20" w:right="40" w:firstLine="700"/>
              <w:rPr>
                <w:rFonts w:ascii="GHEA Grapalat" w:hAnsi="GHEA Grapalat"/>
                <w:sz w:val="24"/>
                <w:szCs w:val="24"/>
              </w:rPr>
            </w:pPr>
            <w:r w:rsidRPr="00E5453E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="00DE24EB" w:rsidRPr="00E5453E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>«Հայաստանի Հանրապետության կառավարության 2017 թվականի մարտի 23-ի ո 12 արձանագրային որոշման մեջ փոփոխություն կատարե</w:t>
            </w:r>
            <w:r w:rsidR="00DE24EB" w:rsidRPr="00E5453E">
              <w:rPr>
                <w:rFonts w:ascii="GHEA Grapalat" w:hAnsi="GHEA Grapalat"/>
                <w:color w:val="000000"/>
                <w:sz w:val="24"/>
                <w:szCs w:val="24"/>
                <w:lang w:val="en-US" w:eastAsia="hy-AM" w:bidi="hy-AM"/>
              </w:rPr>
              <w:t>լ</w:t>
            </w:r>
            <w:r w:rsidR="00DE24EB" w:rsidRPr="00E5453E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ու մասին» </w:t>
            </w:r>
            <w:r w:rsidR="00DE24EB" w:rsidRPr="00E5453E">
              <w:rPr>
                <w:rFonts w:ascii="GHEA Grapalat" w:hAnsi="GHEA Grapalat"/>
                <w:color w:val="000000"/>
                <w:sz w:val="24"/>
                <w:szCs w:val="24"/>
                <w:lang w:val="en-US" w:eastAsia="hy-AM" w:bidi="hy-AM"/>
              </w:rPr>
              <w:t>Հ</w:t>
            </w:r>
            <w:r w:rsidR="00DE24EB" w:rsidRPr="00E5453E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այաստանի </w:t>
            </w:r>
            <w:r w:rsidR="00DE24EB" w:rsidRPr="00E5453E">
              <w:rPr>
                <w:rFonts w:ascii="GHEA Grapalat" w:hAnsi="GHEA Grapalat"/>
                <w:color w:val="000000"/>
                <w:sz w:val="24"/>
                <w:szCs w:val="24"/>
                <w:lang w:val="en-US" w:eastAsia="hy-AM" w:bidi="hy-AM"/>
              </w:rPr>
              <w:t>Հ</w:t>
            </w:r>
            <w:r w:rsidR="00DE24EB" w:rsidRPr="00E5453E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անրապետության </w:t>
            </w:r>
            <w:r w:rsidR="00DE24EB" w:rsidRPr="00E5453E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lastRenderedPageBreak/>
              <w:t xml:space="preserve">կառավարության արձանագրային որոշման նախագծի </w:t>
            </w:r>
            <w:r w:rsidR="00DE24EB" w:rsidRPr="00E5453E">
              <w:rPr>
                <w:rStyle w:val="61"/>
                <w:rFonts w:ascii="GHEA Grapalat" w:hAnsi="GHEA Grapalat"/>
                <w:sz w:val="24"/>
                <w:szCs w:val="24"/>
              </w:rPr>
              <w:t xml:space="preserve">(այսուհետ' նաև Նախագիծ) </w:t>
            </w:r>
            <w:r w:rsidR="00DE24EB" w:rsidRPr="00E5453E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>հիմնավորման մեջ նշված է Կառավարության դիրքորոշումն իրավաբանի մասնագիտական տոն սահմանելու անհրաժեշտության բացակայության վերաբերյալ այն պատճառաբանելով մտավախությամբ, որ այդպիսով կպահանջվի բոլոր մասնագիտությունների համար սահմանել առանձին տոն:</w:t>
            </w:r>
          </w:p>
          <w:p w:rsidR="00DE24EB" w:rsidRPr="00E5453E" w:rsidRDefault="00DE24EB" w:rsidP="00E5453E">
            <w:pPr>
              <w:pStyle w:val="70"/>
              <w:shd w:val="clear" w:color="auto" w:fill="auto"/>
              <w:spacing w:after="0" w:line="276" w:lineRule="auto"/>
              <w:ind w:left="20" w:right="40" w:firstLine="70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5453E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>Հայաստանի Հանրապետության փաստաբանների պալատի փորձագիտական խումբը գտնում է, որ Կառավարության նշված դիրքորոշումը հիմնավորված չէ հետևյալ պատճառաբանությամբ.</w:t>
            </w:r>
          </w:p>
          <w:p w:rsidR="00DE24EB" w:rsidRPr="00E5453E" w:rsidRDefault="00DE24EB" w:rsidP="00E5453E">
            <w:pPr>
              <w:pStyle w:val="a2"/>
              <w:shd w:val="clear" w:color="auto" w:fill="auto"/>
              <w:spacing w:before="0" w:after="0" w:line="276" w:lineRule="auto"/>
              <w:ind w:left="20" w:right="40" w:firstLine="700"/>
              <w:rPr>
                <w:rFonts w:ascii="GHEA Grapalat" w:hAnsi="GHEA Grapalat"/>
                <w:sz w:val="24"/>
                <w:szCs w:val="24"/>
              </w:rPr>
            </w:pPr>
            <w:r w:rsidRPr="00E5453E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Հայաստանի Հանրապետության Սահմանադրությամբ սահմանված իրավական արժեքների կենսագործումը մեծապես պայմանավորված է մարդկանց իրավագիտակցության զարգացմամբ, իրենց իրավունքների վերաբերյալ իրազեկվածության աստիճանով, իրավական մշակույթի անհրաժեշտ </w:t>
            </w:r>
            <w:r w:rsidRPr="00E5453E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lastRenderedPageBreak/>
              <w:t>մակարդակ ունեցող պետական պաշտոնատար անձանց առկայությամբ և ժողովրդավարության ու սահմանադրական մյուս արժեքների կիրարկման և արմատավորման համար անհրաժեշտ այլ հիմնարար գործոններով:</w:t>
            </w:r>
          </w:p>
          <w:p w:rsidR="00DE24EB" w:rsidRPr="00E5453E" w:rsidRDefault="00DE24EB" w:rsidP="00E5453E">
            <w:pPr>
              <w:pStyle w:val="a2"/>
              <w:shd w:val="clear" w:color="auto" w:fill="auto"/>
              <w:spacing w:before="0" w:after="0" w:line="276" w:lineRule="auto"/>
              <w:ind w:left="20" w:right="40" w:firstLine="700"/>
              <w:rPr>
                <w:rFonts w:ascii="GHEA Grapalat" w:hAnsi="GHEA Grapalat"/>
                <w:sz w:val="24"/>
                <w:szCs w:val="24"/>
              </w:rPr>
            </w:pPr>
            <w:r w:rsidRPr="00E5453E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>Այս համատեքստում իրավաբանի մասնագիտությունն ունի առանձնահատուկ կարևորություն և յուրահատուկ դեր հասարակության և պետության կյանքում:</w:t>
            </w:r>
          </w:p>
          <w:p w:rsidR="00DE24EB" w:rsidRPr="00E5453E" w:rsidRDefault="00DE24EB" w:rsidP="00E5453E">
            <w:pPr>
              <w:pStyle w:val="a2"/>
              <w:shd w:val="clear" w:color="auto" w:fill="auto"/>
              <w:spacing w:before="0" w:after="0" w:line="276" w:lineRule="auto"/>
              <w:ind w:left="20" w:right="40" w:firstLine="700"/>
              <w:rPr>
                <w:rFonts w:ascii="GHEA Grapalat" w:hAnsi="GHEA Grapalat"/>
                <w:sz w:val="24"/>
                <w:szCs w:val="24"/>
              </w:rPr>
            </w:pPr>
            <w:r w:rsidRPr="00E5453E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>Մասնավորապես, իրավաբանների և այդ թվում նաև փաստաբանների հիմնական խնդիրն ու առաքելությունն է իրավական պետության կերտման, մարդու իրավունքների պաշտպանության, որակյալ պետական կառավարման, մարդու իրավունքների հանրային իրազեկվածության հարցերում ակտիվ դերակատարում իրականացնելը և պետության ու իրավունքի նկատմամբ ընդհանուր հարգանքի ձևավորմանն աջակցելը:</w:t>
            </w:r>
          </w:p>
          <w:p w:rsidR="00DE24EB" w:rsidRPr="00E5453E" w:rsidRDefault="00DE24EB" w:rsidP="00E5453E">
            <w:pPr>
              <w:pStyle w:val="a2"/>
              <w:shd w:val="clear" w:color="auto" w:fill="auto"/>
              <w:tabs>
                <w:tab w:val="left" w:pos="2286"/>
              </w:tabs>
              <w:spacing w:before="0" w:after="0" w:line="276" w:lineRule="auto"/>
              <w:ind w:left="20" w:right="40" w:firstLine="700"/>
              <w:rPr>
                <w:rFonts w:ascii="GHEA Grapalat" w:hAnsi="GHEA Grapalat"/>
                <w:sz w:val="24"/>
                <w:szCs w:val="24"/>
              </w:rPr>
            </w:pPr>
            <w:r w:rsidRPr="00E5453E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Իրավաբանի մասնագիտությունն այդպիսով տարբերվում է այլ մասնագիտություններից իր սոցիալական </w:t>
            </w:r>
            <w:r w:rsidRPr="00E5453E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lastRenderedPageBreak/>
              <w:t>կարևորագույն նշանակությամբ և առաքելությամբ:</w:t>
            </w:r>
            <w:r w:rsidRPr="00E5453E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ab/>
              <w:t>Այն առնչվում է հասարակության և պետության</w:t>
            </w:r>
            <w:r w:rsidRPr="00E5453E">
              <w:rPr>
                <w:rFonts w:ascii="GHEA Grapalat" w:hAnsi="GHEA Grapalat"/>
                <w:color w:val="000000"/>
                <w:sz w:val="24"/>
                <w:szCs w:val="24"/>
                <w:lang w:val="en-US" w:eastAsia="hy-AM" w:bidi="hy-AM"/>
              </w:rPr>
              <w:t xml:space="preserve"> </w:t>
            </w:r>
            <w:r w:rsidRPr="00E5453E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>կենսագործունեության գրեթե բոլոր ոլորտներին, ուստի' իրավաբանի</w:t>
            </w:r>
            <w:r w:rsidRPr="00E5453E">
              <w:rPr>
                <w:rFonts w:ascii="GHEA Grapalat" w:hAnsi="GHEA Grapalat"/>
                <w:color w:val="000000"/>
                <w:sz w:val="24"/>
                <w:szCs w:val="24"/>
                <w:lang w:val="en-US" w:eastAsia="hy-AM" w:bidi="hy-AM"/>
              </w:rPr>
              <w:t xml:space="preserve"> </w:t>
            </w:r>
            <w:r w:rsidRPr="00E5453E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մասնագիտության արժեևորումը հանրային </w:t>
            </w:r>
            <w:r w:rsidRPr="00E5453E">
              <w:rPr>
                <w:rFonts w:ascii="GHEA Grapalat" w:hAnsi="GHEA Grapalat"/>
                <w:color w:val="000000"/>
                <w:sz w:val="24"/>
                <w:szCs w:val="24"/>
                <w:lang w:val="en-US" w:eastAsia="en-US" w:bidi="en-US"/>
              </w:rPr>
              <w:t xml:space="preserve">U </w:t>
            </w:r>
            <w:r w:rsidRPr="00E5453E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>պետական մակարդակում մի կողմից ցույց կտա հասարակության և պետության գնահատանքն իրավաբանության և իրավաբանների նկատմամբ, իսկ մյուս կողմից կպարտավորեցնի իրավաբանների հանրույթին լինել առավել նախաձախնդիր ինքնակատարելագործման, հանրային և պետական շահի սպասարկման և մարդու իրավունքների պաշտպանության առումներով:</w:t>
            </w:r>
          </w:p>
          <w:p w:rsidR="00DE24EB" w:rsidRPr="00E5453E" w:rsidRDefault="00DE24EB" w:rsidP="00E5453E">
            <w:pPr>
              <w:pStyle w:val="a2"/>
              <w:shd w:val="clear" w:color="auto" w:fill="auto"/>
              <w:tabs>
                <w:tab w:val="left" w:pos="5266"/>
              </w:tabs>
              <w:spacing w:before="0" w:after="0" w:line="276" w:lineRule="auto"/>
              <w:ind w:left="20" w:right="20" w:firstLine="700"/>
              <w:rPr>
                <w:rFonts w:ascii="GHEA Grapalat" w:hAnsi="GHEA Grapalat"/>
                <w:sz w:val="24"/>
                <w:szCs w:val="24"/>
              </w:rPr>
            </w:pPr>
            <w:r w:rsidRPr="00E5453E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Ինչ վերաբերում է իրավաբանի մասնագիտական տոնի սահմանման դեպքում բոլոր այլ մասնագիտությունների համար տոն օրեր սահմանելու անհրաժեշտությանը, ապա հարկ է նշել, որ «Հայաստանի Հանրապետության տոների և հիշատակի օրերի մասին» ՀՀ օրենքի 18-րդ հոդվածին համապատասխան ընդունված Հայաստանի Հանրապետության </w:t>
            </w:r>
            <w:r w:rsidRPr="00E5453E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lastRenderedPageBreak/>
              <w:t>կառավարության 23.06.2005թ. թիվ 822-Ն որոշման համաձայն' Հայաստանի Հանրապետությունում արդեն գործում են ուսուցչի, էներգետիկի, երկրաբանի, բնապահպանի, հողաշինարարի և գեոդեզիստի, հանքագործի և մետալուրգի, ազգային անվտանգության մարմինների աշխատողի, ոստիկանության, աստղագիտության, քաղաքացիական ավիացիայի, բուժաշխատողի, դատախազության աշխատողի, գրադարանավարի, հայ մամուլի օրեր:</w:t>
            </w:r>
            <w:r w:rsidRPr="00E5453E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ab/>
              <w:t>Ինչպես տեսնում ենք, տարբեր</w:t>
            </w:r>
          </w:p>
          <w:p w:rsidR="00DE24EB" w:rsidRPr="00E5453E" w:rsidRDefault="00DE24EB" w:rsidP="00E5453E">
            <w:pPr>
              <w:pStyle w:val="a2"/>
              <w:shd w:val="clear" w:color="auto" w:fill="auto"/>
              <w:tabs>
                <w:tab w:val="left" w:pos="1556"/>
              </w:tabs>
              <w:spacing w:before="0" w:after="0" w:line="276" w:lineRule="auto"/>
              <w:ind w:left="20" w:right="20"/>
              <w:rPr>
                <w:rFonts w:ascii="GHEA Grapalat" w:hAnsi="GHEA Grapalat"/>
                <w:color w:val="000000"/>
                <w:sz w:val="24"/>
                <w:szCs w:val="24"/>
                <w:lang w:val="en-US" w:eastAsia="hy-AM" w:bidi="hy-AM"/>
              </w:rPr>
            </w:pPr>
            <w:r w:rsidRPr="00E5453E">
              <w:rPr>
                <w:rFonts w:ascii="GHEA Grapalat" w:hAnsi="GHEA Grapalat"/>
                <w:color w:val="000000"/>
                <w:sz w:val="24"/>
                <w:szCs w:val="24"/>
                <w:lang w:val="en-US" w:eastAsia="hy-AM" w:bidi="hy-AM"/>
              </w:rPr>
              <w:t>Մ</w:t>
            </w:r>
            <w:r w:rsidRPr="00E5453E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>ասնագիտություններին և աշխատողներին արդեն իսկ տրվել է հանրային արժևորում:</w:t>
            </w:r>
          </w:p>
          <w:p w:rsidR="00DE24EB" w:rsidRPr="00E5453E" w:rsidRDefault="00DE24EB" w:rsidP="00E5453E">
            <w:pPr>
              <w:pStyle w:val="a2"/>
              <w:shd w:val="clear" w:color="auto" w:fill="auto"/>
              <w:tabs>
                <w:tab w:val="left" w:pos="1556"/>
              </w:tabs>
              <w:spacing w:before="0" w:after="0" w:line="276" w:lineRule="auto"/>
              <w:ind w:left="20" w:right="20"/>
              <w:rPr>
                <w:rFonts w:ascii="GHEA Grapalat" w:hAnsi="GHEA Grapalat"/>
                <w:sz w:val="24"/>
                <w:szCs w:val="24"/>
              </w:rPr>
            </w:pPr>
            <w:r w:rsidRPr="00E5453E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>Հետևաբար, իրավաբանի մասնագիտական տոնի սահմանման</w:t>
            </w:r>
            <w:r w:rsidRPr="00E5453E">
              <w:rPr>
                <w:rFonts w:ascii="GHEA Grapalat" w:hAnsi="GHEA Grapalat"/>
                <w:color w:val="000000"/>
                <w:sz w:val="24"/>
                <w:szCs w:val="24"/>
                <w:lang w:val="en-US" w:eastAsia="hy-AM" w:bidi="hy-AM"/>
              </w:rPr>
              <w:t xml:space="preserve"> </w:t>
            </w:r>
            <w:r w:rsidRPr="00E5453E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>պարագայում Հայաստանի Հանրապետության տոնացույցը կհամալրվի կարևոր մասնագիտության տեր անձանց արժևորող տոն օրով' միաժամանակ պետության համար չստեղծելով Կառավարության կողմից մատնանշված խնդիրը:</w:t>
            </w:r>
          </w:p>
          <w:p w:rsidR="00DE24EB" w:rsidRPr="00E5453E" w:rsidRDefault="00DE24EB" w:rsidP="00E5453E">
            <w:pPr>
              <w:pStyle w:val="a2"/>
              <w:shd w:val="clear" w:color="auto" w:fill="auto"/>
              <w:spacing w:before="0" w:after="660" w:line="276" w:lineRule="auto"/>
              <w:ind w:left="20" w:right="20" w:firstLine="70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5453E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Հիմք ընդունելով վերոշարադրյալը' գտնում ենք, որ Կառավարության կողմից իրավաբանի մասնագիտական տոնի </w:t>
            </w:r>
            <w:r w:rsidRPr="00E5453E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lastRenderedPageBreak/>
              <w:t>սահմանումը հիմնավորված է և պետության համար որևէ հավել</w:t>
            </w:r>
            <w:r w:rsidRPr="00E5453E">
              <w:rPr>
                <w:rFonts w:ascii="GHEA Grapalat" w:hAnsi="GHEA Grapalat"/>
                <w:color w:val="000000"/>
                <w:sz w:val="24"/>
                <w:szCs w:val="24"/>
                <w:lang w:val="en-US" w:eastAsia="hy-AM" w:bidi="hy-AM"/>
              </w:rPr>
              <w:t>յ</w:t>
            </w:r>
            <w:r w:rsidRPr="00E5453E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>ալ խնդիր չի առաջացնի</w:t>
            </w:r>
            <w:r w:rsidRPr="00E5453E">
              <w:rPr>
                <w:rFonts w:ascii="GHEA Grapalat" w:hAnsi="GHEA Grapalat"/>
                <w:color w:val="000000"/>
                <w:sz w:val="24"/>
                <w:szCs w:val="24"/>
                <w:lang w:val="en-US" w:eastAsia="hy-AM" w:bidi="hy-AM"/>
              </w:rPr>
              <w:t>:</w:t>
            </w:r>
          </w:p>
        </w:tc>
        <w:tc>
          <w:tcPr>
            <w:tcW w:w="2410" w:type="dxa"/>
            <w:gridSpan w:val="2"/>
          </w:tcPr>
          <w:p w:rsidR="00DE24EB" w:rsidRPr="00DE24EB" w:rsidRDefault="00DE24EB" w:rsidP="00640B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lastRenderedPageBreak/>
              <w:t>Չի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4893" w:type="dxa"/>
            <w:gridSpan w:val="2"/>
          </w:tcPr>
          <w:p w:rsidR="00DE24EB" w:rsidRDefault="00DE24EB" w:rsidP="0022389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lang w:val="en-US"/>
              </w:rPr>
              <w:t>Հայաստանի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Հանրապետության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տոների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հիշատակի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օրերի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մասին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» </w:t>
            </w:r>
            <w:proofErr w:type="spellStart"/>
            <w:r>
              <w:rPr>
                <w:rFonts w:ascii="GHEA Grapalat" w:hAnsi="GHEA Grapalat"/>
                <w:lang w:val="en-US"/>
              </w:rPr>
              <w:t>Հայաստանի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Հանրապետության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2001 </w:t>
            </w:r>
            <w:proofErr w:type="spellStart"/>
            <w:r>
              <w:rPr>
                <w:rFonts w:ascii="GHEA Grapalat" w:hAnsi="GHEA Grapalat"/>
                <w:lang w:val="en-US"/>
              </w:rPr>
              <w:t>թվականի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հունիսի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24-ի </w:t>
            </w:r>
            <w:proofErr w:type="spellStart"/>
            <w:r>
              <w:rPr>
                <w:rFonts w:ascii="GHEA Grapalat" w:hAnsi="GHEA Grapalat"/>
                <w:lang w:val="en-US"/>
              </w:rPr>
              <w:t>թիվ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ՀՕ-200 </w:t>
            </w:r>
            <w:proofErr w:type="spellStart"/>
            <w:r>
              <w:rPr>
                <w:rFonts w:ascii="GHEA Grapalat" w:hAnsi="GHEA Grapalat"/>
                <w:lang w:val="en-US"/>
              </w:rPr>
              <w:t>օրենքի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18-րդ </w:t>
            </w:r>
            <w:proofErr w:type="spellStart"/>
            <w:r>
              <w:rPr>
                <w:rFonts w:ascii="GHEA Grapalat" w:hAnsi="GHEA Grapalat"/>
                <w:lang w:val="en-US"/>
              </w:rPr>
              <w:t>հոդվածի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համաձայն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կառավարության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որոշմամբ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մասնագիտական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այլ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տոներ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ու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հիշատակի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օրեր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կարող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սահմանվել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  <w:p w:rsidR="00DE24EB" w:rsidRDefault="00DE24EB" w:rsidP="0022389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Ներկա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կարգավորումներով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իրավաբանի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մասնագիտության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հետ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կապված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արդեն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իսկ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սահմանված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տարբեր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մասնագիտական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օրեր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մասնավորապես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lang w:val="en-US"/>
              </w:rPr>
              <w:t>կառավարության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2003 </w:t>
            </w:r>
            <w:proofErr w:type="spellStart"/>
            <w:r>
              <w:rPr>
                <w:rFonts w:ascii="GHEA Grapalat" w:hAnsi="GHEA Grapalat"/>
                <w:lang w:val="en-US"/>
              </w:rPr>
              <w:t>թվականի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մարտի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7-ի </w:t>
            </w:r>
            <w:proofErr w:type="spellStart"/>
            <w:r>
              <w:rPr>
                <w:rFonts w:ascii="GHEA Grapalat" w:hAnsi="GHEA Grapalat"/>
                <w:lang w:val="en-US"/>
              </w:rPr>
              <w:t>թիվ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207-Ն </w:t>
            </w:r>
            <w:proofErr w:type="spellStart"/>
            <w:r>
              <w:rPr>
                <w:rFonts w:ascii="GHEA Grapalat" w:hAnsi="GHEA Grapalat"/>
                <w:lang w:val="en-US"/>
              </w:rPr>
              <w:t>որոշմամբ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lastRenderedPageBreak/>
              <w:t>սահմանվել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lang w:val="en-US"/>
              </w:rPr>
              <w:t>Հայաստանի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Հանրապետությունում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հուլիսի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1-ը </w:t>
            </w:r>
            <w:proofErr w:type="spellStart"/>
            <w:r>
              <w:rPr>
                <w:rFonts w:ascii="GHEA Grapalat" w:hAnsi="GHEA Grapalat"/>
                <w:lang w:val="en-US"/>
              </w:rPr>
              <w:t>նշել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դատախազության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աշխատողի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օր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ՀՀ </w:t>
            </w:r>
            <w:proofErr w:type="spellStart"/>
            <w:r>
              <w:rPr>
                <w:rFonts w:ascii="GHEA Grapalat" w:hAnsi="GHEA Grapalat"/>
                <w:lang w:val="en-US"/>
              </w:rPr>
              <w:t>կառավարության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2015 </w:t>
            </w:r>
            <w:proofErr w:type="spellStart"/>
            <w:r>
              <w:rPr>
                <w:rFonts w:ascii="GHEA Grapalat" w:hAnsi="GHEA Grapalat"/>
                <w:lang w:val="en-US"/>
              </w:rPr>
              <w:t>թվականի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սեպտեմբերի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25-ի </w:t>
            </w:r>
            <w:proofErr w:type="spellStart"/>
            <w:r>
              <w:rPr>
                <w:rFonts w:ascii="GHEA Grapalat" w:hAnsi="GHEA Grapalat"/>
                <w:lang w:val="en-US"/>
              </w:rPr>
              <w:t>թիվ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1087-Ն </w:t>
            </w:r>
            <w:proofErr w:type="spellStart"/>
            <w:r>
              <w:rPr>
                <w:rFonts w:ascii="GHEA Grapalat" w:hAnsi="GHEA Grapalat"/>
                <w:lang w:val="en-US"/>
              </w:rPr>
              <w:t>որոշումը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lang w:val="en-US"/>
              </w:rPr>
              <w:t>քննչական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կոմիտեի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ծառայողի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օրը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նշելու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մասին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այլ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շարք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որոշումներ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  <w:p w:rsidR="00DE24EB" w:rsidRPr="009F7425" w:rsidRDefault="00DE24EB" w:rsidP="0022389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Ուստի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լրացուցիչ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կարգավորման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անհրաժեշտությունը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բացակայում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է: </w:t>
            </w:r>
          </w:p>
        </w:tc>
      </w:tr>
      <w:tr w:rsidR="00DE24EB" w:rsidRPr="007C1414" w:rsidTr="00070C15">
        <w:trPr>
          <w:trHeight w:val="57"/>
        </w:trPr>
        <w:tc>
          <w:tcPr>
            <w:tcW w:w="682" w:type="dxa"/>
          </w:tcPr>
          <w:p w:rsidR="00DE24EB" w:rsidRDefault="00DE24EB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10.</w:t>
            </w:r>
          </w:p>
        </w:tc>
        <w:tc>
          <w:tcPr>
            <w:tcW w:w="2835" w:type="dxa"/>
          </w:tcPr>
          <w:p w:rsidR="00DE24EB" w:rsidRDefault="00DE24EB" w:rsidP="00070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Cs/>
                <w:lang w:val="af-ZA"/>
              </w:rPr>
            </w:pPr>
            <w:r>
              <w:rPr>
                <w:rFonts w:ascii="GHEA Grapalat" w:hAnsi="GHEA Grapalat"/>
                <w:bCs/>
                <w:iCs/>
                <w:lang w:val="af-ZA"/>
              </w:rPr>
              <w:t>ՀՀ արդարադատության ակադեմիա</w:t>
            </w:r>
          </w:p>
          <w:p w:rsidR="00DE24EB" w:rsidRDefault="00DE24EB" w:rsidP="00070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Cs/>
                <w:lang w:val="af-ZA"/>
              </w:rPr>
            </w:pPr>
            <w:r>
              <w:rPr>
                <w:rFonts w:ascii="GHEA Grapalat" w:hAnsi="GHEA Grapalat"/>
                <w:bCs/>
                <w:iCs/>
                <w:lang w:val="af-ZA"/>
              </w:rPr>
              <w:t>24.11.2017թ.,    թիվ 8867/31847-17 գրություն</w:t>
            </w:r>
          </w:p>
        </w:tc>
        <w:tc>
          <w:tcPr>
            <w:tcW w:w="5147" w:type="dxa"/>
            <w:gridSpan w:val="2"/>
          </w:tcPr>
          <w:p w:rsidR="00DE24EB" w:rsidRDefault="00DE24EB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չկան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2410" w:type="dxa"/>
            <w:gridSpan w:val="2"/>
          </w:tcPr>
          <w:p w:rsidR="00DE24EB" w:rsidRPr="00C50FEE" w:rsidRDefault="00DE24EB" w:rsidP="00640B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893" w:type="dxa"/>
            <w:gridSpan w:val="2"/>
          </w:tcPr>
          <w:p w:rsidR="00DE24EB" w:rsidRPr="00C50FEE" w:rsidRDefault="00DE24EB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DE24EB" w:rsidRPr="007C1414" w:rsidTr="00070C15">
        <w:trPr>
          <w:trHeight w:val="57"/>
        </w:trPr>
        <w:tc>
          <w:tcPr>
            <w:tcW w:w="682" w:type="dxa"/>
          </w:tcPr>
          <w:p w:rsidR="00DE24EB" w:rsidRDefault="00DE24EB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11.</w:t>
            </w:r>
          </w:p>
        </w:tc>
        <w:tc>
          <w:tcPr>
            <w:tcW w:w="2835" w:type="dxa"/>
          </w:tcPr>
          <w:p w:rsidR="00DE24EB" w:rsidRDefault="00DE24EB" w:rsidP="009051F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Cs/>
                <w:lang w:val="af-ZA"/>
              </w:rPr>
            </w:pPr>
            <w:r>
              <w:rPr>
                <w:rFonts w:ascii="GHEA Grapalat" w:hAnsi="GHEA Grapalat"/>
                <w:bCs/>
                <w:iCs/>
                <w:lang w:val="af-ZA"/>
              </w:rPr>
              <w:t xml:space="preserve">Երևանի «Գլաձորի» համալսարան </w:t>
            </w:r>
          </w:p>
          <w:p w:rsidR="00DE24EB" w:rsidRDefault="00DE24EB" w:rsidP="009051F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Cs/>
                <w:lang w:val="af-ZA"/>
              </w:rPr>
            </w:pPr>
            <w:r>
              <w:rPr>
                <w:rFonts w:ascii="GHEA Grapalat" w:hAnsi="GHEA Grapalat"/>
                <w:bCs/>
                <w:iCs/>
                <w:lang w:val="af-ZA"/>
              </w:rPr>
              <w:t>29.11.2017թ.,    թիվ 247 գրություն</w:t>
            </w:r>
          </w:p>
        </w:tc>
        <w:tc>
          <w:tcPr>
            <w:tcW w:w="5147" w:type="dxa"/>
            <w:gridSpan w:val="2"/>
          </w:tcPr>
          <w:p w:rsidR="00DE24EB" w:rsidRPr="009051F8" w:rsidRDefault="00DE24EB" w:rsidP="002C247F">
            <w:pPr>
              <w:pStyle w:val="ListParagraph"/>
              <w:autoSpaceDE w:val="0"/>
              <w:autoSpaceDN w:val="0"/>
              <w:adjustRightInd w:val="0"/>
              <w:ind w:left="360"/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չկան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</w:tc>
        <w:tc>
          <w:tcPr>
            <w:tcW w:w="2410" w:type="dxa"/>
            <w:gridSpan w:val="2"/>
          </w:tcPr>
          <w:p w:rsidR="00DE24EB" w:rsidRPr="00C50FEE" w:rsidRDefault="00DE24EB" w:rsidP="00640B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893" w:type="dxa"/>
            <w:gridSpan w:val="2"/>
          </w:tcPr>
          <w:p w:rsidR="00DE24EB" w:rsidRPr="00C50FEE" w:rsidRDefault="00DE24EB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DE24EB" w:rsidRPr="007C1414" w:rsidTr="00FC3C56">
        <w:trPr>
          <w:gridAfter w:val="1"/>
          <w:wAfter w:w="44" w:type="dxa"/>
          <w:trHeight w:val="57"/>
        </w:trPr>
        <w:tc>
          <w:tcPr>
            <w:tcW w:w="682" w:type="dxa"/>
          </w:tcPr>
          <w:p w:rsidR="00DE24EB" w:rsidRDefault="00DE24EB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12.</w:t>
            </w:r>
          </w:p>
        </w:tc>
        <w:tc>
          <w:tcPr>
            <w:tcW w:w="2835" w:type="dxa"/>
          </w:tcPr>
          <w:p w:rsidR="00DE24EB" w:rsidRDefault="00DE24EB" w:rsidP="00070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Cs/>
                <w:lang w:val="af-ZA"/>
              </w:rPr>
            </w:pPr>
            <w:r>
              <w:rPr>
                <w:rFonts w:ascii="GHEA Grapalat" w:hAnsi="GHEA Grapalat"/>
                <w:bCs/>
                <w:iCs/>
                <w:lang w:val="af-ZA"/>
              </w:rPr>
              <w:t>Հայաստանի ֆրանսիական համալսարան</w:t>
            </w:r>
          </w:p>
        </w:tc>
        <w:tc>
          <w:tcPr>
            <w:tcW w:w="5103" w:type="dxa"/>
          </w:tcPr>
          <w:p w:rsidR="00CE50A3" w:rsidRDefault="00CE50A3" w:rsidP="00FC3C56">
            <w:pPr>
              <w:ind w:right="34" w:firstLine="567"/>
              <w:jc w:val="both"/>
              <w:rPr>
                <w:rFonts w:ascii="GHEA Grapalat" w:hAnsi="GHEA Grapalat" w:cs="Arian AMU"/>
                <w:b/>
                <w:bCs/>
                <w:lang w:val="en-US"/>
              </w:rPr>
            </w:pPr>
            <w:r w:rsidRPr="00070C15">
              <w:rPr>
                <w:rFonts w:ascii="GHEA Grapalat" w:hAnsi="GHEA Grapalat"/>
                <w:b/>
                <w:bCs/>
                <w:iCs/>
                <w:lang w:val="af-ZA"/>
              </w:rPr>
              <w:t>«</w:t>
            </w:r>
            <w:r>
              <w:rPr>
                <w:rFonts w:ascii="GHEA Grapalat" w:hAnsi="GHEA Grapalat"/>
                <w:b/>
                <w:bCs/>
                <w:iCs/>
                <w:lang w:val="af-ZA"/>
              </w:rPr>
              <w:t>Հ</w:t>
            </w:r>
            <w:r w:rsidRPr="00070C15">
              <w:rPr>
                <w:rFonts w:ascii="GHEA Grapalat" w:hAnsi="GHEA Grapalat"/>
                <w:b/>
                <w:bCs/>
                <w:iCs/>
                <w:lang w:val="af-ZA"/>
              </w:rPr>
              <w:t xml:space="preserve">այաստանի </w:t>
            </w:r>
            <w:r>
              <w:rPr>
                <w:rFonts w:ascii="GHEA Grapalat" w:hAnsi="GHEA Grapalat"/>
                <w:b/>
                <w:bCs/>
                <w:iCs/>
                <w:lang w:val="af-ZA"/>
              </w:rPr>
              <w:t>Հ</w:t>
            </w:r>
            <w:r w:rsidRPr="00070C15">
              <w:rPr>
                <w:rFonts w:ascii="GHEA Grapalat" w:hAnsi="GHEA Grapalat"/>
                <w:b/>
                <w:bCs/>
                <w:iCs/>
                <w:lang w:val="af-ZA"/>
              </w:rPr>
              <w:t xml:space="preserve">անրապետության կառավարության 2017 թվականի մարտի 23-ի n 12 արձանագրային որոշման մեջ փոփոխություն կատարելու մասին» </w:t>
            </w:r>
            <w:r>
              <w:rPr>
                <w:rFonts w:ascii="GHEA Grapalat" w:hAnsi="GHEA Grapalat"/>
                <w:b/>
                <w:bCs/>
                <w:iCs/>
                <w:lang w:val="af-ZA"/>
              </w:rPr>
              <w:t>Հայաստանի Հ</w:t>
            </w:r>
            <w:r w:rsidRPr="00070C15">
              <w:rPr>
                <w:rFonts w:ascii="GHEA Grapalat" w:hAnsi="GHEA Grapalat"/>
                <w:b/>
                <w:bCs/>
                <w:iCs/>
                <w:lang w:val="af-ZA"/>
              </w:rPr>
              <w:t>անրապետության կառավարության արձանագրային որոշման նախագծի</w:t>
            </w:r>
            <w:r w:rsidRPr="00070C15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070C15">
              <w:rPr>
                <w:rFonts w:ascii="GHEA Grapalat" w:hAnsi="GHEA Grapalat" w:cs="Arian AMU"/>
                <w:b/>
                <w:bCs/>
                <w:lang w:val="en-US"/>
              </w:rPr>
              <w:t>վերաբերյալ</w:t>
            </w:r>
            <w:proofErr w:type="spellEnd"/>
            <w:r w:rsidRPr="00070C15">
              <w:rPr>
                <w:rFonts w:ascii="GHEA Grapalat" w:hAnsi="GHEA Grapalat" w:cs="Arian AMU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n AMU"/>
                <w:b/>
                <w:bCs/>
                <w:lang w:val="en-US"/>
              </w:rPr>
              <w:t>առաջարկում</w:t>
            </w:r>
            <w:proofErr w:type="spellEnd"/>
            <w:r>
              <w:rPr>
                <w:rFonts w:ascii="GHEA Grapalat" w:hAnsi="GHEA Grapalat" w:cs="Arian AMU"/>
                <w:b/>
                <w:bCs/>
                <w:lang w:val="en-US"/>
              </w:rPr>
              <w:t xml:space="preserve"> է՝</w:t>
            </w:r>
          </w:p>
          <w:p w:rsidR="00CE50A3" w:rsidRDefault="00CE50A3" w:rsidP="00FC3C56">
            <w:pPr>
              <w:pStyle w:val="a2"/>
              <w:shd w:val="clear" w:color="auto" w:fill="auto"/>
              <w:spacing w:before="120" w:after="0" w:line="331" w:lineRule="exact"/>
              <w:ind w:right="34"/>
            </w:pPr>
            <w:r w:rsidRPr="00CE50A3">
              <w:rPr>
                <w:b/>
              </w:rPr>
              <w:t xml:space="preserve"> </w:t>
            </w:r>
            <w:r>
              <w:t>դիտարկելով միայն ծրագրի 3-րդ կետը (Բարձրագույն իրավաբանական կրթության համակարգի վերափոխմանն ուղղված միջոցառումներ):</w:t>
            </w:r>
          </w:p>
          <w:p w:rsidR="00CE50A3" w:rsidRDefault="00CE50A3" w:rsidP="00FC3C56">
            <w:pPr>
              <w:pStyle w:val="a2"/>
              <w:shd w:val="clear" w:color="auto" w:fill="auto"/>
              <w:tabs>
                <w:tab w:val="right" w:pos="9368"/>
              </w:tabs>
              <w:spacing w:before="0" w:after="0" w:line="336" w:lineRule="exact"/>
              <w:ind w:right="34" w:firstLine="140"/>
              <w:rPr>
                <w:lang w:val="en-US"/>
              </w:rPr>
            </w:pPr>
            <w:r>
              <w:rPr>
                <w:lang w:val="en-US"/>
              </w:rPr>
              <w:lastRenderedPageBreak/>
              <w:t>Հ</w:t>
            </w:r>
            <w:r>
              <w:t>այաստանում ֆրանսիական համալսարանը կարևորում է մասնագետների</w:t>
            </w:r>
            <w:r w:rsidR="00104A57">
              <w:rPr>
                <w:lang w:val="en-US"/>
              </w:rPr>
              <w:t>՝</w:t>
            </w:r>
            <w:r>
              <w:t xml:space="preserve"> մասնավորապես իրավաբանների մոտ գործնական գիտելիքների ձևավորումը: Մենք ողջունում ենք վերոնշյալ ծրագրի' պրակտիկային միտված իրավաբանական կրթություն տրամադրելուն ուղղված նպատակները, ինչպես օրինակ ուսանողներին տեսական գիտելիքներ տրամադրելուն զուգահեռ զարգացնել նաև նրանց կարողություններն ու հմտությունները, բարձրացնել մասնագիտական պրակտիկայի կարևորությունը:</w:t>
            </w:r>
            <w:r w:rsidR="00104A57">
              <w:rPr>
                <w:lang w:val="en-US"/>
              </w:rPr>
              <w:t xml:space="preserve"> </w:t>
            </w:r>
            <w:r>
              <w:t>Այս</w:t>
            </w:r>
            <w:r w:rsidR="00104A57">
              <w:rPr>
                <w:lang w:val="en-US"/>
              </w:rPr>
              <w:t xml:space="preserve"> </w:t>
            </w:r>
            <w:r>
              <w:t xml:space="preserve">նպատակների մեծ մասն </w:t>
            </w:r>
            <w:proofErr w:type="spellStart"/>
            <w:r w:rsidR="00104A57">
              <w:rPr>
                <w:lang w:val="en-US"/>
              </w:rPr>
              <w:t>ար</w:t>
            </w:r>
            <w:proofErr w:type="spellEnd"/>
            <w:r>
              <w:t xml:space="preserve">դեն հաշվի են առնված </w:t>
            </w:r>
            <w:r w:rsidR="00104A57">
              <w:rPr>
                <w:lang w:val="en-US"/>
              </w:rPr>
              <w:t>ՀՖՀՀ</w:t>
            </w:r>
            <w:r>
              <w:t xml:space="preserve">֊ի ուսումնական ծրագրերում </w:t>
            </w:r>
            <w:r w:rsidR="00104A57">
              <w:rPr>
                <w:lang w:val="en-US"/>
              </w:rPr>
              <w:t>և</w:t>
            </w:r>
            <w:r>
              <w:t xml:space="preserve"> հաջողությամբ իրականացվում են</w:t>
            </w:r>
            <w:r w:rsidR="00104A57">
              <w:t>:</w:t>
            </w:r>
            <w:r w:rsidR="00104A57">
              <w:rPr>
                <w:lang w:val="en-US"/>
              </w:rPr>
              <w:t xml:space="preserve"> </w:t>
            </w:r>
            <w:r>
              <w:t>Շնորհիվ նման մոտեցման, մեր շրջանավարտների</w:t>
            </w:r>
            <w:r w:rsidR="00104A57">
              <w:rPr>
                <w:lang w:val="en-US"/>
              </w:rPr>
              <w:t xml:space="preserve"> </w:t>
            </w:r>
            <w:r>
              <w:t>մասնագիտական աշխատանքի տեղավորման գործակիցը Հայաստանում կազմում է շուրջ 80 տոկոս:</w:t>
            </w:r>
          </w:p>
          <w:p w:rsidR="00CE50A3" w:rsidRDefault="00CE50A3" w:rsidP="00FC3C56">
            <w:pPr>
              <w:pStyle w:val="a2"/>
              <w:shd w:val="clear" w:color="auto" w:fill="auto"/>
              <w:tabs>
                <w:tab w:val="center" w:pos="2851"/>
                <w:tab w:val="right" w:pos="4781"/>
                <w:tab w:val="right" w:pos="5290"/>
                <w:tab w:val="right" w:pos="6586"/>
                <w:tab w:val="center" w:pos="7579"/>
                <w:tab w:val="right" w:pos="9368"/>
              </w:tabs>
              <w:spacing w:before="0" w:after="0" w:line="331" w:lineRule="exact"/>
              <w:ind w:right="34" w:firstLine="360"/>
            </w:pPr>
            <w:r>
              <w:t>Միաժամանակ, կցանկանայինք արտահայտել որոշ վերապահումներ օրենսդրական կարգավորումը որպես ծրագրի մի շարք նպատակների իրականացման գլխավոր միջոց ընտրելու վերաբերյալ</w:t>
            </w:r>
            <w:r w:rsidR="00104A57">
              <w:t>:</w:t>
            </w:r>
            <w:r>
              <w:t>Ձեր</w:t>
            </w:r>
            <w:r w:rsidR="00FC3C56">
              <w:rPr>
                <w:lang w:val="en-US"/>
              </w:rPr>
              <w:t xml:space="preserve"> </w:t>
            </w:r>
            <w:r w:rsidR="00FC3C56">
              <w:t>ուշադ</w:t>
            </w:r>
            <w:proofErr w:type="spellStart"/>
            <w:r w:rsidR="00FC3C56">
              <w:rPr>
                <w:lang w:val="en-US"/>
              </w:rPr>
              <w:t>րու</w:t>
            </w:r>
            <w:proofErr w:type="spellEnd"/>
            <w:r>
              <w:t>ւթյունն</w:t>
            </w:r>
            <w:r>
              <w:tab/>
            </w:r>
            <w:r w:rsidR="00FC3C56">
              <w:rPr>
                <w:lang w:val="en-US"/>
              </w:rPr>
              <w:t xml:space="preserve"> </w:t>
            </w:r>
            <w:r>
              <w:t>ենք</w:t>
            </w:r>
            <w:r w:rsidR="00FC3C56">
              <w:rPr>
                <w:lang w:val="en-US"/>
              </w:rPr>
              <w:t xml:space="preserve"> </w:t>
            </w:r>
            <w:r>
              <w:t>հրավիրում</w:t>
            </w:r>
            <w:r w:rsidR="00FC3C56">
              <w:rPr>
                <w:lang w:val="en-US"/>
              </w:rPr>
              <w:t xml:space="preserve"> </w:t>
            </w:r>
            <w:r>
              <w:t>օրենսդրությամբ</w:t>
            </w:r>
            <w:r>
              <w:tab/>
              <w:t>բուհերի</w:t>
            </w:r>
          </w:p>
          <w:p w:rsidR="00FC3C56" w:rsidRDefault="00CE50A3" w:rsidP="00FC3C56">
            <w:pPr>
              <w:pStyle w:val="a2"/>
              <w:shd w:val="clear" w:color="auto" w:fill="auto"/>
              <w:tabs>
                <w:tab w:val="left" w:pos="4646"/>
              </w:tabs>
              <w:spacing w:before="0" w:after="0" w:line="331" w:lineRule="exact"/>
              <w:ind w:right="34"/>
              <w:rPr>
                <w:lang w:val="en-US"/>
              </w:rPr>
            </w:pPr>
            <w:r>
              <w:lastRenderedPageBreak/>
              <w:t xml:space="preserve">ինքնավարությունն ու ակադեմիական ազատությունը սահմանափակելու </w:t>
            </w:r>
            <w:r w:rsidR="00FC3C56">
              <w:rPr>
                <w:lang w:val="en-US"/>
              </w:rPr>
              <w:t>և</w:t>
            </w:r>
            <w:r>
              <w:t xml:space="preserve"> </w:t>
            </w:r>
            <w:r w:rsidR="00FC3C56">
              <w:rPr>
                <w:lang w:val="en-US"/>
              </w:rPr>
              <w:t>դ</w:t>
            </w:r>
            <w:r>
              <w:t xml:space="preserve">րանից բխող ռիսկերի վրա, որոնք կարող են հանգեցնել առաջարկվող ծրագրի նպատակների իրականացման </w:t>
            </w:r>
            <w:r w:rsidR="00FC3C56">
              <w:t>անար</w:t>
            </w:r>
            <w:r w:rsidR="00FC3C56">
              <w:rPr>
                <w:lang w:val="en-US"/>
              </w:rPr>
              <w:t>դ</w:t>
            </w:r>
            <w:r>
              <w:t>յունավետության:</w:t>
            </w:r>
            <w:r w:rsidR="00FC3C56">
              <w:rPr>
                <w:lang w:val="en-US"/>
              </w:rPr>
              <w:t xml:space="preserve"> </w:t>
            </w:r>
            <w:r>
              <w:t>Մասնավորապես, սահմանելով նվազագույն</w:t>
            </w:r>
            <w:r w:rsidR="00FC3C56">
              <w:rPr>
                <w:lang w:val="en-US"/>
              </w:rPr>
              <w:t xml:space="preserve"> </w:t>
            </w:r>
            <w:r>
              <w:t>չափանիշներ և ուղղորդիչ սկզբունքներ, նպատակահարմար է զերծ մնալ ուսումնական</w:t>
            </w:r>
            <w:r>
              <w:br w:type="page"/>
            </w:r>
            <w:r w:rsidR="00FC3C56">
              <w:rPr>
                <w:lang w:val="en-US"/>
              </w:rPr>
              <w:t xml:space="preserve"> </w:t>
            </w:r>
            <w:r>
              <w:t xml:space="preserve">պլանները օրենքով </w:t>
            </w:r>
            <w:r w:rsidR="00FC3C56">
              <w:t>սահմ</w:t>
            </w:r>
            <w:r w:rsidR="00FC3C56">
              <w:rPr>
                <w:lang w:val="en-US"/>
              </w:rPr>
              <w:t>ա</w:t>
            </w:r>
            <w:r>
              <w:t>նելուց բուհերին տալով հնարավորություն դրսևորելու ճկունություն աշխատանքի շուկայի և դա</w:t>
            </w:r>
            <w:r w:rsidR="00FC3C56">
              <w:rPr>
                <w:lang w:val="en-US"/>
              </w:rPr>
              <w:t>տ</w:t>
            </w:r>
            <w:r>
              <w:t>աիրավական համակարգի պահանջներին համապատասխան իրավաբանական կրթություն տրամադրելու համար:</w:t>
            </w:r>
            <w:r w:rsidR="00FC3C56">
              <w:rPr>
                <w:lang w:val="en-US"/>
              </w:rPr>
              <w:t xml:space="preserve"> </w:t>
            </w:r>
            <w:r w:rsidR="00FC3C56">
              <w:t>Ֆրանսի</w:t>
            </w:r>
            <w:r w:rsidR="00FC3C56">
              <w:rPr>
                <w:lang w:val="en-US"/>
              </w:rPr>
              <w:t>ա</w:t>
            </w:r>
            <w:r>
              <w:t>յում, օրինակ, կրթական ծրագրերի բովանդակության հաստատումը Բարձրագույն կրթության նախարարության կողմից իրականացվում է ոլորտի փորձագետների փորձագիտական երաշխավորությունների հիման վրա</w:t>
            </w:r>
            <w:r w:rsidR="00FC3C56">
              <w:t>:</w:t>
            </w:r>
            <w:r w:rsidR="00FC3C56">
              <w:rPr>
                <w:lang w:val="en-US"/>
              </w:rPr>
              <w:t xml:space="preserve"> </w:t>
            </w:r>
            <w:r>
              <w:t>Այսպիսով,</w:t>
            </w:r>
            <w:r w:rsidR="00FC3C56">
              <w:rPr>
                <w:lang w:val="en-US"/>
              </w:rPr>
              <w:t xml:space="preserve"> </w:t>
            </w:r>
            <w:r>
              <w:t xml:space="preserve">Ֆրանսիայի կառավարությունն ու օրենսդրությունը, թողնելով վերահսկողության գործառույթը փորձագետներին, ապահովում են խստապահանջություն և միևնույն ժամանակ ճկունություն, որոնք նպաստում են համալսարաններում նորարարության </w:t>
            </w:r>
            <w:r w:rsidR="00FC3C56">
              <w:lastRenderedPageBreak/>
              <w:t>զարգացման</w:t>
            </w:r>
            <w:r w:rsidR="00FC3C56">
              <w:rPr>
                <w:lang w:val="en-US"/>
              </w:rPr>
              <w:t>ը:</w:t>
            </w:r>
          </w:p>
          <w:p w:rsidR="00CE50A3" w:rsidRDefault="00FC3C56" w:rsidP="00FC3C56">
            <w:pPr>
              <w:pStyle w:val="a2"/>
              <w:shd w:val="clear" w:color="auto" w:fill="auto"/>
              <w:tabs>
                <w:tab w:val="left" w:pos="4646"/>
              </w:tabs>
              <w:spacing w:before="0" w:after="0" w:line="331" w:lineRule="exact"/>
              <w:ind w:right="34"/>
            </w:pPr>
            <w:r>
              <w:rPr>
                <w:lang w:val="en-US"/>
              </w:rPr>
              <w:t>ՀՖՀՀ</w:t>
            </w:r>
            <w:r w:rsidR="00CE50A3">
              <w:t xml:space="preserve">-ն հաջողված </w:t>
            </w:r>
            <w:r>
              <w:rPr>
                <w:lang w:val="en-US"/>
              </w:rPr>
              <w:t>փ</w:t>
            </w:r>
            <w:r w:rsidR="00CE50A3">
              <w:t xml:space="preserve">որձ ունի </w:t>
            </w:r>
            <w:r>
              <w:rPr>
                <w:lang w:val="en-US"/>
              </w:rPr>
              <w:t>Հ</w:t>
            </w:r>
            <w:r w:rsidR="00CE50A3">
              <w:t>այաս</w:t>
            </w:r>
            <w:r>
              <w:rPr>
                <w:lang w:val="en-US"/>
              </w:rPr>
              <w:t>տ</w:t>
            </w:r>
            <w:r w:rsidR="00CE50A3">
              <w:t xml:space="preserve">անում տեղայնացնելու բարձրագույն կրթության Ֆրանսիայի փորձառությունը: </w:t>
            </w:r>
            <w:proofErr w:type="spellStart"/>
            <w:r>
              <w:rPr>
                <w:lang w:val="en-US"/>
              </w:rPr>
              <w:t>Հայա</w:t>
            </w:r>
            <w:proofErr w:type="spellEnd"/>
            <w:r w:rsidR="00CE50A3">
              <w:t xml:space="preserve">ստանյան մեր թիմը Ֆրանսիայից մեր ակադեմիական գործընկեր ժան </w:t>
            </w:r>
            <w:r>
              <w:rPr>
                <w:lang w:val="en-US"/>
              </w:rPr>
              <w:t>Մ</w:t>
            </w:r>
            <w:r w:rsidR="00CE50A3">
              <w:t>ուլեն Լիոն 3 համալսարանի փորձագետների հետ համագործակցությամբ պատրաստ է ձեզ հետ կիսելու իրավաբանական կրթության ֆրանսիական փորձառությունը, մասնավորապես վերոնշյալ ծրագրի 3.1, 3.2, 3.3, 3.6 և 3.10 կետերի առնչությամբ:</w:t>
            </w:r>
          </w:p>
          <w:p w:rsidR="00DE24EB" w:rsidRDefault="00DE24EB" w:rsidP="00FC3C56">
            <w:pPr>
              <w:autoSpaceDE w:val="0"/>
              <w:autoSpaceDN w:val="0"/>
              <w:adjustRightInd w:val="0"/>
              <w:ind w:right="34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410" w:type="dxa"/>
            <w:gridSpan w:val="2"/>
          </w:tcPr>
          <w:p w:rsidR="00DE24EB" w:rsidRPr="00FC3C56" w:rsidRDefault="00FC3C56" w:rsidP="00640B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lastRenderedPageBreak/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ի </w:t>
            </w:r>
            <w:proofErr w:type="spellStart"/>
            <w:r>
              <w:rPr>
                <w:rFonts w:ascii="GHEA Grapalat" w:hAnsi="GHEA Grapalat"/>
                <w:lang w:val="en-US"/>
              </w:rPr>
              <w:t>գիտություն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4893" w:type="dxa"/>
            <w:gridSpan w:val="2"/>
          </w:tcPr>
          <w:p w:rsidR="00DE24EB" w:rsidRPr="00C50FEE" w:rsidRDefault="00DE24EB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7112C" w:rsidRPr="007C1414" w:rsidTr="00FC3C56">
        <w:trPr>
          <w:gridAfter w:val="1"/>
          <w:wAfter w:w="44" w:type="dxa"/>
          <w:trHeight w:val="57"/>
        </w:trPr>
        <w:tc>
          <w:tcPr>
            <w:tcW w:w="682" w:type="dxa"/>
          </w:tcPr>
          <w:p w:rsidR="0077112C" w:rsidRDefault="0077112C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13.</w:t>
            </w:r>
          </w:p>
        </w:tc>
        <w:tc>
          <w:tcPr>
            <w:tcW w:w="2835" w:type="dxa"/>
          </w:tcPr>
          <w:p w:rsidR="0077112C" w:rsidRDefault="0077112C" w:rsidP="00070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Cs/>
                <w:lang w:val="af-ZA"/>
              </w:rPr>
            </w:pPr>
            <w:r>
              <w:rPr>
                <w:rFonts w:ascii="GHEA Grapalat" w:hAnsi="GHEA Grapalat"/>
                <w:bCs/>
                <w:iCs/>
                <w:lang w:val="af-ZA"/>
              </w:rPr>
              <w:t>ՀՀ ոստիկանության կրթահամալիր</w:t>
            </w:r>
          </w:p>
        </w:tc>
        <w:tc>
          <w:tcPr>
            <w:tcW w:w="5103" w:type="dxa"/>
          </w:tcPr>
          <w:p w:rsidR="0077112C" w:rsidRPr="0077112C" w:rsidRDefault="0077112C" w:rsidP="00FC3C56">
            <w:pPr>
              <w:ind w:right="34" w:firstLine="567"/>
              <w:jc w:val="both"/>
              <w:rPr>
                <w:rFonts w:ascii="GHEA Grapalat" w:hAnsi="GHEA Grapalat"/>
                <w:bCs/>
                <w:iCs/>
                <w:lang w:val="af-ZA"/>
              </w:rPr>
            </w:pPr>
            <w:r>
              <w:rPr>
                <w:rFonts w:ascii="GHEA Grapalat" w:hAnsi="GHEA Grapalat"/>
                <w:bCs/>
                <w:iCs/>
                <w:lang w:val="af-ZA"/>
              </w:rPr>
              <w:t>Ծրագրի 3.5,3.6 և 3.7-րդ ենթակետերի «Պատասխանատու մարմին/կազմակերպություն» սյունակից հանել «ՀՀ ոստիկանության կրթահամալիր» բառերը:</w:t>
            </w:r>
          </w:p>
        </w:tc>
        <w:tc>
          <w:tcPr>
            <w:tcW w:w="2410" w:type="dxa"/>
            <w:gridSpan w:val="2"/>
          </w:tcPr>
          <w:p w:rsidR="0077112C" w:rsidRDefault="0077112C" w:rsidP="00640B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4893" w:type="dxa"/>
            <w:gridSpan w:val="2"/>
          </w:tcPr>
          <w:p w:rsidR="0077112C" w:rsidRPr="00C50FEE" w:rsidRDefault="0077112C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7112C" w:rsidRPr="007C1414" w:rsidTr="00FC3C56">
        <w:trPr>
          <w:gridAfter w:val="1"/>
          <w:wAfter w:w="44" w:type="dxa"/>
          <w:trHeight w:val="57"/>
        </w:trPr>
        <w:tc>
          <w:tcPr>
            <w:tcW w:w="682" w:type="dxa"/>
          </w:tcPr>
          <w:p w:rsidR="0077112C" w:rsidRDefault="0077112C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14.</w:t>
            </w:r>
          </w:p>
        </w:tc>
        <w:tc>
          <w:tcPr>
            <w:tcW w:w="2835" w:type="dxa"/>
          </w:tcPr>
          <w:p w:rsidR="0077112C" w:rsidRDefault="00223895" w:rsidP="00070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Cs/>
                <w:lang w:val="af-ZA"/>
              </w:rPr>
            </w:pPr>
            <w:r>
              <w:rPr>
                <w:rFonts w:ascii="GHEA Grapalat" w:hAnsi="GHEA Grapalat"/>
                <w:bCs/>
                <w:iCs/>
                <w:lang w:val="af-ZA"/>
              </w:rPr>
              <w:t>ՀՀ կրթության և գիտության նախարարություն</w:t>
            </w:r>
          </w:p>
          <w:p w:rsidR="00223895" w:rsidRDefault="00223895" w:rsidP="00070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Cs/>
                <w:lang w:val="af-ZA"/>
              </w:rPr>
            </w:pPr>
            <w:r>
              <w:rPr>
                <w:rFonts w:ascii="GHEA Grapalat" w:hAnsi="GHEA Grapalat"/>
                <w:bCs/>
                <w:iCs/>
                <w:lang w:val="af-ZA"/>
              </w:rPr>
              <w:t>14.03.2018թ.,   թիվ 01/10/2763-18 գրություն</w:t>
            </w:r>
          </w:p>
        </w:tc>
        <w:tc>
          <w:tcPr>
            <w:tcW w:w="5103" w:type="dxa"/>
          </w:tcPr>
          <w:p w:rsidR="00223895" w:rsidRDefault="00223895" w:rsidP="00650390">
            <w:pPr>
              <w:tabs>
                <w:tab w:val="left" w:pos="1530"/>
                <w:tab w:val="left" w:pos="1980"/>
                <w:tab w:val="left" w:pos="2340"/>
                <w:tab w:val="left" w:pos="3510"/>
                <w:tab w:val="left" w:pos="4853"/>
              </w:tabs>
              <w:ind w:firstLine="34"/>
              <w:jc w:val="both"/>
              <w:rPr>
                <w:rFonts w:ascii="GHEA Grapalat" w:hAnsi="GHEA Grapalat" w:cs="Sylfaen"/>
                <w:lang w:val="en-US"/>
              </w:rPr>
            </w:pPr>
            <w:r w:rsidRPr="003C4A5E">
              <w:rPr>
                <w:rFonts w:ascii="GHEA Grapalat" w:hAnsi="GHEA Grapalat" w:cs="ArialArmenianMT"/>
                <w:b/>
                <w:lang w:val="en-US"/>
              </w:rPr>
              <w:t xml:space="preserve">  1.</w:t>
            </w:r>
            <w:r>
              <w:rPr>
                <w:rFonts w:ascii="GHEA Grapalat" w:hAnsi="GHEA Grapalat" w:cs="ArialArmenianMT"/>
                <w:lang w:val="en-US"/>
              </w:rPr>
              <w:t xml:space="preserve">  </w:t>
            </w:r>
            <w:r>
              <w:rPr>
                <w:rFonts w:ascii="GHEA Grapalat" w:hAnsi="GHEA Grapalat" w:cs="ArialArmenianMT"/>
              </w:rPr>
              <w:t>2-րդ կետի 2.1</w:t>
            </w:r>
            <w:r>
              <w:rPr>
                <w:rFonts w:ascii="GHEA Grapalat" w:hAnsi="GHEA Grapalat" w:cs="ArialArmenianMT"/>
                <w:lang w:val="en-US"/>
              </w:rPr>
              <w:t>.</w:t>
            </w:r>
            <w:r>
              <w:rPr>
                <w:rFonts w:ascii="GHEA Grapalat" w:hAnsi="GHEA Grapalat" w:cs="ArialArmenianMT"/>
              </w:rPr>
              <w:t xml:space="preserve"> ենթակետի</w:t>
            </w:r>
            <w:r>
              <w:rPr>
                <w:rFonts w:ascii="GHEA Grapalat" w:hAnsi="GHEA Grapalat" w:cs="ArialArmenianMT"/>
                <w:lang w:val="en-US"/>
              </w:rPr>
              <w:t xml:space="preserve"> 2</w:t>
            </w:r>
            <w:r>
              <w:rPr>
                <w:rFonts w:ascii="GHEA Grapalat" w:hAnsi="GHEA Grapalat" w:cs="ArialArmenianMT"/>
              </w:rPr>
              <w:t>-րդ կետ</w:t>
            </w:r>
            <w:r>
              <w:rPr>
                <w:rFonts w:ascii="GHEA Grapalat" w:hAnsi="GHEA Grapalat" w:cs="ArialArmenianMT"/>
                <w:lang w:val="en-US"/>
              </w:rPr>
              <w:t xml:space="preserve">ի՝ </w:t>
            </w:r>
            <w:r>
              <w:rPr>
                <w:rFonts w:ascii="GHEA Grapalat" w:hAnsi="GHEA Grapalat" w:cs="ArialArmenianMT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բարձրագույն մասնագիտական կրթության համակարգից միջին մասնագիտական կրթական համակարգ ուսանողների շարժունության ապահով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ման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տեղեկացնում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եմ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.</w:t>
            </w:r>
          </w:p>
          <w:p w:rsidR="00223895" w:rsidRPr="00C10F1B" w:rsidRDefault="00223895" w:rsidP="00650390">
            <w:pPr>
              <w:tabs>
                <w:tab w:val="left" w:pos="1530"/>
                <w:tab w:val="left" w:pos="1980"/>
                <w:tab w:val="left" w:pos="2340"/>
                <w:tab w:val="left" w:pos="3510"/>
                <w:tab w:val="left" w:pos="4853"/>
              </w:tabs>
              <w:ind w:firstLine="34"/>
              <w:jc w:val="both"/>
              <w:rPr>
                <w:rFonts w:ascii="GHEA Grapalat" w:hAnsi="GHEA Grapalat" w:cs="Sylfaen"/>
                <w:b/>
                <w:lang w:val="en-US"/>
              </w:rPr>
            </w:pPr>
          </w:p>
          <w:p w:rsidR="00223895" w:rsidRDefault="00223895" w:rsidP="00650390">
            <w:pPr>
              <w:tabs>
                <w:tab w:val="left" w:pos="1530"/>
                <w:tab w:val="left" w:pos="1980"/>
                <w:tab w:val="left" w:pos="2340"/>
                <w:tab w:val="left" w:pos="3510"/>
                <w:tab w:val="left" w:pos="4853"/>
              </w:tabs>
              <w:ind w:firstLine="34"/>
              <w:jc w:val="both"/>
              <w:rPr>
                <w:rFonts w:ascii="GHEA Grapalat" w:hAnsi="GHEA Grapalat" w:cs="Sylfaen"/>
                <w:b/>
                <w:lang w:val="en-US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 xml:space="preserve">      </w:t>
            </w:r>
            <w:r w:rsidRPr="00A546D5">
              <w:rPr>
                <w:rFonts w:ascii="GHEA Grapalat" w:hAnsi="GHEA Grapalat" w:cs="Sylfaen"/>
                <w:lang w:val="en-US"/>
              </w:rPr>
              <w:t>Բ</w:t>
            </w:r>
            <w:r>
              <w:rPr>
                <w:rFonts w:ascii="GHEA Grapalat" w:hAnsi="GHEA Grapalat" w:cs="Sylfaen"/>
              </w:rPr>
              <w:t>արձրագույն կրթության համակարգ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ից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՝ մ</w:t>
            </w:r>
            <w:r>
              <w:rPr>
                <w:rFonts w:ascii="GHEA Grapalat" w:hAnsi="GHEA Grapalat" w:cs="Sylfaen"/>
              </w:rPr>
              <w:t>իջին մասնագիտական</w:t>
            </w:r>
            <w:r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 xml:space="preserve">կրթական համակարգ ուսանողների </w:t>
            </w:r>
            <w:r>
              <w:rPr>
                <w:rFonts w:ascii="GHEA Grapalat" w:hAnsi="GHEA Grapalat" w:cs="Sylfaen"/>
                <w:lang w:val="hy-AM"/>
              </w:rPr>
              <w:lastRenderedPageBreak/>
              <w:t>շարժունությ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ու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>ն</w:t>
            </w:r>
            <w:r>
              <w:rPr>
                <w:rFonts w:ascii="GHEA Grapalat" w:hAnsi="GHEA Grapalat" w:cs="Sylfaen"/>
                <w:lang w:val="en-US"/>
              </w:rPr>
              <w:t>ը</w:t>
            </w: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>
              <w:rPr>
                <w:rFonts w:ascii="GHEA Grapalat" w:hAnsi="GHEA Grapalat" w:cs="Sylfaen"/>
              </w:rPr>
              <w:t xml:space="preserve">կարգավորվում է </w:t>
            </w:r>
            <w:r>
              <w:rPr>
                <w:rFonts w:ascii="GHEA Grapalat" w:hAnsi="GHEA Grapalat" w:cs="Sylfaen"/>
                <w:lang w:val="pt-BR"/>
              </w:rPr>
              <w:t>ՀՀ ԿԳ նախարարի 2011 թվականի դեկտեմբերի 5-ի թիվ 1278-Ն հրամանով հաստատված «</w:t>
            </w:r>
            <w:r>
              <w:rPr>
                <w:rFonts w:ascii="GHEA Grapalat" w:hAnsi="GHEA Grapalat"/>
              </w:rPr>
              <w:t>Նախնական մասնագիտական (արհեստագործական) և միջին մասնագիտական կրթական ծրագրեր իրականացնող ուսումնական հաստատություններում ուսումնառությունն անավարտ թողած անձի ուսանողական իրավունքի վերականգնման</w:t>
            </w:r>
            <w:r>
              <w:rPr>
                <w:rFonts w:ascii="GHEA Grapalat" w:hAnsi="GHEA Grapalat" w:cs="Sylfaen"/>
                <w:lang w:val="pt-BR"/>
              </w:rPr>
              <w:t xml:space="preserve">»  և ՀՀ ԿԳ նախարարի 2011 թվականի մարտի 12-ի թիվ 194-Ն հրամանով հաստատված </w:t>
            </w:r>
            <w:r>
              <w:rPr>
                <w:rFonts w:ascii="GHEA Grapalat" w:hAnsi="GHEA Grapalat" w:cs="Sylfaen"/>
              </w:rPr>
              <w:t>«Մեկից ավելի արհեսագործական և միջին մասնագիտական կրթություն ստանալու»</w:t>
            </w:r>
            <w:r>
              <w:rPr>
                <w:rFonts w:ascii="GHEA Grapalat" w:hAnsi="GHEA Grapalat" w:cs="Sylfaen"/>
                <w:lang w:val="en-US"/>
              </w:rPr>
              <w:t xml:space="preserve"> և </w:t>
            </w:r>
            <w:r>
              <w:rPr>
                <w:rFonts w:ascii="GHEA Grapalat" w:hAnsi="GHEA Grapalat" w:cs="Sylfaen"/>
                <w:lang w:val="pt-BR"/>
              </w:rPr>
              <w:t xml:space="preserve">ՀՀ ԿԳ նախարարի 2010 թվականի հոկտեմբերի 1-ի թիվ 1455-Ն հրամանով հաստատված </w:t>
            </w:r>
            <w:r>
              <w:rPr>
                <w:rFonts w:ascii="GHEA Grapalat" w:hAnsi="GHEA Grapalat" w:cs="Sylfaen"/>
                <w:lang w:val="en-US"/>
              </w:rPr>
              <w:t>«</w:t>
            </w:r>
            <w:r>
              <w:rPr>
                <w:rFonts w:ascii="GHEA Grapalat" w:hAnsi="GHEA Grapalat" w:cs="Sylfaen"/>
                <w:lang w:val="pt-BR"/>
              </w:rPr>
              <w:t>ՈՒսանողների (ունկնդիրների) մեկ մասնագիտական ուսումնական հաստատությունից այլ ուսումնական հաստատություն տեղափոխման</w:t>
            </w:r>
            <w:r>
              <w:rPr>
                <w:rFonts w:ascii="GHEA Grapalat" w:hAnsi="GHEA Grapalat" w:cs="Sylfaen"/>
                <w:lang w:val="en-US"/>
              </w:rPr>
              <w:t>»</w:t>
            </w:r>
            <w:r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</w:rPr>
              <w:t xml:space="preserve"> կարգերով</w:t>
            </w:r>
            <w:r>
              <w:rPr>
                <w:rFonts w:ascii="GHEA Grapalat" w:hAnsi="GHEA Grapalat" w:cs="Sylfaen"/>
                <w:lang w:val="en-US"/>
              </w:rPr>
              <w:t>:</w:t>
            </w:r>
          </w:p>
          <w:p w:rsidR="0077112C" w:rsidRPr="00070C15" w:rsidRDefault="0077112C" w:rsidP="00650390">
            <w:pPr>
              <w:tabs>
                <w:tab w:val="left" w:pos="4853"/>
              </w:tabs>
              <w:ind w:firstLine="34"/>
              <w:jc w:val="both"/>
              <w:rPr>
                <w:rFonts w:ascii="GHEA Grapalat" w:hAnsi="GHEA Grapalat"/>
                <w:b/>
                <w:bCs/>
                <w:iCs/>
                <w:lang w:val="af-ZA"/>
              </w:rPr>
            </w:pPr>
          </w:p>
        </w:tc>
        <w:tc>
          <w:tcPr>
            <w:tcW w:w="2410" w:type="dxa"/>
            <w:gridSpan w:val="2"/>
          </w:tcPr>
          <w:p w:rsidR="0077112C" w:rsidRDefault="00E8523B" w:rsidP="00640B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lastRenderedPageBreak/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է:</w:t>
            </w:r>
          </w:p>
        </w:tc>
        <w:tc>
          <w:tcPr>
            <w:tcW w:w="4893" w:type="dxa"/>
            <w:gridSpan w:val="2"/>
          </w:tcPr>
          <w:p w:rsidR="0077112C" w:rsidRPr="00E8523B" w:rsidRDefault="00E8523B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Նախագծում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կատարվել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փոփոխություն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</w:tc>
      </w:tr>
      <w:tr w:rsidR="00970010" w:rsidRPr="007C1414" w:rsidTr="00FC3C56">
        <w:trPr>
          <w:gridAfter w:val="1"/>
          <w:wAfter w:w="44" w:type="dxa"/>
          <w:trHeight w:val="57"/>
        </w:trPr>
        <w:tc>
          <w:tcPr>
            <w:tcW w:w="682" w:type="dxa"/>
          </w:tcPr>
          <w:p w:rsidR="00970010" w:rsidRDefault="00970010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835" w:type="dxa"/>
          </w:tcPr>
          <w:p w:rsidR="00970010" w:rsidRDefault="00970010" w:rsidP="00070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Cs/>
                <w:lang w:val="af-ZA"/>
              </w:rPr>
            </w:pPr>
          </w:p>
        </w:tc>
        <w:tc>
          <w:tcPr>
            <w:tcW w:w="5103" w:type="dxa"/>
          </w:tcPr>
          <w:p w:rsidR="00970010" w:rsidRDefault="00970010" w:rsidP="00740940">
            <w:pPr>
              <w:tabs>
                <w:tab w:val="left" w:pos="1530"/>
                <w:tab w:val="left" w:pos="1980"/>
                <w:tab w:val="left" w:pos="2340"/>
                <w:tab w:val="left" w:pos="3510"/>
              </w:tabs>
              <w:rPr>
                <w:rFonts w:ascii="GHEA Grapalat" w:hAnsi="GHEA Grapalat" w:cs="ArialArmenianMT"/>
                <w:lang w:val="en-US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 xml:space="preserve">2.   </w:t>
            </w:r>
            <w:r w:rsidRPr="00902BB3">
              <w:rPr>
                <w:rFonts w:ascii="GHEA Grapalat" w:hAnsi="GHEA Grapalat" w:cs="ArialArmenianMT"/>
              </w:rPr>
              <w:t xml:space="preserve"> </w:t>
            </w:r>
            <w:r>
              <w:rPr>
                <w:rFonts w:ascii="GHEA Grapalat" w:hAnsi="GHEA Grapalat" w:cs="ArialArmenianMT"/>
                <w:lang w:val="en-US"/>
              </w:rPr>
              <w:t>Ո</w:t>
            </w:r>
            <w:r>
              <w:rPr>
                <w:rFonts w:ascii="GHEA Grapalat" w:hAnsi="GHEA Grapalat" w:cs="ArialArmenianMT"/>
              </w:rPr>
              <w:t>ւժը կորցրած ճանաչել 2-րդ կետի 2.1 ենթակետի &lt;&lt;Գործողություններ&gt;&gt; սյունակի 3-րդ կետը</w:t>
            </w:r>
            <w:r>
              <w:rPr>
                <w:rFonts w:ascii="GHEA Grapalat" w:hAnsi="GHEA Grapalat" w:cs="ArialArmenianM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ArmenianMT"/>
                <w:lang w:val="en-US"/>
              </w:rPr>
              <w:t>հ</w:t>
            </w:r>
            <w:r w:rsidR="00740940">
              <w:rPr>
                <w:rFonts w:ascii="GHEA Grapalat" w:hAnsi="GHEA Grapalat" w:cs="ArialArmenianMT"/>
                <w:lang w:val="en-US"/>
              </w:rPr>
              <w:t>ե</w:t>
            </w:r>
            <w:r>
              <w:rPr>
                <w:rFonts w:ascii="GHEA Grapalat" w:hAnsi="GHEA Grapalat" w:cs="ArialArmenianMT"/>
                <w:lang w:val="en-US"/>
              </w:rPr>
              <w:t>տևյալ</w:t>
            </w:r>
            <w:proofErr w:type="spellEnd"/>
            <w:r>
              <w:rPr>
                <w:rFonts w:ascii="GHEA Grapalat" w:hAnsi="GHEA Grapalat" w:cs="ArialArmenianM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ArmenianMT"/>
                <w:lang w:val="en-US"/>
              </w:rPr>
              <w:t>հիմնավորմամբ</w:t>
            </w:r>
            <w:proofErr w:type="spellEnd"/>
            <w:r>
              <w:rPr>
                <w:rFonts w:ascii="GHEA Grapalat" w:hAnsi="GHEA Grapalat" w:cs="ArialArmenianMT"/>
                <w:lang w:val="en-US"/>
              </w:rPr>
              <w:t>՝</w:t>
            </w:r>
          </w:p>
          <w:p w:rsidR="00970010" w:rsidRDefault="00970010" w:rsidP="00740940">
            <w:pPr>
              <w:tabs>
                <w:tab w:val="left" w:pos="1530"/>
                <w:tab w:val="left" w:pos="1980"/>
                <w:tab w:val="left" w:pos="2340"/>
                <w:tab w:val="left" w:pos="3510"/>
              </w:tabs>
              <w:jc w:val="both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</w:rPr>
              <w:t xml:space="preserve">ՀՀ ԿԳ նախարարի 2013թ. հունվարի 16-ի </w:t>
            </w:r>
            <w:r>
              <w:rPr>
                <w:rFonts w:ascii="GHEA Grapalat" w:hAnsi="GHEA Grapalat" w:cs="ArialArmenianMT"/>
              </w:rPr>
              <w:t xml:space="preserve">N 24-Ն հրամանով հաստատվել է միջին </w:t>
            </w:r>
            <w:r>
              <w:rPr>
                <w:rFonts w:ascii="GHEA Grapalat" w:hAnsi="GHEA Grapalat" w:cs="ArialArmenianMT"/>
              </w:rPr>
              <w:lastRenderedPageBreak/>
              <w:t xml:space="preserve">մասնագիտության կրթության </w:t>
            </w:r>
            <w:r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 w:cs="ArialArmenianMT"/>
              </w:rPr>
              <w:t>Իրավագիտություն</w:t>
            </w:r>
            <w:r>
              <w:rPr>
                <w:rFonts w:ascii="GHEA Grapalat" w:hAnsi="GHEA Grapalat"/>
              </w:rPr>
              <w:t xml:space="preserve">» </w:t>
            </w:r>
            <w:r>
              <w:rPr>
                <w:rFonts w:ascii="GHEA Grapalat" w:hAnsi="GHEA Grapalat" w:cs="ArialArmenianMT"/>
              </w:rPr>
              <w:t xml:space="preserve">մասնագիտության պետական կրթական չափորոշիչը, իսկ  </w:t>
            </w:r>
            <w:r>
              <w:rPr>
                <w:rFonts w:ascii="GHEA Grapalat" w:hAnsi="GHEA Grapalat"/>
                <w:spacing w:val="-4"/>
                <w:lang w:val="af-ZA"/>
              </w:rPr>
              <w:t xml:space="preserve">2018 թվականի հունվարի 11-ի </w:t>
            </w:r>
            <w:r>
              <w:rPr>
                <w:rFonts w:ascii="GHEA Grapalat" w:hAnsi="GHEA Grapalat" w:cs="Sylfaen"/>
                <w:noProof/>
              </w:rPr>
              <w:t xml:space="preserve">ՀՀ կրթության և գիտության նախարարի </w:t>
            </w:r>
            <w:r>
              <w:rPr>
                <w:rFonts w:ascii="GHEA Grapalat" w:hAnsi="GHEA Grapalat" w:cs="Arial"/>
              </w:rPr>
              <w:t>№</w:t>
            </w:r>
            <w:r>
              <w:rPr>
                <w:rFonts w:ascii="GHEA Grapalat" w:hAnsi="GHEA Grapalat" w:cs="Sylfaen"/>
                <w:noProof/>
              </w:rPr>
              <w:t xml:space="preserve"> </w:t>
            </w:r>
            <w:r>
              <w:rPr>
                <w:rFonts w:ascii="GHEA Grapalat" w:hAnsi="GHEA Grapalat" w:cs="Sylfaen"/>
              </w:rPr>
              <w:t>09</w:t>
            </w:r>
            <w:r>
              <w:rPr>
                <w:rFonts w:ascii="GHEA Grapalat" w:hAnsi="GHEA Grapalat" w:cs="Sylfaen"/>
                <w:lang w:val="hy-AM"/>
              </w:rPr>
              <w:t xml:space="preserve">-Ն </w:t>
            </w:r>
            <w:r>
              <w:rPr>
                <w:rFonts w:ascii="GHEA Grapalat" w:hAnsi="GHEA Grapalat"/>
              </w:rPr>
              <w:t>հրամանով «</w:t>
            </w:r>
            <w:r>
              <w:rPr>
                <w:rFonts w:ascii="GHEA Grapalat" w:hAnsi="GHEA Grapalat" w:cs="ArialArmenianMT"/>
              </w:rPr>
              <w:t>Իրավագիտություն</w:t>
            </w:r>
            <w:r>
              <w:rPr>
                <w:rFonts w:ascii="GHEA Grapalat" w:hAnsi="GHEA Grapalat"/>
                <w:noProof/>
                <w:lang w:val="hy-AM"/>
              </w:rPr>
              <w:t xml:space="preserve"> մասնագիտությամբ մասնագետ</w:t>
            </w:r>
            <w:r>
              <w:rPr>
                <w:rFonts w:ascii="GHEA Grapalat" w:hAnsi="GHEA Grapalat"/>
                <w:noProof/>
              </w:rPr>
              <w:t xml:space="preserve">ի </w:t>
            </w:r>
            <w:r>
              <w:rPr>
                <w:rFonts w:ascii="GHEA Grapalat" w:hAnsi="GHEA Grapalat"/>
                <w:noProof/>
                <w:lang w:val="hy-AM"/>
              </w:rPr>
              <w:t>զբաղմունքներ</w:t>
            </w:r>
            <w:r>
              <w:rPr>
                <w:rFonts w:ascii="GHEA Grapalat" w:hAnsi="GHEA Grapalat"/>
                <w:noProof/>
              </w:rPr>
              <w:t xml:space="preserve">ում լրացվել </w:t>
            </w:r>
            <w:r>
              <w:rPr>
                <w:rFonts w:ascii="GHEA Grapalat" w:hAnsi="GHEA Grapalat" w:cs="ArialArmenianMT"/>
              </w:rPr>
              <w:t xml:space="preserve">է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«</w:t>
            </w:r>
            <w:r>
              <w:rPr>
                <w:rFonts w:ascii="GHEA Grapalat" w:hAnsi="GHEA Grapalat"/>
                <w:bCs/>
                <w:lang w:val="hy-AM"/>
              </w:rPr>
              <w:t xml:space="preserve">Քրեակատարողական ծառայող» </w:t>
            </w:r>
            <w:r>
              <w:rPr>
                <w:rFonts w:ascii="GHEA Grapalat" w:hAnsi="GHEA Grapalat"/>
                <w:bCs/>
              </w:rPr>
              <w:t>զբաղմունքը:</w:t>
            </w:r>
          </w:p>
          <w:p w:rsidR="00970010" w:rsidRDefault="00970010" w:rsidP="00970010">
            <w:pPr>
              <w:tabs>
                <w:tab w:val="left" w:pos="1530"/>
                <w:tab w:val="left" w:pos="1980"/>
                <w:tab w:val="left" w:pos="2340"/>
                <w:tab w:val="left" w:pos="3510"/>
              </w:tabs>
              <w:ind w:left="176" w:hanging="90"/>
              <w:jc w:val="both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ArialArmenianMT"/>
                <w:lang w:val="en-US"/>
              </w:rPr>
              <w:t xml:space="preserve">           </w:t>
            </w:r>
            <w:r>
              <w:rPr>
                <w:rFonts w:ascii="GHEA Grapalat" w:hAnsi="GHEA Grapalat" w:cs="ArialArmenianMT"/>
              </w:rPr>
              <w:t xml:space="preserve">Եթե չափորոշիչով սահմանված </w:t>
            </w:r>
            <w:r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 w:cs="ArialArmenianMT"/>
              </w:rPr>
              <w:t>Իրավագիտություն</w:t>
            </w:r>
            <w:r>
              <w:rPr>
                <w:rFonts w:ascii="GHEA Grapalat" w:hAnsi="GHEA Grapalat"/>
              </w:rPr>
              <w:t>» և «</w:t>
            </w:r>
            <w:r>
              <w:rPr>
                <w:rFonts w:ascii="GHEA Grapalat" w:hAnsi="GHEA Grapalat" w:cs="Sylfaen"/>
              </w:rPr>
              <w:t>Իրավապահպան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>գործունեություն</w:t>
            </w:r>
            <w:r>
              <w:rPr>
                <w:rFonts w:ascii="GHEA Grapalat" w:hAnsi="GHEA Grapalat"/>
              </w:rPr>
              <w:t>»</w:t>
            </w:r>
            <w:r>
              <w:rPr>
                <w:rFonts w:ascii="GHEA Grapalat" w:hAnsi="GHEA Grapalat" w:cs="ArialArmenianMT"/>
              </w:rPr>
              <w:t xml:space="preserve"> մասնագիտությաունների համար սահմանված մասնագետի մասնագիտական գործունեության բնութագիրը բավարարում է առաջարկվող մասնագետների  պահանջներին, ապա նոր չափորոշիչ մշակելու  անհրաժեշտություն չի առաջանա և անհրաժեշտ կլինի ուժը կորցրած ճանաչել</w:t>
            </w:r>
            <w:r>
              <w:rPr>
                <w:rFonts w:ascii="GHEA Grapalat" w:hAnsi="GHEA Grapalat" w:cs="ArialArmenianMT"/>
                <w:lang w:val="en-US"/>
              </w:rPr>
              <w:t xml:space="preserve">         </w:t>
            </w:r>
            <w:r>
              <w:rPr>
                <w:rFonts w:ascii="GHEA Grapalat" w:hAnsi="GHEA Grapalat" w:cs="ArialArmenianMT"/>
              </w:rPr>
              <w:t xml:space="preserve"> 2-րդ կետի 2.1 ենթակետի &lt;&lt;Գործողություններ&gt;&gt; սյունակի 3-րդ կետը: </w:t>
            </w:r>
            <w:r>
              <w:rPr>
                <w:rFonts w:ascii="GHEA Grapalat" w:hAnsi="GHEA Grapalat" w:cs="ArialArmenianMT"/>
                <w:lang w:val="en-US"/>
              </w:rPr>
              <w:t xml:space="preserve"> </w:t>
            </w:r>
            <w:r>
              <w:rPr>
                <w:rFonts w:ascii="GHEA Grapalat" w:hAnsi="GHEA Grapalat" w:cs="ArialArmenianMT"/>
              </w:rPr>
              <w:t xml:space="preserve">Իսկ եթե մասնագետի մասնագիտական գործունեության բնութագրերը (զբաղմունքները) չեն բավարարում առաջարկվող մասնագետների  մասնագիտական </w:t>
            </w:r>
            <w:r>
              <w:rPr>
                <w:rFonts w:ascii="GHEA Grapalat" w:hAnsi="GHEA Grapalat" w:cs="ArialArmenianMT"/>
              </w:rPr>
              <w:lastRenderedPageBreak/>
              <w:t>պահանջներին՝ այդ</w:t>
            </w:r>
            <w:r>
              <w:rPr>
                <w:rFonts w:ascii="GHEA Grapalat" w:hAnsi="GHEA Grapalat" w:cs="Calibri"/>
                <w:color w:val="000000"/>
              </w:rPr>
              <w:t xml:space="preserve"> դեպքում ակնկալում ենք Ձեր կողմից ներկայացնել մասնագետի մասնագիտական գործունեության բնութագրի նոր չափորոշիչ մշակելու առաջարկություն՝ կ</w:t>
            </w:r>
            <w:r>
              <w:rPr>
                <w:rFonts w:ascii="GHEA Grapalat" w:hAnsi="GHEA Grapalat" w:cs="Sylfaen"/>
                <w:color w:val="000000"/>
              </w:rPr>
              <w:t>ատարման վերջնաժամկետ</w:t>
            </w:r>
            <w:r>
              <w:rPr>
                <w:rFonts w:ascii="GHEA Grapalat" w:hAnsi="GHEA Grapalat" w:cs="Sylfaen"/>
                <w:color w:val="000000"/>
                <w:lang w:val="en-US"/>
              </w:rPr>
              <w:t>ը</w:t>
            </w:r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lang w:val="en-US"/>
              </w:rPr>
              <w:t>երկարաձգելով</w:t>
            </w:r>
            <w:proofErr w:type="spellEnd"/>
            <w:r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lang w:val="en-US"/>
              </w:rPr>
              <w:t>մինչև</w:t>
            </w:r>
            <w:proofErr w:type="spellEnd"/>
            <w:r>
              <w:rPr>
                <w:rFonts w:ascii="GHEA Grapalat" w:hAnsi="GHEA Grapalat" w:cs="Sylfaen"/>
                <w:color w:val="000000"/>
                <w:lang w:val="en-US"/>
              </w:rPr>
              <w:t xml:space="preserve"> 2018 </w:t>
            </w:r>
            <w:proofErr w:type="spellStart"/>
            <w:r>
              <w:rPr>
                <w:rFonts w:ascii="GHEA Grapalat" w:hAnsi="GHEA Grapalat" w:cs="Sylfaen"/>
                <w:color w:val="000000"/>
                <w:lang w:val="en-US"/>
              </w:rPr>
              <w:t>թվականի</w:t>
            </w:r>
            <w:proofErr w:type="spellEnd"/>
            <w:r>
              <w:rPr>
                <w:rFonts w:ascii="GHEA Grapalat" w:hAnsi="GHEA Grapalat" w:cs="Sylfaen"/>
                <w:color w:val="000000"/>
                <w:lang w:val="en-US"/>
              </w:rPr>
              <w:t xml:space="preserve"> 4-րդ </w:t>
            </w:r>
            <w:proofErr w:type="spellStart"/>
            <w:r>
              <w:rPr>
                <w:rFonts w:ascii="GHEA Grapalat" w:hAnsi="GHEA Grapalat" w:cs="Sylfaen"/>
                <w:color w:val="000000"/>
                <w:lang w:val="en-US"/>
              </w:rPr>
              <w:t>եռամսյակը</w:t>
            </w:r>
            <w:proofErr w:type="spellEnd"/>
            <w:r>
              <w:rPr>
                <w:rFonts w:ascii="GHEA Grapalat" w:hAnsi="GHEA Grapalat" w:cs="Sylfaen"/>
                <w:color w:val="000000"/>
                <w:lang w:val="en-US"/>
              </w:rPr>
              <w:t>:</w:t>
            </w:r>
          </w:p>
          <w:p w:rsidR="00970010" w:rsidRDefault="00970010" w:rsidP="00970010">
            <w:pPr>
              <w:tabs>
                <w:tab w:val="left" w:pos="1530"/>
              </w:tabs>
              <w:ind w:left="176" w:hanging="90"/>
              <w:jc w:val="both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color w:val="000000"/>
              </w:rPr>
              <w:t xml:space="preserve">      Միաժամանակ տեղեկացնում եմ, որ նոր չափորոշիչ մշակելու դեպքում լրացուցիչ գումարի անհրաժեշտություն է առաջանում, իսկ ՀՀ կրթության և գիտության նախարարությանը ՀՀ պետական բյուջեից 2018 թվականի  չափորոշիչների մշակման համար հատկացված գումարը չի բավարարում: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</w:p>
          <w:p w:rsidR="00970010" w:rsidRPr="003C4A5E" w:rsidRDefault="00970010" w:rsidP="00970010">
            <w:pPr>
              <w:tabs>
                <w:tab w:val="left" w:pos="1530"/>
                <w:tab w:val="left" w:pos="1980"/>
                <w:tab w:val="left" w:pos="2340"/>
                <w:tab w:val="left" w:pos="3510"/>
              </w:tabs>
              <w:ind w:left="176" w:firstLine="450"/>
              <w:jc w:val="both"/>
              <w:rPr>
                <w:rFonts w:ascii="GHEA Grapalat" w:hAnsi="GHEA Grapalat" w:cs="ArialArmenianMT"/>
                <w:b/>
                <w:lang w:val="en-US"/>
              </w:rPr>
            </w:pPr>
          </w:p>
        </w:tc>
        <w:tc>
          <w:tcPr>
            <w:tcW w:w="2410" w:type="dxa"/>
            <w:gridSpan w:val="2"/>
          </w:tcPr>
          <w:p w:rsidR="00970010" w:rsidRDefault="00970010" w:rsidP="0092705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lastRenderedPageBreak/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է:</w:t>
            </w:r>
          </w:p>
        </w:tc>
        <w:tc>
          <w:tcPr>
            <w:tcW w:w="4893" w:type="dxa"/>
            <w:gridSpan w:val="2"/>
          </w:tcPr>
          <w:p w:rsidR="00970010" w:rsidRPr="00E8523B" w:rsidRDefault="00970010" w:rsidP="0092705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Նախագծում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կատարվել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փոփոխություն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</w:tc>
      </w:tr>
      <w:tr w:rsidR="00263D81" w:rsidRPr="007C1414" w:rsidTr="00FC3C56">
        <w:trPr>
          <w:gridAfter w:val="1"/>
          <w:wAfter w:w="44" w:type="dxa"/>
          <w:trHeight w:val="57"/>
        </w:trPr>
        <w:tc>
          <w:tcPr>
            <w:tcW w:w="682" w:type="dxa"/>
          </w:tcPr>
          <w:p w:rsidR="00263D81" w:rsidRDefault="00263D81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835" w:type="dxa"/>
          </w:tcPr>
          <w:p w:rsidR="00263D81" w:rsidRDefault="00263D81" w:rsidP="00070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Cs/>
                <w:lang w:val="af-ZA"/>
              </w:rPr>
            </w:pPr>
          </w:p>
        </w:tc>
        <w:tc>
          <w:tcPr>
            <w:tcW w:w="5103" w:type="dxa"/>
          </w:tcPr>
          <w:p w:rsidR="00263D81" w:rsidRPr="009309BC" w:rsidRDefault="00263D81" w:rsidP="00223895">
            <w:pPr>
              <w:jc w:val="both"/>
              <w:rPr>
                <w:rFonts w:ascii="GHEA Grapalat" w:hAnsi="GHEA Grapalat"/>
                <w:lang w:val="en-US"/>
              </w:rPr>
            </w:pPr>
            <w:r w:rsidRPr="006B4075">
              <w:rPr>
                <w:rFonts w:ascii="GHEA Grapalat" w:hAnsi="GHEA Grapalat"/>
                <w:b/>
                <w:lang w:val="en-US"/>
              </w:rPr>
              <w:t xml:space="preserve">          3.</w:t>
            </w:r>
            <w:r>
              <w:rPr>
                <w:rFonts w:ascii="GHEA Grapalat" w:hAnsi="GHEA Grapalat"/>
                <w:lang w:val="en-US"/>
              </w:rPr>
              <w:t xml:space="preserve">         3-րդ  </w:t>
            </w:r>
            <w:proofErr w:type="spellStart"/>
            <w:r>
              <w:rPr>
                <w:rFonts w:ascii="GHEA Grapalat" w:hAnsi="GHEA Grapalat"/>
                <w:lang w:val="en-US"/>
              </w:rPr>
              <w:t>կետի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r w:rsidRPr="009309BC">
              <w:rPr>
                <w:rFonts w:ascii="GHEA Grapalat" w:hAnsi="GHEA Grapalat"/>
                <w:lang w:val="en-US"/>
              </w:rPr>
              <w:t xml:space="preserve">3.1 </w:t>
            </w:r>
            <w:proofErr w:type="spellStart"/>
            <w:r>
              <w:rPr>
                <w:rFonts w:ascii="GHEA Grapalat" w:hAnsi="GHEA Grapalat"/>
                <w:lang w:val="en-US"/>
              </w:rPr>
              <w:t>ենթա</w:t>
            </w:r>
            <w:r w:rsidRPr="009309BC">
              <w:rPr>
                <w:rFonts w:ascii="GHEA Grapalat" w:hAnsi="GHEA Grapalat"/>
                <w:lang w:val="en-US"/>
              </w:rPr>
              <w:t>կետը</w:t>
            </w:r>
            <w:proofErr w:type="spellEnd"/>
            <w:r w:rsidRPr="009309B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9309BC">
              <w:rPr>
                <w:rFonts w:ascii="GHEA Grapalat" w:hAnsi="GHEA Grapalat"/>
                <w:lang w:val="en-US"/>
              </w:rPr>
              <w:t>շարադրել</w:t>
            </w:r>
            <w:proofErr w:type="spellEnd"/>
            <w:r w:rsidRPr="009309B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9309BC">
              <w:rPr>
                <w:rFonts w:ascii="GHEA Grapalat" w:hAnsi="GHEA Grapalat"/>
                <w:lang w:val="en-US"/>
              </w:rPr>
              <w:t>նոր</w:t>
            </w:r>
            <w:proofErr w:type="spellEnd"/>
            <w:r w:rsidRPr="009309B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9309BC">
              <w:rPr>
                <w:rFonts w:ascii="GHEA Grapalat" w:hAnsi="GHEA Grapalat"/>
                <w:lang w:val="en-US"/>
              </w:rPr>
              <w:t>խմբագրությամբ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(</w:t>
            </w:r>
            <w:proofErr w:type="spellStart"/>
            <w:r>
              <w:rPr>
                <w:rFonts w:ascii="GHEA Grapalat" w:hAnsi="GHEA Grapalat"/>
                <w:lang w:val="en-US"/>
              </w:rPr>
              <w:t>ըստ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գրությամբ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ներկայացված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տարբերակի</w:t>
            </w:r>
            <w:proofErr w:type="spellEnd"/>
            <w:r>
              <w:rPr>
                <w:rFonts w:ascii="GHEA Grapalat" w:hAnsi="GHEA Grapalat"/>
                <w:lang w:val="en-US"/>
              </w:rPr>
              <w:t>):</w:t>
            </w:r>
          </w:p>
          <w:p w:rsidR="00263D81" w:rsidRPr="003C4A5E" w:rsidRDefault="00263D81" w:rsidP="00223895">
            <w:pPr>
              <w:tabs>
                <w:tab w:val="left" w:pos="1530"/>
                <w:tab w:val="left" w:pos="1980"/>
                <w:tab w:val="left" w:pos="2340"/>
                <w:tab w:val="left" w:pos="3510"/>
              </w:tabs>
              <w:ind w:left="720" w:right="674" w:firstLine="450"/>
              <w:jc w:val="both"/>
              <w:rPr>
                <w:rFonts w:ascii="GHEA Grapalat" w:hAnsi="GHEA Grapalat" w:cs="ArialArmenianMT"/>
                <w:b/>
                <w:lang w:val="en-US"/>
              </w:rPr>
            </w:pPr>
          </w:p>
        </w:tc>
        <w:tc>
          <w:tcPr>
            <w:tcW w:w="2410" w:type="dxa"/>
            <w:gridSpan w:val="2"/>
          </w:tcPr>
          <w:p w:rsidR="00263D81" w:rsidRDefault="00263D81" w:rsidP="0092705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է:</w:t>
            </w:r>
          </w:p>
        </w:tc>
        <w:tc>
          <w:tcPr>
            <w:tcW w:w="4893" w:type="dxa"/>
            <w:gridSpan w:val="2"/>
          </w:tcPr>
          <w:p w:rsidR="00263D81" w:rsidRPr="00E8523B" w:rsidRDefault="00263D81" w:rsidP="0092705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Նախագծում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կատարվել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փոփոխություն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</w:tc>
      </w:tr>
      <w:tr w:rsidR="00263D81" w:rsidRPr="007C1414" w:rsidTr="00FC3C56">
        <w:trPr>
          <w:gridAfter w:val="1"/>
          <w:wAfter w:w="44" w:type="dxa"/>
          <w:trHeight w:val="57"/>
        </w:trPr>
        <w:tc>
          <w:tcPr>
            <w:tcW w:w="682" w:type="dxa"/>
          </w:tcPr>
          <w:p w:rsidR="00263D81" w:rsidRDefault="00263D81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835" w:type="dxa"/>
          </w:tcPr>
          <w:p w:rsidR="00263D81" w:rsidRDefault="00263D81" w:rsidP="00070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Cs/>
                <w:lang w:val="af-ZA"/>
              </w:rPr>
            </w:pPr>
          </w:p>
        </w:tc>
        <w:tc>
          <w:tcPr>
            <w:tcW w:w="5103" w:type="dxa"/>
          </w:tcPr>
          <w:p w:rsidR="00263D81" w:rsidRDefault="00263D81" w:rsidP="00223895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 xml:space="preserve">       4</w:t>
            </w:r>
            <w:r>
              <w:rPr>
                <w:rFonts w:ascii="GHEA Grapalat" w:hAnsi="GHEA Grapalat"/>
                <w:lang w:val="en-US"/>
              </w:rPr>
              <w:t xml:space="preserve">.  3-րդ </w:t>
            </w:r>
            <w:proofErr w:type="spellStart"/>
            <w:r>
              <w:rPr>
                <w:rFonts w:ascii="GHEA Grapalat" w:hAnsi="GHEA Grapalat"/>
                <w:lang w:val="en-US"/>
              </w:rPr>
              <w:t>կետի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r w:rsidRPr="0066046D">
              <w:rPr>
                <w:rFonts w:ascii="GHEA Grapalat" w:hAnsi="GHEA Grapalat"/>
                <w:lang w:val="hy-AM"/>
              </w:rPr>
              <w:t xml:space="preserve">3.2 </w:t>
            </w:r>
            <w:proofErr w:type="spellStart"/>
            <w:r>
              <w:rPr>
                <w:rFonts w:ascii="GHEA Grapalat" w:hAnsi="GHEA Grapalat"/>
                <w:lang w:val="en-US"/>
              </w:rPr>
              <w:t>ենթա</w:t>
            </w:r>
            <w:proofErr w:type="spellEnd"/>
            <w:r w:rsidRPr="0066046D">
              <w:rPr>
                <w:rFonts w:ascii="GHEA Grapalat" w:hAnsi="GHEA Grapalat"/>
                <w:lang w:val="hy-AM"/>
              </w:rPr>
              <w:t>կետ</w:t>
            </w:r>
            <w:r w:rsidRPr="0066046D">
              <w:rPr>
                <w:rFonts w:ascii="GHEA Grapalat" w:hAnsi="GHEA Grapalat"/>
                <w:lang w:val="en-US"/>
              </w:rPr>
              <w:t>ի</w:t>
            </w:r>
            <w:r w:rsidRPr="007A68D8">
              <w:rPr>
                <w:rFonts w:ascii="GHEA Grapalat" w:hAnsi="GHEA Grapalat"/>
                <w:i/>
                <w:lang w:val="pt-BR"/>
              </w:rPr>
              <w:t xml:space="preserve"> </w:t>
            </w:r>
            <w:r w:rsidRPr="007A68D8">
              <w:rPr>
                <w:rFonts w:ascii="GHEA Grapalat" w:hAnsi="GHEA Grapalat"/>
                <w:lang w:val="pt-BR"/>
              </w:rPr>
              <w:t>կատարումն</w:t>
            </w:r>
            <w:r w:rsidRPr="007A68D8">
              <w:rPr>
                <w:rFonts w:ascii="GHEA Grapalat" w:hAnsi="GHEA Grapalat"/>
                <w:lang w:val="hy-AM"/>
              </w:rPr>
              <w:t xml:space="preserve"> համարում ե</w:t>
            </w:r>
            <w:r>
              <w:rPr>
                <w:rFonts w:ascii="GHEA Grapalat" w:hAnsi="GHEA Grapalat"/>
                <w:lang w:val="en-US"/>
              </w:rPr>
              <w:t>մ</w:t>
            </w:r>
            <w:r w:rsidRPr="007A68D8">
              <w:rPr>
                <w:rFonts w:ascii="GHEA Grapalat" w:hAnsi="GHEA Grapalat"/>
                <w:lang w:val="hy-AM"/>
              </w:rPr>
              <w:t xml:space="preserve"> ռիսկային հետևյալ հիմնավորմամբ՝</w:t>
            </w:r>
          </w:p>
          <w:p w:rsidR="00263D81" w:rsidRDefault="00263D81" w:rsidP="00223895">
            <w:pPr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/>
                <w:lang w:val="en-US"/>
              </w:rPr>
              <w:t xml:space="preserve">    </w:t>
            </w:r>
            <w:r w:rsidRPr="007A68D8">
              <w:rPr>
                <w:rFonts w:ascii="GHEA Grapalat" w:hAnsi="GHEA Grapalat"/>
                <w:lang w:val="hy-AM"/>
              </w:rPr>
              <w:t xml:space="preserve"> </w:t>
            </w:r>
            <w:r w:rsidRPr="007A68D8">
              <w:rPr>
                <w:rFonts w:ascii="GHEA Grapalat" w:hAnsi="GHEA Grapalat" w:cs="Sylfaen"/>
                <w:lang w:val="hy-AM"/>
              </w:rPr>
              <w:t>ՀՀ</w:t>
            </w:r>
            <w:r w:rsidRPr="007A68D8">
              <w:rPr>
                <w:rFonts w:ascii="GHEA Grapalat" w:hAnsi="GHEA Grapalat" w:cs="Sylfaen"/>
                <w:lang w:val="af-ZA"/>
              </w:rPr>
              <w:t xml:space="preserve"> </w:t>
            </w:r>
            <w:r w:rsidRPr="007A68D8">
              <w:rPr>
                <w:rFonts w:ascii="GHEA Grapalat" w:hAnsi="GHEA Grapalat" w:cs="Sylfaen"/>
                <w:lang w:val="hy-AM"/>
              </w:rPr>
              <w:t>հանրակրթական</w:t>
            </w:r>
            <w:r w:rsidRPr="007A68D8">
              <w:rPr>
                <w:rFonts w:ascii="GHEA Grapalat" w:hAnsi="GHEA Grapalat" w:cs="Sylfaen"/>
                <w:lang w:val="af-ZA"/>
              </w:rPr>
              <w:t xml:space="preserve"> </w:t>
            </w:r>
            <w:r w:rsidRPr="007A68D8">
              <w:rPr>
                <w:rFonts w:ascii="GHEA Grapalat" w:hAnsi="GHEA Grapalat" w:cs="Sylfaen"/>
                <w:lang w:val="hy-AM"/>
              </w:rPr>
              <w:t>ուսումնական</w:t>
            </w:r>
            <w:r w:rsidRPr="007A68D8">
              <w:rPr>
                <w:rFonts w:ascii="GHEA Grapalat" w:hAnsi="GHEA Grapalat" w:cs="Sylfaen"/>
                <w:lang w:val="af-ZA"/>
              </w:rPr>
              <w:t xml:space="preserve"> </w:t>
            </w:r>
            <w:r w:rsidRPr="007A68D8">
              <w:rPr>
                <w:rFonts w:ascii="GHEA Grapalat" w:hAnsi="GHEA Grapalat" w:cs="Sylfaen"/>
                <w:lang w:val="hy-AM"/>
              </w:rPr>
              <w:t>հաստատություներում</w:t>
            </w:r>
            <w:r w:rsidRPr="007A68D8">
              <w:rPr>
                <w:rFonts w:ascii="GHEA Grapalat" w:hAnsi="GHEA Grapalat" w:cs="Sylfaen"/>
                <w:lang w:val="af-ZA"/>
              </w:rPr>
              <w:t xml:space="preserve"> </w:t>
            </w:r>
            <w:r w:rsidRPr="007A68D8">
              <w:rPr>
                <w:rFonts w:ascii="GHEA Grapalat" w:hAnsi="GHEA Grapalat" w:cs="Sylfaen"/>
                <w:lang w:val="hy-AM"/>
              </w:rPr>
              <w:t>դասավանդվող</w:t>
            </w:r>
            <w:r w:rsidRPr="007A68D8">
              <w:rPr>
                <w:rFonts w:ascii="GHEA Grapalat" w:hAnsi="GHEA Grapalat" w:cs="Sylfaen"/>
                <w:lang w:val="af-ZA"/>
              </w:rPr>
              <w:t xml:space="preserve"> «</w:t>
            </w:r>
            <w:r w:rsidRPr="007A68D8">
              <w:rPr>
                <w:rFonts w:ascii="GHEA Grapalat" w:hAnsi="GHEA Grapalat" w:cs="Sylfaen"/>
                <w:lang w:val="hy-AM"/>
              </w:rPr>
              <w:t>Հասարակագիտություն</w:t>
            </w:r>
            <w:r w:rsidRPr="007A68D8">
              <w:rPr>
                <w:rFonts w:ascii="GHEA Grapalat" w:hAnsi="GHEA Grapalat" w:cs="Sylfaen"/>
                <w:lang w:val="af-ZA"/>
              </w:rPr>
              <w:t xml:space="preserve">» </w:t>
            </w:r>
            <w:r w:rsidRPr="007A68D8">
              <w:rPr>
                <w:rFonts w:ascii="GHEA Grapalat" w:hAnsi="GHEA Grapalat" w:cs="Sylfaen"/>
                <w:lang w:val="hy-AM"/>
              </w:rPr>
              <w:t>առարկայի</w:t>
            </w:r>
            <w:r w:rsidRPr="007A68D8">
              <w:rPr>
                <w:rFonts w:ascii="GHEA Grapalat" w:hAnsi="GHEA Grapalat" w:cs="Sylfaen"/>
                <w:lang w:val="af-ZA"/>
              </w:rPr>
              <w:t xml:space="preserve"> </w:t>
            </w:r>
            <w:r w:rsidRPr="007A68D8">
              <w:rPr>
                <w:rFonts w:ascii="GHEA Grapalat" w:hAnsi="GHEA Grapalat" w:cs="Sylfaen"/>
                <w:lang w:val="hy-AM"/>
              </w:rPr>
              <w:t>իրավագիտություն</w:t>
            </w:r>
            <w:r w:rsidRPr="007A68D8">
              <w:rPr>
                <w:rFonts w:ascii="GHEA Grapalat" w:hAnsi="GHEA Grapalat" w:cs="Sylfaen"/>
                <w:lang w:val="af-ZA"/>
              </w:rPr>
              <w:t xml:space="preserve"> </w:t>
            </w:r>
            <w:r w:rsidRPr="007A68D8">
              <w:rPr>
                <w:rFonts w:ascii="GHEA Grapalat" w:hAnsi="GHEA Grapalat" w:cs="Sylfaen"/>
                <w:lang w:val="hy-AM"/>
              </w:rPr>
              <w:t>բաժնի</w:t>
            </w:r>
            <w:r w:rsidRPr="007A68D8">
              <w:rPr>
                <w:rFonts w:ascii="GHEA Grapalat" w:hAnsi="GHEA Grapalat" w:cs="Sylfaen"/>
                <w:lang w:val="af-ZA"/>
              </w:rPr>
              <w:t xml:space="preserve"> </w:t>
            </w:r>
            <w:r w:rsidRPr="007A68D8">
              <w:rPr>
                <w:rFonts w:ascii="GHEA Grapalat" w:hAnsi="GHEA Grapalat" w:cs="Sylfaen"/>
                <w:lang w:val="hy-AM"/>
              </w:rPr>
              <w:t>նյութերը</w:t>
            </w:r>
            <w:r w:rsidRPr="007A68D8">
              <w:rPr>
                <w:rFonts w:ascii="GHEA Grapalat" w:hAnsi="GHEA Grapalat" w:cs="Sylfaen"/>
                <w:lang w:val="af-ZA"/>
              </w:rPr>
              <w:t xml:space="preserve"> </w:t>
            </w:r>
            <w:r w:rsidRPr="007A68D8">
              <w:rPr>
                <w:rFonts w:ascii="GHEA Grapalat" w:hAnsi="GHEA Grapalat" w:cs="Sylfaen"/>
                <w:lang w:val="hy-AM"/>
              </w:rPr>
              <w:lastRenderedPageBreak/>
              <w:t>բավարար</w:t>
            </w:r>
            <w:r w:rsidRPr="007A68D8">
              <w:rPr>
                <w:rFonts w:ascii="GHEA Grapalat" w:hAnsi="GHEA Grapalat" w:cs="Sylfaen"/>
                <w:lang w:val="af-ZA"/>
              </w:rPr>
              <w:t xml:space="preserve"> </w:t>
            </w:r>
            <w:r w:rsidRPr="007A68D8">
              <w:rPr>
                <w:rFonts w:ascii="GHEA Grapalat" w:hAnsi="GHEA Grapalat" w:cs="Sylfaen"/>
                <w:lang w:val="hy-AM"/>
              </w:rPr>
              <w:t>չեն</w:t>
            </w:r>
            <w:r w:rsidRPr="007A68D8">
              <w:rPr>
                <w:rFonts w:ascii="GHEA Grapalat" w:hAnsi="GHEA Grapalat" w:cs="Sylfaen"/>
                <w:lang w:val="af-ZA"/>
              </w:rPr>
              <w:t xml:space="preserve">  «</w:t>
            </w:r>
            <w:r w:rsidRPr="007A68D8">
              <w:rPr>
                <w:rFonts w:ascii="GHEA Grapalat" w:hAnsi="GHEA Grapalat" w:cs="Sylfaen"/>
                <w:lang w:val="hy-AM"/>
              </w:rPr>
              <w:t>Հայ</w:t>
            </w:r>
            <w:r w:rsidRPr="007A68D8">
              <w:rPr>
                <w:rFonts w:ascii="GHEA Grapalat" w:hAnsi="GHEA Grapalat" w:cs="Sylfaen"/>
                <w:lang w:val="af-ZA"/>
              </w:rPr>
              <w:t xml:space="preserve"> </w:t>
            </w:r>
            <w:r w:rsidRPr="007A68D8">
              <w:rPr>
                <w:rFonts w:ascii="GHEA Grapalat" w:hAnsi="GHEA Grapalat" w:cs="Sylfaen"/>
                <w:lang w:val="hy-AM"/>
              </w:rPr>
              <w:t>ժողովրդի</w:t>
            </w:r>
            <w:r w:rsidRPr="007A68D8">
              <w:rPr>
                <w:rFonts w:ascii="GHEA Grapalat" w:hAnsi="GHEA Grapalat" w:cs="Sylfaen"/>
                <w:lang w:val="af-ZA"/>
              </w:rPr>
              <w:t xml:space="preserve"> </w:t>
            </w:r>
            <w:r w:rsidRPr="007A68D8">
              <w:rPr>
                <w:rFonts w:ascii="GHEA Grapalat" w:hAnsi="GHEA Grapalat" w:cs="Sylfaen"/>
                <w:lang w:val="hy-AM"/>
              </w:rPr>
              <w:t>պատմություն</w:t>
            </w:r>
            <w:r w:rsidRPr="007A68D8">
              <w:rPr>
                <w:rFonts w:ascii="GHEA Grapalat" w:hAnsi="GHEA Grapalat" w:cs="Sylfaen"/>
                <w:lang w:val="af-ZA"/>
              </w:rPr>
              <w:t>», «</w:t>
            </w:r>
            <w:r w:rsidRPr="007A68D8">
              <w:rPr>
                <w:rFonts w:ascii="GHEA Grapalat" w:hAnsi="GHEA Grapalat" w:cs="Sylfaen"/>
                <w:lang w:val="hy-AM"/>
              </w:rPr>
              <w:t>Հայոց</w:t>
            </w:r>
            <w:r w:rsidRPr="007A68D8">
              <w:rPr>
                <w:rFonts w:ascii="GHEA Grapalat" w:hAnsi="GHEA Grapalat" w:cs="Sylfaen"/>
                <w:lang w:val="af-ZA"/>
              </w:rPr>
              <w:t xml:space="preserve"> </w:t>
            </w:r>
            <w:r w:rsidRPr="007A68D8">
              <w:rPr>
                <w:rFonts w:ascii="GHEA Grapalat" w:hAnsi="GHEA Grapalat" w:cs="Sylfaen"/>
                <w:lang w:val="hy-AM"/>
              </w:rPr>
              <w:t>լեզու</w:t>
            </w:r>
            <w:r w:rsidRPr="007A68D8">
              <w:rPr>
                <w:rFonts w:ascii="GHEA Grapalat" w:hAnsi="GHEA Grapalat" w:cs="Sylfaen"/>
                <w:lang w:val="af-ZA"/>
              </w:rPr>
              <w:t xml:space="preserve"> </w:t>
            </w:r>
            <w:r w:rsidRPr="007A68D8">
              <w:rPr>
                <w:rFonts w:ascii="GHEA Grapalat" w:hAnsi="GHEA Grapalat" w:cs="Sylfaen"/>
                <w:lang w:val="hy-AM"/>
              </w:rPr>
              <w:t>և</w:t>
            </w:r>
            <w:r w:rsidRPr="007A68D8">
              <w:rPr>
                <w:rFonts w:ascii="GHEA Grapalat" w:hAnsi="GHEA Grapalat" w:cs="Sylfaen"/>
                <w:lang w:val="af-ZA"/>
              </w:rPr>
              <w:t xml:space="preserve"> </w:t>
            </w:r>
            <w:r w:rsidRPr="007A68D8">
              <w:rPr>
                <w:rFonts w:ascii="GHEA Grapalat" w:hAnsi="GHEA Grapalat" w:cs="Sylfaen"/>
                <w:lang w:val="hy-AM"/>
              </w:rPr>
              <w:t>գրականություն</w:t>
            </w:r>
            <w:r w:rsidRPr="007A68D8">
              <w:rPr>
                <w:rFonts w:ascii="GHEA Grapalat" w:hAnsi="GHEA Grapalat" w:cs="Sylfaen"/>
                <w:lang w:val="af-ZA"/>
              </w:rPr>
              <w:t xml:space="preserve">» </w:t>
            </w:r>
            <w:r w:rsidRPr="007A68D8">
              <w:rPr>
                <w:rFonts w:ascii="GHEA Grapalat" w:hAnsi="GHEA Grapalat" w:cs="Sylfaen"/>
                <w:lang w:val="hy-AM"/>
              </w:rPr>
              <w:t>և</w:t>
            </w:r>
            <w:r w:rsidRPr="007A68D8">
              <w:rPr>
                <w:rFonts w:ascii="GHEA Grapalat" w:hAnsi="GHEA Grapalat" w:cs="Sylfaen"/>
                <w:lang w:val="af-ZA"/>
              </w:rPr>
              <w:t xml:space="preserve"> «</w:t>
            </w:r>
            <w:r w:rsidRPr="007A68D8">
              <w:rPr>
                <w:rFonts w:ascii="GHEA Grapalat" w:hAnsi="GHEA Grapalat" w:cs="Sylfaen"/>
                <w:lang w:val="hy-AM"/>
              </w:rPr>
              <w:t>Օտար</w:t>
            </w:r>
            <w:r w:rsidRPr="007A68D8">
              <w:rPr>
                <w:rFonts w:ascii="GHEA Grapalat" w:hAnsi="GHEA Grapalat" w:cs="Sylfaen"/>
                <w:lang w:val="af-ZA"/>
              </w:rPr>
              <w:t xml:space="preserve"> </w:t>
            </w:r>
            <w:r w:rsidRPr="007A68D8">
              <w:rPr>
                <w:rFonts w:ascii="GHEA Grapalat" w:hAnsi="GHEA Grapalat" w:cs="Sylfaen"/>
                <w:lang w:val="hy-AM"/>
              </w:rPr>
              <w:t>լեզու</w:t>
            </w:r>
            <w:r w:rsidRPr="007A68D8">
              <w:rPr>
                <w:rFonts w:ascii="GHEA Grapalat" w:hAnsi="GHEA Grapalat" w:cs="Sylfaen"/>
                <w:lang w:val="af-ZA"/>
              </w:rPr>
              <w:t xml:space="preserve">» </w:t>
            </w:r>
            <w:r w:rsidRPr="007A68D8">
              <w:rPr>
                <w:rFonts w:ascii="GHEA Grapalat" w:hAnsi="GHEA Grapalat" w:cs="Sylfaen"/>
                <w:lang w:val="hy-AM"/>
              </w:rPr>
              <w:t>առարկաների</w:t>
            </w:r>
            <w:r w:rsidRPr="007A68D8">
              <w:rPr>
                <w:rFonts w:ascii="GHEA Grapalat" w:hAnsi="GHEA Grapalat" w:cs="Sylfaen"/>
                <w:lang w:val="af-ZA"/>
              </w:rPr>
              <w:t xml:space="preserve"> </w:t>
            </w:r>
            <w:r w:rsidRPr="007A68D8">
              <w:rPr>
                <w:rFonts w:ascii="GHEA Grapalat" w:hAnsi="GHEA Grapalat" w:cs="Sylfaen"/>
                <w:lang w:val="hy-AM"/>
              </w:rPr>
              <w:t>հարցաշարերին</w:t>
            </w:r>
            <w:r w:rsidRPr="007A68D8">
              <w:rPr>
                <w:rFonts w:ascii="GHEA Grapalat" w:hAnsi="GHEA Grapalat" w:cs="Sylfaen"/>
                <w:lang w:val="af-ZA"/>
              </w:rPr>
              <w:t xml:space="preserve"> </w:t>
            </w:r>
            <w:r w:rsidRPr="007A68D8">
              <w:rPr>
                <w:rFonts w:ascii="GHEA Grapalat" w:hAnsi="GHEA Grapalat" w:cs="Sylfaen"/>
                <w:lang w:val="hy-AM"/>
              </w:rPr>
              <w:t>համարժեք</w:t>
            </w:r>
            <w:r w:rsidRPr="007A68D8">
              <w:rPr>
                <w:rFonts w:ascii="GHEA Grapalat" w:hAnsi="GHEA Grapalat" w:cs="Sylfaen"/>
                <w:lang w:val="af-ZA"/>
              </w:rPr>
              <w:t xml:space="preserve"> </w:t>
            </w:r>
            <w:r w:rsidRPr="007A68D8">
              <w:rPr>
                <w:rFonts w:ascii="GHEA Grapalat" w:hAnsi="GHEA Grapalat" w:cs="Sylfaen"/>
                <w:lang w:val="hy-AM"/>
              </w:rPr>
              <w:t>հարցաշար</w:t>
            </w:r>
            <w:r w:rsidRPr="007A68D8">
              <w:rPr>
                <w:rFonts w:ascii="GHEA Grapalat" w:hAnsi="GHEA Grapalat" w:cs="Sylfaen"/>
                <w:lang w:val="af-ZA"/>
              </w:rPr>
              <w:t xml:space="preserve"> </w:t>
            </w:r>
            <w:r w:rsidRPr="007A68D8">
              <w:rPr>
                <w:rFonts w:ascii="GHEA Grapalat" w:hAnsi="GHEA Grapalat" w:cs="Sylfaen"/>
                <w:lang w:val="hy-AM"/>
              </w:rPr>
              <w:t>կազմելու</w:t>
            </w:r>
            <w:r w:rsidRPr="007A68D8">
              <w:rPr>
                <w:rFonts w:ascii="GHEA Grapalat" w:hAnsi="GHEA Grapalat" w:cs="Sylfaen"/>
                <w:lang w:val="af-ZA"/>
              </w:rPr>
              <w:t xml:space="preserve"> </w:t>
            </w:r>
            <w:r w:rsidRPr="007A68D8">
              <w:rPr>
                <w:rFonts w:ascii="GHEA Grapalat" w:hAnsi="GHEA Grapalat" w:cs="Sylfaen"/>
                <w:lang w:val="hy-AM"/>
              </w:rPr>
              <w:t>և</w:t>
            </w:r>
            <w:r w:rsidRPr="007A68D8">
              <w:rPr>
                <w:rFonts w:ascii="GHEA Grapalat" w:hAnsi="GHEA Grapalat" w:cs="Sylfaen"/>
                <w:lang w:val="af-ZA"/>
              </w:rPr>
              <w:t xml:space="preserve"> «</w:t>
            </w:r>
            <w:r w:rsidRPr="007A68D8">
              <w:rPr>
                <w:rFonts w:ascii="GHEA Grapalat" w:hAnsi="GHEA Grapalat" w:cs="Sylfaen"/>
                <w:lang w:val="hy-AM"/>
              </w:rPr>
              <w:t>Իրավունքի</w:t>
            </w:r>
            <w:r w:rsidRPr="007A68D8">
              <w:rPr>
                <w:rFonts w:ascii="GHEA Grapalat" w:hAnsi="GHEA Grapalat" w:cs="Sylfaen"/>
                <w:lang w:val="af-ZA"/>
              </w:rPr>
              <w:t xml:space="preserve"> </w:t>
            </w:r>
            <w:r w:rsidRPr="007A68D8">
              <w:rPr>
                <w:rFonts w:ascii="GHEA Grapalat" w:hAnsi="GHEA Grapalat" w:cs="Sylfaen"/>
                <w:lang w:val="hy-AM"/>
              </w:rPr>
              <w:t>հիմունքները</w:t>
            </w:r>
            <w:r w:rsidRPr="007A68D8">
              <w:rPr>
                <w:rFonts w:ascii="GHEA Grapalat" w:hAnsi="GHEA Grapalat" w:cs="Sylfaen"/>
                <w:lang w:val="af-ZA"/>
              </w:rPr>
              <w:t xml:space="preserve">» </w:t>
            </w:r>
            <w:r w:rsidRPr="007A68D8">
              <w:rPr>
                <w:rFonts w:ascii="GHEA Grapalat" w:hAnsi="GHEA Grapalat" w:cs="Sylfaen"/>
                <w:lang w:val="hy-AM"/>
              </w:rPr>
              <w:t>որպես</w:t>
            </w:r>
            <w:r w:rsidRPr="007A68D8">
              <w:rPr>
                <w:rFonts w:ascii="GHEA Grapalat" w:hAnsi="GHEA Grapalat" w:cs="Sylfaen"/>
                <w:lang w:val="af-ZA"/>
              </w:rPr>
              <w:t xml:space="preserve"> </w:t>
            </w:r>
            <w:r w:rsidRPr="007A68D8">
              <w:rPr>
                <w:rFonts w:ascii="GHEA Grapalat" w:hAnsi="GHEA Grapalat" w:cs="Sylfaen"/>
                <w:lang w:val="hy-AM"/>
              </w:rPr>
              <w:t>ընդունելության</w:t>
            </w:r>
            <w:r w:rsidRPr="007A68D8">
              <w:rPr>
                <w:rFonts w:ascii="GHEA Grapalat" w:hAnsi="GHEA Grapalat" w:cs="Sylfaen"/>
                <w:lang w:val="af-ZA"/>
              </w:rPr>
              <w:t xml:space="preserve"> </w:t>
            </w:r>
            <w:r w:rsidRPr="007A68D8">
              <w:rPr>
                <w:rFonts w:ascii="GHEA Grapalat" w:hAnsi="GHEA Grapalat" w:cs="Sylfaen"/>
                <w:lang w:val="hy-AM"/>
              </w:rPr>
              <w:t>քննություն</w:t>
            </w:r>
            <w:r w:rsidRPr="007A68D8">
              <w:rPr>
                <w:rFonts w:ascii="GHEA Grapalat" w:hAnsi="GHEA Grapalat" w:cs="Sylfaen"/>
                <w:lang w:val="af-ZA"/>
              </w:rPr>
              <w:t xml:space="preserve"> </w:t>
            </w:r>
            <w:r w:rsidRPr="007A68D8">
              <w:rPr>
                <w:rFonts w:ascii="GHEA Grapalat" w:hAnsi="GHEA Grapalat" w:cs="Sylfaen"/>
                <w:lang w:val="hy-AM"/>
              </w:rPr>
              <w:t>սահմանելու</w:t>
            </w:r>
            <w:r w:rsidRPr="007A68D8">
              <w:rPr>
                <w:rFonts w:ascii="GHEA Grapalat" w:hAnsi="GHEA Grapalat" w:cs="Sylfaen"/>
                <w:lang w:val="af-ZA"/>
              </w:rPr>
              <w:t xml:space="preserve"> </w:t>
            </w:r>
            <w:r w:rsidRPr="007A68D8">
              <w:rPr>
                <w:rFonts w:ascii="GHEA Grapalat" w:hAnsi="GHEA Grapalat" w:cs="Sylfaen"/>
                <w:lang w:val="hy-AM"/>
              </w:rPr>
              <w:t>համար</w:t>
            </w:r>
            <w:r w:rsidRPr="007A68D8">
              <w:rPr>
                <w:rFonts w:ascii="GHEA Grapalat" w:hAnsi="GHEA Grapalat" w:cs="Sylfaen"/>
                <w:lang w:val="af-ZA"/>
              </w:rPr>
              <w:t xml:space="preserve">: </w:t>
            </w:r>
          </w:p>
          <w:p w:rsidR="00263D81" w:rsidRDefault="00263D81" w:rsidP="00223895">
            <w:pPr>
              <w:ind w:firstLine="720"/>
              <w:jc w:val="both"/>
              <w:rPr>
                <w:rFonts w:ascii="GHEA Grapalat" w:hAnsi="GHEA Grapalat" w:cs="Sylfaen"/>
                <w:lang w:val="af-ZA"/>
              </w:rPr>
            </w:pPr>
            <w:r w:rsidRPr="007A68D8">
              <w:rPr>
                <w:rFonts w:ascii="GHEA Grapalat" w:hAnsi="GHEA Grapalat" w:cs="Sylfaen"/>
                <w:lang w:val="hy-AM"/>
              </w:rPr>
              <w:t>Ելնելով</w:t>
            </w:r>
            <w:r w:rsidRPr="007A68D8">
              <w:rPr>
                <w:rFonts w:ascii="GHEA Grapalat" w:hAnsi="GHEA Grapalat" w:cs="Sylfaen"/>
                <w:lang w:val="af-ZA"/>
              </w:rPr>
              <w:t xml:space="preserve"> </w:t>
            </w:r>
            <w:r w:rsidRPr="007A68D8">
              <w:rPr>
                <w:rFonts w:ascii="GHEA Grapalat" w:hAnsi="GHEA Grapalat" w:cs="Sylfaen"/>
                <w:lang w:val="hy-AM"/>
              </w:rPr>
              <w:t>վերոգրյալից</w:t>
            </w:r>
            <w:r w:rsidRPr="007A68D8">
              <w:rPr>
                <w:rFonts w:ascii="GHEA Grapalat" w:hAnsi="GHEA Grapalat" w:cs="Sylfaen"/>
                <w:lang w:val="af-ZA"/>
              </w:rPr>
              <w:t xml:space="preserve"> </w:t>
            </w:r>
            <w:r w:rsidRPr="007A68D8">
              <w:rPr>
                <w:rFonts w:ascii="GHEA Grapalat" w:hAnsi="GHEA Grapalat" w:cs="Sylfaen"/>
                <w:lang w:val="hy-AM"/>
              </w:rPr>
              <w:t>առաջարկում</w:t>
            </w:r>
            <w:r w:rsidRPr="007A68D8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եմ</w:t>
            </w:r>
            <w:r w:rsidRPr="007A68D8">
              <w:rPr>
                <w:rFonts w:ascii="GHEA Grapalat" w:hAnsi="GHEA Grapalat" w:cs="Sylfaen"/>
                <w:lang w:val="af-ZA"/>
              </w:rPr>
              <w:t xml:space="preserve"> «</w:t>
            </w:r>
            <w:r w:rsidRPr="007A68D8">
              <w:rPr>
                <w:rFonts w:ascii="GHEA Grapalat" w:hAnsi="GHEA Grapalat" w:cs="Sylfaen"/>
                <w:lang w:val="hy-AM"/>
              </w:rPr>
              <w:t>Հայ</w:t>
            </w:r>
            <w:r w:rsidRPr="007A68D8">
              <w:rPr>
                <w:rFonts w:ascii="GHEA Grapalat" w:hAnsi="GHEA Grapalat" w:cs="Sylfaen"/>
                <w:lang w:val="af-ZA"/>
              </w:rPr>
              <w:t xml:space="preserve"> </w:t>
            </w:r>
            <w:r w:rsidRPr="007A68D8">
              <w:rPr>
                <w:rFonts w:ascii="GHEA Grapalat" w:hAnsi="GHEA Grapalat" w:cs="Sylfaen"/>
                <w:lang w:val="hy-AM"/>
              </w:rPr>
              <w:t>ժողովրդի</w:t>
            </w:r>
            <w:r w:rsidRPr="007A68D8">
              <w:rPr>
                <w:rFonts w:ascii="GHEA Grapalat" w:hAnsi="GHEA Grapalat" w:cs="Sylfaen"/>
                <w:lang w:val="af-ZA"/>
              </w:rPr>
              <w:t xml:space="preserve"> </w:t>
            </w:r>
            <w:r w:rsidRPr="007A68D8">
              <w:rPr>
                <w:rFonts w:ascii="GHEA Grapalat" w:hAnsi="GHEA Grapalat" w:cs="Sylfaen"/>
                <w:lang w:val="hy-AM"/>
              </w:rPr>
              <w:t>պատմություն</w:t>
            </w:r>
            <w:r w:rsidRPr="007A68D8">
              <w:rPr>
                <w:rFonts w:ascii="GHEA Grapalat" w:hAnsi="GHEA Grapalat" w:cs="Sylfaen"/>
                <w:lang w:val="af-ZA"/>
              </w:rPr>
              <w:t xml:space="preserve">» </w:t>
            </w:r>
            <w:r w:rsidRPr="007A68D8">
              <w:rPr>
                <w:rFonts w:ascii="GHEA Grapalat" w:hAnsi="GHEA Grapalat" w:cs="Sylfaen"/>
                <w:lang w:val="hy-AM"/>
              </w:rPr>
              <w:t>առարկայի</w:t>
            </w:r>
            <w:r w:rsidRPr="007A68D8">
              <w:rPr>
                <w:rFonts w:ascii="GHEA Grapalat" w:hAnsi="GHEA Grapalat" w:cs="Sylfaen"/>
                <w:lang w:val="af-ZA"/>
              </w:rPr>
              <w:t xml:space="preserve"> </w:t>
            </w:r>
            <w:r w:rsidRPr="007A68D8">
              <w:rPr>
                <w:rFonts w:ascii="GHEA Grapalat" w:hAnsi="GHEA Grapalat" w:cs="Sylfaen"/>
                <w:lang w:val="hy-AM"/>
              </w:rPr>
              <w:t>հարցաշարում</w:t>
            </w:r>
            <w:r w:rsidRPr="007A68D8">
              <w:rPr>
                <w:rFonts w:ascii="GHEA Grapalat" w:hAnsi="GHEA Grapalat" w:cs="Sylfaen"/>
                <w:lang w:val="af-ZA"/>
              </w:rPr>
              <w:t xml:space="preserve"> «</w:t>
            </w:r>
            <w:r w:rsidRPr="007A68D8">
              <w:rPr>
                <w:rFonts w:ascii="GHEA Grapalat" w:hAnsi="GHEA Grapalat" w:cs="Sylfaen"/>
                <w:lang w:val="hy-AM"/>
              </w:rPr>
              <w:t>Հասարակագիտություն</w:t>
            </w:r>
            <w:r w:rsidRPr="007A68D8">
              <w:rPr>
                <w:rFonts w:ascii="GHEA Grapalat" w:hAnsi="GHEA Grapalat" w:cs="Sylfaen"/>
                <w:lang w:val="af-ZA"/>
              </w:rPr>
              <w:t xml:space="preserve">» </w:t>
            </w:r>
            <w:r w:rsidRPr="007A68D8">
              <w:rPr>
                <w:rFonts w:ascii="GHEA Grapalat" w:hAnsi="GHEA Grapalat" w:cs="Sylfaen"/>
                <w:lang w:val="hy-AM"/>
              </w:rPr>
              <w:t>առարկայի</w:t>
            </w:r>
            <w:r w:rsidRPr="007A68D8">
              <w:rPr>
                <w:rFonts w:ascii="GHEA Grapalat" w:hAnsi="GHEA Grapalat" w:cs="Sylfaen"/>
                <w:lang w:val="af-ZA"/>
              </w:rPr>
              <w:t xml:space="preserve"> </w:t>
            </w:r>
            <w:r w:rsidRPr="007A68D8">
              <w:rPr>
                <w:rFonts w:ascii="GHEA Grapalat" w:hAnsi="GHEA Grapalat" w:cs="Sylfaen"/>
                <w:lang w:val="hy-AM"/>
              </w:rPr>
              <w:t>իրավագիտություն</w:t>
            </w:r>
            <w:r w:rsidRPr="007A68D8">
              <w:rPr>
                <w:rFonts w:ascii="GHEA Grapalat" w:hAnsi="GHEA Grapalat" w:cs="Sylfaen"/>
                <w:lang w:val="af-ZA"/>
              </w:rPr>
              <w:t xml:space="preserve"> </w:t>
            </w:r>
            <w:r w:rsidRPr="007A68D8">
              <w:rPr>
                <w:rFonts w:ascii="GHEA Grapalat" w:hAnsi="GHEA Grapalat" w:cs="Sylfaen"/>
                <w:lang w:val="hy-AM"/>
              </w:rPr>
              <w:t>բաժնից</w:t>
            </w:r>
            <w:r w:rsidRPr="007A68D8">
              <w:rPr>
                <w:rFonts w:ascii="GHEA Grapalat" w:hAnsi="GHEA Grapalat" w:cs="Sylfaen"/>
                <w:lang w:val="af-ZA"/>
              </w:rPr>
              <w:t xml:space="preserve"> </w:t>
            </w:r>
            <w:r w:rsidRPr="007A68D8">
              <w:rPr>
                <w:rFonts w:ascii="GHEA Grapalat" w:hAnsi="GHEA Grapalat" w:cs="Sylfaen"/>
                <w:lang w:val="hy-AM"/>
              </w:rPr>
              <w:t>հարցեր</w:t>
            </w:r>
            <w:r w:rsidRPr="007A68D8">
              <w:rPr>
                <w:rFonts w:ascii="GHEA Grapalat" w:hAnsi="GHEA Grapalat" w:cs="Sylfaen"/>
                <w:lang w:val="af-ZA"/>
              </w:rPr>
              <w:t xml:space="preserve"> ներառ</w:t>
            </w:r>
            <w:r w:rsidRPr="007A68D8">
              <w:rPr>
                <w:rFonts w:ascii="GHEA Grapalat" w:hAnsi="GHEA Grapalat" w:cs="Sylfaen"/>
                <w:lang w:val="hy-AM"/>
              </w:rPr>
              <w:t>ելու</w:t>
            </w:r>
            <w:r w:rsidRPr="007A68D8">
              <w:rPr>
                <w:rFonts w:ascii="GHEA Grapalat" w:hAnsi="GHEA Grapalat" w:cs="Sylfaen"/>
                <w:lang w:val="af-ZA"/>
              </w:rPr>
              <w:t xml:space="preserve"> </w:t>
            </w:r>
            <w:r w:rsidRPr="007A68D8">
              <w:rPr>
                <w:rFonts w:ascii="GHEA Grapalat" w:hAnsi="GHEA Grapalat" w:cs="Sylfaen"/>
                <w:lang w:val="hy-AM"/>
              </w:rPr>
              <w:t>հնարավորությունը</w:t>
            </w:r>
            <w:r w:rsidRPr="007A68D8">
              <w:rPr>
                <w:rFonts w:ascii="GHEA Grapalat" w:hAnsi="GHEA Grapalat" w:cs="Sylfaen"/>
                <w:lang w:val="af-ZA"/>
              </w:rPr>
              <w:t xml:space="preserve">: </w:t>
            </w:r>
          </w:p>
          <w:p w:rsidR="00263D81" w:rsidRDefault="00263D81" w:rsidP="00223895">
            <w:pPr>
              <w:ind w:firstLine="720"/>
              <w:jc w:val="both"/>
              <w:rPr>
                <w:rFonts w:ascii="GHEA Grapalat" w:hAnsi="GHEA Grapalat" w:cs="Sylfaen"/>
                <w:lang w:val="af-ZA"/>
              </w:rPr>
            </w:pPr>
            <w:r w:rsidRPr="007A68D8">
              <w:rPr>
                <w:rFonts w:ascii="GHEA Grapalat" w:hAnsi="GHEA Grapalat" w:cs="Sylfaen"/>
                <w:lang w:val="af-ZA"/>
              </w:rPr>
              <w:t xml:space="preserve">Ամփոփելով վերոգրյալը առաջարկում </w:t>
            </w:r>
            <w:r>
              <w:rPr>
                <w:rFonts w:ascii="GHEA Grapalat" w:hAnsi="GHEA Grapalat" w:cs="Sylfaen"/>
                <w:lang w:val="af-ZA"/>
              </w:rPr>
              <w:t>եմ</w:t>
            </w:r>
            <w:r w:rsidRPr="007A68D8">
              <w:rPr>
                <w:rFonts w:ascii="GHEA Grapalat" w:hAnsi="GHEA Grapalat" w:cs="Sylfaen"/>
                <w:lang w:val="af-ZA"/>
              </w:rPr>
              <w:t xml:space="preserve">՝ </w:t>
            </w:r>
            <w:r>
              <w:rPr>
                <w:rFonts w:ascii="GHEA Grapalat" w:hAnsi="GHEA Grapalat" w:cs="Sylfaen"/>
                <w:lang w:val="af-ZA"/>
              </w:rPr>
              <w:t xml:space="preserve">3-րդ կետի </w:t>
            </w:r>
            <w:r w:rsidRPr="0062293C">
              <w:rPr>
                <w:rFonts w:ascii="GHEA Grapalat" w:hAnsi="GHEA Grapalat" w:cs="Sylfaen"/>
                <w:lang w:val="af-ZA"/>
              </w:rPr>
              <w:t>3.2 ենթակետը</w:t>
            </w:r>
            <w:r w:rsidRPr="00EC5DBF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proofErr w:type="spellStart"/>
            <w:r w:rsidRPr="009309BC">
              <w:rPr>
                <w:rFonts w:ascii="GHEA Grapalat" w:hAnsi="GHEA Grapalat"/>
                <w:lang w:val="en-US"/>
              </w:rPr>
              <w:t>շարադրել</w:t>
            </w:r>
            <w:proofErr w:type="spellEnd"/>
            <w:r w:rsidRPr="009309B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9309BC">
              <w:rPr>
                <w:rFonts w:ascii="GHEA Grapalat" w:hAnsi="GHEA Grapalat"/>
                <w:lang w:val="en-US"/>
              </w:rPr>
              <w:t>նոր</w:t>
            </w:r>
            <w:proofErr w:type="spellEnd"/>
            <w:r w:rsidRPr="009309B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9309BC">
              <w:rPr>
                <w:rFonts w:ascii="GHEA Grapalat" w:hAnsi="GHEA Grapalat"/>
                <w:lang w:val="en-US"/>
              </w:rPr>
              <w:t>խմբագրությամբ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(</w:t>
            </w:r>
            <w:proofErr w:type="spellStart"/>
            <w:r>
              <w:rPr>
                <w:rFonts w:ascii="GHEA Grapalat" w:hAnsi="GHEA Grapalat"/>
                <w:lang w:val="en-US"/>
              </w:rPr>
              <w:t>ըստ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գրությամբ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ներկայացված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տարբերակի</w:t>
            </w:r>
            <w:proofErr w:type="spellEnd"/>
            <w:r>
              <w:rPr>
                <w:rFonts w:ascii="GHEA Grapalat" w:hAnsi="GHEA Grapalat"/>
                <w:lang w:val="en-US"/>
              </w:rPr>
              <w:t>):</w:t>
            </w:r>
          </w:p>
          <w:p w:rsidR="00263D81" w:rsidRPr="003C4A5E" w:rsidRDefault="00263D81" w:rsidP="00223895">
            <w:pPr>
              <w:tabs>
                <w:tab w:val="left" w:pos="1530"/>
                <w:tab w:val="left" w:pos="1980"/>
                <w:tab w:val="left" w:pos="2340"/>
                <w:tab w:val="left" w:pos="3510"/>
              </w:tabs>
              <w:ind w:left="720" w:right="674" w:firstLine="450"/>
              <w:jc w:val="both"/>
              <w:rPr>
                <w:rFonts w:ascii="GHEA Grapalat" w:hAnsi="GHEA Grapalat" w:cs="ArialArmenianMT"/>
                <w:b/>
                <w:lang w:val="en-US"/>
              </w:rPr>
            </w:pPr>
          </w:p>
        </w:tc>
        <w:tc>
          <w:tcPr>
            <w:tcW w:w="2410" w:type="dxa"/>
            <w:gridSpan w:val="2"/>
          </w:tcPr>
          <w:p w:rsidR="00263D81" w:rsidRDefault="00263D81" w:rsidP="0092705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lastRenderedPageBreak/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է:</w:t>
            </w:r>
          </w:p>
        </w:tc>
        <w:tc>
          <w:tcPr>
            <w:tcW w:w="4893" w:type="dxa"/>
            <w:gridSpan w:val="2"/>
          </w:tcPr>
          <w:p w:rsidR="00263D81" w:rsidRPr="00E8523B" w:rsidRDefault="00263D81" w:rsidP="0092705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Նախագծում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կատարվել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փոփոխություն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</w:tc>
      </w:tr>
      <w:tr w:rsidR="00263D81" w:rsidRPr="007C1414" w:rsidTr="00FC3C56">
        <w:trPr>
          <w:gridAfter w:val="1"/>
          <w:wAfter w:w="44" w:type="dxa"/>
          <w:trHeight w:val="57"/>
        </w:trPr>
        <w:tc>
          <w:tcPr>
            <w:tcW w:w="682" w:type="dxa"/>
          </w:tcPr>
          <w:p w:rsidR="00263D81" w:rsidRDefault="00263D81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835" w:type="dxa"/>
          </w:tcPr>
          <w:p w:rsidR="00263D81" w:rsidRDefault="00263D81" w:rsidP="00070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Cs/>
                <w:lang w:val="af-ZA"/>
              </w:rPr>
            </w:pPr>
          </w:p>
        </w:tc>
        <w:tc>
          <w:tcPr>
            <w:tcW w:w="5103" w:type="dxa"/>
          </w:tcPr>
          <w:p w:rsidR="00263D81" w:rsidRDefault="00263D81" w:rsidP="00223895">
            <w:pPr>
              <w:jc w:val="both"/>
              <w:rPr>
                <w:rFonts w:ascii="GHEA Grapalat" w:hAnsi="GHEA Grapalat"/>
                <w:lang w:val="af-ZA"/>
              </w:rPr>
            </w:pPr>
            <w:r w:rsidRPr="00B438F9">
              <w:rPr>
                <w:rFonts w:ascii="GHEA Grapalat" w:hAnsi="GHEA Grapalat"/>
                <w:b/>
                <w:lang w:val="en-US"/>
              </w:rPr>
              <w:t xml:space="preserve">  </w:t>
            </w:r>
            <w:r>
              <w:rPr>
                <w:rFonts w:ascii="GHEA Grapalat" w:hAnsi="GHEA Grapalat"/>
                <w:b/>
                <w:lang w:val="en-US"/>
              </w:rPr>
              <w:t xml:space="preserve">      </w:t>
            </w:r>
            <w:r w:rsidRPr="0015597E">
              <w:rPr>
                <w:rFonts w:ascii="GHEA Grapalat" w:hAnsi="GHEA Grapalat"/>
                <w:b/>
                <w:lang w:val="en-US"/>
              </w:rPr>
              <w:t>5.</w:t>
            </w:r>
            <w:r>
              <w:rPr>
                <w:rFonts w:ascii="GHEA Grapalat" w:hAnsi="GHEA Grapalat"/>
                <w:lang w:val="en-US"/>
              </w:rPr>
              <w:t xml:space="preserve">     3-րդ </w:t>
            </w:r>
            <w:proofErr w:type="spellStart"/>
            <w:r>
              <w:rPr>
                <w:rFonts w:ascii="GHEA Grapalat" w:hAnsi="GHEA Grapalat"/>
                <w:lang w:val="en-US"/>
              </w:rPr>
              <w:t>կետի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r w:rsidRPr="00C11DAA">
              <w:rPr>
                <w:rFonts w:ascii="GHEA Grapalat" w:hAnsi="GHEA Grapalat" w:cs="Sylfaen"/>
                <w:lang w:val="af-ZA"/>
              </w:rPr>
              <w:t xml:space="preserve">3.4 </w:t>
            </w:r>
            <w:r>
              <w:rPr>
                <w:rFonts w:ascii="GHEA Grapalat" w:hAnsi="GHEA Grapalat" w:cs="Sylfaen"/>
                <w:lang w:val="af-ZA"/>
              </w:rPr>
              <w:t>ենթա</w:t>
            </w:r>
            <w:r w:rsidRPr="00C11DAA">
              <w:rPr>
                <w:rFonts w:ascii="GHEA Grapalat" w:hAnsi="GHEA Grapalat" w:cs="Sylfaen"/>
                <w:lang w:val="af-ZA"/>
              </w:rPr>
              <w:t>կետի կատարումը</w:t>
            </w:r>
            <w:r w:rsidRPr="007A68D8">
              <w:rPr>
                <w:rFonts w:ascii="GHEA Grapalat" w:hAnsi="GHEA Grapalat" w:cs="Sylfaen"/>
                <w:lang w:val="af-ZA"/>
              </w:rPr>
              <w:t xml:space="preserve"> համարում </w:t>
            </w:r>
            <w:r>
              <w:rPr>
                <w:rFonts w:ascii="GHEA Grapalat" w:hAnsi="GHEA Grapalat" w:cs="Sylfaen"/>
                <w:lang w:val="af-ZA"/>
              </w:rPr>
              <w:t>եմ</w:t>
            </w:r>
            <w:r w:rsidRPr="007A68D8">
              <w:rPr>
                <w:rFonts w:ascii="GHEA Grapalat" w:hAnsi="GHEA Grapalat" w:cs="Sylfaen"/>
                <w:lang w:val="af-ZA"/>
              </w:rPr>
              <w:t xml:space="preserve"> ռիսկային, հաշվի առնելով այն հանգամանքը, որ plagiarism համակարգչային </w:t>
            </w:r>
            <w:r w:rsidRPr="007A68D8">
              <w:rPr>
                <w:rFonts w:ascii="GHEA Grapalat" w:hAnsi="GHEA Grapalat"/>
              </w:rPr>
              <w:t>ծրագրի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ստեղծումը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բուհական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խնդիր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չէ</w:t>
            </w:r>
            <w:r w:rsidRPr="007A68D8">
              <w:rPr>
                <w:rFonts w:ascii="GHEA Grapalat" w:hAnsi="GHEA Grapalat"/>
                <w:lang w:val="af-ZA"/>
              </w:rPr>
              <w:t xml:space="preserve">, </w:t>
            </w:r>
            <w:r w:rsidRPr="007A68D8">
              <w:rPr>
                <w:rFonts w:ascii="GHEA Grapalat" w:hAnsi="GHEA Grapalat"/>
              </w:rPr>
              <w:t>այլ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համապետական</w:t>
            </w:r>
            <w:r w:rsidRPr="007A68D8">
              <w:rPr>
                <w:rFonts w:ascii="GHEA Grapalat" w:hAnsi="GHEA Grapalat"/>
                <w:lang w:val="af-ZA"/>
              </w:rPr>
              <w:t xml:space="preserve">: </w:t>
            </w:r>
            <w:r w:rsidRPr="007A68D8">
              <w:rPr>
                <w:rFonts w:ascii="GHEA Grapalat" w:hAnsi="GHEA Grapalat"/>
              </w:rPr>
              <w:t>Սակայն</w:t>
            </w:r>
            <w:r>
              <w:rPr>
                <w:rFonts w:ascii="GHEA Grapalat" w:hAnsi="GHEA Grapalat"/>
                <w:lang w:val="en-US"/>
              </w:rPr>
              <w:t xml:space="preserve">,  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մի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շարք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պատճառներով Հայաստանի</w:t>
            </w:r>
            <w:r w:rsidRPr="007A68D8">
              <w:rPr>
                <w:rFonts w:ascii="GHEA Grapalat" w:hAnsi="GHEA Grapalat"/>
                <w:lang w:val="af-ZA"/>
              </w:rPr>
              <w:t xml:space="preserve"> Հանրապետության </w:t>
            </w:r>
            <w:r w:rsidRPr="007A68D8">
              <w:rPr>
                <w:rFonts w:ascii="GHEA Grapalat" w:hAnsi="GHEA Grapalat"/>
              </w:rPr>
              <w:t>մասշտաբով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դրա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մշակ</w:t>
            </w:r>
            <w:proofErr w:type="spellStart"/>
            <w:r>
              <w:rPr>
                <w:rFonts w:ascii="GHEA Grapalat" w:hAnsi="GHEA Grapalat"/>
                <w:lang w:val="en-US"/>
              </w:rPr>
              <w:t>ումը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և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կիրառ</w:t>
            </w:r>
            <w:proofErr w:type="spellStart"/>
            <w:r>
              <w:rPr>
                <w:rFonts w:ascii="GHEA Grapalat" w:hAnsi="GHEA Grapalat"/>
                <w:lang w:val="en-US"/>
              </w:rPr>
              <w:t>ումը</w:t>
            </w:r>
            <w:proofErr w:type="spellEnd"/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նպատակահարմար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չէ</w:t>
            </w:r>
            <w:r w:rsidRPr="007A68D8">
              <w:rPr>
                <w:rFonts w:ascii="GHEA Grapalat" w:hAnsi="GHEA Grapalat"/>
                <w:lang w:val="af-ZA"/>
              </w:rPr>
              <w:t xml:space="preserve">: </w:t>
            </w:r>
            <w:r w:rsidRPr="007A68D8">
              <w:rPr>
                <w:rFonts w:ascii="GHEA Grapalat" w:hAnsi="GHEA Grapalat"/>
              </w:rPr>
              <w:t>Հայոց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լեզվով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ծրագրի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գործողությունը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կարող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է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արդյունքներ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տալ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միայն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զուտ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lastRenderedPageBreak/>
              <w:t>հայագիտական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մի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քանի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մասնագիտություններ</w:t>
            </w:r>
            <w:r w:rsidRPr="007A68D8">
              <w:rPr>
                <w:rFonts w:ascii="GHEA Grapalat" w:hAnsi="GHEA Grapalat"/>
                <w:lang w:val="en-US"/>
              </w:rPr>
              <w:t>ի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կրթական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ծրագրերով</w:t>
            </w:r>
            <w:r w:rsidRPr="007A68D8">
              <w:rPr>
                <w:rFonts w:ascii="GHEA Grapalat" w:hAnsi="GHEA Grapalat"/>
                <w:lang w:val="af-ZA"/>
              </w:rPr>
              <w:t xml:space="preserve">, </w:t>
            </w:r>
            <w:r w:rsidRPr="007A68D8">
              <w:rPr>
                <w:rFonts w:ascii="GHEA Grapalat" w:hAnsi="GHEA Grapalat"/>
              </w:rPr>
              <w:t>որտեղ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և</w:t>
            </w:r>
            <w:r>
              <w:rPr>
                <w:rFonts w:ascii="GHEA Grapalat" w:hAnsi="GHEA Grapalat"/>
                <w:lang w:val="en-US"/>
              </w:rPr>
              <w:t>՛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հիմնական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աղբյուրները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և</w:t>
            </w:r>
            <w:r>
              <w:rPr>
                <w:rFonts w:ascii="GHEA Grapalat" w:hAnsi="GHEA Grapalat"/>
                <w:lang w:val="en-US"/>
              </w:rPr>
              <w:t>՛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պատրաստվող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ավարտական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աշխատանքը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հայալեզու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են</w:t>
            </w:r>
            <w:r w:rsidRPr="007A68D8">
              <w:rPr>
                <w:rFonts w:ascii="GHEA Grapalat" w:hAnsi="GHEA Grapalat"/>
                <w:lang w:val="af-ZA"/>
              </w:rPr>
              <w:t xml:space="preserve">, իսկ </w:t>
            </w:r>
            <w:r w:rsidRPr="007A68D8">
              <w:rPr>
                <w:rFonts w:ascii="GHEA Grapalat" w:hAnsi="GHEA Grapalat"/>
              </w:rPr>
              <w:t>նեղ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ոլորտի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համար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ծրագրի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մշակումը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նպատակահարմար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չէ</w:t>
            </w:r>
            <w:r w:rsidRPr="007A68D8">
              <w:rPr>
                <w:rFonts w:ascii="GHEA Grapalat" w:hAnsi="GHEA Grapalat"/>
                <w:lang w:val="af-ZA"/>
              </w:rPr>
              <w:t xml:space="preserve">: </w:t>
            </w:r>
            <w:r w:rsidRPr="007A68D8">
              <w:rPr>
                <w:rFonts w:ascii="GHEA Grapalat" w:hAnsi="GHEA Grapalat"/>
              </w:rPr>
              <w:t>Ոչ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հայագիտական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մասնագիտություններով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ու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կրթական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ծրագրերով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նման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համակարգչային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ծրագիր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մշակել</w:t>
            </w:r>
            <w:r>
              <w:rPr>
                <w:rFonts w:ascii="GHEA Grapalat" w:hAnsi="GHEA Grapalat"/>
                <w:lang w:val="en-US"/>
              </w:rPr>
              <w:t>ը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և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կիրառելը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հնարավոր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չէ</w:t>
            </w:r>
            <w:r w:rsidRPr="007A68D8">
              <w:rPr>
                <w:rFonts w:ascii="GHEA Grapalat" w:hAnsi="GHEA Grapalat"/>
                <w:lang w:val="af-ZA"/>
              </w:rPr>
              <w:t xml:space="preserve">, </w:t>
            </w:r>
            <w:r w:rsidRPr="007A68D8">
              <w:rPr>
                <w:rFonts w:ascii="GHEA Grapalat" w:hAnsi="GHEA Grapalat"/>
              </w:rPr>
              <w:t>որովհետև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համեմատվող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նմուշները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օտարալեզու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են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լինելու</w:t>
            </w:r>
            <w:r w:rsidRPr="007A68D8">
              <w:rPr>
                <w:rFonts w:ascii="GHEA Grapalat" w:hAnsi="GHEA Grapalat"/>
                <w:lang w:val="af-ZA"/>
              </w:rPr>
              <w:t xml:space="preserve">: Ինչպես նաև նման ծրագրի մշակումը և ներդրումը պահանջում է ֆինանսական և </w:t>
            </w:r>
            <w:r w:rsidRPr="007A68D8">
              <w:rPr>
                <w:rFonts w:ascii="GHEA Grapalat" w:hAnsi="GHEA Grapalat"/>
              </w:rPr>
              <w:t>նյութական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ներդրումներ</w:t>
            </w:r>
            <w:r w:rsidRPr="007A68D8">
              <w:rPr>
                <w:rFonts w:ascii="GHEA Grapalat" w:hAnsi="GHEA Grapalat"/>
                <w:lang w:val="af-ZA"/>
              </w:rPr>
              <w:t xml:space="preserve">: </w:t>
            </w:r>
          </w:p>
          <w:p w:rsidR="00263D81" w:rsidRDefault="00263D81" w:rsidP="00223895">
            <w:pPr>
              <w:ind w:firstLine="720"/>
              <w:jc w:val="both"/>
              <w:rPr>
                <w:rFonts w:ascii="GHEA Grapalat" w:hAnsi="GHEA Grapalat" w:cs="Sylfaen"/>
                <w:lang w:val="af-ZA"/>
              </w:rPr>
            </w:pPr>
            <w:r w:rsidRPr="007A68D8">
              <w:rPr>
                <w:rFonts w:ascii="GHEA Grapalat" w:hAnsi="GHEA Grapalat" w:cs="Sylfaen"/>
                <w:lang w:val="af-ZA"/>
              </w:rPr>
              <w:t>Ամփոփելով վերոգրյալը առաջարկում ե</w:t>
            </w:r>
            <w:r>
              <w:rPr>
                <w:rFonts w:ascii="GHEA Grapalat" w:hAnsi="GHEA Grapalat" w:cs="Sylfaen"/>
                <w:lang w:val="af-ZA"/>
              </w:rPr>
              <w:t>մ</w:t>
            </w:r>
            <w:r w:rsidRPr="007A68D8">
              <w:rPr>
                <w:rFonts w:ascii="GHEA Grapalat" w:hAnsi="GHEA Grapalat" w:cs="Sylfaen"/>
                <w:lang w:val="af-ZA"/>
              </w:rPr>
              <w:t xml:space="preserve">՝ </w:t>
            </w:r>
            <w:r>
              <w:rPr>
                <w:rFonts w:ascii="GHEA Grapalat" w:hAnsi="GHEA Grapalat" w:cs="Sylfaen"/>
                <w:lang w:val="af-ZA"/>
              </w:rPr>
              <w:t xml:space="preserve">3-րդ կետի </w:t>
            </w:r>
            <w:r w:rsidRPr="00F45280">
              <w:rPr>
                <w:rFonts w:ascii="GHEA Grapalat" w:hAnsi="GHEA Grapalat" w:cs="Sylfaen"/>
                <w:lang w:val="af-ZA"/>
              </w:rPr>
              <w:t>3.4 ենթ</w:t>
            </w:r>
            <w:r>
              <w:rPr>
                <w:rFonts w:ascii="GHEA Grapalat" w:hAnsi="GHEA Grapalat" w:cs="Sylfaen"/>
                <w:lang w:val="af-ZA"/>
              </w:rPr>
              <w:t>ա</w:t>
            </w:r>
            <w:r w:rsidRPr="00F45280">
              <w:rPr>
                <w:rFonts w:ascii="GHEA Grapalat" w:hAnsi="GHEA Grapalat" w:cs="Sylfaen"/>
                <w:lang w:val="af-ZA"/>
              </w:rPr>
              <w:t>կետը</w:t>
            </w:r>
            <w:r w:rsidRPr="00EC5DBF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proofErr w:type="spellStart"/>
            <w:r w:rsidRPr="009309BC">
              <w:rPr>
                <w:rFonts w:ascii="GHEA Grapalat" w:hAnsi="GHEA Grapalat"/>
                <w:lang w:val="en-US"/>
              </w:rPr>
              <w:t>շարադրել</w:t>
            </w:r>
            <w:proofErr w:type="spellEnd"/>
            <w:r w:rsidRPr="009309B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9309BC">
              <w:rPr>
                <w:rFonts w:ascii="GHEA Grapalat" w:hAnsi="GHEA Grapalat"/>
                <w:lang w:val="en-US"/>
              </w:rPr>
              <w:t>նոր</w:t>
            </w:r>
            <w:proofErr w:type="spellEnd"/>
            <w:r w:rsidRPr="009309B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9309BC">
              <w:rPr>
                <w:rFonts w:ascii="GHEA Grapalat" w:hAnsi="GHEA Grapalat"/>
                <w:lang w:val="en-US"/>
              </w:rPr>
              <w:t>խմբագրությամբ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(</w:t>
            </w:r>
            <w:proofErr w:type="spellStart"/>
            <w:r>
              <w:rPr>
                <w:rFonts w:ascii="GHEA Grapalat" w:hAnsi="GHEA Grapalat"/>
                <w:lang w:val="en-US"/>
              </w:rPr>
              <w:t>ըստ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գրությամբ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ներկայացված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տարբերակի</w:t>
            </w:r>
            <w:proofErr w:type="spellEnd"/>
            <w:r>
              <w:rPr>
                <w:rFonts w:ascii="GHEA Grapalat" w:hAnsi="GHEA Grapalat"/>
                <w:lang w:val="en-US"/>
              </w:rPr>
              <w:t>):</w:t>
            </w:r>
          </w:p>
          <w:p w:rsidR="00263D81" w:rsidRPr="003C4A5E" w:rsidRDefault="00263D81" w:rsidP="00223895">
            <w:pPr>
              <w:tabs>
                <w:tab w:val="left" w:pos="1530"/>
                <w:tab w:val="left" w:pos="1980"/>
                <w:tab w:val="left" w:pos="2340"/>
                <w:tab w:val="left" w:pos="3510"/>
              </w:tabs>
              <w:ind w:left="720" w:right="674" w:firstLine="450"/>
              <w:jc w:val="both"/>
              <w:rPr>
                <w:rFonts w:ascii="GHEA Grapalat" w:hAnsi="GHEA Grapalat" w:cs="ArialArmenianMT"/>
                <w:b/>
                <w:lang w:val="en-US"/>
              </w:rPr>
            </w:pPr>
          </w:p>
        </w:tc>
        <w:tc>
          <w:tcPr>
            <w:tcW w:w="2410" w:type="dxa"/>
            <w:gridSpan w:val="2"/>
          </w:tcPr>
          <w:p w:rsidR="00263D81" w:rsidRDefault="00263D81" w:rsidP="0092705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lastRenderedPageBreak/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է:</w:t>
            </w:r>
          </w:p>
        </w:tc>
        <w:tc>
          <w:tcPr>
            <w:tcW w:w="4893" w:type="dxa"/>
            <w:gridSpan w:val="2"/>
          </w:tcPr>
          <w:p w:rsidR="00263D81" w:rsidRPr="00E8523B" w:rsidRDefault="00263D81" w:rsidP="0092705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Նախագծում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կատարվել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փոփոխություն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</w:tc>
      </w:tr>
      <w:tr w:rsidR="00263D81" w:rsidRPr="007C1414" w:rsidTr="00FC3C56">
        <w:trPr>
          <w:gridAfter w:val="1"/>
          <w:wAfter w:w="44" w:type="dxa"/>
          <w:trHeight w:val="57"/>
        </w:trPr>
        <w:tc>
          <w:tcPr>
            <w:tcW w:w="682" w:type="dxa"/>
          </w:tcPr>
          <w:p w:rsidR="00263D81" w:rsidRDefault="00263D81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835" w:type="dxa"/>
          </w:tcPr>
          <w:p w:rsidR="00263D81" w:rsidRDefault="00263D81" w:rsidP="00070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Cs/>
                <w:lang w:val="af-ZA"/>
              </w:rPr>
            </w:pPr>
          </w:p>
        </w:tc>
        <w:tc>
          <w:tcPr>
            <w:tcW w:w="5103" w:type="dxa"/>
          </w:tcPr>
          <w:p w:rsidR="00263D81" w:rsidRDefault="00263D81" w:rsidP="00223895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b/>
                <w:lang w:val="en-US"/>
              </w:rPr>
              <w:t xml:space="preserve">    6</w:t>
            </w:r>
            <w:r w:rsidRPr="00B438F9">
              <w:rPr>
                <w:rFonts w:ascii="GHEA Grapalat" w:hAnsi="GHEA Grapalat"/>
                <w:b/>
                <w:lang w:val="en-US"/>
              </w:rPr>
              <w:t>.</w:t>
            </w:r>
            <w:r>
              <w:rPr>
                <w:rFonts w:ascii="GHEA Grapalat" w:hAnsi="GHEA Grapalat"/>
                <w:lang w:val="en-US"/>
              </w:rPr>
              <w:t xml:space="preserve">      3-րդ </w:t>
            </w:r>
            <w:proofErr w:type="spellStart"/>
            <w:r>
              <w:rPr>
                <w:rFonts w:ascii="GHEA Grapalat" w:hAnsi="GHEA Grapalat"/>
                <w:lang w:val="en-US"/>
              </w:rPr>
              <w:t>կետի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r w:rsidRPr="00C11DAA">
              <w:rPr>
                <w:rFonts w:ascii="GHEA Grapalat" w:hAnsi="GHEA Grapalat" w:cs="Sylfaen"/>
                <w:lang w:val="af-ZA"/>
              </w:rPr>
              <w:t xml:space="preserve">3.7 </w:t>
            </w:r>
            <w:r>
              <w:rPr>
                <w:rFonts w:ascii="GHEA Grapalat" w:hAnsi="GHEA Grapalat" w:cs="Sylfaen"/>
                <w:lang w:val="af-ZA"/>
              </w:rPr>
              <w:t>ենթա</w:t>
            </w:r>
            <w:r w:rsidRPr="00C11DAA">
              <w:rPr>
                <w:rFonts w:ascii="GHEA Grapalat" w:hAnsi="GHEA Grapalat" w:cs="Sylfaen"/>
                <w:lang w:val="af-ZA"/>
              </w:rPr>
              <w:t>կետում</w:t>
            </w:r>
            <w:r w:rsidRPr="007A68D8">
              <w:rPr>
                <w:rFonts w:ascii="GHEA Grapalat" w:hAnsi="GHEA Grapalat" w:cs="Sylfaen"/>
                <w:lang w:val="af-ZA"/>
              </w:rPr>
              <w:t xml:space="preserve"> առկա է </w:t>
            </w:r>
            <w:r w:rsidRPr="007A68D8">
              <w:rPr>
                <w:rFonts w:ascii="GHEA Grapalat" w:hAnsi="GHEA Grapalat"/>
              </w:rPr>
              <w:t>նպատակի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և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գործողությունների</w:t>
            </w:r>
            <w:r w:rsidRPr="007A68D8">
              <w:rPr>
                <w:rFonts w:ascii="GHEA Grapalat" w:hAnsi="GHEA Grapalat"/>
                <w:lang w:val="af-ZA"/>
              </w:rPr>
              <w:t xml:space="preserve"> (1-</w:t>
            </w:r>
            <w:r w:rsidRPr="007A68D8">
              <w:rPr>
                <w:rFonts w:ascii="GHEA Grapalat" w:hAnsi="GHEA Grapalat"/>
              </w:rPr>
              <w:t>ին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և</w:t>
            </w:r>
            <w:r w:rsidRPr="007A68D8">
              <w:rPr>
                <w:rFonts w:ascii="GHEA Grapalat" w:hAnsi="GHEA Grapalat"/>
                <w:lang w:val="af-ZA"/>
              </w:rPr>
              <w:t xml:space="preserve"> 2-</w:t>
            </w:r>
            <w:r w:rsidRPr="007A68D8">
              <w:rPr>
                <w:rFonts w:ascii="GHEA Grapalat" w:hAnsi="GHEA Grapalat"/>
              </w:rPr>
              <w:t>րդ</w:t>
            </w:r>
            <w:r w:rsidRPr="007A68D8">
              <w:rPr>
                <w:rFonts w:ascii="GHEA Grapalat" w:hAnsi="GHEA Grapalat"/>
                <w:lang w:val="af-ZA"/>
              </w:rPr>
              <w:t xml:space="preserve">) </w:t>
            </w:r>
            <w:r w:rsidRPr="007A68D8">
              <w:rPr>
                <w:rFonts w:ascii="GHEA Grapalat" w:hAnsi="GHEA Grapalat"/>
              </w:rPr>
              <w:t>որոշակի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հակասություն</w:t>
            </w:r>
            <w:r w:rsidRPr="007A68D8">
              <w:rPr>
                <w:rFonts w:ascii="GHEA Grapalat" w:hAnsi="GHEA Grapalat"/>
                <w:lang w:val="af-ZA"/>
              </w:rPr>
              <w:t xml:space="preserve">: </w:t>
            </w:r>
            <w:r w:rsidRPr="007A68D8">
              <w:rPr>
                <w:rFonts w:ascii="GHEA Grapalat" w:hAnsi="GHEA Grapalat"/>
              </w:rPr>
              <w:t>Նախ</w:t>
            </w:r>
            <w:r>
              <w:rPr>
                <w:rFonts w:ascii="GHEA Grapalat" w:hAnsi="GHEA Grapalat"/>
                <w:lang w:val="en-US"/>
              </w:rPr>
              <w:t>,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նպատակը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ենթադրում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է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որոշակի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կանոնակարգող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գործողությունների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իրականացում</w:t>
            </w:r>
            <w:r w:rsidRPr="007A68D8">
              <w:rPr>
                <w:rFonts w:ascii="GHEA Grapalat" w:hAnsi="GHEA Grapalat"/>
                <w:lang w:val="af-ZA"/>
              </w:rPr>
              <w:t xml:space="preserve">, </w:t>
            </w:r>
            <w:r w:rsidRPr="007A68D8">
              <w:rPr>
                <w:rFonts w:ascii="GHEA Grapalat" w:hAnsi="GHEA Grapalat"/>
              </w:rPr>
              <w:t>որոնք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չկան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գործողությունների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մեջ</w:t>
            </w:r>
            <w:r w:rsidRPr="007A68D8">
              <w:rPr>
                <w:rFonts w:ascii="GHEA Grapalat" w:hAnsi="GHEA Grapalat"/>
                <w:lang w:val="af-ZA"/>
              </w:rPr>
              <w:t xml:space="preserve">: </w:t>
            </w:r>
            <w:r w:rsidRPr="007A68D8">
              <w:rPr>
                <w:rFonts w:ascii="GHEA Grapalat" w:hAnsi="GHEA Grapalat"/>
              </w:rPr>
              <w:t>Օրինակ՝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նպատակից</w:t>
            </w:r>
            <w:r>
              <w:rPr>
                <w:rFonts w:ascii="GHEA Grapalat" w:hAnsi="GHEA Grapalat"/>
                <w:lang w:val="en-US"/>
              </w:rPr>
              <w:t xml:space="preserve">           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բխում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է</w:t>
            </w:r>
            <w:r w:rsidRPr="007A68D8">
              <w:rPr>
                <w:rFonts w:ascii="GHEA Grapalat" w:hAnsi="GHEA Grapalat"/>
                <w:lang w:val="af-ZA"/>
              </w:rPr>
              <w:t xml:space="preserve">, </w:t>
            </w:r>
            <w:r w:rsidRPr="007A68D8">
              <w:rPr>
                <w:rFonts w:ascii="GHEA Grapalat" w:hAnsi="GHEA Grapalat"/>
              </w:rPr>
              <w:t>որ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պետք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է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սահմանվի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դասագրքերի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երաշխավորման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lastRenderedPageBreak/>
              <w:t>միասնական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կարգ</w:t>
            </w:r>
            <w:r w:rsidRPr="007A68D8">
              <w:rPr>
                <w:rFonts w:ascii="GHEA Grapalat" w:hAnsi="GHEA Grapalat"/>
                <w:lang w:val="af-ZA"/>
              </w:rPr>
              <w:t xml:space="preserve">, </w:t>
            </w:r>
            <w:r w:rsidRPr="007A68D8">
              <w:rPr>
                <w:rFonts w:ascii="GHEA Grapalat" w:hAnsi="GHEA Grapalat"/>
              </w:rPr>
              <w:t>բուհերը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պետք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է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սահմանեն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ուսումնական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և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ուսումնաօժանդակ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նյութերի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պատրաստման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և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ուսումնական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գործը</w:t>
            </w:r>
            <w:r>
              <w:rPr>
                <w:rFonts w:ascii="GHEA Grapalat" w:hAnsi="GHEA Grapalat"/>
                <w:lang w:val="en-US"/>
              </w:rPr>
              <w:t>ն</w:t>
            </w:r>
            <w:r w:rsidRPr="007A68D8">
              <w:rPr>
                <w:rFonts w:ascii="GHEA Grapalat" w:hAnsi="GHEA Grapalat"/>
              </w:rPr>
              <w:t>թացում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կիրառման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կարգեր</w:t>
            </w:r>
            <w:r w:rsidRPr="007A68D8">
              <w:rPr>
                <w:rFonts w:ascii="GHEA Grapalat" w:hAnsi="GHEA Grapalat"/>
                <w:lang w:val="af-ZA"/>
              </w:rPr>
              <w:t xml:space="preserve">: </w:t>
            </w:r>
            <w:r w:rsidRPr="007A68D8">
              <w:rPr>
                <w:rFonts w:ascii="GHEA Grapalat" w:hAnsi="GHEA Grapalat"/>
              </w:rPr>
              <w:t>Մինչդեռ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նպատակից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բխող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գործողությունները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վերաբերում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են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միայն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էլեկտրոնային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իրավաբանական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գրադարանին</w:t>
            </w:r>
            <w:r w:rsidRPr="007A68D8">
              <w:rPr>
                <w:rFonts w:ascii="GHEA Grapalat" w:hAnsi="GHEA Grapalat"/>
                <w:lang w:val="af-ZA"/>
              </w:rPr>
              <w:t xml:space="preserve">: </w:t>
            </w:r>
            <w:r w:rsidRPr="007A68D8">
              <w:rPr>
                <w:rFonts w:ascii="GHEA Grapalat" w:hAnsi="GHEA Grapalat"/>
              </w:rPr>
              <w:t>Միասնական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իրավաբանական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էլեկտրոնային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գրադարանի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ստեղծումը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ՀՀ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բոլոր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բուհերի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ուսանողների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համար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մուտքի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հնարավորությամբ</w:t>
            </w:r>
            <w:r w:rsidRPr="007A68D8">
              <w:rPr>
                <w:rFonts w:ascii="GHEA Grapalat" w:hAnsi="GHEA Grapalat"/>
                <w:lang w:val="af-ZA"/>
              </w:rPr>
              <w:t xml:space="preserve">, </w:t>
            </w:r>
            <w:r w:rsidRPr="007A68D8">
              <w:rPr>
                <w:rFonts w:ascii="GHEA Grapalat" w:hAnsi="GHEA Grapalat"/>
              </w:rPr>
              <w:t>ինչպես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նաև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միջազգային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էլեկտրոնային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ռեսուրսներին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բոլոր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բուհերի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միասնական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մուտքի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ապահովումը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պահանջելու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է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ֆինանսական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և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նյութատեխնիկական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միջոցներ</w:t>
            </w:r>
            <w:r w:rsidRPr="007A68D8">
              <w:rPr>
                <w:rFonts w:ascii="GHEA Grapalat" w:hAnsi="GHEA Grapalat"/>
                <w:lang w:val="af-ZA"/>
              </w:rPr>
              <w:t>:</w:t>
            </w:r>
          </w:p>
          <w:p w:rsidR="00263D81" w:rsidRPr="003C4A5E" w:rsidRDefault="00263D81" w:rsidP="00650390">
            <w:pPr>
              <w:ind w:firstLine="720"/>
              <w:jc w:val="both"/>
              <w:rPr>
                <w:rFonts w:ascii="GHEA Grapalat" w:hAnsi="GHEA Grapalat" w:cs="ArialArmenianMT"/>
                <w:b/>
                <w:lang w:val="en-US"/>
              </w:rPr>
            </w:pP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 w:cs="Sylfaen"/>
                <w:lang w:val="af-ZA"/>
              </w:rPr>
              <w:t xml:space="preserve">Ամփոփելով վերոգրյալը առաջարկում ենք՝ </w:t>
            </w:r>
            <w:r>
              <w:rPr>
                <w:rFonts w:ascii="GHEA Grapalat" w:hAnsi="GHEA Grapalat" w:cs="Sylfaen"/>
                <w:lang w:val="af-ZA"/>
              </w:rPr>
              <w:t xml:space="preserve">3-րդ կետի </w:t>
            </w:r>
            <w:r w:rsidRPr="005B4E88">
              <w:rPr>
                <w:rFonts w:ascii="GHEA Grapalat" w:hAnsi="GHEA Grapalat" w:cs="Sylfaen"/>
                <w:lang w:val="af-ZA"/>
              </w:rPr>
              <w:t>3.7</w:t>
            </w:r>
            <w:r w:rsidRPr="00EC5DBF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F45280">
              <w:rPr>
                <w:rFonts w:ascii="GHEA Grapalat" w:hAnsi="GHEA Grapalat" w:cs="Sylfaen"/>
                <w:lang w:val="af-ZA"/>
              </w:rPr>
              <w:t>ենթ</w:t>
            </w:r>
            <w:r>
              <w:rPr>
                <w:rFonts w:ascii="GHEA Grapalat" w:hAnsi="GHEA Grapalat" w:cs="Sylfaen"/>
                <w:lang w:val="af-ZA"/>
              </w:rPr>
              <w:t>ա</w:t>
            </w:r>
            <w:r w:rsidRPr="00F45280">
              <w:rPr>
                <w:rFonts w:ascii="GHEA Grapalat" w:hAnsi="GHEA Grapalat" w:cs="Sylfaen"/>
                <w:lang w:val="af-ZA"/>
              </w:rPr>
              <w:t>կետը</w:t>
            </w:r>
            <w:r w:rsidRPr="00EC5DBF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proofErr w:type="spellStart"/>
            <w:r w:rsidRPr="009309BC">
              <w:rPr>
                <w:rFonts w:ascii="GHEA Grapalat" w:hAnsi="GHEA Grapalat"/>
                <w:lang w:val="en-US"/>
              </w:rPr>
              <w:t>շարադրել</w:t>
            </w:r>
            <w:proofErr w:type="spellEnd"/>
            <w:r w:rsidRPr="009309B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9309BC">
              <w:rPr>
                <w:rFonts w:ascii="GHEA Grapalat" w:hAnsi="GHEA Grapalat"/>
                <w:lang w:val="en-US"/>
              </w:rPr>
              <w:t>նոր</w:t>
            </w:r>
            <w:proofErr w:type="spellEnd"/>
            <w:r w:rsidRPr="009309B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9309BC">
              <w:rPr>
                <w:rFonts w:ascii="GHEA Grapalat" w:hAnsi="GHEA Grapalat"/>
                <w:lang w:val="en-US"/>
              </w:rPr>
              <w:t>խմբագրությամբ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(</w:t>
            </w:r>
            <w:proofErr w:type="spellStart"/>
            <w:r>
              <w:rPr>
                <w:rFonts w:ascii="GHEA Grapalat" w:hAnsi="GHEA Grapalat"/>
                <w:lang w:val="en-US"/>
              </w:rPr>
              <w:t>ըստ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գրությամբ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ներկայացված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տարբերակի</w:t>
            </w:r>
            <w:proofErr w:type="spellEnd"/>
            <w:r>
              <w:rPr>
                <w:rFonts w:ascii="GHEA Grapalat" w:hAnsi="GHEA Grapalat"/>
                <w:lang w:val="en-US"/>
              </w:rPr>
              <w:t>):</w:t>
            </w:r>
          </w:p>
        </w:tc>
        <w:tc>
          <w:tcPr>
            <w:tcW w:w="2410" w:type="dxa"/>
            <w:gridSpan w:val="2"/>
          </w:tcPr>
          <w:p w:rsidR="00263D81" w:rsidRDefault="00263D81" w:rsidP="0092705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lastRenderedPageBreak/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է:</w:t>
            </w:r>
          </w:p>
        </w:tc>
        <w:tc>
          <w:tcPr>
            <w:tcW w:w="4893" w:type="dxa"/>
            <w:gridSpan w:val="2"/>
          </w:tcPr>
          <w:p w:rsidR="00263D81" w:rsidRPr="00E8523B" w:rsidRDefault="00263D81" w:rsidP="0092705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Նախագծում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կատարվել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փոփոխություն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</w:tc>
      </w:tr>
      <w:tr w:rsidR="00263D81" w:rsidRPr="007C1414" w:rsidTr="00FC3C56">
        <w:trPr>
          <w:gridAfter w:val="1"/>
          <w:wAfter w:w="44" w:type="dxa"/>
          <w:trHeight w:val="57"/>
        </w:trPr>
        <w:tc>
          <w:tcPr>
            <w:tcW w:w="682" w:type="dxa"/>
          </w:tcPr>
          <w:p w:rsidR="00263D81" w:rsidRDefault="00263D81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835" w:type="dxa"/>
          </w:tcPr>
          <w:p w:rsidR="00263D81" w:rsidRDefault="00263D81" w:rsidP="00070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Cs/>
                <w:lang w:val="af-ZA"/>
              </w:rPr>
            </w:pPr>
          </w:p>
        </w:tc>
        <w:tc>
          <w:tcPr>
            <w:tcW w:w="5103" w:type="dxa"/>
          </w:tcPr>
          <w:p w:rsidR="00263D81" w:rsidRDefault="00263D81" w:rsidP="005825B2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 xml:space="preserve">       7</w:t>
            </w:r>
            <w:r w:rsidRPr="00F2385D">
              <w:rPr>
                <w:rFonts w:ascii="GHEA Grapalat" w:hAnsi="GHEA Grapalat"/>
                <w:b/>
                <w:lang w:val="af-ZA"/>
              </w:rPr>
              <w:t>.</w:t>
            </w:r>
            <w:r>
              <w:rPr>
                <w:rFonts w:ascii="GHEA Grapalat" w:hAnsi="GHEA Grapalat"/>
                <w:lang w:val="af-ZA"/>
              </w:rPr>
              <w:t xml:space="preserve">  3-րդ կետի </w:t>
            </w:r>
            <w:r w:rsidRPr="00C11DAA">
              <w:rPr>
                <w:rFonts w:ascii="GHEA Grapalat" w:hAnsi="GHEA Grapalat"/>
                <w:lang w:val="af-ZA"/>
              </w:rPr>
              <w:t xml:space="preserve">3.8 </w:t>
            </w:r>
            <w:r>
              <w:rPr>
                <w:rFonts w:ascii="GHEA Grapalat" w:hAnsi="GHEA Grapalat"/>
                <w:lang w:val="af-ZA"/>
              </w:rPr>
              <w:t>ենթա</w:t>
            </w:r>
            <w:r w:rsidRPr="00C11DAA">
              <w:rPr>
                <w:rFonts w:ascii="GHEA Grapalat" w:hAnsi="GHEA Grapalat"/>
                <w:lang w:val="af-ZA"/>
              </w:rPr>
              <w:t>կետով նախատեսվող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 w:cs="Sylfaen"/>
                <w:lang w:val="af-ZA"/>
              </w:rPr>
              <w:t xml:space="preserve">պրոֆեսորադասախոսական անձնակազմի՝ տարբեր գիտական, մասնագիտական և մեթոդական ծրագրերին արտասահմանում մասնակցության խթանման նպատակով </w:t>
            </w:r>
            <w:r w:rsidRPr="007A68D8">
              <w:rPr>
                <w:rFonts w:ascii="GHEA Grapalat" w:hAnsi="GHEA Grapalat" w:cs="Sylfaen"/>
                <w:b/>
                <w:lang w:val="af-ZA"/>
              </w:rPr>
              <w:lastRenderedPageBreak/>
              <w:t>պետական</w:t>
            </w:r>
            <w:r w:rsidRPr="007A68D8">
              <w:rPr>
                <w:rFonts w:ascii="GHEA Grapalat" w:hAnsi="GHEA Grapalat" w:cs="Sylfaen"/>
                <w:lang w:val="af-ZA"/>
              </w:rPr>
              <w:t xml:space="preserve"> և հասարակական </w:t>
            </w:r>
            <w:r w:rsidRPr="007A68D8">
              <w:rPr>
                <w:rFonts w:ascii="GHEA Grapalat" w:hAnsi="GHEA Grapalat" w:cs="Sylfaen"/>
                <w:b/>
                <w:lang w:val="af-ZA"/>
              </w:rPr>
              <w:t>հիմնադրամների ստեղծումն</w:t>
            </w:r>
            <w:r w:rsidRPr="007A68D8">
              <w:rPr>
                <w:rFonts w:ascii="GHEA Grapalat" w:hAnsi="GHEA Grapalat" w:cs="Sylfaen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  <w:lang w:val="af-ZA"/>
              </w:rPr>
              <w:t>առաջացնում է ֆինանսական լրացուցիչ միջոցների անհրաժեշտություն:</w:t>
            </w:r>
          </w:p>
          <w:p w:rsidR="00263D81" w:rsidRPr="007A68D8" w:rsidRDefault="00263D81" w:rsidP="005825B2">
            <w:pPr>
              <w:ind w:firstLine="720"/>
              <w:jc w:val="both"/>
              <w:rPr>
                <w:rFonts w:ascii="GHEA Grapalat" w:hAnsi="GHEA Grapalat" w:cs="Sylfaen"/>
                <w:lang w:val="af-ZA"/>
              </w:rPr>
            </w:pP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 w:cs="Sylfaen"/>
                <w:lang w:val="af-ZA"/>
              </w:rPr>
              <w:t xml:space="preserve">Ամփոփելով վերոգրյալը առաջարկում </w:t>
            </w:r>
            <w:r>
              <w:rPr>
                <w:rFonts w:ascii="GHEA Grapalat" w:hAnsi="GHEA Grapalat" w:cs="Sylfaen"/>
                <w:lang w:val="af-ZA"/>
              </w:rPr>
              <w:t>եմ</w:t>
            </w:r>
            <w:r w:rsidRPr="007A68D8">
              <w:rPr>
                <w:rFonts w:ascii="GHEA Grapalat" w:hAnsi="GHEA Grapalat" w:cs="Sylfaen"/>
                <w:lang w:val="af-ZA"/>
              </w:rPr>
              <w:t xml:space="preserve">՝ </w:t>
            </w:r>
            <w:r w:rsidRPr="00962DDE">
              <w:rPr>
                <w:rFonts w:ascii="GHEA Grapalat" w:hAnsi="GHEA Grapalat" w:cs="Sylfaen"/>
                <w:lang w:val="af-ZA"/>
              </w:rPr>
              <w:t>ուժը կորցրած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 w:rsidRPr="00962DDE">
              <w:rPr>
                <w:rFonts w:ascii="GHEA Grapalat" w:hAnsi="GHEA Grapalat" w:cs="Sylfaen"/>
                <w:lang w:val="af-ZA"/>
              </w:rPr>
              <w:t>ճանաչել</w:t>
            </w:r>
            <w:r>
              <w:rPr>
                <w:rFonts w:ascii="GHEA Grapalat" w:hAnsi="GHEA Grapalat"/>
                <w:lang w:val="af-ZA"/>
              </w:rPr>
              <w:t xml:space="preserve"> 3-րդ կետի </w:t>
            </w:r>
            <w:r w:rsidRPr="00962DDE">
              <w:rPr>
                <w:rFonts w:ascii="GHEA Grapalat" w:hAnsi="GHEA Grapalat" w:cs="Sylfaen"/>
                <w:lang w:val="af-ZA"/>
              </w:rPr>
              <w:t xml:space="preserve">3.8 </w:t>
            </w:r>
            <w:r>
              <w:rPr>
                <w:rFonts w:ascii="GHEA Grapalat" w:hAnsi="GHEA Grapalat" w:cs="Sylfaen"/>
                <w:lang w:val="af-ZA"/>
              </w:rPr>
              <w:t>ենթա</w:t>
            </w:r>
            <w:r w:rsidRPr="00962DDE">
              <w:rPr>
                <w:rFonts w:ascii="GHEA Grapalat" w:hAnsi="GHEA Grapalat" w:cs="Sylfaen"/>
                <w:lang w:val="af-ZA"/>
              </w:rPr>
              <w:t>կետը: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</w:p>
          <w:p w:rsidR="00263D81" w:rsidRPr="003C4A5E" w:rsidRDefault="00263D81" w:rsidP="00223895">
            <w:pPr>
              <w:tabs>
                <w:tab w:val="left" w:pos="1530"/>
                <w:tab w:val="left" w:pos="1980"/>
                <w:tab w:val="left" w:pos="2340"/>
                <w:tab w:val="left" w:pos="3510"/>
              </w:tabs>
              <w:ind w:left="720" w:right="674" w:firstLine="450"/>
              <w:jc w:val="both"/>
              <w:rPr>
                <w:rFonts w:ascii="GHEA Grapalat" w:hAnsi="GHEA Grapalat" w:cs="ArialArmenianMT"/>
                <w:b/>
                <w:lang w:val="en-US"/>
              </w:rPr>
            </w:pPr>
          </w:p>
        </w:tc>
        <w:tc>
          <w:tcPr>
            <w:tcW w:w="2410" w:type="dxa"/>
            <w:gridSpan w:val="2"/>
          </w:tcPr>
          <w:p w:rsidR="00263D81" w:rsidRDefault="00263D81" w:rsidP="0092705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lastRenderedPageBreak/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է:</w:t>
            </w:r>
          </w:p>
        </w:tc>
        <w:tc>
          <w:tcPr>
            <w:tcW w:w="4893" w:type="dxa"/>
            <w:gridSpan w:val="2"/>
          </w:tcPr>
          <w:p w:rsidR="00263D81" w:rsidRPr="00E8523B" w:rsidRDefault="00263D81" w:rsidP="0092705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Նախագծում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կատարվել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փոփոխություն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</w:tc>
      </w:tr>
      <w:tr w:rsidR="00263D81" w:rsidRPr="007C1414" w:rsidTr="00FC3C56">
        <w:trPr>
          <w:gridAfter w:val="1"/>
          <w:wAfter w:w="44" w:type="dxa"/>
          <w:trHeight w:val="57"/>
        </w:trPr>
        <w:tc>
          <w:tcPr>
            <w:tcW w:w="682" w:type="dxa"/>
          </w:tcPr>
          <w:p w:rsidR="00263D81" w:rsidRDefault="00263D81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835" w:type="dxa"/>
          </w:tcPr>
          <w:p w:rsidR="00263D81" w:rsidRDefault="00263D81" w:rsidP="00070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Cs/>
                <w:lang w:val="af-ZA"/>
              </w:rPr>
            </w:pPr>
          </w:p>
        </w:tc>
        <w:tc>
          <w:tcPr>
            <w:tcW w:w="5103" w:type="dxa"/>
          </w:tcPr>
          <w:p w:rsidR="00263D81" w:rsidRDefault="00263D81" w:rsidP="0089335B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 xml:space="preserve">       8</w:t>
            </w:r>
            <w:r w:rsidRPr="00F2385D">
              <w:rPr>
                <w:rFonts w:ascii="GHEA Grapalat" w:hAnsi="GHEA Grapalat"/>
                <w:b/>
                <w:lang w:val="af-ZA"/>
              </w:rPr>
              <w:t>.</w:t>
            </w:r>
            <w:r>
              <w:rPr>
                <w:rFonts w:ascii="GHEA Grapalat" w:hAnsi="GHEA Grapalat"/>
                <w:lang w:val="af-ZA"/>
              </w:rPr>
              <w:t xml:space="preserve">   3-րդ կետի </w:t>
            </w:r>
            <w:r w:rsidRPr="00C11DAA">
              <w:rPr>
                <w:rFonts w:ascii="GHEA Grapalat" w:hAnsi="GHEA Grapalat"/>
                <w:lang w:val="af-ZA"/>
              </w:rPr>
              <w:t xml:space="preserve">3.10 </w:t>
            </w:r>
            <w:r>
              <w:rPr>
                <w:rFonts w:ascii="GHEA Grapalat" w:hAnsi="GHEA Grapalat"/>
                <w:lang w:val="af-ZA"/>
              </w:rPr>
              <w:t>ենթա</w:t>
            </w:r>
            <w:r w:rsidRPr="00C11DAA">
              <w:rPr>
                <w:rFonts w:ascii="GHEA Grapalat" w:hAnsi="GHEA Grapalat"/>
                <w:lang w:val="af-ZA"/>
              </w:rPr>
              <w:t>կետի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 xml:space="preserve">&lt;&lt;Գործողություններ&gt;&gt; սյունակի </w:t>
            </w:r>
            <w:r w:rsidRPr="007A68D8">
              <w:rPr>
                <w:rFonts w:ascii="GHEA Grapalat" w:hAnsi="GHEA Grapalat"/>
                <w:lang w:val="af-ZA"/>
              </w:rPr>
              <w:t>1-</w:t>
            </w:r>
            <w:r w:rsidRPr="007A68D8">
              <w:rPr>
                <w:rFonts w:ascii="GHEA Grapalat" w:hAnsi="GHEA Grapalat"/>
              </w:rPr>
              <w:t>ին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և</w:t>
            </w:r>
            <w:r w:rsidRPr="007A68D8">
              <w:rPr>
                <w:rFonts w:ascii="GHEA Grapalat" w:hAnsi="GHEA Grapalat"/>
                <w:lang w:val="af-ZA"/>
              </w:rPr>
              <w:t xml:space="preserve"> 2-</w:t>
            </w:r>
            <w:r w:rsidRPr="007A68D8">
              <w:rPr>
                <w:rFonts w:ascii="GHEA Grapalat" w:hAnsi="GHEA Grapalat"/>
              </w:rPr>
              <w:t>րդ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 xml:space="preserve">կետերի հանձնարարականները մասամբ իրականացվում են </w:t>
            </w:r>
            <w:r w:rsidRPr="007A68D8">
              <w:rPr>
                <w:rFonts w:ascii="GHEA Grapalat" w:hAnsi="GHEA Grapalat"/>
              </w:rPr>
              <w:t>պետական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ծրագրերով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ու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գրանտների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միջոցով</w:t>
            </w:r>
            <w:r>
              <w:rPr>
                <w:rFonts w:ascii="GHEA Grapalat" w:hAnsi="GHEA Grapalat"/>
                <w:lang w:val="en-US"/>
              </w:rPr>
              <w:t xml:space="preserve">,  </w:t>
            </w:r>
            <w:proofErr w:type="spellStart"/>
            <w:r>
              <w:rPr>
                <w:rFonts w:ascii="GHEA Grapalat" w:hAnsi="GHEA Grapalat"/>
                <w:lang w:val="en-US"/>
              </w:rPr>
              <w:t>ինչպես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նաև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բուհերի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ջանքերով</w:t>
            </w:r>
            <w:r>
              <w:rPr>
                <w:rFonts w:ascii="GHEA Grapalat" w:hAnsi="GHEA Grapalat"/>
                <w:lang w:val="en-US"/>
              </w:rPr>
              <w:t>՝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ըստ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հնարավորությունների</w:t>
            </w:r>
            <w:r w:rsidRPr="007A68D8">
              <w:rPr>
                <w:rFonts w:ascii="GHEA Grapalat" w:hAnsi="GHEA Grapalat"/>
                <w:lang w:val="af-ZA"/>
              </w:rPr>
              <w:t>: Ինչ վերաբերում է հ</w:t>
            </w:r>
            <w:r w:rsidRPr="007A68D8">
              <w:rPr>
                <w:rFonts w:ascii="GHEA Grapalat" w:hAnsi="GHEA Grapalat"/>
              </w:rPr>
              <w:t>ամակարգված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և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անըն</w:t>
            </w:r>
            <w:r>
              <w:rPr>
                <w:rFonts w:ascii="GHEA Grapalat" w:hAnsi="GHEA Grapalat"/>
                <w:lang w:val="en-US"/>
              </w:rPr>
              <w:t>դ</w:t>
            </w:r>
            <w:r w:rsidRPr="007A68D8">
              <w:rPr>
                <w:rFonts w:ascii="GHEA Grapalat" w:hAnsi="GHEA Grapalat"/>
              </w:rPr>
              <w:t>հատ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ապահովման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կառուցակարգ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ունենալուն</w:t>
            </w:r>
            <w:r w:rsidRPr="007A68D8">
              <w:rPr>
                <w:rFonts w:ascii="GHEA Grapalat" w:hAnsi="GHEA Grapalat"/>
                <w:lang w:val="af-ZA"/>
              </w:rPr>
              <w:t xml:space="preserve">, </w:t>
            </w:r>
            <w:r w:rsidRPr="007A68D8">
              <w:rPr>
                <w:rFonts w:ascii="GHEA Grapalat" w:hAnsi="GHEA Grapalat"/>
              </w:rPr>
              <w:t>ապա</w:t>
            </w:r>
            <w:r w:rsidRPr="007A68D8">
              <w:rPr>
                <w:rFonts w:ascii="GHEA Grapalat" w:hAnsi="GHEA Grapalat"/>
                <w:lang w:val="af-ZA"/>
              </w:rPr>
              <w:t xml:space="preserve">, </w:t>
            </w:r>
            <w:r w:rsidRPr="007A68D8">
              <w:rPr>
                <w:rFonts w:ascii="GHEA Grapalat" w:hAnsi="GHEA Grapalat"/>
              </w:rPr>
              <w:t>առայժմ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>դա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հնարավոր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չէ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 xml:space="preserve">իրականացնել </w:t>
            </w:r>
            <w:r w:rsidRPr="007A68D8">
              <w:rPr>
                <w:rFonts w:ascii="GHEA Grapalat" w:hAnsi="GHEA Grapalat"/>
              </w:rPr>
              <w:t>բուհերի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ուժերով</w:t>
            </w:r>
            <w:r w:rsidRPr="007A68D8">
              <w:rPr>
                <w:rFonts w:ascii="GHEA Grapalat" w:hAnsi="GHEA Grapalat"/>
                <w:lang w:val="af-ZA"/>
              </w:rPr>
              <w:t>: Այն կ</w:t>
            </w:r>
            <w:r w:rsidRPr="007A68D8">
              <w:rPr>
                <w:rFonts w:ascii="GHEA Grapalat" w:hAnsi="GHEA Grapalat"/>
              </w:rPr>
              <w:t>արող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է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իրականացնել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պետական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ծրագիր</w:t>
            </w:r>
            <w:r w:rsidRPr="007A68D8">
              <w:rPr>
                <w:rFonts w:ascii="GHEA Grapalat" w:hAnsi="GHEA Grapalat"/>
                <w:lang w:val="af-ZA"/>
              </w:rPr>
              <w:t xml:space="preserve"> ունենալու </w:t>
            </w:r>
            <w:r w:rsidRPr="007A68D8">
              <w:rPr>
                <w:rFonts w:ascii="GHEA Grapalat" w:hAnsi="GHEA Grapalat"/>
              </w:rPr>
              <w:t>և</w:t>
            </w:r>
            <w:r w:rsidRPr="007A68D8">
              <w:rPr>
                <w:rFonts w:ascii="GHEA Grapalat" w:hAnsi="GHEA Grapalat"/>
                <w:lang w:val="af-ZA"/>
              </w:rPr>
              <w:t xml:space="preserve"> համապատասխան </w:t>
            </w:r>
            <w:r w:rsidRPr="007A68D8">
              <w:rPr>
                <w:rFonts w:ascii="GHEA Grapalat" w:hAnsi="GHEA Grapalat"/>
              </w:rPr>
              <w:t>ֆինանսավորման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միջոցների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առկայության</w:t>
            </w: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/>
              </w:rPr>
              <w:t>դեպքում</w:t>
            </w:r>
            <w:r w:rsidRPr="007A68D8">
              <w:rPr>
                <w:rFonts w:ascii="GHEA Grapalat" w:hAnsi="GHEA Grapalat"/>
                <w:lang w:val="af-ZA"/>
              </w:rPr>
              <w:t>:</w:t>
            </w:r>
          </w:p>
          <w:p w:rsidR="00263D81" w:rsidRPr="00ED1C9B" w:rsidRDefault="00263D81" w:rsidP="00650390">
            <w:pPr>
              <w:ind w:firstLine="720"/>
              <w:jc w:val="both"/>
              <w:rPr>
                <w:rFonts w:ascii="GHEA Grapalat" w:hAnsi="GHEA Grapalat" w:cs="Sylfaen"/>
                <w:lang w:val="af-ZA"/>
              </w:rPr>
            </w:pPr>
            <w:r w:rsidRPr="007A68D8">
              <w:rPr>
                <w:rFonts w:ascii="GHEA Grapalat" w:hAnsi="GHEA Grapalat"/>
                <w:lang w:val="af-ZA"/>
              </w:rPr>
              <w:t xml:space="preserve"> </w:t>
            </w:r>
            <w:r w:rsidRPr="007A68D8">
              <w:rPr>
                <w:rFonts w:ascii="GHEA Grapalat" w:hAnsi="GHEA Grapalat" w:cs="Sylfaen"/>
                <w:lang w:val="af-ZA"/>
              </w:rPr>
              <w:t xml:space="preserve">Ամփոփելով վերոգրյալը առաջարկում </w:t>
            </w:r>
            <w:r>
              <w:rPr>
                <w:rFonts w:ascii="GHEA Grapalat" w:hAnsi="GHEA Grapalat" w:cs="Sylfaen"/>
                <w:lang w:val="af-ZA"/>
              </w:rPr>
              <w:t>եմ</w:t>
            </w:r>
            <w:r w:rsidRPr="007A68D8">
              <w:rPr>
                <w:rFonts w:ascii="GHEA Grapalat" w:hAnsi="GHEA Grapalat" w:cs="Sylfaen"/>
                <w:lang w:val="af-ZA"/>
              </w:rPr>
              <w:t xml:space="preserve">՝ </w:t>
            </w:r>
            <w:r>
              <w:rPr>
                <w:rFonts w:ascii="GHEA Grapalat" w:hAnsi="GHEA Grapalat" w:cs="Sylfaen"/>
                <w:lang w:val="af-ZA"/>
              </w:rPr>
              <w:t xml:space="preserve">3-րդ կետի </w:t>
            </w:r>
            <w:r w:rsidRPr="004838F5">
              <w:rPr>
                <w:rFonts w:ascii="GHEA Grapalat" w:hAnsi="GHEA Grapalat" w:cs="Sylfaen"/>
                <w:lang w:val="af-ZA"/>
              </w:rPr>
              <w:t>3.10</w:t>
            </w:r>
            <w:r w:rsidRPr="00EC5DBF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F45280">
              <w:rPr>
                <w:rFonts w:ascii="GHEA Grapalat" w:hAnsi="GHEA Grapalat" w:cs="Sylfaen"/>
                <w:lang w:val="af-ZA"/>
              </w:rPr>
              <w:t>ենթ</w:t>
            </w:r>
            <w:r>
              <w:rPr>
                <w:rFonts w:ascii="GHEA Grapalat" w:hAnsi="GHEA Grapalat" w:cs="Sylfaen"/>
                <w:lang w:val="af-ZA"/>
              </w:rPr>
              <w:t>ա</w:t>
            </w:r>
            <w:r w:rsidRPr="00F45280">
              <w:rPr>
                <w:rFonts w:ascii="GHEA Grapalat" w:hAnsi="GHEA Grapalat" w:cs="Sylfaen"/>
                <w:lang w:val="af-ZA"/>
              </w:rPr>
              <w:t>կետը</w:t>
            </w:r>
            <w:r w:rsidRPr="00EC5DBF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proofErr w:type="spellStart"/>
            <w:r w:rsidRPr="009309BC">
              <w:rPr>
                <w:rFonts w:ascii="GHEA Grapalat" w:hAnsi="GHEA Grapalat"/>
                <w:lang w:val="en-US"/>
              </w:rPr>
              <w:t>շարադրել</w:t>
            </w:r>
            <w:proofErr w:type="spellEnd"/>
            <w:r w:rsidRPr="009309B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9309BC">
              <w:rPr>
                <w:rFonts w:ascii="GHEA Grapalat" w:hAnsi="GHEA Grapalat"/>
                <w:lang w:val="en-US"/>
              </w:rPr>
              <w:t>նոր</w:t>
            </w:r>
            <w:proofErr w:type="spellEnd"/>
            <w:r w:rsidRPr="009309B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9309BC">
              <w:rPr>
                <w:rFonts w:ascii="GHEA Grapalat" w:hAnsi="GHEA Grapalat"/>
                <w:lang w:val="en-US"/>
              </w:rPr>
              <w:t>խմբագրությամբ</w:t>
            </w:r>
            <w:proofErr w:type="spellEnd"/>
            <w:r>
              <w:rPr>
                <w:rFonts w:ascii="GHEA Grapalat" w:hAnsi="GHEA Grapalat"/>
                <w:lang w:val="en-US"/>
              </w:rPr>
              <w:t>(</w:t>
            </w:r>
            <w:proofErr w:type="spellStart"/>
            <w:r>
              <w:rPr>
                <w:rFonts w:ascii="GHEA Grapalat" w:hAnsi="GHEA Grapalat"/>
                <w:lang w:val="en-US"/>
              </w:rPr>
              <w:t>ըստ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գրությամբ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ներկայացված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տարբերակի</w:t>
            </w:r>
            <w:proofErr w:type="spellEnd"/>
            <w:r>
              <w:rPr>
                <w:rFonts w:ascii="GHEA Grapalat" w:hAnsi="GHEA Grapalat"/>
                <w:lang w:val="en-US"/>
              </w:rPr>
              <w:t>):</w:t>
            </w:r>
          </w:p>
        </w:tc>
        <w:tc>
          <w:tcPr>
            <w:tcW w:w="2410" w:type="dxa"/>
            <w:gridSpan w:val="2"/>
          </w:tcPr>
          <w:p w:rsidR="00263D81" w:rsidRDefault="00263D81" w:rsidP="0092705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է:</w:t>
            </w:r>
          </w:p>
        </w:tc>
        <w:tc>
          <w:tcPr>
            <w:tcW w:w="4893" w:type="dxa"/>
            <w:gridSpan w:val="2"/>
          </w:tcPr>
          <w:p w:rsidR="00263D81" w:rsidRPr="00E8523B" w:rsidRDefault="00263D81" w:rsidP="0092705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Նախագծում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կատարվել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փոփոխություն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</w:tc>
      </w:tr>
      <w:tr w:rsidR="00263D81" w:rsidRPr="007C1414" w:rsidTr="00FC3C56">
        <w:trPr>
          <w:gridAfter w:val="1"/>
          <w:wAfter w:w="44" w:type="dxa"/>
          <w:trHeight w:val="57"/>
        </w:trPr>
        <w:tc>
          <w:tcPr>
            <w:tcW w:w="682" w:type="dxa"/>
          </w:tcPr>
          <w:p w:rsidR="00263D81" w:rsidRDefault="00263D81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835" w:type="dxa"/>
          </w:tcPr>
          <w:p w:rsidR="00263D81" w:rsidRDefault="00263D81" w:rsidP="00070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Cs/>
                <w:lang w:val="af-ZA"/>
              </w:rPr>
            </w:pPr>
          </w:p>
        </w:tc>
        <w:tc>
          <w:tcPr>
            <w:tcW w:w="5103" w:type="dxa"/>
          </w:tcPr>
          <w:p w:rsidR="00263D81" w:rsidRDefault="00263D81" w:rsidP="00ED1C9B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 xml:space="preserve">     9</w:t>
            </w:r>
            <w:r w:rsidRPr="00C53C96">
              <w:rPr>
                <w:rFonts w:ascii="GHEA Grapalat" w:hAnsi="GHEA Grapalat" w:cs="Sylfaen"/>
                <w:b/>
                <w:lang w:val="af-ZA"/>
              </w:rPr>
              <w:t>.</w:t>
            </w:r>
            <w:r>
              <w:rPr>
                <w:rFonts w:ascii="GHEA Grapalat" w:hAnsi="GHEA Grapalat" w:cs="Sylfaen"/>
                <w:lang w:val="af-ZA"/>
              </w:rPr>
              <w:t xml:space="preserve">   3-րդ կետի </w:t>
            </w:r>
            <w:r w:rsidRPr="006A22EC">
              <w:rPr>
                <w:rFonts w:ascii="GHEA Grapalat" w:hAnsi="GHEA Grapalat" w:cs="AK Courier"/>
                <w:lang w:val="hy-AM"/>
              </w:rPr>
              <w:t xml:space="preserve">3.12 </w:t>
            </w:r>
            <w:proofErr w:type="spellStart"/>
            <w:r>
              <w:rPr>
                <w:rFonts w:ascii="GHEA Grapalat" w:hAnsi="GHEA Grapalat" w:cs="AK Courier"/>
                <w:lang w:val="en-US"/>
              </w:rPr>
              <w:t>ենթա</w:t>
            </w:r>
            <w:proofErr w:type="spellEnd"/>
            <w:r w:rsidRPr="006A22EC">
              <w:rPr>
                <w:rFonts w:ascii="GHEA Grapalat" w:hAnsi="GHEA Grapalat" w:cs="AK Courier"/>
                <w:lang w:val="hy-AM"/>
              </w:rPr>
              <w:t xml:space="preserve">կետի </w:t>
            </w:r>
            <w:r w:rsidRPr="006A22EC">
              <w:rPr>
                <w:rFonts w:ascii="GHEA Grapalat" w:hAnsi="GHEA Grapalat" w:cs="AK Courier"/>
                <w:lang w:val="hy-AM"/>
              </w:rPr>
              <w:lastRenderedPageBreak/>
              <w:t>կատարման</w:t>
            </w:r>
            <w:r w:rsidRPr="006A22EC">
              <w:rPr>
                <w:rFonts w:ascii="GHEA Grapalat" w:hAnsi="GHEA Grapalat" w:cs="Sylfaen"/>
                <w:lang w:val="af-ZA"/>
              </w:rPr>
              <w:t xml:space="preserve"> </w:t>
            </w:r>
            <w:r w:rsidRPr="006A22EC">
              <w:rPr>
                <w:rFonts w:ascii="GHEA Grapalat" w:hAnsi="GHEA Grapalat" w:cs="Sylfaen"/>
              </w:rPr>
              <w:t>վերաբերյալ</w:t>
            </w:r>
            <w:r w:rsidRPr="006A22EC">
              <w:rPr>
                <w:rFonts w:ascii="GHEA Grapalat" w:hAnsi="GHEA Grapalat" w:cs="Sylfaen"/>
                <w:lang w:val="af-ZA"/>
              </w:rPr>
              <w:t xml:space="preserve"> </w:t>
            </w:r>
            <w:r w:rsidRPr="006A22EC">
              <w:rPr>
                <w:rFonts w:ascii="GHEA Grapalat" w:hAnsi="GHEA Grapalat" w:cs="Sylfaen"/>
              </w:rPr>
              <w:t>հայտնում</w:t>
            </w:r>
            <w:r w:rsidRPr="006A22EC">
              <w:rPr>
                <w:rFonts w:ascii="GHEA Grapalat" w:hAnsi="GHEA Grapalat" w:cs="Sylfaen"/>
                <w:lang w:val="af-ZA"/>
              </w:rPr>
              <w:t xml:space="preserve"> </w:t>
            </w:r>
            <w:r w:rsidRPr="006A22EC">
              <w:rPr>
                <w:rFonts w:ascii="GHEA Grapalat" w:hAnsi="GHEA Grapalat" w:cs="Sylfaen"/>
              </w:rPr>
              <w:t>եմ</w:t>
            </w:r>
            <w:r w:rsidRPr="006A22EC">
              <w:rPr>
                <w:rFonts w:ascii="GHEA Grapalat" w:hAnsi="GHEA Grapalat" w:cs="Sylfaen"/>
                <w:lang w:val="af-ZA"/>
              </w:rPr>
              <w:t xml:space="preserve">, </w:t>
            </w:r>
            <w:r w:rsidRPr="006A22EC">
              <w:rPr>
                <w:rFonts w:ascii="GHEA Grapalat" w:hAnsi="GHEA Grapalat" w:cs="Sylfaen"/>
              </w:rPr>
              <w:t>որ</w:t>
            </w:r>
            <w:r w:rsidRPr="006A22EC">
              <w:rPr>
                <w:rFonts w:ascii="GHEA Grapalat" w:hAnsi="GHEA Grapalat" w:cs="Sylfaen"/>
                <w:lang w:val="af-ZA"/>
              </w:rPr>
              <w:t xml:space="preserve"> «</w:t>
            </w:r>
            <w:r>
              <w:rPr>
                <w:rFonts w:ascii="GHEA Grapalat" w:hAnsi="GHEA Grapalat"/>
                <w:lang w:val="en-US"/>
              </w:rPr>
              <w:t>ի</w:t>
            </w:r>
            <w:r w:rsidRPr="006A22EC">
              <w:rPr>
                <w:rFonts w:ascii="GHEA Grapalat" w:hAnsi="GHEA Grapalat"/>
                <w:lang w:val="hy-AM"/>
              </w:rPr>
              <w:t>րավունքի հիմունքներ</w:t>
            </w:r>
            <w:r w:rsidRPr="006A22EC">
              <w:rPr>
                <w:rFonts w:ascii="GHEA Grapalat" w:hAnsi="GHEA Grapalat" w:cs="Sylfaen"/>
                <w:lang w:val="af-ZA"/>
              </w:rPr>
              <w:t>»</w:t>
            </w:r>
            <w:r w:rsidRPr="006A22EC">
              <w:rPr>
                <w:rFonts w:ascii="GHEA Grapalat" w:hAnsi="GHEA Grapalat"/>
                <w:lang w:val="hy-AM"/>
              </w:rPr>
              <w:t xml:space="preserve"> առարկայի պարտադիր պահանջ դարձնելը չի բխում </w:t>
            </w:r>
            <w:proofErr w:type="spellStart"/>
            <w:r w:rsidRPr="006A22EC">
              <w:rPr>
                <w:rFonts w:ascii="GHEA Grapalat" w:hAnsi="GHEA Grapalat"/>
                <w:lang w:val="en-US"/>
              </w:rPr>
              <w:t>բարձրագույն</w:t>
            </w:r>
            <w:proofErr w:type="spellEnd"/>
            <w:r w:rsidRPr="006A22EC">
              <w:rPr>
                <w:rFonts w:ascii="GHEA Grapalat" w:hAnsi="GHEA Grapalat"/>
                <w:lang w:val="af-ZA"/>
              </w:rPr>
              <w:t xml:space="preserve"> </w:t>
            </w:r>
            <w:r w:rsidRPr="006A22EC">
              <w:rPr>
                <w:rFonts w:ascii="GHEA Grapalat" w:hAnsi="GHEA Grapalat"/>
                <w:lang w:val="hy-AM"/>
              </w:rPr>
              <w:t xml:space="preserve">կրթության զարգացման քաղաքականությունից </w:t>
            </w:r>
            <w:r w:rsidRPr="006A22EC">
              <w:rPr>
                <w:rFonts w:ascii="GHEA Grapalat" w:hAnsi="GHEA Grapalat"/>
                <w:i/>
                <w:lang w:val="hy-AM"/>
              </w:rPr>
              <w:t>(</w:t>
            </w:r>
            <w:r w:rsidRPr="006A22EC">
              <w:rPr>
                <w:rFonts w:ascii="GHEA Grapalat" w:hAnsi="GHEA Grapalat" w:cs="Sylfaen"/>
                <w:i/>
                <w:lang w:val="af-ZA"/>
              </w:rPr>
              <w:t>«</w:t>
            </w:r>
            <w:r w:rsidRPr="006A22EC">
              <w:rPr>
                <w:rFonts w:ascii="GHEA Grapalat" w:hAnsi="GHEA Grapalat"/>
                <w:i/>
                <w:lang w:val="hy-AM"/>
              </w:rPr>
              <w:t>Բարձրագույն և հետբուհական մասնագիտական կրթության մասին</w:t>
            </w:r>
            <w:r w:rsidRPr="006A22EC">
              <w:rPr>
                <w:rFonts w:ascii="GHEA Grapalat" w:hAnsi="GHEA Grapalat" w:cs="Sylfaen"/>
                <w:i/>
                <w:lang w:val="af-ZA"/>
              </w:rPr>
              <w:t>»</w:t>
            </w:r>
            <w:r w:rsidRPr="006A22EC">
              <w:rPr>
                <w:rFonts w:ascii="GHEA Grapalat" w:hAnsi="GHEA Grapalat"/>
                <w:i/>
                <w:lang w:val="hy-AM"/>
              </w:rPr>
              <w:t xml:space="preserve"> ՀՀ օրենքի 4-րդ հոդվածի 7-րդ կետի՝ </w:t>
            </w:r>
            <w:r w:rsidRPr="006A22EC">
              <w:rPr>
                <w:rFonts w:ascii="GHEA Grapalat" w:hAnsi="GHEA Grapalat" w:cs="Sylfaen"/>
                <w:i/>
                <w:lang w:val="af-ZA"/>
              </w:rPr>
              <w:t>«</w:t>
            </w:r>
            <w:r w:rsidRPr="006A22EC">
              <w:rPr>
                <w:rFonts w:ascii="GHEA Grapalat" w:hAnsi="GHEA Grapalat"/>
                <w:i/>
                <w:color w:val="000000"/>
                <w:shd w:val="clear" w:color="auto" w:fill="FFFFFF"/>
              </w:rPr>
              <w:t>Բարձրագույն</w:t>
            </w:r>
            <w:r w:rsidRPr="006A22EC">
              <w:rPr>
                <w:rFonts w:ascii="GHEA Grapalat" w:hAnsi="GHEA Grapalat"/>
                <w:i/>
                <w:color w:val="000000"/>
                <w:shd w:val="clear" w:color="auto" w:fill="FFFFFF"/>
                <w:lang w:val="hy-AM"/>
              </w:rPr>
              <w:t xml:space="preserve"> </w:t>
            </w:r>
            <w:r w:rsidRPr="006A22EC">
              <w:rPr>
                <w:rFonts w:ascii="GHEA Grapalat" w:hAnsi="GHEA Grapalat"/>
                <w:i/>
                <w:color w:val="000000"/>
                <w:shd w:val="clear" w:color="auto" w:fill="FFFFFF"/>
              </w:rPr>
              <w:t>և</w:t>
            </w:r>
            <w:r w:rsidRPr="006A22EC">
              <w:rPr>
                <w:rFonts w:ascii="GHEA Grapalat" w:hAnsi="GHEA Grapalat"/>
                <w:i/>
                <w:color w:val="000000"/>
                <w:shd w:val="clear" w:color="auto" w:fill="FFFFFF"/>
                <w:lang w:val="hy-AM"/>
              </w:rPr>
              <w:t xml:space="preserve"> </w:t>
            </w:r>
            <w:r w:rsidRPr="006A22EC">
              <w:rPr>
                <w:rFonts w:ascii="GHEA Grapalat" w:hAnsi="GHEA Grapalat"/>
                <w:i/>
                <w:color w:val="000000"/>
                <w:shd w:val="clear" w:color="auto" w:fill="FFFFFF"/>
              </w:rPr>
              <w:t>հետբուհական</w:t>
            </w:r>
            <w:r w:rsidRPr="006A22EC">
              <w:rPr>
                <w:rFonts w:ascii="GHEA Grapalat" w:hAnsi="GHEA Grapalat"/>
                <w:i/>
                <w:color w:val="000000"/>
                <w:shd w:val="clear" w:color="auto" w:fill="FFFFFF"/>
                <w:lang w:val="hy-AM"/>
              </w:rPr>
              <w:t xml:space="preserve"> </w:t>
            </w:r>
            <w:r w:rsidRPr="006A22EC">
              <w:rPr>
                <w:rFonts w:ascii="GHEA Grapalat" w:hAnsi="GHEA Grapalat"/>
                <w:i/>
                <w:color w:val="000000"/>
                <w:shd w:val="clear" w:color="auto" w:fill="FFFFFF"/>
              </w:rPr>
              <w:t>մասնագիտական</w:t>
            </w:r>
            <w:r w:rsidRPr="006A22EC">
              <w:rPr>
                <w:rFonts w:ascii="GHEA Grapalat" w:hAnsi="GHEA Grapalat"/>
                <w:i/>
                <w:color w:val="000000"/>
                <w:shd w:val="clear" w:color="auto" w:fill="FFFFFF"/>
                <w:lang w:val="hy-AM"/>
              </w:rPr>
              <w:t xml:space="preserve"> </w:t>
            </w:r>
            <w:r w:rsidRPr="006A22EC">
              <w:rPr>
                <w:rFonts w:ascii="GHEA Grapalat" w:hAnsi="GHEA Grapalat"/>
                <w:i/>
                <w:color w:val="000000"/>
                <w:shd w:val="clear" w:color="auto" w:fill="FFFFFF"/>
              </w:rPr>
              <w:t>կրթության</w:t>
            </w:r>
            <w:r w:rsidRPr="006A22EC">
              <w:rPr>
                <w:rFonts w:ascii="GHEA Grapalat" w:hAnsi="GHEA Grapalat"/>
                <w:i/>
                <w:color w:val="000000"/>
                <w:shd w:val="clear" w:color="auto" w:fill="FFFFFF"/>
                <w:lang w:val="hy-AM"/>
              </w:rPr>
              <w:t xml:space="preserve"> </w:t>
            </w:r>
            <w:r w:rsidRPr="006A22EC">
              <w:rPr>
                <w:rFonts w:ascii="GHEA Grapalat" w:hAnsi="GHEA Grapalat"/>
                <w:i/>
                <w:color w:val="000000"/>
                <w:shd w:val="clear" w:color="auto" w:fill="FFFFFF"/>
              </w:rPr>
              <w:t>բնագավառում</w:t>
            </w:r>
            <w:r w:rsidRPr="006A22EC">
              <w:rPr>
                <w:rFonts w:ascii="GHEA Grapalat" w:hAnsi="GHEA Grapalat"/>
                <w:i/>
                <w:color w:val="000000"/>
                <w:shd w:val="clear" w:color="auto" w:fill="FFFFFF"/>
                <w:lang w:val="hy-AM"/>
              </w:rPr>
              <w:t xml:space="preserve"> </w:t>
            </w:r>
            <w:r w:rsidRPr="006A22EC">
              <w:rPr>
                <w:rFonts w:ascii="GHEA Grapalat" w:hAnsi="GHEA Grapalat"/>
                <w:i/>
                <w:color w:val="000000"/>
                <w:shd w:val="clear" w:color="auto" w:fill="FFFFFF"/>
              </w:rPr>
              <w:t>պետական</w:t>
            </w:r>
            <w:r w:rsidRPr="006A22EC">
              <w:rPr>
                <w:rFonts w:ascii="GHEA Grapalat" w:hAnsi="GHEA Grapalat"/>
                <w:i/>
                <w:color w:val="000000"/>
                <w:shd w:val="clear" w:color="auto" w:fill="FFFFFF"/>
                <w:lang w:val="hy-AM"/>
              </w:rPr>
              <w:t xml:space="preserve"> </w:t>
            </w:r>
            <w:r w:rsidRPr="006A22EC">
              <w:rPr>
                <w:rFonts w:ascii="GHEA Grapalat" w:hAnsi="GHEA Grapalat"/>
                <w:i/>
                <w:color w:val="000000"/>
                <w:shd w:val="clear" w:color="auto" w:fill="FFFFFF"/>
              </w:rPr>
              <w:t>քաղաքականության</w:t>
            </w:r>
            <w:r w:rsidRPr="006A22EC">
              <w:rPr>
                <w:rFonts w:ascii="GHEA Grapalat" w:hAnsi="GHEA Grapalat"/>
                <w:i/>
                <w:color w:val="000000"/>
                <w:shd w:val="clear" w:color="auto" w:fill="FFFFFF"/>
                <w:lang w:val="hy-AM"/>
              </w:rPr>
              <w:t xml:space="preserve"> </w:t>
            </w:r>
            <w:r w:rsidRPr="006A22EC">
              <w:rPr>
                <w:rFonts w:ascii="GHEA Grapalat" w:hAnsi="GHEA Grapalat"/>
                <w:i/>
                <w:color w:val="000000"/>
                <w:shd w:val="clear" w:color="auto" w:fill="FFFFFF"/>
              </w:rPr>
              <w:t>սկզբունքներն</w:t>
            </w:r>
            <w:r w:rsidRPr="006A22EC">
              <w:rPr>
                <w:rFonts w:ascii="GHEA Grapalat" w:hAnsi="GHEA Grapalat"/>
                <w:i/>
                <w:color w:val="000000"/>
                <w:shd w:val="clear" w:color="auto" w:fill="FFFFFF"/>
                <w:lang w:val="hy-AM"/>
              </w:rPr>
              <w:t xml:space="preserve"> </w:t>
            </w:r>
            <w:r w:rsidRPr="006A22EC">
              <w:rPr>
                <w:rFonts w:ascii="GHEA Grapalat" w:hAnsi="GHEA Grapalat"/>
                <w:i/>
                <w:color w:val="000000"/>
                <w:shd w:val="clear" w:color="auto" w:fill="FFFFFF"/>
              </w:rPr>
              <w:t>են՝</w:t>
            </w:r>
            <w:r w:rsidRPr="006A22EC">
              <w:rPr>
                <w:rFonts w:ascii="GHEA Grapalat" w:hAnsi="GHEA Grapalat"/>
                <w:i/>
                <w:color w:val="000000"/>
                <w:shd w:val="clear" w:color="auto" w:fill="FFFFFF"/>
                <w:lang w:val="hy-AM"/>
              </w:rPr>
              <w:t xml:space="preserve"> </w:t>
            </w:r>
            <w:r w:rsidRPr="006A22EC">
              <w:rPr>
                <w:rFonts w:ascii="GHEA Grapalat" w:hAnsi="GHEA Grapalat"/>
                <w:i/>
                <w:color w:val="000000"/>
                <w:shd w:val="clear" w:color="auto" w:fill="FFFFFF"/>
              </w:rPr>
              <w:t>բարձրագույն</w:t>
            </w:r>
            <w:r w:rsidRPr="006A22EC">
              <w:rPr>
                <w:rFonts w:ascii="GHEA Grapalat" w:hAnsi="GHEA Grapalat"/>
                <w:i/>
                <w:color w:val="000000"/>
                <w:shd w:val="clear" w:color="auto" w:fill="FFFFFF"/>
                <w:lang w:val="hy-AM"/>
              </w:rPr>
              <w:t xml:space="preserve"> </w:t>
            </w:r>
            <w:r w:rsidRPr="006A22EC">
              <w:rPr>
                <w:rFonts w:ascii="GHEA Grapalat" w:hAnsi="GHEA Grapalat"/>
                <w:i/>
                <w:color w:val="000000"/>
                <w:shd w:val="clear" w:color="auto" w:fill="FFFFFF"/>
              </w:rPr>
              <w:t>ուսումնական</w:t>
            </w:r>
            <w:r w:rsidRPr="006A22EC">
              <w:rPr>
                <w:rFonts w:ascii="GHEA Grapalat" w:hAnsi="GHEA Grapalat"/>
                <w:i/>
                <w:color w:val="000000"/>
                <w:shd w:val="clear" w:color="auto" w:fill="FFFFFF"/>
                <w:lang w:val="hy-AM"/>
              </w:rPr>
              <w:t xml:space="preserve"> </w:t>
            </w:r>
            <w:r w:rsidRPr="006A22EC">
              <w:rPr>
                <w:rFonts w:ascii="GHEA Grapalat" w:hAnsi="GHEA Grapalat"/>
                <w:i/>
                <w:color w:val="000000"/>
                <w:shd w:val="clear" w:color="auto" w:fill="FFFFFF"/>
              </w:rPr>
              <w:t>հաստատությունների</w:t>
            </w:r>
            <w:r w:rsidRPr="006A22EC">
              <w:rPr>
                <w:rFonts w:ascii="GHEA Grapalat" w:hAnsi="GHEA Grapalat"/>
                <w:i/>
                <w:color w:val="000000"/>
                <w:shd w:val="clear" w:color="auto" w:fill="FFFFFF"/>
                <w:lang w:val="hy-AM"/>
              </w:rPr>
              <w:t xml:space="preserve"> </w:t>
            </w:r>
            <w:r w:rsidRPr="006A22EC">
              <w:rPr>
                <w:rFonts w:ascii="GHEA Grapalat" w:hAnsi="GHEA Grapalat"/>
                <w:i/>
                <w:color w:val="000000"/>
                <w:shd w:val="clear" w:color="auto" w:fill="FFFFFF"/>
              </w:rPr>
              <w:t>ակադեմիական</w:t>
            </w:r>
            <w:r w:rsidRPr="006A22EC">
              <w:rPr>
                <w:rFonts w:ascii="GHEA Grapalat" w:hAnsi="GHEA Grapalat"/>
                <w:i/>
                <w:color w:val="000000"/>
                <w:shd w:val="clear" w:color="auto" w:fill="FFFFFF"/>
                <w:lang w:val="hy-AM"/>
              </w:rPr>
              <w:t xml:space="preserve"> </w:t>
            </w:r>
            <w:r w:rsidRPr="006A22EC">
              <w:rPr>
                <w:rFonts w:ascii="GHEA Grapalat" w:hAnsi="GHEA Grapalat"/>
                <w:i/>
                <w:color w:val="000000"/>
                <w:shd w:val="clear" w:color="auto" w:fill="FFFFFF"/>
              </w:rPr>
              <w:t>ազատությունները</w:t>
            </w:r>
            <w:r w:rsidRPr="006A22EC">
              <w:rPr>
                <w:rFonts w:ascii="GHEA Grapalat" w:hAnsi="GHEA Grapalat"/>
                <w:i/>
                <w:color w:val="000000"/>
                <w:shd w:val="clear" w:color="auto" w:fill="FFFFFF"/>
                <w:lang w:val="hy-AM"/>
              </w:rPr>
              <w:t xml:space="preserve"> </w:t>
            </w:r>
            <w:r w:rsidRPr="006A22EC">
              <w:rPr>
                <w:rFonts w:ascii="GHEA Grapalat" w:hAnsi="GHEA Grapalat"/>
                <w:i/>
                <w:color w:val="000000"/>
                <w:shd w:val="clear" w:color="auto" w:fill="FFFFFF"/>
              </w:rPr>
              <w:t>և</w:t>
            </w:r>
            <w:r w:rsidRPr="006A22EC">
              <w:rPr>
                <w:rFonts w:ascii="GHEA Grapalat" w:hAnsi="GHEA Grapalat"/>
                <w:i/>
                <w:color w:val="000000"/>
                <w:shd w:val="clear" w:color="auto" w:fill="FFFFFF"/>
                <w:lang w:val="hy-AM"/>
              </w:rPr>
              <w:t xml:space="preserve"> </w:t>
            </w:r>
            <w:r w:rsidRPr="006A22EC">
              <w:rPr>
                <w:rFonts w:ascii="GHEA Grapalat" w:hAnsi="GHEA Grapalat"/>
                <w:i/>
                <w:color w:val="000000"/>
                <w:shd w:val="clear" w:color="auto" w:fill="FFFFFF"/>
              </w:rPr>
              <w:t>ինքնավարությունը</w:t>
            </w:r>
            <w:r w:rsidRPr="006A22EC">
              <w:rPr>
                <w:rFonts w:ascii="GHEA Grapalat" w:hAnsi="GHEA Grapalat"/>
                <w:i/>
                <w:color w:val="000000"/>
                <w:shd w:val="clear" w:color="auto" w:fill="FFFFFF"/>
                <w:lang w:val="hy-AM"/>
              </w:rPr>
              <w:t xml:space="preserve"> </w:t>
            </w:r>
            <w:r w:rsidRPr="006A22EC">
              <w:rPr>
                <w:rFonts w:ascii="GHEA Grapalat" w:hAnsi="GHEA Grapalat"/>
                <w:i/>
                <w:color w:val="000000"/>
                <w:shd w:val="clear" w:color="auto" w:fill="FFFFFF"/>
              </w:rPr>
              <w:t>խթանելն</w:t>
            </w:r>
            <w:r w:rsidRPr="006A22EC">
              <w:rPr>
                <w:rFonts w:ascii="GHEA Grapalat" w:hAnsi="GHEA Grapalat"/>
                <w:i/>
                <w:color w:val="000000"/>
                <w:shd w:val="clear" w:color="auto" w:fill="FFFFFF"/>
                <w:lang w:val="hy-AM"/>
              </w:rPr>
              <w:t xml:space="preserve"> </w:t>
            </w:r>
            <w:r w:rsidRPr="006A22EC">
              <w:rPr>
                <w:rFonts w:ascii="GHEA Grapalat" w:hAnsi="GHEA Grapalat"/>
                <w:i/>
                <w:color w:val="000000"/>
                <w:shd w:val="clear" w:color="auto" w:fill="FFFFFF"/>
              </w:rPr>
              <w:t>ու</w:t>
            </w:r>
            <w:r w:rsidRPr="006A22EC">
              <w:rPr>
                <w:rFonts w:ascii="GHEA Grapalat" w:hAnsi="GHEA Grapalat"/>
                <w:i/>
                <w:color w:val="000000"/>
                <w:shd w:val="clear" w:color="auto" w:fill="FFFFFF"/>
                <w:lang w:val="hy-AM"/>
              </w:rPr>
              <w:t xml:space="preserve"> </w:t>
            </w:r>
            <w:r w:rsidRPr="006A22EC">
              <w:rPr>
                <w:rFonts w:ascii="GHEA Grapalat" w:hAnsi="GHEA Grapalat"/>
                <w:i/>
                <w:color w:val="000000"/>
                <w:shd w:val="clear" w:color="auto" w:fill="FFFFFF"/>
              </w:rPr>
              <w:t>զարգացնելը</w:t>
            </w:r>
            <w:r w:rsidRPr="006A22EC">
              <w:rPr>
                <w:rFonts w:ascii="GHEA Grapalat" w:hAnsi="GHEA Grapalat" w:cs="Sylfaen"/>
                <w:i/>
                <w:lang w:val="af-ZA"/>
              </w:rPr>
              <w:t>»</w:t>
            </w:r>
            <w:r w:rsidRPr="006A22EC">
              <w:rPr>
                <w:rFonts w:ascii="GHEA Grapalat" w:hAnsi="GHEA Grapalat"/>
                <w:i/>
                <w:lang w:val="hy-AM"/>
              </w:rPr>
              <w:t>)</w:t>
            </w:r>
            <w:r w:rsidRPr="006A22EC">
              <w:rPr>
                <w:rFonts w:ascii="GHEA Grapalat" w:hAnsi="GHEA Grapalat"/>
                <w:lang w:val="hy-AM"/>
              </w:rPr>
              <w:t>, ինչպես նաև</w:t>
            </w:r>
            <w:r w:rsidRPr="006A22EC">
              <w:rPr>
                <w:rFonts w:ascii="GHEA Grapalat" w:hAnsi="GHEA Grapalat" w:cs="Sylfaen"/>
                <w:color w:val="000000"/>
                <w:lang w:val="af-ZA"/>
              </w:rPr>
              <w:t xml:space="preserve"> չի համապատասխանում միջազգայնացմանն ուղղված միտումներին և </w:t>
            </w:r>
            <w:proofErr w:type="spellStart"/>
            <w:r w:rsidRPr="006A22EC">
              <w:rPr>
                <w:rFonts w:ascii="GHEA Grapalat" w:hAnsi="GHEA Grapalat"/>
                <w:lang w:val="en-US"/>
              </w:rPr>
              <w:t>Բոլոնիայի</w:t>
            </w:r>
            <w:proofErr w:type="spellEnd"/>
            <w:r w:rsidRPr="006A22E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A22EC">
              <w:rPr>
                <w:rFonts w:ascii="GHEA Grapalat" w:hAnsi="GHEA Grapalat"/>
                <w:lang w:val="en-US"/>
              </w:rPr>
              <w:t>հռչակագրի</w:t>
            </w:r>
            <w:proofErr w:type="spellEnd"/>
            <w:r w:rsidRPr="006A22E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A22EC">
              <w:rPr>
                <w:rFonts w:ascii="GHEA Grapalat" w:hAnsi="GHEA Grapalat"/>
                <w:lang w:val="en-US"/>
              </w:rPr>
              <w:t>պահանջներին</w:t>
            </w:r>
            <w:proofErr w:type="spellEnd"/>
            <w:r w:rsidRPr="006A22EC">
              <w:rPr>
                <w:rFonts w:ascii="GHEA Grapalat" w:hAnsi="GHEA Grapalat" w:cs="Sylfaen"/>
                <w:color w:val="000000"/>
                <w:lang w:val="af-ZA"/>
              </w:rPr>
              <w:t xml:space="preserve"> (բուհական ինքնավարություն, ակադեմիական ազատություն, ի</w:t>
            </w:r>
            <w:r>
              <w:rPr>
                <w:rFonts w:ascii="GHEA Grapalat" w:hAnsi="GHEA Grapalat" w:cs="Sylfaen"/>
                <w:color w:val="000000"/>
                <w:lang w:val="af-ZA"/>
              </w:rPr>
              <w:t>ն</w:t>
            </w:r>
            <w:r w:rsidRPr="006A22EC">
              <w:rPr>
                <w:rFonts w:ascii="GHEA Grapalat" w:hAnsi="GHEA Grapalat" w:cs="Sylfaen"/>
                <w:color w:val="000000"/>
                <w:lang w:val="af-ZA"/>
              </w:rPr>
              <w:t>քնուրույնություն և այլն)</w:t>
            </w:r>
            <w:r w:rsidRPr="006A22EC">
              <w:rPr>
                <w:rFonts w:ascii="GHEA Grapalat" w:hAnsi="GHEA Grapalat"/>
                <w:lang w:val="hy-AM"/>
              </w:rPr>
              <w:t xml:space="preserve">: </w:t>
            </w:r>
          </w:p>
          <w:p w:rsidR="00263D81" w:rsidRDefault="00263D81" w:rsidP="00ED1C9B">
            <w:pPr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/>
                <w:lang w:val="en-US"/>
              </w:rPr>
              <w:t xml:space="preserve">         </w:t>
            </w:r>
            <w:proofErr w:type="spellStart"/>
            <w:r w:rsidRPr="006A22EC">
              <w:rPr>
                <w:rFonts w:ascii="GHEA Grapalat" w:hAnsi="GHEA Grapalat"/>
                <w:lang w:val="en-US"/>
              </w:rPr>
              <w:t>Ելնելով</w:t>
            </w:r>
            <w:proofErr w:type="spellEnd"/>
            <w:r w:rsidRPr="006A22E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A22EC">
              <w:rPr>
                <w:rFonts w:ascii="GHEA Grapalat" w:hAnsi="GHEA Grapalat"/>
                <w:lang w:val="en-US"/>
              </w:rPr>
              <w:t>վերոգրյալից</w:t>
            </w:r>
            <w:proofErr w:type="spellEnd"/>
            <w:r>
              <w:rPr>
                <w:rFonts w:ascii="GHEA Grapalat" w:hAnsi="GHEA Grapalat"/>
                <w:lang w:val="en-US"/>
              </w:rPr>
              <w:t>,</w:t>
            </w:r>
            <w:r w:rsidRPr="006A22E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A22EC">
              <w:rPr>
                <w:rFonts w:ascii="GHEA Grapalat" w:hAnsi="GHEA Grapalat"/>
                <w:lang w:val="en-US"/>
              </w:rPr>
              <w:t>համապատասխան</w:t>
            </w:r>
            <w:proofErr w:type="spellEnd"/>
            <w:r w:rsidRPr="006A22E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A22EC">
              <w:rPr>
                <w:rFonts w:ascii="GHEA Grapalat" w:hAnsi="GHEA Grapalat"/>
                <w:lang w:val="en-US"/>
              </w:rPr>
              <w:t>առարկայի</w:t>
            </w:r>
            <w:proofErr w:type="spellEnd"/>
            <w:r w:rsidRPr="006A22E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A22EC">
              <w:rPr>
                <w:rFonts w:ascii="GHEA Grapalat" w:hAnsi="GHEA Grapalat"/>
                <w:lang w:val="en-US"/>
              </w:rPr>
              <w:t>պարտադիր</w:t>
            </w:r>
            <w:proofErr w:type="spellEnd"/>
            <w:r w:rsidRPr="006A22E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A22EC">
              <w:rPr>
                <w:rFonts w:ascii="GHEA Grapalat" w:hAnsi="GHEA Grapalat"/>
                <w:lang w:val="en-US"/>
              </w:rPr>
              <w:t>պահանջ</w:t>
            </w:r>
            <w:r>
              <w:rPr>
                <w:rFonts w:ascii="GHEA Grapalat" w:hAnsi="GHEA Grapalat"/>
                <w:lang w:val="en-US"/>
              </w:rPr>
              <w:t>ը</w:t>
            </w:r>
            <w:proofErr w:type="spellEnd"/>
            <w:r w:rsidRPr="006A22E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A22EC">
              <w:rPr>
                <w:rFonts w:ascii="GHEA Grapalat" w:hAnsi="GHEA Grapalat"/>
                <w:lang w:val="en-US"/>
              </w:rPr>
              <w:t>հակասում</w:t>
            </w:r>
            <w:proofErr w:type="spellEnd"/>
            <w:r w:rsidRPr="006A22EC">
              <w:rPr>
                <w:rFonts w:ascii="GHEA Grapalat" w:hAnsi="GHEA Grapalat"/>
                <w:lang w:val="af-ZA"/>
              </w:rPr>
              <w:t xml:space="preserve"> </w:t>
            </w:r>
            <w:r w:rsidRPr="006A22EC">
              <w:rPr>
                <w:rFonts w:ascii="GHEA Grapalat" w:hAnsi="GHEA Grapalat"/>
                <w:lang w:val="en-US"/>
              </w:rPr>
              <w:t>է</w:t>
            </w:r>
            <w:r w:rsidRPr="006A22E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A22EC">
              <w:rPr>
                <w:rFonts w:ascii="GHEA Grapalat" w:hAnsi="GHEA Grapalat"/>
                <w:lang w:val="en-US"/>
              </w:rPr>
              <w:t>բարձրագույն</w:t>
            </w:r>
            <w:proofErr w:type="spellEnd"/>
            <w:r w:rsidRPr="006A22E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A22EC">
              <w:rPr>
                <w:rFonts w:ascii="GHEA Grapalat" w:hAnsi="GHEA Grapalat"/>
                <w:lang w:val="en-US"/>
              </w:rPr>
              <w:t>կրթության</w:t>
            </w:r>
            <w:proofErr w:type="spellEnd"/>
            <w:r w:rsidRPr="006A22E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A22EC">
              <w:rPr>
                <w:rFonts w:ascii="GHEA Grapalat" w:hAnsi="GHEA Grapalat"/>
                <w:lang w:val="en-US"/>
              </w:rPr>
              <w:t>բնագավառում</w:t>
            </w:r>
            <w:proofErr w:type="spellEnd"/>
            <w:r w:rsidRPr="006A22E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A22EC">
              <w:rPr>
                <w:rFonts w:ascii="GHEA Grapalat" w:hAnsi="GHEA Grapalat"/>
                <w:lang w:val="en-US"/>
              </w:rPr>
              <w:t>պետական</w:t>
            </w:r>
            <w:proofErr w:type="spellEnd"/>
            <w:r w:rsidRPr="006A22E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A22EC">
              <w:rPr>
                <w:rFonts w:ascii="GHEA Grapalat" w:hAnsi="GHEA Grapalat"/>
                <w:lang w:val="en-US"/>
              </w:rPr>
              <w:t>քաղաքականությանը</w:t>
            </w:r>
            <w:proofErr w:type="spellEnd"/>
            <w:r w:rsidRPr="006A22EC">
              <w:rPr>
                <w:rFonts w:ascii="GHEA Grapalat" w:hAnsi="GHEA Grapalat"/>
                <w:lang w:val="af-ZA"/>
              </w:rPr>
              <w:t xml:space="preserve"> </w:t>
            </w:r>
            <w:r w:rsidRPr="006A22EC">
              <w:rPr>
                <w:rFonts w:ascii="GHEA Grapalat" w:hAnsi="GHEA Grapalat"/>
                <w:lang w:val="en-US"/>
              </w:rPr>
              <w:t>և</w:t>
            </w:r>
            <w:r w:rsidRPr="006A22EC">
              <w:rPr>
                <w:rFonts w:ascii="GHEA Grapalat" w:hAnsi="GHEA Grapalat" w:cs="Sylfaen"/>
                <w:color w:val="000000"/>
                <w:lang w:val="af-ZA"/>
              </w:rPr>
              <w:t xml:space="preserve"> Եվրոպական բարձրագույն կրթական տարածքի ինտեգրման պահանջներին</w:t>
            </w:r>
            <w:r w:rsidRPr="006A22EC">
              <w:rPr>
                <w:rFonts w:ascii="GHEA Grapalat" w:hAnsi="GHEA Grapalat"/>
                <w:lang w:val="af-ZA"/>
              </w:rPr>
              <w:t xml:space="preserve">: </w:t>
            </w:r>
            <w:r>
              <w:rPr>
                <w:rFonts w:ascii="GHEA Grapalat" w:hAnsi="GHEA Grapalat"/>
                <w:lang w:val="af-ZA"/>
              </w:rPr>
              <w:t>Հարկ է նշել նաև</w:t>
            </w:r>
            <w:r w:rsidRPr="006A22EC">
              <w:rPr>
                <w:rFonts w:ascii="GHEA Grapalat" w:hAnsi="GHEA Grapalat"/>
                <w:lang w:val="af-ZA"/>
              </w:rPr>
              <w:t xml:space="preserve">, որ </w:t>
            </w:r>
            <w:r w:rsidRPr="006A22EC">
              <w:rPr>
                <w:rFonts w:ascii="GHEA Grapalat" w:hAnsi="GHEA Grapalat" w:cs="Sylfaen"/>
                <w:lang w:val="af-ZA"/>
              </w:rPr>
              <w:t>«</w:t>
            </w:r>
            <w:r>
              <w:rPr>
                <w:rFonts w:ascii="GHEA Grapalat" w:hAnsi="GHEA Grapalat" w:cs="Sylfaen"/>
                <w:lang w:val="af-ZA"/>
              </w:rPr>
              <w:t>Ի</w:t>
            </w:r>
            <w:r w:rsidRPr="006A22EC">
              <w:rPr>
                <w:rFonts w:ascii="GHEA Grapalat" w:hAnsi="GHEA Grapalat"/>
                <w:color w:val="000000"/>
                <w:lang w:val="af-ZA"/>
              </w:rPr>
              <w:t>րավունքի հիմունքներ</w:t>
            </w:r>
            <w:r w:rsidRPr="006A22EC">
              <w:rPr>
                <w:rFonts w:ascii="GHEA Grapalat" w:hAnsi="GHEA Grapalat" w:cs="Sylfaen"/>
                <w:lang w:val="af-ZA"/>
              </w:rPr>
              <w:t>»</w:t>
            </w:r>
            <w:r w:rsidRPr="006A22EC">
              <w:rPr>
                <w:rFonts w:ascii="GHEA Grapalat" w:hAnsi="GHEA Grapalat"/>
                <w:color w:val="000000"/>
                <w:lang w:val="af-ZA"/>
              </w:rPr>
              <w:t xml:space="preserve"> կամ </w:t>
            </w:r>
            <w:r w:rsidRPr="006A22EC">
              <w:rPr>
                <w:rFonts w:ascii="GHEA Grapalat" w:hAnsi="GHEA Grapalat"/>
                <w:color w:val="000000"/>
                <w:lang w:val="af-ZA"/>
              </w:rPr>
              <w:lastRenderedPageBreak/>
              <w:t>դրան համապատասխան առարկայի դասընթացը մեծամասամբ ընդգրկված է բարձրագույն ուսումնական հաստատությունների կրթական ծրագրերում</w:t>
            </w:r>
            <w:r w:rsidRPr="006A22EC">
              <w:rPr>
                <w:rFonts w:ascii="GHEA Grapalat" w:hAnsi="GHEA Grapalat"/>
                <w:lang w:val="hy-AM"/>
              </w:rPr>
              <w:t>:</w:t>
            </w:r>
            <w:r w:rsidRPr="006A22EC">
              <w:rPr>
                <w:rFonts w:ascii="GHEA Grapalat" w:hAnsi="GHEA Grapalat" w:cs="Sylfaen"/>
                <w:lang w:val="af-ZA"/>
              </w:rPr>
              <w:t xml:space="preserve"> </w:t>
            </w:r>
          </w:p>
          <w:p w:rsidR="00263D81" w:rsidRPr="006A22EC" w:rsidRDefault="00263D81" w:rsidP="00ED1C9B">
            <w:pPr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         </w:t>
            </w:r>
            <w:r w:rsidRPr="006A22EC">
              <w:rPr>
                <w:rFonts w:ascii="GHEA Grapalat" w:hAnsi="GHEA Grapalat" w:cs="Sylfaen"/>
                <w:lang w:val="af-ZA"/>
              </w:rPr>
              <w:t xml:space="preserve">Ամփոփելով վերոգրյալը առաջարկում </w:t>
            </w:r>
            <w:r>
              <w:rPr>
                <w:rFonts w:ascii="GHEA Grapalat" w:hAnsi="GHEA Grapalat" w:cs="Sylfaen"/>
                <w:lang w:val="af-ZA"/>
              </w:rPr>
              <w:t>եմ</w:t>
            </w:r>
            <w:r w:rsidRPr="006A22EC">
              <w:rPr>
                <w:rFonts w:ascii="GHEA Grapalat" w:hAnsi="GHEA Grapalat" w:cs="Sylfaen"/>
                <w:lang w:val="af-ZA"/>
              </w:rPr>
              <w:t xml:space="preserve">՝ </w:t>
            </w:r>
            <w:r w:rsidRPr="00A3192E">
              <w:rPr>
                <w:rFonts w:ascii="GHEA Grapalat" w:hAnsi="GHEA Grapalat" w:cs="Sylfaen"/>
                <w:lang w:val="af-ZA"/>
              </w:rPr>
              <w:t>ուժը կորցրած</w:t>
            </w:r>
            <w:r>
              <w:rPr>
                <w:rFonts w:ascii="GHEA Grapalat" w:hAnsi="GHEA Grapalat" w:cs="Sylfaen"/>
                <w:lang w:val="af-ZA"/>
              </w:rPr>
              <w:t xml:space="preserve">  </w:t>
            </w:r>
            <w:r w:rsidRPr="00A3192E">
              <w:rPr>
                <w:rFonts w:ascii="GHEA Grapalat" w:hAnsi="GHEA Grapalat" w:cs="Sylfaen"/>
                <w:lang w:val="af-ZA"/>
              </w:rPr>
              <w:t>ճանաչե</w:t>
            </w:r>
            <w:r>
              <w:rPr>
                <w:rFonts w:ascii="GHEA Grapalat" w:hAnsi="GHEA Grapalat" w:cs="Sylfaen"/>
                <w:lang w:val="af-ZA"/>
              </w:rPr>
              <w:t xml:space="preserve">լ  3-րդ կետի  </w:t>
            </w:r>
            <w:r w:rsidRPr="00A3192E">
              <w:rPr>
                <w:rFonts w:ascii="GHEA Grapalat" w:hAnsi="GHEA Grapalat" w:cs="Sylfaen"/>
                <w:lang w:val="af-ZA"/>
              </w:rPr>
              <w:t>3.12</w:t>
            </w:r>
            <w:r>
              <w:rPr>
                <w:rFonts w:ascii="GHEA Grapalat" w:hAnsi="GHEA Grapalat" w:cs="Sylfaen"/>
                <w:lang w:val="af-ZA"/>
              </w:rPr>
              <w:t xml:space="preserve">  </w:t>
            </w:r>
            <w:r w:rsidRPr="00A3192E">
              <w:rPr>
                <w:rFonts w:ascii="GHEA Grapalat" w:hAnsi="GHEA Grapalat" w:cs="Sylfaen"/>
                <w:lang w:val="af-ZA"/>
              </w:rPr>
              <w:t xml:space="preserve"> կետը:</w:t>
            </w:r>
            <w:r w:rsidRPr="006A22EC">
              <w:rPr>
                <w:rFonts w:ascii="GHEA Grapalat" w:hAnsi="GHEA Grapalat" w:cs="Sylfaen"/>
                <w:lang w:val="af-ZA"/>
              </w:rPr>
              <w:t xml:space="preserve"> </w:t>
            </w:r>
          </w:p>
          <w:p w:rsidR="00263D81" w:rsidRPr="003C4A5E" w:rsidRDefault="00263D81" w:rsidP="0065039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708"/>
              <w:jc w:val="both"/>
              <w:rPr>
                <w:rFonts w:ascii="GHEA Grapalat" w:hAnsi="GHEA Grapalat" w:cs="ArialArmenianMT"/>
                <w:b/>
                <w:lang w:val="en-US"/>
              </w:rPr>
            </w:pPr>
            <w:r w:rsidRPr="00B5439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17F8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2017 </w:t>
            </w:r>
            <w:r w:rsidRPr="00217F85">
              <w:rPr>
                <w:rFonts w:ascii="GHEA Grapalat" w:hAnsi="GHEA Grapalat" w:cs="Sylfaen"/>
                <w:b/>
                <w:sz w:val="20"/>
                <w:szCs w:val="20"/>
              </w:rPr>
              <w:t>թվականի</w:t>
            </w:r>
            <w:r w:rsidRPr="00217F8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17F85">
              <w:rPr>
                <w:rFonts w:ascii="GHEA Grapalat" w:hAnsi="GHEA Grapalat" w:cs="Sylfaen"/>
                <w:b/>
                <w:sz w:val="20"/>
                <w:szCs w:val="20"/>
              </w:rPr>
              <w:t>հունիսի</w:t>
            </w:r>
            <w:r w:rsidRPr="00217F85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 xml:space="preserve"> 19-</w:t>
            </w:r>
            <w:r w:rsidRPr="00217F85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217F8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17F85">
              <w:rPr>
                <w:rFonts w:ascii="GHEA Grapalat" w:hAnsi="GHEA Grapalat"/>
                <w:b/>
                <w:sz w:val="20"/>
                <w:szCs w:val="20"/>
                <w:lang w:val="en-US"/>
              </w:rPr>
              <w:t>ՀՀ</w:t>
            </w:r>
            <w:r w:rsidRPr="00217F8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17F85"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կառավարության</w:t>
            </w:r>
            <w:proofErr w:type="spellEnd"/>
            <w:r w:rsidRPr="00217F8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17F85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>N 646-</w:t>
            </w:r>
            <w:r w:rsidRPr="00217F85">
              <w:rPr>
                <w:rFonts w:ascii="GHEA Grapalat" w:hAnsi="GHEA Grapalat" w:cs="Sylfaen"/>
                <w:b/>
                <w:sz w:val="20"/>
                <w:szCs w:val="20"/>
              </w:rPr>
              <w:t>Ա</w:t>
            </w:r>
            <w:r w:rsidRPr="00217F85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 xml:space="preserve"> </w:t>
            </w:r>
            <w:r w:rsidRPr="00217F85">
              <w:rPr>
                <w:rFonts w:ascii="GHEA Grapalat" w:hAnsi="GHEA Grapalat" w:cs="Sylfaen"/>
                <w:b/>
                <w:sz w:val="20"/>
                <w:szCs w:val="20"/>
              </w:rPr>
              <w:t>որոշմա</w:t>
            </w:r>
            <w:proofErr w:type="spellStart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մբ</w:t>
            </w:r>
            <w:proofErr w:type="spellEnd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հաստատված</w:t>
            </w:r>
            <w:proofErr w:type="spellEnd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«2017-2022 </w:t>
            </w:r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ՀՀ</w:t>
            </w:r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կառավարության</w:t>
            </w:r>
            <w:proofErr w:type="spellEnd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ծրագր</w:t>
            </w:r>
            <w:proofErr w:type="spellEnd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»-</w:t>
            </w:r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ի</w:t>
            </w:r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10.1 </w:t>
            </w:r>
            <w:proofErr w:type="spellStart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կետի</w:t>
            </w:r>
            <w:proofErr w:type="spellEnd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</w:t>
            </w:r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) </w:t>
            </w:r>
            <w:proofErr w:type="spellStart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ենթակետով</w:t>
            </w:r>
            <w:proofErr w:type="spellEnd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նախատեսված</w:t>
            </w:r>
            <w:proofErr w:type="spellEnd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է</w:t>
            </w:r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մշակել</w:t>
            </w:r>
            <w:proofErr w:type="spellEnd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217F85">
              <w:rPr>
                <w:rFonts w:ascii="GHEA Grapalat" w:hAnsi="GHEA Grapalat" w:cs="Sylfaen"/>
                <w:b/>
                <w:sz w:val="20"/>
                <w:szCs w:val="20"/>
              </w:rPr>
              <w:t>որակավորումների</w:t>
            </w:r>
            <w:r w:rsidRPr="00217F85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 xml:space="preserve"> </w:t>
            </w:r>
            <w:r w:rsidRPr="00217F85">
              <w:rPr>
                <w:rFonts w:ascii="GHEA Grapalat" w:hAnsi="GHEA Grapalat" w:cs="Sylfaen"/>
                <w:b/>
                <w:sz w:val="20"/>
                <w:szCs w:val="20"/>
              </w:rPr>
              <w:t>ոլորտային</w:t>
            </w:r>
            <w:r w:rsidRPr="00217F85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 xml:space="preserve"> </w:t>
            </w:r>
            <w:r w:rsidRPr="00217F85">
              <w:rPr>
                <w:rFonts w:ascii="GHEA Grapalat" w:hAnsi="GHEA Grapalat" w:cs="Sylfaen"/>
                <w:b/>
                <w:sz w:val="20"/>
                <w:szCs w:val="20"/>
              </w:rPr>
              <w:t>շրջանակներ</w:t>
            </w:r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217F85">
              <w:rPr>
                <w:rFonts w:ascii="GHEA Grapalat" w:hAnsi="GHEA Grapalat" w:cs="Sylfaen"/>
                <w:b/>
                <w:sz w:val="20"/>
                <w:szCs w:val="20"/>
              </w:rPr>
              <w:t>բարձրագույն</w:t>
            </w:r>
            <w:r w:rsidRPr="00217F85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 xml:space="preserve"> </w:t>
            </w:r>
            <w:r w:rsidRPr="00217F85">
              <w:rPr>
                <w:rFonts w:ascii="GHEA Grapalat" w:hAnsi="GHEA Grapalat" w:cs="Sylfaen"/>
                <w:b/>
                <w:sz w:val="20"/>
                <w:szCs w:val="20"/>
              </w:rPr>
              <w:t>կրթության</w:t>
            </w:r>
            <w:r w:rsidRPr="00217F85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 xml:space="preserve"> </w:t>
            </w:r>
            <w:r w:rsidRPr="00217F85">
              <w:rPr>
                <w:rFonts w:ascii="GHEA Grapalat" w:hAnsi="GHEA Grapalat" w:cs="Sylfaen"/>
                <w:b/>
                <w:sz w:val="20"/>
                <w:szCs w:val="20"/>
              </w:rPr>
              <w:t>որակավորումների</w:t>
            </w:r>
            <w:r w:rsidRPr="00217F8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17F85">
              <w:rPr>
                <w:rFonts w:ascii="GHEA Grapalat" w:hAnsi="GHEA Grapalat" w:cs="Sylfaen"/>
                <w:b/>
                <w:sz w:val="20"/>
                <w:szCs w:val="20"/>
              </w:rPr>
              <w:t>ազգային</w:t>
            </w:r>
            <w:r w:rsidRPr="00217F85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 xml:space="preserve"> </w:t>
            </w:r>
            <w:r w:rsidRPr="00217F85">
              <w:rPr>
                <w:rFonts w:ascii="GHEA Grapalat" w:hAnsi="GHEA Grapalat" w:cs="Sylfaen"/>
                <w:b/>
                <w:sz w:val="20"/>
                <w:szCs w:val="20"/>
              </w:rPr>
              <w:t>շրջանակին</w:t>
            </w:r>
            <w:r w:rsidRPr="00217F85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 xml:space="preserve"> </w:t>
            </w:r>
            <w:r w:rsidRPr="00217F85">
              <w:rPr>
                <w:rFonts w:ascii="GHEA Grapalat" w:hAnsi="GHEA Grapalat" w:cs="Sylfaen"/>
                <w:b/>
                <w:sz w:val="20"/>
                <w:szCs w:val="20"/>
              </w:rPr>
              <w:t>համապատասխան</w:t>
            </w:r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: </w:t>
            </w:r>
            <w:proofErr w:type="spellStart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Հաշվի</w:t>
            </w:r>
            <w:proofErr w:type="spellEnd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առնելով</w:t>
            </w:r>
            <w:proofErr w:type="spellEnd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այն</w:t>
            </w:r>
            <w:proofErr w:type="spellEnd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հանագամանքը</w:t>
            </w:r>
            <w:proofErr w:type="spellEnd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որ</w:t>
            </w:r>
            <w:proofErr w:type="spellEnd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որակավորումների</w:t>
            </w:r>
            <w:proofErr w:type="spellEnd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ոլորտային</w:t>
            </w:r>
            <w:proofErr w:type="spellEnd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շրջանակները</w:t>
            </w:r>
            <w:proofErr w:type="spellEnd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մշակվում</w:t>
            </w:r>
            <w:proofErr w:type="spellEnd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են</w:t>
            </w:r>
            <w:proofErr w:type="spellEnd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վերջնարդյունքների</w:t>
            </w:r>
            <w:proofErr w:type="spellEnd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հիմքով</w:t>
            </w:r>
            <w:proofErr w:type="spellEnd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որոնք</w:t>
            </w:r>
            <w:proofErr w:type="spellEnd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բխում</w:t>
            </w:r>
            <w:proofErr w:type="spellEnd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են</w:t>
            </w:r>
            <w:proofErr w:type="spellEnd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աշխատաշուկայում</w:t>
            </w:r>
            <w:proofErr w:type="spellEnd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217F85">
              <w:rPr>
                <w:rFonts w:ascii="GHEA Grapalat" w:hAnsi="GHEA Grapalat" w:cs="Sylfaen"/>
                <w:b/>
                <w:color w:val="222222"/>
                <w:sz w:val="20"/>
                <w:szCs w:val="20"/>
                <w:shd w:val="clear" w:color="auto" w:fill="FFFFFF"/>
                <w:lang w:val="hy-AM"/>
              </w:rPr>
              <w:t>շրջանավարտների</w:t>
            </w:r>
            <w:r w:rsidRPr="00217F85">
              <w:rPr>
                <w:rFonts w:ascii="GHEA Grapalat" w:hAnsi="GHEA Grapalat" w:cs="Arial"/>
                <w:b/>
                <w:color w:val="222222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17F85">
              <w:rPr>
                <w:rFonts w:ascii="GHEA Grapalat" w:hAnsi="GHEA Grapalat" w:cs="Sylfaen"/>
                <w:b/>
                <w:color w:val="222222"/>
                <w:sz w:val="20"/>
                <w:szCs w:val="20"/>
                <w:shd w:val="clear" w:color="auto" w:fill="FFFFFF"/>
                <w:lang w:val="hy-AM"/>
              </w:rPr>
              <w:t>մրցունակության</w:t>
            </w:r>
            <w:r w:rsidRPr="00217F85">
              <w:rPr>
                <w:rFonts w:ascii="GHEA Grapalat" w:hAnsi="GHEA Grapalat" w:cs="Sylfaen"/>
                <w:b/>
                <w:color w:val="222222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217F85">
              <w:rPr>
                <w:rFonts w:ascii="GHEA Grapalat" w:hAnsi="GHEA Grapalat" w:cs="Sylfaen"/>
                <w:b/>
                <w:color w:val="222222"/>
                <w:sz w:val="20"/>
                <w:szCs w:val="20"/>
                <w:shd w:val="clear" w:color="auto" w:fill="FFFFFF"/>
                <w:lang w:val="en-US"/>
              </w:rPr>
              <w:t>բարձրացման</w:t>
            </w:r>
            <w:proofErr w:type="spellEnd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և</w:t>
            </w:r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217F85">
              <w:rPr>
                <w:rFonts w:ascii="GHEA Grapalat" w:hAnsi="GHEA Grapalat" w:cs="Sylfaen"/>
                <w:b/>
                <w:color w:val="222222"/>
                <w:sz w:val="20"/>
                <w:szCs w:val="20"/>
                <w:shd w:val="clear" w:color="auto" w:fill="FFFFFF"/>
                <w:lang w:val="hy-AM"/>
              </w:rPr>
              <w:t>տրամադրվող</w:t>
            </w:r>
            <w:r w:rsidRPr="00217F85">
              <w:rPr>
                <w:rFonts w:ascii="GHEA Grapalat" w:hAnsi="GHEA Grapalat" w:cs="Arial"/>
                <w:b/>
                <w:color w:val="222222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17F85">
              <w:rPr>
                <w:rFonts w:ascii="GHEA Grapalat" w:hAnsi="GHEA Grapalat" w:cs="Sylfaen"/>
                <w:b/>
                <w:color w:val="222222"/>
                <w:sz w:val="20"/>
                <w:szCs w:val="20"/>
                <w:shd w:val="clear" w:color="auto" w:fill="FFFFFF"/>
                <w:lang w:val="hy-AM"/>
              </w:rPr>
              <w:t>կրթության</w:t>
            </w:r>
            <w:r w:rsidRPr="00217F85">
              <w:rPr>
                <w:rFonts w:ascii="GHEA Grapalat" w:hAnsi="GHEA Grapalat" w:cs="Arial"/>
                <w:b/>
                <w:color w:val="222222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17F85">
              <w:rPr>
                <w:rFonts w:ascii="GHEA Grapalat" w:hAnsi="GHEA Grapalat" w:cs="Sylfaen"/>
                <w:b/>
                <w:color w:val="222222"/>
                <w:sz w:val="20"/>
                <w:szCs w:val="20"/>
                <w:shd w:val="clear" w:color="auto" w:fill="FFFFFF"/>
                <w:lang w:val="hy-AM"/>
              </w:rPr>
              <w:t>որակի</w:t>
            </w:r>
            <w:r w:rsidRPr="00217F85">
              <w:rPr>
                <w:rFonts w:ascii="GHEA Grapalat" w:hAnsi="GHEA Grapalat" w:cs="Arial"/>
                <w:b/>
                <w:color w:val="222222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17F85">
              <w:rPr>
                <w:rFonts w:ascii="GHEA Grapalat" w:hAnsi="GHEA Grapalat" w:cs="Sylfaen"/>
                <w:b/>
                <w:color w:val="222222"/>
                <w:sz w:val="20"/>
                <w:szCs w:val="20"/>
                <w:shd w:val="clear" w:color="auto" w:fill="FFFFFF"/>
                <w:lang w:val="hy-AM"/>
              </w:rPr>
              <w:t>բարձրացման</w:t>
            </w:r>
            <w:r w:rsidRPr="00217F85">
              <w:rPr>
                <w:rFonts w:ascii="GHEA Grapalat" w:hAnsi="GHEA Grapalat" w:cs="Sylfaen"/>
                <w:b/>
                <w:color w:val="222222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217F85">
              <w:rPr>
                <w:rFonts w:ascii="GHEA Grapalat" w:hAnsi="GHEA Grapalat" w:cs="Sylfaen"/>
                <w:b/>
                <w:color w:val="222222"/>
                <w:sz w:val="20"/>
                <w:szCs w:val="20"/>
                <w:shd w:val="clear" w:color="auto" w:fill="FFFFFF"/>
                <w:lang w:val="en-US"/>
              </w:rPr>
              <w:t>փոխկապակցվածությունից</w:t>
            </w:r>
            <w:proofErr w:type="spellEnd"/>
            <w:r w:rsidRPr="00217F85">
              <w:rPr>
                <w:rFonts w:ascii="GHEA Grapalat" w:hAnsi="GHEA Grapalat" w:cs="Sylfaen"/>
                <w:b/>
                <w:color w:val="222222"/>
                <w:sz w:val="20"/>
                <w:szCs w:val="20"/>
                <w:shd w:val="clear" w:color="auto" w:fill="FFFFFF"/>
                <w:lang w:val="af-ZA"/>
              </w:rPr>
              <w:t>,</w:t>
            </w:r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ուստի, </w:t>
            </w:r>
            <w:proofErr w:type="spellStart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կրթական</w:t>
            </w:r>
            <w:proofErr w:type="spellEnd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ծրագրերի</w:t>
            </w:r>
            <w:proofErr w:type="spellEnd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պահանջը</w:t>
            </w:r>
            <w:proofErr w:type="spellEnd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պետք</w:t>
            </w:r>
            <w:proofErr w:type="spellEnd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է</w:t>
            </w:r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բխի</w:t>
            </w:r>
            <w:proofErr w:type="spellEnd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ուսումնառության</w:t>
            </w:r>
            <w:proofErr w:type="spellEnd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վերջնարդյունքներից</w:t>
            </w:r>
            <w:proofErr w:type="spellEnd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: </w:t>
            </w:r>
            <w:proofErr w:type="spellStart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Ամփոփելով</w:t>
            </w:r>
            <w:proofErr w:type="spellEnd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վերոգրյալը</w:t>
            </w:r>
            <w:proofErr w:type="spellEnd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տեղեկացնում</w:t>
            </w:r>
            <w:proofErr w:type="spellEnd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եմ</w:t>
            </w:r>
            <w:proofErr w:type="spellEnd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որ</w:t>
            </w:r>
            <w:proofErr w:type="spellEnd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կրթական</w:t>
            </w:r>
            <w:proofErr w:type="spellEnd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ծրագրերում</w:t>
            </w:r>
            <w:proofErr w:type="spellEnd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հստակ</w:t>
            </w:r>
            <w:proofErr w:type="spellEnd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դասընթացի</w:t>
            </w:r>
            <w:proofErr w:type="spellEnd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ներառումը</w:t>
            </w:r>
            <w:proofErr w:type="spellEnd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բխում</w:t>
            </w:r>
            <w:proofErr w:type="spellEnd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է</w:t>
            </w:r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ուսումնառության</w:t>
            </w:r>
            <w:proofErr w:type="spellEnd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վերջնարդյունքի</w:t>
            </w:r>
            <w:proofErr w:type="spellEnd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և</w:t>
            </w:r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17F85">
              <w:rPr>
                <w:rFonts w:ascii="GHEA Grapalat" w:hAnsi="GHEA Grapalat" w:cs="GHEA Grapalat"/>
                <w:b/>
                <w:color w:val="222222"/>
                <w:sz w:val="20"/>
                <w:szCs w:val="20"/>
                <w:lang w:val="en-US"/>
              </w:rPr>
              <w:t>մասնագիտության</w:t>
            </w:r>
            <w:proofErr w:type="spellEnd"/>
            <w:r w:rsidRPr="00217F85">
              <w:rPr>
                <w:rFonts w:ascii="GHEA Grapalat" w:hAnsi="GHEA Grapalat" w:cs="Courier New"/>
                <w:b/>
                <w:color w:val="222222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պահանջից</w:t>
            </w:r>
            <w:proofErr w:type="spellEnd"/>
            <w:r w:rsidRPr="00217F8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:</w:t>
            </w:r>
          </w:p>
        </w:tc>
        <w:tc>
          <w:tcPr>
            <w:tcW w:w="2410" w:type="dxa"/>
            <w:gridSpan w:val="2"/>
          </w:tcPr>
          <w:p w:rsidR="00263D81" w:rsidRDefault="00263D81" w:rsidP="0092705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lastRenderedPageBreak/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է:</w:t>
            </w:r>
          </w:p>
        </w:tc>
        <w:tc>
          <w:tcPr>
            <w:tcW w:w="4893" w:type="dxa"/>
            <w:gridSpan w:val="2"/>
          </w:tcPr>
          <w:p w:rsidR="00263D81" w:rsidRPr="00E8523B" w:rsidRDefault="00263D81" w:rsidP="0092705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Նախագծում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կատարվել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lang w:val="en-US"/>
              </w:rPr>
              <w:lastRenderedPageBreak/>
              <w:t>համապատասխան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փոփոխություն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</w:tc>
      </w:tr>
      <w:tr w:rsidR="00263D81" w:rsidRPr="007C1414" w:rsidTr="00FC3C56">
        <w:trPr>
          <w:gridAfter w:val="1"/>
          <w:wAfter w:w="44" w:type="dxa"/>
          <w:trHeight w:val="57"/>
        </w:trPr>
        <w:tc>
          <w:tcPr>
            <w:tcW w:w="682" w:type="dxa"/>
          </w:tcPr>
          <w:p w:rsidR="00263D81" w:rsidRDefault="00263D81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835" w:type="dxa"/>
          </w:tcPr>
          <w:p w:rsidR="00263D81" w:rsidRDefault="00263D81" w:rsidP="00070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Cs/>
                <w:lang w:val="af-ZA"/>
              </w:rPr>
            </w:pPr>
          </w:p>
        </w:tc>
        <w:tc>
          <w:tcPr>
            <w:tcW w:w="5103" w:type="dxa"/>
          </w:tcPr>
          <w:p w:rsidR="00263D81" w:rsidRPr="00213ED1" w:rsidRDefault="00263D81" w:rsidP="00ED1C9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/>
                <w:b/>
                <w:lang w:val="af-ZA"/>
              </w:rPr>
              <w:t xml:space="preserve">    10</w:t>
            </w:r>
            <w:r w:rsidRPr="003A1A26">
              <w:rPr>
                <w:rFonts w:ascii="GHEA Grapalat" w:hAnsi="GHEA Grapalat"/>
                <w:b/>
                <w:lang w:val="af-ZA"/>
              </w:rPr>
              <w:t>.</w:t>
            </w:r>
            <w:r>
              <w:rPr>
                <w:rFonts w:ascii="GHEA Grapalat" w:hAnsi="GHEA Grapalat"/>
                <w:lang w:val="af-ZA"/>
              </w:rPr>
              <w:t xml:space="preserve">     4-րդ կետի  </w:t>
            </w:r>
            <w:r w:rsidRPr="006A22EC">
              <w:rPr>
                <w:rFonts w:ascii="GHEA Grapalat" w:hAnsi="GHEA Grapalat"/>
                <w:lang w:val="af-ZA"/>
              </w:rPr>
              <w:t xml:space="preserve">4.1 </w:t>
            </w:r>
            <w:r>
              <w:rPr>
                <w:rFonts w:ascii="GHEA Grapalat" w:hAnsi="GHEA Grapalat"/>
                <w:lang w:val="af-ZA"/>
              </w:rPr>
              <w:t>ենթա</w:t>
            </w:r>
            <w:r w:rsidRPr="006A22EC">
              <w:rPr>
                <w:rFonts w:ascii="GHEA Grapalat" w:hAnsi="GHEA Grapalat"/>
                <w:lang w:val="af-ZA"/>
              </w:rPr>
              <w:t xml:space="preserve">կետի </w:t>
            </w:r>
            <w:r w:rsidRPr="006A22EC">
              <w:rPr>
                <w:rFonts w:ascii="GHEA Grapalat" w:hAnsi="GHEA Grapalat" w:cs="Arial"/>
                <w:lang w:val="hy-AM"/>
              </w:rPr>
              <w:lastRenderedPageBreak/>
              <w:t>կատարումն</w:t>
            </w:r>
            <w:r w:rsidRPr="007363C3">
              <w:rPr>
                <w:rFonts w:ascii="GHEA Grapalat" w:hAnsi="GHEA Grapalat" w:cs="Arial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lang w:val="en-US"/>
              </w:rPr>
              <w:t>համարում</w:t>
            </w:r>
            <w:proofErr w:type="spellEnd"/>
            <w:r>
              <w:rPr>
                <w:rFonts w:ascii="GHEA Grapalat" w:hAnsi="GHEA Grapalat" w:cs="Arial"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 w:cs="Arial"/>
                <w:lang w:val="en-US"/>
              </w:rPr>
              <w:t>եմ</w:t>
            </w:r>
            <w:proofErr w:type="spellEnd"/>
            <w:r>
              <w:rPr>
                <w:rFonts w:ascii="GHEA Grapalat" w:hAnsi="GHEA Grapalat" w:cs="Arial"/>
                <w:lang w:val="en-US"/>
              </w:rPr>
              <w:t xml:space="preserve"> </w:t>
            </w:r>
            <w:r w:rsidRPr="007363C3">
              <w:rPr>
                <w:rFonts w:ascii="GHEA Grapalat" w:hAnsi="GHEA Grapalat" w:cs="Arial"/>
                <w:lang w:val="hy-AM"/>
              </w:rPr>
              <w:t>ռիսկայ</w:t>
            </w:r>
            <w:r>
              <w:rPr>
                <w:rFonts w:ascii="GHEA Grapalat" w:hAnsi="GHEA Grapalat" w:cs="Arial"/>
                <w:lang w:val="en-US"/>
              </w:rPr>
              <w:t>ի</w:t>
            </w:r>
            <w:r w:rsidRPr="007363C3">
              <w:rPr>
                <w:rFonts w:ascii="GHEA Grapalat" w:hAnsi="GHEA Grapalat" w:cs="Arial"/>
                <w:lang w:val="hy-AM"/>
              </w:rPr>
              <w:t>ն</w:t>
            </w:r>
            <w:r w:rsidRPr="00464DE7">
              <w:rPr>
                <w:rFonts w:ascii="GHEA Grapalat" w:hAnsi="GHEA Grapalat" w:cs="Arial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lang w:val="en-US"/>
              </w:rPr>
              <w:t>և</w:t>
            </w:r>
            <w:r w:rsidRPr="00464DE7">
              <w:rPr>
                <w:rFonts w:ascii="GHEA Grapalat" w:hAnsi="GHEA Grapalat" w:cs="Arial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lang w:val="en-US"/>
              </w:rPr>
              <w:t>ներքոնշյալ</w:t>
            </w:r>
            <w:proofErr w:type="spellEnd"/>
            <w:r w:rsidRPr="00B5439A">
              <w:rPr>
                <w:rFonts w:ascii="GHEA Grapalat" w:hAnsi="GHEA Grapalat" w:cs="Arial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lang w:val="en-US"/>
              </w:rPr>
              <w:t>հիմնավորումները</w:t>
            </w:r>
            <w:proofErr w:type="spellEnd"/>
            <w:r w:rsidRPr="00B5439A">
              <w:rPr>
                <w:rFonts w:ascii="GHEA Grapalat" w:hAnsi="GHEA Grapalat" w:cs="Arial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lang w:val="en-US"/>
              </w:rPr>
              <w:t>հաշվի</w:t>
            </w:r>
            <w:proofErr w:type="spellEnd"/>
            <w:r w:rsidRPr="00B5439A">
              <w:rPr>
                <w:rFonts w:ascii="GHEA Grapalat" w:hAnsi="GHEA Grapalat" w:cs="Arial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lang w:val="en-US"/>
              </w:rPr>
              <w:t>առնելով</w:t>
            </w:r>
            <w:proofErr w:type="spellEnd"/>
            <w:r w:rsidRPr="00464DE7">
              <w:rPr>
                <w:rFonts w:ascii="GHEA Grapalat" w:hAnsi="GHEA Grapalat" w:cs="Arial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lang w:val="en-US"/>
              </w:rPr>
              <w:t>առաջարկում</w:t>
            </w:r>
            <w:proofErr w:type="spellEnd"/>
            <w:r w:rsidRPr="00B5439A">
              <w:rPr>
                <w:rFonts w:ascii="GHEA Grapalat" w:hAnsi="GHEA Grapalat" w:cs="Arial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lang w:val="af-ZA"/>
              </w:rPr>
              <w:t>եմ</w:t>
            </w:r>
            <w:r w:rsidRPr="00B5439A">
              <w:rPr>
                <w:rFonts w:ascii="GHEA Grapalat" w:hAnsi="GHEA Grapalat" w:cs="Arial"/>
                <w:lang w:val="af-ZA"/>
              </w:rPr>
              <w:t xml:space="preserve"> </w:t>
            </w:r>
            <w:proofErr w:type="spellStart"/>
            <w:r w:rsidRPr="00213ED1">
              <w:rPr>
                <w:rFonts w:ascii="GHEA Grapalat" w:hAnsi="GHEA Grapalat" w:cs="Arial"/>
                <w:lang w:val="en-US"/>
              </w:rPr>
              <w:t>ուժը</w:t>
            </w:r>
            <w:proofErr w:type="spellEnd"/>
            <w:r w:rsidRPr="00213ED1">
              <w:rPr>
                <w:rFonts w:ascii="GHEA Grapalat" w:hAnsi="GHEA Grapalat" w:cs="Arial"/>
                <w:lang w:val="af-ZA"/>
              </w:rPr>
              <w:t xml:space="preserve"> </w:t>
            </w:r>
            <w:proofErr w:type="spellStart"/>
            <w:r w:rsidRPr="00213ED1">
              <w:rPr>
                <w:rFonts w:ascii="GHEA Grapalat" w:hAnsi="GHEA Grapalat" w:cs="Arial"/>
                <w:lang w:val="en-US"/>
              </w:rPr>
              <w:t>կորցրած</w:t>
            </w:r>
            <w:proofErr w:type="spellEnd"/>
            <w:r w:rsidRPr="00213ED1">
              <w:rPr>
                <w:rFonts w:ascii="GHEA Grapalat" w:hAnsi="GHEA Grapalat" w:cs="Arial"/>
                <w:lang w:val="af-ZA"/>
              </w:rPr>
              <w:t xml:space="preserve"> </w:t>
            </w:r>
            <w:proofErr w:type="spellStart"/>
            <w:r w:rsidRPr="00213ED1">
              <w:rPr>
                <w:rFonts w:ascii="GHEA Grapalat" w:hAnsi="GHEA Grapalat" w:cs="Arial"/>
                <w:lang w:val="en-US"/>
              </w:rPr>
              <w:t>ճանաչել</w:t>
            </w:r>
            <w:proofErr w:type="spellEnd"/>
            <w:r w:rsidRPr="00213ED1">
              <w:rPr>
                <w:rFonts w:ascii="GHEA Grapalat" w:hAnsi="GHEA Grapalat" w:cs="Arial"/>
                <w:i/>
                <w:lang w:val="af-ZA"/>
              </w:rPr>
              <w:t xml:space="preserve"> </w:t>
            </w:r>
            <w:r w:rsidRPr="00213ED1">
              <w:rPr>
                <w:rFonts w:ascii="GHEA Grapalat" w:hAnsi="GHEA Grapalat" w:cs="Arial"/>
                <w:lang w:val="af-ZA"/>
              </w:rPr>
              <w:t>կամ &lt;&lt;</w:t>
            </w:r>
            <w:r>
              <w:rPr>
                <w:rFonts w:ascii="GHEA Grapalat" w:hAnsi="GHEA Grapalat" w:cs="Arial"/>
                <w:lang w:val="af-ZA"/>
              </w:rPr>
              <w:t>Պ</w:t>
            </w:r>
            <w:r w:rsidRPr="00213ED1">
              <w:rPr>
                <w:rFonts w:ascii="GHEA Grapalat" w:hAnsi="GHEA Grapalat" w:cs="Arial"/>
                <w:lang w:val="af-ZA"/>
              </w:rPr>
              <w:t>ատասխանատու&gt;&gt; սյունակից հանել ՀՀ կրթության և գիտության նախարարությ</w:t>
            </w:r>
            <w:r>
              <w:rPr>
                <w:rFonts w:ascii="GHEA Grapalat" w:hAnsi="GHEA Grapalat" w:cs="Arial"/>
                <w:lang w:val="af-ZA"/>
              </w:rPr>
              <w:t>ու</w:t>
            </w:r>
            <w:r w:rsidRPr="00213ED1">
              <w:rPr>
                <w:rFonts w:ascii="GHEA Grapalat" w:hAnsi="GHEA Grapalat" w:cs="Arial"/>
                <w:lang w:val="af-ZA"/>
              </w:rPr>
              <w:t>նը</w:t>
            </w:r>
            <w:r>
              <w:rPr>
                <w:rFonts w:ascii="GHEA Grapalat" w:hAnsi="GHEA Grapalat" w:cs="Arial"/>
                <w:lang w:val="af-ZA"/>
              </w:rPr>
              <w:t>:</w:t>
            </w:r>
          </w:p>
          <w:p w:rsidR="00AB45AB" w:rsidRDefault="00263D81" w:rsidP="00ED1C9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lang w:val="en-US"/>
              </w:rPr>
            </w:pPr>
            <w:r w:rsidRPr="00EC5DBF">
              <w:rPr>
                <w:rFonts w:ascii="GHEA Grapalat" w:hAnsi="GHEA Grapalat" w:cs="Arial"/>
                <w:b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b/>
                <w:lang w:val="af-ZA"/>
              </w:rPr>
              <w:t xml:space="preserve">          </w:t>
            </w:r>
            <w:r w:rsidRPr="00464DE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</w:t>
            </w:r>
            <w:r w:rsidRPr="00464DE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464DE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կրթության</w:t>
            </w:r>
            <w:r w:rsidRPr="00464DE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464DE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և</w:t>
            </w:r>
            <w:r w:rsidRPr="00464DE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464DE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գիտության</w:t>
            </w:r>
            <w:r w:rsidRPr="00464DE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464DE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նախարարությունը</w:t>
            </w:r>
            <w:r w:rsidRPr="00464DE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464DE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համապատասխան</w:t>
            </w:r>
            <w:r w:rsidRPr="00464DE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464DE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գրություններով</w:t>
            </w:r>
            <w:r w:rsidRPr="00464DE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464DE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դիմել</w:t>
            </w:r>
            <w:r w:rsidRPr="00464DE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464DE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է</w:t>
            </w:r>
            <w:r w:rsidRPr="00464DE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464DE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</w:t>
            </w:r>
            <w:r w:rsidRPr="00464DE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464DE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ֆինանսների</w:t>
            </w:r>
            <w:r w:rsidRPr="00464DE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464DE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նախարարություն՝</w:t>
            </w:r>
            <w:r w:rsidRPr="00464DE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464DE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հաղորդաշարի</w:t>
            </w:r>
            <w:r w:rsidRPr="00464DE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464DE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ստեղծման</w:t>
            </w:r>
            <w:r w:rsidRPr="00464DE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464DE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ֆինանսավորումը</w:t>
            </w:r>
            <w:r w:rsidRPr="00464DE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464DE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</w:t>
            </w:r>
            <w:r w:rsidRPr="00464DE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464DE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պետական</w:t>
            </w:r>
            <w:r w:rsidRPr="00464DE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464DE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բյուջեի</w:t>
            </w:r>
            <w:r w:rsidRPr="00464DE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464DE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պահուստային</w:t>
            </w:r>
            <w:r w:rsidRPr="00464DE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464DE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ֆոնդից</w:t>
            </w:r>
            <w:r w:rsidRPr="00464DE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464DE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ապահովելու</w:t>
            </w:r>
            <w:r w:rsidRPr="00464DE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464DE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նպատակով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, ինչպես նաև</w:t>
            </w:r>
            <w:r w:rsidRPr="00464DE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464DE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</w:t>
            </w:r>
            <w:r w:rsidRPr="00464DE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464DE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արդարադատության</w:t>
            </w:r>
            <w:r w:rsidRPr="00464DE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464DE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նախարարություն՝</w:t>
            </w:r>
            <w:r w:rsidRPr="00464DE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464DE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ֆինանսավորման</w:t>
            </w:r>
            <w:r w:rsidRPr="00464DE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464DE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այլ</w:t>
            </w:r>
            <w:r w:rsidRPr="00464DE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464DE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աղբյուրներով</w:t>
            </w:r>
            <w:r w:rsidRPr="00464DE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464DE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հաղորդաշարի</w:t>
            </w:r>
            <w:r w:rsidRPr="00464DE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464DE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հիմնման</w:t>
            </w:r>
            <w:r w:rsidRPr="00464DE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464DE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առաջարկով</w:t>
            </w:r>
            <w:r w:rsidRPr="00464DE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: </w:t>
            </w:r>
            <w:r w:rsidRPr="00464DE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</w:t>
            </w:r>
            <w:r w:rsidRPr="00464DE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464DE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ֆինանսների</w:t>
            </w:r>
            <w:r w:rsidRPr="00464DE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464DE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նախարարությ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ա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</w:t>
            </w:r>
            <w:r w:rsidRPr="00464DE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պատասխանի համաձայն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՝</w:t>
            </w:r>
            <w:r w:rsidRPr="005404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981145">
              <w:rPr>
                <w:rFonts w:ascii="GHEA Grapalat" w:hAnsi="GHEA Grapalat" w:cs="Sylfaen"/>
                <w:lang w:val="hy-AM"/>
              </w:rPr>
              <w:t>հաղորդաշարերի</w:t>
            </w:r>
            <w:r w:rsidRPr="00981145">
              <w:rPr>
                <w:rFonts w:ascii="GHEA Grapalat" w:hAnsi="GHEA Grapalat" w:cs="Sylfaen"/>
                <w:lang w:val="pt-BR"/>
              </w:rPr>
              <w:t xml:space="preserve"> </w:t>
            </w:r>
            <w:r w:rsidRPr="00981145">
              <w:rPr>
                <w:rFonts w:ascii="GHEA Grapalat" w:hAnsi="GHEA Grapalat" w:cs="Sylfaen"/>
                <w:lang w:val="hy-AM"/>
              </w:rPr>
              <w:t>ներդնումը</w:t>
            </w:r>
            <w:r w:rsidRPr="00981145">
              <w:rPr>
                <w:rFonts w:ascii="GHEA Grapalat" w:hAnsi="GHEA Grapalat" w:cs="Sylfaen"/>
                <w:lang w:val="pt-BR"/>
              </w:rPr>
              <w:t xml:space="preserve"> </w:t>
            </w:r>
            <w:r w:rsidRPr="00981145">
              <w:rPr>
                <w:rFonts w:ascii="GHEA Grapalat" w:hAnsi="GHEA Grapalat" w:cs="Sylfaen"/>
                <w:lang w:val="hy-AM"/>
              </w:rPr>
              <w:t>պետք</w:t>
            </w:r>
            <w:r w:rsidRPr="00981145">
              <w:rPr>
                <w:rFonts w:ascii="GHEA Grapalat" w:hAnsi="GHEA Grapalat" w:cs="Sylfaen"/>
                <w:lang w:val="pt-BR"/>
              </w:rPr>
              <w:t xml:space="preserve"> </w:t>
            </w:r>
            <w:r w:rsidRPr="00981145">
              <w:rPr>
                <w:rFonts w:ascii="GHEA Grapalat" w:hAnsi="GHEA Grapalat" w:cs="Sylfaen"/>
                <w:lang w:val="hy-AM"/>
              </w:rPr>
              <w:t>է կատարվի ոչ</w:t>
            </w:r>
            <w:r w:rsidRPr="00981145">
              <w:rPr>
                <w:rFonts w:ascii="GHEA Grapalat" w:hAnsi="GHEA Grapalat" w:cs="Sylfaen"/>
                <w:lang w:val="pt-BR"/>
              </w:rPr>
              <w:t xml:space="preserve"> </w:t>
            </w:r>
            <w:r w:rsidRPr="00981145">
              <w:rPr>
                <w:rFonts w:ascii="GHEA Grapalat" w:hAnsi="GHEA Grapalat" w:cs="Sylfaen"/>
                <w:lang w:val="hy-AM"/>
              </w:rPr>
              <w:t>թե</w:t>
            </w:r>
            <w:r w:rsidRPr="00981145">
              <w:rPr>
                <w:rFonts w:ascii="GHEA Grapalat" w:hAnsi="GHEA Grapalat" w:cs="Sylfaen"/>
                <w:lang w:val="pt-BR"/>
              </w:rPr>
              <w:t xml:space="preserve"> ՀՀ </w:t>
            </w:r>
            <w:r w:rsidRPr="00981145">
              <w:rPr>
                <w:rFonts w:ascii="GHEA Grapalat" w:hAnsi="GHEA Grapalat" w:cs="Sylfaen"/>
                <w:lang w:val="hy-AM"/>
              </w:rPr>
              <w:t>պետական</w:t>
            </w:r>
            <w:r w:rsidRPr="00981145">
              <w:rPr>
                <w:rFonts w:ascii="GHEA Grapalat" w:hAnsi="GHEA Grapalat" w:cs="Sylfaen"/>
                <w:lang w:val="pt-BR"/>
              </w:rPr>
              <w:t xml:space="preserve"> </w:t>
            </w:r>
            <w:r w:rsidRPr="00981145">
              <w:rPr>
                <w:rFonts w:ascii="GHEA Grapalat" w:hAnsi="GHEA Grapalat" w:cs="Sylfaen"/>
                <w:lang w:val="hy-AM"/>
              </w:rPr>
              <w:t>բյուջեի</w:t>
            </w:r>
            <w:r w:rsidRPr="00981145">
              <w:rPr>
                <w:rFonts w:ascii="GHEA Grapalat" w:hAnsi="GHEA Grapalat" w:cs="Sylfaen"/>
                <w:lang w:val="pt-BR"/>
              </w:rPr>
              <w:t xml:space="preserve">, </w:t>
            </w:r>
            <w:r w:rsidRPr="00981145">
              <w:rPr>
                <w:rFonts w:ascii="GHEA Grapalat" w:hAnsi="GHEA Grapalat" w:cs="Sylfaen"/>
                <w:lang w:val="hy-AM"/>
              </w:rPr>
              <w:t>այլ</w:t>
            </w:r>
            <w:r w:rsidRPr="00981145">
              <w:rPr>
                <w:rFonts w:ascii="GHEA Grapalat" w:hAnsi="GHEA Grapalat" w:cs="Sylfaen"/>
                <w:lang w:val="pt-BR"/>
              </w:rPr>
              <w:t xml:space="preserve"> </w:t>
            </w:r>
            <w:r w:rsidRPr="00981145">
              <w:rPr>
                <w:rFonts w:ascii="GHEA Grapalat" w:hAnsi="GHEA Grapalat" w:cs="Sylfaen"/>
                <w:lang w:val="hy-AM"/>
              </w:rPr>
              <w:t>օրենքով չարգելված այլ աղբյուրների հաշվին</w:t>
            </w:r>
            <w:r>
              <w:rPr>
                <w:rFonts w:ascii="GHEA Grapalat" w:hAnsi="GHEA Grapalat" w:cs="Sylfaen"/>
                <w:lang w:val="pt-BR"/>
              </w:rPr>
              <w:t xml:space="preserve">, իսկ </w:t>
            </w:r>
            <w:r>
              <w:rPr>
                <w:rFonts w:ascii="GHEA Grapalat" w:hAnsi="GHEA Grapalat"/>
                <w:lang w:val="hy-AM"/>
              </w:rPr>
              <w:t>ՀՀ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արդարադատության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նախարարության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պետական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փորձագիտական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եզրակացությ</w:t>
            </w:r>
            <w:r>
              <w:rPr>
                <w:rFonts w:ascii="GHEA Grapalat" w:hAnsi="GHEA Grapalat"/>
                <w:lang w:val="en-US"/>
              </w:rPr>
              <w:t>ա</w:t>
            </w:r>
            <w:r>
              <w:rPr>
                <w:rFonts w:ascii="GHEA Grapalat" w:hAnsi="GHEA Grapalat"/>
                <w:lang w:val="hy-AM"/>
              </w:rPr>
              <w:t>ն</w:t>
            </w:r>
            <w:r w:rsidRPr="00213ED1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pt-BR"/>
              </w:rPr>
              <w:t>համաձայն</w:t>
            </w:r>
            <w:r>
              <w:rPr>
                <w:rFonts w:ascii="GHEA Grapalat" w:hAnsi="GHEA Grapalat"/>
                <w:lang w:val="af-ZA"/>
              </w:rPr>
              <w:t xml:space="preserve">՝ </w:t>
            </w:r>
            <w:r w:rsidRPr="002424F7">
              <w:rPr>
                <w:rFonts w:ascii="GHEA Grapalat" w:hAnsi="GHEA Grapalat" w:cs="Sylfaen"/>
                <w:lang w:val="hy-AM"/>
              </w:rPr>
              <w:t xml:space="preserve">համապատասխան ֆինանսական </w:t>
            </w:r>
            <w:r w:rsidRPr="002424F7">
              <w:rPr>
                <w:rFonts w:ascii="GHEA Grapalat" w:hAnsi="GHEA Grapalat" w:cs="Sylfaen"/>
                <w:lang w:val="hy-AM"/>
              </w:rPr>
              <w:lastRenderedPageBreak/>
              <w:t>միջոցների բացակայությ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ամբ</w:t>
            </w:r>
            <w:proofErr w:type="spellEnd"/>
            <w:r w:rsidRPr="002424F7"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պայմանավորված</w:t>
            </w:r>
            <w:proofErr w:type="spellEnd"/>
            <w:r w:rsidRPr="006E6CF1">
              <w:rPr>
                <w:rFonts w:ascii="GHEA Grapalat" w:hAnsi="GHEA Grapalat" w:cs="Sylfaen"/>
                <w:lang w:val="af-ZA"/>
              </w:rPr>
              <w:t xml:space="preserve"> </w:t>
            </w:r>
            <w:r w:rsidRPr="002424F7">
              <w:rPr>
                <w:rFonts w:ascii="GHEA Grapalat" w:hAnsi="GHEA Grapalat" w:cs="Sylfaen"/>
                <w:lang w:val="hy-AM"/>
              </w:rPr>
              <w:t>առաջարկ</w:t>
            </w:r>
            <w:r>
              <w:rPr>
                <w:rFonts w:ascii="GHEA Grapalat" w:hAnsi="GHEA Grapalat" w:cs="Sylfaen"/>
              </w:rPr>
              <w:t>վ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ել</w:t>
            </w:r>
            <w:proofErr w:type="spellEnd"/>
            <w:r w:rsidRPr="002424F7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 w:rsidRPr="0054043B">
              <w:rPr>
                <w:rFonts w:ascii="GHEA Grapalat" w:hAnsi="GHEA Grapalat" w:cs="Sylfaen"/>
                <w:lang w:val="af-ZA"/>
              </w:rPr>
              <w:t xml:space="preserve"> </w:t>
            </w:r>
            <w:r w:rsidRPr="002424F7">
              <w:rPr>
                <w:rFonts w:ascii="GHEA Grapalat" w:hAnsi="GHEA Grapalat" w:cs="Sylfaen"/>
                <w:lang w:val="hy-AM"/>
              </w:rPr>
              <w:t xml:space="preserve">ուժը </w:t>
            </w:r>
          </w:p>
          <w:p w:rsidR="00263D81" w:rsidRDefault="00263D81" w:rsidP="00ED1C9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lang w:val="af-ZA"/>
              </w:rPr>
            </w:pPr>
            <w:r w:rsidRPr="002424F7">
              <w:rPr>
                <w:rFonts w:ascii="GHEA Grapalat" w:hAnsi="GHEA Grapalat" w:cs="Sylfaen"/>
                <w:lang w:val="hy-AM"/>
              </w:rPr>
              <w:t>կորցրած</w:t>
            </w:r>
            <w:r w:rsidRPr="006E6CF1">
              <w:rPr>
                <w:rFonts w:ascii="GHEA Grapalat" w:hAnsi="GHEA Grapalat" w:cs="Sylfaen"/>
                <w:lang w:val="af-ZA"/>
              </w:rPr>
              <w:t xml:space="preserve"> </w:t>
            </w:r>
            <w:r w:rsidRPr="002424F7">
              <w:rPr>
                <w:rFonts w:ascii="GHEA Grapalat" w:hAnsi="GHEA Grapalat" w:cs="Sylfaen"/>
                <w:lang w:val="hy-AM"/>
              </w:rPr>
              <w:t xml:space="preserve">ճանաչել </w:t>
            </w:r>
            <w:r>
              <w:rPr>
                <w:rFonts w:ascii="GHEA Grapalat" w:hAnsi="GHEA Grapalat" w:cs="Sylfaen"/>
                <w:lang w:val="en-US"/>
              </w:rPr>
              <w:t xml:space="preserve">4-րդ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կետի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r w:rsidRPr="006E6CF1">
              <w:rPr>
                <w:rFonts w:ascii="GHEA Grapalat" w:hAnsi="GHEA Grapalat" w:cs="Sylfaen"/>
                <w:lang w:val="af-ZA"/>
              </w:rPr>
              <w:t>4.</w:t>
            </w:r>
            <w:r>
              <w:rPr>
                <w:rFonts w:ascii="GHEA Grapalat" w:hAnsi="GHEA Grapalat" w:cs="Sylfaen"/>
                <w:lang w:val="af-ZA"/>
              </w:rPr>
              <w:t>1</w:t>
            </w:r>
            <w:r w:rsidRPr="002424F7"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ենթա</w:t>
            </w:r>
            <w:proofErr w:type="spellEnd"/>
            <w:r w:rsidRPr="002424F7">
              <w:rPr>
                <w:rFonts w:ascii="GHEA Grapalat" w:hAnsi="GHEA Grapalat" w:cs="Sylfaen"/>
                <w:lang w:val="hy-AM"/>
              </w:rPr>
              <w:t>կետը:</w:t>
            </w:r>
            <w:r w:rsidRPr="009D291A">
              <w:rPr>
                <w:rFonts w:ascii="GHEA Grapalat" w:hAnsi="GHEA Grapalat" w:cs="Sylfaen"/>
                <w:lang w:val="af-ZA"/>
              </w:rPr>
              <w:t xml:space="preserve"> </w:t>
            </w:r>
          </w:p>
          <w:p w:rsidR="00263D81" w:rsidRPr="00650390" w:rsidRDefault="00263D81" w:rsidP="0065039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 w:cs="AK Courier"/>
                <w:lang w:val="en-US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      </w:t>
            </w:r>
            <w:r w:rsidRPr="00B5439A">
              <w:rPr>
                <w:rFonts w:ascii="GHEA Grapalat" w:hAnsi="GHEA Grapalat" w:cs="AK Courier"/>
                <w:lang w:val="af-ZA"/>
              </w:rPr>
              <w:t>Համապատասխան /իրավունք/ ոլորտին վերաբերող հաղորդումների կամ հաղորդաշարերի պատրաստումը, ինչպես նաև այդ ոլորտին վերաբերող ԶԼՄ ներկայացուցիչների համար դասընթացների կազմակերպումը կարող է իրականացնել այդ ոլորտը կարգավորող կառույցը:</w:t>
            </w:r>
            <w:r w:rsidRPr="00213ED1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263D81" w:rsidRDefault="00263D81" w:rsidP="0092705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lastRenderedPageBreak/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է:</w:t>
            </w:r>
          </w:p>
        </w:tc>
        <w:tc>
          <w:tcPr>
            <w:tcW w:w="4893" w:type="dxa"/>
            <w:gridSpan w:val="2"/>
          </w:tcPr>
          <w:p w:rsidR="00263D81" w:rsidRPr="00E8523B" w:rsidRDefault="00263D81" w:rsidP="0092705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Նախագծում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կատարվել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lang w:val="en-US"/>
              </w:rPr>
              <w:lastRenderedPageBreak/>
              <w:t>համապատասխան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փոփոխություն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</w:tc>
      </w:tr>
      <w:tr w:rsidR="00AB45AB" w:rsidRPr="007C1414" w:rsidTr="00FC3C56">
        <w:trPr>
          <w:gridAfter w:val="1"/>
          <w:wAfter w:w="44" w:type="dxa"/>
          <w:trHeight w:val="57"/>
        </w:trPr>
        <w:tc>
          <w:tcPr>
            <w:tcW w:w="682" w:type="dxa"/>
          </w:tcPr>
          <w:p w:rsidR="00AB45AB" w:rsidRDefault="00AB45AB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15.</w:t>
            </w:r>
          </w:p>
        </w:tc>
        <w:tc>
          <w:tcPr>
            <w:tcW w:w="2835" w:type="dxa"/>
          </w:tcPr>
          <w:p w:rsidR="00AB45AB" w:rsidRDefault="00AB45AB" w:rsidP="00070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Cs/>
                <w:lang w:val="af-ZA"/>
              </w:rPr>
            </w:pPr>
            <w:r>
              <w:rPr>
                <w:rFonts w:ascii="GHEA Grapalat" w:hAnsi="GHEA Grapalat"/>
                <w:bCs/>
                <w:iCs/>
                <w:lang w:val="af-ZA"/>
              </w:rPr>
              <w:t>Մշտապես գործող նախարարական պետաիրավական կոմիտե</w:t>
            </w:r>
          </w:p>
          <w:p w:rsidR="00AB45AB" w:rsidRDefault="005D6945" w:rsidP="00070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Cs/>
                <w:lang w:val="af-ZA"/>
              </w:rPr>
            </w:pPr>
            <w:r>
              <w:rPr>
                <w:rFonts w:ascii="GHEA Grapalat" w:hAnsi="GHEA Grapalat"/>
                <w:bCs/>
                <w:iCs/>
                <w:lang w:val="af-ZA"/>
              </w:rPr>
              <w:t>11.01.2018թ.</w:t>
            </w:r>
            <w:r w:rsidR="00AB45AB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</w:p>
        </w:tc>
        <w:tc>
          <w:tcPr>
            <w:tcW w:w="5103" w:type="dxa"/>
          </w:tcPr>
          <w:p w:rsidR="00AB45AB" w:rsidRPr="00AB45AB" w:rsidRDefault="00AB45AB" w:rsidP="00AB45AB">
            <w:pPr>
              <w:pStyle w:val="norm"/>
              <w:spacing w:line="276" w:lineRule="auto"/>
              <w:rPr>
                <w:rFonts w:ascii="GHEA Grapalat" w:hAnsi="GHEA Grapalat" w:cs="AK Courier"/>
                <w:sz w:val="24"/>
                <w:szCs w:val="24"/>
                <w:lang w:val="af-ZA"/>
              </w:rPr>
            </w:pPr>
            <w:r w:rsidRPr="00AB45AB">
              <w:rPr>
                <w:rFonts w:ascii="GHEA Grapalat" w:hAnsi="GHEA Grapalat" w:cs="AK Courier"/>
                <w:sz w:val="24"/>
                <w:szCs w:val="24"/>
                <w:lang w:val="af-ZA"/>
              </w:rPr>
              <w:t>1. 3-</w:t>
            </w:r>
            <w:proofErr w:type="spellStart"/>
            <w:r w:rsidRPr="00AB45AB">
              <w:rPr>
                <w:rFonts w:ascii="GHEA Grapalat" w:hAnsi="GHEA Grapalat" w:cs="AK Courier"/>
                <w:sz w:val="24"/>
                <w:szCs w:val="24"/>
                <w:lang w:val="af-ZA"/>
              </w:rPr>
              <w:t>օրյա</w:t>
            </w:r>
            <w:proofErr w:type="spellEnd"/>
            <w:r w:rsidRPr="00AB45AB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B45AB">
              <w:rPr>
                <w:rFonts w:ascii="GHEA Grapalat" w:hAnsi="GHEA Grapalat" w:cs="AK Courier"/>
                <w:sz w:val="24"/>
                <w:szCs w:val="24"/>
                <w:lang w:val="af-ZA"/>
              </w:rPr>
              <w:t>ժամկետում</w:t>
            </w:r>
            <w:proofErr w:type="spellEnd"/>
            <w:r w:rsidRPr="00AB45AB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ՀՀ կառավարության </w:t>
            </w:r>
            <w:proofErr w:type="spellStart"/>
            <w:r w:rsidRPr="00AB45AB">
              <w:rPr>
                <w:rFonts w:ascii="GHEA Grapalat" w:hAnsi="GHEA Grapalat" w:cs="AK Courier"/>
                <w:sz w:val="24"/>
                <w:szCs w:val="24"/>
                <w:lang w:val="af-ZA"/>
              </w:rPr>
              <w:t>աշխատակազմի</w:t>
            </w:r>
            <w:proofErr w:type="spellEnd"/>
            <w:r w:rsidRPr="00AB45AB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, ՀՀ </w:t>
            </w:r>
            <w:proofErr w:type="spellStart"/>
            <w:r w:rsidRPr="00AB45AB">
              <w:rPr>
                <w:rFonts w:ascii="GHEA Grapalat" w:hAnsi="GHEA Grapalat" w:cs="AK Courier"/>
                <w:sz w:val="24"/>
                <w:szCs w:val="24"/>
                <w:lang w:val="af-ZA"/>
              </w:rPr>
              <w:t>կրթության</w:t>
            </w:r>
            <w:proofErr w:type="spellEnd"/>
            <w:r w:rsidRPr="00AB45AB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և </w:t>
            </w:r>
            <w:proofErr w:type="spellStart"/>
            <w:r w:rsidRPr="00AB45AB">
              <w:rPr>
                <w:rFonts w:ascii="GHEA Grapalat" w:hAnsi="GHEA Grapalat" w:cs="AK Courier"/>
                <w:sz w:val="24"/>
                <w:szCs w:val="24"/>
                <w:lang w:val="af-ZA"/>
              </w:rPr>
              <w:t>գիտության</w:t>
            </w:r>
            <w:proofErr w:type="spellEnd"/>
            <w:r w:rsidRPr="00AB45AB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B45AB">
              <w:rPr>
                <w:rFonts w:ascii="GHEA Grapalat" w:hAnsi="GHEA Grapalat" w:cs="AK Courier"/>
                <w:sz w:val="24"/>
                <w:szCs w:val="24"/>
                <w:lang w:val="af-ZA"/>
              </w:rPr>
              <w:t>նախարար</w:t>
            </w:r>
            <w:proofErr w:type="spellEnd"/>
            <w:r w:rsidRPr="00AB45AB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B45AB">
              <w:rPr>
                <w:rFonts w:ascii="GHEA Grapalat" w:hAnsi="GHEA Grapalat" w:cs="AK Courier"/>
                <w:sz w:val="24"/>
                <w:szCs w:val="24"/>
                <w:lang w:val="af-ZA"/>
              </w:rPr>
              <w:t>Լևոն</w:t>
            </w:r>
            <w:proofErr w:type="spellEnd"/>
            <w:r w:rsidRPr="00AB45AB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B45AB">
              <w:rPr>
                <w:rFonts w:ascii="GHEA Grapalat" w:hAnsi="GHEA Grapalat" w:cs="AK Courier"/>
                <w:sz w:val="24"/>
                <w:szCs w:val="24"/>
                <w:lang w:val="af-ZA"/>
              </w:rPr>
              <w:t>Մկրտչյանի</w:t>
            </w:r>
            <w:proofErr w:type="spellEnd"/>
            <w:r w:rsidRPr="00AB45AB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B45AB">
              <w:rPr>
                <w:rFonts w:ascii="GHEA Grapalat" w:hAnsi="GHEA Grapalat" w:cs="AK Courier"/>
                <w:sz w:val="24"/>
                <w:szCs w:val="24"/>
                <w:lang w:val="af-ZA"/>
              </w:rPr>
              <w:t>հետ</w:t>
            </w:r>
            <w:proofErr w:type="spellEnd"/>
            <w:r w:rsidRPr="00AB45AB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B45AB">
              <w:rPr>
                <w:rFonts w:ascii="GHEA Grapalat" w:hAnsi="GHEA Grapalat" w:cs="AK Courier"/>
                <w:sz w:val="24"/>
                <w:szCs w:val="24"/>
                <w:lang w:val="af-ZA"/>
              </w:rPr>
              <w:t>համատեղ</w:t>
            </w:r>
            <w:proofErr w:type="spellEnd"/>
            <w:r w:rsidRPr="00AB45AB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B45AB">
              <w:rPr>
                <w:rFonts w:ascii="GHEA Grapalat" w:hAnsi="GHEA Grapalat" w:cs="AK Courier"/>
                <w:sz w:val="24"/>
                <w:szCs w:val="24"/>
                <w:lang w:val="af-ZA"/>
              </w:rPr>
              <w:t>քննարկել</w:t>
            </w:r>
            <w:proofErr w:type="spellEnd"/>
            <w:r w:rsidRPr="00AB45AB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B45AB">
              <w:rPr>
                <w:rFonts w:ascii="GHEA Grapalat" w:hAnsi="GHEA Grapalat" w:cs="AK Courier"/>
                <w:sz w:val="24"/>
                <w:szCs w:val="24"/>
                <w:lang w:val="af-ZA"/>
              </w:rPr>
              <w:t>որոշման</w:t>
            </w:r>
            <w:proofErr w:type="spellEnd"/>
            <w:r w:rsidRPr="00AB45AB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B45AB">
              <w:rPr>
                <w:rFonts w:ascii="GHEA Grapalat" w:hAnsi="GHEA Grapalat" w:cs="AK Courier"/>
                <w:sz w:val="24"/>
                <w:szCs w:val="24"/>
                <w:lang w:val="af-ZA"/>
              </w:rPr>
              <w:t>նախագծի</w:t>
            </w:r>
            <w:proofErr w:type="spellEnd"/>
            <w:r w:rsidRPr="00AB45AB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Pr="00AB45AB">
              <w:rPr>
                <w:rFonts w:ascii="GHEA Grapalat" w:hAnsi="GHEA Grapalat" w:cs="AK Courier"/>
                <w:sz w:val="24"/>
                <w:szCs w:val="24"/>
                <w:lang w:val="af-ZA"/>
              </w:rPr>
              <w:br/>
              <w:t>2.2-</w:t>
            </w:r>
            <w:proofErr w:type="spellStart"/>
            <w:r w:rsidRPr="00AB45AB">
              <w:rPr>
                <w:rFonts w:ascii="GHEA Grapalat" w:hAnsi="GHEA Grapalat" w:cs="AK Courier"/>
                <w:sz w:val="24"/>
                <w:szCs w:val="24"/>
                <w:lang w:val="af-ZA"/>
              </w:rPr>
              <w:t>րդ</w:t>
            </w:r>
            <w:proofErr w:type="spellEnd"/>
            <w:r w:rsidRPr="00AB45AB">
              <w:rPr>
                <w:rFonts w:ascii="GHEA Grapalat" w:hAnsi="GHEA Grapalat" w:cs="AK Courier"/>
                <w:sz w:val="24"/>
                <w:szCs w:val="24"/>
                <w:lang w:val="af-ZA"/>
              </w:rPr>
              <w:t>, 3.2-</w:t>
            </w:r>
            <w:proofErr w:type="spellStart"/>
            <w:r w:rsidRPr="00AB45AB">
              <w:rPr>
                <w:rFonts w:ascii="GHEA Grapalat" w:hAnsi="GHEA Grapalat" w:cs="AK Courier"/>
                <w:sz w:val="24"/>
                <w:szCs w:val="24"/>
                <w:lang w:val="af-ZA"/>
              </w:rPr>
              <w:t>րդ</w:t>
            </w:r>
            <w:proofErr w:type="spellEnd"/>
            <w:r w:rsidRPr="00AB45AB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և 3.12-</w:t>
            </w:r>
            <w:proofErr w:type="spellStart"/>
            <w:r w:rsidRPr="00AB45AB">
              <w:rPr>
                <w:rFonts w:ascii="GHEA Grapalat" w:hAnsi="GHEA Grapalat" w:cs="AK Courier"/>
                <w:sz w:val="24"/>
                <w:szCs w:val="24"/>
                <w:lang w:val="af-ZA"/>
              </w:rPr>
              <w:t>րդ</w:t>
            </w:r>
            <w:proofErr w:type="spellEnd"/>
            <w:r w:rsidRPr="00AB45AB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B45AB">
              <w:rPr>
                <w:rFonts w:ascii="GHEA Grapalat" w:hAnsi="GHEA Grapalat" w:cs="AK Courier"/>
                <w:sz w:val="24"/>
                <w:szCs w:val="24"/>
                <w:lang w:val="af-ZA"/>
              </w:rPr>
              <w:t>կետերը</w:t>
            </w:r>
            <w:proofErr w:type="spellEnd"/>
            <w:r w:rsidRPr="00AB45AB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AB45AB">
              <w:rPr>
                <w:rFonts w:ascii="GHEA Grapalat" w:hAnsi="GHEA Grapalat" w:cs="AK Courier"/>
                <w:sz w:val="24"/>
                <w:szCs w:val="24"/>
                <w:lang w:val="af-ZA"/>
              </w:rPr>
              <w:t>ինչպես</w:t>
            </w:r>
            <w:proofErr w:type="spellEnd"/>
            <w:r w:rsidRPr="00AB45AB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B45AB">
              <w:rPr>
                <w:rFonts w:ascii="GHEA Grapalat" w:hAnsi="GHEA Grapalat" w:cs="AK Courier"/>
                <w:sz w:val="24"/>
                <w:szCs w:val="24"/>
                <w:lang w:val="af-ZA"/>
              </w:rPr>
              <w:t>նաև</w:t>
            </w:r>
            <w:proofErr w:type="spellEnd"/>
            <w:r w:rsidRPr="00AB45AB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B45AB">
              <w:rPr>
                <w:rFonts w:ascii="GHEA Grapalat" w:hAnsi="GHEA Grapalat" w:cs="AK Courier"/>
                <w:sz w:val="24"/>
                <w:szCs w:val="24"/>
                <w:lang w:val="af-ZA"/>
              </w:rPr>
              <w:t>այլ</w:t>
            </w:r>
            <w:proofErr w:type="spellEnd"/>
            <w:r w:rsidRPr="00AB45AB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B45AB">
              <w:rPr>
                <w:rFonts w:ascii="GHEA Grapalat" w:hAnsi="GHEA Grapalat" w:cs="AK Courier"/>
                <w:sz w:val="24"/>
                <w:szCs w:val="24"/>
                <w:lang w:val="af-ZA"/>
              </w:rPr>
              <w:t>ռիսկային</w:t>
            </w:r>
            <w:proofErr w:type="spellEnd"/>
            <w:r w:rsidRPr="00AB45AB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B45AB">
              <w:rPr>
                <w:rFonts w:ascii="GHEA Grapalat" w:hAnsi="GHEA Grapalat" w:cs="AK Courier"/>
                <w:sz w:val="24"/>
                <w:szCs w:val="24"/>
                <w:lang w:val="af-ZA"/>
              </w:rPr>
              <w:t>կետերը</w:t>
            </w:r>
            <w:proofErr w:type="spellEnd"/>
            <w:r w:rsidRPr="00AB45AB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և </w:t>
            </w:r>
            <w:proofErr w:type="spellStart"/>
            <w:r w:rsidRPr="00AB45AB">
              <w:rPr>
                <w:rFonts w:ascii="GHEA Grapalat" w:hAnsi="GHEA Grapalat" w:cs="AK Courier"/>
                <w:sz w:val="24"/>
                <w:szCs w:val="24"/>
                <w:lang w:val="af-ZA"/>
              </w:rPr>
              <w:t>ըստ</w:t>
            </w:r>
            <w:proofErr w:type="spellEnd"/>
            <w:r w:rsidRPr="00AB45AB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B45AB">
              <w:rPr>
                <w:rFonts w:ascii="GHEA Grapalat" w:hAnsi="GHEA Grapalat" w:cs="AK Courier"/>
                <w:sz w:val="24"/>
                <w:szCs w:val="24"/>
                <w:lang w:val="af-ZA"/>
              </w:rPr>
              <w:t>այդմ</w:t>
            </w:r>
            <w:proofErr w:type="spellEnd"/>
            <w:r w:rsidRPr="00AB45AB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B45AB">
              <w:rPr>
                <w:rFonts w:ascii="GHEA Grapalat" w:hAnsi="GHEA Grapalat" w:cs="AK Courier"/>
                <w:sz w:val="24"/>
                <w:szCs w:val="24"/>
                <w:lang w:val="af-ZA"/>
              </w:rPr>
              <w:t>խմբագրել</w:t>
            </w:r>
            <w:proofErr w:type="spellEnd"/>
            <w:r w:rsidRPr="00AB45AB">
              <w:rPr>
                <w:rFonts w:ascii="GHEA Grapalat" w:hAnsi="GHEA Grapalat" w:cs="AK Courier"/>
                <w:sz w:val="24"/>
                <w:szCs w:val="24"/>
                <w:lang w:val="af-ZA"/>
              </w:rPr>
              <w:t>.</w:t>
            </w:r>
          </w:p>
        </w:tc>
        <w:tc>
          <w:tcPr>
            <w:tcW w:w="2410" w:type="dxa"/>
            <w:gridSpan w:val="2"/>
          </w:tcPr>
          <w:p w:rsidR="00AB45AB" w:rsidRPr="00AB45AB" w:rsidRDefault="00AB45AB" w:rsidP="00AB45A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AK Courier"/>
                <w:lang w:val="af-ZA"/>
              </w:rPr>
            </w:pPr>
            <w:proofErr w:type="spellStart"/>
            <w:r w:rsidRPr="00AB45AB">
              <w:rPr>
                <w:rFonts w:ascii="GHEA Grapalat" w:hAnsi="GHEA Grapalat" w:cs="AK Courier"/>
                <w:lang w:val="af-ZA"/>
              </w:rPr>
              <w:t>Ընդունվել</w:t>
            </w:r>
            <w:proofErr w:type="spellEnd"/>
            <w:r w:rsidRPr="00AB45AB">
              <w:rPr>
                <w:rFonts w:ascii="GHEA Grapalat" w:hAnsi="GHEA Grapalat" w:cs="AK Courier"/>
                <w:lang w:val="af-ZA"/>
              </w:rPr>
              <w:t xml:space="preserve"> է:</w:t>
            </w:r>
          </w:p>
        </w:tc>
        <w:tc>
          <w:tcPr>
            <w:tcW w:w="4893" w:type="dxa"/>
            <w:gridSpan w:val="2"/>
          </w:tcPr>
          <w:p w:rsidR="005D6945" w:rsidRPr="00AB45AB" w:rsidRDefault="005D6945" w:rsidP="005D694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Նախագծում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կատարվել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փոփոխություններ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: </w:t>
            </w:r>
            <w:proofErr w:type="spellStart"/>
            <w:r>
              <w:rPr>
                <w:rFonts w:ascii="GHEA Grapalat" w:hAnsi="GHEA Grapalat"/>
                <w:lang w:val="en-US"/>
              </w:rPr>
              <w:t>Մասնավորապես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r w:rsidR="00AB45AB" w:rsidRPr="00AB45AB">
              <w:rPr>
                <w:rFonts w:ascii="GHEA Grapalat" w:hAnsi="GHEA Grapalat"/>
                <w:lang w:val="en-US"/>
              </w:rPr>
              <w:t xml:space="preserve">2.2-րդ </w:t>
            </w:r>
            <w:proofErr w:type="spellStart"/>
            <w:r w:rsidR="00AB45AB" w:rsidRPr="00AB45AB">
              <w:rPr>
                <w:rFonts w:ascii="GHEA Grapalat" w:hAnsi="GHEA Grapalat"/>
                <w:lang w:val="en-US"/>
              </w:rPr>
              <w:t>կետը</w:t>
            </w:r>
            <w:proofErr w:type="spellEnd"/>
            <w:r w:rsidR="00AB45AB" w:rsidRPr="00AB45A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AB45AB" w:rsidRPr="00AB45AB">
              <w:rPr>
                <w:rFonts w:ascii="GHEA Grapalat" w:hAnsi="GHEA Grapalat"/>
                <w:lang w:val="en-US"/>
              </w:rPr>
              <w:t>կատարված</w:t>
            </w:r>
            <w:proofErr w:type="spellEnd"/>
            <w:r w:rsidR="00AB45AB" w:rsidRPr="00AB45AB">
              <w:rPr>
                <w:rFonts w:ascii="GHEA Grapalat" w:hAnsi="GHEA Grapalat"/>
                <w:lang w:val="en-US"/>
              </w:rPr>
              <w:t xml:space="preserve"> է, 3.2-րդ </w:t>
            </w:r>
            <w:proofErr w:type="spellStart"/>
            <w:r w:rsidR="00AB45AB" w:rsidRPr="00AB45AB">
              <w:rPr>
                <w:rFonts w:ascii="GHEA Grapalat" w:hAnsi="GHEA Grapalat"/>
                <w:lang w:val="en-US"/>
              </w:rPr>
              <w:t>կետը</w:t>
            </w:r>
            <w:proofErr w:type="spellEnd"/>
            <w:r w:rsidR="00AB45AB" w:rsidRPr="00AB45A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AB45AB" w:rsidRPr="00AB45AB">
              <w:rPr>
                <w:rFonts w:ascii="GHEA Grapalat" w:hAnsi="GHEA Grapalat"/>
                <w:lang w:val="en-US"/>
              </w:rPr>
              <w:t>վերախմբագրվել</w:t>
            </w:r>
            <w:proofErr w:type="spellEnd"/>
            <w:r w:rsidR="00AB45AB" w:rsidRPr="00AB45AB">
              <w:rPr>
                <w:rFonts w:ascii="GHEA Grapalat" w:hAnsi="GHEA Grapalat"/>
                <w:lang w:val="en-US"/>
              </w:rPr>
              <w:t xml:space="preserve"> է ՀՀ </w:t>
            </w:r>
            <w:proofErr w:type="spellStart"/>
            <w:r w:rsidR="00AB45AB" w:rsidRPr="00AB45AB">
              <w:rPr>
                <w:rFonts w:ascii="GHEA Grapalat" w:hAnsi="GHEA Grapalat"/>
                <w:lang w:val="en-US"/>
              </w:rPr>
              <w:t>կրթության</w:t>
            </w:r>
            <w:proofErr w:type="spellEnd"/>
            <w:r w:rsidR="00AB45AB" w:rsidRPr="00AB45AB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="00AB45AB" w:rsidRPr="00AB45AB">
              <w:rPr>
                <w:rFonts w:ascii="GHEA Grapalat" w:hAnsi="GHEA Grapalat"/>
                <w:lang w:val="en-US"/>
              </w:rPr>
              <w:t>գիտության</w:t>
            </w:r>
            <w:proofErr w:type="spellEnd"/>
            <w:r w:rsidR="00AB45AB" w:rsidRPr="00AB45A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AB45AB" w:rsidRPr="00AB45AB">
              <w:rPr>
                <w:rFonts w:ascii="GHEA Grapalat" w:hAnsi="GHEA Grapalat"/>
                <w:lang w:val="en-US"/>
              </w:rPr>
              <w:t>նախարարության</w:t>
            </w:r>
            <w:proofErr w:type="spellEnd"/>
            <w:r w:rsidR="00AB45AB" w:rsidRPr="00AB45A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AB45AB" w:rsidRPr="00AB45AB">
              <w:rPr>
                <w:rFonts w:ascii="GHEA Grapalat" w:hAnsi="GHEA Grapalat"/>
                <w:lang w:val="en-US"/>
              </w:rPr>
              <w:t>ներկայացրած</w:t>
            </w:r>
            <w:proofErr w:type="spellEnd"/>
            <w:r w:rsidR="00AB45AB" w:rsidRPr="00AB45A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AB45AB" w:rsidRPr="00AB45AB">
              <w:rPr>
                <w:rFonts w:ascii="GHEA Grapalat" w:hAnsi="GHEA Grapalat"/>
                <w:lang w:val="en-US"/>
              </w:rPr>
              <w:t>առաջարկության</w:t>
            </w:r>
            <w:proofErr w:type="spellEnd"/>
            <w:r w:rsidR="00AB45AB" w:rsidRPr="00AB45A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AB45AB" w:rsidRPr="00AB45AB">
              <w:rPr>
                <w:rFonts w:ascii="GHEA Grapalat" w:hAnsi="GHEA Grapalat"/>
                <w:lang w:val="en-US"/>
              </w:rPr>
              <w:t>հիման</w:t>
            </w:r>
            <w:proofErr w:type="spellEnd"/>
            <w:r w:rsidR="00AB45AB" w:rsidRPr="00AB45A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AB45AB" w:rsidRPr="00AB45AB">
              <w:rPr>
                <w:rFonts w:ascii="GHEA Grapalat" w:hAnsi="GHEA Grapalat"/>
                <w:lang w:val="en-US"/>
              </w:rPr>
              <w:t>վրա</w:t>
            </w:r>
            <w:proofErr w:type="spellEnd"/>
            <w:r w:rsidR="00AB45AB" w:rsidRPr="00AB45AB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="00AB45AB" w:rsidRPr="00AB45AB">
              <w:rPr>
                <w:rFonts w:ascii="GHEA Grapalat" w:hAnsi="GHEA Grapalat"/>
                <w:lang w:val="en-US"/>
              </w:rPr>
              <w:t>իսկ</w:t>
            </w:r>
            <w:proofErr w:type="spellEnd"/>
            <w:r w:rsidR="00AB45AB" w:rsidRPr="00AB45AB">
              <w:rPr>
                <w:rFonts w:ascii="GHEA Grapalat" w:hAnsi="GHEA Grapalat"/>
                <w:lang w:val="en-US"/>
              </w:rPr>
              <w:t xml:space="preserve"> 3.12-րդ</w:t>
            </w:r>
            <w:r w:rsidR="00AB45A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AB45AB">
              <w:rPr>
                <w:rFonts w:ascii="GHEA Grapalat" w:hAnsi="GHEA Grapalat"/>
                <w:lang w:val="en-US"/>
              </w:rPr>
              <w:t>կետն</w:t>
            </w:r>
            <w:proofErr w:type="spellEnd"/>
            <w:r w:rsidR="00AB45AB" w:rsidRPr="00AB45A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AB45AB" w:rsidRPr="00AB45AB">
              <w:rPr>
                <w:rFonts w:ascii="GHEA Grapalat" w:hAnsi="GHEA Grapalat"/>
                <w:lang w:val="en-US"/>
              </w:rPr>
              <w:t>ուժը</w:t>
            </w:r>
            <w:proofErr w:type="spellEnd"/>
            <w:r w:rsidR="00AB45AB" w:rsidRPr="00AB45A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AB45AB" w:rsidRPr="00AB45AB">
              <w:rPr>
                <w:rFonts w:ascii="GHEA Grapalat" w:hAnsi="GHEA Grapalat"/>
                <w:lang w:val="en-US"/>
              </w:rPr>
              <w:t>կորցրած</w:t>
            </w:r>
            <w:proofErr w:type="spellEnd"/>
            <w:r w:rsidR="00AB45AB" w:rsidRPr="00AB45AB"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 w:rsidR="00AB45AB" w:rsidRPr="00AB45AB">
              <w:rPr>
                <w:rFonts w:ascii="GHEA Grapalat" w:hAnsi="GHEA Grapalat"/>
                <w:lang w:val="en-US"/>
              </w:rPr>
              <w:t>ճանաչվել</w:t>
            </w:r>
            <w:proofErr w:type="spellEnd"/>
            <w:r w:rsidR="00AB45AB" w:rsidRPr="00AB45AB">
              <w:rPr>
                <w:rFonts w:ascii="GHEA Grapalat" w:hAnsi="GHEA Grapalat"/>
                <w:lang w:val="en-US"/>
              </w:rPr>
              <w:t>: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</w:p>
        </w:tc>
      </w:tr>
      <w:tr w:rsidR="00AB45AB" w:rsidRPr="007C1414" w:rsidTr="00FC3C56">
        <w:trPr>
          <w:gridAfter w:val="1"/>
          <w:wAfter w:w="44" w:type="dxa"/>
          <w:trHeight w:val="57"/>
        </w:trPr>
        <w:tc>
          <w:tcPr>
            <w:tcW w:w="682" w:type="dxa"/>
          </w:tcPr>
          <w:p w:rsidR="00AB45AB" w:rsidRDefault="00AB45AB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835" w:type="dxa"/>
          </w:tcPr>
          <w:p w:rsidR="00AB45AB" w:rsidRDefault="00AB45AB" w:rsidP="00070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Cs/>
                <w:lang w:val="af-ZA"/>
              </w:rPr>
            </w:pPr>
          </w:p>
        </w:tc>
        <w:tc>
          <w:tcPr>
            <w:tcW w:w="5103" w:type="dxa"/>
          </w:tcPr>
          <w:p w:rsidR="00AB45AB" w:rsidRPr="00AB45AB" w:rsidRDefault="00AB45AB" w:rsidP="00AB45AB">
            <w:pPr>
              <w:pStyle w:val="norm"/>
              <w:spacing w:line="276" w:lineRule="auto"/>
              <w:rPr>
                <w:rFonts w:ascii="GHEA Grapalat" w:hAnsi="GHEA Grapalat" w:cs="AK Courier"/>
                <w:sz w:val="24"/>
                <w:szCs w:val="24"/>
                <w:lang w:val="af-ZA"/>
              </w:rPr>
            </w:pPr>
            <w:r w:rsidRPr="00AB45AB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2. ՀՀ կառավարությանն առընթեր ՀՀ ոստիկանության գրավոր առաջարկության հիման վրա քննարկել 3.6-րդ կետից ՀՀ կառավարությանն առընթեր ՀՀ ոստիկանությանը որպես </w:t>
            </w:r>
            <w:r w:rsidRPr="00AB45AB">
              <w:rPr>
                <w:rFonts w:ascii="GHEA Grapalat" w:hAnsi="GHEA Grapalat" w:cs="AK Courier"/>
                <w:sz w:val="24"/>
                <w:szCs w:val="24"/>
                <w:lang w:val="af-ZA"/>
              </w:rPr>
              <w:lastRenderedPageBreak/>
              <w:t>պատասխանատու կատարող մարմին հանելու հարցը.</w:t>
            </w:r>
          </w:p>
          <w:p w:rsidR="00AB45AB" w:rsidRPr="00AB45AB" w:rsidRDefault="00AB45AB" w:rsidP="00AB45A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 w:cs="AK Courier"/>
                <w:lang w:val="af-ZA"/>
              </w:rPr>
            </w:pPr>
          </w:p>
        </w:tc>
        <w:tc>
          <w:tcPr>
            <w:tcW w:w="2410" w:type="dxa"/>
            <w:gridSpan w:val="2"/>
          </w:tcPr>
          <w:p w:rsidR="00AB45AB" w:rsidRPr="00AB45AB" w:rsidRDefault="00AB45AB" w:rsidP="00AB45A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AK Courier"/>
                <w:lang w:val="af-ZA"/>
              </w:rPr>
            </w:pPr>
            <w:r>
              <w:rPr>
                <w:rFonts w:ascii="GHEA Grapalat" w:hAnsi="GHEA Grapalat" w:cs="AK Courier"/>
                <w:lang w:val="af-ZA"/>
              </w:rPr>
              <w:lastRenderedPageBreak/>
              <w:t>Ընդունվել է:</w:t>
            </w:r>
          </w:p>
        </w:tc>
        <w:tc>
          <w:tcPr>
            <w:tcW w:w="4893" w:type="dxa"/>
            <w:gridSpan w:val="2"/>
          </w:tcPr>
          <w:p w:rsidR="00AB45AB" w:rsidRPr="00AB45AB" w:rsidRDefault="00AB45AB" w:rsidP="00AB45A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3.6-րդ </w:t>
            </w:r>
            <w:proofErr w:type="spellStart"/>
            <w:r>
              <w:rPr>
                <w:rFonts w:ascii="GHEA Grapalat" w:hAnsi="GHEA Grapalat"/>
                <w:lang w:val="en-US"/>
              </w:rPr>
              <w:t>կետի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«</w:t>
            </w:r>
            <w:proofErr w:type="spellStart"/>
            <w:r>
              <w:rPr>
                <w:rFonts w:ascii="GHEA Grapalat" w:hAnsi="GHEA Grapalat"/>
                <w:lang w:val="en-US"/>
              </w:rPr>
              <w:t>Պատասխանատու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մարմին</w:t>
            </w:r>
            <w:proofErr w:type="spellEnd"/>
            <w:r>
              <w:rPr>
                <w:rFonts w:ascii="GHEA Grapalat" w:hAnsi="GHEA Grapalat"/>
                <w:lang w:val="en-US"/>
              </w:rPr>
              <w:t>/</w:t>
            </w:r>
            <w:proofErr w:type="spellStart"/>
            <w:r>
              <w:rPr>
                <w:rFonts w:ascii="GHEA Grapalat" w:hAnsi="GHEA Grapalat"/>
                <w:lang w:val="en-US"/>
              </w:rPr>
              <w:t>կազմակերպություն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» </w:t>
            </w:r>
            <w:proofErr w:type="spellStart"/>
            <w:r>
              <w:rPr>
                <w:rFonts w:ascii="GHEA Grapalat" w:hAnsi="GHEA Grapalat"/>
                <w:lang w:val="en-US"/>
              </w:rPr>
              <w:t>սյունակից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«ՀՀ </w:t>
            </w:r>
            <w:proofErr w:type="spellStart"/>
            <w:r>
              <w:rPr>
                <w:rFonts w:ascii="GHEA Grapalat" w:hAnsi="GHEA Grapalat"/>
                <w:lang w:val="en-US"/>
              </w:rPr>
              <w:t>ոստիկանության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ակադեմիա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» </w:t>
            </w:r>
            <w:proofErr w:type="spellStart"/>
            <w:r>
              <w:rPr>
                <w:rFonts w:ascii="GHEA Grapalat" w:hAnsi="GHEA Grapalat"/>
                <w:lang w:val="en-US"/>
              </w:rPr>
              <w:t>բառերը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</w:tc>
      </w:tr>
    </w:tbl>
    <w:p w:rsidR="0095114C" w:rsidRPr="00860CD8" w:rsidRDefault="0095114C" w:rsidP="0014143B">
      <w:pPr>
        <w:spacing w:line="276" w:lineRule="auto"/>
        <w:rPr>
          <w:rFonts w:ascii="GHEA Grapalat" w:hAnsi="GHEA Grapalat"/>
          <w:lang w:val="af-ZA"/>
        </w:rPr>
      </w:pPr>
    </w:p>
    <w:sectPr w:rsidR="0095114C" w:rsidRPr="00860CD8" w:rsidSect="009B258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0DF" w:rsidRDefault="004550DF" w:rsidP="00947159">
      <w:r>
        <w:separator/>
      </w:r>
    </w:p>
  </w:endnote>
  <w:endnote w:type="continuationSeparator" w:id="0">
    <w:p w:rsidR="004550DF" w:rsidRDefault="004550DF" w:rsidP="009471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panose1 w:val="01000000000000000000"/>
    <w:charset w:val="00"/>
    <w:family w:val="auto"/>
    <w:pitch w:val="variable"/>
    <w:sig w:usb0="A1002EA7" w:usb1="50000008" w:usb2="00000000" w:usb3="00000000" w:csb0="000101FF" w:csb1="00000000"/>
  </w:font>
  <w:font w:name="ArialArmenian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0DF" w:rsidRDefault="004550DF" w:rsidP="00947159">
      <w:r>
        <w:separator/>
      </w:r>
    </w:p>
  </w:footnote>
  <w:footnote w:type="continuationSeparator" w:id="0">
    <w:p w:rsidR="004550DF" w:rsidRDefault="004550DF" w:rsidP="009471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85132"/>
    <w:multiLevelType w:val="hybridMultilevel"/>
    <w:tmpl w:val="4F4C9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B0F76"/>
    <w:multiLevelType w:val="hybridMultilevel"/>
    <w:tmpl w:val="AF20D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3505D"/>
    <w:multiLevelType w:val="singleLevel"/>
    <w:tmpl w:val="380A5686"/>
    <w:lvl w:ilvl="0">
      <w:start w:val="2"/>
      <w:numFmt w:val="decimal"/>
      <w:lvlText w:val="%1."/>
      <w:legacy w:legacy="1" w:legacySpace="0" w:legacyIndent="432"/>
      <w:lvlJc w:val="left"/>
      <w:rPr>
        <w:rFonts w:ascii="Tahoma" w:hAnsi="Tahoma" w:cs="Tahoma" w:hint="default"/>
      </w:rPr>
    </w:lvl>
  </w:abstractNum>
  <w:abstractNum w:abstractNumId="3">
    <w:nsid w:val="324C4404"/>
    <w:multiLevelType w:val="hybridMultilevel"/>
    <w:tmpl w:val="DD64DA94"/>
    <w:lvl w:ilvl="0" w:tplc="FFDEA48A">
      <w:start w:val="1"/>
      <w:numFmt w:val="decimal"/>
      <w:lvlText w:val="%1."/>
      <w:lvlJc w:val="left"/>
      <w:pPr>
        <w:ind w:left="76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4A5B5B5C"/>
    <w:multiLevelType w:val="hybridMultilevel"/>
    <w:tmpl w:val="A1B64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5C3AFD"/>
    <w:multiLevelType w:val="hybridMultilevel"/>
    <w:tmpl w:val="483A5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631C9B"/>
    <w:multiLevelType w:val="hybridMultilevel"/>
    <w:tmpl w:val="4CDE4206"/>
    <w:lvl w:ilvl="0" w:tplc="57524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3996BC7"/>
    <w:multiLevelType w:val="hybridMultilevel"/>
    <w:tmpl w:val="4E1E4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583983"/>
    <w:multiLevelType w:val="hybridMultilevel"/>
    <w:tmpl w:val="0C2437C6"/>
    <w:lvl w:ilvl="0" w:tplc="AADAF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91424C5"/>
    <w:multiLevelType w:val="hybridMultilevel"/>
    <w:tmpl w:val="A6360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8E4146"/>
    <w:multiLevelType w:val="hybridMultilevel"/>
    <w:tmpl w:val="2E70F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732D59"/>
    <w:multiLevelType w:val="hybridMultilevel"/>
    <w:tmpl w:val="251270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7E6961B5"/>
    <w:multiLevelType w:val="hybridMultilevel"/>
    <w:tmpl w:val="3C8648BA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12"/>
  </w:num>
  <w:num w:numId="6">
    <w:abstractNumId w:val="3"/>
  </w:num>
  <w:num w:numId="7">
    <w:abstractNumId w:val="10"/>
  </w:num>
  <w:num w:numId="8">
    <w:abstractNumId w:val="0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"/>
  </w:num>
  <w:num w:numId="12">
    <w:abstractNumId w:val="11"/>
  </w:num>
  <w:num w:numId="13">
    <w:abstractNumId w:val="4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hideSpellingErrors/>
  <w:hideGrammatical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58F"/>
    <w:rsid w:val="00005B4B"/>
    <w:rsid w:val="00012B42"/>
    <w:rsid w:val="00015F3E"/>
    <w:rsid w:val="00017A64"/>
    <w:rsid w:val="00026846"/>
    <w:rsid w:val="000323B5"/>
    <w:rsid w:val="00032CF4"/>
    <w:rsid w:val="00037147"/>
    <w:rsid w:val="00045DE6"/>
    <w:rsid w:val="000517E7"/>
    <w:rsid w:val="000520ED"/>
    <w:rsid w:val="00057391"/>
    <w:rsid w:val="00057D35"/>
    <w:rsid w:val="00062BA1"/>
    <w:rsid w:val="000634A3"/>
    <w:rsid w:val="00067961"/>
    <w:rsid w:val="00067DFC"/>
    <w:rsid w:val="00067E63"/>
    <w:rsid w:val="00070C15"/>
    <w:rsid w:val="00072537"/>
    <w:rsid w:val="000830DE"/>
    <w:rsid w:val="000A00C0"/>
    <w:rsid w:val="000A2169"/>
    <w:rsid w:val="000A2491"/>
    <w:rsid w:val="000A3C19"/>
    <w:rsid w:val="000B4667"/>
    <w:rsid w:val="000C3E6F"/>
    <w:rsid w:val="000C4B4C"/>
    <w:rsid w:val="000D24B6"/>
    <w:rsid w:val="000E32B2"/>
    <w:rsid w:val="0010146B"/>
    <w:rsid w:val="00102C40"/>
    <w:rsid w:val="00104A57"/>
    <w:rsid w:val="001137E0"/>
    <w:rsid w:val="001153BD"/>
    <w:rsid w:val="00120006"/>
    <w:rsid w:val="001228A4"/>
    <w:rsid w:val="00124572"/>
    <w:rsid w:val="00125EDC"/>
    <w:rsid w:val="00127672"/>
    <w:rsid w:val="0013522E"/>
    <w:rsid w:val="00136669"/>
    <w:rsid w:val="0014127C"/>
    <w:rsid w:val="0014143B"/>
    <w:rsid w:val="00144B3A"/>
    <w:rsid w:val="001519AB"/>
    <w:rsid w:val="0015679A"/>
    <w:rsid w:val="00157BA4"/>
    <w:rsid w:val="00161948"/>
    <w:rsid w:val="001665EC"/>
    <w:rsid w:val="001718D8"/>
    <w:rsid w:val="00172096"/>
    <w:rsid w:val="001722C2"/>
    <w:rsid w:val="001735DA"/>
    <w:rsid w:val="00175EBA"/>
    <w:rsid w:val="001773B1"/>
    <w:rsid w:val="00191D18"/>
    <w:rsid w:val="00196D4C"/>
    <w:rsid w:val="001A1307"/>
    <w:rsid w:val="001A1664"/>
    <w:rsid w:val="001A30CB"/>
    <w:rsid w:val="001A722E"/>
    <w:rsid w:val="001A7878"/>
    <w:rsid w:val="001A7CD8"/>
    <w:rsid w:val="001C198A"/>
    <w:rsid w:val="001C3DC6"/>
    <w:rsid w:val="001D1912"/>
    <w:rsid w:val="001E7E56"/>
    <w:rsid w:val="001F0E4F"/>
    <w:rsid w:val="001F7B15"/>
    <w:rsid w:val="00203574"/>
    <w:rsid w:val="002164D9"/>
    <w:rsid w:val="00223895"/>
    <w:rsid w:val="0024309D"/>
    <w:rsid w:val="00244B64"/>
    <w:rsid w:val="002514E2"/>
    <w:rsid w:val="00251DB3"/>
    <w:rsid w:val="00261E71"/>
    <w:rsid w:val="00261F59"/>
    <w:rsid w:val="00263D81"/>
    <w:rsid w:val="002663D4"/>
    <w:rsid w:val="002700F4"/>
    <w:rsid w:val="002746E7"/>
    <w:rsid w:val="00275218"/>
    <w:rsid w:val="0028094D"/>
    <w:rsid w:val="00294DAE"/>
    <w:rsid w:val="002960BB"/>
    <w:rsid w:val="002A5209"/>
    <w:rsid w:val="002A6051"/>
    <w:rsid w:val="002A6AD6"/>
    <w:rsid w:val="002B1231"/>
    <w:rsid w:val="002B2FAC"/>
    <w:rsid w:val="002B4691"/>
    <w:rsid w:val="002B63B8"/>
    <w:rsid w:val="002C231D"/>
    <w:rsid w:val="002C247F"/>
    <w:rsid w:val="002C5071"/>
    <w:rsid w:val="002C710E"/>
    <w:rsid w:val="002C77D0"/>
    <w:rsid w:val="002D764B"/>
    <w:rsid w:val="002E3A42"/>
    <w:rsid w:val="002E5795"/>
    <w:rsid w:val="002E5C87"/>
    <w:rsid w:val="002E63CD"/>
    <w:rsid w:val="002E67D1"/>
    <w:rsid w:val="0030005A"/>
    <w:rsid w:val="00311D5C"/>
    <w:rsid w:val="00315714"/>
    <w:rsid w:val="00321E72"/>
    <w:rsid w:val="00330F2C"/>
    <w:rsid w:val="00332B36"/>
    <w:rsid w:val="003336BB"/>
    <w:rsid w:val="00341C4D"/>
    <w:rsid w:val="003422BE"/>
    <w:rsid w:val="00342516"/>
    <w:rsid w:val="00350D4F"/>
    <w:rsid w:val="00365FE2"/>
    <w:rsid w:val="00370F28"/>
    <w:rsid w:val="003725E6"/>
    <w:rsid w:val="003763CC"/>
    <w:rsid w:val="00377030"/>
    <w:rsid w:val="00377CB2"/>
    <w:rsid w:val="00380E7B"/>
    <w:rsid w:val="00384295"/>
    <w:rsid w:val="00395C50"/>
    <w:rsid w:val="003968C5"/>
    <w:rsid w:val="00397840"/>
    <w:rsid w:val="003A2946"/>
    <w:rsid w:val="003B0629"/>
    <w:rsid w:val="003B2488"/>
    <w:rsid w:val="003B2E51"/>
    <w:rsid w:val="003B64CA"/>
    <w:rsid w:val="003B721E"/>
    <w:rsid w:val="003C2AD2"/>
    <w:rsid w:val="003C3456"/>
    <w:rsid w:val="003C4404"/>
    <w:rsid w:val="003C4820"/>
    <w:rsid w:val="003C62C1"/>
    <w:rsid w:val="003C7F34"/>
    <w:rsid w:val="003D3FC8"/>
    <w:rsid w:val="003D4FAF"/>
    <w:rsid w:val="003D61E8"/>
    <w:rsid w:val="003E0D0E"/>
    <w:rsid w:val="003F533E"/>
    <w:rsid w:val="003F6D54"/>
    <w:rsid w:val="003F7C0F"/>
    <w:rsid w:val="004267F0"/>
    <w:rsid w:val="00426CD8"/>
    <w:rsid w:val="0043177D"/>
    <w:rsid w:val="0044240A"/>
    <w:rsid w:val="004426B7"/>
    <w:rsid w:val="00446CBD"/>
    <w:rsid w:val="004532CD"/>
    <w:rsid w:val="004550DF"/>
    <w:rsid w:val="00457237"/>
    <w:rsid w:val="004600C0"/>
    <w:rsid w:val="00461EF5"/>
    <w:rsid w:val="0046228C"/>
    <w:rsid w:val="0046412C"/>
    <w:rsid w:val="004648BA"/>
    <w:rsid w:val="00474CA9"/>
    <w:rsid w:val="00482203"/>
    <w:rsid w:val="00485672"/>
    <w:rsid w:val="0049543A"/>
    <w:rsid w:val="00496363"/>
    <w:rsid w:val="0049710C"/>
    <w:rsid w:val="004A1A62"/>
    <w:rsid w:val="004B0689"/>
    <w:rsid w:val="004B17E8"/>
    <w:rsid w:val="004B445C"/>
    <w:rsid w:val="004B50B4"/>
    <w:rsid w:val="004B5E44"/>
    <w:rsid w:val="004C42A2"/>
    <w:rsid w:val="004D2BA6"/>
    <w:rsid w:val="004D3FED"/>
    <w:rsid w:val="004E39D6"/>
    <w:rsid w:val="004F34CC"/>
    <w:rsid w:val="00506193"/>
    <w:rsid w:val="00510B27"/>
    <w:rsid w:val="00514CC5"/>
    <w:rsid w:val="0051669A"/>
    <w:rsid w:val="00516DE0"/>
    <w:rsid w:val="00523AE4"/>
    <w:rsid w:val="005247DE"/>
    <w:rsid w:val="00525982"/>
    <w:rsid w:val="005338C8"/>
    <w:rsid w:val="00536B5F"/>
    <w:rsid w:val="00540C0F"/>
    <w:rsid w:val="00542542"/>
    <w:rsid w:val="00551BCF"/>
    <w:rsid w:val="00561AE3"/>
    <w:rsid w:val="005671DB"/>
    <w:rsid w:val="00571AE5"/>
    <w:rsid w:val="005745EA"/>
    <w:rsid w:val="00580610"/>
    <w:rsid w:val="005825B2"/>
    <w:rsid w:val="00583D94"/>
    <w:rsid w:val="0058651C"/>
    <w:rsid w:val="0059152A"/>
    <w:rsid w:val="005A425F"/>
    <w:rsid w:val="005B38EB"/>
    <w:rsid w:val="005C05EE"/>
    <w:rsid w:val="005C3DFD"/>
    <w:rsid w:val="005C5C9C"/>
    <w:rsid w:val="005D5FC9"/>
    <w:rsid w:val="005D6945"/>
    <w:rsid w:val="005D6C5E"/>
    <w:rsid w:val="005E78E4"/>
    <w:rsid w:val="005F12B5"/>
    <w:rsid w:val="005F1CB0"/>
    <w:rsid w:val="0060104D"/>
    <w:rsid w:val="0060147D"/>
    <w:rsid w:val="00604E2E"/>
    <w:rsid w:val="006118CA"/>
    <w:rsid w:val="0062127D"/>
    <w:rsid w:val="00622392"/>
    <w:rsid w:val="00626AD5"/>
    <w:rsid w:val="0063012B"/>
    <w:rsid w:val="00637C64"/>
    <w:rsid w:val="0064017A"/>
    <w:rsid w:val="00640B82"/>
    <w:rsid w:val="006437EA"/>
    <w:rsid w:val="00650211"/>
    <w:rsid w:val="00650390"/>
    <w:rsid w:val="006524A9"/>
    <w:rsid w:val="00667F1B"/>
    <w:rsid w:val="00672A51"/>
    <w:rsid w:val="00675AAA"/>
    <w:rsid w:val="00676470"/>
    <w:rsid w:val="00677B1C"/>
    <w:rsid w:val="006825C8"/>
    <w:rsid w:val="006938EA"/>
    <w:rsid w:val="006A3DD2"/>
    <w:rsid w:val="006A506A"/>
    <w:rsid w:val="006C2F2C"/>
    <w:rsid w:val="006C407B"/>
    <w:rsid w:val="006D1E20"/>
    <w:rsid w:val="006D2833"/>
    <w:rsid w:val="006D2BD7"/>
    <w:rsid w:val="006E2A51"/>
    <w:rsid w:val="006E4618"/>
    <w:rsid w:val="006E5453"/>
    <w:rsid w:val="006E5676"/>
    <w:rsid w:val="006F097C"/>
    <w:rsid w:val="00703AEC"/>
    <w:rsid w:val="00704D39"/>
    <w:rsid w:val="00713FE3"/>
    <w:rsid w:val="0071741D"/>
    <w:rsid w:val="00727C7D"/>
    <w:rsid w:val="00731929"/>
    <w:rsid w:val="00733F50"/>
    <w:rsid w:val="007355C4"/>
    <w:rsid w:val="00740940"/>
    <w:rsid w:val="0074627D"/>
    <w:rsid w:val="00746A2C"/>
    <w:rsid w:val="0075623C"/>
    <w:rsid w:val="007578E3"/>
    <w:rsid w:val="0077112C"/>
    <w:rsid w:val="00772E20"/>
    <w:rsid w:val="00782920"/>
    <w:rsid w:val="00783D48"/>
    <w:rsid w:val="00786583"/>
    <w:rsid w:val="00793075"/>
    <w:rsid w:val="007A335C"/>
    <w:rsid w:val="007A457C"/>
    <w:rsid w:val="007B0DF7"/>
    <w:rsid w:val="007B19A2"/>
    <w:rsid w:val="007C1414"/>
    <w:rsid w:val="007C1A53"/>
    <w:rsid w:val="007C2156"/>
    <w:rsid w:val="007C492D"/>
    <w:rsid w:val="007C5DFA"/>
    <w:rsid w:val="007D1C43"/>
    <w:rsid w:val="007D7088"/>
    <w:rsid w:val="007D767A"/>
    <w:rsid w:val="007E13DE"/>
    <w:rsid w:val="007E4E53"/>
    <w:rsid w:val="007E6D48"/>
    <w:rsid w:val="007F5C5A"/>
    <w:rsid w:val="00800773"/>
    <w:rsid w:val="00803A21"/>
    <w:rsid w:val="00805468"/>
    <w:rsid w:val="00807A90"/>
    <w:rsid w:val="00812125"/>
    <w:rsid w:val="008126B9"/>
    <w:rsid w:val="00813363"/>
    <w:rsid w:val="008212DD"/>
    <w:rsid w:val="0082190C"/>
    <w:rsid w:val="00826012"/>
    <w:rsid w:val="00827BE5"/>
    <w:rsid w:val="00830BCE"/>
    <w:rsid w:val="00831D1A"/>
    <w:rsid w:val="008372BE"/>
    <w:rsid w:val="0085377D"/>
    <w:rsid w:val="008550BB"/>
    <w:rsid w:val="00860CD8"/>
    <w:rsid w:val="00863336"/>
    <w:rsid w:val="0086444A"/>
    <w:rsid w:val="00866B24"/>
    <w:rsid w:val="00866BCF"/>
    <w:rsid w:val="00883AC6"/>
    <w:rsid w:val="00885B4A"/>
    <w:rsid w:val="00890BF6"/>
    <w:rsid w:val="008926AD"/>
    <w:rsid w:val="0089335B"/>
    <w:rsid w:val="008A3974"/>
    <w:rsid w:val="008B37DE"/>
    <w:rsid w:val="008B4C4C"/>
    <w:rsid w:val="008C6CA2"/>
    <w:rsid w:val="008D0357"/>
    <w:rsid w:val="008D072E"/>
    <w:rsid w:val="008D4D08"/>
    <w:rsid w:val="008E07DF"/>
    <w:rsid w:val="008E2B7D"/>
    <w:rsid w:val="008E51F1"/>
    <w:rsid w:val="008E72C3"/>
    <w:rsid w:val="008F1795"/>
    <w:rsid w:val="008F2017"/>
    <w:rsid w:val="008F272C"/>
    <w:rsid w:val="008F41E1"/>
    <w:rsid w:val="008F5C17"/>
    <w:rsid w:val="0090114B"/>
    <w:rsid w:val="009051F8"/>
    <w:rsid w:val="00906FD3"/>
    <w:rsid w:val="00931B59"/>
    <w:rsid w:val="009358D2"/>
    <w:rsid w:val="00935F5B"/>
    <w:rsid w:val="009425F9"/>
    <w:rsid w:val="0094564C"/>
    <w:rsid w:val="0094580F"/>
    <w:rsid w:val="00947159"/>
    <w:rsid w:val="0095114C"/>
    <w:rsid w:val="0095283F"/>
    <w:rsid w:val="00955B53"/>
    <w:rsid w:val="00961E3B"/>
    <w:rsid w:val="00961EDA"/>
    <w:rsid w:val="009665D6"/>
    <w:rsid w:val="00967FAA"/>
    <w:rsid w:val="00970010"/>
    <w:rsid w:val="00982D38"/>
    <w:rsid w:val="00985EFB"/>
    <w:rsid w:val="00991F59"/>
    <w:rsid w:val="009973DB"/>
    <w:rsid w:val="009A3D17"/>
    <w:rsid w:val="009A57AD"/>
    <w:rsid w:val="009A5B65"/>
    <w:rsid w:val="009A696F"/>
    <w:rsid w:val="009B258F"/>
    <w:rsid w:val="009B38CC"/>
    <w:rsid w:val="009B436B"/>
    <w:rsid w:val="009C61AE"/>
    <w:rsid w:val="009D1B04"/>
    <w:rsid w:val="009D7B2A"/>
    <w:rsid w:val="009E13C2"/>
    <w:rsid w:val="009E2108"/>
    <w:rsid w:val="009E3404"/>
    <w:rsid w:val="009F7425"/>
    <w:rsid w:val="00A10D32"/>
    <w:rsid w:val="00A11D58"/>
    <w:rsid w:val="00A1530F"/>
    <w:rsid w:val="00A24920"/>
    <w:rsid w:val="00A2769E"/>
    <w:rsid w:val="00A36928"/>
    <w:rsid w:val="00A42C2E"/>
    <w:rsid w:val="00A445D4"/>
    <w:rsid w:val="00A518ED"/>
    <w:rsid w:val="00A727A4"/>
    <w:rsid w:val="00A8132E"/>
    <w:rsid w:val="00A92B49"/>
    <w:rsid w:val="00A96D79"/>
    <w:rsid w:val="00AA4896"/>
    <w:rsid w:val="00AB0733"/>
    <w:rsid w:val="00AB30A2"/>
    <w:rsid w:val="00AB45AB"/>
    <w:rsid w:val="00AB7114"/>
    <w:rsid w:val="00AC59AE"/>
    <w:rsid w:val="00AD28F5"/>
    <w:rsid w:val="00AD35EE"/>
    <w:rsid w:val="00AD6E99"/>
    <w:rsid w:val="00AD7B08"/>
    <w:rsid w:val="00AE67A8"/>
    <w:rsid w:val="00AF0E97"/>
    <w:rsid w:val="00AF2EE6"/>
    <w:rsid w:val="00B0373C"/>
    <w:rsid w:val="00B048E0"/>
    <w:rsid w:val="00B07F46"/>
    <w:rsid w:val="00B12019"/>
    <w:rsid w:val="00B126C3"/>
    <w:rsid w:val="00B17409"/>
    <w:rsid w:val="00B216DC"/>
    <w:rsid w:val="00B24FE6"/>
    <w:rsid w:val="00B27428"/>
    <w:rsid w:val="00B34F6D"/>
    <w:rsid w:val="00B44E4E"/>
    <w:rsid w:val="00B45AFB"/>
    <w:rsid w:val="00B54808"/>
    <w:rsid w:val="00B55719"/>
    <w:rsid w:val="00B56608"/>
    <w:rsid w:val="00B60DA0"/>
    <w:rsid w:val="00B62882"/>
    <w:rsid w:val="00B62940"/>
    <w:rsid w:val="00B70DA0"/>
    <w:rsid w:val="00B8663A"/>
    <w:rsid w:val="00BA2669"/>
    <w:rsid w:val="00BB5952"/>
    <w:rsid w:val="00BC0C6F"/>
    <w:rsid w:val="00BC2D64"/>
    <w:rsid w:val="00BC3639"/>
    <w:rsid w:val="00BC7F24"/>
    <w:rsid w:val="00BF3E7C"/>
    <w:rsid w:val="00BF48A5"/>
    <w:rsid w:val="00C05651"/>
    <w:rsid w:val="00C13864"/>
    <w:rsid w:val="00C24FF8"/>
    <w:rsid w:val="00C304A4"/>
    <w:rsid w:val="00C321E0"/>
    <w:rsid w:val="00C426D9"/>
    <w:rsid w:val="00C45340"/>
    <w:rsid w:val="00C507FA"/>
    <w:rsid w:val="00C50FEE"/>
    <w:rsid w:val="00C54B2B"/>
    <w:rsid w:val="00C56F7B"/>
    <w:rsid w:val="00C576F0"/>
    <w:rsid w:val="00C61F5E"/>
    <w:rsid w:val="00C6467F"/>
    <w:rsid w:val="00C71F27"/>
    <w:rsid w:val="00C84F9D"/>
    <w:rsid w:val="00C85ECA"/>
    <w:rsid w:val="00C932A9"/>
    <w:rsid w:val="00C94749"/>
    <w:rsid w:val="00CA41B3"/>
    <w:rsid w:val="00CA7AFA"/>
    <w:rsid w:val="00CA7B69"/>
    <w:rsid w:val="00CB6761"/>
    <w:rsid w:val="00CB682C"/>
    <w:rsid w:val="00CC0034"/>
    <w:rsid w:val="00CC18D7"/>
    <w:rsid w:val="00CC5AED"/>
    <w:rsid w:val="00CD38BD"/>
    <w:rsid w:val="00CD4810"/>
    <w:rsid w:val="00CE50A3"/>
    <w:rsid w:val="00CF3C00"/>
    <w:rsid w:val="00CF5457"/>
    <w:rsid w:val="00CF7602"/>
    <w:rsid w:val="00D07ED6"/>
    <w:rsid w:val="00D1039F"/>
    <w:rsid w:val="00D11077"/>
    <w:rsid w:val="00D2160A"/>
    <w:rsid w:val="00D21E9B"/>
    <w:rsid w:val="00D2314F"/>
    <w:rsid w:val="00D2415C"/>
    <w:rsid w:val="00D31832"/>
    <w:rsid w:val="00D46692"/>
    <w:rsid w:val="00D47D4F"/>
    <w:rsid w:val="00D652AC"/>
    <w:rsid w:val="00D82295"/>
    <w:rsid w:val="00D87053"/>
    <w:rsid w:val="00D87286"/>
    <w:rsid w:val="00D912A5"/>
    <w:rsid w:val="00DA77A6"/>
    <w:rsid w:val="00DB63C0"/>
    <w:rsid w:val="00DC389B"/>
    <w:rsid w:val="00DC4563"/>
    <w:rsid w:val="00DD4F05"/>
    <w:rsid w:val="00DD57C9"/>
    <w:rsid w:val="00DD5957"/>
    <w:rsid w:val="00DE1900"/>
    <w:rsid w:val="00DE24EB"/>
    <w:rsid w:val="00DE54C9"/>
    <w:rsid w:val="00DF0434"/>
    <w:rsid w:val="00DF63CF"/>
    <w:rsid w:val="00DF6DA6"/>
    <w:rsid w:val="00E010C7"/>
    <w:rsid w:val="00E27460"/>
    <w:rsid w:val="00E33144"/>
    <w:rsid w:val="00E4000D"/>
    <w:rsid w:val="00E47BA7"/>
    <w:rsid w:val="00E510AE"/>
    <w:rsid w:val="00E5453E"/>
    <w:rsid w:val="00E56912"/>
    <w:rsid w:val="00E60441"/>
    <w:rsid w:val="00E635B0"/>
    <w:rsid w:val="00E71D00"/>
    <w:rsid w:val="00E74C86"/>
    <w:rsid w:val="00E84768"/>
    <w:rsid w:val="00E8523B"/>
    <w:rsid w:val="00E860A6"/>
    <w:rsid w:val="00E8693F"/>
    <w:rsid w:val="00E93219"/>
    <w:rsid w:val="00E93A02"/>
    <w:rsid w:val="00E96FD3"/>
    <w:rsid w:val="00E97E6E"/>
    <w:rsid w:val="00EA037C"/>
    <w:rsid w:val="00EA5A45"/>
    <w:rsid w:val="00EA638A"/>
    <w:rsid w:val="00EB2529"/>
    <w:rsid w:val="00EB3506"/>
    <w:rsid w:val="00EB6DFA"/>
    <w:rsid w:val="00EB7DF1"/>
    <w:rsid w:val="00EB7F40"/>
    <w:rsid w:val="00EC5A8B"/>
    <w:rsid w:val="00ED1C9B"/>
    <w:rsid w:val="00ED34AE"/>
    <w:rsid w:val="00ED5735"/>
    <w:rsid w:val="00ED6124"/>
    <w:rsid w:val="00ED7234"/>
    <w:rsid w:val="00EE3FED"/>
    <w:rsid w:val="00EF07DA"/>
    <w:rsid w:val="00EF143C"/>
    <w:rsid w:val="00F02BBD"/>
    <w:rsid w:val="00F078B4"/>
    <w:rsid w:val="00F25DD7"/>
    <w:rsid w:val="00F356B7"/>
    <w:rsid w:val="00F37D2A"/>
    <w:rsid w:val="00F539B3"/>
    <w:rsid w:val="00F54971"/>
    <w:rsid w:val="00F61E68"/>
    <w:rsid w:val="00F62B83"/>
    <w:rsid w:val="00F65A9E"/>
    <w:rsid w:val="00F7096F"/>
    <w:rsid w:val="00F74614"/>
    <w:rsid w:val="00F76ED2"/>
    <w:rsid w:val="00F77139"/>
    <w:rsid w:val="00F91AC1"/>
    <w:rsid w:val="00F97A36"/>
    <w:rsid w:val="00FA0914"/>
    <w:rsid w:val="00FA1945"/>
    <w:rsid w:val="00FA4AD2"/>
    <w:rsid w:val="00FC111F"/>
    <w:rsid w:val="00FC37BC"/>
    <w:rsid w:val="00FC3C56"/>
    <w:rsid w:val="00FD6141"/>
    <w:rsid w:val="00FD695A"/>
    <w:rsid w:val="00FD7496"/>
    <w:rsid w:val="00FE0EAD"/>
    <w:rsid w:val="00FE4001"/>
    <w:rsid w:val="00FF14C5"/>
    <w:rsid w:val="00FF2F44"/>
    <w:rsid w:val="00FF5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5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ез интервала"/>
    <w:qFormat/>
    <w:rsid w:val="009B258F"/>
    <w:rPr>
      <w:rFonts w:ascii="Calibri" w:eastAsia="Calibri" w:hAnsi="Calibri"/>
      <w:sz w:val="22"/>
      <w:szCs w:val="22"/>
      <w:lang w:eastAsia="en-US"/>
    </w:rPr>
  </w:style>
  <w:style w:type="paragraph" w:customStyle="1" w:styleId="a0">
    <w:name w:val="Знак Знак"/>
    <w:basedOn w:val="Normal"/>
    <w:rsid w:val="009B25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basedOn w:val="Normal"/>
    <w:link w:val="NormalWebChar"/>
    <w:uiPriority w:val="99"/>
    <w:rsid w:val="009A3D17"/>
    <w:pPr>
      <w:spacing w:before="100" w:beforeAutospacing="1" w:after="100" w:afterAutospacing="1"/>
    </w:pPr>
  </w:style>
  <w:style w:type="paragraph" w:styleId="BodyTextIndent">
    <w:name w:val="Body Text Indent"/>
    <w:basedOn w:val="Normal"/>
    <w:rsid w:val="009A3D17"/>
    <w:pPr>
      <w:spacing w:line="360" w:lineRule="auto"/>
      <w:ind w:left="4860"/>
    </w:pPr>
    <w:rPr>
      <w:rFonts w:ascii="ArTarumianTimes" w:hAnsi="ArTarumianTimes"/>
      <w:sz w:val="22"/>
      <w:lang w:val="en-US" w:eastAsia="en-US"/>
    </w:rPr>
  </w:style>
  <w:style w:type="paragraph" w:styleId="BalloonText">
    <w:name w:val="Balloon Text"/>
    <w:basedOn w:val="Normal"/>
    <w:link w:val="BalloonTextChar"/>
    <w:rsid w:val="001C198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C198A"/>
    <w:rPr>
      <w:rFonts w:ascii="Tahoma" w:hAnsi="Tahoma" w:cs="Tahoma"/>
      <w:sz w:val="16"/>
      <w:szCs w:val="16"/>
      <w:lang w:val="ru-RU" w:eastAsia="ru-RU"/>
    </w:rPr>
  </w:style>
  <w:style w:type="character" w:styleId="Strong">
    <w:name w:val="Strong"/>
    <w:uiPriority w:val="22"/>
    <w:qFormat/>
    <w:rsid w:val="00746A2C"/>
    <w:rPr>
      <w:b/>
      <w:bCs/>
    </w:rPr>
  </w:style>
  <w:style w:type="character" w:customStyle="1" w:styleId="FontStyle35">
    <w:name w:val="Font Style35"/>
    <w:uiPriority w:val="99"/>
    <w:rsid w:val="00746A2C"/>
    <w:rPr>
      <w:rFonts w:ascii="Tahoma" w:hAnsi="Tahoma" w:cs="Tahoma"/>
      <w:b/>
      <w:bCs/>
      <w:sz w:val="20"/>
      <w:szCs w:val="20"/>
    </w:rPr>
  </w:style>
  <w:style w:type="character" w:customStyle="1" w:styleId="FontStyle36">
    <w:name w:val="Font Style36"/>
    <w:uiPriority w:val="99"/>
    <w:rsid w:val="009358D2"/>
    <w:rPr>
      <w:rFonts w:ascii="Tahoma" w:hAnsi="Tahoma" w:cs="Tahoma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783D48"/>
    <w:rPr>
      <w:i/>
      <w:iCs/>
    </w:rPr>
  </w:style>
  <w:style w:type="character" w:customStyle="1" w:styleId="apple-converted-space">
    <w:name w:val="apple-converted-space"/>
    <w:basedOn w:val="DefaultParagraphFont"/>
    <w:rsid w:val="007D767A"/>
  </w:style>
  <w:style w:type="paragraph" w:styleId="BodyText">
    <w:name w:val="Body Text"/>
    <w:basedOn w:val="Normal"/>
    <w:link w:val="BodyTextChar"/>
    <w:rsid w:val="00C50FE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0FEE"/>
    <w:rPr>
      <w:sz w:val="24"/>
      <w:szCs w:val="24"/>
      <w:lang w:val="ru-RU" w:eastAsia="ru-RU"/>
    </w:rPr>
  </w:style>
  <w:style w:type="character" w:customStyle="1" w:styleId="NormalWebChar">
    <w:name w:val="Normal (Web) Char"/>
    <w:link w:val="NormalWeb"/>
    <w:locked/>
    <w:rsid w:val="00C50FE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97E6E"/>
    <w:pPr>
      <w:ind w:left="720"/>
      <w:contextualSpacing/>
    </w:pPr>
    <w:rPr>
      <w:lang w:val="en-US" w:eastAsia="en-US"/>
    </w:rPr>
  </w:style>
  <w:style w:type="paragraph" w:customStyle="1" w:styleId="mechtex">
    <w:name w:val="mechtex"/>
    <w:basedOn w:val="Normal"/>
    <w:link w:val="mechtexChar"/>
    <w:rsid w:val="00807A90"/>
    <w:pPr>
      <w:suppressAutoHyphens/>
      <w:jc w:val="center"/>
    </w:pPr>
    <w:rPr>
      <w:rFonts w:ascii="Arial Armenian" w:hAnsi="Arial Armenian"/>
      <w:sz w:val="22"/>
      <w:lang w:eastAsia="ar-SA"/>
    </w:rPr>
  </w:style>
  <w:style w:type="character" w:customStyle="1" w:styleId="mechtexChar">
    <w:name w:val="mechtex Char"/>
    <w:link w:val="mechtex"/>
    <w:rsid w:val="00807A90"/>
    <w:rPr>
      <w:rFonts w:ascii="Arial Armenian" w:hAnsi="Arial Armenian"/>
      <w:sz w:val="22"/>
      <w:szCs w:val="24"/>
      <w:lang w:eastAsia="ar-SA"/>
    </w:rPr>
  </w:style>
  <w:style w:type="paragraph" w:customStyle="1" w:styleId="Style8">
    <w:name w:val="Style8"/>
    <w:basedOn w:val="Normal"/>
    <w:uiPriority w:val="99"/>
    <w:rsid w:val="00542542"/>
    <w:pPr>
      <w:widowControl w:val="0"/>
      <w:autoSpaceDE w:val="0"/>
      <w:autoSpaceDN w:val="0"/>
      <w:adjustRightInd w:val="0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0">
    <w:name w:val="Style10"/>
    <w:basedOn w:val="Normal"/>
    <w:uiPriority w:val="99"/>
    <w:rsid w:val="00542542"/>
    <w:pPr>
      <w:widowControl w:val="0"/>
      <w:autoSpaceDE w:val="0"/>
      <w:autoSpaceDN w:val="0"/>
      <w:adjustRightInd w:val="0"/>
      <w:spacing w:line="313" w:lineRule="exact"/>
      <w:ind w:firstLine="288"/>
    </w:pPr>
    <w:rPr>
      <w:rFonts w:ascii="Sylfaen" w:eastAsiaTheme="minorEastAsia" w:hAnsi="Sylfaen" w:cstheme="minorBidi"/>
      <w:lang w:val="en-US" w:eastAsia="en-US"/>
    </w:rPr>
  </w:style>
  <w:style w:type="paragraph" w:customStyle="1" w:styleId="Style12">
    <w:name w:val="Style12"/>
    <w:basedOn w:val="Normal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274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3">
    <w:name w:val="Style13"/>
    <w:basedOn w:val="Normal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302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4">
    <w:name w:val="Style14"/>
    <w:basedOn w:val="Normal"/>
    <w:uiPriority w:val="99"/>
    <w:rsid w:val="00542542"/>
    <w:pPr>
      <w:widowControl w:val="0"/>
      <w:autoSpaceDE w:val="0"/>
      <w:autoSpaceDN w:val="0"/>
      <w:adjustRightInd w:val="0"/>
      <w:spacing w:line="317" w:lineRule="exact"/>
      <w:ind w:firstLine="288"/>
      <w:jc w:val="both"/>
    </w:pPr>
    <w:rPr>
      <w:rFonts w:ascii="Sylfaen" w:eastAsiaTheme="minorEastAsia" w:hAnsi="Sylfaen" w:cstheme="minorBidi"/>
      <w:lang w:val="en-US" w:eastAsia="en-US"/>
    </w:rPr>
  </w:style>
  <w:style w:type="character" w:customStyle="1" w:styleId="FontStyle21">
    <w:name w:val="Font Style21"/>
    <w:basedOn w:val="DefaultParagraphFont"/>
    <w:uiPriority w:val="99"/>
    <w:rsid w:val="00542542"/>
    <w:rPr>
      <w:rFonts w:ascii="Tahoma" w:hAnsi="Tahoma" w:cs="Tahoma"/>
      <w:sz w:val="20"/>
      <w:szCs w:val="20"/>
    </w:rPr>
  </w:style>
  <w:style w:type="character" w:customStyle="1" w:styleId="FontStyle22">
    <w:name w:val="Font Style22"/>
    <w:basedOn w:val="DefaultParagraphFont"/>
    <w:uiPriority w:val="99"/>
    <w:rsid w:val="00542542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25">
    <w:name w:val="Font Style25"/>
    <w:uiPriority w:val="99"/>
    <w:rsid w:val="001773B1"/>
    <w:rPr>
      <w:rFonts w:ascii="Tahoma" w:hAnsi="Tahoma" w:cs="Tahoma"/>
      <w:sz w:val="22"/>
      <w:szCs w:val="22"/>
    </w:rPr>
  </w:style>
  <w:style w:type="paragraph" w:customStyle="1" w:styleId="Style15">
    <w:name w:val="Style15"/>
    <w:basedOn w:val="Normal"/>
    <w:uiPriority w:val="99"/>
    <w:rsid w:val="001773B1"/>
    <w:pPr>
      <w:widowControl w:val="0"/>
      <w:autoSpaceDE w:val="0"/>
      <w:autoSpaceDN w:val="0"/>
      <w:adjustRightInd w:val="0"/>
      <w:spacing w:line="360" w:lineRule="exact"/>
      <w:ind w:firstLine="576"/>
      <w:jc w:val="both"/>
    </w:pPr>
    <w:rPr>
      <w:rFonts w:ascii="Tahoma" w:hAnsi="Tahoma" w:cs="Tahoma"/>
      <w:lang w:val="en-US"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94715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7159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947159"/>
    <w:rPr>
      <w:vertAlign w:val="superscript"/>
    </w:rPr>
  </w:style>
  <w:style w:type="paragraph" w:styleId="Header">
    <w:name w:val="header"/>
    <w:basedOn w:val="Normal"/>
    <w:link w:val="HeaderChar"/>
    <w:rsid w:val="009A69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696F"/>
    <w:rPr>
      <w:sz w:val="24"/>
      <w:szCs w:val="24"/>
    </w:rPr>
  </w:style>
  <w:style w:type="paragraph" w:styleId="Footer">
    <w:name w:val="footer"/>
    <w:basedOn w:val="Normal"/>
    <w:link w:val="FooterChar"/>
    <w:rsid w:val="009A69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A696F"/>
    <w:rPr>
      <w:sz w:val="24"/>
      <w:szCs w:val="24"/>
    </w:rPr>
  </w:style>
  <w:style w:type="character" w:customStyle="1" w:styleId="8">
    <w:name w:val="Основной текст (8)_"/>
    <w:basedOn w:val="DefaultParagraphFont"/>
    <w:link w:val="80"/>
    <w:rsid w:val="00E635B0"/>
    <w:rPr>
      <w:rFonts w:ascii="Sylfaen" w:eastAsia="Sylfaen" w:hAnsi="Sylfaen" w:cs="Sylfaen"/>
      <w:sz w:val="23"/>
      <w:szCs w:val="23"/>
      <w:shd w:val="clear" w:color="auto" w:fill="FFFFFF"/>
    </w:rPr>
  </w:style>
  <w:style w:type="character" w:customStyle="1" w:styleId="811pt">
    <w:name w:val="Основной текст (8) + 11 pt"/>
    <w:aliases w:val="Курсив,Интервал 0 pt"/>
    <w:basedOn w:val="8"/>
    <w:rsid w:val="00E635B0"/>
    <w:rPr>
      <w:i/>
      <w:iCs/>
      <w:color w:val="000000"/>
      <w:spacing w:val="-10"/>
      <w:w w:val="100"/>
      <w:position w:val="0"/>
      <w:sz w:val="22"/>
      <w:szCs w:val="22"/>
      <w:lang w:val="hy-AM" w:eastAsia="hy-AM" w:bidi="hy-AM"/>
    </w:rPr>
  </w:style>
  <w:style w:type="character" w:customStyle="1" w:styleId="10">
    <w:name w:val="Основной текст (10)_"/>
    <w:basedOn w:val="DefaultParagraphFont"/>
    <w:link w:val="100"/>
    <w:rsid w:val="00E635B0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80">
    <w:name w:val="Основной текст (8)"/>
    <w:basedOn w:val="Normal"/>
    <w:link w:val="8"/>
    <w:rsid w:val="00E635B0"/>
    <w:pPr>
      <w:widowControl w:val="0"/>
      <w:shd w:val="clear" w:color="auto" w:fill="FFFFFF"/>
      <w:spacing w:before="420" w:after="1020" w:line="528" w:lineRule="exact"/>
      <w:jc w:val="right"/>
    </w:pPr>
    <w:rPr>
      <w:rFonts w:ascii="Sylfaen" w:eastAsia="Sylfaen" w:hAnsi="Sylfaen" w:cs="Sylfaen"/>
      <w:sz w:val="23"/>
      <w:szCs w:val="23"/>
    </w:rPr>
  </w:style>
  <w:style w:type="paragraph" w:customStyle="1" w:styleId="100">
    <w:name w:val="Основной текст (10)"/>
    <w:basedOn w:val="Normal"/>
    <w:link w:val="10"/>
    <w:rsid w:val="00E635B0"/>
    <w:pPr>
      <w:widowControl w:val="0"/>
      <w:shd w:val="clear" w:color="auto" w:fill="FFFFFF"/>
      <w:spacing w:before="240" w:line="336" w:lineRule="exact"/>
    </w:pPr>
    <w:rPr>
      <w:rFonts w:ascii="Sylfaen" w:eastAsia="Sylfaen" w:hAnsi="Sylfaen" w:cs="Sylfaen"/>
      <w:sz w:val="26"/>
      <w:szCs w:val="26"/>
    </w:rPr>
  </w:style>
  <w:style w:type="character" w:customStyle="1" w:styleId="a1">
    <w:name w:val="Основной текст_"/>
    <w:basedOn w:val="DefaultParagraphFont"/>
    <w:link w:val="a2"/>
    <w:rsid w:val="009973DB"/>
    <w:rPr>
      <w:rFonts w:ascii="Tahoma" w:eastAsia="Tahoma" w:hAnsi="Tahoma" w:cs="Tahoma"/>
      <w:sz w:val="22"/>
      <w:szCs w:val="22"/>
      <w:shd w:val="clear" w:color="auto" w:fill="FFFFFF"/>
    </w:rPr>
  </w:style>
  <w:style w:type="character" w:customStyle="1" w:styleId="6">
    <w:name w:val="Основной текст (6)_"/>
    <w:basedOn w:val="DefaultParagraphFont"/>
    <w:link w:val="60"/>
    <w:rsid w:val="009973DB"/>
    <w:rPr>
      <w:rFonts w:ascii="Tahoma" w:eastAsia="Tahoma" w:hAnsi="Tahoma" w:cs="Tahoma"/>
      <w:i/>
      <w:iCs/>
      <w:spacing w:val="-10"/>
      <w:sz w:val="22"/>
      <w:szCs w:val="22"/>
      <w:shd w:val="clear" w:color="auto" w:fill="FFFFFF"/>
    </w:rPr>
  </w:style>
  <w:style w:type="character" w:customStyle="1" w:styleId="7">
    <w:name w:val="Основной текст (7)_"/>
    <w:basedOn w:val="DefaultParagraphFont"/>
    <w:link w:val="70"/>
    <w:rsid w:val="009973DB"/>
    <w:rPr>
      <w:rFonts w:ascii="Tahoma" w:eastAsia="Tahoma" w:hAnsi="Tahoma" w:cs="Tahoma"/>
      <w:b/>
      <w:bCs/>
      <w:shd w:val="clear" w:color="auto" w:fill="FFFFFF"/>
    </w:rPr>
  </w:style>
  <w:style w:type="character" w:customStyle="1" w:styleId="61">
    <w:name w:val="Основной текст (6) + Полужирный"/>
    <w:basedOn w:val="6"/>
    <w:rsid w:val="009973DB"/>
    <w:rPr>
      <w:b/>
      <w:bCs/>
      <w:color w:val="000000"/>
      <w:w w:val="100"/>
      <w:position w:val="0"/>
      <w:lang w:val="hy-AM" w:eastAsia="hy-AM" w:bidi="hy-AM"/>
    </w:rPr>
  </w:style>
  <w:style w:type="paragraph" w:customStyle="1" w:styleId="a2">
    <w:name w:val="Основной текст"/>
    <w:basedOn w:val="Normal"/>
    <w:link w:val="a1"/>
    <w:rsid w:val="009973DB"/>
    <w:pPr>
      <w:widowControl w:val="0"/>
      <w:shd w:val="clear" w:color="auto" w:fill="FFFFFF"/>
      <w:spacing w:before="1140" w:after="720" w:line="370" w:lineRule="exact"/>
      <w:jc w:val="both"/>
    </w:pPr>
    <w:rPr>
      <w:rFonts w:ascii="Tahoma" w:eastAsia="Tahoma" w:hAnsi="Tahoma" w:cs="Tahoma"/>
      <w:sz w:val="22"/>
      <w:szCs w:val="22"/>
    </w:rPr>
  </w:style>
  <w:style w:type="paragraph" w:customStyle="1" w:styleId="60">
    <w:name w:val="Основной текст (6)"/>
    <w:basedOn w:val="Normal"/>
    <w:link w:val="6"/>
    <w:rsid w:val="009973DB"/>
    <w:pPr>
      <w:widowControl w:val="0"/>
      <w:shd w:val="clear" w:color="auto" w:fill="FFFFFF"/>
      <w:spacing w:before="720" w:line="370" w:lineRule="exact"/>
      <w:ind w:firstLine="680"/>
      <w:jc w:val="both"/>
    </w:pPr>
    <w:rPr>
      <w:rFonts w:ascii="Tahoma" w:eastAsia="Tahoma" w:hAnsi="Tahoma" w:cs="Tahoma"/>
      <w:i/>
      <w:iCs/>
      <w:spacing w:val="-10"/>
      <w:sz w:val="22"/>
      <w:szCs w:val="22"/>
    </w:rPr>
  </w:style>
  <w:style w:type="paragraph" w:customStyle="1" w:styleId="70">
    <w:name w:val="Основной текст (7)"/>
    <w:basedOn w:val="Normal"/>
    <w:link w:val="7"/>
    <w:rsid w:val="009973DB"/>
    <w:pPr>
      <w:widowControl w:val="0"/>
      <w:shd w:val="clear" w:color="auto" w:fill="FFFFFF"/>
      <w:spacing w:after="120" w:line="0" w:lineRule="atLeast"/>
      <w:jc w:val="center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norm">
    <w:name w:val="norm"/>
    <w:basedOn w:val="Normal"/>
    <w:link w:val="normChar"/>
    <w:rsid w:val="00AB45AB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ink w:val="norm"/>
    <w:rsid w:val="00AB45AB"/>
    <w:rPr>
      <w:rFonts w:ascii="Arial Armenian" w:hAnsi="Arial Armenian"/>
      <w:sz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B92C7-436A-4019-8769-771A5F099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3717</TotalTime>
  <Pages>31</Pages>
  <Words>4203</Words>
  <Characters>23961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ԱՄՓՈՓԱԹԵՐԹ</vt:lpstr>
    </vt:vector>
  </TitlesOfParts>
  <Company>SPecialiST RePack</Company>
  <LinksUpToDate>false</LinksUpToDate>
  <CharactersWithSpaces>28108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ԱՄՓՈՓԱԹԵՐԹ</dc:title>
  <dc:subject/>
  <dc:creator>AG</dc:creator>
  <cp:keywords/>
  <dc:description/>
  <cp:lastModifiedBy>Ma-Harutyunyan</cp:lastModifiedBy>
  <cp:revision>12</cp:revision>
  <cp:lastPrinted>2016-01-14T06:05:00Z</cp:lastPrinted>
  <dcterms:created xsi:type="dcterms:W3CDTF">2017-08-16T07:48:00Z</dcterms:created>
  <dcterms:modified xsi:type="dcterms:W3CDTF">2018-03-15T13:28:00Z</dcterms:modified>
</cp:coreProperties>
</file>