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0A" w:rsidRPr="00306B5D" w:rsidRDefault="0006370A" w:rsidP="0006370A">
      <w:pPr>
        <w:pStyle w:val="BodyText"/>
        <w:spacing w:line="360" w:lineRule="auto"/>
        <w:ind w:firstLine="720"/>
        <w:jc w:val="right"/>
        <w:rPr>
          <w:rFonts w:ascii="GHEA Grapalat" w:hAnsi="GHEA Grapalat"/>
          <w:b/>
          <w:lang w:val="fr-FR"/>
        </w:rPr>
      </w:pPr>
      <w:r w:rsidRPr="00306B5D">
        <w:rPr>
          <w:rFonts w:ascii="GHEA Grapalat" w:hAnsi="GHEA Grapalat"/>
          <w:b/>
        </w:rPr>
        <w:t>ՆԱԽԱԳԻԾ</w:t>
      </w:r>
    </w:p>
    <w:p w:rsidR="0006370A" w:rsidRPr="00306B5D" w:rsidRDefault="0006370A" w:rsidP="0006370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06370A" w:rsidRPr="00306B5D" w:rsidRDefault="0006370A" w:rsidP="0006370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306B5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306B5D">
        <w:rPr>
          <w:rFonts w:ascii="Courier New" w:hAnsi="Courier New" w:cs="Courier New"/>
          <w:color w:val="000000"/>
          <w:lang w:val="hy-AM"/>
        </w:rPr>
        <w:t> 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306B5D">
        <w:rPr>
          <w:rStyle w:val="Strong"/>
          <w:rFonts w:ascii="GHEA Grapalat" w:hAnsi="GHEA Grapalat"/>
          <w:color w:val="000000"/>
          <w:lang w:val="hy-AM"/>
        </w:rPr>
        <w:t>Օ Ր Ե Ն Ք Ը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306B5D">
        <w:rPr>
          <w:rFonts w:ascii="Courier New" w:hAnsi="Courier New" w:cs="Courier New"/>
          <w:color w:val="000000"/>
          <w:lang w:val="hy-AM"/>
        </w:rPr>
        <w:t> 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306B5D">
        <w:rPr>
          <w:rFonts w:ascii="Courier New" w:hAnsi="Courier New" w:cs="Courier New"/>
          <w:color w:val="000000"/>
          <w:lang w:val="hy-AM"/>
        </w:rPr>
        <w:t> 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306B5D">
        <w:rPr>
          <w:rStyle w:val="Strong"/>
          <w:rFonts w:ascii="GHEA Grapalat" w:hAnsi="GHEA Grapalat"/>
          <w:color w:val="000000"/>
          <w:lang w:val="hy-AM"/>
        </w:rPr>
        <w:t>ՀԱՅԱՍՏԱՆԻ ՀԱՆՐԱՊԵՏՈՒԹՅԱՆ ՔԱՂԱՔԱՑԻԱԿԱՆ ՕՐԵՆՍԳՐՔՈՒՄ ՓՈՓՈԽՈՒԹՅՈՒՆՆԵՐ ԵՎ ԼՐԱՑՈՒՄՆԵՐ ԿԱՏԱՐԵԼՈՒ ՄԱՍԻՆ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Courier New"/>
          <w:color w:val="000000"/>
          <w:lang w:val="ru-RU"/>
        </w:rPr>
      </w:pP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/>
        <w:ind w:firstLine="706"/>
        <w:rPr>
          <w:rFonts w:ascii="GHEA Grapalat" w:hAnsi="GHEA Grapalat"/>
          <w:color w:val="000000"/>
          <w:lang w:val="hy-AM"/>
        </w:rPr>
      </w:pPr>
      <w:r w:rsidRPr="00306B5D">
        <w:rPr>
          <w:rFonts w:ascii="Courier New" w:hAnsi="Courier New" w:cs="Courier New"/>
          <w:color w:val="000000"/>
          <w:lang w:val="hy-AM"/>
        </w:rPr>
        <w:t> 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306B5D">
        <w:rPr>
          <w:rStyle w:val="Strong"/>
          <w:rFonts w:ascii="GHEA Grapalat" w:hAnsi="GHEA Grapalat"/>
          <w:color w:val="000000"/>
          <w:lang w:val="hy-AM"/>
        </w:rPr>
        <w:t>Հոդված 1.</w:t>
      </w:r>
      <w:r w:rsidRPr="00306B5D">
        <w:rPr>
          <w:rStyle w:val="apple-converted-space"/>
          <w:rFonts w:ascii="Courier New" w:hAnsi="Courier New" w:cs="Courier New"/>
          <w:color w:val="000000"/>
          <w:lang w:val="hy-AM"/>
        </w:rPr>
        <w:t> </w:t>
      </w:r>
      <w:r w:rsidRPr="00306B5D">
        <w:rPr>
          <w:rFonts w:ascii="GHEA Grapalat" w:hAnsi="GHEA Grapalat"/>
          <w:color w:val="000000"/>
          <w:lang w:val="hy-AM"/>
        </w:rPr>
        <w:t>Հայաստանի Հանրապետության 1998 թվականի մայիսի 5-ի քաղաքացիական օրենսգրքի (այսուհետ՝ Օրենսգիրք)  955-րդ հոդվածի 2-րդ մասը, 958-րդ հոդվածի 2-րդ մասը, 960-րդ, 961-րդ հոդվածները, 962-րդ հոդվածի 4-րդ մասը, 963-ից 965-րդ և 967-րդ հոդվածները ուժը կորցրած ճանաչել: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306B5D">
        <w:rPr>
          <w:rFonts w:ascii="GHEA Grapalat" w:hAnsi="GHEA Grapalat"/>
          <w:b/>
          <w:color w:val="000000"/>
          <w:lang w:val="hy-AM"/>
        </w:rPr>
        <w:t>Հոդված 2.</w:t>
      </w:r>
      <w:r w:rsidRPr="00306B5D">
        <w:rPr>
          <w:rFonts w:ascii="GHEA Grapalat" w:hAnsi="GHEA Grapalat"/>
          <w:color w:val="000000"/>
          <w:lang w:val="hy-AM"/>
        </w:rPr>
        <w:t xml:space="preserve"> Օրենսգրքի 954-րդ հոդվածի 2-րդ մասի 2-րդ պարբերությունը լրացնել հետևյալ բովանդակությամբ նոր նախադասությամբ.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306B5D">
        <w:rPr>
          <w:rFonts w:ascii="GHEA Grapalat" w:hAnsi="GHEA Grapalat"/>
          <w:color w:val="000000"/>
          <w:lang w:val="hy-AM"/>
        </w:rPr>
        <w:t>«</w:t>
      </w:r>
      <w:r w:rsidRPr="00306B5D">
        <w:rPr>
          <w:rFonts w:ascii="GHEA Grapalat" w:hAnsi="GHEA Grapalat"/>
          <w:lang w:val="hy-AM"/>
        </w:rPr>
        <w:t>Գույքի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հավատարմագրային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կառավարման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ժամկետները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սահմանվում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են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հավատարմագրային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կառավարման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պայմանագրով</w:t>
      </w:r>
      <w:r w:rsidRPr="00306B5D">
        <w:rPr>
          <w:rFonts w:ascii="GHEA Grapalat" w:hAnsi="GHEA Grapalat"/>
          <w:lang w:val="fr-FR"/>
        </w:rPr>
        <w:t xml:space="preserve">, </w:t>
      </w:r>
      <w:r w:rsidRPr="00306B5D">
        <w:rPr>
          <w:rFonts w:ascii="GHEA Grapalat" w:hAnsi="GHEA Grapalat"/>
          <w:lang w:val="hy-AM"/>
        </w:rPr>
        <w:t>եթե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գույքի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առանձին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տեսակների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համար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օրենքով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սահմանված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չեն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պայմանագրի</w:t>
      </w:r>
      <w:r w:rsidRPr="00306B5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գործողության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նվազագույն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կամ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առավելագույն</w:t>
      </w:r>
      <w:r w:rsidRPr="00306B5D">
        <w:rPr>
          <w:rFonts w:ascii="GHEA Grapalat" w:hAnsi="GHEA Grapalat"/>
          <w:lang w:val="fr-FR"/>
        </w:rPr>
        <w:t xml:space="preserve"> </w:t>
      </w:r>
      <w:r w:rsidRPr="00306B5D">
        <w:rPr>
          <w:rFonts w:ascii="GHEA Grapalat" w:hAnsi="GHEA Grapalat"/>
          <w:lang w:val="hy-AM"/>
        </w:rPr>
        <w:t>ժամկետներ</w:t>
      </w:r>
      <w:r w:rsidRPr="00306B5D">
        <w:rPr>
          <w:rFonts w:ascii="GHEA Grapalat" w:hAnsi="GHEA Grapalat"/>
          <w:color w:val="000000"/>
          <w:lang w:val="hy-AM"/>
        </w:rPr>
        <w:t>:»: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306B5D">
        <w:rPr>
          <w:rFonts w:ascii="GHEA Grapalat" w:hAnsi="GHEA Grapalat"/>
          <w:b/>
          <w:color w:val="000000"/>
          <w:lang w:val="hy-AM"/>
        </w:rPr>
        <w:t>Հոդված 3.</w:t>
      </w:r>
      <w:r w:rsidRPr="00306B5D">
        <w:rPr>
          <w:rFonts w:ascii="GHEA Grapalat" w:hAnsi="GHEA Grapalat"/>
          <w:color w:val="000000"/>
          <w:lang w:val="hy-AM"/>
        </w:rPr>
        <w:t xml:space="preserve"> Օրենսգրքի 955-րդ հոդվածի 1-ին մասը շարադրել հետևյալ խմբագրությամբ.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306B5D">
        <w:rPr>
          <w:rFonts w:ascii="GHEA Grapalat" w:hAnsi="GHEA Grapalat"/>
          <w:color w:val="000000"/>
          <w:lang w:val="hy-AM"/>
        </w:rPr>
        <w:t xml:space="preserve">«1. Հավատարմագրային կառավարման օբյեկտ կարող </w:t>
      </w:r>
      <w:r w:rsidRPr="00812FA5">
        <w:rPr>
          <w:rFonts w:ascii="GHEA Grapalat" w:hAnsi="GHEA Grapalat"/>
          <w:color w:val="000000"/>
          <w:lang w:val="hy-AM"/>
        </w:rPr>
        <w:t xml:space="preserve">է </w:t>
      </w:r>
      <w:r w:rsidRPr="00306B5D">
        <w:rPr>
          <w:rFonts w:ascii="GHEA Grapalat" w:hAnsi="GHEA Grapalat"/>
          <w:color w:val="000000"/>
          <w:lang w:val="hy-AM"/>
        </w:rPr>
        <w:t>լինել ցանկացած գույք, այդ թվում՝ գույքային իրավունք»:</w:t>
      </w:r>
    </w:p>
    <w:p w:rsidR="0006370A" w:rsidRPr="00306B5D" w:rsidRDefault="0006370A" w:rsidP="0006370A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</w:p>
    <w:p w:rsidR="0006370A" w:rsidRPr="00306B5D" w:rsidRDefault="0006370A" w:rsidP="0006370A">
      <w:pPr>
        <w:spacing w:line="360" w:lineRule="auto"/>
        <w:ind w:firstLine="706"/>
        <w:jc w:val="both"/>
        <w:rPr>
          <w:rFonts w:ascii="GHEA Grapalat" w:hAnsi="GHEA Grapalat" w:cs="Times New Roman"/>
          <w:bCs/>
          <w:color w:val="000000"/>
          <w:lang w:val="hy-AM"/>
        </w:rPr>
      </w:pPr>
      <w:r w:rsidRPr="00306B5D">
        <w:rPr>
          <w:rFonts w:ascii="GHEA Grapalat" w:hAnsi="GHEA Grapalat" w:cs="Times New Roman"/>
          <w:b/>
          <w:bCs/>
          <w:color w:val="000000"/>
          <w:lang w:val="hy-AM"/>
        </w:rPr>
        <w:t xml:space="preserve">Հոդված 4. </w:t>
      </w:r>
      <w:r w:rsidRPr="00306B5D">
        <w:rPr>
          <w:rFonts w:ascii="GHEA Grapalat" w:hAnsi="GHEA Grapalat" w:cs="Times New Roman"/>
          <w:bCs/>
          <w:color w:val="000000"/>
          <w:lang w:val="hy-AM"/>
        </w:rPr>
        <w:t>Օրենսգրքի 966-րդ հոդվածի 1-ին մասում՝</w:t>
      </w:r>
    </w:p>
    <w:p w:rsidR="0006370A" w:rsidRPr="00306B5D" w:rsidRDefault="0006370A" w:rsidP="0006370A">
      <w:pPr>
        <w:pStyle w:val="ListParagraph"/>
        <w:spacing w:after="0" w:line="360" w:lineRule="auto"/>
        <w:ind w:left="0" w:firstLine="706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06B5D">
        <w:rPr>
          <w:rFonts w:ascii="GHEA Grapalat" w:hAnsi="GHEA Grapalat"/>
          <w:bCs/>
          <w:color w:val="000000"/>
          <w:sz w:val="24"/>
          <w:szCs w:val="24"/>
          <w:lang w:val="hy-AM"/>
        </w:rPr>
        <w:t>1) 5-րդ կետը շարադրել հետևյալ խմբագրությամբ.</w:t>
      </w:r>
    </w:p>
    <w:p w:rsidR="0006370A" w:rsidRPr="00306B5D" w:rsidRDefault="0006370A" w:rsidP="0006370A">
      <w:pPr>
        <w:spacing w:line="360" w:lineRule="auto"/>
        <w:ind w:firstLine="706"/>
        <w:jc w:val="both"/>
        <w:rPr>
          <w:rFonts w:ascii="GHEA Grapalat" w:hAnsi="GHEA Grapalat" w:cs="Times New Roman"/>
          <w:bCs/>
          <w:color w:val="000000"/>
          <w:lang w:val="hy-AM"/>
        </w:rPr>
      </w:pPr>
      <w:r w:rsidRPr="00306B5D">
        <w:rPr>
          <w:rFonts w:ascii="GHEA Grapalat" w:hAnsi="GHEA Grapalat" w:cs="Times New Roman"/>
          <w:bCs/>
          <w:color w:val="000000"/>
          <w:lang w:val="hy-AM"/>
        </w:rPr>
        <w:lastRenderedPageBreak/>
        <w:t xml:space="preserve">«5) </w:t>
      </w:r>
      <w:r w:rsidRPr="00306B5D">
        <w:rPr>
          <w:rFonts w:ascii="GHEA Grapalat" w:hAnsi="GHEA Grapalat" w:cs="Times New Roman"/>
          <w:color w:val="000000"/>
          <w:lang w:val="hy-AM"/>
        </w:rPr>
        <w:t>պայմանագրից կառավարման հիմնադրի հրաժարվելու` հավատարմագրային կառավարչին այդ կապակցությամբ պայմանագրով պայմանավորված գումարը վճարելու պայմանով.</w:t>
      </w:r>
      <w:r w:rsidRPr="00306B5D">
        <w:rPr>
          <w:rFonts w:ascii="GHEA Grapalat" w:hAnsi="GHEA Grapalat" w:cs="Times New Roman"/>
          <w:bCs/>
          <w:color w:val="000000"/>
          <w:lang w:val="hy-AM"/>
        </w:rPr>
        <w:t>».</w:t>
      </w:r>
    </w:p>
    <w:p w:rsidR="0006370A" w:rsidRPr="00306B5D" w:rsidRDefault="0006370A" w:rsidP="0006370A">
      <w:pPr>
        <w:pStyle w:val="ListParagraph"/>
        <w:spacing w:after="0" w:line="360" w:lineRule="auto"/>
        <w:ind w:left="0" w:firstLine="706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06B5D">
        <w:rPr>
          <w:rFonts w:ascii="GHEA Grapalat" w:hAnsi="GHEA Grapalat"/>
          <w:bCs/>
          <w:color w:val="000000"/>
          <w:sz w:val="24"/>
          <w:szCs w:val="24"/>
          <w:lang w:val="hy-AM"/>
        </w:rPr>
        <w:t>2) 6-րդ կետում «կառավարման հիմնադիր-քաղաքացուն» բառերը փոխարինել «կառավարման հիմնադրին» բառերով.</w:t>
      </w:r>
    </w:p>
    <w:p w:rsidR="0006370A" w:rsidRPr="00306B5D" w:rsidRDefault="0006370A" w:rsidP="0006370A">
      <w:pPr>
        <w:pStyle w:val="ListParagraph"/>
        <w:spacing w:after="0" w:line="360" w:lineRule="auto"/>
        <w:ind w:left="0" w:firstLine="706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06B5D">
        <w:rPr>
          <w:rFonts w:ascii="GHEA Grapalat" w:hAnsi="GHEA Grapalat"/>
          <w:bCs/>
          <w:color w:val="000000"/>
          <w:sz w:val="24"/>
          <w:szCs w:val="24"/>
          <w:lang w:val="hy-AM"/>
        </w:rPr>
        <w:t>3) լրացնել հետևյալ բովանդակությամբ նոր՝ 7-րդ կետ.</w:t>
      </w:r>
    </w:p>
    <w:p w:rsidR="0006370A" w:rsidRPr="00306B5D" w:rsidRDefault="0006370A" w:rsidP="0006370A">
      <w:pPr>
        <w:shd w:val="clear" w:color="auto" w:fill="FFFFFF"/>
        <w:ind w:firstLine="706"/>
        <w:jc w:val="both"/>
        <w:rPr>
          <w:rFonts w:ascii="GHEA Grapalat" w:hAnsi="GHEA Grapalat" w:cs="Times New Roman"/>
          <w:color w:val="000000"/>
          <w:lang w:val="hy-AM"/>
        </w:rPr>
      </w:pPr>
      <w:r w:rsidRPr="00306B5D">
        <w:rPr>
          <w:rFonts w:ascii="GHEA Grapalat" w:hAnsi="GHEA Grapalat" w:cs="Times New Roman"/>
          <w:bCs/>
          <w:color w:val="000000"/>
          <w:lang w:val="hy-AM"/>
        </w:rPr>
        <w:t>«</w:t>
      </w:r>
      <w:r w:rsidRPr="00306B5D">
        <w:rPr>
          <w:rFonts w:ascii="GHEA Grapalat" w:hAnsi="GHEA Grapalat" w:cs="Times New Roman"/>
          <w:color w:val="000000"/>
          <w:lang w:val="hy-AM"/>
        </w:rPr>
        <w:t>7) հավատարմագրային կառավարման պայմանագրի ժամկետը լրանալու:</w:t>
      </w:r>
      <w:r w:rsidRPr="00306B5D">
        <w:rPr>
          <w:rFonts w:ascii="GHEA Grapalat" w:hAnsi="GHEA Grapalat" w:cs="Times New Roman"/>
          <w:bCs/>
          <w:color w:val="000000"/>
          <w:lang w:val="hy-AM"/>
        </w:rPr>
        <w:t>»:</w:t>
      </w:r>
    </w:p>
    <w:p w:rsidR="0006370A" w:rsidRPr="00306B5D" w:rsidRDefault="0006370A" w:rsidP="0006370A">
      <w:pPr>
        <w:spacing w:line="360" w:lineRule="auto"/>
        <w:ind w:firstLine="706"/>
        <w:jc w:val="both"/>
        <w:rPr>
          <w:rFonts w:ascii="GHEA Grapalat" w:hAnsi="GHEA Grapalat" w:cs="Times New Roman"/>
          <w:bCs/>
          <w:color w:val="000000"/>
          <w:lang w:val="hy-AM"/>
        </w:rPr>
      </w:pPr>
    </w:p>
    <w:p w:rsidR="00E90E45" w:rsidRDefault="0006370A">
      <w:pPr>
        <w:spacing w:line="360" w:lineRule="auto"/>
        <w:ind w:firstLine="706"/>
        <w:jc w:val="both"/>
        <w:rPr>
          <w:lang w:val="en-US"/>
        </w:rPr>
      </w:pPr>
      <w:r w:rsidRPr="00306B5D">
        <w:rPr>
          <w:rFonts w:ascii="GHEA Grapalat" w:hAnsi="GHEA Grapalat" w:cs="Times New Roman"/>
          <w:b/>
          <w:bCs/>
          <w:color w:val="000000"/>
          <w:lang w:val="hy-AM"/>
        </w:rPr>
        <w:t>Հոդված 5.</w:t>
      </w:r>
      <w:r w:rsidRPr="00306B5D">
        <w:rPr>
          <w:rFonts w:ascii="GHEA Grapalat" w:hAnsi="GHEA Grapalat" w:cs="Times New Roman"/>
          <w:bCs/>
          <w:color w:val="000000"/>
          <w:lang w:val="hy-AM"/>
        </w:rPr>
        <w:t xml:space="preserve"> </w:t>
      </w:r>
      <w:r w:rsidRPr="00306B5D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sectPr w:rsidR="00E90E45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rsids>
    <w:rsidRoot w:val="0006370A"/>
    <w:rsid w:val="0006370A"/>
    <w:rsid w:val="00165D21"/>
    <w:rsid w:val="00201A93"/>
    <w:rsid w:val="003E248A"/>
    <w:rsid w:val="004E27FF"/>
    <w:rsid w:val="006970E2"/>
    <w:rsid w:val="007B4639"/>
    <w:rsid w:val="00960A6C"/>
    <w:rsid w:val="00986A7B"/>
    <w:rsid w:val="00C06BF1"/>
    <w:rsid w:val="00D55B12"/>
    <w:rsid w:val="00E9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0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06370A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06370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06370A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06370A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06370A"/>
    <w:rPr>
      <w:b/>
      <w:bCs/>
    </w:rPr>
  </w:style>
  <w:style w:type="character" w:customStyle="1" w:styleId="apple-converted-space">
    <w:name w:val="apple-converted-space"/>
    <w:rsid w:val="0006370A"/>
  </w:style>
  <w:style w:type="paragraph" w:styleId="BalloonText">
    <w:name w:val="Balloon Text"/>
    <w:basedOn w:val="Normal"/>
    <w:link w:val="BalloonTextChar"/>
    <w:uiPriority w:val="99"/>
    <w:semiHidden/>
    <w:unhideWhenUsed/>
    <w:rsid w:val="00D55B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1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1261</Characters>
  <Application>Microsoft Office Word</Application>
  <DocSecurity>0</DocSecurity>
  <Lines>10</Lines>
  <Paragraphs>2</Paragraphs>
  <ScaleCrop>false</ScaleCrop>
  <Company>Gov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5</cp:revision>
  <dcterms:created xsi:type="dcterms:W3CDTF">2017-02-08T05:52:00Z</dcterms:created>
  <dcterms:modified xsi:type="dcterms:W3CDTF">2017-02-08T06:12:00Z</dcterms:modified>
</cp:coreProperties>
</file>