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DC" w:rsidRPr="000F1927" w:rsidRDefault="00D018DC" w:rsidP="00D018DC">
      <w:pPr>
        <w:rPr>
          <w:rFonts w:ascii="GHEA Grapalat" w:hAnsi="GHEA Grapalat"/>
          <w:sz w:val="32"/>
          <w:szCs w:val="32"/>
        </w:rPr>
      </w:pP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ab/>
        <w:t>Նախագիծ</w:t>
      </w:r>
      <w:r w:rsidR="003A77B0" w:rsidRPr="000F1927">
        <w:rPr>
          <w:rFonts w:ascii="GHEA Grapalat" w:hAnsi="GHEA Grapalat"/>
          <w:sz w:val="32"/>
          <w:szCs w:val="32"/>
        </w:rPr>
        <w:tab/>
      </w:r>
      <w:r w:rsidR="003A77B0" w:rsidRPr="000F1927">
        <w:rPr>
          <w:rFonts w:ascii="GHEA Grapalat" w:hAnsi="GHEA Grapalat"/>
          <w:sz w:val="32"/>
          <w:szCs w:val="32"/>
        </w:rPr>
        <w:tab/>
      </w:r>
      <w:r w:rsidR="003A77B0" w:rsidRPr="000F1927">
        <w:rPr>
          <w:rFonts w:ascii="GHEA Grapalat" w:hAnsi="GHEA Grapalat"/>
          <w:sz w:val="32"/>
          <w:szCs w:val="32"/>
        </w:rPr>
        <w:tab/>
      </w:r>
      <w:r w:rsidR="003A77B0" w:rsidRPr="000F1927">
        <w:rPr>
          <w:rFonts w:ascii="GHEA Grapalat" w:hAnsi="GHEA Grapalat"/>
          <w:sz w:val="32"/>
          <w:szCs w:val="32"/>
        </w:rPr>
        <w:tab/>
      </w:r>
      <w:r w:rsidR="003A77B0" w:rsidRPr="000F1927">
        <w:rPr>
          <w:rFonts w:ascii="GHEA Grapalat" w:hAnsi="GHEA Grapalat"/>
          <w:sz w:val="32"/>
          <w:szCs w:val="32"/>
        </w:rPr>
        <w:tab/>
      </w:r>
      <w:r w:rsidR="003A77B0" w:rsidRPr="000F1927">
        <w:rPr>
          <w:rFonts w:ascii="GHEA Grapalat" w:hAnsi="GHEA Grapalat"/>
          <w:sz w:val="32"/>
          <w:szCs w:val="32"/>
        </w:rPr>
        <w:tab/>
      </w:r>
      <w:r w:rsidR="003A77B0" w:rsidRPr="000F1927">
        <w:rPr>
          <w:rFonts w:ascii="GHEA Grapalat" w:hAnsi="GHEA Grapalat"/>
          <w:sz w:val="32"/>
          <w:szCs w:val="32"/>
        </w:rPr>
        <w:tab/>
      </w:r>
      <w:r w:rsidR="003A77B0" w:rsidRPr="000F1927">
        <w:rPr>
          <w:rFonts w:ascii="GHEA Grapalat" w:hAnsi="GHEA Grapalat"/>
          <w:sz w:val="32"/>
          <w:szCs w:val="32"/>
        </w:rPr>
        <w:tab/>
      </w:r>
      <w:r w:rsidR="003A77B0" w:rsidRPr="000F1927">
        <w:rPr>
          <w:rFonts w:ascii="GHEA Grapalat" w:hAnsi="GHEA Grapalat"/>
          <w:sz w:val="32"/>
          <w:szCs w:val="32"/>
        </w:rPr>
        <w:tab/>
      </w:r>
      <w:r w:rsidR="003A77B0" w:rsidRPr="000F1927">
        <w:rPr>
          <w:rFonts w:ascii="GHEA Grapalat" w:hAnsi="GHEA Grapalat"/>
          <w:sz w:val="32"/>
          <w:szCs w:val="32"/>
        </w:rPr>
        <w:tab/>
      </w:r>
      <w:r w:rsidRPr="000F1927">
        <w:rPr>
          <w:rFonts w:ascii="GHEA Grapalat" w:hAnsi="GHEA Grapalat"/>
          <w:sz w:val="32"/>
          <w:szCs w:val="32"/>
        </w:rPr>
        <w:t>արձանագրային</w:t>
      </w:r>
    </w:p>
    <w:p w:rsidR="00D018DC" w:rsidRPr="000F1927" w:rsidRDefault="00D018DC" w:rsidP="00D018DC">
      <w:pPr>
        <w:jc w:val="center"/>
        <w:rPr>
          <w:rFonts w:ascii="GHEA Grapalat" w:hAnsi="GHEA Grapalat"/>
          <w:sz w:val="32"/>
          <w:szCs w:val="32"/>
        </w:rPr>
      </w:pPr>
    </w:p>
    <w:p w:rsidR="003A77B0" w:rsidRPr="000F1927" w:rsidRDefault="000F1927" w:rsidP="003A77B0">
      <w:pPr>
        <w:spacing w:line="360" w:lineRule="auto"/>
        <w:jc w:val="center"/>
        <w:rPr>
          <w:rFonts w:ascii="GHEA Grapalat" w:hAnsi="GHEA Grapalat"/>
          <w:sz w:val="32"/>
          <w:szCs w:val="32"/>
        </w:rPr>
      </w:pPr>
      <w:r w:rsidRPr="000F1927">
        <w:rPr>
          <w:rFonts w:ascii="GHEA Grapalat" w:hAnsi="GHEA Grapalat"/>
          <w:color w:val="000000"/>
          <w:sz w:val="32"/>
          <w:szCs w:val="32"/>
        </w:rPr>
        <w:t>«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Քաղաքացիական պաշտպանության ստորաբաժանումների</w:t>
      </w:r>
      <w:r w:rsidRPr="000F1927">
        <w:rPr>
          <w:rFonts w:ascii="GHEA Grapalat" w:hAnsi="GHEA Grapalat"/>
          <w:color w:val="000000"/>
          <w:sz w:val="32"/>
          <w:szCs w:val="32"/>
        </w:rPr>
        <w:t xml:space="preserve"> 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Pr="000F1927">
        <w:rPr>
          <w:rFonts w:ascii="GHEA Grapalat" w:hAnsi="GHEA Grapalat"/>
          <w:color w:val="000000"/>
          <w:sz w:val="32"/>
          <w:szCs w:val="32"/>
        </w:rPr>
        <w:t>»</w:t>
      </w:r>
      <w:r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 xml:space="preserve"> Հայաստանի</w:t>
      </w:r>
      <w:r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>Հանրապետության</w:t>
      </w:r>
      <w:r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օրենքում փոփոխություններ և լրացումներ կատարելու 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Pr="000F1927">
        <w:rPr>
          <w:rFonts w:ascii="GHEA Grapalat" w:hAnsi="GHEA Grapalat"/>
          <w:color w:val="000000"/>
          <w:sz w:val="32"/>
          <w:szCs w:val="32"/>
        </w:rPr>
        <w:t>», «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Զենքի մասին</w:t>
      </w:r>
      <w:r w:rsidRPr="000F1927">
        <w:rPr>
          <w:rFonts w:ascii="GHEA Grapalat" w:hAnsi="GHEA Grapalat"/>
          <w:color w:val="000000"/>
          <w:sz w:val="32"/>
          <w:szCs w:val="32"/>
        </w:rPr>
        <w:t>»</w:t>
      </w:r>
      <w:r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 xml:space="preserve"> Հայաստանի</w:t>
      </w:r>
      <w:r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>Հանրապետության</w:t>
      </w:r>
      <w:r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օրենքում փոփոխություն և լրացումներ կատարելու 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Pr="000F1927">
        <w:rPr>
          <w:rFonts w:ascii="GHEA Grapalat" w:hAnsi="GHEA Grapalat"/>
          <w:color w:val="000000"/>
          <w:sz w:val="32"/>
          <w:szCs w:val="32"/>
        </w:rPr>
        <w:t>», «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Քաղաքացիական պաշտպանության մասին</w:t>
      </w:r>
      <w:r w:rsidRPr="000F1927">
        <w:rPr>
          <w:rFonts w:ascii="GHEA Grapalat" w:hAnsi="GHEA Grapalat"/>
          <w:color w:val="000000"/>
          <w:sz w:val="32"/>
          <w:szCs w:val="32"/>
        </w:rPr>
        <w:t xml:space="preserve">» 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Հայաստանի</w:t>
      </w:r>
      <w:r w:rsidRPr="000F1927">
        <w:rPr>
          <w:rFonts w:ascii="GHEA Grapalat" w:hAnsi="GHEA Grapalat"/>
          <w:color w:val="000000"/>
          <w:sz w:val="32"/>
          <w:szCs w:val="32"/>
        </w:rPr>
        <w:t xml:space="preserve"> 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Հանրապետության</w:t>
      </w:r>
      <w:r w:rsidRPr="000F1927">
        <w:rPr>
          <w:rFonts w:ascii="GHEA Grapalat" w:hAnsi="GHEA Grapalat"/>
          <w:color w:val="000000"/>
          <w:sz w:val="32"/>
          <w:szCs w:val="32"/>
        </w:rPr>
        <w:t xml:space="preserve"> օ</w:t>
      </w:r>
      <w:r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րենքում փոփոխություն կատարելու 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Pr="000F1927">
        <w:rPr>
          <w:rFonts w:ascii="GHEA Grapalat" w:hAnsi="GHEA Grapalat"/>
          <w:color w:val="000000"/>
          <w:sz w:val="32"/>
          <w:szCs w:val="32"/>
        </w:rPr>
        <w:t xml:space="preserve">», </w:t>
      </w:r>
      <w:r w:rsidRPr="000F1927">
        <w:rPr>
          <w:rFonts w:ascii="GHEA Grapalat" w:hAnsi="GHEA Grapalat"/>
          <w:bCs/>
          <w:color w:val="000000"/>
          <w:sz w:val="32"/>
          <w:szCs w:val="32"/>
        </w:rPr>
        <w:t>«</w:t>
      </w:r>
      <w:r w:rsidRPr="000F1927">
        <w:rPr>
          <w:rFonts w:ascii="GHEA Grapalat" w:hAnsi="GHEA Grapalat"/>
          <w:color w:val="000000"/>
          <w:sz w:val="32"/>
          <w:szCs w:val="32"/>
        </w:rPr>
        <w:t>«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Ռազմական դրության իրավական ռեժիմի</w:t>
      </w:r>
      <w:r w:rsidRPr="000F1927">
        <w:rPr>
          <w:rFonts w:ascii="GHEA Grapalat" w:hAnsi="GHEA Grapalat"/>
          <w:color w:val="000000"/>
          <w:sz w:val="32"/>
          <w:szCs w:val="32"/>
        </w:rPr>
        <w:t xml:space="preserve"> 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Pr="000F1927">
        <w:rPr>
          <w:rFonts w:ascii="GHEA Grapalat" w:hAnsi="GHEA Grapalat"/>
          <w:color w:val="000000"/>
          <w:sz w:val="32"/>
          <w:szCs w:val="32"/>
        </w:rPr>
        <w:t xml:space="preserve">» </w:t>
      </w:r>
      <w:r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 xml:space="preserve"> Հայաստանի</w:t>
      </w:r>
      <w:r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>Հանրապետության</w:t>
      </w:r>
      <w:r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օրենքում փոփոխություններ և լրացումներ կատարելու 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Pr="000F1927">
        <w:rPr>
          <w:rFonts w:ascii="GHEA Grapalat" w:hAnsi="GHEA Grapalat"/>
          <w:color w:val="000000"/>
          <w:sz w:val="32"/>
          <w:szCs w:val="32"/>
        </w:rPr>
        <w:t xml:space="preserve">»,   </w:t>
      </w:r>
      <w:r w:rsidRPr="000F1927">
        <w:rPr>
          <w:rFonts w:ascii="GHEA Grapalat" w:hAnsi="GHEA Grapalat"/>
          <w:bCs/>
          <w:color w:val="000000"/>
          <w:sz w:val="32"/>
          <w:szCs w:val="32"/>
        </w:rPr>
        <w:t>«</w:t>
      </w:r>
      <w:r w:rsidRPr="000F1927">
        <w:rPr>
          <w:rFonts w:ascii="GHEA Grapalat" w:hAnsi="GHEA Grapalat"/>
          <w:color w:val="000000"/>
          <w:sz w:val="32"/>
          <w:szCs w:val="32"/>
        </w:rPr>
        <w:t>«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Պաշտպանության</w:t>
      </w:r>
      <w:r w:rsidRPr="000F1927">
        <w:rPr>
          <w:rFonts w:ascii="GHEA Grapalat" w:hAnsi="GHEA Grapalat"/>
          <w:color w:val="000000"/>
          <w:sz w:val="32"/>
          <w:szCs w:val="32"/>
        </w:rPr>
        <w:t xml:space="preserve"> 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Pr="000F1927">
        <w:rPr>
          <w:rFonts w:ascii="GHEA Grapalat" w:hAnsi="GHEA Grapalat"/>
          <w:color w:val="000000"/>
          <w:sz w:val="32"/>
          <w:szCs w:val="32"/>
        </w:rPr>
        <w:t xml:space="preserve">» </w:t>
      </w:r>
      <w:r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 xml:space="preserve"> Հայաստանի</w:t>
      </w:r>
      <w:r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>Հանրապետության</w:t>
      </w:r>
      <w:r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օրենքում փոփոխություններ և լրացումներ կատարելու 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Pr="000F1927">
        <w:rPr>
          <w:rFonts w:ascii="GHEA Grapalat" w:hAnsi="GHEA Grapalat"/>
          <w:color w:val="000000"/>
          <w:sz w:val="32"/>
          <w:szCs w:val="32"/>
        </w:rPr>
        <w:t xml:space="preserve">», </w:t>
      </w:r>
      <w:r w:rsidRPr="000F1927">
        <w:rPr>
          <w:rFonts w:ascii="GHEA Grapalat" w:hAnsi="GHEA Grapalat"/>
          <w:bCs/>
          <w:color w:val="000000"/>
          <w:sz w:val="32"/>
          <w:szCs w:val="32"/>
        </w:rPr>
        <w:t>«</w:t>
      </w:r>
      <w:r w:rsidRPr="000F1927">
        <w:rPr>
          <w:rFonts w:ascii="GHEA Grapalat" w:hAnsi="GHEA Grapalat"/>
          <w:color w:val="000000"/>
          <w:sz w:val="32"/>
          <w:szCs w:val="32"/>
        </w:rPr>
        <w:t>«</w:t>
      </w:r>
      <w:r w:rsidRPr="000F1927">
        <w:rPr>
          <w:rFonts w:ascii="GHEA Grapalat" w:hAnsi="GHEA Grapalat" w:cs="Sylfaen"/>
          <w:sz w:val="32"/>
          <w:szCs w:val="32"/>
        </w:rPr>
        <w:t xml:space="preserve">Փրկարար ծառայության </w:t>
      </w:r>
      <w:r w:rsidRPr="000F1927">
        <w:rPr>
          <w:rFonts w:ascii="GHEA Grapalat" w:hAnsi="GHEA Grapalat" w:cs="Sylfaen"/>
          <w:color w:val="000000"/>
          <w:sz w:val="32"/>
          <w:szCs w:val="32"/>
        </w:rPr>
        <w:t xml:space="preserve"> մասին</w:t>
      </w:r>
      <w:r w:rsidRPr="000F1927">
        <w:rPr>
          <w:rFonts w:ascii="GHEA Grapalat" w:hAnsi="GHEA Grapalat"/>
          <w:color w:val="000000"/>
          <w:sz w:val="32"/>
          <w:szCs w:val="32"/>
        </w:rPr>
        <w:t xml:space="preserve">» </w:t>
      </w:r>
      <w:r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 xml:space="preserve"> Հայաստանի</w:t>
      </w:r>
      <w:r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>Հանրապետության</w:t>
      </w:r>
      <w:r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օրենքում փոփոխություններ և լրացումներ կատարելու 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Pr="000F1927">
        <w:rPr>
          <w:rFonts w:ascii="GHEA Grapalat" w:hAnsi="GHEA Grapalat"/>
          <w:color w:val="000000"/>
          <w:sz w:val="32"/>
          <w:szCs w:val="32"/>
        </w:rPr>
        <w:t xml:space="preserve">», </w:t>
      </w:r>
      <w:r w:rsidRPr="000F1927">
        <w:rPr>
          <w:rFonts w:ascii="GHEA Grapalat" w:hAnsi="GHEA Grapalat"/>
          <w:bCs/>
          <w:color w:val="000000"/>
          <w:sz w:val="32"/>
          <w:szCs w:val="32"/>
        </w:rPr>
        <w:t>«</w:t>
      </w:r>
      <w:r w:rsidRPr="000F1927">
        <w:rPr>
          <w:rFonts w:ascii="GHEA Grapalat" w:hAnsi="GHEA Grapalat"/>
          <w:color w:val="000000"/>
          <w:sz w:val="32"/>
          <w:szCs w:val="32"/>
        </w:rPr>
        <w:t>«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Հիդրոօդերևութաբանական գործունեության մասին</w:t>
      </w:r>
      <w:r w:rsidRPr="000F1927">
        <w:rPr>
          <w:rFonts w:ascii="GHEA Grapalat" w:hAnsi="GHEA Grapalat"/>
          <w:color w:val="000000"/>
          <w:sz w:val="32"/>
          <w:szCs w:val="32"/>
        </w:rPr>
        <w:t xml:space="preserve">» </w:t>
      </w:r>
      <w:r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 xml:space="preserve"> Հայաստանի</w:t>
      </w:r>
      <w:r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>Հանրապետության</w:t>
      </w:r>
      <w:r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օրենքում փոփոխություն </w:t>
      </w:r>
      <w:r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lastRenderedPageBreak/>
        <w:t xml:space="preserve">կատարելու </w:t>
      </w:r>
      <w:r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Pr="000F1927">
        <w:rPr>
          <w:rFonts w:ascii="GHEA Grapalat" w:hAnsi="GHEA Grapalat"/>
          <w:color w:val="000000"/>
          <w:sz w:val="32"/>
          <w:szCs w:val="32"/>
        </w:rPr>
        <w:t xml:space="preserve">» </w:t>
      </w:r>
      <w:r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 xml:space="preserve"> ՀՀ</w:t>
      </w:r>
      <w:r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Pr="000F1927">
        <w:rPr>
          <w:rFonts w:ascii="GHEA Grapalat" w:hAnsi="GHEA Grapalat"/>
          <w:color w:val="000000"/>
          <w:sz w:val="32"/>
          <w:szCs w:val="32"/>
        </w:rPr>
        <w:t xml:space="preserve">օրենքների նախագծերի </w:t>
      </w:r>
      <w:r w:rsidR="003A77B0" w:rsidRPr="000F1927">
        <w:rPr>
          <w:rFonts w:ascii="GHEA Grapalat" w:hAnsi="GHEA Grapalat" w:cs="Sylfaen"/>
          <w:sz w:val="32"/>
          <w:szCs w:val="32"/>
        </w:rPr>
        <w:t>ՀՀ</w:t>
      </w:r>
      <w:r w:rsidR="003A77B0" w:rsidRPr="000F1927">
        <w:rPr>
          <w:rFonts w:ascii="GHEA Grapalat" w:hAnsi="GHEA Grapalat" w:cs="Times Armenian"/>
          <w:sz w:val="32"/>
          <w:szCs w:val="32"/>
        </w:rPr>
        <w:t xml:space="preserve"> </w:t>
      </w:r>
      <w:r w:rsidR="003A77B0" w:rsidRPr="000F1927">
        <w:rPr>
          <w:rFonts w:ascii="GHEA Grapalat" w:hAnsi="GHEA Grapalat" w:cs="Sylfaen"/>
          <w:sz w:val="32"/>
          <w:szCs w:val="32"/>
        </w:rPr>
        <w:t xml:space="preserve">օրենքների նախագծերի  մասին </w:t>
      </w:r>
    </w:p>
    <w:p w:rsidR="003A77B0" w:rsidRPr="000F1927" w:rsidRDefault="003A77B0" w:rsidP="00D018DC">
      <w:pPr>
        <w:jc w:val="center"/>
        <w:rPr>
          <w:rFonts w:ascii="GHEA Grapalat" w:hAnsi="GHEA Grapalat" w:cs="Sylfaen"/>
          <w:sz w:val="32"/>
          <w:szCs w:val="32"/>
        </w:rPr>
      </w:pPr>
    </w:p>
    <w:p w:rsidR="00D018DC" w:rsidRPr="000F1927" w:rsidRDefault="00D018DC" w:rsidP="00D018DC">
      <w:pPr>
        <w:jc w:val="center"/>
        <w:rPr>
          <w:rFonts w:ascii="GHEA Grapalat" w:hAnsi="GHEA Grapalat" w:cs="Sylfaen"/>
          <w:sz w:val="32"/>
          <w:szCs w:val="32"/>
        </w:rPr>
      </w:pPr>
      <w:r w:rsidRPr="000F1927">
        <w:rPr>
          <w:rFonts w:ascii="GHEA Grapalat" w:hAnsi="GHEA Grapalat" w:cs="Sylfaen"/>
          <w:sz w:val="32"/>
          <w:szCs w:val="32"/>
        </w:rPr>
        <w:t>---------------------------</w:t>
      </w:r>
    </w:p>
    <w:p w:rsidR="00D018DC" w:rsidRPr="000F1927" w:rsidRDefault="00D018DC" w:rsidP="003A77B0">
      <w:pPr>
        <w:spacing w:line="360" w:lineRule="auto"/>
        <w:jc w:val="both"/>
        <w:rPr>
          <w:rFonts w:ascii="GHEA Grapalat" w:hAnsi="GHEA Grapalat"/>
          <w:sz w:val="32"/>
          <w:szCs w:val="32"/>
        </w:rPr>
      </w:pPr>
      <w:r w:rsidRPr="000F1927">
        <w:rPr>
          <w:rFonts w:ascii="GHEA Grapalat" w:hAnsi="GHEA Grapalat"/>
          <w:sz w:val="32"/>
          <w:szCs w:val="32"/>
        </w:rPr>
        <w:t xml:space="preserve">Հավանություն տալ 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>«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>Քաղաքացիական պաշտպանության ստորաբաժանումների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 xml:space="preserve"> 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>»</w:t>
      </w:r>
      <w:r w:rsidR="000F1927"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 xml:space="preserve"> Հայաստանի</w:t>
      </w:r>
      <w:r w:rsidR="000F1927"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="000F1927"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>Հանրապետության</w:t>
      </w:r>
      <w:r w:rsidR="000F1927"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օրենքում փոփոխություններ և լրացումներ կատարելու 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>», «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>Զենքի մասին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>»</w:t>
      </w:r>
      <w:r w:rsidR="000F1927"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 xml:space="preserve"> Հայաստանի</w:t>
      </w:r>
      <w:r w:rsidR="000F1927"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="000F1927"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>Հանրապետության</w:t>
      </w:r>
      <w:r w:rsidR="000F1927"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օրենքում փոփոխություն և լրացումներ կատարելու 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>», «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>Քաղաքացիական պաշտպանության մասին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 xml:space="preserve">» 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>Հայաստանի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 xml:space="preserve"> 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>Հանրապետության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 xml:space="preserve"> օ</w:t>
      </w:r>
      <w:r w:rsidR="000F1927"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րենքում փոփոխություն կատարելու 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 xml:space="preserve">», </w:t>
      </w:r>
      <w:r w:rsidR="000F1927" w:rsidRPr="000F1927">
        <w:rPr>
          <w:rFonts w:ascii="GHEA Grapalat" w:hAnsi="GHEA Grapalat"/>
          <w:bCs/>
          <w:color w:val="000000"/>
          <w:sz w:val="32"/>
          <w:szCs w:val="32"/>
        </w:rPr>
        <w:t>«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>«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>Ռազմական դրության իրավական ռեժիմի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 xml:space="preserve"> 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 xml:space="preserve">» </w:t>
      </w:r>
      <w:r w:rsidR="000F1927"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 xml:space="preserve"> Հայաստանի</w:t>
      </w:r>
      <w:r w:rsidR="000F1927"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="000F1927"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>Հանրապետության</w:t>
      </w:r>
      <w:r w:rsidR="000F1927"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օրենքում փոփոխություններ և լրացումներ կատարելու 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>»,   «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>Պաշտպանության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 xml:space="preserve"> 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 xml:space="preserve">» </w:t>
      </w:r>
      <w:r w:rsidR="000F1927"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 xml:space="preserve"> Հայաստանի</w:t>
      </w:r>
      <w:r w:rsidR="000F1927"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="000F1927"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>Հանրապետության</w:t>
      </w:r>
      <w:r w:rsidR="000F1927"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օրենքում փոփոխություններ և լրացումներ կատարելու 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>», «</w:t>
      </w:r>
      <w:r w:rsidR="000F1927" w:rsidRPr="000F1927">
        <w:rPr>
          <w:rFonts w:ascii="GHEA Grapalat" w:hAnsi="GHEA Grapalat" w:cs="Sylfaen"/>
          <w:sz w:val="32"/>
          <w:szCs w:val="32"/>
        </w:rPr>
        <w:t xml:space="preserve">Փրկարար ծառայության 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 xml:space="preserve"> մասին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 xml:space="preserve">» </w:t>
      </w:r>
      <w:r w:rsidR="000F1927"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 xml:space="preserve"> Հայաստանի</w:t>
      </w:r>
      <w:r w:rsidR="000F1927"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="000F1927"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>Հանրապետության</w:t>
      </w:r>
      <w:r w:rsidR="000F1927"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օրենքում փոփոխություններ և լրացումներ կատարելու 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>», «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 xml:space="preserve">Հիդրոօդերևութաբանական 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lastRenderedPageBreak/>
        <w:t>գործունեության մասին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 xml:space="preserve">» </w:t>
      </w:r>
      <w:r w:rsidR="000F1927"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 xml:space="preserve"> Հայաստանի</w:t>
      </w:r>
      <w:r w:rsidR="000F1927"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="000F1927" w:rsidRPr="000F1927">
        <w:rPr>
          <w:rStyle w:val="Strong"/>
          <w:rFonts w:ascii="GHEA Grapalat" w:hAnsi="GHEA Grapalat" w:cs="Sylfaen"/>
          <w:b w:val="0"/>
          <w:color w:val="000000"/>
          <w:sz w:val="32"/>
          <w:szCs w:val="32"/>
          <w:shd w:val="clear" w:color="auto" w:fill="FFFFFF"/>
        </w:rPr>
        <w:t>Հանրապետության</w:t>
      </w:r>
      <w:r w:rsidR="000F1927" w:rsidRPr="000F1927">
        <w:rPr>
          <w:rStyle w:val="Strong"/>
          <w:rFonts w:ascii="GHEA Grapalat" w:hAnsi="GHEA Grapalat" w:cs="Calibri"/>
          <w:b w:val="0"/>
          <w:color w:val="000000"/>
          <w:sz w:val="32"/>
          <w:szCs w:val="32"/>
          <w:shd w:val="clear" w:color="auto" w:fill="FFFFFF"/>
        </w:rPr>
        <w:t xml:space="preserve"> օրենքում փոփոխություն կատարելու </w:t>
      </w:r>
      <w:r w:rsidR="000F1927" w:rsidRPr="000F1927">
        <w:rPr>
          <w:rFonts w:ascii="GHEA Grapalat" w:hAnsi="GHEA Grapalat" w:cs="Sylfaen"/>
          <w:color w:val="000000"/>
          <w:sz w:val="32"/>
          <w:szCs w:val="32"/>
        </w:rPr>
        <w:t>մասին</w:t>
      </w:r>
      <w:r w:rsidR="000F1927" w:rsidRPr="000F1927">
        <w:rPr>
          <w:rFonts w:ascii="GHEA Grapalat" w:hAnsi="GHEA Grapalat"/>
          <w:color w:val="000000"/>
          <w:sz w:val="32"/>
          <w:szCs w:val="32"/>
        </w:rPr>
        <w:t xml:space="preserve">»  </w:t>
      </w:r>
      <w:r w:rsidR="003A77B0" w:rsidRPr="000F1927">
        <w:rPr>
          <w:rFonts w:ascii="GHEA Grapalat" w:hAnsi="GHEA Grapalat" w:cs="Sylfaen"/>
          <w:sz w:val="32"/>
          <w:szCs w:val="32"/>
        </w:rPr>
        <w:t>ՀՀ</w:t>
      </w:r>
      <w:r w:rsidR="003A77B0" w:rsidRPr="000F1927">
        <w:rPr>
          <w:rFonts w:ascii="GHEA Grapalat" w:hAnsi="GHEA Grapalat" w:cs="Times Armenian"/>
          <w:sz w:val="32"/>
          <w:szCs w:val="32"/>
        </w:rPr>
        <w:t xml:space="preserve"> </w:t>
      </w:r>
      <w:r w:rsidR="003A77B0" w:rsidRPr="000F1927">
        <w:rPr>
          <w:rFonts w:ascii="GHEA Grapalat" w:hAnsi="GHEA Grapalat" w:cs="Sylfaen"/>
          <w:sz w:val="32"/>
          <w:szCs w:val="32"/>
        </w:rPr>
        <w:t>օրենքների նախագծերի փաթեթին</w:t>
      </w:r>
      <w:r w:rsidRPr="000F1927">
        <w:rPr>
          <w:rFonts w:ascii="GHEA Grapalat" w:hAnsi="GHEA Grapalat" w:cs="Sylfaen"/>
          <w:sz w:val="32"/>
          <w:szCs w:val="32"/>
        </w:rPr>
        <w:t xml:space="preserve"> </w:t>
      </w:r>
      <w:r w:rsidRPr="000F1927">
        <w:rPr>
          <w:rFonts w:ascii="GHEA Grapalat" w:hAnsi="GHEA Grapalat"/>
          <w:sz w:val="32"/>
          <w:szCs w:val="32"/>
        </w:rPr>
        <w:t>և այն ներկայացնել ՀՀ  Ազգային ժողով:</w:t>
      </w:r>
    </w:p>
    <w:p w:rsidR="00D018DC" w:rsidRPr="000F1927" w:rsidRDefault="00D018DC" w:rsidP="003A77B0">
      <w:pPr>
        <w:jc w:val="both"/>
        <w:rPr>
          <w:rFonts w:ascii="GHEA Grapalat" w:hAnsi="GHEA Grapalat"/>
          <w:sz w:val="32"/>
          <w:szCs w:val="32"/>
        </w:rPr>
      </w:pPr>
    </w:p>
    <w:p w:rsidR="00960A6C" w:rsidRDefault="000F1927" w:rsidP="000F1927">
      <w:pPr>
        <w:jc w:val="both"/>
        <w:rPr>
          <w:rFonts w:ascii="GHEA Grapalat" w:hAnsi="GHEA Grapalat"/>
          <w:sz w:val="32"/>
          <w:szCs w:val="32"/>
        </w:rPr>
      </w:pPr>
      <w:r>
        <w:rPr>
          <w:rFonts w:ascii="GHEA Grapalat" w:hAnsi="GHEA Grapalat"/>
          <w:sz w:val="32"/>
          <w:szCs w:val="32"/>
        </w:rPr>
        <w:t xml:space="preserve">ՀՀ տարածքային կառավարման և  </w:t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  <w:t xml:space="preserve">արտակարգ իրավիճակների նախարար    </w:t>
      </w:r>
    </w:p>
    <w:p w:rsidR="000F1927" w:rsidRPr="000F1927" w:rsidRDefault="000F1927" w:rsidP="000F1927">
      <w:pPr>
        <w:jc w:val="both"/>
        <w:rPr>
          <w:rFonts w:ascii="GHEA Grapalat" w:hAnsi="GHEA Grapalat"/>
          <w:sz w:val="32"/>
          <w:szCs w:val="32"/>
        </w:rPr>
      </w:pP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  <w:t>Արմեն Երիցյան</w:t>
      </w:r>
    </w:p>
    <w:sectPr w:rsidR="000F1927" w:rsidRPr="000F1927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D018DC"/>
    <w:rsid w:val="000F1927"/>
    <w:rsid w:val="00165D21"/>
    <w:rsid w:val="002F3CC5"/>
    <w:rsid w:val="003A77B0"/>
    <w:rsid w:val="003E248A"/>
    <w:rsid w:val="00586AFE"/>
    <w:rsid w:val="006D5EE1"/>
    <w:rsid w:val="00960A6C"/>
    <w:rsid w:val="00986A7B"/>
    <w:rsid w:val="009D4311"/>
    <w:rsid w:val="00C746DA"/>
    <w:rsid w:val="00D0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F19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5</cp:revision>
  <cp:lastPrinted>2015-12-09T11:39:00Z</cp:lastPrinted>
  <dcterms:created xsi:type="dcterms:W3CDTF">2015-09-17T06:57:00Z</dcterms:created>
  <dcterms:modified xsi:type="dcterms:W3CDTF">2015-12-10T11:28:00Z</dcterms:modified>
</cp:coreProperties>
</file>