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8E" w:rsidRPr="00AC1D8E" w:rsidRDefault="00AC1D8E" w:rsidP="00AC1D8E">
      <w:pPr>
        <w:jc w:val="center"/>
        <w:rPr>
          <w:rFonts w:ascii="GHEA Grapalat" w:hAnsi="GHEA Grapalat" w:cs="Sylfaen"/>
          <w:b/>
          <w:spacing w:val="20"/>
          <w:lang w:val="en-GB"/>
        </w:rPr>
      </w:pPr>
      <w:r w:rsidRPr="00AC1D8E">
        <w:rPr>
          <w:rFonts w:ascii="GHEA Grapalat" w:hAnsi="GHEA Grapalat" w:cs="Sylfaen"/>
          <w:b/>
          <w:noProof/>
          <w:spacing w:val="20"/>
          <w:lang w:val="hy-AM"/>
        </w:rPr>
        <w:t>ԱՄՓՈՓԱԹԵՐԹ</w:t>
      </w:r>
    </w:p>
    <w:p w:rsidR="00AC1D8E" w:rsidRDefault="003151C7" w:rsidP="00AC1D8E">
      <w:pPr>
        <w:spacing w:line="240" w:lineRule="auto"/>
        <w:jc w:val="center"/>
        <w:rPr>
          <w:rFonts w:ascii="GHEA Grapalat" w:hAnsi="GHEA Grapalat" w:cs="Sylfaen"/>
          <w:b/>
          <w:lang w:val="en-GB"/>
        </w:rPr>
      </w:pPr>
      <w:r>
        <w:rPr>
          <w:rFonts w:ascii="GHEA Grapalat" w:hAnsi="GHEA Grapalat" w:cs="Sylfaen"/>
          <w:b/>
          <w:lang w:val="hy-AM"/>
        </w:rPr>
        <w:t>«Հայաստանի Հանրապետության կառավարության 2003 թվականի հունվարի 16-ի N 66-N որոշման մեջ փոփոխություններ կատարելու մասին»</w:t>
      </w:r>
      <w:r>
        <w:rPr>
          <w:rFonts w:ascii="GHEA Grapalat" w:hAnsi="GHEA Grapalat" w:cs="Sylfaen"/>
          <w:b/>
          <w:lang w:val="en-GB"/>
        </w:rPr>
        <w:t xml:space="preserve"> ՀՀ</w:t>
      </w:r>
      <w:r>
        <w:rPr>
          <w:rFonts w:ascii="Courier New" w:hAnsi="Courier New" w:cs="Courier New"/>
          <w:b/>
          <w:lang w:val="en-GB"/>
        </w:rPr>
        <w:t> </w:t>
      </w:r>
      <w:r>
        <w:rPr>
          <w:rFonts w:ascii="GHEA Grapalat" w:hAnsi="GHEA Grapalat"/>
          <w:b/>
        </w:rPr>
        <w:t>կառավարության որոշման</w:t>
      </w:r>
      <w:r>
        <w:rPr>
          <w:rFonts w:ascii="GHEA Grapalat" w:hAnsi="GHEA Grapalat" w:cs="GHEA Grapalat"/>
          <w:b/>
          <w:lang w:val="hy-AM"/>
        </w:rPr>
        <w:t xml:space="preserve"> նախագծի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վերաբերյալ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շահագրգիռ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մարմինների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առաջարկությունների </w:t>
      </w:r>
      <w:r>
        <w:rPr>
          <w:rFonts w:ascii="GHEA Grapalat" w:hAnsi="GHEA Grapalat" w:cs="Sylfaen"/>
          <w:b/>
          <w:lang w:val="en-GB"/>
        </w:rPr>
        <w:t>և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առարկությունների</w:t>
      </w:r>
    </w:p>
    <w:p w:rsidR="006E49ED" w:rsidRPr="006E49ED" w:rsidRDefault="006E49ED" w:rsidP="006E49ED">
      <w:pPr>
        <w:spacing w:after="0" w:line="240" w:lineRule="auto"/>
        <w:jc w:val="center"/>
        <w:rPr>
          <w:rFonts w:ascii="GHEA Grapalat" w:hAnsi="GHEA Grapalat" w:cs="Sylfaen"/>
          <w:b/>
          <w:lang w:val="en-GB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6804"/>
        <w:gridCol w:w="2268"/>
        <w:gridCol w:w="2410"/>
      </w:tblGrid>
      <w:tr w:rsidR="00A46B46" w:rsidRPr="00E93289" w:rsidTr="004042E9">
        <w:trPr>
          <w:trHeight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46" w:rsidRPr="00A46B46" w:rsidRDefault="00A46B46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46" w:rsidRPr="00E93289" w:rsidRDefault="00A46B46" w:rsidP="00A46B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hy-AM"/>
              </w:rPr>
            </w:pPr>
            <w:r w:rsidRPr="00E93289">
              <w:rPr>
                <w:rFonts w:ascii="GHEA Grapalat" w:hAnsi="GHEA Grapalat" w:cs="Sylfaen"/>
                <w:b/>
                <w:lang w:val="hy-AM"/>
              </w:rPr>
              <w:t>Առարկության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առաջարկության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հեղինակը</w:t>
            </w:r>
            <w:r w:rsidRPr="00E93289">
              <w:rPr>
                <w:rFonts w:ascii="GHEA Grapalat" w:hAnsi="GHEA Grapalat"/>
                <w:b/>
                <w:lang w:val="hy-AM"/>
              </w:rPr>
              <w:t>¸</w:t>
            </w:r>
            <w:r>
              <w:rPr>
                <w:rFonts w:ascii="GHEA Grapalat" w:hAnsi="GHEA Grapalat"/>
                <w:b/>
                <w:lang w:val="en-GB"/>
              </w:rPr>
              <w:t>գ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րության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ստացման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ամսաթիվը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գրության</w:t>
            </w:r>
            <w:r w:rsidRPr="00E93289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համարը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46" w:rsidRPr="00E93289" w:rsidRDefault="00A46B46" w:rsidP="00A46B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r w:rsidRPr="00E93289">
              <w:rPr>
                <w:rFonts w:ascii="GHEA Grapalat" w:hAnsi="GHEA Grapalat" w:cs="Sylfaen"/>
                <w:b/>
              </w:rPr>
              <w:t>Առարկության</w:t>
            </w:r>
            <w:r w:rsidRPr="00E93289">
              <w:rPr>
                <w:rFonts w:ascii="GHEA Grapalat" w:hAnsi="GHEA Grapalat"/>
                <w:b/>
              </w:rPr>
              <w:t xml:space="preserve">, </w:t>
            </w:r>
            <w:r w:rsidRPr="00E93289">
              <w:rPr>
                <w:rFonts w:ascii="GHEA Grapalat" w:hAnsi="GHEA Grapalat" w:cs="Sylfaen"/>
                <w:b/>
              </w:rPr>
              <w:t>առաջարկության</w:t>
            </w:r>
            <w:r w:rsidRPr="00E93289">
              <w:rPr>
                <w:rFonts w:ascii="GHEA Grapalat" w:hAnsi="GHEA Grapalat"/>
                <w:b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46" w:rsidRPr="00E93289" w:rsidRDefault="00A46B46" w:rsidP="00A46B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r w:rsidRPr="00E93289">
              <w:rPr>
                <w:rFonts w:ascii="GHEA Grapalat" w:hAnsi="GHEA Grapalat" w:cs="Sylfaen"/>
                <w:b/>
              </w:rPr>
              <w:t>Եզրակացություն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46" w:rsidRPr="00E93289" w:rsidRDefault="00A46B46" w:rsidP="00A46B46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lang w:val="en-AU"/>
              </w:rPr>
            </w:pPr>
            <w:r w:rsidRPr="00E93289">
              <w:rPr>
                <w:rFonts w:ascii="GHEA Grapalat" w:hAnsi="GHEA Grapalat" w:cs="Sylfaen"/>
                <w:b/>
              </w:rPr>
              <w:t>Կատարված</w:t>
            </w:r>
            <w:r w:rsidRPr="00E93289">
              <w:rPr>
                <w:rFonts w:ascii="GHEA Grapalat" w:hAnsi="GHEA Grapalat"/>
                <w:b/>
              </w:rPr>
              <w:t xml:space="preserve"> </w:t>
            </w:r>
            <w:r w:rsidRPr="00E93289">
              <w:rPr>
                <w:rFonts w:ascii="GHEA Grapalat" w:hAnsi="GHEA Grapalat" w:cs="Sylfaen"/>
                <w:b/>
              </w:rPr>
              <w:t>փոփոխ</w:t>
            </w:r>
            <w:r w:rsidRPr="00E93289">
              <w:rPr>
                <w:rFonts w:ascii="GHEA Grapalat" w:hAnsi="GHEA Grapalat" w:cs="Sylfaen"/>
                <w:b/>
                <w:lang w:val="hy-AM"/>
              </w:rPr>
              <w:t>ո</w:t>
            </w:r>
            <w:r w:rsidRPr="00E93289">
              <w:rPr>
                <w:rFonts w:ascii="GHEA Grapalat" w:hAnsi="GHEA Grapalat" w:cs="Sylfaen"/>
                <w:b/>
              </w:rPr>
              <w:t>ւթյունները</w:t>
            </w:r>
          </w:p>
        </w:tc>
      </w:tr>
      <w:tr w:rsidR="00A46B46" w:rsidRPr="00BD79EA" w:rsidTr="004042E9">
        <w:trPr>
          <w:trHeight w:val="6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46" w:rsidRPr="00A46B46" w:rsidRDefault="00A46B46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 w:rsidRPr="00A46B46">
              <w:rPr>
                <w:rFonts w:ascii="GHEA Grapalat" w:hAnsi="GHEA Grapalat" w:cs="Sylfaen"/>
                <w:b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46" w:rsidRPr="00BD79EA" w:rsidRDefault="00A46B46" w:rsidP="003151C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>ՀՀ ար</w:t>
            </w:r>
            <w:r>
              <w:rPr>
                <w:rFonts w:ascii="GHEA Grapalat" w:hAnsi="GHEA Grapalat" w:cs="Sylfaen"/>
              </w:rPr>
              <w:t>դարադատության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 w:rsidRPr="00D1223C">
              <w:rPr>
                <w:rFonts w:ascii="GHEA Grapalat" w:hAnsi="GHEA Grapalat" w:cs="Sylfaen"/>
                <w:i/>
              </w:rPr>
              <w:t>1/1</w:t>
            </w:r>
            <w:r>
              <w:rPr>
                <w:rFonts w:ascii="GHEA Grapalat" w:hAnsi="GHEA Grapalat" w:cs="Sylfaen"/>
                <w:i/>
              </w:rPr>
              <w:t>4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</w:rPr>
              <w:t>61992</w:t>
            </w:r>
            <w:r w:rsidR="003151C7">
              <w:rPr>
                <w:rFonts w:ascii="GHEA Grapalat" w:hAnsi="GHEA Grapalat" w:cs="Sylfaen"/>
                <w:i/>
              </w:rPr>
              <w:t>7</w:t>
            </w:r>
            <w:r w:rsidRPr="00D1223C">
              <w:rPr>
                <w:rFonts w:ascii="GHEA Grapalat" w:hAnsi="GHEA Grapalat" w:cs="Sylfaen"/>
                <w:i/>
              </w:rPr>
              <w:t>-18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D1223C">
              <w:rPr>
                <w:rFonts w:ascii="GHEA Grapalat" w:hAnsi="GHEA Grapalat" w:cs="Sylfaen"/>
                <w:i/>
              </w:rPr>
              <w:t>1</w:t>
            </w:r>
            <w:r>
              <w:rPr>
                <w:rFonts w:ascii="GHEA Grapalat" w:hAnsi="GHEA Grapalat" w:cs="Sylfaen"/>
                <w:i/>
              </w:rPr>
              <w:t>4</w:t>
            </w:r>
            <w:r w:rsidRPr="00D1223C">
              <w:rPr>
                <w:rFonts w:ascii="GHEA Grapalat" w:hAnsi="GHEA Grapalat" w:cs="Sylfaen"/>
                <w:i/>
              </w:rPr>
              <w:t>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3151C7" w:rsidRDefault="003151C7" w:rsidP="003151C7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</w:rPr>
            </w:pPr>
            <w:r w:rsidRPr="003151C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)</w:t>
            </w:r>
            <w:r w:rsidRPr="003151C7">
              <w:rPr>
                <w:rFonts w:ascii="GHEA Grapalat" w:hAnsi="GHEA Grapalat"/>
              </w:rPr>
              <w:t xml:space="preserve"> Որոշման նախագծի (այսուհետև՝ նախագիծ) 1-ին կե</w:t>
            </w:r>
            <w:r>
              <w:rPr>
                <w:rFonts w:ascii="GHEA Grapalat" w:hAnsi="GHEA Grapalat"/>
              </w:rPr>
              <w:softHyphen/>
            </w:r>
            <w:r w:rsidRPr="003151C7">
              <w:rPr>
                <w:rFonts w:ascii="GHEA Grapalat" w:hAnsi="GHEA Grapalat"/>
              </w:rPr>
              <w:t>տում ««Բարեգործական ծրագրերը բարեգործական որակելու և գրանցելու մասին»» բառերն անհրաժեշտ է փոխարինել ««Բարե</w:t>
            </w:r>
            <w:r>
              <w:rPr>
                <w:rFonts w:ascii="GHEA Grapalat" w:hAnsi="GHEA Grapalat"/>
              </w:rPr>
              <w:softHyphen/>
            </w:r>
            <w:r w:rsidRPr="003151C7">
              <w:rPr>
                <w:rFonts w:ascii="GHEA Grapalat" w:hAnsi="GHEA Grapalat"/>
              </w:rPr>
              <w:t>գործական ծրագրերի մասին»» բառերով՝ նկատի ունենալով Հայաստանի Հանրապետության կառավարության 2003 թվա</w:t>
            </w:r>
            <w:r>
              <w:rPr>
                <w:rFonts w:ascii="GHEA Grapalat" w:hAnsi="GHEA Grapalat"/>
              </w:rPr>
              <w:softHyphen/>
            </w:r>
            <w:r w:rsidRPr="003151C7">
              <w:rPr>
                <w:rFonts w:ascii="GHEA Grapalat" w:hAnsi="GHEA Grapalat"/>
              </w:rPr>
              <w:t>կանի հունվարի 16-ի N 66-Ն որոշման վերնագիրը: Բացի այդ, նախագծի 1-ին կետից անհրաժեշտ է հանել «հետևյալ բովան</w:t>
            </w:r>
            <w:r>
              <w:rPr>
                <w:rFonts w:ascii="GHEA Grapalat" w:hAnsi="GHEA Grapalat"/>
              </w:rPr>
              <w:softHyphen/>
            </w:r>
            <w:r w:rsidRPr="003151C7">
              <w:rPr>
                <w:rFonts w:ascii="GHEA Grapalat" w:hAnsi="GHEA Grapalat"/>
              </w:rPr>
              <w:t>դակությամբ» բառերը՝ նկատի ունենալով «Նորմատիվ իրավա</w:t>
            </w:r>
            <w:r>
              <w:rPr>
                <w:rFonts w:ascii="GHEA Grapalat" w:hAnsi="GHEA Grapalat"/>
              </w:rPr>
              <w:softHyphen/>
            </w:r>
            <w:r w:rsidRPr="003151C7">
              <w:rPr>
                <w:rFonts w:ascii="GHEA Grapalat" w:hAnsi="GHEA Grapalat"/>
              </w:rPr>
              <w:t>կան ակտերի մասին» Հայաստանի Հանրապետության օրենքի դրույթները:</w:t>
            </w:r>
          </w:p>
          <w:p w:rsidR="003151C7" w:rsidRPr="003151C7" w:rsidRDefault="003151C7" w:rsidP="003151C7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</w:rPr>
            </w:pPr>
            <w:r w:rsidRPr="003151C7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)</w:t>
            </w:r>
            <w:r w:rsidRPr="003151C7">
              <w:rPr>
                <w:rFonts w:ascii="GHEA Grapalat" w:hAnsi="GHEA Grapalat"/>
              </w:rPr>
              <w:t xml:space="preserve"> Նախագծի N 1 հավելվածի 28-րդ կետում անհրաժեշտ է հստակեցնել, թե որոնք են «Հայաստանի Հանրապետության օրենսդրության պահանջների էական խախտումները»: Հիշյալ դիտողությունը բխում է Հայաստանի Հանրապետության</w:t>
            </w:r>
            <w:r>
              <w:rPr>
                <w:rFonts w:ascii="GHEA Grapalat" w:hAnsi="GHEA Grapalat"/>
              </w:rPr>
              <w:t xml:space="preserve"> </w:t>
            </w:r>
            <w:r w:rsidRPr="003151C7">
              <w:rPr>
                <w:rFonts w:ascii="GHEA Grapalat" w:hAnsi="GHEA Grapalat"/>
              </w:rPr>
              <w:t>Սահ</w:t>
            </w:r>
            <w:r>
              <w:rPr>
                <w:rFonts w:ascii="GHEA Grapalat" w:hAnsi="GHEA Grapalat"/>
              </w:rPr>
              <w:softHyphen/>
            </w:r>
            <w:r w:rsidRPr="003151C7">
              <w:rPr>
                <w:rFonts w:ascii="GHEA Grapalat" w:hAnsi="GHEA Grapalat"/>
              </w:rPr>
              <w:t>մանադրությամբ ա</w:t>
            </w:r>
            <w:r>
              <w:rPr>
                <w:rFonts w:ascii="GHEA Grapalat" w:hAnsi="GHEA Grapalat"/>
              </w:rPr>
              <w:t>մ</w:t>
            </w:r>
            <w:r w:rsidRPr="003151C7">
              <w:rPr>
                <w:rFonts w:ascii="GHEA Grapalat" w:hAnsi="GHEA Grapalat"/>
              </w:rPr>
              <w:t>րագրված իրավական որոշակիության սկզբունքից:</w:t>
            </w:r>
          </w:p>
          <w:p w:rsidR="003151C7" w:rsidRPr="003151C7" w:rsidRDefault="003151C7" w:rsidP="003151C7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</w:rPr>
            </w:pPr>
            <w:r w:rsidRPr="003151C7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)</w:t>
            </w:r>
            <w:r w:rsidRPr="003151C7">
              <w:rPr>
                <w:rFonts w:ascii="GHEA Grapalat" w:hAnsi="GHEA Grapalat"/>
              </w:rPr>
              <w:t xml:space="preserve"> Նախագծի N 1 հավելվածի 28-րդ կետն անհրաժեշտ է խմբագրել, քանի որ կարգի 18-րդ կետը որևէ տեղեկությունների մասին դրույթ չի պարունակում: </w:t>
            </w:r>
          </w:p>
          <w:p w:rsidR="00A46B46" w:rsidRPr="003151C7" w:rsidRDefault="003151C7" w:rsidP="003151C7">
            <w:pPr>
              <w:pStyle w:val="ListParagraph"/>
              <w:spacing w:line="240" w:lineRule="auto"/>
              <w:ind w:left="0" w:firstLine="317"/>
              <w:jc w:val="both"/>
              <w:rPr>
                <w:rFonts w:ascii="GHEA Grapalat" w:hAnsi="GHEA Grapalat"/>
                <w:highlight w:val="yellow"/>
              </w:rPr>
            </w:pPr>
            <w:r w:rsidRPr="003151C7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>)</w:t>
            </w:r>
            <w:r w:rsidRPr="003151C7">
              <w:rPr>
                <w:rFonts w:ascii="GHEA Grapalat" w:hAnsi="GHEA Grapalat"/>
              </w:rPr>
              <w:t xml:space="preserve"> Նախագիծն անհրաժեշտ է համաձայնեցնել բոլոր շահա</w:t>
            </w:r>
            <w:r>
              <w:rPr>
                <w:rFonts w:ascii="GHEA Grapalat" w:hAnsi="GHEA Grapalat"/>
              </w:rPr>
              <w:softHyphen/>
            </w:r>
            <w:r w:rsidRPr="003151C7">
              <w:rPr>
                <w:rFonts w:ascii="GHEA Grapalat" w:hAnsi="GHEA Grapalat"/>
              </w:rPr>
              <w:t>գրգիռ մարմինների հետ: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46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1. Ընդունվել է:</w:t>
            </w: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A35649">
              <w:rPr>
                <w:rFonts w:ascii="GHEA Grapalat" w:eastAsia="Times New Roman" w:hAnsi="GHEA Grapalat"/>
              </w:rPr>
              <w:t xml:space="preserve">2. </w:t>
            </w:r>
            <w:r w:rsidR="00A35649">
              <w:rPr>
                <w:rFonts w:ascii="GHEA Grapalat" w:eastAsia="Times New Roman" w:hAnsi="GHEA Grapalat"/>
              </w:rPr>
              <w:t xml:space="preserve">Ընդունվել է ի գիտություն:  </w:t>
            </w: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3. Ընդունվել է:</w:t>
            </w: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EB0CB8" w:rsidRPr="00625F59" w:rsidRDefault="00EB0CB8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4. Համաձայնեցվել է: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46" w:rsidRDefault="00A46B46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  <w:r>
              <w:rPr>
                <w:rFonts w:ascii="GHEA Grapalat" w:eastAsia="Times New Roman" w:hAnsi="GHEA Grapalat"/>
              </w:rPr>
              <w:t>Հաշվի առնելով որոշման ընդունման հրատապությունը՝</w:t>
            </w:r>
            <w:r>
              <w:rPr>
                <w:rFonts w:ascii="GHEA Grapalat" w:eastAsia="Times New Roman" w:hAnsi="GHEA Grapalat"/>
              </w:rPr>
              <w:t xml:space="preserve"> ողջամիտ ժամկետում կկատարվի համապատասխան փոփխություն առաջիկայում:</w:t>
            </w: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EB0CB8" w:rsidP="00EB0CB8">
            <w:pPr>
              <w:spacing w:after="0" w:line="240" w:lineRule="auto"/>
              <w:jc w:val="center"/>
              <w:rPr>
                <w:rFonts w:ascii="GHEA Grapalat" w:hAnsi="GHEA Grapalat"/>
                <w:highlight w:val="yellow"/>
                <w:lang w:val="en-GB"/>
              </w:rPr>
            </w:pPr>
            <w:r>
              <w:rPr>
                <w:rFonts w:ascii="GHEA Grapalat" w:hAnsi="GHEA Grapalat"/>
              </w:rPr>
              <w:t>«</w:t>
            </w:r>
            <w:r w:rsidRPr="003151C7">
              <w:rPr>
                <w:rFonts w:ascii="GHEA Grapalat" w:hAnsi="GHEA Grapalat"/>
              </w:rPr>
              <w:t>18-րդ կետը</w:t>
            </w:r>
            <w:r>
              <w:rPr>
                <w:rFonts w:ascii="GHEA Grapalat" w:hAnsi="GHEA Grapalat"/>
              </w:rPr>
              <w:t xml:space="preserve">» բառերը </w:t>
            </w:r>
            <w:r w:rsidR="00FD18F0">
              <w:rPr>
                <w:rFonts w:ascii="GHEA Grapalat" w:hAnsi="GHEA Grapalat"/>
              </w:rPr>
              <w:t>փ</w:t>
            </w:r>
            <w:r>
              <w:rPr>
                <w:rFonts w:ascii="GHEA Grapalat" w:hAnsi="GHEA Grapalat"/>
              </w:rPr>
              <w:t>ոխարինվել են «25</w:t>
            </w:r>
            <w:r w:rsidRPr="003151C7">
              <w:rPr>
                <w:rFonts w:ascii="GHEA Grapalat" w:hAnsi="GHEA Grapalat"/>
              </w:rPr>
              <w:t>-րդ կետը</w:t>
            </w:r>
            <w:r>
              <w:rPr>
                <w:rFonts w:ascii="GHEA Grapalat" w:hAnsi="GHEA Grapalat"/>
              </w:rPr>
              <w:t>» բառերով</w:t>
            </w: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EB0CB8" w:rsidRPr="00EB0CB8" w:rsidRDefault="00EB0CB8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</w:tc>
      </w:tr>
      <w:tr w:rsidR="00A46B46" w:rsidRPr="00BD79EA" w:rsidTr="004042E9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46" w:rsidRPr="00A46B46" w:rsidRDefault="00A46B46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46" w:rsidRPr="00BD79EA" w:rsidRDefault="00A46B46" w:rsidP="003151C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 w:rsidRPr="00384192">
              <w:rPr>
                <w:rFonts w:ascii="GHEA Grapalat" w:hAnsi="GHEA Grapalat" w:cs="Sylfaen"/>
              </w:rPr>
              <w:t xml:space="preserve">աշխատանքի և սոցիալական </w:t>
            </w:r>
            <w:r w:rsidRPr="00384192">
              <w:rPr>
                <w:rFonts w:ascii="GHEA Grapalat" w:hAnsi="GHEA Grapalat" w:cs="Sylfaen"/>
              </w:rPr>
              <w:lastRenderedPageBreak/>
              <w:t>հարցերի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>
              <w:rPr>
                <w:rFonts w:ascii="GHEA Grapalat" w:hAnsi="GHEA Grapalat" w:cs="Sylfaen"/>
                <w:i/>
              </w:rPr>
              <w:t>ՄԹ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</w:rPr>
              <w:t>ԱնՄ-2-1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</w:rPr>
              <w:t>1101</w:t>
            </w:r>
            <w:r w:rsidR="003151C7">
              <w:rPr>
                <w:rFonts w:ascii="GHEA Grapalat" w:hAnsi="GHEA Grapalat" w:cs="Sylfaen"/>
                <w:i/>
              </w:rPr>
              <w:t>1</w:t>
            </w:r>
            <w:r w:rsidRPr="00D1223C">
              <w:rPr>
                <w:rFonts w:ascii="GHEA Grapalat" w:hAnsi="GHEA Grapalat" w:cs="Sylfaen"/>
                <w:i/>
              </w:rPr>
              <w:t>-18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D1223C">
              <w:rPr>
                <w:rFonts w:ascii="GHEA Grapalat" w:hAnsi="GHEA Grapalat" w:cs="Sylfaen"/>
                <w:i/>
              </w:rPr>
              <w:t>1</w:t>
            </w:r>
            <w:r>
              <w:rPr>
                <w:rFonts w:ascii="GHEA Grapalat" w:hAnsi="GHEA Grapalat" w:cs="Sylfaen"/>
                <w:i/>
              </w:rPr>
              <w:t>3</w:t>
            </w:r>
            <w:r w:rsidRPr="00D1223C">
              <w:rPr>
                <w:rFonts w:ascii="GHEA Grapalat" w:hAnsi="GHEA Grapalat" w:cs="Sylfaen"/>
                <w:i/>
              </w:rPr>
              <w:t>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46" w:rsidRPr="006E49ED" w:rsidRDefault="00A46B46" w:rsidP="006E49E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lastRenderedPageBreak/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46" w:rsidRPr="00625F59" w:rsidRDefault="00A46B46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46" w:rsidRPr="00BD79EA" w:rsidRDefault="00A46B46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3151C7" w:rsidRPr="00BD79EA" w:rsidTr="00005DC3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A46B46" w:rsidRDefault="003151C7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D1223C" w:rsidRDefault="003151C7" w:rsidP="003151C7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>առողջապահության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>
              <w:rPr>
                <w:rFonts w:ascii="GHEA Grapalat" w:hAnsi="GHEA Grapalat" w:cs="Sylfaen"/>
                <w:i/>
              </w:rPr>
              <w:t>ԱԹ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</w:rPr>
              <w:t>11.2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</w:rPr>
              <w:t>11441</w:t>
            </w:r>
            <w:r w:rsidRPr="00D1223C">
              <w:rPr>
                <w:rFonts w:ascii="GHEA Grapalat" w:hAnsi="GHEA Grapalat" w:cs="Sylfaen"/>
                <w:i/>
              </w:rPr>
              <w:t>-18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D1223C">
              <w:rPr>
                <w:rFonts w:ascii="GHEA Grapalat" w:hAnsi="GHEA Grapalat" w:cs="Sylfaen"/>
                <w:i/>
              </w:rPr>
              <w:t>1</w:t>
            </w:r>
            <w:r>
              <w:rPr>
                <w:rFonts w:ascii="GHEA Grapalat" w:hAnsi="GHEA Grapalat" w:cs="Sylfaen"/>
                <w:i/>
              </w:rPr>
              <w:t>4</w:t>
            </w:r>
            <w:r w:rsidRPr="00D1223C">
              <w:rPr>
                <w:rFonts w:ascii="GHEA Grapalat" w:hAnsi="GHEA Grapalat" w:cs="Sylfaen"/>
                <w:i/>
              </w:rPr>
              <w:t>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E49ED" w:rsidRDefault="003151C7" w:rsidP="0064468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25F59" w:rsidRDefault="003151C7" w:rsidP="00FF1BB1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3151C7" w:rsidRPr="00BD79EA" w:rsidTr="00444D51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A46B46" w:rsidRDefault="003151C7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D1223C" w:rsidRDefault="003151C7" w:rsidP="003151C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D1223C">
              <w:rPr>
                <w:rFonts w:ascii="GHEA Grapalat" w:hAnsi="GHEA Grapalat" w:cs="Sylfaen"/>
              </w:rPr>
              <w:t>ՀՀ արտակարգ իրավիճակների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 w:rsidRPr="00D1223C">
              <w:rPr>
                <w:rFonts w:ascii="GHEA Grapalat" w:hAnsi="GHEA Grapalat" w:cs="Sylfaen"/>
                <w:i/>
              </w:rPr>
              <w:t>1/06.1/10</w:t>
            </w:r>
            <w:r>
              <w:rPr>
                <w:rFonts w:ascii="GHEA Grapalat" w:hAnsi="GHEA Grapalat" w:cs="Sylfaen"/>
                <w:i/>
              </w:rPr>
              <w:t>133</w:t>
            </w:r>
            <w:r w:rsidRPr="00D1223C">
              <w:rPr>
                <w:rFonts w:ascii="GHEA Grapalat" w:hAnsi="GHEA Grapalat" w:cs="Sylfaen"/>
                <w:i/>
              </w:rPr>
              <w:t>-18 13.08.2018թ.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E49ED" w:rsidRDefault="003151C7" w:rsidP="0064468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25F59" w:rsidRDefault="003151C7" w:rsidP="005F0DB4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3151C7" w:rsidRPr="00BD79EA" w:rsidTr="0067460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A46B46" w:rsidRDefault="003151C7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D1223C" w:rsidRDefault="003151C7" w:rsidP="003151C7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D1223C">
              <w:rPr>
                <w:rFonts w:ascii="GHEA Grapalat" w:hAnsi="GHEA Grapalat" w:cs="Sylfaen"/>
              </w:rPr>
              <w:t>ՀՀ արտա</w:t>
            </w:r>
            <w:r>
              <w:rPr>
                <w:rFonts w:ascii="GHEA Grapalat" w:hAnsi="GHEA Grapalat" w:cs="Sylfaen"/>
              </w:rPr>
              <w:t>քին գործ</w:t>
            </w:r>
            <w:r w:rsidRPr="00D1223C">
              <w:rPr>
                <w:rFonts w:ascii="GHEA Grapalat" w:hAnsi="GHEA Grapalat" w:cs="Sylfaen"/>
              </w:rPr>
              <w:t>երի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 w:rsidRPr="00D1223C">
              <w:rPr>
                <w:rFonts w:ascii="GHEA Grapalat" w:hAnsi="GHEA Grapalat" w:cs="Sylfaen"/>
                <w:i/>
              </w:rPr>
              <w:t>1</w:t>
            </w:r>
            <w:r>
              <w:rPr>
                <w:rFonts w:ascii="GHEA Grapalat" w:hAnsi="GHEA Grapalat" w:cs="Sylfaen"/>
                <w:i/>
              </w:rPr>
              <w:t>111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</w:rPr>
              <w:t>8276</w:t>
            </w:r>
            <w:r w:rsidRPr="00D1223C">
              <w:rPr>
                <w:rFonts w:ascii="GHEA Grapalat" w:hAnsi="GHEA Grapalat" w:cs="Sylfaen"/>
                <w:i/>
              </w:rPr>
              <w:t>-18 13.08.2018թ.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E49ED" w:rsidRDefault="003151C7" w:rsidP="0064468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25F59" w:rsidRDefault="003151C7" w:rsidP="009805F3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3151C7" w:rsidRPr="00BD79EA" w:rsidTr="004042E9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A46B46" w:rsidRDefault="003151C7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3151C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>գյուղատնտեսության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>
              <w:rPr>
                <w:rFonts w:ascii="GHEA Grapalat" w:hAnsi="GHEA Grapalat" w:cs="Sylfaen"/>
                <w:i/>
              </w:rPr>
              <w:t>ԱԽ</w:t>
            </w:r>
            <w:r w:rsidRPr="00D1223C"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</w:rPr>
              <w:t>ԳՂ/6851</w:t>
            </w:r>
            <w:r w:rsidRPr="00D1223C">
              <w:rPr>
                <w:rFonts w:ascii="GHEA Grapalat" w:hAnsi="GHEA Grapalat" w:cs="Sylfaen"/>
                <w:i/>
              </w:rPr>
              <w:t>-18 13.08.2018թ.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E49ED" w:rsidRDefault="003151C7" w:rsidP="00FF1B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625F59" w:rsidRDefault="003151C7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3151C7" w:rsidRPr="00BD79EA" w:rsidTr="004042E9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A46B46" w:rsidRDefault="003151C7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3151C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>կրթության և գիտության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>
              <w:rPr>
                <w:rFonts w:ascii="GHEA Grapalat" w:hAnsi="GHEA Grapalat" w:cs="Sylfaen"/>
                <w:i/>
              </w:rPr>
              <w:t>01/10/10759</w:t>
            </w:r>
            <w:r w:rsidRPr="00D1223C">
              <w:rPr>
                <w:rFonts w:ascii="GHEA Grapalat" w:hAnsi="GHEA Grapalat" w:cs="Sylfaen"/>
                <w:i/>
              </w:rPr>
              <w:t>-18 13.08.2018թ.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E49ED" w:rsidRDefault="003151C7" w:rsidP="00774C80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625F59" w:rsidRDefault="003151C7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3151C7" w:rsidRPr="00BD79EA" w:rsidTr="004042E9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Default="003151C7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Default="003151C7" w:rsidP="00A46B46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>մշակույթի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</w:t>
            </w:r>
          </w:p>
          <w:p w:rsidR="003151C7" w:rsidRPr="00D1223C" w:rsidRDefault="003151C7" w:rsidP="00A46B46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1223C">
              <w:rPr>
                <w:rFonts w:ascii="GHEA Grapalat" w:hAnsi="GHEA Grapalat" w:cs="Sylfaen"/>
                <w:i/>
              </w:rPr>
              <w:t>-18 13.08.2018թ.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8F0F0D" w:rsidRDefault="003151C7" w:rsidP="00A46B46">
            <w:pPr>
              <w:pStyle w:val="mechtex"/>
              <w:ind w:firstLine="360"/>
              <w:jc w:val="both"/>
              <w:rPr>
                <w:rFonts w:ascii="GHEA Grapalat" w:hAnsi="GHEA Grapalat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625F59" w:rsidRDefault="003151C7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3151C7" w:rsidRPr="00BD79EA" w:rsidTr="00725364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A46B46" w:rsidRDefault="003151C7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Default="003151C7" w:rsidP="00C973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>սփյուռքի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</w:t>
            </w:r>
          </w:p>
          <w:p w:rsidR="003151C7" w:rsidRPr="00BD79EA" w:rsidRDefault="003151C7" w:rsidP="003151C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i/>
              </w:rPr>
              <w:t>01/16.1/1760</w:t>
            </w:r>
            <w:r w:rsidRPr="00D1223C">
              <w:rPr>
                <w:rFonts w:ascii="GHEA Grapalat" w:hAnsi="GHEA Grapalat" w:cs="Sylfaen"/>
                <w:i/>
              </w:rPr>
              <w:t>-18 13.08.2018թ.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E49ED" w:rsidRDefault="003151C7" w:rsidP="0064468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625F59" w:rsidRDefault="003151C7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3151C7" w:rsidRPr="00BD79EA" w:rsidTr="00E628F8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A46B46" w:rsidRDefault="003151C7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3151C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 w:rsidRPr="008F0F0D">
              <w:rPr>
                <w:rFonts w:ascii="GHEA Grapalat" w:hAnsi="GHEA Grapalat" w:cs="Sylfaen"/>
              </w:rPr>
              <w:t>տարածքային կառավարման և զարգացման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 </w:t>
            </w:r>
            <w:r>
              <w:rPr>
                <w:rFonts w:ascii="GHEA Grapalat" w:hAnsi="GHEA Grapalat" w:cs="Sylfaen"/>
                <w:i/>
              </w:rPr>
              <w:t>01/15/6128</w:t>
            </w:r>
            <w:r w:rsidRPr="00D1223C">
              <w:rPr>
                <w:rFonts w:ascii="GHEA Grapalat" w:hAnsi="GHEA Grapalat" w:cs="Sylfaen"/>
                <w:i/>
              </w:rPr>
              <w:t>-18 1</w:t>
            </w:r>
            <w:r>
              <w:rPr>
                <w:rFonts w:ascii="GHEA Grapalat" w:hAnsi="GHEA Grapalat" w:cs="Sylfaen"/>
                <w:i/>
              </w:rPr>
              <w:t>4</w:t>
            </w:r>
            <w:r w:rsidRPr="00D1223C">
              <w:rPr>
                <w:rFonts w:ascii="GHEA Grapalat" w:hAnsi="GHEA Grapalat" w:cs="Sylfaen"/>
                <w:i/>
              </w:rPr>
              <w:t>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E49ED" w:rsidRDefault="003151C7" w:rsidP="0064468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25F59" w:rsidRDefault="003151C7" w:rsidP="00FF1BB1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3151C7" w:rsidRPr="00BD79EA" w:rsidTr="004042E9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A46B46" w:rsidRDefault="003151C7" w:rsidP="00A46B4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3151C7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>ֆինանսների</w:t>
            </w:r>
            <w:r w:rsidRPr="00D1223C">
              <w:rPr>
                <w:rFonts w:ascii="GHEA Grapalat" w:hAnsi="GHEA Grapalat" w:cs="Sylfaen"/>
              </w:rPr>
              <w:t xml:space="preserve"> նախարարություն</w:t>
            </w:r>
            <w:r>
              <w:rPr>
                <w:rFonts w:ascii="GHEA Grapalat" w:hAnsi="GHEA Grapalat" w:cs="Sylfaen"/>
              </w:rPr>
              <w:t xml:space="preserve"> -</w:t>
            </w:r>
            <w:r>
              <w:rPr>
                <w:rFonts w:ascii="GHEA Grapalat" w:hAnsi="GHEA Grapalat" w:cs="Sylfaen"/>
                <w:i/>
              </w:rPr>
              <w:t>01/14-2/14692</w:t>
            </w:r>
            <w:r w:rsidRPr="00D1223C">
              <w:rPr>
                <w:rFonts w:ascii="GHEA Grapalat" w:hAnsi="GHEA Grapalat" w:cs="Sylfaen"/>
                <w:i/>
              </w:rPr>
              <w:t>-18 1</w:t>
            </w:r>
            <w:r>
              <w:rPr>
                <w:rFonts w:ascii="GHEA Grapalat" w:hAnsi="GHEA Grapalat" w:cs="Sylfaen"/>
                <w:i/>
              </w:rPr>
              <w:t>4</w:t>
            </w:r>
            <w:r w:rsidRPr="00D1223C">
              <w:rPr>
                <w:rFonts w:ascii="GHEA Grapalat" w:hAnsi="GHEA Grapalat" w:cs="Sylfaen"/>
                <w:i/>
              </w:rPr>
              <w:t>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3151C7" w:rsidRDefault="003151C7" w:rsidP="003151C7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  <w:lang w:val="hy-AM"/>
              </w:rPr>
            </w:pPr>
            <w:r w:rsidRPr="003151C7">
              <w:rPr>
                <w:rFonts w:ascii="GHEA Grapalat" w:hAnsi="GHEA Grapalat"/>
              </w:rPr>
              <w:t>Ո</w:t>
            </w:r>
            <w:r w:rsidRPr="003151C7">
              <w:rPr>
                <w:rFonts w:ascii="GHEA Grapalat" w:hAnsi="GHEA Grapalat"/>
                <w:lang w:val="hy-AM"/>
              </w:rPr>
              <w:t xml:space="preserve">րոշման նախագծով հաստատվող կարգի (այսուհետ՝ Կարգ) 27-րդ կետի 2-րդ ենթակետով նշված է, որ 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t>լիազորված մարմինը ծրագրի իրականացման ընթացքի և արդյունքների նկատմամբ վերահսկողություն է իրա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կանացնում ծրագիրն իրականացնողի, այլ շահա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գրգիռ կողմերի՝ սեփական նախաձեռնու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թյամբ կամ նույն կարգին համապա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տասխան հանձն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աժո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ղով ներկայացված փաստա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թղթերի, ինչպես նաև բարեգործական աջակցություն ստացող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ների հարցման արդյունքում ձեռք բերված տվյալ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 xml:space="preserve">ների և 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lastRenderedPageBreak/>
              <w:t>«Հայաստանի Հանրապետության ստու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գումների կազմակերպ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ման և անցկաց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ման մասին» Հայաստանի Հանրա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պետության օրեն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քին համապատասխան կատար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ված ստու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գում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ների արդյուն</w:t>
            </w:r>
            <w:r>
              <w:rPr>
                <w:rFonts w:ascii="GHEA Grapalat" w:eastAsia="Times New Roman" w:hAnsi="GHEA Grapalat"/>
                <w:lang w:val="en-GB" w:eastAsia="en-GB"/>
              </w:rPr>
              <w:softHyphen/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t>քների ուսումնա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սիրության միջոցով։</w:t>
            </w:r>
          </w:p>
          <w:p w:rsidR="003151C7" w:rsidRPr="003151C7" w:rsidRDefault="003151C7" w:rsidP="003151C7">
            <w:pPr>
              <w:tabs>
                <w:tab w:val="left" w:pos="900"/>
              </w:tabs>
              <w:spacing w:after="0" w:line="240" w:lineRule="auto"/>
              <w:ind w:firstLine="317"/>
              <w:jc w:val="both"/>
              <w:rPr>
                <w:rFonts w:ascii="GHEA Grapalat" w:eastAsia="Times New Roman" w:hAnsi="GHEA Grapalat"/>
                <w:lang w:val="hy-AM" w:eastAsia="en-GB"/>
              </w:rPr>
            </w:pPr>
            <w:r w:rsidRPr="003151C7">
              <w:rPr>
                <w:rFonts w:ascii="GHEA Grapalat" w:hAnsi="GHEA Grapalat"/>
                <w:lang w:val="hy-AM"/>
              </w:rPr>
              <w:t>Վերոգրյալի կապակցությամբ, եթե վերոնշյալ կետի նպա</w:t>
            </w:r>
            <w:r>
              <w:rPr>
                <w:rFonts w:ascii="GHEA Grapalat" w:hAnsi="GHEA Grapalat"/>
                <w:lang w:val="en-GB"/>
              </w:rPr>
              <w:softHyphen/>
            </w:r>
            <w:r w:rsidRPr="003151C7">
              <w:rPr>
                <w:rFonts w:ascii="GHEA Grapalat" w:hAnsi="GHEA Grapalat"/>
                <w:lang w:val="hy-AM"/>
              </w:rPr>
              <w:t>տակը ստուգում իրակա</w:t>
            </w:r>
            <w:r w:rsidRPr="003151C7">
              <w:rPr>
                <w:rFonts w:ascii="GHEA Grapalat" w:hAnsi="GHEA Grapalat"/>
                <w:lang w:val="hy-AM"/>
              </w:rPr>
              <w:softHyphen/>
              <w:t>նացնելու իրավասություն ունեցող այլ մարմինների կողմից իրականացվող ստուգում</w:t>
            </w:r>
            <w:r w:rsidRPr="003151C7">
              <w:rPr>
                <w:rFonts w:ascii="GHEA Grapalat" w:hAnsi="GHEA Grapalat"/>
                <w:lang w:val="hy-AM"/>
              </w:rPr>
              <w:softHyphen/>
              <w:t xml:space="preserve">ների 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t>արդյունք</w:t>
            </w:r>
            <w:r w:rsidR="00643CEE">
              <w:rPr>
                <w:rFonts w:ascii="GHEA Grapalat" w:eastAsia="Times New Roman" w:hAnsi="GHEA Grapalat"/>
                <w:lang w:val="en-GB" w:eastAsia="en-GB"/>
              </w:rPr>
              <w:softHyphen/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t>ների</w:t>
            </w:r>
            <w:r w:rsidRPr="003151C7">
              <w:rPr>
                <w:rFonts w:ascii="GHEA Grapalat" w:hAnsi="GHEA Grapalat"/>
                <w:lang w:val="hy-AM"/>
              </w:rPr>
              <w:t xml:space="preserve"> հիման վրա ուսումնասիրություններ իրականացնելն է, ապա առաջարկում ենք վերոնշյալ կետում լրացնել, որ 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t>լիա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զոր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ված մարմինը ծրագրի իրա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կա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նացման ընթացքի և արդյունք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ների նկատմամբ վերա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հսկողություն իրականացնում է նաև ՀՀ հարկային օրենս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գրքին համապատասխան հարկա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յին մարմնի կողմից իրականացվող հսկողական միջո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ցա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ռումների արդ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յունք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ների միջո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ցով։</w:t>
            </w:r>
          </w:p>
          <w:p w:rsidR="003151C7" w:rsidRPr="003151C7" w:rsidRDefault="003151C7" w:rsidP="00643CEE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  <w:highlight w:val="yellow"/>
              </w:rPr>
            </w:pPr>
            <w:r w:rsidRPr="003151C7">
              <w:rPr>
                <w:rFonts w:ascii="GHEA Grapalat" w:eastAsia="Times New Roman" w:hAnsi="GHEA Grapalat"/>
                <w:lang w:val="hy-AM" w:eastAsia="en-GB"/>
              </w:rPr>
              <w:t>Միաժամանակ, հաշվի առնելով, որ վերջին շրջանում ՀՀ ֆինանսների նախա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րա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րու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softHyphen/>
              <w:t>թյուն են ներկայացվել հարցադրում</w:t>
            </w:r>
            <w:r w:rsidR="00643CEE">
              <w:rPr>
                <w:rFonts w:ascii="GHEA Grapalat" w:eastAsia="Times New Roman" w:hAnsi="GHEA Grapalat"/>
                <w:lang w:val="en-GB" w:eastAsia="en-GB"/>
              </w:rPr>
              <w:softHyphen/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t xml:space="preserve">ներ՝ կապված տարբեր </w:t>
            </w:r>
            <w:r w:rsidRPr="003151C7">
              <w:rPr>
                <w:rFonts w:ascii="GHEA Grapalat" w:eastAsia="Times New Roman" w:hAnsi="GHEA Grapalat"/>
                <w:lang w:val="hy-AM"/>
              </w:rPr>
              <w:t>մար</w:t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  <w:t>դա</w:t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  <w:t>սի</w:t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  <w:t>րա</w:t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  <w:t>կան օգնու</w:t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  <w:t>թյան և բարեգոր</w:t>
            </w:r>
            <w:r w:rsidR="00643CEE">
              <w:rPr>
                <w:rFonts w:ascii="GHEA Grapalat" w:eastAsia="Times New Roman" w:hAnsi="GHEA Grapalat"/>
                <w:lang w:val="en-GB"/>
              </w:rPr>
              <w:softHyphen/>
            </w:r>
            <w:r w:rsidRPr="003151C7">
              <w:rPr>
                <w:rFonts w:ascii="GHEA Grapalat" w:eastAsia="Times New Roman" w:hAnsi="GHEA Grapalat"/>
                <w:lang w:val="hy-AM"/>
              </w:rPr>
              <w:t>ծական բնույթի որակված ծրագրերի նպատակներից շեղումների դեպքում կիրառ</w:t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  <w:t>ված հարկային արտոնությունները վերանայելու հետ՝ գտնում ենք, որ Կարգում անհրաժեշտ է նախատեսել կար</w:t>
            </w:r>
            <w:r w:rsidR="00643CEE">
              <w:rPr>
                <w:rFonts w:ascii="GHEA Grapalat" w:eastAsia="Times New Roman" w:hAnsi="GHEA Grapalat"/>
                <w:lang w:val="en-GB"/>
              </w:rPr>
              <w:softHyphen/>
            </w:r>
            <w:r w:rsidRPr="003151C7">
              <w:rPr>
                <w:rFonts w:ascii="GHEA Grapalat" w:eastAsia="Times New Roman" w:hAnsi="GHEA Grapalat"/>
                <w:lang w:val="hy-AM"/>
              </w:rPr>
              <w:t>գավորումներ նաև այն դեպքերի համար, երբ տեղի են ունենում բարեգործական ծրագրերի նպատակներից շեղումներ և անհրա</w:t>
            </w:r>
            <w:r w:rsidR="00643CEE">
              <w:rPr>
                <w:rFonts w:ascii="GHEA Grapalat" w:eastAsia="Times New Roman" w:hAnsi="GHEA Grapalat"/>
                <w:lang w:val="en-GB"/>
              </w:rPr>
              <w:softHyphen/>
            </w:r>
            <w:r w:rsidRPr="003151C7">
              <w:rPr>
                <w:rFonts w:ascii="GHEA Grapalat" w:eastAsia="Times New Roman" w:hAnsi="GHEA Grapalat"/>
                <w:lang w:val="hy-AM"/>
              </w:rPr>
              <w:t>ժեշտություն է առաջանում վերա</w:t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  <w:t>նայել ծր</w:t>
            </w:r>
            <w:bookmarkStart w:id="0" w:name="_GoBack"/>
            <w:bookmarkEnd w:id="0"/>
            <w:r w:rsidRPr="003151C7">
              <w:rPr>
                <w:rFonts w:ascii="GHEA Grapalat" w:eastAsia="Times New Roman" w:hAnsi="GHEA Grapalat"/>
                <w:lang w:val="hy-AM"/>
              </w:rPr>
              <w:t>ա</w:t>
            </w:r>
            <w:r w:rsidRPr="003151C7">
              <w:rPr>
                <w:rFonts w:ascii="GHEA Grapalat" w:eastAsia="Times New Roman" w:hAnsi="GHEA Grapalat"/>
                <w:lang w:val="hy-AM"/>
              </w:rPr>
              <w:softHyphen/>
              <w:t>գիրն իրակա</w:t>
            </w:r>
            <w:r w:rsidR="00643CEE">
              <w:rPr>
                <w:rFonts w:ascii="GHEA Grapalat" w:eastAsia="Times New Roman" w:hAnsi="GHEA Grapalat"/>
                <w:lang w:val="en-GB"/>
              </w:rPr>
              <w:softHyphen/>
            </w:r>
            <w:r w:rsidRPr="003151C7">
              <w:rPr>
                <w:rFonts w:ascii="GHEA Grapalat" w:eastAsia="Times New Roman" w:hAnsi="GHEA Grapalat"/>
                <w:lang w:val="hy-AM"/>
              </w:rPr>
              <w:t>նացնողի հարկային պարտավորությունները</w:t>
            </w:r>
            <w:r w:rsidRPr="003151C7">
              <w:rPr>
                <w:rFonts w:ascii="GHEA Grapalat" w:eastAsia="Times New Roman" w:hAnsi="GHEA Grapalat"/>
                <w:lang w:val="hy-AM" w:eastAsia="en-GB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</w:p>
          <w:p w:rsidR="003151C7" w:rsidRDefault="00FD18F0" w:rsidP="00FD18F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FD18F0">
              <w:rPr>
                <w:rFonts w:ascii="GHEA Grapalat" w:eastAsia="Times New Roman" w:hAnsi="GHEA Grapalat" w:cs="Sylfaen"/>
              </w:rPr>
              <w:t>Ընդունվել</w:t>
            </w:r>
            <w:r w:rsidRPr="00FD18F0">
              <w:rPr>
                <w:rFonts w:ascii="GHEA Grapalat" w:eastAsia="Times New Roman" w:hAnsi="GHEA Grapalat"/>
              </w:rPr>
              <w:t xml:space="preserve"> </w:t>
            </w:r>
            <w:r w:rsidRPr="00FD18F0">
              <w:rPr>
                <w:rFonts w:ascii="GHEA Grapalat" w:eastAsia="Times New Roman" w:hAnsi="GHEA Grapalat" w:cs="Sylfaen"/>
              </w:rPr>
              <w:t>է</w:t>
            </w:r>
          </w:p>
          <w:p w:rsidR="00FD18F0" w:rsidRDefault="00FD18F0" w:rsidP="00FD18F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FD18F0" w:rsidRDefault="00FD18F0" w:rsidP="00FD18F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FD18F0" w:rsidRPr="00FD18F0" w:rsidRDefault="00A35649" w:rsidP="00FD18F0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 w:cs="Sylfaen"/>
              </w:rPr>
              <w:t>անհրաժեշտություն չկա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3151C7" w:rsidRPr="00BD79EA" w:rsidTr="004042E9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A46B46" w:rsidRDefault="003151C7" w:rsidP="00A46B4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BC774E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 xml:space="preserve">պետական եկամուտների կոմիտե - </w:t>
            </w:r>
            <w:r>
              <w:rPr>
                <w:rFonts w:ascii="GHEA Grapalat" w:hAnsi="GHEA Grapalat" w:cs="Sylfaen"/>
                <w:i/>
              </w:rPr>
              <w:t>01/3-8/4650</w:t>
            </w:r>
            <w:r w:rsidR="00BC774E">
              <w:rPr>
                <w:rFonts w:ascii="GHEA Grapalat" w:hAnsi="GHEA Grapalat" w:cs="Sylfaen"/>
                <w:i/>
              </w:rPr>
              <w:t>7</w:t>
            </w:r>
            <w:r w:rsidRPr="00D1223C">
              <w:rPr>
                <w:rFonts w:ascii="GHEA Grapalat" w:hAnsi="GHEA Grapalat" w:cs="Sylfaen"/>
                <w:i/>
              </w:rPr>
              <w:t>-18 1</w:t>
            </w:r>
            <w:r>
              <w:rPr>
                <w:rFonts w:ascii="GHEA Grapalat" w:hAnsi="GHEA Grapalat" w:cs="Sylfaen"/>
                <w:i/>
              </w:rPr>
              <w:t>3</w:t>
            </w:r>
            <w:r w:rsidRPr="00D1223C">
              <w:rPr>
                <w:rFonts w:ascii="GHEA Grapalat" w:hAnsi="GHEA Grapalat" w:cs="Sylfaen"/>
                <w:i/>
              </w:rPr>
              <w:t>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4E" w:rsidRPr="00BC774E" w:rsidRDefault="00BC774E" w:rsidP="00BC774E">
            <w:pPr>
              <w:pStyle w:val="mechtex"/>
              <w:numPr>
                <w:ilvl w:val="0"/>
                <w:numId w:val="1"/>
              </w:numPr>
              <w:tabs>
                <w:tab w:val="left" w:pos="851"/>
              </w:tabs>
              <w:ind w:left="0" w:firstLine="317"/>
              <w:jc w:val="both"/>
              <w:rPr>
                <w:rFonts w:ascii="GHEA Grapalat" w:hAnsi="GHEA Grapalat"/>
                <w:lang w:val="hy-AM"/>
              </w:rPr>
            </w:pPr>
            <w:r w:rsidRPr="00BC774E">
              <w:rPr>
                <w:rFonts w:ascii="GHEA Grapalat" w:hAnsi="GHEA Grapalat"/>
                <w:lang w:val="hy-AM"/>
              </w:rPr>
              <w:t xml:space="preserve">Հաշվի առնելով այն հանգամանքը, որ բարեգործական որակվելու համար ներկայացվող ծրագրերի </w:t>
            </w:r>
            <w:r w:rsidRPr="00BC774E">
              <w:rPr>
                <w:rFonts w:ascii="GHEA Grapalat" w:hAnsi="GHEA Grapalat" w:cs="Sylfaen"/>
                <w:lang w:val="hy-AM"/>
              </w:rPr>
              <w:t>հարակից գործարք</w:t>
            </w:r>
            <w:r>
              <w:rPr>
                <w:rFonts w:ascii="GHEA Grapalat" w:hAnsi="GHEA Grapalat" w:cs="Sylfaen"/>
              </w:rPr>
              <w:softHyphen/>
            </w:r>
            <w:r w:rsidRPr="00BC774E">
              <w:rPr>
                <w:rFonts w:ascii="GHEA Grapalat" w:hAnsi="GHEA Grapalat" w:cs="Sylfaen"/>
                <w:lang w:val="hy-AM"/>
              </w:rPr>
              <w:t>ների շրջանակը կարող է ներառել նաև աշխատանքների կատա</w:t>
            </w:r>
            <w:r>
              <w:rPr>
                <w:rFonts w:ascii="GHEA Grapalat" w:hAnsi="GHEA Grapalat" w:cs="Sylfaen"/>
              </w:rPr>
              <w:softHyphen/>
            </w:r>
            <w:r w:rsidRPr="00BC774E">
              <w:rPr>
                <w:rFonts w:ascii="GHEA Grapalat" w:hAnsi="GHEA Grapalat" w:cs="Sylfaen"/>
                <w:lang w:val="hy-AM"/>
              </w:rPr>
              <w:t>րումը, առաջարկում ենք</w:t>
            </w:r>
            <w:r w:rsidRPr="00BC774E">
              <w:rPr>
                <w:rFonts w:ascii="GHEA Grapalat" w:hAnsi="GHEA Grapalat"/>
                <w:lang w:val="hy-AM"/>
              </w:rPr>
              <w:t xml:space="preserve"> նախագծի N</w:t>
            </w:r>
            <w:r>
              <w:rPr>
                <w:rFonts w:ascii="GHEA Grapalat" w:hAnsi="GHEA Grapalat"/>
              </w:rPr>
              <w:t xml:space="preserve"> </w:t>
            </w:r>
            <w:r w:rsidRPr="00BC774E">
              <w:rPr>
                <w:rFonts w:ascii="GHEA Grapalat" w:hAnsi="GHEA Grapalat"/>
                <w:lang w:val="hy-AM"/>
              </w:rPr>
              <w:t xml:space="preserve">1 հավելվածի 1-ին կետը </w:t>
            </w:r>
            <w:r w:rsidRPr="00BC774E">
              <w:rPr>
                <w:rFonts w:ascii="GHEA Grapalat" w:hAnsi="GHEA Grapalat" w:cs="Sylfaen"/>
                <w:lang w:val="hy-AM"/>
              </w:rPr>
              <w:t>«ապրանքների» բառից հետո լրացնել «, աշխատանքների» բառով:</w:t>
            </w:r>
          </w:p>
          <w:p w:rsidR="00BC774E" w:rsidRPr="00BC774E" w:rsidRDefault="00BC774E" w:rsidP="00BC774E">
            <w:pPr>
              <w:pStyle w:val="mechtex"/>
              <w:numPr>
                <w:ilvl w:val="0"/>
                <w:numId w:val="1"/>
              </w:numPr>
              <w:tabs>
                <w:tab w:val="left" w:pos="851"/>
              </w:tabs>
              <w:ind w:left="0" w:firstLine="317"/>
              <w:jc w:val="both"/>
              <w:rPr>
                <w:rFonts w:ascii="GHEA Grapalat" w:hAnsi="GHEA Grapalat"/>
                <w:lang w:val="hy-AM"/>
              </w:rPr>
            </w:pPr>
            <w:r w:rsidRPr="00BC774E">
              <w:rPr>
                <w:rFonts w:ascii="GHEA Grapalat" w:hAnsi="GHEA Grapalat"/>
                <w:lang w:val="hy-AM"/>
              </w:rPr>
              <w:t xml:space="preserve">Հաշվի առնելով այն հանգամանքը, որ բարեգործական որակված ծրագրի շրջանակներում ծրագիրն իրականացնողը լիազոր մարմին կարող է ներկայացնել նաև հարակից գործարքների վերաբերյալ հայտ (նախագծի N1 հավելվածի 12-րդ </w:t>
            </w:r>
            <w:r w:rsidRPr="00BC774E">
              <w:rPr>
                <w:rFonts w:ascii="GHEA Grapalat" w:hAnsi="GHEA Grapalat"/>
                <w:lang w:val="hy-AM"/>
              </w:rPr>
              <w:lastRenderedPageBreak/>
              <w:t xml:space="preserve">կետով սահմանվում է միայն ծրագիրը բարեգործական որակելու վերաբերյալ հայտի ներկայացման ժամկետ), առաջարկում ենք հավելվածի </w:t>
            </w:r>
            <w:r w:rsidRPr="00BC774E">
              <w:rPr>
                <w:rFonts w:ascii="GHEA Grapalat" w:hAnsi="GHEA Grapalat" w:cs="Sylfaen"/>
                <w:lang w:val="hy-AM"/>
              </w:rPr>
              <w:t>12-րդ կետը «առաջ» բառից հետո լրացնել «, իսկ հարակից գործարքի վերաբերյալ հայտը պետք է ներկայացվի վաղօրոք` ապրանքների մատակարարման, աշխատանքների կատարման և (կամ) ծառայությունների մատուցման պայմա</w:t>
            </w:r>
            <w:r>
              <w:rPr>
                <w:rFonts w:ascii="GHEA Grapalat" w:hAnsi="GHEA Grapalat" w:cs="Sylfaen"/>
              </w:rPr>
              <w:softHyphen/>
            </w:r>
            <w:r w:rsidRPr="00BC774E">
              <w:rPr>
                <w:rFonts w:ascii="GHEA Grapalat" w:hAnsi="GHEA Grapalat" w:cs="Sylfaen"/>
                <w:lang w:val="hy-AM"/>
              </w:rPr>
              <w:t>նագրով նախատեսված ժամկետից առնվազն 5 օր առաջ» բառերով:</w:t>
            </w:r>
          </w:p>
          <w:p w:rsidR="00BC774E" w:rsidRPr="00BC774E" w:rsidRDefault="00BC774E" w:rsidP="00BC774E">
            <w:pPr>
              <w:pStyle w:val="mechtex"/>
              <w:numPr>
                <w:ilvl w:val="0"/>
                <w:numId w:val="1"/>
              </w:numPr>
              <w:tabs>
                <w:tab w:val="left" w:pos="851"/>
              </w:tabs>
              <w:ind w:left="0" w:firstLine="317"/>
              <w:jc w:val="both"/>
              <w:rPr>
                <w:rFonts w:ascii="GHEA Grapalat" w:hAnsi="GHEA Grapalat"/>
                <w:lang w:val="hy-AM"/>
              </w:rPr>
            </w:pPr>
            <w:r w:rsidRPr="00BC774E">
              <w:rPr>
                <w:rFonts w:ascii="GHEA Grapalat" w:hAnsi="GHEA Grapalat"/>
                <w:lang w:val="hy-AM"/>
              </w:rPr>
              <w:t>Նախագծի N</w:t>
            </w:r>
            <w:r>
              <w:rPr>
                <w:rFonts w:ascii="GHEA Grapalat" w:hAnsi="GHEA Grapalat"/>
              </w:rPr>
              <w:t xml:space="preserve"> </w:t>
            </w:r>
            <w:r w:rsidRPr="00BC774E">
              <w:rPr>
                <w:rFonts w:ascii="GHEA Grapalat" w:hAnsi="GHEA Grapalat"/>
                <w:lang w:val="hy-AM"/>
              </w:rPr>
              <w:t>1 հավելվածի 20-րդ կետի համաձայն, մաս</w:t>
            </w:r>
            <w:r>
              <w:rPr>
                <w:rFonts w:ascii="GHEA Grapalat" w:hAnsi="GHEA Grapalat"/>
              </w:rPr>
              <w:softHyphen/>
            </w:r>
            <w:r w:rsidRPr="00BC774E">
              <w:rPr>
                <w:rFonts w:ascii="GHEA Grapalat" w:hAnsi="GHEA Grapalat"/>
                <w:lang w:val="hy-AM"/>
              </w:rPr>
              <w:t>նավորապես` հանձնաժողովը հայտի քննարկման արդյունքում ծրագիրը բարեգործական որակելու և (կամ) հարակից գործարք</w:t>
            </w:r>
            <w:r>
              <w:rPr>
                <w:rFonts w:ascii="GHEA Grapalat" w:hAnsi="GHEA Grapalat"/>
              </w:rPr>
              <w:softHyphen/>
            </w:r>
            <w:r w:rsidRPr="00BC774E">
              <w:rPr>
                <w:rFonts w:ascii="GHEA Grapalat" w:hAnsi="GHEA Grapalat"/>
                <w:lang w:val="hy-AM"/>
              </w:rPr>
              <w:t>ների շրջանակի մասին իր առաջարկությունները 5 աշխատան</w:t>
            </w:r>
            <w:r>
              <w:rPr>
                <w:rFonts w:ascii="GHEA Grapalat" w:hAnsi="GHEA Grapalat"/>
              </w:rPr>
              <w:softHyphen/>
            </w:r>
            <w:r w:rsidRPr="00BC774E">
              <w:rPr>
                <w:rFonts w:ascii="GHEA Grapalat" w:hAnsi="GHEA Grapalat"/>
                <w:lang w:val="hy-AM"/>
              </w:rPr>
              <w:t>քային օրվա ընթացքում ներկայացնում է լիազորված մարմնին, իսկ նույն հավելվածի 24-րդ կետի համաձայն` ծրագրի որակման և հարակից գործարքների վերաբերյալ հայտը կարող է մերժ</w:t>
            </w:r>
            <w:r w:rsidRPr="00BC774E">
              <w:rPr>
                <w:rFonts w:ascii="GHEA Grapalat" w:hAnsi="GHEA Grapalat"/>
                <w:lang w:val="hy-AM"/>
              </w:rPr>
              <w:softHyphen/>
              <w:t>վել, եթե հայտում և կից փաստաթղթերում ներկայացված տվյալներն ու տեղեկությունները չեն բավարարում նույն կարգի պահանջ</w:t>
            </w:r>
            <w:r>
              <w:rPr>
                <w:rFonts w:ascii="GHEA Grapalat" w:hAnsi="GHEA Grapalat"/>
              </w:rPr>
              <w:softHyphen/>
            </w:r>
            <w:r w:rsidRPr="00BC774E">
              <w:rPr>
                <w:rFonts w:ascii="GHEA Grapalat" w:hAnsi="GHEA Grapalat"/>
                <w:lang w:val="hy-AM"/>
              </w:rPr>
              <w:t>ներին կամ հիմնավորված կամ հավաստի չեն: ՀՀ Վարչապետի «Բարեգործական ծրագրերի համակարգման խորհրդակցական հանձնաժողովի կանոնադրությունը և անհա</w:t>
            </w:r>
            <w:r w:rsidRPr="00BC774E">
              <w:rPr>
                <w:rFonts w:ascii="GHEA Grapalat" w:hAnsi="GHEA Grapalat"/>
                <w:lang w:val="hy-AM"/>
              </w:rPr>
              <w:softHyphen/>
              <w:t>տական կազմը հաստատելու մասին» որոշման նախագծի N1 հավելվածի 17-րդ կետի համաձայն, մասնավորապես` հանձնաժողովի որոշումները ընդունվում են նիստին ներկա անդամների, իսկ հարցման կարգով քննարկում կազմակերպելու դեպքում՝ հանձնաժողովի անդամների ձայների պարզ մեծամասնությամբ, իսկ ձայների հավասարության դեպքում հանձնա</w:t>
            </w:r>
            <w:r w:rsidRPr="00BC774E">
              <w:rPr>
                <w:rFonts w:ascii="GHEA Grapalat" w:hAnsi="GHEA Grapalat"/>
                <w:lang w:val="hy-AM"/>
              </w:rPr>
              <w:softHyphen/>
              <w:t>ժողովի նախագահի ձայնը վճռորոշ է: Նշված կարգավորումների համադրումից ստացվում է, որ այն դեպքում երբ հանձնաժողովի անդամների քվերակության արդյունքում բացասական որոշում կայացվի և լիազոր մարմին ներկայացվի առաջարկություն ծրագիրը բարեգործական որակելու և (կամ) հարակից գործարքի վերաբերյալ հայտը մերժելու մասին, ապա լիազոր մարմինը չի կարող մերժել վերջինս, քանի որ այդ հիմքը բացակայում է:</w:t>
            </w:r>
          </w:p>
          <w:p w:rsidR="00BC774E" w:rsidRPr="00BC774E" w:rsidRDefault="00BC774E" w:rsidP="00BC774E">
            <w:pPr>
              <w:pStyle w:val="mechtex"/>
              <w:tabs>
                <w:tab w:val="left" w:pos="851"/>
              </w:tabs>
              <w:ind w:firstLine="317"/>
              <w:jc w:val="both"/>
              <w:rPr>
                <w:rFonts w:ascii="GHEA Grapalat" w:hAnsi="GHEA Grapalat"/>
                <w:lang w:val="hy-AM"/>
              </w:rPr>
            </w:pPr>
            <w:r w:rsidRPr="00BC774E">
              <w:rPr>
                <w:rFonts w:ascii="GHEA Grapalat" w:hAnsi="GHEA Grapalat"/>
                <w:lang w:val="hy-AM"/>
              </w:rPr>
              <w:t xml:space="preserve">Հաշվի առնելով վերը նշվածը, առաջարկում ենք նախագծի </w:t>
            </w:r>
            <w:r w:rsidRPr="00BC774E">
              <w:rPr>
                <w:rFonts w:ascii="GHEA Grapalat" w:hAnsi="GHEA Grapalat"/>
                <w:lang w:val="hy-AM"/>
              </w:rPr>
              <w:lastRenderedPageBreak/>
              <w:t xml:space="preserve">N1 հավելվածի </w:t>
            </w:r>
            <w:r w:rsidRPr="00BC774E">
              <w:rPr>
                <w:rFonts w:ascii="GHEA Grapalat" w:hAnsi="GHEA Grapalat" w:cs="Sylfaen"/>
                <w:lang w:val="hy-AM"/>
              </w:rPr>
              <w:t xml:space="preserve">24-րդ կետում նախատեսել նաև </w:t>
            </w:r>
            <w:r w:rsidRPr="00BC774E">
              <w:rPr>
                <w:rFonts w:ascii="GHEA Grapalat" w:hAnsi="GHEA Grapalat"/>
                <w:lang w:val="hy-AM"/>
              </w:rPr>
              <w:t xml:space="preserve">հանձնաժողովի անդամների քվերակության արդյունքում բացասական որոշում կայացնելու հիմքով </w:t>
            </w:r>
            <w:r w:rsidRPr="00BC774E">
              <w:rPr>
                <w:rFonts w:ascii="GHEA Grapalat" w:hAnsi="GHEA Grapalat" w:cs="Sylfaen"/>
                <w:lang w:val="hy-AM"/>
              </w:rPr>
              <w:t xml:space="preserve">մերժման դեպքը: Միաժամանակ, նույն կետում առաջարկում ենք «որակման </w:t>
            </w:r>
            <w:r w:rsidRPr="00BC774E">
              <w:rPr>
                <w:rFonts w:ascii="GHEA Grapalat" w:hAnsi="GHEA Grapalat"/>
                <w:lang w:val="hy-AM"/>
              </w:rPr>
              <w:t>և հարակից</w:t>
            </w:r>
            <w:r w:rsidRPr="00BC774E">
              <w:rPr>
                <w:rFonts w:ascii="GHEA Grapalat" w:hAnsi="GHEA Grapalat" w:cs="Sylfaen"/>
                <w:lang w:val="hy-AM"/>
              </w:rPr>
              <w:t xml:space="preserve">» բառերը փոխարինել «որակման </w:t>
            </w:r>
            <w:r w:rsidRPr="00BC774E">
              <w:rPr>
                <w:rFonts w:ascii="GHEA Grapalat" w:hAnsi="GHEA Grapalat"/>
                <w:lang w:val="hy-AM"/>
              </w:rPr>
              <w:t>և (կամ) հարակից</w:t>
            </w:r>
            <w:r w:rsidRPr="00BC774E">
              <w:rPr>
                <w:rFonts w:ascii="GHEA Grapalat" w:hAnsi="GHEA Grapalat" w:cs="Sylfaen"/>
                <w:lang w:val="hy-AM"/>
              </w:rPr>
              <w:t>» բառերով, իսկ «հավաստի չեն» բառերից հետո լրացնել «կամ գործարքն կատարվել է» բառերով:</w:t>
            </w:r>
          </w:p>
          <w:p w:rsidR="00BC774E" w:rsidRPr="00BC774E" w:rsidRDefault="00BC774E" w:rsidP="00BC774E">
            <w:pPr>
              <w:pStyle w:val="mechtex"/>
              <w:numPr>
                <w:ilvl w:val="0"/>
                <w:numId w:val="1"/>
              </w:numPr>
              <w:tabs>
                <w:tab w:val="left" w:pos="851"/>
              </w:tabs>
              <w:ind w:left="0" w:firstLine="317"/>
              <w:jc w:val="both"/>
              <w:rPr>
                <w:rFonts w:ascii="GHEA Grapalat" w:hAnsi="GHEA Grapalat"/>
                <w:lang w:val="hy-AM"/>
              </w:rPr>
            </w:pPr>
            <w:r w:rsidRPr="00BC774E">
              <w:rPr>
                <w:rFonts w:ascii="GHEA Grapalat" w:hAnsi="GHEA Grapalat"/>
                <w:lang w:val="hy-AM"/>
              </w:rPr>
              <w:t>Նախագծի N1 հավելվածի 27-րդ կետի 2-րդ ենթակետի համաձայն, մասնավորապես` լիազորված մարմինը ծրագրի իրականացման ընթացքի և արդյունքների նկատմամբ վերա</w:t>
            </w:r>
            <w:r>
              <w:rPr>
                <w:rFonts w:ascii="GHEA Grapalat" w:hAnsi="GHEA Grapalat"/>
              </w:rPr>
              <w:softHyphen/>
            </w:r>
            <w:r w:rsidRPr="00BC774E">
              <w:rPr>
                <w:rFonts w:ascii="GHEA Grapalat" w:hAnsi="GHEA Grapalat"/>
                <w:lang w:val="hy-AM"/>
              </w:rPr>
              <w:t>հսկո</w:t>
            </w:r>
            <w:r>
              <w:rPr>
                <w:rFonts w:ascii="GHEA Grapalat" w:hAnsi="GHEA Grapalat"/>
              </w:rPr>
              <w:softHyphen/>
            </w:r>
            <w:r w:rsidRPr="00BC774E">
              <w:rPr>
                <w:rFonts w:ascii="GHEA Grapalat" w:hAnsi="GHEA Grapalat"/>
                <w:lang w:val="hy-AM"/>
              </w:rPr>
              <w:t>ղություն է իրականացնում ծրագիրն իրականացնողի, այլ շահագրգիռ կողմերի՝ սեփական նախաձեռնու</w:t>
            </w:r>
            <w:r w:rsidRPr="00BC774E">
              <w:rPr>
                <w:rFonts w:ascii="GHEA Grapalat" w:hAnsi="GHEA Grapalat"/>
                <w:lang w:val="hy-AM"/>
              </w:rPr>
              <w:softHyphen/>
              <w:t>թյամբ կամ նույն կարգին համապատասխան հանձնաժողով ներկայացված փաստա</w:t>
            </w:r>
            <w:r w:rsidRPr="00BC774E">
              <w:rPr>
                <w:rFonts w:ascii="GHEA Grapalat" w:hAnsi="GHEA Grapalat"/>
                <w:lang w:val="hy-AM"/>
              </w:rPr>
              <w:softHyphen/>
              <w:t>թղթերի, ինչպես նաև բարեգործական աջակցություն ստացողների հարցման արդյունքում ձեռք բերված տվյալների և «Հայաստանի Հանրապետության ստուգումների կազմակերպ</w:t>
            </w:r>
            <w:r w:rsidRPr="00BC774E">
              <w:rPr>
                <w:rFonts w:ascii="GHEA Grapalat" w:hAnsi="GHEA Grapalat"/>
                <w:lang w:val="hy-AM"/>
              </w:rPr>
              <w:softHyphen/>
              <w:t xml:space="preserve">ման և անցկացման մասին» ՀՀ օրենքին համապատասխան կատարված ստուգումների արդյունքների ուսումնասիրության միջոցով: Հաշվի առնելով այն հանգամանքը, որ հարկային հսկողություն իրականացվում է ՀՀ հարկային օրենսգրքի 17-րդ բաժնով, առաջարկում ենք հավելվածի </w:t>
            </w:r>
            <w:r w:rsidRPr="00BC774E">
              <w:rPr>
                <w:rFonts w:ascii="GHEA Grapalat" w:hAnsi="GHEA Grapalat" w:cs="Sylfaen"/>
                <w:lang w:val="hy-AM"/>
              </w:rPr>
              <w:t>27-րդ կետի 2-րդ ենթակետը «ձեռք բերված տվյալների» բառերից հետո լրացնել «, Հայաստանի Հանրապետության հարկային օրենսգրքին» բառերով:</w:t>
            </w:r>
          </w:p>
          <w:p w:rsidR="00BC774E" w:rsidRPr="00BC774E" w:rsidRDefault="00BC774E" w:rsidP="00BC774E">
            <w:pPr>
              <w:pStyle w:val="mechtex"/>
              <w:numPr>
                <w:ilvl w:val="0"/>
                <w:numId w:val="1"/>
              </w:numPr>
              <w:tabs>
                <w:tab w:val="left" w:pos="851"/>
              </w:tabs>
              <w:ind w:left="0" w:firstLine="317"/>
              <w:jc w:val="both"/>
              <w:rPr>
                <w:rFonts w:ascii="GHEA Grapalat" w:hAnsi="GHEA Grapalat"/>
                <w:lang w:val="hy-AM"/>
              </w:rPr>
            </w:pPr>
            <w:r w:rsidRPr="00BC774E">
              <w:rPr>
                <w:rFonts w:ascii="GHEA Grapalat" w:hAnsi="GHEA Grapalat"/>
                <w:lang w:val="hy-AM"/>
              </w:rPr>
              <w:t>Առաջարկում ենք նախագծի N1 հավելվածի</w:t>
            </w:r>
            <w:r w:rsidRPr="00BC774E">
              <w:rPr>
                <w:rFonts w:ascii="GHEA Grapalat" w:hAnsi="GHEA Grapalat" w:cs="Sylfaen"/>
                <w:lang w:val="hy-AM"/>
              </w:rPr>
              <w:t xml:space="preserve"> 28-րդ կետում «18» թիվը փոխել «25» թվով, քանի որ տեղեկությունները լիազոր մարմին ներկայացնելու դրույթը սահմանված է հավել</w:t>
            </w:r>
            <w:r>
              <w:rPr>
                <w:rFonts w:ascii="GHEA Grapalat" w:hAnsi="GHEA Grapalat" w:cs="Sylfaen"/>
              </w:rPr>
              <w:softHyphen/>
            </w:r>
            <w:r w:rsidRPr="00BC774E">
              <w:rPr>
                <w:rFonts w:ascii="GHEA Grapalat" w:hAnsi="GHEA Grapalat" w:cs="Sylfaen"/>
                <w:lang w:val="hy-AM"/>
              </w:rPr>
              <w:t>վածի 25-րդ կետով:</w:t>
            </w:r>
          </w:p>
          <w:p w:rsidR="00BC774E" w:rsidRDefault="00BC774E" w:rsidP="00BC774E">
            <w:pPr>
              <w:pStyle w:val="mechtex"/>
              <w:numPr>
                <w:ilvl w:val="0"/>
                <w:numId w:val="1"/>
              </w:numPr>
              <w:tabs>
                <w:tab w:val="left" w:pos="851"/>
              </w:tabs>
              <w:ind w:left="0" w:firstLine="317"/>
              <w:jc w:val="both"/>
              <w:rPr>
                <w:rFonts w:ascii="GHEA Grapalat" w:hAnsi="GHEA Grapalat"/>
              </w:rPr>
            </w:pPr>
            <w:r w:rsidRPr="00BC774E">
              <w:rPr>
                <w:rFonts w:ascii="GHEA Grapalat" w:hAnsi="GHEA Grapalat"/>
                <w:lang w:val="hy-AM"/>
              </w:rPr>
              <w:t>Հաշվի առնելով «Պետական կառավարման համա</w:t>
            </w:r>
            <w:r>
              <w:rPr>
                <w:rFonts w:ascii="GHEA Grapalat" w:hAnsi="GHEA Grapalat"/>
              </w:rPr>
              <w:softHyphen/>
            </w:r>
            <w:r w:rsidRPr="00BC774E">
              <w:rPr>
                <w:rFonts w:ascii="GHEA Grapalat" w:hAnsi="GHEA Grapalat"/>
                <w:lang w:val="hy-AM"/>
              </w:rPr>
              <w:t>կարգի մարմինների մասին» ՀՀ օրենքի և ՀՀ Վարչապետի 11.06.2018թ. N702-Լ որոշմամբ հաստատված կանոնադրության դրույթները առաջարկում ենք հավելվածի 29-րդ կետը շարադրել հետևյալ խմբագրությամբ (հանելով 30-րդ կետը).</w:t>
            </w:r>
          </w:p>
          <w:p w:rsidR="003151C7" w:rsidRPr="00BC774E" w:rsidRDefault="00BC774E" w:rsidP="00BC774E">
            <w:pPr>
              <w:pStyle w:val="mechtex"/>
              <w:tabs>
                <w:tab w:val="left" w:pos="851"/>
              </w:tabs>
              <w:ind w:left="317"/>
              <w:jc w:val="both"/>
              <w:rPr>
                <w:rFonts w:ascii="GHEA Grapalat" w:hAnsi="GHEA Grapalat"/>
              </w:rPr>
            </w:pPr>
            <w:r w:rsidRPr="00BC774E">
              <w:rPr>
                <w:rFonts w:ascii="GHEA Grapalat" w:hAnsi="GHEA Grapalat"/>
                <w:lang w:val="hy-AM"/>
              </w:rPr>
              <w:t xml:space="preserve">«29. Լիազորված մարմինը Հայաստանի Հանրապետության </w:t>
            </w:r>
            <w:r w:rsidRPr="00BC774E">
              <w:rPr>
                <w:rFonts w:ascii="GHEA Grapalat" w:hAnsi="GHEA Grapalat"/>
                <w:lang w:val="hy-AM"/>
              </w:rPr>
              <w:lastRenderedPageBreak/>
              <w:t>տարածքում ապրանք</w:t>
            </w:r>
            <w:r w:rsidRPr="00BC774E">
              <w:rPr>
                <w:rFonts w:ascii="GHEA Grapalat" w:hAnsi="GHEA Grapalat"/>
                <w:lang w:val="hy-AM"/>
              </w:rPr>
              <w:softHyphen/>
              <w:t>ների, աշխատանքների և ծառայու</w:t>
            </w:r>
            <w:r>
              <w:rPr>
                <w:rFonts w:ascii="GHEA Grapalat" w:hAnsi="GHEA Grapalat"/>
              </w:rPr>
              <w:softHyphen/>
            </w:r>
            <w:r w:rsidRPr="00BC774E">
              <w:rPr>
                <w:rFonts w:ascii="GHEA Grapalat" w:hAnsi="GHEA Grapalat"/>
                <w:lang w:val="hy-AM"/>
              </w:rPr>
              <w:t>թյունների ձեռքբերման գործարքներ, ինչպես նաև ապրանքների ներմուծման գործառնություններ ներառող ծրագրերի մասին որոշման օրինակն ուղարկում է Հայաստանի Հանրապետության պետական եկամուտների կոմիտե:»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B8" w:rsidRPr="00EB0CB8" w:rsidRDefault="00EB0CB8" w:rsidP="00EB0C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lastRenderedPageBreak/>
              <w:t>Ընդունվել է:</w:t>
            </w:r>
          </w:p>
          <w:p w:rsidR="00EB0CB8" w:rsidRDefault="00EB0CB8" w:rsidP="00EB0CB8">
            <w:pPr>
              <w:pStyle w:val="ListParagraph"/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pStyle w:val="ListParagraph"/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pStyle w:val="ListParagraph"/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pStyle w:val="ListParagraph"/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Pr="00EB0CB8" w:rsidRDefault="00EB0CB8" w:rsidP="00EB0CB8">
            <w:pPr>
              <w:pStyle w:val="ListParagraph"/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3151C7" w:rsidRDefault="00EB0CB8" w:rsidP="00EB0CB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r w:rsidRPr="00EB0CB8">
              <w:rPr>
                <w:rFonts w:ascii="GHEA Grapalat" w:eastAsia="Times New Roman" w:hAnsi="GHEA Grapalat" w:cs="Sylfaen"/>
              </w:rPr>
              <w:t>Ընդունվել</w:t>
            </w:r>
            <w:r w:rsidRPr="00EB0CB8">
              <w:rPr>
                <w:rFonts w:ascii="GHEA Grapalat" w:eastAsia="Times New Roman" w:hAnsi="GHEA Grapalat"/>
              </w:rPr>
              <w:t xml:space="preserve"> </w:t>
            </w:r>
            <w:r w:rsidRPr="00EB0CB8">
              <w:rPr>
                <w:rFonts w:ascii="GHEA Grapalat" w:eastAsia="Times New Roman" w:hAnsi="GHEA Grapalat" w:cs="Sylfaen"/>
              </w:rPr>
              <w:t>է</w:t>
            </w:r>
            <w:r w:rsidRPr="00EB0CB8">
              <w:rPr>
                <w:rFonts w:ascii="GHEA Grapalat" w:eastAsia="Times New Roman" w:hAnsi="GHEA Grapalat"/>
              </w:rPr>
              <w:t>:</w:t>
            </w:r>
          </w:p>
          <w:p w:rsid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Pr="00EB0CB8" w:rsidRDefault="00EB0CB8" w:rsidP="00EB0CB8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EB0CB8" w:rsidRPr="00FD18F0" w:rsidRDefault="00A35649" w:rsidP="00FD18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 w:cs="Sylfaen"/>
              </w:rPr>
              <w:t>Չի ընդունվել</w:t>
            </w: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Pr="004F7386" w:rsidRDefault="004F7386" w:rsidP="004F73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r w:rsidRPr="004F7386">
              <w:rPr>
                <w:rFonts w:ascii="GHEA Grapalat" w:eastAsia="Times New Roman" w:hAnsi="GHEA Grapalat" w:cs="Sylfaen"/>
              </w:rPr>
              <w:t>Ընդունվել</w:t>
            </w:r>
            <w:r w:rsidRPr="004F7386">
              <w:rPr>
                <w:rFonts w:ascii="GHEA Grapalat" w:eastAsia="Times New Roman" w:hAnsi="GHEA Grapalat"/>
              </w:rPr>
              <w:t xml:space="preserve"> </w:t>
            </w:r>
            <w:r w:rsidRPr="004F7386">
              <w:rPr>
                <w:rFonts w:ascii="GHEA Grapalat" w:eastAsia="Times New Roman" w:hAnsi="GHEA Grapalat" w:cs="Sylfaen"/>
              </w:rPr>
              <w:t>է</w:t>
            </w:r>
            <w:r>
              <w:rPr>
                <w:rFonts w:ascii="GHEA Grapalat" w:eastAsia="Times New Roman" w:hAnsi="GHEA Grapalat" w:cs="Sylfaen"/>
              </w:rPr>
              <w:t>:</w:t>
            </w: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5. Ընդունվել է:</w:t>
            </w:r>
          </w:p>
          <w:p w:rsidR="004F7386" w:rsidRDefault="004F7386" w:rsidP="004F7386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4F7386" w:rsidRDefault="004F7386" w:rsidP="004F7386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  <w:p w:rsidR="004F7386" w:rsidRPr="004F7386" w:rsidRDefault="004F7386" w:rsidP="004F738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imes New Roman" w:hAnsi="GHEA Grapalat"/>
              </w:rPr>
            </w:pPr>
            <w:r w:rsidRPr="004F7386">
              <w:rPr>
                <w:rFonts w:ascii="GHEA Grapalat" w:eastAsia="Times New Roman" w:hAnsi="GHEA Grapalat" w:cs="Sylfaen"/>
              </w:rPr>
              <w:t>Ընդունվել</w:t>
            </w:r>
            <w:r w:rsidRPr="004F7386">
              <w:rPr>
                <w:rFonts w:ascii="GHEA Grapalat" w:eastAsia="Times New Roman" w:hAnsi="GHEA Grapalat"/>
              </w:rPr>
              <w:t xml:space="preserve"> </w:t>
            </w:r>
            <w:r w:rsidRPr="004F7386">
              <w:rPr>
                <w:rFonts w:ascii="GHEA Grapalat" w:eastAsia="Times New Roman" w:hAnsi="GHEA Grapalat" w:cs="Sylfaen"/>
              </w:rPr>
              <w:t>է</w:t>
            </w:r>
            <w:r w:rsidRPr="004F7386">
              <w:rPr>
                <w:rFonts w:ascii="GHEA Grapalat" w:eastAsia="Times New Roman" w:hAnsi="GHEA Grapalat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</w:p>
          <w:p w:rsidR="00A35649" w:rsidRPr="00A35649" w:rsidRDefault="00A35649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en-GB"/>
              </w:rPr>
            </w:pPr>
            <w:r w:rsidRPr="00A35649">
              <w:rPr>
                <w:rFonts w:ascii="GHEA Grapalat" w:hAnsi="GHEA Grapalat"/>
                <w:lang w:val="en-GB"/>
              </w:rPr>
              <w:t>Խորհրդակցական մարմնի որոշումը հիմք չէ լիազոր մարմնի համար</w:t>
            </w:r>
          </w:p>
        </w:tc>
      </w:tr>
      <w:tr w:rsidR="003151C7" w:rsidRPr="00BD79EA" w:rsidTr="004042E9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A46B46" w:rsidRDefault="003151C7" w:rsidP="00A46B46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lastRenderedPageBreak/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A46B46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1223C">
              <w:rPr>
                <w:rFonts w:ascii="GHEA Grapalat" w:hAnsi="GHEA Grapalat" w:cs="Sylfaen"/>
              </w:rPr>
              <w:t xml:space="preserve">ՀՀ </w:t>
            </w:r>
            <w:r>
              <w:rPr>
                <w:rFonts w:ascii="GHEA Grapalat" w:hAnsi="GHEA Grapalat" w:cs="Sylfaen"/>
              </w:rPr>
              <w:t xml:space="preserve">ոստիկանություն - </w:t>
            </w:r>
            <w:r>
              <w:rPr>
                <w:rFonts w:ascii="GHEA Grapalat" w:hAnsi="GHEA Grapalat" w:cs="Sylfaen"/>
                <w:i/>
              </w:rPr>
              <w:t>01/24/506424</w:t>
            </w:r>
            <w:r w:rsidRPr="00D1223C">
              <w:rPr>
                <w:rFonts w:ascii="GHEA Grapalat" w:hAnsi="GHEA Grapalat" w:cs="Sylfaen"/>
                <w:i/>
              </w:rPr>
              <w:t>-18 1</w:t>
            </w:r>
            <w:r>
              <w:rPr>
                <w:rFonts w:ascii="GHEA Grapalat" w:hAnsi="GHEA Grapalat" w:cs="Sylfaen"/>
                <w:i/>
              </w:rPr>
              <w:t>3</w:t>
            </w:r>
            <w:r w:rsidRPr="00D1223C">
              <w:rPr>
                <w:rFonts w:ascii="GHEA Grapalat" w:hAnsi="GHEA Grapalat" w:cs="Sylfaen"/>
                <w:i/>
              </w:rPr>
              <w:t>.08.2018թ.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1C7" w:rsidRPr="006E49ED" w:rsidRDefault="003151C7" w:rsidP="00B6011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E49ED">
              <w:rPr>
                <w:rFonts w:ascii="GHEA Grapalat" w:hAnsi="GHEA Grapalat"/>
              </w:rPr>
              <w:t>Դիտողություններ և առաջարկություններ չկան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625F59" w:rsidRDefault="003151C7" w:rsidP="00D1223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C7" w:rsidRPr="00BD79EA" w:rsidRDefault="003151C7" w:rsidP="00F135C3">
            <w:pPr>
              <w:spacing w:after="0" w:line="240" w:lineRule="auto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</w:tbl>
    <w:p w:rsidR="00A21965" w:rsidRDefault="00A21965"/>
    <w:sectPr w:rsidR="00A21965" w:rsidSect="008F0F0D">
      <w:headerReference w:type="default" r:id="rId9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D1" w:rsidRDefault="00E07AD1" w:rsidP="008F0F0D">
      <w:pPr>
        <w:spacing w:after="0" w:line="240" w:lineRule="auto"/>
      </w:pPr>
      <w:r>
        <w:separator/>
      </w:r>
    </w:p>
  </w:endnote>
  <w:endnote w:type="continuationSeparator" w:id="0">
    <w:p w:rsidR="00E07AD1" w:rsidRDefault="00E07AD1" w:rsidP="008F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D1" w:rsidRDefault="00E07AD1" w:rsidP="008F0F0D">
      <w:pPr>
        <w:spacing w:after="0" w:line="240" w:lineRule="auto"/>
      </w:pPr>
      <w:r>
        <w:separator/>
      </w:r>
    </w:p>
  </w:footnote>
  <w:footnote w:type="continuationSeparator" w:id="0">
    <w:p w:rsidR="00E07AD1" w:rsidRDefault="00E07AD1" w:rsidP="008F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5873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F0F0D" w:rsidRDefault="008F0F0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6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F0F0D" w:rsidRDefault="008F0F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D4F"/>
    <w:multiLevelType w:val="hybridMultilevel"/>
    <w:tmpl w:val="3B06AA58"/>
    <w:lvl w:ilvl="0" w:tplc="6590CCFA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6348E"/>
    <w:multiLevelType w:val="hybridMultilevel"/>
    <w:tmpl w:val="AD88A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94A8E"/>
    <w:multiLevelType w:val="hybridMultilevel"/>
    <w:tmpl w:val="5E903410"/>
    <w:lvl w:ilvl="0" w:tplc="5FAE0F2C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10277"/>
    <w:multiLevelType w:val="hybridMultilevel"/>
    <w:tmpl w:val="E432F5FE"/>
    <w:lvl w:ilvl="0" w:tplc="602E4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A969DB"/>
    <w:multiLevelType w:val="hybridMultilevel"/>
    <w:tmpl w:val="31060BA6"/>
    <w:lvl w:ilvl="0" w:tplc="2F54117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50017"/>
    <w:multiLevelType w:val="hybridMultilevel"/>
    <w:tmpl w:val="4842A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7F"/>
    <w:rsid w:val="00002B72"/>
    <w:rsid w:val="0000366D"/>
    <w:rsid w:val="00010E70"/>
    <w:rsid w:val="000120A5"/>
    <w:rsid w:val="00012A0F"/>
    <w:rsid w:val="0001366F"/>
    <w:rsid w:val="00016D84"/>
    <w:rsid w:val="00016E15"/>
    <w:rsid w:val="00021DF4"/>
    <w:rsid w:val="00024E5C"/>
    <w:rsid w:val="00027A8A"/>
    <w:rsid w:val="000303DC"/>
    <w:rsid w:val="000351CE"/>
    <w:rsid w:val="00042E75"/>
    <w:rsid w:val="00061BF7"/>
    <w:rsid w:val="00064DBA"/>
    <w:rsid w:val="00070C7D"/>
    <w:rsid w:val="000721A1"/>
    <w:rsid w:val="000722AB"/>
    <w:rsid w:val="0007735F"/>
    <w:rsid w:val="00083E19"/>
    <w:rsid w:val="00084664"/>
    <w:rsid w:val="00085E88"/>
    <w:rsid w:val="000924A9"/>
    <w:rsid w:val="00095014"/>
    <w:rsid w:val="000A08B7"/>
    <w:rsid w:val="000A1DE8"/>
    <w:rsid w:val="000B5C2E"/>
    <w:rsid w:val="000C4294"/>
    <w:rsid w:val="000C4F32"/>
    <w:rsid w:val="000D3497"/>
    <w:rsid w:val="000E38CC"/>
    <w:rsid w:val="000E452A"/>
    <w:rsid w:val="000E7954"/>
    <w:rsid w:val="000F6C86"/>
    <w:rsid w:val="00101B73"/>
    <w:rsid w:val="00103644"/>
    <w:rsid w:val="00105F47"/>
    <w:rsid w:val="001231B8"/>
    <w:rsid w:val="0012616C"/>
    <w:rsid w:val="001420F7"/>
    <w:rsid w:val="00147ED7"/>
    <w:rsid w:val="00152D6B"/>
    <w:rsid w:val="00157D4D"/>
    <w:rsid w:val="00171249"/>
    <w:rsid w:val="00174DCB"/>
    <w:rsid w:val="001770B1"/>
    <w:rsid w:val="0018142F"/>
    <w:rsid w:val="00184C87"/>
    <w:rsid w:val="001870CC"/>
    <w:rsid w:val="00191679"/>
    <w:rsid w:val="00194960"/>
    <w:rsid w:val="001A07CC"/>
    <w:rsid w:val="001A4297"/>
    <w:rsid w:val="001B38B6"/>
    <w:rsid w:val="001C6F5E"/>
    <w:rsid w:val="001E0189"/>
    <w:rsid w:val="001E20B5"/>
    <w:rsid w:val="001E5421"/>
    <w:rsid w:val="001E6190"/>
    <w:rsid w:val="001E73E8"/>
    <w:rsid w:val="00210683"/>
    <w:rsid w:val="00210AFD"/>
    <w:rsid w:val="00210DA8"/>
    <w:rsid w:val="00212F4F"/>
    <w:rsid w:val="002145CE"/>
    <w:rsid w:val="00214E71"/>
    <w:rsid w:val="002156D6"/>
    <w:rsid w:val="00215C42"/>
    <w:rsid w:val="002167FD"/>
    <w:rsid w:val="00231F3F"/>
    <w:rsid w:val="0023266A"/>
    <w:rsid w:val="002450C1"/>
    <w:rsid w:val="00245B29"/>
    <w:rsid w:val="0024659B"/>
    <w:rsid w:val="00251177"/>
    <w:rsid w:val="00253612"/>
    <w:rsid w:val="00253733"/>
    <w:rsid w:val="002547F4"/>
    <w:rsid w:val="00254BE6"/>
    <w:rsid w:val="00256C60"/>
    <w:rsid w:val="00257B51"/>
    <w:rsid w:val="002634B5"/>
    <w:rsid w:val="002661C5"/>
    <w:rsid w:val="002757D7"/>
    <w:rsid w:val="00282883"/>
    <w:rsid w:val="00286C3E"/>
    <w:rsid w:val="00293923"/>
    <w:rsid w:val="00295EB0"/>
    <w:rsid w:val="002974C8"/>
    <w:rsid w:val="002976CC"/>
    <w:rsid w:val="002A1942"/>
    <w:rsid w:val="002A40FB"/>
    <w:rsid w:val="002B500C"/>
    <w:rsid w:val="002B5278"/>
    <w:rsid w:val="002B64BE"/>
    <w:rsid w:val="002B7F18"/>
    <w:rsid w:val="002C1813"/>
    <w:rsid w:val="002C2B52"/>
    <w:rsid w:val="002D005C"/>
    <w:rsid w:val="002D2C10"/>
    <w:rsid w:val="002E0C27"/>
    <w:rsid w:val="002E2D1A"/>
    <w:rsid w:val="002E5FB1"/>
    <w:rsid w:val="002E78D0"/>
    <w:rsid w:val="002F0958"/>
    <w:rsid w:val="00301E63"/>
    <w:rsid w:val="0030310E"/>
    <w:rsid w:val="00303A86"/>
    <w:rsid w:val="00304719"/>
    <w:rsid w:val="00307BE9"/>
    <w:rsid w:val="0031163A"/>
    <w:rsid w:val="00311747"/>
    <w:rsid w:val="00311D33"/>
    <w:rsid w:val="00314C21"/>
    <w:rsid w:val="003151C7"/>
    <w:rsid w:val="003175E5"/>
    <w:rsid w:val="00321A6B"/>
    <w:rsid w:val="003260E9"/>
    <w:rsid w:val="003266E7"/>
    <w:rsid w:val="00335AFC"/>
    <w:rsid w:val="00337DA0"/>
    <w:rsid w:val="003444C8"/>
    <w:rsid w:val="003469BB"/>
    <w:rsid w:val="00356DA9"/>
    <w:rsid w:val="00365AC5"/>
    <w:rsid w:val="00366B3B"/>
    <w:rsid w:val="0036717E"/>
    <w:rsid w:val="00381472"/>
    <w:rsid w:val="00382180"/>
    <w:rsid w:val="00384192"/>
    <w:rsid w:val="0038465D"/>
    <w:rsid w:val="0038500E"/>
    <w:rsid w:val="003868BD"/>
    <w:rsid w:val="00392EC1"/>
    <w:rsid w:val="003A7995"/>
    <w:rsid w:val="003B126C"/>
    <w:rsid w:val="003C21B3"/>
    <w:rsid w:val="003C437F"/>
    <w:rsid w:val="003C468E"/>
    <w:rsid w:val="003D0F9C"/>
    <w:rsid w:val="003D4D7C"/>
    <w:rsid w:val="003E0B1E"/>
    <w:rsid w:val="003E3783"/>
    <w:rsid w:val="003E4BBC"/>
    <w:rsid w:val="003E55C3"/>
    <w:rsid w:val="003E6067"/>
    <w:rsid w:val="003E762C"/>
    <w:rsid w:val="003F2422"/>
    <w:rsid w:val="003F2818"/>
    <w:rsid w:val="003F6629"/>
    <w:rsid w:val="00402D2F"/>
    <w:rsid w:val="00403CE9"/>
    <w:rsid w:val="004042E9"/>
    <w:rsid w:val="00406544"/>
    <w:rsid w:val="00406BD8"/>
    <w:rsid w:val="00410B5C"/>
    <w:rsid w:val="004122B8"/>
    <w:rsid w:val="0041293D"/>
    <w:rsid w:val="00426640"/>
    <w:rsid w:val="00430822"/>
    <w:rsid w:val="00441BCA"/>
    <w:rsid w:val="00443962"/>
    <w:rsid w:val="00443D3C"/>
    <w:rsid w:val="00445466"/>
    <w:rsid w:val="00450AD8"/>
    <w:rsid w:val="00454891"/>
    <w:rsid w:val="004604BC"/>
    <w:rsid w:val="004607E5"/>
    <w:rsid w:val="0046237E"/>
    <w:rsid w:val="0047368F"/>
    <w:rsid w:val="00481C70"/>
    <w:rsid w:val="00483D46"/>
    <w:rsid w:val="00485085"/>
    <w:rsid w:val="004864F3"/>
    <w:rsid w:val="0049061E"/>
    <w:rsid w:val="00490E22"/>
    <w:rsid w:val="0049124A"/>
    <w:rsid w:val="0049401B"/>
    <w:rsid w:val="004A0EAE"/>
    <w:rsid w:val="004A412C"/>
    <w:rsid w:val="004B4346"/>
    <w:rsid w:val="004C33DC"/>
    <w:rsid w:val="004C453A"/>
    <w:rsid w:val="004C6DA6"/>
    <w:rsid w:val="004D4283"/>
    <w:rsid w:val="004D49DF"/>
    <w:rsid w:val="004D760A"/>
    <w:rsid w:val="004E0E09"/>
    <w:rsid w:val="004E1C98"/>
    <w:rsid w:val="004E5976"/>
    <w:rsid w:val="004E7E0B"/>
    <w:rsid w:val="004F02A1"/>
    <w:rsid w:val="004F375E"/>
    <w:rsid w:val="004F7386"/>
    <w:rsid w:val="00500240"/>
    <w:rsid w:val="00502E9D"/>
    <w:rsid w:val="005074CB"/>
    <w:rsid w:val="00507826"/>
    <w:rsid w:val="005121BC"/>
    <w:rsid w:val="00516205"/>
    <w:rsid w:val="00520D16"/>
    <w:rsid w:val="00523652"/>
    <w:rsid w:val="00526C1F"/>
    <w:rsid w:val="005333A6"/>
    <w:rsid w:val="00540BAE"/>
    <w:rsid w:val="00540DEC"/>
    <w:rsid w:val="0054123F"/>
    <w:rsid w:val="0054565D"/>
    <w:rsid w:val="005516A0"/>
    <w:rsid w:val="0055286E"/>
    <w:rsid w:val="00554635"/>
    <w:rsid w:val="00554B19"/>
    <w:rsid w:val="005568E5"/>
    <w:rsid w:val="00560758"/>
    <w:rsid w:val="005618E8"/>
    <w:rsid w:val="00562B2E"/>
    <w:rsid w:val="00563B9D"/>
    <w:rsid w:val="00565E43"/>
    <w:rsid w:val="00566435"/>
    <w:rsid w:val="005672CA"/>
    <w:rsid w:val="00570869"/>
    <w:rsid w:val="00572C28"/>
    <w:rsid w:val="00574090"/>
    <w:rsid w:val="00576892"/>
    <w:rsid w:val="00577560"/>
    <w:rsid w:val="0058479E"/>
    <w:rsid w:val="00591903"/>
    <w:rsid w:val="00592218"/>
    <w:rsid w:val="00594337"/>
    <w:rsid w:val="00594D3A"/>
    <w:rsid w:val="00594E23"/>
    <w:rsid w:val="005A7ADA"/>
    <w:rsid w:val="005B1208"/>
    <w:rsid w:val="005B29DE"/>
    <w:rsid w:val="005B2A2A"/>
    <w:rsid w:val="005B5936"/>
    <w:rsid w:val="005C40E5"/>
    <w:rsid w:val="005C6942"/>
    <w:rsid w:val="005C79E4"/>
    <w:rsid w:val="005D0B88"/>
    <w:rsid w:val="005E6220"/>
    <w:rsid w:val="005F0DB4"/>
    <w:rsid w:val="005F5B49"/>
    <w:rsid w:val="0060070F"/>
    <w:rsid w:val="0060509A"/>
    <w:rsid w:val="0060637E"/>
    <w:rsid w:val="00621B7C"/>
    <w:rsid w:val="00622191"/>
    <w:rsid w:val="00626615"/>
    <w:rsid w:val="00632595"/>
    <w:rsid w:val="006353F4"/>
    <w:rsid w:val="00640327"/>
    <w:rsid w:val="0064102D"/>
    <w:rsid w:val="00641A4B"/>
    <w:rsid w:val="00643B2F"/>
    <w:rsid w:val="00643CEE"/>
    <w:rsid w:val="00644290"/>
    <w:rsid w:val="0065108B"/>
    <w:rsid w:val="00651F27"/>
    <w:rsid w:val="0065545F"/>
    <w:rsid w:val="006559B6"/>
    <w:rsid w:val="0066111F"/>
    <w:rsid w:val="006618B0"/>
    <w:rsid w:val="00666096"/>
    <w:rsid w:val="00667998"/>
    <w:rsid w:val="00667C23"/>
    <w:rsid w:val="00673FD9"/>
    <w:rsid w:val="00675333"/>
    <w:rsid w:val="00683181"/>
    <w:rsid w:val="00687022"/>
    <w:rsid w:val="006950BB"/>
    <w:rsid w:val="006A0F61"/>
    <w:rsid w:val="006A1552"/>
    <w:rsid w:val="006A1A29"/>
    <w:rsid w:val="006B32F6"/>
    <w:rsid w:val="006B48B8"/>
    <w:rsid w:val="006B7C54"/>
    <w:rsid w:val="006B7F09"/>
    <w:rsid w:val="006C0E7D"/>
    <w:rsid w:val="006C4921"/>
    <w:rsid w:val="006C5E29"/>
    <w:rsid w:val="006D1EFC"/>
    <w:rsid w:val="006D3760"/>
    <w:rsid w:val="006E1A94"/>
    <w:rsid w:val="006E49ED"/>
    <w:rsid w:val="006E4F97"/>
    <w:rsid w:val="006E50DB"/>
    <w:rsid w:val="006E5631"/>
    <w:rsid w:val="006E7F72"/>
    <w:rsid w:val="006F2BBB"/>
    <w:rsid w:val="006F588B"/>
    <w:rsid w:val="006F6273"/>
    <w:rsid w:val="00700369"/>
    <w:rsid w:val="007022C5"/>
    <w:rsid w:val="00703C5F"/>
    <w:rsid w:val="00705A9A"/>
    <w:rsid w:val="00706F0F"/>
    <w:rsid w:val="007078FD"/>
    <w:rsid w:val="00715486"/>
    <w:rsid w:val="00715EF5"/>
    <w:rsid w:val="007220EF"/>
    <w:rsid w:val="0072210A"/>
    <w:rsid w:val="00724826"/>
    <w:rsid w:val="00732B55"/>
    <w:rsid w:val="007371CD"/>
    <w:rsid w:val="0074282D"/>
    <w:rsid w:val="0074767F"/>
    <w:rsid w:val="00754206"/>
    <w:rsid w:val="0075464D"/>
    <w:rsid w:val="0076729C"/>
    <w:rsid w:val="0077185C"/>
    <w:rsid w:val="00771EC9"/>
    <w:rsid w:val="0077240F"/>
    <w:rsid w:val="00772823"/>
    <w:rsid w:val="00774E52"/>
    <w:rsid w:val="00777A3A"/>
    <w:rsid w:val="00781C9D"/>
    <w:rsid w:val="007823E2"/>
    <w:rsid w:val="00783003"/>
    <w:rsid w:val="00790DC2"/>
    <w:rsid w:val="00790F81"/>
    <w:rsid w:val="007A0A83"/>
    <w:rsid w:val="007A1182"/>
    <w:rsid w:val="007A42CC"/>
    <w:rsid w:val="007A53F9"/>
    <w:rsid w:val="007B6E96"/>
    <w:rsid w:val="007B76F6"/>
    <w:rsid w:val="007B7F1D"/>
    <w:rsid w:val="007C0478"/>
    <w:rsid w:val="007C05BB"/>
    <w:rsid w:val="007C1692"/>
    <w:rsid w:val="007C422B"/>
    <w:rsid w:val="007C4F08"/>
    <w:rsid w:val="007C69C4"/>
    <w:rsid w:val="007D2140"/>
    <w:rsid w:val="007E0329"/>
    <w:rsid w:val="007E13B2"/>
    <w:rsid w:val="007E2AFA"/>
    <w:rsid w:val="007F3696"/>
    <w:rsid w:val="007F44AF"/>
    <w:rsid w:val="007F4ACC"/>
    <w:rsid w:val="007F4DFB"/>
    <w:rsid w:val="007F71E8"/>
    <w:rsid w:val="007F782F"/>
    <w:rsid w:val="00800493"/>
    <w:rsid w:val="00800FE4"/>
    <w:rsid w:val="00803053"/>
    <w:rsid w:val="0080409B"/>
    <w:rsid w:val="0080531A"/>
    <w:rsid w:val="00805544"/>
    <w:rsid w:val="00806473"/>
    <w:rsid w:val="00806D60"/>
    <w:rsid w:val="00814A83"/>
    <w:rsid w:val="00814F11"/>
    <w:rsid w:val="0081503E"/>
    <w:rsid w:val="00816095"/>
    <w:rsid w:val="00821640"/>
    <w:rsid w:val="00822200"/>
    <w:rsid w:val="008224EA"/>
    <w:rsid w:val="00822798"/>
    <w:rsid w:val="00825016"/>
    <w:rsid w:val="00830DDA"/>
    <w:rsid w:val="00834106"/>
    <w:rsid w:val="008360BD"/>
    <w:rsid w:val="00836B0A"/>
    <w:rsid w:val="00837112"/>
    <w:rsid w:val="00842472"/>
    <w:rsid w:val="008426E1"/>
    <w:rsid w:val="008428CD"/>
    <w:rsid w:val="008455C1"/>
    <w:rsid w:val="008515D7"/>
    <w:rsid w:val="00852565"/>
    <w:rsid w:val="00854C4C"/>
    <w:rsid w:val="008568AF"/>
    <w:rsid w:val="00857713"/>
    <w:rsid w:val="00860589"/>
    <w:rsid w:val="00863482"/>
    <w:rsid w:val="00863643"/>
    <w:rsid w:val="00865C74"/>
    <w:rsid w:val="00866773"/>
    <w:rsid w:val="0086799F"/>
    <w:rsid w:val="008732B4"/>
    <w:rsid w:val="00874756"/>
    <w:rsid w:val="00875D14"/>
    <w:rsid w:val="008777AA"/>
    <w:rsid w:val="008819A2"/>
    <w:rsid w:val="008821FC"/>
    <w:rsid w:val="00882757"/>
    <w:rsid w:val="008830CD"/>
    <w:rsid w:val="00883AF3"/>
    <w:rsid w:val="00884DFB"/>
    <w:rsid w:val="00891C15"/>
    <w:rsid w:val="008939D8"/>
    <w:rsid w:val="00895225"/>
    <w:rsid w:val="0089789D"/>
    <w:rsid w:val="00897C6F"/>
    <w:rsid w:val="008A292B"/>
    <w:rsid w:val="008A4FE1"/>
    <w:rsid w:val="008B1C7B"/>
    <w:rsid w:val="008B1F83"/>
    <w:rsid w:val="008B7A8E"/>
    <w:rsid w:val="008C1437"/>
    <w:rsid w:val="008C5226"/>
    <w:rsid w:val="008C5A83"/>
    <w:rsid w:val="008C5B28"/>
    <w:rsid w:val="008C66A5"/>
    <w:rsid w:val="008C7574"/>
    <w:rsid w:val="008C7B32"/>
    <w:rsid w:val="008D03A3"/>
    <w:rsid w:val="008D277D"/>
    <w:rsid w:val="008D5D09"/>
    <w:rsid w:val="008D622C"/>
    <w:rsid w:val="008E0485"/>
    <w:rsid w:val="008E11E2"/>
    <w:rsid w:val="008E26BB"/>
    <w:rsid w:val="008E391B"/>
    <w:rsid w:val="008F0937"/>
    <w:rsid w:val="008F0B6F"/>
    <w:rsid w:val="008F0F0D"/>
    <w:rsid w:val="008F3D77"/>
    <w:rsid w:val="008F7E0C"/>
    <w:rsid w:val="009027CB"/>
    <w:rsid w:val="00902F39"/>
    <w:rsid w:val="00912FCA"/>
    <w:rsid w:val="00913083"/>
    <w:rsid w:val="00915EAD"/>
    <w:rsid w:val="00922FF9"/>
    <w:rsid w:val="00925D50"/>
    <w:rsid w:val="009272CF"/>
    <w:rsid w:val="00932D02"/>
    <w:rsid w:val="009332A0"/>
    <w:rsid w:val="009411C5"/>
    <w:rsid w:val="00945789"/>
    <w:rsid w:val="0095126F"/>
    <w:rsid w:val="00953D27"/>
    <w:rsid w:val="0095539A"/>
    <w:rsid w:val="009610B7"/>
    <w:rsid w:val="009624F1"/>
    <w:rsid w:val="00965651"/>
    <w:rsid w:val="00966FE7"/>
    <w:rsid w:val="00967F81"/>
    <w:rsid w:val="0097059E"/>
    <w:rsid w:val="00970F96"/>
    <w:rsid w:val="009743EF"/>
    <w:rsid w:val="00975DC5"/>
    <w:rsid w:val="0098261F"/>
    <w:rsid w:val="00984C5B"/>
    <w:rsid w:val="00985BE8"/>
    <w:rsid w:val="009863DF"/>
    <w:rsid w:val="00987E4A"/>
    <w:rsid w:val="009952E8"/>
    <w:rsid w:val="009959E2"/>
    <w:rsid w:val="0099646A"/>
    <w:rsid w:val="009A1F45"/>
    <w:rsid w:val="009A1FBD"/>
    <w:rsid w:val="009A40A5"/>
    <w:rsid w:val="009A4500"/>
    <w:rsid w:val="009B34B9"/>
    <w:rsid w:val="009B4D8F"/>
    <w:rsid w:val="009C07FE"/>
    <w:rsid w:val="009C09AE"/>
    <w:rsid w:val="009C14B2"/>
    <w:rsid w:val="009C2E2B"/>
    <w:rsid w:val="009C6F07"/>
    <w:rsid w:val="009D02C9"/>
    <w:rsid w:val="009D0AE2"/>
    <w:rsid w:val="009D0C61"/>
    <w:rsid w:val="009D5D90"/>
    <w:rsid w:val="009E0E43"/>
    <w:rsid w:val="009E173B"/>
    <w:rsid w:val="009E2166"/>
    <w:rsid w:val="009E4808"/>
    <w:rsid w:val="009F5BDF"/>
    <w:rsid w:val="00A055C2"/>
    <w:rsid w:val="00A0622D"/>
    <w:rsid w:val="00A20245"/>
    <w:rsid w:val="00A21965"/>
    <w:rsid w:val="00A223B8"/>
    <w:rsid w:val="00A225EE"/>
    <w:rsid w:val="00A22A65"/>
    <w:rsid w:val="00A26400"/>
    <w:rsid w:val="00A276ED"/>
    <w:rsid w:val="00A33E00"/>
    <w:rsid w:val="00A35649"/>
    <w:rsid w:val="00A36D18"/>
    <w:rsid w:val="00A4016A"/>
    <w:rsid w:val="00A40B1C"/>
    <w:rsid w:val="00A453F8"/>
    <w:rsid w:val="00A46B46"/>
    <w:rsid w:val="00A51C0B"/>
    <w:rsid w:val="00A539C1"/>
    <w:rsid w:val="00A551E2"/>
    <w:rsid w:val="00A56D0B"/>
    <w:rsid w:val="00A65281"/>
    <w:rsid w:val="00A67B27"/>
    <w:rsid w:val="00A709CA"/>
    <w:rsid w:val="00A70AE5"/>
    <w:rsid w:val="00A7799E"/>
    <w:rsid w:val="00A80259"/>
    <w:rsid w:val="00A8426B"/>
    <w:rsid w:val="00A87D8A"/>
    <w:rsid w:val="00A90557"/>
    <w:rsid w:val="00A943B8"/>
    <w:rsid w:val="00AA3D6B"/>
    <w:rsid w:val="00AA667E"/>
    <w:rsid w:val="00AB2A69"/>
    <w:rsid w:val="00AB43CC"/>
    <w:rsid w:val="00AB5A86"/>
    <w:rsid w:val="00AB74DC"/>
    <w:rsid w:val="00AC1D8E"/>
    <w:rsid w:val="00AC23FC"/>
    <w:rsid w:val="00AC4AA9"/>
    <w:rsid w:val="00AC508A"/>
    <w:rsid w:val="00AD2464"/>
    <w:rsid w:val="00AD26ED"/>
    <w:rsid w:val="00AE44CE"/>
    <w:rsid w:val="00AE52FB"/>
    <w:rsid w:val="00AE5D8B"/>
    <w:rsid w:val="00AF128D"/>
    <w:rsid w:val="00AF51FF"/>
    <w:rsid w:val="00B00AE0"/>
    <w:rsid w:val="00B048F7"/>
    <w:rsid w:val="00B0566A"/>
    <w:rsid w:val="00B05F8F"/>
    <w:rsid w:val="00B06018"/>
    <w:rsid w:val="00B120EE"/>
    <w:rsid w:val="00B15F81"/>
    <w:rsid w:val="00B16933"/>
    <w:rsid w:val="00B20890"/>
    <w:rsid w:val="00B21F5F"/>
    <w:rsid w:val="00B240A0"/>
    <w:rsid w:val="00B267CE"/>
    <w:rsid w:val="00B46DD0"/>
    <w:rsid w:val="00B53056"/>
    <w:rsid w:val="00B550E6"/>
    <w:rsid w:val="00B57574"/>
    <w:rsid w:val="00B57D16"/>
    <w:rsid w:val="00B57E94"/>
    <w:rsid w:val="00B64A61"/>
    <w:rsid w:val="00B67814"/>
    <w:rsid w:val="00B7144A"/>
    <w:rsid w:val="00B769E3"/>
    <w:rsid w:val="00B82263"/>
    <w:rsid w:val="00B824E1"/>
    <w:rsid w:val="00B8479C"/>
    <w:rsid w:val="00B85538"/>
    <w:rsid w:val="00B876AF"/>
    <w:rsid w:val="00B90314"/>
    <w:rsid w:val="00B91C4E"/>
    <w:rsid w:val="00B93146"/>
    <w:rsid w:val="00B9467F"/>
    <w:rsid w:val="00B9785B"/>
    <w:rsid w:val="00BA1FE7"/>
    <w:rsid w:val="00BA3B08"/>
    <w:rsid w:val="00BA644E"/>
    <w:rsid w:val="00BB073C"/>
    <w:rsid w:val="00BB0EB5"/>
    <w:rsid w:val="00BB1776"/>
    <w:rsid w:val="00BB27AE"/>
    <w:rsid w:val="00BB32E0"/>
    <w:rsid w:val="00BB4A1D"/>
    <w:rsid w:val="00BB72F9"/>
    <w:rsid w:val="00BB7A60"/>
    <w:rsid w:val="00BC1B4E"/>
    <w:rsid w:val="00BC3693"/>
    <w:rsid w:val="00BC4620"/>
    <w:rsid w:val="00BC5313"/>
    <w:rsid w:val="00BC69C1"/>
    <w:rsid w:val="00BC7094"/>
    <w:rsid w:val="00BC774E"/>
    <w:rsid w:val="00BD564F"/>
    <w:rsid w:val="00BE1639"/>
    <w:rsid w:val="00BE1772"/>
    <w:rsid w:val="00BE2D96"/>
    <w:rsid w:val="00BE6139"/>
    <w:rsid w:val="00BF13B2"/>
    <w:rsid w:val="00BF31B4"/>
    <w:rsid w:val="00BF3C83"/>
    <w:rsid w:val="00BF6885"/>
    <w:rsid w:val="00C037DA"/>
    <w:rsid w:val="00C03E8A"/>
    <w:rsid w:val="00C059B8"/>
    <w:rsid w:val="00C061BA"/>
    <w:rsid w:val="00C10A7D"/>
    <w:rsid w:val="00C13DF6"/>
    <w:rsid w:val="00C170F4"/>
    <w:rsid w:val="00C27294"/>
    <w:rsid w:val="00C36005"/>
    <w:rsid w:val="00C4030B"/>
    <w:rsid w:val="00C42F7D"/>
    <w:rsid w:val="00C44FC4"/>
    <w:rsid w:val="00C45252"/>
    <w:rsid w:val="00C523A9"/>
    <w:rsid w:val="00C52D99"/>
    <w:rsid w:val="00C604FE"/>
    <w:rsid w:val="00C60E6A"/>
    <w:rsid w:val="00C63AB4"/>
    <w:rsid w:val="00C665AA"/>
    <w:rsid w:val="00C748C3"/>
    <w:rsid w:val="00C871B9"/>
    <w:rsid w:val="00C95757"/>
    <w:rsid w:val="00C97BA9"/>
    <w:rsid w:val="00CA4379"/>
    <w:rsid w:val="00CA51DA"/>
    <w:rsid w:val="00CA5521"/>
    <w:rsid w:val="00CA6DB7"/>
    <w:rsid w:val="00CB3C7B"/>
    <w:rsid w:val="00CB7DBC"/>
    <w:rsid w:val="00CC1174"/>
    <w:rsid w:val="00CC37D6"/>
    <w:rsid w:val="00CC3F68"/>
    <w:rsid w:val="00CC6571"/>
    <w:rsid w:val="00CD38EF"/>
    <w:rsid w:val="00CD42D0"/>
    <w:rsid w:val="00CD634F"/>
    <w:rsid w:val="00CE3B94"/>
    <w:rsid w:val="00CE4F1D"/>
    <w:rsid w:val="00CE5EF9"/>
    <w:rsid w:val="00CE7134"/>
    <w:rsid w:val="00CF03ED"/>
    <w:rsid w:val="00D04892"/>
    <w:rsid w:val="00D05902"/>
    <w:rsid w:val="00D104EA"/>
    <w:rsid w:val="00D1086D"/>
    <w:rsid w:val="00D11A97"/>
    <w:rsid w:val="00D1223C"/>
    <w:rsid w:val="00D14FA8"/>
    <w:rsid w:val="00D157FC"/>
    <w:rsid w:val="00D2581E"/>
    <w:rsid w:val="00D44837"/>
    <w:rsid w:val="00D44F83"/>
    <w:rsid w:val="00D500F0"/>
    <w:rsid w:val="00D52ED1"/>
    <w:rsid w:val="00D5750E"/>
    <w:rsid w:val="00D60CE1"/>
    <w:rsid w:val="00D64773"/>
    <w:rsid w:val="00D64B31"/>
    <w:rsid w:val="00D64BAE"/>
    <w:rsid w:val="00D7066C"/>
    <w:rsid w:val="00D73947"/>
    <w:rsid w:val="00D776AA"/>
    <w:rsid w:val="00D80A00"/>
    <w:rsid w:val="00D86F9A"/>
    <w:rsid w:val="00D87099"/>
    <w:rsid w:val="00D915E2"/>
    <w:rsid w:val="00D91C0C"/>
    <w:rsid w:val="00DA0A2A"/>
    <w:rsid w:val="00DA1AFB"/>
    <w:rsid w:val="00DA2992"/>
    <w:rsid w:val="00DA4F2C"/>
    <w:rsid w:val="00DA6609"/>
    <w:rsid w:val="00DA6D7D"/>
    <w:rsid w:val="00DB3FBD"/>
    <w:rsid w:val="00DB6904"/>
    <w:rsid w:val="00DB7F8E"/>
    <w:rsid w:val="00DC6C4A"/>
    <w:rsid w:val="00DC76D4"/>
    <w:rsid w:val="00DD7809"/>
    <w:rsid w:val="00DE47DD"/>
    <w:rsid w:val="00DF0DBE"/>
    <w:rsid w:val="00E000EE"/>
    <w:rsid w:val="00E07AD1"/>
    <w:rsid w:val="00E12AB2"/>
    <w:rsid w:val="00E13AA7"/>
    <w:rsid w:val="00E1408E"/>
    <w:rsid w:val="00E14B76"/>
    <w:rsid w:val="00E1624E"/>
    <w:rsid w:val="00E17CB7"/>
    <w:rsid w:val="00E17CE5"/>
    <w:rsid w:val="00E21B2B"/>
    <w:rsid w:val="00E2560A"/>
    <w:rsid w:val="00E3144B"/>
    <w:rsid w:val="00E32BF2"/>
    <w:rsid w:val="00E34B95"/>
    <w:rsid w:val="00E4283B"/>
    <w:rsid w:val="00E437F5"/>
    <w:rsid w:val="00E46641"/>
    <w:rsid w:val="00E4793A"/>
    <w:rsid w:val="00E540BC"/>
    <w:rsid w:val="00E54874"/>
    <w:rsid w:val="00E55C07"/>
    <w:rsid w:val="00E61879"/>
    <w:rsid w:val="00E6498D"/>
    <w:rsid w:val="00E67FE8"/>
    <w:rsid w:val="00E7462A"/>
    <w:rsid w:val="00E74C83"/>
    <w:rsid w:val="00E86BD0"/>
    <w:rsid w:val="00E9270A"/>
    <w:rsid w:val="00E97AEF"/>
    <w:rsid w:val="00EA2437"/>
    <w:rsid w:val="00EB0CB8"/>
    <w:rsid w:val="00EB30F1"/>
    <w:rsid w:val="00EB337C"/>
    <w:rsid w:val="00EB3A91"/>
    <w:rsid w:val="00EB4BC4"/>
    <w:rsid w:val="00EB50C7"/>
    <w:rsid w:val="00EB635F"/>
    <w:rsid w:val="00EC0DAE"/>
    <w:rsid w:val="00EC4168"/>
    <w:rsid w:val="00ED081B"/>
    <w:rsid w:val="00ED567A"/>
    <w:rsid w:val="00EE2834"/>
    <w:rsid w:val="00EE4F9C"/>
    <w:rsid w:val="00EE6CD1"/>
    <w:rsid w:val="00EE7B47"/>
    <w:rsid w:val="00EF0C7E"/>
    <w:rsid w:val="00EF575E"/>
    <w:rsid w:val="00F0177B"/>
    <w:rsid w:val="00F031C2"/>
    <w:rsid w:val="00F06E0B"/>
    <w:rsid w:val="00F11053"/>
    <w:rsid w:val="00F1395C"/>
    <w:rsid w:val="00F21ED0"/>
    <w:rsid w:val="00F22ECF"/>
    <w:rsid w:val="00F30B84"/>
    <w:rsid w:val="00F31FDD"/>
    <w:rsid w:val="00F347C8"/>
    <w:rsid w:val="00F42319"/>
    <w:rsid w:val="00F425D3"/>
    <w:rsid w:val="00F4364C"/>
    <w:rsid w:val="00F43F36"/>
    <w:rsid w:val="00F44D2E"/>
    <w:rsid w:val="00F45D40"/>
    <w:rsid w:val="00F46E28"/>
    <w:rsid w:val="00F46E65"/>
    <w:rsid w:val="00F478D9"/>
    <w:rsid w:val="00F52093"/>
    <w:rsid w:val="00F53F71"/>
    <w:rsid w:val="00F560CA"/>
    <w:rsid w:val="00F602B0"/>
    <w:rsid w:val="00F6316A"/>
    <w:rsid w:val="00F67BB9"/>
    <w:rsid w:val="00F70C92"/>
    <w:rsid w:val="00F7394F"/>
    <w:rsid w:val="00F74DA8"/>
    <w:rsid w:val="00F84A2D"/>
    <w:rsid w:val="00F85579"/>
    <w:rsid w:val="00F87EDD"/>
    <w:rsid w:val="00FA14AB"/>
    <w:rsid w:val="00FB0D70"/>
    <w:rsid w:val="00FB60EC"/>
    <w:rsid w:val="00FB7357"/>
    <w:rsid w:val="00FC6074"/>
    <w:rsid w:val="00FC6893"/>
    <w:rsid w:val="00FD17FC"/>
    <w:rsid w:val="00FD18F0"/>
    <w:rsid w:val="00FD3960"/>
    <w:rsid w:val="00FE06A0"/>
    <w:rsid w:val="00FE13C3"/>
    <w:rsid w:val="00FE27B4"/>
    <w:rsid w:val="00FE4AFF"/>
    <w:rsid w:val="00FE4E4D"/>
    <w:rsid w:val="00FF15D8"/>
    <w:rsid w:val="00FF31D3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8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1D8E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6E49ED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6E49ED"/>
    <w:rPr>
      <w:lang w:val="en-US"/>
    </w:rPr>
  </w:style>
  <w:style w:type="character" w:customStyle="1" w:styleId="mechtexChar">
    <w:name w:val="mechtex Char"/>
    <w:basedOn w:val="DefaultParagraphFont"/>
    <w:link w:val="mechtex"/>
    <w:rsid w:val="008F0F0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F0F0D"/>
    <w:pPr>
      <w:spacing w:after="0" w:line="240" w:lineRule="auto"/>
      <w:jc w:val="center"/>
    </w:pPr>
    <w:rPr>
      <w:rFonts w:ascii="Arial Armenian" w:eastAsiaTheme="minorHAnsi" w:hAnsi="Arial Armenian"/>
      <w:lang w:val="en-GB" w:eastAsia="ru-RU"/>
    </w:rPr>
  </w:style>
  <w:style w:type="paragraph" w:styleId="Header">
    <w:name w:val="header"/>
    <w:basedOn w:val="Normal"/>
    <w:link w:val="HeaderChar"/>
    <w:uiPriority w:val="99"/>
    <w:unhideWhenUsed/>
    <w:rsid w:val="008F0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F0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0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F0D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8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1D8E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6E49ED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6E49ED"/>
    <w:rPr>
      <w:lang w:val="en-US"/>
    </w:rPr>
  </w:style>
  <w:style w:type="character" w:customStyle="1" w:styleId="mechtexChar">
    <w:name w:val="mechtex Char"/>
    <w:basedOn w:val="DefaultParagraphFont"/>
    <w:link w:val="mechtex"/>
    <w:rsid w:val="008F0F0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F0F0D"/>
    <w:pPr>
      <w:spacing w:after="0" w:line="240" w:lineRule="auto"/>
      <w:jc w:val="center"/>
    </w:pPr>
    <w:rPr>
      <w:rFonts w:ascii="Arial Armenian" w:eastAsiaTheme="minorHAnsi" w:hAnsi="Arial Armenian"/>
      <w:lang w:val="en-GB" w:eastAsia="ru-RU"/>
    </w:rPr>
  </w:style>
  <w:style w:type="paragraph" w:styleId="Header">
    <w:name w:val="header"/>
    <w:basedOn w:val="Normal"/>
    <w:link w:val="HeaderChar"/>
    <w:uiPriority w:val="99"/>
    <w:unhideWhenUsed/>
    <w:rsid w:val="008F0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F0D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0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F0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5CD-D0F4-4EFA-ADE1-2079B4AE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 Barkhudaryan</dc:creator>
  <cp:lastModifiedBy>Arman Barkhudaryan</cp:lastModifiedBy>
  <cp:revision>6</cp:revision>
  <dcterms:created xsi:type="dcterms:W3CDTF">2018-08-14T13:18:00Z</dcterms:created>
  <dcterms:modified xsi:type="dcterms:W3CDTF">2018-08-15T08:44:00Z</dcterms:modified>
</cp:coreProperties>
</file>