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9C7" w:rsidRPr="00054AA8" w:rsidRDefault="001419C7" w:rsidP="001419C7">
      <w:pPr>
        <w:jc w:val="right"/>
        <w:rPr>
          <w:rFonts w:ascii="GHEA Mariam" w:hAnsi="GHEA Mariam"/>
          <w:i/>
          <w:sz w:val="22"/>
          <w:szCs w:val="22"/>
          <w:u w:val="single"/>
        </w:rPr>
      </w:pPr>
      <w:r w:rsidRPr="00054AA8">
        <w:rPr>
          <w:rFonts w:ascii="GHEA Mariam" w:hAnsi="GHEA Mariam"/>
          <w:i/>
          <w:sz w:val="22"/>
          <w:szCs w:val="22"/>
          <w:u w:val="single"/>
        </w:rPr>
        <w:t>ՆԱԽԱԳԻԾ</w:t>
      </w:r>
    </w:p>
    <w:p w:rsidR="001419C7" w:rsidRDefault="001419C7" w:rsidP="001419C7">
      <w:pPr>
        <w:jc w:val="center"/>
        <w:rPr>
          <w:rFonts w:ascii="GHEA Mariam" w:hAnsi="GHEA Mariam"/>
          <w:sz w:val="22"/>
          <w:szCs w:val="22"/>
        </w:rPr>
      </w:pPr>
    </w:p>
    <w:p w:rsidR="00D85084" w:rsidRDefault="00D85084" w:rsidP="001419C7">
      <w:pPr>
        <w:jc w:val="center"/>
        <w:rPr>
          <w:rFonts w:ascii="GHEA Mariam" w:hAnsi="GHEA Mariam"/>
          <w:sz w:val="22"/>
          <w:szCs w:val="22"/>
        </w:rPr>
      </w:pPr>
    </w:p>
    <w:p w:rsidR="001419C7" w:rsidRPr="001F47DA" w:rsidRDefault="001419C7" w:rsidP="001419C7">
      <w:pPr>
        <w:jc w:val="center"/>
        <w:rPr>
          <w:rFonts w:ascii="GHEA Mariam" w:hAnsi="GHEA Mariam"/>
          <w:sz w:val="24"/>
          <w:szCs w:val="24"/>
        </w:rPr>
      </w:pPr>
      <w:r w:rsidRPr="001F47DA">
        <w:rPr>
          <w:rStyle w:val="Strong"/>
          <w:rFonts w:ascii="GHEA Mariam" w:hAnsi="GHEA Mariam" w:cs="Sylfaen"/>
          <w:sz w:val="24"/>
          <w:szCs w:val="24"/>
        </w:rPr>
        <w:t>ՀԱՅԱՍՏԱՆԻ</w:t>
      </w:r>
      <w:r w:rsidRPr="001F47DA">
        <w:rPr>
          <w:rStyle w:val="Strong"/>
          <w:rFonts w:ascii="GHEA Mariam" w:hAnsi="GHEA Mariam"/>
          <w:sz w:val="24"/>
          <w:szCs w:val="24"/>
        </w:rPr>
        <w:t xml:space="preserve"> </w:t>
      </w:r>
      <w:r w:rsidRPr="001F47DA">
        <w:rPr>
          <w:rStyle w:val="Strong"/>
          <w:rFonts w:ascii="GHEA Mariam" w:hAnsi="GHEA Mariam" w:cs="Sylfaen"/>
          <w:sz w:val="24"/>
          <w:szCs w:val="24"/>
        </w:rPr>
        <w:t>ՀԱՆՐԱՊԵՏՈՒԹՅԱՆ</w:t>
      </w:r>
      <w:r w:rsidRPr="001F47DA">
        <w:rPr>
          <w:rStyle w:val="Strong"/>
          <w:rFonts w:ascii="GHEA Mariam" w:hAnsi="GHEA Mariam"/>
          <w:sz w:val="24"/>
          <w:szCs w:val="24"/>
        </w:rPr>
        <w:t xml:space="preserve"> </w:t>
      </w:r>
      <w:r w:rsidR="00014FF9">
        <w:rPr>
          <w:rStyle w:val="Strong"/>
          <w:rFonts w:ascii="GHEA Mariam" w:hAnsi="GHEA Mariam"/>
          <w:sz w:val="24"/>
          <w:szCs w:val="24"/>
        </w:rPr>
        <w:t>ԿԱՌԱՎԱՐՈՒԹՅՈՒՆ</w:t>
      </w:r>
    </w:p>
    <w:p w:rsidR="001419C7" w:rsidRPr="001F47DA" w:rsidRDefault="001419C7" w:rsidP="001419C7">
      <w:pPr>
        <w:spacing w:line="480" w:lineRule="auto"/>
        <w:jc w:val="center"/>
        <w:rPr>
          <w:rFonts w:ascii="GHEA Mariam" w:hAnsi="GHEA Mariam"/>
          <w:sz w:val="24"/>
          <w:szCs w:val="24"/>
        </w:rPr>
      </w:pPr>
    </w:p>
    <w:p w:rsidR="001419C7" w:rsidRPr="00BB7E16" w:rsidRDefault="001419C7" w:rsidP="001419C7">
      <w:pPr>
        <w:spacing w:line="360" w:lineRule="auto"/>
        <w:jc w:val="center"/>
        <w:rPr>
          <w:rStyle w:val="Strong"/>
          <w:rFonts w:cs="Sylfaen"/>
        </w:rPr>
      </w:pPr>
      <w:r w:rsidRPr="001F47DA">
        <w:rPr>
          <w:rStyle w:val="Strong"/>
          <w:rFonts w:ascii="GHEA Mariam" w:hAnsi="GHEA Mariam" w:cs="Sylfaen"/>
          <w:sz w:val="24"/>
          <w:szCs w:val="24"/>
        </w:rPr>
        <w:t>Ո</w:t>
      </w:r>
      <w:r w:rsidRPr="00BB7E16">
        <w:rPr>
          <w:rStyle w:val="Strong"/>
          <w:rFonts w:ascii="GHEA Mariam" w:hAnsi="GHEA Mariam" w:cs="Sylfaen"/>
          <w:sz w:val="24"/>
          <w:szCs w:val="24"/>
        </w:rPr>
        <w:t xml:space="preserve"> </w:t>
      </w:r>
      <w:r w:rsidRPr="001F47DA">
        <w:rPr>
          <w:rStyle w:val="Strong"/>
          <w:rFonts w:ascii="GHEA Mariam" w:hAnsi="GHEA Mariam" w:cs="Sylfaen"/>
          <w:sz w:val="24"/>
          <w:szCs w:val="24"/>
        </w:rPr>
        <w:t>Ր</w:t>
      </w:r>
      <w:r w:rsidRPr="00BB7E16">
        <w:rPr>
          <w:rStyle w:val="Strong"/>
          <w:rFonts w:ascii="GHEA Mariam" w:hAnsi="GHEA Mariam" w:cs="Sylfaen"/>
          <w:sz w:val="24"/>
          <w:szCs w:val="24"/>
        </w:rPr>
        <w:t xml:space="preserve"> </w:t>
      </w:r>
      <w:r w:rsidRPr="001F47DA">
        <w:rPr>
          <w:rStyle w:val="Strong"/>
          <w:rFonts w:ascii="GHEA Mariam" w:hAnsi="GHEA Mariam" w:cs="Sylfaen"/>
          <w:sz w:val="24"/>
          <w:szCs w:val="24"/>
        </w:rPr>
        <w:t>Ո</w:t>
      </w:r>
      <w:r w:rsidRPr="00BB7E16">
        <w:rPr>
          <w:rStyle w:val="Strong"/>
          <w:rFonts w:ascii="GHEA Mariam" w:hAnsi="GHEA Mariam" w:cs="Sylfaen"/>
          <w:sz w:val="24"/>
          <w:szCs w:val="24"/>
        </w:rPr>
        <w:t xml:space="preserve"> </w:t>
      </w:r>
      <w:r w:rsidRPr="001F47DA">
        <w:rPr>
          <w:rStyle w:val="Strong"/>
          <w:rFonts w:ascii="GHEA Mariam" w:hAnsi="GHEA Mariam" w:cs="Sylfaen"/>
          <w:sz w:val="24"/>
          <w:szCs w:val="24"/>
        </w:rPr>
        <w:t>Շ</w:t>
      </w:r>
      <w:r w:rsidRPr="00BB7E16">
        <w:rPr>
          <w:rStyle w:val="Strong"/>
          <w:rFonts w:ascii="GHEA Mariam" w:hAnsi="GHEA Mariam" w:cs="Sylfaen"/>
          <w:sz w:val="24"/>
          <w:szCs w:val="24"/>
        </w:rPr>
        <w:t xml:space="preserve"> ՈՒ </w:t>
      </w:r>
      <w:r w:rsidRPr="001F47DA">
        <w:rPr>
          <w:rStyle w:val="Strong"/>
          <w:rFonts w:ascii="GHEA Mariam" w:hAnsi="GHEA Mariam" w:cs="Sylfaen"/>
          <w:sz w:val="24"/>
          <w:szCs w:val="24"/>
        </w:rPr>
        <w:t>Մ</w:t>
      </w:r>
    </w:p>
    <w:p w:rsidR="001419C7" w:rsidRDefault="00053A9F" w:rsidP="001419C7">
      <w:pPr>
        <w:jc w:val="center"/>
        <w:rPr>
          <w:rFonts w:ascii="GHEA Mariam" w:hAnsi="GHEA Mariam"/>
          <w:sz w:val="22"/>
          <w:szCs w:val="22"/>
        </w:rPr>
      </w:pPr>
      <w:r>
        <w:rPr>
          <w:rFonts w:ascii="GHEA Mariam" w:hAnsi="GHEA Mariam"/>
          <w:sz w:val="22"/>
          <w:szCs w:val="22"/>
        </w:rPr>
        <w:t>___օգոստոս</w:t>
      </w:r>
      <w:r w:rsidR="001419C7">
        <w:rPr>
          <w:rFonts w:ascii="GHEA Mariam" w:hAnsi="GHEA Mariam"/>
          <w:sz w:val="22"/>
          <w:szCs w:val="22"/>
        </w:rPr>
        <w:t>ի 2018</w:t>
      </w:r>
      <w:r w:rsidR="001419C7" w:rsidRPr="00CD7042">
        <w:rPr>
          <w:rFonts w:ascii="GHEA Mariam" w:hAnsi="GHEA Mariam"/>
          <w:sz w:val="22"/>
          <w:szCs w:val="22"/>
        </w:rPr>
        <w:t xml:space="preserve"> </w:t>
      </w:r>
      <w:r w:rsidR="001419C7" w:rsidRPr="00CD7042">
        <w:rPr>
          <w:rFonts w:ascii="GHEA Mariam" w:hAnsi="GHEA Mariam" w:cs="Sylfaen"/>
          <w:sz w:val="22"/>
          <w:szCs w:val="22"/>
        </w:rPr>
        <w:t>թվականի</w:t>
      </w:r>
      <w:r w:rsidR="001419C7" w:rsidRPr="00CD7042">
        <w:rPr>
          <w:rFonts w:ascii="GHEA Mariam" w:hAnsi="GHEA Mariam"/>
          <w:sz w:val="22"/>
          <w:szCs w:val="22"/>
        </w:rPr>
        <w:t xml:space="preserve">  N              -</w:t>
      </w:r>
      <w:r w:rsidR="001419C7">
        <w:rPr>
          <w:rFonts w:ascii="GHEA Mariam" w:hAnsi="GHEA Mariam"/>
          <w:sz w:val="22"/>
          <w:szCs w:val="22"/>
        </w:rPr>
        <w:t xml:space="preserve"> </w:t>
      </w:r>
      <w:r w:rsidR="00E162A3">
        <w:rPr>
          <w:rFonts w:ascii="GHEA Mariam" w:hAnsi="GHEA Mariam"/>
          <w:sz w:val="22"/>
          <w:szCs w:val="22"/>
        </w:rPr>
        <w:t>Ն</w:t>
      </w:r>
    </w:p>
    <w:p w:rsidR="001419C7" w:rsidRPr="00CD7042" w:rsidRDefault="001419C7" w:rsidP="001419C7">
      <w:pPr>
        <w:spacing w:line="480" w:lineRule="auto"/>
        <w:jc w:val="center"/>
        <w:rPr>
          <w:rFonts w:ascii="GHEA Mariam" w:hAnsi="GHEA Mariam"/>
          <w:sz w:val="22"/>
          <w:szCs w:val="22"/>
        </w:rPr>
      </w:pPr>
    </w:p>
    <w:p w:rsidR="001419C7" w:rsidRPr="001F47DA" w:rsidRDefault="00744EBB" w:rsidP="00744EBB">
      <w:pPr>
        <w:pStyle w:val="mechtex"/>
        <w:ind w:left="851" w:right="851"/>
        <w:rPr>
          <w:rStyle w:val="Strong"/>
          <w:rFonts w:ascii="GHEA Mariam" w:hAnsi="GHEA Mariam" w:cs="Sylfaen"/>
          <w:b w:val="0"/>
          <w:szCs w:val="22"/>
        </w:rPr>
      </w:pPr>
      <w:r w:rsidRPr="00014FF9">
        <w:rPr>
          <w:rFonts w:ascii="GHEA Mariam" w:hAnsi="GHEA Mariam"/>
          <w:szCs w:val="22"/>
        </w:rPr>
        <w:t>ՀԱՅԱՍՏԱՆԻ</w:t>
      </w:r>
      <w:r>
        <w:rPr>
          <w:rFonts w:ascii="GHEA Mariam" w:hAnsi="GHEA Mariam"/>
          <w:szCs w:val="22"/>
        </w:rPr>
        <w:t xml:space="preserve">  </w:t>
      </w:r>
      <w:r w:rsidRPr="00014FF9">
        <w:rPr>
          <w:rFonts w:ascii="GHEA Mariam" w:hAnsi="GHEA Mariam"/>
          <w:szCs w:val="22"/>
        </w:rPr>
        <w:t xml:space="preserve"> ՀԱՆՐԱՊԵՏՈՒԹՅԱՆ</w:t>
      </w:r>
      <w:r>
        <w:rPr>
          <w:rFonts w:ascii="GHEA Mariam" w:hAnsi="GHEA Mariam"/>
          <w:szCs w:val="22"/>
        </w:rPr>
        <w:t xml:space="preserve">  </w:t>
      </w:r>
      <w:r w:rsidRPr="00014FF9">
        <w:rPr>
          <w:rFonts w:ascii="GHEA Mariam" w:hAnsi="GHEA Mariam"/>
          <w:szCs w:val="22"/>
        </w:rPr>
        <w:t>ԿԱՌԱՎԱՐՈՒԹՅԱՆ</w:t>
      </w:r>
      <w:r>
        <w:rPr>
          <w:rFonts w:ascii="GHEA Mariam" w:hAnsi="GHEA Mariam"/>
          <w:szCs w:val="22"/>
        </w:rPr>
        <w:t xml:space="preserve"> </w:t>
      </w:r>
      <w:r w:rsidRPr="00014FF9">
        <w:rPr>
          <w:rFonts w:ascii="GHEA Mariam" w:hAnsi="GHEA Mariam"/>
          <w:szCs w:val="22"/>
        </w:rPr>
        <w:t xml:space="preserve"> 200</w:t>
      </w:r>
      <w:r>
        <w:rPr>
          <w:rFonts w:ascii="GHEA Mariam" w:hAnsi="GHEA Mariam"/>
          <w:szCs w:val="22"/>
        </w:rPr>
        <w:t>3</w:t>
      </w:r>
      <w:r w:rsidRPr="00014FF9">
        <w:rPr>
          <w:rFonts w:ascii="GHEA Mariam" w:hAnsi="GHEA Mariam"/>
          <w:szCs w:val="22"/>
        </w:rPr>
        <w:t xml:space="preserve"> ԹՎԱԿԱՆԻ </w:t>
      </w:r>
      <w:r>
        <w:rPr>
          <w:rFonts w:ascii="GHEA Mariam" w:hAnsi="GHEA Mariam"/>
          <w:szCs w:val="22"/>
        </w:rPr>
        <w:t>ՀՈՒՆ</w:t>
      </w:r>
      <w:r w:rsidRPr="00014FF9">
        <w:rPr>
          <w:rFonts w:ascii="GHEA Mariam" w:hAnsi="GHEA Mariam"/>
          <w:szCs w:val="22"/>
        </w:rPr>
        <w:t>ՎԱՐԻ 1</w:t>
      </w:r>
      <w:r>
        <w:rPr>
          <w:rFonts w:ascii="GHEA Mariam" w:hAnsi="GHEA Mariam"/>
          <w:szCs w:val="22"/>
        </w:rPr>
        <w:t>6</w:t>
      </w:r>
      <w:r w:rsidRPr="00014FF9">
        <w:rPr>
          <w:rFonts w:ascii="GHEA Mariam" w:hAnsi="GHEA Mariam"/>
          <w:szCs w:val="22"/>
        </w:rPr>
        <w:t>-Ի N 6</w:t>
      </w:r>
      <w:r>
        <w:rPr>
          <w:rFonts w:ascii="GHEA Mariam" w:hAnsi="GHEA Mariam"/>
          <w:szCs w:val="22"/>
        </w:rPr>
        <w:t>6-Ն ՈՐՈՇՄԱՆ ՄԵՋ ՓՈՓՈԽՈՒ</w:t>
      </w:r>
      <w:r>
        <w:rPr>
          <w:rFonts w:ascii="GHEA Mariam" w:hAnsi="GHEA Mariam"/>
          <w:szCs w:val="22"/>
        </w:rPr>
        <w:softHyphen/>
        <w:t xml:space="preserve">ԹՅՈՒՆՆԵՐ ԿԱՏԱՐԵԼՈՒ </w:t>
      </w:r>
      <w:r w:rsidR="001419C7" w:rsidRPr="001F47DA">
        <w:rPr>
          <w:rStyle w:val="Strong"/>
          <w:rFonts w:ascii="GHEA Mariam" w:hAnsi="GHEA Mariam" w:cs="Sylfaen"/>
          <w:b w:val="0"/>
          <w:szCs w:val="22"/>
        </w:rPr>
        <w:t>ՄԱՍԻՆ</w:t>
      </w:r>
      <w:r w:rsidR="001419C7" w:rsidRPr="001F47DA">
        <w:rPr>
          <w:rStyle w:val="Strong"/>
          <w:rFonts w:ascii="GHEA Mariam" w:hAnsi="GHEA Mariam" w:cs="Sylfaen"/>
          <w:szCs w:val="22"/>
        </w:rPr>
        <w:t xml:space="preserve"> </w:t>
      </w:r>
    </w:p>
    <w:p w:rsidR="001419C7" w:rsidRPr="00CD7042" w:rsidRDefault="001419C7" w:rsidP="001419C7">
      <w:pPr>
        <w:pStyle w:val="mechtex"/>
        <w:rPr>
          <w:rStyle w:val="Strong"/>
          <w:rFonts w:ascii="GHEA Mariam" w:hAnsi="GHEA Mariam" w:cs="Sylfaen"/>
          <w:b w:val="0"/>
          <w:szCs w:val="22"/>
        </w:rPr>
      </w:pPr>
      <w:r>
        <w:rPr>
          <w:rStyle w:val="Strong"/>
          <w:rFonts w:ascii="GHEA Mariam" w:hAnsi="GHEA Mariam" w:cs="Sylfaen"/>
          <w:szCs w:val="22"/>
        </w:rPr>
        <w:t>-----------------------------------------------------------------------</w:t>
      </w:r>
      <w:r w:rsidR="00053A9F">
        <w:rPr>
          <w:rStyle w:val="Strong"/>
          <w:rFonts w:ascii="GHEA Mariam" w:hAnsi="GHEA Mariam" w:cs="Sylfaen"/>
          <w:szCs w:val="22"/>
        </w:rPr>
        <w:t>----------</w:t>
      </w:r>
      <w:r>
        <w:rPr>
          <w:rStyle w:val="Strong"/>
          <w:rFonts w:ascii="GHEA Mariam" w:hAnsi="GHEA Mariam" w:cs="Sylfaen"/>
          <w:szCs w:val="22"/>
        </w:rPr>
        <w:t>-------------</w:t>
      </w:r>
    </w:p>
    <w:p w:rsidR="001419C7" w:rsidRDefault="001419C7" w:rsidP="001419C7">
      <w:pPr>
        <w:pStyle w:val="norm"/>
        <w:ind w:firstLine="0"/>
        <w:jc w:val="center"/>
        <w:rPr>
          <w:rFonts w:ascii="GHEA Mariam" w:hAnsi="GHEA Mariam" w:cs="Sylfaen"/>
          <w:spacing w:val="-6"/>
        </w:rPr>
      </w:pPr>
    </w:p>
    <w:p w:rsidR="00744EBB" w:rsidRPr="000A3917" w:rsidRDefault="00744EBB" w:rsidP="00F30868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GHEA Mariam" w:hAnsi="GHEA Mariam"/>
          <w:sz w:val="22"/>
          <w:szCs w:val="22"/>
        </w:rPr>
      </w:pPr>
      <w:r w:rsidRPr="00744EBB">
        <w:rPr>
          <w:rFonts w:ascii="GHEA Mariam" w:hAnsi="GHEA Mariam"/>
          <w:sz w:val="22"/>
          <w:szCs w:val="22"/>
        </w:rPr>
        <w:t>Հ</w:t>
      </w:r>
      <w:r w:rsidR="001926B0">
        <w:rPr>
          <w:rFonts w:ascii="GHEA Mariam" w:hAnsi="GHEA Mariam"/>
          <w:sz w:val="22"/>
          <w:szCs w:val="22"/>
        </w:rPr>
        <w:t xml:space="preserve">իմք ընդունելով </w:t>
      </w:r>
      <w:r w:rsidRPr="00744EBB">
        <w:rPr>
          <w:rFonts w:ascii="GHEA Mariam" w:hAnsi="GHEA Mariam"/>
          <w:sz w:val="22"/>
          <w:szCs w:val="22"/>
        </w:rPr>
        <w:t>«Նորմատիվ իրավական ակտերի մասին» Հայաստանի Հան</w:t>
      </w:r>
      <w:r w:rsidR="001926B0">
        <w:rPr>
          <w:rFonts w:ascii="GHEA Mariam" w:hAnsi="GHEA Mariam"/>
          <w:sz w:val="22"/>
          <w:szCs w:val="22"/>
        </w:rPr>
        <w:softHyphen/>
      </w:r>
      <w:r w:rsidRPr="00744EBB">
        <w:rPr>
          <w:rFonts w:ascii="GHEA Mariam" w:hAnsi="GHEA Mariam"/>
          <w:sz w:val="22"/>
          <w:szCs w:val="22"/>
        </w:rPr>
        <w:t>րապետության օրենքի 34-րդ հոդվածի 1-ին մաս</w:t>
      </w:r>
      <w:r w:rsidR="001926B0">
        <w:rPr>
          <w:rFonts w:ascii="GHEA Mariam" w:hAnsi="GHEA Mariam"/>
          <w:sz w:val="22"/>
          <w:szCs w:val="22"/>
        </w:rPr>
        <w:t>ը</w:t>
      </w:r>
      <w:r w:rsidRPr="00744EBB">
        <w:rPr>
          <w:rFonts w:ascii="GHEA Mariam" w:hAnsi="GHEA Mariam"/>
          <w:sz w:val="22"/>
          <w:szCs w:val="22"/>
        </w:rPr>
        <w:t>`</w:t>
      </w:r>
      <w:r w:rsidR="001926B0">
        <w:rPr>
          <w:rFonts w:ascii="GHEA Mariam" w:hAnsi="GHEA Mariam"/>
          <w:sz w:val="22"/>
          <w:szCs w:val="22"/>
        </w:rPr>
        <w:t xml:space="preserve"> Հայաստանի Հանրապետության կառավարությունը  </w:t>
      </w:r>
      <w:r w:rsidR="001926B0" w:rsidRPr="000A3917">
        <w:rPr>
          <w:rFonts w:ascii="GHEA Mariam" w:hAnsi="GHEA Mariam"/>
          <w:spacing w:val="20"/>
          <w:sz w:val="22"/>
          <w:szCs w:val="22"/>
        </w:rPr>
        <w:t>որոշում է</w:t>
      </w:r>
      <w:r w:rsidR="001926B0" w:rsidRPr="000A3917">
        <w:rPr>
          <w:rFonts w:ascii="GHEA Mariam" w:hAnsi="GHEA Mariam"/>
          <w:sz w:val="22"/>
          <w:szCs w:val="22"/>
        </w:rPr>
        <w:t>՝</w:t>
      </w:r>
    </w:p>
    <w:p w:rsidR="001926B0" w:rsidRPr="00634BCE" w:rsidRDefault="00014FF9" w:rsidP="00634BCE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GHEA Mariam" w:hAnsi="GHEA Mariam"/>
          <w:sz w:val="22"/>
          <w:szCs w:val="22"/>
        </w:rPr>
      </w:pPr>
      <w:r w:rsidRPr="00014FF9">
        <w:rPr>
          <w:rFonts w:ascii="GHEA Mariam" w:hAnsi="GHEA Mariam"/>
          <w:sz w:val="22"/>
          <w:szCs w:val="22"/>
        </w:rPr>
        <w:t xml:space="preserve">1. </w:t>
      </w:r>
      <w:r w:rsidR="001926B0" w:rsidRPr="00014FF9">
        <w:rPr>
          <w:rFonts w:ascii="GHEA Mariam" w:hAnsi="GHEA Mariam"/>
          <w:sz w:val="22"/>
          <w:szCs w:val="22"/>
        </w:rPr>
        <w:t>Հայաստանի Հանրապետության կառավարության 200</w:t>
      </w:r>
      <w:r w:rsidR="001926B0">
        <w:rPr>
          <w:rFonts w:ascii="GHEA Mariam" w:hAnsi="GHEA Mariam"/>
          <w:sz w:val="22"/>
          <w:szCs w:val="22"/>
        </w:rPr>
        <w:t>3</w:t>
      </w:r>
      <w:r w:rsidR="001926B0" w:rsidRPr="00014FF9">
        <w:rPr>
          <w:rFonts w:ascii="GHEA Mariam" w:hAnsi="GHEA Mariam"/>
          <w:sz w:val="22"/>
          <w:szCs w:val="22"/>
        </w:rPr>
        <w:t xml:space="preserve"> թվականի </w:t>
      </w:r>
      <w:r w:rsidR="001926B0">
        <w:rPr>
          <w:rFonts w:ascii="GHEA Mariam" w:hAnsi="GHEA Mariam"/>
          <w:sz w:val="22"/>
          <w:szCs w:val="22"/>
        </w:rPr>
        <w:t>հուն</w:t>
      </w:r>
      <w:r w:rsidR="001926B0" w:rsidRPr="00014FF9">
        <w:rPr>
          <w:rFonts w:ascii="GHEA Mariam" w:hAnsi="GHEA Mariam"/>
          <w:sz w:val="22"/>
          <w:szCs w:val="22"/>
        </w:rPr>
        <w:t>վարի 1</w:t>
      </w:r>
      <w:r w:rsidR="001926B0">
        <w:rPr>
          <w:rFonts w:ascii="GHEA Mariam" w:hAnsi="GHEA Mariam"/>
          <w:sz w:val="22"/>
          <w:szCs w:val="22"/>
        </w:rPr>
        <w:t>6</w:t>
      </w:r>
      <w:r w:rsidR="001926B0">
        <w:rPr>
          <w:rFonts w:ascii="GHEA Mariam" w:hAnsi="GHEA Mariam"/>
          <w:sz w:val="22"/>
          <w:szCs w:val="22"/>
        </w:rPr>
        <w:noBreakHyphen/>
      </w:r>
      <w:r w:rsidR="001926B0" w:rsidRPr="00014FF9">
        <w:rPr>
          <w:rFonts w:ascii="GHEA Mariam" w:hAnsi="GHEA Mariam"/>
          <w:sz w:val="22"/>
          <w:szCs w:val="22"/>
        </w:rPr>
        <w:t>ի «</w:t>
      </w:r>
      <w:r w:rsidR="001926B0">
        <w:rPr>
          <w:rFonts w:ascii="GHEA Mariam" w:hAnsi="GHEA Mariam"/>
          <w:sz w:val="22"/>
          <w:szCs w:val="22"/>
        </w:rPr>
        <w:t>Բ</w:t>
      </w:r>
      <w:r w:rsidR="001926B0" w:rsidRPr="00014FF9">
        <w:rPr>
          <w:rFonts w:ascii="GHEA Mariam" w:hAnsi="GHEA Mariam"/>
          <w:sz w:val="22"/>
          <w:szCs w:val="22"/>
        </w:rPr>
        <w:t>արեգործական ծրագրեր</w:t>
      </w:r>
      <w:r w:rsidR="005351F7">
        <w:rPr>
          <w:rFonts w:ascii="GHEA Mariam" w:hAnsi="GHEA Mariam"/>
          <w:sz w:val="22"/>
          <w:szCs w:val="22"/>
        </w:rPr>
        <w:t xml:space="preserve">ի </w:t>
      </w:r>
      <w:r w:rsidR="001926B0">
        <w:rPr>
          <w:rFonts w:ascii="GHEA Mariam" w:hAnsi="GHEA Mariam"/>
          <w:sz w:val="22"/>
          <w:szCs w:val="22"/>
        </w:rPr>
        <w:t>մասին» N</w:t>
      </w:r>
      <w:r w:rsidR="001926B0" w:rsidRPr="00634BCE">
        <w:rPr>
          <w:rFonts w:ascii="GHEA Mariam" w:hAnsi="GHEA Mariam"/>
          <w:sz w:val="22"/>
          <w:szCs w:val="22"/>
        </w:rPr>
        <w:t> </w:t>
      </w:r>
      <w:r w:rsidR="001926B0" w:rsidRPr="00014FF9">
        <w:rPr>
          <w:rFonts w:ascii="GHEA Mariam" w:hAnsi="GHEA Mariam"/>
          <w:sz w:val="22"/>
          <w:szCs w:val="22"/>
        </w:rPr>
        <w:t>6</w:t>
      </w:r>
      <w:r w:rsidR="001926B0">
        <w:rPr>
          <w:rFonts w:ascii="GHEA Mariam" w:hAnsi="GHEA Mariam"/>
          <w:sz w:val="22"/>
          <w:szCs w:val="22"/>
        </w:rPr>
        <w:t>6</w:t>
      </w:r>
      <w:r w:rsidR="001926B0">
        <w:rPr>
          <w:rFonts w:ascii="GHEA Mariam" w:hAnsi="GHEA Mariam"/>
          <w:sz w:val="22"/>
          <w:szCs w:val="22"/>
        </w:rPr>
        <w:noBreakHyphen/>
        <w:t>Ն</w:t>
      </w:r>
      <w:r w:rsidR="001926B0" w:rsidRPr="00014FF9">
        <w:rPr>
          <w:rFonts w:ascii="GHEA Mariam" w:hAnsi="GHEA Mariam"/>
          <w:sz w:val="22"/>
          <w:szCs w:val="22"/>
        </w:rPr>
        <w:t xml:space="preserve"> որոշ</w:t>
      </w:r>
      <w:r w:rsidR="001926B0">
        <w:rPr>
          <w:rFonts w:ascii="GHEA Mariam" w:hAnsi="GHEA Mariam"/>
          <w:sz w:val="22"/>
          <w:szCs w:val="22"/>
        </w:rPr>
        <w:t>մ</w:t>
      </w:r>
      <w:r w:rsidR="00B86900">
        <w:rPr>
          <w:rFonts w:ascii="GHEA Mariam" w:hAnsi="GHEA Mariam"/>
          <w:sz w:val="22"/>
          <w:szCs w:val="22"/>
        </w:rPr>
        <w:t>ան 1-ից 4-րդ կետերը</w:t>
      </w:r>
      <w:r w:rsidR="00634BCE">
        <w:rPr>
          <w:rFonts w:ascii="GHEA Mariam" w:hAnsi="GHEA Mariam"/>
          <w:sz w:val="22"/>
          <w:szCs w:val="22"/>
        </w:rPr>
        <w:t xml:space="preserve"> </w:t>
      </w:r>
      <w:r w:rsidR="001926B0" w:rsidRPr="00634BCE">
        <w:rPr>
          <w:rFonts w:ascii="GHEA Mariam" w:hAnsi="GHEA Mariam"/>
          <w:sz w:val="22"/>
          <w:szCs w:val="22"/>
        </w:rPr>
        <w:t xml:space="preserve">շարադրել նոր խմբագրությամբ՝ </w:t>
      </w:r>
    </w:p>
    <w:p w:rsidR="00014FF9" w:rsidRPr="00014FF9" w:rsidRDefault="00257D25" w:rsidP="00F30868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GHEA Mariam" w:hAnsi="GHEA Mariam"/>
          <w:sz w:val="22"/>
          <w:szCs w:val="22"/>
        </w:rPr>
      </w:pPr>
      <w:r>
        <w:rPr>
          <w:rFonts w:ascii="GHEA Mariam" w:hAnsi="GHEA Mariam"/>
          <w:sz w:val="22"/>
          <w:szCs w:val="22"/>
        </w:rPr>
        <w:t>«</w:t>
      </w:r>
      <w:r w:rsidR="00634BCE">
        <w:rPr>
          <w:rFonts w:ascii="GHEA Mariam" w:hAnsi="GHEA Mariam"/>
          <w:sz w:val="22"/>
          <w:szCs w:val="22"/>
        </w:rPr>
        <w:t xml:space="preserve">1. </w:t>
      </w:r>
      <w:r w:rsidR="00C3099E" w:rsidRPr="00014FF9">
        <w:rPr>
          <w:rFonts w:ascii="GHEA Mariam" w:hAnsi="GHEA Mariam"/>
          <w:sz w:val="22"/>
          <w:szCs w:val="22"/>
        </w:rPr>
        <w:t xml:space="preserve">Հայաստանի Հանրապետության </w:t>
      </w:r>
      <w:r w:rsidR="00C3099E">
        <w:rPr>
          <w:rFonts w:ascii="GHEA Mariam" w:hAnsi="GHEA Mariam"/>
          <w:sz w:val="22"/>
          <w:szCs w:val="22"/>
        </w:rPr>
        <w:t>հարկ</w:t>
      </w:r>
      <w:r w:rsidR="00C3099E" w:rsidRPr="00014FF9">
        <w:rPr>
          <w:rFonts w:ascii="GHEA Mariam" w:hAnsi="GHEA Mariam"/>
          <w:sz w:val="22"/>
          <w:szCs w:val="22"/>
        </w:rPr>
        <w:t xml:space="preserve">ային օրենսգրքի </w:t>
      </w:r>
      <w:r w:rsidR="00C3099E">
        <w:rPr>
          <w:rFonts w:ascii="GHEA Mariam" w:hAnsi="GHEA Mariam"/>
          <w:sz w:val="22"/>
          <w:szCs w:val="22"/>
        </w:rPr>
        <w:t>64</w:t>
      </w:r>
      <w:r w:rsidR="00C3099E" w:rsidRPr="00014FF9">
        <w:rPr>
          <w:rFonts w:ascii="GHEA Mariam" w:hAnsi="GHEA Mariam"/>
          <w:sz w:val="22"/>
          <w:szCs w:val="22"/>
        </w:rPr>
        <w:t xml:space="preserve">-րդ </w:t>
      </w:r>
      <w:r w:rsidR="00C3099E">
        <w:rPr>
          <w:rFonts w:ascii="GHEA Mariam" w:hAnsi="GHEA Mariam"/>
          <w:sz w:val="22"/>
          <w:szCs w:val="22"/>
        </w:rPr>
        <w:t xml:space="preserve">հոդվածի </w:t>
      </w:r>
      <w:r w:rsidR="00826386">
        <w:rPr>
          <w:rFonts w:ascii="GHEA Mariam" w:hAnsi="GHEA Mariam"/>
          <w:sz w:val="22"/>
          <w:szCs w:val="22"/>
        </w:rPr>
        <w:t>երկրոր</w:t>
      </w:r>
      <w:r w:rsidR="00C3099E">
        <w:rPr>
          <w:rFonts w:ascii="GHEA Mariam" w:hAnsi="GHEA Mariam"/>
          <w:sz w:val="22"/>
          <w:szCs w:val="22"/>
        </w:rPr>
        <w:t xml:space="preserve">դ մասի </w:t>
      </w:r>
      <w:r w:rsidR="00826386">
        <w:rPr>
          <w:rFonts w:ascii="GHEA Mariam" w:hAnsi="GHEA Mariam"/>
          <w:sz w:val="22"/>
          <w:szCs w:val="22"/>
        </w:rPr>
        <w:t>տասներո</w:t>
      </w:r>
      <w:r w:rsidR="00C3099E">
        <w:rPr>
          <w:rFonts w:ascii="GHEA Mariam" w:hAnsi="GHEA Mariam"/>
          <w:sz w:val="22"/>
          <w:szCs w:val="22"/>
        </w:rPr>
        <w:t xml:space="preserve">րդ կետով, </w:t>
      </w:r>
      <w:r w:rsidR="00C3099E" w:rsidRPr="00014FF9">
        <w:rPr>
          <w:rFonts w:ascii="GHEA Mariam" w:hAnsi="GHEA Mariam"/>
          <w:sz w:val="22"/>
          <w:szCs w:val="22"/>
        </w:rPr>
        <w:t>1</w:t>
      </w:r>
      <w:r w:rsidR="00C3099E">
        <w:rPr>
          <w:rFonts w:ascii="GHEA Mariam" w:hAnsi="GHEA Mariam"/>
          <w:sz w:val="22"/>
          <w:szCs w:val="22"/>
        </w:rPr>
        <w:t>72</w:t>
      </w:r>
      <w:r w:rsidR="00C3099E" w:rsidRPr="00014FF9">
        <w:rPr>
          <w:rFonts w:ascii="GHEA Mariam" w:hAnsi="GHEA Mariam"/>
          <w:sz w:val="22"/>
          <w:szCs w:val="22"/>
        </w:rPr>
        <w:t xml:space="preserve">-րդ </w:t>
      </w:r>
      <w:r w:rsidR="00C3099E">
        <w:rPr>
          <w:rFonts w:ascii="GHEA Mariam" w:hAnsi="GHEA Mariam"/>
          <w:sz w:val="22"/>
          <w:szCs w:val="22"/>
        </w:rPr>
        <w:t xml:space="preserve">հոդվածի </w:t>
      </w:r>
      <w:r w:rsidR="00826386">
        <w:rPr>
          <w:rFonts w:ascii="GHEA Mariam" w:hAnsi="GHEA Mariam"/>
          <w:sz w:val="22"/>
          <w:szCs w:val="22"/>
        </w:rPr>
        <w:t>եր</w:t>
      </w:r>
      <w:r w:rsidR="00C3099E">
        <w:rPr>
          <w:rFonts w:ascii="GHEA Mariam" w:hAnsi="GHEA Mariam"/>
          <w:sz w:val="22"/>
          <w:szCs w:val="22"/>
        </w:rPr>
        <w:t>ր</w:t>
      </w:r>
      <w:r w:rsidR="00826386">
        <w:rPr>
          <w:rFonts w:ascii="GHEA Mariam" w:hAnsi="GHEA Mariam"/>
          <w:sz w:val="22"/>
          <w:szCs w:val="22"/>
        </w:rPr>
        <w:t>որ</w:t>
      </w:r>
      <w:r w:rsidR="00C3099E">
        <w:rPr>
          <w:rFonts w:ascii="GHEA Mariam" w:hAnsi="GHEA Mariam"/>
          <w:sz w:val="22"/>
          <w:szCs w:val="22"/>
        </w:rPr>
        <w:t>դ մա</w:t>
      </w:r>
      <w:r w:rsidR="00676360">
        <w:rPr>
          <w:rFonts w:ascii="GHEA Mariam" w:hAnsi="GHEA Mariam"/>
          <w:sz w:val="22"/>
          <w:szCs w:val="22"/>
        </w:rPr>
        <w:t xml:space="preserve">սի </w:t>
      </w:r>
      <w:r w:rsidR="00826386">
        <w:rPr>
          <w:rFonts w:ascii="GHEA Mariam" w:hAnsi="GHEA Mariam"/>
          <w:sz w:val="22"/>
          <w:szCs w:val="22"/>
        </w:rPr>
        <w:t>երկրո</w:t>
      </w:r>
      <w:r w:rsidR="00676360">
        <w:rPr>
          <w:rFonts w:ascii="GHEA Mariam" w:hAnsi="GHEA Mariam"/>
          <w:sz w:val="22"/>
          <w:szCs w:val="22"/>
        </w:rPr>
        <w:t xml:space="preserve">րդ և </w:t>
      </w:r>
      <w:r w:rsidR="00826386">
        <w:rPr>
          <w:rFonts w:ascii="GHEA Mariam" w:hAnsi="GHEA Mariam"/>
          <w:sz w:val="22"/>
          <w:szCs w:val="22"/>
        </w:rPr>
        <w:t>չորրո</w:t>
      </w:r>
      <w:r w:rsidR="00676360">
        <w:rPr>
          <w:rFonts w:ascii="GHEA Mariam" w:hAnsi="GHEA Mariam"/>
          <w:sz w:val="22"/>
          <w:szCs w:val="22"/>
        </w:rPr>
        <w:t xml:space="preserve">րդ մասի </w:t>
      </w:r>
      <w:r w:rsidR="00826386">
        <w:rPr>
          <w:rFonts w:ascii="GHEA Mariam" w:hAnsi="GHEA Mariam"/>
          <w:sz w:val="22"/>
          <w:szCs w:val="22"/>
        </w:rPr>
        <w:t>երկրո</w:t>
      </w:r>
      <w:r w:rsidR="00C3099E">
        <w:rPr>
          <w:rFonts w:ascii="GHEA Mariam" w:hAnsi="GHEA Mariam"/>
          <w:sz w:val="22"/>
          <w:szCs w:val="22"/>
        </w:rPr>
        <w:t>րդ</w:t>
      </w:r>
      <w:r w:rsidR="00676360">
        <w:rPr>
          <w:rFonts w:ascii="GHEA Mariam" w:hAnsi="GHEA Mariam"/>
          <w:sz w:val="22"/>
          <w:szCs w:val="22"/>
        </w:rPr>
        <w:t xml:space="preserve"> կետերով</w:t>
      </w:r>
      <w:r w:rsidR="00C3099E">
        <w:rPr>
          <w:rFonts w:ascii="GHEA Mariam" w:hAnsi="GHEA Mariam"/>
          <w:sz w:val="22"/>
          <w:szCs w:val="22"/>
        </w:rPr>
        <w:t xml:space="preserve">, </w:t>
      </w:r>
      <w:r w:rsidR="00676360" w:rsidRPr="00014FF9">
        <w:rPr>
          <w:rFonts w:ascii="GHEA Mariam" w:hAnsi="GHEA Mariam"/>
          <w:sz w:val="22"/>
          <w:szCs w:val="22"/>
        </w:rPr>
        <w:t>1</w:t>
      </w:r>
      <w:r w:rsidR="00676360">
        <w:rPr>
          <w:rFonts w:ascii="GHEA Mariam" w:hAnsi="GHEA Mariam"/>
          <w:sz w:val="22"/>
          <w:szCs w:val="22"/>
        </w:rPr>
        <w:t>91</w:t>
      </w:r>
      <w:r w:rsidR="00676360" w:rsidRPr="00014FF9">
        <w:rPr>
          <w:rFonts w:ascii="GHEA Mariam" w:hAnsi="GHEA Mariam"/>
          <w:sz w:val="22"/>
          <w:szCs w:val="22"/>
        </w:rPr>
        <w:t xml:space="preserve">-րդ </w:t>
      </w:r>
      <w:r w:rsidR="00676360">
        <w:rPr>
          <w:rFonts w:ascii="GHEA Mariam" w:hAnsi="GHEA Mariam"/>
          <w:sz w:val="22"/>
          <w:szCs w:val="22"/>
        </w:rPr>
        <w:t xml:space="preserve">հոդվածի </w:t>
      </w:r>
      <w:r w:rsidR="00826386">
        <w:rPr>
          <w:rFonts w:ascii="GHEA Mariam" w:hAnsi="GHEA Mariam"/>
          <w:sz w:val="22"/>
          <w:szCs w:val="22"/>
        </w:rPr>
        <w:t>երկրո</w:t>
      </w:r>
      <w:r w:rsidR="00452407">
        <w:rPr>
          <w:rFonts w:ascii="GHEA Mariam" w:hAnsi="GHEA Mariam"/>
          <w:sz w:val="22"/>
          <w:szCs w:val="22"/>
        </w:rPr>
        <w:t>րդ</w:t>
      </w:r>
      <w:r w:rsidR="00676360">
        <w:rPr>
          <w:rFonts w:ascii="GHEA Mariam" w:hAnsi="GHEA Mariam"/>
          <w:sz w:val="22"/>
          <w:szCs w:val="22"/>
        </w:rPr>
        <w:t xml:space="preserve"> մասի </w:t>
      </w:r>
      <w:r w:rsidR="00826386">
        <w:rPr>
          <w:rFonts w:ascii="GHEA Mariam" w:hAnsi="GHEA Mariam"/>
          <w:sz w:val="22"/>
          <w:szCs w:val="22"/>
        </w:rPr>
        <w:t>երկրո</w:t>
      </w:r>
      <w:r w:rsidR="00676360">
        <w:rPr>
          <w:rFonts w:ascii="GHEA Mariam" w:hAnsi="GHEA Mariam"/>
          <w:sz w:val="22"/>
          <w:szCs w:val="22"/>
        </w:rPr>
        <w:t>րդ կետով</w:t>
      </w:r>
      <w:r w:rsidR="00452407">
        <w:rPr>
          <w:rFonts w:ascii="GHEA Mariam" w:hAnsi="GHEA Mariam"/>
          <w:sz w:val="22"/>
          <w:szCs w:val="22"/>
        </w:rPr>
        <w:t xml:space="preserve">, </w:t>
      </w:r>
      <w:r w:rsidR="00014FF9" w:rsidRPr="00014FF9">
        <w:rPr>
          <w:rFonts w:ascii="GHEA Mariam" w:hAnsi="GHEA Mariam"/>
          <w:sz w:val="22"/>
          <w:szCs w:val="22"/>
        </w:rPr>
        <w:t>«Բարեգործու</w:t>
      </w:r>
      <w:r w:rsidR="00634BCE">
        <w:rPr>
          <w:rFonts w:ascii="GHEA Mariam" w:hAnsi="GHEA Mariam"/>
          <w:sz w:val="22"/>
          <w:szCs w:val="22"/>
        </w:rPr>
        <w:softHyphen/>
      </w:r>
      <w:r w:rsidR="00014FF9" w:rsidRPr="00014FF9">
        <w:rPr>
          <w:rFonts w:ascii="GHEA Mariam" w:hAnsi="GHEA Mariam"/>
          <w:sz w:val="22"/>
          <w:szCs w:val="22"/>
        </w:rPr>
        <w:t xml:space="preserve">թյան մասին» Հայաստանի Հանրապետության օրենքի 12-րդ հոդվածի երրորդ մասի երկրորդ պարբերությամբ, 13-րդ հոդվածի երկրորդ մասով, 15-րդ հոդվածի յոթերորդ պարբերությամբ, 18-րդ հոդվածի առաջին մասով, 19-րդ հոդվածի առաջին և երկրորդ մասերով, </w:t>
      </w:r>
      <w:r w:rsidR="00014FF9">
        <w:rPr>
          <w:rFonts w:ascii="GHEA Mariam" w:hAnsi="GHEA Mariam"/>
          <w:sz w:val="22"/>
          <w:szCs w:val="22"/>
        </w:rPr>
        <w:t xml:space="preserve">«Մաքսային կարգավորման մասին» </w:t>
      </w:r>
      <w:r w:rsidR="00014FF9" w:rsidRPr="00014FF9">
        <w:rPr>
          <w:rFonts w:ascii="GHEA Mariam" w:hAnsi="GHEA Mariam"/>
          <w:sz w:val="22"/>
          <w:szCs w:val="22"/>
        </w:rPr>
        <w:t xml:space="preserve">Հայաստանի Հանրապետության օրենքի </w:t>
      </w:r>
      <w:r w:rsidR="00452407">
        <w:rPr>
          <w:rFonts w:ascii="GHEA Mariam" w:hAnsi="GHEA Mariam"/>
          <w:sz w:val="22"/>
          <w:szCs w:val="22"/>
        </w:rPr>
        <w:t>98</w:t>
      </w:r>
      <w:r w:rsidR="000F5ADC">
        <w:rPr>
          <w:rFonts w:ascii="GHEA Mariam" w:hAnsi="GHEA Mariam"/>
          <w:sz w:val="22"/>
          <w:szCs w:val="22"/>
        </w:rPr>
        <w:t>-</w:t>
      </w:r>
      <w:r w:rsidR="00452407" w:rsidRPr="00014FF9">
        <w:rPr>
          <w:rFonts w:ascii="GHEA Mariam" w:hAnsi="GHEA Mariam"/>
          <w:sz w:val="22"/>
          <w:szCs w:val="22"/>
        </w:rPr>
        <w:t xml:space="preserve">րդ </w:t>
      </w:r>
      <w:r w:rsidR="00452407">
        <w:rPr>
          <w:rFonts w:ascii="GHEA Mariam" w:hAnsi="GHEA Mariam"/>
          <w:sz w:val="22"/>
          <w:szCs w:val="22"/>
        </w:rPr>
        <w:t xml:space="preserve">հոդվածի </w:t>
      </w:r>
      <w:r w:rsidR="000F5ADC">
        <w:rPr>
          <w:rFonts w:ascii="GHEA Mariam" w:hAnsi="GHEA Mariam"/>
          <w:sz w:val="22"/>
          <w:szCs w:val="22"/>
        </w:rPr>
        <w:t>առաջ</w:t>
      </w:r>
      <w:r w:rsidR="00452407">
        <w:rPr>
          <w:rFonts w:ascii="GHEA Mariam" w:hAnsi="GHEA Mariam"/>
          <w:sz w:val="22"/>
          <w:szCs w:val="22"/>
        </w:rPr>
        <w:t xml:space="preserve">ին մասի </w:t>
      </w:r>
      <w:r w:rsidR="000F5ADC">
        <w:rPr>
          <w:rFonts w:ascii="GHEA Mariam" w:hAnsi="GHEA Mariam"/>
          <w:sz w:val="22"/>
          <w:szCs w:val="22"/>
        </w:rPr>
        <w:t>առաջ</w:t>
      </w:r>
      <w:r w:rsidR="00452407">
        <w:rPr>
          <w:rFonts w:ascii="GHEA Mariam" w:hAnsi="GHEA Mariam"/>
          <w:sz w:val="22"/>
          <w:szCs w:val="22"/>
        </w:rPr>
        <w:t>ին կետով</w:t>
      </w:r>
      <w:r w:rsidR="000F5ADC">
        <w:rPr>
          <w:rFonts w:ascii="GHEA Mariam" w:hAnsi="GHEA Mariam"/>
          <w:sz w:val="22"/>
          <w:szCs w:val="22"/>
        </w:rPr>
        <w:t xml:space="preserve">, ինչպես նաև </w:t>
      </w:r>
      <w:r w:rsidR="00826386" w:rsidRPr="00014FF9">
        <w:rPr>
          <w:rFonts w:ascii="GHEA Mariam" w:hAnsi="GHEA Mariam"/>
          <w:sz w:val="22"/>
          <w:szCs w:val="22"/>
        </w:rPr>
        <w:t>«Պետական տուրքի մասին» Հայաստանի Հանրապետության օրենքի 26-րդ հոդվածի առաջին մասի «բ» կետով</w:t>
      </w:r>
      <w:r w:rsidR="000F5ADC">
        <w:rPr>
          <w:rFonts w:ascii="GHEA Mariam" w:hAnsi="GHEA Mariam"/>
          <w:sz w:val="22"/>
          <w:szCs w:val="22"/>
        </w:rPr>
        <w:t xml:space="preserve"> </w:t>
      </w:r>
      <w:r w:rsidR="00014FF9" w:rsidRPr="00014FF9">
        <w:rPr>
          <w:rFonts w:ascii="GHEA Mariam" w:hAnsi="GHEA Mariam"/>
          <w:sz w:val="22"/>
          <w:szCs w:val="22"/>
        </w:rPr>
        <w:t xml:space="preserve">նախատեսված Հայաստանի Հանրապետության </w:t>
      </w:r>
      <w:r w:rsidR="00014FF9" w:rsidRPr="00B86900">
        <w:rPr>
          <w:rFonts w:ascii="GHEA Mariam" w:hAnsi="GHEA Mariam"/>
          <w:sz w:val="22"/>
          <w:szCs w:val="22"/>
        </w:rPr>
        <w:t>կառավարության</w:t>
      </w:r>
      <w:r w:rsidR="00014FF9" w:rsidRPr="00014FF9">
        <w:rPr>
          <w:rFonts w:ascii="GHEA Mariam" w:hAnsi="GHEA Mariam"/>
          <w:sz w:val="22"/>
          <w:szCs w:val="22"/>
        </w:rPr>
        <w:t xml:space="preserve"> լիազոր</w:t>
      </w:r>
      <w:r w:rsidR="0048718F">
        <w:rPr>
          <w:rFonts w:ascii="GHEA Mariam" w:hAnsi="GHEA Mariam"/>
          <w:sz w:val="22"/>
          <w:szCs w:val="22"/>
        </w:rPr>
        <w:t>վ</w:t>
      </w:r>
      <w:r w:rsidR="00014FF9" w:rsidRPr="00014FF9">
        <w:rPr>
          <w:rFonts w:ascii="GHEA Mariam" w:hAnsi="GHEA Mariam"/>
          <w:sz w:val="22"/>
          <w:szCs w:val="22"/>
        </w:rPr>
        <w:t>ած մարմի</w:t>
      </w:r>
      <w:r w:rsidR="00B86900">
        <w:rPr>
          <w:rFonts w:ascii="GHEA Mariam" w:hAnsi="GHEA Mariam"/>
          <w:sz w:val="22"/>
          <w:szCs w:val="22"/>
        </w:rPr>
        <w:t>ն ճանաչել</w:t>
      </w:r>
      <w:r w:rsidR="00014FF9" w:rsidRPr="00014FF9">
        <w:rPr>
          <w:rFonts w:ascii="GHEA Mariam" w:hAnsi="GHEA Mariam"/>
          <w:sz w:val="22"/>
          <w:szCs w:val="22"/>
        </w:rPr>
        <w:t xml:space="preserve"> </w:t>
      </w:r>
      <w:r w:rsidR="00014FF9" w:rsidRPr="000A3917">
        <w:rPr>
          <w:rFonts w:ascii="GHEA Mariam" w:hAnsi="GHEA Mariam"/>
          <w:sz w:val="22"/>
          <w:szCs w:val="22"/>
        </w:rPr>
        <w:t xml:space="preserve">Հայաստանի Հանրապետության </w:t>
      </w:r>
      <w:r w:rsidR="000F5ADC" w:rsidRPr="000A3917">
        <w:rPr>
          <w:rFonts w:ascii="GHEA Mariam" w:hAnsi="GHEA Mariam"/>
          <w:sz w:val="22"/>
          <w:szCs w:val="22"/>
        </w:rPr>
        <w:t>առաջին փոխվարչապետին</w:t>
      </w:r>
      <w:r w:rsidR="00014FF9" w:rsidRPr="000A3917">
        <w:rPr>
          <w:rFonts w:ascii="GHEA Mariam" w:hAnsi="GHEA Mariam"/>
          <w:sz w:val="22"/>
          <w:szCs w:val="22"/>
        </w:rPr>
        <w:t>:</w:t>
      </w:r>
    </w:p>
    <w:p w:rsidR="00014FF9" w:rsidRPr="00014FF9" w:rsidRDefault="00014FF9" w:rsidP="00F30868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GHEA Mariam" w:hAnsi="GHEA Mariam"/>
          <w:sz w:val="22"/>
          <w:szCs w:val="22"/>
        </w:rPr>
      </w:pPr>
      <w:r w:rsidRPr="00014FF9">
        <w:rPr>
          <w:rFonts w:ascii="GHEA Mariam" w:hAnsi="GHEA Mariam"/>
          <w:sz w:val="22"/>
          <w:szCs w:val="22"/>
        </w:rPr>
        <w:t>2. Հաստատել՝</w:t>
      </w:r>
    </w:p>
    <w:p w:rsidR="00014FF9" w:rsidRDefault="000F5ADC" w:rsidP="00F30868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GHEA Mariam" w:hAnsi="GHEA Mariam"/>
          <w:sz w:val="22"/>
          <w:szCs w:val="22"/>
        </w:rPr>
      </w:pPr>
      <w:r>
        <w:rPr>
          <w:rFonts w:ascii="GHEA Mariam" w:hAnsi="GHEA Mariam"/>
          <w:sz w:val="22"/>
          <w:szCs w:val="22"/>
        </w:rPr>
        <w:t>1</w:t>
      </w:r>
      <w:r w:rsidR="00014FF9" w:rsidRPr="00014FF9">
        <w:rPr>
          <w:rFonts w:ascii="GHEA Mariam" w:hAnsi="GHEA Mariam"/>
          <w:sz w:val="22"/>
          <w:szCs w:val="22"/>
        </w:rPr>
        <w:t xml:space="preserve">) </w:t>
      </w:r>
      <w:r w:rsidR="00634BCE" w:rsidRPr="00634BCE">
        <w:rPr>
          <w:rFonts w:ascii="GHEA Mariam" w:hAnsi="GHEA Mariam"/>
          <w:sz w:val="22"/>
          <w:szCs w:val="22"/>
        </w:rPr>
        <w:t>բարեգործական ծրագրերը բարեգործական որակելու և գրանցելու կարգը՝ համաձայն N 1 հավելվածի</w:t>
      </w:r>
      <w:r w:rsidR="00014FF9" w:rsidRPr="00014FF9">
        <w:rPr>
          <w:rFonts w:ascii="GHEA Mariam" w:hAnsi="GHEA Mariam"/>
          <w:sz w:val="22"/>
          <w:szCs w:val="22"/>
        </w:rPr>
        <w:t>.</w:t>
      </w:r>
    </w:p>
    <w:p w:rsidR="00014FF9" w:rsidRPr="00014FF9" w:rsidRDefault="000F5ADC" w:rsidP="00F30868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GHEA Mariam" w:hAnsi="GHEA Mariam"/>
          <w:sz w:val="22"/>
          <w:szCs w:val="22"/>
        </w:rPr>
      </w:pPr>
      <w:r>
        <w:rPr>
          <w:rFonts w:ascii="GHEA Mariam" w:hAnsi="GHEA Mariam"/>
          <w:sz w:val="22"/>
          <w:szCs w:val="22"/>
        </w:rPr>
        <w:lastRenderedPageBreak/>
        <w:t>2</w:t>
      </w:r>
      <w:r w:rsidR="00014FF9" w:rsidRPr="00014FF9">
        <w:rPr>
          <w:rFonts w:ascii="GHEA Mariam" w:hAnsi="GHEA Mariam"/>
          <w:sz w:val="22"/>
          <w:szCs w:val="22"/>
        </w:rPr>
        <w:t xml:space="preserve">) բարեգործական ծրագրեր իրականացնող կազմակերպությունների կողմից </w:t>
      </w:r>
      <w:r w:rsidR="00536B7C" w:rsidRPr="00014FF9">
        <w:rPr>
          <w:rFonts w:ascii="GHEA Mariam" w:hAnsi="GHEA Mariam"/>
          <w:sz w:val="22"/>
          <w:szCs w:val="22"/>
        </w:rPr>
        <w:t>լիազոր</w:t>
      </w:r>
      <w:r w:rsidR="0048718F">
        <w:rPr>
          <w:rFonts w:ascii="GHEA Mariam" w:hAnsi="GHEA Mariam"/>
          <w:sz w:val="22"/>
          <w:szCs w:val="22"/>
        </w:rPr>
        <w:t>վ</w:t>
      </w:r>
      <w:r w:rsidR="00536B7C" w:rsidRPr="00014FF9">
        <w:rPr>
          <w:rFonts w:ascii="GHEA Mariam" w:hAnsi="GHEA Mariam"/>
          <w:sz w:val="22"/>
          <w:szCs w:val="22"/>
        </w:rPr>
        <w:t>ած մարմնի</w:t>
      </w:r>
      <w:r w:rsidR="00014FF9" w:rsidRPr="00014FF9">
        <w:rPr>
          <w:rFonts w:ascii="GHEA Mariam" w:hAnsi="GHEA Mariam"/>
          <w:sz w:val="22"/>
          <w:szCs w:val="22"/>
        </w:rPr>
        <w:t>ն ներկայացվող տեղեկությունների և հաշվետվության ձևերը` համա</w:t>
      </w:r>
      <w:r w:rsidR="00536B7C">
        <w:rPr>
          <w:rFonts w:ascii="GHEA Mariam" w:hAnsi="GHEA Mariam"/>
          <w:sz w:val="22"/>
          <w:szCs w:val="22"/>
        </w:rPr>
        <w:softHyphen/>
      </w:r>
      <w:r w:rsidR="00014FF9" w:rsidRPr="00014FF9">
        <w:rPr>
          <w:rFonts w:ascii="GHEA Mariam" w:hAnsi="GHEA Mariam"/>
          <w:sz w:val="22"/>
          <w:szCs w:val="22"/>
        </w:rPr>
        <w:t xml:space="preserve">ձայն N </w:t>
      </w:r>
      <w:r w:rsidR="00647179">
        <w:rPr>
          <w:rFonts w:ascii="GHEA Mariam" w:hAnsi="GHEA Mariam"/>
          <w:sz w:val="22"/>
          <w:szCs w:val="22"/>
        </w:rPr>
        <w:t>4</w:t>
      </w:r>
      <w:r w:rsidR="00014FF9" w:rsidRPr="00014FF9">
        <w:rPr>
          <w:rFonts w:ascii="GHEA Mariam" w:hAnsi="GHEA Mariam"/>
          <w:sz w:val="22"/>
          <w:szCs w:val="22"/>
        </w:rPr>
        <w:t xml:space="preserve"> (N 1 ձև), N </w:t>
      </w:r>
      <w:r w:rsidR="00647179">
        <w:rPr>
          <w:rFonts w:ascii="GHEA Mariam" w:hAnsi="GHEA Mariam"/>
          <w:sz w:val="22"/>
          <w:szCs w:val="22"/>
        </w:rPr>
        <w:t>5</w:t>
      </w:r>
      <w:r w:rsidR="00014FF9" w:rsidRPr="00014FF9">
        <w:rPr>
          <w:rFonts w:ascii="GHEA Mariam" w:hAnsi="GHEA Mariam"/>
          <w:sz w:val="22"/>
          <w:szCs w:val="22"/>
        </w:rPr>
        <w:t xml:space="preserve"> (N 2 ձև) ու N </w:t>
      </w:r>
      <w:r w:rsidR="00647179">
        <w:rPr>
          <w:rFonts w:ascii="GHEA Mariam" w:hAnsi="GHEA Mariam"/>
          <w:sz w:val="22"/>
          <w:szCs w:val="22"/>
        </w:rPr>
        <w:t>6</w:t>
      </w:r>
      <w:bookmarkStart w:id="0" w:name="_GoBack"/>
      <w:bookmarkEnd w:id="0"/>
      <w:r w:rsidR="00014FF9" w:rsidRPr="00014FF9">
        <w:rPr>
          <w:rFonts w:ascii="GHEA Mariam" w:hAnsi="GHEA Mariam"/>
          <w:sz w:val="22"/>
          <w:szCs w:val="22"/>
        </w:rPr>
        <w:t xml:space="preserve"> (N 3 ձև) հավելվածների:</w:t>
      </w:r>
    </w:p>
    <w:p w:rsidR="00014FF9" w:rsidRPr="00B86900" w:rsidRDefault="00014FF9" w:rsidP="00F30868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GHEA Mariam" w:hAnsi="GHEA Mariam"/>
          <w:sz w:val="22"/>
          <w:szCs w:val="22"/>
        </w:rPr>
      </w:pPr>
      <w:r w:rsidRPr="00B86900">
        <w:rPr>
          <w:rFonts w:ascii="GHEA Mariam" w:hAnsi="GHEA Mariam"/>
          <w:sz w:val="22"/>
          <w:szCs w:val="22"/>
        </w:rPr>
        <w:t>3. Հայաստանի Հանրապետության պետական կառավարման</w:t>
      </w:r>
      <w:r w:rsidR="00B86900" w:rsidRPr="00B86900">
        <w:rPr>
          <w:rFonts w:ascii="GHEA Mariam" w:hAnsi="GHEA Mariam"/>
          <w:sz w:val="22"/>
          <w:szCs w:val="22"/>
        </w:rPr>
        <w:t xml:space="preserve"> համակարգի</w:t>
      </w:r>
      <w:r w:rsidRPr="00B86900">
        <w:rPr>
          <w:rFonts w:ascii="GHEA Mariam" w:hAnsi="GHEA Mariam"/>
          <w:sz w:val="22"/>
          <w:szCs w:val="22"/>
        </w:rPr>
        <w:t xml:space="preserve"> մար</w:t>
      </w:r>
      <w:r w:rsidR="00B86900" w:rsidRPr="00B86900">
        <w:rPr>
          <w:rFonts w:ascii="GHEA Mariam" w:hAnsi="GHEA Mariam"/>
          <w:sz w:val="22"/>
          <w:szCs w:val="22"/>
        </w:rPr>
        <w:softHyphen/>
      </w:r>
      <w:r w:rsidRPr="00B86900">
        <w:rPr>
          <w:rFonts w:ascii="GHEA Mariam" w:hAnsi="GHEA Mariam"/>
          <w:sz w:val="22"/>
          <w:szCs w:val="22"/>
        </w:rPr>
        <w:t>մինների ղեկավարներին՝</w:t>
      </w:r>
      <w:r w:rsidR="00B86900" w:rsidRPr="00B86900">
        <w:rPr>
          <w:rFonts w:ascii="GHEA Mariam" w:hAnsi="GHEA Mariam"/>
          <w:sz w:val="22"/>
          <w:szCs w:val="22"/>
        </w:rPr>
        <w:t xml:space="preserve"> </w:t>
      </w:r>
      <w:r w:rsidRPr="00B86900">
        <w:rPr>
          <w:rFonts w:ascii="GHEA Mariam" w:hAnsi="GHEA Mariam"/>
          <w:sz w:val="22"/>
          <w:szCs w:val="22"/>
        </w:rPr>
        <w:t xml:space="preserve">Հայաստանի Հանրապետության օրենքներին, Հայաստանի Հանրապետության միջազգային պայմանագրերին համապատասխան իրականացվող բարեգործական ծրագրերի, դրանց կատարման ընթացքի ու դրանց շրջանակներում իրականացված գործարքների մասին ստացված տեղեկատվությունը, եթե այն չի տրված </w:t>
      </w:r>
      <w:r w:rsidR="00536B7C" w:rsidRPr="00B86900">
        <w:rPr>
          <w:rFonts w:ascii="GHEA Mariam" w:hAnsi="GHEA Mariam"/>
          <w:sz w:val="22"/>
          <w:szCs w:val="22"/>
        </w:rPr>
        <w:t>լիազորված մարմնի</w:t>
      </w:r>
      <w:r w:rsidRPr="00B86900">
        <w:rPr>
          <w:rFonts w:ascii="GHEA Mariam" w:hAnsi="GHEA Mariam"/>
          <w:sz w:val="22"/>
          <w:szCs w:val="22"/>
        </w:rPr>
        <w:t xml:space="preserve"> կողմից, այն ստացվելուց հետո՝ երկշաբաթյա ժամկետում ուղարկել </w:t>
      </w:r>
      <w:r w:rsidR="00A82F9D" w:rsidRPr="00B86900">
        <w:rPr>
          <w:rFonts w:ascii="GHEA Mariam" w:hAnsi="GHEA Mariam"/>
          <w:sz w:val="22"/>
          <w:szCs w:val="22"/>
        </w:rPr>
        <w:t>վերջինիս</w:t>
      </w:r>
      <w:r w:rsidRPr="00B86900">
        <w:rPr>
          <w:rFonts w:ascii="GHEA Mariam" w:hAnsi="GHEA Mariam"/>
          <w:sz w:val="22"/>
          <w:szCs w:val="22"/>
        </w:rPr>
        <w:t>:</w:t>
      </w:r>
    </w:p>
    <w:p w:rsidR="00014FF9" w:rsidRPr="00014FF9" w:rsidRDefault="00014FF9" w:rsidP="00F30868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GHEA Mariam" w:hAnsi="GHEA Mariam"/>
          <w:sz w:val="22"/>
          <w:szCs w:val="22"/>
        </w:rPr>
      </w:pPr>
      <w:r w:rsidRPr="00B86900">
        <w:rPr>
          <w:rFonts w:ascii="GHEA Mariam" w:hAnsi="GHEA Mariam"/>
          <w:sz w:val="22"/>
          <w:szCs w:val="22"/>
        </w:rPr>
        <w:t xml:space="preserve">4. </w:t>
      </w:r>
      <w:r w:rsidR="0048718F" w:rsidRPr="00B86900">
        <w:rPr>
          <w:rFonts w:ascii="GHEA Mariam" w:hAnsi="GHEA Mariam"/>
          <w:sz w:val="22"/>
          <w:szCs w:val="22"/>
        </w:rPr>
        <w:t>Լիազորված մարմնին</w:t>
      </w:r>
      <w:r w:rsidRPr="00B86900">
        <w:rPr>
          <w:rFonts w:ascii="GHEA Mariam" w:hAnsi="GHEA Mariam"/>
          <w:sz w:val="22"/>
          <w:szCs w:val="22"/>
        </w:rPr>
        <w:t xml:space="preserve">՝ մինչև յուրաքանչյուր տարվա ապրիլի 15-ը Հայաստանի Հանրապետության </w:t>
      </w:r>
      <w:r w:rsidR="00B86900">
        <w:rPr>
          <w:rFonts w:ascii="GHEA Mariam" w:hAnsi="GHEA Mariam"/>
          <w:sz w:val="22"/>
          <w:szCs w:val="22"/>
        </w:rPr>
        <w:t>վարչապետին</w:t>
      </w:r>
      <w:r w:rsidRPr="00B86900">
        <w:rPr>
          <w:rFonts w:ascii="GHEA Mariam" w:hAnsi="GHEA Mariam"/>
          <w:sz w:val="22"/>
          <w:szCs w:val="22"/>
        </w:rPr>
        <w:t xml:space="preserve"> ներկայացնել հաղորդում</w:t>
      </w:r>
      <w:r w:rsidR="00241496" w:rsidRPr="00B86900">
        <w:rPr>
          <w:rFonts w:ascii="GHEA Mariam" w:hAnsi="GHEA Mariam"/>
          <w:sz w:val="22"/>
          <w:szCs w:val="22"/>
        </w:rPr>
        <w:t>՝</w:t>
      </w:r>
      <w:r w:rsidRPr="00B86900">
        <w:rPr>
          <w:rFonts w:ascii="GHEA Mariam" w:hAnsi="GHEA Mariam"/>
          <w:sz w:val="22"/>
          <w:szCs w:val="22"/>
        </w:rPr>
        <w:t xml:space="preserve"> նախորդ տարում բարե</w:t>
      </w:r>
      <w:r w:rsidR="00241496" w:rsidRPr="00B86900">
        <w:rPr>
          <w:rFonts w:ascii="GHEA Mariam" w:hAnsi="GHEA Mariam"/>
          <w:sz w:val="22"/>
          <w:szCs w:val="22"/>
        </w:rPr>
        <w:softHyphen/>
      </w:r>
      <w:r w:rsidRPr="00B86900">
        <w:rPr>
          <w:rFonts w:ascii="GHEA Mariam" w:hAnsi="GHEA Mariam"/>
          <w:sz w:val="22"/>
          <w:szCs w:val="22"/>
        </w:rPr>
        <w:t>գործական ծրագրերի կատարման ընթացքի մասին:</w:t>
      </w:r>
      <w:r w:rsidR="0048718F" w:rsidRPr="00B86900">
        <w:rPr>
          <w:rFonts w:ascii="GHEA Mariam" w:hAnsi="GHEA Mariam"/>
          <w:sz w:val="22"/>
          <w:szCs w:val="22"/>
        </w:rPr>
        <w:t>»:</w:t>
      </w:r>
    </w:p>
    <w:p w:rsidR="00014FF9" w:rsidRPr="00014FF9" w:rsidRDefault="0048718F" w:rsidP="00F30868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GHEA Mariam" w:hAnsi="GHEA Mariam"/>
          <w:sz w:val="22"/>
          <w:szCs w:val="22"/>
        </w:rPr>
      </w:pPr>
      <w:r>
        <w:rPr>
          <w:rFonts w:ascii="GHEA Mariam" w:hAnsi="GHEA Mariam"/>
          <w:sz w:val="22"/>
          <w:szCs w:val="22"/>
        </w:rPr>
        <w:t>2</w:t>
      </w:r>
      <w:r w:rsidR="00014FF9" w:rsidRPr="00014FF9">
        <w:rPr>
          <w:rFonts w:ascii="GHEA Mariam" w:hAnsi="GHEA Mariam"/>
          <w:sz w:val="22"/>
          <w:szCs w:val="22"/>
        </w:rPr>
        <w:t>. Սույն որոշումն ուժի մեջ է մտնում</w:t>
      </w:r>
      <w:r>
        <w:rPr>
          <w:rFonts w:ascii="GHEA Mariam" w:hAnsi="GHEA Mariam"/>
          <w:sz w:val="22"/>
          <w:szCs w:val="22"/>
        </w:rPr>
        <w:t xml:space="preserve"> </w:t>
      </w:r>
      <w:r w:rsidRPr="0048718F">
        <w:rPr>
          <w:rFonts w:ascii="GHEA Mariam" w:hAnsi="GHEA Mariam"/>
          <w:sz w:val="22"/>
          <w:szCs w:val="22"/>
        </w:rPr>
        <w:t>պաշտոնական հրապարակմանը հաջորդող օրվանից</w:t>
      </w:r>
      <w:r w:rsidR="00014FF9" w:rsidRPr="00014FF9">
        <w:rPr>
          <w:rFonts w:ascii="GHEA Mariam" w:hAnsi="GHEA Mariam"/>
          <w:sz w:val="22"/>
          <w:szCs w:val="22"/>
        </w:rPr>
        <w:t>:</w:t>
      </w:r>
    </w:p>
    <w:sectPr w:rsidR="00014FF9" w:rsidRPr="00014FF9" w:rsidSect="008F3F17">
      <w:headerReference w:type="even" r:id="rId7"/>
      <w:headerReference w:type="default" r:id="rId8"/>
      <w:footerReference w:type="even" r:id="rId9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F81" w:rsidRDefault="005D2F81">
      <w:r>
        <w:separator/>
      </w:r>
    </w:p>
  </w:endnote>
  <w:endnote w:type="continuationSeparator" w:id="0">
    <w:p w:rsidR="005D2F81" w:rsidRDefault="005D2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82F" w:rsidRDefault="00B55930">
    <w:pPr>
      <w:pStyle w:val="Footer"/>
    </w:pPr>
    <w:fldSimple w:instr=" FILENAME  \* MERGEFORMAT ">
      <w:r w:rsidR="001419C7">
        <w:rPr>
          <w:noProof/>
          <w:sz w:val="18"/>
        </w:rPr>
        <w:t>Nrv311-1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F81" w:rsidRDefault="005D2F81">
      <w:r>
        <w:separator/>
      </w:r>
    </w:p>
  </w:footnote>
  <w:footnote w:type="continuationSeparator" w:id="0">
    <w:p w:rsidR="005D2F81" w:rsidRDefault="005D2F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82F" w:rsidRDefault="001419C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D282F" w:rsidRDefault="005D2F8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82F" w:rsidRDefault="001419C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7179">
      <w:rPr>
        <w:rStyle w:val="PageNumber"/>
        <w:noProof/>
      </w:rPr>
      <w:t>2</w:t>
    </w:r>
    <w:r>
      <w:rPr>
        <w:rStyle w:val="PageNumber"/>
      </w:rPr>
      <w:fldChar w:fldCharType="end"/>
    </w:r>
  </w:p>
  <w:p w:rsidR="00FD282F" w:rsidRDefault="005D2F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483"/>
    <w:rsid w:val="00002B72"/>
    <w:rsid w:val="0000366D"/>
    <w:rsid w:val="00010E70"/>
    <w:rsid w:val="000120A5"/>
    <w:rsid w:val="00012A0F"/>
    <w:rsid w:val="0001366F"/>
    <w:rsid w:val="00014FF9"/>
    <w:rsid w:val="00016D84"/>
    <w:rsid w:val="00016E15"/>
    <w:rsid w:val="00021DF4"/>
    <w:rsid w:val="00024E5C"/>
    <w:rsid w:val="00027A8A"/>
    <w:rsid w:val="000303DC"/>
    <w:rsid w:val="000351CE"/>
    <w:rsid w:val="00042E75"/>
    <w:rsid w:val="00053A9F"/>
    <w:rsid w:val="00061BF7"/>
    <w:rsid w:val="00064DBA"/>
    <w:rsid w:val="00070C7D"/>
    <w:rsid w:val="000721A1"/>
    <w:rsid w:val="000722AB"/>
    <w:rsid w:val="0007735F"/>
    <w:rsid w:val="00084664"/>
    <w:rsid w:val="00085E88"/>
    <w:rsid w:val="000924A9"/>
    <w:rsid w:val="00095014"/>
    <w:rsid w:val="000A08B7"/>
    <w:rsid w:val="000A1DE8"/>
    <w:rsid w:val="000A3917"/>
    <w:rsid w:val="000B5C2E"/>
    <w:rsid w:val="000C4294"/>
    <w:rsid w:val="000C4F32"/>
    <w:rsid w:val="000D3497"/>
    <w:rsid w:val="000E38CC"/>
    <w:rsid w:val="000E452A"/>
    <w:rsid w:val="000F5ADC"/>
    <w:rsid w:val="000F6C86"/>
    <w:rsid w:val="00101B73"/>
    <w:rsid w:val="00103644"/>
    <w:rsid w:val="001231B8"/>
    <w:rsid w:val="0012616C"/>
    <w:rsid w:val="0014171F"/>
    <w:rsid w:val="001419C7"/>
    <w:rsid w:val="001420F7"/>
    <w:rsid w:val="00147ED7"/>
    <w:rsid w:val="00152D6B"/>
    <w:rsid w:val="00157D4D"/>
    <w:rsid w:val="00171249"/>
    <w:rsid w:val="00174DCB"/>
    <w:rsid w:val="001770B1"/>
    <w:rsid w:val="0018142F"/>
    <w:rsid w:val="001870CC"/>
    <w:rsid w:val="00187133"/>
    <w:rsid w:val="00191679"/>
    <w:rsid w:val="001926B0"/>
    <w:rsid w:val="00194960"/>
    <w:rsid w:val="001A07CC"/>
    <w:rsid w:val="001A4297"/>
    <w:rsid w:val="001B38B6"/>
    <w:rsid w:val="001B7744"/>
    <w:rsid w:val="001C3EB1"/>
    <w:rsid w:val="001E0189"/>
    <w:rsid w:val="001E20B5"/>
    <w:rsid w:val="001E5421"/>
    <w:rsid w:val="001E6190"/>
    <w:rsid w:val="001E73E8"/>
    <w:rsid w:val="00210683"/>
    <w:rsid w:val="00210AFD"/>
    <w:rsid w:val="00210DA8"/>
    <w:rsid w:val="00212F4F"/>
    <w:rsid w:val="002145CE"/>
    <w:rsid w:val="00214E71"/>
    <w:rsid w:val="002156D6"/>
    <w:rsid w:val="00215C42"/>
    <w:rsid w:val="002167FD"/>
    <w:rsid w:val="00231F3F"/>
    <w:rsid w:val="0023266A"/>
    <w:rsid w:val="00241496"/>
    <w:rsid w:val="002450C1"/>
    <w:rsid w:val="00245B29"/>
    <w:rsid w:val="0024659B"/>
    <w:rsid w:val="00251177"/>
    <w:rsid w:val="00253612"/>
    <w:rsid w:val="00253733"/>
    <w:rsid w:val="002547F4"/>
    <w:rsid w:val="00254BE6"/>
    <w:rsid w:val="00256C60"/>
    <w:rsid w:val="00257B51"/>
    <w:rsid w:val="00257D25"/>
    <w:rsid w:val="002634B5"/>
    <w:rsid w:val="002661C5"/>
    <w:rsid w:val="002757D7"/>
    <w:rsid w:val="00282883"/>
    <w:rsid w:val="00286C3E"/>
    <w:rsid w:val="00293923"/>
    <w:rsid w:val="002974C8"/>
    <w:rsid w:val="002976CC"/>
    <w:rsid w:val="002A40FB"/>
    <w:rsid w:val="002B05ED"/>
    <w:rsid w:val="002B500C"/>
    <w:rsid w:val="002B5278"/>
    <w:rsid w:val="002B64BE"/>
    <w:rsid w:val="002C1813"/>
    <w:rsid w:val="002C2B52"/>
    <w:rsid w:val="002D005C"/>
    <w:rsid w:val="002E0C27"/>
    <w:rsid w:val="002E2D1A"/>
    <w:rsid w:val="002E78D0"/>
    <w:rsid w:val="00301E63"/>
    <w:rsid w:val="0030310E"/>
    <w:rsid w:val="0031163A"/>
    <w:rsid w:val="00311747"/>
    <w:rsid w:val="00311D33"/>
    <w:rsid w:val="00314C21"/>
    <w:rsid w:val="003175E5"/>
    <w:rsid w:val="00321A6B"/>
    <w:rsid w:val="003260E9"/>
    <w:rsid w:val="003266E7"/>
    <w:rsid w:val="00335AFC"/>
    <w:rsid w:val="00337DA0"/>
    <w:rsid w:val="003469BB"/>
    <w:rsid w:val="00356DA9"/>
    <w:rsid w:val="00365AC5"/>
    <w:rsid w:val="00366B3B"/>
    <w:rsid w:val="00381472"/>
    <w:rsid w:val="0038465D"/>
    <w:rsid w:val="0038500E"/>
    <w:rsid w:val="003868BD"/>
    <w:rsid w:val="00392EC1"/>
    <w:rsid w:val="003A7995"/>
    <w:rsid w:val="003C21B3"/>
    <w:rsid w:val="003C468E"/>
    <w:rsid w:val="003D0F9C"/>
    <w:rsid w:val="003D4D7C"/>
    <w:rsid w:val="003E0B1E"/>
    <w:rsid w:val="003E3783"/>
    <w:rsid w:val="003E4BBC"/>
    <w:rsid w:val="003E55C3"/>
    <w:rsid w:val="003E6067"/>
    <w:rsid w:val="003E762C"/>
    <w:rsid w:val="003F6629"/>
    <w:rsid w:val="00400C50"/>
    <w:rsid w:val="00402D2F"/>
    <w:rsid w:val="00403CE9"/>
    <w:rsid w:val="00406544"/>
    <w:rsid w:val="00406BD8"/>
    <w:rsid w:val="00410B5C"/>
    <w:rsid w:val="004122B8"/>
    <w:rsid w:val="0041293D"/>
    <w:rsid w:val="00426640"/>
    <w:rsid w:val="00430822"/>
    <w:rsid w:val="00441BCA"/>
    <w:rsid w:val="00443962"/>
    <w:rsid w:val="00443D3C"/>
    <w:rsid w:val="00450AD8"/>
    <w:rsid w:val="00452407"/>
    <w:rsid w:val="00454891"/>
    <w:rsid w:val="004604BC"/>
    <w:rsid w:val="004607E5"/>
    <w:rsid w:val="0046237E"/>
    <w:rsid w:val="0047368F"/>
    <w:rsid w:val="00481C70"/>
    <w:rsid w:val="00483D46"/>
    <w:rsid w:val="00485085"/>
    <w:rsid w:val="004864F3"/>
    <w:rsid w:val="0048718F"/>
    <w:rsid w:val="0049061E"/>
    <w:rsid w:val="00490E22"/>
    <w:rsid w:val="0049124A"/>
    <w:rsid w:val="0049401B"/>
    <w:rsid w:val="0049608E"/>
    <w:rsid w:val="004A0EAE"/>
    <w:rsid w:val="004A412C"/>
    <w:rsid w:val="004B4346"/>
    <w:rsid w:val="004C33DC"/>
    <w:rsid w:val="004C453A"/>
    <w:rsid w:val="004C6DA6"/>
    <w:rsid w:val="004D4283"/>
    <w:rsid w:val="004D49DF"/>
    <w:rsid w:val="004D760A"/>
    <w:rsid w:val="004E0E09"/>
    <w:rsid w:val="004E1C98"/>
    <w:rsid w:val="004E7E0B"/>
    <w:rsid w:val="004F375E"/>
    <w:rsid w:val="00500240"/>
    <w:rsid w:val="00502E9D"/>
    <w:rsid w:val="005074CB"/>
    <w:rsid w:val="00507826"/>
    <w:rsid w:val="005121BC"/>
    <w:rsid w:val="00516205"/>
    <w:rsid w:val="00520D16"/>
    <w:rsid w:val="00523652"/>
    <w:rsid w:val="00526C1F"/>
    <w:rsid w:val="005333A6"/>
    <w:rsid w:val="005351F7"/>
    <w:rsid w:val="00536B7C"/>
    <w:rsid w:val="00540BAE"/>
    <w:rsid w:val="00540DEC"/>
    <w:rsid w:val="0054123F"/>
    <w:rsid w:val="0054565D"/>
    <w:rsid w:val="0055286E"/>
    <w:rsid w:val="00554635"/>
    <w:rsid w:val="00554B19"/>
    <w:rsid w:val="005568E5"/>
    <w:rsid w:val="00560758"/>
    <w:rsid w:val="005618E8"/>
    <w:rsid w:val="00562B2E"/>
    <w:rsid w:val="00565E43"/>
    <w:rsid w:val="00566435"/>
    <w:rsid w:val="005672CA"/>
    <w:rsid w:val="00570869"/>
    <w:rsid w:val="00572C28"/>
    <w:rsid w:val="00574090"/>
    <w:rsid w:val="00576892"/>
    <w:rsid w:val="00577560"/>
    <w:rsid w:val="0058479E"/>
    <w:rsid w:val="00592218"/>
    <w:rsid w:val="00594337"/>
    <w:rsid w:val="00594D3A"/>
    <w:rsid w:val="00594E23"/>
    <w:rsid w:val="005A740E"/>
    <w:rsid w:val="005A7ADA"/>
    <w:rsid w:val="005B1208"/>
    <w:rsid w:val="005B29DE"/>
    <w:rsid w:val="005B2A2A"/>
    <w:rsid w:val="005B5936"/>
    <w:rsid w:val="005C40E5"/>
    <w:rsid w:val="005C6942"/>
    <w:rsid w:val="005C79E4"/>
    <w:rsid w:val="005D0B88"/>
    <w:rsid w:val="005D2F81"/>
    <w:rsid w:val="005E6220"/>
    <w:rsid w:val="005F5B49"/>
    <w:rsid w:val="0060070F"/>
    <w:rsid w:val="0060509A"/>
    <w:rsid w:val="0060637E"/>
    <w:rsid w:val="00621B7C"/>
    <w:rsid w:val="00622191"/>
    <w:rsid w:val="00626615"/>
    <w:rsid w:val="00632595"/>
    <w:rsid w:val="00634BCE"/>
    <w:rsid w:val="006353F4"/>
    <w:rsid w:val="00640327"/>
    <w:rsid w:val="0064102D"/>
    <w:rsid w:val="00641A4B"/>
    <w:rsid w:val="00643B2F"/>
    <w:rsid w:val="00644290"/>
    <w:rsid w:val="00647179"/>
    <w:rsid w:val="0065108B"/>
    <w:rsid w:val="00651F27"/>
    <w:rsid w:val="0065545F"/>
    <w:rsid w:val="006559B6"/>
    <w:rsid w:val="0066111F"/>
    <w:rsid w:val="006618B0"/>
    <w:rsid w:val="00666096"/>
    <w:rsid w:val="00667998"/>
    <w:rsid w:val="00667C23"/>
    <w:rsid w:val="00673FD9"/>
    <w:rsid w:val="00675333"/>
    <w:rsid w:val="00676360"/>
    <w:rsid w:val="00683181"/>
    <w:rsid w:val="00687022"/>
    <w:rsid w:val="006950BB"/>
    <w:rsid w:val="006A0F61"/>
    <w:rsid w:val="006A1552"/>
    <w:rsid w:val="006B32F6"/>
    <w:rsid w:val="006B48B8"/>
    <w:rsid w:val="006B7C54"/>
    <w:rsid w:val="006B7F09"/>
    <w:rsid w:val="006C0E7D"/>
    <w:rsid w:val="006C4921"/>
    <w:rsid w:val="006C5E29"/>
    <w:rsid w:val="006D1DC1"/>
    <w:rsid w:val="006D1EFC"/>
    <w:rsid w:val="006E1A94"/>
    <w:rsid w:val="006E4F97"/>
    <w:rsid w:val="006E50DB"/>
    <w:rsid w:val="006E5631"/>
    <w:rsid w:val="006E7F72"/>
    <w:rsid w:val="006F2BBB"/>
    <w:rsid w:val="006F588B"/>
    <w:rsid w:val="006F6273"/>
    <w:rsid w:val="006F6F20"/>
    <w:rsid w:val="00700369"/>
    <w:rsid w:val="00703C5F"/>
    <w:rsid w:val="00705A9A"/>
    <w:rsid w:val="00706F0F"/>
    <w:rsid w:val="007078FD"/>
    <w:rsid w:val="00715EF5"/>
    <w:rsid w:val="007220EF"/>
    <w:rsid w:val="0072210A"/>
    <w:rsid w:val="00724826"/>
    <w:rsid w:val="00732B55"/>
    <w:rsid w:val="007371CD"/>
    <w:rsid w:val="0074282D"/>
    <w:rsid w:val="00744EBB"/>
    <w:rsid w:val="0074767F"/>
    <w:rsid w:val="00754206"/>
    <w:rsid w:val="0075464D"/>
    <w:rsid w:val="0076729C"/>
    <w:rsid w:val="00771EC9"/>
    <w:rsid w:val="0077240F"/>
    <w:rsid w:val="00772823"/>
    <w:rsid w:val="00774E52"/>
    <w:rsid w:val="00777A3A"/>
    <w:rsid w:val="00781C9D"/>
    <w:rsid w:val="007823E2"/>
    <w:rsid w:val="00783003"/>
    <w:rsid w:val="00790DC2"/>
    <w:rsid w:val="00790F81"/>
    <w:rsid w:val="007A0A83"/>
    <w:rsid w:val="007A1182"/>
    <w:rsid w:val="007A42CC"/>
    <w:rsid w:val="007A53F9"/>
    <w:rsid w:val="007B6E96"/>
    <w:rsid w:val="007B76F6"/>
    <w:rsid w:val="007B7F1D"/>
    <w:rsid w:val="007C0478"/>
    <w:rsid w:val="007C05BB"/>
    <w:rsid w:val="007C1692"/>
    <w:rsid w:val="007C422B"/>
    <w:rsid w:val="007C4F08"/>
    <w:rsid w:val="007C69C4"/>
    <w:rsid w:val="007D2140"/>
    <w:rsid w:val="007E0329"/>
    <w:rsid w:val="007E13B2"/>
    <w:rsid w:val="007E2AFA"/>
    <w:rsid w:val="007E4C73"/>
    <w:rsid w:val="007F3696"/>
    <w:rsid w:val="007F44AF"/>
    <w:rsid w:val="007F4ACC"/>
    <w:rsid w:val="007F4DFB"/>
    <w:rsid w:val="007F71E8"/>
    <w:rsid w:val="007F782F"/>
    <w:rsid w:val="00800493"/>
    <w:rsid w:val="00800FE4"/>
    <w:rsid w:val="00803053"/>
    <w:rsid w:val="0080409B"/>
    <w:rsid w:val="0080531A"/>
    <w:rsid w:val="00805544"/>
    <w:rsid w:val="00806473"/>
    <w:rsid w:val="00806D60"/>
    <w:rsid w:val="00814A83"/>
    <w:rsid w:val="00814F11"/>
    <w:rsid w:val="00816095"/>
    <w:rsid w:val="00821640"/>
    <w:rsid w:val="00822200"/>
    <w:rsid w:val="008224EA"/>
    <w:rsid w:val="00822798"/>
    <w:rsid w:val="00825016"/>
    <w:rsid w:val="00826386"/>
    <w:rsid w:val="00830DDA"/>
    <w:rsid w:val="00834106"/>
    <w:rsid w:val="00836B0A"/>
    <w:rsid w:val="00837112"/>
    <w:rsid w:val="008426E1"/>
    <w:rsid w:val="008428CD"/>
    <w:rsid w:val="008455C1"/>
    <w:rsid w:val="008515D7"/>
    <w:rsid w:val="00852565"/>
    <w:rsid w:val="00854C4C"/>
    <w:rsid w:val="008568AF"/>
    <w:rsid w:val="00857713"/>
    <w:rsid w:val="00860589"/>
    <w:rsid w:val="00863482"/>
    <w:rsid w:val="00863643"/>
    <w:rsid w:val="00865C74"/>
    <w:rsid w:val="00866773"/>
    <w:rsid w:val="00870194"/>
    <w:rsid w:val="008732B4"/>
    <w:rsid w:val="00874756"/>
    <w:rsid w:val="00875D14"/>
    <w:rsid w:val="008777AA"/>
    <w:rsid w:val="008819A2"/>
    <w:rsid w:val="008821FC"/>
    <w:rsid w:val="00882757"/>
    <w:rsid w:val="008830CD"/>
    <w:rsid w:val="00883AF3"/>
    <w:rsid w:val="00884DFB"/>
    <w:rsid w:val="00891C15"/>
    <w:rsid w:val="008939D8"/>
    <w:rsid w:val="0089789D"/>
    <w:rsid w:val="00897C6F"/>
    <w:rsid w:val="008A292B"/>
    <w:rsid w:val="008A4FE1"/>
    <w:rsid w:val="008B1C7B"/>
    <w:rsid w:val="008B1F83"/>
    <w:rsid w:val="008B7A8E"/>
    <w:rsid w:val="008C1437"/>
    <w:rsid w:val="008C5226"/>
    <w:rsid w:val="008C5A83"/>
    <w:rsid w:val="008C5B28"/>
    <w:rsid w:val="008C66A5"/>
    <w:rsid w:val="008C7574"/>
    <w:rsid w:val="008C7B32"/>
    <w:rsid w:val="008D03A3"/>
    <w:rsid w:val="008D277D"/>
    <w:rsid w:val="008D622C"/>
    <w:rsid w:val="008E0485"/>
    <w:rsid w:val="008E11E2"/>
    <w:rsid w:val="008E26BB"/>
    <w:rsid w:val="008E391B"/>
    <w:rsid w:val="008F0937"/>
    <w:rsid w:val="008F0B6F"/>
    <w:rsid w:val="008F3D77"/>
    <w:rsid w:val="009027CB"/>
    <w:rsid w:val="00902F39"/>
    <w:rsid w:val="00912FCA"/>
    <w:rsid w:val="00915EAD"/>
    <w:rsid w:val="00922FF9"/>
    <w:rsid w:val="00925D50"/>
    <w:rsid w:val="009272CF"/>
    <w:rsid w:val="00932D02"/>
    <w:rsid w:val="009332A0"/>
    <w:rsid w:val="009411C5"/>
    <w:rsid w:val="00945789"/>
    <w:rsid w:val="00953D27"/>
    <w:rsid w:val="0095539A"/>
    <w:rsid w:val="009610B7"/>
    <w:rsid w:val="009624F1"/>
    <w:rsid w:val="00965651"/>
    <w:rsid w:val="00966FE7"/>
    <w:rsid w:val="00967F81"/>
    <w:rsid w:val="0097059E"/>
    <w:rsid w:val="00970F96"/>
    <w:rsid w:val="009743EF"/>
    <w:rsid w:val="00975DC5"/>
    <w:rsid w:val="0098261F"/>
    <w:rsid w:val="00985BE8"/>
    <w:rsid w:val="009863DF"/>
    <w:rsid w:val="00987E4A"/>
    <w:rsid w:val="009952E8"/>
    <w:rsid w:val="009959E2"/>
    <w:rsid w:val="0099646A"/>
    <w:rsid w:val="009A1888"/>
    <w:rsid w:val="009A1F45"/>
    <w:rsid w:val="009A1FBD"/>
    <w:rsid w:val="009A40A5"/>
    <w:rsid w:val="009A4500"/>
    <w:rsid w:val="009B34B9"/>
    <w:rsid w:val="009B4D8F"/>
    <w:rsid w:val="009C07FE"/>
    <w:rsid w:val="009C09AE"/>
    <w:rsid w:val="009C14B2"/>
    <w:rsid w:val="009C2E2B"/>
    <w:rsid w:val="009C6F07"/>
    <w:rsid w:val="009D02C9"/>
    <w:rsid w:val="009D0AE2"/>
    <w:rsid w:val="009D0C61"/>
    <w:rsid w:val="009D5D90"/>
    <w:rsid w:val="009E0E43"/>
    <w:rsid w:val="009E173B"/>
    <w:rsid w:val="009E2166"/>
    <w:rsid w:val="009E4808"/>
    <w:rsid w:val="009F5BDF"/>
    <w:rsid w:val="00A055C2"/>
    <w:rsid w:val="00A0622D"/>
    <w:rsid w:val="00A20245"/>
    <w:rsid w:val="00A21965"/>
    <w:rsid w:val="00A225EE"/>
    <w:rsid w:val="00A22A65"/>
    <w:rsid w:val="00A26400"/>
    <w:rsid w:val="00A276ED"/>
    <w:rsid w:val="00A33E00"/>
    <w:rsid w:val="00A36D18"/>
    <w:rsid w:val="00A4016A"/>
    <w:rsid w:val="00A40B1C"/>
    <w:rsid w:val="00A453F8"/>
    <w:rsid w:val="00A51C0B"/>
    <w:rsid w:val="00A539C1"/>
    <w:rsid w:val="00A56D0B"/>
    <w:rsid w:val="00A65281"/>
    <w:rsid w:val="00A67B27"/>
    <w:rsid w:val="00A709CA"/>
    <w:rsid w:val="00A70AE5"/>
    <w:rsid w:val="00A70B27"/>
    <w:rsid w:val="00A7799E"/>
    <w:rsid w:val="00A82F9D"/>
    <w:rsid w:val="00A87D8A"/>
    <w:rsid w:val="00A90557"/>
    <w:rsid w:val="00A943B8"/>
    <w:rsid w:val="00AA3D6B"/>
    <w:rsid w:val="00AA667E"/>
    <w:rsid w:val="00AB2A69"/>
    <w:rsid w:val="00AB43CC"/>
    <w:rsid w:val="00AB5A86"/>
    <w:rsid w:val="00AB74DC"/>
    <w:rsid w:val="00AC23FC"/>
    <w:rsid w:val="00AC4AA9"/>
    <w:rsid w:val="00AC508A"/>
    <w:rsid w:val="00AD2464"/>
    <w:rsid w:val="00AD26ED"/>
    <w:rsid w:val="00AE44CE"/>
    <w:rsid w:val="00AE52FB"/>
    <w:rsid w:val="00AE5D8B"/>
    <w:rsid w:val="00AF128D"/>
    <w:rsid w:val="00AF51FF"/>
    <w:rsid w:val="00B00AE0"/>
    <w:rsid w:val="00B048F7"/>
    <w:rsid w:val="00B0566A"/>
    <w:rsid w:val="00B05F8F"/>
    <w:rsid w:val="00B06018"/>
    <w:rsid w:val="00B120EE"/>
    <w:rsid w:val="00B15F81"/>
    <w:rsid w:val="00B16933"/>
    <w:rsid w:val="00B20890"/>
    <w:rsid w:val="00B21F5F"/>
    <w:rsid w:val="00B240A0"/>
    <w:rsid w:val="00B267CE"/>
    <w:rsid w:val="00B46DD0"/>
    <w:rsid w:val="00B53056"/>
    <w:rsid w:val="00B550E6"/>
    <w:rsid w:val="00B55930"/>
    <w:rsid w:val="00B57574"/>
    <w:rsid w:val="00B57D16"/>
    <w:rsid w:val="00B57E94"/>
    <w:rsid w:val="00B64A61"/>
    <w:rsid w:val="00B67814"/>
    <w:rsid w:val="00B7144A"/>
    <w:rsid w:val="00B769E3"/>
    <w:rsid w:val="00B82263"/>
    <w:rsid w:val="00B824E1"/>
    <w:rsid w:val="00B8479C"/>
    <w:rsid w:val="00B85538"/>
    <w:rsid w:val="00B86900"/>
    <w:rsid w:val="00B91C4E"/>
    <w:rsid w:val="00B9467F"/>
    <w:rsid w:val="00BA1FE7"/>
    <w:rsid w:val="00BA3B08"/>
    <w:rsid w:val="00BA644E"/>
    <w:rsid w:val="00BB073C"/>
    <w:rsid w:val="00BB0EB5"/>
    <w:rsid w:val="00BB27AE"/>
    <w:rsid w:val="00BB32E0"/>
    <w:rsid w:val="00BB4A1D"/>
    <w:rsid w:val="00BB72F9"/>
    <w:rsid w:val="00BB7A60"/>
    <w:rsid w:val="00BB7E16"/>
    <w:rsid w:val="00BC1B4E"/>
    <w:rsid w:val="00BC3693"/>
    <w:rsid w:val="00BC4620"/>
    <w:rsid w:val="00BC5313"/>
    <w:rsid w:val="00BC69C1"/>
    <w:rsid w:val="00BD564F"/>
    <w:rsid w:val="00BE1772"/>
    <w:rsid w:val="00BE2D96"/>
    <w:rsid w:val="00BE6139"/>
    <w:rsid w:val="00BF13B2"/>
    <w:rsid w:val="00BF3C83"/>
    <w:rsid w:val="00BF6885"/>
    <w:rsid w:val="00C037DA"/>
    <w:rsid w:val="00C03E8A"/>
    <w:rsid w:val="00C059B8"/>
    <w:rsid w:val="00C061BA"/>
    <w:rsid w:val="00C10A7D"/>
    <w:rsid w:val="00C13DF6"/>
    <w:rsid w:val="00C170F4"/>
    <w:rsid w:val="00C27294"/>
    <w:rsid w:val="00C3099E"/>
    <w:rsid w:val="00C36005"/>
    <w:rsid w:val="00C4030B"/>
    <w:rsid w:val="00C42F7D"/>
    <w:rsid w:val="00C44FC4"/>
    <w:rsid w:val="00C45252"/>
    <w:rsid w:val="00C523A9"/>
    <w:rsid w:val="00C52D99"/>
    <w:rsid w:val="00C604FE"/>
    <w:rsid w:val="00C60E6A"/>
    <w:rsid w:val="00C63AB4"/>
    <w:rsid w:val="00C665AA"/>
    <w:rsid w:val="00C66FBB"/>
    <w:rsid w:val="00C673E4"/>
    <w:rsid w:val="00C748C3"/>
    <w:rsid w:val="00C871B9"/>
    <w:rsid w:val="00C95757"/>
    <w:rsid w:val="00C97BA9"/>
    <w:rsid w:val="00CA2483"/>
    <w:rsid w:val="00CA4379"/>
    <w:rsid w:val="00CA51DA"/>
    <w:rsid w:val="00CA5521"/>
    <w:rsid w:val="00CA6DB7"/>
    <w:rsid w:val="00CB3C7B"/>
    <w:rsid w:val="00CB7DBC"/>
    <w:rsid w:val="00CC1174"/>
    <w:rsid w:val="00CC37D6"/>
    <w:rsid w:val="00CC3F68"/>
    <w:rsid w:val="00CC6571"/>
    <w:rsid w:val="00CD38EF"/>
    <w:rsid w:val="00CD42D0"/>
    <w:rsid w:val="00CD634F"/>
    <w:rsid w:val="00CE1DB4"/>
    <w:rsid w:val="00CE3B94"/>
    <w:rsid w:val="00CE4F1D"/>
    <w:rsid w:val="00CE5EF9"/>
    <w:rsid w:val="00CE7134"/>
    <w:rsid w:val="00CF03ED"/>
    <w:rsid w:val="00D04892"/>
    <w:rsid w:val="00D05902"/>
    <w:rsid w:val="00D104EA"/>
    <w:rsid w:val="00D1086D"/>
    <w:rsid w:val="00D11A97"/>
    <w:rsid w:val="00D14FA8"/>
    <w:rsid w:val="00D22013"/>
    <w:rsid w:val="00D2581E"/>
    <w:rsid w:val="00D36722"/>
    <w:rsid w:val="00D44837"/>
    <w:rsid w:val="00D44F83"/>
    <w:rsid w:val="00D500F0"/>
    <w:rsid w:val="00D52ED1"/>
    <w:rsid w:val="00D5750E"/>
    <w:rsid w:val="00D60CE1"/>
    <w:rsid w:val="00D64773"/>
    <w:rsid w:val="00D64B31"/>
    <w:rsid w:val="00D64BAE"/>
    <w:rsid w:val="00D7066C"/>
    <w:rsid w:val="00D776AA"/>
    <w:rsid w:val="00D80A00"/>
    <w:rsid w:val="00D85084"/>
    <w:rsid w:val="00D86F9A"/>
    <w:rsid w:val="00D87099"/>
    <w:rsid w:val="00DA0A2A"/>
    <w:rsid w:val="00DA1AFB"/>
    <w:rsid w:val="00DA2992"/>
    <w:rsid w:val="00DA4F2C"/>
    <w:rsid w:val="00DA6609"/>
    <w:rsid w:val="00DA6D7D"/>
    <w:rsid w:val="00DB3FBD"/>
    <w:rsid w:val="00DB6904"/>
    <w:rsid w:val="00DB7F8E"/>
    <w:rsid w:val="00DC6C4A"/>
    <w:rsid w:val="00DC76D4"/>
    <w:rsid w:val="00DD7809"/>
    <w:rsid w:val="00DE47DD"/>
    <w:rsid w:val="00DF0DBE"/>
    <w:rsid w:val="00E000EE"/>
    <w:rsid w:val="00E03663"/>
    <w:rsid w:val="00E12AB2"/>
    <w:rsid w:val="00E13AA7"/>
    <w:rsid w:val="00E1408E"/>
    <w:rsid w:val="00E14B76"/>
    <w:rsid w:val="00E1624E"/>
    <w:rsid w:val="00E162A3"/>
    <w:rsid w:val="00E17CB7"/>
    <w:rsid w:val="00E17CE5"/>
    <w:rsid w:val="00E21B2B"/>
    <w:rsid w:val="00E2560A"/>
    <w:rsid w:val="00E32BF2"/>
    <w:rsid w:val="00E34B95"/>
    <w:rsid w:val="00E4283B"/>
    <w:rsid w:val="00E437F5"/>
    <w:rsid w:val="00E46641"/>
    <w:rsid w:val="00E4793A"/>
    <w:rsid w:val="00E54874"/>
    <w:rsid w:val="00E55C07"/>
    <w:rsid w:val="00E61879"/>
    <w:rsid w:val="00E67FE8"/>
    <w:rsid w:val="00E7462A"/>
    <w:rsid w:val="00E74C83"/>
    <w:rsid w:val="00E86BD0"/>
    <w:rsid w:val="00E9270A"/>
    <w:rsid w:val="00E97AEF"/>
    <w:rsid w:val="00EA2437"/>
    <w:rsid w:val="00EB30F1"/>
    <w:rsid w:val="00EB337C"/>
    <w:rsid w:val="00EB50C7"/>
    <w:rsid w:val="00EB635F"/>
    <w:rsid w:val="00EC0DAE"/>
    <w:rsid w:val="00EC2F5D"/>
    <w:rsid w:val="00EC4168"/>
    <w:rsid w:val="00ED081B"/>
    <w:rsid w:val="00ED567A"/>
    <w:rsid w:val="00EE2834"/>
    <w:rsid w:val="00EE4F9C"/>
    <w:rsid w:val="00EE7B47"/>
    <w:rsid w:val="00EF0C7E"/>
    <w:rsid w:val="00EF575E"/>
    <w:rsid w:val="00F06E0B"/>
    <w:rsid w:val="00F11053"/>
    <w:rsid w:val="00F1395C"/>
    <w:rsid w:val="00F21ED0"/>
    <w:rsid w:val="00F22ECF"/>
    <w:rsid w:val="00F30868"/>
    <w:rsid w:val="00F30B84"/>
    <w:rsid w:val="00F31FDD"/>
    <w:rsid w:val="00F347C8"/>
    <w:rsid w:val="00F42319"/>
    <w:rsid w:val="00F425D3"/>
    <w:rsid w:val="00F4364C"/>
    <w:rsid w:val="00F43F36"/>
    <w:rsid w:val="00F44D2E"/>
    <w:rsid w:val="00F45D40"/>
    <w:rsid w:val="00F46E28"/>
    <w:rsid w:val="00F46E65"/>
    <w:rsid w:val="00F478D9"/>
    <w:rsid w:val="00F52093"/>
    <w:rsid w:val="00F53F71"/>
    <w:rsid w:val="00F560CA"/>
    <w:rsid w:val="00F602B0"/>
    <w:rsid w:val="00F6316A"/>
    <w:rsid w:val="00F67BB9"/>
    <w:rsid w:val="00F70C92"/>
    <w:rsid w:val="00F7394F"/>
    <w:rsid w:val="00F74DA8"/>
    <w:rsid w:val="00F84A2D"/>
    <w:rsid w:val="00F85579"/>
    <w:rsid w:val="00F87EDD"/>
    <w:rsid w:val="00FB0D70"/>
    <w:rsid w:val="00FB60EC"/>
    <w:rsid w:val="00FB7357"/>
    <w:rsid w:val="00FC6074"/>
    <w:rsid w:val="00FC6893"/>
    <w:rsid w:val="00FD17FC"/>
    <w:rsid w:val="00FD3960"/>
    <w:rsid w:val="00FE06A0"/>
    <w:rsid w:val="00FE13C3"/>
    <w:rsid w:val="00FE27B4"/>
    <w:rsid w:val="00FE4AFF"/>
    <w:rsid w:val="00FE4E4D"/>
    <w:rsid w:val="00FF31D3"/>
    <w:rsid w:val="00FF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9C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419C7"/>
    <w:rPr>
      <w:b/>
      <w:bCs/>
    </w:rPr>
  </w:style>
  <w:style w:type="paragraph" w:styleId="Header">
    <w:name w:val="header"/>
    <w:basedOn w:val="Normal"/>
    <w:link w:val="HeaderChar"/>
    <w:rsid w:val="001419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419C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1419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419C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1419C7"/>
  </w:style>
  <w:style w:type="paragraph" w:customStyle="1" w:styleId="norm">
    <w:name w:val="norm"/>
    <w:basedOn w:val="Normal"/>
    <w:rsid w:val="001419C7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1419C7"/>
    <w:pPr>
      <w:jc w:val="center"/>
    </w:pPr>
    <w:rPr>
      <w:sz w:val="22"/>
    </w:rPr>
  </w:style>
  <w:style w:type="character" w:customStyle="1" w:styleId="mechtexChar">
    <w:name w:val="mechtex Char"/>
    <w:basedOn w:val="DefaultParagraphFont"/>
    <w:link w:val="mechtex"/>
    <w:rsid w:val="001419C7"/>
    <w:rPr>
      <w:rFonts w:ascii="Arial Armenian" w:eastAsia="Times New Roman" w:hAnsi="Arial Armenian" w:cs="Times New Roman"/>
      <w:szCs w:val="20"/>
      <w:lang w:val="en-US" w:eastAsia="ru-RU"/>
    </w:rPr>
  </w:style>
  <w:style w:type="paragraph" w:styleId="NormalWeb">
    <w:name w:val="Normal (Web)"/>
    <w:basedOn w:val="Normal"/>
    <w:uiPriority w:val="99"/>
    <w:unhideWhenUsed/>
    <w:rsid w:val="00014FF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014FF9"/>
    <w:rPr>
      <w:i/>
      <w:iCs/>
    </w:rPr>
  </w:style>
  <w:style w:type="paragraph" w:styleId="BodyTextIndent">
    <w:name w:val="Body Text Indent"/>
    <w:basedOn w:val="Normal"/>
    <w:link w:val="BodyTextIndentChar"/>
    <w:rsid w:val="001926B0"/>
    <w:pPr>
      <w:ind w:firstLine="709"/>
      <w:jc w:val="both"/>
    </w:pPr>
    <w:rPr>
      <w:sz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1926B0"/>
    <w:rPr>
      <w:rFonts w:ascii="Arial Armenian" w:eastAsia="Times New Roman" w:hAnsi="Arial Armenian" w:cs="Times New Roman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9C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419C7"/>
    <w:rPr>
      <w:b/>
      <w:bCs/>
    </w:rPr>
  </w:style>
  <w:style w:type="paragraph" w:styleId="Header">
    <w:name w:val="header"/>
    <w:basedOn w:val="Normal"/>
    <w:link w:val="HeaderChar"/>
    <w:rsid w:val="001419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419C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1419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419C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1419C7"/>
  </w:style>
  <w:style w:type="paragraph" w:customStyle="1" w:styleId="norm">
    <w:name w:val="norm"/>
    <w:basedOn w:val="Normal"/>
    <w:rsid w:val="001419C7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1419C7"/>
    <w:pPr>
      <w:jc w:val="center"/>
    </w:pPr>
    <w:rPr>
      <w:sz w:val="22"/>
    </w:rPr>
  </w:style>
  <w:style w:type="character" w:customStyle="1" w:styleId="mechtexChar">
    <w:name w:val="mechtex Char"/>
    <w:basedOn w:val="DefaultParagraphFont"/>
    <w:link w:val="mechtex"/>
    <w:rsid w:val="001419C7"/>
    <w:rPr>
      <w:rFonts w:ascii="Arial Armenian" w:eastAsia="Times New Roman" w:hAnsi="Arial Armenian" w:cs="Times New Roman"/>
      <w:szCs w:val="20"/>
      <w:lang w:val="en-US" w:eastAsia="ru-RU"/>
    </w:rPr>
  </w:style>
  <w:style w:type="paragraph" w:styleId="NormalWeb">
    <w:name w:val="Normal (Web)"/>
    <w:basedOn w:val="Normal"/>
    <w:uiPriority w:val="99"/>
    <w:unhideWhenUsed/>
    <w:rsid w:val="00014FF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014FF9"/>
    <w:rPr>
      <w:i/>
      <w:iCs/>
    </w:rPr>
  </w:style>
  <w:style w:type="paragraph" w:styleId="BodyTextIndent">
    <w:name w:val="Body Text Indent"/>
    <w:basedOn w:val="Normal"/>
    <w:link w:val="BodyTextIndentChar"/>
    <w:rsid w:val="001926B0"/>
    <w:pPr>
      <w:ind w:firstLine="709"/>
      <w:jc w:val="both"/>
    </w:pPr>
    <w:rPr>
      <w:sz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1926B0"/>
    <w:rPr>
      <w:rFonts w:ascii="Arial Armenian" w:eastAsia="Times New Roman" w:hAnsi="Arial Armenian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6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 Barkhudaryan</dc:creator>
  <cp:lastModifiedBy>Arman Barkhudaryan</cp:lastModifiedBy>
  <cp:revision>10</cp:revision>
  <dcterms:created xsi:type="dcterms:W3CDTF">2018-07-25T06:54:00Z</dcterms:created>
  <dcterms:modified xsi:type="dcterms:W3CDTF">2018-08-15T07:42:00Z</dcterms:modified>
</cp:coreProperties>
</file>