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FB0E7F" w:rsidRDefault="00FB0E7F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</w:rPr>
      </w:pPr>
    </w:p>
    <w:p w:rsidR="00FB0E7F" w:rsidRDefault="00FB0E7F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</w:rPr>
      </w:pPr>
    </w:p>
    <w:p w:rsidR="00FB0E7F" w:rsidRDefault="00FB0E7F" w:rsidP="00FB0E7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FB0E7F" w:rsidRDefault="00FB0E7F" w:rsidP="00FB0E7F">
      <w:pPr>
        <w:jc w:val="center"/>
        <w:rPr>
          <w:rFonts w:ascii="GHEA Grapalat" w:hAnsi="GHEA Grapalat"/>
          <w:sz w:val="24"/>
          <w:szCs w:val="24"/>
        </w:rPr>
      </w:pPr>
    </w:p>
    <w:p w:rsidR="00FB0E7F" w:rsidRDefault="00FB0E7F" w:rsidP="00FB0E7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FB0E7F" w:rsidRDefault="00FB0E7F" w:rsidP="00FB0E7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FB0E7F" w:rsidRDefault="00FB0E7F" w:rsidP="00FB0E7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FB0E7F" w:rsidRPr="008000A5" w:rsidRDefault="00FB0E7F" w:rsidP="00FB0E7F">
      <w:pPr>
        <w:spacing w:after="0" w:line="240" w:lineRule="auto"/>
        <w:ind w:right="96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«ՀԱՅԱՍՏԱՆԻ ՀԱՆՐԱՊԵՏՈՒԹՅԱՆ ԿԱՌԱՎԱՐՈՒԹՅԱՆ 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ԵՎ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ՌՈՒՍԱՍՏԱՆԻ ԴԱՇՆՈՒԹՅԱՆ ԿԱՌԱՎԱՐՈՒԹՅԱՆ ՄԻՋ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ԵՎ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՝ ՀԱՅԱՍՏԱՆԻ ՀԱՆՐԱՊԵՏՈՒԹՅԱՆ ԿԱՌԱՎԱՐՈՒԹՅԱՆԸ ՊԵՏԱԿԱՆ ԱՐՏԱՀԱՆՄԱՆ ՎԱՐԿ ՏՐԱՄԱԴՐԵԼՈՒ ՄԱՍԻՆ» ՀԱՄԱՁԱՅՆԱԳԻՐԸ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D5C3C">
        <w:rPr>
          <w:rFonts w:ascii="GHEA Grapalat" w:hAnsi="GHEA Grapalat"/>
          <w:b/>
          <w:sz w:val="24"/>
          <w:szCs w:val="24"/>
          <w:lang w:val="fr-FR"/>
        </w:rPr>
        <w:t>ՎԱՎԵՐԱՑՆԵԼՈՒ ՄԱՍԻՆ ՀԱՅԱՍՏԱՆԻ ՀԱՆՐԱՊԵՏՈՒԹՅԱՆ ՕՐԵՆՔԻ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FB0E7F" w:rsidRDefault="00FB0E7F" w:rsidP="00FB0E7F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FB0E7F" w:rsidRDefault="00FB0E7F" w:rsidP="00FB0E7F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FB0E7F" w:rsidRPr="00932947" w:rsidRDefault="00FB0E7F" w:rsidP="00F2616A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616A">
        <w:rPr>
          <w:rFonts w:ascii="GHEA Grapalat" w:hAnsi="GHEA Grapalat" w:cs="Sylfaen"/>
          <w:sz w:val="24"/>
          <w:szCs w:val="24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FB0E7F" w:rsidRPr="00971542" w:rsidRDefault="00FB0E7F" w:rsidP="00FB0E7F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4F5887">
        <w:rPr>
          <w:rFonts w:ascii="GHEA Grapalat" w:hAnsi="GHEA Grapalat"/>
          <w:sz w:val="24"/>
          <w:szCs w:val="24"/>
        </w:rPr>
        <w:t>Հավանություն</w:t>
      </w:r>
      <w:r w:rsidRPr="004F588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/>
          <w:sz w:val="24"/>
          <w:szCs w:val="24"/>
        </w:rPr>
        <w:t>տալ</w:t>
      </w:r>
      <w:r w:rsidRPr="004F588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2017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հոկտեմբերի</w:t>
      </w:r>
      <w:r w:rsidRPr="00971542">
        <w:rPr>
          <w:rFonts w:ascii="GHEA Grapalat" w:eastAsia="Times New Roman" w:hAnsi="GHEA Grapalat"/>
          <w:sz w:val="24"/>
          <w:szCs w:val="24"/>
          <w:lang w:val="fr-FR"/>
        </w:rPr>
        <w:t xml:space="preserve"> 24</w:t>
      </w:r>
      <w:r>
        <w:rPr>
          <w:rFonts w:ascii="GHEA Grapalat" w:eastAsia="Times New Roman" w:hAnsi="GHEA Grapalat"/>
          <w:sz w:val="24"/>
          <w:szCs w:val="24"/>
          <w:lang w:val="fr-FR"/>
        </w:rPr>
        <w:t>-</w:t>
      </w:r>
      <w:r>
        <w:rPr>
          <w:rFonts w:ascii="GHEA Grapalat" w:eastAsia="Times New Roman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Երևանում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ության և Ռուսաստանի Դաշնության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առավարության միջև՝ Հայաստանի Հանրապետության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առավարությանը պետական արտահանման վարկ տրամադրելու մասին» համաձայնագիրը</w:t>
      </w:r>
      <w:r w:rsidRPr="004F5887">
        <w:rPr>
          <w:rFonts w:ascii="GHEA Grapalat" w:hAnsi="GHEA Grapalat"/>
          <w:sz w:val="24"/>
          <w:szCs w:val="24"/>
          <w:lang w:val="fr-FR"/>
        </w:rPr>
        <w:t xml:space="preserve"> վավերացնելու մասին Հայաստանի Հանրապետության օրենքի նախագծի</w:t>
      </w:r>
      <w:r w:rsidRPr="004F588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eastAsia="Batang" w:hAnsi="GHEA Grapalat" w:cs="Sylfaen"/>
          <w:sz w:val="24"/>
          <w:szCs w:val="24"/>
        </w:rPr>
        <w:t>վերաբերյալ</w:t>
      </w:r>
      <w:r w:rsidRPr="004F588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Հայաստանի</w:t>
      </w:r>
      <w:r w:rsidRPr="004F588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Հանրապետու</w:t>
      </w:r>
      <w:r w:rsidRPr="004F5887">
        <w:rPr>
          <w:rFonts w:ascii="GHEA Grapalat" w:hAnsi="GHEA Grapalat" w:cs="Sylfaen"/>
          <w:sz w:val="24"/>
          <w:szCs w:val="24"/>
          <w:lang w:val="fr-FR"/>
        </w:rPr>
        <w:softHyphen/>
      </w:r>
      <w:r w:rsidRPr="004F5887">
        <w:rPr>
          <w:rFonts w:ascii="GHEA Grapalat" w:hAnsi="GHEA Grapalat" w:cs="Sylfaen"/>
          <w:sz w:val="24"/>
          <w:szCs w:val="24"/>
        </w:rPr>
        <w:t>թյան</w:t>
      </w:r>
      <w:r w:rsidRPr="004F58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կառավարու</w:t>
      </w:r>
      <w:r w:rsidRPr="004F5887">
        <w:rPr>
          <w:rFonts w:ascii="GHEA Grapalat" w:hAnsi="GHEA Grapalat" w:cs="Sylfaen"/>
          <w:sz w:val="24"/>
          <w:szCs w:val="24"/>
          <w:lang w:val="fr-FR"/>
        </w:rPr>
        <w:softHyphen/>
      </w:r>
      <w:r w:rsidRPr="004F5887">
        <w:rPr>
          <w:rFonts w:ascii="GHEA Grapalat" w:hAnsi="GHEA Grapalat" w:cs="Sylfaen"/>
          <w:sz w:val="24"/>
          <w:szCs w:val="24"/>
        </w:rPr>
        <w:t>թյան</w:t>
      </w:r>
      <w:r w:rsidRPr="004F58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օրենսդրական</w:t>
      </w:r>
      <w:r w:rsidRPr="004F58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F5887">
        <w:rPr>
          <w:rFonts w:ascii="GHEA Grapalat" w:hAnsi="GHEA Grapalat" w:cs="Sylfaen"/>
          <w:sz w:val="24"/>
          <w:szCs w:val="24"/>
        </w:rPr>
        <w:t>նախա</w:t>
      </w:r>
      <w:r w:rsidRPr="004F5887">
        <w:rPr>
          <w:rFonts w:ascii="GHEA Grapalat" w:hAnsi="GHEA Grapalat" w:cs="Sylfaen"/>
          <w:sz w:val="24"/>
          <w:szCs w:val="24"/>
          <w:lang w:val="fr-FR"/>
        </w:rPr>
        <w:softHyphen/>
      </w:r>
      <w:r w:rsidRPr="004F5887">
        <w:rPr>
          <w:rFonts w:ascii="GHEA Grapalat" w:hAnsi="GHEA Grapalat" w:cs="Sylfaen"/>
          <w:sz w:val="24"/>
          <w:szCs w:val="24"/>
        </w:rPr>
        <w:t>ձեռնությանը</w:t>
      </w:r>
      <w:r w:rsidRPr="004F588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B0E7F" w:rsidRPr="00FB0E7F" w:rsidRDefault="00FB0E7F" w:rsidP="00FB0E7F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FB0E7F" w:rsidRDefault="00FB0E7F" w:rsidP="00FB0E7F">
      <w:pPr>
        <w:spacing w:line="276" w:lineRule="auto"/>
        <w:ind w:right="-138"/>
        <w:rPr>
          <w:rFonts w:ascii="GHEA Grapalat" w:hAnsi="GHEA Grapalat"/>
          <w:b/>
          <w:sz w:val="24"/>
          <w:szCs w:val="24"/>
          <w:u w:val="single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D52496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Default="00967FCB" w:rsidP="00D52496">
      <w:pPr>
        <w:spacing w:after="0" w:line="276" w:lineRule="auto"/>
        <w:ind w:right="96"/>
        <w:jc w:val="center"/>
        <w:rPr>
          <w:rStyle w:val="Strong"/>
          <w:lang w:val="fr-FR"/>
        </w:rPr>
      </w:pPr>
      <w:r w:rsidRPr="00967FCB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«ՀԱՅԱՍՏԱՆԻ ՀԱՆՐԱՊԵՏՈՒԹՅԱՆ ԿԱՌԱՎԱՐՈՒԹՅԱՆ ԵՎ ՌՈՒՍԱՍՏԱՆԻ ԴԱՇՆՈՒԹՅԱՆ ԿԱՌԱՎԱՐՈՒԹՅԱՆ ՄԻՋԵՎ՝ ՀԱՅԱՍՏԱՆԻ ՀԱՆՐԱՊԵՏՈՒԹՅԱՆ ԿԱՌԱՎԱՐՈՒԹՅԱՆԸ ՊԵՏԱԿԱՆ ԱՐՏԱՀԱՆՄԱՆ ՎԱՐԿ ՏՐԱՄԱԴՐԵԼՈՒ ՄԱՍԻՆ»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163436" w:rsidRPr="00163436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ՀԱՄԱՁԱՅՆԱԳԻՐԸ</w:t>
      </w:r>
      <w:r w:rsidR="00262FFE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="00D52496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52496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Default="00D52496" w:rsidP="00D52496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Default="00D52496" w:rsidP="00D52496">
      <w:pPr>
        <w:spacing w:after="0" w:line="276" w:lineRule="auto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="00967FCB">
        <w:rPr>
          <w:rFonts w:ascii="GHEA Grapalat" w:hAnsi="GHEA Grapalat"/>
          <w:sz w:val="24"/>
          <w:szCs w:val="24"/>
          <w:lang w:val="hy-AM"/>
        </w:rPr>
        <w:t xml:space="preserve">2017թ. հոկտեմբերի 24-ին ստորագրված </w:t>
      </w:r>
      <w:bookmarkStart w:id="0" w:name="_GoBack"/>
      <w:bookmarkEnd w:id="0"/>
      <w:r w:rsidR="00967FC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«Հայաստանի Հանրապետության Կառավարության և Ռուսաստանի Դաշնության Կառավարության միջև՝ Հայաստանի Հանրապետության Կառավարությանը պետական արտահանման վարկ տրամադրելու մասին» համաձայնագիրը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52496" w:rsidRDefault="00D52496" w:rsidP="00D52496">
      <w:pPr>
        <w:spacing w:after="0" w:line="276" w:lineRule="auto"/>
        <w:ind w:right="96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D52496" w:rsidRDefault="00D52496" w:rsidP="00D52496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D52496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90081" w:rsidRDefault="0034085B" w:rsidP="0034085B">
      <w:pPr>
        <w:spacing w:line="276" w:lineRule="auto"/>
        <w:rPr>
          <w:lang w:val="fr-FR"/>
        </w:rPr>
      </w:pPr>
    </w:p>
    <w:p w:rsidR="0034085B" w:rsidRPr="00990081" w:rsidRDefault="0034085B" w:rsidP="0034085B">
      <w:pPr>
        <w:rPr>
          <w:lang w:val="fr-FR"/>
        </w:rPr>
      </w:pPr>
    </w:p>
    <w:p w:rsidR="00A815A5" w:rsidRPr="0034085B" w:rsidRDefault="00A815A5" w:rsidP="00A815A5">
      <w:pPr>
        <w:spacing w:line="276" w:lineRule="auto"/>
        <w:rPr>
          <w:sz w:val="24"/>
          <w:szCs w:val="24"/>
          <w:lang w:val="fr-FR"/>
        </w:rPr>
      </w:pPr>
    </w:p>
    <w:p w:rsidR="00631B7E" w:rsidRPr="00015082" w:rsidRDefault="00631B7E" w:rsidP="00631B7E">
      <w:pPr>
        <w:spacing w:line="276" w:lineRule="auto"/>
        <w:rPr>
          <w:sz w:val="24"/>
          <w:szCs w:val="24"/>
          <w:lang w:val="fr-FR"/>
        </w:rPr>
      </w:pPr>
    </w:p>
    <w:p w:rsidR="00990081" w:rsidRDefault="00990081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p w:rsidR="00FB0E7F" w:rsidRDefault="00FB0E7F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p w:rsidR="00FB0E7F" w:rsidRDefault="00FB0E7F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p w:rsidR="00FB0E7F" w:rsidRDefault="00FB0E7F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p w:rsidR="00FB0E7F" w:rsidRDefault="00FB0E7F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p w:rsidR="00FB0E7F" w:rsidRDefault="00FB0E7F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p w:rsidR="00FB0E7F" w:rsidRDefault="00FB0E7F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ՀԱՄԱՁԱՅՆԱԳԻՐ</w:t>
      </w:r>
    </w:p>
    <w:p w:rsidR="00FB0E7F" w:rsidRPr="00A86B59" w:rsidRDefault="00FB0E7F" w:rsidP="00FB0E7F">
      <w:pPr>
        <w:jc w:val="center"/>
        <w:rPr>
          <w:rStyle w:val="Bodytext3"/>
          <w:rFonts w:ascii="GHEA Grapalat" w:hAnsi="GHEA Grapalat" w:cs="GHEA Grapalat"/>
          <w:bCs w:val="0"/>
          <w:sz w:val="24"/>
          <w:szCs w:val="24"/>
        </w:rPr>
      </w:pP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</w:rPr>
        <w:t xml:space="preserve">Հայաստանի Հանրապետության 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  <w:lang w:val="ru-RU"/>
        </w:rPr>
        <w:t>Կ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</w:rPr>
        <w:t xml:space="preserve">առավարության և Ռուսաստանի Դաշնության 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  <w:lang w:val="ru-RU"/>
        </w:rPr>
        <w:t>Կ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</w:rPr>
        <w:t>առավարության միջև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  <w:lang w:val="ru-RU"/>
        </w:rPr>
        <w:t>՝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</w:rPr>
        <w:t xml:space="preserve"> Հայաստանի Հանրապետության 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  <w:lang w:val="ru-RU"/>
        </w:rPr>
        <w:t>Կ</w:t>
      </w: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</w:rPr>
        <w:t>առավարությանը պետական արտահանման վարկ տրամադրելու մասին</w:t>
      </w: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Հայաստանի Հանրապետության </w:t>
      </w:r>
      <w:r w:rsidRPr="00A86B59">
        <w:rPr>
          <w:rStyle w:val="Bodytext2"/>
          <w:rFonts w:ascii="GHEA Grapalat" w:hAnsi="GHEA Grapalat" w:cs="GHEA Grapalat"/>
          <w:lang w:val="ru-RU"/>
        </w:rPr>
        <w:t>Կ</w:t>
      </w:r>
      <w:r w:rsidRPr="00A86B59">
        <w:rPr>
          <w:rStyle w:val="Bodytext2"/>
          <w:rFonts w:ascii="GHEA Grapalat" w:hAnsi="GHEA Grapalat" w:cs="GHEA Grapalat"/>
        </w:rPr>
        <w:t>առավարությունը, այսուհետ</w:t>
      </w:r>
      <w:r w:rsidRPr="00A86B59">
        <w:rPr>
          <w:rStyle w:val="Bodytext2"/>
          <w:rFonts w:ascii="GHEA Grapalat" w:hAnsi="GHEA Grapalat" w:cs="GHEA Grapalat"/>
          <w:lang w:val="ru-RU"/>
        </w:rPr>
        <w:t>և</w:t>
      </w:r>
      <w:r w:rsidRPr="00A86B59">
        <w:rPr>
          <w:rStyle w:val="Bodytext2"/>
          <w:rFonts w:ascii="GHEA Grapalat" w:hAnsi="GHEA Grapalat" w:cs="GHEA Grapalat"/>
        </w:rPr>
        <w:t xml:space="preserve">՝ Հայկական կողմ, և Ռուսաստանի Դաշնության </w:t>
      </w:r>
      <w:r w:rsidRPr="00A86B59">
        <w:rPr>
          <w:rStyle w:val="Bodytext2"/>
          <w:rFonts w:ascii="GHEA Grapalat" w:hAnsi="GHEA Grapalat" w:cs="GHEA Grapalat"/>
          <w:lang w:val="ru-RU"/>
        </w:rPr>
        <w:t>Կ</w:t>
      </w:r>
      <w:r w:rsidRPr="00A86B59">
        <w:rPr>
          <w:rStyle w:val="Bodytext2"/>
          <w:rFonts w:ascii="GHEA Grapalat" w:hAnsi="GHEA Grapalat" w:cs="GHEA Grapalat"/>
        </w:rPr>
        <w:t>առավարությունը, այսուհետ</w:t>
      </w:r>
      <w:r w:rsidRPr="00A86B59">
        <w:rPr>
          <w:rStyle w:val="Bodytext2"/>
          <w:rFonts w:ascii="GHEA Grapalat" w:hAnsi="GHEA Grapalat" w:cs="GHEA Grapalat"/>
          <w:lang w:val="ru-RU"/>
        </w:rPr>
        <w:t>և</w:t>
      </w:r>
      <w:r w:rsidRPr="00A86B59">
        <w:rPr>
          <w:rStyle w:val="Bodytext2"/>
          <w:rFonts w:ascii="GHEA Grapalat" w:hAnsi="GHEA Grapalat" w:cs="GHEA Grapalat"/>
        </w:rPr>
        <w:t>՝ Ռուսական կողմ, այսուհետ</w:t>
      </w:r>
      <w:r w:rsidRPr="00A86B59">
        <w:rPr>
          <w:rStyle w:val="Bodytext2"/>
          <w:rFonts w:ascii="GHEA Grapalat" w:hAnsi="GHEA Grapalat" w:cs="GHEA Grapalat"/>
          <w:lang w:val="ru-RU"/>
        </w:rPr>
        <w:t>և</w:t>
      </w:r>
      <w:r w:rsidRPr="00A86B59">
        <w:rPr>
          <w:rStyle w:val="Bodytext2"/>
          <w:rFonts w:ascii="GHEA Grapalat" w:hAnsi="GHEA Grapalat" w:cs="GHEA Grapalat"/>
        </w:rPr>
        <w:t xml:space="preserve"> միասին՝ Կողմեր,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Կողմերի պետությունների միջև գոյություն ունեցող բարեկամական հարաբերությունների հետագա զարգացման և ամրապնդման նպատակով,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«Հայաստանի Հանրապետության Կառավարության և Ռուսաստանի Դաշնության Կառավարության միջև ռազմատեխնիկական համագործակցության մասին» 2003 թ. հունվարի 17-ի համաձայնագրի, ինչպես նաև «Հայաստանի Հանրապետության և Ռուսաստանի Դաշնության միջև ռազմատեխնիկական համագործակցության զարգացման մասին» 2013 թ. հունիսի 25-ի պայմանագրի իրականացման նպատակով,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proofErr w:type="gramStart"/>
      <w:r w:rsidRPr="00A86B59">
        <w:rPr>
          <w:rStyle w:val="Bodytext2"/>
          <w:rFonts w:ascii="GHEA Grapalat" w:hAnsi="GHEA Grapalat" w:cs="GHEA Grapalat"/>
        </w:rPr>
        <w:t>համաձայնեցին</w:t>
      </w:r>
      <w:proofErr w:type="gramEnd"/>
      <w:r w:rsidRPr="00A86B59">
        <w:rPr>
          <w:rStyle w:val="Bodytext2"/>
          <w:rFonts w:ascii="GHEA Grapalat" w:hAnsi="GHEA Grapalat" w:cs="GHEA Grapalat"/>
        </w:rPr>
        <w:t xml:space="preserve"> ներքոնշյալի մասին.</w:t>
      </w:r>
    </w:p>
    <w:p w:rsidR="00FB0E7F" w:rsidRPr="00A86B59" w:rsidRDefault="00FB0E7F" w:rsidP="00FB0E7F">
      <w:pPr>
        <w:spacing w:after="120"/>
        <w:ind w:firstLine="720"/>
        <w:jc w:val="both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bookmarkStart w:id="1" w:name="bookmark1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1</w:t>
      </w:r>
      <w:bookmarkEnd w:id="1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2" w:name="bookmark2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Վարկի գումարը և նպատակը</w:t>
      </w:r>
      <w:bookmarkEnd w:id="2"/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1. Ռուսական կողմը Հայկական կողմին տրամադրում է մինչև 100 մլն ԱՄՆ դոլար գումարի չափով պետական արտահանման վարկ ռուսական արտադրության ռազմական նշանակության արտադրանքի մատակարարումների ֆինանսավորման համար՝ համաձայն սույն Համաձայնագրի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 xml:space="preserve">№ 1 </w:t>
      </w:r>
      <w:r w:rsidRPr="00A86B59">
        <w:rPr>
          <w:rStyle w:val="Bodytext2"/>
          <w:rFonts w:ascii="GHEA Grapalat" w:hAnsi="GHEA Grapalat" w:cs="GHEA Grapalat"/>
        </w:rPr>
        <w:t xml:space="preserve">հավելվածում նշված ցանկի (այսուհետև՝ Վարկ): Ցանկը կարող է փոփոխվել Հայաստանի Հանրապետության պաշտպանության նախարարության և Ռազմատեխնիկական համագործակցության դաշնային ծառայության փոխադարձ գրավոր համաձայնությամբ: Վարկի գծով պարտքի հաշվառումը կատարվում է ԱՄՆ դոլարով: 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2. Հայկական կողմը Վարկն օգտագործում է ԱՄՆ դոլարով հաշվարկված արտադրանքի մատակարարման վերաբերյալ պայմանագրերից (այսուհետև՝ Պայմանագրեր) յուրաքանչյուրի արժեքի մինչև 90 տոկոսի ֆինանսավորման համար, որոնք կնքվել են սույն Համաձայնագրի 8-րդ հոդվածին համապատասխան հաստատված՝  պայմանագրերում նշված հայկական և ռուսական կազմակերպությունների միջև (այսուհետև՝ Լիազորված կազմակերպություններ):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lastRenderedPageBreak/>
        <w:t xml:space="preserve">3. Կանխավճարները կազմում են յուրաքանչյուր պայմանագրի արժեքի 10 տոկոսից ոչ պակաս և կատարվում են Հայկական կողմի կողմից՝ հօգուտ ռուսական Լիազորված կազմակերպությունների ԱՄՆ դոլարով: </w:t>
      </w: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bookmarkStart w:id="3" w:name="bookmark3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2</w:t>
      </w:r>
      <w:bookmarkEnd w:id="3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4" w:name="bookmark4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Վարկի օգտագործումը</w:t>
      </w:r>
      <w:bookmarkEnd w:id="4"/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1. Հայկական կողմը Վարկն օգտագործում է 2018-2022 թթ. </w:t>
      </w:r>
      <w:proofErr w:type="gramStart"/>
      <w:r w:rsidRPr="00A86B59">
        <w:rPr>
          <w:rStyle w:val="Bodytext2"/>
          <w:rFonts w:ascii="GHEA Grapalat" w:hAnsi="GHEA Grapalat" w:cs="GHEA Grapalat"/>
        </w:rPr>
        <w:t>ընթացքում</w:t>
      </w:r>
      <w:proofErr w:type="gramEnd"/>
      <w:r w:rsidRPr="00A86B59">
        <w:rPr>
          <w:rStyle w:val="Bodytext2"/>
          <w:rFonts w:ascii="GHEA Grapalat" w:hAnsi="GHEA Grapalat" w:cs="GHEA Grapalat"/>
        </w:rPr>
        <w:t>: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2. Վարկի յուրաքանչյուր գումարի օգտագործման ամսաթիվ է համարվում.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մեկ տարուց ավել արտադրական շրջափուլով արտադրանքի մատակարարումների դեպքում՝ արտադրության շրջափուլի յուրաքանչյուր փուլի ավարտը հավաստող ակտի ամսաթիվը կամ կոնոսամենտի, ավիացիոն ապրանքագրի կամ այլ փաստաթղթի ամսաթիվը, որով հաստատվում է արտադրանքի մատակարարումը, և որը նախատեսվում է Ռուսաստանի Դաշնության ֆինանսների նախարարության կողմից սույն Համաձայնագրի 8-րդ հոդվածով սահմանված կարգի համաձայն ֆինանսավորման համար ընդունված պայմանագրերի պայմաններով,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proofErr w:type="gramStart"/>
      <w:r w:rsidRPr="00A86B59">
        <w:rPr>
          <w:rStyle w:val="Bodytext2"/>
          <w:rFonts w:ascii="GHEA Grapalat" w:hAnsi="GHEA Grapalat" w:cs="GHEA Grapalat"/>
        </w:rPr>
        <w:t>այլ</w:t>
      </w:r>
      <w:proofErr w:type="gramEnd"/>
      <w:r w:rsidRPr="00A86B59">
        <w:rPr>
          <w:rStyle w:val="Bodytext2"/>
          <w:rFonts w:ascii="GHEA Grapalat" w:hAnsi="GHEA Grapalat" w:cs="GHEA Grapalat"/>
        </w:rPr>
        <w:t xml:space="preserve"> արտադրանքի մատակարարումների դեպքում՝ կոնոսամենտի, ավիացիոն ապրանքագրի, արտադրանքի մատակարարումը հաստատող այլ փաստաթղթի ամսաթիվը, որը նախատեսվում է Ռուսաստանի Դաշնության ֆինանսների նախարարության կողմից սույն Համաձայնագրի 8-րդ հոդվածով սահմանված կարգի համաձայն ֆինանսավորման համար ընդունված պայմանագրերի պայմաններով: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3. Վարկի օգտագործման գումարը համապատասխանում է Վարկի հաշվին արտադրանքի մատակարարման համար ռուսական Լիազորված կազմակերպությունների կողմից հայկական Լիազորված կազմակերպություններին ԱՄՆ դոլարով ներկայացված հաշիվների գումարին: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4. Վարկի հաշվին իրականացվող արտադրանքի մատակարարման համար հաշվարկների ժամանակ կիրառվում է հաշվարկների ակրեդիտիվային ձևը: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5. Վարկի օգտագործման ժամկետը լրանալիս Հայկական կողմը 30 օրացուցային օրվա ընթացքում Ռուսական կողմի օգտին կատարում է կոմիսիոն վճարում Հայկական կողմից Վարկի չօգտագործված գումարի 1 տոկոսի չափով: Նշված վճարումը կատարվում է ԱՄՆ դոլարով կամ Հայաստանի Հանրապետության ֆինանսների նախարարության և Ռուսաստանի Դաշնության ֆինանսների նախարարության միջև համաձայնությամբ՝ ռուսական ռուբլով</w:t>
      </w:r>
      <w:r w:rsidRPr="003F12D3">
        <w:rPr>
          <w:rStyle w:val="Bodytext2"/>
          <w:rFonts w:ascii="GHEA Grapalat" w:hAnsi="GHEA Grapalat" w:cs="GHEA Grapalat"/>
        </w:rPr>
        <w:t>՝</w:t>
      </w:r>
      <w:r w:rsidRPr="00A86B59">
        <w:rPr>
          <w:rStyle w:val="Bodytext2"/>
          <w:rFonts w:ascii="GHEA Grapalat" w:hAnsi="GHEA Grapalat" w:cs="GHEA Grapalat"/>
        </w:rPr>
        <w:t xml:space="preserve"> ռուսական ռուբլու նկատմամբ ԱՄՆ դոլարի` Ռուսաստանի Դաշնության կենտրոնական բանկի կողմից վճարման ամսաթվից երկու օրացուցային օր առաջ սահմանված փոխարժեքով և ենթակա չէ Ռուսական կողմից փոխհատուցման:</w:t>
      </w:r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5" w:name="bookmark5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lastRenderedPageBreak/>
        <w:t>Հոդված 3</w:t>
      </w: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br/>
        <w:t>Վարկի մարումը</w:t>
      </w:r>
      <w:bookmarkEnd w:id="5"/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proofErr w:type="gramStart"/>
      <w:r w:rsidRPr="00A86B59">
        <w:rPr>
          <w:rStyle w:val="Bodytext2"/>
          <w:rFonts w:ascii="GHEA Grapalat" w:hAnsi="GHEA Grapalat" w:cs="GHEA Grapalat"/>
        </w:rPr>
        <w:t xml:space="preserve">Հայկական կողմը Վարկի փաստացի օգտագործված գումարը (այսուհետև՝ </w:t>
      </w:r>
      <w:r>
        <w:rPr>
          <w:rStyle w:val="Bodytext2"/>
          <w:rFonts w:ascii="GHEA Grapalat" w:hAnsi="GHEA Grapalat" w:cs="GHEA Grapalat"/>
        </w:rPr>
        <w:t>Հ</w:t>
      </w:r>
      <w:r w:rsidRPr="00A86B59">
        <w:rPr>
          <w:rStyle w:val="Bodytext2"/>
          <w:rFonts w:ascii="GHEA Grapalat" w:hAnsi="GHEA Grapalat" w:cs="GHEA Grapalat"/>
        </w:rPr>
        <w:t>իմնական պարտք) մարում է 15 տարվա ընթացքում.</w:t>
      </w:r>
      <w:proofErr w:type="gramEnd"/>
      <w:r w:rsidRPr="00A86B59">
        <w:rPr>
          <w:rStyle w:val="Bodytext2"/>
          <w:rFonts w:ascii="GHEA Grapalat" w:hAnsi="GHEA Grapalat" w:cs="GHEA Grapalat"/>
        </w:rPr>
        <w:t xml:space="preserve"> յուրաքանչյուր տարվա մայիսի 15-ին և նոյեմբերի 15-ին, ընդ որում՝ Վարկի մարման առաջին վճարումը կատարվում է 2023 թ. մայիսի 15-ին՝ սույն Համաձայնագրի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 xml:space="preserve">№ 2 </w:t>
      </w:r>
      <w:r w:rsidRPr="00A86B59">
        <w:rPr>
          <w:rStyle w:val="Bodytext2"/>
          <w:rFonts w:ascii="GHEA Grapalat" w:hAnsi="GHEA Grapalat" w:cs="GHEA Grapalat"/>
        </w:rPr>
        <w:t>հավելվածում սահմանված ժամանակացույցին համապատասխան:</w:t>
      </w:r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6" w:name="bookmark6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4</w:t>
      </w: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br/>
        <w:t>Վարկի տոկոս</w:t>
      </w:r>
      <w:r w:rsidRPr="00A86B59">
        <w:rPr>
          <w:rStyle w:val="Heading1"/>
          <w:rFonts w:ascii="GHEA Grapalat" w:hAnsi="GHEA Grapalat" w:cs="GHEA Grapalat"/>
          <w:bCs w:val="0"/>
          <w:sz w:val="24"/>
          <w:szCs w:val="24"/>
          <w:lang w:val="ru-RU"/>
        </w:rPr>
        <w:t>ավճար</w:t>
      </w: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ները</w:t>
      </w:r>
      <w:bookmarkEnd w:id="6"/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1. Վարկի տոկոսավճարները հաշվարկվում են տարեկան 3</w:t>
      </w:r>
      <w:proofErr w:type="gramStart"/>
      <w:r w:rsidRPr="00A86B59">
        <w:rPr>
          <w:rStyle w:val="Bodytext2"/>
          <w:rFonts w:ascii="GHEA Grapalat" w:hAnsi="GHEA Grapalat" w:cs="GHEA Grapalat"/>
        </w:rPr>
        <w:t>,0</w:t>
      </w:r>
      <w:proofErr w:type="gramEnd"/>
      <w:r w:rsidRPr="00A86B59">
        <w:rPr>
          <w:rStyle w:val="Bodytext2"/>
          <w:rFonts w:ascii="GHEA Grapalat" w:hAnsi="GHEA Grapalat" w:cs="GHEA Grapalat"/>
        </w:rPr>
        <w:t xml:space="preserve"> տոկոս տոկոսադրույքով: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2. Վարկի տոկոսավճարները հաշվարկվում են ամենօրյա հիմքով՝ Վարկի յուրաքանչյուր գումարի օգտագործման ամսաթվից մինչև </w:t>
      </w:r>
      <w:r>
        <w:rPr>
          <w:rStyle w:val="Bodytext2"/>
          <w:rFonts w:ascii="GHEA Grapalat" w:hAnsi="GHEA Grapalat" w:cs="GHEA Grapalat"/>
        </w:rPr>
        <w:t>Հ</w:t>
      </w:r>
      <w:r w:rsidRPr="00A86B59">
        <w:rPr>
          <w:rStyle w:val="Bodytext2"/>
          <w:rFonts w:ascii="GHEA Grapalat" w:hAnsi="GHEA Grapalat" w:cs="GHEA Grapalat"/>
        </w:rPr>
        <w:t xml:space="preserve">իմնական պարտքի վերջնական մարման ամսաթիվը ներառյալ, և Հայկական կողմից վճարվում են յուրաքանչյուր տարվա մայիսի 15-ին և նոյեմբերի 15-ին: Վարկի տոկոսավճարների վերջին վճարումը կատարվում է </w:t>
      </w:r>
      <w:r>
        <w:rPr>
          <w:rStyle w:val="Bodytext2"/>
          <w:rFonts w:ascii="GHEA Grapalat" w:hAnsi="GHEA Grapalat" w:cs="GHEA Grapalat"/>
        </w:rPr>
        <w:t>Հ</w:t>
      </w:r>
      <w:r w:rsidRPr="00A86B59">
        <w:rPr>
          <w:rStyle w:val="Bodytext2"/>
          <w:rFonts w:ascii="GHEA Grapalat" w:hAnsi="GHEA Grapalat" w:cs="GHEA Grapalat"/>
        </w:rPr>
        <w:t>իմնական պարտքի մարման գծով վերջին վճարման հետ միաժամանակ: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  <w:lang w:eastAsia="ru-RU"/>
        </w:rPr>
      </w:pPr>
      <w:r w:rsidRPr="00A86B59">
        <w:rPr>
          <w:rStyle w:val="Bodytext2"/>
          <w:rFonts w:ascii="GHEA Grapalat" w:hAnsi="GHEA Grapalat" w:cs="GHEA Grapalat"/>
        </w:rPr>
        <w:t xml:space="preserve">3. Վարկի տոկոսավճարները հաշվարկվում են՝ ելնելով 360-օրյա տարում լրացած օրերի փաստացի քանակից (հիմք՝ </w:t>
      </w:r>
      <w:r w:rsidRPr="00A86B59">
        <w:rPr>
          <w:rStyle w:val="Bodytext2"/>
          <w:rFonts w:ascii="GHEA Grapalat" w:hAnsi="GHEA Grapalat" w:cs="GHEA Grapalat"/>
          <w:lang w:eastAsia="ru-RU"/>
        </w:rPr>
        <w:t>365/360):</w:t>
      </w:r>
    </w:p>
    <w:p w:rsidR="00FB0E7F" w:rsidRPr="00A86B59" w:rsidRDefault="00FB0E7F" w:rsidP="00FB0E7F">
      <w:pPr>
        <w:ind w:firstLine="720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bookmarkStart w:id="7" w:name="bookmark7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5</w:t>
      </w:r>
      <w:bookmarkEnd w:id="7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8" w:name="bookmark8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Ժամկետանց պարտք</w:t>
      </w:r>
      <w:bookmarkEnd w:id="8"/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1. Այն դեպքում, երբ սույն Համաձայնագրի 3-րդ և 4-րդ հոդվածներում նշված </w:t>
      </w:r>
      <w:r>
        <w:rPr>
          <w:rStyle w:val="Bodytext2"/>
          <w:rFonts w:ascii="GHEA Grapalat" w:hAnsi="GHEA Grapalat" w:cs="GHEA Grapalat"/>
        </w:rPr>
        <w:t>Հ</w:t>
      </w:r>
      <w:r w:rsidRPr="00A86B59">
        <w:rPr>
          <w:rStyle w:val="Bodytext2"/>
          <w:rFonts w:ascii="GHEA Grapalat" w:hAnsi="GHEA Grapalat" w:cs="GHEA Grapalat"/>
        </w:rPr>
        <w:t>իմնական պարտքի մարման և (կամ) Վարկի տոկոսավճարների վճարման համար կատարված ցանկացած վճարում չի կատարվել համապատասխան վճարման ամսաթվին հաջորդող 10 օրացուցային օրվա ընթացքում, այդ պարտքը համարվում է ժամկետանց (այսուհետև՝ Ժամկետանց պարտք), և դրա վրա հաշվեգրվում են տոկոսավճարներ սույն Համաձայնագրի 4-րդ հոդվածի 1-ին կետում նշված վարկի դրույքի 150 տոկոսի չափով (այսուհետև՝ Ժամկետանց պարտքի տոկոսավճարներ)՝ սկսած վճարման համապատասխան ամսաթվից մինչև դրա ամբողջական ծավալով իրականացման ամսաթիվը ներառյալ: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lastRenderedPageBreak/>
        <w:t xml:space="preserve">2. Այն դեպքում, երբ Ժամկետանց պարտքը և (կամ) Ժամկետանց պարտքի տոկոսավճարները չեն մարվել Ժամկետանց պարտքի առաջացման ամսաթվից սկսած 60 օրացուցային օրվա ընթացքում, Ռուսական կողմն իրավունք ունի միակողմանիորեն դադարեցնելու Վարկի հետագա օգտագործումը: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3. Այն դեպքում, երբ Ժամկետանց պարտքը և (կամ) Ժամկետանց պարտքի տոկոսավճարները չեն մարվել 180 օրացուցային օրվա ընթացքում, Ռուսական կողմն իրավունք ունի  միավորել  սույն Համաձայնագրի համաձայն չմարված պարտքի ողջ գումարը՝ ներառյալ </w:t>
      </w:r>
      <w:r>
        <w:rPr>
          <w:rStyle w:val="Bodytext2"/>
          <w:rFonts w:ascii="GHEA Grapalat" w:hAnsi="GHEA Grapalat" w:cs="GHEA Grapalat"/>
        </w:rPr>
        <w:t>Հ</w:t>
      </w:r>
      <w:r w:rsidRPr="00A86B59">
        <w:rPr>
          <w:rStyle w:val="Bodytext2"/>
          <w:rFonts w:ascii="GHEA Grapalat" w:hAnsi="GHEA Grapalat" w:cs="GHEA Grapalat"/>
        </w:rPr>
        <w:t xml:space="preserve">իմնական պարտքը, վարկի տոկոսավճարները և Ժամկետանց պարտքի տոկոսավճարները (այսուհետև՝ Համախմբված պարտք), և Համախմբված պարտքը հայտարարել անմիջապես մարման ենթակա: Սույն հոդվածի 1-ին կետում նշված դրույքի տոկոսավճարները հաշվեգրվում են Համախմբված պարտքի վրա Համախմբված պարտքի առաջացման ամսաթվից մինչև դրա ամբողջությամբ մարման ամսաթիվը ներառյալ (այսուհետև՝ Համախմբված պարտքի տոկոսավճարներ):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  <w:lang w:eastAsia="ru-RU"/>
        </w:rPr>
      </w:pPr>
      <w:r w:rsidRPr="00A86B59">
        <w:rPr>
          <w:rStyle w:val="Bodytext2"/>
          <w:rFonts w:ascii="GHEA Grapalat" w:hAnsi="GHEA Grapalat" w:cs="GHEA Grapalat"/>
        </w:rPr>
        <w:t xml:space="preserve">4. Ժամկետանց պարտքի տոկոսավճարները և Համախմբված պարտքի տոկոսավճարները հաշվեգրվում են ամենօրյա հիմքով և հաշվարկվում են՝ ելնելով 360-օրյա տարում լրացած օրերի փաստացի քանակից (հիմք՝ </w:t>
      </w:r>
      <w:r w:rsidRPr="00A86B59">
        <w:rPr>
          <w:rStyle w:val="Bodytext2"/>
          <w:rFonts w:ascii="GHEA Grapalat" w:hAnsi="GHEA Grapalat" w:cs="GHEA Grapalat"/>
          <w:lang w:eastAsia="ru-RU"/>
        </w:rPr>
        <w:t>365/360):</w:t>
      </w:r>
    </w:p>
    <w:p w:rsidR="00FB0E7F" w:rsidRPr="00A86B59" w:rsidRDefault="00FB0E7F" w:rsidP="00FB0E7F">
      <w:pPr>
        <w:jc w:val="both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bookmarkStart w:id="9" w:name="bookmark9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6</w:t>
      </w:r>
      <w:bookmarkEnd w:id="9"/>
    </w:p>
    <w:p w:rsidR="00FB0E7F" w:rsidRPr="00A86B59" w:rsidRDefault="00FB0E7F" w:rsidP="00FB0E7F">
      <w:pPr>
        <w:jc w:val="center"/>
        <w:rPr>
          <w:rStyle w:val="Bodytext3"/>
          <w:rFonts w:ascii="GHEA Grapalat" w:hAnsi="GHEA Grapalat" w:cs="GHEA Grapalat"/>
          <w:bCs w:val="0"/>
          <w:sz w:val="24"/>
          <w:szCs w:val="24"/>
        </w:rPr>
      </w:pPr>
      <w:r w:rsidRPr="00A86B59">
        <w:rPr>
          <w:rStyle w:val="Bodytext3"/>
          <w:rFonts w:ascii="GHEA Grapalat" w:hAnsi="GHEA Grapalat" w:cs="GHEA Grapalat"/>
          <w:bCs w:val="0"/>
          <w:sz w:val="24"/>
          <w:szCs w:val="24"/>
        </w:rPr>
        <w:t>Վճարումների բաշխումը և իրականացման կարգը</w:t>
      </w: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1. Վարկի գծով բոլոր այն վճարումները, որոնք սույն Համաձայնագրի համաձայն Հայկական կողմից ենթակա են վճարման, կատարվում են հօգուտ Ռուսական կողմի՝ ԱՄՆ դոլարով, կամ Հայաստանի Հանրապետության ֆինանսների նախարարության և Ռուսաստանի Դաշնության ֆինանսների նախարարության միջև համաձայնությամբ՝ ռուսական ռուբով՝ ռուսական ռուբլու նկատմամբ ԱՄՆ դոլարի` Ռուսաստանի Դաշնության կենտրոնական բանկի կողմից յուրաքանչյուր վճարման ամսաթվից երկու օրացուցային օր առաջ սահմանված փոխարժեքով՝ </w:t>
      </w:r>
      <w:r w:rsidRPr="00A86B59">
        <w:rPr>
          <w:rStyle w:val="Bodytext2"/>
          <w:rFonts w:ascii="GHEA Grapalat" w:hAnsi="GHEA Grapalat" w:cs="GHEA Grapalat"/>
          <w:lang w:eastAsia="ru-RU"/>
        </w:rPr>
        <w:t xml:space="preserve">«Զարգացման և արտաքին տնտեսական գործունեության Բանկ (Վնեշէկոնոմբանկ)» </w:t>
      </w:r>
      <w:r w:rsidRPr="00A86B59">
        <w:rPr>
          <w:rStyle w:val="Bodytext2"/>
          <w:rFonts w:ascii="GHEA Grapalat" w:hAnsi="GHEA Grapalat" w:cs="GHEA Grapalat"/>
        </w:rPr>
        <w:t xml:space="preserve">պետական կորպորացիայի </w:t>
      </w:r>
      <w:r w:rsidRPr="00A86B59">
        <w:rPr>
          <w:rStyle w:val="Bodytext2"/>
          <w:rFonts w:ascii="GHEA Grapalat" w:hAnsi="GHEA Grapalat" w:cs="GHEA Grapalat"/>
          <w:lang w:eastAsia="ru-RU"/>
        </w:rPr>
        <w:t xml:space="preserve">(այսուհետև` Վնեշէկոնոմբանկ) </w:t>
      </w:r>
      <w:r w:rsidRPr="00A86B59">
        <w:rPr>
          <w:rStyle w:val="Bodytext2"/>
          <w:rFonts w:ascii="GHEA Grapalat" w:hAnsi="GHEA Grapalat" w:cs="GHEA Grapalat"/>
        </w:rPr>
        <w:t>վճարման ուղեցույցներին համապատասխան:</w:t>
      </w:r>
      <w:r w:rsidRPr="00A86B59">
        <w:rPr>
          <w:rStyle w:val="Bodytext2"/>
          <w:rFonts w:ascii="GHEA Grapalat" w:hAnsi="GHEA Grapalat" w:cs="GHEA Grapalat"/>
        </w:rPr>
        <w:tab/>
        <w:t xml:space="preserve">Սույն Համաձայնագրով Հայկական կողմից վճարային պարտավորությունների կատարման ամսաթվեր են համարվում </w:t>
      </w:r>
      <w:r w:rsidRPr="00A86B59">
        <w:rPr>
          <w:rStyle w:val="Bodytext2"/>
          <w:rFonts w:ascii="GHEA Grapalat" w:hAnsi="GHEA Grapalat" w:cs="GHEA Grapalat"/>
          <w:lang w:eastAsia="ru-RU"/>
        </w:rPr>
        <w:t xml:space="preserve">«Վնեշէկոնոմբանկ»-ի </w:t>
      </w:r>
      <w:r w:rsidRPr="00A86B59">
        <w:rPr>
          <w:rStyle w:val="Bodytext2"/>
          <w:rFonts w:ascii="GHEA Grapalat" w:hAnsi="GHEA Grapalat" w:cs="GHEA Grapalat"/>
        </w:rPr>
        <w:t>կողմից նշված հաշվի վրա համապատասխան միջոցների գումարների փոխանցման ամսաթվերը: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2. Բոլոր այն գումարները, որոնք ենթակա են վճարման Հայկական կողմից՝ սույն Համաձայնագրին համապատասխան, որևէ կերպով չեն հարկվում և վճարվում են առանց սահմանափակումների, նվազեցումների, մասհանումների կամ փոխհատուցման պահումների: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3. Հայկական կողմից Ռուսական կողմին Վարկի գծով բոլոր վճարումները բաշխվում են հետևյալ հերթականությամբ.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lastRenderedPageBreak/>
        <w:t xml:space="preserve">Համախմբված պարտքի տոկոսավճարների վճարում,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Համախմբված պարտքի մարում,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Ժամկետանց պարտքի տոկոսավճարների վճարում,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Ժամկետանց պարտքի մարում,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Վարկի</w:t>
      </w:r>
      <w:r w:rsidRPr="00EE5A1D">
        <w:rPr>
          <w:rStyle w:val="Bodytext2"/>
          <w:rFonts w:ascii="GHEA Grapalat" w:hAnsi="GHEA Grapalat" w:cs="GHEA Grapalat"/>
        </w:rPr>
        <w:t xml:space="preserve"> </w:t>
      </w:r>
      <w:r w:rsidRPr="00A86B59">
        <w:rPr>
          <w:rStyle w:val="Bodytext2"/>
          <w:rFonts w:ascii="GHEA Grapalat" w:hAnsi="GHEA Grapalat" w:cs="GHEA Grapalat"/>
        </w:rPr>
        <w:t>տոկոս</w:t>
      </w:r>
      <w:r w:rsidRPr="00EE5A1D">
        <w:rPr>
          <w:rStyle w:val="Bodytext2"/>
          <w:rFonts w:ascii="GHEA Grapalat" w:hAnsi="GHEA Grapalat" w:cs="GHEA Grapalat"/>
        </w:rPr>
        <w:t>ավճար</w:t>
      </w:r>
      <w:r w:rsidRPr="00A86B59">
        <w:rPr>
          <w:rStyle w:val="Bodytext2"/>
          <w:rFonts w:ascii="GHEA Grapalat" w:hAnsi="GHEA Grapalat" w:cs="GHEA Grapalat"/>
        </w:rPr>
        <w:t>ների</w:t>
      </w:r>
      <w:r w:rsidRPr="00EE5A1D">
        <w:rPr>
          <w:rStyle w:val="Bodytext2"/>
          <w:rFonts w:ascii="GHEA Grapalat" w:hAnsi="GHEA Grapalat" w:cs="GHEA Grapalat"/>
        </w:rPr>
        <w:t xml:space="preserve"> վճարում</w:t>
      </w:r>
      <w:r w:rsidRPr="00A86B59">
        <w:rPr>
          <w:rStyle w:val="Bodytext2"/>
          <w:rFonts w:ascii="GHEA Grapalat" w:hAnsi="GHEA Grapalat" w:cs="GHEA Grapalat"/>
        </w:rPr>
        <w:t xml:space="preserve">,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>
        <w:rPr>
          <w:rStyle w:val="Bodytext2"/>
          <w:rFonts w:ascii="GHEA Grapalat" w:hAnsi="GHEA Grapalat" w:cs="GHEA Grapalat"/>
        </w:rPr>
        <w:t>Հ</w:t>
      </w:r>
      <w:r w:rsidRPr="00A86B59">
        <w:rPr>
          <w:rStyle w:val="Bodytext2"/>
          <w:rFonts w:ascii="GHEA Grapalat" w:hAnsi="GHEA Grapalat" w:cs="GHEA Grapalat"/>
        </w:rPr>
        <w:t>իմնական պարտքի մարում:</w:t>
      </w:r>
    </w:p>
    <w:p w:rsidR="00FB0E7F" w:rsidRPr="00A86B59" w:rsidRDefault="00FB0E7F" w:rsidP="00FB0E7F">
      <w:pPr>
        <w:jc w:val="both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  <w:bookmarkStart w:id="10" w:name="bookmark10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7</w:t>
      </w:r>
      <w:bookmarkEnd w:id="10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11" w:name="bookmark11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Լիազորված բանկեր</w:t>
      </w:r>
      <w:bookmarkEnd w:id="11"/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1. Սույն Համաձայնագրի շրջանակներում հաշվառում կատարելու և հաշվարկների վարման նպատակով Հայկական կողմից լիազորված Հայաստանի Հանրապետության կենտրոնական բանկը և Ռուսական կողմից լիազորված </w:t>
      </w:r>
      <w:r w:rsidRPr="00A86B59">
        <w:rPr>
          <w:rStyle w:val="Bodytext2"/>
          <w:rFonts w:ascii="GHEA Grapalat" w:hAnsi="GHEA Grapalat" w:cs="GHEA Grapalat"/>
          <w:lang w:eastAsia="ru-RU"/>
        </w:rPr>
        <w:t>«Վնեշէկոնոմբանկ»-ը</w:t>
      </w:r>
      <w:r w:rsidRPr="00A86B59">
        <w:rPr>
          <w:rStyle w:val="Bodytext2"/>
          <w:rFonts w:ascii="GHEA Grapalat" w:hAnsi="GHEA Grapalat" w:cs="GHEA Grapalat"/>
        </w:rPr>
        <w:t xml:space="preserve"> սույն Համաձայնագրի ուժի մեջ մտնելու ամսաթվից ոչ ուշ, քան 60 օրացուցային օրվա ընթացքում կնքում են սույն Համաձայնագրի շրջանակներում հաշվառման և հաշվարկների վարման տեխնիկական կարգի մասին համաձայնագիր: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2. Սույն հոդվածի 1-ին կետում նշված լիազորված բանկերը ձեռնարկում են իրենցից կախված բոլոր միջոցները սույն Համաձայնագրի շրջանակներում հաշվառման իրականացման և հաշվարկների վարման ամբողջական և ժամանակին կատարման համար:</w:t>
      </w:r>
      <w:bookmarkStart w:id="12" w:name="bookmark12"/>
      <w:r w:rsidRPr="00A86B59">
        <w:rPr>
          <w:rStyle w:val="Bodytext2"/>
          <w:rFonts w:ascii="GHEA Grapalat" w:hAnsi="GHEA Grapalat" w:cs="GHEA Grapalat"/>
        </w:rPr>
        <w:t xml:space="preserve">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8</w:t>
      </w:r>
      <w:bookmarkEnd w:id="12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13" w:name="bookmark13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Պայմանագրերի հաստատումը</w:t>
      </w:r>
      <w:bookmarkEnd w:id="13"/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1. Հայկական և ռուսա</w:t>
      </w:r>
      <w:r w:rsidRPr="00D404AC">
        <w:rPr>
          <w:rStyle w:val="Bodytext2"/>
          <w:rFonts w:ascii="GHEA Grapalat" w:hAnsi="GHEA Grapalat" w:cs="GHEA Grapalat"/>
        </w:rPr>
        <w:t>կան</w:t>
      </w:r>
      <w:r w:rsidRPr="00A86B59">
        <w:rPr>
          <w:rStyle w:val="Bodytext2"/>
          <w:rFonts w:ascii="GHEA Grapalat" w:hAnsi="GHEA Grapalat" w:cs="GHEA Grapalat"/>
        </w:rPr>
        <w:t xml:space="preserve"> լիազորված կազմակերպությունները միմյանց հետ կնքում են Պայմանագրեր, որոնցով որոշվում են սույն Համաձայնագրի շրջանակներում արտադրանքի մատակարարումների ծավալները, ժամկետները և գները:</w:t>
      </w:r>
      <w:r w:rsidRPr="00A86B59">
        <w:rPr>
          <w:rStyle w:val="Bodytext2"/>
          <w:rFonts w:ascii="GHEA Grapalat" w:hAnsi="GHEA Grapalat" w:cs="GHEA Grapalat"/>
        </w:rPr>
        <w:tab/>
        <w:t>Պայմանագրերն ընդունվում են ֆինանսավորման Հայաստանի Հանրապետության ֆինանսների նախարարության և Ռուսաստանի Դաշնության ֆինանսների նախարարությւան կողմից հաստատվելուց հետո: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2. Պայմանագրերը ֆինանսավորման ընդունելու մասին Հայաստանի Հանրապետության ֆինանսների նախարարության դիմումները, որոնք կազմվում են սույն Համաձայնագրի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 xml:space="preserve">№ </w:t>
      </w:r>
      <w:r w:rsidRPr="00A86B59">
        <w:rPr>
          <w:rStyle w:val="Bodytext2"/>
          <w:rFonts w:ascii="GHEA Grapalat" w:hAnsi="GHEA Grapalat" w:cs="GHEA Grapalat"/>
        </w:rPr>
        <w:t>3 հավելվածի համաձայն սահմանված ձևով, ուղարկվում են Ռուսաստանի Դաշնության ֆինանսների նախարարություն:</w:t>
      </w: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  <w:shd w:val="clear" w:color="auto" w:fill="FFFFFF"/>
        </w:rPr>
      </w:pPr>
      <w:r w:rsidRPr="00A86B59">
        <w:rPr>
          <w:rStyle w:val="Bodytext2"/>
          <w:rFonts w:ascii="GHEA Grapalat" w:hAnsi="GHEA Grapalat" w:cs="GHEA Grapalat"/>
        </w:rPr>
        <w:lastRenderedPageBreak/>
        <w:t xml:space="preserve">3. Պայմանագրերը ֆինանսավորման ընդունելու մասին Ռուսաստանի Դաշնության ֆինանսների նախարարության հաստատումները կամ Պայմանագրերը ֆինանսավորման ընդունելու մասին Ռուսաստանի Դաշնության կողմից հիմնավորված մերժումները՝ կազմված սույն Համաձայնագրի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 xml:space="preserve">№ </w:t>
      </w:r>
      <w:r w:rsidRPr="00A86B59">
        <w:rPr>
          <w:rStyle w:val="Bodytext2"/>
          <w:rFonts w:ascii="GHEA Grapalat" w:hAnsi="GHEA Grapalat" w:cs="GHEA Grapalat"/>
        </w:rPr>
        <w:t xml:space="preserve">4 և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 xml:space="preserve">№ </w:t>
      </w:r>
      <w:r w:rsidRPr="00A86B59">
        <w:rPr>
          <w:rStyle w:val="Bodytext2"/>
          <w:rFonts w:ascii="GHEA Grapalat" w:hAnsi="GHEA Grapalat" w:cs="GHEA Grapalat"/>
        </w:rPr>
        <w:t>5 հավելվածների համաձայն սահմանված ձևով, ուղարկվում են Հայաստանի Հանրապետության ֆինանսների նախարարություն:</w:t>
      </w:r>
      <w:r w:rsidRPr="00A86B59">
        <w:rPr>
          <w:rFonts w:ascii="GHEA Grapalat" w:hAnsi="GHEA Grapalat" w:cs="GHEA Grapalat"/>
        </w:rPr>
        <w:t xml:space="preserve"> 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4. Պայմանագրերում փոփոխություններ կատարվում են հայկական և ռուսական Լիազորված կազմակերպությունների կողմից՝ սույն Համաձայնագրի 9-րդ հոդվածում նշված՝ Կողմերի լիազորված մարմինների հետ գրավոր համաձայնեցմամբ:</w:t>
      </w: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bookmarkStart w:id="14" w:name="bookmark14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9</w:t>
      </w:r>
      <w:bookmarkEnd w:id="14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15" w:name="bookmark15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Կողմերի լիազորված մարմինները</w:t>
      </w:r>
      <w:bookmarkEnd w:id="15"/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proofErr w:type="gramStart"/>
      <w:r w:rsidRPr="00A86B59">
        <w:rPr>
          <w:rStyle w:val="Bodytext2"/>
          <w:rFonts w:ascii="GHEA Grapalat" w:hAnsi="GHEA Grapalat" w:cs="GHEA Grapalat"/>
        </w:rPr>
        <w:t>Սույն Համաձայնագրի իրականացման համար Կողմերի պատասխանատու լիազորված մարմիններն են.</w:t>
      </w:r>
      <w:proofErr w:type="gramEnd"/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Հայկական կողմից՝ Հայաստանի Հանրապետության ֆինանսների նախարարությունը և Հայաստանի Հանրապետության պաշտպանության նախարարությունը,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Ռուսական կողմից՝ Ռուսաստանի Դաշնության ֆինանսների նախարարությունը և Ռազմատեխնիկական համագործակցության դաշնային ծառայությունը:</w:t>
      </w:r>
    </w:p>
    <w:p w:rsidR="00FB0E7F" w:rsidRPr="00A86B59" w:rsidRDefault="00FB0E7F" w:rsidP="00FB0E7F">
      <w:pPr>
        <w:rPr>
          <w:rStyle w:val="Bodytext2"/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Style w:val="Bodytext2"/>
          <w:rFonts w:ascii="GHEA Grapalat" w:hAnsi="GHEA Grapalat" w:cs="GHEA Grapalat"/>
          <w:b/>
        </w:rPr>
      </w:pPr>
      <w:r w:rsidRPr="00A86B59">
        <w:rPr>
          <w:rStyle w:val="Bodytext2"/>
          <w:rFonts w:ascii="GHEA Grapalat" w:hAnsi="GHEA Grapalat" w:cs="GHEA Grapalat"/>
          <w:b/>
        </w:rPr>
        <w:t>Հոդված 10</w:t>
      </w:r>
    </w:p>
    <w:p w:rsidR="00FB0E7F" w:rsidRPr="00A86B59" w:rsidRDefault="00FB0E7F" w:rsidP="00FB0E7F">
      <w:pPr>
        <w:jc w:val="center"/>
        <w:rPr>
          <w:rStyle w:val="Bodytext2"/>
          <w:rFonts w:ascii="GHEA Grapalat" w:hAnsi="GHEA Grapalat" w:cs="GHEA Grapalat"/>
          <w:b/>
        </w:rPr>
      </w:pPr>
      <w:r w:rsidRPr="00A86B59">
        <w:rPr>
          <w:rStyle w:val="Bodytext2"/>
          <w:rFonts w:ascii="GHEA Grapalat" w:hAnsi="GHEA Grapalat" w:cs="GHEA Grapalat"/>
          <w:b/>
        </w:rPr>
        <w:t>Գաղտնիությունը</w:t>
      </w: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Կողմերը ձեռնարկում են բոլոր անհրաժեշտ միջոցները սույն Համաձայնագրի հետ կապված տեղեկատվության և գրագրության գաղտնիությունն ապահովելու նպատակով:</w:t>
      </w: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bookmarkStart w:id="16" w:name="bookmark16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11</w:t>
      </w:r>
      <w:bookmarkEnd w:id="16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17" w:name="bookmark17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Վաղաժամ մարումը</w:t>
      </w:r>
      <w:bookmarkEnd w:id="17"/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Հայկական կողմն իրավասու է վաղաժամ մարելու փաստացի օգտագործած Վարկի ցանկացած գումար՝ ինքնարժեքով և առանց լրացուցիչ տուրքերի՝ պայմանով, որ Հայաստանի Հանրապետության ֆինանսների նախարարության համապատասխան </w:t>
      </w:r>
      <w:r w:rsidRPr="00A86B59">
        <w:rPr>
          <w:rStyle w:val="Bodytext2"/>
          <w:rFonts w:ascii="GHEA Grapalat" w:hAnsi="GHEA Grapalat" w:cs="GHEA Grapalat"/>
        </w:rPr>
        <w:lastRenderedPageBreak/>
        <w:t>ծանուցումը Ռուսաստանի Դաշնության ֆինանսների նախարարությունն ստացել է այդպիսի վաղաժամ մարման ամսաթվից ոչ պակաս, քան 90 օրացուցային օր առաջ:</w:t>
      </w: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  <w:bookmarkStart w:id="18" w:name="bookmark18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12</w:t>
      </w:r>
      <w:bookmarkEnd w:id="18"/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bookmarkStart w:id="19" w:name="bookmark19"/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Վեճերն ու տարաձայնությունները</w:t>
      </w:r>
      <w:bookmarkEnd w:id="19"/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1. Կողմերի միջև սույն Համաձայնագրից բխող կամ Համաձայնագրի իրականացման հետ կապված հարցերով վեճերն ու տարաձայնությունները կարգավորվում են</w:t>
      </w:r>
      <w:r w:rsidRPr="007501FB">
        <w:rPr>
          <w:rStyle w:val="Bodytext2"/>
          <w:rFonts w:ascii="GHEA Grapalat" w:hAnsi="GHEA Grapalat" w:cs="GHEA Grapalat"/>
        </w:rPr>
        <w:t xml:space="preserve"> </w:t>
      </w:r>
      <w:r w:rsidRPr="00A86B59">
        <w:rPr>
          <w:rStyle w:val="Bodytext2"/>
          <w:rFonts w:ascii="GHEA Grapalat" w:hAnsi="GHEA Grapalat" w:cs="GHEA Grapalat"/>
        </w:rPr>
        <w:t>Կողմերի միջև խորհրդատվությունների և բանակցությունների միջոցով:</w:t>
      </w: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>2. Տարաձայնությունները, որոնք կարող են ծագել հայկական և ռուսական Լիազորված կազմակերպությունների միջև՝ սույն Համաձայնագրի շրջանակներում պայմանագրերով ստանձնած պարտավորությունների կատարման ընթացքում, կարգավորվում են այդ կազմակերպությունների կողմից ինքնուրույն՝ պայմանագրերով նախատեսված պայմաններին և ընթացակարգերին համապատասխան:</w:t>
      </w:r>
    </w:p>
    <w:p w:rsidR="00FB0E7F" w:rsidRPr="00A86B59" w:rsidRDefault="00FB0E7F" w:rsidP="00FB0E7F">
      <w:pPr>
        <w:rPr>
          <w:rStyle w:val="Bodytext5"/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Style w:val="Bodytext5"/>
          <w:rFonts w:ascii="GHEA Grapalat" w:hAnsi="GHEA Grapalat" w:cs="GHEA Grapalat"/>
          <w:b/>
        </w:rPr>
      </w:pPr>
      <w:r w:rsidRPr="00A86B59">
        <w:rPr>
          <w:rStyle w:val="Bodytext5"/>
          <w:rFonts w:ascii="GHEA Grapalat" w:hAnsi="GHEA Grapalat" w:cs="GHEA Grapalat"/>
          <w:b/>
        </w:rPr>
        <w:t>Հոդված 13</w:t>
      </w:r>
    </w:p>
    <w:p w:rsidR="00FB0E7F" w:rsidRPr="00A86B59" w:rsidRDefault="00FB0E7F" w:rsidP="00FB0E7F">
      <w:pPr>
        <w:jc w:val="center"/>
        <w:rPr>
          <w:rStyle w:val="Bodytext5"/>
          <w:rFonts w:ascii="GHEA Grapalat" w:hAnsi="GHEA Grapalat" w:cs="GHEA Grapalat"/>
          <w:b/>
        </w:rPr>
      </w:pPr>
      <w:r w:rsidRPr="00A86B59">
        <w:rPr>
          <w:rStyle w:val="Bodytext5"/>
          <w:rFonts w:ascii="GHEA Grapalat" w:hAnsi="GHEA Grapalat" w:cs="GHEA Grapalat"/>
          <w:b/>
        </w:rPr>
        <w:t>Փոփոխությունները</w:t>
      </w:r>
    </w:p>
    <w:p w:rsidR="00FB0E7F" w:rsidRPr="00A86B59" w:rsidRDefault="00FB0E7F" w:rsidP="00FB0E7F">
      <w:pPr>
        <w:ind w:firstLine="720"/>
        <w:jc w:val="both"/>
        <w:rPr>
          <w:rStyle w:val="Bodytext5"/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Fonts w:ascii="GHEA Grapalat" w:hAnsi="GHEA Grapalat" w:cs="GHEA Grapalat"/>
        </w:rPr>
      </w:pPr>
      <w:r w:rsidRPr="00A86B59">
        <w:rPr>
          <w:rStyle w:val="Bodytext5"/>
          <w:rFonts w:ascii="GHEA Grapalat" w:hAnsi="GHEA Grapalat" w:cs="GHEA Grapalat"/>
        </w:rPr>
        <w:t xml:space="preserve">Սույն Համաձայնագրում փոփոխությունները կատարվում են Կողմերի համաձայնությամբ և ձևակերպվում են գրավոր: </w:t>
      </w:r>
    </w:p>
    <w:p w:rsidR="00FB0E7F" w:rsidRPr="00A86B59" w:rsidRDefault="00FB0E7F" w:rsidP="00FB0E7F">
      <w:pPr>
        <w:jc w:val="both"/>
        <w:rPr>
          <w:rStyle w:val="Heading1"/>
          <w:rFonts w:ascii="GHEA Grapalat" w:hAnsi="GHEA Grapalat" w:cs="GHEA Grapalat"/>
          <w:b w:val="0"/>
          <w:bCs w:val="0"/>
          <w:sz w:val="24"/>
          <w:szCs w:val="24"/>
        </w:rPr>
      </w:pPr>
      <w:bookmarkStart w:id="20" w:name="bookmark20"/>
    </w:p>
    <w:p w:rsidR="00FB0E7F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14</w:t>
      </w: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br/>
        <w:t>Հավելվածները</w:t>
      </w:r>
      <w:bookmarkEnd w:id="20"/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Սույն Համաձայնագրի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 xml:space="preserve">№ </w:t>
      </w:r>
      <w:r w:rsidRPr="00A86B59">
        <w:rPr>
          <w:rStyle w:val="Bodytext2"/>
          <w:rFonts w:ascii="GHEA Grapalat" w:hAnsi="GHEA Grapalat" w:cs="GHEA Grapalat"/>
        </w:rPr>
        <w:t>1</w:t>
      </w:r>
      <w:r w:rsidRPr="000F7516">
        <w:rPr>
          <w:rStyle w:val="Bodytext2"/>
          <w:rFonts w:ascii="GHEA Grapalat" w:hAnsi="GHEA Grapalat" w:cs="GHEA Grapalat"/>
        </w:rPr>
        <w:t xml:space="preserve"> </w:t>
      </w:r>
      <w:r w:rsidRPr="00A86B59">
        <w:rPr>
          <w:rStyle w:val="Bodytext2"/>
          <w:rFonts w:ascii="GHEA Grapalat" w:hAnsi="GHEA Grapalat" w:cs="GHEA Grapalat"/>
        </w:rPr>
        <w:t>-</w:t>
      </w:r>
      <w:r w:rsidRPr="000F7516">
        <w:rPr>
          <w:rStyle w:val="Bodytext2"/>
          <w:rFonts w:ascii="GHEA Grapalat" w:hAnsi="GHEA Grapalat" w:cs="GHEA Grapalat"/>
        </w:rPr>
        <w:t xml:space="preserve"> </w:t>
      </w:r>
      <w:r w:rsidRPr="00A86B59">
        <w:rPr>
          <w:rStyle w:val="Bodytext2"/>
          <w:rFonts w:ascii="GHEA Grapalat" w:hAnsi="GHEA Grapalat" w:cs="GHEA Grapalat"/>
        </w:rPr>
        <w:t xml:space="preserve">5 հավելվածները </w:t>
      </w:r>
      <w:r w:rsidRPr="000F7516">
        <w:rPr>
          <w:rStyle w:val="Bodytext2"/>
          <w:rFonts w:ascii="GHEA Grapalat" w:hAnsi="GHEA Grapalat" w:cs="GHEA Grapalat"/>
        </w:rPr>
        <w:t>դրա</w:t>
      </w:r>
      <w:r w:rsidRPr="00A86B59">
        <w:rPr>
          <w:rStyle w:val="Bodytext2"/>
          <w:rFonts w:ascii="GHEA Grapalat" w:hAnsi="GHEA Grapalat" w:cs="GHEA Grapalat"/>
        </w:rPr>
        <w:t xml:space="preserve"> անբաժանելի</w:t>
      </w:r>
      <w:bookmarkStart w:id="21" w:name="bookmark21"/>
      <w:r w:rsidRPr="00A86B59">
        <w:rPr>
          <w:rStyle w:val="Bodytext2"/>
          <w:rFonts w:ascii="GHEA Grapalat" w:hAnsi="GHEA Grapalat" w:cs="GHEA Grapalat"/>
        </w:rPr>
        <w:t xml:space="preserve"> մասն են կազմում: </w:t>
      </w:r>
    </w:p>
    <w:p w:rsidR="00FB0E7F" w:rsidRPr="00A86B59" w:rsidRDefault="00FB0E7F" w:rsidP="00FB0E7F">
      <w:pPr>
        <w:jc w:val="both"/>
        <w:rPr>
          <w:rStyle w:val="Bodytext2"/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Style w:val="Heading1"/>
          <w:rFonts w:ascii="GHEA Grapalat" w:hAnsi="GHEA Grapalat" w:cs="GHEA Grapalat"/>
          <w:bCs w:val="0"/>
          <w:sz w:val="24"/>
          <w:szCs w:val="24"/>
        </w:rPr>
      </w:pP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t>Հոդված 15</w:t>
      </w:r>
      <w:r w:rsidRPr="00A86B59">
        <w:rPr>
          <w:rStyle w:val="Heading1"/>
          <w:rFonts w:ascii="GHEA Grapalat" w:hAnsi="GHEA Grapalat" w:cs="GHEA Grapalat"/>
          <w:bCs w:val="0"/>
          <w:sz w:val="24"/>
          <w:szCs w:val="24"/>
        </w:rPr>
        <w:br/>
        <w:t>Ուժի մեջ մտնելը</w:t>
      </w:r>
      <w:bookmarkEnd w:id="21"/>
    </w:p>
    <w:p w:rsidR="00FB0E7F" w:rsidRPr="00A86B59" w:rsidRDefault="00FB0E7F" w:rsidP="00FB0E7F">
      <w:pPr>
        <w:jc w:val="center"/>
        <w:rPr>
          <w:rFonts w:ascii="GHEA Grapalat" w:hAnsi="GHEA Grapalat" w:cs="GHEA Grapalat"/>
        </w:rPr>
      </w:pPr>
    </w:p>
    <w:p w:rsidR="00FB0E7F" w:rsidRPr="00C90BED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lastRenderedPageBreak/>
        <w:t>Սույն Համաձայնագիրն ուժի մեջ է մտնում Կողմերի կողմից դրա ուժի մեջ մտնելու համար անհրաժեշտ ներպետական ընթացակարգերի կատարման մասին վերջին գրավոր ծանուցումն ստանալու օրվանից և գործում է մինչև Կողմերի կողմից դրա դրույթներից բխող բոլոր պարտավորությունների ամբողջական կատարումը:</w:t>
      </w:r>
      <w:r w:rsidRPr="00C90BED">
        <w:rPr>
          <w:rStyle w:val="Bodytext2"/>
          <w:rFonts w:ascii="GHEA Grapalat" w:hAnsi="GHEA Grapalat" w:cs="GHEA Grapalat"/>
        </w:rPr>
        <w:t xml:space="preserve"> Նշված ծանուցումներն</w:t>
      </w:r>
      <w:r w:rsidRPr="00B95BD8">
        <w:rPr>
          <w:rStyle w:val="Bodytext2"/>
          <w:rFonts w:ascii="GHEA Grapalat" w:hAnsi="GHEA Grapalat" w:cs="GHEA Grapalat"/>
        </w:rPr>
        <w:t xml:space="preserve"> </w:t>
      </w:r>
      <w:r w:rsidRPr="00C90BED">
        <w:rPr>
          <w:rStyle w:val="Bodytext2"/>
          <w:rFonts w:ascii="GHEA Grapalat" w:hAnsi="GHEA Grapalat" w:cs="GHEA Grapalat"/>
        </w:rPr>
        <w:t>ուղարկվում են դիվանագիտական ուղիներով:</w:t>
      </w:r>
    </w:p>
    <w:p w:rsidR="00FB0E7F" w:rsidRPr="00A86B59" w:rsidRDefault="00FB0E7F" w:rsidP="00FB0E7F">
      <w:pPr>
        <w:jc w:val="both"/>
        <w:rPr>
          <w:rStyle w:val="Bodytext2"/>
          <w:rFonts w:ascii="GHEA Grapalat" w:hAnsi="GHEA Grapalat" w:cs="GHEA Grapalat"/>
        </w:rPr>
      </w:pPr>
    </w:p>
    <w:p w:rsidR="00FB0E7F" w:rsidRPr="00A86B59" w:rsidRDefault="00FB0E7F" w:rsidP="00FB0E7F">
      <w:pPr>
        <w:ind w:firstLine="720"/>
        <w:jc w:val="both"/>
        <w:rPr>
          <w:rStyle w:val="Bodytext2"/>
          <w:rFonts w:ascii="GHEA Grapalat" w:hAnsi="GHEA Grapalat" w:cs="GHEA Grapalat"/>
        </w:rPr>
      </w:pPr>
      <w:r w:rsidRPr="00A86B59">
        <w:rPr>
          <w:rStyle w:val="Bodytext2"/>
          <w:rFonts w:ascii="GHEA Grapalat" w:hAnsi="GHEA Grapalat" w:cs="GHEA Grapalat"/>
        </w:rPr>
        <w:t xml:space="preserve">Կատարված է </w:t>
      </w:r>
      <w:r w:rsidRPr="00CF6B81">
        <w:rPr>
          <w:rStyle w:val="Bodytext2"/>
          <w:rFonts w:ascii="GHEA Grapalat" w:hAnsi="GHEA Grapalat" w:cs="GHEA Grapalat"/>
        </w:rPr>
        <w:t>Երևան</w:t>
      </w:r>
      <w:r w:rsidRPr="00A86B59">
        <w:rPr>
          <w:rStyle w:val="Bodytext2"/>
          <w:rFonts w:ascii="GHEA Grapalat" w:hAnsi="GHEA Grapalat" w:cs="GHEA Grapalat"/>
        </w:rPr>
        <w:t xml:space="preserve"> քաղաքում 2017 թվականի </w:t>
      </w:r>
      <w:r w:rsidRPr="00CF6B81">
        <w:rPr>
          <w:rStyle w:val="Bodytext2"/>
          <w:rFonts w:ascii="GHEA Grapalat" w:hAnsi="GHEA Grapalat" w:cs="GHEA Grapalat"/>
        </w:rPr>
        <w:t>հոկտեմբերի</w:t>
      </w:r>
      <w:r w:rsidRPr="00A86B59">
        <w:rPr>
          <w:rStyle w:val="Bodytext2"/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24</w:t>
      </w:r>
      <w:r w:rsidRPr="00A86B59">
        <w:rPr>
          <w:rStyle w:val="Bodytext2"/>
          <w:rFonts w:ascii="GHEA Grapalat" w:hAnsi="GHEA Grapalat" w:cs="GHEA Grapalat"/>
        </w:rPr>
        <w:t>-ին, երկու բնօրինակով, յուրաքանչյուրը՝ հայերեն և ռուսերեն, ընդ որում՝ երկու տեքստերն էլ հավասարազոր են: Տարընթերցումների դեպքում օգտագործվում է ռուսերեն տեքստը:</w:t>
      </w:r>
    </w:p>
    <w:p w:rsidR="00FB0E7F" w:rsidRPr="00A86B59" w:rsidRDefault="00FB0E7F" w:rsidP="00FB0E7F">
      <w:pPr>
        <w:rPr>
          <w:rStyle w:val="Bodytext2"/>
          <w:rFonts w:ascii="GHEA Grapalat" w:hAnsi="GHEA Grapalat" w:cs="GHEA Grapalat"/>
        </w:rPr>
      </w:pPr>
    </w:p>
    <w:tbl>
      <w:tblPr>
        <w:tblW w:w="0" w:type="auto"/>
        <w:tblInd w:w="108" w:type="dxa"/>
        <w:tblLook w:val="04A0"/>
      </w:tblPr>
      <w:tblGrid>
        <w:gridCol w:w="4820"/>
        <w:gridCol w:w="3969"/>
      </w:tblGrid>
      <w:tr w:rsidR="00FB0E7F" w:rsidRPr="00A86B59" w:rsidTr="00D55291">
        <w:tc>
          <w:tcPr>
            <w:tcW w:w="4820" w:type="dxa"/>
          </w:tcPr>
          <w:p w:rsidR="00FB0E7F" w:rsidRPr="00A86B59" w:rsidRDefault="00FB0E7F" w:rsidP="00D55291">
            <w:pPr>
              <w:ind w:hanging="142"/>
              <w:jc w:val="center"/>
              <w:rPr>
                <w:rStyle w:val="Bodytext2"/>
                <w:rFonts w:ascii="GHEA Grapalat" w:hAnsi="GHEA Grapalat" w:cs="GHEA Grapalat"/>
                <w:b/>
              </w:rPr>
            </w:pPr>
            <w:r w:rsidRPr="00A86B59">
              <w:rPr>
                <w:rStyle w:val="Bodytext2"/>
                <w:rFonts w:ascii="GHEA Grapalat" w:hAnsi="GHEA Grapalat" w:cs="GHEA Grapalat"/>
                <w:b/>
              </w:rPr>
              <w:t>Հայաստանի</w:t>
            </w:r>
            <w:r>
              <w:rPr>
                <w:rStyle w:val="Bodytext2"/>
                <w:rFonts w:ascii="GHEA Grapalat" w:hAnsi="GHEA Grapalat" w:cs="GHEA Grapalat"/>
                <w:b/>
              </w:rPr>
              <w:t xml:space="preserve"> Հ</w:t>
            </w:r>
            <w:r w:rsidRPr="00A86B59">
              <w:rPr>
                <w:rStyle w:val="Bodytext2"/>
                <w:rFonts w:ascii="GHEA Grapalat" w:hAnsi="GHEA Grapalat" w:cs="GHEA Grapalat"/>
                <w:b/>
              </w:rPr>
              <w:t>անրապետության</w:t>
            </w:r>
          </w:p>
          <w:p w:rsidR="00FB0E7F" w:rsidRPr="00A86B59" w:rsidRDefault="00FB0E7F" w:rsidP="00D55291">
            <w:pPr>
              <w:ind w:hanging="142"/>
              <w:jc w:val="center"/>
              <w:rPr>
                <w:rStyle w:val="Bodytext2"/>
                <w:rFonts w:ascii="GHEA Grapalat" w:hAnsi="GHEA Grapalat" w:cs="GHEA Grapalat"/>
                <w:b/>
              </w:rPr>
            </w:pPr>
            <w:r w:rsidRPr="00A86B59">
              <w:rPr>
                <w:rStyle w:val="Bodytext2"/>
                <w:rFonts w:ascii="GHEA Grapalat" w:hAnsi="GHEA Grapalat" w:cs="GHEA Grapalat"/>
                <w:b/>
              </w:rPr>
              <w:t>Կառավարության կողմից՝</w:t>
            </w:r>
          </w:p>
        </w:tc>
        <w:tc>
          <w:tcPr>
            <w:tcW w:w="3969" w:type="dxa"/>
          </w:tcPr>
          <w:p w:rsidR="00FB0E7F" w:rsidRPr="00A86B59" w:rsidRDefault="00FB0E7F" w:rsidP="00D55291">
            <w:pPr>
              <w:jc w:val="center"/>
              <w:rPr>
                <w:rStyle w:val="Bodytext2"/>
                <w:rFonts w:ascii="GHEA Grapalat" w:hAnsi="GHEA Grapalat" w:cs="GHEA Grapalat"/>
                <w:b/>
              </w:rPr>
            </w:pPr>
            <w:r w:rsidRPr="00A86B59">
              <w:rPr>
                <w:rStyle w:val="Bodytext2"/>
                <w:rFonts w:ascii="GHEA Grapalat" w:hAnsi="GHEA Grapalat" w:cs="GHEA Grapalat"/>
                <w:b/>
              </w:rPr>
              <w:t>Ռուսաստանի Դաշնության</w:t>
            </w:r>
          </w:p>
          <w:p w:rsidR="00FB0E7F" w:rsidRPr="00A86B59" w:rsidRDefault="00FB0E7F" w:rsidP="00D55291">
            <w:pPr>
              <w:jc w:val="center"/>
              <w:rPr>
                <w:rFonts w:ascii="GHEA Grapalat" w:hAnsi="GHEA Grapalat" w:cs="GHEA Grapalat"/>
                <w:b/>
              </w:rPr>
            </w:pPr>
            <w:r w:rsidRPr="00A86B59">
              <w:rPr>
                <w:rStyle w:val="Bodytext2"/>
                <w:rFonts w:ascii="GHEA Grapalat" w:hAnsi="GHEA Grapalat" w:cs="GHEA Grapalat"/>
                <w:b/>
              </w:rPr>
              <w:t>Կառավարության կողմից՝</w:t>
            </w:r>
          </w:p>
          <w:p w:rsidR="00FB0E7F" w:rsidRPr="00A86B59" w:rsidRDefault="00FB0E7F" w:rsidP="00D55291">
            <w:pPr>
              <w:rPr>
                <w:rStyle w:val="Bodytext2"/>
                <w:rFonts w:ascii="GHEA Grapalat" w:hAnsi="GHEA Grapalat" w:cs="GHEA Grapalat"/>
                <w:b/>
              </w:rPr>
            </w:pPr>
          </w:p>
        </w:tc>
      </w:tr>
    </w:tbl>
    <w:p w:rsidR="00FB0E7F" w:rsidRPr="00A86B59" w:rsidRDefault="00FB0E7F" w:rsidP="00FB0E7F">
      <w:pPr>
        <w:rPr>
          <w:rStyle w:val="Bodytext2"/>
          <w:rFonts w:ascii="GHEA Grapalat" w:hAnsi="GHEA Grapalat" w:cs="GHEA Grapalat"/>
          <w:b/>
        </w:rPr>
      </w:pPr>
    </w:p>
    <w:p w:rsidR="00FB0E7F" w:rsidRPr="00A86B59" w:rsidRDefault="00FB0E7F" w:rsidP="00FB0E7F">
      <w:pPr>
        <w:rPr>
          <w:rStyle w:val="Bodytext2"/>
          <w:rFonts w:ascii="GHEA Grapalat" w:hAnsi="GHEA Grapalat" w:cs="GHEA Grapalat"/>
          <w:b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 xml:space="preserve">Հավելված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 xml:space="preserve">№ </w:t>
      </w:r>
      <w:r w:rsidRPr="00A86B59">
        <w:rPr>
          <w:rFonts w:ascii="GHEA Grapalat" w:hAnsi="GHEA Grapalat" w:cs="GHEA Grapalat"/>
          <w:b/>
        </w:rPr>
        <w:t>1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«Հայաստանի Հանրապետության Կառավարության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և Ռուսաստանի Դաշնության Կառավարության միջև՝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Հայաստանի Հանրապետության Կառավարությանը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պետական</w:t>
      </w:r>
      <w:proofErr w:type="gramEnd"/>
      <w:r w:rsidRPr="00A86B59">
        <w:rPr>
          <w:rFonts w:ascii="GHEA Grapalat" w:hAnsi="GHEA Grapalat" w:cs="GHEA Grapalat"/>
        </w:rPr>
        <w:t xml:space="preserve"> արտահանման վարկ տրամադրելու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մասին</w:t>
      </w:r>
      <w:proofErr w:type="gramEnd"/>
      <w:r w:rsidRPr="00A86B59">
        <w:rPr>
          <w:rFonts w:ascii="GHEA Grapalat" w:hAnsi="GHEA Grapalat" w:cs="GHEA Grapalat"/>
        </w:rPr>
        <w:t>» համաձայնագրի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>ՑԱՆԿ</w:t>
      </w: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>Հայաստանի Հանրապետությանը մատակարարվող ռուսական արտադրության ռազմական նշանակության արտադրանքի</w:t>
      </w: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rPr>
          <w:rFonts w:ascii="GHEA Grapalat" w:hAnsi="GHEA Grapalat"/>
          <w:spacing w:val="-2"/>
        </w:rPr>
        <w:sectPr w:rsidR="00FB0E7F" w:rsidRPr="00A86B59" w:rsidSect="00471F82">
          <w:pgSz w:w="11909" w:h="16834"/>
          <w:pgMar w:top="1474" w:right="1474" w:bottom="1474" w:left="1474" w:header="720" w:footer="578" w:gutter="0"/>
          <w:pgNumType w:start="1"/>
          <w:cols w:space="720"/>
          <w:docGrid w:linePitch="326"/>
        </w:sect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lastRenderedPageBreak/>
        <w:t xml:space="preserve">Հավելված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Fonts w:ascii="GHEA Grapalat" w:hAnsi="GHEA Grapalat" w:cs="GHEA Grapalat"/>
          <w:b/>
        </w:rPr>
        <w:t xml:space="preserve"> 2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«Հայաստանի Հանրապետության Կառավարության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և Ռուսաստանի Դաշնության Կառավարության միջև՝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Հայաստանի Հանրապետության Կառավարությանը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պետական</w:t>
      </w:r>
      <w:proofErr w:type="gramEnd"/>
      <w:r w:rsidRPr="00A86B59">
        <w:rPr>
          <w:rFonts w:ascii="GHEA Grapalat" w:hAnsi="GHEA Grapalat" w:cs="GHEA Grapalat"/>
        </w:rPr>
        <w:t xml:space="preserve"> արտահանման վարկ տրամադրելու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մասին</w:t>
      </w:r>
      <w:proofErr w:type="gramEnd"/>
      <w:r w:rsidRPr="00A86B59">
        <w:rPr>
          <w:rFonts w:ascii="GHEA Grapalat" w:hAnsi="GHEA Grapalat" w:cs="GHEA Grapalat"/>
        </w:rPr>
        <w:t>» համաձայնագրի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Հիմնական պարտքի գումարի մարման ժամանակացույց</w:t>
      </w:r>
    </w:p>
    <w:p w:rsidR="00FB0E7F" w:rsidRPr="00A86B59" w:rsidRDefault="00FB0E7F" w:rsidP="00FB0E7F">
      <w:pPr>
        <w:rPr>
          <w:rFonts w:ascii="GHEA Grapalat" w:hAnsi="GHEA Grapalat" w:cs="GHEA Grapalat"/>
        </w:rPr>
      </w:pPr>
    </w:p>
    <w:tbl>
      <w:tblPr>
        <w:tblW w:w="9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57"/>
        <w:gridCol w:w="3357"/>
        <w:gridCol w:w="2602"/>
      </w:tblGrid>
      <w:tr w:rsidR="00FB0E7F" w:rsidRPr="00A86B59" w:rsidTr="00D55291">
        <w:trPr>
          <w:trHeight w:hRule="exact" w:val="688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val="en-US" w:eastAsia="ru-RU"/>
              </w:rPr>
              <w:t>Մարման ամսաթիվը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pacing w:after="0" w:line="240" w:lineRule="auto"/>
              <w:rPr>
                <w:rStyle w:val="Bodytext2105pt"/>
                <w:rFonts w:ascii="GHEA Grapalat" w:hAnsi="GHEA Grapalat" w:cs="GHEA Grapalat"/>
                <w:lang w:val="en-US" w:eastAsia="ru-RU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val="en-US" w:eastAsia="ru-RU"/>
              </w:rPr>
              <w:t>Մարման գումարը</w:t>
            </w:r>
          </w:p>
          <w:p w:rsidR="00FB0E7F" w:rsidRPr="00B57FEC" w:rsidRDefault="00FB0E7F" w:rsidP="00D55291">
            <w:pPr>
              <w:pStyle w:val="Bodytext21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(</w:t>
            </w:r>
            <w:r w:rsidRPr="00B57FEC">
              <w:rPr>
                <w:rStyle w:val="Bodytext2105pt"/>
                <w:rFonts w:ascii="GHEA Grapalat" w:hAnsi="GHEA Grapalat" w:cs="GHEA Grapalat"/>
                <w:lang w:val="en-US" w:eastAsia="ru-RU"/>
              </w:rPr>
              <w:t>ԱՄՆ դոլարով</w:t>
            </w: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val="en-US" w:eastAsia="ru-RU"/>
              </w:rPr>
              <w:t>Հիմնական պարտքի մասնաբաժինը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15.05.2023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1 500 000,00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1,5%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15.11.2023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1 500 000,00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1,5%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15.05.2024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1 500000,00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1,5%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15.11.2024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1 500 000,00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1,5%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15.05.2025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1 500000,00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1,5%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15.11.2025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1 500 000,00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1,5%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15.05.2026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3 600 000,00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3,6%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15.11.2026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15.05.2027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15.11.2027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15.05.2028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15.11.2028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15.05.2029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15.11.2029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15.11.2030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15.11.2031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15.11.2032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15.11.2033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15.11.2034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15.11.2035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15.11.2036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15.05.2037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val="hy-AM" w:eastAsia="ru-RU"/>
              </w:rPr>
              <w:t>15.</w:t>
            </w:r>
            <w:r w:rsidRPr="00B57FEC">
              <w:rPr>
                <w:rStyle w:val="Bodytext2105pt"/>
                <w:rFonts w:ascii="GHEA Grapalat" w:hAnsi="GHEA Grapalat" w:cs="GHEA Grapalat"/>
                <w:lang w:eastAsia="ru-RU"/>
              </w:rPr>
              <w:t>11</w:t>
            </w:r>
            <w:r w:rsidRPr="00B57FEC">
              <w:rPr>
                <w:rStyle w:val="Bodytext2105pt"/>
                <w:rFonts w:ascii="GHEA Grapalat" w:hAnsi="GHEA Grapalat" w:cs="GHEA Grapalat"/>
                <w:lang w:val="hy-AM" w:eastAsia="ru-RU"/>
              </w:rPr>
              <w:t>.2037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val="hy-AM" w:eastAsia="ru-RU"/>
              </w:rPr>
              <w:t>3 800 000,00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B57FEC">
              <w:rPr>
                <w:rStyle w:val="Bodytext2105pt"/>
                <w:rFonts w:ascii="GHEA Grapalat" w:hAnsi="GHEA Grapalat" w:cs="GHEA Grapalat"/>
                <w:lang w:val="hy-AM" w:eastAsia="ru-RU"/>
              </w:rPr>
              <w:t>3,8%</w:t>
            </w:r>
          </w:p>
        </w:tc>
      </w:tr>
      <w:tr w:rsidR="00FB0E7F" w:rsidRPr="00A86B59" w:rsidTr="00D55291">
        <w:trPr>
          <w:trHeight w:val="1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B57FEC">
              <w:rPr>
                <w:rStyle w:val="Bodytext2115pt"/>
                <w:rFonts w:ascii="GHEA Grapalat" w:hAnsi="GHEA Grapalat"/>
                <w:lang w:eastAsia="ru-RU"/>
              </w:rPr>
              <w:t>Ընդամենը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B57FEC">
              <w:rPr>
                <w:rStyle w:val="Bodytext2115pt"/>
                <w:rFonts w:ascii="GHEA Grapalat" w:hAnsi="GHEA Grapalat" w:cs="GHEA Grapalat"/>
                <w:lang w:val="hy-AM" w:eastAsia="ru-RU"/>
              </w:rPr>
              <w:t>100 000 000,00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E7F" w:rsidRPr="00B57FEC" w:rsidRDefault="00FB0E7F" w:rsidP="00D55291">
            <w:pPr>
              <w:pStyle w:val="Bodytext21"/>
              <w:shd w:val="clear" w:color="auto" w:fill="auto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B57FEC">
              <w:rPr>
                <w:rStyle w:val="Bodytext2115pt"/>
                <w:rFonts w:ascii="GHEA Grapalat" w:hAnsi="GHEA Grapalat" w:cs="GHEA Grapalat"/>
                <w:lang w:val="hy-AM" w:eastAsia="ru-RU"/>
              </w:rPr>
              <w:t>100%</w:t>
            </w:r>
          </w:p>
        </w:tc>
      </w:tr>
    </w:tbl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 xml:space="preserve">Հավելված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Style w:val="FontStyle19"/>
          <w:b w:val="0"/>
          <w:sz w:val="28"/>
          <w:szCs w:val="28"/>
        </w:rPr>
        <w:t xml:space="preserve"> </w:t>
      </w:r>
      <w:r w:rsidRPr="00A86B59">
        <w:rPr>
          <w:rFonts w:ascii="GHEA Grapalat" w:hAnsi="GHEA Grapalat" w:cs="GHEA Grapalat"/>
          <w:b/>
        </w:rPr>
        <w:t>3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«Հայաստանի Հանրապետության Կառավարության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և Ռուսաստանի Դաշնության Կառավարության միջև՝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Հայաստանի Հանրապետության Կառավարությանը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պետական</w:t>
      </w:r>
      <w:proofErr w:type="gramEnd"/>
      <w:r w:rsidRPr="00A86B59">
        <w:rPr>
          <w:rFonts w:ascii="GHEA Grapalat" w:hAnsi="GHEA Grapalat" w:cs="GHEA Grapalat"/>
        </w:rPr>
        <w:t xml:space="preserve"> արտահանման վարկ տրամադրելու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մասին</w:t>
      </w:r>
      <w:proofErr w:type="gramEnd"/>
      <w:r w:rsidRPr="00A86B59">
        <w:rPr>
          <w:rFonts w:ascii="GHEA Grapalat" w:hAnsi="GHEA Grapalat" w:cs="GHEA Grapalat"/>
        </w:rPr>
        <w:t>» համաձայնագրի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 xml:space="preserve">Ռուսաստանի Դաշնության 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ֆինանսների</w:t>
      </w:r>
      <w:proofErr w:type="gramEnd"/>
      <w:r w:rsidRPr="00A86B59">
        <w:rPr>
          <w:rFonts w:ascii="GHEA Grapalat" w:hAnsi="GHEA Grapalat" w:cs="GHEA Grapalat"/>
        </w:rPr>
        <w:t xml:space="preserve"> նախարարություն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>ԴԻՄՈՒՄ</w:t>
      </w:r>
    </w:p>
    <w:p w:rsidR="00FB0E7F" w:rsidRPr="00A86B59" w:rsidRDefault="00FB0E7F" w:rsidP="00FB0E7F">
      <w:pPr>
        <w:ind w:firstLine="567"/>
        <w:jc w:val="center"/>
        <w:rPr>
          <w:rFonts w:ascii="GHEA Grapalat" w:hAnsi="GHEA Grapalat" w:cs="GHEA Grapalat"/>
          <w:b/>
        </w:rPr>
      </w:pPr>
      <w:proofErr w:type="gramStart"/>
      <w:r w:rsidRPr="00A86B59">
        <w:rPr>
          <w:rFonts w:ascii="GHEA Grapalat" w:hAnsi="GHEA Grapalat" w:cs="GHEA Grapalat"/>
          <w:b/>
        </w:rPr>
        <w:t>պայմանագիրը</w:t>
      </w:r>
      <w:proofErr w:type="gramEnd"/>
      <w:r w:rsidRPr="00A86B59">
        <w:rPr>
          <w:rFonts w:ascii="GHEA Grapalat" w:hAnsi="GHEA Grapalat" w:cs="GHEA Grapalat"/>
          <w:b/>
        </w:rPr>
        <w:t xml:space="preserve"> ֆինանսավորման ընդունելու մասին</w:t>
      </w:r>
    </w:p>
    <w:p w:rsidR="00FB0E7F" w:rsidRPr="00A86B59" w:rsidRDefault="00FB0E7F" w:rsidP="00FB0E7F">
      <w:pPr>
        <w:ind w:firstLine="567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567"/>
        <w:jc w:val="both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 xml:space="preserve">Սույնով Հայաստանի Հանրապետության ֆինանսների նախարարությունը, գործելով Հայաստանի Հանրապետության Կառավարության անունից, առաջարկում է ֆինանսավորման ընդունել 20__ թ. _____________ «____»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Fonts w:ascii="GHEA Grapalat" w:hAnsi="GHEA Grapalat" w:cs="GHEA Grapalat"/>
        </w:rPr>
        <w:t>.</w:t>
      </w:r>
      <w:proofErr w:type="gramEnd"/>
      <w:r w:rsidRPr="00A86B59">
        <w:rPr>
          <w:rFonts w:ascii="GHEA Grapalat" w:hAnsi="GHEA Grapalat" w:cs="GHEA Grapalat"/>
        </w:rPr>
        <w:t xml:space="preserve"> _______ </w:t>
      </w:r>
      <w:proofErr w:type="gramStart"/>
      <w:r w:rsidRPr="00A86B59">
        <w:rPr>
          <w:rFonts w:ascii="GHEA Grapalat" w:hAnsi="GHEA Grapalat" w:cs="GHEA Grapalat"/>
        </w:rPr>
        <w:t>պայմանագիրը</w:t>
      </w:r>
      <w:proofErr w:type="gramEnd"/>
      <w:r w:rsidRPr="00A86B59">
        <w:rPr>
          <w:rFonts w:ascii="GHEA Grapalat" w:hAnsi="GHEA Grapalat" w:cs="GHEA Grapalat"/>
        </w:rPr>
        <w:t xml:space="preserve"> ____________ ԱՄՆ դոլար գումարի չափով, կնքված (ռուսական լիազորված կազմակերպության ամբողջական անվանումը, գտնվելու վայրը) և (հայկական լիազորված կազմակերպության ամբողջական անվանումը,</w:t>
      </w:r>
      <w:r w:rsidRPr="0039002A">
        <w:rPr>
          <w:rFonts w:ascii="GHEA Grapalat" w:hAnsi="GHEA Grapalat" w:cs="GHEA Grapalat"/>
        </w:rPr>
        <w:t xml:space="preserve"> </w:t>
      </w:r>
      <w:r w:rsidRPr="00A86B59">
        <w:rPr>
          <w:rFonts w:ascii="GHEA Grapalat" w:hAnsi="GHEA Grapalat" w:cs="GHEA Grapalat"/>
        </w:rPr>
        <w:t>գտնվելու վայրը) միջև` «Հայաստանի Հանրապետության Կառավարության և Ռուսաստանի Դաշնության Կառավարության միջև՝ Հայաստանի Հանրապետության Կառավարությանը պետական արտահանման վարկ տրամադրելու մասին» 20__  թ. _____________</w:t>
      </w:r>
      <w:r w:rsidRPr="003F12D3">
        <w:rPr>
          <w:rFonts w:ascii="GHEA Grapalat" w:hAnsi="GHEA Grapalat" w:cs="GHEA Grapalat"/>
        </w:rPr>
        <w:t xml:space="preserve"> </w:t>
      </w:r>
      <w:r w:rsidRPr="00A86B59">
        <w:rPr>
          <w:rFonts w:ascii="GHEA Grapalat" w:hAnsi="GHEA Grapalat" w:cs="GHEA Grapalat"/>
        </w:rPr>
        <w:t xml:space="preserve">«____»-ի համաձայնագրի համաձայն: </w:t>
      </w:r>
    </w:p>
    <w:p w:rsidR="00FB0E7F" w:rsidRPr="00A86B59" w:rsidRDefault="00FB0E7F" w:rsidP="00FB0E7F">
      <w:pPr>
        <w:ind w:firstLine="567"/>
        <w:jc w:val="both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Խնդրում ենք հաստատել Ռուսական կողմի համաձայնությունը՝ նշված</w:t>
      </w:r>
      <w:r w:rsidRPr="0039002A">
        <w:rPr>
          <w:rFonts w:ascii="GHEA Grapalat" w:hAnsi="GHEA Grapalat" w:cs="GHEA Grapalat"/>
        </w:rPr>
        <w:t xml:space="preserve"> </w:t>
      </w:r>
      <w:r w:rsidRPr="00A86B59">
        <w:rPr>
          <w:rFonts w:ascii="GHEA Grapalat" w:hAnsi="GHEA Grapalat" w:cs="GHEA Grapalat"/>
        </w:rPr>
        <w:t xml:space="preserve">Համաձայնագրին համապատասխան, նշված պայմանագիրը ֆինանսավորման ընդունելու կապակցությամբ: </w:t>
      </w:r>
    </w:p>
    <w:p w:rsidR="00FB0E7F" w:rsidRPr="00A86B59" w:rsidRDefault="00FB0E7F" w:rsidP="00FB0E7F">
      <w:pPr>
        <w:ind w:firstLine="567"/>
        <w:jc w:val="both"/>
        <w:rPr>
          <w:rFonts w:ascii="GHEA Grapalat" w:hAnsi="GHEA Grapalat" w:cs="GHEA Grapalat"/>
        </w:rPr>
      </w:pPr>
    </w:p>
    <w:tbl>
      <w:tblPr>
        <w:tblW w:w="0" w:type="auto"/>
        <w:tblLook w:val="04A0"/>
      </w:tblPr>
      <w:tblGrid>
        <w:gridCol w:w="4588"/>
        <w:gridCol w:w="4589"/>
      </w:tblGrid>
      <w:tr w:rsidR="00FB0E7F" w:rsidRPr="00A86B59" w:rsidTr="00D55291">
        <w:tc>
          <w:tcPr>
            <w:tcW w:w="4588" w:type="dxa"/>
          </w:tcPr>
          <w:p w:rsidR="00FB0E7F" w:rsidRPr="00A86B59" w:rsidRDefault="00FB0E7F" w:rsidP="00D55291">
            <w:pPr>
              <w:jc w:val="center"/>
              <w:rPr>
                <w:rFonts w:ascii="GHEA Grapalat" w:hAnsi="GHEA Grapalat" w:cs="GHEA Grapalat"/>
              </w:rPr>
            </w:pPr>
            <w:r w:rsidRPr="00A86B59">
              <w:rPr>
                <w:rFonts w:ascii="GHEA Grapalat" w:hAnsi="GHEA Grapalat" w:cs="GHEA Grapalat"/>
              </w:rPr>
              <w:t>Ամսաթիվ</w:t>
            </w:r>
          </w:p>
        </w:tc>
        <w:tc>
          <w:tcPr>
            <w:tcW w:w="4589" w:type="dxa"/>
          </w:tcPr>
          <w:p w:rsidR="00FB0E7F" w:rsidRPr="00A86B59" w:rsidRDefault="00FB0E7F" w:rsidP="00D55291">
            <w:pPr>
              <w:jc w:val="right"/>
              <w:rPr>
                <w:rFonts w:ascii="GHEA Grapalat" w:hAnsi="GHEA Grapalat" w:cs="GHEA Grapalat"/>
              </w:rPr>
            </w:pPr>
            <w:r w:rsidRPr="00A86B59">
              <w:rPr>
                <w:rFonts w:ascii="GHEA Grapalat" w:hAnsi="GHEA Grapalat" w:cs="GHEA Grapalat"/>
              </w:rPr>
              <w:t>Հայաստանի Հանրապետության                                                                                           ֆինանսների նախարարություն</w:t>
            </w:r>
          </w:p>
          <w:p w:rsidR="00FB0E7F" w:rsidRPr="00A86B59" w:rsidRDefault="00FB0E7F" w:rsidP="00D55291">
            <w:pPr>
              <w:jc w:val="both"/>
              <w:rPr>
                <w:rFonts w:ascii="GHEA Grapalat" w:hAnsi="GHEA Grapalat" w:cs="GHEA Grapalat"/>
              </w:rPr>
            </w:pPr>
          </w:p>
        </w:tc>
      </w:tr>
    </w:tbl>
    <w:p w:rsidR="00FB0E7F" w:rsidRPr="00A86B59" w:rsidRDefault="00FB0E7F" w:rsidP="00FB0E7F">
      <w:pPr>
        <w:rPr>
          <w:rFonts w:ascii="GHEA Grapalat" w:hAnsi="GHEA Grapalat" w:cs="Sylfaen"/>
        </w:rPr>
        <w:sectPr w:rsidR="00FB0E7F" w:rsidRPr="00A86B59" w:rsidSect="00824DEA">
          <w:pgSz w:w="11909" w:h="16834"/>
          <w:pgMar w:top="1361" w:right="1474" w:bottom="1361" w:left="1474" w:header="720" w:footer="576" w:gutter="0"/>
          <w:pgNumType w:start="1"/>
          <w:cols w:space="720"/>
        </w:sectPr>
      </w:pPr>
    </w:p>
    <w:p w:rsidR="00FB0E7F" w:rsidRDefault="00FB0E7F" w:rsidP="00FB0E7F">
      <w:pPr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 xml:space="preserve">Հավելված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Style w:val="FontStyle19"/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A86B59">
        <w:rPr>
          <w:rFonts w:ascii="GHEA Grapalat" w:hAnsi="GHEA Grapalat" w:cs="GHEA Grapalat"/>
          <w:b/>
        </w:rPr>
        <w:t>4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«Հայաստանի Հանրապետության Կառավարության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և Ռուսաստանի Դաշնության Կառավարության միջև՝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Հայաստանի Հանրապետության Կառավարությանը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պետական</w:t>
      </w:r>
      <w:proofErr w:type="gramEnd"/>
      <w:r w:rsidRPr="00A86B59">
        <w:rPr>
          <w:rFonts w:ascii="GHEA Grapalat" w:hAnsi="GHEA Grapalat" w:cs="GHEA Grapalat"/>
        </w:rPr>
        <w:t xml:space="preserve"> արտահանման վարկ տրամադրելու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մասին</w:t>
      </w:r>
      <w:proofErr w:type="gramEnd"/>
      <w:r w:rsidRPr="00A86B59">
        <w:rPr>
          <w:rFonts w:ascii="GHEA Grapalat" w:hAnsi="GHEA Grapalat" w:cs="GHEA Grapalat"/>
        </w:rPr>
        <w:t>» համաձայնագրի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Հայաստանի Հանրապետության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ֆինանսների</w:t>
      </w:r>
      <w:proofErr w:type="gramEnd"/>
      <w:r w:rsidRPr="00A86B59">
        <w:rPr>
          <w:rFonts w:ascii="GHEA Grapalat" w:hAnsi="GHEA Grapalat" w:cs="GHEA Grapalat"/>
        </w:rPr>
        <w:t xml:space="preserve"> նախարարություն</w:t>
      </w:r>
    </w:p>
    <w:p w:rsidR="00FB0E7F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>ՀԱՍՏԱՏՈՒՄ</w:t>
      </w:r>
    </w:p>
    <w:p w:rsidR="00FB0E7F" w:rsidRPr="00A86B59" w:rsidRDefault="00FB0E7F" w:rsidP="00FB0E7F">
      <w:pPr>
        <w:ind w:firstLine="567"/>
        <w:jc w:val="center"/>
        <w:rPr>
          <w:rFonts w:ascii="GHEA Grapalat" w:hAnsi="GHEA Grapalat" w:cs="GHEA Grapalat"/>
          <w:b/>
        </w:rPr>
      </w:pPr>
      <w:proofErr w:type="gramStart"/>
      <w:r w:rsidRPr="00A86B59">
        <w:rPr>
          <w:rFonts w:ascii="GHEA Grapalat" w:hAnsi="GHEA Grapalat" w:cs="GHEA Grapalat"/>
          <w:b/>
        </w:rPr>
        <w:t>պայմանագիրը</w:t>
      </w:r>
      <w:proofErr w:type="gramEnd"/>
      <w:r w:rsidRPr="00A86B59">
        <w:rPr>
          <w:rFonts w:ascii="GHEA Grapalat" w:hAnsi="GHEA Grapalat" w:cs="GHEA Grapalat"/>
          <w:b/>
        </w:rPr>
        <w:t xml:space="preserve"> ֆինանսավորման ընդունելու մասին</w:t>
      </w:r>
    </w:p>
    <w:p w:rsidR="00FB0E7F" w:rsidRPr="00A86B59" w:rsidRDefault="00FB0E7F" w:rsidP="00FB0E7F">
      <w:pPr>
        <w:ind w:firstLine="567"/>
        <w:jc w:val="center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567"/>
        <w:jc w:val="both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 xml:space="preserve">Հղում կատարելով Հայաստանի Հանրապետության Կառավարության անունից գործող Հայաստանի Հանրապետության ֆինանսների նախարարության՝  պայմանագիրը ֆինանսավորման ընդունելու մասին 20__ թ. _____________ «____»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Fonts w:ascii="GHEA Grapalat" w:hAnsi="GHEA Grapalat" w:cs="GHEA Grapalat"/>
        </w:rPr>
        <w:t xml:space="preserve"> _______ դիմումին` Ռուսաստանի Դաշնության ֆինանսների նախարարությունը, գործելով Ռուսաստանի Դաշնության Կառավարության անունից, սույնով հաստատում է, որ 20__ թ. _____________ «____»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Fonts w:ascii="GHEA Grapalat" w:hAnsi="GHEA Grapalat" w:cs="GHEA Grapalat"/>
        </w:rPr>
        <w:t xml:space="preserve"> _______ պայմանագիրը ____________ ԱՄՆ դոլար գումարի չափով, կնքված (ռուսական լիազորված կազմակերպության ամբողջական անունը, գտնվելու վայրը) և (հայկական լիազորված կազմակերպության ամբողջական անվանումը, գտնվելու վայրը) միջև, ընդունվում է ֆինանսավորման` համաձայն «Հայաստանի Հանրապետության Կառավարության և Ռուսաստանի Դաշնության Կառավարության միջև՝ Հայաստանի Հանրապետության Կառավարությանը պետական արտահանման վարկ տրամադրելու մասին» 20___ թ. _____________ «____» -ի համաձայնագրի:</w:t>
      </w:r>
    </w:p>
    <w:p w:rsidR="00FB0E7F" w:rsidRPr="00A86B59" w:rsidRDefault="00FB0E7F" w:rsidP="00FB0E7F">
      <w:pPr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 xml:space="preserve"> </w:t>
      </w:r>
    </w:p>
    <w:p w:rsidR="00FB0E7F" w:rsidRPr="00A86B59" w:rsidRDefault="00FB0E7F" w:rsidP="00FB0E7F">
      <w:pPr>
        <w:ind w:firstLine="567"/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 xml:space="preserve">Ամսաթիվ                                                       Ռուսաստանի Դաշնության </w:t>
      </w:r>
    </w:p>
    <w:p w:rsidR="00FB0E7F" w:rsidRPr="00A86B59" w:rsidRDefault="00FB0E7F" w:rsidP="00FB0E7F">
      <w:pPr>
        <w:ind w:firstLine="567"/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ֆինանսների</w:t>
      </w:r>
      <w:proofErr w:type="gramEnd"/>
      <w:r w:rsidRPr="00A86B59">
        <w:rPr>
          <w:rFonts w:ascii="GHEA Grapalat" w:hAnsi="GHEA Grapalat" w:cs="GHEA Grapalat"/>
        </w:rPr>
        <w:t xml:space="preserve"> նախարարություն</w:t>
      </w:r>
    </w:p>
    <w:p w:rsidR="00FB0E7F" w:rsidRPr="00A86B59" w:rsidRDefault="00FB0E7F" w:rsidP="00FB0E7F">
      <w:pPr>
        <w:rPr>
          <w:rFonts w:ascii="GHEA Grapalat" w:hAnsi="GHEA Grapalat" w:cs="Sylfaen"/>
        </w:rPr>
        <w:sectPr w:rsidR="00FB0E7F" w:rsidRPr="00A86B59" w:rsidSect="00824DEA">
          <w:pgSz w:w="11909" w:h="16834"/>
          <w:pgMar w:top="1361" w:right="1474" w:bottom="1361" w:left="1474" w:header="720" w:footer="576" w:gutter="0"/>
          <w:pgNumType w:start="1"/>
          <w:cols w:space="720"/>
        </w:sectPr>
      </w:pPr>
    </w:p>
    <w:p w:rsidR="00FB0E7F" w:rsidRDefault="00FB0E7F" w:rsidP="00FB0E7F">
      <w:pPr>
        <w:jc w:val="right"/>
        <w:rPr>
          <w:rFonts w:ascii="GHEA Grapalat" w:hAnsi="GHEA Grapalat" w:cs="GHEA Grapalat"/>
          <w:b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 xml:space="preserve">Հավելված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Style w:val="FontStyle19"/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A86B59">
        <w:rPr>
          <w:rFonts w:ascii="GHEA Grapalat" w:hAnsi="GHEA Grapalat" w:cs="GHEA Grapalat"/>
          <w:b/>
        </w:rPr>
        <w:t>5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«Հայաստանի Հանրապետության Կառավարության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և Ռուսաստանի Դաշնության Կառավարության միջև՝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Հայաստանի Հանրապետության Կառավարությանը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պետական</w:t>
      </w:r>
      <w:proofErr w:type="gramEnd"/>
      <w:r w:rsidRPr="00A86B59">
        <w:rPr>
          <w:rFonts w:ascii="GHEA Grapalat" w:hAnsi="GHEA Grapalat" w:cs="GHEA Grapalat"/>
        </w:rPr>
        <w:t xml:space="preserve"> արտահանման վարկ տրամադրելու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մասին</w:t>
      </w:r>
      <w:proofErr w:type="gramEnd"/>
      <w:r w:rsidRPr="00A86B59">
        <w:rPr>
          <w:rFonts w:ascii="GHEA Grapalat" w:hAnsi="GHEA Grapalat" w:cs="GHEA Grapalat"/>
        </w:rPr>
        <w:t>» համաձայնագրի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>Հայաստանի Հանրապետության</w:t>
      </w: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  <w:proofErr w:type="gramStart"/>
      <w:r w:rsidRPr="00A86B59">
        <w:rPr>
          <w:rFonts w:ascii="GHEA Grapalat" w:hAnsi="GHEA Grapalat" w:cs="GHEA Grapalat"/>
        </w:rPr>
        <w:t>ֆինանսների</w:t>
      </w:r>
      <w:proofErr w:type="gramEnd"/>
      <w:r w:rsidRPr="00A86B59">
        <w:rPr>
          <w:rFonts w:ascii="GHEA Grapalat" w:hAnsi="GHEA Grapalat" w:cs="GHEA Grapalat"/>
        </w:rPr>
        <w:t xml:space="preserve"> նախարարություն</w:t>
      </w:r>
    </w:p>
    <w:p w:rsidR="00FB0E7F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right"/>
        <w:rPr>
          <w:rFonts w:ascii="GHEA Grapalat" w:hAnsi="GHEA Grapalat" w:cs="GHEA Grapalat"/>
        </w:rPr>
      </w:pP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  <w:r w:rsidRPr="00A86B59">
        <w:rPr>
          <w:rFonts w:ascii="GHEA Grapalat" w:hAnsi="GHEA Grapalat" w:cs="GHEA Grapalat"/>
          <w:b/>
        </w:rPr>
        <w:t>ՄԵՐԺՈՒՄ</w:t>
      </w:r>
    </w:p>
    <w:p w:rsidR="00FB0E7F" w:rsidRPr="00A86B59" w:rsidRDefault="00FB0E7F" w:rsidP="00FB0E7F">
      <w:pPr>
        <w:jc w:val="center"/>
        <w:rPr>
          <w:rFonts w:ascii="GHEA Grapalat" w:hAnsi="GHEA Grapalat" w:cs="GHEA Grapalat"/>
          <w:b/>
        </w:rPr>
      </w:pPr>
      <w:proofErr w:type="gramStart"/>
      <w:r w:rsidRPr="00A86B59">
        <w:rPr>
          <w:rFonts w:ascii="GHEA Grapalat" w:hAnsi="GHEA Grapalat" w:cs="GHEA Grapalat"/>
          <w:b/>
        </w:rPr>
        <w:t>պայմանագիրը</w:t>
      </w:r>
      <w:proofErr w:type="gramEnd"/>
      <w:r w:rsidRPr="00A86B59">
        <w:rPr>
          <w:rFonts w:ascii="GHEA Grapalat" w:hAnsi="GHEA Grapalat" w:cs="GHEA Grapalat"/>
          <w:b/>
        </w:rPr>
        <w:t xml:space="preserve"> ֆինանսավորելու</w:t>
      </w:r>
    </w:p>
    <w:p w:rsidR="00FB0E7F" w:rsidRPr="00A86B59" w:rsidRDefault="00FB0E7F" w:rsidP="00FB0E7F">
      <w:pPr>
        <w:ind w:firstLine="567"/>
        <w:jc w:val="both"/>
        <w:rPr>
          <w:rFonts w:ascii="GHEA Grapalat" w:hAnsi="GHEA Grapalat" w:cs="GHEA Grapalat"/>
        </w:rPr>
      </w:pPr>
    </w:p>
    <w:p w:rsidR="00FB0E7F" w:rsidRPr="00A86B59" w:rsidRDefault="00FB0E7F" w:rsidP="00FB0E7F">
      <w:pPr>
        <w:ind w:firstLine="567"/>
        <w:jc w:val="both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 xml:space="preserve">Վկայակոչելով Հայաստանի Հանրապետության Կառավարության անունից գործող Հայաստանի Հանրապետության ֆինանսների նախարարության՝  ֆինանսավորման պայմանագրի ընդունման մասին 20__ թ. _____________ «____»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Fonts w:ascii="GHEA Grapalat" w:hAnsi="GHEA Grapalat" w:cs="GHEA Grapalat"/>
        </w:rPr>
        <w:t xml:space="preserve"> _______ դիմումը` Ռուսաստանի Դաշնության Կառվարության անունից գործող Ռուսաստանի Դաշնության ֆինանսների նախարարությունը սույնով տեղեկացնում է, որ (մերժման պատճառը) 20__ թ. _____________ «____» </w:t>
      </w:r>
      <w:r w:rsidRPr="00A86B59">
        <w:rPr>
          <w:rStyle w:val="FontStyle19"/>
          <w:rFonts w:ascii="GHEA Grapalat" w:hAnsi="GHEA Grapalat"/>
          <w:b w:val="0"/>
          <w:sz w:val="24"/>
          <w:szCs w:val="24"/>
        </w:rPr>
        <w:t>№</w:t>
      </w:r>
      <w:r w:rsidRPr="00A86B59">
        <w:rPr>
          <w:rFonts w:ascii="GHEA Grapalat" w:hAnsi="GHEA Grapalat" w:cs="GHEA Grapalat"/>
        </w:rPr>
        <w:t xml:space="preserve"> _______ պայմանագիրը ____________ (ԱՄՆ դոլարի չափով)՝ կնքված (ռուսական իրավասու կազմակերպության ամբողջական անվանումը և գտնվելու վայրը) և (հայկական իրավասու կազմակերպության ամբողջական անվանումը և գտնվելու վայրը) միջև, չի ընդունվում ֆինանսավորման` համաձայն «Հայաստանի Հանրապետության Կառավարության և Ռուսաստանի Դաշնության Կառավարության միջև՝ Հայաստանի Հանրապետության Կառավարությանը պետական արտահանման վարկ տրամադրելու </w:t>
      </w:r>
      <w:r w:rsidRPr="00C90E44">
        <w:rPr>
          <w:rFonts w:ascii="GHEA Grapalat" w:hAnsi="GHEA Grapalat" w:cs="GHEA Grapalat"/>
        </w:rPr>
        <w:t xml:space="preserve">մասին» </w:t>
      </w:r>
      <w:r>
        <w:rPr>
          <w:rFonts w:ascii="GHEA Grapalat" w:hAnsi="GHEA Grapalat" w:cs="GHEA Grapalat"/>
        </w:rPr>
        <w:t xml:space="preserve">20__ </w:t>
      </w:r>
      <w:r w:rsidRPr="00C90E44">
        <w:rPr>
          <w:rFonts w:ascii="GHEA Grapalat" w:hAnsi="GHEA Grapalat" w:cs="GHEA Grapalat"/>
        </w:rPr>
        <w:t xml:space="preserve">թ. </w:t>
      </w:r>
      <w:r w:rsidRPr="00A86B59">
        <w:rPr>
          <w:rFonts w:ascii="GHEA Grapalat" w:hAnsi="GHEA Grapalat" w:cs="GHEA Grapalat"/>
        </w:rPr>
        <w:t>_____________</w:t>
      </w:r>
      <w:r w:rsidRPr="00C90E44">
        <w:rPr>
          <w:rFonts w:ascii="GHEA Grapalat" w:hAnsi="GHEA Grapalat" w:cs="GHEA Grapalat"/>
        </w:rPr>
        <w:t xml:space="preserve"> «____»-ի համաձայնագրի:</w:t>
      </w:r>
      <w:r w:rsidRPr="00A86B59">
        <w:rPr>
          <w:rFonts w:ascii="GHEA Grapalat" w:hAnsi="GHEA Grapalat" w:cs="GHEA Grapalat"/>
        </w:rPr>
        <w:t xml:space="preserve"> </w:t>
      </w:r>
    </w:p>
    <w:p w:rsidR="00FB0E7F" w:rsidRPr="00A86B59" w:rsidRDefault="00FB0E7F" w:rsidP="00FB0E7F">
      <w:pPr>
        <w:ind w:firstLine="567"/>
        <w:jc w:val="both"/>
        <w:rPr>
          <w:rFonts w:ascii="GHEA Grapalat" w:hAnsi="GHEA Grapalat" w:cs="GHEA Grapalat"/>
        </w:rPr>
      </w:pPr>
    </w:p>
    <w:tbl>
      <w:tblPr>
        <w:tblW w:w="0" w:type="auto"/>
        <w:tblLook w:val="04A0"/>
      </w:tblPr>
      <w:tblGrid>
        <w:gridCol w:w="4584"/>
        <w:gridCol w:w="4584"/>
      </w:tblGrid>
      <w:tr w:rsidR="00FB0E7F" w:rsidRPr="00A86B59" w:rsidTr="00D55291">
        <w:tc>
          <w:tcPr>
            <w:tcW w:w="4584" w:type="dxa"/>
          </w:tcPr>
          <w:p w:rsidR="00FB0E7F" w:rsidRPr="00A86B59" w:rsidRDefault="00FB0E7F" w:rsidP="00D55291">
            <w:pPr>
              <w:jc w:val="center"/>
              <w:rPr>
                <w:rFonts w:ascii="GHEA Grapalat" w:hAnsi="GHEA Grapalat" w:cs="GHEA Grapalat"/>
              </w:rPr>
            </w:pPr>
            <w:r w:rsidRPr="00A86B59">
              <w:rPr>
                <w:rFonts w:ascii="GHEA Grapalat" w:hAnsi="GHEA Grapalat" w:cs="GHEA Grapalat"/>
              </w:rPr>
              <w:t>Ամսաթիվ</w:t>
            </w:r>
          </w:p>
        </w:tc>
        <w:tc>
          <w:tcPr>
            <w:tcW w:w="4584" w:type="dxa"/>
          </w:tcPr>
          <w:p w:rsidR="00FB0E7F" w:rsidRPr="00A86B59" w:rsidRDefault="00FB0E7F" w:rsidP="00D55291">
            <w:pPr>
              <w:jc w:val="right"/>
              <w:rPr>
                <w:rFonts w:ascii="GHEA Grapalat" w:hAnsi="GHEA Grapalat" w:cs="GHEA Grapalat"/>
              </w:rPr>
            </w:pPr>
            <w:r w:rsidRPr="00A86B59">
              <w:rPr>
                <w:rFonts w:ascii="GHEA Grapalat" w:hAnsi="GHEA Grapalat" w:cs="GHEA Grapalat"/>
              </w:rPr>
              <w:t>Ռուսաստանի Դաշնության                                                                                        ֆինանսների նախարարություն</w:t>
            </w:r>
          </w:p>
          <w:p w:rsidR="00FB0E7F" w:rsidRPr="00A86B59" w:rsidRDefault="00FB0E7F" w:rsidP="00D55291">
            <w:pPr>
              <w:jc w:val="center"/>
              <w:rPr>
                <w:rFonts w:ascii="GHEA Grapalat" w:hAnsi="GHEA Grapalat" w:cs="GHEA Grapalat"/>
              </w:rPr>
            </w:pPr>
          </w:p>
        </w:tc>
      </w:tr>
    </w:tbl>
    <w:p w:rsidR="00FB0E7F" w:rsidRPr="00915569" w:rsidRDefault="00FB0E7F" w:rsidP="00FB0E7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5569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FB0E7F" w:rsidRPr="00915569" w:rsidRDefault="00FB0E7F" w:rsidP="00FB0E7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49EA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«ՀԱՅԱՍՏԱՆԻ ՀԱՆՐԱՊԵՏՈՒԹՅԱՆ ԿԱՌԱՎԱՐՈՒԹՅԱՆ 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ԵՎ</w:t>
      </w:r>
      <w:r w:rsidRPr="003649EA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ՌՈՒՍԱՍՏԱՆԻ ԴԱՇՆՈՒԹՅԱՆ ԿԱՌԱՎԱՐՈՒԹՅԱՆ ՄԻՋ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ԵՎ</w:t>
      </w:r>
      <w:r w:rsidRPr="003649EA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՝ ՀԱՅԱՍՏԱՆԻ ՀԱՆՐԱՊԵՏՈՒԹՅԱՆ ԿԱՌԱՎԱՐՈՒԹՅԱՆԸ ՊԵՏԱԿԱՆ ԱՐՏԱՀԱՆՄԱՆ ՎԱՐԿ ՏՐԱՄԱԴՐԵԼՈՒ ՄԱՍԻՆ» ՀԱՄԱՁԱՅՆԱԳԻՐԸ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ՎԱՎԵՐԱՑՆԵԼՈՒ ՄԱՍԻՆ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FB0E7F" w:rsidRPr="00915569" w:rsidRDefault="00FB0E7F" w:rsidP="00FB0E7F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FB0E7F" w:rsidRPr="00915569" w:rsidRDefault="00FB0E7F" w:rsidP="00FB0E7F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15569">
        <w:rPr>
          <w:rFonts w:ascii="GHEA Grapalat" w:hAnsi="GHEA Grapalat" w:cs="Arial"/>
          <w:sz w:val="24"/>
          <w:szCs w:val="24"/>
          <w:lang w:val="hy-AM"/>
        </w:rPr>
        <w:t xml:space="preserve">Օրենքը մշակվել է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116-րդ հոդվածի 2-րդ մասի</w:t>
      </w:r>
      <w:r w:rsidRPr="00915569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2016 թվականի դեկտեմբերի 16-ին ընդունված «Ազգային Ժողովի կանոնակարգ» Հայաստանի Հանրապետության Սահմանադրական օրենքի և «Հայաստանի Հանրապետության միջազգային պայմանագրերի մասին» Հայաստանի Հանրապետության օրենքի 28-րդ հոդվածի 1-ին մասի </w:t>
      </w:r>
      <w:r w:rsidRPr="00915569">
        <w:rPr>
          <w:rFonts w:ascii="GHEA Grapalat" w:hAnsi="GHEA Grapalat"/>
          <w:sz w:val="24"/>
          <w:szCs w:val="24"/>
          <w:lang w:val="hy-AM"/>
        </w:rPr>
        <w:t xml:space="preserve">դրույթներին համապատասխան </w:t>
      </w:r>
      <w:r>
        <w:rPr>
          <w:rFonts w:ascii="GHEA Grapalat" w:hAnsi="GHEA Grapalat"/>
          <w:sz w:val="24"/>
          <w:szCs w:val="24"/>
          <w:lang w:val="hy-AM"/>
        </w:rPr>
        <w:t xml:space="preserve">2017թ. հոկտեմբերի 24-ին ստորագրված 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ության և Ռուսաստանի Դաշնության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առավարության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միջև՝ Հայաստանի Հանրապետության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առավարությանը պետական արտահանման վարկ տրամադրելու մասին» համաձայնագրի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</w:t>
      </w:r>
      <w:r w:rsidRPr="00915569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FB0E7F" w:rsidRDefault="00FB0E7F" w:rsidP="00FB0E7F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B0E7F" w:rsidRDefault="00FB0E7F" w:rsidP="00FB0E7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FB0E7F" w:rsidRDefault="00FB0E7F" w:rsidP="00FB0E7F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վավերացնել 2017թ. հոկտեմբերի 24-ին ստորագրված 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ության և Ռուսաստանի Դաշնության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առավարության միջև՝ Հայաստանի Հանրապետության Կառավարությանը պետական արտահանման վարկ տրամադրելու մասին» համաձայնագիրը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B0E7F" w:rsidRDefault="00FB0E7F" w:rsidP="00FB0E7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FB0E7F" w:rsidRDefault="00FB0E7F" w:rsidP="00FB0E7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B0E7F" w:rsidRDefault="00FB0E7F" w:rsidP="00FB0E7F">
      <w:pPr>
        <w:ind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FB0E7F" w:rsidRDefault="00FB0E7F" w:rsidP="00FB0E7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>
        <w:rPr>
          <w:rFonts w:ascii="GHEA Grapalat" w:hAnsi="GHEA Grapalat"/>
          <w:sz w:val="24"/>
          <w:szCs w:val="24"/>
          <w:lang w:val="hy-AM"/>
        </w:rPr>
        <w:t xml:space="preserve">2017թ. հոկտեմբերի 24-ին ստորագրված 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ության և Ռուսաստանի Դաշնության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առավարության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միջև՝ Հայաստանի Հանրապետության </w:t>
      </w:r>
      <w:r w:rsidR="00F2616A"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առավարությանը պետական արտահանման վարկ տրամադրելու մասին» համաձայնագիրն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FB0E7F" w:rsidRPr="00A86B59" w:rsidRDefault="00FB0E7F" w:rsidP="00FB0E7F">
      <w:pPr>
        <w:ind w:firstLine="567"/>
        <w:jc w:val="center"/>
        <w:rPr>
          <w:rFonts w:ascii="GHEA Grapalat" w:hAnsi="GHEA Grapalat" w:cs="GHEA Grapalat"/>
        </w:rPr>
      </w:pPr>
    </w:p>
    <w:p w:rsidR="00FB0E7F" w:rsidRPr="008623A9" w:rsidRDefault="00FB0E7F" w:rsidP="00FB0E7F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</w:rPr>
      </w:pPr>
      <w:r w:rsidRPr="008623A9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FB0E7F" w:rsidRPr="008623A9" w:rsidRDefault="0054007C" w:rsidP="00FB0E7F">
      <w:pPr>
        <w:tabs>
          <w:tab w:val="left" w:pos="142"/>
        </w:tabs>
        <w:spacing w:after="0"/>
        <w:jc w:val="center"/>
        <w:rPr>
          <w:rFonts w:ascii="GHEA Grapalat" w:hAnsi="GHEA Grapalat"/>
          <w:b/>
          <w:sz w:val="24"/>
          <w:szCs w:val="24"/>
          <w:highlight w:val="yellow"/>
        </w:rPr>
      </w:pP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«ՀԱՅԱՍՏԱՆԻ ՀԱՆՐԱՊԵՏՈՒԹՅԱՆ ԿԱՌԱՎԱՐՈՒԹՅԱՆ 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ԵՎ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ՌՈՒՍԱՍՏԱՆԻ ԴԱՇՆՈՒԹՅԱՆ ԿԱՌԱՎԱՐՈՒԹՅԱՆ ՄԻՋ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ԵՎ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՝ ՀԱՅԱՍՏԱՆԻ ՀԱՆՐԱՊԵՏՈՒԹՅԱՆ ԿԱՌԱՎԱՐՈՒԹՅԱՆԸ ՊԵՏԱԿԱՆ ԱՐՏԱՀԱՆՄԱՆ ՎԱՐԿ ՏՐԱՄԱԴՐԵԼՈՒ ՄԱՍԻՆ» ՀԱՄԱՁԱՅՆԱԳԻՐԸ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FB0E7F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FB0E7F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FB0E7F" w:rsidRPr="008623A9"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ՄԱՍԻՆ</w:t>
      </w:r>
    </w:p>
    <w:p w:rsidR="00FB0E7F" w:rsidRPr="008623A9" w:rsidRDefault="00FB0E7F" w:rsidP="00FB0E7F">
      <w:pPr>
        <w:spacing w:after="0" w:line="240" w:lineRule="auto"/>
        <w:ind w:right="96"/>
        <w:jc w:val="center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  <w:r w:rsidRPr="008623A9">
        <w:rPr>
          <w:rStyle w:val="Strong"/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----------------------------------------------------------------------------------------------------------------------</w:t>
      </w:r>
    </w:p>
    <w:p w:rsidR="00FB0E7F" w:rsidRDefault="00F2616A" w:rsidP="00FB0E7F">
      <w:pPr>
        <w:spacing w:after="0" w:line="360" w:lineRule="auto"/>
        <w:ind w:right="96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 w:rsidR="0054007C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ության և Ռուսաստանի Դաշնության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 w:rsidR="0054007C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առավարության 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միջև՝ Հայաստանի Հանրապետության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 w:rsidR="0054007C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առավարությանը պետական արտահանման վարկ տրամադրելու մասին» համաձայնագիրը</w:t>
      </w:r>
      <w:r w:rsidR="0054007C" w:rsidRPr="004F5887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E7F" w:rsidRPr="00197096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FB0E7F" w:rsidRPr="00197096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FB0E7F" w:rsidRPr="00197096">
        <w:rPr>
          <w:rStyle w:val="Strong"/>
          <w:rFonts w:ascii="GHEA Grapalat" w:hAnsi="GHEA Grapalat"/>
          <w:b w:val="0"/>
          <w:sz w:val="24"/>
          <w:szCs w:val="24"/>
        </w:rPr>
        <w:t>կապակցությամբ</w:t>
      </w:r>
      <w:r w:rsidR="00FB0E7F" w:rsidRPr="008623A9">
        <w:rPr>
          <w:rFonts w:ascii="GHEA Grapalat" w:hAnsi="GHEA Grapalat"/>
          <w:sz w:val="24"/>
          <w:szCs w:val="24"/>
          <w:lang w:val="hy-AM"/>
        </w:rPr>
        <w:t xml:space="preserve"> </w:t>
      </w:r>
      <w:r w:rsidR="00FB0E7F" w:rsidRPr="008623A9">
        <w:rPr>
          <w:rFonts w:ascii="GHEA Grapalat" w:hAnsi="GHEA Grapalat"/>
          <w:sz w:val="24"/>
          <w:szCs w:val="24"/>
        </w:rPr>
        <w:t xml:space="preserve">նոր օրենքի ընդունման կամ գործող </w:t>
      </w:r>
      <w:r w:rsidR="00FB0E7F" w:rsidRPr="008623A9">
        <w:rPr>
          <w:rFonts w:ascii="GHEA Grapalat" w:hAnsi="GHEA Grapalat"/>
          <w:sz w:val="24"/>
          <w:szCs w:val="24"/>
          <w:lang w:val="hy-AM"/>
        </w:rPr>
        <w:t>օրենք</w:t>
      </w:r>
      <w:r w:rsidR="00FB0E7F" w:rsidRPr="008623A9">
        <w:rPr>
          <w:rFonts w:ascii="GHEA Grapalat" w:hAnsi="GHEA Grapalat"/>
          <w:sz w:val="24"/>
          <w:szCs w:val="24"/>
        </w:rPr>
        <w:t xml:space="preserve">ներում փոփոխություններ կատարելու </w:t>
      </w:r>
      <w:r w:rsidR="00FB0E7F" w:rsidRPr="008623A9">
        <w:rPr>
          <w:rFonts w:ascii="GHEA Grapalat" w:hAnsi="GHEA Grapalat"/>
          <w:sz w:val="24"/>
          <w:szCs w:val="24"/>
          <w:lang w:val="hy-AM"/>
        </w:rPr>
        <w:t xml:space="preserve">անհրաժեշտություն </w:t>
      </w:r>
      <w:r w:rsidR="00197096">
        <w:rPr>
          <w:rFonts w:ascii="GHEA Grapalat" w:hAnsi="GHEA Grapalat"/>
          <w:sz w:val="24"/>
          <w:szCs w:val="24"/>
        </w:rPr>
        <w:t>չ</w:t>
      </w:r>
      <w:r w:rsidR="00FB0E7F" w:rsidRPr="008623A9">
        <w:rPr>
          <w:rFonts w:ascii="GHEA Grapalat" w:hAnsi="GHEA Grapalat"/>
          <w:sz w:val="24"/>
          <w:szCs w:val="24"/>
          <w:lang w:val="hy-AM"/>
        </w:rPr>
        <w:t>կա:</w:t>
      </w:r>
    </w:p>
    <w:p w:rsidR="00FB0E7F" w:rsidRPr="00990081" w:rsidRDefault="00FB0E7F" w:rsidP="00FB0E7F">
      <w:pPr>
        <w:rPr>
          <w:lang w:val="fr-FR"/>
        </w:rPr>
      </w:pPr>
    </w:p>
    <w:p w:rsidR="00FB0E7F" w:rsidRDefault="00FB0E7F" w:rsidP="00FB0E7F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FB0E7F" w:rsidRDefault="0054007C" w:rsidP="00FB0E7F">
      <w:pPr>
        <w:tabs>
          <w:tab w:val="left" w:pos="142"/>
        </w:tabs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«ՀԱՅԱՍՏԱՆԻ ՀԱՆՐԱՊԵՏՈՒԹՅԱՆ ԿԱՌԱՎԱՐՈՒԹՅԱՆ 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ԵՎ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ՌՈՒՍԱՍՏԱՆԻ ԴԱՇՆՈՒԹՅԱՆ ԿԱՌԱՎԱՐՈՒԹՅԱՆ ՄԻՋ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>ԵՎ</w:t>
      </w:r>
      <w:r w:rsidRPr="00971542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՝ ՀԱՅԱՍՏԱՆԻ ՀԱՆՐԱՊԵՏՈՒԹՅԱՆ ԿԱՌԱՎԱՐՈՒԹՅԱՆԸ ՊԵՏԱԿԱՆ ԱՐՏԱՀԱՆՄԱՆ ՎԱՐԿ ՏՐԱՄԱԴՐԵԼՈՒ ՄԱՍԻՆ» ՀԱՄԱՁԱՅՆԱԳԻՐ</w:t>
      </w:r>
      <w:r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Ի </w:t>
      </w:r>
      <w:r w:rsidR="00FB0E7F">
        <w:rPr>
          <w:rFonts w:ascii="GHEA Grapalat" w:eastAsia="Times New Roman" w:hAnsi="GHEA Grapalat"/>
          <w:b/>
          <w:sz w:val="24"/>
          <w:szCs w:val="24"/>
        </w:rPr>
        <w:t xml:space="preserve">ԵՎ ԳՈՐԾՈՂ </w:t>
      </w:r>
      <w:r w:rsidR="00FB0E7F" w:rsidRPr="006A4A74">
        <w:rPr>
          <w:rFonts w:ascii="GHEA Grapalat" w:hAnsi="GHEA Grapalat" w:cs="Sylfaen"/>
          <w:b/>
          <w:sz w:val="24"/>
          <w:szCs w:val="24"/>
        </w:rPr>
        <w:t>ՕՐԵՆՔՆԵՐԻ</w:t>
      </w:r>
      <w:r w:rsidR="00FB0E7F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FB0E7F">
        <w:rPr>
          <w:rFonts w:ascii="GHEA Grapalat" w:hAnsi="GHEA Grapalat" w:cs="Sylfaen"/>
          <w:b/>
          <w:sz w:val="24"/>
          <w:szCs w:val="24"/>
        </w:rPr>
        <w:t>ՄԻՋԵՎ</w:t>
      </w:r>
      <w:r w:rsidR="00FB0E7F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FB0E7F" w:rsidRPr="006A4A74">
        <w:rPr>
          <w:rFonts w:ascii="GHEA Grapalat" w:hAnsi="GHEA Grapalat" w:cs="Sylfaen"/>
          <w:b/>
          <w:sz w:val="24"/>
          <w:szCs w:val="24"/>
        </w:rPr>
        <w:t>ՀԱԿԱՍՈՒԹՅՈՒՆՆԵՐԻ</w:t>
      </w:r>
      <w:r w:rsidR="00FB0E7F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FB0E7F" w:rsidRPr="006A4A74">
        <w:rPr>
          <w:rFonts w:ascii="GHEA Grapalat" w:hAnsi="GHEA Grapalat" w:cs="Sylfaen"/>
          <w:b/>
          <w:sz w:val="24"/>
          <w:szCs w:val="24"/>
        </w:rPr>
        <w:t>ԱՌԿԱՅՈՒԹՅԱՆ</w:t>
      </w:r>
      <w:r w:rsidR="00FB0E7F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FB0E7F" w:rsidRPr="006A4A74">
        <w:rPr>
          <w:rFonts w:ascii="GHEA Grapalat" w:hAnsi="GHEA Grapalat" w:cs="Sylfaen"/>
          <w:b/>
          <w:sz w:val="24"/>
          <w:szCs w:val="24"/>
        </w:rPr>
        <w:t>ԿԱՄ</w:t>
      </w:r>
      <w:r w:rsidR="00FB0E7F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FB0E7F" w:rsidRPr="006A4A74">
        <w:rPr>
          <w:rFonts w:ascii="GHEA Grapalat" w:hAnsi="GHEA Grapalat" w:cs="Sylfaen"/>
          <w:b/>
          <w:sz w:val="24"/>
          <w:szCs w:val="24"/>
        </w:rPr>
        <w:t>ԲԱՑԱԿԱՅՈՒԹՅԱՆ</w:t>
      </w:r>
      <w:r w:rsidR="00FB0E7F" w:rsidRPr="006A4A74">
        <w:rPr>
          <w:rFonts w:ascii="GHEA Grapalat" w:hAnsi="GHEA Grapalat"/>
          <w:b/>
          <w:sz w:val="24"/>
          <w:szCs w:val="24"/>
        </w:rPr>
        <w:t xml:space="preserve"> </w:t>
      </w:r>
      <w:r w:rsidR="00FB0E7F" w:rsidRPr="006A4A74">
        <w:rPr>
          <w:rFonts w:ascii="GHEA Grapalat" w:hAnsi="GHEA Grapalat" w:cs="Sylfaen"/>
          <w:b/>
          <w:sz w:val="24"/>
          <w:szCs w:val="24"/>
        </w:rPr>
        <w:t>ՄԱՍԻՆ</w:t>
      </w:r>
    </w:p>
    <w:p w:rsidR="00FB0E7F" w:rsidRPr="008623A9" w:rsidRDefault="00FB0E7F" w:rsidP="00FB0E7F">
      <w:pPr>
        <w:tabs>
          <w:tab w:val="left" w:pos="142"/>
        </w:tabs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8623A9">
        <w:rPr>
          <w:rFonts w:ascii="GHEA Grapalat" w:hAnsi="GHEA Grapalat" w:cs="Sylfaen"/>
          <w:sz w:val="24"/>
          <w:szCs w:val="24"/>
        </w:rPr>
        <w:t>------------------------------------------------------------------------------------------------------------------</w:t>
      </w:r>
    </w:p>
    <w:p w:rsidR="00FB0E7F" w:rsidRDefault="00F2616A" w:rsidP="00FB0E7F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«Հայաստանի Հանրապետության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 w:rsidR="0054007C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ության և Ռուսաստանի Դաշնության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 w:rsidR="0054007C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առավարության 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միջև՝ Հայաստանի Հանրապետության </w:t>
      </w:r>
      <w:r>
        <w:rPr>
          <w:rFonts w:ascii="GHEA Grapalat" w:eastAsia="Times New Roman" w:hAnsi="GHEA Grapalat" w:cs="Times Armenian"/>
          <w:sz w:val="24"/>
          <w:szCs w:val="24"/>
          <w:lang w:eastAsia="ru-RU"/>
        </w:rPr>
        <w:t>կ</w:t>
      </w:r>
      <w:r w:rsidR="0054007C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առավարությանը պետական արտահանման վարկ տրամադրելու մասին» համաձայնագ</w:t>
      </w:r>
      <w:r w:rsidR="0054007C">
        <w:rPr>
          <w:rFonts w:ascii="GHEA Grapalat" w:eastAsia="Times New Roman" w:hAnsi="GHEA Grapalat" w:cs="Times Armenian"/>
          <w:sz w:val="24"/>
          <w:szCs w:val="24"/>
          <w:lang w:eastAsia="ru-RU"/>
        </w:rPr>
        <w:t xml:space="preserve">րի </w:t>
      </w:r>
      <w:r w:rsidR="00FB0E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և գործող </w:t>
      </w:r>
      <w:r w:rsidR="00FB0E7F">
        <w:rPr>
          <w:rFonts w:ascii="GHEA Grapalat" w:hAnsi="GHEA Grapalat"/>
          <w:sz w:val="24"/>
          <w:szCs w:val="24"/>
          <w:lang w:val="fr-FR"/>
        </w:rPr>
        <w:t>օրենքների միջև հակասություններ</w:t>
      </w:r>
      <w:r w:rsidR="00197096">
        <w:rPr>
          <w:rFonts w:ascii="GHEA Grapalat" w:hAnsi="GHEA Grapalat"/>
          <w:sz w:val="24"/>
          <w:szCs w:val="24"/>
          <w:lang w:val="fr-FR"/>
        </w:rPr>
        <w:t xml:space="preserve"> չկան</w:t>
      </w:r>
      <w:r w:rsidR="00FB0E7F">
        <w:rPr>
          <w:rFonts w:ascii="GHEA Grapalat" w:hAnsi="GHEA Grapalat"/>
          <w:sz w:val="24"/>
          <w:szCs w:val="24"/>
          <w:lang w:val="fr-FR"/>
        </w:rPr>
        <w:t>:</w:t>
      </w:r>
    </w:p>
    <w:p w:rsidR="00FB0E7F" w:rsidRPr="0078278F" w:rsidRDefault="00FB0E7F" w:rsidP="00FB0E7F">
      <w:pPr>
        <w:spacing w:line="360" w:lineRule="auto"/>
        <w:rPr>
          <w:lang w:val="af-ZA"/>
        </w:rPr>
      </w:pPr>
    </w:p>
    <w:p w:rsidR="00FB0E7F" w:rsidRPr="00A86B59" w:rsidRDefault="00FB0E7F" w:rsidP="00FB0E7F">
      <w:pPr>
        <w:ind w:firstLine="567"/>
        <w:jc w:val="center"/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</w:rPr>
        <w:t xml:space="preserve">                                                     </w:t>
      </w:r>
      <w:r w:rsidRPr="00A86B59">
        <w:rPr>
          <w:rFonts w:ascii="GHEA Grapalat" w:hAnsi="GHEA Grapalat" w:cs="GHEA Grapalat"/>
        </w:rPr>
        <w:tab/>
        <w:t xml:space="preserve">      </w:t>
      </w:r>
    </w:p>
    <w:p w:rsidR="00FB0E7F" w:rsidRPr="00A86B59" w:rsidRDefault="00FB0E7F" w:rsidP="00FB0E7F">
      <w:pPr>
        <w:rPr>
          <w:rFonts w:ascii="GHEA Grapalat" w:hAnsi="GHEA Grapalat" w:cs="GHEA Grapalat"/>
          <w:lang w:val="ru-RU"/>
        </w:rPr>
      </w:pPr>
    </w:p>
    <w:p w:rsidR="00FB0E7F" w:rsidRPr="00A86B59" w:rsidRDefault="00FB0E7F" w:rsidP="00FB0E7F">
      <w:pPr>
        <w:rPr>
          <w:rFonts w:ascii="GHEA Grapalat" w:hAnsi="GHEA Grapalat" w:cs="GHEA Grapalat"/>
        </w:rPr>
      </w:pPr>
      <w:r w:rsidRPr="00A86B59">
        <w:rPr>
          <w:rFonts w:ascii="GHEA Grapalat" w:hAnsi="GHEA Grapalat" w:cs="GHEA Grapalat"/>
          <w:lang w:val="ru-RU"/>
        </w:rPr>
        <w:tab/>
      </w:r>
      <w:r w:rsidRPr="00A86B59">
        <w:rPr>
          <w:rFonts w:ascii="GHEA Grapalat" w:hAnsi="GHEA Grapalat" w:cs="GHEA Grapalat"/>
        </w:rPr>
        <w:t xml:space="preserve"> </w:t>
      </w:r>
    </w:p>
    <w:p w:rsidR="00FB0E7F" w:rsidRPr="00015082" w:rsidRDefault="00FB0E7F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sectPr w:rsidR="00FB0E7F" w:rsidRPr="00015082" w:rsidSect="005D4A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97096"/>
    <w:rsid w:val="001A3A47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007C"/>
    <w:rsid w:val="00546BC3"/>
    <w:rsid w:val="005A2D7C"/>
    <w:rsid w:val="005D4ACB"/>
    <w:rsid w:val="005E217A"/>
    <w:rsid w:val="00631B7E"/>
    <w:rsid w:val="006C0775"/>
    <w:rsid w:val="0074581C"/>
    <w:rsid w:val="007B0D6C"/>
    <w:rsid w:val="007F2C56"/>
    <w:rsid w:val="008261F8"/>
    <w:rsid w:val="008D5867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2616A"/>
    <w:rsid w:val="00FA6E34"/>
    <w:rsid w:val="00FB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1">
    <w:name w:val="Heading #1_"/>
    <w:link w:val="Heading10"/>
    <w:uiPriority w:val="99"/>
    <w:rsid w:val="00FB0E7F"/>
    <w:rPr>
      <w:rFonts w:ascii="Tahoma" w:hAnsi="Tahoma" w:cs="Tahoma"/>
      <w:b/>
      <w:bCs/>
      <w:shd w:val="clear" w:color="auto" w:fill="FFFFFF"/>
    </w:rPr>
  </w:style>
  <w:style w:type="character" w:customStyle="1" w:styleId="Bodytext3">
    <w:name w:val="Body text (3)_"/>
    <w:link w:val="Bodytext30"/>
    <w:uiPriority w:val="99"/>
    <w:rsid w:val="00FB0E7F"/>
    <w:rPr>
      <w:rFonts w:ascii="Tahoma" w:hAnsi="Tahoma" w:cs="Tahoma"/>
      <w:b/>
      <w:bCs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FB0E7F"/>
    <w:rPr>
      <w:rFonts w:ascii="Tahoma" w:hAnsi="Tahoma" w:cs="Tahoma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FB0E7F"/>
    <w:rPr>
      <w:rFonts w:ascii="Tahoma" w:hAnsi="Tahoma" w:cs="Tahoma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FB0E7F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ahoma" w:eastAsiaTheme="minorHAnsi" w:hAnsi="Tahoma" w:cs="Tahoma"/>
      <w:b/>
      <w:bCs/>
    </w:rPr>
  </w:style>
  <w:style w:type="paragraph" w:customStyle="1" w:styleId="Bodytext30">
    <w:name w:val="Body text (3)"/>
    <w:basedOn w:val="Normal"/>
    <w:link w:val="Bodytext3"/>
    <w:uiPriority w:val="99"/>
    <w:rsid w:val="00FB0E7F"/>
    <w:pPr>
      <w:widowControl w:val="0"/>
      <w:shd w:val="clear" w:color="auto" w:fill="FFFFFF"/>
      <w:spacing w:before="180" w:after="480" w:line="307" w:lineRule="exact"/>
      <w:jc w:val="center"/>
    </w:pPr>
    <w:rPr>
      <w:rFonts w:ascii="Tahoma" w:eastAsiaTheme="minorHAnsi" w:hAnsi="Tahoma" w:cs="Tahoma"/>
      <w:b/>
      <w:bCs/>
    </w:rPr>
  </w:style>
  <w:style w:type="paragraph" w:customStyle="1" w:styleId="Bodytext20">
    <w:name w:val="Body text (2)"/>
    <w:basedOn w:val="Normal"/>
    <w:link w:val="Bodytext2"/>
    <w:uiPriority w:val="99"/>
    <w:rsid w:val="00FB0E7F"/>
    <w:pPr>
      <w:widowControl w:val="0"/>
      <w:shd w:val="clear" w:color="auto" w:fill="FFFFFF"/>
      <w:spacing w:before="480" w:after="60" w:line="307" w:lineRule="exact"/>
      <w:jc w:val="both"/>
    </w:pPr>
    <w:rPr>
      <w:rFonts w:ascii="Tahoma" w:eastAsiaTheme="minorHAnsi" w:hAnsi="Tahoma" w:cs="Tahoma"/>
    </w:rPr>
  </w:style>
  <w:style w:type="paragraph" w:customStyle="1" w:styleId="Bodytext50">
    <w:name w:val="Body text (5)"/>
    <w:basedOn w:val="Normal"/>
    <w:link w:val="Bodytext5"/>
    <w:uiPriority w:val="99"/>
    <w:rsid w:val="00FB0E7F"/>
    <w:pPr>
      <w:widowControl w:val="0"/>
      <w:shd w:val="clear" w:color="auto" w:fill="FFFFFF"/>
      <w:spacing w:after="420" w:line="336" w:lineRule="exact"/>
      <w:ind w:firstLine="860"/>
      <w:jc w:val="both"/>
    </w:pPr>
    <w:rPr>
      <w:rFonts w:ascii="Tahoma" w:eastAsiaTheme="minorHAnsi" w:hAnsi="Tahoma" w:cs="Tahoma"/>
    </w:rPr>
  </w:style>
  <w:style w:type="character" w:customStyle="1" w:styleId="Bodytext2105pt">
    <w:name w:val="Body text (2) + 10.5 pt"/>
    <w:aliases w:val="Spacing 0 pt"/>
    <w:uiPriority w:val="99"/>
    <w:rsid w:val="00FB0E7F"/>
    <w:rPr>
      <w:rFonts w:ascii="Sylfaen" w:hAnsi="Sylfaen" w:cs="Sylfaen"/>
      <w:spacing w:val="0"/>
      <w:sz w:val="21"/>
      <w:szCs w:val="21"/>
      <w:shd w:val="clear" w:color="auto" w:fill="FFFFFF"/>
      <w:lang w:val="ru-RU"/>
    </w:rPr>
  </w:style>
  <w:style w:type="character" w:customStyle="1" w:styleId="Bodytext2115pt">
    <w:name w:val="Body text (2) + 11.5 pt"/>
    <w:aliases w:val="Spacing 0 pt1"/>
    <w:uiPriority w:val="99"/>
    <w:rsid w:val="00FB0E7F"/>
    <w:rPr>
      <w:rFonts w:ascii="Sylfaen" w:hAnsi="Sylfaen" w:cs="Sylfaen"/>
      <w:spacing w:val="0"/>
      <w:sz w:val="23"/>
      <w:szCs w:val="23"/>
      <w:shd w:val="clear" w:color="auto" w:fill="FFFFFF"/>
      <w:lang w:val="ru-RU"/>
    </w:rPr>
  </w:style>
  <w:style w:type="paragraph" w:customStyle="1" w:styleId="Bodytext21">
    <w:name w:val="Body text (2)1"/>
    <w:basedOn w:val="Normal"/>
    <w:uiPriority w:val="99"/>
    <w:rsid w:val="00FB0E7F"/>
    <w:pPr>
      <w:widowControl w:val="0"/>
      <w:shd w:val="clear" w:color="auto" w:fill="FFFFFF"/>
      <w:spacing w:after="300" w:line="317" w:lineRule="exact"/>
      <w:jc w:val="center"/>
    </w:pPr>
    <w:rPr>
      <w:rFonts w:ascii="Sylfaen" w:eastAsia="Arial Unicode MS" w:hAnsi="Sylfaen" w:cs="Sylfaen"/>
      <w:spacing w:val="-10"/>
      <w:lang w:val="ru-RU"/>
    </w:rPr>
  </w:style>
  <w:style w:type="character" w:customStyle="1" w:styleId="FontStyle19">
    <w:name w:val="Font Style19"/>
    <w:rsid w:val="00FB0E7F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7</cp:revision>
  <dcterms:created xsi:type="dcterms:W3CDTF">2017-10-27T07:48:00Z</dcterms:created>
  <dcterms:modified xsi:type="dcterms:W3CDTF">2017-11-14T11:20:00Z</dcterms:modified>
</cp:coreProperties>
</file>