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D0F" w:rsidRDefault="00DC2D0F" w:rsidP="00DC2D0F">
      <w:pPr>
        <w:ind w:right="-900"/>
        <w:rPr>
          <w:rFonts w:ascii="GHEA Grapalat" w:eastAsia="Calibri" w:hAnsi="GHEA Grapalat" w:cs="Times New Roman"/>
          <w:b/>
          <w:sz w:val="24"/>
          <w:szCs w:val="24"/>
        </w:rPr>
      </w:pPr>
    </w:p>
    <w:p w:rsidR="008923F5" w:rsidRPr="008923F5" w:rsidRDefault="008923F5" w:rsidP="001C387A">
      <w:pPr>
        <w:ind w:right="-900"/>
        <w:jc w:val="center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  <w:r w:rsidRPr="008923F5">
        <w:rPr>
          <w:rFonts w:ascii="GHEA Grapalat" w:eastAsia="Calibri" w:hAnsi="GHEA Grapalat" w:cs="Times New Roman"/>
          <w:b/>
          <w:sz w:val="24"/>
          <w:szCs w:val="24"/>
          <w:lang w:val="hy-AM"/>
        </w:rPr>
        <w:t>ՀԻՄՆԱՎՈՐՈՒՄ</w:t>
      </w:r>
    </w:p>
    <w:p w:rsidR="008923F5" w:rsidRPr="008923F5" w:rsidRDefault="008923F5" w:rsidP="001C387A">
      <w:pPr>
        <w:ind w:right="-900"/>
        <w:jc w:val="center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  <w:r w:rsidRPr="008923F5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ՀԱՅԱՍՏԱՆԻ ՀԱՆՐԱՊԵՏՈՒԹՅԱՆ ԿԱՌԱՎԱՐՈՒԹՅԱՆ 2004 ԹՎԱԿԱՆԻ ԴԵԿՏԵՄԲԵՐԻ 23-Ի N1935-Ն ՈՐՈՇՄԱՆ ՄԵՋ ՓՈՓՈԽՈՒԹՅՈՒՆՆԵՐ </w:t>
      </w:r>
      <w:r w:rsidR="00440D4F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ԵՎ ԼՐԱՑՈՒՄՆԵՐ </w:t>
      </w:r>
      <w:r w:rsidRPr="008923F5">
        <w:rPr>
          <w:rFonts w:ascii="GHEA Grapalat" w:eastAsia="Calibri" w:hAnsi="GHEA Grapalat" w:cs="Times New Roman"/>
          <w:b/>
          <w:sz w:val="24"/>
          <w:szCs w:val="24"/>
          <w:lang w:val="hy-AM"/>
        </w:rPr>
        <w:t>ԿԱՏԱՐԵԼՈՒ ՄԱՍԻՆ ՀԱՅԱՍՏԱՆԻ ՀԱՆՐԱՊԵՏՈՒԹՅԱՆ ԿԱՌԱՎԱՐՈՒԹՅԱՆ ՈՐՈՇՄԱՆ ԸՆԴՈՒՆՄԱՆ ԱՆՀՐԱԺԵՇՏՈՒԹՅԱՆ ՎԵՐԱԲԵՐՅԱԼ</w:t>
      </w:r>
    </w:p>
    <w:p w:rsidR="008923F5" w:rsidRPr="008923F5" w:rsidRDefault="008923F5" w:rsidP="001C387A">
      <w:pPr>
        <w:spacing w:after="0" w:line="360" w:lineRule="auto"/>
        <w:ind w:right="-900" w:firstLine="709"/>
        <w:rPr>
          <w:rFonts w:ascii="GHEA Grapalat" w:eastAsia="Times New Roman" w:hAnsi="GHEA Grapalat" w:cs="Arian AMU"/>
          <w:sz w:val="24"/>
          <w:szCs w:val="24"/>
          <w:lang w:val="hy-AM" w:eastAsia="ru-RU"/>
        </w:rPr>
      </w:pPr>
      <w:r w:rsidRPr="008923F5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1. Ընթացիկ իրավիճակը և իրավական ակտի ընդունման անհրաժեշտությունը</w:t>
      </w:r>
    </w:p>
    <w:p w:rsidR="008923F5" w:rsidRPr="008923F5" w:rsidRDefault="008923F5" w:rsidP="001C387A">
      <w:pPr>
        <w:spacing w:after="0" w:line="240" w:lineRule="auto"/>
        <w:ind w:right="-900" w:firstLine="720"/>
        <w:jc w:val="both"/>
        <w:rPr>
          <w:rFonts w:ascii="GHEA Grapalat" w:eastAsia="Calibri" w:hAnsi="GHEA Grapalat" w:cs="Times New Roman"/>
          <w:color w:val="000000"/>
          <w:sz w:val="24"/>
          <w:szCs w:val="24"/>
          <w:shd w:val="clear" w:color="auto" w:fill="FFFFFF"/>
          <w:lang w:val="hy-AM"/>
        </w:rPr>
      </w:pPr>
      <w:r w:rsidRPr="008923F5">
        <w:rPr>
          <w:rFonts w:ascii="GHEA Grapalat" w:eastAsia="Calibri" w:hAnsi="GHEA Grapalat" w:cs="Times New Roman"/>
          <w:color w:val="000000"/>
          <w:sz w:val="24"/>
          <w:szCs w:val="24"/>
          <w:shd w:val="clear" w:color="auto" w:fill="FFFFFF"/>
          <w:lang w:val="hy-AM"/>
        </w:rPr>
        <w:t>Հայաստանի Հանրապետության առևտրական</w:t>
      </w:r>
      <w:r w:rsidRPr="008923F5">
        <w:rPr>
          <w:rFonts w:ascii="Courier New" w:eastAsia="Calibri" w:hAnsi="Courier New" w:cs="Courier New"/>
          <w:color w:val="000000"/>
          <w:sz w:val="24"/>
          <w:szCs w:val="24"/>
          <w:shd w:val="clear" w:color="auto" w:fill="FFFFFF"/>
          <w:lang w:val="hy-AM"/>
        </w:rPr>
        <w:t> </w:t>
      </w:r>
      <w:r w:rsidRPr="008923F5">
        <w:rPr>
          <w:rFonts w:ascii="GHEA Grapalat" w:eastAsia="Calibri" w:hAnsi="GHEA Grapalat" w:cs="Times New Roman"/>
          <w:color w:val="000000"/>
          <w:sz w:val="24"/>
          <w:szCs w:val="24"/>
          <w:shd w:val="clear" w:color="auto" w:fill="FFFFFF"/>
          <w:lang w:val="hy-AM"/>
        </w:rPr>
        <w:t>կցորդների և առևտրական ներկայացուցչությունների կանոնադրությունը հաստատելու մասին ՀՀ կառավարության 2004 թվականի դեկտեմբերի 23-ի N1935-Ն որոշմամբ կարգավորվում է առևտրական կցորդների և առևտրական ներկայացուցչությունների գործունեությունը, սահմանվում են նրանց խնդիրներն ու գործառույթները, աշխատանքների կազմակերպման և կառավարման կարգը։</w:t>
      </w:r>
    </w:p>
    <w:p w:rsidR="008923F5" w:rsidRPr="008923F5" w:rsidRDefault="008923F5" w:rsidP="001C387A">
      <w:pPr>
        <w:spacing w:after="0" w:line="240" w:lineRule="auto"/>
        <w:ind w:right="-900" w:firstLine="720"/>
        <w:jc w:val="both"/>
        <w:rPr>
          <w:rFonts w:ascii="GHEA Grapalat" w:eastAsia="Calibri" w:hAnsi="GHEA Grapalat" w:cs="Times New Roman"/>
          <w:color w:val="000000"/>
          <w:sz w:val="24"/>
          <w:szCs w:val="24"/>
          <w:shd w:val="clear" w:color="auto" w:fill="FFFFFF"/>
          <w:lang w:val="hy-AM"/>
        </w:rPr>
      </w:pPr>
      <w:r w:rsidRPr="008923F5">
        <w:rPr>
          <w:rFonts w:ascii="GHEA Grapalat" w:eastAsia="Calibri" w:hAnsi="GHEA Grapalat" w:cs="Times New Roman"/>
          <w:color w:val="000000"/>
          <w:sz w:val="24"/>
          <w:szCs w:val="24"/>
          <w:shd w:val="clear" w:color="auto" w:fill="FFFFFF"/>
          <w:lang w:val="hy-AM"/>
        </w:rPr>
        <w:t>Սույն որոշման 11-րդ</w:t>
      </w:r>
      <w:r w:rsidR="00166A5A">
        <w:rPr>
          <w:rFonts w:ascii="GHEA Grapalat" w:eastAsia="Calibri" w:hAnsi="GHEA Grapalat" w:cs="Times New Roman"/>
          <w:color w:val="000000"/>
          <w:sz w:val="24"/>
          <w:szCs w:val="24"/>
          <w:shd w:val="clear" w:color="auto" w:fill="FFFFFF"/>
          <w:lang w:val="hy-AM"/>
        </w:rPr>
        <w:t xml:space="preserve"> և</w:t>
      </w:r>
      <w:r w:rsidRPr="008923F5">
        <w:rPr>
          <w:rFonts w:ascii="GHEA Grapalat" w:eastAsia="Calibri" w:hAnsi="GHEA Grapalat" w:cs="Times New Roman"/>
          <w:color w:val="000000"/>
          <w:sz w:val="24"/>
          <w:szCs w:val="24"/>
          <w:shd w:val="clear" w:color="auto" w:fill="FFFFFF"/>
          <w:lang w:val="hy-AM"/>
        </w:rPr>
        <w:t xml:space="preserve"> 22-րդ կետերի համաձայն՝ Հայաստանի Հանրապետության առևտրական կցորդներ</w:t>
      </w:r>
      <w:r w:rsidR="00166A5A">
        <w:rPr>
          <w:rFonts w:ascii="GHEA Grapalat" w:eastAsia="Calibri" w:hAnsi="GHEA Grapalat" w:cs="Times New Roman"/>
          <w:color w:val="000000"/>
          <w:sz w:val="24"/>
          <w:szCs w:val="24"/>
          <w:shd w:val="clear" w:color="auto" w:fill="FFFFFF"/>
          <w:lang w:val="hy-AM"/>
        </w:rPr>
        <w:t xml:space="preserve"> և</w:t>
      </w:r>
      <w:r w:rsidR="00127FB1">
        <w:rPr>
          <w:rFonts w:ascii="GHEA Grapalat" w:eastAsia="Calibri" w:hAnsi="GHEA Grapalat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923F5">
        <w:rPr>
          <w:rFonts w:ascii="GHEA Grapalat" w:eastAsia="Calibri" w:hAnsi="GHEA Grapalat" w:cs="Times New Roman"/>
          <w:color w:val="000000"/>
          <w:sz w:val="24"/>
          <w:szCs w:val="24"/>
          <w:shd w:val="clear" w:color="auto" w:fill="FFFFFF"/>
          <w:lang w:val="hy-AM"/>
        </w:rPr>
        <w:t>առևտրական ներկայացուցչությունների ղեկավարներ</w:t>
      </w:r>
      <w:r w:rsidR="00166A5A">
        <w:rPr>
          <w:rFonts w:ascii="GHEA Grapalat" w:eastAsia="Calibri" w:hAnsi="GHEA Grapalat" w:cs="Times New Roma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8923F5">
        <w:rPr>
          <w:rFonts w:ascii="GHEA Grapalat" w:eastAsia="Calibri" w:hAnsi="GHEA Grapalat" w:cs="Times New Roman"/>
          <w:color w:val="000000"/>
          <w:sz w:val="24"/>
          <w:szCs w:val="24"/>
          <w:shd w:val="clear" w:color="auto" w:fill="FFFFFF"/>
          <w:lang w:val="hy-AM"/>
        </w:rPr>
        <w:t>նշանակվում են միայն Հայաստանի Հանրապետության  էկոնոմիկայի նախարարության /ներկայումս՝</w:t>
      </w:r>
      <w:r w:rsidR="00135E8D">
        <w:rPr>
          <w:rFonts w:ascii="GHEA Grapalat" w:eastAsia="Calibri" w:hAnsi="GHEA Grapalat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923F5">
        <w:rPr>
          <w:rFonts w:ascii="GHEA Grapalat" w:eastAsia="Calibri" w:hAnsi="GHEA Grapalat" w:cs="Times New Roman"/>
          <w:color w:val="000000"/>
          <w:sz w:val="24"/>
          <w:szCs w:val="24"/>
          <w:shd w:val="clear" w:color="auto" w:fill="FFFFFF"/>
          <w:lang w:val="hy-AM"/>
        </w:rPr>
        <w:t>ՀՀ տնտեսական զարգացման և ներդրումների նախարարության/ աշխատակազմի քաղաքացիական ծառայության համապատասխան պաշտոններ  և  նույն նախարարության հայեցողական պաշտոններ զբաղեցնող անձինք։</w:t>
      </w:r>
    </w:p>
    <w:p w:rsidR="008923F5" w:rsidRPr="008923F5" w:rsidRDefault="008923F5" w:rsidP="001C387A">
      <w:pPr>
        <w:spacing w:after="0" w:line="240" w:lineRule="auto"/>
        <w:ind w:right="-900" w:firstLine="720"/>
        <w:jc w:val="both"/>
        <w:rPr>
          <w:rFonts w:ascii="GHEA Grapalat" w:eastAsia="Calibri" w:hAnsi="GHEA Grapalat" w:cs="Times New Roman"/>
          <w:color w:val="000000"/>
          <w:sz w:val="24"/>
          <w:szCs w:val="24"/>
          <w:shd w:val="clear" w:color="auto" w:fill="FFFFFF"/>
          <w:lang w:val="hy-AM"/>
        </w:rPr>
      </w:pPr>
      <w:r w:rsidRPr="008923F5">
        <w:rPr>
          <w:rFonts w:ascii="GHEA Grapalat" w:eastAsia="Calibri" w:hAnsi="GHEA Grapalat" w:cs="Times New Roman"/>
          <w:color w:val="000000"/>
          <w:sz w:val="24"/>
          <w:szCs w:val="24"/>
          <w:shd w:val="clear" w:color="auto" w:fill="FFFFFF"/>
          <w:lang w:val="hy-AM"/>
        </w:rPr>
        <w:t>Վերոնշյալ դրույթներ</w:t>
      </w:r>
      <w:r w:rsidR="00166A5A">
        <w:rPr>
          <w:rFonts w:ascii="GHEA Grapalat" w:eastAsia="Calibri" w:hAnsi="GHEA Grapalat" w:cs="Times New Roman"/>
          <w:color w:val="000000"/>
          <w:sz w:val="24"/>
          <w:szCs w:val="24"/>
          <w:shd w:val="clear" w:color="auto" w:fill="FFFFFF"/>
          <w:lang w:val="hy-AM"/>
        </w:rPr>
        <w:t>ը</w:t>
      </w:r>
      <w:r w:rsidRPr="008923F5">
        <w:rPr>
          <w:rFonts w:ascii="GHEA Grapalat" w:eastAsia="Calibri" w:hAnsi="GHEA Grapalat" w:cs="Times New Roman"/>
          <w:color w:val="000000"/>
          <w:sz w:val="24"/>
          <w:szCs w:val="24"/>
          <w:shd w:val="clear" w:color="auto" w:fill="FFFFFF"/>
          <w:lang w:val="hy-AM"/>
        </w:rPr>
        <w:t xml:space="preserve"> սահմանափակում </w:t>
      </w:r>
      <w:r w:rsidR="00166A5A">
        <w:rPr>
          <w:rFonts w:ascii="GHEA Grapalat" w:eastAsia="Calibri" w:hAnsi="GHEA Grapalat" w:cs="Times New Roman"/>
          <w:color w:val="000000"/>
          <w:sz w:val="24"/>
          <w:szCs w:val="24"/>
          <w:shd w:val="clear" w:color="auto" w:fill="FFFFFF"/>
          <w:lang w:val="hy-AM"/>
        </w:rPr>
        <w:t>են</w:t>
      </w:r>
      <w:r w:rsidRPr="008923F5">
        <w:rPr>
          <w:rFonts w:ascii="GHEA Grapalat" w:eastAsia="Calibri" w:hAnsi="GHEA Grapalat" w:cs="Times New Roman"/>
          <w:color w:val="000000"/>
          <w:sz w:val="24"/>
          <w:szCs w:val="24"/>
          <w:shd w:val="clear" w:color="auto" w:fill="FFFFFF"/>
          <w:lang w:val="hy-AM"/>
        </w:rPr>
        <w:t xml:space="preserve"> մասնավոր հատվածի այն ներկայացուցիչներին</w:t>
      </w:r>
      <w:r w:rsidR="00127FB1">
        <w:rPr>
          <w:rFonts w:ascii="GHEA Grapalat" w:eastAsia="Calibri" w:hAnsi="GHEA Grapalat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8923F5">
        <w:rPr>
          <w:rFonts w:ascii="GHEA Grapalat" w:eastAsia="Calibri" w:hAnsi="GHEA Grapalat" w:cs="Times New Roman"/>
          <w:color w:val="000000"/>
          <w:sz w:val="24"/>
          <w:szCs w:val="24"/>
          <w:shd w:val="clear" w:color="auto" w:fill="FFFFFF"/>
          <w:lang w:val="hy-AM"/>
        </w:rPr>
        <w:t xml:space="preserve">ովքեր ունեն  տնտեսության տարբեր ոլորտներում զգալի փորձ։ </w:t>
      </w:r>
    </w:p>
    <w:p w:rsidR="008923F5" w:rsidRDefault="008923F5" w:rsidP="001C387A">
      <w:pPr>
        <w:spacing w:after="0" w:line="240" w:lineRule="auto"/>
        <w:ind w:right="-900" w:firstLine="72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8923F5">
        <w:rPr>
          <w:rFonts w:ascii="GHEA Grapalat" w:eastAsia="Calibri" w:hAnsi="GHEA Grapalat" w:cs="Times New Roman"/>
          <w:color w:val="000000"/>
          <w:sz w:val="24"/>
          <w:szCs w:val="24"/>
          <w:shd w:val="clear" w:color="auto" w:fill="FFFFFF"/>
          <w:lang w:val="hy-AM"/>
        </w:rPr>
        <w:t xml:space="preserve">Հաշվի առնելով վերոգրյալը </w:t>
      </w:r>
      <w:r w:rsidRPr="008923F5">
        <w:rPr>
          <w:rFonts w:ascii="GHEA Grapalat" w:eastAsia="Calibri" w:hAnsi="GHEA Grapalat" w:cs="Times New Roman"/>
          <w:sz w:val="24"/>
          <w:szCs w:val="24"/>
          <w:lang w:val="hy-AM"/>
        </w:rPr>
        <w:t xml:space="preserve">Հայաստանի Հանրապետության կառավարության 2004 թվականի դեկտեմբերի 23-ի N1935-ն որոշման մեջ փոփոխություններ </w:t>
      </w:r>
      <w:r w:rsidR="00512978">
        <w:rPr>
          <w:rFonts w:ascii="GHEA Grapalat" w:eastAsia="Calibri" w:hAnsi="GHEA Grapalat" w:cs="Times New Roman"/>
          <w:sz w:val="24"/>
          <w:szCs w:val="24"/>
          <w:lang w:val="hy-AM"/>
        </w:rPr>
        <w:t xml:space="preserve">և լրացումներ </w:t>
      </w:r>
      <w:r w:rsidRPr="008923F5">
        <w:rPr>
          <w:rFonts w:ascii="GHEA Grapalat" w:eastAsia="Calibri" w:hAnsi="GHEA Grapalat" w:cs="Times New Roman"/>
          <w:sz w:val="24"/>
          <w:szCs w:val="24"/>
          <w:lang w:val="hy-AM"/>
        </w:rPr>
        <w:t>կատարելու մասին Հայաստանի Հանրապետության կառավարության որոշման ընդունումը համարում ենք նպատակահարմար։</w:t>
      </w:r>
    </w:p>
    <w:p w:rsidR="00166A5A" w:rsidRPr="008923F5" w:rsidRDefault="00166A5A" w:rsidP="001C387A">
      <w:pPr>
        <w:spacing w:after="0" w:line="240" w:lineRule="auto"/>
        <w:ind w:right="-900" w:firstLine="72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8923F5" w:rsidRPr="008923F5" w:rsidRDefault="008923F5" w:rsidP="001C387A">
      <w:pPr>
        <w:numPr>
          <w:ilvl w:val="0"/>
          <w:numId w:val="3"/>
        </w:numPr>
        <w:spacing w:after="0" w:line="360" w:lineRule="auto"/>
        <w:ind w:right="-900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  <w:r w:rsidRPr="008923F5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Առաջարկվող լուծումները.</w:t>
      </w:r>
    </w:p>
    <w:p w:rsidR="008923F5" w:rsidRPr="008923F5" w:rsidRDefault="008923F5" w:rsidP="001C387A">
      <w:pPr>
        <w:spacing w:after="0" w:line="240" w:lineRule="auto"/>
        <w:ind w:right="-900" w:firstLine="357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8923F5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Հայաստանի Հանրապետության կառավարության որոշման նախագծով առաջարկվում է առևտրական կցորդների</w:t>
      </w:r>
      <w:r w:rsidR="00166A5A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և</w:t>
      </w:r>
      <w:r w:rsidRPr="008923F5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առևտրական ներկայացուցչությունների ղեկավարների նշանակել </w:t>
      </w:r>
      <w:r w:rsidR="00166A5A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նաև </w:t>
      </w:r>
      <w:r w:rsidRPr="008923F5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տնտեսության տարբեր ոլորտներում </w:t>
      </w:r>
      <w:r w:rsidR="00DF159F">
        <w:rPr>
          <w:rFonts w:ascii="GHEA Grapalat" w:eastAsia="Calibri" w:hAnsi="GHEA Grapalat" w:cs="Times New Roman"/>
          <w:color w:val="000000"/>
          <w:sz w:val="24"/>
          <w:szCs w:val="24"/>
          <w:shd w:val="clear" w:color="auto" w:fill="FFFFFF"/>
          <w:lang w:val="hy-AM"/>
        </w:rPr>
        <w:t xml:space="preserve">ձեռնարկատիրական գործունեության </w:t>
      </w:r>
      <w:r w:rsidRPr="008923F5">
        <w:rPr>
          <w:rFonts w:ascii="GHEA Grapalat" w:eastAsia="Times New Roman" w:hAnsi="GHEA Grapalat" w:cs="Sylfaen"/>
          <w:sz w:val="24"/>
          <w:szCs w:val="24"/>
          <w:lang w:val="hy-AM" w:eastAsia="ru-RU"/>
        </w:rPr>
        <w:t>փորձ ունեցող անձանց։</w:t>
      </w:r>
    </w:p>
    <w:p w:rsidR="008923F5" w:rsidRPr="008923F5" w:rsidRDefault="008923F5" w:rsidP="001C387A">
      <w:pPr>
        <w:spacing w:after="0" w:line="240" w:lineRule="auto"/>
        <w:ind w:right="-900" w:firstLine="357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:rsidR="008923F5" w:rsidRPr="008923F5" w:rsidRDefault="008923F5" w:rsidP="001C387A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360" w:lineRule="auto"/>
        <w:ind w:right="-900"/>
        <w:contextualSpacing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8923F5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Ակնկալվող արդյունքը.</w:t>
      </w:r>
    </w:p>
    <w:p w:rsidR="008923F5" w:rsidRPr="008923F5" w:rsidRDefault="008923F5" w:rsidP="001C387A">
      <w:pPr>
        <w:spacing w:after="0" w:line="240" w:lineRule="auto"/>
        <w:ind w:right="-900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8923F5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Հայաստանի Հանրապետության կառավարության որոշման նախագծի ընդունմամբ հնարավորություն կստեղծվի ընթացք տալ տարբեր պետություններում ՀՀ առևտրական կցորդներ և առևտրական ներկայացուցչություններ հիմնելու վերաբերյալ վերջին շրջանում ստացվող առաջարկություններին։</w:t>
      </w:r>
    </w:p>
    <w:p w:rsidR="008923F5" w:rsidRDefault="008923F5" w:rsidP="008923F5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</w:p>
    <w:p w:rsidR="00166A5A" w:rsidRDefault="00166A5A" w:rsidP="008923F5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</w:p>
    <w:p w:rsidR="00166A5A" w:rsidRPr="008923F5" w:rsidRDefault="00166A5A" w:rsidP="008923F5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</w:p>
    <w:p w:rsidR="008923F5" w:rsidRPr="008923F5" w:rsidRDefault="008923F5" w:rsidP="001C387A">
      <w:pPr>
        <w:spacing w:after="0" w:line="240" w:lineRule="auto"/>
        <w:ind w:right="-990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8923F5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ՏԵՂԵԿԱՆՔ</w:t>
      </w:r>
    </w:p>
    <w:p w:rsidR="008923F5" w:rsidRPr="008923F5" w:rsidRDefault="008923F5" w:rsidP="001C387A">
      <w:pPr>
        <w:spacing w:after="0" w:line="240" w:lineRule="auto"/>
        <w:ind w:right="-990" w:firstLine="720"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</w:p>
    <w:p w:rsidR="008923F5" w:rsidRPr="008923F5" w:rsidRDefault="008923F5" w:rsidP="001C387A">
      <w:pPr>
        <w:spacing w:after="0" w:line="240" w:lineRule="auto"/>
        <w:ind w:right="-990" w:firstLine="720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8923F5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ՀԱՅԱՍՏԱՆԻ ՀԱՆՐԱՊԵՏՈՒԹՅԱՆ ԿԱՌԱՎԱՐՈՒԹՅԱՆ 2004 ԹՎԱԿԱՆԻ ԴԵԿՏԵՄԲԵՐԻ 23-Ի N1935-Ն ՈՐՈՇՄԱՆ ՄԵՋ ՓՈՓՈԽՈՒԹՅՈՒՆՆԵՐ </w:t>
      </w:r>
      <w:r w:rsidR="00440D4F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ԵՎ ԼՐԱՑՈՒՄՆԵՐ </w:t>
      </w:r>
      <w:r w:rsidRPr="008923F5">
        <w:rPr>
          <w:rFonts w:ascii="GHEA Grapalat" w:eastAsia="Calibri" w:hAnsi="GHEA Grapalat" w:cs="Times New Roman"/>
          <w:b/>
          <w:sz w:val="24"/>
          <w:szCs w:val="24"/>
          <w:lang w:val="hy-AM"/>
        </w:rPr>
        <w:t>ԿԱՏԱՐԵԼՈՒ ՄԱՍԻՆ ՀԱՅԱՍՏԱՆԻ ՀԱՆՐԱՊԵՏՈՒԹՅԱՆ ԿԱՌԱՎԱՐՈՒԹՅԱՆ ՈՐՈՇՄԱՆ</w:t>
      </w:r>
      <w:r w:rsidR="00DF159F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</w:t>
      </w:r>
      <w:r w:rsidRPr="008923F5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ԸՆԴՈՒՆՄԱՆ ԿԱՊԱԿՑՈՒԹՅԱՄԲ ԸՆԴՈՒՆՎԵԼԻՔ ԱՅԼ ԻՐԱՎԱԿԱՆ ԱԿՏԵՐԻ ԿԱՄ ԴՐԱՆՑ ԸՆԴՈՒՆՄԱՆ ԱՆՀՐԱԺԵՇՏՈՒԹՅԱՆ ԲԱՑԱԿԱՅՈՒԹՅԱՆ ՄԱՍԻՆ</w:t>
      </w:r>
    </w:p>
    <w:p w:rsidR="008923F5" w:rsidRPr="008923F5" w:rsidRDefault="008923F5" w:rsidP="001C387A">
      <w:pPr>
        <w:spacing w:after="0"/>
        <w:ind w:right="-990" w:firstLine="567"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</w:p>
    <w:p w:rsidR="008923F5" w:rsidRPr="008923F5" w:rsidRDefault="008923F5" w:rsidP="001C387A">
      <w:pPr>
        <w:spacing w:after="0" w:line="240" w:lineRule="auto"/>
        <w:ind w:right="-990" w:firstLine="72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8923F5">
        <w:rPr>
          <w:rFonts w:ascii="GHEA Grapalat" w:eastAsia="Calibri" w:hAnsi="GHEA Grapalat" w:cs="Times New Roman"/>
          <w:sz w:val="24"/>
          <w:szCs w:val="24"/>
          <w:lang w:val="hy-AM"/>
        </w:rPr>
        <w:t>Հայաստանի Հանրապետության կառավարության 2004 թվականի դեկտեմբերի 23-ի N1935-ն որոշման մեջ փոփոխություններ</w:t>
      </w:r>
      <w:r w:rsidR="00501F6F" w:rsidRPr="00501F6F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="00501F6F">
        <w:rPr>
          <w:rFonts w:ascii="GHEA Grapalat" w:eastAsia="Calibri" w:hAnsi="GHEA Grapalat" w:cs="Times New Roman"/>
          <w:sz w:val="24"/>
          <w:szCs w:val="24"/>
          <w:lang w:val="hy-AM"/>
        </w:rPr>
        <w:t>և լրացումներ</w:t>
      </w:r>
      <w:r w:rsidRPr="008923F5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կատարելու մասին Հայաստանի Հանրապետության կառավարության որոշման </w:t>
      </w:r>
      <w:r w:rsidRPr="008923F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ընդունման կապակցությամբ այլ իրավական ակտերում փոփոխությունների կամ լրացումների անհրաժեշտություն չկա: ՀՀ կառավարության որոշման նախագիծը համապատասխանում է միջազգային պայմանագրերով ստանձնած պարտավորությունների հետ:</w:t>
      </w:r>
    </w:p>
    <w:p w:rsidR="008923F5" w:rsidRPr="008923F5" w:rsidRDefault="008923F5" w:rsidP="001C387A">
      <w:pPr>
        <w:spacing w:after="0" w:line="240" w:lineRule="auto"/>
        <w:ind w:right="-990" w:firstLine="72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8923F5" w:rsidRDefault="008923F5" w:rsidP="001C387A">
      <w:pPr>
        <w:spacing w:after="0" w:line="240" w:lineRule="auto"/>
        <w:ind w:right="-990" w:firstLine="720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8923F5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ՏԵՂԵԿԱՆՔ</w:t>
      </w:r>
    </w:p>
    <w:p w:rsidR="00DF159F" w:rsidRPr="008923F5" w:rsidRDefault="00DF159F" w:rsidP="001C387A">
      <w:pPr>
        <w:spacing w:after="0" w:line="240" w:lineRule="auto"/>
        <w:ind w:right="-990" w:firstLine="720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</w:p>
    <w:p w:rsidR="008923F5" w:rsidRPr="008923F5" w:rsidRDefault="008923F5" w:rsidP="001C387A">
      <w:pPr>
        <w:spacing w:after="0" w:line="240" w:lineRule="auto"/>
        <w:ind w:right="-990" w:firstLine="720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8923F5">
        <w:rPr>
          <w:rFonts w:ascii="GHEA Grapalat" w:eastAsia="Calibri" w:hAnsi="GHEA Grapalat" w:cs="Times New Roman"/>
          <w:b/>
          <w:sz w:val="24"/>
          <w:szCs w:val="24"/>
          <w:lang w:val="hy-AM"/>
        </w:rPr>
        <w:t>ՀԱՅԱՍՏԱՆԻ ՀԱՆՐԱՊԵՏՈՒԹՅԱՆ ԿԱՌԱՎԱՐՈՒԹՅԱՆ 2004 ԹՎԱԿԱՆԻ ԴԵԿՏԵՄԲԵՐԻ 23-Ի N1935-Ն ՈՐՈՇՄԱՆ ՄԵՋ ՓՈՓՈԽՈՒԹՅՈՒՆՆԵՐ</w:t>
      </w:r>
      <w:r w:rsidR="00440D4F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ԵՎ ԼՐԱՑՈՒՄՆԵՐ</w:t>
      </w:r>
      <w:r w:rsidRPr="008923F5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ԿԱՏԱՐԵԼՈՒ ՄԱՍԻՆ ՀԱՅԱՍՏԱՆԻ ՀԱՆՐԱՊԵՏՈՒԹՅԱՆ ԿԱՌԱՎԱՐՈՒԹՅԱՆ ՈՐՈՇՄԱՆ</w:t>
      </w:r>
      <w:r w:rsidR="00DF159F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</w:t>
      </w:r>
      <w:r w:rsidRPr="008923F5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ԸՆԴՈՒՆՄԱՆ ԿԱՊԱԿՑՈՒԹՅԱՄԲ ՊԵՏԱԿԱՆ ԿԱՄ ՏԵՂԱԿԱՆ ԻՆՔՆԱԿԱՌԱՎԱՐՄԱՆ ՄԱՐՄՆԻ ԲՅՈՒՋԵՈՒՄ ԾԱԽՍԵՐԻ ԵՎ  ԵԿԱՄՈՒՏՆԵՐԻ ԷԱԿԱՆ ԱՎԵԼԱՑՄԱՆ ԿԱՄ ՆՎԱԶԵՑՄԱՆ ՄԱՍԻՆ ՏԵՂԵԿԱՆՔԸ ՉԼՐԱՑՆԵԼՈՒ ՎԵՐԱԲԵՐՅԱԼ</w:t>
      </w:r>
    </w:p>
    <w:p w:rsidR="008923F5" w:rsidRPr="008923F5" w:rsidRDefault="008923F5" w:rsidP="001C387A">
      <w:pPr>
        <w:spacing w:after="0" w:line="240" w:lineRule="auto"/>
        <w:ind w:right="-990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</w:p>
    <w:p w:rsidR="008923F5" w:rsidRPr="008923F5" w:rsidRDefault="008923F5" w:rsidP="001C387A">
      <w:pPr>
        <w:spacing w:after="0" w:line="240" w:lineRule="auto"/>
        <w:ind w:right="-990" w:firstLine="72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8923F5">
        <w:rPr>
          <w:rFonts w:ascii="GHEA Grapalat" w:eastAsia="Calibri" w:hAnsi="GHEA Grapalat" w:cs="Times New Roman"/>
          <w:sz w:val="24"/>
          <w:szCs w:val="24"/>
          <w:lang w:val="hy-AM"/>
        </w:rPr>
        <w:t>Հայաստանի Հանրապետության կառավարության 2004 թվականի դեկտեմբերի 23-ի N1935-ն որոշման մեջ փոփոխություններ</w:t>
      </w:r>
      <w:r w:rsidR="00501F6F">
        <w:rPr>
          <w:rFonts w:ascii="GHEA Grapalat" w:eastAsia="Calibri" w:hAnsi="GHEA Grapalat" w:cs="Times New Roman"/>
          <w:sz w:val="24"/>
          <w:szCs w:val="24"/>
          <w:lang w:val="hy-AM"/>
        </w:rPr>
        <w:t xml:space="preserve"> և լրացումներ</w:t>
      </w:r>
      <w:r w:rsidRPr="008923F5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կատարելու մասին Հայաստանի Հանրապետության կառավարության որոշման </w:t>
      </w:r>
      <w:r w:rsidRPr="008923F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ընդունման կապակցությամբ պետական կամ տեղական ինքնակառավարման մարմնի բյուջեում ծախսերի և եկամուտների էական ավելացում կամ նվազեցում չի նախատեսվում:</w:t>
      </w:r>
    </w:p>
    <w:p w:rsidR="008923F5" w:rsidRPr="008923F5" w:rsidRDefault="008923F5" w:rsidP="001C387A">
      <w:pPr>
        <w:spacing w:after="0" w:line="240" w:lineRule="auto"/>
        <w:ind w:right="-990" w:firstLine="720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</w:p>
    <w:p w:rsidR="008923F5" w:rsidRPr="008923F5" w:rsidRDefault="008923F5" w:rsidP="001C387A">
      <w:pPr>
        <w:spacing w:after="0" w:line="240" w:lineRule="auto"/>
        <w:ind w:right="-990" w:firstLine="720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8923F5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ՏԵՂԵԿԱՆՔ</w:t>
      </w:r>
    </w:p>
    <w:p w:rsidR="008923F5" w:rsidRPr="008923F5" w:rsidRDefault="008923F5" w:rsidP="001C387A">
      <w:pPr>
        <w:spacing w:after="0" w:line="240" w:lineRule="auto"/>
        <w:ind w:right="-990" w:firstLine="720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</w:p>
    <w:p w:rsidR="008923F5" w:rsidRPr="008923F5" w:rsidRDefault="008923F5" w:rsidP="001C387A">
      <w:pPr>
        <w:spacing w:after="0" w:line="240" w:lineRule="auto"/>
        <w:ind w:right="-990" w:firstLine="720"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  <w:r w:rsidRPr="008923F5">
        <w:rPr>
          <w:rFonts w:ascii="GHEA Grapalat" w:eastAsia="Calibri" w:hAnsi="GHEA Grapalat" w:cs="Times New Roman"/>
          <w:b/>
          <w:sz w:val="24"/>
          <w:szCs w:val="24"/>
          <w:lang w:val="hy-AM"/>
        </w:rPr>
        <w:t>ՀԱՅԱՍՏԱՆԻ ՀԱՆՐԱՊԵՏՈՒԹՅԱՆ ԿԱՌԱՎԱՐՈՒԹՅԱՆ 2004 ԹՎԱԿԱՆԻ ԴԵԿՏԵՄԲԵՐԻ 23-Ի N1935-Ն ՈՐՈՇՄԱՆ ՄԵՋ ՓՈՓՈԽՈՒԹՅՈՒՆՆԵՐ</w:t>
      </w:r>
      <w:r w:rsidR="00440D4F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ԵՎ ԼՐԱՑՈՒՄՆԵՐ </w:t>
      </w:r>
      <w:r w:rsidRPr="008923F5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ԿԱՏԱՐԵԼՈՒ ՄԱՍԻՆ ՀԱՅԱՍՏԱՆԻ ՀԱՆՐԱՊԵՏՈՒԹՅԱՆ ԿԱՌԱՎԱՐՈՒԹՅԱՆ </w:t>
      </w:r>
    </w:p>
    <w:p w:rsidR="008923F5" w:rsidRPr="008923F5" w:rsidRDefault="008923F5" w:rsidP="001C387A">
      <w:pPr>
        <w:spacing w:after="0" w:line="240" w:lineRule="auto"/>
        <w:ind w:right="-990" w:firstLine="720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8923F5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ՈՐՈՇՄԱՆ ՆԱԽԱԳԾԻՆ ՀԱՍԱՐԱԿՈՒԹՅԱՆ ՄԱՍՆԱԿՑՈՒԹՅԱՆ ՄԱՍԻՆ</w:t>
      </w:r>
    </w:p>
    <w:p w:rsidR="008923F5" w:rsidRPr="008923F5" w:rsidRDefault="008923F5" w:rsidP="001C387A">
      <w:pPr>
        <w:spacing w:after="0" w:line="240" w:lineRule="auto"/>
        <w:ind w:right="-990" w:firstLine="720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</w:p>
    <w:p w:rsidR="008923F5" w:rsidRPr="008923F5" w:rsidRDefault="008923F5" w:rsidP="001C387A">
      <w:pPr>
        <w:spacing w:after="0" w:line="240" w:lineRule="auto"/>
        <w:ind w:right="-990" w:firstLine="72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8923F5">
        <w:rPr>
          <w:rFonts w:ascii="GHEA Grapalat" w:eastAsia="Calibri" w:hAnsi="GHEA Grapalat" w:cs="Times New Roman"/>
          <w:sz w:val="24"/>
          <w:szCs w:val="24"/>
          <w:lang w:val="hy-AM"/>
        </w:rPr>
        <w:t>Հայաստանի Հանրապետության կառավարության 2004 թվականի դեկտեմբերի 23-ի N1935-ն որոշման մեջ փոփոխություններ</w:t>
      </w:r>
      <w:r w:rsidR="00501F6F">
        <w:rPr>
          <w:rFonts w:ascii="GHEA Grapalat" w:eastAsia="Calibri" w:hAnsi="GHEA Grapalat" w:cs="Times New Roman"/>
          <w:sz w:val="24"/>
          <w:szCs w:val="24"/>
          <w:lang w:val="hy-AM"/>
        </w:rPr>
        <w:t xml:space="preserve"> և լրացումներ</w:t>
      </w:r>
      <w:r w:rsidRPr="008923F5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կատարելու մասին Հայաստանի Հանրապետության կառավարության </w:t>
      </w:r>
      <w:r w:rsidRPr="008923F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որոշման նախագծի մասին հասարակությանը իրազեկում չի տրվել: </w:t>
      </w:r>
    </w:p>
    <w:p w:rsidR="004E5CB9" w:rsidRDefault="008923F5" w:rsidP="001C387A">
      <w:pPr>
        <w:spacing w:after="0" w:line="240" w:lineRule="auto"/>
        <w:ind w:right="-990"/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ectPr w:rsidR="004E5CB9" w:rsidSect="001C387A">
          <w:footerReference w:type="default" r:id="rId7"/>
          <w:pgSz w:w="12240" w:h="15840"/>
          <w:pgMar w:top="630" w:right="1440" w:bottom="0" w:left="1440" w:header="720" w:footer="720" w:gutter="0"/>
          <w:cols w:space="720"/>
          <w:docGrid w:linePitch="360"/>
        </w:sectPr>
      </w:pPr>
      <w:r w:rsidRPr="008923F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Որոշման նախագծի մշակմանը և քննարկումներին հասարակությունը ներգրավված չի եղել:</w:t>
      </w:r>
    </w:p>
    <w:p w:rsidR="004E5CB9" w:rsidRPr="004E5CB9" w:rsidRDefault="004E5CB9" w:rsidP="004E5CB9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GHEA Grapalat" w:eastAsia="Times New Roman" w:hAnsi="GHEA Grapalat" w:cs="Times New Roman"/>
          <w:lang w:val="fr-FR" w:eastAsia="ru-RU"/>
        </w:rPr>
      </w:pPr>
      <w:r w:rsidRPr="004E5CB9">
        <w:rPr>
          <w:rFonts w:ascii="GHEA Grapalat" w:eastAsia="Times New Roman" w:hAnsi="GHEA Grapalat" w:cs="Times New Roman"/>
          <w:lang w:val="hy-AM" w:eastAsia="ru-RU"/>
        </w:rPr>
        <w:lastRenderedPageBreak/>
        <w:t>ԱՄՓՈՓԱԹԵՐԹ</w:t>
      </w:r>
    </w:p>
    <w:p w:rsidR="004E5CB9" w:rsidRDefault="004E5CB9" w:rsidP="00501F6F">
      <w:pPr>
        <w:tabs>
          <w:tab w:val="center" w:pos="4677"/>
          <w:tab w:val="right" w:pos="9355"/>
        </w:tabs>
        <w:spacing w:after="0" w:line="240" w:lineRule="auto"/>
        <w:ind w:left="180" w:hanging="180"/>
        <w:jc w:val="center"/>
        <w:rPr>
          <w:rFonts w:ascii="GHEA Grapalat" w:eastAsia="Times New Roman" w:hAnsi="GHEA Grapalat" w:cs="Times New Roman"/>
          <w:lang w:val="af-ZA" w:eastAsia="ru-RU"/>
        </w:rPr>
      </w:pPr>
      <w:r>
        <w:rPr>
          <w:rFonts w:ascii="GHEA Grapalat" w:eastAsia="Times New Roman" w:hAnsi="GHEA Grapalat" w:cs="Times New Roman"/>
          <w:lang w:val="fr-FR" w:eastAsia="ru-RU"/>
        </w:rPr>
        <w:tab/>
        <w:t xml:space="preserve">   </w:t>
      </w:r>
      <w:r w:rsidRPr="004E5CB9">
        <w:rPr>
          <w:rFonts w:ascii="GHEA Grapalat" w:eastAsia="Times New Roman" w:hAnsi="GHEA Grapalat" w:cs="Times New Roman"/>
          <w:lang w:val="fr-FR" w:eastAsia="ru-RU"/>
        </w:rPr>
        <w:t>«</w:t>
      </w:r>
      <w:r w:rsidRPr="004E5CB9">
        <w:rPr>
          <w:rFonts w:ascii="GHEA Grapalat" w:eastAsia="Times New Roman" w:hAnsi="GHEA Grapalat" w:cs="Sylfaen"/>
          <w:lang w:val="hy-AM" w:eastAsia="ru-RU"/>
        </w:rPr>
        <w:t>Հայաստանի</w:t>
      </w:r>
      <w:r w:rsidRPr="004E5CB9">
        <w:rPr>
          <w:rFonts w:ascii="GHEA Grapalat" w:eastAsia="Times New Roman" w:hAnsi="GHEA Grapalat" w:cs="Sylfaen"/>
          <w:lang w:val="fr-FR" w:eastAsia="ru-RU"/>
        </w:rPr>
        <w:t xml:space="preserve"> </w:t>
      </w:r>
      <w:r w:rsidRPr="004E5CB9">
        <w:rPr>
          <w:rFonts w:ascii="GHEA Grapalat" w:eastAsia="Times New Roman" w:hAnsi="GHEA Grapalat" w:cs="Sylfaen"/>
          <w:lang w:val="hy-AM" w:eastAsia="ru-RU"/>
        </w:rPr>
        <w:t>Հանրապետության</w:t>
      </w:r>
      <w:r w:rsidRPr="004E5CB9">
        <w:rPr>
          <w:rFonts w:ascii="GHEA Grapalat" w:eastAsia="Times New Roman" w:hAnsi="GHEA Grapalat" w:cs="Sylfaen"/>
          <w:lang w:val="fr-FR" w:eastAsia="ru-RU"/>
        </w:rPr>
        <w:t xml:space="preserve"> </w:t>
      </w:r>
      <w:r w:rsidRPr="004E5CB9">
        <w:rPr>
          <w:rFonts w:ascii="GHEA Grapalat" w:eastAsia="Times New Roman" w:hAnsi="GHEA Grapalat" w:cs="Sylfaen"/>
          <w:lang w:val="hy-AM" w:eastAsia="ru-RU"/>
        </w:rPr>
        <w:t>կառավարության</w:t>
      </w:r>
      <w:r w:rsidRPr="004E5CB9">
        <w:rPr>
          <w:rFonts w:ascii="GHEA Grapalat" w:eastAsia="Times New Roman" w:hAnsi="GHEA Grapalat" w:cs="Sylfaen"/>
          <w:lang w:val="fr-FR" w:eastAsia="ru-RU"/>
        </w:rPr>
        <w:t xml:space="preserve"> 200</w:t>
      </w:r>
      <w:r w:rsidRPr="004E5CB9">
        <w:rPr>
          <w:rFonts w:ascii="GHEA Grapalat" w:eastAsia="Times New Roman" w:hAnsi="GHEA Grapalat" w:cs="Sylfaen"/>
          <w:lang w:val="hy-AM" w:eastAsia="ru-RU"/>
        </w:rPr>
        <w:t>4</w:t>
      </w:r>
      <w:r w:rsidRPr="004E5CB9">
        <w:rPr>
          <w:rFonts w:ascii="GHEA Grapalat" w:eastAsia="Times New Roman" w:hAnsi="GHEA Grapalat" w:cs="Sylfaen"/>
          <w:lang w:val="fr-FR" w:eastAsia="ru-RU"/>
        </w:rPr>
        <w:t xml:space="preserve"> </w:t>
      </w:r>
      <w:r w:rsidRPr="004E5CB9">
        <w:rPr>
          <w:rFonts w:ascii="GHEA Grapalat" w:eastAsia="Times New Roman" w:hAnsi="GHEA Grapalat" w:cs="Sylfaen"/>
          <w:lang w:val="hy-AM" w:eastAsia="ru-RU"/>
        </w:rPr>
        <w:t>թվականի</w:t>
      </w:r>
      <w:r w:rsidRPr="004E5CB9">
        <w:rPr>
          <w:rFonts w:ascii="GHEA Grapalat" w:eastAsia="Times New Roman" w:hAnsi="GHEA Grapalat" w:cs="Sylfaen"/>
          <w:lang w:val="fr-FR" w:eastAsia="ru-RU"/>
        </w:rPr>
        <w:t xml:space="preserve"> </w:t>
      </w:r>
      <w:r w:rsidRPr="004E5CB9">
        <w:rPr>
          <w:rFonts w:ascii="GHEA Grapalat" w:eastAsia="Times New Roman" w:hAnsi="GHEA Grapalat" w:cs="Sylfaen"/>
          <w:lang w:val="hy-AM" w:eastAsia="ru-RU"/>
        </w:rPr>
        <w:t>դեկտեմբերի 23</w:t>
      </w:r>
      <w:r w:rsidRPr="004E5CB9">
        <w:rPr>
          <w:rFonts w:ascii="GHEA Grapalat" w:eastAsia="Times New Roman" w:hAnsi="GHEA Grapalat" w:cs="Sylfaen"/>
          <w:lang w:val="fr-FR" w:eastAsia="ru-RU"/>
        </w:rPr>
        <w:t>-</w:t>
      </w:r>
      <w:r w:rsidRPr="004E5CB9">
        <w:rPr>
          <w:rFonts w:ascii="GHEA Grapalat" w:eastAsia="Times New Roman" w:hAnsi="GHEA Grapalat" w:cs="Sylfaen"/>
          <w:lang w:val="hy-AM" w:eastAsia="ru-RU"/>
        </w:rPr>
        <w:t>ի</w:t>
      </w:r>
      <w:r w:rsidRPr="004E5CB9">
        <w:rPr>
          <w:rFonts w:ascii="GHEA Grapalat" w:eastAsia="Times New Roman" w:hAnsi="GHEA Grapalat" w:cs="Sylfaen"/>
          <w:lang w:val="fr-FR" w:eastAsia="ru-RU"/>
        </w:rPr>
        <w:t xml:space="preserve"> N 19</w:t>
      </w:r>
      <w:r w:rsidRPr="004E5CB9">
        <w:rPr>
          <w:rFonts w:ascii="GHEA Grapalat" w:eastAsia="Times New Roman" w:hAnsi="GHEA Grapalat" w:cs="Sylfaen"/>
          <w:lang w:val="hy-AM" w:eastAsia="ru-RU"/>
        </w:rPr>
        <w:t>35</w:t>
      </w:r>
      <w:r w:rsidRPr="004E5CB9">
        <w:rPr>
          <w:rFonts w:ascii="GHEA Grapalat" w:eastAsia="Times New Roman" w:hAnsi="GHEA Grapalat" w:cs="Sylfaen"/>
          <w:lang w:val="fr-FR" w:eastAsia="ru-RU"/>
        </w:rPr>
        <w:t>-</w:t>
      </w:r>
      <w:r w:rsidRPr="004E5CB9">
        <w:rPr>
          <w:rFonts w:ascii="GHEA Grapalat" w:eastAsia="Times New Roman" w:hAnsi="GHEA Grapalat" w:cs="Sylfaen"/>
          <w:lang w:val="hy-AM" w:eastAsia="ru-RU"/>
        </w:rPr>
        <w:t>Ն</w:t>
      </w:r>
      <w:r w:rsidRPr="004E5CB9">
        <w:rPr>
          <w:rFonts w:ascii="GHEA Grapalat" w:eastAsia="Times New Roman" w:hAnsi="GHEA Grapalat" w:cs="Sylfaen"/>
          <w:lang w:val="fr-FR" w:eastAsia="ru-RU"/>
        </w:rPr>
        <w:t xml:space="preserve"> </w:t>
      </w:r>
      <w:r w:rsidRPr="004E5CB9">
        <w:rPr>
          <w:rFonts w:ascii="GHEA Grapalat" w:eastAsia="Times New Roman" w:hAnsi="GHEA Grapalat" w:cs="Sylfaen"/>
          <w:lang w:val="hy-AM" w:eastAsia="ru-RU"/>
        </w:rPr>
        <w:t>որոշման</w:t>
      </w:r>
      <w:r w:rsidRPr="004E5CB9">
        <w:rPr>
          <w:rFonts w:ascii="GHEA Grapalat" w:eastAsia="Times New Roman" w:hAnsi="GHEA Grapalat" w:cs="Sylfaen"/>
          <w:lang w:val="fr-FR" w:eastAsia="ru-RU"/>
        </w:rPr>
        <w:t xml:space="preserve"> </w:t>
      </w:r>
      <w:r w:rsidRPr="004E5CB9">
        <w:rPr>
          <w:rFonts w:ascii="GHEA Grapalat" w:eastAsia="Times New Roman" w:hAnsi="GHEA Grapalat" w:cs="Sylfaen"/>
          <w:lang w:val="hy-AM" w:eastAsia="ru-RU"/>
        </w:rPr>
        <w:t>մեջ</w:t>
      </w:r>
      <w:r w:rsidRPr="004E5CB9">
        <w:rPr>
          <w:rFonts w:ascii="GHEA Grapalat" w:eastAsia="Times New Roman" w:hAnsi="GHEA Grapalat" w:cs="Sylfaen"/>
          <w:lang w:val="fr-FR" w:eastAsia="ru-RU"/>
        </w:rPr>
        <w:t xml:space="preserve"> </w:t>
      </w:r>
      <w:r w:rsidRPr="004E5CB9">
        <w:rPr>
          <w:rFonts w:ascii="GHEA Grapalat" w:eastAsia="Times New Roman" w:hAnsi="GHEA Grapalat" w:cs="Sylfaen"/>
          <w:lang w:val="hy-AM" w:eastAsia="ru-RU"/>
        </w:rPr>
        <w:t>փոփոխություններ</w:t>
      </w:r>
      <w:r w:rsidR="00501F6F">
        <w:rPr>
          <w:rFonts w:ascii="GHEA Grapalat" w:eastAsia="Times New Roman" w:hAnsi="GHEA Grapalat" w:cs="Sylfaen"/>
          <w:lang w:val="hy-AM" w:eastAsia="ru-RU"/>
        </w:rPr>
        <w:t xml:space="preserve"> և լրացումներ </w:t>
      </w:r>
      <w:r w:rsidRPr="004E5CB9">
        <w:rPr>
          <w:rFonts w:ascii="GHEA Grapalat" w:eastAsia="Times New Roman" w:hAnsi="GHEA Grapalat" w:cs="Sylfaen"/>
          <w:lang w:val="fr-FR" w:eastAsia="ru-RU"/>
        </w:rPr>
        <w:t xml:space="preserve"> </w:t>
      </w:r>
      <w:r w:rsidR="00501F6F">
        <w:rPr>
          <w:rFonts w:ascii="GHEA Grapalat" w:eastAsia="Times New Roman" w:hAnsi="GHEA Grapalat" w:cs="Sylfaen"/>
          <w:lang w:val="hy-AM" w:eastAsia="ru-RU"/>
        </w:rPr>
        <w:t xml:space="preserve"> </w:t>
      </w:r>
      <w:r w:rsidRPr="004E5CB9">
        <w:rPr>
          <w:rFonts w:ascii="GHEA Grapalat" w:eastAsia="Times New Roman" w:hAnsi="GHEA Grapalat" w:cs="Sylfaen"/>
          <w:lang w:val="hy-AM" w:eastAsia="ru-RU"/>
        </w:rPr>
        <w:t>կատարելու</w:t>
      </w:r>
      <w:r w:rsidRPr="004E5CB9">
        <w:rPr>
          <w:rFonts w:ascii="GHEA Grapalat" w:eastAsia="Times New Roman" w:hAnsi="GHEA Grapalat" w:cs="Sylfaen"/>
          <w:lang w:val="fr-FR" w:eastAsia="ru-RU"/>
        </w:rPr>
        <w:t xml:space="preserve"> </w:t>
      </w:r>
      <w:r w:rsidRPr="004E5CB9">
        <w:rPr>
          <w:rFonts w:ascii="GHEA Grapalat" w:eastAsia="Times New Roman" w:hAnsi="GHEA Grapalat" w:cs="Sylfaen"/>
          <w:lang w:val="hy-AM" w:eastAsia="ru-RU"/>
        </w:rPr>
        <w:t>մասին</w:t>
      </w:r>
      <w:r w:rsidRPr="004E5CB9">
        <w:rPr>
          <w:rFonts w:ascii="GHEA Grapalat" w:eastAsia="Times New Roman" w:hAnsi="GHEA Grapalat" w:cs="Times New Roman"/>
          <w:lang w:val="af-ZA" w:eastAsia="ru-RU"/>
        </w:rPr>
        <w:t>» Հայաստանի Հանրապետության կառավարության որոշման նախագծի վերաբերյալ շահագրգիռ մարմինների առարկությունների և առաջարկությունների</w:t>
      </w:r>
    </w:p>
    <w:p w:rsidR="004E5CB9" w:rsidRDefault="004E5CB9" w:rsidP="004E5CB9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GHEA Grapalat" w:eastAsia="Times New Roman" w:hAnsi="GHEA Grapalat" w:cs="Times New Roman"/>
          <w:lang w:val="af-ZA" w:eastAsia="ru-RU"/>
        </w:rPr>
      </w:pPr>
    </w:p>
    <w:tbl>
      <w:tblPr>
        <w:tblStyle w:val="TableGrid"/>
        <w:tblW w:w="0" w:type="auto"/>
        <w:tblInd w:w="450" w:type="dxa"/>
        <w:tblLook w:val="04A0"/>
      </w:tblPr>
      <w:tblGrid>
        <w:gridCol w:w="828"/>
        <w:gridCol w:w="3330"/>
        <w:gridCol w:w="4860"/>
        <w:gridCol w:w="3060"/>
        <w:gridCol w:w="2898"/>
      </w:tblGrid>
      <w:tr w:rsidR="00D86B6C" w:rsidTr="00B87DBD">
        <w:tc>
          <w:tcPr>
            <w:tcW w:w="828" w:type="dxa"/>
          </w:tcPr>
          <w:p w:rsidR="004E5CB9" w:rsidRDefault="004E5CB9" w:rsidP="004E5CB9">
            <w:pPr>
              <w:tabs>
                <w:tab w:val="center" w:pos="4677"/>
                <w:tab w:val="right" w:pos="9355"/>
              </w:tabs>
              <w:rPr>
                <w:rFonts w:ascii="GHEA Grapalat" w:eastAsia="Times New Roman" w:hAnsi="GHEA Grapalat" w:cs="Times New Roman"/>
                <w:lang w:val="hy-AM" w:eastAsia="ru-RU"/>
              </w:rPr>
            </w:pPr>
            <w:r w:rsidRPr="00696ECD">
              <w:rPr>
                <w:rFonts w:ascii="GHEA Grapalat" w:hAnsi="GHEA Grapalat" w:cs="Sylfaen"/>
                <w:color w:val="000000"/>
              </w:rPr>
              <w:t>հ</w:t>
            </w:r>
            <w:r w:rsidRPr="00696ECD">
              <w:rPr>
                <w:rFonts w:ascii="GHEA Grapalat" w:hAnsi="GHEA Grapalat"/>
                <w:color w:val="000000"/>
              </w:rPr>
              <w:t>/</w:t>
            </w:r>
            <w:r w:rsidRPr="00696ECD">
              <w:rPr>
                <w:rFonts w:ascii="GHEA Grapalat" w:hAnsi="GHEA Grapalat" w:cs="Sylfaen"/>
                <w:color w:val="000000"/>
              </w:rPr>
              <w:t>հ</w:t>
            </w:r>
          </w:p>
        </w:tc>
        <w:tc>
          <w:tcPr>
            <w:tcW w:w="3330" w:type="dxa"/>
          </w:tcPr>
          <w:p w:rsidR="004E5CB9" w:rsidRPr="00281A71" w:rsidRDefault="004E5CB9" w:rsidP="006719C2">
            <w:pPr>
              <w:spacing w:line="23" w:lineRule="atLeast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 w:rsidRPr="00281A71">
              <w:rPr>
                <w:rFonts w:ascii="GHEA Grapalat" w:eastAsia="Times New Roman" w:hAnsi="GHEA Grapalat" w:cs="Times New Roman"/>
                <w:lang w:val="hy-AM"/>
              </w:rPr>
              <w:t>Առարկության, առաջարկության հեղինակը¸</w:t>
            </w:r>
          </w:p>
          <w:p w:rsidR="004E5CB9" w:rsidRDefault="004E5CB9" w:rsidP="006719C2">
            <w:pPr>
              <w:tabs>
                <w:tab w:val="center" w:pos="4677"/>
                <w:tab w:val="right" w:pos="9355"/>
              </w:tabs>
              <w:jc w:val="center"/>
              <w:rPr>
                <w:rFonts w:ascii="GHEA Grapalat" w:eastAsia="Times New Roman" w:hAnsi="GHEA Grapalat" w:cs="Times New Roman"/>
                <w:lang w:val="hy-AM" w:eastAsia="ru-RU"/>
              </w:rPr>
            </w:pPr>
            <w:r w:rsidRPr="00281A71">
              <w:rPr>
                <w:rFonts w:ascii="GHEA Grapalat" w:eastAsia="Times New Roman" w:hAnsi="GHEA Grapalat" w:cs="Times New Roman"/>
                <w:lang w:val="hy-AM" w:eastAsia="ru-RU"/>
              </w:rPr>
              <w:t>Գրության ստացման ամսաթիվը, գրության համարը</w:t>
            </w:r>
          </w:p>
        </w:tc>
        <w:tc>
          <w:tcPr>
            <w:tcW w:w="4860" w:type="dxa"/>
          </w:tcPr>
          <w:p w:rsidR="004E5CB9" w:rsidRDefault="004E5CB9" w:rsidP="006719C2">
            <w:pPr>
              <w:tabs>
                <w:tab w:val="center" w:pos="4677"/>
                <w:tab w:val="right" w:pos="9355"/>
              </w:tabs>
              <w:jc w:val="center"/>
              <w:rPr>
                <w:rFonts w:ascii="GHEA Grapalat" w:eastAsia="Times New Roman" w:hAnsi="GHEA Grapalat" w:cs="Times New Roman"/>
                <w:lang w:val="hy-AM" w:eastAsia="ru-RU"/>
              </w:rPr>
            </w:pPr>
            <w:proofErr w:type="spellStart"/>
            <w:r w:rsidRPr="00696ECD">
              <w:rPr>
                <w:rFonts w:ascii="GHEA Grapalat" w:hAnsi="GHEA Grapalat"/>
              </w:rPr>
              <w:t>Առարկության</w:t>
            </w:r>
            <w:proofErr w:type="spellEnd"/>
            <w:r w:rsidRPr="00696ECD">
              <w:rPr>
                <w:rFonts w:ascii="GHEA Grapalat" w:hAnsi="GHEA Grapalat"/>
              </w:rPr>
              <w:t xml:space="preserve">. </w:t>
            </w:r>
            <w:proofErr w:type="spellStart"/>
            <w:r w:rsidRPr="00696ECD">
              <w:rPr>
                <w:rFonts w:ascii="GHEA Grapalat" w:hAnsi="GHEA Grapalat"/>
              </w:rPr>
              <w:t>առաջարկության</w:t>
            </w:r>
            <w:proofErr w:type="spellEnd"/>
            <w:r w:rsidRPr="00696ECD">
              <w:rPr>
                <w:rFonts w:ascii="GHEA Grapalat" w:hAnsi="GHEA Grapalat"/>
              </w:rPr>
              <w:t xml:space="preserve"> </w:t>
            </w:r>
            <w:proofErr w:type="spellStart"/>
            <w:r w:rsidRPr="00696ECD">
              <w:rPr>
                <w:rFonts w:ascii="GHEA Grapalat" w:hAnsi="GHEA Grapalat"/>
              </w:rPr>
              <w:t>բովանդակությունը</w:t>
            </w:r>
            <w:proofErr w:type="spellEnd"/>
          </w:p>
        </w:tc>
        <w:tc>
          <w:tcPr>
            <w:tcW w:w="3060" w:type="dxa"/>
          </w:tcPr>
          <w:p w:rsidR="004E5CB9" w:rsidRDefault="004E5CB9" w:rsidP="006719C2">
            <w:pPr>
              <w:tabs>
                <w:tab w:val="center" w:pos="4677"/>
                <w:tab w:val="right" w:pos="9355"/>
              </w:tabs>
              <w:jc w:val="center"/>
              <w:rPr>
                <w:rFonts w:ascii="GHEA Grapalat" w:eastAsia="Times New Roman" w:hAnsi="GHEA Grapalat" w:cs="Times New Roman"/>
                <w:lang w:val="hy-AM" w:eastAsia="ru-RU"/>
              </w:rPr>
            </w:pPr>
            <w:proofErr w:type="spellStart"/>
            <w:r w:rsidRPr="00696ECD">
              <w:rPr>
                <w:rFonts w:ascii="GHEA Grapalat" w:hAnsi="GHEA Grapalat"/>
              </w:rPr>
              <w:t>Եզրակացություն</w:t>
            </w:r>
            <w:proofErr w:type="spellEnd"/>
          </w:p>
        </w:tc>
        <w:tc>
          <w:tcPr>
            <w:tcW w:w="2898" w:type="dxa"/>
          </w:tcPr>
          <w:p w:rsidR="004E5CB9" w:rsidRDefault="004E5CB9" w:rsidP="006719C2">
            <w:pPr>
              <w:tabs>
                <w:tab w:val="center" w:pos="4677"/>
                <w:tab w:val="right" w:pos="9355"/>
              </w:tabs>
              <w:jc w:val="center"/>
              <w:rPr>
                <w:rFonts w:ascii="GHEA Grapalat" w:eastAsia="Times New Roman" w:hAnsi="GHEA Grapalat" w:cs="Times New Roman"/>
                <w:lang w:val="hy-AM" w:eastAsia="ru-RU"/>
              </w:rPr>
            </w:pPr>
            <w:proofErr w:type="spellStart"/>
            <w:r w:rsidRPr="00696ECD">
              <w:rPr>
                <w:rFonts w:ascii="GHEA Grapalat" w:hAnsi="GHEA Grapalat"/>
              </w:rPr>
              <w:t>Կատարված</w:t>
            </w:r>
            <w:proofErr w:type="spellEnd"/>
            <w:r w:rsidRPr="00696ECD">
              <w:rPr>
                <w:rFonts w:ascii="GHEA Grapalat" w:hAnsi="GHEA Grapalat"/>
              </w:rPr>
              <w:t xml:space="preserve"> </w:t>
            </w:r>
            <w:proofErr w:type="spellStart"/>
            <w:r w:rsidRPr="00696ECD">
              <w:rPr>
                <w:rFonts w:ascii="GHEA Grapalat" w:hAnsi="GHEA Grapalat"/>
              </w:rPr>
              <w:t>փոփոխությունները</w:t>
            </w:r>
            <w:proofErr w:type="spellEnd"/>
          </w:p>
        </w:tc>
      </w:tr>
      <w:tr w:rsidR="006719C2" w:rsidTr="00B87DBD">
        <w:tc>
          <w:tcPr>
            <w:tcW w:w="828" w:type="dxa"/>
          </w:tcPr>
          <w:p w:rsidR="004E5CB9" w:rsidRPr="00696ECD" w:rsidRDefault="004E5CB9" w:rsidP="004E5CB9">
            <w:pPr>
              <w:tabs>
                <w:tab w:val="center" w:pos="4677"/>
                <w:tab w:val="right" w:pos="9355"/>
              </w:tabs>
              <w:rPr>
                <w:rFonts w:ascii="GHEA Grapalat" w:hAnsi="GHEA Grapalat" w:cs="Sylfaen"/>
                <w:color w:val="000000"/>
              </w:rPr>
            </w:pPr>
          </w:p>
        </w:tc>
        <w:tc>
          <w:tcPr>
            <w:tcW w:w="3330" w:type="dxa"/>
          </w:tcPr>
          <w:p w:rsidR="004E5CB9" w:rsidRPr="004E5CB9" w:rsidRDefault="004E5CB9" w:rsidP="004E5CB9">
            <w:pPr>
              <w:spacing w:line="23" w:lineRule="atLeast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</w:rPr>
              <w:t>1</w:t>
            </w:r>
          </w:p>
        </w:tc>
        <w:tc>
          <w:tcPr>
            <w:tcW w:w="4860" w:type="dxa"/>
          </w:tcPr>
          <w:p w:rsidR="004E5CB9" w:rsidRPr="00696ECD" w:rsidRDefault="004E5CB9" w:rsidP="006719C2">
            <w:pPr>
              <w:tabs>
                <w:tab w:val="center" w:pos="4677"/>
                <w:tab w:val="right" w:pos="9355"/>
              </w:tabs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</w:t>
            </w:r>
          </w:p>
        </w:tc>
        <w:tc>
          <w:tcPr>
            <w:tcW w:w="3060" w:type="dxa"/>
          </w:tcPr>
          <w:p w:rsidR="004E5CB9" w:rsidRPr="00696ECD" w:rsidRDefault="004E5CB9" w:rsidP="006719C2">
            <w:pPr>
              <w:tabs>
                <w:tab w:val="center" w:pos="4677"/>
                <w:tab w:val="right" w:pos="9355"/>
              </w:tabs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</w:t>
            </w:r>
          </w:p>
        </w:tc>
        <w:tc>
          <w:tcPr>
            <w:tcW w:w="2898" w:type="dxa"/>
          </w:tcPr>
          <w:p w:rsidR="004E5CB9" w:rsidRPr="00696ECD" w:rsidRDefault="004E5CB9" w:rsidP="006719C2">
            <w:pPr>
              <w:tabs>
                <w:tab w:val="center" w:pos="4677"/>
                <w:tab w:val="right" w:pos="9355"/>
              </w:tabs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</w:t>
            </w:r>
          </w:p>
        </w:tc>
      </w:tr>
      <w:tr w:rsidR="006719C2" w:rsidTr="00B87DBD">
        <w:tc>
          <w:tcPr>
            <w:tcW w:w="828" w:type="dxa"/>
          </w:tcPr>
          <w:p w:rsidR="004E5CB9" w:rsidRPr="00D86B6C" w:rsidRDefault="00D86B6C" w:rsidP="006719C2">
            <w:pPr>
              <w:tabs>
                <w:tab w:val="center" w:pos="4677"/>
                <w:tab w:val="right" w:pos="9355"/>
              </w:tabs>
              <w:rPr>
                <w:rFonts w:ascii="GHEA Grapalat" w:eastAsia="MS Mincho" w:hAnsi="GHEA Grapalat" w:cs="MS Mincho"/>
                <w:color w:val="000000"/>
                <w:lang w:val="hy-AM"/>
              </w:rPr>
            </w:pPr>
            <w:r w:rsidRPr="00D86B6C">
              <w:rPr>
                <w:rFonts w:ascii="GHEA Grapalat" w:hAnsi="GHEA Grapalat" w:cs="Sylfaen"/>
                <w:color w:val="000000"/>
                <w:lang w:val="hy-AM"/>
              </w:rPr>
              <w:t>1</w:t>
            </w:r>
            <w:r w:rsidRPr="00D86B6C">
              <w:rPr>
                <w:rFonts w:ascii="MS Mincho" w:eastAsia="MS Mincho" w:hAnsi="MS Mincho" w:cs="MS Mincho" w:hint="eastAsia"/>
                <w:color w:val="000000"/>
                <w:lang w:val="hy-AM"/>
              </w:rPr>
              <w:t>․</w:t>
            </w:r>
          </w:p>
        </w:tc>
        <w:tc>
          <w:tcPr>
            <w:tcW w:w="3330" w:type="dxa"/>
          </w:tcPr>
          <w:p w:rsidR="006719C2" w:rsidRPr="00A242FD" w:rsidRDefault="006719C2" w:rsidP="006719C2">
            <w:pPr>
              <w:tabs>
                <w:tab w:val="center" w:pos="4677"/>
                <w:tab w:val="right" w:pos="9355"/>
              </w:tabs>
              <w:rPr>
                <w:rFonts w:ascii="GHEA Grapalat" w:hAnsi="GHEA Grapalat" w:cs="Sylfaen"/>
                <w:color w:val="000000"/>
              </w:rPr>
            </w:pPr>
            <w:r>
              <w:rPr>
                <w:rFonts w:ascii="GHEA Grapalat" w:hAnsi="GHEA Grapalat" w:cs="Sylfaen"/>
                <w:color w:val="000000"/>
                <w:lang w:val="hy-AM"/>
              </w:rPr>
              <w:t xml:space="preserve">ՀՀ ֆինանսների </w:t>
            </w:r>
            <w:r w:rsidRPr="00A242FD">
              <w:rPr>
                <w:rFonts w:ascii="GHEA Grapalat" w:hAnsi="GHEA Grapalat" w:cs="Sylfaen"/>
                <w:color w:val="000000"/>
                <w:lang w:val="hy-AM"/>
              </w:rPr>
              <w:t>նախարարություն</w:t>
            </w:r>
          </w:p>
          <w:p w:rsidR="006719C2" w:rsidRPr="00A242FD" w:rsidRDefault="006719C2" w:rsidP="006719C2">
            <w:pPr>
              <w:tabs>
                <w:tab w:val="center" w:pos="4677"/>
                <w:tab w:val="right" w:pos="9355"/>
              </w:tabs>
              <w:rPr>
                <w:rFonts w:ascii="GHEA Grapalat" w:hAnsi="GHEA Grapalat" w:cs="Sylfaen"/>
                <w:color w:val="000000"/>
              </w:rPr>
            </w:pPr>
            <w:r w:rsidRPr="00A242FD">
              <w:rPr>
                <w:rFonts w:ascii="GHEA Grapalat" w:hAnsi="GHEA Grapalat" w:cs="Sylfaen"/>
                <w:color w:val="000000"/>
              </w:rPr>
              <w:t>(</w:t>
            </w:r>
            <w:r w:rsidR="00A242FD" w:rsidRPr="00A242FD">
              <w:rPr>
                <w:rFonts w:ascii="GHEA Grapalat" w:hAnsi="GHEA Grapalat" w:cs="Sylfaen"/>
                <w:color w:val="000000"/>
                <w:lang w:val="hy-AM"/>
              </w:rPr>
              <w:t>19</w:t>
            </w:r>
            <w:r w:rsidR="00A242FD" w:rsidRPr="00A242FD">
              <w:rPr>
                <w:rFonts w:ascii="MS Mincho" w:eastAsia="MS Mincho" w:hAnsi="MS Mincho" w:cs="MS Mincho" w:hint="eastAsia"/>
                <w:color w:val="000000"/>
                <w:lang w:val="hy-AM"/>
              </w:rPr>
              <w:t>․</w:t>
            </w:r>
            <w:r w:rsidR="00A242FD" w:rsidRPr="00A242FD">
              <w:rPr>
                <w:rFonts w:ascii="GHEA Grapalat" w:eastAsia="MS Mincho" w:hAnsi="GHEA Grapalat" w:cs="MS Mincho"/>
                <w:color w:val="000000"/>
                <w:lang w:val="hy-AM"/>
              </w:rPr>
              <w:t>10</w:t>
            </w:r>
            <w:r w:rsidR="00A242FD" w:rsidRPr="00A242FD">
              <w:rPr>
                <w:rFonts w:ascii="MS Mincho" w:eastAsia="MS Mincho" w:hAnsi="MS Mincho" w:cs="MS Mincho" w:hint="eastAsia"/>
                <w:color w:val="000000"/>
                <w:lang w:val="hy-AM"/>
              </w:rPr>
              <w:t>․</w:t>
            </w:r>
            <w:r w:rsidR="00A242FD" w:rsidRPr="00A242FD">
              <w:rPr>
                <w:rFonts w:ascii="GHEA Grapalat" w:eastAsia="MS Mincho" w:hAnsi="GHEA Grapalat" w:cs="MS Mincho"/>
                <w:color w:val="000000"/>
                <w:lang w:val="hy-AM"/>
              </w:rPr>
              <w:t>2017</w:t>
            </w:r>
            <w:r w:rsidR="00A242FD" w:rsidRPr="00A242FD">
              <w:rPr>
                <w:rFonts w:ascii="MS Mincho" w:eastAsia="MS Mincho" w:hAnsi="MS Mincho" w:cs="MS Mincho" w:hint="eastAsia"/>
                <w:color w:val="000000"/>
                <w:lang w:val="hy-AM"/>
              </w:rPr>
              <w:t>․</w:t>
            </w:r>
            <w:r w:rsidRPr="00A242FD">
              <w:rPr>
                <w:rFonts w:ascii="GHEA Grapalat" w:hAnsi="GHEA Grapalat" w:cs="Sylfaen"/>
                <w:color w:val="000000"/>
              </w:rPr>
              <w:t>N</w:t>
            </w:r>
            <w:r w:rsidR="00A242FD" w:rsidRPr="00A242FD">
              <w:rPr>
                <w:rFonts w:ascii="GHEA Grapalat" w:hAnsi="GHEA Grapalat"/>
                <w:color w:val="000000"/>
                <w:shd w:val="clear" w:color="auto" w:fill="FFFFFF"/>
              </w:rPr>
              <w:t xml:space="preserve"> 1/11-1/18923-17</w:t>
            </w:r>
            <w:r w:rsidRPr="00A242FD">
              <w:rPr>
                <w:rFonts w:ascii="GHEA Grapalat" w:hAnsi="GHEA Grapalat" w:cs="Sylfaen"/>
                <w:color w:val="000000"/>
              </w:rPr>
              <w:t>)</w:t>
            </w:r>
          </w:p>
          <w:p w:rsidR="004E5CB9" w:rsidRDefault="004E5CB9" w:rsidP="004E5CB9">
            <w:pPr>
              <w:spacing w:line="23" w:lineRule="atLeast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4860" w:type="dxa"/>
          </w:tcPr>
          <w:p w:rsidR="004E5CB9" w:rsidRPr="00D86B6C" w:rsidRDefault="00D86B6C" w:rsidP="00A242FD">
            <w:pPr>
              <w:tabs>
                <w:tab w:val="center" w:pos="4677"/>
                <w:tab w:val="right" w:pos="9355"/>
              </w:tabs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Որոշման նախագծի </w:t>
            </w:r>
            <w:r w:rsidR="00A242FD">
              <w:rPr>
                <w:rFonts w:ascii="GHEA Grapalat" w:hAnsi="GHEA Grapalat"/>
                <w:lang w:val="hy-AM"/>
              </w:rPr>
              <w:t xml:space="preserve">առնչությամբ </w:t>
            </w:r>
            <w:r>
              <w:rPr>
                <w:rFonts w:ascii="GHEA Grapalat" w:hAnsi="GHEA Grapalat"/>
                <w:lang w:val="hy-AM"/>
              </w:rPr>
              <w:t xml:space="preserve">դիտողություններ և առաջարկություններ </w:t>
            </w:r>
            <w:r w:rsidR="00A242FD">
              <w:rPr>
                <w:rFonts w:ascii="GHEA Grapalat" w:hAnsi="GHEA Grapalat"/>
                <w:lang w:val="hy-AM"/>
              </w:rPr>
              <w:t xml:space="preserve"> չունեն։</w:t>
            </w:r>
          </w:p>
        </w:tc>
        <w:tc>
          <w:tcPr>
            <w:tcW w:w="3060" w:type="dxa"/>
          </w:tcPr>
          <w:p w:rsidR="004E5CB9" w:rsidRDefault="004E5CB9" w:rsidP="004E5CB9">
            <w:pPr>
              <w:tabs>
                <w:tab w:val="center" w:pos="4677"/>
                <w:tab w:val="right" w:pos="9355"/>
              </w:tabs>
              <w:rPr>
                <w:rFonts w:ascii="GHEA Grapalat" w:hAnsi="GHEA Grapalat"/>
              </w:rPr>
            </w:pPr>
          </w:p>
        </w:tc>
        <w:tc>
          <w:tcPr>
            <w:tcW w:w="2898" w:type="dxa"/>
          </w:tcPr>
          <w:p w:rsidR="004E5CB9" w:rsidRDefault="004E5CB9" w:rsidP="004E5CB9">
            <w:pPr>
              <w:tabs>
                <w:tab w:val="center" w:pos="4677"/>
                <w:tab w:val="right" w:pos="9355"/>
              </w:tabs>
              <w:rPr>
                <w:rFonts w:ascii="GHEA Grapalat" w:hAnsi="GHEA Grapalat"/>
              </w:rPr>
            </w:pPr>
          </w:p>
        </w:tc>
      </w:tr>
      <w:tr w:rsidR="00D86B6C" w:rsidRPr="008D7C25" w:rsidTr="00B87DBD">
        <w:tc>
          <w:tcPr>
            <w:tcW w:w="828" w:type="dxa"/>
          </w:tcPr>
          <w:p w:rsidR="006719C2" w:rsidRPr="00D86B6C" w:rsidRDefault="00D86B6C" w:rsidP="004E5CB9">
            <w:pPr>
              <w:tabs>
                <w:tab w:val="center" w:pos="4677"/>
                <w:tab w:val="right" w:pos="9355"/>
              </w:tabs>
              <w:rPr>
                <w:rFonts w:ascii="GHEA Grapalat" w:eastAsia="MS Mincho" w:hAnsi="GHEA Grapalat" w:cs="MS Mincho"/>
                <w:color w:val="000000"/>
                <w:lang w:val="hy-AM"/>
              </w:rPr>
            </w:pPr>
            <w:r w:rsidRPr="00D86B6C">
              <w:rPr>
                <w:rFonts w:ascii="GHEA Grapalat" w:eastAsia="MS Mincho" w:hAnsi="GHEA Grapalat" w:cs="MS Mincho"/>
                <w:color w:val="000000"/>
                <w:lang w:val="hy-AM"/>
              </w:rPr>
              <w:t>2</w:t>
            </w:r>
            <w:r w:rsidRPr="00D86B6C">
              <w:rPr>
                <w:rFonts w:ascii="MS Mincho" w:eastAsia="MS Mincho" w:hAnsi="MS Mincho" w:cs="MS Mincho" w:hint="eastAsia"/>
                <w:color w:val="000000"/>
                <w:lang w:val="hy-AM"/>
              </w:rPr>
              <w:t>․</w:t>
            </w:r>
          </w:p>
        </w:tc>
        <w:tc>
          <w:tcPr>
            <w:tcW w:w="3330" w:type="dxa"/>
          </w:tcPr>
          <w:p w:rsidR="006719C2" w:rsidRPr="00BA524B" w:rsidRDefault="006719C2" w:rsidP="006719C2">
            <w:pPr>
              <w:tabs>
                <w:tab w:val="center" w:pos="4677"/>
                <w:tab w:val="right" w:pos="9355"/>
              </w:tabs>
              <w:rPr>
                <w:rFonts w:ascii="GHEA Grapalat" w:hAnsi="GHEA Grapalat" w:cs="Sylfaen"/>
                <w:color w:val="000000"/>
                <w:lang w:val="hy-AM"/>
              </w:rPr>
            </w:pPr>
            <w:r w:rsidRPr="00BA524B">
              <w:rPr>
                <w:rFonts w:ascii="GHEA Grapalat" w:hAnsi="GHEA Grapalat" w:cs="Sylfaen"/>
                <w:color w:val="000000"/>
                <w:lang w:val="hy-AM"/>
              </w:rPr>
              <w:t>ՀՀ արտաքին գործերի նախարարություն</w:t>
            </w:r>
          </w:p>
          <w:p w:rsidR="006719C2" w:rsidRPr="006719C2" w:rsidRDefault="006719C2" w:rsidP="006719C2">
            <w:pPr>
              <w:autoSpaceDE w:val="0"/>
              <w:autoSpaceDN w:val="0"/>
              <w:adjustRightInd w:val="0"/>
              <w:rPr>
                <w:rFonts w:ascii="GHEA Grapalat" w:eastAsia="Calibri" w:hAnsi="GHEA Grapalat" w:cs="Times New Roman"/>
                <w:lang w:val="hy-AM"/>
              </w:rPr>
            </w:pPr>
            <w:r w:rsidRPr="00281A71">
              <w:rPr>
                <w:rFonts w:ascii="GHEA Grapalat" w:hAnsi="GHEA Grapalat" w:cs="Sylfaen"/>
                <w:color w:val="000000"/>
                <w:lang w:val="hy-AM"/>
              </w:rPr>
              <w:t>(</w:t>
            </w:r>
            <w:r w:rsidRPr="00BA524B">
              <w:rPr>
                <w:rFonts w:ascii="GHEA Grapalat" w:hAnsi="GHEA Grapalat" w:cs="Sylfaen"/>
                <w:color w:val="000000"/>
                <w:lang w:val="hy-AM"/>
              </w:rPr>
              <w:t>18</w:t>
            </w:r>
            <w:r w:rsidRPr="00BA524B">
              <w:rPr>
                <w:rFonts w:ascii="MS Mincho" w:eastAsia="MS Mincho" w:hAnsi="MS Mincho" w:cs="MS Mincho" w:hint="eastAsia"/>
                <w:color w:val="000000"/>
                <w:lang w:val="hy-AM"/>
              </w:rPr>
              <w:t>․</w:t>
            </w:r>
            <w:r w:rsidRPr="00BA524B">
              <w:rPr>
                <w:rFonts w:ascii="GHEA Grapalat" w:eastAsia="MS Mincho" w:hAnsi="GHEA Grapalat" w:cs="MS Mincho"/>
                <w:color w:val="000000"/>
                <w:lang w:val="hy-AM"/>
              </w:rPr>
              <w:t>10</w:t>
            </w:r>
            <w:r w:rsidRPr="00BA524B">
              <w:rPr>
                <w:rFonts w:ascii="MS Mincho" w:eastAsia="MS Mincho" w:hAnsi="MS Mincho" w:cs="MS Mincho" w:hint="eastAsia"/>
                <w:color w:val="000000"/>
                <w:lang w:val="hy-AM"/>
              </w:rPr>
              <w:t>․</w:t>
            </w:r>
            <w:r w:rsidRPr="00BA524B">
              <w:rPr>
                <w:rFonts w:ascii="GHEA Grapalat" w:eastAsia="MS Mincho" w:hAnsi="GHEA Grapalat" w:cs="MS Mincho"/>
                <w:color w:val="000000"/>
                <w:lang w:val="hy-AM"/>
              </w:rPr>
              <w:t xml:space="preserve">2017, </w:t>
            </w:r>
            <w:r w:rsidRPr="00281A71">
              <w:rPr>
                <w:rFonts w:ascii="GHEA Grapalat" w:eastAsia="MS Mincho" w:hAnsi="GHEA Grapalat" w:cs="MS Mincho"/>
                <w:color w:val="000000"/>
                <w:lang w:val="hy-AM"/>
              </w:rPr>
              <w:t>N</w:t>
            </w:r>
            <w:r w:rsidRPr="00281A7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1111/15848-17)</w:t>
            </w:r>
          </w:p>
          <w:p w:rsidR="006719C2" w:rsidRPr="00281A71" w:rsidRDefault="006719C2" w:rsidP="006719C2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GHEA Grapalat" w:eastAsia="Calibri" w:hAnsi="GHEA Grapalat" w:cs="Sylfaen"/>
                <w:lang w:val="hy-AM"/>
              </w:rPr>
            </w:pPr>
          </w:p>
          <w:p w:rsidR="006719C2" w:rsidRPr="00281A71" w:rsidRDefault="006719C2" w:rsidP="006719C2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GHEA Grapalat" w:eastAsia="Calibri" w:hAnsi="GHEA Grapalat" w:cs="Sylfaen"/>
                <w:lang w:val="hy-AM"/>
              </w:rPr>
            </w:pPr>
          </w:p>
          <w:p w:rsidR="004E5CB9" w:rsidRPr="00BA524B" w:rsidRDefault="004E5CB9" w:rsidP="006719C2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GHEA Grapalat" w:eastAsia="Times New Roman" w:hAnsi="GHEA Grapalat" w:cs="Times New Roman"/>
                <w:lang w:val="pt-BR"/>
              </w:rPr>
            </w:pPr>
          </w:p>
        </w:tc>
        <w:tc>
          <w:tcPr>
            <w:tcW w:w="4860" w:type="dxa"/>
          </w:tcPr>
          <w:p w:rsidR="006719C2" w:rsidRPr="00281A71" w:rsidRDefault="0063112F" w:rsidP="006719C2">
            <w:pPr>
              <w:autoSpaceDE w:val="0"/>
              <w:autoSpaceDN w:val="0"/>
              <w:adjustRightInd w:val="0"/>
              <w:rPr>
                <w:rFonts w:ascii="GHEA Grapalat" w:eastAsia="Calibri" w:hAnsi="GHEA Grapalat" w:cs="Times New Roman"/>
                <w:lang w:val="pt-BR"/>
              </w:rPr>
            </w:pPr>
            <w:r w:rsidRPr="00BA524B">
              <w:rPr>
                <w:rFonts w:ascii="GHEA Grapalat" w:eastAsia="Calibri" w:hAnsi="GHEA Grapalat" w:cs="Sylfaen"/>
                <w:lang w:val="hy-AM"/>
              </w:rPr>
              <w:t>1</w:t>
            </w:r>
            <w:r w:rsidRPr="00BA524B">
              <w:rPr>
                <w:rFonts w:ascii="GHEA Grapalat" w:eastAsia="Calibri" w:hAnsi="GHEA Grapalat" w:cs="Sylfaen"/>
                <w:lang w:val="pt-BR"/>
              </w:rPr>
              <w:t xml:space="preserve">) </w:t>
            </w:r>
            <w:r w:rsidR="006719C2" w:rsidRPr="00BA524B">
              <w:rPr>
                <w:rFonts w:ascii="GHEA Grapalat" w:eastAsia="Calibri" w:hAnsi="GHEA Grapalat" w:cs="Sylfaen"/>
                <w:lang w:val="hy-AM"/>
              </w:rPr>
              <w:t xml:space="preserve">Առաջարկվել է </w:t>
            </w:r>
            <w:r w:rsidR="006719C2" w:rsidRPr="006719C2">
              <w:rPr>
                <w:rFonts w:ascii="GHEA Grapalat" w:eastAsia="Calibri" w:hAnsi="GHEA Grapalat" w:cs="Times New Roman"/>
                <w:lang w:val="pt-BR"/>
              </w:rPr>
              <w:t xml:space="preserve"> </w:t>
            </w:r>
            <w:r w:rsidR="006719C2" w:rsidRPr="006719C2">
              <w:rPr>
                <w:rFonts w:ascii="GHEA Grapalat" w:eastAsia="Calibri" w:hAnsi="GHEA Grapalat" w:cs="Times New Roman"/>
                <w:lang w:val="hy-AM"/>
              </w:rPr>
              <w:t>որոշման</w:t>
            </w:r>
            <w:r w:rsidR="006719C2" w:rsidRPr="006719C2">
              <w:rPr>
                <w:rFonts w:ascii="GHEA Grapalat" w:eastAsia="Calibri" w:hAnsi="GHEA Grapalat" w:cs="Times New Roman"/>
                <w:lang w:val="pt-BR"/>
              </w:rPr>
              <w:t xml:space="preserve"> </w:t>
            </w:r>
            <w:r w:rsidR="006719C2" w:rsidRPr="006719C2">
              <w:rPr>
                <w:rFonts w:ascii="GHEA Grapalat" w:eastAsia="Calibri" w:hAnsi="GHEA Grapalat" w:cs="Sylfaen"/>
                <w:lang w:val="hy-AM"/>
              </w:rPr>
              <w:t>նախագծի</w:t>
            </w:r>
            <w:r w:rsidR="006719C2" w:rsidRPr="006719C2">
              <w:rPr>
                <w:rFonts w:ascii="GHEA Grapalat" w:eastAsia="Calibri" w:hAnsi="GHEA Grapalat" w:cs="Sylfaen"/>
                <w:lang w:val="pt-BR"/>
              </w:rPr>
              <w:t xml:space="preserve"> </w:t>
            </w:r>
            <w:r w:rsidR="006719C2" w:rsidRPr="006719C2">
              <w:rPr>
                <w:rFonts w:ascii="GHEA Grapalat" w:eastAsia="Calibri" w:hAnsi="GHEA Grapalat" w:cs="Sylfaen"/>
                <w:lang w:val="hy-AM"/>
              </w:rPr>
              <w:t>անվանման</w:t>
            </w:r>
            <w:r w:rsidR="006719C2" w:rsidRPr="006719C2">
              <w:rPr>
                <w:rFonts w:ascii="GHEA Grapalat" w:eastAsia="Calibri" w:hAnsi="GHEA Grapalat" w:cs="Sylfaen"/>
                <w:lang w:val="pt-BR"/>
              </w:rPr>
              <w:t xml:space="preserve"> </w:t>
            </w:r>
            <w:r w:rsidR="006719C2" w:rsidRPr="006719C2">
              <w:rPr>
                <w:rFonts w:ascii="GHEA Grapalat" w:eastAsia="Calibri" w:hAnsi="GHEA Grapalat" w:cs="Sylfaen"/>
                <w:lang w:val="hy-AM"/>
              </w:rPr>
              <w:t>մեջ</w:t>
            </w:r>
            <w:r w:rsidR="006719C2" w:rsidRPr="006719C2">
              <w:rPr>
                <w:rFonts w:ascii="GHEA Grapalat" w:eastAsia="Calibri" w:hAnsi="GHEA Grapalat" w:cs="Sylfaen"/>
                <w:lang w:val="pt-BR"/>
              </w:rPr>
              <w:t xml:space="preserve"> </w:t>
            </w:r>
            <w:r w:rsidR="006719C2" w:rsidRPr="006719C2">
              <w:rPr>
                <w:rFonts w:ascii="GHEA Grapalat" w:eastAsia="Calibri" w:hAnsi="GHEA Grapalat" w:cs="Sylfaen"/>
                <w:lang w:val="hy-AM"/>
              </w:rPr>
              <w:t>ավելացնել</w:t>
            </w:r>
            <w:r w:rsidR="006719C2" w:rsidRPr="006719C2">
              <w:rPr>
                <w:rFonts w:ascii="GHEA Grapalat" w:eastAsia="Calibri" w:hAnsi="GHEA Grapalat" w:cs="Sylfaen"/>
                <w:lang w:val="pt-BR"/>
              </w:rPr>
              <w:t xml:space="preserve"> «</w:t>
            </w:r>
            <w:r w:rsidR="006719C2" w:rsidRPr="006719C2">
              <w:rPr>
                <w:rFonts w:ascii="GHEA Grapalat" w:eastAsia="Calibri" w:hAnsi="GHEA Grapalat" w:cs="Sylfaen"/>
                <w:lang w:val="hy-AM"/>
              </w:rPr>
              <w:t>և</w:t>
            </w:r>
            <w:r w:rsidR="006719C2" w:rsidRPr="006719C2">
              <w:rPr>
                <w:rFonts w:ascii="GHEA Grapalat" w:eastAsia="Calibri" w:hAnsi="GHEA Grapalat" w:cs="Sylfaen"/>
                <w:lang w:val="pt-BR"/>
              </w:rPr>
              <w:t xml:space="preserve"> </w:t>
            </w:r>
            <w:r w:rsidR="006719C2" w:rsidRPr="006719C2">
              <w:rPr>
                <w:rFonts w:ascii="GHEA Grapalat" w:eastAsia="Calibri" w:hAnsi="GHEA Grapalat" w:cs="Sylfaen"/>
                <w:lang w:val="hy-AM"/>
              </w:rPr>
              <w:t>լրացումներ</w:t>
            </w:r>
            <w:r w:rsidR="006719C2" w:rsidRPr="006719C2">
              <w:rPr>
                <w:rFonts w:ascii="GHEA Grapalat" w:eastAsia="Calibri" w:hAnsi="GHEA Grapalat" w:cs="Sylfaen"/>
                <w:lang w:val="pt-BR"/>
              </w:rPr>
              <w:t xml:space="preserve">» </w:t>
            </w:r>
            <w:r w:rsidR="006719C2" w:rsidRPr="006719C2">
              <w:rPr>
                <w:rFonts w:ascii="GHEA Grapalat" w:eastAsia="Calibri" w:hAnsi="GHEA Grapalat" w:cs="Sylfaen"/>
                <w:lang w:val="hy-AM"/>
              </w:rPr>
              <w:t>բառերը</w:t>
            </w:r>
            <w:r w:rsidR="006719C2" w:rsidRPr="006719C2">
              <w:rPr>
                <w:rFonts w:ascii="GHEA Grapalat" w:eastAsia="Calibri" w:hAnsi="GHEA Grapalat" w:cs="Times New Roman"/>
                <w:lang w:val="pt-BR"/>
              </w:rPr>
              <w:t>:</w:t>
            </w:r>
          </w:p>
          <w:p w:rsidR="0063112F" w:rsidRPr="00281A71" w:rsidRDefault="0063112F" w:rsidP="006719C2">
            <w:pPr>
              <w:autoSpaceDE w:val="0"/>
              <w:autoSpaceDN w:val="0"/>
              <w:adjustRightInd w:val="0"/>
              <w:rPr>
                <w:rFonts w:ascii="GHEA Grapalat" w:eastAsia="Calibri" w:hAnsi="GHEA Grapalat" w:cs="Times New Roman"/>
                <w:lang w:val="pt-BR"/>
              </w:rPr>
            </w:pPr>
          </w:p>
          <w:p w:rsidR="006719C2" w:rsidRPr="006719C2" w:rsidRDefault="0063112F" w:rsidP="006719C2">
            <w:pPr>
              <w:autoSpaceDE w:val="0"/>
              <w:autoSpaceDN w:val="0"/>
              <w:adjustRightInd w:val="0"/>
              <w:jc w:val="both"/>
              <w:rPr>
                <w:rFonts w:ascii="GHEA Grapalat" w:eastAsia="Calibri" w:hAnsi="GHEA Grapalat" w:cs="Sylfaen"/>
                <w:spacing w:val="-4"/>
                <w:lang w:val="pt-BR"/>
              </w:rPr>
            </w:pPr>
            <w:r w:rsidRPr="00444611">
              <w:rPr>
                <w:rFonts w:ascii="GHEA Grapalat" w:eastAsia="Calibri" w:hAnsi="GHEA Grapalat" w:cs="Times New Roman"/>
                <w:lang w:val="pt-BR"/>
              </w:rPr>
              <w:t xml:space="preserve">2) </w:t>
            </w:r>
            <w:r w:rsidR="006719C2" w:rsidRPr="00BA524B">
              <w:rPr>
                <w:rFonts w:ascii="GHEA Grapalat" w:eastAsia="Calibri" w:hAnsi="GHEA Grapalat" w:cs="Times New Roman"/>
                <w:lang w:val="hy-AM"/>
              </w:rPr>
              <w:t xml:space="preserve">Առաջարկվել է նաև </w:t>
            </w:r>
            <w:r w:rsidR="006719C2" w:rsidRPr="006719C2">
              <w:rPr>
                <w:rFonts w:ascii="GHEA Grapalat" w:eastAsia="Calibri" w:hAnsi="GHEA Grapalat" w:cs="Sylfaen"/>
                <w:lang w:val="hy-AM"/>
              </w:rPr>
              <w:t xml:space="preserve">«ձեռնարկատիրական գործունեության փորձ ունեցող» արտահայտությունը փոխարինել ՀՀ ԱԳՆ` ս.թ. օգոստոսի 28-ի թիվ 1111/13908 գրությամբ ներկայացված «տնտեսության տարբեր ոլորտներում փորձ, գործարար կապեր և ներուժ ունեցող» արտահայտությամբ՝ հաշվի առնելով այն հանգամանքը, որ ձեռնարկատիրական գործունեության գնահատման հստակ չափանիշների բացակայության պարագայում նման ձևակերպումն ընդգրկում է անձանց </w:t>
            </w:r>
            <w:r w:rsidR="006719C2" w:rsidRPr="006719C2">
              <w:rPr>
                <w:rFonts w:ascii="GHEA Grapalat" w:eastAsia="Calibri" w:hAnsi="GHEA Grapalat" w:cs="Sylfaen"/>
                <w:lang w:val="hy-AM"/>
              </w:rPr>
              <w:lastRenderedPageBreak/>
              <w:t>չափազանց լայն շրջանակ</w:t>
            </w:r>
            <w:r w:rsidR="006719C2" w:rsidRPr="006719C2">
              <w:rPr>
                <w:rFonts w:ascii="GHEA Grapalat" w:eastAsia="Calibri" w:hAnsi="GHEA Grapalat" w:cs="Times New Roman"/>
                <w:lang w:val="hy-AM"/>
              </w:rPr>
              <w:t>:</w:t>
            </w:r>
          </w:p>
          <w:p w:rsidR="006719C2" w:rsidRPr="00BA524B" w:rsidRDefault="006719C2" w:rsidP="006719C2">
            <w:pPr>
              <w:autoSpaceDE w:val="0"/>
              <w:autoSpaceDN w:val="0"/>
              <w:adjustRightInd w:val="0"/>
              <w:rPr>
                <w:rFonts w:ascii="GHEA Grapalat" w:eastAsia="Calibri" w:hAnsi="GHEA Grapalat" w:cs="Times New Roman"/>
                <w:lang w:val="pt-BR"/>
              </w:rPr>
            </w:pPr>
          </w:p>
          <w:p w:rsidR="004E5CB9" w:rsidRPr="00BA524B" w:rsidRDefault="004E5CB9" w:rsidP="004E5CB9">
            <w:pPr>
              <w:tabs>
                <w:tab w:val="center" w:pos="4677"/>
                <w:tab w:val="right" w:pos="9355"/>
              </w:tabs>
              <w:rPr>
                <w:rFonts w:ascii="GHEA Grapalat" w:hAnsi="GHEA Grapalat"/>
                <w:lang w:val="hy-AM"/>
              </w:rPr>
            </w:pPr>
          </w:p>
        </w:tc>
        <w:tc>
          <w:tcPr>
            <w:tcW w:w="3060" w:type="dxa"/>
          </w:tcPr>
          <w:p w:rsidR="004E5CB9" w:rsidRPr="00BA524B" w:rsidRDefault="006719C2" w:rsidP="004E5CB9">
            <w:pPr>
              <w:tabs>
                <w:tab w:val="center" w:pos="4677"/>
                <w:tab w:val="right" w:pos="9355"/>
              </w:tabs>
              <w:rPr>
                <w:rFonts w:ascii="GHEA Grapalat" w:hAnsi="GHEA Grapalat"/>
                <w:lang w:val="hy-AM"/>
              </w:rPr>
            </w:pPr>
            <w:r w:rsidRPr="00BA524B">
              <w:rPr>
                <w:rFonts w:ascii="GHEA Grapalat" w:hAnsi="GHEA Grapalat"/>
                <w:lang w:val="hy-AM"/>
              </w:rPr>
              <w:lastRenderedPageBreak/>
              <w:t>Առաջարկն ընդունվել է։</w:t>
            </w:r>
          </w:p>
          <w:p w:rsidR="0063112F" w:rsidRPr="00BA524B" w:rsidRDefault="0063112F" w:rsidP="004E5CB9">
            <w:pPr>
              <w:tabs>
                <w:tab w:val="center" w:pos="4677"/>
                <w:tab w:val="right" w:pos="9355"/>
              </w:tabs>
              <w:rPr>
                <w:rFonts w:ascii="GHEA Grapalat" w:hAnsi="GHEA Grapalat"/>
                <w:lang w:val="hy-AM"/>
              </w:rPr>
            </w:pPr>
          </w:p>
          <w:p w:rsidR="0063112F" w:rsidRPr="00281A71" w:rsidRDefault="0063112F" w:rsidP="004E5CB9">
            <w:pPr>
              <w:tabs>
                <w:tab w:val="center" w:pos="4677"/>
                <w:tab w:val="right" w:pos="9355"/>
              </w:tabs>
              <w:rPr>
                <w:rFonts w:ascii="GHEA Grapalat" w:hAnsi="GHEA Grapalat"/>
                <w:lang w:val="hy-AM"/>
              </w:rPr>
            </w:pPr>
          </w:p>
          <w:p w:rsidR="00BA524B" w:rsidRDefault="00BA524B" w:rsidP="004E5CB9">
            <w:pPr>
              <w:tabs>
                <w:tab w:val="center" w:pos="4677"/>
                <w:tab w:val="right" w:pos="9355"/>
              </w:tabs>
              <w:rPr>
                <w:rFonts w:ascii="GHEA Grapalat" w:hAnsi="GHEA Grapalat"/>
                <w:lang w:val="hy-AM"/>
              </w:rPr>
            </w:pPr>
          </w:p>
          <w:p w:rsidR="0063112F" w:rsidRDefault="00501F6F" w:rsidP="00501F6F">
            <w:pPr>
              <w:tabs>
                <w:tab w:val="center" w:pos="4677"/>
                <w:tab w:val="right" w:pos="9355"/>
              </w:tabs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Առաջարկը չի </w:t>
            </w:r>
            <w:r w:rsidR="0063112F" w:rsidRPr="00BA524B">
              <w:rPr>
                <w:rFonts w:ascii="GHEA Grapalat" w:hAnsi="GHEA Grapalat"/>
                <w:lang w:val="hy-AM"/>
              </w:rPr>
              <w:t>ընդունվել։</w:t>
            </w:r>
          </w:p>
          <w:p w:rsidR="00281A71" w:rsidRDefault="00281A71" w:rsidP="00281A71">
            <w:pPr>
              <w:autoSpaceDE w:val="0"/>
              <w:autoSpaceDN w:val="0"/>
              <w:adjustRightInd w:val="0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86B6C">
              <w:rPr>
                <w:rFonts w:ascii="GHEA Grapalat" w:hAnsi="GHEA Grapalat"/>
                <w:lang w:val="hy-AM"/>
              </w:rPr>
              <w:t>Համաձայն ՀՀ արդարադատության նախարարության ս</w:t>
            </w:r>
            <w:r w:rsidRPr="00D86B6C">
              <w:rPr>
                <w:rFonts w:ascii="MS Mincho" w:eastAsia="MS Mincho" w:hAnsi="MS Mincho" w:cs="MS Mincho" w:hint="eastAsia"/>
                <w:lang w:val="hy-AM"/>
              </w:rPr>
              <w:t>․</w:t>
            </w:r>
            <w:r w:rsidRPr="00D86B6C">
              <w:rPr>
                <w:rFonts w:ascii="GHEA Grapalat" w:eastAsia="MS Mincho" w:hAnsi="GHEA Grapalat" w:cs="MS Mincho"/>
                <w:lang w:val="hy-AM"/>
              </w:rPr>
              <w:t>թ</w:t>
            </w:r>
            <w:r w:rsidRPr="00D86B6C">
              <w:rPr>
                <w:rFonts w:ascii="MS Mincho" w:eastAsia="MS Mincho" w:hAnsi="MS Mincho" w:cs="MS Mincho" w:hint="eastAsia"/>
                <w:lang w:val="hy-AM"/>
              </w:rPr>
              <w:t>․</w:t>
            </w:r>
            <w:r w:rsidRPr="00D86B6C">
              <w:rPr>
                <w:rFonts w:ascii="GHEA Grapalat" w:eastAsia="MS Mincho" w:hAnsi="GHEA Grapalat" w:cs="MS Mincho"/>
                <w:lang w:val="hy-AM"/>
              </w:rPr>
              <w:t>26.09.2017թ</w:t>
            </w:r>
            <w:r w:rsidRPr="00D86B6C">
              <w:rPr>
                <w:rFonts w:ascii="MS Mincho" w:eastAsia="MS Mincho" w:hAnsi="MS Mincho" w:cs="MS Mincho" w:hint="eastAsia"/>
                <w:lang w:val="hy-AM"/>
              </w:rPr>
              <w:t>․</w:t>
            </w:r>
            <w:r w:rsidRPr="00D86B6C">
              <w:rPr>
                <w:rFonts w:ascii="GHEA Grapalat" w:eastAsia="MS Mincho" w:hAnsi="GHEA Grapalat" w:cs="MS Mincho"/>
                <w:lang w:val="hy-AM"/>
              </w:rPr>
              <w:t xml:space="preserve"> թիվ </w:t>
            </w:r>
            <w:r w:rsidRPr="00D86B6C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01/14/16905-17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գրությամբ ներկայացված</w:t>
            </w:r>
            <w:r w:rsidRPr="00D86B6C">
              <w:rPr>
                <w:rFonts w:ascii="GHEA Grapalat" w:hAnsi="GHEA Grapalat" w:cs="Sylfaen"/>
                <w:lang w:val="hy-AM"/>
              </w:rPr>
              <w:t xml:space="preserve"> </w:t>
            </w:r>
            <w:r w:rsidRPr="00D86B6C">
              <w:rPr>
                <w:rFonts w:ascii="GHEA Grapalat" w:eastAsia="MS Mincho" w:hAnsi="GHEA Grapalat" w:cs="MS Mincho"/>
                <w:lang w:val="hy-AM"/>
              </w:rPr>
              <w:t xml:space="preserve">պետական փորձագիտական եզրակացության՝ </w:t>
            </w:r>
            <w:r>
              <w:rPr>
                <w:rFonts w:ascii="GHEA Grapalat" w:eastAsia="MS Mincho" w:hAnsi="GHEA Grapalat" w:cs="MS Mincho"/>
                <w:lang w:val="hy-AM"/>
              </w:rPr>
              <w:t></w:t>
            </w:r>
            <w:r w:rsidRPr="00BA524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տնտեսության տարբեր ոլորտներում փորձ, գործարար կապեր և ներուժ </w:t>
            </w:r>
            <w:r w:rsidRPr="00BA524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ունեցող անձանց</w:t>
            </w:r>
            <w:r>
              <w:rPr>
                <w:rFonts w:ascii="GHEA Grapalat" w:eastAsia="MS Mincho" w:hAnsi="GHEA Grapalat" w:cs="MS Mincho"/>
                <w:lang w:val="hy-AM"/>
              </w:rPr>
              <w:t xml:space="preserve"> </w:t>
            </w:r>
            <w:r w:rsidR="00E667D5">
              <w:rPr>
                <w:rFonts w:ascii="GHEA Grapalat" w:eastAsia="MS Mincho" w:hAnsi="GHEA Grapalat" w:cs="MS Mincho"/>
                <w:lang w:val="hy-AM"/>
              </w:rPr>
              <w:t>արտահայտություն</w:t>
            </w:r>
            <w:r w:rsidRPr="00BA524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 անհրաժեշտ էր վերանայել և</w:t>
            </w:r>
            <w:r w:rsidRPr="00BA524B">
              <w:rPr>
                <w:rFonts w:ascii="GHEA Grapalat" w:eastAsia="MS Mincho" w:hAnsi="GHEA Grapalat" w:cs="MS Mincho"/>
                <w:lang w:val="hy-AM"/>
              </w:rPr>
              <w:t xml:space="preserve"> հստակեցնել </w:t>
            </w:r>
            <w:r w:rsidRPr="00BA524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թե ինչ չափանիշներով է որոշվելու անձի՝ </w:t>
            </w:r>
            <w:r w:rsidRPr="00BA524B">
              <w:rPr>
                <w:rFonts w:ascii="Courier New" w:hAnsi="Courier New" w:cs="Courier New"/>
                <w:color w:val="000000"/>
                <w:shd w:val="clear" w:color="auto" w:fill="FFFFFF"/>
                <w:lang w:val="hy-AM"/>
              </w:rPr>
              <w:t> </w:t>
            </w:r>
            <w:r w:rsidRPr="00BA524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գործարար կապեր և ներուժ ունենալու հանգամանքը:</w:t>
            </w:r>
          </w:p>
          <w:p w:rsidR="00281A71" w:rsidRPr="00BA524B" w:rsidRDefault="00281A71" w:rsidP="00E667D5">
            <w:pPr>
              <w:tabs>
                <w:tab w:val="center" w:pos="4677"/>
                <w:tab w:val="right" w:pos="9355"/>
              </w:tabs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Գտնում ենք, որ տվյալ պարագայում ձեռնարկատիրական գործունեության փորձ ունեցող </w:t>
            </w:r>
            <w:r w:rsidR="00E667D5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արտահայտությունն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ավելի հստակ է</w:t>
            </w:r>
            <w:r w:rsidR="00E667D5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իսկ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որն է համարվում անձի կողմից իրականացվող ձեռնարկատիրական գործունեություն ամրագրված  է ՀՀ քաղաքացիական օրենսգրքում։</w:t>
            </w:r>
          </w:p>
        </w:tc>
        <w:tc>
          <w:tcPr>
            <w:tcW w:w="2898" w:type="dxa"/>
          </w:tcPr>
          <w:p w:rsidR="006719C2" w:rsidRPr="00BA524B" w:rsidRDefault="006719C2" w:rsidP="006719C2">
            <w:pPr>
              <w:autoSpaceDE w:val="0"/>
              <w:autoSpaceDN w:val="0"/>
              <w:adjustRightInd w:val="0"/>
              <w:rPr>
                <w:rFonts w:ascii="GHEA Grapalat" w:eastAsia="Calibri" w:hAnsi="GHEA Grapalat" w:cs="Times New Roman"/>
                <w:lang w:val="hy-AM"/>
              </w:rPr>
            </w:pPr>
            <w:r w:rsidRPr="00BA524B">
              <w:rPr>
                <w:rFonts w:ascii="GHEA Grapalat" w:hAnsi="GHEA Grapalat"/>
                <w:lang w:val="hy-AM"/>
              </w:rPr>
              <w:lastRenderedPageBreak/>
              <w:t xml:space="preserve">Որոշման նախագծի անվանման մեջ </w:t>
            </w:r>
            <w:r w:rsidRPr="006719C2">
              <w:rPr>
                <w:rFonts w:ascii="GHEA Grapalat" w:eastAsia="Calibri" w:hAnsi="GHEA Grapalat" w:cs="Sylfaen"/>
                <w:lang w:val="hy-AM"/>
              </w:rPr>
              <w:t>ավելաց</w:t>
            </w:r>
            <w:r w:rsidRPr="00BA524B">
              <w:rPr>
                <w:rFonts w:ascii="GHEA Grapalat" w:eastAsia="Calibri" w:hAnsi="GHEA Grapalat" w:cs="Sylfaen"/>
                <w:lang w:val="hy-AM"/>
              </w:rPr>
              <w:t>վ</w:t>
            </w:r>
            <w:r w:rsidRPr="006719C2">
              <w:rPr>
                <w:rFonts w:ascii="GHEA Grapalat" w:eastAsia="Calibri" w:hAnsi="GHEA Grapalat" w:cs="Sylfaen"/>
                <w:lang w:val="hy-AM"/>
              </w:rPr>
              <w:t>ել</w:t>
            </w:r>
            <w:r w:rsidRPr="006719C2">
              <w:rPr>
                <w:rFonts w:ascii="GHEA Grapalat" w:eastAsia="Calibri" w:hAnsi="GHEA Grapalat" w:cs="Sylfaen"/>
                <w:lang w:val="pt-BR"/>
              </w:rPr>
              <w:t xml:space="preserve"> </w:t>
            </w:r>
            <w:r w:rsidRPr="00BA524B">
              <w:rPr>
                <w:rFonts w:ascii="GHEA Grapalat" w:eastAsia="Calibri" w:hAnsi="GHEA Grapalat" w:cs="Sylfaen"/>
                <w:lang w:val="hy-AM"/>
              </w:rPr>
              <w:t>է</w:t>
            </w:r>
            <w:r w:rsidRPr="006719C2">
              <w:rPr>
                <w:rFonts w:ascii="GHEA Grapalat" w:eastAsia="Calibri" w:hAnsi="GHEA Grapalat" w:cs="Sylfaen"/>
                <w:lang w:val="pt-BR"/>
              </w:rPr>
              <w:t>«</w:t>
            </w:r>
            <w:r w:rsidRPr="006719C2">
              <w:rPr>
                <w:rFonts w:ascii="GHEA Grapalat" w:eastAsia="Calibri" w:hAnsi="GHEA Grapalat" w:cs="Sylfaen"/>
                <w:lang w:val="hy-AM"/>
              </w:rPr>
              <w:t>և</w:t>
            </w:r>
            <w:r w:rsidRPr="006719C2">
              <w:rPr>
                <w:rFonts w:ascii="GHEA Grapalat" w:eastAsia="Calibri" w:hAnsi="GHEA Grapalat" w:cs="Sylfaen"/>
                <w:lang w:val="pt-BR"/>
              </w:rPr>
              <w:t xml:space="preserve"> </w:t>
            </w:r>
            <w:r w:rsidRPr="006719C2">
              <w:rPr>
                <w:rFonts w:ascii="GHEA Grapalat" w:eastAsia="Calibri" w:hAnsi="GHEA Grapalat" w:cs="Sylfaen"/>
                <w:lang w:val="hy-AM"/>
              </w:rPr>
              <w:t>լրացումներ</w:t>
            </w:r>
            <w:r w:rsidRPr="006719C2">
              <w:rPr>
                <w:rFonts w:ascii="GHEA Grapalat" w:eastAsia="Calibri" w:hAnsi="GHEA Grapalat" w:cs="Sylfaen"/>
                <w:lang w:val="pt-BR"/>
              </w:rPr>
              <w:t xml:space="preserve">» </w:t>
            </w:r>
            <w:r w:rsidRPr="006719C2">
              <w:rPr>
                <w:rFonts w:ascii="GHEA Grapalat" w:eastAsia="Calibri" w:hAnsi="GHEA Grapalat" w:cs="Sylfaen"/>
                <w:lang w:val="hy-AM"/>
              </w:rPr>
              <w:t>բառերը</w:t>
            </w:r>
            <w:r w:rsidRPr="006719C2">
              <w:rPr>
                <w:rFonts w:ascii="GHEA Grapalat" w:eastAsia="Calibri" w:hAnsi="GHEA Grapalat" w:cs="Times New Roman"/>
                <w:lang w:val="pt-BR"/>
              </w:rPr>
              <w:t>:</w:t>
            </w:r>
          </w:p>
          <w:p w:rsidR="0063112F" w:rsidRPr="00BA524B" w:rsidRDefault="0063112F" w:rsidP="006719C2">
            <w:pPr>
              <w:autoSpaceDE w:val="0"/>
              <w:autoSpaceDN w:val="0"/>
              <w:adjustRightInd w:val="0"/>
              <w:rPr>
                <w:rFonts w:ascii="GHEA Grapalat" w:eastAsia="Calibri" w:hAnsi="GHEA Grapalat" w:cs="Times New Roman"/>
                <w:lang w:val="hy-AM"/>
              </w:rPr>
            </w:pPr>
          </w:p>
          <w:p w:rsidR="00BA524B" w:rsidRPr="00BA524B" w:rsidRDefault="001B57FC" w:rsidP="001B57FC">
            <w:pPr>
              <w:autoSpaceDE w:val="0"/>
              <w:autoSpaceDN w:val="0"/>
              <w:adjustRightInd w:val="0"/>
              <w:rPr>
                <w:rFonts w:ascii="GHEA Grapalat" w:eastAsia="MS Mincho" w:hAnsi="GHEA Grapalat" w:cs="MS Mincho"/>
                <w:lang w:val="hy-AM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</w:p>
        </w:tc>
      </w:tr>
      <w:tr w:rsidR="001A26E7" w:rsidRPr="008D7C25" w:rsidTr="00B87DBD">
        <w:tc>
          <w:tcPr>
            <w:tcW w:w="828" w:type="dxa"/>
          </w:tcPr>
          <w:p w:rsidR="001A26E7" w:rsidRPr="001A26E7" w:rsidRDefault="001A26E7" w:rsidP="004E5CB9">
            <w:pPr>
              <w:tabs>
                <w:tab w:val="center" w:pos="4677"/>
                <w:tab w:val="right" w:pos="9355"/>
              </w:tabs>
              <w:rPr>
                <w:rFonts w:ascii="MS Mincho" w:eastAsia="MS Mincho" w:hAnsi="MS Mincho" w:cs="MS Mincho"/>
                <w:color w:val="000000"/>
                <w:lang w:val="hy-AM"/>
              </w:rPr>
            </w:pPr>
            <w:r>
              <w:rPr>
                <w:rFonts w:ascii="GHEA Grapalat" w:eastAsia="MS Mincho" w:hAnsi="GHEA Grapalat" w:cs="MS Mincho"/>
                <w:color w:val="000000"/>
                <w:lang w:val="hy-AM"/>
              </w:rPr>
              <w:lastRenderedPageBreak/>
              <w:t>3</w:t>
            </w:r>
            <w:r>
              <w:rPr>
                <w:rFonts w:ascii="MS Mincho" w:eastAsia="MS Mincho" w:hAnsi="MS Mincho" w:cs="MS Mincho"/>
                <w:color w:val="000000"/>
                <w:lang w:val="hy-AM"/>
              </w:rPr>
              <w:t>․</w:t>
            </w:r>
          </w:p>
        </w:tc>
        <w:tc>
          <w:tcPr>
            <w:tcW w:w="3330" w:type="dxa"/>
          </w:tcPr>
          <w:p w:rsidR="001A26E7" w:rsidRDefault="001A26E7" w:rsidP="006719C2">
            <w:pPr>
              <w:tabs>
                <w:tab w:val="center" w:pos="4677"/>
                <w:tab w:val="right" w:pos="9355"/>
              </w:tabs>
              <w:rPr>
                <w:rFonts w:ascii="GHEA Grapalat" w:hAnsi="GHEA Grapalat" w:cs="Sylfaen"/>
                <w:color w:val="000000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lang w:val="hy-AM"/>
              </w:rPr>
              <w:t>ՀՀ արդարադատության նախարարություն</w:t>
            </w:r>
          </w:p>
          <w:p w:rsidR="001A26E7" w:rsidRPr="00692E98" w:rsidRDefault="00692E98" w:rsidP="006719C2">
            <w:pPr>
              <w:tabs>
                <w:tab w:val="center" w:pos="4677"/>
                <w:tab w:val="right" w:pos="9355"/>
              </w:tabs>
              <w:rPr>
                <w:rFonts w:ascii="GHEA Grapalat" w:hAnsi="GHEA Grapalat" w:cs="Sylfaen"/>
                <w:color w:val="000000"/>
              </w:rPr>
            </w:pPr>
            <w:r>
              <w:rPr>
                <w:rFonts w:ascii="GHEA Grapalat" w:hAnsi="GHEA Grapalat" w:cs="Sylfaen"/>
                <w:color w:val="000000"/>
              </w:rPr>
              <w:t xml:space="preserve">(31.10.2017, </w:t>
            </w:r>
            <w:r w:rsidRPr="00692E98">
              <w:rPr>
                <w:rFonts w:ascii="GHEA Grapalat" w:hAnsi="GHEA Grapalat" w:cs="Sylfaen"/>
                <w:color w:val="000000"/>
              </w:rPr>
              <w:t>N</w:t>
            </w:r>
            <w:r w:rsidRPr="00692E98">
              <w:rPr>
                <w:rFonts w:ascii="GHEA Grapalat" w:hAnsi="GHEA Grapalat"/>
                <w:color w:val="000000"/>
                <w:sz w:val="21"/>
                <w:szCs w:val="21"/>
                <w:shd w:val="clear" w:color="auto" w:fill="FFFFFF"/>
              </w:rPr>
              <w:t>02/19.2/19419-17</w:t>
            </w:r>
            <w:r w:rsidRPr="00692E98">
              <w:rPr>
                <w:rFonts w:ascii="GHEA Grapalat" w:hAnsi="GHEA Grapalat" w:cs="Sylfaen"/>
                <w:color w:val="000000"/>
              </w:rPr>
              <w:t xml:space="preserve"> )</w:t>
            </w:r>
          </w:p>
        </w:tc>
        <w:tc>
          <w:tcPr>
            <w:tcW w:w="4860" w:type="dxa"/>
          </w:tcPr>
          <w:p w:rsidR="001A26E7" w:rsidRPr="00B87DBD" w:rsidRDefault="008E77E6" w:rsidP="006719C2">
            <w:pPr>
              <w:autoSpaceDE w:val="0"/>
              <w:autoSpaceDN w:val="0"/>
              <w:adjustRightInd w:val="0"/>
              <w:rPr>
                <w:rFonts w:ascii="GHEA Grapalat" w:eastAsia="Calibri" w:hAnsi="GHEA Grapalat" w:cs="Sylfaen"/>
                <w:lang w:val="hy-AM"/>
              </w:rPr>
            </w:pPr>
            <w:r w:rsidRPr="00B87DBD">
              <w:rPr>
                <w:rFonts w:ascii="GHEA Grapalat" w:eastAsia="Calibri" w:hAnsi="GHEA Grapalat" w:cs="Sylfaen"/>
                <w:lang w:val="hy-AM"/>
              </w:rPr>
              <w:t xml:space="preserve">Առաջարկվել է </w:t>
            </w:r>
            <w:r w:rsidR="00975930">
              <w:rPr>
                <w:rFonts w:ascii="GHEA Grapalat" w:eastAsia="Calibri" w:hAnsi="GHEA Grapalat" w:cs="Sylfaen"/>
                <w:lang w:val="hy-AM"/>
              </w:rPr>
              <w:t xml:space="preserve">որոշման </w:t>
            </w:r>
            <w:r w:rsidRPr="00B87DBD">
              <w:rPr>
                <w:rFonts w:ascii="GHEA Grapalat" w:eastAsia="Calibri" w:hAnsi="GHEA Grapalat" w:cs="Sylfaen"/>
                <w:lang w:val="hy-AM"/>
              </w:rPr>
              <w:t>Նախագծի՝</w:t>
            </w:r>
          </w:p>
          <w:p w:rsidR="008E77E6" w:rsidRPr="00B87DBD" w:rsidRDefault="008E77E6" w:rsidP="008E77E6">
            <w:pPr>
              <w:autoSpaceDE w:val="0"/>
              <w:autoSpaceDN w:val="0"/>
              <w:adjustRightInd w:val="0"/>
              <w:rPr>
                <w:rFonts w:ascii="GHEA Grapalat" w:hAnsi="GHEA Grapalat" w:cs="GHEA Grapalat"/>
                <w:bCs/>
                <w:lang w:val="hy-AM"/>
              </w:rPr>
            </w:pPr>
            <w:r w:rsidRPr="00B87DBD">
              <w:rPr>
                <w:rFonts w:ascii="GHEA Grapalat" w:eastAsia="Calibri" w:hAnsi="GHEA Grapalat" w:cs="Sylfaen"/>
                <w:lang w:val="hy-AM"/>
              </w:rPr>
              <w:t>1</w:t>
            </w:r>
            <w:r w:rsidRPr="00B87DBD">
              <w:rPr>
                <w:rFonts w:ascii="MS Mincho" w:eastAsia="MS Mincho" w:hAnsi="MS Mincho" w:cs="MS Mincho"/>
                <w:lang w:val="hy-AM"/>
              </w:rPr>
              <w:t>․</w:t>
            </w:r>
            <w:r w:rsidRPr="00B87DBD">
              <w:rPr>
                <w:rFonts w:ascii="GHEA Grapalat" w:hAnsi="GHEA Grapalat" w:cs="GHEA Grapalat"/>
                <w:bCs/>
                <w:lang w:val="af-ZA"/>
              </w:rPr>
              <w:t xml:space="preserve"> անվանման մեջ նշել իրավական ակտի բնույթի մասին «Ն» տառը</w:t>
            </w:r>
            <w:r w:rsidRPr="00B87DBD">
              <w:rPr>
                <w:rFonts w:ascii="GHEA Grapalat" w:hAnsi="GHEA Grapalat" w:cs="GHEA Grapalat"/>
                <w:bCs/>
                <w:lang w:val="hy-AM"/>
              </w:rPr>
              <w:t>,</w:t>
            </w:r>
          </w:p>
          <w:p w:rsidR="008E77E6" w:rsidRPr="00B87DBD" w:rsidRDefault="008E77E6" w:rsidP="008E77E6">
            <w:pPr>
              <w:autoSpaceDE w:val="0"/>
              <w:autoSpaceDN w:val="0"/>
              <w:adjustRightInd w:val="0"/>
              <w:rPr>
                <w:rFonts w:ascii="GHEA Grapalat" w:hAnsi="GHEA Grapalat" w:cs="GHEA Grapalat"/>
                <w:bCs/>
                <w:lang w:val="hy-AM"/>
              </w:rPr>
            </w:pPr>
            <w:r w:rsidRPr="00B87DBD">
              <w:rPr>
                <w:rFonts w:ascii="GHEA Grapalat" w:hAnsi="GHEA Grapalat" w:cs="GHEA Grapalat"/>
                <w:bCs/>
                <w:lang w:val="af-ZA"/>
              </w:rPr>
              <w:t>2.</w:t>
            </w:r>
            <w:r w:rsidRPr="00B87DBD">
              <w:rPr>
                <w:rFonts w:ascii="GHEA Grapalat" w:hAnsi="GHEA Grapalat" w:cs="GHEA Grapalat"/>
                <w:bCs/>
                <w:lang w:val="hy-AM"/>
              </w:rPr>
              <w:t>Նախագծի</w:t>
            </w:r>
            <w:r w:rsidRPr="00B87DBD">
              <w:rPr>
                <w:rFonts w:ascii="GHEA Grapalat" w:hAnsi="GHEA Grapalat" w:cs="GHEA Grapalat"/>
                <w:bCs/>
                <w:lang w:val="af-ZA"/>
              </w:rPr>
              <w:t xml:space="preserve"> 1-</w:t>
            </w:r>
            <w:r w:rsidRPr="00B87DBD">
              <w:rPr>
                <w:rFonts w:ascii="GHEA Grapalat" w:hAnsi="GHEA Grapalat" w:cs="GHEA Grapalat"/>
                <w:bCs/>
                <w:lang w:val="hy-AM"/>
              </w:rPr>
              <w:t>ին</w:t>
            </w:r>
            <w:r w:rsidRPr="00B87DBD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B87DBD">
              <w:rPr>
                <w:rFonts w:ascii="GHEA Grapalat" w:hAnsi="GHEA Grapalat" w:cs="GHEA Grapalat"/>
                <w:bCs/>
                <w:lang w:val="hy-AM"/>
              </w:rPr>
              <w:t>կետում</w:t>
            </w:r>
            <w:r w:rsidRPr="00B87DBD">
              <w:rPr>
                <w:rFonts w:ascii="GHEA Grapalat" w:hAnsi="GHEA Grapalat" w:cs="GHEA Grapalat"/>
                <w:bCs/>
                <w:lang w:val="af-ZA"/>
              </w:rPr>
              <w:t xml:space="preserve"> «փոփոխությունները» բառից հետո լրացնել «և լրացումները» բառերը</w:t>
            </w:r>
            <w:r w:rsidRPr="00B87DBD">
              <w:rPr>
                <w:rFonts w:ascii="GHEA Grapalat" w:hAnsi="GHEA Grapalat" w:cs="GHEA Grapalat"/>
                <w:bCs/>
                <w:lang w:val="hy-AM"/>
              </w:rPr>
              <w:t>,</w:t>
            </w:r>
          </w:p>
          <w:p w:rsidR="008E77E6" w:rsidRPr="00B87DBD" w:rsidRDefault="00B87DBD" w:rsidP="00B87DBD">
            <w:pPr>
              <w:autoSpaceDE w:val="0"/>
              <w:autoSpaceDN w:val="0"/>
              <w:adjustRightInd w:val="0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B87DBD">
              <w:rPr>
                <w:rFonts w:ascii="GHEA Grapalat" w:hAnsi="GHEA Grapalat" w:cs="GHEA Grapalat"/>
                <w:bCs/>
                <w:lang w:val="af-ZA"/>
              </w:rPr>
              <w:t xml:space="preserve">3.Նախագծի </w:t>
            </w:r>
            <w:r w:rsidRPr="00B87DB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1-ին կետի 1-ին ենթակետում «կետերից հանել «էկոնոմիկայի» բառը և փոխարինել» բառերն փոխարինել «կետերում </w:t>
            </w:r>
            <w:r w:rsidRPr="00B87DB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«էկոնոմիկայի» բառը փոխարինել» բառերով,</w:t>
            </w:r>
          </w:p>
          <w:p w:rsidR="00B87DBD" w:rsidRPr="00B87DBD" w:rsidRDefault="00B87DBD" w:rsidP="00B87DBD">
            <w:pPr>
              <w:autoSpaceDE w:val="0"/>
              <w:autoSpaceDN w:val="0"/>
              <w:adjustRightInd w:val="0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B87DBD">
              <w:rPr>
                <w:rFonts w:ascii="GHEA Grapalat" w:hAnsi="GHEA Grapalat" w:cs="GHEA Grapalat"/>
                <w:bCs/>
                <w:lang w:val="af-ZA"/>
              </w:rPr>
              <w:t>4.</w:t>
            </w:r>
            <w:r w:rsidRPr="00B87DBD">
              <w:rPr>
                <w:rFonts w:ascii="GHEA Grapalat" w:hAnsi="GHEA Grapalat" w:cs="GHEA Grapalat"/>
                <w:bCs/>
                <w:lang w:val="hy-AM"/>
              </w:rPr>
              <w:t>Նախագծի</w:t>
            </w:r>
            <w:r w:rsidRPr="00B87DBD">
              <w:rPr>
                <w:rFonts w:ascii="GHEA Grapalat" w:hAnsi="GHEA Grapalat" w:cs="GHEA Grapalat"/>
                <w:bCs/>
                <w:lang w:val="af-ZA"/>
              </w:rPr>
              <w:t xml:space="preserve"> 1-</w:t>
            </w:r>
            <w:r w:rsidRPr="00B87DBD">
              <w:rPr>
                <w:rFonts w:ascii="GHEA Grapalat" w:hAnsi="GHEA Grapalat" w:cs="GHEA Grapalat"/>
                <w:bCs/>
                <w:lang w:val="hy-AM"/>
              </w:rPr>
              <w:t>ին</w:t>
            </w:r>
            <w:r w:rsidRPr="00B87DBD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B87DBD">
              <w:rPr>
                <w:rFonts w:ascii="GHEA Grapalat" w:hAnsi="GHEA Grapalat" w:cs="GHEA Grapalat"/>
                <w:bCs/>
                <w:lang w:val="hy-AM"/>
              </w:rPr>
              <w:t>կետի</w:t>
            </w:r>
            <w:r w:rsidRPr="00B87DBD">
              <w:rPr>
                <w:rFonts w:ascii="GHEA Grapalat" w:hAnsi="GHEA Grapalat" w:cs="GHEA Grapalat"/>
                <w:bCs/>
                <w:lang w:val="af-ZA"/>
              </w:rPr>
              <w:t xml:space="preserve"> 2-</w:t>
            </w:r>
            <w:r w:rsidRPr="00B87DBD">
              <w:rPr>
                <w:rFonts w:ascii="GHEA Grapalat" w:hAnsi="GHEA Grapalat" w:cs="GHEA Grapalat"/>
                <w:bCs/>
                <w:lang w:val="hy-AM"/>
              </w:rPr>
              <w:t>րդ</w:t>
            </w:r>
            <w:r w:rsidRPr="00B87DBD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B87DBD">
              <w:rPr>
                <w:rFonts w:ascii="GHEA Grapalat" w:hAnsi="GHEA Grapalat" w:cs="GHEA Grapalat"/>
                <w:bCs/>
                <w:lang w:val="hy-AM"/>
              </w:rPr>
              <w:t>ենթակետում</w:t>
            </w:r>
            <w:r w:rsidRPr="00B87DBD">
              <w:rPr>
                <w:rFonts w:ascii="GHEA Grapalat" w:hAnsi="GHEA Grapalat" w:cs="GHEA Grapalat"/>
                <w:bCs/>
                <w:lang w:val="af-ZA"/>
              </w:rPr>
              <w:t xml:space="preserve"> «</w:t>
            </w:r>
            <w:r w:rsidRPr="00B87DBD">
              <w:rPr>
                <w:rFonts w:ascii="GHEA Grapalat" w:eastAsia="MS Mincho" w:hAnsi="GHEA Grapalat" w:cs="MS Mincho"/>
                <w:lang w:val="hy-AM"/>
              </w:rPr>
              <w:t>առաջին նախադասության </w:t>
            </w:r>
            <w:r w:rsidRPr="00B87DB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Առևտրական կցորդները նշանակվում են Հայաստանի Հանրապետության էկոնոմիկայի նախարարության աշխատակազմի քաղաքացիական ծառայության առնվազն գլխավոր պաշտոնների խմբի 2-րդ ենթախմբի պաշտոններ և (կամ) Հայաստանի Հանրապետության էկոնոմիկայի նախարարությունում հայեցողական պաշտոններ (նախարարի տեղակալ, նախարարի խորհրդական) առնվազն մեկ տարի զբաղեցնող անձինք բառերից հետո ավելացնել</w:t>
            </w:r>
            <w:r w:rsidRPr="00B87DBD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» </w:t>
            </w:r>
            <w:r w:rsidRPr="00B87DB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բառերը</w:t>
            </w:r>
            <w:r w:rsidRPr="00B87DBD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 </w:t>
            </w:r>
            <w:r w:rsidRPr="00B87DB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փոխարինել</w:t>
            </w:r>
            <w:r w:rsidRPr="00B87DBD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««</w:t>
            </w:r>
            <w:r w:rsidRPr="00B87DB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անձինք</w:t>
            </w:r>
            <w:r w:rsidRPr="00B87DBD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» </w:t>
            </w:r>
            <w:r w:rsidRPr="00B87DB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բառից</w:t>
            </w:r>
            <w:r w:rsidRPr="00B87DBD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B87DB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հետո</w:t>
            </w:r>
            <w:r w:rsidRPr="00B87DBD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B87DB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լրացնել</w:t>
            </w:r>
            <w:r w:rsidRPr="00B87DBD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» </w:t>
            </w:r>
            <w:r w:rsidRPr="00B87DB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բառերով,</w:t>
            </w:r>
          </w:p>
          <w:p w:rsidR="00B87DBD" w:rsidRPr="00B87DBD" w:rsidRDefault="00B87DBD" w:rsidP="00B87DBD">
            <w:pPr>
              <w:autoSpaceDE w:val="0"/>
              <w:autoSpaceDN w:val="0"/>
              <w:adjustRightInd w:val="0"/>
              <w:rPr>
                <w:rFonts w:ascii="MS Mincho" w:eastAsia="MS Mincho" w:hAnsi="MS Mincho" w:cs="MS Mincho"/>
                <w:lang w:val="hy-AM"/>
              </w:rPr>
            </w:pPr>
            <w:r w:rsidRPr="00B87DBD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      5.</w:t>
            </w:r>
            <w:r w:rsidRPr="00B87DBD">
              <w:rPr>
                <w:rFonts w:ascii="GHEA Grapalat" w:hAnsi="GHEA Grapalat" w:cs="GHEA Grapalat"/>
                <w:bCs/>
                <w:lang w:val="hy-AM"/>
              </w:rPr>
              <w:t>Նախագծի</w:t>
            </w:r>
            <w:r w:rsidRPr="00B87DBD">
              <w:rPr>
                <w:rFonts w:ascii="GHEA Grapalat" w:hAnsi="GHEA Grapalat" w:cs="GHEA Grapalat"/>
                <w:bCs/>
                <w:lang w:val="af-ZA"/>
              </w:rPr>
              <w:t xml:space="preserve"> 1-</w:t>
            </w:r>
            <w:r w:rsidRPr="00B87DBD">
              <w:rPr>
                <w:rFonts w:ascii="GHEA Grapalat" w:hAnsi="GHEA Grapalat" w:cs="GHEA Grapalat"/>
                <w:bCs/>
                <w:lang w:val="hy-AM"/>
              </w:rPr>
              <w:t>ին</w:t>
            </w:r>
            <w:r w:rsidRPr="00B87DBD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B87DBD">
              <w:rPr>
                <w:rFonts w:ascii="GHEA Grapalat" w:hAnsi="GHEA Grapalat" w:cs="GHEA Grapalat"/>
                <w:bCs/>
                <w:lang w:val="hy-AM"/>
              </w:rPr>
              <w:t>կետի</w:t>
            </w:r>
            <w:r w:rsidRPr="00B87DBD">
              <w:rPr>
                <w:rFonts w:ascii="GHEA Grapalat" w:hAnsi="GHEA Grapalat" w:cs="GHEA Grapalat"/>
                <w:bCs/>
                <w:lang w:val="af-ZA"/>
              </w:rPr>
              <w:t xml:space="preserve"> 3-</w:t>
            </w:r>
            <w:r w:rsidRPr="00B87DBD">
              <w:rPr>
                <w:rFonts w:ascii="GHEA Grapalat" w:hAnsi="GHEA Grapalat" w:cs="GHEA Grapalat"/>
                <w:bCs/>
                <w:lang w:val="hy-AM"/>
              </w:rPr>
              <w:t>րդ</w:t>
            </w:r>
            <w:r w:rsidRPr="00B87DBD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B87DBD">
              <w:rPr>
                <w:rFonts w:ascii="GHEA Grapalat" w:hAnsi="GHEA Grapalat" w:cs="GHEA Grapalat"/>
                <w:bCs/>
                <w:lang w:val="hy-AM"/>
              </w:rPr>
              <w:t>ենթակետում</w:t>
            </w:r>
            <w:r w:rsidRPr="00B87DBD">
              <w:rPr>
                <w:rFonts w:ascii="GHEA Grapalat" w:hAnsi="GHEA Grapalat" w:cs="GHEA Grapalat"/>
                <w:bCs/>
                <w:lang w:val="af-ZA"/>
              </w:rPr>
              <w:t xml:space="preserve"> «</w:t>
            </w:r>
            <w:r w:rsidRPr="00B87DBD">
              <w:rPr>
                <w:rFonts w:ascii="GHEA Grapalat" w:eastAsia="MS Mincho" w:hAnsi="GHEA Grapalat" w:cs="MS Mincho"/>
                <w:lang w:val="hy-AM"/>
              </w:rPr>
              <w:t>առաջին նախադասության </w:t>
            </w:r>
            <w:r w:rsidRPr="00B87DB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Հայաստանի Հանրապետության առևտրական ներկայացուցչությունների ղեկավարները նշանակվում են Հայաստանի Հանրապետության էկոնոմիկայի նախարարության աշխատակազմի քաղաքացիական ծառայության առնվազն գլխավոր պաշտոնների խմբի 2-րդ ենթախմբի պաշտոններ և (կամ) Հայաստանի Հանրապետության էկոնոմիկայի նախարարությունում հայեցողական պաշտոններ (նախարարի տեղակալ, նախարարի խորհրդական) առնվազն մեկ տարի զբաղեցնող անձինք բառերից հետո </w:t>
            </w:r>
            <w:r w:rsidRPr="00B87DB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ավելացնել</w:t>
            </w:r>
            <w:r w:rsidRPr="00B87DBD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» </w:t>
            </w:r>
            <w:r w:rsidRPr="00B87DB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բառերը</w:t>
            </w:r>
            <w:r w:rsidRPr="00B87DBD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B87DB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փոխարինել</w:t>
            </w:r>
            <w:r w:rsidRPr="00B87DBD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««</w:t>
            </w:r>
            <w:r w:rsidRPr="00B87DB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անձինք</w:t>
            </w:r>
            <w:r w:rsidRPr="00B87DBD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» </w:t>
            </w:r>
            <w:r w:rsidRPr="00B87DB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բառից</w:t>
            </w:r>
            <w:r w:rsidRPr="00B87DBD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B87DB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հետո</w:t>
            </w:r>
            <w:r w:rsidRPr="00B87DBD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B87DB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լրացնել</w:t>
            </w:r>
            <w:r w:rsidRPr="00B87DBD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» </w:t>
            </w:r>
            <w:r w:rsidRPr="00B87DB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բառերով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։</w:t>
            </w:r>
          </w:p>
        </w:tc>
        <w:tc>
          <w:tcPr>
            <w:tcW w:w="3060" w:type="dxa"/>
          </w:tcPr>
          <w:p w:rsidR="00B87DBD" w:rsidRDefault="00B87DBD" w:rsidP="004E5CB9">
            <w:pPr>
              <w:tabs>
                <w:tab w:val="center" w:pos="4677"/>
                <w:tab w:val="right" w:pos="9355"/>
              </w:tabs>
              <w:rPr>
                <w:rFonts w:ascii="GHEA Grapalat" w:hAnsi="GHEA Grapalat"/>
                <w:lang w:val="hy-AM"/>
              </w:rPr>
            </w:pPr>
          </w:p>
          <w:p w:rsidR="001A26E7" w:rsidRPr="00B87DBD" w:rsidRDefault="00B87DBD" w:rsidP="004E5CB9">
            <w:pPr>
              <w:tabs>
                <w:tab w:val="center" w:pos="4677"/>
                <w:tab w:val="right" w:pos="9355"/>
              </w:tabs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Առաջարկներն ամբողջությամբ ընդունվել են։</w:t>
            </w:r>
          </w:p>
        </w:tc>
        <w:tc>
          <w:tcPr>
            <w:tcW w:w="2898" w:type="dxa"/>
          </w:tcPr>
          <w:p w:rsidR="001A26E7" w:rsidRDefault="001A26E7" w:rsidP="006719C2">
            <w:pPr>
              <w:autoSpaceDE w:val="0"/>
              <w:autoSpaceDN w:val="0"/>
              <w:adjustRightInd w:val="0"/>
              <w:rPr>
                <w:rFonts w:ascii="GHEA Grapalat" w:hAnsi="GHEA Grapalat"/>
                <w:lang w:val="hy-AM"/>
              </w:rPr>
            </w:pPr>
          </w:p>
          <w:p w:rsidR="00975930" w:rsidRPr="00B87DBD" w:rsidRDefault="00975930" w:rsidP="006719C2">
            <w:pPr>
              <w:autoSpaceDE w:val="0"/>
              <w:autoSpaceDN w:val="0"/>
              <w:adjustRightInd w:val="0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Նախագծի մեջ կատարվել են համապատասխան փոփոխությունները։</w:t>
            </w:r>
          </w:p>
        </w:tc>
      </w:tr>
    </w:tbl>
    <w:p w:rsidR="004E5CB9" w:rsidRPr="00BA524B" w:rsidRDefault="004E5CB9" w:rsidP="004E5CB9">
      <w:pPr>
        <w:tabs>
          <w:tab w:val="center" w:pos="4677"/>
          <w:tab w:val="right" w:pos="9355"/>
        </w:tabs>
        <w:spacing w:after="0" w:line="240" w:lineRule="auto"/>
        <w:ind w:left="450"/>
        <w:rPr>
          <w:rFonts w:ascii="GHEA Grapalat" w:eastAsia="Times New Roman" w:hAnsi="GHEA Grapalat" w:cs="Times New Roman"/>
          <w:lang w:val="hy-AM" w:eastAsia="ru-RU"/>
        </w:rPr>
      </w:pPr>
    </w:p>
    <w:p w:rsidR="00AD4C62" w:rsidRPr="004E5CB9" w:rsidRDefault="00AD4C62" w:rsidP="004E5CB9">
      <w:pPr>
        <w:spacing w:after="0" w:line="240" w:lineRule="auto"/>
        <w:ind w:left="360" w:right="-990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4E5CB9" w:rsidRPr="004E5CB9" w:rsidRDefault="004E5CB9" w:rsidP="001C387A">
      <w:pPr>
        <w:spacing w:after="0" w:line="240" w:lineRule="auto"/>
        <w:ind w:right="-990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4E5CB9" w:rsidRPr="004E5CB9" w:rsidRDefault="004E5CB9" w:rsidP="001C387A">
      <w:pPr>
        <w:spacing w:after="0" w:line="240" w:lineRule="auto"/>
        <w:ind w:right="-990"/>
        <w:rPr>
          <w:rFonts w:ascii="GHEA Grapalat" w:hAnsi="GHEA Grapalat"/>
          <w:b/>
          <w:sz w:val="24"/>
          <w:szCs w:val="24"/>
          <w:lang w:val="hy-AM"/>
        </w:rPr>
      </w:pPr>
    </w:p>
    <w:sectPr w:rsidR="004E5CB9" w:rsidRPr="004E5CB9" w:rsidSect="004E5CB9">
      <w:pgSz w:w="15840" w:h="12240" w:orient="landscape"/>
      <w:pgMar w:top="1440" w:right="630" w:bottom="1440" w:left="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6E87" w:rsidRDefault="00146E87">
      <w:pPr>
        <w:spacing w:after="0" w:line="240" w:lineRule="auto"/>
      </w:pPr>
      <w:r>
        <w:separator/>
      </w:r>
    </w:p>
  </w:endnote>
  <w:endnote w:type="continuationSeparator" w:id="0">
    <w:p w:rsidR="00146E87" w:rsidRDefault="00146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n AMU">
    <w:altName w:val="Arial Unicode MS"/>
    <w:panose1 w:val="01000000000000000000"/>
    <w:charset w:val="00"/>
    <w:family w:val="auto"/>
    <w:pitch w:val="variable"/>
    <w:sig w:usb0="00000000" w:usb1="4000000A" w:usb2="00000000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037" w:rsidRDefault="00146E87">
    <w:pPr>
      <w:pStyle w:val="Footer"/>
    </w:pPr>
  </w:p>
  <w:p w:rsidR="00D92037" w:rsidRDefault="00146E8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6E87" w:rsidRDefault="00146E87">
      <w:pPr>
        <w:spacing w:after="0" w:line="240" w:lineRule="auto"/>
      </w:pPr>
      <w:r>
        <w:separator/>
      </w:r>
    </w:p>
  </w:footnote>
  <w:footnote w:type="continuationSeparator" w:id="0">
    <w:p w:rsidR="00146E87" w:rsidRDefault="00146E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27884"/>
    <w:multiLevelType w:val="hybridMultilevel"/>
    <w:tmpl w:val="644885FE"/>
    <w:lvl w:ilvl="0" w:tplc="F4B434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DDC656E"/>
    <w:multiLevelType w:val="hybridMultilevel"/>
    <w:tmpl w:val="04E890DA"/>
    <w:lvl w:ilvl="0" w:tplc="E9643CB2">
      <w:start w:val="3"/>
      <w:numFmt w:val="decimal"/>
      <w:lvlText w:val="%1."/>
      <w:lvlJc w:val="left"/>
      <w:pPr>
        <w:ind w:left="717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37" w:hanging="360"/>
      </w:pPr>
    </w:lvl>
    <w:lvl w:ilvl="2" w:tplc="0409001B">
      <w:start w:val="1"/>
      <w:numFmt w:val="lowerRoman"/>
      <w:lvlText w:val="%3."/>
      <w:lvlJc w:val="right"/>
      <w:pPr>
        <w:ind w:left="2157" w:hanging="180"/>
      </w:pPr>
    </w:lvl>
    <w:lvl w:ilvl="3" w:tplc="0409000F">
      <w:start w:val="1"/>
      <w:numFmt w:val="decimal"/>
      <w:lvlText w:val="%4."/>
      <w:lvlJc w:val="left"/>
      <w:pPr>
        <w:ind w:left="2877" w:hanging="360"/>
      </w:pPr>
    </w:lvl>
    <w:lvl w:ilvl="4" w:tplc="04090019">
      <w:start w:val="1"/>
      <w:numFmt w:val="lowerLetter"/>
      <w:lvlText w:val="%5."/>
      <w:lvlJc w:val="left"/>
      <w:pPr>
        <w:ind w:left="3597" w:hanging="360"/>
      </w:pPr>
    </w:lvl>
    <w:lvl w:ilvl="5" w:tplc="0409001B">
      <w:start w:val="1"/>
      <w:numFmt w:val="lowerRoman"/>
      <w:lvlText w:val="%6."/>
      <w:lvlJc w:val="right"/>
      <w:pPr>
        <w:ind w:left="4317" w:hanging="180"/>
      </w:pPr>
    </w:lvl>
    <w:lvl w:ilvl="6" w:tplc="0409000F">
      <w:start w:val="1"/>
      <w:numFmt w:val="decimal"/>
      <w:lvlText w:val="%7."/>
      <w:lvlJc w:val="left"/>
      <w:pPr>
        <w:ind w:left="5037" w:hanging="360"/>
      </w:pPr>
    </w:lvl>
    <w:lvl w:ilvl="7" w:tplc="04090019">
      <w:start w:val="1"/>
      <w:numFmt w:val="lowerLetter"/>
      <w:lvlText w:val="%8."/>
      <w:lvlJc w:val="left"/>
      <w:pPr>
        <w:ind w:left="5757" w:hanging="360"/>
      </w:pPr>
    </w:lvl>
    <w:lvl w:ilvl="8" w:tplc="0409001B">
      <w:start w:val="1"/>
      <w:numFmt w:val="lowerRoman"/>
      <w:lvlText w:val="%9."/>
      <w:lvlJc w:val="right"/>
      <w:pPr>
        <w:ind w:left="6477" w:hanging="180"/>
      </w:pPr>
    </w:lvl>
  </w:abstractNum>
  <w:abstractNum w:abstractNumId="2">
    <w:nsid w:val="702F78C8"/>
    <w:multiLevelType w:val="hybridMultilevel"/>
    <w:tmpl w:val="6E0889E6"/>
    <w:lvl w:ilvl="0" w:tplc="F4B434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27C6"/>
    <w:rsid w:val="00050B54"/>
    <w:rsid w:val="000A2F67"/>
    <w:rsid w:val="000B438C"/>
    <w:rsid w:val="000D2B07"/>
    <w:rsid w:val="000F26D3"/>
    <w:rsid w:val="00107E2E"/>
    <w:rsid w:val="00127FB1"/>
    <w:rsid w:val="00135E8D"/>
    <w:rsid w:val="00144656"/>
    <w:rsid w:val="00146E87"/>
    <w:rsid w:val="00166A5A"/>
    <w:rsid w:val="0019731D"/>
    <w:rsid w:val="001A26E7"/>
    <w:rsid w:val="001B57FC"/>
    <w:rsid w:val="001C387A"/>
    <w:rsid w:val="001D34A6"/>
    <w:rsid w:val="001E0FB5"/>
    <w:rsid w:val="001F13C9"/>
    <w:rsid w:val="002310F1"/>
    <w:rsid w:val="00274FE2"/>
    <w:rsid w:val="00281A71"/>
    <w:rsid w:val="002822EB"/>
    <w:rsid w:val="002B48BD"/>
    <w:rsid w:val="002F2CCC"/>
    <w:rsid w:val="00390FB8"/>
    <w:rsid w:val="00414BB7"/>
    <w:rsid w:val="00440D4F"/>
    <w:rsid w:val="00444611"/>
    <w:rsid w:val="004A59B3"/>
    <w:rsid w:val="004E5CB9"/>
    <w:rsid w:val="00501F6F"/>
    <w:rsid w:val="00512978"/>
    <w:rsid w:val="00541263"/>
    <w:rsid w:val="005628B1"/>
    <w:rsid w:val="00575940"/>
    <w:rsid w:val="005A6C91"/>
    <w:rsid w:val="005E32EE"/>
    <w:rsid w:val="005F189B"/>
    <w:rsid w:val="0063112F"/>
    <w:rsid w:val="006719C2"/>
    <w:rsid w:val="00692E98"/>
    <w:rsid w:val="00704ED1"/>
    <w:rsid w:val="007119DB"/>
    <w:rsid w:val="007D519F"/>
    <w:rsid w:val="008127BF"/>
    <w:rsid w:val="0082462A"/>
    <w:rsid w:val="0084767A"/>
    <w:rsid w:val="008923F5"/>
    <w:rsid w:val="008A386A"/>
    <w:rsid w:val="008D7C25"/>
    <w:rsid w:val="008E77E6"/>
    <w:rsid w:val="00932B25"/>
    <w:rsid w:val="009349F0"/>
    <w:rsid w:val="00942671"/>
    <w:rsid w:val="00975930"/>
    <w:rsid w:val="00976E80"/>
    <w:rsid w:val="009F138C"/>
    <w:rsid w:val="00A242FD"/>
    <w:rsid w:val="00A51B34"/>
    <w:rsid w:val="00A65557"/>
    <w:rsid w:val="00A66578"/>
    <w:rsid w:val="00AB71F6"/>
    <w:rsid w:val="00AC6AFD"/>
    <w:rsid w:val="00AD4C62"/>
    <w:rsid w:val="00AE33A3"/>
    <w:rsid w:val="00B13864"/>
    <w:rsid w:val="00B22DA6"/>
    <w:rsid w:val="00B618EC"/>
    <w:rsid w:val="00B878B3"/>
    <w:rsid w:val="00B87DBD"/>
    <w:rsid w:val="00BA524B"/>
    <w:rsid w:val="00BE53B2"/>
    <w:rsid w:val="00BF67D1"/>
    <w:rsid w:val="00C227C6"/>
    <w:rsid w:val="00C35BE1"/>
    <w:rsid w:val="00C6572E"/>
    <w:rsid w:val="00CF710F"/>
    <w:rsid w:val="00D0684B"/>
    <w:rsid w:val="00D1711C"/>
    <w:rsid w:val="00D86B6C"/>
    <w:rsid w:val="00DA1985"/>
    <w:rsid w:val="00DC2D0F"/>
    <w:rsid w:val="00DC4284"/>
    <w:rsid w:val="00DF159F"/>
    <w:rsid w:val="00E47944"/>
    <w:rsid w:val="00E667D5"/>
    <w:rsid w:val="00EE29F6"/>
    <w:rsid w:val="00F37FA3"/>
    <w:rsid w:val="00F438B1"/>
    <w:rsid w:val="00F43957"/>
    <w:rsid w:val="00F66EAF"/>
    <w:rsid w:val="00F94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C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4ED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34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49F0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unhideWhenUsed/>
    <w:rsid w:val="008923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923F5"/>
  </w:style>
  <w:style w:type="table" w:styleId="TableGrid">
    <w:name w:val="Table Grid"/>
    <w:basedOn w:val="TableNormal"/>
    <w:uiPriority w:val="59"/>
    <w:rsid w:val="004E5C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4ED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34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49F0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unhideWhenUsed/>
    <w:rsid w:val="008923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923F5"/>
  </w:style>
  <w:style w:type="table" w:styleId="TableGrid">
    <w:name w:val="Table Grid"/>
    <w:basedOn w:val="TableNormal"/>
    <w:uiPriority w:val="59"/>
    <w:rsid w:val="004E5C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6</Pages>
  <Words>1087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Armine Tshngryan</dc:creator>
  <cp:keywords/>
  <dc:description/>
  <cp:lastModifiedBy>SyuzannaA</cp:lastModifiedBy>
  <cp:revision>74</cp:revision>
  <cp:lastPrinted>2017-10-31T10:57:00Z</cp:lastPrinted>
  <dcterms:created xsi:type="dcterms:W3CDTF">2017-08-11T12:52:00Z</dcterms:created>
  <dcterms:modified xsi:type="dcterms:W3CDTF">2017-11-03T08:18:00Z</dcterms:modified>
</cp:coreProperties>
</file>