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E3" w:rsidRPr="008C238A" w:rsidRDefault="004A14E3" w:rsidP="004A14E3">
      <w:pPr>
        <w:autoSpaceDE w:val="0"/>
        <w:autoSpaceDN w:val="0"/>
        <w:adjustRightInd w:val="0"/>
        <w:spacing w:line="360" w:lineRule="auto"/>
        <w:ind w:left="7776" w:firstLine="720"/>
        <w:rPr>
          <w:rFonts w:ascii="GHEA Grapalat" w:hAnsi="GHEA Grapalat"/>
          <w:b/>
          <w:sz w:val="24"/>
          <w:szCs w:val="24"/>
        </w:rPr>
      </w:pPr>
      <w:r w:rsidRPr="008C238A">
        <w:rPr>
          <w:rFonts w:ascii="GHEA Grapalat" w:hAnsi="GHEA Grapalat"/>
          <w:b/>
          <w:sz w:val="24"/>
          <w:szCs w:val="24"/>
        </w:rPr>
        <w:t xml:space="preserve">Նախագիծ  </w:t>
      </w:r>
    </w:p>
    <w:p w:rsidR="004A14E3" w:rsidRPr="008C238A" w:rsidRDefault="004A14E3" w:rsidP="004A14E3">
      <w:pPr>
        <w:autoSpaceDE w:val="0"/>
        <w:autoSpaceDN w:val="0"/>
        <w:adjustRightInd w:val="0"/>
        <w:spacing w:line="360" w:lineRule="auto"/>
        <w:ind w:left="7920"/>
        <w:jc w:val="center"/>
        <w:rPr>
          <w:rFonts w:ascii="GHEA Grapalat" w:hAnsi="GHEA Grapalat"/>
          <w:sz w:val="24"/>
          <w:szCs w:val="24"/>
        </w:rPr>
      </w:pPr>
      <w:r w:rsidRPr="008C238A">
        <w:rPr>
          <w:rFonts w:ascii="GHEA Grapalat" w:hAnsi="GHEA Grapalat"/>
          <w:b/>
          <w:sz w:val="24"/>
          <w:szCs w:val="24"/>
        </w:rPr>
        <w:t xml:space="preserve">  </w:t>
      </w:r>
      <w:r w:rsidRPr="008C238A">
        <w:rPr>
          <w:rFonts w:ascii="GHEA Grapalat" w:hAnsi="GHEA Grapalat"/>
          <w:sz w:val="24"/>
          <w:szCs w:val="24"/>
        </w:rPr>
        <w:t>Արձանագրային</w:t>
      </w:r>
    </w:p>
    <w:p w:rsidR="004A14E3" w:rsidRDefault="004A14E3" w:rsidP="004A14E3">
      <w:pPr>
        <w:pBdr>
          <w:bottom w:val="single" w:sz="6" w:space="0" w:color="auto"/>
        </w:pBdr>
        <w:jc w:val="center"/>
        <w:rPr>
          <w:rFonts w:ascii="GHEA Grapalat" w:hAnsi="GHEA Grapalat"/>
          <w:b/>
          <w:caps/>
          <w:sz w:val="24"/>
          <w:szCs w:val="24"/>
        </w:rPr>
      </w:pPr>
    </w:p>
    <w:p w:rsidR="00875944" w:rsidRPr="00875944" w:rsidRDefault="001F49DA" w:rsidP="00875944">
      <w:pPr>
        <w:pBdr>
          <w:bottom w:val="single" w:sz="6" w:space="0" w:color="auto"/>
        </w:pBd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</w:t>
      </w:r>
      <w:r w:rsidR="00875944" w:rsidRPr="00962F09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  <w:r w:rsidR="00875944">
        <w:rPr>
          <w:rFonts w:ascii="GHEA Grapalat" w:hAnsi="GHEA Grapalat"/>
          <w:b/>
          <w:sz w:val="24"/>
          <w:szCs w:val="24"/>
        </w:rPr>
        <w:t>ԵՎ ԹՈՒՐՔՄԵՆՍՏԱՆԻ ԿԱՌԱՎԱՐՈՒԹՅԱՆ ՄԻՋԵՎ ՏՐԱՆՍՊՈՐՏԻ ՈԼՈՐՏՈՒՄ ՀԱՄԱԳՈՐԾԱԿՑՈՒԹՅԱՆ ՀԵՏԱԳԱ ԶԱՐԳԱՑՄԱՆ</w:t>
      </w:r>
      <w:r w:rsidRPr="001F49DA">
        <w:rPr>
          <w:rFonts w:ascii="GHEA Grapalat" w:hAnsi="GHEA Grapalat"/>
          <w:sz w:val="26"/>
          <w:szCs w:val="26"/>
          <w:lang w:val="fr-FR"/>
        </w:rPr>
        <w:t xml:space="preserve"> </w:t>
      </w:r>
      <w:r w:rsidRPr="001F49DA">
        <w:rPr>
          <w:rFonts w:ascii="GHEA Grapalat" w:hAnsi="GHEA Grapalat"/>
          <w:b/>
          <w:sz w:val="24"/>
          <w:szCs w:val="28"/>
          <w:lang w:val="fr-FR"/>
        </w:rPr>
        <w:t>ՄՏԱԴՐՈՒԹՅՈՒՆՆԵՐԻ</w:t>
      </w:r>
      <w:r w:rsidRPr="001F49DA">
        <w:rPr>
          <w:rFonts w:ascii="GHEA Grapalat" w:hAnsi="GHEA Grapalat"/>
          <w:b/>
          <w:sz w:val="24"/>
          <w:szCs w:val="28"/>
        </w:rPr>
        <w:t xml:space="preserve"> </w:t>
      </w:r>
      <w:r w:rsidRPr="001F49DA">
        <w:rPr>
          <w:rFonts w:ascii="GHEA Grapalat" w:hAnsi="GHEA Grapalat"/>
          <w:b/>
          <w:sz w:val="24"/>
          <w:szCs w:val="28"/>
          <w:lang w:val="fr-FR"/>
        </w:rPr>
        <w:t>ՄԱՍԻՆ</w:t>
      </w:r>
      <w:r>
        <w:rPr>
          <w:rFonts w:ascii="GHEA Grapalat" w:hAnsi="GHEA Grapalat"/>
          <w:b/>
          <w:sz w:val="24"/>
          <w:szCs w:val="24"/>
        </w:rPr>
        <w:t></w:t>
      </w:r>
      <w:r w:rsidR="00875944">
        <w:rPr>
          <w:rFonts w:ascii="GHEA Grapalat" w:hAnsi="GHEA Grapalat"/>
          <w:b/>
          <w:sz w:val="24"/>
          <w:szCs w:val="24"/>
        </w:rPr>
        <w:t xml:space="preserve"> ՓՈԽԸՄԲՌՆՄԱՆ ՀՈՒՇԱԳՐԻ </w:t>
      </w:r>
      <w:r w:rsidR="00855F53">
        <w:rPr>
          <w:rFonts w:ascii="GHEA Grapalat" w:hAnsi="GHEA Grapalat" w:cs="GHEA Grapalat"/>
          <w:b/>
          <w:sz w:val="24"/>
          <w:szCs w:val="24"/>
        </w:rPr>
        <w:t>ՆԱԽԱԳԾԻ</w:t>
      </w:r>
      <w:r w:rsidR="00EE7CB6">
        <w:rPr>
          <w:rFonts w:ascii="GHEA Grapalat" w:hAnsi="GHEA Grapalat" w:cs="GHEA Grapalat"/>
          <w:b/>
          <w:sz w:val="24"/>
          <w:szCs w:val="24"/>
        </w:rPr>
        <w:t>Ն</w:t>
      </w:r>
      <w:r w:rsidR="00855F53">
        <w:rPr>
          <w:rFonts w:ascii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</w:rPr>
        <w:t xml:space="preserve">ՀԱՎԱՆՈՒԹՅՈՒՆ ՏԱԼՈՒ </w:t>
      </w:r>
      <w:r w:rsidR="004A14E3" w:rsidRPr="008C238A">
        <w:rPr>
          <w:rFonts w:ascii="GHEA Grapalat" w:hAnsi="GHEA Grapalat"/>
          <w:b/>
          <w:sz w:val="24"/>
          <w:szCs w:val="24"/>
        </w:rPr>
        <w:t>ՄԱՍԻՆ</w:t>
      </w:r>
    </w:p>
    <w:p w:rsidR="00875944" w:rsidRDefault="00875944" w:rsidP="00875944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1F49DA" w:rsidRPr="008C66FF" w:rsidRDefault="004A14E3" w:rsidP="001F4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8C66FF">
        <w:rPr>
          <w:rFonts w:ascii="GHEA Grapalat" w:hAnsi="GHEA Grapalat" w:cs="Sylfaen"/>
          <w:sz w:val="24"/>
          <w:szCs w:val="24"/>
        </w:rPr>
        <w:t xml:space="preserve">Հավանություն տալ </w:t>
      </w:r>
      <w:r w:rsidR="001F49DA" w:rsidRPr="008C66FF">
        <w:rPr>
          <w:rFonts w:ascii="GHEA Grapalat" w:hAnsi="GHEA Grapalat"/>
          <w:sz w:val="24"/>
          <w:szCs w:val="24"/>
        </w:rPr>
        <w:t>«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Հայաստանի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Հանրապետության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կառավարության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և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Թուրքմենստանի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կառավարության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միջև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տրանսպորտի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ոլորտում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համա</w:t>
      </w:r>
      <w:r w:rsidR="00EE7CB6" w:rsidRPr="008C66FF">
        <w:rPr>
          <w:rFonts w:ascii="GHEA Grapalat" w:hAnsi="GHEA Grapalat"/>
          <w:sz w:val="24"/>
          <w:szCs w:val="24"/>
          <w:lang w:val="fr-FR"/>
        </w:rPr>
        <w:softHyphen/>
      </w:r>
      <w:r w:rsidR="001F49DA" w:rsidRPr="008C66FF">
        <w:rPr>
          <w:rFonts w:ascii="GHEA Grapalat" w:hAnsi="GHEA Grapalat"/>
          <w:sz w:val="24"/>
          <w:szCs w:val="24"/>
          <w:lang w:val="fr-FR"/>
        </w:rPr>
        <w:t>գործա</w:t>
      </w:r>
      <w:r w:rsidR="00EE7CB6" w:rsidRPr="008C66FF">
        <w:rPr>
          <w:rFonts w:ascii="GHEA Grapalat" w:hAnsi="GHEA Grapalat"/>
          <w:sz w:val="24"/>
          <w:szCs w:val="24"/>
          <w:lang w:val="fr-FR"/>
        </w:rPr>
        <w:softHyphen/>
      </w:r>
      <w:r w:rsidR="001F49DA" w:rsidRPr="008C66FF">
        <w:rPr>
          <w:rFonts w:ascii="GHEA Grapalat" w:hAnsi="GHEA Grapalat"/>
          <w:sz w:val="24"/>
          <w:szCs w:val="24"/>
          <w:lang w:val="fr-FR"/>
        </w:rPr>
        <w:t>կցու</w:t>
      </w:r>
      <w:r w:rsidR="00EE7CB6" w:rsidRPr="008C66FF">
        <w:rPr>
          <w:rFonts w:ascii="GHEA Grapalat" w:hAnsi="GHEA Grapalat"/>
          <w:sz w:val="24"/>
          <w:szCs w:val="24"/>
          <w:lang w:val="fr-FR"/>
        </w:rPr>
        <w:softHyphen/>
      </w:r>
      <w:r w:rsidR="001F49DA" w:rsidRPr="008C66FF">
        <w:rPr>
          <w:rFonts w:ascii="GHEA Grapalat" w:hAnsi="GHEA Grapalat"/>
          <w:sz w:val="24"/>
          <w:szCs w:val="24"/>
          <w:lang w:val="fr-FR"/>
        </w:rPr>
        <w:t>թյան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հետագա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զարգացման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մտադրությունների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մասին</w:t>
      </w:r>
      <w:r w:rsidR="001F49DA" w:rsidRPr="008C66FF">
        <w:rPr>
          <w:rFonts w:ascii="GHEA Grapalat" w:hAnsi="GHEA Grapalat"/>
          <w:sz w:val="24"/>
          <w:szCs w:val="24"/>
          <w:lang w:val="hy-AM"/>
        </w:rPr>
        <w:t>»</w:t>
      </w:r>
      <w:r w:rsidR="001F49DA" w:rsidRPr="008C66FF">
        <w:rPr>
          <w:rFonts w:ascii="GHEA Grapalat" w:hAnsi="GHEA Grapalat"/>
          <w:sz w:val="24"/>
          <w:szCs w:val="24"/>
        </w:rPr>
        <w:t xml:space="preserve"> </w:t>
      </w:r>
      <w:r w:rsidR="001F49DA" w:rsidRPr="008C66FF">
        <w:rPr>
          <w:rFonts w:ascii="GHEA Grapalat" w:hAnsi="GHEA Grapalat"/>
          <w:sz w:val="24"/>
          <w:szCs w:val="24"/>
          <w:lang w:val="fr-FR"/>
        </w:rPr>
        <w:t>Փոխ</w:t>
      </w:r>
      <w:r w:rsidR="00EE7CB6" w:rsidRPr="008C66FF">
        <w:rPr>
          <w:rFonts w:ascii="GHEA Grapalat" w:hAnsi="GHEA Grapalat"/>
          <w:sz w:val="24"/>
          <w:szCs w:val="24"/>
          <w:lang w:val="fr-FR"/>
        </w:rPr>
        <w:softHyphen/>
      </w:r>
      <w:r w:rsidR="001F49DA" w:rsidRPr="008C66FF">
        <w:rPr>
          <w:rFonts w:ascii="GHEA Grapalat" w:hAnsi="GHEA Grapalat"/>
          <w:sz w:val="24"/>
          <w:szCs w:val="24"/>
          <w:lang w:val="fr-FR"/>
        </w:rPr>
        <w:t xml:space="preserve">ըմբռնման </w:t>
      </w:r>
      <w:r w:rsidR="001F49DA" w:rsidRPr="008C66FF">
        <w:rPr>
          <w:rFonts w:ascii="GHEA Grapalat" w:hAnsi="GHEA Grapalat" w:cs="Sylfaen"/>
          <w:sz w:val="24"/>
          <w:szCs w:val="24"/>
        </w:rPr>
        <w:t>հուշագրի նախագծին`  համաձայն հավելվածի:</w:t>
      </w:r>
    </w:p>
    <w:p w:rsidR="001F49DA" w:rsidRPr="008C66FF" w:rsidRDefault="001F49DA" w:rsidP="001F4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8C66FF">
        <w:rPr>
          <w:rFonts w:ascii="GHEA Grapalat" w:hAnsi="GHEA Grapalat" w:cs="Sylfaen"/>
          <w:sz w:val="24"/>
          <w:szCs w:val="24"/>
        </w:rPr>
        <w:t xml:space="preserve">Լիազորել Հայաստանի Հանրապետության </w:t>
      </w:r>
      <w:r w:rsidRPr="008C66FF">
        <w:rPr>
          <w:rStyle w:val="Emphasis"/>
          <w:rFonts w:ascii="GHEA Grapalat" w:hAnsi="GHEA Grapalat"/>
          <w:i w:val="0"/>
          <w:iCs w:val="0"/>
          <w:sz w:val="24"/>
          <w:szCs w:val="24"/>
        </w:rPr>
        <w:t xml:space="preserve">տրանսպորտի, կապի և տեղեկատվական տեխնոլոգիաների նախարար Վահան Մարտիրոսյանին </w:t>
      </w:r>
      <w:r w:rsidRPr="008C66FF">
        <w:rPr>
          <w:rFonts w:ascii="GHEA Grapalat" w:hAnsi="GHEA Grapalat" w:cs="Sylfaen"/>
          <w:sz w:val="24"/>
          <w:szCs w:val="24"/>
        </w:rPr>
        <w:t>ստորագրել</w:t>
      </w:r>
      <w:r w:rsidRPr="008C66FF">
        <w:rPr>
          <w:rFonts w:ascii="GHEA Grapalat" w:hAnsi="GHEA Grapalat"/>
          <w:sz w:val="24"/>
          <w:szCs w:val="24"/>
        </w:rPr>
        <w:t xml:space="preserve"> </w:t>
      </w:r>
      <w:r w:rsidRPr="008C66FF">
        <w:rPr>
          <w:rFonts w:ascii="GHEA Grapalat" w:hAnsi="GHEA Grapalat" w:cs="Sylfaen"/>
          <w:sz w:val="24"/>
          <w:szCs w:val="24"/>
        </w:rPr>
        <w:t>սույն</w:t>
      </w:r>
      <w:r w:rsidRPr="008C66FF">
        <w:rPr>
          <w:rFonts w:ascii="GHEA Grapalat" w:hAnsi="GHEA Grapalat"/>
          <w:sz w:val="24"/>
          <w:szCs w:val="24"/>
        </w:rPr>
        <w:t xml:space="preserve"> </w:t>
      </w:r>
      <w:r w:rsidRPr="008C66FF">
        <w:rPr>
          <w:rFonts w:ascii="GHEA Grapalat" w:hAnsi="GHEA Grapalat" w:cs="Sylfaen"/>
          <w:sz w:val="24"/>
          <w:szCs w:val="24"/>
        </w:rPr>
        <w:t>որոշման</w:t>
      </w:r>
      <w:r w:rsidRPr="008C66FF">
        <w:rPr>
          <w:rFonts w:ascii="GHEA Grapalat" w:hAnsi="GHEA Grapalat"/>
          <w:sz w:val="24"/>
          <w:szCs w:val="24"/>
        </w:rPr>
        <w:t xml:space="preserve"> 1-</w:t>
      </w:r>
      <w:r w:rsidRPr="008C66FF">
        <w:rPr>
          <w:rFonts w:ascii="GHEA Grapalat" w:hAnsi="GHEA Grapalat" w:cs="Sylfaen"/>
          <w:sz w:val="24"/>
          <w:szCs w:val="24"/>
        </w:rPr>
        <w:t>ին</w:t>
      </w:r>
      <w:r w:rsidRPr="008C66FF">
        <w:rPr>
          <w:rFonts w:ascii="GHEA Grapalat" w:hAnsi="GHEA Grapalat"/>
          <w:sz w:val="24"/>
          <w:szCs w:val="24"/>
        </w:rPr>
        <w:t xml:space="preserve"> </w:t>
      </w:r>
      <w:r w:rsidRPr="008C66FF">
        <w:rPr>
          <w:rFonts w:ascii="GHEA Grapalat" w:hAnsi="GHEA Grapalat" w:cs="Sylfaen"/>
          <w:sz w:val="24"/>
          <w:szCs w:val="24"/>
        </w:rPr>
        <w:t>կետում</w:t>
      </w:r>
      <w:r w:rsidRPr="008C66FF">
        <w:rPr>
          <w:rFonts w:ascii="GHEA Grapalat" w:hAnsi="GHEA Grapalat"/>
          <w:sz w:val="24"/>
          <w:szCs w:val="24"/>
        </w:rPr>
        <w:t xml:space="preserve"> </w:t>
      </w:r>
      <w:r w:rsidRPr="008C66FF">
        <w:rPr>
          <w:rFonts w:ascii="GHEA Grapalat" w:hAnsi="GHEA Grapalat" w:cs="Sylfaen"/>
          <w:sz w:val="24"/>
          <w:szCs w:val="24"/>
        </w:rPr>
        <w:t>նշված Հուշագիրը:</w:t>
      </w:r>
    </w:p>
    <w:p w:rsidR="001F49DA" w:rsidRDefault="001F49DA">
      <w:pPr>
        <w:spacing w:before="0" w:after="200" w:line="276" w:lineRule="auto"/>
        <w:ind w:left="0" w:firstLine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1F49DA" w:rsidRDefault="001F49DA" w:rsidP="001F49DA">
      <w:pPr>
        <w:autoSpaceDE w:val="0"/>
        <w:autoSpaceDN w:val="0"/>
        <w:adjustRightInd w:val="0"/>
        <w:spacing w:before="120"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Հավելված</w:t>
      </w:r>
    </w:p>
    <w:p w:rsidR="004A14E3" w:rsidRDefault="001F49DA" w:rsidP="001F49DA">
      <w:pPr>
        <w:autoSpaceDE w:val="0"/>
        <w:autoSpaceDN w:val="0"/>
        <w:adjustRightInd w:val="0"/>
        <w:spacing w:before="120"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կառավարության 2016թ.</w:t>
      </w:r>
    </w:p>
    <w:p w:rsidR="001F49DA" w:rsidRDefault="001F49DA" w:rsidP="001F49DA">
      <w:pPr>
        <w:autoSpaceDE w:val="0"/>
        <w:autoSpaceDN w:val="0"/>
        <w:adjustRightInd w:val="0"/>
        <w:spacing w:before="120"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նոյեմբերի 25- N …..</w:t>
      </w:r>
    </w:p>
    <w:p w:rsidR="001F49DA" w:rsidRDefault="001F49DA" w:rsidP="001F49DA">
      <w:pPr>
        <w:autoSpaceDE w:val="0"/>
        <w:autoSpaceDN w:val="0"/>
        <w:adjustRightInd w:val="0"/>
        <w:spacing w:before="120"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արձանագրային որոշման</w:t>
      </w:r>
    </w:p>
    <w:p w:rsidR="001F49DA" w:rsidRPr="008C238A" w:rsidRDefault="001F49DA" w:rsidP="001F49DA">
      <w:pPr>
        <w:autoSpaceDE w:val="0"/>
        <w:autoSpaceDN w:val="0"/>
        <w:adjustRightInd w:val="0"/>
        <w:spacing w:before="120" w:after="0"/>
        <w:jc w:val="right"/>
        <w:rPr>
          <w:rFonts w:ascii="GHEA Grapalat" w:hAnsi="GHEA Grapalat"/>
          <w:sz w:val="24"/>
          <w:szCs w:val="24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394505" w:rsidRPr="00394505" w:rsidRDefault="00394505" w:rsidP="00394505">
      <w:pPr>
        <w:spacing w:before="0" w:after="200" w:line="276" w:lineRule="auto"/>
        <w:ind w:left="0" w:firstLine="0"/>
        <w:jc w:val="center"/>
        <w:rPr>
          <w:rFonts w:ascii="GHEA Grapalat" w:eastAsiaTheme="minorEastAsia" w:hAnsi="GHEA Grapalat" w:cstheme="minorBidi"/>
          <w:b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b/>
          <w:sz w:val="24"/>
          <w:szCs w:val="24"/>
        </w:rPr>
        <w:t>ՓՈԽԸՄԲՌՆՄԱՆ ՀՈՒՇԱԳԻՐ</w:t>
      </w:r>
    </w:p>
    <w:p w:rsidR="00394505" w:rsidRPr="00394505" w:rsidRDefault="00394505" w:rsidP="00394505">
      <w:pPr>
        <w:spacing w:before="0" w:after="200" w:line="276" w:lineRule="auto"/>
        <w:ind w:left="0" w:firstLine="0"/>
        <w:jc w:val="center"/>
        <w:rPr>
          <w:rFonts w:ascii="GHEA Grapalat" w:eastAsiaTheme="minorEastAsia" w:hAnsi="GHEA Grapalat" w:cstheme="minorBidi"/>
          <w:b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b/>
          <w:sz w:val="24"/>
          <w:szCs w:val="24"/>
        </w:rPr>
        <w:t>Հայաստանի Հանրապետության կառավարության և Թուրքմենստանի կառավարության միջև</w:t>
      </w:r>
    </w:p>
    <w:p w:rsidR="00394505" w:rsidRPr="00394505" w:rsidRDefault="00394505" w:rsidP="00394505">
      <w:pPr>
        <w:spacing w:before="0" w:after="200" w:line="276" w:lineRule="auto"/>
        <w:ind w:left="0" w:firstLine="0"/>
        <w:jc w:val="center"/>
        <w:rPr>
          <w:rFonts w:ascii="GHEA Grapalat" w:eastAsiaTheme="minorEastAsia" w:hAnsi="GHEA Grapalat" w:cstheme="minorBidi"/>
          <w:b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b/>
          <w:sz w:val="24"/>
          <w:szCs w:val="24"/>
        </w:rPr>
        <w:t>տրանսպորտի ոլորտում համագործակցության հետագա զարգացման</w:t>
      </w:r>
      <w:r w:rsidRPr="0039450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394505">
        <w:rPr>
          <w:rFonts w:ascii="GHEA Grapalat" w:hAnsi="GHEA Grapalat"/>
          <w:b/>
          <w:sz w:val="24"/>
          <w:szCs w:val="24"/>
          <w:lang w:val="fr-FR"/>
        </w:rPr>
        <w:t>մտադրությունների</w:t>
      </w:r>
      <w:r w:rsidRPr="00394505">
        <w:rPr>
          <w:rFonts w:ascii="GHEA Grapalat" w:eastAsiaTheme="minorEastAsia" w:hAnsi="GHEA Grapalat" w:cstheme="minorBidi"/>
          <w:b/>
          <w:sz w:val="24"/>
          <w:szCs w:val="24"/>
        </w:rPr>
        <w:t xml:space="preserve"> մասին</w:t>
      </w:r>
    </w:p>
    <w:p w:rsidR="00394505" w:rsidRPr="00394505" w:rsidRDefault="00394505" w:rsidP="00394505">
      <w:pPr>
        <w:spacing w:before="0" w:after="200" w:line="276" w:lineRule="auto"/>
        <w:ind w:left="0" w:firstLine="0"/>
        <w:jc w:val="center"/>
        <w:rPr>
          <w:rFonts w:ascii="GHEA Grapalat" w:eastAsiaTheme="minorEastAsia" w:hAnsi="GHEA Grapalat" w:cstheme="minorBidi"/>
          <w:b/>
          <w:sz w:val="24"/>
          <w:szCs w:val="24"/>
        </w:rPr>
      </w:pPr>
    </w:p>
    <w:p w:rsidR="00394505" w:rsidRPr="00394505" w:rsidRDefault="00394505" w:rsidP="00394505">
      <w:pPr>
        <w:spacing w:before="0" w:after="200" w:line="276" w:lineRule="auto"/>
        <w:ind w:left="0" w:firstLine="0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ab/>
        <w:t>Հայաստանի Հանրապետության կառավարությունը և Թուրքմենստանի կառավարությունը, այսուհետ՝ Կողմեր,</w:t>
      </w:r>
    </w:p>
    <w:p w:rsidR="00394505" w:rsidRPr="00394505" w:rsidRDefault="00394505" w:rsidP="00394505">
      <w:pPr>
        <w:spacing w:before="0" w:after="200" w:line="276" w:lineRule="auto"/>
        <w:ind w:left="0" w:firstLine="0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ab/>
        <w:t>հաշվի առնելով երկու երկրների միջև առևտրատնտեսական համագործակցության զարգացման կարևորությունը,</w:t>
      </w:r>
    </w:p>
    <w:p w:rsidR="00394505" w:rsidRDefault="00394505" w:rsidP="00394505">
      <w:pPr>
        <w:spacing w:before="0" w:after="200" w:line="276" w:lineRule="auto"/>
        <w:ind w:left="0" w:firstLine="0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ab/>
        <w:t xml:space="preserve">ձգտելով վստահելի և հավասարազոր գործընկերության հաստատմանը, որը կնպաստի տրանսպորտի ոլորտում փոխշահավետ համագործակցությանը, </w:t>
      </w:r>
    </w:p>
    <w:p w:rsidR="00394505" w:rsidRPr="00394505" w:rsidRDefault="00394505" w:rsidP="00394505">
      <w:pPr>
        <w:spacing w:before="0" w:after="200" w:line="276" w:lineRule="auto"/>
        <w:ind w:left="0" w:firstLine="0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>ձգտելով ապահովել բարենպաստ պայմաններ երկու երկրների միջև, ինչպես նաև վերջիններիս տարածքով դեպի երրորդ երկրներ տարանցիկ բեռնափոխադրումների և ուղևորափոխադրումների իրականացման դյուրացման համար,</w:t>
      </w:r>
    </w:p>
    <w:p w:rsidR="00394505" w:rsidRPr="00394505" w:rsidRDefault="00394505" w:rsidP="00394505">
      <w:pPr>
        <w:spacing w:before="0" w:after="200" w:line="276" w:lineRule="auto"/>
        <w:ind w:left="0" w:firstLine="0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ab/>
        <w:t>հաստատելով Կողմերի՝ նախկինում ընդունած միջազգային փոխադարձ պարտականությունները տրանսպորտի ոլորտում,     և Կողմերի պետությունների միջև կնքված պայմանագրերի շրջանակներում ակտիվ համագործակցության մտադրությունը,</w:t>
      </w:r>
    </w:p>
    <w:p w:rsidR="00394505" w:rsidRPr="00394505" w:rsidRDefault="00394505" w:rsidP="00394505">
      <w:pPr>
        <w:spacing w:before="0" w:after="200" w:line="276" w:lineRule="auto"/>
        <w:ind w:left="0" w:firstLine="0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ab/>
        <w:t>փոխըմբռնման եկան հետևյալի վերաբերյալ՝</w:t>
      </w:r>
    </w:p>
    <w:p w:rsidR="00394505" w:rsidRPr="00394505" w:rsidRDefault="00394505" w:rsidP="00394505">
      <w:pPr>
        <w:numPr>
          <w:ilvl w:val="0"/>
          <w:numId w:val="3"/>
        </w:numPr>
        <w:spacing w:before="0" w:after="120" w:line="276" w:lineRule="auto"/>
        <w:ind w:left="0" w:firstLine="0"/>
        <w:contextualSpacing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>Կողմերը ընդունում են տրանսպորտի ոլորտում տնտեսական և գիտատեխնիկական համագործակցության հետագա զարգացման և խորացման անհրաժեշտությունը:</w:t>
      </w:r>
    </w:p>
    <w:p w:rsidR="00394505" w:rsidRPr="00394505" w:rsidRDefault="00394505" w:rsidP="00394505">
      <w:pPr>
        <w:numPr>
          <w:ilvl w:val="0"/>
          <w:numId w:val="3"/>
        </w:numPr>
        <w:spacing w:before="0" w:after="120" w:line="276" w:lineRule="auto"/>
        <w:ind w:left="0" w:firstLine="0"/>
        <w:contextualSpacing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 xml:space="preserve">Կողմերից յուրաքանչյուրը, համաձայն իր ազգային օրենսդրության և փոխադարձության սկզբուքի, ընդունում է իր տարածքում երկու երկրների միջև, ինչպես նաև վերջիններիս տարածքով դեպի երրորդ երկրներ տարանցիկ բեռնափոխադրումներ և ուղևորափոխադրումներ իրականացնող մյուս Կողմի տրանսպորտային բոլոր տեսակների գործունեության համար բարենպաստ պայմանների ապահովման անհրաժեշտությունը: </w:t>
      </w:r>
    </w:p>
    <w:p w:rsidR="00394505" w:rsidRPr="00394505" w:rsidRDefault="00394505" w:rsidP="00394505">
      <w:pPr>
        <w:spacing w:before="0" w:after="120" w:line="276" w:lineRule="auto"/>
        <w:ind w:left="0" w:firstLine="0"/>
        <w:contextualSpacing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 xml:space="preserve">Երկու երկրների միջև, ինչպես նաև վերջիններիս տարածքով դեպի երրորդ երկրներ երկաթուղային, օդային, ծովային, գետային և ավտոմոբիլային տրանսպորտով իրականացվող տարանցիկ ուղևորախադրումների և բեռնափոխադրումների </w:t>
      </w:r>
      <w:r w:rsidRPr="00394505">
        <w:rPr>
          <w:rFonts w:ascii="GHEA Grapalat" w:eastAsiaTheme="minorEastAsia" w:hAnsi="GHEA Grapalat" w:cstheme="minorBidi"/>
          <w:sz w:val="24"/>
          <w:szCs w:val="24"/>
        </w:rPr>
        <w:lastRenderedPageBreak/>
        <w:t>կազմակերպման կարգը որոշվում է Կողմերի պետությունների միջև կնքված միջազգային պայմանագրերի հիման վրա:</w:t>
      </w:r>
    </w:p>
    <w:p w:rsidR="00394505" w:rsidRPr="00394505" w:rsidRDefault="00394505" w:rsidP="00394505">
      <w:pPr>
        <w:spacing w:before="0" w:after="120" w:line="276" w:lineRule="auto"/>
        <w:ind w:left="0" w:firstLine="0"/>
        <w:contextualSpacing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>Կողմերը մեծ նշանակություն են տալիս այդ պայմանագրերի իրականացմանը, ինչպես նաև՝ հարկ եղած դեպքում, դրանց կատարելագործմանը:</w:t>
      </w:r>
    </w:p>
    <w:p w:rsidR="00394505" w:rsidRPr="00394505" w:rsidRDefault="00394505" w:rsidP="00394505">
      <w:pPr>
        <w:numPr>
          <w:ilvl w:val="0"/>
          <w:numId w:val="3"/>
        </w:numPr>
        <w:spacing w:before="0" w:after="120" w:line="276" w:lineRule="auto"/>
        <w:ind w:left="0" w:firstLine="0"/>
        <w:contextualSpacing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 xml:space="preserve">Կողմերն ընդունում են երկու երկրների տրանսպորտային ընկերությունների և կազմակերպությունների միջև ուղիղ տնտեսական կապերի զարգացման և տրանսպորտի ոլորտում ընդհանուր ընկերությունների ստեղծման անհրաժեշտությունը: </w:t>
      </w:r>
    </w:p>
    <w:p w:rsidR="00394505" w:rsidRPr="00394505" w:rsidRDefault="00394505" w:rsidP="00394505">
      <w:pPr>
        <w:spacing w:before="0" w:after="120" w:line="276" w:lineRule="auto"/>
        <w:ind w:left="0" w:firstLine="0"/>
        <w:contextualSpacing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>Կողմերն ընդունում են տրանսպորտային միջոցների արտադրության և նորոգման ոլորտում երկու երկրների ընկերությունների համագործակցության անհրաժեշտությունը:</w:t>
      </w:r>
    </w:p>
    <w:p w:rsidR="00394505" w:rsidRPr="00394505" w:rsidRDefault="00394505" w:rsidP="00394505">
      <w:pPr>
        <w:numPr>
          <w:ilvl w:val="0"/>
          <w:numId w:val="3"/>
        </w:numPr>
        <w:spacing w:before="0" w:after="120" w:line="276" w:lineRule="auto"/>
        <w:ind w:left="0" w:firstLine="0"/>
        <w:contextualSpacing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 xml:space="preserve">Կողմերը խրախուսում են տրանսպորտի ոլորտում երկու երկրների իրավասու նախարարությունների և գերատեսչությունների միջև տեղեկատվության փոխանակումը՝ ներառյալ իրենց երկրում տրանսպորտի գործունեության պայմանների փոփոխությունների մասին տեղեկատվության փոխանակում, որը կշոշափի մյուս Կողմի շահերը: </w:t>
      </w:r>
    </w:p>
    <w:p w:rsidR="00394505" w:rsidRPr="00394505" w:rsidRDefault="00394505" w:rsidP="00394505">
      <w:pPr>
        <w:numPr>
          <w:ilvl w:val="0"/>
          <w:numId w:val="3"/>
        </w:numPr>
        <w:spacing w:before="0" w:after="120" w:line="276" w:lineRule="auto"/>
        <w:ind w:left="0" w:firstLine="0"/>
        <w:contextualSpacing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 xml:space="preserve">Կողմերն ընդգծում են անմիջական կոնտակտների և, ըստ անհրաժեշտության, երկու Կողմերի պետությունների տարածքով փոխադրումներ կատարելու հարցում բարդությունների առաջացման դեպքում՝ երկուստեք ընդունելի որոշումների կայացման նպատակով երկու երկրների իրավասու նախարարությունների և գերատեսչությունների միջև երկկողմ նիստերի անցկացման կարևորությունը: </w:t>
      </w:r>
    </w:p>
    <w:p w:rsidR="00394505" w:rsidRPr="00394505" w:rsidRDefault="00394505" w:rsidP="00394505">
      <w:pPr>
        <w:numPr>
          <w:ilvl w:val="0"/>
          <w:numId w:val="4"/>
        </w:numPr>
        <w:spacing w:before="0" w:after="120" w:line="276" w:lineRule="auto"/>
        <w:ind w:left="0" w:firstLine="0"/>
        <w:contextualSpacing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="Sylfaen"/>
          <w:sz w:val="24"/>
          <w:szCs w:val="24"/>
        </w:rPr>
        <w:t>Սույն</w:t>
      </w:r>
      <w:r w:rsidRPr="00394505">
        <w:rPr>
          <w:rFonts w:ascii="GHEA Grapalat" w:eastAsiaTheme="minorEastAsia" w:hAnsi="GHEA Grapalat" w:cstheme="minorBidi"/>
          <w:sz w:val="24"/>
          <w:szCs w:val="24"/>
        </w:rPr>
        <w:t xml:space="preserve"> Հուշագիրը միջազգային պայմանագիր չէ և չի առաջացնում միջազգային օրենքով կարգավորվող իրավունքներ և պարտականություններ:</w:t>
      </w:r>
    </w:p>
    <w:p w:rsidR="00394505" w:rsidRPr="00394505" w:rsidRDefault="00394505" w:rsidP="00394505">
      <w:pPr>
        <w:numPr>
          <w:ilvl w:val="0"/>
          <w:numId w:val="4"/>
        </w:numPr>
        <w:spacing w:before="0" w:after="120" w:line="276" w:lineRule="auto"/>
        <w:ind w:left="0" w:firstLine="0"/>
        <w:contextualSpacing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>Սույն Հուշագիրը ուժի մեջ կմտնի ստորագրման պահից:</w:t>
      </w:r>
    </w:p>
    <w:p w:rsidR="00394505" w:rsidRPr="00394505" w:rsidRDefault="00394505" w:rsidP="00394505">
      <w:pPr>
        <w:shd w:val="clear" w:color="auto" w:fill="FFFFFF"/>
        <w:spacing w:before="0" w:after="120"/>
        <w:ind w:left="0" w:firstLine="0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sz w:val="24"/>
          <w:szCs w:val="24"/>
        </w:rPr>
        <w:tab/>
        <w:t>Կատարված է _____________ քաղաքում 201__ թվականի _______</w:t>
      </w:r>
      <w:r>
        <w:rPr>
          <w:rFonts w:ascii="GHEA Grapalat" w:eastAsiaTheme="minorEastAsia" w:hAnsi="GHEA Grapalat" w:cstheme="minorBidi"/>
          <w:sz w:val="24"/>
          <w:szCs w:val="24"/>
        </w:rPr>
        <w:t>___ ___</w:t>
      </w:r>
      <w:r w:rsidRPr="00394505">
        <w:rPr>
          <w:rFonts w:ascii="GHEA Grapalat" w:eastAsiaTheme="minorEastAsia" w:hAnsi="GHEA Grapalat" w:cstheme="minorBidi"/>
          <w:sz w:val="24"/>
          <w:szCs w:val="24"/>
        </w:rPr>
        <w:t xml:space="preserve"> -ին, երկու բնօրինակով, յուրաքանչյուրը` հայերեն, թուրքմեներեն և ռուսերեն, ընդ որում բոլոր տեքստերն էլ հավասարազոր են:</w:t>
      </w:r>
    </w:p>
    <w:p w:rsidR="00394505" w:rsidRPr="00394505" w:rsidRDefault="00394505" w:rsidP="00394505">
      <w:pPr>
        <w:shd w:val="clear" w:color="auto" w:fill="FFFFFF"/>
        <w:spacing w:before="0" w:after="120"/>
        <w:ind w:left="0" w:firstLine="0"/>
        <w:jc w:val="both"/>
        <w:rPr>
          <w:rFonts w:ascii="GHEA Grapalat" w:eastAsiaTheme="minorEastAsia" w:hAnsi="GHEA Grapalat" w:cstheme="minorBidi"/>
          <w:sz w:val="24"/>
          <w:szCs w:val="24"/>
        </w:rPr>
      </w:pPr>
    </w:p>
    <w:p w:rsidR="00394505" w:rsidRPr="00394505" w:rsidRDefault="00394505" w:rsidP="00394505">
      <w:pPr>
        <w:shd w:val="clear" w:color="auto" w:fill="FFFFFF"/>
        <w:spacing w:before="0" w:after="0"/>
        <w:ind w:left="0" w:firstLine="375"/>
        <w:jc w:val="both"/>
        <w:rPr>
          <w:rFonts w:ascii="GHEA Grapalat" w:eastAsiaTheme="minorEastAsia" w:hAnsi="GHEA Grapalat" w:cstheme="minorBidi"/>
          <w:b/>
          <w:sz w:val="24"/>
          <w:szCs w:val="24"/>
        </w:rPr>
      </w:pPr>
    </w:p>
    <w:p w:rsidR="00394505" w:rsidRPr="00394505" w:rsidRDefault="00394505" w:rsidP="00394505">
      <w:pPr>
        <w:shd w:val="clear" w:color="auto" w:fill="FFFFFF"/>
        <w:spacing w:before="0" w:after="0"/>
        <w:ind w:left="0" w:firstLine="375"/>
        <w:jc w:val="both"/>
        <w:rPr>
          <w:rFonts w:ascii="GHEA Grapalat" w:eastAsiaTheme="minorEastAsia" w:hAnsi="GHEA Grapalat" w:cstheme="minorBidi"/>
          <w:b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b/>
          <w:sz w:val="24"/>
          <w:szCs w:val="24"/>
        </w:rPr>
        <w:t>Հայաստանի Հանրապետության</w:t>
      </w:r>
      <w:r w:rsidRPr="00394505">
        <w:rPr>
          <w:rFonts w:ascii="GHEA Grapalat" w:eastAsiaTheme="minorEastAsia" w:hAnsi="GHEA Grapalat" w:cstheme="minorBidi"/>
          <w:b/>
          <w:sz w:val="24"/>
          <w:szCs w:val="24"/>
        </w:rPr>
        <w:tab/>
      </w:r>
      <w:r w:rsidRPr="00394505">
        <w:rPr>
          <w:rFonts w:ascii="GHEA Grapalat" w:eastAsiaTheme="minorEastAsia" w:hAnsi="GHEA Grapalat" w:cstheme="minorBidi"/>
          <w:b/>
          <w:sz w:val="24"/>
          <w:szCs w:val="24"/>
        </w:rPr>
        <w:tab/>
        <w:t>Թուրքմենստանի կառավարության կողմից</w:t>
      </w:r>
    </w:p>
    <w:p w:rsidR="00394505" w:rsidRPr="00394505" w:rsidRDefault="00394505" w:rsidP="00394505">
      <w:pPr>
        <w:shd w:val="clear" w:color="auto" w:fill="FFFFFF"/>
        <w:spacing w:before="0" w:after="0"/>
        <w:ind w:left="0" w:firstLine="375"/>
        <w:jc w:val="both"/>
        <w:rPr>
          <w:rFonts w:ascii="GHEA Grapalat" w:eastAsiaTheme="minorEastAsia" w:hAnsi="GHEA Grapalat" w:cstheme="minorBidi"/>
          <w:b/>
          <w:sz w:val="24"/>
          <w:szCs w:val="24"/>
        </w:rPr>
      </w:pPr>
      <w:r w:rsidRPr="00394505">
        <w:rPr>
          <w:rFonts w:ascii="GHEA Grapalat" w:eastAsiaTheme="minorEastAsia" w:hAnsi="GHEA Grapalat" w:cstheme="minorBidi"/>
          <w:b/>
          <w:sz w:val="24"/>
          <w:szCs w:val="24"/>
        </w:rPr>
        <w:t>կառավարության կողմից</w:t>
      </w:r>
    </w:p>
    <w:p w:rsidR="00394505" w:rsidRPr="00394505" w:rsidRDefault="00394505" w:rsidP="00394505">
      <w:pPr>
        <w:shd w:val="clear" w:color="auto" w:fill="FFFFFF"/>
        <w:spacing w:before="0" w:after="0"/>
        <w:ind w:left="0" w:firstLine="375"/>
        <w:jc w:val="both"/>
        <w:rPr>
          <w:rFonts w:ascii="GHEA Grapalat" w:eastAsiaTheme="minorEastAsia" w:hAnsi="GHEA Grapalat" w:cstheme="minorBidi"/>
          <w:b/>
          <w:sz w:val="24"/>
          <w:szCs w:val="24"/>
        </w:rPr>
      </w:pPr>
    </w:p>
    <w:p w:rsidR="00394505" w:rsidRPr="00394505" w:rsidRDefault="00394505" w:rsidP="00394505">
      <w:pPr>
        <w:shd w:val="clear" w:color="auto" w:fill="FFFFFF"/>
        <w:spacing w:before="0" w:after="0"/>
        <w:ind w:left="0" w:firstLine="375"/>
        <w:jc w:val="both"/>
        <w:rPr>
          <w:rFonts w:ascii="GHEA Grapalat" w:eastAsiaTheme="minorEastAsia" w:hAnsi="GHEA Grapalat" w:cstheme="minorBidi"/>
          <w:b/>
          <w:sz w:val="24"/>
          <w:szCs w:val="24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  <w:bookmarkStart w:id="0" w:name="_GoBack"/>
      <w:bookmarkEnd w:id="0"/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pStyle w:val="BodyText"/>
        <w:rPr>
          <w:rFonts w:ascii="GHEA Grapalat" w:hAnsi="GHEA Grapalat" w:cs="Sylfaen"/>
          <w:b/>
          <w:lang w:val="af-ZA"/>
        </w:rPr>
      </w:pPr>
    </w:p>
    <w:p w:rsidR="00061207" w:rsidRDefault="00061207" w:rsidP="004A14E3">
      <w:pPr>
        <w:pStyle w:val="BodyText"/>
        <w:rPr>
          <w:rFonts w:ascii="GHEA Grapalat" w:hAnsi="GHEA Grapalat" w:cs="Sylfaen"/>
          <w:b/>
          <w:lang w:val="af-ZA"/>
        </w:rPr>
      </w:pPr>
    </w:p>
    <w:p w:rsidR="00061207" w:rsidRDefault="00061207" w:rsidP="004A14E3">
      <w:pPr>
        <w:pStyle w:val="BodyText"/>
        <w:rPr>
          <w:rFonts w:ascii="GHEA Grapalat" w:hAnsi="GHEA Grapalat" w:cs="Sylfaen"/>
          <w:b/>
          <w:lang w:val="af-ZA"/>
        </w:rPr>
      </w:pPr>
    </w:p>
    <w:p w:rsidR="004A14E3" w:rsidRDefault="004A14E3" w:rsidP="004A14E3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4A14E3" w:rsidRDefault="004A14E3" w:rsidP="004A14E3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061207" w:rsidRDefault="00061207" w:rsidP="00855F53">
      <w:pPr>
        <w:pStyle w:val="BodyText"/>
        <w:rPr>
          <w:rFonts w:ascii="GHEA Grapalat" w:hAnsi="GHEA Grapalat" w:cs="Sylfaen"/>
          <w:b/>
          <w:lang w:val="af-ZA"/>
        </w:rPr>
      </w:pPr>
    </w:p>
    <w:sectPr w:rsidR="00061207" w:rsidSect="000C6F15">
      <w:pgSz w:w="11907" w:h="16840" w:code="9"/>
      <w:pgMar w:top="1134" w:right="70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1C9B"/>
    <w:multiLevelType w:val="hybridMultilevel"/>
    <w:tmpl w:val="BBA2D68C"/>
    <w:lvl w:ilvl="0" w:tplc="60700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676B4"/>
    <w:multiLevelType w:val="hybridMultilevel"/>
    <w:tmpl w:val="C5362660"/>
    <w:lvl w:ilvl="0" w:tplc="101EC49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2FB5601B"/>
    <w:multiLevelType w:val="hybridMultilevel"/>
    <w:tmpl w:val="69A414C6"/>
    <w:lvl w:ilvl="0" w:tplc="D22C903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3D1165AA"/>
    <w:multiLevelType w:val="hybridMultilevel"/>
    <w:tmpl w:val="6394B58E"/>
    <w:lvl w:ilvl="0" w:tplc="389ACA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A14E3"/>
    <w:rsid w:val="00061207"/>
    <w:rsid w:val="001F49DA"/>
    <w:rsid w:val="00235563"/>
    <w:rsid w:val="00354907"/>
    <w:rsid w:val="00394505"/>
    <w:rsid w:val="004A14E3"/>
    <w:rsid w:val="00520FCF"/>
    <w:rsid w:val="006A7425"/>
    <w:rsid w:val="0078660D"/>
    <w:rsid w:val="00855F53"/>
    <w:rsid w:val="0086465D"/>
    <w:rsid w:val="00875944"/>
    <w:rsid w:val="008C66FF"/>
    <w:rsid w:val="009A63BD"/>
    <w:rsid w:val="00BB50B5"/>
    <w:rsid w:val="00C643FB"/>
    <w:rsid w:val="00D80ABF"/>
    <w:rsid w:val="00E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E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14E3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A14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53"/>
    <w:pPr>
      <w:ind w:left="720"/>
      <w:contextualSpacing/>
    </w:pPr>
  </w:style>
  <w:style w:type="character" w:styleId="Emphasis">
    <w:name w:val="Emphasis"/>
    <w:qFormat/>
    <w:rsid w:val="001F49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Levon_Farmanyan</dc:creator>
  <cp:lastModifiedBy>Anjelika Khachanyan</cp:lastModifiedBy>
  <cp:revision>11</cp:revision>
  <cp:lastPrinted>2015-05-12T12:53:00Z</cp:lastPrinted>
  <dcterms:created xsi:type="dcterms:W3CDTF">2015-04-15T07:14:00Z</dcterms:created>
  <dcterms:modified xsi:type="dcterms:W3CDTF">2016-11-23T16:08:00Z</dcterms:modified>
</cp:coreProperties>
</file>