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56" w:rsidRPr="000C3C50" w:rsidRDefault="00F227DA" w:rsidP="00081EC1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bookmarkStart w:id="0" w:name="_GoBack"/>
      <w:bookmarkEnd w:id="0"/>
      <w:r w:rsidRPr="000C3C50">
        <w:rPr>
          <w:rFonts w:ascii="GHEA Grapalat" w:hAnsi="GHEA Grapalat"/>
          <w:b/>
          <w:sz w:val="28"/>
          <w:szCs w:val="28"/>
          <w:lang w:val="en-US"/>
        </w:rPr>
        <w:t>Տ Ե Ղ Ե Կ Ա Ն Ք</w:t>
      </w:r>
    </w:p>
    <w:p w:rsidR="004C14BA" w:rsidRPr="000C3C50" w:rsidRDefault="004C14BA" w:rsidP="00081EC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C3C50">
        <w:rPr>
          <w:rFonts w:ascii="GHEA Grapalat" w:hAnsi="GHEA Grapalat"/>
          <w:b/>
          <w:sz w:val="24"/>
          <w:szCs w:val="24"/>
          <w:lang w:val="en-US"/>
        </w:rPr>
        <w:t xml:space="preserve">«2006 թվականի նոյեմբերի 24-ի ԱՊՀ մասնակից պետությունների միջազգային ավտոմոբիլային փոխադրողների լրացուցիչ ուսման և մասնագիտական </w:t>
      </w:r>
      <w:r w:rsidRPr="000C3C50">
        <w:rPr>
          <w:rFonts w:ascii="GHEA Grapalat" w:hAnsi="GHEA Grapalat" w:cs="Sylfaen"/>
          <w:b/>
          <w:sz w:val="24"/>
          <w:szCs w:val="24"/>
          <w:lang w:val="en-US"/>
        </w:rPr>
        <w:t>հմտությունների</w:t>
      </w:r>
      <w:r w:rsidRPr="000C3C50">
        <w:rPr>
          <w:rFonts w:ascii="GHEA Grapalat" w:hAnsi="GHEA Grapalat"/>
          <w:b/>
          <w:sz w:val="24"/>
          <w:szCs w:val="24"/>
          <w:lang w:val="en-US"/>
        </w:rPr>
        <w:t xml:space="preserve"> պահանջների ներդաշնակեցման մասին Համաձայնագրում փոփոխությունների կատարման մասին» </w:t>
      </w:r>
    </w:p>
    <w:p w:rsidR="00806BF4" w:rsidRPr="000C3C50" w:rsidRDefault="004C14BA" w:rsidP="00081EC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C3C50">
        <w:rPr>
          <w:rFonts w:ascii="GHEA Grapalat" w:hAnsi="GHEA Grapalat"/>
          <w:b/>
          <w:sz w:val="24"/>
          <w:szCs w:val="24"/>
          <w:lang w:val="en-US"/>
        </w:rPr>
        <w:t>Արձանագրության</w:t>
      </w:r>
      <w:r w:rsidR="005D3157" w:rsidRPr="000C3C5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06BF4" w:rsidRPr="000C3C50">
        <w:rPr>
          <w:rFonts w:ascii="GHEA Grapalat" w:hAnsi="GHEA Grapalat"/>
          <w:b/>
          <w:sz w:val="24"/>
          <w:szCs w:val="24"/>
          <w:lang w:val="en-US"/>
        </w:rPr>
        <w:t>կնքման նպատակահարմարության մասին</w:t>
      </w:r>
    </w:p>
    <w:p w:rsidR="00F227DA" w:rsidRPr="000C3C50" w:rsidRDefault="00F227DA" w:rsidP="00081EC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4C14BA" w:rsidRPr="000C3C50" w:rsidRDefault="004C14BA" w:rsidP="00C360BF">
      <w:pPr>
        <w:spacing w:after="120" w:line="360" w:lineRule="auto"/>
        <w:ind w:firstLine="706"/>
        <w:jc w:val="both"/>
        <w:rPr>
          <w:rFonts w:ascii="GHEA Grapalat" w:hAnsi="GHEA Grapalat"/>
          <w:sz w:val="24"/>
          <w:szCs w:val="24"/>
          <w:lang w:val="en-US"/>
        </w:rPr>
      </w:pPr>
      <w:r w:rsidRPr="000C3C50">
        <w:rPr>
          <w:rFonts w:ascii="GHEA Grapalat" w:hAnsi="GHEA Grapalat"/>
          <w:sz w:val="24"/>
          <w:szCs w:val="24"/>
          <w:lang w:val="en-US"/>
        </w:rPr>
        <w:t>«2006 թվականի նոյեմբերի 24-ի ԱՊՀ մասնակից պետությունների միջազգային ավտոմոբիլային փոխադրողների լրացուցիչ ուսման և մասնագիտական հմտությունների պահանջների ներդաշնակեցման մասին Համաձայնագրում փոփոխությունների կատարման մասին» Արձանագրության նպատակն է հանդիսանում պատշաճ կերպով կազմակերպել ԱՊՀ մասնակից պետությունների միջազգային ավտոմոբիլային փոխադրողների լրացուցիչ ուսումը</w:t>
      </w:r>
      <w:r w:rsidR="00953301" w:rsidRPr="000C3C50">
        <w:rPr>
          <w:rFonts w:ascii="GHEA Grapalat" w:hAnsi="GHEA Grapalat"/>
          <w:sz w:val="24"/>
          <w:szCs w:val="24"/>
          <w:lang w:val="en-US"/>
        </w:rPr>
        <w:t xml:space="preserve">, </w:t>
      </w:r>
      <w:r w:rsidR="005A5FE9" w:rsidRPr="000C3C50">
        <w:rPr>
          <w:rFonts w:ascii="GHEA Grapalat" w:hAnsi="GHEA Grapalat"/>
          <w:sz w:val="24"/>
          <w:szCs w:val="24"/>
          <w:lang w:val="en-US"/>
        </w:rPr>
        <w:t xml:space="preserve">ինչպես նաև մասնագիտական հմտության </w:t>
      </w:r>
      <w:r w:rsidR="00CD306C" w:rsidRPr="000C3C50">
        <w:rPr>
          <w:rFonts w:ascii="GHEA Grapalat" w:hAnsi="GHEA Grapalat"/>
          <w:sz w:val="24"/>
          <w:szCs w:val="24"/>
          <w:lang w:val="en-US"/>
        </w:rPr>
        <w:t>յուրացում</w:t>
      </w:r>
      <w:r w:rsidR="005A5FE9" w:rsidRPr="000C3C50">
        <w:rPr>
          <w:rFonts w:ascii="GHEA Grapalat" w:hAnsi="GHEA Grapalat"/>
          <w:sz w:val="24"/>
          <w:szCs w:val="24"/>
          <w:lang w:val="en-US"/>
        </w:rPr>
        <w:t>ը:</w:t>
      </w:r>
    </w:p>
    <w:p w:rsidR="00E77D1F" w:rsidRPr="000C3C50" w:rsidRDefault="00305A35" w:rsidP="00C360BF">
      <w:pPr>
        <w:spacing w:after="120" w:line="360" w:lineRule="auto"/>
        <w:ind w:firstLine="706"/>
        <w:jc w:val="both"/>
        <w:rPr>
          <w:rFonts w:ascii="GHEA Grapalat" w:hAnsi="GHEA Grapalat"/>
          <w:sz w:val="24"/>
          <w:szCs w:val="24"/>
          <w:lang w:val="en-US"/>
        </w:rPr>
      </w:pPr>
      <w:r w:rsidRPr="000C3C50">
        <w:rPr>
          <w:rFonts w:ascii="GHEA Grapalat" w:hAnsi="GHEA Grapalat"/>
          <w:sz w:val="24"/>
          <w:szCs w:val="24"/>
          <w:lang w:val="en-US"/>
        </w:rPr>
        <w:t>Արձանագրությամբ սահմանվում են միջազգային ավտոմոբիլային փոխադրողի մասնագիտական հմտության վկայականի անհրաժեշտ տվյալները</w:t>
      </w:r>
      <w:r w:rsidR="00544BC5" w:rsidRPr="000C3C50">
        <w:rPr>
          <w:rFonts w:ascii="GHEA Grapalat" w:hAnsi="GHEA Grapalat"/>
          <w:sz w:val="24"/>
          <w:szCs w:val="24"/>
          <w:lang w:val="en-US"/>
        </w:rPr>
        <w:t xml:space="preserve">` մասնավորապես </w:t>
      </w:r>
      <w:r w:rsidR="00851269" w:rsidRPr="000C3C50">
        <w:rPr>
          <w:rFonts w:ascii="GHEA Grapalat" w:hAnsi="GHEA Grapalat"/>
          <w:sz w:val="24"/>
          <w:szCs w:val="24"/>
          <w:lang w:val="en-US"/>
        </w:rPr>
        <w:t xml:space="preserve">վկայականի տրման </w:t>
      </w:r>
      <w:r w:rsidR="00616489" w:rsidRPr="000C3C50">
        <w:rPr>
          <w:rFonts w:ascii="GHEA Grapalat" w:hAnsi="GHEA Grapalat"/>
          <w:sz w:val="24"/>
          <w:szCs w:val="24"/>
          <w:lang w:val="en-US"/>
        </w:rPr>
        <w:t>վայ</w:t>
      </w:r>
      <w:r w:rsidR="00851269" w:rsidRPr="000C3C50">
        <w:rPr>
          <w:rFonts w:ascii="GHEA Grapalat" w:hAnsi="GHEA Grapalat"/>
          <w:sz w:val="24"/>
          <w:szCs w:val="24"/>
          <w:lang w:val="en-US"/>
        </w:rPr>
        <w:t xml:space="preserve">րն ու ամսաթիվը, փոխադրողի ծննդյան ամսաթիվը, </w:t>
      </w:r>
      <w:r w:rsidR="004202DD" w:rsidRPr="000C3C50">
        <w:rPr>
          <w:rFonts w:ascii="GHEA Grapalat" w:hAnsi="GHEA Grapalat"/>
          <w:sz w:val="24"/>
          <w:szCs w:val="24"/>
          <w:lang w:val="en-US"/>
        </w:rPr>
        <w:t>դասակարգման</w:t>
      </w:r>
      <w:r w:rsidR="00851269" w:rsidRPr="000C3C50">
        <w:rPr>
          <w:rFonts w:ascii="GHEA Grapalat" w:hAnsi="GHEA Grapalat"/>
          <w:sz w:val="24"/>
          <w:szCs w:val="24"/>
          <w:lang w:val="en-US"/>
        </w:rPr>
        <w:t xml:space="preserve"> աստիճանը, </w:t>
      </w:r>
      <w:r w:rsidR="00E718C5">
        <w:rPr>
          <w:rFonts w:ascii="GHEA Grapalat" w:hAnsi="GHEA Grapalat"/>
          <w:sz w:val="24"/>
          <w:szCs w:val="24"/>
          <w:lang w:val="en-US"/>
        </w:rPr>
        <w:t xml:space="preserve">                   </w:t>
      </w:r>
      <w:r w:rsidR="00D1362F" w:rsidRPr="000C3C50">
        <w:rPr>
          <w:rFonts w:ascii="GHEA Grapalat" w:hAnsi="GHEA Grapalat"/>
          <w:sz w:val="24"/>
          <w:szCs w:val="24"/>
          <w:lang w:val="en-US"/>
        </w:rPr>
        <w:t xml:space="preserve">ԱՊՀ մասնակից պետությանը համապատասխանող անվանումը, տարբերակիչ խորհրդանիշը, </w:t>
      </w:r>
      <w:r w:rsidR="00283A68" w:rsidRPr="000C3C50">
        <w:rPr>
          <w:rFonts w:ascii="GHEA Grapalat" w:hAnsi="GHEA Grapalat"/>
          <w:sz w:val="24"/>
          <w:szCs w:val="24"/>
          <w:lang w:val="en-US"/>
        </w:rPr>
        <w:t xml:space="preserve">միջազգային ավտոմոբիլային փոխադրողների նախապատրաստման ոլորտում վկայական տրամադրող ԱՊՀ մասնակից պետության իրավասու մարմնի անվանումը, </w:t>
      </w:r>
      <w:r w:rsidR="00851269" w:rsidRPr="000C3C50">
        <w:rPr>
          <w:rFonts w:ascii="GHEA Grapalat" w:hAnsi="GHEA Grapalat"/>
          <w:sz w:val="24"/>
          <w:szCs w:val="24"/>
          <w:lang w:val="en-US"/>
        </w:rPr>
        <w:t>ինչպես նաև ատեստավորման հանձնաժողովի նախագահի և քարտուղարի տվյալներն ու ստուրագրությունը</w:t>
      </w:r>
      <w:r w:rsidRPr="000C3C50">
        <w:rPr>
          <w:rFonts w:ascii="GHEA Grapalat" w:hAnsi="GHEA Grapalat"/>
          <w:sz w:val="24"/>
          <w:szCs w:val="24"/>
          <w:lang w:val="en-US"/>
        </w:rPr>
        <w:t>:</w:t>
      </w:r>
    </w:p>
    <w:p w:rsidR="00616489" w:rsidRPr="000C3C50" w:rsidRDefault="00616489" w:rsidP="00D1362F">
      <w:pPr>
        <w:spacing w:after="120" w:line="360" w:lineRule="auto"/>
        <w:ind w:firstLine="706"/>
        <w:jc w:val="both"/>
        <w:rPr>
          <w:rFonts w:ascii="GHEA Grapalat" w:hAnsi="GHEA Grapalat"/>
          <w:sz w:val="24"/>
          <w:szCs w:val="24"/>
          <w:lang w:val="en-US"/>
        </w:rPr>
      </w:pPr>
      <w:r w:rsidRPr="000C3C50">
        <w:rPr>
          <w:rFonts w:ascii="GHEA Grapalat" w:hAnsi="GHEA Grapalat"/>
          <w:sz w:val="24"/>
          <w:szCs w:val="24"/>
          <w:lang w:val="en-US"/>
        </w:rPr>
        <w:t>Վկայականը իրենից ներկայացնում է</w:t>
      </w:r>
      <w:r w:rsidR="00305A35" w:rsidRPr="000C3C50">
        <w:rPr>
          <w:rFonts w:ascii="GHEA Grapalat" w:hAnsi="GHEA Grapalat"/>
          <w:sz w:val="24"/>
          <w:szCs w:val="24"/>
          <w:lang w:val="en-US"/>
        </w:rPr>
        <w:t xml:space="preserve"> </w:t>
      </w:r>
      <w:r w:rsidR="00C17828" w:rsidRPr="000C3C50">
        <w:rPr>
          <w:rFonts w:ascii="GHEA Grapalat" w:hAnsi="GHEA Grapalat"/>
          <w:sz w:val="24"/>
          <w:szCs w:val="24"/>
          <w:lang w:val="en-US"/>
        </w:rPr>
        <w:t xml:space="preserve">խիստ հաշվառման </w:t>
      </w:r>
      <w:r w:rsidRPr="000C3C50">
        <w:rPr>
          <w:rFonts w:ascii="GHEA Grapalat" w:hAnsi="GHEA Grapalat"/>
          <w:sz w:val="24"/>
          <w:szCs w:val="24"/>
          <w:lang w:val="en-US"/>
        </w:rPr>
        <w:t>ձևաթուղթ, որը պետք է ունենա պաշտպանվածության տարրե</w:t>
      </w:r>
      <w:r w:rsidR="00C17828" w:rsidRPr="000C3C50">
        <w:rPr>
          <w:rFonts w:ascii="GHEA Grapalat" w:hAnsi="GHEA Grapalat"/>
          <w:sz w:val="24"/>
          <w:szCs w:val="24"/>
          <w:lang w:val="en-US"/>
        </w:rPr>
        <w:t>ր</w:t>
      </w:r>
      <w:r w:rsidR="00E77D1F" w:rsidRPr="000C3C50">
        <w:rPr>
          <w:rFonts w:ascii="GHEA Grapalat" w:hAnsi="GHEA Grapalat"/>
          <w:sz w:val="24"/>
          <w:szCs w:val="24"/>
          <w:lang w:val="en-US"/>
        </w:rPr>
        <w:t xml:space="preserve">, պատրաստվեն և յուրացվեն ըստ խիստ հաշվառման ձևաթղթերի պաշտպանվածության մակարդակի պահանջներին և դրանց յուրացման և հաշվառման կարգով` </w:t>
      </w:r>
      <w:r w:rsidR="00E718C5">
        <w:rPr>
          <w:rFonts w:ascii="GHEA Grapalat" w:hAnsi="GHEA Grapalat"/>
          <w:sz w:val="24"/>
          <w:szCs w:val="24"/>
          <w:lang w:val="en-US"/>
        </w:rPr>
        <w:t xml:space="preserve">            </w:t>
      </w:r>
      <w:r w:rsidR="00E77D1F" w:rsidRPr="000C3C50">
        <w:rPr>
          <w:rFonts w:ascii="GHEA Grapalat" w:hAnsi="GHEA Grapalat"/>
          <w:sz w:val="24"/>
          <w:szCs w:val="24"/>
          <w:lang w:val="en-US"/>
        </w:rPr>
        <w:t>ԱՊՀ մասնակից պետությունների օրենսդրության համաձայն:</w:t>
      </w:r>
    </w:p>
    <w:p w:rsidR="00CD306C" w:rsidRPr="000C3C50" w:rsidRDefault="001E6E84" w:rsidP="00D1362F">
      <w:pPr>
        <w:spacing w:after="120" w:line="360" w:lineRule="auto"/>
        <w:ind w:firstLine="706"/>
        <w:jc w:val="both"/>
        <w:rPr>
          <w:rFonts w:ascii="GHEA Grapalat" w:hAnsi="GHEA Grapalat"/>
          <w:sz w:val="24"/>
          <w:szCs w:val="24"/>
          <w:lang w:val="en-US"/>
        </w:rPr>
      </w:pPr>
      <w:r w:rsidRPr="000C3C50">
        <w:rPr>
          <w:rFonts w:ascii="GHEA Grapalat" w:hAnsi="GHEA Grapalat"/>
          <w:sz w:val="24"/>
          <w:szCs w:val="24"/>
          <w:lang w:val="en-US"/>
        </w:rPr>
        <w:t>Վ</w:t>
      </w:r>
      <w:r w:rsidR="00305A35" w:rsidRPr="000C3C50">
        <w:rPr>
          <w:rFonts w:ascii="GHEA Grapalat" w:hAnsi="GHEA Grapalat"/>
          <w:sz w:val="24"/>
          <w:szCs w:val="24"/>
          <w:lang w:val="en-US"/>
        </w:rPr>
        <w:t xml:space="preserve">կայականը </w:t>
      </w:r>
      <w:r w:rsidRPr="000C3C50">
        <w:rPr>
          <w:rFonts w:ascii="GHEA Grapalat" w:hAnsi="GHEA Grapalat"/>
          <w:sz w:val="24"/>
          <w:szCs w:val="24"/>
          <w:lang w:val="en-US"/>
        </w:rPr>
        <w:t xml:space="preserve">հիմք է հանդիսանում որոշել վարորդի որակավորման համապատասխանությանը Համաձայնագրի պահանջներին, ինչը </w:t>
      </w:r>
      <w:r w:rsidR="00305A35" w:rsidRPr="000C3C50">
        <w:rPr>
          <w:rFonts w:ascii="GHEA Grapalat" w:hAnsi="GHEA Grapalat"/>
          <w:sz w:val="24"/>
          <w:szCs w:val="24"/>
          <w:lang w:val="en-US"/>
        </w:rPr>
        <w:t xml:space="preserve">թույլ կտա </w:t>
      </w:r>
      <w:r w:rsidRPr="000C3C50">
        <w:rPr>
          <w:rFonts w:ascii="GHEA Grapalat" w:hAnsi="GHEA Grapalat"/>
          <w:sz w:val="24"/>
          <w:szCs w:val="24"/>
          <w:lang w:val="en-US"/>
        </w:rPr>
        <w:t>նշված անձնաց</w:t>
      </w:r>
      <w:r w:rsidR="00305A35" w:rsidRPr="000C3C50">
        <w:rPr>
          <w:rFonts w:ascii="GHEA Grapalat" w:hAnsi="GHEA Grapalat"/>
          <w:sz w:val="24"/>
          <w:szCs w:val="24"/>
          <w:lang w:val="en-US"/>
        </w:rPr>
        <w:t xml:space="preserve"> ազատ մասնակցել միջազգային տրանսպորտային </w:t>
      </w:r>
      <w:r w:rsidRPr="000C3C50">
        <w:rPr>
          <w:rFonts w:ascii="GHEA Grapalat" w:hAnsi="GHEA Grapalat"/>
          <w:sz w:val="24"/>
          <w:szCs w:val="24"/>
          <w:lang w:val="en-US"/>
        </w:rPr>
        <w:t>փոխադրութմների գործընթացներին:</w:t>
      </w:r>
    </w:p>
    <w:p w:rsidR="002A2B3C" w:rsidRPr="000C3C50" w:rsidRDefault="002A2B3C" w:rsidP="00D1362F">
      <w:pPr>
        <w:spacing w:after="120" w:line="360" w:lineRule="auto"/>
        <w:ind w:firstLine="706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0C3C50">
        <w:rPr>
          <w:rFonts w:ascii="GHEA Grapalat" w:eastAsia="Calibri" w:hAnsi="GHEA Grapalat" w:cs="Times New Roman"/>
          <w:sz w:val="24"/>
          <w:szCs w:val="24"/>
        </w:rPr>
        <w:lastRenderedPageBreak/>
        <w:t>Հաշվի</w:t>
      </w:r>
      <w:r w:rsidRPr="000C3C50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0C3C50">
        <w:rPr>
          <w:rFonts w:ascii="GHEA Grapalat" w:eastAsia="Calibri" w:hAnsi="GHEA Grapalat" w:cs="Times New Roman"/>
          <w:sz w:val="24"/>
          <w:szCs w:val="24"/>
        </w:rPr>
        <w:t>առնելով</w:t>
      </w:r>
      <w:r w:rsidRPr="000C3C50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0C3C50">
        <w:rPr>
          <w:rFonts w:ascii="GHEA Grapalat" w:eastAsia="Calibri" w:hAnsi="GHEA Grapalat" w:cs="Times New Roman"/>
          <w:sz w:val="24"/>
          <w:szCs w:val="24"/>
        </w:rPr>
        <w:t>վերոգրյալը</w:t>
      </w:r>
      <w:r w:rsidRPr="000C3C50">
        <w:rPr>
          <w:rFonts w:ascii="GHEA Grapalat" w:eastAsia="Calibri" w:hAnsi="GHEA Grapalat" w:cs="Times New Roman"/>
          <w:sz w:val="24"/>
          <w:szCs w:val="24"/>
          <w:lang w:val="af-ZA"/>
        </w:rPr>
        <w:t xml:space="preserve">` </w:t>
      </w:r>
      <w:r w:rsidR="00D1362F" w:rsidRPr="000C3C50">
        <w:rPr>
          <w:rFonts w:ascii="GHEA Grapalat" w:hAnsi="GHEA Grapalat"/>
          <w:sz w:val="24"/>
          <w:szCs w:val="24"/>
          <w:lang w:val="en-US"/>
        </w:rPr>
        <w:t>«2006 թվականի նոյեմբերի 24-ի ԱՊՀ մասնակից պետությունների միջազգային ավտոմոբիլային փոխադրողների լրացուցիչ ուսման և մասնագիտական հմտությունների պահանջների ներդաշնակեցման մասին Համաձայնագրում փոփոխությունների կատարման մասին» Արձանագրության</w:t>
      </w:r>
      <w:r w:rsidRPr="000C3C50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0C3C50">
        <w:rPr>
          <w:rFonts w:ascii="GHEA Grapalat" w:eastAsia="Calibri" w:hAnsi="GHEA Grapalat" w:cs="Times New Roman"/>
          <w:sz w:val="24"/>
          <w:szCs w:val="24"/>
        </w:rPr>
        <w:t>ստորագրումը</w:t>
      </w:r>
      <w:r w:rsidRPr="000C3C50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0C3C50">
        <w:rPr>
          <w:rFonts w:ascii="GHEA Grapalat" w:eastAsia="Calibri" w:hAnsi="GHEA Grapalat" w:cs="Times New Roman"/>
          <w:sz w:val="24"/>
          <w:szCs w:val="24"/>
        </w:rPr>
        <w:t>գտնում</w:t>
      </w:r>
      <w:r w:rsidRPr="000C3C50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0C3C50">
        <w:rPr>
          <w:rFonts w:ascii="GHEA Grapalat" w:eastAsia="Calibri" w:hAnsi="GHEA Grapalat" w:cs="Times New Roman"/>
          <w:sz w:val="24"/>
          <w:szCs w:val="24"/>
        </w:rPr>
        <w:t>ենք</w:t>
      </w:r>
      <w:r w:rsidRPr="000C3C50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0C3C50">
        <w:rPr>
          <w:rFonts w:ascii="GHEA Grapalat" w:eastAsia="Calibri" w:hAnsi="GHEA Grapalat" w:cs="Times New Roman"/>
          <w:sz w:val="24"/>
          <w:szCs w:val="24"/>
        </w:rPr>
        <w:t>նպատակահարմար</w:t>
      </w:r>
      <w:r w:rsidRPr="000C3C50">
        <w:rPr>
          <w:rFonts w:ascii="GHEA Grapalat" w:eastAsia="Calibri" w:hAnsi="GHEA Grapalat" w:cs="Times New Roman"/>
          <w:sz w:val="24"/>
          <w:szCs w:val="24"/>
          <w:lang w:val="af-ZA"/>
        </w:rPr>
        <w:t>:</w:t>
      </w:r>
    </w:p>
    <w:p w:rsidR="002A2B3C" w:rsidRPr="000C3C50" w:rsidRDefault="002A2B3C" w:rsidP="002A2B3C">
      <w:pPr>
        <w:spacing w:line="360" w:lineRule="auto"/>
        <w:ind w:firstLine="706"/>
        <w:jc w:val="both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0C3C50" w:rsidRPr="000C3C50" w:rsidRDefault="00CF21B7" w:rsidP="000C3C50">
      <w:pPr>
        <w:spacing w:after="0" w:line="240" w:lineRule="auto"/>
        <w:jc w:val="right"/>
        <w:rPr>
          <w:rFonts w:ascii="GHEA Grapalat" w:eastAsia="Calibri" w:hAnsi="GHEA Grapalat" w:cs="Times New Roman"/>
          <w:b/>
          <w:lang w:val="af-ZA"/>
        </w:rPr>
      </w:pPr>
      <w:r w:rsidRPr="000C3C50">
        <w:rPr>
          <w:rFonts w:ascii="GHEA Grapalat" w:eastAsia="Calibri" w:hAnsi="GHEA Grapalat" w:cs="Times New Roman"/>
          <w:b/>
        </w:rPr>
        <w:t>ՀՀ</w:t>
      </w:r>
      <w:r w:rsidRPr="000C3C50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0C3C50">
        <w:rPr>
          <w:rFonts w:ascii="GHEA Grapalat" w:eastAsia="Calibri" w:hAnsi="GHEA Grapalat" w:cs="Times New Roman"/>
          <w:b/>
        </w:rPr>
        <w:t>տրանսպորտի</w:t>
      </w:r>
      <w:r w:rsidR="00F227DA" w:rsidRPr="000C3C50">
        <w:rPr>
          <w:rFonts w:ascii="GHEA Grapalat" w:eastAsia="Calibri" w:hAnsi="GHEA Grapalat" w:cs="Times New Roman"/>
          <w:b/>
          <w:lang w:val="af-ZA"/>
        </w:rPr>
        <w:t xml:space="preserve">, </w:t>
      </w:r>
      <w:r w:rsidR="00F227DA" w:rsidRPr="000C3C50">
        <w:rPr>
          <w:rFonts w:ascii="GHEA Grapalat" w:eastAsia="Calibri" w:hAnsi="GHEA Grapalat" w:cs="Times New Roman"/>
          <w:b/>
          <w:lang w:val="en-US"/>
        </w:rPr>
        <w:t>կապի</w:t>
      </w:r>
      <w:r w:rsidR="00F227DA" w:rsidRPr="000C3C50">
        <w:rPr>
          <w:rFonts w:ascii="GHEA Grapalat" w:eastAsia="Calibri" w:hAnsi="GHEA Grapalat" w:cs="Times New Roman"/>
          <w:b/>
          <w:lang w:val="af-ZA"/>
        </w:rPr>
        <w:t xml:space="preserve"> </w:t>
      </w:r>
      <w:r w:rsidR="00F227DA" w:rsidRPr="000C3C50">
        <w:rPr>
          <w:rFonts w:ascii="GHEA Grapalat" w:eastAsia="Calibri" w:hAnsi="GHEA Grapalat" w:cs="Times New Roman"/>
          <w:b/>
          <w:lang w:val="en-US"/>
        </w:rPr>
        <w:t>և</w:t>
      </w:r>
      <w:r w:rsidR="00F227DA" w:rsidRPr="000C3C50">
        <w:rPr>
          <w:rFonts w:ascii="GHEA Grapalat" w:eastAsia="Calibri" w:hAnsi="GHEA Grapalat" w:cs="Times New Roman"/>
          <w:b/>
          <w:lang w:val="af-ZA"/>
        </w:rPr>
        <w:t xml:space="preserve"> </w:t>
      </w:r>
      <w:r w:rsidR="00F227DA" w:rsidRPr="000C3C50">
        <w:rPr>
          <w:rFonts w:ascii="GHEA Grapalat" w:eastAsia="Calibri" w:hAnsi="GHEA Grapalat" w:cs="Times New Roman"/>
          <w:b/>
          <w:lang w:val="en-US"/>
        </w:rPr>
        <w:t>տեղեկատվական</w:t>
      </w:r>
      <w:r w:rsidR="00F227DA" w:rsidRPr="000C3C50">
        <w:rPr>
          <w:rFonts w:ascii="GHEA Grapalat" w:eastAsia="Calibri" w:hAnsi="GHEA Grapalat" w:cs="Times New Roman"/>
          <w:b/>
          <w:lang w:val="af-ZA"/>
        </w:rPr>
        <w:t xml:space="preserve"> </w:t>
      </w:r>
    </w:p>
    <w:p w:rsidR="000C3C50" w:rsidRPr="000C3C50" w:rsidRDefault="00F227DA" w:rsidP="000C3C50">
      <w:pPr>
        <w:spacing w:after="0" w:line="240" w:lineRule="auto"/>
        <w:jc w:val="right"/>
        <w:rPr>
          <w:rFonts w:ascii="GHEA Grapalat" w:eastAsia="Calibri" w:hAnsi="GHEA Grapalat" w:cs="Times New Roman"/>
          <w:b/>
          <w:lang w:val="af-ZA"/>
        </w:rPr>
      </w:pPr>
      <w:r w:rsidRPr="000C3C50">
        <w:rPr>
          <w:rFonts w:ascii="GHEA Grapalat" w:eastAsia="Calibri" w:hAnsi="GHEA Grapalat" w:cs="Times New Roman"/>
          <w:b/>
          <w:lang w:val="en-US"/>
        </w:rPr>
        <w:t>տեխնոլոգիաների</w:t>
      </w:r>
      <w:r w:rsidRPr="000C3C50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0C3C50">
        <w:rPr>
          <w:rFonts w:ascii="GHEA Grapalat" w:eastAsia="Calibri" w:hAnsi="GHEA Grapalat" w:cs="Times New Roman"/>
          <w:b/>
          <w:lang w:val="en-US"/>
        </w:rPr>
        <w:t>նախարարության</w:t>
      </w:r>
      <w:r w:rsidRPr="000C3C50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0C3C50">
        <w:rPr>
          <w:rFonts w:ascii="GHEA Grapalat" w:eastAsia="Calibri" w:hAnsi="GHEA Grapalat" w:cs="Times New Roman"/>
          <w:b/>
          <w:lang w:val="en-US"/>
        </w:rPr>
        <w:t>աշխատակազմի</w:t>
      </w:r>
      <w:r w:rsidRPr="000C3C50">
        <w:rPr>
          <w:rFonts w:ascii="GHEA Grapalat" w:eastAsia="Calibri" w:hAnsi="GHEA Grapalat" w:cs="Times New Roman"/>
          <w:b/>
          <w:lang w:val="af-ZA"/>
        </w:rPr>
        <w:t xml:space="preserve"> </w:t>
      </w:r>
    </w:p>
    <w:p w:rsidR="00F227DA" w:rsidRPr="000C3C50" w:rsidRDefault="00F227DA" w:rsidP="000C3C50">
      <w:pPr>
        <w:spacing w:after="0" w:line="240" w:lineRule="auto"/>
        <w:jc w:val="right"/>
        <w:rPr>
          <w:rFonts w:ascii="GHEA Grapalat" w:eastAsia="Calibri" w:hAnsi="GHEA Grapalat" w:cs="Times New Roman"/>
          <w:b/>
          <w:lang w:val="af-ZA"/>
        </w:rPr>
      </w:pPr>
      <w:r w:rsidRPr="000C3C50">
        <w:rPr>
          <w:rFonts w:ascii="GHEA Grapalat" w:eastAsia="Calibri" w:hAnsi="GHEA Grapalat" w:cs="Times New Roman"/>
          <w:b/>
          <w:lang w:val="af-ZA"/>
        </w:rPr>
        <w:t>Արտաքին կապերի և ծրագրերի վարչություն</w:t>
      </w:r>
    </w:p>
    <w:p w:rsidR="000C3C50" w:rsidRPr="000C3C50" w:rsidRDefault="000C3C50" w:rsidP="000C3C50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10"/>
          <w:szCs w:val="10"/>
          <w:lang w:val="af-ZA"/>
        </w:rPr>
      </w:pPr>
    </w:p>
    <w:p w:rsidR="00CF21B7" w:rsidRPr="000C3C50" w:rsidRDefault="00103139" w:rsidP="00CF21B7">
      <w:pPr>
        <w:ind w:firstLine="706"/>
        <w:jc w:val="right"/>
        <w:rPr>
          <w:rFonts w:ascii="GHEA Grapalat" w:eastAsia="Calibri" w:hAnsi="GHEA Grapalat" w:cs="Times New Roman"/>
          <w:b/>
          <w:sz w:val="20"/>
          <w:szCs w:val="20"/>
          <w:lang w:val="af-ZA"/>
        </w:rPr>
      </w:pPr>
      <w:r w:rsidRPr="000C3C50">
        <w:rPr>
          <w:rFonts w:ascii="GHEA Grapalat" w:eastAsia="Calibri" w:hAnsi="GHEA Grapalat" w:cs="Times New Roman"/>
          <w:b/>
          <w:sz w:val="20"/>
          <w:szCs w:val="20"/>
          <w:lang w:val="af-ZA"/>
        </w:rPr>
        <w:t>0</w:t>
      </w:r>
      <w:r w:rsidR="00E51DBA" w:rsidRPr="000C3C50">
        <w:rPr>
          <w:rFonts w:ascii="GHEA Grapalat" w:eastAsia="Calibri" w:hAnsi="GHEA Grapalat" w:cs="Times New Roman"/>
          <w:b/>
          <w:sz w:val="20"/>
          <w:szCs w:val="20"/>
          <w:lang w:val="af-ZA"/>
        </w:rPr>
        <w:t>4</w:t>
      </w:r>
      <w:r w:rsidR="00CF21B7" w:rsidRPr="000C3C50">
        <w:rPr>
          <w:rFonts w:ascii="GHEA Grapalat" w:eastAsia="Calibri" w:hAnsi="GHEA Grapalat" w:cs="Times New Roman"/>
          <w:b/>
          <w:sz w:val="20"/>
          <w:szCs w:val="20"/>
          <w:lang w:val="af-ZA"/>
        </w:rPr>
        <w:t>.</w:t>
      </w:r>
      <w:r w:rsidRPr="000C3C50">
        <w:rPr>
          <w:rFonts w:ascii="GHEA Grapalat" w:eastAsia="Calibri" w:hAnsi="GHEA Grapalat" w:cs="Times New Roman"/>
          <w:b/>
          <w:sz w:val="20"/>
          <w:szCs w:val="20"/>
          <w:lang w:val="af-ZA"/>
        </w:rPr>
        <w:t>10</w:t>
      </w:r>
      <w:r w:rsidR="00CF21B7" w:rsidRPr="000C3C50">
        <w:rPr>
          <w:rFonts w:ascii="GHEA Grapalat" w:eastAsia="Calibri" w:hAnsi="GHEA Grapalat" w:cs="Times New Roman"/>
          <w:b/>
          <w:sz w:val="20"/>
          <w:szCs w:val="20"/>
          <w:lang w:val="af-ZA"/>
        </w:rPr>
        <w:t>.201</w:t>
      </w:r>
      <w:r w:rsidR="00CF21B7" w:rsidRPr="000C3C50">
        <w:rPr>
          <w:rFonts w:ascii="GHEA Grapalat" w:hAnsi="GHEA Grapalat"/>
          <w:b/>
          <w:sz w:val="20"/>
          <w:szCs w:val="20"/>
          <w:lang w:val="af-ZA"/>
        </w:rPr>
        <w:t>7</w:t>
      </w:r>
      <w:r w:rsidR="00CF21B7" w:rsidRPr="000C3C50">
        <w:rPr>
          <w:rFonts w:ascii="GHEA Grapalat" w:eastAsia="Calibri" w:hAnsi="GHEA Grapalat" w:cs="Times New Roman"/>
          <w:b/>
          <w:sz w:val="20"/>
          <w:szCs w:val="20"/>
        </w:rPr>
        <w:t>թ</w:t>
      </w:r>
      <w:r w:rsidR="00CF21B7" w:rsidRPr="000C3C50">
        <w:rPr>
          <w:rFonts w:ascii="GHEA Grapalat" w:eastAsia="Calibri" w:hAnsi="GHEA Grapalat" w:cs="Times New Roman"/>
          <w:b/>
          <w:sz w:val="20"/>
          <w:szCs w:val="20"/>
          <w:lang w:val="af-ZA"/>
        </w:rPr>
        <w:t>.</w:t>
      </w:r>
    </w:p>
    <w:p w:rsidR="00806BF4" w:rsidRPr="000C3C50" w:rsidRDefault="00806BF4" w:rsidP="002A2B3C">
      <w:pPr>
        <w:rPr>
          <w:rFonts w:ascii="GHEA Grapalat" w:hAnsi="GHEA Grapalat"/>
          <w:sz w:val="24"/>
          <w:szCs w:val="24"/>
          <w:lang w:val="af-ZA"/>
        </w:rPr>
      </w:pPr>
    </w:p>
    <w:sectPr w:rsidR="00806BF4" w:rsidRPr="000C3C50" w:rsidSect="000C3C50">
      <w:pgSz w:w="12240" w:h="15840"/>
      <w:pgMar w:top="1170" w:right="45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79B"/>
    <w:multiLevelType w:val="hybridMultilevel"/>
    <w:tmpl w:val="48AC61C8"/>
    <w:lvl w:ilvl="0" w:tplc="E9B8BA96">
      <w:start w:val="26"/>
      <w:numFmt w:val="bullet"/>
      <w:lvlText w:val="-"/>
      <w:lvlJc w:val="left"/>
      <w:pPr>
        <w:ind w:left="1426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43AF4E1A"/>
    <w:multiLevelType w:val="hybridMultilevel"/>
    <w:tmpl w:val="89F2A3AC"/>
    <w:lvl w:ilvl="0" w:tplc="8FE6D75C">
      <w:start w:val="28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694D3B"/>
    <w:multiLevelType w:val="hybridMultilevel"/>
    <w:tmpl w:val="9A542822"/>
    <w:lvl w:ilvl="0" w:tplc="E9B8BA96">
      <w:start w:val="2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F4"/>
    <w:rsid w:val="000503A4"/>
    <w:rsid w:val="00081EC1"/>
    <w:rsid w:val="000C3C50"/>
    <w:rsid w:val="000E0F2C"/>
    <w:rsid w:val="00103139"/>
    <w:rsid w:val="001E6E84"/>
    <w:rsid w:val="00283A68"/>
    <w:rsid w:val="00297CB4"/>
    <w:rsid w:val="002A2B3C"/>
    <w:rsid w:val="002A32A5"/>
    <w:rsid w:val="002B64CF"/>
    <w:rsid w:val="002F5D31"/>
    <w:rsid w:val="00305A35"/>
    <w:rsid w:val="003060B0"/>
    <w:rsid w:val="00387CE7"/>
    <w:rsid w:val="004202DD"/>
    <w:rsid w:val="004269A8"/>
    <w:rsid w:val="004932CA"/>
    <w:rsid w:val="004C14BA"/>
    <w:rsid w:val="004C3000"/>
    <w:rsid w:val="00500A98"/>
    <w:rsid w:val="00513281"/>
    <w:rsid w:val="00540CB3"/>
    <w:rsid w:val="00544BC5"/>
    <w:rsid w:val="0057536D"/>
    <w:rsid w:val="00585CEE"/>
    <w:rsid w:val="005A5FE9"/>
    <w:rsid w:val="005D3157"/>
    <w:rsid w:val="005E4030"/>
    <w:rsid w:val="005F2192"/>
    <w:rsid w:val="0060334F"/>
    <w:rsid w:val="00616489"/>
    <w:rsid w:val="00637E46"/>
    <w:rsid w:val="006670CC"/>
    <w:rsid w:val="006A4182"/>
    <w:rsid w:val="006B67D1"/>
    <w:rsid w:val="006C2A56"/>
    <w:rsid w:val="00711F98"/>
    <w:rsid w:val="00727998"/>
    <w:rsid w:val="00753349"/>
    <w:rsid w:val="0075419C"/>
    <w:rsid w:val="007555EE"/>
    <w:rsid w:val="00782161"/>
    <w:rsid w:val="007D06BA"/>
    <w:rsid w:val="007F146B"/>
    <w:rsid w:val="00806BF4"/>
    <w:rsid w:val="00824006"/>
    <w:rsid w:val="00851269"/>
    <w:rsid w:val="008F7D6C"/>
    <w:rsid w:val="009274DE"/>
    <w:rsid w:val="00953301"/>
    <w:rsid w:val="0095333B"/>
    <w:rsid w:val="00977EEB"/>
    <w:rsid w:val="009B361A"/>
    <w:rsid w:val="009C47EB"/>
    <w:rsid w:val="00A01CBF"/>
    <w:rsid w:val="00A40B33"/>
    <w:rsid w:val="00A8689E"/>
    <w:rsid w:val="00AD1156"/>
    <w:rsid w:val="00AD6AB8"/>
    <w:rsid w:val="00AF20C2"/>
    <w:rsid w:val="00AF285C"/>
    <w:rsid w:val="00AF4817"/>
    <w:rsid w:val="00B0595C"/>
    <w:rsid w:val="00B919FE"/>
    <w:rsid w:val="00B928B2"/>
    <w:rsid w:val="00BC784F"/>
    <w:rsid w:val="00C16174"/>
    <w:rsid w:val="00C17828"/>
    <w:rsid w:val="00C360BF"/>
    <w:rsid w:val="00CA0F35"/>
    <w:rsid w:val="00CD306C"/>
    <w:rsid w:val="00CD7818"/>
    <w:rsid w:val="00CF21B7"/>
    <w:rsid w:val="00D1362F"/>
    <w:rsid w:val="00D1734F"/>
    <w:rsid w:val="00DE4DF3"/>
    <w:rsid w:val="00E51DBA"/>
    <w:rsid w:val="00E53FD4"/>
    <w:rsid w:val="00E6768C"/>
    <w:rsid w:val="00E718C5"/>
    <w:rsid w:val="00E77D1F"/>
    <w:rsid w:val="00ED218A"/>
    <w:rsid w:val="00ED2EE8"/>
    <w:rsid w:val="00ED5304"/>
    <w:rsid w:val="00EE368C"/>
    <w:rsid w:val="00F11F78"/>
    <w:rsid w:val="00F227DA"/>
    <w:rsid w:val="00F3214A"/>
    <w:rsid w:val="00F70D22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A0E9B-F5B2-469E-A9D5-3B52AFB9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156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57C8B-5ACB-4C85-BE08-FB2B49AB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Lusine.Amirkhanyan</dc:creator>
  <cp:keywords/>
  <dc:description/>
  <cp:lastModifiedBy>USER</cp:lastModifiedBy>
  <cp:revision>2</cp:revision>
  <cp:lastPrinted>2017-10-04T07:28:00Z</cp:lastPrinted>
  <dcterms:created xsi:type="dcterms:W3CDTF">2017-10-13T15:04:00Z</dcterms:created>
  <dcterms:modified xsi:type="dcterms:W3CDTF">2017-10-13T15:04:00Z</dcterms:modified>
</cp:coreProperties>
</file>