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6E" w:rsidRPr="001E19C8" w:rsidRDefault="00F46C6E" w:rsidP="005D239F">
      <w:pPr>
        <w:ind w:firstLine="709"/>
        <w:contextualSpacing/>
        <w:jc w:val="right"/>
        <w:rPr>
          <w:rFonts w:ascii="GHEA Grapalat" w:hAnsi="GHEA Grapalat" w:cs="Sylfaen"/>
          <w:lang w:val="hy-AM"/>
        </w:rPr>
      </w:pPr>
      <w:r w:rsidRPr="00F46C6E">
        <w:rPr>
          <w:rFonts w:ascii="GHEA Grapalat" w:hAnsi="GHEA Grapalat" w:cs="Sylfaen"/>
          <w:lang w:val="hy-AM"/>
        </w:rPr>
        <w:t>ՀԱՎԵԼՎԱԾ</w:t>
      </w:r>
      <w:r>
        <w:rPr>
          <w:rFonts w:ascii="GHEA Grapalat" w:hAnsi="GHEA Grapalat" w:cs="Sylfaen"/>
          <w:lang w:val="hy-AM"/>
        </w:rPr>
        <w:t xml:space="preserve"> </w:t>
      </w:r>
      <w:r w:rsidRPr="001E19C8">
        <w:rPr>
          <w:rFonts w:ascii="GHEA Grapalat" w:hAnsi="GHEA Grapalat" w:cs="Sylfaen"/>
          <w:lang w:val="hy-AM"/>
        </w:rPr>
        <w:t>2</w:t>
      </w:r>
    </w:p>
    <w:p w:rsidR="00FB33BF" w:rsidRPr="00FB33BF" w:rsidRDefault="00FB33BF" w:rsidP="00FB33BF">
      <w:pPr>
        <w:ind w:firstLine="708"/>
        <w:jc w:val="right"/>
        <w:rPr>
          <w:rFonts w:ascii="GHEA Grapalat" w:hAnsi="GHEA Grapalat" w:cs="Sylfaen"/>
          <w:lang w:val="hy-AM"/>
        </w:rPr>
      </w:pPr>
      <w:r w:rsidRPr="00FB33BF">
        <w:rPr>
          <w:rFonts w:ascii="GHEA Grapalat" w:hAnsi="GHEA Grapalat" w:cs="Sylfaen"/>
          <w:lang w:val="hy-AM"/>
        </w:rPr>
        <w:t xml:space="preserve">«Հայաստանի Հանրապետության` </w:t>
      </w:r>
    </w:p>
    <w:p w:rsidR="00FB33BF" w:rsidRPr="00FB33BF" w:rsidRDefault="00FB33BF" w:rsidP="00FB33BF">
      <w:pPr>
        <w:ind w:firstLine="708"/>
        <w:jc w:val="right"/>
        <w:rPr>
          <w:rFonts w:ascii="GHEA Grapalat" w:hAnsi="GHEA Grapalat" w:cs="Sylfaen"/>
          <w:lang w:val="hy-AM"/>
        </w:rPr>
      </w:pPr>
      <w:r w:rsidRPr="00FB33BF">
        <w:rPr>
          <w:rFonts w:ascii="GHEA Grapalat" w:hAnsi="GHEA Grapalat" w:cs="Sylfaen"/>
          <w:lang w:val="hy-AM"/>
        </w:rPr>
        <w:t>«Եվրասիական տնտեսական միության մասին»</w:t>
      </w:r>
    </w:p>
    <w:p w:rsidR="00FB33BF" w:rsidRPr="00320713" w:rsidRDefault="00FB33BF" w:rsidP="00FB33BF">
      <w:pPr>
        <w:ind w:firstLine="708"/>
        <w:jc w:val="right"/>
        <w:rPr>
          <w:rFonts w:ascii="GHEA Grapalat" w:hAnsi="GHEA Grapalat" w:cs="Sylfaen"/>
          <w:lang w:val="hy-AM"/>
        </w:rPr>
      </w:pPr>
      <w:r w:rsidRPr="00320713">
        <w:rPr>
          <w:rFonts w:ascii="GHEA Grapalat" w:hAnsi="GHEA Grapalat" w:cs="Sylfaen"/>
          <w:lang w:val="hy-AM"/>
        </w:rPr>
        <w:t>2014 թվականի մայիսի 29-ի պայմանագրին</w:t>
      </w:r>
    </w:p>
    <w:p w:rsidR="00F46C6E" w:rsidRPr="001E19C8" w:rsidRDefault="00FB33BF" w:rsidP="00FB33BF">
      <w:pPr>
        <w:ind w:firstLine="709"/>
        <w:contextualSpacing/>
        <w:jc w:val="right"/>
        <w:rPr>
          <w:rFonts w:ascii="GHEA Grapalat" w:hAnsi="GHEA Grapalat" w:cs="Sylfaen"/>
          <w:lang w:val="hy-AM"/>
        </w:rPr>
      </w:pPr>
      <w:r w:rsidRPr="00320713">
        <w:rPr>
          <w:rFonts w:ascii="GHEA Grapalat" w:hAnsi="GHEA Grapalat" w:cs="Sylfaen"/>
          <w:lang w:val="hy-AM"/>
        </w:rPr>
        <w:t>միանալու մասին» պայմանագրի</w:t>
      </w:r>
    </w:p>
    <w:p w:rsidR="005D2F25" w:rsidRPr="00BC6AEA" w:rsidRDefault="005D2F25" w:rsidP="00A7081D">
      <w:pPr>
        <w:ind w:firstLine="708"/>
        <w:jc w:val="center"/>
        <w:rPr>
          <w:rFonts w:ascii="GHEA Grapalat" w:hAnsi="GHEA Grapalat" w:cs="Sylfaen"/>
          <w:lang w:val="hy-AM"/>
        </w:rPr>
      </w:pPr>
    </w:p>
    <w:p w:rsidR="005D2F25" w:rsidRPr="001E19C8" w:rsidRDefault="005D2F25" w:rsidP="00A7081D">
      <w:pPr>
        <w:rPr>
          <w:rFonts w:ascii="GHEA Grapalat" w:hAnsi="GHEA Grapalat" w:cs="Sylfaen"/>
          <w:b/>
          <w:lang w:val="hy-AM"/>
        </w:rPr>
      </w:pPr>
    </w:p>
    <w:p w:rsidR="00F46C6E" w:rsidRPr="001E19C8" w:rsidRDefault="00F46C6E" w:rsidP="00A7081D">
      <w:pPr>
        <w:ind w:firstLine="708"/>
        <w:jc w:val="center"/>
        <w:rPr>
          <w:rFonts w:ascii="GHEA Grapalat" w:hAnsi="GHEA Grapalat" w:cs="Sylfaen"/>
          <w:b/>
          <w:lang w:val="hy-AM"/>
        </w:rPr>
      </w:pPr>
      <w:r w:rsidRPr="001E19C8">
        <w:rPr>
          <w:rFonts w:ascii="GHEA Grapalat" w:hAnsi="GHEA Grapalat" w:cs="Sylfaen"/>
          <w:b/>
          <w:lang w:val="hy-AM"/>
        </w:rPr>
        <w:t>ԱՐՁԱՆԱԳՐՈՒԹՅՈՒՆ</w:t>
      </w:r>
    </w:p>
    <w:p w:rsidR="00F46C6E" w:rsidRPr="001E19C8" w:rsidRDefault="001D7A9A" w:rsidP="00A7081D">
      <w:pPr>
        <w:ind w:firstLine="708"/>
        <w:jc w:val="center"/>
        <w:rPr>
          <w:rFonts w:ascii="GHEA Grapalat" w:hAnsi="GHEA Grapalat" w:cs="Sylfaen"/>
          <w:b/>
          <w:lang w:val="hy-AM"/>
        </w:rPr>
      </w:pPr>
      <w:r w:rsidRPr="00BC6AEA">
        <w:rPr>
          <w:rFonts w:ascii="GHEA Grapalat" w:hAnsi="GHEA Grapalat" w:cs="Sylfaen"/>
          <w:b/>
          <w:lang w:val="hy-AM"/>
        </w:rPr>
        <w:t xml:space="preserve">Հայաստանի Հանրապետության միանալու կապակցությամբ </w:t>
      </w:r>
      <w:r w:rsidR="005D2F25" w:rsidRPr="00BC6AEA">
        <w:rPr>
          <w:rFonts w:ascii="GHEA Grapalat" w:hAnsi="GHEA Grapalat" w:cs="Sylfaen"/>
          <w:b/>
          <w:lang w:val="hy-AM"/>
        </w:rPr>
        <w:t xml:space="preserve">Եվրասիական տնտեսական </w:t>
      </w:r>
      <w:r w:rsidR="005D2F25" w:rsidRPr="001D7A9A">
        <w:rPr>
          <w:rFonts w:ascii="GHEA Grapalat" w:hAnsi="GHEA Grapalat" w:cs="Sylfaen"/>
          <w:b/>
          <w:lang w:val="hy-AM"/>
        </w:rPr>
        <w:t>միության</w:t>
      </w:r>
      <w:r w:rsidR="00213964" w:rsidRPr="001D7A9A">
        <w:rPr>
          <w:rFonts w:ascii="GHEA Grapalat" w:hAnsi="GHEA Grapalat" w:cs="Sylfaen"/>
          <w:b/>
          <w:lang w:val="hy-AM"/>
        </w:rPr>
        <w:t xml:space="preserve"> մասին</w:t>
      </w:r>
      <w:r w:rsidR="005D2F25" w:rsidRPr="001D7A9A">
        <w:rPr>
          <w:rFonts w:ascii="GHEA Grapalat" w:hAnsi="GHEA Grapalat" w:cs="Sylfaen"/>
          <w:b/>
          <w:lang w:val="hy-AM"/>
        </w:rPr>
        <w:t xml:space="preserve"> </w:t>
      </w:r>
      <w:r w:rsidR="003D456E" w:rsidRPr="001D7A9A">
        <w:rPr>
          <w:rFonts w:ascii="GHEA Grapalat" w:hAnsi="GHEA Grapalat" w:cs="Sylfaen"/>
          <w:b/>
          <w:lang w:val="hy-AM"/>
        </w:rPr>
        <w:t>2014</w:t>
      </w:r>
      <w:r w:rsidR="008610A4" w:rsidRPr="008610A4">
        <w:rPr>
          <w:rFonts w:ascii="GHEA Grapalat" w:hAnsi="GHEA Grapalat" w:cs="Sylfaen"/>
          <w:b/>
          <w:lang w:val="hy-AM"/>
        </w:rPr>
        <w:t xml:space="preserve"> </w:t>
      </w:r>
      <w:r w:rsidR="003D456E" w:rsidRPr="001D7A9A">
        <w:rPr>
          <w:rFonts w:ascii="GHEA Grapalat" w:hAnsi="GHEA Grapalat" w:cs="Sylfaen"/>
          <w:b/>
          <w:lang w:val="hy-AM"/>
        </w:rPr>
        <w:t>թ</w:t>
      </w:r>
      <w:r w:rsidR="008610A4" w:rsidRPr="008610A4">
        <w:rPr>
          <w:rFonts w:ascii="GHEA Grapalat" w:hAnsi="GHEA Grapalat" w:cs="Sylfaen"/>
          <w:b/>
          <w:lang w:val="hy-AM"/>
        </w:rPr>
        <w:t>վականի</w:t>
      </w:r>
      <w:r w:rsidR="003D456E" w:rsidRPr="00BC6AEA">
        <w:rPr>
          <w:rFonts w:ascii="GHEA Grapalat" w:hAnsi="GHEA Grapalat" w:cs="Sylfaen"/>
          <w:b/>
          <w:lang w:val="hy-AM"/>
        </w:rPr>
        <w:t xml:space="preserve"> մայիսի 29-ի </w:t>
      </w:r>
      <w:r w:rsidR="008610A4" w:rsidRPr="008610A4">
        <w:rPr>
          <w:rFonts w:ascii="GHEA Grapalat" w:hAnsi="GHEA Grapalat" w:cs="Sylfaen"/>
          <w:b/>
          <w:lang w:val="hy-AM"/>
        </w:rPr>
        <w:t>պ</w:t>
      </w:r>
      <w:r w:rsidR="005D2F25" w:rsidRPr="00BC6AEA">
        <w:rPr>
          <w:rFonts w:ascii="GHEA Grapalat" w:hAnsi="GHEA Grapalat" w:cs="Sylfaen"/>
          <w:b/>
          <w:lang w:val="hy-AM"/>
        </w:rPr>
        <w:t>այմանագրում և Մ</w:t>
      </w:r>
      <w:r w:rsidR="00213964" w:rsidRPr="00D571C9">
        <w:rPr>
          <w:rFonts w:ascii="GHEA Grapalat" w:hAnsi="GHEA Grapalat" w:cs="Sylfaen"/>
          <w:b/>
          <w:lang w:val="hy-AM"/>
        </w:rPr>
        <w:t xml:space="preserve">աքսային </w:t>
      </w:r>
      <w:r w:rsidR="005D2F25" w:rsidRPr="00BC6AEA">
        <w:rPr>
          <w:rFonts w:ascii="GHEA Grapalat" w:hAnsi="GHEA Grapalat" w:cs="Sylfaen"/>
          <w:b/>
          <w:lang w:val="hy-AM"/>
        </w:rPr>
        <w:t>Մ</w:t>
      </w:r>
      <w:r w:rsidR="00213964" w:rsidRPr="00D571C9">
        <w:rPr>
          <w:rFonts w:ascii="GHEA Grapalat" w:hAnsi="GHEA Grapalat" w:cs="Sylfaen"/>
          <w:b/>
          <w:lang w:val="hy-AM"/>
        </w:rPr>
        <w:t>իության</w:t>
      </w:r>
      <w:r w:rsidR="005D2F25" w:rsidRPr="00BC6AEA">
        <w:rPr>
          <w:rFonts w:ascii="GHEA Grapalat" w:hAnsi="GHEA Grapalat" w:cs="Sylfaen"/>
          <w:b/>
          <w:lang w:val="hy-AM"/>
        </w:rPr>
        <w:t xml:space="preserve"> ու Միասնական տնտեսական տարածքի իրավապայմանագրային բազայի ձևավորման շրջանակն</w:t>
      </w:r>
      <w:r>
        <w:rPr>
          <w:rFonts w:ascii="GHEA Grapalat" w:hAnsi="GHEA Grapalat" w:cs="Sylfaen"/>
          <w:b/>
          <w:lang w:val="hy-AM"/>
        </w:rPr>
        <w:t xml:space="preserve">երում </w:t>
      </w:r>
      <w:r w:rsidRPr="00006023">
        <w:rPr>
          <w:rFonts w:ascii="GHEA Grapalat" w:hAnsi="GHEA Grapalat" w:cs="Sylfaen"/>
          <w:b/>
          <w:lang w:val="hy-AM"/>
        </w:rPr>
        <w:t xml:space="preserve">կնքված </w:t>
      </w:r>
      <w:r>
        <w:rPr>
          <w:rFonts w:ascii="GHEA Grapalat" w:hAnsi="GHEA Grapalat" w:cs="Sylfaen"/>
          <w:b/>
          <w:lang w:val="hy-AM"/>
        </w:rPr>
        <w:t>միջազգային պայմանագրերում</w:t>
      </w:r>
      <w:r w:rsidR="005D2F25" w:rsidRPr="00BC6AEA">
        <w:rPr>
          <w:rFonts w:ascii="GHEA Grapalat" w:hAnsi="GHEA Grapalat" w:cs="Sylfaen"/>
          <w:b/>
          <w:lang w:val="hy-AM"/>
        </w:rPr>
        <w:t xml:space="preserve"> </w:t>
      </w:r>
      <w:r w:rsidR="00F46C6E" w:rsidRPr="00BC6AEA">
        <w:rPr>
          <w:rFonts w:ascii="GHEA Grapalat" w:hAnsi="GHEA Grapalat" w:cs="Sylfaen"/>
          <w:b/>
          <w:lang w:val="hy-AM"/>
        </w:rPr>
        <w:t>փոփոխություններ</w:t>
      </w:r>
      <w:r w:rsidR="00F46C6E" w:rsidRPr="001E19C8">
        <w:rPr>
          <w:rFonts w:ascii="GHEA Grapalat" w:hAnsi="GHEA Grapalat" w:cs="Sylfaen"/>
          <w:b/>
          <w:lang w:val="hy-AM"/>
        </w:rPr>
        <w:t xml:space="preserve"> կատարելու մասին</w:t>
      </w:r>
    </w:p>
    <w:p w:rsidR="005D2F25" w:rsidRPr="007B1A67" w:rsidRDefault="005D2F25" w:rsidP="00A7081D">
      <w:pPr>
        <w:rPr>
          <w:rFonts w:ascii="GHEA Grapalat" w:hAnsi="GHEA Grapalat" w:cs="Sylfaen"/>
          <w:b/>
          <w:lang w:val="hy-AM"/>
        </w:rPr>
      </w:pPr>
    </w:p>
    <w:p w:rsidR="009479EF" w:rsidRPr="007B1A67" w:rsidRDefault="009479EF" w:rsidP="00A7081D">
      <w:pPr>
        <w:rPr>
          <w:rFonts w:ascii="GHEA Grapalat" w:hAnsi="GHEA Grapalat" w:cs="Sylfaen"/>
          <w:b/>
          <w:lang w:val="hy-AM"/>
        </w:rPr>
      </w:pPr>
    </w:p>
    <w:p w:rsidR="005D2F25" w:rsidRPr="00952CCA" w:rsidRDefault="005D2F25" w:rsidP="00A7081D">
      <w:pPr>
        <w:ind w:firstLine="708"/>
        <w:jc w:val="center"/>
        <w:rPr>
          <w:rFonts w:ascii="GHEA Grapalat" w:hAnsi="GHEA Grapalat" w:cs="Sylfaen"/>
          <w:lang w:val="hy-AM"/>
        </w:rPr>
      </w:pPr>
      <w:r w:rsidRPr="00D571C9">
        <w:rPr>
          <w:rFonts w:ascii="GHEA Grapalat" w:hAnsi="GHEA Grapalat" w:cs="Sylfaen"/>
          <w:lang w:val="hy-AM"/>
        </w:rPr>
        <w:t xml:space="preserve">I. Փոփոխություններ </w:t>
      </w:r>
      <w:r w:rsidRPr="00952CCA">
        <w:rPr>
          <w:rFonts w:ascii="GHEA Grapalat" w:hAnsi="GHEA Grapalat" w:cs="Sylfaen"/>
          <w:lang w:val="hy-AM"/>
        </w:rPr>
        <w:t>Եվրասիական տնտեսական միության</w:t>
      </w:r>
      <w:r w:rsidR="00213964" w:rsidRPr="00952CCA">
        <w:rPr>
          <w:rFonts w:ascii="GHEA Grapalat" w:hAnsi="GHEA Grapalat" w:cs="Sylfaen"/>
          <w:lang w:val="hy-AM"/>
        </w:rPr>
        <w:t xml:space="preserve"> մասին</w:t>
      </w:r>
      <w:r w:rsidRPr="00952CCA">
        <w:rPr>
          <w:rFonts w:ascii="GHEA Grapalat" w:hAnsi="GHEA Grapalat" w:cs="Sylfaen"/>
          <w:lang w:val="hy-AM"/>
        </w:rPr>
        <w:t xml:space="preserve"> </w:t>
      </w:r>
      <w:r w:rsidR="003D456E" w:rsidRPr="00952CCA">
        <w:rPr>
          <w:rFonts w:ascii="GHEA Grapalat" w:hAnsi="GHEA Grapalat" w:cs="Sylfaen"/>
          <w:lang w:val="hy-AM"/>
        </w:rPr>
        <w:t>2014</w:t>
      </w:r>
      <w:r w:rsidR="008610A4" w:rsidRPr="008610A4">
        <w:rPr>
          <w:rFonts w:ascii="GHEA Grapalat" w:hAnsi="GHEA Grapalat" w:cs="Sylfaen"/>
          <w:lang w:val="hy-AM"/>
        </w:rPr>
        <w:t xml:space="preserve"> </w:t>
      </w:r>
      <w:r w:rsidR="008610A4">
        <w:rPr>
          <w:rFonts w:ascii="GHEA Grapalat" w:hAnsi="GHEA Grapalat" w:cs="Sylfaen"/>
          <w:lang w:val="hy-AM"/>
        </w:rPr>
        <w:t>թ</w:t>
      </w:r>
      <w:r w:rsidR="008610A4" w:rsidRPr="008610A4">
        <w:rPr>
          <w:rFonts w:ascii="GHEA Grapalat" w:hAnsi="GHEA Grapalat" w:cs="Sylfaen"/>
          <w:lang w:val="hy-AM"/>
        </w:rPr>
        <w:t>վականի</w:t>
      </w:r>
      <w:r w:rsidR="003D456E" w:rsidRPr="00952CCA">
        <w:rPr>
          <w:rFonts w:ascii="GHEA Grapalat" w:hAnsi="GHEA Grapalat" w:cs="Sylfaen"/>
          <w:lang w:val="hy-AM"/>
        </w:rPr>
        <w:t xml:space="preserve"> մայիսի 29-ի </w:t>
      </w:r>
      <w:r w:rsidR="008610A4" w:rsidRPr="008610A4">
        <w:rPr>
          <w:rFonts w:ascii="GHEA Grapalat" w:hAnsi="GHEA Grapalat" w:cs="Sylfaen"/>
          <w:lang w:val="hy-AM"/>
        </w:rPr>
        <w:t>պ</w:t>
      </w:r>
      <w:r w:rsidRPr="00952CCA">
        <w:rPr>
          <w:rFonts w:ascii="GHEA Grapalat" w:hAnsi="GHEA Grapalat" w:cs="Sylfaen"/>
          <w:lang w:val="hy-AM"/>
        </w:rPr>
        <w:t>այմանագրում</w:t>
      </w:r>
    </w:p>
    <w:p w:rsidR="005D2F25" w:rsidRPr="00952CCA" w:rsidRDefault="005D2F25" w:rsidP="00A7081D">
      <w:pPr>
        <w:ind w:firstLine="708"/>
        <w:jc w:val="center"/>
        <w:rPr>
          <w:rFonts w:ascii="GHEA Grapalat" w:hAnsi="GHEA Grapalat" w:cs="Sylfaen"/>
          <w:lang w:val="hy-AM"/>
        </w:rPr>
      </w:pPr>
    </w:p>
    <w:p w:rsidR="005D2F25" w:rsidRPr="009479EF" w:rsidRDefault="005D2F25" w:rsidP="009479EF">
      <w:pPr>
        <w:pStyle w:val="ListParagraph"/>
        <w:numPr>
          <w:ilvl w:val="0"/>
          <w:numId w:val="39"/>
        </w:numPr>
        <w:tabs>
          <w:tab w:val="left" w:pos="1276"/>
        </w:tabs>
        <w:spacing w:after="0" w:line="240" w:lineRule="auto"/>
        <w:ind w:left="0" w:firstLine="709"/>
        <w:jc w:val="both"/>
        <w:rPr>
          <w:rFonts w:ascii="GHEA Grapalat" w:hAnsi="GHEA Grapalat" w:cs="Sylfaen"/>
          <w:sz w:val="24"/>
          <w:szCs w:val="24"/>
          <w:lang w:val="hy-AM"/>
        </w:rPr>
      </w:pPr>
      <w:r w:rsidRPr="009479EF">
        <w:rPr>
          <w:rFonts w:ascii="GHEA Grapalat" w:hAnsi="GHEA Grapalat" w:cs="Sylfaen"/>
          <w:sz w:val="24"/>
          <w:szCs w:val="24"/>
          <w:lang w:val="hy-AM"/>
        </w:rPr>
        <w:t xml:space="preserve">Ներմուծման մաքսային տուրքերի </w:t>
      </w:r>
      <w:r w:rsidR="00213964" w:rsidRPr="009479EF">
        <w:rPr>
          <w:rFonts w:ascii="GHEA Grapalat" w:hAnsi="GHEA Grapalat" w:cs="Sylfaen"/>
          <w:sz w:val="24"/>
          <w:szCs w:val="24"/>
          <w:lang w:val="hy-AM"/>
        </w:rPr>
        <w:t>(</w:t>
      </w:r>
      <w:r w:rsidR="00CA75ED" w:rsidRPr="009479EF">
        <w:rPr>
          <w:rFonts w:ascii="GHEA Grapalat" w:hAnsi="GHEA Grapalat" w:cs="Sylfaen"/>
          <w:sz w:val="24"/>
          <w:szCs w:val="24"/>
          <w:lang w:val="hy-AM"/>
        </w:rPr>
        <w:t>այլ տուրքերի, հարկերի և գանձումների, որո</w:t>
      </w:r>
      <w:r w:rsidR="00213964" w:rsidRPr="009479EF">
        <w:rPr>
          <w:rFonts w:ascii="GHEA Grapalat" w:hAnsi="GHEA Grapalat" w:cs="Sylfaen"/>
          <w:sz w:val="24"/>
          <w:szCs w:val="24"/>
          <w:lang w:val="hy-AM"/>
        </w:rPr>
        <w:t>նք ունեն համարժեք գործողություն)</w:t>
      </w:r>
      <w:r w:rsidR="00CA75ED" w:rsidRPr="009479EF">
        <w:rPr>
          <w:rFonts w:ascii="GHEA Grapalat" w:hAnsi="GHEA Grapalat" w:cs="Sylfaen"/>
          <w:sz w:val="24"/>
          <w:szCs w:val="24"/>
          <w:lang w:val="hy-AM"/>
        </w:rPr>
        <w:t xml:space="preserve"> </w:t>
      </w:r>
      <w:r w:rsidR="00DA0157" w:rsidRPr="009479EF">
        <w:rPr>
          <w:rFonts w:ascii="GHEA Grapalat" w:hAnsi="GHEA Grapalat" w:cs="Sylfaen"/>
          <w:sz w:val="24"/>
          <w:szCs w:val="24"/>
          <w:lang w:val="hy-AM"/>
        </w:rPr>
        <w:t>մուտքագր</w:t>
      </w:r>
      <w:r w:rsidR="00D737EF" w:rsidRPr="009479EF">
        <w:rPr>
          <w:rFonts w:ascii="GHEA Grapalat" w:hAnsi="GHEA Grapalat" w:cs="Sylfaen"/>
          <w:sz w:val="24"/>
          <w:szCs w:val="24"/>
          <w:lang w:val="hy-AM"/>
        </w:rPr>
        <w:t>մ</w:t>
      </w:r>
      <w:r w:rsidR="00DA0157" w:rsidRPr="009479EF">
        <w:rPr>
          <w:rFonts w:ascii="GHEA Grapalat" w:hAnsi="GHEA Grapalat" w:cs="Sylfaen"/>
          <w:sz w:val="24"/>
          <w:szCs w:val="24"/>
          <w:lang w:val="hy-AM"/>
        </w:rPr>
        <w:t>ան</w:t>
      </w:r>
      <w:r w:rsidR="00213964" w:rsidRPr="009479EF">
        <w:rPr>
          <w:rFonts w:ascii="GHEA Grapalat" w:hAnsi="GHEA Grapalat" w:cs="Sylfaen"/>
          <w:sz w:val="24"/>
          <w:szCs w:val="24"/>
          <w:lang w:val="hy-AM"/>
        </w:rPr>
        <w:t xml:space="preserve"> և բաշխման, դրանք անդամ </w:t>
      </w:r>
      <w:r w:rsidRPr="009479EF">
        <w:rPr>
          <w:rFonts w:ascii="GHEA Grapalat" w:hAnsi="GHEA Grapalat" w:cs="Sylfaen"/>
          <w:sz w:val="24"/>
          <w:szCs w:val="24"/>
          <w:lang w:val="hy-AM"/>
        </w:rPr>
        <w:t xml:space="preserve">պետությունների բյուջե փոխանցման </w:t>
      </w:r>
      <w:r w:rsidR="00213964" w:rsidRPr="009479EF">
        <w:rPr>
          <w:rFonts w:ascii="GHEA Grapalat" w:hAnsi="GHEA Grapalat" w:cs="Sylfaen"/>
          <w:sz w:val="24"/>
          <w:szCs w:val="24"/>
          <w:lang w:val="hy-AM"/>
        </w:rPr>
        <w:t>կարգի մասին արձանագրությունում (</w:t>
      </w:r>
      <w:r w:rsidRPr="009479EF">
        <w:rPr>
          <w:rFonts w:ascii="GHEA Grapalat" w:hAnsi="GHEA Grapalat" w:cs="Sylfaen"/>
          <w:sz w:val="24"/>
          <w:szCs w:val="24"/>
          <w:lang w:val="hy-AM"/>
        </w:rPr>
        <w:t>Եվրասիական տնտեսական մի</w:t>
      </w:r>
      <w:r w:rsidR="00213964" w:rsidRPr="009479EF">
        <w:rPr>
          <w:rFonts w:ascii="GHEA Grapalat" w:hAnsi="GHEA Grapalat" w:cs="Sylfaen"/>
          <w:sz w:val="24"/>
          <w:szCs w:val="24"/>
          <w:lang w:val="hy-AM"/>
        </w:rPr>
        <w:t xml:space="preserve">ության </w:t>
      </w:r>
      <w:r w:rsidR="008610A4" w:rsidRPr="008610A4">
        <w:rPr>
          <w:rFonts w:ascii="GHEA Grapalat" w:hAnsi="GHEA Grapalat" w:cs="Sylfaen"/>
          <w:sz w:val="24"/>
          <w:szCs w:val="24"/>
          <w:lang w:val="hy-AM"/>
        </w:rPr>
        <w:t>մասին 2014 թվականի 29-ի պ</w:t>
      </w:r>
      <w:r w:rsidR="005669F3">
        <w:rPr>
          <w:rFonts w:ascii="GHEA Grapalat" w:hAnsi="GHEA Grapalat" w:cs="Sylfaen"/>
          <w:sz w:val="24"/>
          <w:szCs w:val="24"/>
          <w:lang w:val="hy-AM"/>
        </w:rPr>
        <w:t xml:space="preserve">այմանագրի 5-րդ </w:t>
      </w:r>
      <w:r w:rsidR="005669F3" w:rsidRPr="005669F3">
        <w:rPr>
          <w:rFonts w:ascii="GHEA Grapalat" w:hAnsi="GHEA Grapalat" w:cs="Sylfaen"/>
          <w:sz w:val="24"/>
          <w:szCs w:val="24"/>
          <w:lang w:val="hy-AM"/>
        </w:rPr>
        <w:t>հ</w:t>
      </w:r>
      <w:r w:rsidR="00213964" w:rsidRPr="009479EF">
        <w:rPr>
          <w:rFonts w:ascii="GHEA Grapalat" w:hAnsi="GHEA Grapalat" w:cs="Sylfaen"/>
          <w:sz w:val="24"/>
          <w:szCs w:val="24"/>
          <w:lang w:val="hy-AM"/>
        </w:rPr>
        <w:t>ավելված)`</w:t>
      </w:r>
    </w:p>
    <w:p w:rsidR="005D2F25" w:rsidRPr="00006023" w:rsidRDefault="005D2F25" w:rsidP="009479EF">
      <w:pPr>
        <w:ind w:firstLine="708"/>
        <w:jc w:val="both"/>
        <w:rPr>
          <w:rFonts w:ascii="GHEA Grapalat" w:hAnsi="GHEA Grapalat" w:cs="Sylfaen"/>
          <w:lang w:val="hy-AM"/>
        </w:rPr>
      </w:pPr>
      <w:r w:rsidRPr="00006023">
        <w:rPr>
          <w:rFonts w:ascii="GHEA Grapalat" w:hAnsi="GHEA Grapalat" w:cs="Sylfaen"/>
          <w:lang w:val="hy-AM"/>
        </w:rPr>
        <w:t>12-րդ կետը շարադրել հետևյալ խմբագրությամբ</w:t>
      </w:r>
      <w:r w:rsidR="001D7A9A" w:rsidRPr="00006023">
        <w:rPr>
          <w:rFonts w:ascii="GHEA Grapalat" w:hAnsi="GHEA Grapalat" w:cs="Sylfaen"/>
          <w:lang w:val="hy-AM"/>
        </w:rPr>
        <w:t>`</w:t>
      </w:r>
    </w:p>
    <w:p w:rsidR="00471EF0" w:rsidRPr="00DA0157" w:rsidRDefault="00471EF0" w:rsidP="009479EF">
      <w:pPr>
        <w:ind w:firstLine="708"/>
        <w:jc w:val="both"/>
        <w:rPr>
          <w:rFonts w:ascii="GHEA Grapalat" w:hAnsi="GHEA Grapalat" w:cs="Sylfaen"/>
          <w:lang w:val="hy-AM"/>
        </w:rPr>
      </w:pPr>
      <w:r w:rsidRPr="00DA0157">
        <w:rPr>
          <w:rFonts w:ascii="GHEA Grapalat" w:hAnsi="GHEA Grapalat" w:cs="Sylfaen"/>
          <w:lang w:val="hy-AM"/>
        </w:rPr>
        <w:t>«12. Յուրաքանչյուր անդամ պետության համար ներմուծման մաքսային տուրքերի գումարների բաշխման նորմատիվները սահմանված են հետևյալ չափերով.</w:t>
      </w:r>
    </w:p>
    <w:p w:rsidR="008D3895" w:rsidRPr="00DA0157" w:rsidRDefault="008D3895" w:rsidP="009479EF">
      <w:pPr>
        <w:ind w:firstLine="708"/>
        <w:jc w:val="both"/>
        <w:rPr>
          <w:rFonts w:ascii="GHEA Grapalat" w:hAnsi="GHEA Grapalat"/>
          <w:lang w:val="hy-AM"/>
        </w:rPr>
      </w:pPr>
      <w:r w:rsidRPr="00DA0157">
        <w:rPr>
          <w:rFonts w:ascii="GHEA Grapalat" w:hAnsi="GHEA Grapalat" w:cs="Sylfaen"/>
          <w:lang w:val="hy-AM"/>
        </w:rPr>
        <w:t xml:space="preserve">Հայաստանի Հանրապետություն </w:t>
      </w:r>
      <w:r w:rsidR="00471EF0" w:rsidRPr="00DA0157">
        <w:rPr>
          <w:rFonts w:ascii="GHEA Grapalat" w:hAnsi="GHEA Grapalat" w:cs="Sylfaen"/>
          <w:lang w:val="hy-AM"/>
        </w:rPr>
        <w:t xml:space="preserve"> </w:t>
      </w:r>
      <w:r w:rsidR="009933C8" w:rsidRPr="00DA0157">
        <w:rPr>
          <w:rFonts w:ascii="GHEA Grapalat" w:hAnsi="GHEA Grapalat"/>
          <w:lang w:val="hy-AM"/>
        </w:rPr>
        <w:t xml:space="preserve">– </w:t>
      </w:r>
      <w:r w:rsidRPr="00DA0157">
        <w:rPr>
          <w:rFonts w:ascii="GHEA Grapalat" w:hAnsi="GHEA Grapalat"/>
          <w:lang w:val="hy-AM"/>
        </w:rPr>
        <w:t>1,</w:t>
      </w:r>
      <w:r w:rsidR="009933C8" w:rsidRPr="00DA0157">
        <w:rPr>
          <w:rFonts w:ascii="GHEA Grapalat" w:hAnsi="GHEA Grapalat"/>
          <w:lang w:val="hy-AM"/>
        </w:rPr>
        <w:t>13%,</w:t>
      </w:r>
    </w:p>
    <w:p w:rsidR="008D3895" w:rsidRPr="00DA0157" w:rsidRDefault="00471EF0" w:rsidP="009479EF">
      <w:pPr>
        <w:ind w:firstLine="708"/>
        <w:jc w:val="both"/>
        <w:rPr>
          <w:rFonts w:ascii="GHEA Grapalat" w:hAnsi="GHEA Grapalat"/>
          <w:lang w:val="hy-AM"/>
        </w:rPr>
      </w:pPr>
      <w:r w:rsidRPr="00DA0157">
        <w:rPr>
          <w:rFonts w:ascii="GHEA Grapalat" w:hAnsi="GHEA Grapalat" w:cs="Sylfaen"/>
          <w:lang w:val="hy-AM"/>
        </w:rPr>
        <w:t xml:space="preserve">Բելառուսի Հանրապետություն  </w:t>
      </w:r>
      <w:r w:rsidR="009933C8" w:rsidRPr="00DA0157">
        <w:rPr>
          <w:rFonts w:ascii="GHEA Grapalat" w:hAnsi="GHEA Grapalat"/>
          <w:lang w:val="hy-AM"/>
        </w:rPr>
        <w:t xml:space="preserve">– </w:t>
      </w:r>
      <w:r w:rsidR="008D3895" w:rsidRPr="00DA0157">
        <w:rPr>
          <w:rFonts w:ascii="GHEA Grapalat" w:hAnsi="GHEA Grapalat"/>
          <w:lang w:val="hy-AM"/>
        </w:rPr>
        <w:t>4,65</w:t>
      </w:r>
      <w:r w:rsidR="009933C8" w:rsidRPr="00DA0157">
        <w:rPr>
          <w:rFonts w:ascii="GHEA Grapalat" w:hAnsi="GHEA Grapalat"/>
          <w:lang w:val="hy-AM"/>
        </w:rPr>
        <w:t>%,</w:t>
      </w:r>
    </w:p>
    <w:p w:rsidR="008D3895" w:rsidRPr="00DA0157" w:rsidRDefault="00471EF0" w:rsidP="009479EF">
      <w:pPr>
        <w:ind w:firstLine="708"/>
        <w:jc w:val="both"/>
        <w:rPr>
          <w:rFonts w:ascii="GHEA Grapalat" w:hAnsi="GHEA Grapalat"/>
          <w:lang w:val="hy-AM"/>
        </w:rPr>
      </w:pPr>
      <w:r w:rsidRPr="00DA0157">
        <w:rPr>
          <w:rFonts w:ascii="GHEA Grapalat" w:hAnsi="GHEA Grapalat" w:cs="Sylfaen"/>
          <w:lang w:val="hy-AM"/>
        </w:rPr>
        <w:t xml:space="preserve">Ղազախստանի Հանրապետություն  </w:t>
      </w:r>
      <w:r w:rsidR="008D3895" w:rsidRPr="00DA0157">
        <w:rPr>
          <w:rFonts w:ascii="GHEA Grapalat" w:hAnsi="GHEA Grapalat" w:cs="Sylfaen"/>
          <w:lang w:val="hy-AM"/>
        </w:rPr>
        <w:t xml:space="preserve">- </w:t>
      </w:r>
      <w:r w:rsidR="009933C8" w:rsidRPr="00DA0157">
        <w:rPr>
          <w:rFonts w:ascii="GHEA Grapalat" w:hAnsi="GHEA Grapalat"/>
          <w:lang w:val="hy-AM"/>
        </w:rPr>
        <w:t>7,25%,</w:t>
      </w:r>
    </w:p>
    <w:p w:rsidR="008D3895" w:rsidRPr="00DA0157" w:rsidRDefault="00471EF0" w:rsidP="009479EF">
      <w:pPr>
        <w:ind w:firstLine="708"/>
        <w:jc w:val="both"/>
        <w:rPr>
          <w:rFonts w:ascii="GHEA Grapalat" w:hAnsi="GHEA Grapalat"/>
          <w:lang w:val="hy-AM"/>
        </w:rPr>
      </w:pPr>
      <w:r w:rsidRPr="00DA0157">
        <w:rPr>
          <w:rFonts w:ascii="GHEA Grapalat" w:hAnsi="GHEA Grapalat" w:cs="Sylfaen"/>
          <w:lang w:val="hy-AM"/>
        </w:rPr>
        <w:t xml:space="preserve">Ռուսաստանի Դաշնություն </w:t>
      </w:r>
      <w:r w:rsidR="008D3895" w:rsidRPr="00DA0157">
        <w:rPr>
          <w:rFonts w:ascii="GHEA Grapalat" w:hAnsi="GHEA Grapalat" w:cs="Sylfaen"/>
          <w:lang w:val="hy-AM"/>
        </w:rPr>
        <w:t xml:space="preserve"> - </w:t>
      </w:r>
      <w:r w:rsidRPr="00DA0157">
        <w:rPr>
          <w:rFonts w:ascii="GHEA Grapalat" w:hAnsi="GHEA Grapalat" w:cs="Sylfaen"/>
          <w:lang w:val="hy-AM"/>
        </w:rPr>
        <w:t xml:space="preserve"> </w:t>
      </w:r>
      <w:r w:rsidR="009933C8" w:rsidRPr="00DA0157">
        <w:rPr>
          <w:rFonts w:ascii="GHEA Grapalat" w:hAnsi="GHEA Grapalat"/>
          <w:lang w:val="hy-AM"/>
        </w:rPr>
        <w:t>86,97</w:t>
      </w:r>
      <w:r w:rsidR="008D3895" w:rsidRPr="00DA0157">
        <w:rPr>
          <w:rFonts w:ascii="GHEA Grapalat" w:hAnsi="GHEA Grapalat"/>
          <w:lang w:val="hy-AM"/>
        </w:rPr>
        <w:t>%</w:t>
      </w:r>
      <w:r w:rsidR="009933C8" w:rsidRPr="00DA0157">
        <w:rPr>
          <w:rFonts w:ascii="GHEA Grapalat" w:hAnsi="GHEA Grapalat"/>
          <w:lang w:val="hy-AM"/>
        </w:rPr>
        <w:t>:</w:t>
      </w:r>
    </w:p>
    <w:p w:rsidR="00471EF0" w:rsidRPr="000C5AEC" w:rsidRDefault="00471EF0" w:rsidP="009479EF">
      <w:pPr>
        <w:ind w:firstLine="708"/>
        <w:jc w:val="both"/>
        <w:rPr>
          <w:rFonts w:ascii="GHEA Grapalat" w:hAnsi="GHEA Grapalat" w:cs="Sylfaen"/>
          <w:lang w:val="hy-AM"/>
        </w:rPr>
      </w:pPr>
      <w:r w:rsidRPr="000C5AEC">
        <w:rPr>
          <w:rFonts w:ascii="GHEA Grapalat" w:hAnsi="GHEA Grapalat" w:cs="Sylfaen"/>
          <w:lang w:val="hy-AM"/>
        </w:rPr>
        <w:t>40-րդ կետում «Բելառուսի Հանրապետության համար» բառերը փոխարինել «Հայաստանի Հանրապետության համար` Երևան քաղաքի ժամանակով,</w:t>
      </w:r>
      <w:r w:rsidR="008610A4">
        <w:rPr>
          <w:rFonts w:ascii="GHEA Grapalat" w:hAnsi="GHEA Grapalat" w:cs="Sylfaen"/>
          <w:lang w:val="hy-AM"/>
        </w:rPr>
        <w:t xml:space="preserve"> Բելառուսի Հանրապետության համար</w:t>
      </w:r>
      <w:r w:rsidRPr="000C5AEC">
        <w:rPr>
          <w:rFonts w:ascii="GHEA Grapalat" w:hAnsi="GHEA Grapalat" w:cs="Sylfaen"/>
          <w:lang w:val="hy-AM"/>
        </w:rPr>
        <w:t>» բառերով</w:t>
      </w:r>
      <w:r w:rsidR="00952CCA" w:rsidRPr="000C5AEC">
        <w:rPr>
          <w:rFonts w:ascii="GHEA Grapalat" w:hAnsi="GHEA Grapalat" w:cs="Sylfaen"/>
          <w:lang w:val="hy-AM"/>
        </w:rPr>
        <w:t>:</w:t>
      </w:r>
    </w:p>
    <w:p w:rsidR="00471EF0" w:rsidRPr="000C5AEC" w:rsidRDefault="00471EF0" w:rsidP="009479EF">
      <w:pPr>
        <w:ind w:firstLine="708"/>
        <w:jc w:val="both"/>
        <w:rPr>
          <w:rFonts w:ascii="GHEA Grapalat" w:hAnsi="GHEA Grapalat" w:cs="Sylfaen"/>
          <w:lang w:val="hy-AM"/>
        </w:rPr>
      </w:pPr>
      <w:r w:rsidRPr="000C5AEC">
        <w:rPr>
          <w:rFonts w:ascii="GHEA Grapalat" w:hAnsi="GHEA Grapalat" w:cs="Sylfaen"/>
          <w:lang w:val="hy-AM"/>
        </w:rPr>
        <w:t xml:space="preserve">53-րդ կետում «Բելառուսի Հանրապետության պետական վերահսկողության Կոմիտե» բառերը փոխարինել «Հայաստանի Հանրապետության Վերահսկիչ պալատ, Բելառուսի Հանրապետության պետական </w:t>
      </w:r>
      <w:r w:rsidR="00952CCA" w:rsidRPr="000C5AEC">
        <w:rPr>
          <w:rFonts w:ascii="GHEA Grapalat" w:hAnsi="GHEA Grapalat" w:cs="Sylfaen"/>
          <w:lang w:val="hy-AM"/>
        </w:rPr>
        <w:t>վերահսկողության Կոմիտե» բառերով:</w:t>
      </w:r>
    </w:p>
    <w:p w:rsidR="00471EF0" w:rsidRPr="009479EF" w:rsidRDefault="00471EF0" w:rsidP="009479EF">
      <w:pPr>
        <w:pStyle w:val="ListParagraph"/>
        <w:numPr>
          <w:ilvl w:val="0"/>
          <w:numId w:val="39"/>
        </w:numPr>
        <w:tabs>
          <w:tab w:val="left" w:pos="1276"/>
        </w:tabs>
        <w:spacing w:after="0" w:line="240" w:lineRule="auto"/>
        <w:ind w:left="0" w:firstLine="709"/>
        <w:jc w:val="both"/>
        <w:rPr>
          <w:rFonts w:ascii="GHEA Grapalat" w:hAnsi="GHEA Grapalat" w:cs="Sylfaen"/>
          <w:sz w:val="24"/>
          <w:szCs w:val="24"/>
          <w:lang w:val="hy-AM"/>
        </w:rPr>
      </w:pPr>
      <w:r w:rsidRPr="009479EF">
        <w:rPr>
          <w:rFonts w:ascii="GHEA Grapalat" w:hAnsi="GHEA Grapalat" w:cs="Sylfaen"/>
          <w:sz w:val="24"/>
          <w:szCs w:val="24"/>
          <w:lang w:val="hy-AM"/>
        </w:rPr>
        <w:t>Ծառայությունների առևտրի, ներդրումների հիմնադրման, գործունեության և իրականա</w:t>
      </w:r>
      <w:r w:rsidR="001522D3">
        <w:rPr>
          <w:rFonts w:ascii="GHEA Grapalat" w:hAnsi="GHEA Grapalat" w:cs="Sylfaen"/>
          <w:sz w:val="24"/>
          <w:szCs w:val="24"/>
          <w:lang w:val="hy-AM"/>
        </w:rPr>
        <w:t xml:space="preserve">ցման մասին Արձանագրության 2-րդ </w:t>
      </w:r>
      <w:r w:rsidR="001522D3" w:rsidRPr="001522D3">
        <w:rPr>
          <w:rFonts w:ascii="GHEA Grapalat" w:hAnsi="GHEA Grapalat" w:cs="Sylfaen"/>
          <w:sz w:val="24"/>
          <w:szCs w:val="24"/>
          <w:lang w:val="hy-AM"/>
        </w:rPr>
        <w:t>h</w:t>
      </w:r>
      <w:r w:rsidRPr="009479EF">
        <w:rPr>
          <w:rFonts w:ascii="GHEA Grapalat" w:hAnsi="GHEA Grapalat" w:cs="Sylfaen"/>
          <w:sz w:val="24"/>
          <w:szCs w:val="24"/>
          <w:lang w:val="hy-AM"/>
        </w:rPr>
        <w:t>ավելվածը</w:t>
      </w:r>
      <w:r w:rsidR="005D4799" w:rsidRPr="009479EF">
        <w:rPr>
          <w:rFonts w:ascii="GHEA Grapalat" w:hAnsi="GHEA Grapalat" w:cs="Sylfaen"/>
          <w:sz w:val="24"/>
          <w:szCs w:val="24"/>
          <w:lang w:val="hy-AM"/>
        </w:rPr>
        <w:t xml:space="preserve"> (Եվրաս</w:t>
      </w:r>
      <w:r w:rsidR="008610A4">
        <w:rPr>
          <w:rFonts w:ascii="GHEA Grapalat" w:hAnsi="GHEA Grapalat" w:cs="Sylfaen"/>
          <w:sz w:val="24"/>
          <w:szCs w:val="24"/>
          <w:lang w:val="hy-AM"/>
        </w:rPr>
        <w:t xml:space="preserve">իական տնտեսական միության մասին </w:t>
      </w:r>
      <w:r w:rsidR="008610A4" w:rsidRPr="008610A4">
        <w:rPr>
          <w:rFonts w:ascii="GHEA Grapalat" w:hAnsi="GHEA Grapalat" w:cs="Sylfaen"/>
          <w:sz w:val="24"/>
          <w:szCs w:val="24"/>
          <w:lang w:val="hy-AM"/>
        </w:rPr>
        <w:t>2014 թվականի մայիսի 29-ի պ</w:t>
      </w:r>
      <w:r w:rsidR="005669F3">
        <w:rPr>
          <w:rFonts w:ascii="GHEA Grapalat" w:hAnsi="GHEA Grapalat" w:cs="Sylfaen"/>
          <w:sz w:val="24"/>
          <w:szCs w:val="24"/>
          <w:lang w:val="hy-AM"/>
        </w:rPr>
        <w:t xml:space="preserve">այմանագրի 16-րդ </w:t>
      </w:r>
      <w:r w:rsidR="005669F3" w:rsidRPr="005669F3">
        <w:rPr>
          <w:rFonts w:ascii="GHEA Grapalat" w:hAnsi="GHEA Grapalat" w:cs="Sylfaen"/>
          <w:sz w:val="24"/>
          <w:szCs w:val="24"/>
          <w:lang w:val="hy-AM"/>
        </w:rPr>
        <w:t>հ</w:t>
      </w:r>
      <w:r w:rsidR="005D4799" w:rsidRPr="009479EF">
        <w:rPr>
          <w:rFonts w:ascii="GHEA Grapalat" w:hAnsi="GHEA Grapalat" w:cs="Sylfaen"/>
          <w:sz w:val="24"/>
          <w:szCs w:val="24"/>
          <w:lang w:val="hy-AM"/>
        </w:rPr>
        <w:t>ավելված)</w:t>
      </w:r>
      <w:r w:rsidRPr="009479EF">
        <w:rPr>
          <w:rFonts w:ascii="GHEA Grapalat" w:hAnsi="GHEA Grapalat" w:cs="Sylfaen"/>
          <w:sz w:val="24"/>
          <w:szCs w:val="24"/>
          <w:lang w:val="hy-AM"/>
        </w:rPr>
        <w:t xml:space="preserve"> լրացնել IV բաժնով` հետևյալ բովանդակությամբ.</w:t>
      </w:r>
    </w:p>
    <w:p w:rsidR="009479EF" w:rsidRPr="007B1A67" w:rsidRDefault="009479EF" w:rsidP="00271792">
      <w:pPr>
        <w:jc w:val="both"/>
        <w:rPr>
          <w:rFonts w:ascii="GHEA Grapalat" w:hAnsi="GHEA Grapalat" w:cs="Sylfaen"/>
          <w:lang w:val="hy-AM"/>
        </w:rPr>
      </w:pPr>
    </w:p>
    <w:p w:rsidR="00271792" w:rsidRPr="007B1A67" w:rsidRDefault="00271792" w:rsidP="00271792">
      <w:pPr>
        <w:jc w:val="both"/>
        <w:rPr>
          <w:rFonts w:ascii="GHEA Grapalat" w:hAnsi="GHEA Grapalat" w:cs="Sylfaen"/>
          <w:lang w:val="hy-AM"/>
        </w:rPr>
      </w:pPr>
    </w:p>
    <w:p w:rsidR="005D239F" w:rsidRPr="007B1A67" w:rsidRDefault="005D239F" w:rsidP="00A7081D">
      <w:pPr>
        <w:ind w:firstLine="708"/>
        <w:jc w:val="both"/>
        <w:rPr>
          <w:rFonts w:ascii="GHEA Grapalat" w:hAnsi="GHEA Grapalat" w:cs="Sylfaen"/>
          <w:lang w:val="hy-AM"/>
        </w:rPr>
      </w:pPr>
    </w:p>
    <w:p w:rsidR="00471EF0" w:rsidRPr="001522D3" w:rsidRDefault="00471EF0" w:rsidP="00A7081D">
      <w:pPr>
        <w:ind w:firstLine="708"/>
        <w:jc w:val="center"/>
        <w:rPr>
          <w:rFonts w:ascii="GHEA Grapalat" w:hAnsi="GHEA Grapalat" w:cs="Sylfaen"/>
          <w:lang w:val="hy-AM"/>
        </w:rPr>
      </w:pPr>
      <w:r w:rsidRPr="001522D3">
        <w:rPr>
          <w:rFonts w:ascii="GHEA Grapalat" w:hAnsi="GHEA Grapalat" w:cs="Sylfaen"/>
          <w:lang w:val="hy-AM"/>
        </w:rPr>
        <w:t xml:space="preserve">«IV. </w:t>
      </w:r>
      <w:r w:rsidR="001522D3" w:rsidRPr="001522D3">
        <w:rPr>
          <w:rFonts w:ascii="GHEA Grapalat" w:hAnsi="GHEA Grapalat" w:cs="Sylfaen"/>
          <w:lang w:val="hy-AM"/>
        </w:rPr>
        <w:t>Հ</w:t>
      </w:r>
      <w:r w:rsidR="001522D3">
        <w:rPr>
          <w:rFonts w:ascii="GHEA Grapalat" w:hAnsi="GHEA Grapalat" w:cs="Sylfaen"/>
          <w:lang w:val="hy-AM"/>
        </w:rPr>
        <w:t xml:space="preserve">այաստանի </w:t>
      </w:r>
      <w:r w:rsidR="001522D3">
        <w:rPr>
          <w:rFonts w:ascii="GHEA Grapalat" w:hAnsi="GHEA Grapalat" w:cs="Sylfaen"/>
          <w:lang w:val="ru-RU"/>
        </w:rPr>
        <w:t>Հ</w:t>
      </w:r>
      <w:r w:rsidR="001522D3" w:rsidRPr="001522D3">
        <w:rPr>
          <w:rFonts w:ascii="GHEA Grapalat" w:hAnsi="GHEA Grapalat" w:cs="Sylfaen"/>
          <w:lang w:val="hy-AM"/>
        </w:rPr>
        <w:t>անրապետություն</w:t>
      </w:r>
    </w:p>
    <w:p w:rsidR="00952CCA" w:rsidRPr="001522D3" w:rsidRDefault="00952CCA" w:rsidP="00A7081D">
      <w:pPr>
        <w:ind w:firstLine="708"/>
        <w:jc w:val="center"/>
        <w:rPr>
          <w:rFonts w:ascii="GHEA Grapalat" w:hAnsi="GHEA Grapalat" w:cs="Sylfaen"/>
          <w:lang w:val="hy-AM"/>
        </w:rPr>
      </w:pP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3"/>
        <w:gridCol w:w="2538"/>
        <w:gridCol w:w="3550"/>
      </w:tblGrid>
      <w:tr w:rsidR="006A3B83" w:rsidRPr="00320713" w:rsidTr="006B42A0">
        <w:tc>
          <w:tcPr>
            <w:tcW w:w="3623" w:type="dxa"/>
          </w:tcPr>
          <w:p w:rsidR="006A3B83" w:rsidRPr="00320713" w:rsidRDefault="006A3B83" w:rsidP="009479EF">
            <w:pPr>
              <w:pStyle w:val="ListParagraph"/>
              <w:numPr>
                <w:ilvl w:val="0"/>
                <w:numId w:val="40"/>
              </w:numPr>
              <w:tabs>
                <w:tab w:val="left" w:pos="0"/>
                <w:tab w:val="left" w:pos="142"/>
                <w:tab w:val="left" w:pos="567"/>
              </w:tabs>
              <w:spacing w:line="240" w:lineRule="auto"/>
              <w:ind w:left="0" w:firstLine="284"/>
              <w:jc w:val="both"/>
              <w:rPr>
                <w:rFonts w:ascii="GHEA Grapalat" w:hAnsi="GHEA Grapalat" w:cs="Sylfaen"/>
                <w:sz w:val="24"/>
                <w:szCs w:val="24"/>
                <w:lang w:val="hy-AM"/>
              </w:rPr>
            </w:pPr>
            <w:r w:rsidRPr="001522D3">
              <w:rPr>
                <w:rFonts w:ascii="GHEA Grapalat" w:hAnsi="GHEA Grapalat" w:cs="Sylfaen"/>
                <w:sz w:val="24"/>
                <w:szCs w:val="24"/>
                <w:lang w:val="hy-AM"/>
              </w:rPr>
              <w:lastRenderedPageBreak/>
              <w:t xml:space="preserve">Միայն իրավաբանական անձինք, որոնք հիմնադրվել են Հայաստանի Հանրապետության օրենսդրության համաձայն, իրավունք ունեն սուբսիդավորման, </w:t>
            </w:r>
            <w:r w:rsidRPr="00320713">
              <w:rPr>
                <w:rFonts w:ascii="GHEA Grapalat" w:hAnsi="GHEA Grapalat" w:cs="Sylfaen"/>
                <w:sz w:val="24"/>
                <w:szCs w:val="24"/>
                <w:lang w:val="hy-AM"/>
              </w:rPr>
              <w:t>անկախ նրանից, թե ով է համարվում գույքի սեփականատերը:</w:t>
            </w:r>
          </w:p>
        </w:tc>
        <w:tc>
          <w:tcPr>
            <w:tcW w:w="2538" w:type="dxa"/>
          </w:tcPr>
          <w:p w:rsidR="006A3B83" w:rsidRPr="006A3B83" w:rsidRDefault="006A3B83" w:rsidP="009479EF">
            <w:pPr>
              <w:jc w:val="both"/>
              <w:rPr>
                <w:rFonts w:ascii="GHEA Grapalat" w:hAnsi="GHEA Grapalat" w:cs="Sylfaen"/>
                <w:lang w:val="ru-RU"/>
              </w:rPr>
            </w:pPr>
            <w:r>
              <w:rPr>
                <w:rFonts w:ascii="GHEA Grapalat" w:hAnsi="GHEA Grapalat" w:cs="Sylfaen"/>
              </w:rPr>
              <w:t>23</w:t>
            </w:r>
            <w:r>
              <w:rPr>
                <w:rFonts w:ascii="GHEA Grapalat" w:hAnsi="GHEA Grapalat" w:cs="Sylfaen"/>
                <w:lang w:val="ru-RU"/>
              </w:rPr>
              <w:t>-րդ և 26-րդ կետեր</w:t>
            </w:r>
          </w:p>
        </w:tc>
        <w:tc>
          <w:tcPr>
            <w:tcW w:w="3550" w:type="dxa"/>
          </w:tcPr>
          <w:p w:rsidR="006A3B83" w:rsidRPr="00D571C9" w:rsidRDefault="006A3B83" w:rsidP="009479EF">
            <w:pPr>
              <w:jc w:val="both"/>
              <w:rPr>
                <w:rFonts w:ascii="GHEA Grapalat" w:hAnsi="GHEA Grapalat" w:cs="Sylfaen"/>
                <w:lang w:val="ru-RU"/>
              </w:rPr>
            </w:pPr>
            <w:r w:rsidRPr="00D571C9">
              <w:rPr>
                <w:rFonts w:ascii="GHEA Grapalat" w:hAnsi="GHEA Grapalat" w:cs="Sylfaen"/>
                <w:lang w:val="ru-RU"/>
              </w:rPr>
              <w:t>«</w:t>
            </w:r>
            <w:r w:rsidRPr="00471EF0">
              <w:rPr>
                <w:rFonts w:ascii="GHEA Grapalat" w:hAnsi="GHEA Grapalat" w:cs="Sylfaen"/>
              </w:rPr>
              <w:t>Հայաստանի</w:t>
            </w:r>
            <w:r w:rsidRPr="00D571C9">
              <w:rPr>
                <w:rFonts w:ascii="GHEA Grapalat" w:hAnsi="GHEA Grapalat" w:cs="Sylfaen"/>
                <w:lang w:val="ru-RU"/>
              </w:rPr>
              <w:t xml:space="preserve"> </w:t>
            </w:r>
            <w:r w:rsidRPr="00471EF0">
              <w:rPr>
                <w:rFonts w:ascii="GHEA Grapalat" w:hAnsi="GHEA Grapalat" w:cs="Sylfaen"/>
              </w:rPr>
              <w:t>Հանրապետության</w:t>
            </w:r>
            <w:r w:rsidRPr="00D571C9">
              <w:rPr>
                <w:rFonts w:ascii="GHEA Grapalat" w:hAnsi="GHEA Grapalat" w:cs="Sylfaen"/>
                <w:lang w:val="ru-RU"/>
              </w:rPr>
              <w:t xml:space="preserve"> </w:t>
            </w:r>
            <w:r w:rsidRPr="00471EF0">
              <w:rPr>
                <w:rFonts w:ascii="GHEA Grapalat" w:hAnsi="GHEA Grapalat" w:cs="Sylfaen"/>
              </w:rPr>
              <w:t>բյուջետային</w:t>
            </w:r>
            <w:r w:rsidRPr="00D571C9">
              <w:rPr>
                <w:rFonts w:ascii="GHEA Grapalat" w:hAnsi="GHEA Grapalat" w:cs="Sylfaen"/>
                <w:lang w:val="ru-RU"/>
              </w:rPr>
              <w:t xml:space="preserve"> </w:t>
            </w:r>
            <w:r w:rsidRPr="00471EF0">
              <w:rPr>
                <w:rFonts w:ascii="GHEA Grapalat" w:hAnsi="GHEA Grapalat" w:cs="Sylfaen"/>
              </w:rPr>
              <w:t>համակարգի</w:t>
            </w:r>
            <w:r w:rsidRPr="00D571C9">
              <w:rPr>
                <w:rFonts w:ascii="GHEA Grapalat" w:hAnsi="GHEA Grapalat" w:cs="Sylfaen"/>
                <w:lang w:val="ru-RU"/>
              </w:rPr>
              <w:t xml:space="preserve"> </w:t>
            </w:r>
            <w:r w:rsidRPr="00471EF0">
              <w:rPr>
                <w:rFonts w:ascii="GHEA Grapalat" w:hAnsi="GHEA Grapalat" w:cs="Sylfaen"/>
              </w:rPr>
              <w:t>մասին</w:t>
            </w:r>
            <w:r w:rsidRPr="00D571C9">
              <w:rPr>
                <w:rFonts w:ascii="GHEA Grapalat" w:hAnsi="GHEA Grapalat" w:cs="Sylfaen"/>
                <w:lang w:val="ru-RU"/>
              </w:rPr>
              <w:t xml:space="preserve">» </w:t>
            </w:r>
            <w:r w:rsidRPr="00471EF0">
              <w:rPr>
                <w:rFonts w:ascii="GHEA Grapalat" w:hAnsi="GHEA Grapalat" w:cs="Sylfaen"/>
              </w:rPr>
              <w:t>ՀՀ</w:t>
            </w:r>
            <w:r w:rsidRPr="00D571C9">
              <w:rPr>
                <w:rFonts w:ascii="GHEA Grapalat" w:hAnsi="GHEA Grapalat" w:cs="Sylfaen"/>
                <w:lang w:val="ru-RU"/>
              </w:rPr>
              <w:t xml:space="preserve"> </w:t>
            </w:r>
            <w:r w:rsidRPr="00471EF0">
              <w:rPr>
                <w:rFonts w:ascii="GHEA Grapalat" w:hAnsi="GHEA Grapalat" w:cs="Sylfaen"/>
              </w:rPr>
              <w:t>օրենք</w:t>
            </w:r>
            <w:r w:rsidRPr="00D571C9">
              <w:rPr>
                <w:rFonts w:ascii="GHEA Grapalat" w:hAnsi="GHEA Grapalat" w:cs="Sylfaen"/>
                <w:lang w:val="ru-RU"/>
              </w:rPr>
              <w:t xml:space="preserve">, </w:t>
            </w:r>
            <w:r w:rsidRPr="00DB6E1D">
              <w:rPr>
                <w:rFonts w:ascii="GHEA Grapalat" w:hAnsi="GHEA Grapalat" w:cs="Sylfaen"/>
                <w:lang w:val="ru-RU"/>
              </w:rPr>
              <w:t>24.06.1997</w:t>
            </w:r>
            <w:r w:rsidR="006041CE" w:rsidRPr="00DB6E1D">
              <w:rPr>
                <w:rFonts w:ascii="GHEA Grapalat" w:hAnsi="GHEA Grapalat" w:cs="Sylfaen"/>
                <w:lang w:val="ru-RU"/>
              </w:rPr>
              <w:t>թ</w:t>
            </w:r>
            <w:r w:rsidR="006041CE">
              <w:rPr>
                <w:rFonts w:ascii="GHEA Grapalat" w:hAnsi="GHEA Grapalat" w:cs="Sylfaen"/>
                <w:lang w:val="ru-RU"/>
              </w:rPr>
              <w:t>.</w:t>
            </w:r>
            <w:r w:rsidRPr="00D571C9">
              <w:rPr>
                <w:rFonts w:ascii="GHEA Grapalat" w:hAnsi="GHEA Grapalat" w:cs="Sylfaen"/>
                <w:lang w:val="ru-RU"/>
              </w:rPr>
              <w:t xml:space="preserve">, </w:t>
            </w:r>
            <w:r w:rsidRPr="00471EF0">
              <w:rPr>
                <w:rFonts w:ascii="GHEA Grapalat" w:hAnsi="GHEA Grapalat" w:cs="Sylfaen"/>
                <w:lang w:val="ru-RU"/>
              </w:rPr>
              <w:t>ՀՕ</w:t>
            </w:r>
            <w:r w:rsidRPr="00D571C9">
              <w:rPr>
                <w:rFonts w:ascii="GHEA Grapalat" w:hAnsi="GHEA Grapalat" w:cs="Sylfaen"/>
                <w:lang w:val="ru-RU"/>
              </w:rPr>
              <w:t>-137</w:t>
            </w:r>
          </w:p>
          <w:p w:rsidR="006A3B83" w:rsidRPr="00D571C9" w:rsidRDefault="006A3B83" w:rsidP="00A7081D">
            <w:pPr>
              <w:ind w:firstLine="708"/>
              <w:jc w:val="both"/>
              <w:rPr>
                <w:rFonts w:ascii="GHEA Grapalat" w:hAnsi="GHEA Grapalat" w:cs="Sylfaen"/>
                <w:lang w:val="ru-RU"/>
              </w:rPr>
            </w:pPr>
          </w:p>
          <w:p w:rsidR="006A3B83" w:rsidRPr="00D571C9" w:rsidRDefault="006041CE" w:rsidP="009479EF">
            <w:pPr>
              <w:jc w:val="both"/>
              <w:rPr>
                <w:rFonts w:ascii="GHEA Grapalat" w:hAnsi="GHEA Grapalat" w:cs="Sylfaen"/>
                <w:lang w:val="ru-RU"/>
              </w:rPr>
            </w:pPr>
            <w:r w:rsidRPr="00471EF0">
              <w:rPr>
                <w:rFonts w:ascii="GHEA Grapalat" w:hAnsi="GHEA Grapalat" w:cs="Sylfaen"/>
              </w:rPr>
              <w:t>Հայաստանի</w:t>
            </w:r>
            <w:r w:rsidRPr="00D571C9">
              <w:rPr>
                <w:rFonts w:ascii="GHEA Grapalat" w:hAnsi="GHEA Grapalat" w:cs="Sylfaen"/>
                <w:lang w:val="ru-RU"/>
              </w:rPr>
              <w:t xml:space="preserve"> </w:t>
            </w:r>
            <w:r w:rsidRPr="00471EF0">
              <w:rPr>
                <w:rFonts w:ascii="GHEA Grapalat" w:hAnsi="GHEA Grapalat" w:cs="Sylfaen"/>
              </w:rPr>
              <w:t>Հանրապետության</w:t>
            </w:r>
            <w:r w:rsidRPr="00D571C9">
              <w:rPr>
                <w:rFonts w:ascii="GHEA Grapalat" w:hAnsi="GHEA Grapalat" w:cs="Sylfaen"/>
                <w:lang w:val="ru-RU"/>
              </w:rPr>
              <w:t xml:space="preserve"> </w:t>
            </w:r>
            <w:r w:rsidR="006A3B83" w:rsidRPr="00471EF0">
              <w:rPr>
                <w:rFonts w:ascii="GHEA Grapalat" w:hAnsi="GHEA Grapalat" w:cs="Sylfaen"/>
              </w:rPr>
              <w:t>կառավարության</w:t>
            </w:r>
            <w:r w:rsidR="006A3B83" w:rsidRPr="00D571C9">
              <w:rPr>
                <w:rFonts w:ascii="GHEA Grapalat" w:hAnsi="GHEA Grapalat" w:cs="Sylfaen"/>
                <w:lang w:val="ru-RU"/>
              </w:rPr>
              <w:t xml:space="preserve"> 2003</w:t>
            </w:r>
            <w:r w:rsidR="006A3B83" w:rsidRPr="00471EF0">
              <w:rPr>
                <w:rFonts w:ascii="GHEA Grapalat" w:hAnsi="GHEA Grapalat" w:cs="Sylfaen"/>
              </w:rPr>
              <w:t>թ</w:t>
            </w:r>
            <w:r w:rsidR="006A3B83" w:rsidRPr="00D571C9">
              <w:rPr>
                <w:rFonts w:ascii="GHEA Grapalat" w:hAnsi="GHEA Grapalat" w:cs="Sylfaen"/>
                <w:lang w:val="ru-RU"/>
              </w:rPr>
              <w:t>.</w:t>
            </w:r>
            <w:r>
              <w:rPr>
                <w:rFonts w:ascii="GHEA Grapalat" w:hAnsi="GHEA Grapalat" w:cs="Sylfaen"/>
                <w:lang w:val="ru-RU"/>
              </w:rPr>
              <w:t xml:space="preserve"> դեկտեմբերի 24-ի</w:t>
            </w:r>
            <w:r w:rsidR="006A3B83" w:rsidRPr="00D571C9">
              <w:rPr>
                <w:rFonts w:ascii="GHEA Grapalat" w:hAnsi="GHEA Grapalat" w:cs="Sylfaen"/>
                <w:lang w:val="ru-RU"/>
              </w:rPr>
              <w:t xml:space="preserve"> </w:t>
            </w:r>
            <w:r w:rsidR="006A3B83" w:rsidRPr="00471EF0">
              <w:rPr>
                <w:rFonts w:ascii="GHEA Grapalat" w:hAnsi="GHEA Grapalat" w:cs="Sylfaen"/>
              </w:rPr>
              <w:t>թիվ</w:t>
            </w:r>
            <w:r w:rsidR="006A3B83" w:rsidRPr="00D571C9">
              <w:rPr>
                <w:rFonts w:ascii="GHEA Grapalat" w:hAnsi="GHEA Grapalat" w:cs="Sylfaen"/>
                <w:lang w:val="ru-RU"/>
              </w:rPr>
              <w:t xml:space="preserve"> 1937-</w:t>
            </w:r>
            <w:r w:rsidR="006A3B83" w:rsidRPr="00471EF0">
              <w:rPr>
                <w:rFonts w:ascii="GHEA Grapalat" w:hAnsi="GHEA Grapalat" w:cs="Sylfaen"/>
              </w:rPr>
              <w:t>Ն</w:t>
            </w:r>
            <w:r w:rsidR="006A3B83" w:rsidRPr="00D571C9">
              <w:rPr>
                <w:rFonts w:ascii="GHEA Grapalat" w:hAnsi="GHEA Grapalat" w:cs="Sylfaen"/>
                <w:lang w:val="ru-RU"/>
              </w:rPr>
              <w:t xml:space="preserve"> </w:t>
            </w:r>
            <w:r w:rsidR="006A3B83" w:rsidRPr="00471EF0">
              <w:rPr>
                <w:rFonts w:ascii="GHEA Grapalat" w:hAnsi="GHEA Grapalat" w:cs="Sylfaen"/>
              </w:rPr>
              <w:t>որոշում</w:t>
            </w:r>
          </w:p>
        </w:tc>
      </w:tr>
      <w:tr w:rsidR="006A3B83" w:rsidRPr="00320713" w:rsidTr="006B42A0">
        <w:tc>
          <w:tcPr>
            <w:tcW w:w="3623" w:type="dxa"/>
          </w:tcPr>
          <w:p w:rsidR="009933C8" w:rsidRPr="009479EF" w:rsidRDefault="009933C8" w:rsidP="009479EF">
            <w:pPr>
              <w:pStyle w:val="ListParagraph"/>
              <w:numPr>
                <w:ilvl w:val="0"/>
                <w:numId w:val="40"/>
              </w:numPr>
              <w:spacing w:after="0" w:line="240" w:lineRule="auto"/>
              <w:ind w:left="0" w:firstLine="284"/>
              <w:jc w:val="both"/>
              <w:rPr>
                <w:rFonts w:ascii="GHEA Grapalat" w:hAnsi="GHEA Grapalat" w:cs="Sylfaen"/>
                <w:sz w:val="24"/>
                <w:szCs w:val="24"/>
              </w:rPr>
            </w:pPr>
            <w:r w:rsidRPr="009479EF">
              <w:rPr>
                <w:rFonts w:ascii="GHEA Grapalat" w:hAnsi="GHEA Grapalat" w:cs="Sylfaen"/>
                <w:sz w:val="24"/>
                <w:szCs w:val="24"/>
              </w:rPr>
              <w:t>Հողի նկատմամբ սեփականության իրավունքից չեն օգտվում օ</w:t>
            </w:r>
            <w:r w:rsidR="006A3B83" w:rsidRPr="009479EF">
              <w:rPr>
                <w:rFonts w:ascii="GHEA Grapalat" w:hAnsi="GHEA Grapalat" w:cs="Sylfaen"/>
                <w:sz w:val="24"/>
                <w:szCs w:val="24"/>
              </w:rPr>
              <w:t xml:space="preserve">տարերկրյա քաղաքացիները և քաղաքացիություն չունեցող անձինք </w:t>
            </w:r>
            <w:r w:rsidRPr="009479EF">
              <w:rPr>
                <w:rFonts w:ascii="GHEA Grapalat" w:hAnsi="GHEA Grapalat" w:cs="Sylfaen"/>
                <w:sz w:val="24"/>
                <w:szCs w:val="24"/>
              </w:rPr>
              <w:t>բացառությամբ օրենք</w:t>
            </w:r>
            <w:r w:rsidR="006041CE">
              <w:rPr>
                <w:rFonts w:ascii="GHEA Grapalat" w:hAnsi="GHEA Grapalat" w:cs="Sylfaen"/>
                <w:sz w:val="24"/>
                <w:szCs w:val="24"/>
              </w:rPr>
              <w:t>ո</w:t>
            </w:r>
            <w:r w:rsidRPr="009479EF">
              <w:rPr>
                <w:rFonts w:ascii="GHEA Grapalat" w:hAnsi="GHEA Grapalat" w:cs="Sylfaen"/>
                <w:sz w:val="24"/>
                <w:szCs w:val="24"/>
              </w:rPr>
              <w:t>վ նախատեսված դեպքերի:</w:t>
            </w:r>
          </w:p>
          <w:p w:rsidR="006A3B83" w:rsidRPr="009933C8" w:rsidRDefault="006A3B83" w:rsidP="009479EF">
            <w:pPr>
              <w:ind w:firstLine="284"/>
              <w:contextualSpacing/>
              <w:jc w:val="both"/>
              <w:rPr>
                <w:rFonts w:ascii="GHEA Grapalat" w:hAnsi="GHEA Grapalat" w:cs="Sylfaen"/>
                <w:lang w:val="ru-RU"/>
              </w:rPr>
            </w:pPr>
            <w:r w:rsidRPr="00471EF0">
              <w:rPr>
                <w:rFonts w:ascii="GHEA Grapalat" w:hAnsi="GHEA Grapalat" w:cs="Sylfaen"/>
              </w:rPr>
              <w:t>Պետական</w:t>
            </w:r>
            <w:r w:rsidRPr="009933C8">
              <w:rPr>
                <w:rFonts w:ascii="GHEA Grapalat" w:hAnsi="GHEA Grapalat" w:cs="Sylfaen"/>
                <w:lang w:val="ru-RU"/>
              </w:rPr>
              <w:t xml:space="preserve"> </w:t>
            </w:r>
            <w:r w:rsidRPr="00471EF0">
              <w:rPr>
                <w:rFonts w:ascii="GHEA Grapalat" w:hAnsi="GHEA Grapalat" w:cs="Sylfaen"/>
              </w:rPr>
              <w:t>և</w:t>
            </w:r>
            <w:r w:rsidRPr="009933C8">
              <w:rPr>
                <w:rFonts w:ascii="GHEA Grapalat" w:hAnsi="GHEA Grapalat" w:cs="Sylfaen"/>
                <w:lang w:val="ru-RU"/>
              </w:rPr>
              <w:t xml:space="preserve"> (</w:t>
            </w:r>
            <w:r w:rsidRPr="00471EF0">
              <w:rPr>
                <w:rFonts w:ascii="GHEA Grapalat" w:hAnsi="GHEA Grapalat" w:cs="Sylfaen"/>
              </w:rPr>
              <w:t>կամ</w:t>
            </w:r>
            <w:r w:rsidRPr="009933C8">
              <w:rPr>
                <w:rFonts w:ascii="GHEA Grapalat" w:hAnsi="GHEA Grapalat" w:cs="Sylfaen"/>
                <w:lang w:val="ru-RU"/>
              </w:rPr>
              <w:t xml:space="preserve">) </w:t>
            </w:r>
            <w:r w:rsidRPr="00471EF0">
              <w:rPr>
                <w:rFonts w:ascii="GHEA Grapalat" w:hAnsi="GHEA Grapalat" w:cs="Sylfaen"/>
              </w:rPr>
              <w:t>համայնքային</w:t>
            </w:r>
            <w:r w:rsidRPr="009933C8">
              <w:rPr>
                <w:rFonts w:ascii="GHEA Grapalat" w:hAnsi="GHEA Grapalat" w:cs="Sylfaen"/>
                <w:lang w:val="ru-RU"/>
              </w:rPr>
              <w:t xml:space="preserve"> </w:t>
            </w:r>
            <w:r w:rsidRPr="00471EF0">
              <w:rPr>
                <w:rFonts w:ascii="GHEA Grapalat" w:hAnsi="GHEA Grapalat" w:cs="Sylfaen"/>
              </w:rPr>
              <w:t>սեփականու</w:t>
            </w:r>
            <w:r w:rsidR="009933C8" w:rsidRPr="009933C8">
              <w:rPr>
                <w:rFonts w:ascii="GHEA Grapalat" w:hAnsi="GHEA Grapalat" w:cs="Sylfaen"/>
                <w:lang w:val="ru-RU"/>
              </w:rPr>
              <w:t>-</w:t>
            </w:r>
            <w:r w:rsidRPr="00471EF0">
              <w:rPr>
                <w:rFonts w:ascii="GHEA Grapalat" w:hAnsi="GHEA Grapalat" w:cs="Sylfaen"/>
              </w:rPr>
              <w:t>թյուն</w:t>
            </w:r>
            <w:r w:rsidRPr="009933C8">
              <w:rPr>
                <w:rFonts w:ascii="GHEA Grapalat" w:hAnsi="GHEA Grapalat" w:cs="Sylfaen"/>
                <w:lang w:val="ru-RU"/>
              </w:rPr>
              <w:t xml:space="preserve"> </w:t>
            </w:r>
            <w:r w:rsidRPr="00471EF0">
              <w:rPr>
                <w:rFonts w:ascii="GHEA Grapalat" w:hAnsi="GHEA Grapalat" w:cs="Sylfaen"/>
              </w:rPr>
              <w:t>համարվող</w:t>
            </w:r>
            <w:r w:rsidRPr="009933C8">
              <w:rPr>
                <w:rFonts w:ascii="GHEA Grapalat" w:hAnsi="GHEA Grapalat" w:cs="Sylfaen"/>
                <w:lang w:val="ru-RU"/>
              </w:rPr>
              <w:t xml:space="preserve"> </w:t>
            </w:r>
            <w:r w:rsidRPr="00471EF0">
              <w:rPr>
                <w:rFonts w:ascii="GHEA Grapalat" w:hAnsi="GHEA Grapalat" w:cs="Sylfaen"/>
              </w:rPr>
              <w:t>հողամասերի</w:t>
            </w:r>
            <w:r w:rsidRPr="009933C8">
              <w:rPr>
                <w:rFonts w:ascii="GHEA Grapalat" w:hAnsi="GHEA Grapalat" w:cs="Sylfaen"/>
                <w:lang w:val="ru-RU"/>
              </w:rPr>
              <w:t xml:space="preserve"> </w:t>
            </w:r>
            <w:r w:rsidRPr="00471EF0">
              <w:rPr>
                <w:rFonts w:ascii="GHEA Grapalat" w:hAnsi="GHEA Grapalat" w:cs="Sylfaen"/>
              </w:rPr>
              <w:t>վարձակալության</w:t>
            </w:r>
            <w:r w:rsidRPr="009933C8">
              <w:rPr>
                <w:rFonts w:ascii="GHEA Grapalat" w:hAnsi="GHEA Grapalat" w:cs="Sylfaen"/>
                <w:lang w:val="ru-RU"/>
              </w:rPr>
              <w:t xml:space="preserve"> </w:t>
            </w:r>
            <w:r w:rsidRPr="00471EF0">
              <w:rPr>
                <w:rFonts w:ascii="GHEA Grapalat" w:hAnsi="GHEA Grapalat" w:cs="Sylfaen"/>
              </w:rPr>
              <w:t>ժամկետը</w:t>
            </w:r>
            <w:r w:rsidRPr="009933C8">
              <w:rPr>
                <w:rFonts w:ascii="GHEA Grapalat" w:hAnsi="GHEA Grapalat" w:cs="Sylfaen"/>
                <w:lang w:val="ru-RU"/>
              </w:rPr>
              <w:t xml:space="preserve"> </w:t>
            </w:r>
            <w:r w:rsidRPr="00471EF0">
              <w:rPr>
                <w:rFonts w:ascii="GHEA Grapalat" w:hAnsi="GHEA Grapalat" w:cs="Sylfaen"/>
              </w:rPr>
              <w:t>չի</w:t>
            </w:r>
            <w:r w:rsidRPr="009933C8">
              <w:rPr>
                <w:rFonts w:ascii="GHEA Grapalat" w:hAnsi="GHEA Grapalat" w:cs="Sylfaen"/>
                <w:lang w:val="ru-RU"/>
              </w:rPr>
              <w:t xml:space="preserve"> </w:t>
            </w:r>
            <w:r w:rsidRPr="00471EF0">
              <w:rPr>
                <w:rFonts w:ascii="GHEA Grapalat" w:hAnsi="GHEA Grapalat" w:cs="Sylfaen"/>
              </w:rPr>
              <w:t>կարող</w:t>
            </w:r>
            <w:r w:rsidRPr="009933C8">
              <w:rPr>
                <w:rFonts w:ascii="GHEA Grapalat" w:hAnsi="GHEA Grapalat" w:cs="Sylfaen"/>
                <w:lang w:val="ru-RU"/>
              </w:rPr>
              <w:t xml:space="preserve"> </w:t>
            </w:r>
            <w:r w:rsidRPr="00471EF0">
              <w:rPr>
                <w:rFonts w:ascii="GHEA Grapalat" w:hAnsi="GHEA Grapalat" w:cs="Sylfaen"/>
              </w:rPr>
              <w:t>գերազանցել</w:t>
            </w:r>
            <w:r w:rsidRPr="009933C8">
              <w:rPr>
                <w:rFonts w:ascii="GHEA Grapalat" w:hAnsi="GHEA Grapalat" w:cs="Sylfaen"/>
                <w:lang w:val="ru-RU"/>
              </w:rPr>
              <w:t xml:space="preserve"> 99 </w:t>
            </w:r>
            <w:r w:rsidRPr="00471EF0">
              <w:rPr>
                <w:rFonts w:ascii="GHEA Grapalat" w:hAnsi="GHEA Grapalat" w:cs="Sylfaen"/>
              </w:rPr>
              <w:t>տարին</w:t>
            </w:r>
            <w:r w:rsidRPr="009933C8">
              <w:rPr>
                <w:rFonts w:ascii="GHEA Grapalat" w:hAnsi="GHEA Grapalat" w:cs="Sylfaen"/>
                <w:lang w:val="ru-RU"/>
              </w:rPr>
              <w:t xml:space="preserve">, </w:t>
            </w:r>
            <w:r w:rsidRPr="00471EF0">
              <w:rPr>
                <w:rFonts w:ascii="GHEA Grapalat" w:hAnsi="GHEA Grapalat" w:cs="Sylfaen"/>
              </w:rPr>
              <w:t>բացառությամբ</w:t>
            </w:r>
            <w:r w:rsidRPr="009933C8">
              <w:rPr>
                <w:rFonts w:ascii="GHEA Grapalat" w:hAnsi="GHEA Grapalat" w:cs="Sylfaen"/>
                <w:lang w:val="ru-RU"/>
              </w:rPr>
              <w:t xml:space="preserve"> </w:t>
            </w:r>
            <w:r w:rsidRPr="00471EF0">
              <w:rPr>
                <w:rFonts w:ascii="GHEA Grapalat" w:hAnsi="GHEA Grapalat" w:cs="Sylfaen"/>
              </w:rPr>
              <w:t>գյուղատնտեսական</w:t>
            </w:r>
            <w:r w:rsidRPr="009933C8">
              <w:rPr>
                <w:rFonts w:ascii="GHEA Grapalat" w:hAnsi="GHEA Grapalat" w:cs="Sylfaen"/>
                <w:lang w:val="ru-RU"/>
              </w:rPr>
              <w:t xml:space="preserve"> </w:t>
            </w:r>
            <w:r w:rsidRPr="00471EF0">
              <w:rPr>
                <w:rFonts w:ascii="GHEA Grapalat" w:hAnsi="GHEA Grapalat" w:cs="Sylfaen"/>
              </w:rPr>
              <w:t>նշանակության</w:t>
            </w:r>
            <w:r w:rsidRPr="009933C8">
              <w:rPr>
                <w:rFonts w:ascii="GHEA Grapalat" w:hAnsi="GHEA Grapalat" w:cs="Sylfaen"/>
                <w:lang w:val="ru-RU"/>
              </w:rPr>
              <w:t xml:space="preserve"> </w:t>
            </w:r>
            <w:r w:rsidRPr="00471EF0">
              <w:rPr>
                <w:rFonts w:ascii="GHEA Grapalat" w:hAnsi="GHEA Grapalat" w:cs="Sylfaen"/>
              </w:rPr>
              <w:t>հողերի</w:t>
            </w:r>
            <w:r w:rsidRPr="009933C8">
              <w:rPr>
                <w:rFonts w:ascii="GHEA Grapalat" w:hAnsi="GHEA Grapalat" w:cs="Sylfaen"/>
                <w:lang w:val="ru-RU"/>
              </w:rPr>
              <w:t xml:space="preserve">, </w:t>
            </w:r>
            <w:r w:rsidRPr="00471EF0">
              <w:rPr>
                <w:rFonts w:ascii="GHEA Grapalat" w:hAnsi="GHEA Grapalat" w:cs="Sylfaen"/>
              </w:rPr>
              <w:t>որոնց</w:t>
            </w:r>
            <w:r w:rsidRPr="009933C8">
              <w:rPr>
                <w:rFonts w:ascii="GHEA Grapalat" w:hAnsi="GHEA Grapalat" w:cs="Sylfaen"/>
                <w:lang w:val="ru-RU"/>
              </w:rPr>
              <w:t xml:space="preserve"> </w:t>
            </w:r>
            <w:r w:rsidRPr="00471EF0">
              <w:rPr>
                <w:rFonts w:ascii="GHEA Grapalat" w:hAnsi="GHEA Grapalat" w:cs="Sylfaen"/>
              </w:rPr>
              <w:t>վարձակալությունը</w:t>
            </w:r>
            <w:r w:rsidRPr="009933C8">
              <w:rPr>
                <w:rFonts w:ascii="GHEA Grapalat" w:hAnsi="GHEA Grapalat" w:cs="Sylfaen"/>
                <w:lang w:val="ru-RU"/>
              </w:rPr>
              <w:t xml:space="preserve"> </w:t>
            </w:r>
            <w:r w:rsidRPr="00471EF0">
              <w:rPr>
                <w:rFonts w:ascii="GHEA Grapalat" w:hAnsi="GHEA Grapalat" w:cs="Sylfaen"/>
              </w:rPr>
              <w:t>սահմանվում</w:t>
            </w:r>
            <w:r w:rsidRPr="009933C8">
              <w:rPr>
                <w:rFonts w:ascii="GHEA Grapalat" w:hAnsi="GHEA Grapalat" w:cs="Sylfaen"/>
                <w:lang w:val="ru-RU"/>
              </w:rPr>
              <w:t xml:space="preserve"> </w:t>
            </w:r>
            <w:r w:rsidRPr="00471EF0">
              <w:rPr>
                <w:rFonts w:ascii="GHEA Grapalat" w:hAnsi="GHEA Grapalat" w:cs="Sylfaen"/>
              </w:rPr>
              <w:t>է</w:t>
            </w:r>
            <w:r w:rsidRPr="009933C8">
              <w:rPr>
                <w:rFonts w:ascii="GHEA Grapalat" w:hAnsi="GHEA Grapalat" w:cs="Sylfaen"/>
                <w:lang w:val="ru-RU"/>
              </w:rPr>
              <w:t xml:space="preserve"> </w:t>
            </w:r>
            <w:r w:rsidRPr="00471EF0">
              <w:rPr>
                <w:rFonts w:ascii="GHEA Grapalat" w:hAnsi="GHEA Grapalat" w:cs="Sylfaen"/>
              </w:rPr>
              <w:t>մինչև</w:t>
            </w:r>
            <w:r w:rsidRPr="009933C8">
              <w:rPr>
                <w:rFonts w:ascii="GHEA Grapalat" w:hAnsi="GHEA Grapalat" w:cs="Sylfaen"/>
                <w:lang w:val="ru-RU"/>
              </w:rPr>
              <w:t xml:space="preserve"> 25 </w:t>
            </w:r>
            <w:r w:rsidRPr="00471EF0">
              <w:rPr>
                <w:rFonts w:ascii="GHEA Grapalat" w:hAnsi="GHEA Grapalat" w:cs="Sylfaen"/>
              </w:rPr>
              <w:t>տարի</w:t>
            </w:r>
            <w:r w:rsidRPr="009933C8">
              <w:rPr>
                <w:rFonts w:ascii="GHEA Grapalat" w:hAnsi="GHEA Grapalat" w:cs="Sylfaen"/>
                <w:lang w:val="ru-RU"/>
              </w:rPr>
              <w:t>:</w:t>
            </w:r>
          </w:p>
        </w:tc>
        <w:tc>
          <w:tcPr>
            <w:tcW w:w="2538" w:type="dxa"/>
          </w:tcPr>
          <w:p w:rsidR="006A3B83" w:rsidRPr="00D571C9" w:rsidRDefault="006A3B83" w:rsidP="009479EF">
            <w:pPr>
              <w:jc w:val="both"/>
              <w:rPr>
                <w:rFonts w:ascii="GHEA Grapalat" w:hAnsi="GHEA Grapalat" w:cs="Sylfaen"/>
                <w:lang w:val="ru-RU"/>
              </w:rPr>
            </w:pPr>
            <w:r>
              <w:rPr>
                <w:rFonts w:ascii="GHEA Grapalat" w:hAnsi="GHEA Grapalat" w:cs="Sylfaen"/>
              </w:rPr>
              <w:t>23</w:t>
            </w:r>
            <w:r>
              <w:rPr>
                <w:rFonts w:ascii="GHEA Grapalat" w:hAnsi="GHEA Grapalat" w:cs="Sylfaen"/>
                <w:lang w:val="ru-RU"/>
              </w:rPr>
              <w:t>-րդ և 26-րդ կետեր</w:t>
            </w:r>
          </w:p>
        </w:tc>
        <w:tc>
          <w:tcPr>
            <w:tcW w:w="3550" w:type="dxa"/>
          </w:tcPr>
          <w:p w:rsidR="006A3B83" w:rsidRPr="00D571C9" w:rsidRDefault="006A3B83" w:rsidP="009479EF">
            <w:pPr>
              <w:jc w:val="both"/>
              <w:rPr>
                <w:rFonts w:ascii="GHEA Grapalat" w:hAnsi="GHEA Grapalat" w:cs="Sylfaen"/>
                <w:lang w:val="ru-RU"/>
              </w:rPr>
            </w:pPr>
            <w:r w:rsidRPr="000A1883">
              <w:rPr>
                <w:rFonts w:ascii="GHEA Grapalat" w:hAnsi="GHEA Grapalat" w:cs="Sylfaen"/>
              </w:rPr>
              <w:t>Հայաստանի</w:t>
            </w:r>
            <w:r w:rsidRPr="00D571C9">
              <w:rPr>
                <w:rFonts w:ascii="GHEA Grapalat" w:hAnsi="GHEA Grapalat" w:cs="Sylfaen"/>
                <w:lang w:val="ru-RU"/>
              </w:rPr>
              <w:t xml:space="preserve"> </w:t>
            </w:r>
            <w:r w:rsidRPr="000A1883">
              <w:rPr>
                <w:rFonts w:ascii="GHEA Grapalat" w:hAnsi="GHEA Grapalat" w:cs="Sylfaen"/>
              </w:rPr>
              <w:t>Հանրապետության</w:t>
            </w:r>
            <w:r w:rsidRPr="00D571C9">
              <w:rPr>
                <w:rFonts w:ascii="GHEA Grapalat" w:hAnsi="GHEA Grapalat" w:cs="Sylfaen"/>
                <w:lang w:val="ru-RU"/>
              </w:rPr>
              <w:t xml:space="preserve"> </w:t>
            </w:r>
            <w:r w:rsidRPr="00471EF0">
              <w:rPr>
                <w:rFonts w:ascii="GHEA Grapalat" w:hAnsi="GHEA Grapalat" w:cs="Sylfaen"/>
              </w:rPr>
              <w:t>Սահմանադրություն</w:t>
            </w:r>
            <w:r w:rsidRPr="00D571C9">
              <w:rPr>
                <w:rFonts w:ascii="GHEA Grapalat" w:hAnsi="GHEA Grapalat" w:cs="Sylfaen"/>
                <w:lang w:val="ru-RU"/>
              </w:rPr>
              <w:t xml:space="preserve"> </w:t>
            </w:r>
          </w:p>
          <w:p w:rsidR="006A3B83" w:rsidRPr="00D571C9" w:rsidRDefault="006A3B83" w:rsidP="00A7081D">
            <w:pPr>
              <w:ind w:firstLine="708"/>
              <w:jc w:val="both"/>
              <w:rPr>
                <w:rFonts w:ascii="GHEA Grapalat" w:hAnsi="GHEA Grapalat" w:cs="Sylfaen"/>
                <w:lang w:val="ru-RU"/>
              </w:rPr>
            </w:pPr>
          </w:p>
          <w:p w:rsidR="006A3B83" w:rsidRPr="00320713" w:rsidRDefault="006A3B83" w:rsidP="009479EF">
            <w:pPr>
              <w:jc w:val="both"/>
              <w:rPr>
                <w:rFonts w:ascii="GHEA Grapalat" w:hAnsi="GHEA Grapalat" w:cs="Sylfaen"/>
                <w:lang w:val="ru-RU"/>
              </w:rPr>
            </w:pPr>
            <w:r w:rsidRPr="000A1883">
              <w:rPr>
                <w:rFonts w:ascii="GHEA Grapalat" w:hAnsi="GHEA Grapalat" w:cs="Sylfaen"/>
              </w:rPr>
              <w:t>Հայաստանի</w:t>
            </w:r>
            <w:r w:rsidRPr="00D571C9">
              <w:rPr>
                <w:rFonts w:ascii="GHEA Grapalat" w:hAnsi="GHEA Grapalat" w:cs="Sylfaen"/>
                <w:lang w:val="ru-RU"/>
              </w:rPr>
              <w:t xml:space="preserve"> </w:t>
            </w:r>
            <w:r w:rsidRPr="000A1883">
              <w:rPr>
                <w:rFonts w:ascii="GHEA Grapalat" w:hAnsi="GHEA Grapalat" w:cs="Sylfaen"/>
              </w:rPr>
              <w:t>Հանրապետության</w:t>
            </w:r>
            <w:r w:rsidRPr="00D571C9">
              <w:rPr>
                <w:rFonts w:ascii="GHEA Grapalat" w:hAnsi="GHEA Grapalat" w:cs="Sylfaen"/>
                <w:lang w:val="ru-RU"/>
              </w:rPr>
              <w:t xml:space="preserve"> </w:t>
            </w:r>
            <w:r w:rsidRPr="00471EF0">
              <w:rPr>
                <w:rFonts w:ascii="GHEA Grapalat" w:hAnsi="GHEA Grapalat" w:cs="Sylfaen"/>
              </w:rPr>
              <w:t>Հողային</w:t>
            </w:r>
            <w:r w:rsidRPr="00D571C9">
              <w:rPr>
                <w:rFonts w:ascii="GHEA Grapalat" w:hAnsi="GHEA Grapalat" w:cs="Sylfaen"/>
                <w:lang w:val="ru-RU"/>
              </w:rPr>
              <w:t xml:space="preserve"> </w:t>
            </w:r>
            <w:r w:rsidRPr="00471EF0">
              <w:rPr>
                <w:rFonts w:ascii="GHEA Grapalat" w:hAnsi="GHEA Grapalat" w:cs="Sylfaen"/>
              </w:rPr>
              <w:t>օրենսգիրք</w:t>
            </w:r>
          </w:p>
        </w:tc>
      </w:tr>
      <w:tr w:rsidR="006A3B83" w:rsidRPr="00320713" w:rsidTr="006B42A0">
        <w:tc>
          <w:tcPr>
            <w:tcW w:w="3623" w:type="dxa"/>
          </w:tcPr>
          <w:p w:rsidR="006A3B83" w:rsidRPr="00320713" w:rsidRDefault="006A3B83" w:rsidP="009479EF">
            <w:pPr>
              <w:pStyle w:val="ListParagraph"/>
              <w:numPr>
                <w:ilvl w:val="0"/>
                <w:numId w:val="40"/>
              </w:numPr>
              <w:spacing w:line="240" w:lineRule="auto"/>
              <w:ind w:left="0" w:firstLine="284"/>
              <w:jc w:val="both"/>
              <w:rPr>
                <w:rFonts w:ascii="GHEA Grapalat" w:hAnsi="GHEA Grapalat" w:cs="Sylfaen"/>
                <w:sz w:val="24"/>
                <w:szCs w:val="24"/>
              </w:rPr>
            </w:pPr>
            <w:r w:rsidRPr="009479EF">
              <w:rPr>
                <w:rFonts w:ascii="GHEA Grapalat" w:hAnsi="GHEA Grapalat" w:cs="Sylfaen"/>
                <w:sz w:val="24"/>
                <w:szCs w:val="24"/>
              </w:rPr>
              <w:t>Ընդերք</w:t>
            </w:r>
            <w:r w:rsidRPr="00320713">
              <w:rPr>
                <w:rFonts w:ascii="GHEA Grapalat" w:hAnsi="GHEA Grapalat" w:cs="Sylfaen"/>
                <w:sz w:val="24"/>
                <w:szCs w:val="24"/>
              </w:rPr>
              <w:t xml:space="preserve"> </w:t>
            </w:r>
            <w:r w:rsidR="006041CE">
              <w:rPr>
                <w:rFonts w:ascii="GHEA Grapalat" w:hAnsi="GHEA Grapalat" w:cs="Sylfaen"/>
                <w:sz w:val="24"/>
                <w:szCs w:val="24"/>
              </w:rPr>
              <w:t>օգտագործող</w:t>
            </w:r>
            <w:r w:rsidRPr="00320713">
              <w:rPr>
                <w:rFonts w:ascii="GHEA Grapalat" w:hAnsi="GHEA Grapalat" w:cs="Sylfaen"/>
                <w:sz w:val="24"/>
                <w:szCs w:val="24"/>
              </w:rPr>
              <w:t xml:space="preserve"> </w:t>
            </w:r>
            <w:r w:rsidRPr="009479EF">
              <w:rPr>
                <w:rFonts w:ascii="GHEA Grapalat" w:hAnsi="GHEA Grapalat" w:cs="Sylfaen"/>
                <w:sz w:val="24"/>
                <w:szCs w:val="24"/>
              </w:rPr>
              <w:t>կարող</w:t>
            </w:r>
            <w:r w:rsidRPr="00320713">
              <w:rPr>
                <w:rFonts w:ascii="GHEA Grapalat" w:hAnsi="GHEA Grapalat" w:cs="Sylfaen"/>
                <w:sz w:val="24"/>
                <w:szCs w:val="24"/>
              </w:rPr>
              <w:t xml:space="preserve"> </w:t>
            </w:r>
            <w:r w:rsidRPr="009479EF">
              <w:rPr>
                <w:rFonts w:ascii="GHEA Grapalat" w:hAnsi="GHEA Grapalat" w:cs="Sylfaen"/>
                <w:sz w:val="24"/>
                <w:szCs w:val="24"/>
              </w:rPr>
              <w:t>է</w:t>
            </w:r>
            <w:r w:rsidRPr="00320713">
              <w:rPr>
                <w:rFonts w:ascii="GHEA Grapalat" w:hAnsi="GHEA Grapalat" w:cs="Sylfaen"/>
                <w:sz w:val="24"/>
                <w:szCs w:val="24"/>
              </w:rPr>
              <w:t xml:space="preserve"> </w:t>
            </w:r>
            <w:r w:rsidRPr="009479EF">
              <w:rPr>
                <w:rFonts w:ascii="GHEA Grapalat" w:hAnsi="GHEA Grapalat" w:cs="Sylfaen"/>
                <w:sz w:val="24"/>
                <w:szCs w:val="24"/>
              </w:rPr>
              <w:t>հանդիսանալ</w:t>
            </w:r>
            <w:r w:rsidRPr="00320713">
              <w:rPr>
                <w:rFonts w:ascii="GHEA Grapalat" w:hAnsi="GHEA Grapalat" w:cs="Sylfaen"/>
                <w:sz w:val="24"/>
                <w:szCs w:val="24"/>
              </w:rPr>
              <w:t xml:space="preserve"> </w:t>
            </w:r>
            <w:r w:rsidRPr="009479EF">
              <w:rPr>
                <w:rFonts w:ascii="GHEA Grapalat" w:hAnsi="GHEA Grapalat" w:cs="Sylfaen"/>
                <w:sz w:val="24"/>
                <w:szCs w:val="24"/>
              </w:rPr>
              <w:t>միայն</w:t>
            </w:r>
            <w:r w:rsidRPr="00320713">
              <w:rPr>
                <w:rFonts w:ascii="GHEA Grapalat" w:hAnsi="GHEA Grapalat" w:cs="Sylfaen"/>
                <w:sz w:val="24"/>
                <w:szCs w:val="24"/>
              </w:rPr>
              <w:t xml:space="preserve"> </w:t>
            </w:r>
            <w:r w:rsidRPr="009479EF">
              <w:rPr>
                <w:rFonts w:ascii="GHEA Grapalat" w:hAnsi="GHEA Grapalat" w:cs="Sylfaen"/>
                <w:sz w:val="24"/>
                <w:szCs w:val="24"/>
              </w:rPr>
              <w:t>իրավաբանական</w:t>
            </w:r>
            <w:r w:rsidRPr="00320713">
              <w:rPr>
                <w:rFonts w:ascii="GHEA Grapalat" w:hAnsi="GHEA Grapalat" w:cs="Sylfaen"/>
                <w:sz w:val="24"/>
                <w:szCs w:val="24"/>
              </w:rPr>
              <w:t xml:space="preserve"> </w:t>
            </w:r>
            <w:r w:rsidRPr="009479EF">
              <w:rPr>
                <w:rFonts w:ascii="GHEA Grapalat" w:hAnsi="GHEA Grapalat" w:cs="Sylfaen"/>
                <w:sz w:val="24"/>
                <w:szCs w:val="24"/>
              </w:rPr>
              <w:t>անձ</w:t>
            </w:r>
            <w:r w:rsidR="006041CE">
              <w:rPr>
                <w:rFonts w:ascii="GHEA Grapalat" w:hAnsi="GHEA Grapalat" w:cs="Sylfaen"/>
                <w:sz w:val="24"/>
                <w:szCs w:val="24"/>
              </w:rPr>
              <w:t>ը</w:t>
            </w:r>
            <w:r w:rsidRPr="00320713">
              <w:rPr>
                <w:rFonts w:ascii="GHEA Grapalat" w:hAnsi="GHEA Grapalat" w:cs="Sylfaen"/>
                <w:sz w:val="24"/>
                <w:szCs w:val="24"/>
              </w:rPr>
              <w:t xml:space="preserve">, </w:t>
            </w:r>
            <w:r w:rsidRPr="009479EF">
              <w:rPr>
                <w:rFonts w:ascii="GHEA Grapalat" w:hAnsi="GHEA Grapalat" w:cs="Sylfaen"/>
                <w:sz w:val="24"/>
                <w:szCs w:val="24"/>
              </w:rPr>
              <w:t>այդ</w:t>
            </w:r>
            <w:r w:rsidRPr="00320713">
              <w:rPr>
                <w:rFonts w:ascii="GHEA Grapalat" w:hAnsi="GHEA Grapalat" w:cs="Sylfaen"/>
                <w:sz w:val="24"/>
                <w:szCs w:val="24"/>
              </w:rPr>
              <w:t xml:space="preserve"> </w:t>
            </w:r>
            <w:r w:rsidRPr="009479EF">
              <w:rPr>
                <w:rFonts w:ascii="GHEA Grapalat" w:hAnsi="GHEA Grapalat" w:cs="Sylfaen"/>
                <w:sz w:val="24"/>
                <w:szCs w:val="24"/>
              </w:rPr>
              <w:t>թվում</w:t>
            </w:r>
            <w:r w:rsidRPr="00320713">
              <w:rPr>
                <w:rFonts w:ascii="GHEA Grapalat" w:hAnsi="GHEA Grapalat" w:cs="Sylfaen"/>
                <w:sz w:val="24"/>
                <w:szCs w:val="24"/>
              </w:rPr>
              <w:t xml:space="preserve">` </w:t>
            </w:r>
            <w:r w:rsidRPr="009479EF">
              <w:rPr>
                <w:rFonts w:ascii="GHEA Grapalat" w:hAnsi="GHEA Grapalat" w:cs="Sylfaen"/>
                <w:sz w:val="24"/>
                <w:szCs w:val="24"/>
              </w:rPr>
              <w:t>օտարերկրյա</w:t>
            </w:r>
            <w:r w:rsidRPr="00320713">
              <w:rPr>
                <w:rFonts w:ascii="GHEA Grapalat" w:hAnsi="GHEA Grapalat" w:cs="Sylfaen"/>
                <w:sz w:val="24"/>
                <w:szCs w:val="24"/>
              </w:rPr>
              <w:t xml:space="preserve"> </w:t>
            </w:r>
            <w:r w:rsidRPr="009479EF">
              <w:rPr>
                <w:rFonts w:ascii="GHEA Grapalat" w:hAnsi="GHEA Grapalat" w:cs="Sylfaen"/>
                <w:sz w:val="24"/>
                <w:szCs w:val="24"/>
              </w:rPr>
              <w:t>պետության</w:t>
            </w:r>
            <w:r w:rsidRPr="00320713">
              <w:rPr>
                <w:rFonts w:ascii="GHEA Grapalat" w:hAnsi="GHEA Grapalat" w:cs="Sylfaen"/>
                <w:sz w:val="24"/>
                <w:szCs w:val="24"/>
              </w:rPr>
              <w:t xml:space="preserve"> </w:t>
            </w:r>
            <w:r w:rsidRPr="009479EF">
              <w:rPr>
                <w:rFonts w:ascii="GHEA Grapalat" w:hAnsi="GHEA Grapalat" w:cs="Sylfaen"/>
                <w:sz w:val="24"/>
                <w:szCs w:val="24"/>
              </w:rPr>
              <w:t>առևտրային</w:t>
            </w:r>
            <w:r w:rsidRPr="00320713">
              <w:rPr>
                <w:rFonts w:ascii="GHEA Grapalat" w:hAnsi="GHEA Grapalat" w:cs="Sylfaen"/>
                <w:sz w:val="24"/>
                <w:szCs w:val="24"/>
              </w:rPr>
              <w:t xml:space="preserve"> </w:t>
            </w:r>
            <w:r w:rsidRPr="009479EF">
              <w:rPr>
                <w:rFonts w:ascii="GHEA Grapalat" w:hAnsi="GHEA Grapalat" w:cs="Sylfaen"/>
                <w:sz w:val="24"/>
                <w:szCs w:val="24"/>
              </w:rPr>
              <w:t>կազմակերպություն</w:t>
            </w:r>
            <w:r w:rsidR="006041CE">
              <w:rPr>
                <w:rFonts w:ascii="GHEA Grapalat" w:hAnsi="GHEA Grapalat" w:cs="Sylfaen"/>
                <w:sz w:val="24"/>
                <w:szCs w:val="24"/>
              </w:rPr>
              <w:t>ը</w:t>
            </w:r>
            <w:r w:rsidRPr="00320713">
              <w:rPr>
                <w:rFonts w:ascii="GHEA Grapalat" w:hAnsi="GHEA Grapalat" w:cs="Sylfaen"/>
                <w:sz w:val="24"/>
                <w:szCs w:val="24"/>
              </w:rPr>
              <w:t>:</w:t>
            </w:r>
          </w:p>
        </w:tc>
        <w:tc>
          <w:tcPr>
            <w:tcW w:w="2538" w:type="dxa"/>
          </w:tcPr>
          <w:p w:rsidR="006A3B83" w:rsidRPr="00D571C9" w:rsidRDefault="006A3B83" w:rsidP="006B42A0">
            <w:pPr>
              <w:jc w:val="both"/>
              <w:rPr>
                <w:rFonts w:ascii="GHEA Grapalat" w:hAnsi="GHEA Grapalat" w:cs="Sylfaen"/>
                <w:lang w:val="ru-RU"/>
              </w:rPr>
            </w:pPr>
            <w:r>
              <w:rPr>
                <w:rFonts w:ascii="GHEA Grapalat" w:hAnsi="GHEA Grapalat" w:cs="Sylfaen"/>
              </w:rPr>
              <w:t>23</w:t>
            </w:r>
            <w:r>
              <w:rPr>
                <w:rFonts w:ascii="GHEA Grapalat" w:hAnsi="GHEA Grapalat" w:cs="Sylfaen"/>
                <w:lang w:val="ru-RU"/>
              </w:rPr>
              <w:t>-րդ և 26-րդ կետեր</w:t>
            </w:r>
          </w:p>
        </w:tc>
        <w:tc>
          <w:tcPr>
            <w:tcW w:w="3550" w:type="dxa"/>
          </w:tcPr>
          <w:p w:rsidR="006A3B83" w:rsidRPr="006041CE" w:rsidRDefault="006A3B83" w:rsidP="009479EF">
            <w:pPr>
              <w:jc w:val="both"/>
              <w:rPr>
                <w:rFonts w:ascii="GHEA Grapalat" w:hAnsi="GHEA Grapalat" w:cs="Sylfaen"/>
                <w:lang w:val="ru-RU"/>
              </w:rPr>
            </w:pPr>
            <w:r w:rsidRPr="00471EF0">
              <w:rPr>
                <w:rFonts w:ascii="GHEA Grapalat" w:hAnsi="GHEA Grapalat" w:cs="Sylfaen"/>
              </w:rPr>
              <w:t>Ընդերքի</w:t>
            </w:r>
            <w:r w:rsidRPr="00D571C9">
              <w:rPr>
                <w:rFonts w:ascii="GHEA Grapalat" w:hAnsi="GHEA Grapalat" w:cs="Sylfaen"/>
                <w:lang w:val="ru-RU"/>
              </w:rPr>
              <w:t xml:space="preserve"> </w:t>
            </w:r>
            <w:r w:rsidRPr="00471EF0">
              <w:rPr>
                <w:rFonts w:ascii="GHEA Grapalat" w:hAnsi="GHEA Grapalat" w:cs="Sylfaen"/>
              </w:rPr>
              <w:t>մասին</w:t>
            </w:r>
            <w:r w:rsidRPr="00D571C9">
              <w:rPr>
                <w:rFonts w:ascii="GHEA Grapalat" w:hAnsi="GHEA Grapalat" w:cs="Sylfaen"/>
                <w:lang w:val="ru-RU"/>
              </w:rPr>
              <w:t xml:space="preserve"> </w:t>
            </w:r>
            <w:r w:rsidR="006041CE" w:rsidRPr="000A1883">
              <w:rPr>
                <w:rFonts w:ascii="GHEA Grapalat" w:hAnsi="GHEA Grapalat" w:cs="Sylfaen"/>
              </w:rPr>
              <w:t>Հայաստանի</w:t>
            </w:r>
            <w:r w:rsidR="006041CE" w:rsidRPr="00D571C9">
              <w:rPr>
                <w:rFonts w:ascii="GHEA Grapalat" w:hAnsi="GHEA Grapalat" w:cs="Sylfaen"/>
                <w:lang w:val="ru-RU"/>
              </w:rPr>
              <w:t xml:space="preserve"> </w:t>
            </w:r>
            <w:r w:rsidR="006041CE" w:rsidRPr="000A1883">
              <w:rPr>
                <w:rFonts w:ascii="GHEA Grapalat" w:hAnsi="GHEA Grapalat" w:cs="Sylfaen"/>
              </w:rPr>
              <w:t>Հանրապետության</w:t>
            </w:r>
            <w:r w:rsidR="006041CE" w:rsidRPr="00D571C9">
              <w:rPr>
                <w:rFonts w:ascii="GHEA Grapalat" w:hAnsi="GHEA Grapalat" w:cs="Sylfaen"/>
                <w:lang w:val="ru-RU"/>
              </w:rPr>
              <w:t xml:space="preserve"> </w:t>
            </w:r>
            <w:r w:rsidRPr="00471EF0">
              <w:rPr>
                <w:rFonts w:ascii="GHEA Grapalat" w:hAnsi="GHEA Grapalat" w:cs="Sylfaen"/>
              </w:rPr>
              <w:t>օրենսգիրք</w:t>
            </w:r>
          </w:p>
        </w:tc>
      </w:tr>
      <w:tr w:rsidR="006A3B83" w:rsidRPr="00320713" w:rsidTr="006B42A0">
        <w:tc>
          <w:tcPr>
            <w:tcW w:w="3623" w:type="dxa"/>
          </w:tcPr>
          <w:p w:rsidR="006A3B83" w:rsidRPr="00320713" w:rsidRDefault="006A3B83" w:rsidP="006B42A0">
            <w:pPr>
              <w:pStyle w:val="ListParagraph"/>
              <w:numPr>
                <w:ilvl w:val="0"/>
                <w:numId w:val="40"/>
              </w:numPr>
              <w:spacing w:after="0" w:line="240" w:lineRule="auto"/>
              <w:ind w:left="0" w:firstLine="284"/>
              <w:jc w:val="both"/>
              <w:rPr>
                <w:rFonts w:ascii="GHEA Grapalat" w:hAnsi="GHEA Grapalat" w:cs="Sylfaen"/>
                <w:sz w:val="24"/>
                <w:szCs w:val="24"/>
              </w:rPr>
            </w:pPr>
            <w:r w:rsidRPr="006B42A0">
              <w:rPr>
                <w:rFonts w:ascii="GHEA Grapalat" w:hAnsi="GHEA Grapalat" w:cs="Sylfaen"/>
                <w:sz w:val="24"/>
                <w:szCs w:val="24"/>
              </w:rPr>
              <w:t>Քարտեզագրությամբ</w:t>
            </w:r>
            <w:r w:rsidRPr="00320713">
              <w:rPr>
                <w:rFonts w:ascii="GHEA Grapalat" w:hAnsi="GHEA Grapalat" w:cs="Sylfaen"/>
                <w:sz w:val="24"/>
                <w:szCs w:val="24"/>
              </w:rPr>
              <w:t xml:space="preserve">, </w:t>
            </w:r>
            <w:r w:rsidRPr="006B42A0">
              <w:rPr>
                <w:rFonts w:ascii="GHEA Grapalat" w:hAnsi="GHEA Grapalat" w:cs="Sylfaen"/>
                <w:sz w:val="24"/>
                <w:szCs w:val="24"/>
              </w:rPr>
              <w:t>գեոդեզիայով</w:t>
            </w:r>
            <w:r w:rsidRPr="00320713">
              <w:rPr>
                <w:rFonts w:ascii="GHEA Grapalat" w:hAnsi="GHEA Grapalat" w:cs="Sylfaen"/>
                <w:sz w:val="24"/>
                <w:szCs w:val="24"/>
              </w:rPr>
              <w:t xml:space="preserve">, </w:t>
            </w:r>
            <w:r w:rsidRPr="006B42A0">
              <w:rPr>
                <w:rFonts w:ascii="GHEA Grapalat" w:hAnsi="GHEA Grapalat" w:cs="Sylfaen"/>
                <w:sz w:val="24"/>
                <w:szCs w:val="24"/>
              </w:rPr>
              <w:t>չափագրմամբ</w:t>
            </w:r>
            <w:r w:rsidRPr="00320713">
              <w:rPr>
                <w:rFonts w:ascii="GHEA Grapalat" w:hAnsi="GHEA Grapalat" w:cs="Sylfaen"/>
                <w:sz w:val="24"/>
                <w:szCs w:val="24"/>
              </w:rPr>
              <w:t xml:space="preserve"> </w:t>
            </w:r>
            <w:r w:rsidRPr="006B42A0">
              <w:rPr>
                <w:rFonts w:ascii="GHEA Grapalat" w:hAnsi="GHEA Grapalat" w:cs="Sylfaen"/>
                <w:sz w:val="24"/>
                <w:szCs w:val="24"/>
              </w:rPr>
              <w:t>և</w:t>
            </w:r>
            <w:r w:rsidRPr="00320713">
              <w:rPr>
                <w:rFonts w:ascii="GHEA Grapalat" w:hAnsi="GHEA Grapalat" w:cs="Sylfaen"/>
                <w:sz w:val="24"/>
                <w:szCs w:val="24"/>
              </w:rPr>
              <w:t xml:space="preserve"> </w:t>
            </w:r>
            <w:r w:rsidRPr="006B42A0">
              <w:rPr>
                <w:rFonts w:ascii="GHEA Grapalat" w:hAnsi="GHEA Grapalat" w:cs="Sylfaen"/>
                <w:sz w:val="24"/>
                <w:szCs w:val="24"/>
              </w:rPr>
              <w:t>հողաշինարարությամբ</w:t>
            </w:r>
            <w:r w:rsidRPr="00320713">
              <w:rPr>
                <w:rFonts w:ascii="GHEA Grapalat" w:hAnsi="GHEA Grapalat" w:cs="Sylfaen"/>
                <w:sz w:val="24"/>
                <w:szCs w:val="24"/>
              </w:rPr>
              <w:t xml:space="preserve"> </w:t>
            </w:r>
            <w:r w:rsidRPr="006B42A0">
              <w:rPr>
                <w:rFonts w:ascii="GHEA Grapalat" w:hAnsi="GHEA Grapalat" w:cs="Sylfaen"/>
                <w:sz w:val="24"/>
                <w:szCs w:val="24"/>
              </w:rPr>
              <w:t>կարող</w:t>
            </w:r>
            <w:r w:rsidRPr="00320713">
              <w:rPr>
                <w:rFonts w:ascii="GHEA Grapalat" w:hAnsi="GHEA Grapalat" w:cs="Sylfaen"/>
                <w:sz w:val="24"/>
                <w:szCs w:val="24"/>
              </w:rPr>
              <w:t xml:space="preserve"> </w:t>
            </w:r>
            <w:r w:rsidRPr="006B42A0">
              <w:rPr>
                <w:rFonts w:ascii="GHEA Grapalat" w:hAnsi="GHEA Grapalat" w:cs="Sylfaen"/>
                <w:sz w:val="24"/>
                <w:szCs w:val="24"/>
              </w:rPr>
              <w:t>են</w:t>
            </w:r>
            <w:r w:rsidRPr="00320713">
              <w:rPr>
                <w:rFonts w:ascii="GHEA Grapalat" w:hAnsi="GHEA Grapalat" w:cs="Sylfaen"/>
                <w:sz w:val="24"/>
                <w:szCs w:val="24"/>
              </w:rPr>
              <w:t xml:space="preserve"> </w:t>
            </w:r>
            <w:r w:rsidRPr="006B42A0">
              <w:rPr>
                <w:rFonts w:ascii="GHEA Grapalat" w:hAnsi="GHEA Grapalat" w:cs="Sylfaen"/>
                <w:sz w:val="24"/>
                <w:szCs w:val="24"/>
              </w:rPr>
              <w:t>զբաղվել</w:t>
            </w:r>
            <w:r w:rsidRPr="00320713">
              <w:rPr>
                <w:rFonts w:ascii="GHEA Grapalat" w:hAnsi="GHEA Grapalat" w:cs="Sylfaen"/>
                <w:sz w:val="24"/>
                <w:szCs w:val="24"/>
              </w:rPr>
              <w:t xml:space="preserve"> </w:t>
            </w:r>
            <w:r w:rsidRPr="006B42A0">
              <w:rPr>
                <w:rFonts w:ascii="GHEA Grapalat" w:hAnsi="GHEA Grapalat" w:cs="Sylfaen"/>
                <w:sz w:val="24"/>
                <w:szCs w:val="24"/>
              </w:rPr>
              <w:t>միայն</w:t>
            </w:r>
            <w:r w:rsidRPr="00320713">
              <w:rPr>
                <w:rFonts w:ascii="GHEA Grapalat" w:hAnsi="GHEA Grapalat" w:cs="Sylfaen"/>
                <w:sz w:val="24"/>
                <w:szCs w:val="24"/>
              </w:rPr>
              <w:t xml:space="preserve"> </w:t>
            </w:r>
            <w:r w:rsidRPr="006B42A0">
              <w:rPr>
                <w:rFonts w:ascii="GHEA Grapalat" w:hAnsi="GHEA Grapalat" w:cs="Sylfaen"/>
                <w:sz w:val="24"/>
                <w:szCs w:val="24"/>
              </w:rPr>
              <w:t>Հայաստանի</w:t>
            </w:r>
            <w:r w:rsidRPr="00320713">
              <w:rPr>
                <w:rFonts w:ascii="GHEA Grapalat" w:hAnsi="GHEA Grapalat" w:cs="Sylfaen"/>
                <w:sz w:val="24"/>
                <w:szCs w:val="24"/>
              </w:rPr>
              <w:t xml:space="preserve"> </w:t>
            </w:r>
            <w:r w:rsidRPr="006B42A0">
              <w:rPr>
                <w:rFonts w:ascii="GHEA Grapalat" w:hAnsi="GHEA Grapalat" w:cs="Sylfaen"/>
                <w:sz w:val="24"/>
                <w:szCs w:val="24"/>
              </w:rPr>
              <w:t>Հանրապետության</w:t>
            </w:r>
            <w:r w:rsidRPr="00320713">
              <w:rPr>
                <w:rFonts w:ascii="GHEA Grapalat" w:hAnsi="GHEA Grapalat" w:cs="Sylfaen"/>
                <w:sz w:val="24"/>
                <w:szCs w:val="24"/>
              </w:rPr>
              <w:t xml:space="preserve"> </w:t>
            </w:r>
            <w:r w:rsidRPr="006B42A0">
              <w:rPr>
                <w:rFonts w:ascii="GHEA Grapalat" w:hAnsi="GHEA Grapalat" w:cs="Sylfaen"/>
                <w:sz w:val="24"/>
                <w:szCs w:val="24"/>
              </w:rPr>
              <w:t>քաղաքացիները</w:t>
            </w:r>
            <w:r w:rsidRPr="00320713">
              <w:rPr>
                <w:rFonts w:ascii="GHEA Grapalat" w:hAnsi="GHEA Grapalat" w:cs="Sylfaen"/>
                <w:sz w:val="24"/>
                <w:szCs w:val="24"/>
              </w:rPr>
              <w:t xml:space="preserve">, </w:t>
            </w:r>
            <w:r w:rsidRPr="006B42A0">
              <w:rPr>
                <w:rFonts w:ascii="GHEA Grapalat" w:hAnsi="GHEA Grapalat" w:cs="Sylfaen"/>
                <w:sz w:val="24"/>
                <w:szCs w:val="24"/>
              </w:rPr>
              <w:t>ովքեր</w:t>
            </w:r>
            <w:r w:rsidRPr="00320713">
              <w:rPr>
                <w:rFonts w:ascii="GHEA Grapalat" w:hAnsi="GHEA Grapalat" w:cs="Sylfaen"/>
                <w:sz w:val="24"/>
                <w:szCs w:val="24"/>
              </w:rPr>
              <w:t xml:space="preserve"> </w:t>
            </w:r>
            <w:r w:rsidRPr="006B42A0">
              <w:rPr>
                <w:rFonts w:ascii="GHEA Grapalat" w:hAnsi="GHEA Grapalat" w:cs="Sylfaen"/>
                <w:sz w:val="24"/>
                <w:szCs w:val="24"/>
              </w:rPr>
              <w:t>պետական</w:t>
            </w:r>
            <w:r w:rsidRPr="00320713">
              <w:rPr>
                <w:rFonts w:ascii="GHEA Grapalat" w:hAnsi="GHEA Grapalat" w:cs="Sylfaen"/>
                <w:sz w:val="24"/>
                <w:szCs w:val="24"/>
              </w:rPr>
              <w:t xml:space="preserve"> </w:t>
            </w:r>
            <w:r w:rsidRPr="006B42A0">
              <w:rPr>
                <w:rFonts w:ascii="GHEA Grapalat" w:hAnsi="GHEA Grapalat" w:cs="Sylfaen"/>
                <w:sz w:val="24"/>
                <w:szCs w:val="24"/>
              </w:rPr>
              <w:t>լիազոր</w:t>
            </w:r>
            <w:r w:rsidRPr="00320713">
              <w:rPr>
                <w:rFonts w:ascii="GHEA Grapalat" w:hAnsi="GHEA Grapalat" w:cs="Sylfaen"/>
                <w:sz w:val="24"/>
                <w:szCs w:val="24"/>
              </w:rPr>
              <w:t xml:space="preserve"> </w:t>
            </w:r>
            <w:r w:rsidRPr="006B42A0">
              <w:rPr>
                <w:rFonts w:ascii="GHEA Grapalat" w:hAnsi="GHEA Grapalat" w:cs="Sylfaen"/>
                <w:sz w:val="24"/>
                <w:szCs w:val="24"/>
              </w:rPr>
              <w:t>մարմնից</w:t>
            </w:r>
            <w:r w:rsidRPr="00320713">
              <w:rPr>
                <w:rFonts w:ascii="GHEA Grapalat" w:hAnsi="GHEA Grapalat" w:cs="Sylfaen"/>
                <w:sz w:val="24"/>
                <w:szCs w:val="24"/>
              </w:rPr>
              <w:t xml:space="preserve"> </w:t>
            </w:r>
            <w:r w:rsidRPr="006B42A0">
              <w:rPr>
                <w:rFonts w:ascii="GHEA Grapalat" w:hAnsi="GHEA Grapalat" w:cs="Sylfaen"/>
                <w:sz w:val="24"/>
                <w:szCs w:val="24"/>
              </w:rPr>
              <w:lastRenderedPageBreak/>
              <w:t>ստացել</w:t>
            </w:r>
            <w:r w:rsidRPr="00320713">
              <w:rPr>
                <w:rFonts w:ascii="GHEA Grapalat" w:hAnsi="GHEA Grapalat" w:cs="Sylfaen"/>
                <w:sz w:val="24"/>
                <w:szCs w:val="24"/>
              </w:rPr>
              <w:t xml:space="preserve"> </w:t>
            </w:r>
            <w:r w:rsidRPr="006B42A0">
              <w:rPr>
                <w:rFonts w:ascii="GHEA Grapalat" w:hAnsi="GHEA Grapalat" w:cs="Sylfaen"/>
                <w:sz w:val="24"/>
                <w:szCs w:val="24"/>
              </w:rPr>
              <w:t>են</w:t>
            </w:r>
            <w:r w:rsidRPr="00320713">
              <w:rPr>
                <w:rFonts w:ascii="GHEA Grapalat" w:hAnsi="GHEA Grapalat" w:cs="Sylfaen"/>
                <w:sz w:val="24"/>
                <w:szCs w:val="24"/>
              </w:rPr>
              <w:t xml:space="preserve"> </w:t>
            </w:r>
            <w:r w:rsidRPr="006B42A0">
              <w:rPr>
                <w:rFonts w:ascii="GHEA Grapalat" w:hAnsi="GHEA Grapalat" w:cs="Sylfaen"/>
                <w:sz w:val="24"/>
                <w:szCs w:val="24"/>
              </w:rPr>
              <w:t>որակավորման</w:t>
            </w:r>
            <w:r w:rsidRPr="00320713">
              <w:rPr>
                <w:rFonts w:ascii="GHEA Grapalat" w:hAnsi="GHEA Grapalat" w:cs="Sylfaen"/>
                <w:sz w:val="24"/>
                <w:szCs w:val="24"/>
              </w:rPr>
              <w:t xml:space="preserve"> </w:t>
            </w:r>
            <w:r w:rsidRPr="006B42A0">
              <w:rPr>
                <w:rFonts w:ascii="GHEA Grapalat" w:hAnsi="GHEA Grapalat" w:cs="Sylfaen"/>
                <w:sz w:val="24"/>
                <w:szCs w:val="24"/>
              </w:rPr>
              <w:t>վկայական</w:t>
            </w:r>
            <w:r w:rsidRPr="00320713">
              <w:rPr>
                <w:rFonts w:ascii="GHEA Grapalat" w:hAnsi="GHEA Grapalat" w:cs="Sylfaen"/>
                <w:sz w:val="24"/>
                <w:szCs w:val="24"/>
              </w:rPr>
              <w:t>:</w:t>
            </w:r>
          </w:p>
        </w:tc>
        <w:tc>
          <w:tcPr>
            <w:tcW w:w="2538" w:type="dxa"/>
          </w:tcPr>
          <w:p w:rsidR="006A3B83" w:rsidRPr="00D571C9" w:rsidRDefault="006A3B83" w:rsidP="006B42A0">
            <w:pPr>
              <w:jc w:val="both"/>
              <w:rPr>
                <w:rFonts w:ascii="GHEA Grapalat" w:hAnsi="GHEA Grapalat" w:cs="Sylfaen"/>
                <w:lang w:val="ru-RU"/>
              </w:rPr>
            </w:pPr>
            <w:r>
              <w:rPr>
                <w:rFonts w:ascii="GHEA Grapalat" w:hAnsi="GHEA Grapalat" w:cs="Sylfaen"/>
              </w:rPr>
              <w:lastRenderedPageBreak/>
              <w:t>23</w:t>
            </w:r>
            <w:r>
              <w:rPr>
                <w:rFonts w:ascii="GHEA Grapalat" w:hAnsi="GHEA Grapalat" w:cs="Sylfaen"/>
                <w:lang w:val="ru-RU"/>
              </w:rPr>
              <w:t>-րդ և 26-րդ կետեր</w:t>
            </w:r>
          </w:p>
        </w:tc>
        <w:tc>
          <w:tcPr>
            <w:tcW w:w="3550" w:type="dxa"/>
          </w:tcPr>
          <w:p w:rsidR="006A3B83" w:rsidRPr="00D571C9" w:rsidRDefault="006A3B83" w:rsidP="009479EF">
            <w:pPr>
              <w:jc w:val="both"/>
              <w:rPr>
                <w:rFonts w:ascii="GHEA Grapalat" w:hAnsi="GHEA Grapalat" w:cs="Sylfaen"/>
                <w:lang w:val="ru-RU"/>
              </w:rPr>
            </w:pPr>
            <w:r w:rsidRPr="00D571C9">
              <w:rPr>
                <w:rFonts w:ascii="GHEA Grapalat" w:hAnsi="GHEA Grapalat" w:cs="Sylfaen"/>
                <w:lang w:val="ru-RU"/>
              </w:rPr>
              <w:t>«</w:t>
            </w:r>
            <w:r w:rsidRPr="00471EF0">
              <w:rPr>
                <w:rFonts w:ascii="GHEA Grapalat" w:hAnsi="GHEA Grapalat" w:cs="Sylfaen"/>
              </w:rPr>
              <w:t>Գույքի</w:t>
            </w:r>
            <w:r w:rsidRPr="00D571C9">
              <w:rPr>
                <w:rFonts w:ascii="GHEA Grapalat" w:hAnsi="GHEA Grapalat" w:cs="Sylfaen"/>
                <w:lang w:val="ru-RU"/>
              </w:rPr>
              <w:t xml:space="preserve"> </w:t>
            </w:r>
            <w:r w:rsidRPr="00471EF0">
              <w:rPr>
                <w:rFonts w:ascii="GHEA Grapalat" w:hAnsi="GHEA Grapalat" w:cs="Sylfaen"/>
              </w:rPr>
              <w:t>նկատմամբ</w:t>
            </w:r>
            <w:r w:rsidRPr="00D571C9">
              <w:rPr>
                <w:rFonts w:ascii="GHEA Grapalat" w:hAnsi="GHEA Grapalat" w:cs="Sylfaen"/>
                <w:lang w:val="ru-RU"/>
              </w:rPr>
              <w:t xml:space="preserve"> </w:t>
            </w:r>
            <w:r w:rsidRPr="00471EF0">
              <w:rPr>
                <w:rFonts w:ascii="GHEA Grapalat" w:hAnsi="GHEA Grapalat" w:cs="Sylfaen"/>
              </w:rPr>
              <w:t>իրավունքների</w:t>
            </w:r>
            <w:r w:rsidRPr="00D571C9">
              <w:rPr>
                <w:rFonts w:ascii="GHEA Grapalat" w:hAnsi="GHEA Grapalat" w:cs="Sylfaen"/>
                <w:lang w:val="ru-RU"/>
              </w:rPr>
              <w:t xml:space="preserve"> </w:t>
            </w:r>
            <w:r w:rsidRPr="00471EF0">
              <w:rPr>
                <w:rFonts w:ascii="GHEA Grapalat" w:hAnsi="GHEA Grapalat" w:cs="Sylfaen"/>
              </w:rPr>
              <w:t>պետական</w:t>
            </w:r>
            <w:r w:rsidRPr="00D571C9">
              <w:rPr>
                <w:rFonts w:ascii="GHEA Grapalat" w:hAnsi="GHEA Grapalat" w:cs="Sylfaen"/>
                <w:lang w:val="ru-RU"/>
              </w:rPr>
              <w:t xml:space="preserve"> </w:t>
            </w:r>
            <w:r w:rsidRPr="00471EF0">
              <w:rPr>
                <w:rFonts w:ascii="GHEA Grapalat" w:hAnsi="GHEA Grapalat" w:cs="Sylfaen"/>
              </w:rPr>
              <w:t>գրացման</w:t>
            </w:r>
            <w:r w:rsidRPr="00D571C9">
              <w:rPr>
                <w:rFonts w:ascii="GHEA Grapalat" w:hAnsi="GHEA Grapalat" w:cs="Sylfaen"/>
                <w:lang w:val="ru-RU"/>
              </w:rPr>
              <w:t xml:space="preserve"> </w:t>
            </w:r>
            <w:r w:rsidRPr="00471EF0">
              <w:rPr>
                <w:rFonts w:ascii="GHEA Grapalat" w:hAnsi="GHEA Grapalat" w:cs="Sylfaen"/>
              </w:rPr>
              <w:t>մասին</w:t>
            </w:r>
            <w:r w:rsidRPr="00D571C9">
              <w:rPr>
                <w:rFonts w:ascii="GHEA Grapalat" w:hAnsi="GHEA Grapalat" w:cs="Sylfaen"/>
                <w:lang w:val="ru-RU"/>
              </w:rPr>
              <w:t xml:space="preserve">» </w:t>
            </w:r>
            <w:r w:rsidR="006041CE" w:rsidRPr="000A1883">
              <w:rPr>
                <w:rFonts w:ascii="GHEA Grapalat" w:hAnsi="GHEA Grapalat" w:cs="Sylfaen"/>
              </w:rPr>
              <w:t>Հայաստանի</w:t>
            </w:r>
            <w:r w:rsidR="006041CE" w:rsidRPr="00D571C9">
              <w:rPr>
                <w:rFonts w:ascii="GHEA Grapalat" w:hAnsi="GHEA Grapalat" w:cs="Sylfaen"/>
                <w:lang w:val="ru-RU"/>
              </w:rPr>
              <w:t xml:space="preserve"> </w:t>
            </w:r>
            <w:r w:rsidR="006041CE" w:rsidRPr="000A1883">
              <w:rPr>
                <w:rFonts w:ascii="GHEA Grapalat" w:hAnsi="GHEA Grapalat" w:cs="Sylfaen"/>
              </w:rPr>
              <w:t>Հանրապետության</w:t>
            </w:r>
            <w:r w:rsidR="006041CE" w:rsidRPr="00D571C9">
              <w:rPr>
                <w:rFonts w:ascii="GHEA Grapalat" w:hAnsi="GHEA Grapalat" w:cs="Sylfaen"/>
                <w:lang w:val="ru-RU"/>
              </w:rPr>
              <w:t xml:space="preserve"> </w:t>
            </w:r>
            <w:r w:rsidRPr="00471EF0">
              <w:rPr>
                <w:rFonts w:ascii="GHEA Grapalat" w:hAnsi="GHEA Grapalat" w:cs="Sylfaen"/>
              </w:rPr>
              <w:t>օրենք</w:t>
            </w:r>
            <w:r w:rsidR="006041CE">
              <w:rPr>
                <w:rFonts w:ascii="GHEA Grapalat" w:hAnsi="GHEA Grapalat" w:cs="Sylfaen"/>
                <w:lang w:val="ru-RU"/>
              </w:rPr>
              <w:t>,</w:t>
            </w:r>
            <w:r w:rsidRPr="00D571C9">
              <w:rPr>
                <w:rFonts w:ascii="GHEA Grapalat" w:hAnsi="GHEA Grapalat" w:cs="Sylfaen"/>
                <w:lang w:val="ru-RU"/>
              </w:rPr>
              <w:t xml:space="preserve"> 14.04.1999</w:t>
            </w:r>
            <w:r w:rsidRPr="00471EF0">
              <w:rPr>
                <w:rFonts w:ascii="GHEA Grapalat" w:hAnsi="GHEA Grapalat" w:cs="Sylfaen"/>
              </w:rPr>
              <w:t>թ</w:t>
            </w:r>
            <w:r w:rsidRPr="00D571C9">
              <w:rPr>
                <w:rFonts w:ascii="GHEA Grapalat" w:hAnsi="GHEA Grapalat" w:cs="Sylfaen"/>
                <w:lang w:val="ru-RU"/>
              </w:rPr>
              <w:t xml:space="preserve">. </w:t>
            </w:r>
            <w:r w:rsidRPr="00471EF0">
              <w:rPr>
                <w:rFonts w:ascii="GHEA Grapalat" w:hAnsi="GHEA Grapalat" w:cs="Sylfaen"/>
                <w:lang w:val="ru-RU"/>
              </w:rPr>
              <w:t>ՀՕ</w:t>
            </w:r>
            <w:r w:rsidRPr="00D571C9">
              <w:rPr>
                <w:rFonts w:ascii="GHEA Grapalat" w:hAnsi="GHEA Grapalat" w:cs="Sylfaen"/>
                <w:lang w:val="ru-RU"/>
              </w:rPr>
              <w:t>-295</w:t>
            </w:r>
          </w:p>
          <w:p w:rsidR="006A3B83" w:rsidRPr="00D571C9" w:rsidRDefault="006A3B83" w:rsidP="00A7081D">
            <w:pPr>
              <w:ind w:firstLine="708"/>
              <w:jc w:val="both"/>
              <w:rPr>
                <w:rFonts w:ascii="GHEA Grapalat" w:hAnsi="GHEA Grapalat" w:cs="Sylfaen"/>
                <w:lang w:val="ru-RU"/>
              </w:rPr>
            </w:pPr>
          </w:p>
          <w:p w:rsidR="006A3B83" w:rsidRPr="009312D5" w:rsidRDefault="006A3B83" w:rsidP="006B42A0">
            <w:pPr>
              <w:jc w:val="both"/>
              <w:rPr>
                <w:rFonts w:ascii="GHEA Grapalat" w:hAnsi="GHEA Grapalat" w:cs="Sylfaen"/>
                <w:lang w:val="ru-RU"/>
              </w:rPr>
            </w:pPr>
            <w:r w:rsidRPr="000A1883">
              <w:rPr>
                <w:rFonts w:ascii="GHEA Grapalat" w:hAnsi="GHEA Grapalat" w:cs="Sylfaen"/>
              </w:rPr>
              <w:t>Հայաստանի</w:t>
            </w:r>
            <w:r w:rsidRPr="00D571C9">
              <w:rPr>
                <w:rFonts w:ascii="GHEA Grapalat" w:hAnsi="GHEA Grapalat" w:cs="Sylfaen"/>
                <w:lang w:val="ru-RU"/>
              </w:rPr>
              <w:t xml:space="preserve"> </w:t>
            </w:r>
            <w:r w:rsidRPr="000A1883">
              <w:rPr>
                <w:rFonts w:ascii="GHEA Grapalat" w:hAnsi="GHEA Grapalat" w:cs="Sylfaen"/>
              </w:rPr>
              <w:lastRenderedPageBreak/>
              <w:t>Հանրապետության</w:t>
            </w:r>
            <w:r w:rsidRPr="00D571C9">
              <w:rPr>
                <w:rFonts w:ascii="GHEA Grapalat" w:hAnsi="GHEA Grapalat" w:cs="Sylfaen"/>
                <w:lang w:val="ru-RU"/>
              </w:rPr>
              <w:t xml:space="preserve"> </w:t>
            </w:r>
            <w:r w:rsidRPr="00471EF0">
              <w:rPr>
                <w:rFonts w:ascii="GHEA Grapalat" w:hAnsi="GHEA Grapalat" w:cs="Sylfaen"/>
              </w:rPr>
              <w:t>կառավարության</w:t>
            </w:r>
            <w:r w:rsidRPr="00D571C9">
              <w:rPr>
                <w:rFonts w:ascii="GHEA Grapalat" w:hAnsi="GHEA Grapalat" w:cs="Sylfaen"/>
                <w:lang w:val="ru-RU"/>
              </w:rPr>
              <w:t xml:space="preserve"> 2011</w:t>
            </w:r>
            <w:r w:rsidRPr="00471EF0">
              <w:rPr>
                <w:rFonts w:ascii="GHEA Grapalat" w:hAnsi="GHEA Grapalat" w:cs="Sylfaen"/>
              </w:rPr>
              <w:t>թ</w:t>
            </w:r>
            <w:r w:rsidRPr="00D571C9">
              <w:rPr>
                <w:rFonts w:ascii="GHEA Grapalat" w:hAnsi="GHEA Grapalat" w:cs="Sylfaen"/>
                <w:lang w:val="ru-RU"/>
              </w:rPr>
              <w:t xml:space="preserve">. </w:t>
            </w:r>
            <w:r w:rsidRPr="00471EF0">
              <w:rPr>
                <w:rFonts w:ascii="GHEA Grapalat" w:hAnsi="GHEA Grapalat" w:cs="Sylfaen"/>
              </w:rPr>
              <w:t>սեպտեմբերի</w:t>
            </w:r>
            <w:r w:rsidRPr="00D571C9">
              <w:rPr>
                <w:rFonts w:ascii="GHEA Grapalat" w:hAnsi="GHEA Grapalat" w:cs="Sylfaen"/>
                <w:lang w:val="ru-RU"/>
              </w:rPr>
              <w:t xml:space="preserve"> 29-</w:t>
            </w:r>
            <w:r w:rsidRPr="00471EF0">
              <w:rPr>
                <w:rFonts w:ascii="GHEA Grapalat" w:hAnsi="GHEA Grapalat" w:cs="Sylfaen"/>
              </w:rPr>
              <w:t>ի</w:t>
            </w:r>
            <w:r w:rsidRPr="00D571C9">
              <w:rPr>
                <w:rFonts w:ascii="GHEA Grapalat" w:hAnsi="GHEA Grapalat" w:cs="Sylfaen"/>
                <w:lang w:val="ru-RU"/>
              </w:rPr>
              <w:t xml:space="preserve"> </w:t>
            </w:r>
            <w:r w:rsidRPr="00471EF0">
              <w:rPr>
                <w:rFonts w:ascii="GHEA Grapalat" w:hAnsi="GHEA Grapalat" w:cs="Sylfaen"/>
              </w:rPr>
              <w:t>թիվ</w:t>
            </w:r>
            <w:r w:rsidRPr="00D571C9">
              <w:rPr>
                <w:rFonts w:ascii="GHEA Grapalat" w:hAnsi="GHEA Grapalat" w:cs="Sylfaen"/>
                <w:lang w:val="ru-RU"/>
              </w:rPr>
              <w:t xml:space="preserve"> 1441-</w:t>
            </w:r>
            <w:r w:rsidRPr="00471EF0">
              <w:rPr>
                <w:rFonts w:ascii="GHEA Grapalat" w:hAnsi="GHEA Grapalat" w:cs="Sylfaen"/>
              </w:rPr>
              <w:t>Ն</w:t>
            </w:r>
            <w:r w:rsidRPr="00D571C9">
              <w:rPr>
                <w:rFonts w:ascii="GHEA Grapalat" w:hAnsi="GHEA Grapalat" w:cs="Sylfaen"/>
                <w:lang w:val="ru-RU"/>
              </w:rPr>
              <w:t xml:space="preserve"> </w:t>
            </w:r>
            <w:r w:rsidRPr="00471EF0">
              <w:rPr>
                <w:rFonts w:ascii="GHEA Grapalat" w:hAnsi="GHEA Grapalat" w:cs="Sylfaen"/>
              </w:rPr>
              <w:t>որոշում</w:t>
            </w:r>
            <w:r w:rsidR="009312D5">
              <w:rPr>
                <w:rFonts w:ascii="GHEA Grapalat" w:hAnsi="GHEA Grapalat" w:cs="Sylfaen"/>
                <w:lang w:val="ru-RU"/>
              </w:rPr>
              <w:t>»:</w:t>
            </w:r>
          </w:p>
        </w:tc>
      </w:tr>
    </w:tbl>
    <w:p w:rsidR="00F24525" w:rsidRPr="007B1A67" w:rsidRDefault="00F24525" w:rsidP="00271792">
      <w:pPr>
        <w:jc w:val="both"/>
        <w:rPr>
          <w:rFonts w:ascii="GHEA Grapalat" w:hAnsi="GHEA Grapalat" w:cs="Sylfaen"/>
          <w:lang w:val="ru-RU"/>
        </w:rPr>
      </w:pPr>
    </w:p>
    <w:p w:rsidR="009312D5" w:rsidRDefault="000A1883" w:rsidP="006B42A0">
      <w:pPr>
        <w:pStyle w:val="ListParagraph"/>
        <w:numPr>
          <w:ilvl w:val="0"/>
          <w:numId w:val="42"/>
        </w:numPr>
        <w:tabs>
          <w:tab w:val="left" w:pos="1276"/>
        </w:tabs>
        <w:spacing w:after="0" w:line="240" w:lineRule="auto"/>
        <w:ind w:left="0" w:firstLine="709"/>
        <w:jc w:val="both"/>
        <w:rPr>
          <w:rFonts w:ascii="GHEA Grapalat" w:hAnsi="GHEA Grapalat" w:cs="Sylfaen"/>
          <w:sz w:val="24"/>
          <w:szCs w:val="24"/>
        </w:rPr>
      </w:pPr>
      <w:r w:rsidRPr="006B42A0">
        <w:rPr>
          <w:rFonts w:ascii="GHEA Grapalat" w:hAnsi="GHEA Grapalat" w:cs="Sylfaen"/>
          <w:sz w:val="24"/>
          <w:szCs w:val="24"/>
        </w:rPr>
        <w:t>Ֆինանսական</w:t>
      </w:r>
      <w:r w:rsidRPr="007B1A67">
        <w:rPr>
          <w:rFonts w:ascii="GHEA Grapalat" w:hAnsi="GHEA Grapalat" w:cs="Sylfaen"/>
          <w:sz w:val="24"/>
          <w:szCs w:val="24"/>
        </w:rPr>
        <w:t xml:space="preserve"> </w:t>
      </w:r>
      <w:r w:rsidRPr="006B42A0">
        <w:rPr>
          <w:rFonts w:ascii="GHEA Grapalat" w:hAnsi="GHEA Grapalat" w:cs="Sylfaen"/>
          <w:sz w:val="24"/>
          <w:szCs w:val="24"/>
        </w:rPr>
        <w:t>ծառայությունների</w:t>
      </w:r>
      <w:r w:rsidRPr="007B1A67">
        <w:rPr>
          <w:rFonts w:ascii="GHEA Grapalat" w:hAnsi="GHEA Grapalat" w:cs="Sylfaen"/>
          <w:sz w:val="24"/>
          <w:szCs w:val="24"/>
        </w:rPr>
        <w:t xml:space="preserve"> </w:t>
      </w:r>
      <w:r w:rsidRPr="006B42A0">
        <w:rPr>
          <w:rFonts w:ascii="GHEA Grapalat" w:hAnsi="GHEA Grapalat" w:cs="Sylfaen"/>
          <w:sz w:val="24"/>
          <w:szCs w:val="24"/>
        </w:rPr>
        <w:t>մասին</w:t>
      </w:r>
      <w:r w:rsidRPr="007B1A67">
        <w:rPr>
          <w:rFonts w:ascii="GHEA Grapalat" w:hAnsi="GHEA Grapalat" w:cs="Sylfaen"/>
          <w:sz w:val="24"/>
          <w:szCs w:val="24"/>
        </w:rPr>
        <w:t xml:space="preserve"> </w:t>
      </w:r>
      <w:r w:rsidRPr="006B42A0">
        <w:rPr>
          <w:rFonts w:ascii="GHEA Grapalat" w:hAnsi="GHEA Grapalat" w:cs="Sylfaen"/>
          <w:sz w:val="24"/>
          <w:szCs w:val="24"/>
        </w:rPr>
        <w:t>Արձանագրություն</w:t>
      </w:r>
      <w:r w:rsidRPr="007B1A67">
        <w:rPr>
          <w:rFonts w:ascii="GHEA Grapalat" w:hAnsi="GHEA Grapalat" w:cs="Sylfaen"/>
          <w:sz w:val="24"/>
          <w:szCs w:val="24"/>
        </w:rPr>
        <w:t xml:space="preserve"> (</w:t>
      </w:r>
      <w:r w:rsidRPr="006B42A0">
        <w:rPr>
          <w:rFonts w:ascii="GHEA Grapalat" w:hAnsi="GHEA Grapalat" w:cs="Sylfaen"/>
          <w:sz w:val="24"/>
          <w:szCs w:val="24"/>
        </w:rPr>
        <w:t>Եվրասիական</w:t>
      </w:r>
      <w:r w:rsidRPr="007B1A67">
        <w:rPr>
          <w:rFonts w:ascii="GHEA Grapalat" w:hAnsi="GHEA Grapalat" w:cs="Sylfaen"/>
          <w:sz w:val="24"/>
          <w:szCs w:val="24"/>
        </w:rPr>
        <w:t xml:space="preserve"> </w:t>
      </w:r>
      <w:r w:rsidR="009312D5">
        <w:rPr>
          <w:rFonts w:ascii="GHEA Grapalat" w:hAnsi="GHEA Grapalat" w:cs="Sylfaen"/>
          <w:sz w:val="24"/>
          <w:szCs w:val="24"/>
        </w:rPr>
        <w:t>տ</w:t>
      </w:r>
      <w:r w:rsidRPr="006B42A0">
        <w:rPr>
          <w:rFonts w:ascii="GHEA Grapalat" w:hAnsi="GHEA Grapalat" w:cs="Sylfaen"/>
          <w:sz w:val="24"/>
          <w:szCs w:val="24"/>
        </w:rPr>
        <w:t>նտեսական</w:t>
      </w:r>
      <w:r w:rsidRPr="007B1A67">
        <w:rPr>
          <w:rFonts w:ascii="GHEA Grapalat" w:hAnsi="GHEA Grapalat" w:cs="Sylfaen"/>
          <w:sz w:val="24"/>
          <w:szCs w:val="24"/>
        </w:rPr>
        <w:t xml:space="preserve"> </w:t>
      </w:r>
      <w:r w:rsidR="009312D5">
        <w:rPr>
          <w:rFonts w:ascii="GHEA Grapalat" w:hAnsi="GHEA Grapalat" w:cs="Sylfaen"/>
          <w:sz w:val="24"/>
          <w:szCs w:val="24"/>
        </w:rPr>
        <w:t>մ</w:t>
      </w:r>
      <w:r w:rsidRPr="006B42A0">
        <w:rPr>
          <w:rFonts w:ascii="GHEA Grapalat" w:hAnsi="GHEA Grapalat" w:cs="Sylfaen"/>
          <w:sz w:val="24"/>
          <w:szCs w:val="24"/>
        </w:rPr>
        <w:t>իության</w:t>
      </w:r>
      <w:r w:rsidRPr="007B1A67">
        <w:rPr>
          <w:rFonts w:ascii="GHEA Grapalat" w:hAnsi="GHEA Grapalat" w:cs="Sylfaen"/>
          <w:sz w:val="24"/>
          <w:szCs w:val="24"/>
        </w:rPr>
        <w:t xml:space="preserve"> </w:t>
      </w:r>
      <w:r w:rsidRPr="006B42A0">
        <w:rPr>
          <w:rFonts w:ascii="GHEA Grapalat" w:hAnsi="GHEA Grapalat" w:cs="Sylfaen"/>
          <w:sz w:val="24"/>
          <w:szCs w:val="24"/>
        </w:rPr>
        <w:t>մասին</w:t>
      </w:r>
      <w:r w:rsidR="009312D5">
        <w:rPr>
          <w:rFonts w:ascii="GHEA Grapalat" w:hAnsi="GHEA Grapalat" w:cs="Sylfaen"/>
          <w:sz w:val="24"/>
          <w:szCs w:val="24"/>
        </w:rPr>
        <w:t xml:space="preserve"> 2014 թվականի մայիսի 29-ի</w:t>
      </w:r>
      <w:r w:rsidRPr="007B1A67">
        <w:rPr>
          <w:rFonts w:ascii="GHEA Grapalat" w:hAnsi="GHEA Grapalat" w:cs="Sylfaen"/>
          <w:sz w:val="24"/>
          <w:szCs w:val="24"/>
        </w:rPr>
        <w:t xml:space="preserve"> </w:t>
      </w:r>
      <w:r w:rsidR="009312D5">
        <w:rPr>
          <w:rFonts w:ascii="GHEA Grapalat" w:hAnsi="GHEA Grapalat" w:cs="Sylfaen"/>
          <w:sz w:val="24"/>
          <w:szCs w:val="24"/>
        </w:rPr>
        <w:t>պ</w:t>
      </w:r>
      <w:r w:rsidRPr="006B42A0">
        <w:rPr>
          <w:rFonts w:ascii="GHEA Grapalat" w:hAnsi="GHEA Grapalat" w:cs="Sylfaen"/>
          <w:sz w:val="24"/>
          <w:szCs w:val="24"/>
        </w:rPr>
        <w:t>այմանագրի</w:t>
      </w:r>
      <w:r w:rsidRPr="007B1A67">
        <w:rPr>
          <w:rFonts w:ascii="GHEA Grapalat" w:hAnsi="GHEA Grapalat" w:cs="Sylfaen"/>
          <w:sz w:val="24"/>
          <w:szCs w:val="24"/>
        </w:rPr>
        <w:t xml:space="preserve"> 17-</w:t>
      </w:r>
      <w:r w:rsidRPr="006B42A0">
        <w:rPr>
          <w:rFonts w:ascii="GHEA Grapalat" w:hAnsi="GHEA Grapalat" w:cs="Sylfaen"/>
          <w:sz w:val="24"/>
          <w:szCs w:val="24"/>
        </w:rPr>
        <w:t>րդ</w:t>
      </w:r>
      <w:r w:rsidRPr="007B1A67">
        <w:rPr>
          <w:rFonts w:ascii="GHEA Grapalat" w:hAnsi="GHEA Grapalat" w:cs="Sylfaen"/>
          <w:sz w:val="24"/>
          <w:szCs w:val="24"/>
        </w:rPr>
        <w:t xml:space="preserve"> </w:t>
      </w:r>
      <w:r w:rsidR="005669F3">
        <w:rPr>
          <w:rFonts w:ascii="GHEA Grapalat" w:hAnsi="GHEA Grapalat" w:cs="Sylfaen"/>
          <w:sz w:val="24"/>
          <w:szCs w:val="24"/>
        </w:rPr>
        <w:t>հ</w:t>
      </w:r>
      <w:r w:rsidRPr="006B42A0">
        <w:rPr>
          <w:rFonts w:ascii="GHEA Grapalat" w:hAnsi="GHEA Grapalat" w:cs="Sylfaen"/>
          <w:sz w:val="24"/>
          <w:szCs w:val="24"/>
        </w:rPr>
        <w:t>ավելված</w:t>
      </w:r>
      <w:r w:rsidRPr="007B1A67">
        <w:rPr>
          <w:rFonts w:ascii="GHEA Grapalat" w:hAnsi="GHEA Grapalat" w:cs="Sylfaen"/>
          <w:sz w:val="24"/>
          <w:szCs w:val="24"/>
        </w:rPr>
        <w:t xml:space="preserve">). </w:t>
      </w:r>
    </w:p>
    <w:p w:rsidR="005D2F25" w:rsidRPr="006B42A0" w:rsidRDefault="009312D5" w:rsidP="009312D5">
      <w:pPr>
        <w:pStyle w:val="ListParagraph"/>
        <w:tabs>
          <w:tab w:val="left" w:pos="709"/>
          <w:tab w:val="left" w:pos="1276"/>
        </w:tabs>
        <w:spacing w:after="0" w:line="240" w:lineRule="auto"/>
        <w:ind w:left="0"/>
        <w:jc w:val="both"/>
        <w:rPr>
          <w:rFonts w:ascii="GHEA Grapalat" w:hAnsi="GHEA Grapalat" w:cs="Sylfaen"/>
          <w:sz w:val="24"/>
          <w:szCs w:val="24"/>
        </w:rPr>
      </w:pPr>
      <w:r>
        <w:rPr>
          <w:rFonts w:ascii="GHEA Grapalat" w:hAnsi="GHEA Grapalat" w:cs="Sylfaen"/>
          <w:sz w:val="24"/>
          <w:szCs w:val="24"/>
        </w:rPr>
        <w:tab/>
      </w:r>
      <w:r w:rsidR="001522D3">
        <w:rPr>
          <w:rFonts w:ascii="GHEA Grapalat" w:hAnsi="GHEA Grapalat" w:cs="Sylfaen"/>
          <w:sz w:val="24"/>
          <w:szCs w:val="24"/>
        </w:rPr>
        <w:t xml:space="preserve">Նշված Արձանագրության 1-ին </w:t>
      </w:r>
      <w:r w:rsidR="001522D3">
        <w:rPr>
          <w:rFonts w:ascii="GHEA Grapalat" w:hAnsi="GHEA Grapalat" w:cs="Sylfaen"/>
          <w:sz w:val="24"/>
          <w:szCs w:val="24"/>
          <w:lang w:val="en-US"/>
        </w:rPr>
        <w:t>h</w:t>
      </w:r>
      <w:r w:rsidR="000A1883" w:rsidRPr="006B42A0">
        <w:rPr>
          <w:rFonts w:ascii="GHEA Grapalat" w:hAnsi="GHEA Grapalat" w:cs="Sylfaen"/>
          <w:sz w:val="24"/>
          <w:szCs w:val="24"/>
        </w:rPr>
        <w:t>ավելվածը լրացնել IV բաժնով` հետևյալ բովանդակությամբ</w:t>
      </w:r>
      <w:r w:rsidR="00952CCA" w:rsidRPr="006B42A0">
        <w:rPr>
          <w:rFonts w:ascii="GHEA Grapalat" w:hAnsi="GHEA Grapalat" w:cs="Sylfaen"/>
          <w:sz w:val="24"/>
          <w:szCs w:val="24"/>
        </w:rPr>
        <w:t>.</w:t>
      </w:r>
    </w:p>
    <w:p w:rsidR="00F24525" w:rsidRPr="00E36004" w:rsidRDefault="00F24525" w:rsidP="00A7081D">
      <w:pPr>
        <w:ind w:firstLine="708"/>
        <w:jc w:val="center"/>
        <w:rPr>
          <w:rFonts w:ascii="GHEA Grapalat" w:hAnsi="GHEA Grapalat" w:cs="Sylfaen"/>
          <w:lang w:val="ru-RU"/>
        </w:rPr>
      </w:pPr>
    </w:p>
    <w:p w:rsidR="00AB03D8" w:rsidRDefault="00AB03D8" w:rsidP="00A7081D">
      <w:pPr>
        <w:rPr>
          <w:rFonts w:ascii="GHEA Grapalat" w:hAnsi="GHEA Grapalat" w:cs="Sylfaen"/>
          <w:lang w:val="ru-RU"/>
        </w:rPr>
      </w:pPr>
      <w:r>
        <w:rPr>
          <w:rFonts w:ascii="GHEA Grapalat" w:hAnsi="GHEA Grapalat" w:cs="Sylfaen"/>
          <w:lang w:val="ru-RU"/>
        </w:rPr>
        <w:br w:type="page"/>
      </w:r>
    </w:p>
    <w:p w:rsidR="00AB03D8" w:rsidRDefault="00AB03D8" w:rsidP="00A7081D">
      <w:pPr>
        <w:ind w:firstLine="708"/>
        <w:jc w:val="center"/>
        <w:rPr>
          <w:rFonts w:ascii="GHEA Grapalat" w:hAnsi="GHEA Grapalat" w:cs="Sylfaen"/>
          <w:lang w:val="ru-RU"/>
        </w:rPr>
        <w:sectPr w:rsidR="00AB03D8" w:rsidSect="00F0737A">
          <w:footnotePr>
            <w:numFmt w:val="chicago"/>
          </w:footnotePr>
          <w:pgSz w:w="11906" w:h="16838"/>
          <w:pgMar w:top="907" w:right="849" w:bottom="1276" w:left="1418" w:header="706" w:footer="706" w:gutter="0"/>
          <w:cols w:space="708"/>
          <w:docGrid w:linePitch="360"/>
        </w:sectPr>
      </w:pPr>
    </w:p>
    <w:p w:rsidR="000A1883" w:rsidRPr="00E36004" w:rsidRDefault="000A1883" w:rsidP="00A7081D">
      <w:pPr>
        <w:ind w:firstLine="708"/>
        <w:jc w:val="center"/>
        <w:rPr>
          <w:rFonts w:ascii="GHEA Grapalat" w:hAnsi="GHEA Grapalat" w:cs="Sylfaen"/>
          <w:lang w:val="ru-RU"/>
        </w:rPr>
      </w:pPr>
      <w:r w:rsidRPr="000A1883">
        <w:rPr>
          <w:rFonts w:ascii="GHEA Grapalat" w:hAnsi="GHEA Grapalat" w:cs="Sylfaen"/>
          <w:lang w:val="ru-RU"/>
        </w:rPr>
        <w:lastRenderedPageBreak/>
        <w:t>«IV</w:t>
      </w:r>
      <w:r w:rsidRPr="00D571C9">
        <w:rPr>
          <w:rFonts w:ascii="GHEA Grapalat" w:hAnsi="GHEA Grapalat" w:cs="Sylfaen"/>
          <w:lang w:val="ru-RU"/>
        </w:rPr>
        <w:t xml:space="preserve">. </w:t>
      </w:r>
      <w:r w:rsidRPr="000A1883">
        <w:rPr>
          <w:rFonts w:ascii="GHEA Grapalat" w:hAnsi="GHEA Grapalat" w:cs="Sylfaen"/>
        </w:rPr>
        <w:t>Հ</w:t>
      </w:r>
      <w:r w:rsidRPr="000A1883">
        <w:rPr>
          <w:rFonts w:ascii="GHEA Grapalat" w:hAnsi="GHEA Grapalat" w:cs="Sylfaen"/>
          <w:lang w:val="ru-RU"/>
        </w:rPr>
        <w:t>ԱՅԱՍՏԱՆԻ ՀԱՆՐԱՊԵՏՈՒԹՅՈՒՆ</w:t>
      </w:r>
    </w:p>
    <w:p w:rsidR="00F24525" w:rsidRPr="00E36004" w:rsidRDefault="00F24525" w:rsidP="00A7081D">
      <w:pPr>
        <w:ind w:firstLine="708"/>
        <w:jc w:val="center"/>
        <w:rPr>
          <w:rFonts w:ascii="GHEA Grapalat" w:hAnsi="GHEA Grapalat" w:cs="Sylfaen"/>
          <w:lang w:val="ru-RU"/>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2835"/>
        <w:gridCol w:w="3118"/>
        <w:gridCol w:w="2539"/>
        <w:gridCol w:w="1288"/>
      </w:tblGrid>
      <w:tr w:rsidR="000A1883" w:rsidRPr="000A1883" w:rsidTr="005D239F">
        <w:tc>
          <w:tcPr>
            <w:tcW w:w="3936" w:type="dxa"/>
          </w:tcPr>
          <w:p w:rsidR="000A1883" w:rsidRPr="006B42A0" w:rsidRDefault="000A1883" w:rsidP="006B42A0">
            <w:pPr>
              <w:pStyle w:val="ListParagraph"/>
              <w:numPr>
                <w:ilvl w:val="0"/>
                <w:numId w:val="43"/>
              </w:numPr>
              <w:tabs>
                <w:tab w:val="left" w:pos="567"/>
              </w:tabs>
              <w:spacing w:line="240" w:lineRule="auto"/>
              <w:ind w:left="0" w:firstLine="426"/>
              <w:jc w:val="both"/>
              <w:rPr>
                <w:rFonts w:ascii="GHEA Grapalat" w:hAnsi="GHEA Grapalat" w:cs="Sylfaen"/>
                <w:sz w:val="24"/>
                <w:szCs w:val="24"/>
              </w:rPr>
            </w:pPr>
            <w:r w:rsidRPr="006B42A0">
              <w:rPr>
                <w:rFonts w:ascii="GHEA Grapalat" w:hAnsi="GHEA Grapalat" w:cs="Sylfaen"/>
                <w:sz w:val="24"/>
                <w:szCs w:val="24"/>
              </w:rPr>
              <w:t>Ռիսկերի ապահովագրությունը` կապված</w:t>
            </w:r>
          </w:p>
        </w:tc>
        <w:tc>
          <w:tcPr>
            <w:tcW w:w="2835" w:type="dxa"/>
          </w:tcPr>
          <w:p w:rsidR="000A1883" w:rsidRPr="000A1883" w:rsidRDefault="00F24525" w:rsidP="00A7081D">
            <w:pPr>
              <w:jc w:val="both"/>
              <w:rPr>
                <w:rFonts w:ascii="GHEA Grapalat" w:hAnsi="GHEA Grapalat" w:cs="Sylfaen"/>
              </w:rPr>
            </w:pPr>
            <w:r>
              <w:rPr>
                <w:rFonts w:ascii="GHEA Grapalat" w:hAnsi="GHEA Grapalat" w:cs="Sylfaen"/>
              </w:rPr>
              <w:t>Չ</w:t>
            </w:r>
            <w:r w:rsidR="000A1883" w:rsidRPr="000A1883">
              <w:rPr>
                <w:rFonts w:ascii="GHEA Grapalat" w:hAnsi="GHEA Grapalat" w:cs="Sylfaen"/>
              </w:rPr>
              <w:t>կան սահմանափակումներ</w:t>
            </w:r>
          </w:p>
        </w:tc>
        <w:tc>
          <w:tcPr>
            <w:tcW w:w="3118" w:type="dxa"/>
          </w:tcPr>
          <w:p w:rsidR="000A1883" w:rsidRPr="000A1883" w:rsidRDefault="000A1883" w:rsidP="00A7081D">
            <w:pPr>
              <w:ind w:firstLine="708"/>
              <w:jc w:val="both"/>
              <w:rPr>
                <w:rFonts w:ascii="GHEA Grapalat" w:hAnsi="GHEA Grapalat" w:cs="Sylfaen"/>
              </w:rPr>
            </w:pPr>
          </w:p>
        </w:tc>
        <w:tc>
          <w:tcPr>
            <w:tcW w:w="2539" w:type="dxa"/>
          </w:tcPr>
          <w:p w:rsidR="000A1883" w:rsidRPr="000A1883" w:rsidRDefault="000A1883" w:rsidP="00A7081D">
            <w:pPr>
              <w:ind w:firstLine="708"/>
              <w:jc w:val="both"/>
              <w:rPr>
                <w:rFonts w:ascii="GHEA Grapalat" w:hAnsi="GHEA Grapalat" w:cs="Sylfaen"/>
              </w:rPr>
            </w:pPr>
          </w:p>
        </w:tc>
        <w:tc>
          <w:tcPr>
            <w:tcW w:w="1288" w:type="dxa"/>
          </w:tcPr>
          <w:p w:rsidR="000A1883" w:rsidRPr="000A1883" w:rsidRDefault="000A1883" w:rsidP="00A7081D">
            <w:pPr>
              <w:ind w:firstLine="708"/>
              <w:jc w:val="both"/>
              <w:rPr>
                <w:rFonts w:ascii="GHEA Grapalat" w:hAnsi="GHEA Grapalat" w:cs="Sylfaen"/>
              </w:rPr>
            </w:pPr>
          </w:p>
        </w:tc>
      </w:tr>
      <w:tr w:rsidR="000A1883" w:rsidRPr="000A1883" w:rsidTr="005D239F">
        <w:tc>
          <w:tcPr>
            <w:tcW w:w="3936" w:type="dxa"/>
          </w:tcPr>
          <w:p w:rsidR="000A1883" w:rsidRPr="000A1883" w:rsidRDefault="000A1883" w:rsidP="006B42A0">
            <w:pPr>
              <w:ind w:firstLine="426"/>
              <w:jc w:val="both"/>
              <w:rPr>
                <w:rFonts w:ascii="GHEA Grapalat" w:hAnsi="GHEA Grapalat" w:cs="Sylfaen"/>
              </w:rPr>
            </w:pPr>
            <w:r w:rsidRPr="000A1883">
              <w:rPr>
                <w:rFonts w:ascii="GHEA Grapalat" w:hAnsi="GHEA Grapalat" w:cs="Sylfaen"/>
              </w:rPr>
              <w:t>Միջազգային ծովային փոխադրումների հետ</w:t>
            </w:r>
          </w:p>
          <w:p w:rsidR="000A1883" w:rsidRPr="000A1883" w:rsidRDefault="000A1883" w:rsidP="006B42A0">
            <w:pPr>
              <w:ind w:firstLine="426"/>
              <w:jc w:val="both"/>
              <w:rPr>
                <w:rFonts w:ascii="GHEA Grapalat" w:hAnsi="GHEA Grapalat" w:cs="Sylfaen"/>
              </w:rPr>
            </w:pPr>
            <w:r w:rsidRPr="000A1883">
              <w:rPr>
                <w:rFonts w:ascii="GHEA Grapalat" w:hAnsi="GHEA Grapalat" w:cs="Sylfaen"/>
              </w:rPr>
              <w:t>Միջազգային առևտրային օդային փոխադրումների հետ</w:t>
            </w:r>
          </w:p>
          <w:p w:rsidR="000A1883" w:rsidRPr="000A1883" w:rsidRDefault="000A1883" w:rsidP="006B42A0">
            <w:pPr>
              <w:ind w:firstLine="426"/>
              <w:jc w:val="both"/>
              <w:rPr>
                <w:rFonts w:ascii="GHEA Grapalat" w:hAnsi="GHEA Grapalat" w:cs="Sylfaen"/>
              </w:rPr>
            </w:pPr>
            <w:r w:rsidRPr="00194CA0">
              <w:rPr>
                <w:rFonts w:ascii="GHEA Grapalat" w:hAnsi="GHEA Grapalat" w:cs="Sylfaen"/>
              </w:rPr>
              <w:t>Մի</w:t>
            </w:r>
            <w:r w:rsidR="009312D5">
              <w:rPr>
                <w:rFonts w:ascii="GHEA Grapalat" w:hAnsi="GHEA Grapalat" w:cs="Sylfaen"/>
              </w:rPr>
              <w:t>ջազգային առևտրային տիեզերա</w:t>
            </w:r>
            <w:r w:rsidR="009312D5">
              <w:rPr>
                <w:rFonts w:ascii="GHEA Grapalat" w:hAnsi="GHEA Grapalat" w:cs="Sylfaen"/>
                <w:lang w:val="ru-RU"/>
              </w:rPr>
              <w:t>կան</w:t>
            </w:r>
            <w:r w:rsidRPr="00194CA0">
              <w:rPr>
                <w:rFonts w:ascii="GHEA Grapalat" w:hAnsi="GHEA Grapalat" w:cs="Sylfaen"/>
              </w:rPr>
              <w:t xml:space="preserve"> բացթող</w:t>
            </w:r>
            <w:r w:rsidR="009312D5">
              <w:rPr>
                <w:rFonts w:ascii="GHEA Grapalat" w:hAnsi="GHEA Grapalat" w:cs="Sylfaen"/>
                <w:lang w:val="ru-RU"/>
              </w:rPr>
              <w:t>ու</w:t>
            </w:r>
            <w:r w:rsidR="009312D5">
              <w:rPr>
                <w:rFonts w:ascii="GHEA Grapalat" w:hAnsi="GHEA Grapalat" w:cs="Sylfaen"/>
              </w:rPr>
              <w:t>մ</w:t>
            </w:r>
            <w:r w:rsidRPr="00194CA0">
              <w:rPr>
                <w:rFonts w:ascii="GHEA Grapalat" w:hAnsi="GHEA Grapalat" w:cs="Sylfaen"/>
              </w:rPr>
              <w:t>ն</w:t>
            </w:r>
            <w:r w:rsidR="009312D5">
              <w:rPr>
                <w:rFonts w:ascii="GHEA Grapalat" w:hAnsi="GHEA Grapalat" w:cs="Sylfaen"/>
                <w:lang w:val="ru-RU"/>
              </w:rPr>
              <w:t>երի</w:t>
            </w:r>
            <w:r w:rsidRPr="000A1883">
              <w:rPr>
                <w:rFonts w:ascii="GHEA Grapalat" w:hAnsi="GHEA Grapalat" w:cs="Sylfaen"/>
              </w:rPr>
              <w:t xml:space="preserve"> հետ</w:t>
            </w:r>
          </w:p>
        </w:tc>
        <w:tc>
          <w:tcPr>
            <w:tcW w:w="2835" w:type="dxa"/>
          </w:tcPr>
          <w:p w:rsidR="000A1883" w:rsidRPr="000A1883" w:rsidRDefault="000A1883" w:rsidP="00A7081D">
            <w:pPr>
              <w:ind w:firstLine="708"/>
              <w:jc w:val="both"/>
              <w:rPr>
                <w:rFonts w:ascii="GHEA Grapalat" w:hAnsi="GHEA Grapalat" w:cs="Sylfaen"/>
              </w:rPr>
            </w:pPr>
          </w:p>
        </w:tc>
        <w:tc>
          <w:tcPr>
            <w:tcW w:w="3118" w:type="dxa"/>
          </w:tcPr>
          <w:p w:rsidR="000A1883" w:rsidRPr="000A1883" w:rsidRDefault="000A1883" w:rsidP="00A7081D">
            <w:pPr>
              <w:ind w:firstLine="708"/>
              <w:jc w:val="both"/>
              <w:rPr>
                <w:rFonts w:ascii="GHEA Grapalat" w:hAnsi="GHEA Grapalat" w:cs="Sylfaen"/>
              </w:rPr>
            </w:pPr>
          </w:p>
        </w:tc>
        <w:tc>
          <w:tcPr>
            <w:tcW w:w="2539" w:type="dxa"/>
          </w:tcPr>
          <w:p w:rsidR="000A1883" w:rsidRPr="000A1883" w:rsidRDefault="000A1883" w:rsidP="00A7081D">
            <w:pPr>
              <w:ind w:firstLine="708"/>
              <w:jc w:val="both"/>
              <w:rPr>
                <w:rFonts w:ascii="GHEA Grapalat" w:hAnsi="GHEA Grapalat" w:cs="Sylfaen"/>
              </w:rPr>
            </w:pPr>
          </w:p>
        </w:tc>
        <w:tc>
          <w:tcPr>
            <w:tcW w:w="1288" w:type="dxa"/>
          </w:tcPr>
          <w:p w:rsidR="000A1883" w:rsidRPr="000A1883" w:rsidRDefault="000A1883" w:rsidP="00A7081D">
            <w:pPr>
              <w:ind w:firstLine="708"/>
              <w:jc w:val="both"/>
              <w:rPr>
                <w:rFonts w:ascii="GHEA Grapalat" w:hAnsi="GHEA Grapalat" w:cs="Sylfaen"/>
              </w:rPr>
            </w:pPr>
          </w:p>
        </w:tc>
      </w:tr>
      <w:tr w:rsidR="000A1883" w:rsidRPr="000A1883" w:rsidTr="005D239F">
        <w:tc>
          <w:tcPr>
            <w:tcW w:w="3936" w:type="dxa"/>
          </w:tcPr>
          <w:p w:rsidR="000A1883" w:rsidRPr="000A1883" w:rsidRDefault="009312D5" w:rsidP="006B42A0">
            <w:pPr>
              <w:ind w:firstLine="426"/>
              <w:jc w:val="both"/>
              <w:rPr>
                <w:rFonts w:ascii="GHEA Grapalat" w:hAnsi="GHEA Grapalat" w:cs="Sylfaen"/>
              </w:rPr>
            </w:pPr>
            <w:r>
              <w:rPr>
                <w:rFonts w:ascii="GHEA Grapalat" w:hAnsi="GHEA Grapalat" w:cs="Sylfaen"/>
              </w:rPr>
              <w:t>Միջազգային ապահովագրությա</w:t>
            </w:r>
            <w:r>
              <w:rPr>
                <w:rFonts w:ascii="GHEA Grapalat" w:hAnsi="GHEA Grapalat" w:cs="Sylfaen"/>
                <w:lang w:val="ru-RU"/>
              </w:rPr>
              <w:t>ն</w:t>
            </w:r>
            <w:r w:rsidRPr="009312D5">
              <w:rPr>
                <w:rFonts w:ascii="GHEA Grapalat" w:hAnsi="GHEA Grapalat" w:cs="Sylfaen"/>
              </w:rPr>
              <w:t xml:space="preserve"> </w:t>
            </w:r>
            <w:r>
              <w:rPr>
                <w:rFonts w:ascii="GHEA Grapalat" w:hAnsi="GHEA Grapalat" w:cs="Sylfaen"/>
                <w:lang w:val="ru-RU"/>
              </w:rPr>
              <w:t>հետ</w:t>
            </w:r>
            <w:r w:rsidR="000A1883" w:rsidRPr="000A1883">
              <w:rPr>
                <w:rFonts w:ascii="GHEA Grapalat" w:hAnsi="GHEA Grapalat" w:cs="Sylfaen"/>
              </w:rPr>
              <w:t>, որը ծածկում է ամբողջությամբ կամ մասնակի.</w:t>
            </w:r>
          </w:p>
          <w:p w:rsidR="000A1883" w:rsidRPr="009312D5" w:rsidRDefault="009312D5" w:rsidP="006B42A0">
            <w:pPr>
              <w:ind w:firstLine="426"/>
              <w:jc w:val="both"/>
              <w:rPr>
                <w:rFonts w:ascii="GHEA Grapalat" w:hAnsi="GHEA Grapalat" w:cs="Sylfaen"/>
              </w:rPr>
            </w:pPr>
            <w:r>
              <w:rPr>
                <w:rFonts w:ascii="GHEA Grapalat" w:hAnsi="GHEA Grapalat" w:cs="Sylfaen"/>
                <w:lang w:val="ru-RU"/>
              </w:rPr>
              <w:t>ֆ</w:t>
            </w:r>
            <w:r w:rsidR="000A1883" w:rsidRPr="000A1883">
              <w:rPr>
                <w:rFonts w:ascii="GHEA Grapalat" w:hAnsi="GHEA Grapalat" w:cs="Sylfaen"/>
              </w:rPr>
              <w:t>իզիկակ</w:t>
            </w:r>
            <w:r>
              <w:rPr>
                <w:rFonts w:ascii="GHEA Grapalat" w:hAnsi="GHEA Grapalat" w:cs="Sylfaen"/>
              </w:rPr>
              <w:t>ան անձանց միջազգային փոխադրումը</w:t>
            </w:r>
            <w:r w:rsidRPr="009312D5">
              <w:rPr>
                <w:rFonts w:ascii="GHEA Grapalat" w:hAnsi="GHEA Grapalat" w:cs="Sylfaen"/>
              </w:rPr>
              <w:t>,</w:t>
            </w:r>
          </w:p>
          <w:p w:rsidR="000A1883" w:rsidRPr="009312D5" w:rsidRDefault="009312D5" w:rsidP="009312D5">
            <w:pPr>
              <w:ind w:firstLine="426"/>
              <w:jc w:val="both"/>
              <w:rPr>
                <w:rFonts w:ascii="GHEA Grapalat" w:hAnsi="GHEA Grapalat" w:cs="Sylfaen"/>
              </w:rPr>
            </w:pPr>
            <w:r>
              <w:rPr>
                <w:rFonts w:ascii="GHEA Grapalat" w:hAnsi="GHEA Grapalat" w:cs="Sylfaen"/>
                <w:lang w:val="ru-RU"/>
              </w:rPr>
              <w:t>ա</w:t>
            </w:r>
            <w:r w:rsidR="000A1883" w:rsidRPr="000A1883">
              <w:rPr>
                <w:rFonts w:ascii="GHEA Grapalat" w:hAnsi="GHEA Grapalat" w:cs="Sylfaen"/>
              </w:rPr>
              <w:t>րտահանվող (ներմուծվող) բեռների և դրանք փոխադրող տրանպորտային միջոցների</w:t>
            </w:r>
            <w:r w:rsidRPr="000A1883">
              <w:rPr>
                <w:rFonts w:ascii="GHEA Grapalat" w:hAnsi="GHEA Grapalat" w:cs="Sylfaen"/>
              </w:rPr>
              <w:t xml:space="preserve"> միջազգային փոխադրումը</w:t>
            </w:r>
            <w:r w:rsidR="000A1883" w:rsidRPr="000A1883">
              <w:rPr>
                <w:rFonts w:ascii="GHEA Grapalat" w:hAnsi="GHEA Grapalat" w:cs="Sylfaen"/>
              </w:rPr>
              <w:t>, ներառյալ դրանից բխող պատասխանատվությ</w:t>
            </w:r>
            <w:r w:rsidR="000A1883" w:rsidRPr="000A1883">
              <w:rPr>
                <w:rFonts w:ascii="GHEA Grapalat" w:hAnsi="GHEA Grapalat" w:cs="Sylfaen"/>
                <w:lang w:val="ru-RU"/>
              </w:rPr>
              <w:t>ու</w:t>
            </w:r>
            <w:r w:rsidR="000A1883" w:rsidRPr="000A1883">
              <w:rPr>
                <w:rFonts w:ascii="GHEA Grapalat" w:hAnsi="GHEA Grapalat" w:cs="Sylfaen"/>
              </w:rPr>
              <w:t>ն</w:t>
            </w:r>
            <w:r w:rsidR="000A1883" w:rsidRPr="000A1883">
              <w:rPr>
                <w:rFonts w:ascii="GHEA Grapalat" w:hAnsi="GHEA Grapalat" w:cs="Sylfaen"/>
                <w:lang w:val="ru-RU"/>
              </w:rPr>
              <w:t>ը</w:t>
            </w:r>
            <w:r w:rsidRPr="009312D5">
              <w:rPr>
                <w:rFonts w:ascii="GHEA Grapalat" w:hAnsi="GHEA Grapalat" w:cs="Sylfaen"/>
              </w:rPr>
              <w:t xml:space="preserve">, </w:t>
            </w:r>
            <w:r>
              <w:rPr>
                <w:rFonts w:ascii="GHEA Grapalat" w:hAnsi="GHEA Grapalat" w:cs="Sylfaen"/>
                <w:lang w:val="ru-RU"/>
              </w:rPr>
              <w:t>ա</w:t>
            </w:r>
            <w:r w:rsidR="000A1883" w:rsidRPr="00194CA0">
              <w:rPr>
                <w:rFonts w:ascii="GHEA Grapalat" w:hAnsi="GHEA Grapalat" w:cs="Sylfaen"/>
              </w:rPr>
              <w:t>պրանք</w:t>
            </w:r>
            <w:r>
              <w:rPr>
                <w:rFonts w:ascii="GHEA Grapalat" w:hAnsi="GHEA Grapalat" w:cs="Sylfaen"/>
                <w:lang w:val="ru-RU"/>
              </w:rPr>
              <w:t>ներ</w:t>
            </w:r>
            <w:r w:rsidR="000A1883" w:rsidRPr="00194CA0">
              <w:rPr>
                <w:rFonts w:ascii="GHEA Grapalat" w:hAnsi="GHEA Grapalat" w:cs="Sylfaen"/>
              </w:rPr>
              <w:t>ի փո</w:t>
            </w:r>
            <w:r>
              <w:rPr>
                <w:rFonts w:ascii="GHEA Grapalat" w:hAnsi="GHEA Grapalat" w:cs="Sylfaen"/>
              </w:rPr>
              <w:t>խադրումը միջազգային տրանսպորտով</w:t>
            </w:r>
            <w:r w:rsidRPr="009312D5">
              <w:rPr>
                <w:rFonts w:ascii="GHEA Grapalat" w:hAnsi="GHEA Grapalat" w:cs="Sylfaen"/>
              </w:rPr>
              <w:t>,</w:t>
            </w:r>
          </w:p>
          <w:p w:rsidR="000A1883" w:rsidRPr="000A1883" w:rsidRDefault="009312D5" w:rsidP="006B42A0">
            <w:pPr>
              <w:ind w:firstLine="426"/>
              <w:jc w:val="both"/>
              <w:rPr>
                <w:rFonts w:ascii="GHEA Grapalat" w:hAnsi="GHEA Grapalat" w:cs="Sylfaen"/>
              </w:rPr>
            </w:pPr>
            <w:r>
              <w:rPr>
                <w:rFonts w:ascii="GHEA Grapalat" w:hAnsi="GHEA Grapalat" w:cs="Sylfaen"/>
                <w:lang w:val="ru-RU"/>
              </w:rPr>
              <w:t>ա</w:t>
            </w:r>
            <w:r w:rsidR="000A1883" w:rsidRPr="00194CA0">
              <w:rPr>
                <w:rFonts w:ascii="GHEA Grapalat" w:hAnsi="GHEA Grapalat" w:cs="Sylfaen"/>
              </w:rPr>
              <w:t>նհատական տրանսպորտային միջոցների</w:t>
            </w:r>
            <w:r w:rsidR="000A1883" w:rsidRPr="000A1883">
              <w:rPr>
                <w:rFonts w:ascii="GHEA Grapalat" w:hAnsi="GHEA Grapalat" w:cs="Sylfaen"/>
              </w:rPr>
              <w:t xml:space="preserve"> անդրսահմանային </w:t>
            </w:r>
            <w:r w:rsidR="000A1883" w:rsidRPr="000A1883">
              <w:rPr>
                <w:rFonts w:ascii="GHEA Grapalat" w:hAnsi="GHEA Grapalat" w:cs="Sylfaen"/>
              </w:rPr>
              <w:lastRenderedPageBreak/>
              <w:t xml:space="preserve">տեղափոխման </w:t>
            </w:r>
            <w:r>
              <w:rPr>
                <w:rFonts w:ascii="GHEA Grapalat" w:hAnsi="GHEA Grapalat" w:cs="Sylfaen"/>
                <w:lang w:val="ru-RU"/>
              </w:rPr>
              <w:t>ժամանակ</w:t>
            </w:r>
            <w:r w:rsidRPr="009312D5">
              <w:rPr>
                <w:rFonts w:ascii="GHEA Grapalat" w:hAnsi="GHEA Grapalat" w:cs="Sylfaen"/>
              </w:rPr>
              <w:t xml:space="preserve"> </w:t>
            </w:r>
            <w:r w:rsidR="000A1883" w:rsidRPr="000A1883">
              <w:rPr>
                <w:rFonts w:ascii="GHEA Grapalat" w:hAnsi="GHEA Grapalat" w:cs="Sylfaen"/>
              </w:rPr>
              <w:t>պատասխանատվություն, միայն միջազգային պայմանագր</w:t>
            </w:r>
            <w:r>
              <w:rPr>
                <w:rFonts w:ascii="GHEA Grapalat" w:hAnsi="GHEA Grapalat" w:cs="Sylfaen"/>
              </w:rPr>
              <w:t xml:space="preserve">երի համակարգին և «Կանաչ </w:t>
            </w:r>
            <w:r>
              <w:rPr>
                <w:rFonts w:ascii="GHEA Grapalat" w:hAnsi="GHEA Grapalat" w:cs="Sylfaen"/>
                <w:lang w:val="ru-RU"/>
              </w:rPr>
              <w:t>քարտ</w:t>
            </w:r>
            <w:r w:rsidR="000A1883" w:rsidRPr="000A1883">
              <w:rPr>
                <w:rFonts w:ascii="GHEA Grapalat" w:hAnsi="GHEA Grapalat" w:cs="Sylfaen"/>
              </w:rPr>
              <w:t>» ապահովագրական վկայականներին միանալուց հետո</w:t>
            </w:r>
            <w:r w:rsidR="000A1883">
              <w:rPr>
                <w:rFonts w:ascii="GHEA Grapalat" w:hAnsi="GHEA Grapalat" w:cs="Sylfaen"/>
              </w:rPr>
              <w:t>:</w:t>
            </w:r>
          </w:p>
        </w:tc>
        <w:tc>
          <w:tcPr>
            <w:tcW w:w="2835" w:type="dxa"/>
          </w:tcPr>
          <w:p w:rsidR="000A1883" w:rsidRPr="000A1883" w:rsidRDefault="000A1883" w:rsidP="00A7081D">
            <w:pPr>
              <w:ind w:firstLine="708"/>
              <w:jc w:val="both"/>
              <w:rPr>
                <w:rFonts w:ascii="GHEA Grapalat" w:hAnsi="GHEA Grapalat" w:cs="Sylfaen"/>
              </w:rPr>
            </w:pPr>
          </w:p>
        </w:tc>
        <w:tc>
          <w:tcPr>
            <w:tcW w:w="3118" w:type="dxa"/>
          </w:tcPr>
          <w:p w:rsidR="000A1883" w:rsidRPr="000A1883" w:rsidRDefault="000A1883" w:rsidP="00A7081D">
            <w:pPr>
              <w:ind w:firstLine="708"/>
              <w:jc w:val="both"/>
              <w:rPr>
                <w:rFonts w:ascii="GHEA Grapalat" w:hAnsi="GHEA Grapalat" w:cs="Sylfaen"/>
              </w:rPr>
            </w:pPr>
          </w:p>
        </w:tc>
        <w:tc>
          <w:tcPr>
            <w:tcW w:w="2539" w:type="dxa"/>
          </w:tcPr>
          <w:p w:rsidR="000A1883" w:rsidRPr="000A1883" w:rsidRDefault="000A1883" w:rsidP="00A7081D">
            <w:pPr>
              <w:ind w:firstLine="708"/>
              <w:jc w:val="both"/>
              <w:rPr>
                <w:rFonts w:ascii="GHEA Grapalat" w:hAnsi="GHEA Grapalat" w:cs="Sylfaen"/>
              </w:rPr>
            </w:pPr>
          </w:p>
        </w:tc>
        <w:tc>
          <w:tcPr>
            <w:tcW w:w="1288" w:type="dxa"/>
          </w:tcPr>
          <w:p w:rsidR="000A1883" w:rsidRPr="000A1883" w:rsidRDefault="000A1883" w:rsidP="00A7081D">
            <w:pPr>
              <w:ind w:firstLine="708"/>
              <w:jc w:val="both"/>
              <w:rPr>
                <w:rFonts w:ascii="GHEA Grapalat" w:hAnsi="GHEA Grapalat" w:cs="Sylfaen"/>
              </w:rPr>
            </w:pPr>
          </w:p>
        </w:tc>
      </w:tr>
      <w:tr w:rsidR="000A1883" w:rsidRPr="000A1883" w:rsidTr="005D239F">
        <w:trPr>
          <w:trHeight w:val="1171"/>
        </w:trPr>
        <w:tc>
          <w:tcPr>
            <w:tcW w:w="3936" w:type="dxa"/>
          </w:tcPr>
          <w:p w:rsidR="000A1883" w:rsidRPr="006B42A0" w:rsidRDefault="000A1883" w:rsidP="006B42A0">
            <w:pPr>
              <w:pStyle w:val="ListParagraph"/>
              <w:numPr>
                <w:ilvl w:val="0"/>
                <w:numId w:val="43"/>
              </w:numPr>
              <w:spacing w:after="0" w:line="240" w:lineRule="auto"/>
              <w:ind w:left="0" w:firstLine="425"/>
              <w:jc w:val="both"/>
              <w:rPr>
                <w:rFonts w:ascii="GHEA Grapalat" w:hAnsi="GHEA Grapalat" w:cs="Sylfaen"/>
                <w:sz w:val="24"/>
                <w:szCs w:val="24"/>
              </w:rPr>
            </w:pPr>
            <w:r w:rsidRPr="006B42A0">
              <w:rPr>
                <w:rFonts w:ascii="GHEA Grapalat" w:hAnsi="GHEA Grapalat" w:cs="Sylfaen"/>
                <w:sz w:val="24"/>
                <w:szCs w:val="24"/>
              </w:rPr>
              <w:lastRenderedPageBreak/>
              <w:t>Վերաապահովագրություն և ռետրոցեսսիա</w:t>
            </w:r>
          </w:p>
        </w:tc>
        <w:tc>
          <w:tcPr>
            <w:tcW w:w="2835" w:type="dxa"/>
          </w:tcPr>
          <w:p w:rsidR="000A1883" w:rsidRPr="000A1883" w:rsidRDefault="000A1883" w:rsidP="00A7081D">
            <w:pPr>
              <w:jc w:val="both"/>
              <w:rPr>
                <w:rFonts w:ascii="GHEA Grapalat" w:hAnsi="GHEA Grapalat" w:cs="Sylfaen"/>
              </w:rPr>
            </w:pPr>
            <w:r w:rsidRPr="000A1883">
              <w:rPr>
                <w:rFonts w:ascii="GHEA Grapalat" w:hAnsi="GHEA Grapalat" w:cs="Sylfaen"/>
              </w:rPr>
              <w:t>Չկան սահմանափակումներ</w:t>
            </w:r>
          </w:p>
        </w:tc>
        <w:tc>
          <w:tcPr>
            <w:tcW w:w="3118" w:type="dxa"/>
          </w:tcPr>
          <w:p w:rsidR="000A1883" w:rsidRPr="000A1883" w:rsidRDefault="000A1883" w:rsidP="00A7081D">
            <w:pPr>
              <w:ind w:firstLine="708"/>
              <w:jc w:val="both"/>
              <w:rPr>
                <w:rFonts w:ascii="GHEA Grapalat" w:hAnsi="GHEA Grapalat" w:cs="Sylfaen"/>
              </w:rPr>
            </w:pPr>
          </w:p>
        </w:tc>
        <w:tc>
          <w:tcPr>
            <w:tcW w:w="2539" w:type="dxa"/>
          </w:tcPr>
          <w:p w:rsidR="000A1883" w:rsidRPr="000A1883" w:rsidRDefault="000A1883" w:rsidP="00A7081D">
            <w:pPr>
              <w:ind w:firstLine="708"/>
              <w:jc w:val="both"/>
              <w:rPr>
                <w:rFonts w:ascii="GHEA Grapalat" w:hAnsi="GHEA Grapalat" w:cs="Sylfaen"/>
              </w:rPr>
            </w:pPr>
          </w:p>
        </w:tc>
        <w:tc>
          <w:tcPr>
            <w:tcW w:w="1288" w:type="dxa"/>
          </w:tcPr>
          <w:p w:rsidR="000A1883" w:rsidRPr="000A1883" w:rsidRDefault="000A1883" w:rsidP="00A7081D">
            <w:pPr>
              <w:ind w:firstLine="708"/>
              <w:jc w:val="both"/>
              <w:rPr>
                <w:rFonts w:ascii="GHEA Grapalat" w:hAnsi="GHEA Grapalat" w:cs="Sylfaen"/>
              </w:rPr>
            </w:pPr>
          </w:p>
        </w:tc>
      </w:tr>
      <w:tr w:rsidR="000A1883" w:rsidRPr="000A1883" w:rsidTr="005D239F">
        <w:tc>
          <w:tcPr>
            <w:tcW w:w="3936" w:type="dxa"/>
          </w:tcPr>
          <w:p w:rsidR="000A1883" w:rsidRPr="006B42A0" w:rsidRDefault="000A1883" w:rsidP="006B42A0">
            <w:pPr>
              <w:pStyle w:val="ListParagraph"/>
              <w:numPr>
                <w:ilvl w:val="0"/>
                <w:numId w:val="43"/>
              </w:numPr>
              <w:spacing w:after="0" w:line="240" w:lineRule="auto"/>
              <w:ind w:left="0" w:firstLine="425"/>
              <w:jc w:val="both"/>
              <w:rPr>
                <w:rFonts w:ascii="GHEA Grapalat" w:hAnsi="GHEA Grapalat" w:cs="Sylfaen"/>
                <w:sz w:val="24"/>
                <w:szCs w:val="24"/>
                <w:lang w:val="en-US"/>
              </w:rPr>
            </w:pPr>
            <w:r w:rsidRPr="006B42A0">
              <w:rPr>
                <w:rFonts w:ascii="GHEA Grapalat" w:hAnsi="GHEA Grapalat" w:cs="Sylfaen"/>
                <w:sz w:val="24"/>
                <w:szCs w:val="24"/>
              </w:rPr>
              <w:t>Ապահովագրական</w:t>
            </w:r>
            <w:r w:rsidRPr="006B42A0">
              <w:rPr>
                <w:rFonts w:ascii="GHEA Grapalat" w:hAnsi="GHEA Grapalat" w:cs="Sylfaen"/>
                <w:sz w:val="24"/>
                <w:szCs w:val="24"/>
                <w:lang w:val="en-US"/>
              </w:rPr>
              <w:t xml:space="preserve"> </w:t>
            </w:r>
            <w:r w:rsidRPr="006B42A0">
              <w:rPr>
                <w:rFonts w:ascii="GHEA Grapalat" w:hAnsi="GHEA Grapalat" w:cs="Sylfaen"/>
                <w:sz w:val="24"/>
                <w:szCs w:val="24"/>
              </w:rPr>
              <w:t>գործ</w:t>
            </w:r>
            <w:r w:rsidR="001E19C8" w:rsidRPr="006B42A0">
              <w:rPr>
                <w:rFonts w:ascii="GHEA Grapalat" w:hAnsi="GHEA Grapalat" w:cs="Sylfaen"/>
                <w:sz w:val="24"/>
                <w:szCs w:val="24"/>
              </w:rPr>
              <w:t>ակալների</w:t>
            </w:r>
            <w:r w:rsidR="001E19C8" w:rsidRPr="006B42A0">
              <w:rPr>
                <w:rFonts w:ascii="GHEA Grapalat" w:hAnsi="GHEA Grapalat" w:cs="Sylfaen"/>
                <w:sz w:val="24"/>
                <w:szCs w:val="24"/>
                <w:lang w:val="en-US"/>
              </w:rPr>
              <w:t xml:space="preserve"> </w:t>
            </w:r>
            <w:r w:rsidR="001E19C8" w:rsidRPr="006B42A0">
              <w:rPr>
                <w:rFonts w:ascii="GHEA Grapalat" w:hAnsi="GHEA Grapalat" w:cs="Sylfaen"/>
                <w:sz w:val="24"/>
                <w:szCs w:val="24"/>
              </w:rPr>
              <w:t>և</w:t>
            </w:r>
            <w:r w:rsidR="001E19C8" w:rsidRPr="006B42A0">
              <w:rPr>
                <w:rFonts w:ascii="GHEA Grapalat" w:hAnsi="GHEA Grapalat" w:cs="Sylfaen"/>
                <w:sz w:val="24"/>
                <w:szCs w:val="24"/>
                <w:lang w:val="en-US"/>
              </w:rPr>
              <w:t xml:space="preserve"> </w:t>
            </w:r>
            <w:r w:rsidR="001E19C8" w:rsidRPr="006B42A0">
              <w:rPr>
                <w:rFonts w:ascii="GHEA Grapalat" w:hAnsi="GHEA Grapalat" w:cs="Sylfaen"/>
                <w:sz w:val="24"/>
                <w:szCs w:val="24"/>
              </w:rPr>
              <w:t>ապահովագրական</w:t>
            </w:r>
            <w:r w:rsidR="001E19C8" w:rsidRPr="006B42A0">
              <w:rPr>
                <w:rFonts w:ascii="GHEA Grapalat" w:hAnsi="GHEA Grapalat" w:cs="Sylfaen"/>
                <w:sz w:val="24"/>
                <w:szCs w:val="24"/>
                <w:lang w:val="en-US"/>
              </w:rPr>
              <w:t xml:space="preserve"> </w:t>
            </w:r>
            <w:r w:rsidR="001E19C8" w:rsidRPr="006B42A0">
              <w:rPr>
                <w:rFonts w:ascii="GHEA Grapalat" w:hAnsi="GHEA Grapalat" w:cs="Sylfaen"/>
                <w:sz w:val="24"/>
                <w:szCs w:val="24"/>
              </w:rPr>
              <w:t>բրոքեր</w:t>
            </w:r>
            <w:r w:rsidRPr="006B42A0">
              <w:rPr>
                <w:rFonts w:ascii="GHEA Grapalat" w:hAnsi="GHEA Grapalat" w:cs="Sylfaen"/>
                <w:sz w:val="24"/>
                <w:szCs w:val="24"/>
              </w:rPr>
              <w:t>ների</w:t>
            </w:r>
            <w:r w:rsidRPr="006B42A0">
              <w:rPr>
                <w:rFonts w:ascii="GHEA Grapalat" w:hAnsi="GHEA Grapalat" w:cs="Sylfaen"/>
                <w:sz w:val="24"/>
                <w:szCs w:val="24"/>
                <w:lang w:val="en-US"/>
              </w:rPr>
              <w:t xml:space="preserve"> </w:t>
            </w:r>
            <w:r w:rsidRPr="006B42A0">
              <w:rPr>
                <w:rFonts w:ascii="GHEA Grapalat" w:hAnsi="GHEA Grapalat" w:cs="Sylfaen"/>
                <w:sz w:val="24"/>
                <w:szCs w:val="24"/>
              </w:rPr>
              <w:t>ծառայություններ</w:t>
            </w:r>
          </w:p>
          <w:p w:rsidR="000A1883" w:rsidRPr="000A1883" w:rsidRDefault="000A1883" w:rsidP="00A7081D">
            <w:pPr>
              <w:ind w:firstLine="708"/>
              <w:jc w:val="both"/>
              <w:rPr>
                <w:rFonts w:ascii="GHEA Grapalat" w:hAnsi="GHEA Grapalat" w:cs="Sylfaen"/>
              </w:rPr>
            </w:pPr>
          </w:p>
        </w:tc>
        <w:tc>
          <w:tcPr>
            <w:tcW w:w="2835" w:type="dxa"/>
          </w:tcPr>
          <w:p w:rsidR="000A1883" w:rsidRPr="000A1883" w:rsidRDefault="000A1883" w:rsidP="00A7081D">
            <w:pPr>
              <w:jc w:val="both"/>
              <w:rPr>
                <w:rFonts w:ascii="GHEA Grapalat" w:hAnsi="GHEA Grapalat" w:cs="Sylfaen"/>
              </w:rPr>
            </w:pPr>
            <w:r w:rsidRPr="000A1883">
              <w:rPr>
                <w:rFonts w:ascii="GHEA Grapalat" w:hAnsi="GHEA Grapalat" w:cs="Sylfaen"/>
              </w:rPr>
              <w:t>Սահմանափակում</w:t>
            </w:r>
          </w:p>
          <w:p w:rsidR="000A1883" w:rsidRPr="000A1883" w:rsidRDefault="000A1883" w:rsidP="00A7081D">
            <w:pPr>
              <w:ind w:firstLine="708"/>
              <w:jc w:val="both"/>
              <w:rPr>
                <w:rFonts w:ascii="GHEA Grapalat" w:hAnsi="GHEA Grapalat" w:cs="Sylfaen"/>
              </w:rPr>
            </w:pPr>
          </w:p>
        </w:tc>
        <w:tc>
          <w:tcPr>
            <w:tcW w:w="3118" w:type="dxa"/>
          </w:tcPr>
          <w:p w:rsidR="000A1883" w:rsidRPr="000A1883" w:rsidRDefault="00813949" w:rsidP="00813949">
            <w:pPr>
              <w:jc w:val="both"/>
              <w:rPr>
                <w:rFonts w:ascii="GHEA Grapalat" w:hAnsi="GHEA Grapalat" w:cs="Sylfaen"/>
              </w:rPr>
            </w:pPr>
            <w:r>
              <w:rPr>
                <w:rFonts w:ascii="GHEA Grapalat" w:hAnsi="GHEA Grapalat" w:cs="Sylfaen"/>
              </w:rPr>
              <w:t>Չի թու</w:t>
            </w:r>
            <w:r w:rsidR="000A1883" w:rsidRPr="000A1883">
              <w:rPr>
                <w:rFonts w:ascii="GHEA Grapalat" w:hAnsi="GHEA Grapalat" w:cs="Sylfaen"/>
              </w:rPr>
              <w:t>յ</w:t>
            </w:r>
            <w:r>
              <w:rPr>
                <w:rFonts w:ascii="GHEA Grapalat" w:hAnsi="GHEA Grapalat" w:cs="Sylfaen"/>
                <w:lang w:val="ru-RU"/>
              </w:rPr>
              <w:t>լ</w:t>
            </w:r>
            <w:r>
              <w:rPr>
                <w:rFonts w:ascii="GHEA Grapalat" w:hAnsi="GHEA Grapalat" w:cs="Sylfaen"/>
              </w:rPr>
              <w:t>ատրվում</w:t>
            </w:r>
            <w:r w:rsidRPr="00813949">
              <w:rPr>
                <w:rFonts w:ascii="GHEA Grapalat" w:hAnsi="GHEA Grapalat" w:cs="Sylfaen"/>
              </w:rPr>
              <w:t xml:space="preserve"> </w:t>
            </w:r>
            <w:r>
              <w:rPr>
                <w:rFonts w:ascii="GHEA Grapalat" w:hAnsi="GHEA Grapalat" w:cs="Sylfaen"/>
                <w:lang w:val="ru-RU"/>
              </w:rPr>
              <w:t>Հայաստանի</w:t>
            </w:r>
            <w:r w:rsidRPr="00813949">
              <w:rPr>
                <w:rFonts w:ascii="GHEA Grapalat" w:hAnsi="GHEA Grapalat" w:cs="Sylfaen"/>
              </w:rPr>
              <w:t xml:space="preserve"> </w:t>
            </w:r>
            <w:r>
              <w:rPr>
                <w:rFonts w:ascii="GHEA Grapalat" w:hAnsi="GHEA Grapalat" w:cs="Sylfaen"/>
                <w:lang w:val="ru-RU"/>
              </w:rPr>
              <w:t>Հանրապետության</w:t>
            </w:r>
            <w:r w:rsidR="000A1883" w:rsidRPr="000A1883">
              <w:rPr>
                <w:rFonts w:ascii="GHEA Grapalat" w:hAnsi="GHEA Grapalat" w:cs="Sylfaen"/>
              </w:rPr>
              <w:t xml:space="preserve"> տարածքում օտարերկրյա </w:t>
            </w:r>
            <w:r w:rsidR="001E19C8">
              <w:rPr>
                <w:rFonts w:ascii="GHEA Grapalat" w:hAnsi="GHEA Grapalat" w:cs="Sylfaen"/>
              </w:rPr>
              <w:t>ապահովա</w:t>
            </w:r>
            <w:r w:rsidR="001E19C8">
              <w:rPr>
                <w:rFonts w:ascii="GHEA Grapalat" w:hAnsi="GHEA Grapalat" w:cs="Sylfaen"/>
                <w:lang w:val="ru-RU"/>
              </w:rPr>
              <w:t>գրող</w:t>
            </w:r>
            <w:r w:rsidR="000A1883" w:rsidRPr="006D4438">
              <w:rPr>
                <w:rFonts w:ascii="GHEA Grapalat" w:hAnsi="GHEA Grapalat" w:cs="Sylfaen"/>
              </w:rPr>
              <w:t>ների</w:t>
            </w:r>
            <w:r w:rsidR="000A1883" w:rsidRPr="000A1883">
              <w:rPr>
                <w:rFonts w:ascii="GHEA Grapalat" w:hAnsi="GHEA Grapalat" w:cs="Sylfaen"/>
              </w:rPr>
              <w:t xml:space="preserve"> կողմից ապահովագրական</w:t>
            </w:r>
            <w:r w:rsidR="001E19C8">
              <w:rPr>
                <w:rFonts w:ascii="GHEA Grapalat" w:hAnsi="GHEA Grapalat" w:cs="Sylfaen"/>
              </w:rPr>
              <w:t xml:space="preserve"> պայմանագրերի կնքման և տ</w:t>
            </w:r>
            <w:r w:rsidR="001E19C8">
              <w:rPr>
                <w:rFonts w:ascii="GHEA Grapalat" w:hAnsi="GHEA Grapalat" w:cs="Sylfaen"/>
                <w:lang w:val="ru-RU"/>
              </w:rPr>
              <w:t>եղաբաշխման</w:t>
            </w:r>
            <w:r w:rsidR="000A1883" w:rsidRPr="000A1883">
              <w:rPr>
                <w:rFonts w:ascii="GHEA Grapalat" w:hAnsi="GHEA Grapalat" w:cs="Sylfaen"/>
              </w:rPr>
              <w:t xml:space="preserve"> հետ կապված </w:t>
            </w:r>
            <w:r w:rsidRPr="000A1883">
              <w:rPr>
                <w:rFonts w:ascii="GHEA Grapalat" w:hAnsi="GHEA Grapalat" w:cs="Sylfaen"/>
              </w:rPr>
              <w:t xml:space="preserve">ապահովագրական միջնորդություն </w:t>
            </w:r>
            <w:r w:rsidR="000A1883" w:rsidRPr="000A1883">
              <w:rPr>
                <w:rFonts w:ascii="GHEA Grapalat" w:hAnsi="GHEA Grapalat" w:cs="Sylfaen"/>
              </w:rPr>
              <w:t xml:space="preserve">(բացառությամբ </w:t>
            </w:r>
            <w:r w:rsidR="000A1883" w:rsidRPr="00380F48">
              <w:rPr>
                <w:rFonts w:ascii="GHEA Grapalat" w:hAnsi="GHEA Grapalat" w:cs="Sylfaen"/>
              </w:rPr>
              <w:t>ոլորտների</w:t>
            </w:r>
            <w:r w:rsidR="000A1883" w:rsidRPr="000A1883">
              <w:rPr>
                <w:rFonts w:ascii="GHEA Grapalat" w:hAnsi="GHEA Grapalat" w:cs="Sylfaen"/>
              </w:rPr>
              <w:t xml:space="preserve">, որոնք թվարկված են սույն ցանկի 1-ին մասում, ինչպես նաև բացառությամբ </w:t>
            </w:r>
            <w:r w:rsidR="000A1883" w:rsidRPr="000A1883">
              <w:rPr>
                <w:rFonts w:ascii="GHEA Grapalat" w:hAnsi="GHEA Grapalat" w:cs="Sylfaen"/>
              </w:rPr>
              <w:lastRenderedPageBreak/>
              <w:t>ապահովագրական միջնորդ</w:t>
            </w:r>
            <w:r w:rsidR="001E19C8">
              <w:rPr>
                <w:rFonts w:ascii="GHEA Grapalat" w:hAnsi="GHEA Grapalat" w:cs="Sylfaen"/>
                <w:lang w:val="ru-RU"/>
              </w:rPr>
              <w:t>ն</w:t>
            </w:r>
            <w:r w:rsidR="000A1883" w:rsidRPr="000A1883">
              <w:rPr>
                <w:rFonts w:ascii="GHEA Grapalat" w:hAnsi="GHEA Grapalat" w:cs="Sylfaen"/>
              </w:rPr>
              <w:t>երի կող</w:t>
            </w:r>
            <w:r w:rsidR="001E19C8">
              <w:rPr>
                <w:rFonts w:ascii="GHEA Grapalat" w:hAnsi="GHEA Grapalat" w:cs="Sylfaen"/>
              </w:rPr>
              <w:t xml:space="preserve">մից վերաապահովագրության </w:t>
            </w:r>
            <w:r w:rsidR="001E19C8">
              <w:rPr>
                <w:rFonts w:ascii="GHEA Grapalat" w:hAnsi="GHEA Grapalat" w:cs="Sylfaen"/>
                <w:lang w:val="ru-RU"/>
              </w:rPr>
              <w:t>գծով</w:t>
            </w:r>
            <w:r w:rsidR="001E19C8">
              <w:rPr>
                <w:rFonts w:ascii="GHEA Grapalat" w:hAnsi="GHEA Grapalat" w:cs="Sylfaen"/>
              </w:rPr>
              <w:t xml:space="preserve"> միջնորդա</w:t>
            </w:r>
            <w:r w:rsidR="001E19C8">
              <w:rPr>
                <w:rFonts w:ascii="GHEA Grapalat" w:hAnsi="GHEA Grapalat" w:cs="Sylfaen"/>
                <w:lang w:val="ru-RU"/>
              </w:rPr>
              <w:t>յին</w:t>
            </w:r>
            <w:r w:rsidR="000A1883" w:rsidRPr="000A1883">
              <w:rPr>
                <w:rFonts w:ascii="GHEA Grapalat" w:hAnsi="GHEA Grapalat" w:cs="Sylfaen"/>
              </w:rPr>
              <w:t xml:space="preserve"> գործունեությ</w:t>
            </w:r>
            <w:r w:rsidR="000A1883" w:rsidRPr="000A1883">
              <w:rPr>
                <w:rFonts w:ascii="GHEA Grapalat" w:hAnsi="GHEA Grapalat" w:cs="Sylfaen"/>
                <w:lang w:val="ru-RU"/>
              </w:rPr>
              <w:t>ա</w:t>
            </w:r>
            <w:r w:rsidR="000A1883" w:rsidRPr="000A1883">
              <w:rPr>
                <w:rFonts w:ascii="GHEA Grapalat" w:hAnsi="GHEA Grapalat" w:cs="Sylfaen"/>
              </w:rPr>
              <w:t>ն իրականաց</w:t>
            </w:r>
            <w:r w:rsidR="000A1883" w:rsidRPr="000A1883">
              <w:rPr>
                <w:rFonts w:ascii="GHEA Grapalat" w:hAnsi="GHEA Grapalat" w:cs="Sylfaen"/>
                <w:lang w:val="ru-RU"/>
              </w:rPr>
              <w:t>ման</w:t>
            </w:r>
            <w:r w:rsidR="000A1883" w:rsidRPr="000A1883">
              <w:rPr>
                <w:rFonts w:ascii="GHEA Grapalat" w:hAnsi="GHEA Grapalat" w:cs="Sylfaen"/>
              </w:rPr>
              <w:t>)</w:t>
            </w:r>
          </w:p>
        </w:tc>
        <w:tc>
          <w:tcPr>
            <w:tcW w:w="2539" w:type="dxa"/>
          </w:tcPr>
          <w:p w:rsidR="000A1883" w:rsidRPr="000A1883" w:rsidRDefault="000A1883" w:rsidP="00813949">
            <w:pPr>
              <w:jc w:val="both"/>
              <w:rPr>
                <w:rFonts w:ascii="GHEA Grapalat" w:hAnsi="GHEA Grapalat" w:cs="Sylfaen"/>
              </w:rPr>
            </w:pPr>
            <w:r w:rsidRPr="000A1883">
              <w:rPr>
                <w:rFonts w:ascii="GHEA Grapalat" w:hAnsi="GHEA Grapalat" w:cs="Sylfaen"/>
              </w:rPr>
              <w:lastRenderedPageBreak/>
              <w:t xml:space="preserve">«Ապահովագրության և ապահովագրական գործունեության մասին» </w:t>
            </w:r>
            <w:r w:rsidR="00813949">
              <w:rPr>
                <w:rFonts w:ascii="GHEA Grapalat" w:hAnsi="GHEA Grapalat" w:cs="Sylfaen"/>
                <w:lang w:val="ru-RU"/>
              </w:rPr>
              <w:t>Հայաստանի</w:t>
            </w:r>
            <w:r w:rsidR="00813949" w:rsidRPr="00813949">
              <w:rPr>
                <w:rFonts w:ascii="GHEA Grapalat" w:hAnsi="GHEA Grapalat" w:cs="Sylfaen"/>
              </w:rPr>
              <w:t xml:space="preserve"> </w:t>
            </w:r>
            <w:r w:rsidR="00813949">
              <w:rPr>
                <w:rFonts w:ascii="GHEA Grapalat" w:hAnsi="GHEA Grapalat" w:cs="Sylfaen"/>
                <w:lang w:val="ru-RU"/>
              </w:rPr>
              <w:t>Հանրապետության</w:t>
            </w:r>
            <w:r w:rsidR="00813949" w:rsidRPr="000A1883">
              <w:rPr>
                <w:rFonts w:ascii="GHEA Grapalat" w:hAnsi="GHEA Grapalat" w:cs="Sylfaen"/>
              </w:rPr>
              <w:t xml:space="preserve"> </w:t>
            </w:r>
            <w:r w:rsidRPr="000A1883">
              <w:rPr>
                <w:rFonts w:ascii="GHEA Grapalat" w:hAnsi="GHEA Grapalat" w:cs="Sylfaen"/>
              </w:rPr>
              <w:t>օրենք</w:t>
            </w:r>
            <w:r w:rsidR="00813949" w:rsidRPr="00813949">
              <w:rPr>
                <w:rFonts w:ascii="GHEA Grapalat" w:hAnsi="GHEA Grapalat" w:cs="Sylfaen"/>
              </w:rPr>
              <w:t>,</w:t>
            </w:r>
            <w:r w:rsidRPr="000A1883">
              <w:rPr>
                <w:rFonts w:ascii="GHEA Grapalat" w:hAnsi="GHEA Grapalat" w:cs="Sylfaen"/>
              </w:rPr>
              <w:t xml:space="preserve"> 09.04.2007թ., </w:t>
            </w:r>
            <w:r w:rsidRPr="000A1883">
              <w:rPr>
                <w:rFonts w:ascii="GHEA Grapalat" w:hAnsi="GHEA Grapalat" w:cs="Sylfaen"/>
                <w:lang w:val="ru-RU"/>
              </w:rPr>
              <w:t>ՀՕ</w:t>
            </w:r>
            <w:r w:rsidRPr="000A1883">
              <w:rPr>
                <w:rFonts w:ascii="GHEA Grapalat" w:hAnsi="GHEA Grapalat" w:cs="Sylfaen"/>
              </w:rPr>
              <w:t>-177-Ն (</w:t>
            </w:r>
            <w:r w:rsidR="00813949" w:rsidRPr="000A1883">
              <w:rPr>
                <w:rFonts w:ascii="GHEA Grapalat" w:hAnsi="GHEA Grapalat" w:cs="Sylfaen"/>
              </w:rPr>
              <w:t xml:space="preserve">հոդվածներ </w:t>
            </w:r>
            <w:r w:rsidRPr="000A1883">
              <w:rPr>
                <w:rFonts w:ascii="GHEA Grapalat" w:hAnsi="GHEA Grapalat" w:cs="Sylfaen"/>
              </w:rPr>
              <w:t>89 և 91)</w:t>
            </w:r>
          </w:p>
        </w:tc>
        <w:tc>
          <w:tcPr>
            <w:tcW w:w="1288" w:type="dxa"/>
          </w:tcPr>
          <w:p w:rsidR="000A1883" w:rsidRPr="000A1883" w:rsidRDefault="000A1883" w:rsidP="006B42A0">
            <w:pPr>
              <w:jc w:val="both"/>
              <w:rPr>
                <w:rFonts w:ascii="GHEA Grapalat" w:hAnsi="GHEA Grapalat" w:cs="Sylfaen"/>
              </w:rPr>
            </w:pPr>
            <w:r w:rsidRPr="000A1883">
              <w:rPr>
                <w:rFonts w:ascii="GHEA Grapalat" w:hAnsi="GHEA Grapalat" w:cs="Sylfaen"/>
              </w:rPr>
              <w:t>Նշված չէ</w:t>
            </w:r>
          </w:p>
        </w:tc>
      </w:tr>
      <w:tr w:rsidR="000A1883" w:rsidRPr="000A1883" w:rsidTr="005D239F">
        <w:tc>
          <w:tcPr>
            <w:tcW w:w="3936" w:type="dxa"/>
          </w:tcPr>
          <w:p w:rsidR="000A1883" w:rsidRPr="006B42A0" w:rsidRDefault="000A1883" w:rsidP="006B42A0">
            <w:pPr>
              <w:pStyle w:val="ListParagraph"/>
              <w:numPr>
                <w:ilvl w:val="0"/>
                <w:numId w:val="43"/>
              </w:numPr>
              <w:spacing w:after="0" w:line="240" w:lineRule="auto"/>
              <w:ind w:left="0" w:firstLine="425"/>
              <w:jc w:val="both"/>
              <w:rPr>
                <w:rFonts w:ascii="GHEA Grapalat" w:hAnsi="GHEA Grapalat" w:cs="Sylfaen"/>
                <w:sz w:val="24"/>
                <w:szCs w:val="24"/>
                <w:lang w:val="en-US"/>
              </w:rPr>
            </w:pPr>
            <w:r w:rsidRPr="006B42A0">
              <w:rPr>
                <w:rFonts w:ascii="GHEA Grapalat" w:hAnsi="GHEA Grapalat" w:cs="Sylfaen"/>
                <w:sz w:val="24"/>
                <w:szCs w:val="24"/>
              </w:rPr>
              <w:lastRenderedPageBreak/>
              <w:t>Ապահովագրության</w:t>
            </w:r>
            <w:r w:rsidRPr="006B42A0">
              <w:rPr>
                <w:rFonts w:ascii="GHEA Grapalat" w:hAnsi="GHEA Grapalat" w:cs="Sylfaen"/>
                <w:sz w:val="24"/>
                <w:szCs w:val="24"/>
                <w:lang w:val="en-US"/>
              </w:rPr>
              <w:t xml:space="preserve"> </w:t>
            </w:r>
            <w:r w:rsidRPr="006B42A0">
              <w:rPr>
                <w:rFonts w:ascii="GHEA Grapalat" w:hAnsi="GHEA Grapalat" w:cs="Sylfaen"/>
                <w:sz w:val="24"/>
                <w:szCs w:val="24"/>
              </w:rPr>
              <w:t>օժանդակ</w:t>
            </w:r>
            <w:r w:rsidRPr="006B42A0">
              <w:rPr>
                <w:rFonts w:ascii="GHEA Grapalat" w:hAnsi="GHEA Grapalat" w:cs="Sylfaen"/>
                <w:sz w:val="24"/>
                <w:szCs w:val="24"/>
                <w:lang w:val="en-US"/>
              </w:rPr>
              <w:t xml:space="preserve"> </w:t>
            </w:r>
            <w:r w:rsidRPr="006B42A0">
              <w:rPr>
                <w:rFonts w:ascii="GHEA Grapalat" w:hAnsi="GHEA Grapalat" w:cs="Sylfaen"/>
                <w:sz w:val="24"/>
                <w:szCs w:val="24"/>
              </w:rPr>
              <w:t>ծառայություններ</w:t>
            </w:r>
            <w:r w:rsidRPr="006B42A0">
              <w:rPr>
                <w:rFonts w:ascii="GHEA Grapalat" w:hAnsi="GHEA Grapalat" w:cs="Sylfaen"/>
                <w:sz w:val="24"/>
                <w:szCs w:val="24"/>
                <w:lang w:val="en-US"/>
              </w:rPr>
              <w:t xml:space="preserve">, </w:t>
            </w:r>
            <w:r w:rsidRPr="006B42A0">
              <w:rPr>
                <w:rFonts w:ascii="GHEA Grapalat" w:hAnsi="GHEA Grapalat" w:cs="Sylfaen"/>
                <w:sz w:val="24"/>
                <w:szCs w:val="24"/>
              </w:rPr>
              <w:t>ներառյալ</w:t>
            </w:r>
            <w:r w:rsidRPr="006B42A0">
              <w:rPr>
                <w:rFonts w:ascii="GHEA Grapalat" w:hAnsi="GHEA Grapalat" w:cs="Sylfaen"/>
                <w:sz w:val="24"/>
                <w:szCs w:val="24"/>
                <w:lang w:val="en-US"/>
              </w:rPr>
              <w:t xml:space="preserve"> </w:t>
            </w:r>
            <w:r w:rsidRPr="006B42A0">
              <w:rPr>
                <w:rFonts w:ascii="GHEA Grapalat" w:hAnsi="GHEA Grapalat" w:cs="Sylfaen"/>
                <w:sz w:val="24"/>
                <w:szCs w:val="24"/>
              </w:rPr>
              <w:t>խորհրդատվական</w:t>
            </w:r>
            <w:r w:rsidRPr="006B42A0">
              <w:rPr>
                <w:rFonts w:ascii="GHEA Grapalat" w:hAnsi="GHEA Grapalat" w:cs="Sylfaen"/>
                <w:sz w:val="24"/>
                <w:szCs w:val="24"/>
                <w:lang w:val="en-US"/>
              </w:rPr>
              <w:t xml:space="preserve"> </w:t>
            </w:r>
            <w:r w:rsidRPr="006B42A0">
              <w:rPr>
                <w:rFonts w:ascii="GHEA Grapalat" w:hAnsi="GHEA Grapalat" w:cs="Sylfaen"/>
                <w:sz w:val="24"/>
                <w:szCs w:val="24"/>
              </w:rPr>
              <w:t>և</w:t>
            </w:r>
            <w:r w:rsidRPr="006B42A0">
              <w:rPr>
                <w:rFonts w:ascii="GHEA Grapalat" w:hAnsi="GHEA Grapalat" w:cs="Sylfaen"/>
                <w:sz w:val="24"/>
                <w:szCs w:val="24"/>
                <w:lang w:val="en-US"/>
              </w:rPr>
              <w:t xml:space="preserve"> </w:t>
            </w:r>
            <w:r w:rsidRPr="006B42A0">
              <w:rPr>
                <w:rFonts w:ascii="GHEA Grapalat" w:hAnsi="GHEA Grapalat" w:cs="Sylfaen"/>
                <w:sz w:val="24"/>
                <w:szCs w:val="24"/>
              </w:rPr>
              <w:t>ակտուարական</w:t>
            </w:r>
            <w:r w:rsidRPr="006B42A0">
              <w:rPr>
                <w:rFonts w:ascii="GHEA Grapalat" w:hAnsi="GHEA Grapalat" w:cs="Sylfaen"/>
                <w:sz w:val="24"/>
                <w:szCs w:val="24"/>
                <w:lang w:val="en-US"/>
              </w:rPr>
              <w:t xml:space="preserve"> </w:t>
            </w:r>
            <w:r w:rsidRPr="006B42A0">
              <w:rPr>
                <w:rFonts w:ascii="GHEA Grapalat" w:hAnsi="GHEA Grapalat" w:cs="Sylfaen"/>
                <w:sz w:val="24"/>
                <w:szCs w:val="24"/>
              </w:rPr>
              <w:t>ծ</w:t>
            </w:r>
            <w:r w:rsidR="001E19C8" w:rsidRPr="006B42A0">
              <w:rPr>
                <w:rFonts w:ascii="GHEA Grapalat" w:hAnsi="GHEA Grapalat" w:cs="Sylfaen"/>
                <w:sz w:val="24"/>
                <w:szCs w:val="24"/>
              </w:rPr>
              <w:t>առայություններ</w:t>
            </w:r>
            <w:r w:rsidR="001E19C8" w:rsidRPr="006B42A0">
              <w:rPr>
                <w:rFonts w:ascii="GHEA Grapalat" w:hAnsi="GHEA Grapalat" w:cs="Sylfaen"/>
                <w:sz w:val="24"/>
                <w:szCs w:val="24"/>
                <w:lang w:val="en-US"/>
              </w:rPr>
              <w:t xml:space="preserve">, </w:t>
            </w:r>
            <w:r w:rsidR="001E19C8" w:rsidRPr="006B42A0">
              <w:rPr>
                <w:rFonts w:ascii="GHEA Grapalat" w:hAnsi="GHEA Grapalat" w:cs="Sylfaen"/>
                <w:sz w:val="24"/>
                <w:szCs w:val="24"/>
              </w:rPr>
              <w:t>ռիսկի</w:t>
            </w:r>
            <w:r w:rsidR="001E19C8" w:rsidRPr="006B42A0">
              <w:rPr>
                <w:rFonts w:ascii="GHEA Grapalat" w:hAnsi="GHEA Grapalat" w:cs="Sylfaen"/>
                <w:sz w:val="24"/>
                <w:szCs w:val="24"/>
                <w:lang w:val="en-US"/>
              </w:rPr>
              <w:t xml:space="preserve"> </w:t>
            </w:r>
            <w:r w:rsidR="001E19C8" w:rsidRPr="006B42A0">
              <w:rPr>
                <w:rFonts w:ascii="GHEA Grapalat" w:hAnsi="GHEA Grapalat" w:cs="Sylfaen"/>
                <w:sz w:val="24"/>
                <w:szCs w:val="24"/>
              </w:rPr>
              <w:t>գնահատման</w:t>
            </w:r>
            <w:r w:rsidRPr="006B42A0">
              <w:rPr>
                <w:rFonts w:ascii="GHEA Grapalat" w:hAnsi="GHEA Grapalat" w:cs="Sylfaen"/>
                <w:sz w:val="24"/>
                <w:szCs w:val="24"/>
                <w:lang w:val="en-US"/>
              </w:rPr>
              <w:t xml:space="preserve"> </w:t>
            </w:r>
            <w:r w:rsidRPr="006B42A0">
              <w:rPr>
                <w:rFonts w:ascii="GHEA Grapalat" w:hAnsi="GHEA Grapalat" w:cs="Sylfaen"/>
                <w:sz w:val="24"/>
                <w:szCs w:val="24"/>
              </w:rPr>
              <w:t>և</w:t>
            </w:r>
            <w:r w:rsidRPr="006B42A0">
              <w:rPr>
                <w:rFonts w:ascii="GHEA Grapalat" w:hAnsi="GHEA Grapalat" w:cs="Sylfaen"/>
                <w:sz w:val="24"/>
                <w:szCs w:val="24"/>
                <w:lang w:val="en-US"/>
              </w:rPr>
              <w:t xml:space="preserve"> </w:t>
            </w:r>
            <w:r w:rsidRPr="006B42A0">
              <w:rPr>
                <w:rFonts w:ascii="GHEA Grapalat" w:hAnsi="GHEA Grapalat" w:cs="Sylfaen"/>
                <w:sz w:val="24"/>
                <w:szCs w:val="24"/>
              </w:rPr>
              <w:t>պահանջների</w:t>
            </w:r>
            <w:r w:rsidRPr="006B42A0">
              <w:rPr>
                <w:rFonts w:ascii="GHEA Grapalat" w:hAnsi="GHEA Grapalat" w:cs="Sylfaen"/>
                <w:sz w:val="24"/>
                <w:szCs w:val="24"/>
                <w:lang w:val="en-US"/>
              </w:rPr>
              <w:t xml:space="preserve"> </w:t>
            </w:r>
            <w:r w:rsidRPr="006B42A0">
              <w:rPr>
                <w:rFonts w:ascii="GHEA Grapalat" w:hAnsi="GHEA Grapalat" w:cs="Sylfaen"/>
                <w:sz w:val="24"/>
                <w:szCs w:val="24"/>
              </w:rPr>
              <w:t>կարգավորման</w:t>
            </w:r>
            <w:r w:rsidRPr="006B42A0">
              <w:rPr>
                <w:rFonts w:ascii="GHEA Grapalat" w:hAnsi="GHEA Grapalat" w:cs="Sylfaen"/>
                <w:sz w:val="24"/>
                <w:szCs w:val="24"/>
                <w:lang w:val="en-US"/>
              </w:rPr>
              <w:t xml:space="preserve"> </w:t>
            </w:r>
            <w:r w:rsidRPr="006B42A0">
              <w:rPr>
                <w:rFonts w:ascii="GHEA Grapalat" w:hAnsi="GHEA Grapalat" w:cs="Sylfaen"/>
                <w:sz w:val="24"/>
                <w:szCs w:val="24"/>
              </w:rPr>
              <w:t>ծառայություններ</w:t>
            </w:r>
          </w:p>
        </w:tc>
        <w:tc>
          <w:tcPr>
            <w:tcW w:w="2835" w:type="dxa"/>
          </w:tcPr>
          <w:p w:rsidR="000A1883" w:rsidRPr="000A1883" w:rsidRDefault="00F24525" w:rsidP="00A7081D">
            <w:pPr>
              <w:jc w:val="both"/>
              <w:rPr>
                <w:rFonts w:ascii="GHEA Grapalat" w:hAnsi="GHEA Grapalat" w:cs="Sylfaen"/>
              </w:rPr>
            </w:pPr>
            <w:r>
              <w:rPr>
                <w:rFonts w:ascii="GHEA Grapalat" w:hAnsi="GHEA Grapalat" w:cs="Sylfaen"/>
              </w:rPr>
              <w:t>Չ</w:t>
            </w:r>
            <w:r w:rsidRPr="000A1883">
              <w:rPr>
                <w:rFonts w:ascii="GHEA Grapalat" w:hAnsi="GHEA Grapalat" w:cs="Sylfaen"/>
              </w:rPr>
              <w:t xml:space="preserve">կան </w:t>
            </w:r>
            <w:r>
              <w:rPr>
                <w:rFonts w:ascii="GHEA Grapalat" w:hAnsi="GHEA Grapalat" w:cs="Sylfaen"/>
              </w:rPr>
              <w:t>սահմանափակումներ</w:t>
            </w:r>
            <w:r w:rsidR="000A1883" w:rsidRPr="000A1883">
              <w:rPr>
                <w:rFonts w:ascii="GHEA Grapalat" w:hAnsi="GHEA Grapalat" w:cs="Sylfaen"/>
              </w:rPr>
              <w:t>»;</w:t>
            </w:r>
          </w:p>
        </w:tc>
        <w:tc>
          <w:tcPr>
            <w:tcW w:w="3118" w:type="dxa"/>
          </w:tcPr>
          <w:p w:rsidR="000A1883" w:rsidRPr="000A1883" w:rsidRDefault="000A1883" w:rsidP="00A7081D">
            <w:pPr>
              <w:ind w:firstLine="708"/>
              <w:jc w:val="both"/>
              <w:rPr>
                <w:rFonts w:ascii="GHEA Grapalat" w:hAnsi="GHEA Grapalat" w:cs="Sylfaen"/>
              </w:rPr>
            </w:pPr>
          </w:p>
        </w:tc>
        <w:tc>
          <w:tcPr>
            <w:tcW w:w="2539" w:type="dxa"/>
          </w:tcPr>
          <w:p w:rsidR="000A1883" w:rsidRPr="000A1883" w:rsidRDefault="000A1883" w:rsidP="00A7081D">
            <w:pPr>
              <w:ind w:firstLine="708"/>
              <w:jc w:val="both"/>
              <w:rPr>
                <w:rFonts w:ascii="GHEA Grapalat" w:hAnsi="GHEA Grapalat" w:cs="Sylfaen"/>
              </w:rPr>
            </w:pPr>
          </w:p>
        </w:tc>
        <w:tc>
          <w:tcPr>
            <w:tcW w:w="1288" w:type="dxa"/>
          </w:tcPr>
          <w:p w:rsidR="000A1883" w:rsidRPr="000A1883" w:rsidRDefault="000A1883" w:rsidP="00A7081D">
            <w:pPr>
              <w:ind w:firstLine="708"/>
              <w:jc w:val="both"/>
              <w:rPr>
                <w:rFonts w:ascii="GHEA Grapalat" w:hAnsi="GHEA Grapalat" w:cs="Sylfaen"/>
              </w:rPr>
            </w:pPr>
          </w:p>
        </w:tc>
      </w:tr>
    </w:tbl>
    <w:p w:rsidR="000A1883" w:rsidRDefault="000A1883" w:rsidP="00A7081D">
      <w:pPr>
        <w:ind w:firstLine="708"/>
        <w:jc w:val="both"/>
        <w:rPr>
          <w:rFonts w:ascii="GHEA Grapalat" w:hAnsi="GHEA Grapalat" w:cs="Sylfaen"/>
        </w:rPr>
      </w:pPr>
    </w:p>
    <w:p w:rsidR="006B42A0" w:rsidRPr="000A1883" w:rsidRDefault="006B42A0" w:rsidP="00A7081D">
      <w:pPr>
        <w:ind w:firstLine="708"/>
        <w:jc w:val="both"/>
        <w:rPr>
          <w:rFonts w:ascii="GHEA Grapalat" w:hAnsi="GHEA Grapalat" w:cs="Sylfaen"/>
        </w:rPr>
      </w:pPr>
    </w:p>
    <w:p w:rsidR="00B01ABC" w:rsidRPr="00D571C9" w:rsidRDefault="00B01ABC" w:rsidP="00A7081D">
      <w:pPr>
        <w:ind w:firstLine="708"/>
        <w:jc w:val="both"/>
        <w:rPr>
          <w:rFonts w:ascii="GHEA Grapalat" w:hAnsi="GHEA Grapalat" w:cs="Sylfaen"/>
        </w:rPr>
      </w:pPr>
      <w:r w:rsidRPr="00B01ABC">
        <w:rPr>
          <w:rFonts w:ascii="GHEA Grapalat" w:hAnsi="GHEA Grapalat" w:cs="Sylfaen"/>
        </w:rPr>
        <w:t>Նշված</w:t>
      </w:r>
      <w:r w:rsidRPr="00D571C9">
        <w:rPr>
          <w:rFonts w:ascii="GHEA Grapalat" w:hAnsi="GHEA Grapalat" w:cs="Sylfaen"/>
        </w:rPr>
        <w:t xml:space="preserve"> </w:t>
      </w:r>
      <w:r w:rsidRPr="00B01ABC">
        <w:rPr>
          <w:rFonts w:ascii="GHEA Grapalat" w:hAnsi="GHEA Grapalat" w:cs="Sylfaen"/>
        </w:rPr>
        <w:t>Արձանագրության</w:t>
      </w:r>
      <w:r w:rsidRPr="00D571C9">
        <w:rPr>
          <w:rFonts w:ascii="GHEA Grapalat" w:hAnsi="GHEA Grapalat" w:cs="Sylfaen"/>
        </w:rPr>
        <w:t xml:space="preserve"> 2-</w:t>
      </w:r>
      <w:r w:rsidRPr="00B01ABC">
        <w:rPr>
          <w:rFonts w:ascii="GHEA Grapalat" w:hAnsi="GHEA Grapalat" w:cs="Sylfaen"/>
        </w:rPr>
        <w:t>րդ</w:t>
      </w:r>
      <w:r w:rsidRPr="00D571C9">
        <w:rPr>
          <w:rFonts w:ascii="GHEA Grapalat" w:hAnsi="GHEA Grapalat" w:cs="Sylfaen"/>
        </w:rPr>
        <w:t xml:space="preserve"> </w:t>
      </w:r>
      <w:r w:rsidR="001522D3">
        <w:rPr>
          <w:rFonts w:ascii="GHEA Grapalat" w:hAnsi="GHEA Grapalat" w:cs="Sylfaen"/>
        </w:rPr>
        <w:t>h</w:t>
      </w:r>
      <w:r w:rsidRPr="00B01ABC">
        <w:rPr>
          <w:rFonts w:ascii="GHEA Grapalat" w:hAnsi="GHEA Grapalat" w:cs="Sylfaen"/>
        </w:rPr>
        <w:t>ավելվածը</w:t>
      </w:r>
      <w:r w:rsidRPr="00D571C9">
        <w:rPr>
          <w:rFonts w:ascii="GHEA Grapalat" w:hAnsi="GHEA Grapalat" w:cs="Sylfaen"/>
        </w:rPr>
        <w:t xml:space="preserve"> </w:t>
      </w:r>
      <w:r w:rsidRPr="00B01ABC">
        <w:rPr>
          <w:rFonts w:ascii="GHEA Grapalat" w:hAnsi="GHEA Grapalat" w:cs="Sylfaen"/>
        </w:rPr>
        <w:t>լրացնել</w:t>
      </w:r>
      <w:r w:rsidRPr="00D571C9">
        <w:rPr>
          <w:rFonts w:ascii="GHEA Grapalat" w:hAnsi="GHEA Grapalat" w:cs="Sylfaen"/>
        </w:rPr>
        <w:t xml:space="preserve"> </w:t>
      </w:r>
      <w:r w:rsidRPr="00B01ABC">
        <w:rPr>
          <w:rFonts w:ascii="GHEA Grapalat" w:hAnsi="GHEA Grapalat" w:cs="Sylfaen"/>
        </w:rPr>
        <w:t>IV</w:t>
      </w:r>
      <w:r w:rsidRPr="00D571C9">
        <w:rPr>
          <w:rFonts w:ascii="GHEA Grapalat" w:hAnsi="GHEA Grapalat" w:cs="Sylfaen"/>
        </w:rPr>
        <w:t xml:space="preserve"> </w:t>
      </w:r>
      <w:r w:rsidRPr="00B01ABC">
        <w:rPr>
          <w:rFonts w:ascii="GHEA Grapalat" w:hAnsi="GHEA Grapalat" w:cs="Sylfaen"/>
        </w:rPr>
        <w:t>բաժնով</w:t>
      </w:r>
      <w:r w:rsidRPr="00D571C9">
        <w:rPr>
          <w:rFonts w:ascii="GHEA Grapalat" w:hAnsi="GHEA Grapalat" w:cs="Sylfaen"/>
        </w:rPr>
        <w:t xml:space="preserve">` </w:t>
      </w:r>
      <w:r w:rsidRPr="00B01ABC">
        <w:rPr>
          <w:rFonts w:ascii="GHEA Grapalat" w:hAnsi="GHEA Grapalat" w:cs="Sylfaen"/>
        </w:rPr>
        <w:t>հետևյալ</w:t>
      </w:r>
      <w:r w:rsidRPr="00D571C9">
        <w:rPr>
          <w:rFonts w:ascii="GHEA Grapalat" w:hAnsi="GHEA Grapalat" w:cs="Sylfaen"/>
        </w:rPr>
        <w:t xml:space="preserve"> </w:t>
      </w:r>
      <w:r w:rsidRPr="00B01ABC">
        <w:rPr>
          <w:rFonts w:ascii="GHEA Grapalat" w:hAnsi="GHEA Grapalat" w:cs="Sylfaen"/>
        </w:rPr>
        <w:t>բովանդակությամբ</w:t>
      </w:r>
      <w:r w:rsidRPr="00D571C9">
        <w:rPr>
          <w:rFonts w:ascii="GHEA Grapalat" w:hAnsi="GHEA Grapalat" w:cs="Sylfaen"/>
        </w:rPr>
        <w:t>:</w:t>
      </w:r>
    </w:p>
    <w:p w:rsidR="00B01ABC" w:rsidRPr="00D571C9" w:rsidRDefault="00B01ABC" w:rsidP="00A7081D">
      <w:pPr>
        <w:ind w:firstLine="708"/>
        <w:jc w:val="both"/>
        <w:rPr>
          <w:rFonts w:ascii="GHEA Grapalat" w:hAnsi="GHEA Grapalat" w:cs="Sylfaen"/>
        </w:rPr>
      </w:pPr>
    </w:p>
    <w:p w:rsidR="00B01ABC" w:rsidRDefault="00B01ABC" w:rsidP="00A7081D">
      <w:pPr>
        <w:ind w:firstLine="708"/>
        <w:jc w:val="center"/>
        <w:rPr>
          <w:rFonts w:ascii="GHEA Grapalat" w:hAnsi="GHEA Grapalat" w:cs="Sylfaen"/>
        </w:rPr>
      </w:pPr>
      <w:r w:rsidRPr="00B01ABC">
        <w:rPr>
          <w:rFonts w:ascii="GHEA Grapalat" w:hAnsi="GHEA Grapalat" w:cs="Sylfaen"/>
        </w:rPr>
        <w:t>«IV. ՀԱՅԱՍՏԱՆԻ ՀԱՆՐԱՊԵՏՈՒԹՅՈՒՆ</w:t>
      </w:r>
    </w:p>
    <w:p w:rsidR="00ED5A8E" w:rsidRDefault="00ED5A8E" w:rsidP="00A7081D">
      <w:pPr>
        <w:ind w:firstLine="708"/>
        <w:jc w:val="center"/>
        <w:rPr>
          <w:rFonts w:ascii="GHEA Grapalat" w:hAnsi="GHEA Grapalat" w:cs="Sylfaen"/>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6521"/>
        <w:gridCol w:w="3381"/>
        <w:gridCol w:w="1297"/>
      </w:tblGrid>
      <w:tr w:rsidR="00B01ABC" w:rsidRPr="00B01ABC" w:rsidTr="005D239F">
        <w:tc>
          <w:tcPr>
            <w:tcW w:w="2518" w:type="dxa"/>
          </w:tcPr>
          <w:p w:rsidR="00B01ABC" w:rsidRPr="00B01ABC" w:rsidRDefault="00B01ABC" w:rsidP="00F100D8">
            <w:pPr>
              <w:numPr>
                <w:ilvl w:val="0"/>
                <w:numId w:val="2"/>
              </w:numPr>
              <w:ind w:left="0" w:firstLine="426"/>
              <w:rPr>
                <w:rFonts w:ascii="GHEA Grapalat" w:hAnsi="GHEA Grapalat" w:cs="Sylfaen"/>
              </w:rPr>
            </w:pPr>
            <w:r w:rsidRPr="00B01ABC">
              <w:rPr>
                <w:rFonts w:ascii="GHEA Grapalat" w:hAnsi="GHEA Grapalat" w:cs="Sylfaen"/>
              </w:rPr>
              <w:t>Սահմանափակումներ</w:t>
            </w:r>
            <w:r w:rsidR="00F100D8" w:rsidRPr="00F100D8">
              <w:rPr>
                <w:rFonts w:ascii="GHEA Grapalat" w:hAnsi="GHEA Grapalat" w:cs="Sylfaen"/>
              </w:rPr>
              <w:t xml:space="preserve"> 17-</w:t>
            </w:r>
            <w:r w:rsidR="00F100D8">
              <w:rPr>
                <w:rFonts w:ascii="GHEA Grapalat" w:hAnsi="GHEA Grapalat" w:cs="Sylfaen"/>
                <w:lang w:val="ru-RU"/>
              </w:rPr>
              <w:t>րդ</w:t>
            </w:r>
            <w:r w:rsidRPr="00B01ABC">
              <w:rPr>
                <w:rFonts w:ascii="GHEA Grapalat" w:hAnsi="GHEA Grapalat" w:cs="Sylfaen"/>
              </w:rPr>
              <w:t xml:space="preserve"> </w:t>
            </w:r>
            <w:r w:rsidR="004F4FA7">
              <w:rPr>
                <w:rFonts w:ascii="GHEA Grapalat" w:hAnsi="GHEA Grapalat" w:cs="Sylfaen"/>
                <w:lang w:val="ru-RU"/>
              </w:rPr>
              <w:t>հ</w:t>
            </w:r>
            <w:r w:rsidR="00F100D8" w:rsidRPr="00B01ABC">
              <w:rPr>
                <w:rFonts w:ascii="GHEA Grapalat" w:hAnsi="GHEA Grapalat" w:cs="Sylfaen"/>
              </w:rPr>
              <w:t xml:space="preserve">ավելվածի </w:t>
            </w:r>
            <w:r w:rsidR="00F100D8">
              <w:rPr>
                <w:rFonts w:ascii="GHEA Grapalat" w:hAnsi="GHEA Grapalat" w:cs="Sylfaen"/>
              </w:rPr>
              <w:t>6-րդ</w:t>
            </w:r>
            <w:r w:rsidRPr="00B01ABC">
              <w:rPr>
                <w:rFonts w:ascii="GHEA Grapalat" w:hAnsi="GHEA Grapalat" w:cs="Sylfaen"/>
              </w:rPr>
              <w:t xml:space="preserve"> և 11-րդ</w:t>
            </w:r>
            <w:r w:rsidR="00F100D8" w:rsidRPr="00F100D8">
              <w:rPr>
                <w:rFonts w:ascii="GHEA Grapalat" w:hAnsi="GHEA Grapalat" w:cs="Sylfaen"/>
              </w:rPr>
              <w:t xml:space="preserve"> </w:t>
            </w:r>
            <w:r w:rsidR="00F100D8">
              <w:rPr>
                <w:rFonts w:ascii="GHEA Grapalat" w:hAnsi="GHEA Grapalat" w:cs="Sylfaen"/>
                <w:lang w:val="ru-RU"/>
              </w:rPr>
              <w:t>կետերի</w:t>
            </w:r>
            <w:r w:rsidRPr="00B01ABC">
              <w:rPr>
                <w:rFonts w:ascii="GHEA Grapalat" w:hAnsi="GHEA Grapalat" w:cs="Sylfaen"/>
              </w:rPr>
              <w:t xml:space="preserve"> վերաբերյալ</w:t>
            </w:r>
          </w:p>
        </w:tc>
        <w:tc>
          <w:tcPr>
            <w:tcW w:w="6521" w:type="dxa"/>
          </w:tcPr>
          <w:p w:rsidR="00B01ABC" w:rsidRPr="00B01ABC" w:rsidRDefault="00B01ABC" w:rsidP="00A7081D">
            <w:pPr>
              <w:ind w:firstLine="708"/>
              <w:jc w:val="both"/>
              <w:rPr>
                <w:rFonts w:ascii="GHEA Grapalat" w:hAnsi="GHEA Grapalat" w:cs="Sylfaen"/>
                <w:u w:val="single"/>
              </w:rPr>
            </w:pPr>
            <w:r w:rsidRPr="00B01ABC">
              <w:rPr>
                <w:rFonts w:ascii="GHEA Grapalat" w:hAnsi="GHEA Grapalat" w:cs="Sylfaen"/>
              </w:rPr>
              <w:t>Հ</w:t>
            </w:r>
            <w:r w:rsidR="00F100D8">
              <w:rPr>
                <w:rFonts w:ascii="GHEA Grapalat" w:hAnsi="GHEA Grapalat" w:cs="Sylfaen"/>
                <w:lang w:val="ru-RU"/>
              </w:rPr>
              <w:t>այաստանի</w:t>
            </w:r>
            <w:r w:rsidR="00F100D8" w:rsidRPr="00F100D8">
              <w:rPr>
                <w:rFonts w:ascii="GHEA Grapalat" w:hAnsi="GHEA Grapalat" w:cs="Sylfaen"/>
              </w:rPr>
              <w:t xml:space="preserve"> </w:t>
            </w:r>
            <w:r w:rsidRPr="00B01ABC">
              <w:rPr>
                <w:rFonts w:ascii="GHEA Grapalat" w:hAnsi="GHEA Grapalat" w:cs="Sylfaen"/>
              </w:rPr>
              <w:t>Հ</w:t>
            </w:r>
            <w:r w:rsidR="00F100D8">
              <w:rPr>
                <w:rFonts w:ascii="GHEA Grapalat" w:hAnsi="GHEA Grapalat" w:cs="Sylfaen"/>
                <w:lang w:val="ru-RU"/>
              </w:rPr>
              <w:t>անրապետության</w:t>
            </w:r>
            <w:r w:rsidRPr="00B01ABC">
              <w:rPr>
                <w:rFonts w:ascii="GHEA Grapalat" w:hAnsi="GHEA Grapalat" w:cs="Sylfaen"/>
              </w:rPr>
              <w:t xml:space="preserve"> տարածքում ֆինանսական ծառայությունները  կարող են մատուցվել ֆինանսական կազմակերպությունների և (կամ) նրանց մասնաճյուղերի կողմից, որոնք լիցենզավորված և գրանցված են Հայաստանի Հանրապետությունում </w:t>
            </w:r>
            <w:r w:rsidR="001D2127">
              <w:rPr>
                <w:rFonts w:ascii="GHEA Grapalat" w:hAnsi="GHEA Grapalat" w:cs="Sylfaen"/>
              </w:rPr>
              <w:t xml:space="preserve">և հիմնադրված են </w:t>
            </w:r>
            <w:r w:rsidR="00F100D8" w:rsidRPr="00B01ABC">
              <w:rPr>
                <w:rFonts w:ascii="GHEA Grapalat" w:hAnsi="GHEA Grapalat" w:cs="Sylfaen"/>
              </w:rPr>
              <w:t>Հ</w:t>
            </w:r>
            <w:r w:rsidR="00F100D8">
              <w:rPr>
                <w:rFonts w:ascii="GHEA Grapalat" w:hAnsi="GHEA Grapalat" w:cs="Sylfaen"/>
                <w:lang w:val="ru-RU"/>
              </w:rPr>
              <w:t>այաստանի</w:t>
            </w:r>
            <w:r w:rsidR="00F100D8" w:rsidRPr="00F100D8">
              <w:rPr>
                <w:rFonts w:ascii="GHEA Grapalat" w:hAnsi="GHEA Grapalat" w:cs="Sylfaen"/>
              </w:rPr>
              <w:t xml:space="preserve"> </w:t>
            </w:r>
            <w:r w:rsidR="00F100D8" w:rsidRPr="00B01ABC">
              <w:rPr>
                <w:rFonts w:ascii="GHEA Grapalat" w:hAnsi="GHEA Grapalat" w:cs="Sylfaen"/>
              </w:rPr>
              <w:t>Հ</w:t>
            </w:r>
            <w:r w:rsidR="00F100D8">
              <w:rPr>
                <w:rFonts w:ascii="GHEA Grapalat" w:hAnsi="GHEA Grapalat" w:cs="Sylfaen"/>
                <w:lang w:val="ru-RU"/>
              </w:rPr>
              <w:t>անրապետության</w:t>
            </w:r>
            <w:r w:rsidR="00F100D8" w:rsidRPr="00B01ABC">
              <w:rPr>
                <w:rFonts w:ascii="GHEA Grapalat" w:hAnsi="GHEA Grapalat" w:cs="Sylfaen"/>
              </w:rPr>
              <w:t xml:space="preserve"> </w:t>
            </w:r>
            <w:r w:rsidR="001D2127">
              <w:rPr>
                <w:rFonts w:ascii="GHEA Grapalat" w:hAnsi="GHEA Grapalat" w:cs="Sylfaen"/>
              </w:rPr>
              <w:t>օրենսդրությա</w:t>
            </w:r>
            <w:r w:rsidR="001D2127">
              <w:rPr>
                <w:rFonts w:ascii="GHEA Grapalat" w:hAnsi="GHEA Grapalat" w:cs="Sylfaen"/>
                <w:lang w:val="ru-RU"/>
              </w:rPr>
              <w:t>մբ</w:t>
            </w:r>
            <w:r w:rsidR="001D2127" w:rsidRPr="001D2127">
              <w:rPr>
                <w:rFonts w:ascii="GHEA Grapalat" w:hAnsi="GHEA Grapalat" w:cs="Sylfaen"/>
              </w:rPr>
              <w:t xml:space="preserve"> </w:t>
            </w:r>
            <w:r w:rsidR="001D2127">
              <w:rPr>
                <w:rFonts w:ascii="GHEA Grapalat" w:hAnsi="GHEA Grapalat" w:cs="Sylfaen"/>
                <w:lang w:val="ru-RU"/>
              </w:rPr>
              <w:t>սահմանված</w:t>
            </w:r>
            <w:r w:rsidRPr="00B01ABC">
              <w:rPr>
                <w:rFonts w:ascii="GHEA Grapalat" w:hAnsi="GHEA Grapalat" w:cs="Sylfaen"/>
              </w:rPr>
              <w:t xml:space="preserve"> կազմակերպաիրավական ձևով, բացառությամբ ապահով</w:t>
            </w:r>
            <w:r w:rsidR="001D2127">
              <w:rPr>
                <w:rFonts w:ascii="GHEA Grapalat" w:hAnsi="GHEA Grapalat" w:cs="Sylfaen"/>
              </w:rPr>
              <w:t xml:space="preserve">ագրական գործակալների, որոնք </w:t>
            </w:r>
            <w:r w:rsidR="008E4C7E">
              <w:rPr>
                <w:rFonts w:ascii="GHEA Grapalat" w:hAnsi="GHEA Grapalat" w:cs="Sylfaen"/>
                <w:lang w:val="ru-RU"/>
              </w:rPr>
              <w:t>գրանցվում</w:t>
            </w:r>
            <w:r w:rsidR="008E4C7E" w:rsidRPr="008E4C7E">
              <w:rPr>
                <w:rFonts w:ascii="GHEA Grapalat" w:hAnsi="GHEA Grapalat" w:cs="Sylfaen"/>
              </w:rPr>
              <w:t xml:space="preserve"> </w:t>
            </w:r>
            <w:r w:rsidR="008E4C7E">
              <w:rPr>
                <w:rFonts w:ascii="GHEA Grapalat" w:hAnsi="GHEA Grapalat" w:cs="Sylfaen"/>
                <w:lang w:val="ru-RU"/>
              </w:rPr>
              <w:t>և</w:t>
            </w:r>
            <w:r w:rsidR="008E4C7E" w:rsidRPr="008E4C7E">
              <w:rPr>
                <w:rFonts w:ascii="GHEA Grapalat" w:hAnsi="GHEA Grapalat" w:cs="Sylfaen"/>
              </w:rPr>
              <w:t xml:space="preserve"> </w:t>
            </w:r>
            <w:r w:rsidR="001D2127">
              <w:rPr>
                <w:rFonts w:ascii="GHEA Grapalat" w:hAnsi="GHEA Grapalat" w:cs="Sylfaen"/>
                <w:lang w:val="ru-RU"/>
              </w:rPr>
              <w:t>հաշվառ</w:t>
            </w:r>
            <w:r w:rsidR="008E4C7E">
              <w:rPr>
                <w:rFonts w:ascii="GHEA Grapalat" w:hAnsi="GHEA Grapalat" w:cs="Sylfaen"/>
                <w:lang w:val="ru-RU"/>
              </w:rPr>
              <w:t>ման</w:t>
            </w:r>
            <w:r w:rsidR="008E4C7E" w:rsidRPr="008E4C7E">
              <w:rPr>
                <w:rFonts w:ascii="GHEA Grapalat" w:hAnsi="GHEA Grapalat" w:cs="Sylfaen"/>
              </w:rPr>
              <w:t xml:space="preserve"> </w:t>
            </w:r>
            <w:r w:rsidR="008E4C7E">
              <w:rPr>
                <w:rFonts w:ascii="GHEA Grapalat" w:hAnsi="GHEA Grapalat" w:cs="Sylfaen"/>
                <w:lang w:val="ru-RU"/>
              </w:rPr>
              <w:t>մեջ</w:t>
            </w:r>
            <w:r w:rsidRPr="00B01ABC">
              <w:rPr>
                <w:rFonts w:ascii="GHEA Grapalat" w:hAnsi="GHEA Grapalat" w:cs="Sylfaen"/>
              </w:rPr>
              <w:t xml:space="preserve"> են</w:t>
            </w:r>
            <w:r w:rsidR="008E4C7E" w:rsidRPr="008E4C7E">
              <w:rPr>
                <w:rFonts w:ascii="GHEA Grapalat" w:hAnsi="GHEA Grapalat" w:cs="Sylfaen"/>
              </w:rPr>
              <w:t xml:space="preserve"> </w:t>
            </w:r>
            <w:r w:rsidR="008E4C7E">
              <w:rPr>
                <w:rFonts w:ascii="GHEA Grapalat" w:hAnsi="GHEA Grapalat" w:cs="Sylfaen"/>
                <w:lang w:val="ru-RU"/>
              </w:rPr>
              <w:t>գտնվում</w:t>
            </w:r>
            <w:r w:rsidR="008E4C7E" w:rsidRPr="00B01ABC">
              <w:rPr>
                <w:rFonts w:ascii="GHEA Grapalat" w:hAnsi="GHEA Grapalat" w:cs="Sylfaen"/>
              </w:rPr>
              <w:t xml:space="preserve"> </w:t>
            </w:r>
            <w:r w:rsidR="008E4C7E">
              <w:rPr>
                <w:rFonts w:ascii="GHEA Grapalat" w:hAnsi="GHEA Grapalat" w:cs="Sylfaen"/>
              </w:rPr>
              <w:t>Հայաստանի Հանրապետությ</w:t>
            </w:r>
            <w:r w:rsidR="008E4C7E">
              <w:rPr>
                <w:rFonts w:ascii="GHEA Grapalat" w:hAnsi="GHEA Grapalat" w:cs="Sylfaen"/>
                <w:lang w:val="ru-RU"/>
              </w:rPr>
              <w:t>ա</w:t>
            </w:r>
            <w:r w:rsidR="008E4C7E">
              <w:rPr>
                <w:rFonts w:ascii="GHEA Grapalat" w:hAnsi="GHEA Grapalat" w:cs="Sylfaen"/>
              </w:rPr>
              <w:t>ն</w:t>
            </w:r>
            <w:r w:rsidR="008E4C7E" w:rsidRPr="008E4C7E">
              <w:rPr>
                <w:rFonts w:ascii="GHEA Grapalat" w:hAnsi="GHEA Grapalat" w:cs="Sylfaen"/>
              </w:rPr>
              <w:t xml:space="preserve"> </w:t>
            </w:r>
            <w:r w:rsidR="008E4C7E">
              <w:rPr>
                <w:rFonts w:ascii="GHEA Grapalat" w:hAnsi="GHEA Grapalat" w:cs="Sylfaen"/>
                <w:lang w:val="ru-RU"/>
              </w:rPr>
              <w:lastRenderedPageBreak/>
              <w:t>օրենսդրության</w:t>
            </w:r>
            <w:r w:rsidR="008E4C7E" w:rsidRPr="008E4C7E">
              <w:rPr>
                <w:rFonts w:ascii="GHEA Grapalat" w:hAnsi="GHEA Grapalat" w:cs="Sylfaen"/>
              </w:rPr>
              <w:t xml:space="preserve"> </w:t>
            </w:r>
            <w:r w:rsidR="008E4C7E">
              <w:rPr>
                <w:rFonts w:ascii="GHEA Grapalat" w:hAnsi="GHEA Grapalat" w:cs="Sylfaen"/>
                <w:lang w:val="ru-RU"/>
              </w:rPr>
              <w:t>համապատասխան</w:t>
            </w:r>
            <w:r w:rsidRPr="00B01ABC">
              <w:rPr>
                <w:rFonts w:ascii="GHEA Grapalat" w:hAnsi="GHEA Grapalat" w:cs="Sylfaen"/>
              </w:rPr>
              <w:t xml:space="preserve"> </w:t>
            </w:r>
          </w:p>
          <w:p w:rsidR="00B01ABC" w:rsidRPr="00B01ABC" w:rsidRDefault="00B01ABC" w:rsidP="00A7081D">
            <w:pPr>
              <w:ind w:firstLine="708"/>
              <w:jc w:val="both"/>
              <w:rPr>
                <w:rFonts w:ascii="GHEA Grapalat" w:hAnsi="GHEA Grapalat" w:cs="Sylfaen"/>
                <w:u w:val="single"/>
              </w:rPr>
            </w:pPr>
          </w:p>
        </w:tc>
        <w:tc>
          <w:tcPr>
            <w:tcW w:w="3381" w:type="dxa"/>
          </w:tcPr>
          <w:p w:rsidR="00B01ABC" w:rsidRPr="00B01ABC" w:rsidRDefault="00B01ABC" w:rsidP="00A7081D">
            <w:pPr>
              <w:jc w:val="both"/>
              <w:rPr>
                <w:rFonts w:ascii="GHEA Grapalat" w:hAnsi="GHEA Grapalat" w:cs="Sylfaen"/>
              </w:rPr>
            </w:pPr>
            <w:r w:rsidRPr="00B01ABC">
              <w:rPr>
                <w:rFonts w:ascii="GHEA Grapalat" w:hAnsi="GHEA Grapalat" w:cs="Sylfaen"/>
              </w:rPr>
              <w:lastRenderedPageBreak/>
              <w:t xml:space="preserve">«Ապահովագրության և ապահովագրական գործունեության մասին» </w:t>
            </w:r>
            <w:r w:rsidR="00F100D8" w:rsidRPr="00F100D8">
              <w:rPr>
                <w:rFonts w:ascii="GHEA Grapalat" w:hAnsi="GHEA Grapalat" w:cs="Sylfaen"/>
              </w:rPr>
              <w:t>Հ</w:t>
            </w:r>
            <w:r w:rsidR="00F100D8" w:rsidRPr="00F100D8">
              <w:rPr>
                <w:rFonts w:ascii="GHEA Grapalat" w:hAnsi="GHEA Grapalat" w:cs="Sylfaen"/>
                <w:lang w:val="ru-RU"/>
              </w:rPr>
              <w:t>այաստանի</w:t>
            </w:r>
            <w:r w:rsidR="00F100D8" w:rsidRPr="00F100D8">
              <w:rPr>
                <w:rFonts w:ascii="GHEA Grapalat" w:hAnsi="GHEA Grapalat" w:cs="Sylfaen"/>
              </w:rPr>
              <w:t xml:space="preserve"> Հ</w:t>
            </w:r>
            <w:r w:rsidR="00F100D8" w:rsidRPr="00F100D8">
              <w:rPr>
                <w:rFonts w:ascii="GHEA Grapalat" w:hAnsi="GHEA Grapalat" w:cs="Sylfaen"/>
                <w:lang w:val="ru-RU"/>
              </w:rPr>
              <w:t>անրապետության</w:t>
            </w:r>
            <w:r w:rsidR="00F100D8" w:rsidRPr="00F100D8">
              <w:rPr>
                <w:rFonts w:ascii="GHEA Grapalat" w:hAnsi="GHEA Grapalat" w:cs="Sylfaen"/>
              </w:rPr>
              <w:t xml:space="preserve"> </w:t>
            </w:r>
            <w:r w:rsidRPr="00B01ABC">
              <w:rPr>
                <w:rFonts w:ascii="GHEA Grapalat" w:hAnsi="GHEA Grapalat" w:cs="Sylfaen"/>
              </w:rPr>
              <w:t xml:space="preserve">օրենք, 09.04.2007թ. </w:t>
            </w:r>
            <w:r w:rsidRPr="00B01ABC">
              <w:rPr>
                <w:rFonts w:ascii="GHEA Grapalat" w:hAnsi="GHEA Grapalat" w:cs="Sylfaen"/>
                <w:lang w:val="ru-RU"/>
              </w:rPr>
              <w:t>ՀՕ</w:t>
            </w:r>
            <w:r w:rsidR="007C643F">
              <w:rPr>
                <w:rFonts w:ascii="GHEA Grapalat" w:hAnsi="GHEA Grapalat" w:cs="Sylfaen"/>
              </w:rPr>
              <w:t>-</w:t>
            </w:r>
            <w:r w:rsidR="004F4FA7">
              <w:rPr>
                <w:rFonts w:ascii="GHEA Grapalat" w:hAnsi="GHEA Grapalat" w:cs="Sylfaen"/>
              </w:rPr>
              <w:t>177-Ն (հոդված</w:t>
            </w:r>
            <w:r w:rsidR="004F4FA7">
              <w:rPr>
                <w:rFonts w:ascii="GHEA Grapalat" w:hAnsi="GHEA Grapalat" w:cs="Sylfaen"/>
                <w:lang w:val="ru-RU"/>
              </w:rPr>
              <w:t>ներ</w:t>
            </w:r>
            <w:r w:rsidR="00F100D8">
              <w:rPr>
                <w:rFonts w:ascii="GHEA Grapalat" w:hAnsi="GHEA Grapalat" w:cs="Sylfaen"/>
              </w:rPr>
              <w:t xml:space="preserve"> 8 և </w:t>
            </w:r>
            <w:r w:rsidR="00F100D8" w:rsidRPr="007C643F">
              <w:rPr>
                <w:rFonts w:ascii="GHEA Grapalat" w:hAnsi="GHEA Grapalat" w:cs="Sylfaen"/>
              </w:rPr>
              <w:t>87</w:t>
            </w:r>
            <w:r w:rsidRPr="00B01ABC">
              <w:rPr>
                <w:rFonts w:ascii="GHEA Grapalat" w:hAnsi="GHEA Grapalat" w:cs="Sylfaen"/>
              </w:rPr>
              <w:t>)</w:t>
            </w:r>
          </w:p>
          <w:p w:rsidR="00B01ABC" w:rsidRPr="00B01ABC" w:rsidRDefault="00B01ABC" w:rsidP="00A7081D">
            <w:pPr>
              <w:ind w:firstLine="708"/>
              <w:jc w:val="both"/>
              <w:rPr>
                <w:rFonts w:ascii="GHEA Grapalat" w:hAnsi="GHEA Grapalat" w:cs="Sylfaen"/>
              </w:rPr>
            </w:pPr>
          </w:p>
          <w:p w:rsidR="00B01ABC" w:rsidRPr="00B01ABC" w:rsidRDefault="00B01ABC" w:rsidP="00A7081D">
            <w:pPr>
              <w:jc w:val="both"/>
              <w:rPr>
                <w:rFonts w:ascii="GHEA Grapalat" w:hAnsi="GHEA Grapalat" w:cs="Sylfaen"/>
              </w:rPr>
            </w:pPr>
            <w:r w:rsidRPr="00B01ABC">
              <w:rPr>
                <w:rFonts w:ascii="GHEA Grapalat" w:hAnsi="GHEA Grapalat" w:cs="Sylfaen"/>
              </w:rPr>
              <w:t xml:space="preserve">«Արժեթղթերի շուկայի մասին» </w:t>
            </w:r>
            <w:r w:rsidR="007C643F" w:rsidRPr="00F100D8">
              <w:rPr>
                <w:rFonts w:ascii="GHEA Grapalat" w:hAnsi="GHEA Grapalat" w:cs="Sylfaen"/>
              </w:rPr>
              <w:t>Հ</w:t>
            </w:r>
            <w:r w:rsidR="007C643F" w:rsidRPr="00F100D8">
              <w:rPr>
                <w:rFonts w:ascii="GHEA Grapalat" w:hAnsi="GHEA Grapalat" w:cs="Sylfaen"/>
                <w:lang w:val="ru-RU"/>
              </w:rPr>
              <w:t>այաստանի</w:t>
            </w:r>
            <w:r w:rsidR="007C643F" w:rsidRPr="00F100D8">
              <w:rPr>
                <w:rFonts w:ascii="GHEA Grapalat" w:hAnsi="GHEA Grapalat" w:cs="Sylfaen"/>
              </w:rPr>
              <w:t xml:space="preserve"> </w:t>
            </w:r>
            <w:r w:rsidR="007C643F" w:rsidRPr="00F100D8">
              <w:rPr>
                <w:rFonts w:ascii="GHEA Grapalat" w:hAnsi="GHEA Grapalat" w:cs="Sylfaen"/>
              </w:rPr>
              <w:lastRenderedPageBreak/>
              <w:t>Հ</w:t>
            </w:r>
            <w:r w:rsidR="007C643F" w:rsidRPr="00F100D8">
              <w:rPr>
                <w:rFonts w:ascii="GHEA Grapalat" w:hAnsi="GHEA Grapalat" w:cs="Sylfaen"/>
                <w:lang w:val="ru-RU"/>
              </w:rPr>
              <w:t>անրապետության</w:t>
            </w:r>
            <w:r w:rsidR="007C643F"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11.10.2007թ. </w:t>
            </w:r>
            <w:r w:rsidRPr="00B01ABC">
              <w:rPr>
                <w:rFonts w:ascii="GHEA Grapalat" w:hAnsi="GHEA Grapalat" w:cs="Sylfaen"/>
                <w:lang w:val="ru-RU"/>
              </w:rPr>
              <w:t>ՀՕ</w:t>
            </w:r>
            <w:r w:rsidRPr="00B01ABC">
              <w:rPr>
                <w:rFonts w:ascii="GHEA Grapalat" w:hAnsi="GHEA Grapalat" w:cs="Sylfaen"/>
              </w:rPr>
              <w:t>-195-Ն (հոդվածներ 28, 103 և 175)</w:t>
            </w:r>
          </w:p>
          <w:p w:rsidR="00B01ABC" w:rsidRPr="00B01ABC" w:rsidRDefault="00B01ABC" w:rsidP="00A7081D">
            <w:pPr>
              <w:ind w:firstLine="708"/>
              <w:jc w:val="both"/>
              <w:rPr>
                <w:rFonts w:ascii="GHEA Grapalat" w:hAnsi="GHEA Grapalat" w:cs="Sylfaen"/>
              </w:rPr>
            </w:pPr>
          </w:p>
          <w:p w:rsidR="00B01ABC" w:rsidRPr="00B01ABC" w:rsidRDefault="00B01ABC" w:rsidP="00A7081D">
            <w:pPr>
              <w:jc w:val="both"/>
              <w:rPr>
                <w:rFonts w:ascii="GHEA Grapalat" w:hAnsi="GHEA Grapalat" w:cs="Sylfaen"/>
              </w:rPr>
            </w:pPr>
            <w:r w:rsidRPr="00B01ABC">
              <w:rPr>
                <w:rFonts w:ascii="GHEA Grapalat" w:hAnsi="GHEA Grapalat" w:cs="Sylfaen"/>
              </w:rPr>
              <w:t xml:space="preserve">«Ներդրումային ֆոնդերի մասին» </w:t>
            </w:r>
            <w:r w:rsidR="007C643F" w:rsidRPr="00F100D8">
              <w:rPr>
                <w:rFonts w:ascii="GHEA Grapalat" w:hAnsi="GHEA Grapalat" w:cs="Sylfaen"/>
              </w:rPr>
              <w:t>Հ</w:t>
            </w:r>
            <w:r w:rsidR="007C643F" w:rsidRPr="00F100D8">
              <w:rPr>
                <w:rFonts w:ascii="GHEA Grapalat" w:hAnsi="GHEA Grapalat" w:cs="Sylfaen"/>
                <w:lang w:val="ru-RU"/>
              </w:rPr>
              <w:t>այաստանի</w:t>
            </w:r>
            <w:r w:rsidR="007C643F" w:rsidRPr="00F100D8">
              <w:rPr>
                <w:rFonts w:ascii="GHEA Grapalat" w:hAnsi="GHEA Grapalat" w:cs="Sylfaen"/>
              </w:rPr>
              <w:t xml:space="preserve"> Հ</w:t>
            </w:r>
            <w:r w:rsidR="007C643F" w:rsidRPr="00F100D8">
              <w:rPr>
                <w:rFonts w:ascii="GHEA Grapalat" w:hAnsi="GHEA Grapalat" w:cs="Sylfaen"/>
                <w:lang w:val="ru-RU"/>
              </w:rPr>
              <w:t>անրապետության</w:t>
            </w:r>
            <w:r w:rsidR="007C643F"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22.12.2010թ. </w:t>
            </w:r>
            <w:r w:rsidRPr="00B01ABC">
              <w:rPr>
                <w:rFonts w:ascii="GHEA Grapalat" w:hAnsi="GHEA Grapalat" w:cs="Sylfaen"/>
                <w:lang w:val="ru-RU"/>
              </w:rPr>
              <w:t>ՀՕ</w:t>
            </w:r>
            <w:r w:rsidRPr="00B01ABC">
              <w:rPr>
                <w:rFonts w:ascii="GHEA Grapalat" w:hAnsi="GHEA Grapalat" w:cs="Sylfaen"/>
              </w:rPr>
              <w:t>-245-Ն (հոդված 52)</w:t>
            </w:r>
          </w:p>
          <w:p w:rsidR="00B01ABC" w:rsidRPr="00B01ABC" w:rsidRDefault="00B01ABC" w:rsidP="00A7081D">
            <w:pPr>
              <w:jc w:val="both"/>
              <w:rPr>
                <w:rFonts w:ascii="GHEA Grapalat" w:hAnsi="GHEA Grapalat" w:cs="Sylfaen"/>
              </w:rPr>
            </w:pPr>
            <w:r w:rsidRPr="00B01ABC">
              <w:rPr>
                <w:rFonts w:ascii="GHEA Grapalat" w:hAnsi="GHEA Grapalat" w:cs="Sylfaen"/>
              </w:rPr>
              <w:t xml:space="preserve">«Բանկերի և բանկային գործունեության մասին» </w:t>
            </w:r>
            <w:r w:rsidR="007C643F" w:rsidRPr="00F100D8">
              <w:rPr>
                <w:rFonts w:ascii="GHEA Grapalat" w:hAnsi="GHEA Grapalat" w:cs="Sylfaen"/>
              </w:rPr>
              <w:t>Հ</w:t>
            </w:r>
            <w:r w:rsidR="007C643F" w:rsidRPr="00F100D8">
              <w:rPr>
                <w:rFonts w:ascii="GHEA Grapalat" w:hAnsi="GHEA Grapalat" w:cs="Sylfaen"/>
                <w:lang w:val="ru-RU"/>
              </w:rPr>
              <w:t>այաստանի</w:t>
            </w:r>
            <w:r w:rsidR="007C643F" w:rsidRPr="00F100D8">
              <w:rPr>
                <w:rFonts w:ascii="GHEA Grapalat" w:hAnsi="GHEA Grapalat" w:cs="Sylfaen"/>
              </w:rPr>
              <w:t xml:space="preserve"> Հ</w:t>
            </w:r>
            <w:r w:rsidR="007C643F" w:rsidRPr="00F100D8">
              <w:rPr>
                <w:rFonts w:ascii="GHEA Grapalat" w:hAnsi="GHEA Grapalat" w:cs="Sylfaen"/>
                <w:lang w:val="ru-RU"/>
              </w:rPr>
              <w:t>անրապետության</w:t>
            </w:r>
            <w:r w:rsidR="007C643F"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30.06.1996թ. </w:t>
            </w:r>
            <w:r w:rsidRPr="00B01ABC">
              <w:rPr>
                <w:rFonts w:ascii="GHEA Grapalat" w:hAnsi="GHEA Grapalat" w:cs="Sylfaen"/>
                <w:lang w:val="ru-RU"/>
              </w:rPr>
              <w:t>ՀՕ</w:t>
            </w:r>
            <w:r w:rsidRPr="00B01ABC">
              <w:rPr>
                <w:rFonts w:ascii="GHEA Grapalat" w:hAnsi="GHEA Grapalat" w:cs="Sylfaen"/>
              </w:rPr>
              <w:t>-68 (հոդված 12)</w:t>
            </w:r>
          </w:p>
        </w:tc>
        <w:tc>
          <w:tcPr>
            <w:tcW w:w="1297" w:type="dxa"/>
          </w:tcPr>
          <w:p w:rsidR="00B01ABC" w:rsidRPr="00B01ABC" w:rsidRDefault="00B01ABC" w:rsidP="005D239F">
            <w:pPr>
              <w:jc w:val="both"/>
              <w:rPr>
                <w:rFonts w:ascii="GHEA Grapalat" w:hAnsi="GHEA Grapalat" w:cs="Sylfaen"/>
              </w:rPr>
            </w:pPr>
            <w:r w:rsidRPr="00B01ABC">
              <w:rPr>
                <w:rFonts w:ascii="GHEA Grapalat" w:hAnsi="GHEA Grapalat" w:cs="Sylfaen"/>
              </w:rPr>
              <w:lastRenderedPageBreak/>
              <w:t>Նշված չէ</w:t>
            </w:r>
          </w:p>
        </w:tc>
      </w:tr>
      <w:tr w:rsidR="00B01ABC" w:rsidRPr="00B01ABC" w:rsidTr="005D239F">
        <w:tc>
          <w:tcPr>
            <w:tcW w:w="2518" w:type="dxa"/>
          </w:tcPr>
          <w:p w:rsidR="00B01ABC" w:rsidRPr="00B01ABC" w:rsidRDefault="004F4FA7" w:rsidP="004F4FA7">
            <w:pPr>
              <w:numPr>
                <w:ilvl w:val="0"/>
                <w:numId w:val="2"/>
              </w:numPr>
              <w:ind w:left="0" w:firstLine="426"/>
              <w:rPr>
                <w:rFonts w:ascii="GHEA Grapalat" w:hAnsi="GHEA Grapalat" w:cs="Sylfaen"/>
              </w:rPr>
            </w:pPr>
            <w:r>
              <w:rPr>
                <w:rFonts w:ascii="GHEA Grapalat" w:hAnsi="GHEA Grapalat" w:cs="Sylfaen"/>
                <w:lang w:val="ru-RU"/>
              </w:rPr>
              <w:lastRenderedPageBreak/>
              <w:t>Ս</w:t>
            </w:r>
            <w:r w:rsidRPr="00B01ABC">
              <w:rPr>
                <w:rFonts w:ascii="GHEA Grapalat" w:hAnsi="GHEA Grapalat" w:cs="Sylfaen"/>
              </w:rPr>
              <w:t xml:space="preserve">ահմանափակում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tc>
        <w:tc>
          <w:tcPr>
            <w:tcW w:w="6521" w:type="dxa"/>
          </w:tcPr>
          <w:p w:rsidR="00B01ABC" w:rsidRPr="00B01ABC" w:rsidRDefault="00B01ABC" w:rsidP="00A7081D">
            <w:pPr>
              <w:ind w:firstLine="708"/>
              <w:jc w:val="both"/>
              <w:rPr>
                <w:rFonts w:ascii="GHEA Grapalat" w:hAnsi="GHEA Grapalat" w:cs="Sylfaen"/>
              </w:rPr>
            </w:pPr>
            <w:r w:rsidRPr="00B01ABC">
              <w:rPr>
                <w:rFonts w:ascii="GHEA Grapalat" w:hAnsi="GHEA Grapalat" w:cs="Sylfaen"/>
              </w:rPr>
              <w:t xml:space="preserve">Օտարերկրյա բանկը, օտարերկրյա </w:t>
            </w:r>
            <w:r w:rsidRPr="00B01ABC">
              <w:rPr>
                <w:rFonts w:ascii="GHEA Grapalat" w:hAnsi="GHEA Grapalat" w:cs="Sylfaen"/>
                <w:lang w:val="ru-RU"/>
              </w:rPr>
              <w:t>ապահովագրական</w:t>
            </w:r>
            <w:r w:rsidRPr="00B01ABC">
              <w:rPr>
                <w:rFonts w:ascii="GHEA Grapalat" w:hAnsi="GHEA Grapalat" w:cs="Sylfaen"/>
              </w:rPr>
              <w:t xml:space="preserve">  ընկերությունը, օտարերկրյա ներդրումային ընկերությունը և </w:t>
            </w:r>
            <w:r w:rsidR="001D2127">
              <w:rPr>
                <w:rFonts w:ascii="GHEA Grapalat" w:hAnsi="GHEA Grapalat" w:cs="Sylfaen"/>
                <w:lang w:val="ru-RU"/>
              </w:rPr>
              <w:t>օտարերկրյա</w:t>
            </w:r>
            <w:r w:rsidR="001D2127" w:rsidRPr="001D2127">
              <w:rPr>
                <w:rFonts w:ascii="GHEA Grapalat" w:hAnsi="GHEA Grapalat" w:cs="Sylfaen"/>
              </w:rPr>
              <w:t xml:space="preserve"> </w:t>
            </w:r>
            <w:r w:rsidRPr="00B01ABC">
              <w:rPr>
                <w:rFonts w:ascii="GHEA Grapalat" w:hAnsi="GHEA Grapalat" w:cs="Sylfaen"/>
              </w:rPr>
              <w:t xml:space="preserve">ներդրումային </w:t>
            </w:r>
            <w:r w:rsidR="001D2127">
              <w:rPr>
                <w:rFonts w:ascii="GHEA Grapalat" w:hAnsi="GHEA Grapalat" w:cs="Sylfaen"/>
                <w:lang w:val="ru-RU"/>
              </w:rPr>
              <w:t>ֆոնդի</w:t>
            </w:r>
            <w:r w:rsidR="001D2127" w:rsidRPr="001D2127">
              <w:rPr>
                <w:rFonts w:ascii="GHEA Grapalat" w:hAnsi="GHEA Grapalat" w:cs="Sylfaen"/>
              </w:rPr>
              <w:t xml:space="preserve"> </w:t>
            </w:r>
            <w:r w:rsidRPr="00B01ABC">
              <w:rPr>
                <w:rFonts w:ascii="GHEA Grapalat" w:hAnsi="GHEA Grapalat" w:cs="Sylfaen"/>
              </w:rPr>
              <w:t>կառավարիչը Հայաստանի Հանրապետության տարածքում  կարող են հիմ</w:t>
            </w:r>
            <w:r w:rsidRPr="00B01ABC">
              <w:rPr>
                <w:rFonts w:ascii="GHEA Grapalat" w:hAnsi="GHEA Grapalat" w:cs="Sylfaen"/>
                <w:lang w:val="ru-RU"/>
              </w:rPr>
              <w:t>նադրել</w:t>
            </w:r>
            <w:r w:rsidRPr="00B01ABC">
              <w:rPr>
                <w:rFonts w:ascii="GHEA Grapalat" w:hAnsi="GHEA Grapalat" w:cs="Sylfaen"/>
              </w:rPr>
              <w:t xml:space="preserve"> մասնաճյուղ Հայաստանի Հանրապետության Կենտրոնական բանկի կողմից մասնաճյուղի լիցենզավորման և գրանցման </w:t>
            </w:r>
            <w:r w:rsidRPr="00B01ABC">
              <w:rPr>
                <w:rFonts w:ascii="GHEA Grapalat" w:hAnsi="GHEA Grapalat" w:cs="Sylfaen"/>
                <w:lang w:val="ru-RU"/>
              </w:rPr>
              <w:t>միջոցով</w:t>
            </w:r>
            <w:r w:rsidRPr="00B01ABC">
              <w:rPr>
                <w:rFonts w:ascii="GHEA Grapalat" w:hAnsi="GHEA Grapalat" w:cs="Sylfaen"/>
              </w:rPr>
              <w:t>:</w:t>
            </w:r>
          </w:p>
        </w:tc>
        <w:tc>
          <w:tcPr>
            <w:tcW w:w="3381" w:type="dxa"/>
          </w:tcPr>
          <w:p w:rsidR="00B01ABC" w:rsidRPr="00B01ABC" w:rsidRDefault="00B01ABC" w:rsidP="00A7081D">
            <w:pPr>
              <w:jc w:val="both"/>
              <w:rPr>
                <w:rFonts w:ascii="GHEA Grapalat" w:hAnsi="GHEA Grapalat" w:cs="Sylfaen"/>
              </w:rPr>
            </w:pPr>
            <w:r w:rsidRPr="00B01ABC">
              <w:rPr>
                <w:rFonts w:ascii="GHEA Grapalat" w:hAnsi="GHEA Grapalat" w:cs="Sylfaen"/>
              </w:rPr>
              <w:t xml:space="preserve">«Բանկերի և բանկային գործունեության մասին»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30.06.1996թ. </w:t>
            </w:r>
            <w:r w:rsidRPr="00B01ABC">
              <w:rPr>
                <w:rFonts w:ascii="GHEA Grapalat" w:hAnsi="GHEA Grapalat" w:cs="Sylfaen"/>
                <w:lang w:val="ru-RU"/>
              </w:rPr>
              <w:t>ՀՕ</w:t>
            </w:r>
            <w:r w:rsidR="004F4FA7">
              <w:rPr>
                <w:rFonts w:ascii="GHEA Grapalat" w:hAnsi="GHEA Grapalat" w:cs="Sylfaen"/>
              </w:rPr>
              <w:t>-68  (հոդված 1</w:t>
            </w:r>
            <w:r w:rsidR="004F4FA7" w:rsidRPr="004F4FA7">
              <w:rPr>
                <w:rFonts w:ascii="GHEA Grapalat" w:hAnsi="GHEA Grapalat" w:cs="Sylfaen"/>
              </w:rPr>
              <w:t>4</w:t>
            </w:r>
            <w:r w:rsidRPr="00B01ABC">
              <w:rPr>
                <w:rFonts w:ascii="GHEA Grapalat" w:hAnsi="GHEA Grapalat" w:cs="Sylfaen"/>
              </w:rPr>
              <w:t>)</w:t>
            </w:r>
          </w:p>
          <w:p w:rsidR="00B01ABC" w:rsidRPr="00B01ABC" w:rsidRDefault="00B01ABC" w:rsidP="00A7081D">
            <w:pPr>
              <w:ind w:firstLine="708"/>
              <w:jc w:val="both"/>
              <w:rPr>
                <w:rFonts w:ascii="GHEA Grapalat" w:hAnsi="GHEA Grapalat" w:cs="Sylfaen"/>
              </w:rPr>
            </w:pPr>
          </w:p>
          <w:p w:rsidR="00B01ABC" w:rsidRPr="00B01ABC" w:rsidRDefault="00B01ABC" w:rsidP="00A7081D">
            <w:pPr>
              <w:jc w:val="both"/>
              <w:rPr>
                <w:rFonts w:ascii="GHEA Grapalat" w:hAnsi="GHEA Grapalat" w:cs="Sylfaen"/>
              </w:rPr>
            </w:pPr>
            <w:r w:rsidRPr="00B01ABC">
              <w:rPr>
                <w:rFonts w:ascii="GHEA Grapalat" w:hAnsi="GHEA Grapalat" w:cs="Sylfaen"/>
              </w:rPr>
              <w:t xml:space="preserve">«Ապահովագրության և ապահովագրական գործունեության մասին»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09.04.2007թ. </w:t>
            </w:r>
            <w:r w:rsidRPr="00B01ABC">
              <w:rPr>
                <w:rFonts w:ascii="GHEA Grapalat" w:hAnsi="GHEA Grapalat" w:cs="Sylfaen"/>
                <w:lang w:val="ru-RU"/>
              </w:rPr>
              <w:t>ՀՕ</w:t>
            </w:r>
            <w:r w:rsidRPr="00B01ABC">
              <w:rPr>
                <w:rFonts w:ascii="GHEA Grapalat" w:hAnsi="GHEA Grapalat" w:cs="Sylfaen"/>
              </w:rPr>
              <w:t>-177-</w:t>
            </w:r>
            <w:r w:rsidRPr="00B01ABC">
              <w:rPr>
                <w:rFonts w:ascii="GHEA Grapalat" w:hAnsi="GHEA Grapalat" w:cs="Sylfaen"/>
                <w:lang w:val="ru-RU"/>
              </w:rPr>
              <w:t>Ն</w:t>
            </w:r>
            <w:r w:rsidRPr="00B01ABC">
              <w:rPr>
                <w:rFonts w:ascii="GHEA Grapalat" w:hAnsi="GHEA Grapalat" w:cs="Sylfaen"/>
              </w:rPr>
              <w:t xml:space="preserve"> (հոդված 47)</w:t>
            </w:r>
          </w:p>
          <w:p w:rsidR="00B01ABC" w:rsidRPr="00B01ABC" w:rsidRDefault="00B01ABC" w:rsidP="00A7081D">
            <w:pPr>
              <w:ind w:firstLine="708"/>
              <w:jc w:val="both"/>
              <w:rPr>
                <w:rFonts w:ascii="GHEA Grapalat" w:hAnsi="GHEA Grapalat" w:cs="Sylfaen"/>
              </w:rPr>
            </w:pPr>
          </w:p>
          <w:p w:rsidR="00B01ABC" w:rsidRPr="00B01ABC" w:rsidRDefault="00B01ABC" w:rsidP="00A7081D">
            <w:pPr>
              <w:jc w:val="both"/>
              <w:rPr>
                <w:rFonts w:ascii="GHEA Grapalat" w:hAnsi="GHEA Grapalat" w:cs="Sylfaen"/>
              </w:rPr>
            </w:pPr>
            <w:r w:rsidRPr="00B01ABC">
              <w:rPr>
                <w:rFonts w:ascii="GHEA Grapalat" w:hAnsi="GHEA Grapalat" w:cs="Sylfaen"/>
              </w:rPr>
              <w:t xml:space="preserve">«Արժեթղթերի շուկայի մասին»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11.10.2007թ. </w:t>
            </w:r>
            <w:r w:rsidRPr="00B01ABC">
              <w:rPr>
                <w:rFonts w:ascii="GHEA Grapalat" w:hAnsi="GHEA Grapalat" w:cs="Sylfaen"/>
                <w:lang w:val="ru-RU"/>
              </w:rPr>
              <w:t>ՀՕ</w:t>
            </w:r>
            <w:r w:rsidRPr="00B01ABC">
              <w:rPr>
                <w:rFonts w:ascii="GHEA Grapalat" w:hAnsi="GHEA Grapalat" w:cs="Sylfaen"/>
              </w:rPr>
              <w:t>-195-</w:t>
            </w:r>
            <w:r w:rsidRPr="00B01ABC">
              <w:rPr>
                <w:rFonts w:ascii="GHEA Grapalat" w:hAnsi="GHEA Grapalat" w:cs="Sylfaen"/>
                <w:lang w:val="ru-RU"/>
              </w:rPr>
              <w:t>Ն</w:t>
            </w:r>
            <w:r w:rsidRPr="00B01ABC">
              <w:rPr>
                <w:rFonts w:ascii="GHEA Grapalat" w:hAnsi="GHEA Grapalat" w:cs="Sylfaen"/>
              </w:rPr>
              <w:t xml:space="preserve"> (հոդված 43)</w:t>
            </w:r>
          </w:p>
          <w:p w:rsidR="00B01ABC" w:rsidRPr="00B01ABC" w:rsidRDefault="00B01ABC" w:rsidP="00A7081D">
            <w:pPr>
              <w:ind w:firstLine="708"/>
              <w:jc w:val="both"/>
              <w:rPr>
                <w:rFonts w:ascii="GHEA Grapalat" w:hAnsi="GHEA Grapalat" w:cs="Sylfaen"/>
              </w:rPr>
            </w:pPr>
          </w:p>
          <w:p w:rsidR="00B01ABC" w:rsidRPr="00B01ABC" w:rsidRDefault="00B01ABC" w:rsidP="00A7081D">
            <w:pPr>
              <w:jc w:val="both"/>
              <w:rPr>
                <w:rFonts w:ascii="GHEA Grapalat" w:hAnsi="GHEA Grapalat" w:cs="Sylfaen"/>
              </w:rPr>
            </w:pPr>
            <w:r w:rsidRPr="00B01ABC">
              <w:rPr>
                <w:rFonts w:ascii="GHEA Grapalat" w:hAnsi="GHEA Grapalat" w:cs="Sylfaen"/>
              </w:rPr>
              <w:t xml:space="preserve">«Ներդրումային </w:t>
            </w:r>
            <w:r w:rsidRPr="00B01ABC">
              <w:rPr>
                <w:rFonts w:ascii="GHEA Grapalat" w:hAnsi="GHEA Grapalat" w:cs="Sylfaen"/>
                <w:lang w:val="ru-RU"/>
              </w:rPr>
              <w:t>ֆոնդերի</w:t>
            </w:r>
            <w:r w:rsidRPr="00B01ABC">
              <w:rPr>
                <w:rFonts w:ascii="GHEA Grapalat" w:hAnsi="GHEA Grapalat" w:cs="Sylfaen"/>
              </w:rPr>
              <w:t xml:space="preserve"> մասին»</w:t>
            </w:r>
            <w:r w:rsidR="00D754F9">
              <w:rPr>
                <w:rFonts w:ascii="GHEA Grapalat" w:hAnsi="GHEA Grapalat" w:cs="Sylfaen"/>
              </w:rPr>
              <w:t xml:space="preserve">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22.12.2010թ. </w:t>
            </w:r>
            <w:r w:rsidRPr="00B01ABC">
              <w:rPr>
                <w:rFonts w:ascii="GHEA Grapalat" w:hAnsi="GHEA Grapalat" w:cs="Sylfaen"/>
                <w:lang w:val="ru-RU"/>
              </w:rPr>
              <w:t>ՀՕ</w:t>
            </w:r>
            <w:r w:rsidRPr="00B01ABC">
              <w:rPr>
                <w:rFonts w:ascii="GHEA Grapalat" w:hAnsi="GHEA Grapalat" w:cs="Sylfaen"/>
              </w:rPr>
              <w:t>-245-</w:t>
            </w:r>
            <w:r w:rsidRPr="00B01ABC">
              <w:rPr>
                <w:rFonts w:ascii="GHEA Grapalat" w:hAnsi="GHEA Grapalat" w:cs="Sylfaen"/>
                <w:lang w:val="ru-RU"/>
              </w:rPr>
              <w:t>Ն</w:t>
            </w:r>
            <w:r w:rsidRPr="00B01ABC">
              <w:rPr>
                <w:rFonts w:ascii="GHEA Grapalat" w:hAnsi="GHEA Grapalat" w:cs="Sylfaen"/>
                <w:b/>
              </w:rPr>
              <w:t xml:space="preserve"> </w:t>
            </w:r>
            <w:r w:rsidRPr="00B01ABC">
              <w:rPr>
                <w:rFonts w:ascii="GHEA Grapalat" w:hAnsi="GHEA Grapalat" w:cs="Sylfaen"/>
              </w:rPr>
              <w:t>(հոդված 54)</w:t>
            </w:r>
          </w:p>
          <w:p w:rsidR="00B01ABC" w:rsidRPr="00B01ABC" w:rsidRDefault="00B01ABC" w:rsidP="00A7081D">
            <w:pPr>
              <w:ind w:firstLine="708"/>
              <w:jc w:val="both"/>
              <w:rPr>
                <w:rFonts w:ascii="GHEA Grapalat" w:hAnsi="GHEA Grapalat" w:cs="Sylfaen"/>
              </w:rPr>
            </w:pPr>
          </w:p>
          <w:p w:rsidR="00B01ABC" w:rsidRPr="00B01ABC" w:rsidRDefault="00B01ABC" w:rsidP="00A7081D">
            <w:pPr>
              <w:jc w:val="both"/>
              <w:rPr>
                <w:rFonts w:ascii="GHEA Grapalat" w:hAnsi="GHEA Grapalat" w:cs="Sylfaen"/>
              </w:rPr>
            </w:pPr>
            <w:r w:rsidRPr="00B01ABC">
              <w:rPr>
                <w:rFonts w:ascii="GHEA Grapalat" w:hAnsi="GHEA Grapalat" w:cs="Sylfaen"/>
              </w:rPr>
              <w:t>Հայաստանի Հանրապետության Կենտրոնական բանկի դրույթներ 1 (12.04.2005</w:t>
            </w:r>
            <w:r w:rsidRPr="00B01ABC">
              <w:rPr>
                <w:rFonts w:ascii="GHEA Grapalat" w:hAnsi="GHEA Grapalat" w:cs="Sylfaen"/>
                <w:lang w:val="ru-RU"/>
              </w:rPr>
              <w:t>թ</w:t>
            </w:r>
            <w:r w:rsidRPr="00B01ABC">
              <w:rPr>
                <w:rFonts w:ascii="GHEA Grapalat" w:hAnsi="GHEA Grapalat" w:cs="Sylfaen"/>
              </w:rPr>
              <w:t>.,  145-</w:t>
            </w:r>
            <w:r w:rsidRPr="00B01ABC">
              <w:rPr>
                <w:rFonts w:ascii="GHEA Grapalat" w:hAnsi="GHEA Grapalat" w:cs="Sylfaen"/>
                <w:lang w:val="ru-RU"/>
              </w:rPr>
              <w:t>Ն</w:t>
            </w:r>
            <w:r w:rsidRPr="00B01ABC">
              <w:rPr>
                <w:rFonts w:ascii="GHEA Grapalat" w:hAnsi="GHEA Grapalat" w:cs="Sylfaen"/>
              </w:rPr>
              <w:t>), 3/01 (30.10.2007թ. 344-</w:t>
            </w:r>
            <w:r w:rsidRPr="00B01ABC">
              <w:rPr>
                <w:rFonts w:ascii="GHEA Grapalat" w:hAnsi="GHEA Grapalat" w:cs="Sylfaen"/>
                <w:lang w:val="ru-RU"/>
              </w:rPr>
              <w:t>Ն</w:t>
            </w:r>
            <w:r w:rsidRPr="00B01ABC">
              <w:rPr>
                <w:rFonts w:ascii="GHEA Grapalat" w:hAnsi="GHEA Grapalat" w:cs="Sylfaen"/>
              </w:rPr>
              <w:t>), 4/01 (15.01.2008թ. 16-</w:t>
            </w:r>
            <w:r w:rsidRPr="00B01ABC">
              <w:rPr>
                <w:rFonts w:ascii="GHEA Grapalat" w:hAnsi="GHEA Grapalat" w:cs="Sylfaen"/>
                <w:lang w:val="ru-RU"/>
              </w:rPr>
              <w:t>Ն</w:t>
            </w:r>
            <w:r w:rsidRPr="00B01ABC">
              <w:rPr>
                <w:rFonts w:ascii="GHEA Grapalat" w:hAnsi="GHEA Grapalat" w:cs="Sylfaen"/>
              </w:rPr>
              <w:t>)</w:t>
            </w:r>
          </w:p>
          <w:p w:rsidR="00B01ABC" w:rsidRPr="00B01ABC" w:rsidRDefault="00B01ABC" w:rsidP="00A7081D">
            <w:pPr>
              <w:ind w:firstLine="708"/>
              <w:jc w:val="both"/>
              <w:rPr>
                <w:rFonts w:ascii="GHEA Grapalat" w:hAnsi="GHEA Grapalat" w:cs="Sylfaen"/>
              </w:rPr>
            </w:pPr>
          </w:p>
        </w:tc>
        <w:tc>
          <w:tcPr>
            <w:tcW w:w="1297" w:type="dxa"/>
          </w:tcPr>
          <w:p w:rsidR="00B01ABC" w:rsidRPr="00B01ABC" w:rsidRDefault="00B01ABC" w:rsidP="005D239F">
            <w:pPr>
              <w:jc w:val="both"/>
              <w:rPr>
                <w:rFonts w:ascii="GHEA Grapalat" w:hAnsi="GHEA Grapalat" w:cs="Sylfaen"/>
              </w:rPr>
            </w:pPr>
            <w:r w:rsidRPr="00B01ABC">
              <w:rPr>
                <w:rFonts w:ascii="GHEA Grapalat" w:hAnsi="GHEA Grapalat" w:cs="Sylfaen"/>
                <w:lang w:val="ru-RU"/>
              </w:rPr>
              <w:lastRenderedPageBreak/>
              <w:t xml:space="preserve">Նշված </w:t>
            </w:r>
            <w:r w:rsidRPr="00B01ABC">
              <w:rPr>
                <w:rFonts w:ascii="GHEA Grapalat" w:hAnsi="GHEA Grapalat" w:cs="Sylfaen"/>
              </w:rPr>
              <w:t>չէ</w:t>
            </w:r>
          </w:p>
          <w:p w:rsidR="00B01ABC" w:rsidRPr="00B01ABC" w:rsidRDefault="00B01ABC" w:rsidP="00A7081D">
            <w:pPr>
              <w:ind w:firstLine="55"/>
              <w:jc w:val="both"/>
              <w:rPr>
                <w:rFonts w:ascii="GHEA Grapalat" w:hAnsi="GHEA Grapalat" w:cs="Sylfaen"/>
              </w:rPr>
            </w:pPr>
          </w:p>
        </w:tc>
      </w:tr>
      <w:tr w:rsidR="00B01ABC" w:rsidRPr="00B01ABC" w:rsidTr="005D239F">
        <w:tc>
          <w:tcPr>
            <w:tcW w:w="2518" w:type="dxa"/>
          </w:tcPr>
          <w:p w:rsidR="00B01ABC" w:rsidRPr="00B01ABC" w:rsidRDefault="004F4FA7" w:rsidP="004F4FA7">
            <w:pPr>
              <w:numPr>
                <w:ilvl w:val="0"/>
                <w:numId w:val="2"/>
              </w:numPr>
              <w:ind w:left="0" w:firstLine="360"/>
              <w:rPr>
                <w:rFonts w:ascii="GHEA Grapalat" w:hAnsi="GHEA Grapalat" w:cs="Sylfaen"/>
              </w:rPr>
            </w:pPr>
            <w:r>
              <w:rPr>
                <w:rFonts w:ascii="GHEA Grapalat" w:hAnsi="GHEA Grapalat" w:cs="Sylfaen"/>
                <w:lang w:val="ru-RU"/>
              </w:rPr>
              <w:lastRenderedPageBreak/>
              <w:t>Ս</w:t>
            </w:r>
            <w:r w:rsidRPr="00B01ABC">
              <w:rPr>
                <w:rFonts w:ascii="GHEA Grapalat" w:hAnsi="GHEA Grapalat" w:cs="Sylfaen"/>
              </w:rPr>
              <w:t xml:space="preserve">ահմանափակում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tc>
        <w:tc>
          <w:tcPr>
            <w:tcW w:w="6521" w:type="dxa"/>
          </w:tcPr>
          <w:p w:rsidR="00B01ABC" w:rsidRPr="00B01ABC" w:rsidRDefault="001D2127" w:rsidP="00A7081D">
            <w:pPr>
              <w:ind w:firstLine="708"/>
              <w:jc w:val="both"/>
              <w:rPr>
                <w:rFonts w:ascii="GHEA Grapalat" w:hAnsi="GHEA Grapalat" w:cs="Sylfaen"/>
              </w:rPr>
            </w:pPr>
            <w:r w:rsidRPr="00F31F57">
              <w:rPr>
                <w:rFonts w:ascii="GHEA Grapalat" w:hAnsi="GHEA Grapalat" w:cs="Sylfaen"/>
              </w:rPr>
              <w:t xml:space="preserve">Պարտադիր կենսաթոշակային ֆոնդի կառավարման թույլտվություն կարող է տրվել Հայաստանի Հանրապետությունում ստեղծված այն կառավարչին, որն ունի միջազգային ֆինանսական կազմակերպություն կամ ներդրումային ֆոնդերի (այդ թվում՝ կենսաթոշակային ֆոնդերի) կառավարման մեջ մասնագիտացված օտարերկրյա հեղինակավոր կազմակերպություն հանդիսացող առնվազն մեկ </w:t>
            </w:r>
            <w:r w:rsidRPr="00F31F57">
              <w:rPr>
                <w:rFonts w:ascii="GHEA Grapalat" w:hAnsi="GHEA Grapalat" w:cs="Sylfaen"/>
              </w:rPr>
              <w:lastRenderedPageBreak/>
              <w:t>մասնակից (բաժնետեր):</w:t>
            </w:r>
            <w:r w:rsidR="00B01ABC" w:rsidRPr="00B01ABC">
              <w:rPr>
                <w:rFonts w:ascii="GHEA Grapalat" w:hAnsi="GHEA Grapalat" w:cs="Sylfaen"/>
              </w:rPr>
              <w:t xml:space="preserve"> Ընդ որում միջազ</w:t>
            </w:r>
            <w:r>
              <w:rPr>
                <w:rFonts w:ascii="GHEA Grapalat" w:hAnsi="GHEA Grapalat" w:cs="Sylfaen"/>
              </w:rPr>
              <w:t>գային ֆինանսական կազմակերպությ</w:t>
            </w:r>
            <w:r>
              <w:rPr>
                <w:rFonts w:ascii="GHEA Grapalat" w:hAnsi="GHEA Grapalat" w:cs="Sylfaen"/>
                <w:lang w:val="ru-RU"/>
              </w:rPr>
              <w:t>ա</w:t>
            </w:r>
            <w:r w:rsidR="00B01ABC" w:rsidRPr="00B01ABC">
              <w:rPr>
                <w:rFonts w:ascii="GHEA Grapalat" w:hAnsi="GHEA Grapalat" w:cs="Sylfaen"/>
              </w:rPr>
              <w:t>ն</w:t>
            </w:r>
            <w:r>
              <w:rPr>
                <w:rFonts w:ascii="GHEA Grapalat" w:hAnsi="GHEA Grapalat" w:cs="Sylfaen"/>
              </w:rPr>
              <w:t xml:space="preserve"> (կազմակերպություններ</w:t>
            </w:r>
            <w:r>
              <w:rPr>
                <w:rFonts w:ascii="GHEA Grapalat" w:hAnsi="GHEA Grapalat" w:cs="Sylfaen"/>
                <w:lang w:val="ru-RU"/>
              </w:rPr>
              <w:t>ի</w:t>
            </w:r>
            <w:r w:rsidR="00B01ABC" w:rsidRPr="00B01ABC">
              <w:rPr>
                <w:rFonts w:ascii="GHEA Grapalat" w:hAnsi="GHEA Grapalat" w:cs="Sylfaen"/>
              </w:rPr>
              <w:t>) և (կամ) օտարերկրյ</w:t>
            </w:r>
            <w:r>
              <w:rPr>
                <w:rFonts w:ascii="GHEA Grapalat" w:hAnsi="GHEA Grapalat" w:cs="Sylfaen"/>
              </w:rPr>
              <w:t>ա հեղինակավոր</w:t>
            </w:r>
            <w:r w:rsidRPr="001D2127">
              <w:rPr>
                <w:rFonts w:ascii="GHEA Grapalat" w:hAnsi="GHEA Grapalat" w:cs="Sylfaen"/>
              </w:rPr>
              <w:t xml:space="preserve"> </w:t>
            </w:r>
            <w:r>
              <w:rPr>
                <w:rFonts w:ascii="GHEA Grapalat" w:hAnsi="GHEA Grapalat" w:cs="Sylfaen"/>
              </w:rPr>
              <w:t>կազմակերպությ</w:t>
            </w:r>
            <w:r>
              <w:rPr>
                <w:rFonts w:ascii="GHEA Grapalat" w:hAnsi="GHEA Grapalat" w:cs="Sylfaen"/>
                <w:lang w:val="ru-RU"/>
              </w:rPr>
              <w:t>ա</w:t>
            </w:r>
            <w:r>
              <w:rPr>
                <w:rFonts w:ascii="GHEA Grapalat" w:hAnsi="GHEA Grapalat" w:cs="Sylfaen"/>
              </w:rPr>
              <w:t>ն (կազմակերպություն</w:t>
            </w:r>
            <w:r w:rsidRPr="001D2127">
              <w:rPr>
                <w:rFonts w:ascii="GHEA Grapalat" w:hAnsi="GHEA Grapalat" w:cs="Sylfaen"/>
              </w:rPr>
              <w:t>-</w:t>
            </w:r>
            <w:r>
              <w:rPr>
                <w:rFonts w:ascii="GHEA Grapalat" w:hAnsi="GHEA Grapalat" w:cs="Sylfaen"/>
              </w:rPr>
              <w:t>ներ</w:t>
            </w:r>
            <w:r>
              <w:rPr>
                <w:rFonts w:ascii="GHEA Grapalat" w:hAnsi="GHEA Grapalat" w:cs="Sylfaen"/>
                <w:lang w:val="ru-RU"/>
              </w:rPr>
              <w:t>ի</w:t>
            </w:r>
            <w:r w:rsidR="00B01ABC" w:rsidRPr="00B01ABC">
              <w:rPr>
                <w:rFonts w:ascii="GHEA Grapalat" w:hAnsi="GHEA Grapalat" w:cs="Sylfaen"/>
              </w:rPr>
              <w:t xml:space="preserve">) </w:t>
            </w:r>
            <w:r w:rsidRPr="004C283D">
              <w:rPr>
                <w:rFonts w:ascii="GHEA Grapalat" w:hAnsi="GHEA Grapalat" w:cs="Sylfaen"/>
              </w:rPr>
              <w:t>մասնակցությունը պետք է բավարարի հետևյալ պայմաններից որևէ մեկին՝ կառավարչի կանոնադրական կապիտալում կազմակերպության (կազմակերպությունների) ձայնի իրավունք տվող մասնակցությունը կազմում է  50 տոկոսից ավել, կամ կազմակերպությունը (կազմակերպությունները) ունի որոշիչ ձայն կառավարչի ռազմավարությունը սահմանելիս, ինչպես նաև կառավարչի գործադիր մարմինը և ներքին հսկողության համակարգը ձևավորելիս:</w:t>
            </w:r>
          </w:p>
        </w:tc>
        <w:tc>
          <w:tcPr>
            <w:tcW w:w="3381" w:type="dxa"/>
          </w:tcPr>
          <w:p w:rsidR="00B01ABC" w:rsidRPr="00B01ABC" w:rsidRDefault="00B01ABC" w:rsidP="00A7081D">
            <w:pPr>
              <w:jc w:val="both"/>
              <w:rPr>
                <w:rFonts w:ascii="GHEA Grapalat" w:hAnsi="GHEA Grapalat" w:cs="Sylfaen"/>
              </w:rPr>
            </w:pPr>
            <w:r w:rsidRPr="00B01ABC">
              <w:rPr>
                <w:rFonts w:ascii="GHEA Grapalat" w:hAnsi="GHEA Grapalat" w:cs="Sylfaen"/>
              </w:rPr>
              <w:lastRenderedPageBreak/>
              <w:t>Հայաստանի Հանրապետության Կենտրոնական բանկի դրույթ 10/01 (02.05.2011թ.,  116-</w:t>
            </w:r>
            <w:r w:rsidRPr="00B01ABC">
              <w:rPr>
                <w:rFonts w:ascii="GHEA Grapalat" w:hAnsi="GHEA Grapalat" w:cs="Sylfaen"/>
                <w:lang w:val="ru-RU"/>
              </w:rPr>
              <w:t>Ն</w:t>
            </w:r>
            <w:r w:rsidRPr="00B01ABC">
              <w:rPr>
                <w:rFonts w:ascii="GHEA Grapalat" w:hAnsi="GHEA Grapalat" w:cs="Sylfaen"/>
              </w:rPr>
              <w:t>) (կետ 33)</w:t>
            </w: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tc>
        <w:tc>
          <w:tcPr>
            <w:tcW w:w="1297" w:type="dxa"/>
          </w:tcPr>
          <w:p w:rsidR="00B01ABC" w:rsidRPr="00B01ABC" w:rsidRDefault="00B01ABC" w:rsidP="00A7081D">
            <w:pPr>
              <w:ind w:firstLine="55"/>
              <w:jc w:val="both"/>
              <w:rPr>
                <w:rFonts w:ascii="GHEA Grapalat" w:hAnsi="GHEA Grapalat" w:cs="Sylfaen"/>
              </w:rPr>
            </w:pPr>
            <w:r w:rsidRPr="00B01ABC">
              <w:rPr>
                <w:rFonts w:ascii="GHEA Grapalat" w:hAnsi="GHEA Grapalat" w:cs="Sylfaen"/>
                <w:lang w:val="ru-RU"/>
              </w:rPr>
              <w:lastRenderedPageBreak/>
              <w:t>Նշված</w:t>
            </w:r>
            <w:r w:rsidRPr="00B01ABC">
              <w:rPr>
                <w:rFonts w:ascii="GHEA Grapalat" w:hAnsi="GHEA Grapalat" w:cs="Sylfaen"/>
              </w:rPr>
              <w:t xml:space="preserve"> չէ</w:t>
            </w:r>
          </w:p>
        </w:tc>
      </w:tr>
      <w:tr w:rsidR="00B01ABC" w:rsidRPr="00B01ABC" w:rsidTr="005D239F">
        <w:trPr>
          <w:trHeight w:val="4386"/>
        </w:trPr>
        <w:tc>
          <w:tcPr>
            <w:tcW w:w="2518" w:type="dxa"/>
          </w:tcPr>
          <w:p w:rsidR="00B01ABC" w:rsidRPr="00B01ABC" w:rsidRDefault="004F4FA7" w:rsidP="004F4FA7">
            <w:pPr>
              <w:numPr>
                <w:ilvl w:val="0"/>
                <w:numId w:val="2"/>
              </w:numPr>
              <w:ind w:left="0" w:firstLine="360"/>
              <w:rPr>
                <w:rFonts w:ascii="GHEA Grapalat" w:hAnsi="GHEA Grapalat" w:cs="Sylfaen"/>
              </w:rPr>
            </w:pPr>
            <w:r>
              <w:rPr>
                <w:rFonts w:ascii="GHEA Grapalat" w:hAnsi="GHEA Grapalat" w:cs="Sylfaen"/>
                <w:lang w:val="ru-RU"/>
              </w:rPr>
              <w:lastRenderedPageBreak/>
              <w:t>Ս</w:t>
            </w:r>
            <w:r w:rsidRPr="00B01ABC">
              <w:rPr>
                <w:rFonts w:ascii="GHEA Grapalat" w:hAnsi="GHEA Grapalat" w:cs="Sylfaen"/>
              </w:rPr>
              <w:t xml:space="preserve">ահմանափակում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tc>
        <w:tc>
          <w:tcPr>
            <w:tcW w:w="6521" w:type="dxa"/>
          </w:tcPr>
          <w:p w:rsidR="00B01ABC" w:rsidRPr="00B01ABC" w:rsidRDefault="001D2127" w:rsidP="00A7081D">
            <w:pPr>
              <w:ind w:firstLine="708"/>
              <w:jc w:val="both"/>
              <w:rPr>
                <w:rFonts w:ascii="GHEA Grapalat" w:hAnsi="GHEA Grapalat" w:cs="Sylfaen"/>
              </w:rPr>
            </w:pPr>
            <w:r>
              <w:rPr>
                <w:rFonts w:ascii="GHEA Grapalat" w:hAnsi="GHEA Grapalat" w:cs="Sylfaen"/>
                <w:lang w:val="ru-RU"/>
              </w:rPr>
              <w:t>Որպես</w:t>
            </w:r>
            <w:r w:rsidRPr="001D2127">
              <w:rPr>
                <w:rFonts w:ascii="GHEA Grapalat" w:hAnsi="GHEA Grapalat" w:cs="Sylfaen"/>
              </w:rPr>
              <w:t xml:space="preserve"> </w:t>
            </w:r>
            <w:r w:rsidR="00B01ABC" w:rsidRPr="00B01ABC">
              <w:rPr>
                <w:rFonts w:ascii="GHEA Grapalat" w:hAnsi="GHEA Grapalat" w:cs="Sylfaen"/>
              </w:rPr>
              <w:t>արժեթղթերի պահառու կարող են հանդես գալ Հայաստանի Հանրապետության տարածքում լիցենզավորված և գրանցված ներդրումային ընկերություններ</w:t>
            </w:r>
            <w:r>
              <w:rPr>
                <w:rFonts w:ascii="GHEA Grapalat" w:hAnsi="GHEA Grapalat" w:cs="Sylfaen"/>
                <w:lang w:val="ru-RU"/>
              </w:rPr>
              <w:t>ը</w:t>
            </w:r>
            <w:r w:rsidR="00B01ABC" w:rsidRPr="00B01ABC">
              <w:rPr>
                <w:rFonts w:ascii="GHEA Grapalat" w:hAnsi="GHEA Grapalat" w:cs="Sylfaen"/>
              </w:rPr>
              <w:t>, օտարերկրյա ներդրումային ընկերությունների մասնաճյուղեր</w:t>
            </w:r>
            <w:r>
              <w:rPr>
                <w:rFonts w:ascii="GHEA Grapalat" w:hAnsi="GHEA Grapalat" w:cs="Sylfaen"/>
                <w:lang w:val="ru-RU"/>
              </w:rPr>
              <w:t>ը</w:t>
            </w:r>
            <w:r w:rsidR="00B01ABC" w:rsidRPr="00B01ABC">
              <w:rPr>
                <w:rFonts w:ascii="GHEA Grapalat" w:hAnsi="GHEA Grapalat" w:cs="Sylfaen"/>
              </w:rPr>
              <w:t xml:space="preserve"> և բանկեր</w:t>
            </w:r>
            <w:r>
              <w:rPr>
                <w:rFonts w:ascii="GHEA Grapalat" w:hAnsi="GHEA Grapalat" w:cs="Sylfaen"/>
                <w:lang w:val="ru-RU"/>
              </w:rPr>
              <w:t>ը</w:t>
            </w:r>
            <w:r w:rsidR="00B01ABC" w:rsidRPr="00B01ABC">
              <w:rPr>
                <w:rFonts w:ascii="GHEA Grapalat" w:hAnsi="GHEA Grapalat" w:cs="Sylfaen"/>
              </w:rPr>
              <w:t>:</w:t>
            </w:r>
          </w:p>
          <w:p w:rsidR="00B01ABC" w:rsidRPr="001D2127" w:rsidRDefault="001D2127" w:rsidP="00A7081D">
            <w:pPr>
              <w:ind w:firstLine="708"/>
              <w:jc w:val="both"/>
              <w:rPr>
                <w:rFonts w:ascii="GHEA Grapalat" w:hAnsi="GHEA Grapalat" w:cs="Sylfaen"/>
              </w:rPr>
            </w:pPr>
            <w:r>
              <w:rPr>
                <w:rFonts w:ascii="GHEA Grapalat" w:hAnsi="GHEA Grapalat" w:cs="Sylfaen"/>
                <w:lang w:val="ru-RU"/>
              </w:rPr>
              <w:t>Որպես</w:t>
            </w:r>
            <w:r w:rsidR="00B01ABC" w:rsidRPr="00B01ABC">
              <w:rPr>
                <w:rFonts w:ascii="GHEA Grapalat" w:hAnsi="GHEA Grapalat" w:cs="Sylfaen"/>
              </w:rPr>
              <w:t xml:space="preserve"> ներդր</w:t>
            </w:r>
            <w:r>
              <w:rPr>
                <w:rFonts w:ascii="GHEA Grapalat" w:hAnsi="GHEA Grapalat" w:cs="Sylfaen"/>
              </w:rPr>
              <w:t xml:space="preserve">ումային </w:t>
            </w:r>
            <w:r>
              <w:rPr>
                <w:rFonts w:ascii="GHEA Grapalat" w:hAnsi="GHEA Grapalat" w:cs="Sylfaen"/>
                <w:lang w:val="ru-RU"/>
              </w:rPr>
              <w:t>ֆոնդերի</w:t>
            </w:r>
            <w:r w:rsidRPr="001D2127">
              <w:rPr>
                <w:rFonts w:ascii="GHEA Grapalat" w:hAnsi="GHEA Grapalat" w:cs="Sylfaen"/>
              </w:rPr>
              <w:t xml:space="preserve"> </w:t>
            </w:r>
            <w:r>
              <w:rPr>
                <w:rFonts w:ascii="GHEA Grapalat" w:hAnsi="GHEA Grapalat" w:cs="Sylfaen"/>
                <w:lang w:val="ru-RU"/>
              </w:rPr>
              <w:t>ակտիվների</w:t>
            </w:r>
            <w:r w:rsidR="00B01ABC" w:rsidRPr="00B01ABC">
              <w:rPr>
                <w:rFonts w:ascii="GHEA Grapalat" w:hAnsi="GHEA Grapalat" w:cs="Sylfaen"/>
              </w:rPr>
              <w:t xml:space="preserve"> պահառու կարող է հանդես գալ միայն </w:t>
            </w:r>
            <w:r w:rsidRPr="00B01ABC">
              <w:rPr>
                <w:rFonts w:ascii="GHEA Grapalat" w:hAnsi="GHEA Grapalat" w:cs="Sylfaen"/>
              </w:rPr>
              <w:t xml:space="preserve">Հայաստանի Հանրապետության տարածքում լիցենզավորված և գրանցված </w:t>
            </w:r>
            <w:r w:rsidR="00B01ABC" w:rsidRPr="00B01ABC">
              <w:rPr>
                <w:rFonts w:ascii="GHEA Grapalat" w:hAnsi="GHEA Grapalat" w:cs="Sylfaen"/>
              </w:rPr>
              <w:t>բանկը</w:t>
            </w:r>
            <w:r w:rsidRPr="001D2127">
              <w:rPr>
                <w:rFonts w:ascii="GHEA Grapalat" w:hAnsi="GHEA Grapalat" w:cs="Sylfaen"/>
              </w:rPr>
              <w:t>:</w:t>
            </w:r>
          </w:p>
        </w:tc>
        <w:tc>
          <w:tcPr>
            <w:tcW w:w="3381" w:type="dxa"/>
          </w:tcPr>
          <w:p w:rsidR="00B01ABC" w:rsidRPr="009C4F30" w:rsidRDefault="00B01ABC" w:rsidP="00A7081D">
            <w:pPr>
              <w:jc w:val="both"/>
              <w:rPr>
                <w:rFonts w:ascii="GHEA Grapalat" w:hAnsi="GHEA Grapalat" w:cs="Sylfaen"/>
              </w:rPr>
            </w:pPr>
            <w:r w:rsidRPr="009C4F30">
              <w:rPr>
                <w:rFonts w:ascii="GHEA Grapalat" w:hAnsi="GHEA Grapalat" w:cs="Sylfaen"/>
              </w:rPr>
              <w:t>«</w:t>
            </w:r>
            <w:r w:rsidRPr="00B01ABC">
              <w:rPr>
                <w:rFonts w:ascii="GHEA Grapalat" w:hAnsi="GHEA Grapalat" w:cs="Sylfaen"/>
              </w:rPr>
              <w:t>Արժեթղթերի</w:t>
            </w:r>
            <w:r w:rsidRPr="009C4F30">
              <w:rPr>
                <w:rFonts w:ascii="GHEA Grapalat" w:hAnsi="GHEA Grapalat" w:cs="Sylfaen"/>
              </w:rPr>
              <w:t xml:space="preserve"> </w:t>
            </w:r>
            <w:r w:rsidRPr="00B01ABC">
              <w:rPr>
                <w:rFonts w:ascii="GHEA Grapalat" w:hAnsi="GHEA Grapalat" w:cs="Sylfaen"/>
              </w:rPr>
              <w:t>շուկայի</w:t>
            </w:r>
            <w:r w:rsidRPr="009C4F30">
              <w:rPr>
                <w:rFonts w:ascii="GHEA Grapalat" w:hAnsi="GHEA Grapalat" w:cs="Sylfaen"/>
              </w:rPr>
              <w:t xml:space="preserve"> </w:t>
            </w:r>
            <w:r w:rsidRPr="00B01ABC">
              <w:rPr>
                <w:rFonts w:ascii="GHEA Grapalat" w:hAnsi="GHEA Grapalat" w:cs="Sylfaen"/>
              </w:rPr>
              <w:t>մասին</w:t>
            </w:r>
            <w:r w:rsidRPr="009C4F30">
              <w:rPr>
                <w:rFonts w:ascii="GHEA Grapalat" w:hAnsi="GHEA Grapalat" w:cs="Sylfaen"/>
              </w:rPr>
              <w:t xml:space="preserve">»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9C4F30">
              <w:rPr>
                <w:rFonts w:ascii="GHEA Grapalat" w:hAnsi="GHEA Grapalat" w:cs="Sylfaen"/>
              </w:rPr>
              <w:t>, 11.10.2007</w:t>
            </w:r>
            <w:r w:rsidRPr="00B01ABC">
              <w:rPr>
                <w:rFonts w:ascii="GHEA Grapalat" w:hAnsi="GHEA Grapalat" w:cs="Sylfaen"/>
              </w:rPr>
              <w:t>թ</w:t>
            </w:r>
            <w:r w:rsidRPr="009C4F30">
              <w:rPr>
                <w:rFonts w:ascii="GHEA Grapalat" w:hAnsi="GHEA Grapalat" w:cs="Sylfaen"/>
              </w:rPr>
              <w:t xml:space="preserve">., </w:t>
            </w:r>
            <w:r w:rsidRPr="00B01ABC">
              <w:rPr>
                <w:rFonts w:ascii="GHEA Grapalat" w:hAnsi="GHEA Grapalat" w:cs="Sylfaen"/>
                <w:lang w:val="ru-RU"/>
              </w:rPr>
              <w:t>ՀՕ</w:t>
            </w:r>
            <w:r w:rsidRPr="009C4F30">
              <w:rPr>
                <w:rFonts w:ascii="GHEA Grapalat" w:hAnsi="GHEA Grapalat" w:cs="Sylfaen"/>
              </w:rPr>
              <w:t>-195-</w:t>
            </w:r>
            <w:r w:rsidRPr="00B01ABC">
              <w:rPr>
                <w:rFonts w:ascii="GHEA Grapalat" w:hAnsi="GHEA Grapalat" w:cs="Sylfaen"/>
                <w:lang w:val="ru-RU"/>
              </w:rPr>
              <w:t>Ն</w:t>
            </w:r>
            <w:r w:rsidRPr="009C4F30">
              <w:rPr>
                <w:rFonts w:ascii="GHEA Grapalat" w:hAnsi="GHEA Grapalat" w:cs="Sylfaen"/>
              </w:rPr>
              <w:t xml:space="preserve">  (</w:t>
            </w:r>
            <w:r w:rsidRPr="00B01ABC">
              <w:rPr>
                <w:rFonts w:ascii="GHEA Grapalat" w:hAnsi="GHEA Grapalat" w:cs="Sylfaen"/>
              </w:rPr>
              <w:t>հոդված</w:t>
            </w:r>
            <w:r w:rsidRPr="009C4F30">
              <w:rPr>
                <w:rFonts w:ascii="GHEA Grapalat" w:hAnsi="GHEA Grapalat" w:cs="Sylfaen"/>
              </w:rPr>
              <w:t xml:space="preserve"> 27),</w:t>
            </w:r>
          </w:p>
          <w:p w:rsidR="00B01ABC" w:rsidRPr="009C4F30" w:rsidRDefault="00B01ABC" w:rsidP="00A7081D">
            <w:pPr>
              <w:ind w:firstLine="708"/>
              <w:jc w:val="both"/>
              <w:rPr>
                <w:rFonts w:ascii="GHEA Grapalat" w:hAnsi="GHEA Grapalat" w:cs="Sylfaen"/>
              </w:rPr>
            </w:pPr>
          </w:p>
          <w:p w:rsidR="00B01ABC" w:rsidRPr="00B01ABC" w:rsidRDefault="00B01ABC" w:rsidP="00A7081D">
            <w:pPr>
              <w:jc w:val="both"/>
              <w:rPr>
                <w:rFonts w:ascii="GHEA Grapalat" w:hAnsi="GHEA Grapalat" w:cs="Sylfaen"/>
              </w:rPr>
            </w:pPr>
            <w:r w:rsidRPr="00B01ABC">
              <w:rPr>
                <w:rFonts w:ascii="GHEA Grapalat" w:hAnsi="GHEA Grapalat" w:cs="Sylfaen"/>
              </w:rPr>
              <w:t xml:space="preserve">«Ներդրումային </w:t>
            </w:r>
            <w:r w:rsidRPr="00B01ABC">
              <w:rPr>
                <w:rFonts w:ascii="GHEA Grapalat" w:hAnsi="GHEA Grapalat" w:cs="Sylfaen"/>
                <w:lang w:val="ru-RU"/>
              </w:rPr>
              <w:t>ֆոնդերի</w:t>
            </w:r>
            <w:r w:rsidRPr="00B01ABC">
              <w:rPr>
                <w:rFonts w:ascii="GHEA Grapalat" w:hAnsi="GHEA Grapalat" w:cs="Sylfaen"/>
              </w:rPr>
              <w:t xml:space="preserve"> մասին»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22.12.2010թ. </w:t>
            </w:r>
            <w:r w:rsidRPr="00B01ABC">
              <w:rPr>
                <w:rFonts w:ascii="GHEA Grapalat" w:hAnsi="GHEA Grapalat" w:cs="Sylfaen"/>
                <w:lang w:val="ru-RU"/>
              </w:rPr>
              <w:t>ՀՕ</w:t>
            </w:r>
            <w:r w:rsidRPr="00B01ABC">
              <w:rPr>
                <w:rFonts w:ascii="GHEA Grapalat" w:hAnsi="GHEA Grapalat" w:cs="Sylfaen"/>
              </w:rPr>
              <w:t>-245-</w:t>
            </w:r>
            <w:r w:rsidRPr="00B01ABC">
              <w:rPr>
                <w:rFonts w:ascii="GHEA Grapalat" w:hAnsi="GHEA Grapalat" w:cs="Sylfaen"/>
                <w:lang w:val="ru-RU"/>
              </w:rPr>
              <w:t>Ն</w:t>
            </w:r>
            <w:r w:rsidRPr="00B01ABC">
              <w:rPr>
                <w:rFonts w:ascii="GHEA Grapalat" w:hAnsi="GHEA Grapalat" w:cs="Sylfaen"/>
                <w:b/>
              </w:rPr>
              <w:t xml:space="preserve"> </w:t>
            </w:r>
            <w:r w:rsidRPr="00B01ABC">
              <w:rPr>
                <w:rFonts w:ascii="GHEA Grapalat" w:hAnsi="GHEA Grapalat" w:cs="Sylfaen"/>
                <w:b/>
              </w:rPr>
              <w:br/>
            </w:r>
            <w:r w:rsidRPr="00B01ABC">
              <w:rPr>
                <w:rFonts w:ascii="GHEA Grapalat" w:hAnsi="GHEA Grapalat" w:cs="Sylfaen"/>
              </w:rPr>
              <w:t>(հոդված 86)</w:t>
            </w:r>
          </w:p>
          <w:p w:rsidR="00B01ABC" w:rsidRPr="00B01ABC" w:rsidRDefault="00B01ABC" w:rsidP="00A7081D">
            <w:pPr>
              <w:jc w:val="both"/>
              <w:rPr>
                <w:rFonts w:ascii="GHEA Grapalat" w:hAnsi="GHEA Grapalat" w:cs="Sylfaen"/>
              </w:rPr>
            </w:pPr>
          </w:p>
        </w:tc>
        <w:tc>
          <w:tcPr>
            <w:tcW w:w="1297" w:type="dxa"/>
          </w:tcPr>
          <w:p w:rsidR="00B01ABC" w:rsidRPr="00B01ABC" w:rsidRDefault="00B01ABC" w:rsidP="00A7081D">
            <w:pPr>
              <w:ind w:firstLine="55"/>
              <w:jc w:val="both"/>
              <w:rPr>
                <w:rFonts w:ascii="GHEA Grapalat" w:hAnsi="GHEA Grapalat" w:cs="Sylfaen"/>
                <w:lang w:val="ru-RU"/>
              </w:rPr>
            </w:pPr>
            <w:r w:rsidRPr="00B01ABC">
              <w:rPr>
                <w:rFonts w:ascii="GHEA Grapalat" w:hAnsi="GHEA Grapalat" w:cs="Sylfaen"/>
                <w:lang w:val="ru-RU"/>
              </w:rPr>
              <w:t>Նշված չէ</w:t>
            </w:r>
          </w:p>
        </w:tc>
      </w:tr>
      <w:tr w:rsidR="00B01ABC" w:rsidRPr="00B01ABC" w:rsidTr="005D239F">
        <w:tc>
          <w:tcPr>
            <w:tcW w:w="2518" w:type="dxa"/>
          </w:tcPr>
          <w:p w:rsidR="00B01ABC" w:rsidRPr="00B01ABC" w:rsidRDefault="004F4FA7" w:rsidP="004F4FA7">
            <w:pPr>
              <w:numPr>
                <w:ilvl w:val="0"/>
                <w:numId w:val="2"/>
              </w:numPr>
              <w:ind w:left="0" w:firstLine="357"/>
              <w:contextualSpacing/>
              <w:rPr>
                <w:rFonts w:ascii="GHEA Grapalat" w:hAnsi="GHEA Grapalat" w:cs="Sylfaen"/>
              </w:rPr>
            </w:pPr>
            <w:r>
              <w:rPr>
                <w:rFonts w:ascii="GHEA Grapalat" w:hAnsi="GHEA Grapalat" w:cs="Sylfaen"/>
                <w:lang w:val="ru-RU"/>
              </w:rPr>
              <w:t>Ս</w:t>
            </w:r>
            <w:r w:rsidRPr="00B01ABC">
              <w:rPr>
                <w:rFonts w:ascii="GHEA Grapalat" w:hAnsi="GHEA Grapalat" w:cs="Sylfaen"/>
              </w:rPr>
              <w:t>ահմանափա</w:t>
            </w:r>
            <w:r w:rsidRPr="00B01ABC">
              <w:rPr>
                <w:rFonts w:ascii="GHEA Grapalat" w:hAnsi="GHEA Grapalat" w:cs="Sylfaen"/>
              </w:rPr>
              <w:lastRenderedPageBreak/>
              <w:t xml:space="preserve">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tc>
        <w:tc>
          <w:tcPr>
            <w:tcW w:w="6521" w:type="dxa"/>
          </w:tcPr>
          <w:p w:rsidR="00B01ABC" w:rsidRPr="00B01ABC" w:rsidRDefault="00B01ABC" w:rsidP="00A7081D">
            <w:pPr>
              <w:ind w:firstLine="708"/>
              <w:jc w:val="both"/>
              <w:rPr>
                <w:rFonts w:ascii="GHEA Grapalat" w:hAnsi="GHEA Grapalat" w:cs="Sylfaen"/>
              </w:rPr>
            </w:pPr>
            <w:r w:rsidRPr="00B01ABC">
              <w:rPr>
                <w:rFonts w:ascii="GHEA Grapalat" w:hAnsi="GHEA Grapalat" w:cs="Sylfaen"/>
              </w:rPr>
              <w:lastRenderedPageBreak/>
              <w:t xml:space="preserve">Կարգավորվող շուկայի օպերատորը </w:t>
            </w:r>
            <w:r w:rsidR="001D2127">
              <w:rPr>
                <w:rFonts w:ascii="GHEA Grapalat" w:hAnsi="GHEA Grapalat" w:cs="Sylfaen"/>
              </w:rPr>
              <w:t xml:space="preserve">(բորսա) և </w:t>
            </w:r>
            <w:r w:rsidR="001D2127">
              <w:rPr>
                <w:rFonts w:ascii="GHEA Grapalat" w:hAnsi="GHEA Grapalat" w:cs="Sylfaen"/>
              </w:rPr>
              <w:lastRenderedPageBreak/>
              <w:t xml:space="preserve">Կենտրոնական </w:t>
            </w:r>
            <w:r w:rsidR="001D2127">
              <w:rPr>
                <w:rFonts w:ascii="GHEA Grapalat" w:hAnsi="GHEA Grapalat" w:cs="Sylfaen"/>
                <w:lang w:val="ru-RU"/>
              </w:rPr>
              <w:t>դեպոզիտար</w:t>
            </w:r>
            <w:r w:rsidR="00762413">
              <w:rPr>
                <w:rFonts w:ascii="GHEA Grapalat" w:hAnsi="GHEA Grapalat" w:cs="Sylfaen"/>
                <w:lang w:val="ru-RU"/>
              </w:rPr>
              <w:t>իան</w:t>
            </w:r>
            <w:r w:rsidRPr="00B01ABC">
              <w:rPr>
                <w:rFonts w:ascii="GHEA Grapalat" w:hAnsi="GHEA Grapalat" w:cs="Sylfaen"/>
              </w:rPr>
              <w:t xml:space="preserve"> կարող են հիմնադ</w:t>
            </w:r>
            <w:r w:rsidR="001D2127">
              <w:rPr>
                <w:rFonts w:ascii="GHEA Grapalat" w:hAnsi="GHEA Grapalat" w:cs="Sylfaen"/>
              </w:rPr>
              <w:t>րվել միայն բաժնետիրական ընկեր</w:t>
            </w:r>
            <w:r w:rsidRPr="00B01ABC">
              <w:rPr>
                <w:rFonts w:ascii="GHEA Grapalat" w:hAnsi="GHEA Grapalat" w:cs="Sylfaen"/>
              </w:rPr>
              <w:t xml:space="preserve">ության ձևով:  </w:t>
            </w:r>
          </w:p>
        </w:tc>
        <w:tc>
          <w:tcPr>
            <w:tcW w:w="3381" w:type="dxa"/>
          </w:tcPr>
          <w:p w:rsidR="00B01ABC" w:rsidRPr="00B01ABC" w:rsidRDefault="00B01ABC" w:rsidP="00A7081D">
            <w:pPr>
              <w:jc w:val="both"/>
              <w:rPr>
                <w:rFonts w:ascii="GHEA Grapalat" w:hAnsi="GHEA Grapalat" w:cs="Sylfaen"/>
              </w:rPr>
            </w:pPr>
            <w:r w:rsidRPr="00B01ABC">
              <w:rPr>
                <w:rFonts w:ascii="GHEA Grapalat" w:hAnsi="GHEA Grapalat" w:cs="Sylfaen"/>
              </w:rPr>
              <w:lastRenderedPageBreak/>
              <w:t xml:space="preserve">«Արժեթղթերի շուկայի </w:t>
            </w:r>
            <w:r w:rsidRPr="00B01ABC">
              <w:rPr>
                <w:rFonts w:ascii="GHEA Grapalat" w:hAnsi="GHEA Grapalat" w:cs="Sylfaen"/>
              </w:rPr>
              <w:lastRenderedPageBreak/>
              <w:t xml:space="preserve">մասին»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11.10.2007թ., </w:t>
            </w:r>
            <w:r w:rsidRPr="00B01ABC">
              <w:rPr>
                <w:rFonts w:ascii="GHEA Grapalat" w:hAnsi="GHEA Grapalat" w:cs="Sylfaen"/>
                <w:lang w:val="ru-RU"/>
              </w:rPr>
              <w:t>ՀՕ</w:t>
            </w:r>
            <w:r w:rsidRPr="00B01ABC">
              <w:rPr>
                <w:rFonts w:ascii="GHEA Grapalat" w:hAnsi="GHEA Grapalat" w:cs="Sylfaen"/>
              </w:rPr>
              <w:t>-195-</w:t>
            </w:r>
            <w:r w:rsidRPr="00B01ABC">
              <w:rPr>
                <w:rFonts w:ascii="GHEA Grapalat" w:hAnsi="GHEA Grapalat" w:cs="Sylfaen"/>
                <w:lang w:val="ru-RU"/>
              </w:rPr>
              <w:t>Ն</w:t>
            </w:r>
            <w:r w:rsidRPr="00B01ABC">
              <w:rPr>
                <w:rFonts w:ascii="GHEA Grapalat" w:hAnsi="GHEA Grapalat" w:cs="Sylfaen"/>
              </w:rPr>
              <w:t xml:space="preserve"> (հոդված</w:t>
            </w:r>
            <w:r w:rsidR="004F4FA7">
              <w:rPr>
                <w:rFonts w:ascii="GHEA Grapalat" w:hAnsi="GHEA Grapalat" w:cs="Sylfaen"/>
                <w:lang w:val="ru-RU"/>
              </w:rPr>
              <w:t>ներ</w:t>
            </w:r>
            <w:r w:rsidRPr="00B01ABC">
              <w:rPr>
                <w:rFonts w:ascii="GHEA Grapalat" w:hAnsi="GHEA Grapalat" w:cs="Sylfaen"/>
              </w:rPr>
              <w:t xml:space="preserve"> 103 և 175)</w:t>
            </w:r>
          </w:p>
          <w:p w:rsidR="00B01ABC" w:rsidRPr="00B01ABC" w:rsidRDefault="00B01ABC" w:rsidP="00A7081D">
            <w:pPr>
              <w:ind w:firstLine="708"/>
              <w:jc w:val="both"/>
              <w:rPr>
                <w:rFonts w:ascii="GHEA Grapalat" w:hAnsi="GHEA Grapalat" w:cs="Sylfaen"/>
              </w:rPr>
            </w:pPr>
          </w:p>
        </w:tc>
        <w:tc>
          <w:tcPr>
            <w:tcW w:w="1297" w:type="dxa"/>
          </w:tcPr>
          <w:p w:rsidR="00B01ABC" w:rsidRPr="00B01ABC" w:rsidRDefault="00B01ABC" w:rsidP="00A7081D">
            <w:pPr>
              <w:ind w:firstLine="55"/>
              <w:jc w:val="both"/>
              <w:rPr>
                <w:rFonts w:ascii="GHEA Grapalat" w:hAnsi="GHEA Grapalat" w:cs="Sylfaen"/>
                <w:lang w:val="ru-RU"/>
              </w:rPr>
            </w:pPr>
            <w:r w:rsidRPr="00B01ABC">
              <w:rPr>
                <w:rFonts w:ascii="GHEA Grapalat" w:hAnsi="GHEA Grapalat" w:cs="Sylfaen"/>
                <w:lang w:val="ru-RU"/>
              </w:rPr>
              <w:lastRenderedPageBreak/>
              <w:t>Նշված չէ</w:t>
            </w:r>
          </w:p>
        </w:tc>
      </w:tr>
      <w:tr w:rsidR="00B01ABC" w:rsidRPr="00B01ABC" w:rsidTr="005D239F">
        <w:tc>
          <w:tcPr>
            <w:tcW w:w="2518" w:type="dxa"/>
          </w:tcPr>
          <w:p w:rsidR="00B01ABC" w:rsidRPr="00B01ABC" w:rsidRDefault="004F4FA7" w:rsidP="004F4FA7">
            <w:pPr>
              <w:numPr>
                <w:ilvl w:val="0"/>
                <w:numId w:val="2"/>
              </w:numPr>
              <w:ind w:left="0" w:firstLine="360"/>
              <w:rPr>
                <w:rFonts w:ascii="GHEA Grapalat" w:hAnsi="GHEA Grapalat" w:cs="Sylfaen"/>
              </w:rPr>
            </w:pPr>
            <w:r>
              <w:rPr>
                <w:rFonts w:ascii="GHEA Grapalat" w:hAnsi="GHEA Grapalat" w:cs="Sylfaen"/>
                <w:lang w:val="ru-RU"/>
              </w:rPr>
              <w:lastRenderedPageBreak/>
              <w:t>Ս</w:t>
            </w:r>
            <w:r w:rsidRPr="00B01ABC">
              <w:rPr>
                <w:rFonts w:ascii="GHEA Grapalat" w:hAnsi="GHEA Grapalat" w:cs="Sylfaen"/>
              </w:rPr>
              <w:t xml:space="preserve">ահմանափակում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tc>
        <w:tc>
          <w:tcPr>
            <w:tcW w:w="6521" w:type="dxa"/>
          </w:tcPr>
          <w:p w:rsidR="005D239F" w:rsidRDefault="00B01ABC" w:rsidP="005D239F">
            <w:pPr>
              <w:ind w:firstLine="708"/>
              <w:jc w:val="both"/>
              <w:rPr>
                <w:rFonts w:ascii="GHEA Grapalat" w:hAnsi="GHEA Grapalat" w:cs="Sylfaen"/>
              </w:rPr>
            </w:pPr>
            <w:r w:rsidRPr="00B01ABC">
              <w:rPr>
                <w:rFonts w:ascii="GHEA Grapalat" w:hAnsi="GHEA Grapalat" w:cs="Sylfaen"/>
              </w:rPr>
              <w:t xml:space="preserve">Հայաստանի Հանրապետության օրենսդրության համաձայն </w:t>
            </w:r>
            <w:r w:rsidR="00E00C4E">
              <w:rPr>
                <w:rFonts w:ascii="GHEA Grapalat" w:hAnsi="GHEA Grapalat" w:cs="Sylfaen"/>
              </w:rPr>
              <w:t xml:space="preserve">Կենտրոնական </w:t>
            </w:r>
            <w:r w:rsidR="00762413">
              <w:rPr>
                <w:rFonts w:ascii="GHEA Grapalat" w:hAnsi="GHEA Grapalat" w:cs="Sylfaen"/>
                <w:lang w:val="ru-RU"/>
              </w:rPr>
              <w:t>դեպոզիտարիայի</w:t>
            </w:r>
            <w:r w:rsidR="00E00C4E" w:rsidRPr="00B01ABC">
              <w:rPr>
                <w:rFonts w:ascii="GHEA Grapalat" w:hAnsi="GHEA Grapalat" w:cs="Sylfaen"/>
              </w:rPr>
              <w:t xml:space="preserve"> </w:t>
            </w:r>
            <w:r w:rsidRPr="00B01ABC">
              <w:rPr>
                <w:rFonts w:ascii="GHEA Grapalat" w:hAnsi="GHEA Grapalat" w:cs="Sylfaen"/>
              </w:rPr>
              <w:t xml:space="preserve">կարգավիճակ ստացած </w:t>
            </w:r>
            <w:r w:rsidR="00762413">
              <w:rPr>
                <w:rFonts w:ascii="GHEA Grapalat" w:hAnsi="GHEA Grapalat" w:cs="Sylfaen"/>
              </w:rPr>
              <w:t>կազմակերպությունը հանդիսանում է</w:t>
            </w:r>
            <w:r w:rsidRPr="00B01ABC">
              <w:rPr>
                <w:rFonts w:ascii="GHEA Grapalat" w:hAnsi="GHEA Grapalat" w:cs="Sylfaen"/>
              </w:rPr>
              <w:t xml:space="preserve"> </w:t>
            </w:r>
            <w:r w:rsidR="00762413" w:rsidRPr="00B01ABC">
              <w:rPr>
                <w:rFonts w:ascii="GHEA Grapalat" w:hAnsi="GHEA Grapalat" w:cs="Sylfaen"/>
              </w:rPr>
              <w:t xml:space="preserve">միակ կազմակերպությունը </w:t>
            </w:r>
            <w:r w:rsidRPr="00B01ABC">
              <w:rPr>
                <w:rFonts w:ascii="GHEA Grapalat" w:hAnsi="GHEA Grapalat" w:cs="Sylfaen"/>
              </w:rPr>
              <w:t xml:space="preserve">Հայաստանի Հանրապետության տարածքում, որն իրականացնում է կենտրոնական </w:t>
            </w:r>
            <w:r w:rsidR="00762413">
              <w:rPr>
                <w:rFonts w:ascii="GHEA Grapalat" w:hAnsi="GHEA Grapalat" w:cs="Sylfaen"/>
                <w:lang w:val="ru-RU"/>
              </w:rPr>
              <w:t>դեպոզիտարիայի</w:t>
            </w:r>
            <w:r w:rsidR="00762413" w:rsidRPr="00B01ABC">
              <w:rPr>
                <w:rFonts w:ascii="GHEA Grapalat" w:hAnsi="GHEA Grapalat" w:cs="Sylfaen"/>
              </w:rPr>
              <w:t xml:space="preserve"> </w:t>
            </w:r>
            <w:r w:rsidRPr="00B01ABC">
              <w:rPr>
                <w:rFonts w:ascii="GHEA Grapalat" w:hAnsi="GHEA Grapalat" w:cs="Sylfaen"/>
              </w:rPr>
              <w:t>գործառույթներ` համաձայն Հայաստանի Հանրապետության օրենսդրության:</w:t>
            </w:r>
          </w:p>
          <w:p w:rsidR="005D239F" w:rsidRPr="00B01ABC" w:rsidRDefault="005D239F" w:rsidP="005D239F">
            <w:pPr>
              <w:ind w:firstLine="708"/>
              <w:jc w:val="both"/>
              <w:rPr>
                <w:rFonts w:ascii="GHEA Grapalat" w:hAnsi="GHEA Grapalat" w:cs="Sylfaen"/>
              </w:rPr>
            </w:pPr>
          </w:p>
        </w:tc>
        <w:tc>
          <w:tcPr>
            <w:tcW w:w="3381" w:type="dxa"/>
          </w:tcPr>
          <w:p w:rsidR="00B01ABC" w:rsidRPr="00B01ABC" w:rsidRDefault="00B01ABC" w:rsidP="00A7081D">
            <w:pPr>
              <w:jc w:val="both"/>
              <w:rPr>
                <w:rFonts w:ascii="GHEA Grapalat" w:hAnsi="GHEA Grapalat" w:cs="Sylfaen"/>
              </w:rPr>
            </w:pPr>
            <w:r w:rsidRPr="00B01ABC">
              <w:rPr>
                <w:rFonts w:ascii="GHEA Grapalat" w:hAnsi="GHEA Grapalat" w:cs="Sylfaen"/>
              </w:rPr>
              <w:t xml:space="preserve">«Արժեթղթերի շուկայի մասին»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11.10.2007թ. </w:t>
            </w:r>
            <w:r w:rsidRPr="00B01ABC">
              <w:rPr>
                <w:rFonts w:ascii="GHEA Grapalat" w:hAnsi="GHEA Grapalat" w:cs="Sylfaen"/>
                <w:lang w:val="ru-RU"/>
              </w:rPr>
              <w:t>ՀՕ</w:t>
            </w:r>
            <w:r w:rsidRPr="00B01ABC">
              <w:rPr>
                <w:rFonts w:ascii="GHEA Grapalat" w:hAnsi="GHEA Grapalat" w:cs="Sylfaen"/>
              </w:rPr>
              <w:t>-195-</w:t>
            </w:r>
            <w:r w:rsidRPr="00B01ABC">
              <w:rPr>
                <w:rFonts w:ascii="GHEA Grapalat" w:hAnsi="GHEA Grapalat" w:cs="Sylfaen"/>
                <w:lang w:val="ru-RU"/>
              </w:rPr>
              <w:t>Ն</w:t>
            </w:r>
            <w:r w:rsidRPr="00B01ABC">
              <w:rPr>
                <w:rFonts w:ascii="GHEA Grapalat" w:hAnsi="GHEA Grapalat" w:cs="Sylfaen"/>
              </w:rPr>
              <w:t xml:space="preserve"> (հոդված 175)</w:t>
            </w:r>
          </w:p>
          <w:p w:rsidR="00B01ABC" w:rsidRPr="00B01ABC" w:rsidRDefault="00B01ABC" w:rsidP="00A7081D">
            <w:pPr>
              <w:ind w:firstLine="708"/>
              <w:jc w:val="both"/>
              <w:rPr>
                <w:rFonts w:ascii="GHEA Grapalat" w:hAnsi="GHEA Grapalat" w:cs="Sylfaen"/>
              </w:rPr>
            </w:pPr>
          </w:p>
          <w:p w:rsidR="00B01ABC" w:rsidRPr="00B01ABC" w:rsidRDefault="00B01ABC" w:rsidP="00A7081D">
            <w:pPr>
              <w:ind w:firstLine="708"/>
              <w:jc w:val="both"/>
              <w:rPr>
                <w:rFonts w:ascii="GHEA Grapalat" w:hAnsi="GHEA Grapalat" w:cs="Sylfaen"/>
              </w:rPr>
            </w:pPr>
          </w:p>
        </w:tc>
        <w:tc>
          <w:tcPr>
            <w:tcW w:w="1297" w:type="dxa"/>
          </w:tcPr>
          <w:p w:rsidR="00B01ABC" w:rsidRPr="00B01ABC" w:rsidRDefault="00B01ABC" w:rsidP="00A7081D">
            <w:pPr>
              <w:ind w:firstLine="55"/>
              <w:jc w:val="both"/>
              <w:rPr>
                <w:rFonts w:ascii="GHEA Grapalat" w:hAnsi="GHEA Grapalat" w:cs="Sylfaen"/>
                <w:lang w:val="ru-RU"/>
              </w:rPr>
            </w:pPr>
            <w:r w:rsidRPr="00B01ABC">
              <w:rPr>
                <w:rFonts w:ascii="GHEA Grapalat" w:hAnsi="GHEA Grapalat" w:cs="Sylfaen"/>
                <w:lang w:val="ru-RU"/>
              </w:rPr>
              <w:t>Նշված չէ</w:t>
            </w:r>
          </w:p>
        </w:tc>
      </w:tr>
      <w:tr w:rsidR="00B01ABC" w:rsidRPr="00B01ABC" w:rsidTr="005D239F">
        <w:tc>
          <w:tcPr>
            <w:tcW w:w="2518" w:type="dxa"/>
          </w:tcPr>
          <w:p w:rsidR="00B01ABC" w:rsidRPr="00B01ABC" w:rsidRDefault="004F4FA7" w:rsidP="00A7081D">
            <w:pPr>
              <w:numPr>
                <w:ilvl w:val="0"/>
                <w:numId w:val="2"/>
              </w:numPr>
              <w:ind w:left="0" w:firstLine="360"/>
              <w:rPr>
                <w:rFonts w:ascii="GHEA Grapalat" w:hAnsi="GHEA Grapalat" w:cs="Sylfaen"/>
              </w:rPr>
            </w:pPr>
            <w:r>
              <w:rPr>
                <w:rFonts w:ascii="GHEA Grapalat" w:hAnsi="GHEA Grapalat" w:cs="Sylfaen"/>
                <w:lang w:val="ru-RU"/>
              </w:rPr>
              <w:t>Ս</w:t>
            </w:r>
            <w:r w:rsidRPr="00B01ABC">
              <w:rPr>
                <w:rFonts w:ascii="GHEA Grapalat" w:hAnsi="GHEA Grapalat" w:cs="Sylfaen"/>
              </w:rPr>
              <w:t xml:space="preserve">ահմանափակում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p w:rsidR="00B01ABC" w:rsidRPr="00B01ABC" w:rsidRDefault="00B01ABC" w:rsidP="00A7081D">
            <w:pPr>
              <w:ind w:firstLine="360"/>
              <w:rPr>
                <w:rFonts w:ascii="GHEA Grapalat" w:hAnsi="GHEA Grapalat" w:cs="Sylfaen"/>
              </w:rPr>
            </w:pPr>
          </w:p>
        </w:tc>
        <w:tc>
          <w:tcPr>
            <w:tcW w:w="6521" w:type="dxa"/>
          </w:tcPr>
          <w:p w:rsidR="00B01ABC" w:rsidRPr="00B01ABC" w:rsidRDefault="00B01ABC" w:rsidP="00A7081D">
            <w:pPr>
              <w:ind w:firstLine="708"/>
              <w:jc w:val="both"/>
              <w:rPr>
                <w:rFonts w:ascii="GHEA Grapalat" w:hAnsi="GHEA Grapalat" w:cs="Sylfaen"/>
              </w:rPr>
            </w:pPr>
            <w:r w:rsidRPr="00B01ABC">
              <w:rPr>
                <w:rFonts w:ascii="GHEA Grapalat" w:hAnsi="GHEA Grapalat" w:cs="Sylfaen"/>
              </w:rPr>
              <w:t>Ապահովագրական ընկերությունների բյուրոն, որն իրականացնում է ավտոտրանսպորտային միջոցների օգտագործումից բխող պատասխանատվության</w:t>
            </w:r>
            <w:r w:rsidR="00762413">
              <w:rPr>
                <w:rFonts w:ascii="GHEA Grapalat" w:hAnsi="GHEA Grapalat" w:cs="Sylfaen"/>
              </w:rPr>
              <w:t xml:space="preserve"> պարտադիր ապահովագրություն (</w:t>
            </w:r>
            <w:r w:rsidR="00762413">
              <w:rPr>
                <w:rFonts w:ascii="GHEA Grapalat" w:hAnsi="GHEA Grapalat" w:cs="Sylfaen"/>
                <w:lang w:val="ru-RU"/>
              </w:rPr>
              <w:t>ԱՊՊԱ</w:t>
            </w:r>
            <w:r w:rsidR="00762413">
              <w:rPr>
                <w:rFonts w:ascii="GHEA Grapalat" w:hAnsi="GHEA Grapalat" w:cs="Sylfaen"/>
              </w:rPr>
              <w:t>),</w:t>
            </w:r>
            <w:r w:rsidR="00762413" w:rsidRPr="00762413">
              <w:rPr>
                <w:rFonts w:ascii="GHEA Grapalat" w:hAnsi="GHEA Grapalat" w:cs="Sylfaen"/>
              </w:rPr>
              <w:t xml:space="preserve"> </w:t>
            </w:r>
            <w:r w:rsidRPr="00B01ABC">
              <w:rPr>
                <w:rFonts w:ascii="GHEA Grapalat" w:hAnsi="GHEA Grapalat" w:cs="Sylfaen"/>
              </w:rPr>
              <w:t>շահույթ չհետապ</w:t>
            </w:r>
            <w:r w:rsidR="00762413">
              <w:rPr>
                <w:rFonts w:ascii="GHEA Grapalat" w:hAnsi="GHEA Grapalat" w:cs="Sylfaen"/>
              </w:rPr>
              <w:t>նդող իրավաբանական անձանց միությ</w:t>
            </w:r>
            <w:r w:rsidR="00762413">
              <w:rPr>
                <w:rFonts w:ascii="GHEA Grapalat" w:hAnsi="GHEA Grapalat" w:cs="Sylfaen"/>
                <w:lang w:val="ru-RU"/>
              </w:rPr>
              <w:t>ու</w:t>
            </w:r>
            <w:r w:rsidR="00762413">
              <w:rPr>
                <w:rFonts w:ascii="GHEA Grapalat" w:hAnsi="GHEA Grapalat" w:cs="Sylfaen"/>
              </w:rPr>
              <w:t>ն</w:t>
            </w:r>
            <w:r w:rsidR="00762413" w:rsidRPr="00762413">
              <w:rPr>
                <w:rFonts w:ascii="GHEA Grapalat" w:hAnsi="GHEA Grapalat" w:cs="Sylfaen"/>
              </w:rPr>
              <w:t xml:space="preserve"> </w:t>
            </w:r>
            <w:r w:rsidR="00762413">
              <w:rPr>
                <w:rFonts w:ascii="GHEA Grapalat" w:hAnsi="GHEA Grapalat" w:cs="Sylfaen"/>
                <w:lang w:val="ru-RU"/>
              </w:rPr>
              <w:t>է</w:t>
            </w:r>
            <w:r w:rsidRPr="00B01ABC">
              <w:rPr>
                <w:rFonts w:ascii="GHEA Grapalat" w:hAnsi="GHEA Grapalat" w:cs="Sylfaen"/>
              </w:rPr>
              <w:t xml:space="preserve">: Բյուրոյի գործունեության նպատակն է տուժած անձանց իրավունքների պաշտպանությունը և </w:t>
            </w:r>
            <w:r w:rsidR="00762413">
              <w:rPr>
                <w:rFonts w:ascii="GHEA Grapalat" w:hAnsi="GHEA Grapalat" w:cs="Sylfaen"/>
                <w:lang w:val="ru-RU"/>
              </w:rPr>
              <w:t>ԱՊՊԱ</w:t>
            </w:r>
            <w:r w:rsidR="00762413" w:rsidRPr="00B01ABC">
              <w:rPr>
                <w:rFonts w:ascii="GHEA Grapalat" w:hAnsi="GHEA Grapalat" w:cs="Sylfaen"/>
              </w:rPr>
              <w:t xml:space="preserve"> </w:t>
            </w:r>
            <w:r w:rsidRPr="00B01ABC">
              <w:rPr>
                <w:rFonts w:ascii="GHEA Grapalat" w:hAnsi="GHEA Grapalat" w:cs="Sylfaen"/>
              </w:rPr>
              <w:t xml:space="preserve">համակարգի կայունության և զարգացման ապահովումը: Բյուրոն հանդիսանում է միակ ինքնակարգավորվող կազմակերպությունը, որի անդամները, համաձայն «Ավտոտրանսպորտային միջոցների օգտագործումից բխող պատասխանատվության պարտադիր ապահովագրության» մասին   Հայաստանի Հանրապետության օրենքի, հանդիսանում են </w:t>
            </w:r>
            <w:r w:rsidR="00762413" w:rsidRPr="00B01ABC">
              <w:rPr>
                <w:rFonts w:ascii="GHEA Grapalat" w:hAnsi="GHEA Grapalat" w:cs="Sylfaen"/>
              </w:rPr>
              <w:t xml:space="preserve">ավտոտրանսպորտային միջոցների օգտագործումից </w:t>
            </w:r>
            <w:r w:rsidR="00762413" w:rsidRPr="00B01ABC">
              <w:rPr>
                <w:rFonts w:ascii="GHEA Grapalat" w:hAnsi="GHEA Grapalat" w:cs="Sylfaen"/>
              </w:rPr>
              <w:lastRenderedPageBreak/>
              <w:t xml:space="preserve">բխող </w:t>
            </w:r>
            <w:r w:rsidRPr="00B01ABC">
              <w:rPr>
                <w:rFonts w:ascii="GHEA Grapalat" w:hAnsi="GHEA Grapalat" w:cs="Sylfaen"/>
              </w:rPr>
              <w:t>պատասխանատվության պարտադիր ապահովագրություն իրականացնելու իրավունք ունեցող ապահովագրական ընկերությունները, իսկ նշված Օրենքով նախատեսված դեպքերում`</w:t>
            </w:r>
            <w:r w:rsidR="00762413">
              <w:rPr>
                <w:rFonts w:ascii="GHEA Grapalat" w:hAnsi="GHEA Grapalat" w:cs="Sylfaen"/>
              </w:rPr>
              <w:t xml:space="preserve"> նաև  Հայաստանի Հանրապետության </w:t>
            </w:r>
            <w:r w:rsidR="00762413">
              <w:rPr>
                <w:rFonts w:ascii="GHEA Grapalat" w:hAnsi="GHEA Grapalat" w:cs="Sylfaen"/>
                <w:lang w:val="ru-RU"/>
              </w:rPr>
              <w:t>կ</w:t>
            </w:r>
            <w:r w:rsidRPr="00B01ABC">
              <w:rPr>
                <w:rFonts w:ascii="GHEA Grapalat" w:hAnsi="GHEA Grapalat" w:cs="Sylfaen"/>
              </w:rPr>
              <w:t>ենտրոնական բանկը:</w:t>
            </w:r>
          </w:p>
          <w:p w:rsidR="00B01ABC" w:rsidRPr="00B01ABC" w:rsidRDefault="00B01ABC" w:rsidP="00A7081D">
            <w:pPr>
              <w:ind w:firstLine="708"/>
              <w:jc w:val="both"/>
              <w:rPr>
                <w:rFonts w:ascii="GHEA Grapalat" w:hAnsi="GHEA Grapalat" w:cs="Sylfaen"/>
              </w:rPr>
            </w:pPr>
          </w:p>
        </w:tc>
        <w:tc>
          <w:tcPr>
            <w:tcW w:w="3381" w:type="dxa"/>
          </w:tcPr>
          <w:p w:rsidR="00B01ABC" w:rsidRPr="00B01ABC" w:rsidRDefault="00B01ABC" w:rsidP="00A7081D">
            <w:pPr>
              <w:jc w:val="both"/>
              <w:rPr>
                <w:rFonts w:ascii="GHEA Grapalat" w:hAnsi="GHEA Grapalat" w:cs="Sylfaen"/>
                <w:b/>
                <w:bCs/>
              </w:rPr>
            </w:pPr>
            <w:r w:rsidRPr="00B01ABC">
              <w:rPr>
                <w:rFonts w:ascii="GHEA Grapalat" w:hAnsi="GHEA Grapalat" w:cs="Sylfaen"/>
              </w:rPr>
              <w:lastRenderedPageBreak/>
              <w:t>«</w:t>
            </w:r>
            <w:r w:rsidRPr="00B01ABC">
              <w:rPr>
                <w:rFonts w:ascii="GHEA Grapalat" w:hAnsi="GHEA Grapalat" w:cs="Sylfaen"/>
                <w:bCs/>
              </w:rPr>
              <w:t>Ավտոտրանսպորտային միջոցների օգտագործումից բխող պատասխանատվության պարտադիր ապահովագրության մասին</w:t>
            </w:r>
            <w:r w:rsidRPr="00B01ABC">
              <w:rPr>
                <w:rFonts w:ascii="GHEA Grapalat" w:hAnsi="GHEA Grapalat" w:cs="Sylfaen"/>
              </w:rPr>
              <w:t xml:space="preserve">» </w:t>
            </w:r>
            <w:r w:rsidR="004F4FA7" w:rsidRPr="00F100D8">
              <w:rPr>
                <w:rFonts w:ascii="GHEA Grapalat" w:hAnsi="GHEA Grapalat" w:cs="Sylfaen"/>
              </w:rPr>
              <w:t>Հ</w:t>
            </w:r>
            <w:r w:rsidR="004F4FA7" w:rsidRPr="00F100D8">
              <w:rPr>
                <w:rFonts w:ascii="GHEA Grapalat" w:hAnsi="GHEA Grapalat" w:cs="Sylfaen"/>
                <w:lang w:val="ru-RU"/>
              </w:rPr>
              <w:t>այաստանի</w:t>
            </w:r>
            <w:r w:rsidR="004F4FA7" w:rsidRPr="00F100D8">
              <w:rPr>
                <w:rFonts w:ascii="GHEA Grapalat" w:hAnsi="GHEA Grapalat" w:cs="Sylfaen"/>
              </w:rPr>
              <w:t xml:space="preserve"> Հ</w:t>
            </w:r>
            <w:r w:rsidR="004F4FA7" w:rsidRPr="00F100D8">
              <w:rPr>
                <w:rFonts w:ascii="GHEA Grapalat" w:hAnsi="GHEA Grapalat" w:cs="Sylfaen"/>
                <w:lang w:val="ru-RU"/>
              </w:rPr>
              <w:t>անրապետության</w:t>
            </w:r>
            <w:r w:rsidR="004F4FA7" w:rsidRPr="00F100D8">
              <w:rPr>
                <w:rFonts w:ascii="GHEA Grapalat" w:hAnsi="GHEA Grapalat" w:cs="Sylfaen"/>
              </w:rPr>
              <w:t xml:space="preserve"> </w:t>
            </w:r>
            <w:r w:rsidRPr="00B01ABC">
              <w:rPr>
                <w:rFonts w:ascii="GHEA Grapalat" w:hAnsi="GHEA Grapalat" w:cs="Sylfaen"/>
                <w:lang w:val="ru-RU"/>
              </w:rPr>
              <w:t>օրենք</w:t>
            </w:r>
            <w:r w:rsidRPr="00B01ABC">
              <w:rPr>
                <w:rFonts w:ascii="GHEA Grapalat" w:hAnsi="GHEA Grapalat" w:cs="Sylfaen"/>
              </w:rPr>
              <w:t xml:space="preserve">, 18.05.2010թ. </w:t>
            </w:r>
            <w:r w:rsidRPr="00B01ABC">
              <w:rPr>
                <w:rFonts w:ascii="GHEA Grapalat" w:hAnsi="GHEA Grapalat" w:cs="Sylfaen"/>
                <w:lang w:val="ru-RU"/>
              </w:rPr>
              <w:t>ՀՕ</w:t>
            </w:r>
            <w:r w:rsidRPr="00B01ABC">
              <w:rPr>
                <w:rFonts w:ascii="GHEA Grapalat" w:hAnsi="GHEA Grapalat" w:cs="Sylfaen"/>
              </w:rPr>
              <w:t>-63-</w:t>
            </w:r>
            <w:r w:rsidRPr="00B01ABC">
              <w:rPr>
                <w:rFonts w:ascii="GHEA Grapalat" w:hAnsi="GHEA Grapalat" w:cs="Sylfaen"/>
                <w:lang w:val="ru-RU"/>
              </w:rPr>
              <w:t>Ն</w:t>
            </w:r>
            <w:r w:rsidR="008E4C7E">
              <w:rPr>
                <w:rFonts w:ascii="GHEA Grapalat" w:hAnsi="GHEA Grapalat" w:cs="Sylfaen"/>
              </w:rPr>
              <w:t xml:space="preserve"> (հոդված</w:t>
            </w:r>
            <w:r w:rsidR="008E4C7E">
              <w:rPr>
                <w:rFonts w:ascii="GHEA Grapalat" w:hAnsi="GHEA Grapalat" w:cs="Sylfaen"/>
                <w:lang w:val="ru-RU"/>
              </w:rPr>
              <w:t>ներ</w:t>
            </w:r>
            <w:r w:rsidR="008E4C7E" w:rsidRPr="00DC12A9">
              <w:rPr>
                <w:rFonts w:ascii="GHEA Grapalat" w:hAnsi="GHEA Grapalat" w:cs="Sylfaen"/>
              </w:rPr>
              <w:t xml:space="preserve"> 3 </w:t>
            </w:r>
            <w:r w:rsidR="008E4C7E">
              <w:rPr>
                <w:rFonts w:ascii="GHEA Grapalat" w:hAnsi="GHEA Grapalat" w:cs="Sylfaen"/>
                <w:lang w:val="ru-RU"/>
              </w:rPr>
              <w:t>և</w:t>
            </w:r>
            <w:r w:rsidR="008E4C7E" w:rsidRPr="00DC12A9">
              <w:rPr>
                <w:rFonts w:ascii="GHEA Grapalat" w:hAnsi="GHEA Grapalat" w:cs="Sylfaen"/>
              </w:rPr>
              <w:t xml:space="preserve"> 28</w:t>
            </w:r>
            <w:r w:rsidRPr="00B01ABC">
              <w:rPr>
                <w:rFonts w:ascii="GHEA Grapalat" w:hAnsi="GHEA Grapalat" w:cs="Sylfaen"/>
              </w:rPr>
              <w:t>)</w:t>
            </w:r>
          </w:p>
        </w:tc>
        <w:tc>
          <w:tcPr>
            <w:tcW w:w="1297" w:type="dxa"/>
          </w:tcPr>
          <w:p w:rsidR="00B01ABC" w:rsidRPr="00B01ABC" w:rsidRDefault="00B01ABC" w:rsidP="00A7081D">
            <w:pPr>
              <w:ind w:firstLine="55"/>
              <w:jc w:val="both"/>
              <w:rPr>
                <w:rFonts w:ascii="GHEA Grapalat" w:hAnsi="GHEA Grapalat" w:cs="Sylfaen"/>
                <w:lang w:val="ru-RU"/>
              </w:rPr>
            </w:pPr>
            <w:r w:rsidRPr="00B01ABC">
              <w:rPr>
                <w:rFonts w:ascii="GHEA Grapalat" w:hAnsi="GHEA Grapalat" w:cs="Sylfaen"/>
                <w:lang w:val="ru-RU"/>
              </w:rPr>
              <w:t>Նշված չէ</w:t>
            </w:r>
          </w:p>
        </w:tc>
      </w:tr>
      <w:tr w:rsidR="00B01ABC" w:rsidRPr="00B01ABC" w:rsidTr="005D239F">
        <w:trPr>
          <w:trHeight w:val="2867"/>
        </w:trPr>
        <w:tc>
          <w:tcPr>
            <w:tcW w:w="2518" w:type="dxa"/>
          </w:tcPr>
          <w:p w:rsidR="00B01ABC" w:rsidRPr="00B01ABC" w:rsidRDefault="00E04908" w:rsidP="00E04908">
            <w:pPr>
              <w:numPr>
                <w:ilvl w:val="0"/>
                <w:numId w:val="2"/>
              </w:numPr>
              <w:ind w:left="0" w:firstLine="360"/>
              <w:rPr>
                <w:rFonts w:ascii="GHEA Grapalat" w:hAnsi="GHEA Grapalat" w:cs="Sylfaen"/>
              </w:rPr>
            </w:pPr>
            <w:r>
              <w:rPr>
                <w:rFonts w:ascii="GHEA Grapalat" w:hAnsi="GHEA Grapalat" w:cs="Sylfaen"/>
                <w:lang w:val="ru-RU"/>
              </w:rPr>
              <w:lastRenderedPageBreak/>
              <w:t>Ս</w:t>
            </w:r>
            <w:r w:rsidRPr="00B01ABC">
              <w:rPr>
                <w:rFonts w:ascii="GHEA Grapalat" w:hAnsi="GHEA Grapalat" w:cs="Sylfaen"/>
              </w:rPr>
              <w:t xml:space="preserve">ահմանափակում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tc>
        <w:tc>
          <w:tcPr>
            <w:tcW w:w="6521" w:type="dxa"/>
          </w:tcPr>
          <w:p w:rsidR="00B01ABC" w:rsidRPr="00762413" w:rsidRDefault="00B01ABC" w:rsidP="00A7081D">
            <w:pPr>
              <w:ind w:firstLine="708"/>
              <w:jc w:val="both"/>
              <w:rPr>
                <w:rFonts w:ascii="GHEA Grapalat" w:hAnsi="GHEA Grapalat" w:cs="Sylfaen"/>
              </w:rPr>
            </w:pPr>
            <w:r w:rsidRPr="00B01ABC">
              <w:rPr>
                <w:rFonts w:ascii="GHEA Grapalat" w:hAnsi="GHEA Grapalat" w:cs="Sylfaen"/>
              </w:rPr>
              <w:t>Ավանդների պարտադիր երաշխավորում իրականացնող կազմակերպությունը հանդիսանում է շահույթ չհետապնդող իրավաբանական անձ, որի հիմնադիրը հանդիսան</w:t>
            </w:r>
            <w:r w:rsidR="00762413">
              <w:rPr>
                <w:rFonts w:ascii="GHEA Grapalat" w:hAnsi="GHEA Grapalat" w:cs="Sylfaen"/>
              </w:rPr>
              <w:t xml:space="preserve">ում է Հայաստանի Հանրապետության </w:t>
            </w:r>
            <w:r w:rsidR="00762413">
              <w:rPr>
                <w:rFonts w:ascii="GHEA Grapalat" w:hAnsi="GHEA Grapalat" w:cs="Sylfaen"/>
                <w:lang w:val="ru-RU"/>
              </w:rPr>
              <w:t>կ</w:t>
            </w:r>
            <w:r w:rsidRPr="00B01ABC">
              <w:rPr>
                <w:rFonts w:ascii="GHEA Grapalat" w:hAnsi="GHEA Grapalat" w:cs="Sylfaen"/>
              </w:rPr>
              <w:t>ենտրոնական բանկը:</w:t>
            </w:r>
          </w:p>
        </w:tc>
        <w:tc>
          <w:tcPr>
            <w:tcW w:w="3381" w:type="dxa"/>
          </w:tcPr>
          <w:p w:rsidR="00B01ABC" w:rsidRPr="009C4F30" w:rsidRDefault="00B01ABC" w:rsidP="00A7081D">
            <w:pPr>
              <w:jc w:val="both"/>
              <w:rPr>
                <w:rFonts w:ascii="GHEA Grapalat" w:hAnsi="GHEA Grapalat" w:cs="Sylfaen"/>
              </w:rPr>
            </w:pPr>
            <w:r w:rsidRPr="009C4F30">
              <w:rPr>
                <w:rFonts w:ascii="GHEA Grapalat" w:hAnsi="GHEA Grapalat" w:cs="Sylfaen"/>
              </w:rPr>
              <w:t>«</w:t>
            </w:r>
            <w:r w:rsidRPr="00B01ABC">
              <w:rPr>
                <w:rFonts w:ascii="GHEA Grapalat" w:hAnsi="GHEA Grapalat" w:cs="Sylfaen"/>
              </w:rPr>
              <w:t>Ֆիզիկական</w:t>
            </w:r>
            <w:r w:rsidRPr="009C4F30">
              <w:rPr>
                <w:rFonts w:ascii="GHEA Grapalat" w:hAnsi="GHEA Grapalat" w:cs="Sylfaen"/>
              </w:rPr>
              <w:t xml:space="preserve"> </w:t>
            </w:r>
            <w:r w:rsidRPr="00B01ABC">
              <w:rPr>
                <w:rFonts w:ascii="GHEA Grapalat" w:hAnsi="GHEA Grapalat" w:cs="Sylfaen"/>
              </w:rPr>
              <w:t>անձանց</w:t>
            </w:r>
            <w:r w:rsidRPr="009C4F30">
              <w:rPr>
                <w:rFonts w:ascii="GHEA Grapalat" w:hAnsi="GHEA Grapalat" w:cs="Sylfaen"/>
              </w:rPr>
              <w:t xml:space="preserve"> </w:t>
            </w:r>
            <w:r w:rsidRPr="00B01ABC">
              <w:rPr>
                <w:rFonts w:ascii="GHEA Grapalat" w:hAnsi="GHEA Grapalat" w:cs="Sylfaen"/>
              </w:rPr>
              <w:t>բանկային</w:t>
            </w:r>
            <w:r w:rsidRPr="009C4F30">
              <w:rPr>
                <w:rFonts w:ascii="GHEA Grapalat" w:hAnsi="GHEA Grapalat" w:cs="Sylfaen"/>
              </w:rPr>
              <w:t xml:space="preserve"> </w:t>
            </w:r>
            <w:r w:rsidRPr="00B01ABC">
              <w:rPr>
                <w:rFonts w:ascii="GHEA Grapalat" w:hAnsi="GHEA Grapalat" w:cs="Sylfaen"/>
              </w:rPr>
              <w:t>ավանդների</w:t>
            </w:r>
            <w:r w:rsidRPr="009C4F30">
              <w:rPr>
                <w:rFonts w:ascii="GHEA Grapalat" w:hAnsi="GHEA Grapalat" w:cs="Sylfaen"/>
              </w:rPr>
              <w:t xml:space="preserve"> </w:t>
            </w:r>
            <w:r w:rsidRPr="00B01ABC">
              <w:rPr>
                <w:rFonts w:ascii="GHEA Grapalat" w:hAnsi="GHEA Grapalat" w:cs="Sylfaen"/>
              </w:rPr>
              <w:t>հատուցումը</w:t>
            </w:r>
            <w:r w:rsidRPr="009C4F30">
              <w:rPr>
                <w:rFonts w:ascii="GHEA Grapalat" w:hAnsi="GHEA Grapalat" w:cs="Sylfaen"/>
              </w:rPr>
              <w:t xml:space="preserve"> </w:t>
            </w:r>
            <w:r w:rsidRPr="00B01ABC">
              <w:rPr>
                <w:rFonts w:ascii="GHEA Grapalat" w:hAnsi="GHEA Grapalat" w:cs="Sylfaen"/>
              </w:rPr>
              <w:t>երաշխավորելու</w:t>
            </w:r>
            <w:r w:rsidRPr="009C4F30">
              <w:rPr>
                <w:rFonts w:ascii="GHEA Grapalat" w:hAnsi="GHEA Grapalat" w:cs="Sylfaen"/>
              </w:rPr>
              <w:t xml:space="preserve"> </w:t>
            </w:r>
            <w:r w:rsidRPr="00B01ABC">
              <w:rPr>
                <w:rFonts w:ascii="GHEA Grapalat" w:hAnsi="GHEA Grapalat" w:cs="Sylfaen"/>
              </w:rPr>
              <w:t>մասին</w:t>
            </w:r>
            <w:r w:rsidRPr="009C4F30">
              <w:rPr>
                <w:rFonts w:ascii="GHEA Grapalat" w:hAnsi="GHEA Grapalat" w:cs="Sylfaen"/>
              </w:rPr>
              <w:t xml:space="preserve">» </w:t>
            </w:r>
            <w:r w:rsidR="00E04908" w:rsidRPr="00F100D8">
              <w:rPr>
                <w:rFonts w:ascii="GHEA Grapalat" w:hAnsi="GHEA Grapalat" w:cs="Sylfaen"/>
              </w:rPr>
              <w:t>Հ</w:t>
            </w:r>
            <w:r w:rsidR="00E04908" w:rsidRPr="00F100D8">
              <w:rPr>
                <w:rFonts w:ascii="GHEA Grapalat" w:hAnsi="GHEA Grapalat" w:cs="Sylfaen"/>
                <w:lang w:val="ru-RU"/>
              </w:rPr>
              <w:t>այաստանի</w:t>
            </w:r>
            <w:r w:rsidR="00E04908" w:rsidRPr="00F100D8">
              <w:rPr>
                <w:rFonts w:ascii="GHEA Grapalat" w:hAnsi="GHEA Grapalat" w:cs="Sylfaen"/>
              </w:rPr>
              <w:t xml:space="preserve"> Հ</w:t>
            </w:r>
            <w:r w:rsidR="00E04908" w:rsidRPr="00F100D8">
              <w:rPr>
                <w:rFonts w:ascii="GHEA Grapalat" w:hAnsi="GHEA Grapalat" w:cs="Sylfaen"/>
                <w:lang w:val="ru-RU"/>
              </w:rPr>
              <w:t>անրապետության</w:t>
            </w:r>
            <w:r w:rsidR="00E04908" w:rsidRPr="00F100D8">
              <w:rPr>
                <w:rFonts w:ascii="GHEA Grapalat" w:hAnsi="GHEA Grapalat" w:cs="Sylfaen"/>
              </w:rPr>
              <w:t xml:space="preserve"> </w:t>
            </w:r>
            <w:r w:rsidRPr="00B01ABC">
              <w:rPr>
                <w:rFonts w:ascii="GHEA Grapalat" w:hAnsi="GHEA Grapalat" w:cs="Sylfaen"/>
                <w:lang w:val="ru-RU"/>
              </w:rPr>
              <w:t>օրենք</w:t>
            </w:r>
            <w:r w:rsidRPr="009C4F30">
              <w:rPr>
                <w:rFonts w:ascii="GHEA Grapalat" w:hAnsi="GHEA Grapalat" w:cs="Sylfaen"/>
              </w:rPr>
              <w:t>, 24.11.2004</w:t>
            </w:r>
            <w:r w:rsidRPr="00B01ABC">
              <w:rPr>
                <w:rFonts w:ascii="GHEA Grapalat" w:hAnsi="GHEA Grapalat" w:cs="Sylfaen"/>
              </w:rPr>
              <w:t>թ</w:t>
            </w:r>
            <w:r w:rsidRPr="009C4F30">
              <w:rPr>
                <w:rFonts w:ascii="GHEA Grapalat" w:hAnsi="GHEA Grapalat" w:cs="Sylfaen"/>
              </w:rPr>
              <w:t xml:space="preserve">. </w:t>
            </w:r>
            <w:r w:rsidRPr="00B01ABC">
              <w:rPr>
                <w:rFonts w:ascii="GHEA Grapalat" w:hAnsi="GHEA Grapalat" w:cs="Sylfaen"/>
                <w:lang w:val="ru-RU"/>
              </w:rPr>
              <w:t>ՀՕ</w:t>
            </w:r>
            <w:r w:rsidRPr="009C4F30">
              <w:rPr>
                <w:rFonts w:ascii="GHEA Grapalat" w:hAnsi="GHEA Grapalat" w:cs="Sylfaen"/>
              </w:rPr>
              <w:t>-142-</w:t>
            </w:r>
            <w:r w:rsidRPr="00B01ABC">
              <w:rPr>
                <w:rFonts w:ascii="GHEA Grapalat" w:hAnsi="GHEA Grapalat" w:cs="Sylfaen"/>
                <w:lang w:val="ru-RU"/>
              </w:rPr>
              <w:t>Ն</w:t>
            </w:r>
            <w:r w:rsidRPr="009C4F30">
              <w:rPr>
                <w:rFonts w:ascii="GHEA Grapalat" w:hAnsi="GHEA Grapalat" w:cs="Sylfaen"/>
              </w:rPr>
              <w:t xml:space="preserve"> (</w:t>
            </w:r>
            <w:r w:rsidRPr="00B01ABC">
              <w:rPr>
                <w:rFonts w:ascii="GHEA Grapalat" w:hAnsi="GHEA Grapalat" w:cs="Sylfaen"/>
              </w:rPr>
              <w:t>հոդված</w:t>
            </w:r>
            <w:r w:rsidRPr="009C4F30">
              <w:rPr>
                <w:rFonts w:ascii="GHEA Grapalat" w:hAnsi="GHEA Grapalat" w:cs="Sylfaen"/>
              </w:rPr>
              <w:t xml:space="preserve"> 17)</w:t>
            </w:r>
          </w:p>
          <w:p w:rsidR="00B01ABC" w:rsidRPr="009C4F30" w:rsidRDefault="00B01ABC" w:rsidP="00A7081D">
            <w:pPr>
              <w:ind w:firstLine="708"/>
              <w:jc w:val="both"/>
              <w:rPr>
                <w:rFonts w:ascii="GHEA Grapalat" w:hAnsi="GHEA Grapalat" w:cs="Sylfaen"/>
              </w:rPr>
            </w:pPr>
          </w:p>
        </w:tc>
        <w:tc>
          <w:tcPr>
            <w:tcW w:w="1297" w:type="dxa"/>
          </w:tcPr>
          <w:p w:rsidR="00B01ABC" w:rsidRPr="00B01ABC" w:rsidRDefault="00B01ABC" w:rsidP="00A7081D">
            <w:pPr>
              <w:ind w:firstLine="55"/>
              <w:jc w:val="both"/>
              <w:rPr>
                <w:rFonts w:ascii="GHEA Grapalat" w:hAnsi="GHEA Grapalat" w:cs="Sylfaen"/>
                <w:lang w:val="ru-RU"/>
              </w:rPr>
            </w:pPr>
            <w:r w:rsidRPr="00B01ABC">
              <w:rPr>
                <w:rFonts w:ascii="GHEA Grapalat" w:hAnsi="GHEA Grapalat" w:cs="Sylfaen"/>
                <w:lang w:val="ru-RU"/>
              </w:rPr>
              <w:t>Նշված չէ</w:t>
            </w:r>
          </w:p>
        </w:tc>
      </w:tr>
      <w:tr w:rsidR="00B01ABC" w:rsidRPr="00B01ABC" w:rsidTr="005D239F">
        <w:tc>
          <w:tcPr>
            <w:tcW w:w="2518" w:type="dxa"/>
          </w:tcPr>
          <w:p w:rsidR="00B01ABC" w:rsidRPr="00B01ABC" w:rsidRDefault="00E04908" w:rsidP="00E04908">
            <w:pPr>
              <w:numPr>
                <w:ilvl w:val="0"/>
                <w:numId w:val="2"/>
              </w:numPr>
              <w:ind w:left="0" w:firstLine="360"/>
              <w:rPr>
                <w:rFonts w:ascii="GHEA Grapalat" w:hAnsi="GHEA Grapalat" w:cs="Sylfaen"/>
              </w:rPr>
            </w:pPr>
            <w:r>
              <w:rPr>
                <w:rFonts w:ascii="GHEA Grapalat" w:hAnsi="GHEA Grapalat" w:cs="Sylfaen"/>
                <w:lang w:val="ru-RU"/>
              </w:rPr>
              <w:t>Ս</w:t>
            </w:r>
            <w:r w:rsidRPr="00B01ABC">
              <w:rPr>
                <w:rFonts w:ascii="GHEA Grapalat" w:hAnsi="GHEA Grapalat" w:cs="Sylfaen"/>
              </w:rPr>
              <w:t xml:space="preserve">ահմանափակում </w:t>
            </w:r>
            <w:r w:rsidR="00B01ABC" w:rsidRPr="00B01ABC">
              <w:rPr>
                <w:rFonts w:ascii="GHEA Grapalat" w:hAnsi="GHEA Grapalat" w:cs="Sylfaen"/>
              </w:rPr>
              <w:t>17-</w:t>
            </w:r>
            <w:r w:rsidR="00B01ABC" w:rsidRPr="00B01ABC">
              <w:rPr>
                <w:rFonts w:ascii="GHEA Grapalat" w:hAnsi="GHEA Grapalat" w:cs="Sylfaen"/>
                <w:lang w:val="ru-RU"/>
              </w:rPr>
              <w:t>րդ</w:t>
            </w:r>
            <w:r w:rsidR="00B01ABC" w:rsidRPr="00B01ABC">
              <w:rPr>
                <w:rFonts w:ascii="GHEA Grapalat" w:hAnsi="GHEA Grapalat" w:cs="Sylfaen"/>
              </w:rPr>
              <w:t xml:space="preserve"> հավելվածի 6-րդ կետի վերաբերյալ </w:t>
            </w:r>
          </w:p>
        </w:tc>
        <w:tc>
          <w:tcPr>
            <w:tcW w:w="6521" w:type="dxa"/>
          </w:tcPr>
          <w:p w:rsidR="00B01ABC" w:rsidRDefault="00B01ABC" w:rsidP="00A7081D">
            <w:pPr>
              <w:ind w:firstLine="708"/>
              <w:jc w:val="both"/>
              <w:rPr>
                <w:rFonts w:ascii="GHEA Grapalat" w:hAnsi="GHEA Grapalat" w:cs="Sylfaen"/>
              </w:rPr>
            </w:pPr>
            <w:r w:rsidRPr="00B01ABC">
              <w:rPr>
                <w:rFonts w:ascii="GHEA Grapalat" w:hAnsi="GHEA Grapalat" w:cs="Sylfaen"/>
              </w:rPr>
              <w:t>Վարկային բյուրոն հան</w:t>
            </w:r>
            <w:r w:rsidR="00762413">
              <w:rPr>
                <w:rFonts w:ascii="GHEA Grapalat" w:hAnsi="GHEA Grapalat" w:cs="Sylfaen"/>
              </w:rPr>
              <w:t>դիսանում է բաժնետիրական ընկեր</w:t>
            </w:r>
            <w:r w:rsidRPr="00B01ABC">
              <w:rPr>
                <w:rFonts w:ascii="GHEA Grapalat" w:hAnsi="GHEA Grapalat" w:cs="Sylfaen"/>
              </w:rPr>
              <w:t>ության կազմակերպաիրավական ձևով ստեղծված առևտրային մասնագիտացված կազմակերպություն</w:t>
            </w:r>
            <w:r w:rsidR="00762413">
              <w:rPr>
                <w:rFonts w:ascii="GHEA Grapalat" w:hAnsi="GHEA Grapalat" w:cs="Sylfaen"/>
              </w:rPr>
              <w:t xml:space="preserve">, որը Հայաստանի Հանրապետության </w:t>
            </w:r>
            <w:r w:rsidR="00762413">
              <w:rPr>
                <w:rFonts w:ascii="GHEA Grapalat" w:hAnsi="GHEA Grapalat" w:cs="Sylfaen"/>
                <w:lang w:val="ru-RU"/>
              </w:rPr>
              <w:t>կ</w:t>
            </w:r>
            <w:r w:rsidRPr="00B01ABC">
              <w:rPr>
                <w:rFonts w:ascii="GHEA Grapalat" w:hAnsi="GHEA Grapalat" w:cs="Sylfaen"/>
              </w:rPr>
              <w:t>ենտրոնական բանկի կողմից տրված լիցենզիայի հիման վրա իրավունք ունի իրականացնել վարկային տեղեկատվության և իրեն անհրաժեշտ այլ տվյալների հավաք</w:t>
            </w:r>
            <w:r w:rsidR="00762413">
              <w:rPr>
                <w:rFonts w:ascii="GHEA Grapalat" w:hAnsi="GHEA Grapalat" w:cs="Sylfaen"/>
                <w:lang w:val="ru-RU"/>
              </w:rPr>
              <w:t>ագր</w:t>
            </w:r>
            <w:r w:rsidRPr="00B01ABC">
              <w:rPr>
                <w:rFonts w:ascii="GHEA Grapalat" w:hAnsi="GHEA Grapalat" w:cs="Sylfaen"/>
              </w:rPr>
              <w:t xml:space="preserve">ում, վարկային պատմությունների կազմում, ձևակերպում ու պահպանում և </w:t>
            </w:r>
            <w:r w:rsidR="00762413">
              <w:rPr>
                <w:rFonts w:ascii="GHEA Grapalat" w:hAnsi="GHEA Grapalat" w:cs="Sylfaen"/>
              </w:rPr>
              <w:t xml:space="preserve">դրանց հիման </w:t>
            </w:r>
            <w:r w:rsidR="00762413">
              <w:rPr>
                <w:rFonts w:ascii="GHEA Grapalat" w:hAnsi="GHEA Grapalat" w:cs="Sylfaen"/>
                <w:lang w:val="ru-RU"/>
              </w:rPr>
              <w:t>վ</w:t>
            </w:r>
            <w:r w:rsidRPr="00B01ABC">
              <w:rPr>
                <w:rFonts w:ascii="GHEA Grapalat" w:hAnsi="GHEA Grapalat" w:cs="Sylfaen"/>
              </w:rPr>
              <w:t xml:space="preserve">րա վարկային զեկույցի կազմում: </w:t>
            </w:r>
          </w:p>
          <w:p w:rsidR="005D239F" w:rsidRPr="00B01ABC" w:rsidRDefault="005D239F" w:rsidP="00A7081D">
            <w:pPr>
              <w:ind w:firstLine="708"/>
              <w:jc w:val="both"/>
              <w:rPr>
                <w:rFonts w:ascii="GHEA Grapalat" w:hAnsi="GHEA Grapalat" w:cs="Sylfaen"/>
              </w:rPr>
            </w:pPr>
          </w:p>
        </w:tc>
        <w:tc>
          <w:tcPr>
            <w:tcW w:w="3381" w:type="dxa"/>
          </w:tcPr>
          <w:p w:rsidR="00B01ABC" w:rsidRPr="00B01ABC" w:rsidRDefault="00D754F9" w:rsidP="00A7081D">
            <w:pPr>
              <w:jc w:val="both"/>
              <w:rPr>
                <w:rFonts w:ascii="GHEA Grapalat" w:hAnsi="GHEA Grapalat" w:cs="Sylfaen"/>
              </w:rPr>
            </w:pPr>
            <w:r>
              <w:rPr>
                <w:rFonts w:ascii="GHEA Grapalat" w:hAnsi="GHEA Grapalat" w:cs="Sylfaen"/>
              </w:rPr>
              <w:t xml:space="preserve">«Վարկային </w:t>
            </w:r>
            <w:r w:rsidR="00B01ABC" w:rsidRPr="00B01ABC">
              <w:rPr>
                <w:rFonts w:ascii="GHEA Grapalat" w:hAnsi="GHEA Grapalat" w:cs="Sylfaen"/>
              </w:rPr>
              <w:t>տեղեկատվության շրջանառության և վարկային</w:t>
            </w:r>
            <w:r>
              <w:rPr>
                <w:rFonts w:ascii="GHEA Grapalat" w:hAnsi="GHEA Grapalat" w:cs="Sylfaen"/>
              </w:rPr>
              <w:t xml:space="preserve"> </w:t>
            </w:r>
            <w:r w:rsidR="00B01ABC" w:rsidRPr="00B01ABC">
              <w:rPr>
                <w:rFonts w:ascii="GHEA Grapalat" w:hAnsi="GHEA Grapalat" w:cs="Sylfaen"/>
              </w:rPr>
              <w:t xml:space="preserve">բյուրոների գործունեության մասին» </w:t>
            </w:r>
            <w:r w:rsidR="00E04908" w:rsidRPr="00F100D8">
              <w:rPr>
                <w:rFonts w:ascii="GHEA Grapalat" w:hAnsi="GHEA Grapalat" w:cs="Sylfaen"/>
              </w:rPr>
              <w:t>Հ</w:t>
            </w:r>
            <w:r w:rsidR="00E04908" w:rsidRPr="00F100D8">
              <w:rPr>
                <w:rFonts w:ascii="GHEA Grapalat" w:hAnsi="GHEA Grapalat" w:cs="Sylfaen"/>
                <w:lang w:val="ru-RU"/>
              </w:rPr>
              <w:t>այաստանի</w:t>
            </w:r>
            <w:r w:rsidR="00E04908" w:rsidRPr="00F100D8">
              <w:rPr>
                <w:rFonts w:ascii="GHEA Grapalat" w:hAnsi="GHEA Grapalat" w:cs="Sylfaen"/>
              </w:rPr>
              <w:t xml:space="preserve"> Հ</w:t>
            </w:r>
            <w:r w:rsidR="00E04908" w:rsidRPr="00F100D8">
              <w:rPr>
                <w:rFonts w:ascii="GHEA Grapalat" w:hAnsi="GHEA Grapalat" w:cs="Sylfaen"/>
                <w:lang w:val="ru-RU"/>
              </w:rPr>
              <w:t>անրապետության</w:t>
            </w:r>
            <w:r w:rsidR="00E04908" w:rsidRPr="00F100D8">
              <w:rPr>
                <w:rFonts w:ascii="GHEA Grapalat" w:hAnsi="GHEA Grapalat" w:cs="Sylfaen"/>
              </w:rPr>
              <w:t xml:space="preserve"> </w:t>
            </w:r>
            <w:r w:rsidR="00B01ABC" w:rsidRPr="00B01ABC">
              <w:rPr>
                <w:rFonts w:ascii="GHEA Grapalat" w:hAnsi="GHEA Grapalat" w:cs="Sylfaen"/>
              </w:rPr>
              <w:t>օրենք 22.10.2008թ., ՀՕ-185-Ն (հոդված 3)</w:t>
            </w:r>
          </w:p>
          <w:p w:rsidR="00B01ABC" w:rsidRPr="00D571C9" w:rsidRDefault="00B01ABC" w:rsidP="00A7081D">
            <w:pPr>
              <w:ind w:firstLine="708"/>
              <w:jc w:val="both"/>
              <w:rPr>
                <w:rFonts w:ascii="GHEA Grapalat" w:hAnsi="GHEA Grapalat" w:cs="Sylfaen"/>
              </w:rPr>
            </w:pPr>
          </w:p>
        </w:tc>
        <w:tc>
          <w:tcPr>
            <w:tcW w:w="1297" w:type="dxa"/>
          </w:tcPr>
          <w:p w:rsidR="00B01ABC" w:rsidRPr="00B01ABC" w:rsidRDefault="00B01ABC" w:rsidP="00A7081D">
            <w:pPr>
              <w:ind w:firstLine="55"/>
              <w:jc w:val="both"/>
              <w:rPr>
                <w:rFonts w:ascii="GHEA Grapalat" w:hAnsi="GHEA Grapalat" w:cs="Sylfaen"/>
              </w:rPr>
            </w:pPr>
            <w:r w:rsidRPr="00B01ABC">
              <w:rPr>
                <w:rFonts w:ascii="GHEA Grapalat" w:hAnsi="GHEA Grapalat" w:cs="Sylfaen"/>
                <w:lang w:val="ru-RU"/>
              </w:rPr>
              <w:t>Նշված չէ</w:t>
            </w:r>
            <w:r w:rsidR="00E04908">
              <w:rPr>
                <w:rFonts w:ascii="GHEA Grapalat" w:hAnsi="GHEA Grapalat" w:cs="Sylfaen"/>
                <w:lang w:val="ru-RU"/>
              </w:rPr>
              <w:t>»:</w:t>
            </w:r>
          </w:p>
        </w:tc>
      </w:tr>
    </w:tbl>
    <w:p w:rsidR="00AB03D8" w:rsidRDefault="00AB03D8" w:rsidP="00A7081D">
      <w:pPr>
        <w:jc w:val="both"/>
        <w:rPr>
          <w:rFonts w:ascii="GHEA Grapalat" w:hAnsi="GHEA Grapalat"/>
          <w:color w:val="000000"/>
          <w:shd w:val="clear" w:color="auto" w:fill="F0F0F0"/>
        </w:rPr>
        <w:sectPr w:rsidR="00AB03D8" w:rsidSect="00AB03D8">
          <w:pgSz w:w="16838" w:h="11906" w:orient="landscape" w:code="9"/>
          <w:pgMar w:top="992" w:right="907" w:bottom="1418" w:left="1843" w:header="709" w:footer="709" w:gutter="0"/>
          <w:cols w:space="708"/>
          <w:docGrid w:linePitch="360"/>
        </w:sectPr>
      </w:pPr>
    </w:p>
    <w:p w:rsidR="000F7012" w:rsidRPr="001A3D95" w:rsidRDefault="000F7012" w:rsidP="00A7081D">
      <w:pPr>
        <w:jc w:val="both"/>
        <w:rPr>
          <w:rFonts w:ascii="GHEA Grapalat" w:hAnsi="GHEA Grapalat"/>
          <w:color w:val="000000"/>
          <w:shd w:val="clear" w:color="auto" w:fill="F0F0F0"/>
        </w:rPr>
      </w:pPr>
    </w:p>
    <w:p w:rsidR="00BE116A" w:rsidRPr="002279C0" w:rsidRDefault="002279C0" w:rsidP="009479EF">
      <w:pPr>
        <w:tabs>
          <w:tab w:val="left" w:pos="1276"/>
        </w:tabs>
        <w:ind w:firstLine="708"/>
        <w:jc w:val="both"/>
        <w:rPr>
          <w:rFonts w:ascii="GHEA Grapalat" w:hAnsi="GHEA Grapalat"/>
        </w:rPr>
      </w:pPr>
      <w:r>
        <w:rPr>
          <w:rFonts w:ascii="GHEA Grapalat" w:hAnsi="GHEA Grapalat"/>
        </w:rPr>
        <w:t xml:space="preserve">4. </w:t>
      </w:r>
      <w:r w:rsidR="00BE116A" w:rsidRPr="002279C0">
        <w:rPr>
          <w:rFonts w:ascii="GHEA Grapalat" w:hAnsi="GHEA Grapalat"/>
        </w:rPr>
        <w:t>«Բնական մենաշնորհի սուբյեկտների գործունեության կարգավորման միասնական սկզբունքների և կանոնների մասին» Արձանագրություն (Եվրասիական տնտեսական միության</w:t>
      </w:r>
      <w:r w:rsidR="00AB6D8F" w:rsidRPr="00AB6D8F">
        <w:rPr>
          <w:rFonts w:ascii="GHEA Grapalat" w:hAnsi="GHEA Grapalat"/>
        </w:rPr>
        <w:t xml:space="preserve"> </w:t>
      </w:r>
      <w:r w:rsidR="00AB6D8F">
        <w:rPr>
          <w:rFonts w:ascii="GHEA Grapalat" w:hAnsi="GHEA Grapalat"/>
          <w:lang w:val="ru-RU"/>
        </w:rPr>
        <w:t>մասին</w:t>
      </w:r>
      <w:r w:rsidR="00AB6D8F" w:rsidRPr="00AB6D8F">
        <w:rPr>
          <w:rFonts w:ascii="GHEA Grapalat" w:hAnsi="GHEA Grapalat"/>
        </w:rPr>
        <w:t xml:space="preserve"> 2014 </w:t>
      </w:r>
      <w:r w:rsidR="00AB6D8F">
        <w:rPr>
          <w:rFonts w:ascii="GHEA Grapalat" w:hAnsi="GHEA Grapalat"/>
          <w:lang w:val="ru-RU"/>
        </w:rPr>
        <w:t>թվականի</w:t>
      </w:r>
      <w:r w:rsidR="006F3026" w:rsidRPr="006F3026">
        <w:rPr>
          <w:rFonts w:ascii="GHEA Grapalat" w:hAnsi="GHEA Grapalat"/>
        </w:rPr>
        <w:t xml:space="preserve"> </w:t>
      </w:r>
      <w:r w:rsidR="006F3026">
        <w:rPr>
          <w:rFonts w:ascii="GHEA Grapalat" w:hAnsi="GHEA Grapalat"/>
          <w:lang w:val="ru-RU"/>
        </w:rPr>
        <w:t>մայիսի</w:t>
      </w:r>
      <w:r w:rsidR="006F3026" w:rsidRPr="006F3026">
        <w:rPr>
          <w:rFonts w:ascii="GHEA Grapalat" w:hAnsi="GHEA Grapalat"/>
        </w:rPr>
        <w:t xml:space="preserve"> 29-</w:t>
      </w:r>
      <w:r w:rsidR="006F3026">
        <w:rPr>
          <w:rFonts w:ascii="GHEA Grapalat" w:hAnsi="GHEA Grapalat"/>
          <w:lang w:val="ru-RU"/>
        </w:rPr>
        <w:t>ի</w:t>
      </w:r>
      <w:r w:rsidR="00AB6D8F">
        <w:rPr>
          <w:rFonts w:ascii="GHEA Grapalat" w:hAnsi="GHEA Grapalat"/>
        </w:rPr>
        <w:t xml:space="preserve"> </w:t>
      </w:r>
      <w:r w:rsidR="00AB6D8F">
        <w:rPr>
          <w:rFonts w:ascii="GHEA Grapalat" w:hAnsi="GHEA Grapalat"/>
          <w:lang w:val="ru-RU"/>
        </w:rPr>
        <w:t>պ</w:t>
      </w:r>
      <w:r w:rsidR="005669F3">
        <w:rPr>
          <w:rFonts w:ascii="GHEA Grapalat" w:hAnsi="GHEA Grapalat"/>
        </w:rPr>
        <w:t xml:space="preserve">այմանագրի 20-րդ </w:t>
      </w:r>
      <w:r w:rsidR="005669F3">
        <w:rPr>
          <w:rFonts w:ascii="GHEA Grapalat" w:hAnsi="GHEA Grapalat"/>
          <w:lang w:val="ru-RU"/>
        </w:rPr>
        <w:t>հ</w:t>
      </w:r>
      <w:r w:rsidR="00BE116A" w:rsidRPr="002279C0">
        <w:rPr>
          <w:rFonts w:ascii="GHEA Grapalat" w:hAnsi="GHEA Grapalat"/>
        </w:rPr>
        <w:t>ավելված).</w:t>
      </w:r>
    </w:p>
    <w:p w:rsidR="001A3D95" w:rsidRPr="00320713" w:rsidRDefault="00BE116A" w:rsidP="009479EF">
      <w:pPr>
        <w:ind w:firstLine="708"/>
        <w:jc w:val="both"/>
        <w:rPr>
          <w:rFonts w:ascii="GHEA Grapalat" w:hAnsi="GHEA Grapalat"/>
        </w:rPr>
      </w:pPr>
      <w:r w:rsidRPr="0059795B">
        <w:rPr>
          <w:rFonts w:ascii="GHEA Grapalat" w:hAnsi="GHEA Grapalat"/>
          <w:lang w:val="ru-RU"/>
        </w:rPr>
        <w:t>Նշված</w:t>
      </w:r>
      <w:r w:rsidRPr="001E19C8">
        <w:rPr>
          <w:rFonts w:ascii="GHEA Grapalat" w:hAnsi="GHEA Grapalat"/>
        </w:rPr>
        <w:t xml:space="preserve"> </w:t>
      </w:r>
      <w:r w:rsidRPr="0059795B">
        <w:rPr>
          <w:rFonts w:ascii="GHEA Grapalat" w:hAnsi="GHEA Grapalat"/>
          <w:lang w:val="ru-RU"/>
        </w:rPr>
        <w:t>Արձանագրության</w:t>
      </w:r>
      <w:r w:rsidRPr="001E19C8">
        <w:rPr>
          <w:rFonts w:ascii="GHEA Grapalat" w:hAnsi="GHEA Grapalat"/>
        </w:rPr>
        <w:t xml:space="preserve"> 1-</w:t>
      </w:r>
      <w:r w:rsidRPr="0059795B">
        <w:rPr>
          <w:rFonts w:ascii="GHEA Grapalat" w:hAnsi="GHEA Grapalat"/>
          <w:lang w:val="ru-RU"/>
        </w:rPr>
        <w:t>ին</w:t>
      </w:r>
      <w:r w:rsidRPr="001E19C8">
        <w:rPr>
          <w:rFonts w:ascii="GHEA Grapalat" w:hAnsi="GHEA Grapalat"/>
        </w:rPr>
        <w:t xml:space="preserve"> </w:t>
      </w:r>
      <w:r w:rsidR="00AB6D8F">
        <w:rPr>
          <w:rFonts w:ascii="GHEA Grapalat" w:hAnsi="GHEA Grapalat"/>
          <w:lang w:val="ru-RU"/>
        </w:rPr>
        <w:t>հ</w:t>
      </w:r>
      <w:r w:rsidRPr="0059795B">
        <w:rPr>
          <w:rFonts w:ascii="GHEA Grapalat" w:hAnsi="GHEA Grapalat"/>
          <w:lang w:val="ru-RU"/>
        </w:rPr>
        <w:t>ավելվածում</w:t>
      </w:r>
      <w:r w:rsidR="00AB6D8F" w:rsidRPr="00320713">
        <w:rPr>
          <w:rFonts w:ascii="GHEA Grapalat" w:hAnsi="GHEA Grapalat"/>
        </w:rPr>
        <w:t>`</w:t>
      </w:r>
    </w:p>
    <w:p w:rsidR="001A3D95" w:rsidRPr="001A3D95" w:rsidRDefault="00AB6D8F" w:rsidP="009479EF">
      <w:pPr>
        <w:ind w:firstLine="708"/>
        <w:jc w:val="both"/>
        <w:rPr>
          <w:rFonts w:ascii="GHEA Grapalat" w:hAnsi="GHEA Grapalat"/>
        </w:rPr>
      </w:pPr>
      <w:r>
        <w:rPr>
          <w:rFonts w:ascii="GHEA Grapalat" w:hAnsi="GHEA Grapalat"/>
          <w:lang w:val="ru-RU"/>
        </w:rPr>
        <w:t>ա</w:t>
      </w:r>
      <w:r w:rsidR="001A3D95" w:rsidRPr="001A3D95">
        <w:rPr>
          <w:rFonts w:ascii="GHEA Grapalat" w:hAnsi="GHEA Grapalat"/>
        </w:rPr>
        <w:t>վելացնել</w:t>
      </w:r>
      <w:r w:rsidR="001A3D95" w:rsidRPr="00D571C9">
        <w:rPr>
          <w:rFonts w:ascii="GHEA Grapalat" w:hAnsi="GHEA Grapalat"/>
        </w:rPr>
        <w:t xml:space="preserve"> </w:t>
      </w:r>
      <w:r w:rsidR="001A3D95" w:rsidRPr="001A3D95">
        <w:rPr>
          <w:rFonts w:ascii="GHEA Grapalat" w:hAnsi="GHEA Grapalat"/>
        </w:rPr>
        <w:t>նոր</w:t>
      </w:r>
      <w:r w:rsidR="001A3D95" w:rsidRPr="00D571C9">
        <w:rPr>
          <w:rFonts w:ascii="GHEA Grapalat" w:hAnsi="GHEA Grapalat"/>
        </w:rPr>
        <w:t>` 5-</w:t>
      </w:r>
      <w:r w:rsidR="001A3D95" w:rsidRPr="001A3D95">
        <w:rPr>
          <w:rFonts w:ascii="GHEA Grapalat" w:hAnsi="GHEA Grapalat"/>
        </w:rPr>
        <w:t>րդ</w:t>
      </w:r>
      <w:r w:rsidR="001A3D95" w:rsidRPr="00D571C9">
        <w:rPr>
          <w:rFonts w:ascii="GHEA Grapalat" w:hAnsi="GHEA Grapalat"/>
        </w:rPr>
        <w:t xml:space="preserve"> «</w:t>
      </w:r>
      <w:r w:rsidR="001A3D95" w:rsidRPr="001A3D95">
        <w:rPr>
          <w:rFonts w:ascii="GHEA Grapalat" w:hAnsi="GHEA Grapalat"/>
        </w:rPr>
        <w:t>Հայաստանի</w:t>
      </w:r>
      <w:r w:rsidR="001A3D95" w:rsidRPr="00D571C9">
        <w:rPr>
          <w:rFonts w:ascii="GHEA Grapalat" w:hAnsi="GHEA Grapalat"/>
        </w:rPr>
        <w:t xml:space="preserve"> </w:t>
      </w:r>
      <w:r w:rsidR="001A3D95" w:rsidRPr="001A3D95">
        <w:rPr>
          <w:rFonts w:ascii="GHEA Grapalat" w:hAnsi="GHEA Grapalat"/>
        </w:rPr>
        <w:t>Հանրապետություն</w:t>
      </w:r>
      <w:r w:rsidR="001A3D95" w:rsidRPr="00D571C9">
        <w:rPr>
          <w:rFonts w:ascii="GHEA Grapalat" w:hAnsi="GHEA Grapalat"/>
        </w:rPr>
        <w:t xml:space="preserve">» </w:t>
      </w:r>
      <w:r w:rsidR="001A3D95" w:rsidRPr="001A3D95">
        <w:rPr>
          <w:rFonts w:ascii="GHEA Grapalat" w:hAnsi="GHEA Grapalat"/>
        </w:rPr>
        <w:t>սյունակ</w:t>
      </w:r>
      <w:r w:rsidR="001A3D95" w:rsidRPr="00D571C9">
        <w:rPr>
          <w:rFonts w:ascii="GHEA Grapalat" w:hAnsi="GHEA Grapalat"/>
        </w:rPr>
        <w:t xml:space="preserve"> </w:t>
      </w:r>
      <w:r w:rsidR="001A3D95" w:rsidRPr="001A3D95">
        <w:rPr>
          <w:rFonts w:ascii="GHEA Grapalat" w:hAnsi="GHEA Grapalat"/>
        </w:rPr>
        <w:t>հետևյալ</w:t>
      </w:r>
      <w:r w:rsidR="001A3D95" w:rsidRPr="00D571C9">
        <w:rPr>
          <w:rFonts w:ascii="GHEA Grapalat" w:hAnsi="GHEA Grapalat"/>
        </w:rPr>
        <w:t xml:space="preserve"> </w:t>
      </w:r>
      <w:r w:rsidR="001A3D95" w:rsidRPr="001A3D95">
        <w:rPr>
          <w:rFonts w:ascii="GHEA Grapalat" w:hAnsi="GHEA Grapalat"/>
        </w:rPr>
        <w:t>բովանդակությամբ</w:t>
      </w:r>
      <w:r w:rsidR="001A3D95" w:rsidRPr="00D571C9">
        <w:rPr>
          <w:rFonts w:ascii="GHEA Grapalat" w:hAnsi="GHEA Grapalat"/>
        </w:rPr>
        <w:t>.</w:t>
      </w:r>
    </w:p>
    <w:p w:rsidR="001A3D95" w:rsidRPr="001A3D95" w:rsidRDefault="001A3D95" w:rsidP="009479EF">
      <w:pPr>
        <w:ind w:firstLine="708"/>
        <w:jc w:val="both"/>
        <w:rPr>
          <w:rFonts w:ascii="GHEA Grapalat" w:hAnsi="GHEA Grapalat"/>
        </w:rPr>
      </w:pPr>
      <w:r w:rsidRPr="001A3D95">
        <w:rPr>
          <w:rFonts w:ascii="GHEA Grapalat" w:hAnsi="GHEA Grapalat"/>
        </w:rPr>
        <w:t>2-րդ կետում. «էլեկտրա</w:t>
      </w:r>
      <w:r w:rsidR="00320713">
        <w:rPr>
          <w:rFonts w:ascii="GHEA Grapalat" w:hAnsi="GHEA Grapalat"/>
          <w:lang w:val="ru-RU"/>
        </w:rPr>
        <w:t xml:space="preserve">կան </w:t>
      </w:r>
      <w:r w:rsidRPr="001A3D95">
        <w:rPr>
          <w:rFonts w:ascii="GHEA Grapalat" w:hAnsi="GHEA Grapalat"/>
        </w:rPr>
        <w:t>էներգիայի</w:t>
      </w:r>
      <w:r w:rsidR="00320713">
        <w:rPr>
          <w:rFonts w:ascii="GHEA Grapalat" w:hAnsi="GHEA Grapalat"/>
        </w:rPr>
        <w:t xml:space="preserve"> </w:t>
      </w:r>
      <w:r w:rsidR="00320713">
        <w:rPr>
          <w:rFonts w:ascii="GHEA Grapalat" w:hAnsi="GHEA Grapalat"/>
          <w:lang w:val="ru-RU"/>
        </w:rPr>
        <w:t>հաղորդման</w:t>
      </w:r>
      <w:r w:rsidRPr="001A3D95">
        <w:rPr>
          <w:rFonts w:ascii="GHEA Grapalat" w:hAnsi="GHEA Grapalat"/>
        </w:rPr>
        <w:t xml:space="preserve"> ծառայություններ»;</w:t>
      </w:r>
    </w:p>
    <w:p w:rsidR="001A3D95" w:rsidRPr="001A3D95" w:rsidRDefault="001A3D95" w:rsidP="009479EF">
      <w:pPr>
        <w:ind w:firstLine="708"/>
        <w:jc w:val="both"/>
        <w:rPr>
          <w:rFonts w:ascii="GHEA Grapalat" w:hAnsi="GHEA Grapalat"/>
        </w:rPr>
      </w:pPr>
      <w:r w:rsidRPr="001A3D95">
        <w:rPr>
          <w:rFonts w:ascii="GHEA Grapalat" w:hAnsi="GHEA Grapalat"/>
        </w:rPr>
        <w:t>3-րդ կետում. «էլեկտրաէներգետիկ համակարգի օպերատորի ծառայություններ»;</w:t>
      </w:r>
    </w:p>
    <w:p w:rsidR="00BE116A" w:rsidRPr="005D2F25" w:rsidRDefault="001A3D95" w:rsidP="009479EF">
      <w:pPr>
        <w:ind w:firstLine="708"/>
        <w:jc w:val="both"/>
        <w:rPr>
          <w:rFonts w:ascii="GHEA Grapalat" w:hAnsi="GHEA Grapalat"/>
        </w:rPr>
      </w:pPr>
      <w:r w:rsidRPr="001A3D95">
        <w:rPr>
          <w:rFonts w:ascii="GHEA Grapalat" w:hAnsi="GHEA Grapalat"/>
        </w:rPr>
        <w:t xml:space="preserve">4-րդ կետում. «երկաթուղային </w:t>
      </w:r>
      <w:r w:rsidR="00320713">
        <w:rPr>
          <w:rFonts w:ascii="GHEA Grapalat" w:hAnsi="GHEA Grapalat"/>
          <w:lang w:val="ru-RU"/>
        </w:rPr>
        <w:t>տրանսպորտի</w:t>
      </w:r>
      <w:r w:rsidR="00320713">
        <w:rPr>
          <w:rFonts w:ascii="GHEA Grapalat" w:hAnsi="GHEA Grapalat"/>
        </w:rPr>
        <w:t xml:space="preserve"> ենթակառ</w:t>
      </w:r>
      <w:r w:rsidR="00320713">
        <w:rPr>
          <w:rFonts w:ascii="GHEA Grapalat" w:hAnsi="GHEA Grapalat"/>
          <w:lang w:val="ru-RU"/>
        </w:rPr>
        <w:t>ուցվածքի</w:t>
      </w:r>
      <w:r w:rsidRPr="001A3D95">
        <w:rPr>
          <w:rFonts w:ascii="GHEA Grapalat" w:hAnsi="GHEA Grapalat"/>
        </w:rPr>
        <w:t xml:space="preserve"> օգտագործման ապահովման ծառայություններ»;</w:t>
      </w:r>
    </w:p>
    <w:p w:rsidR="001A3D95" w:rsidRDefault="00BE116A" w:rsidP="009479EF">
      <w:pPr>
        <w:ind w:firstLine="708"/>
        <w:jc w:val="both"/>
        <w:rPr>
          <w:rFonts w:ascii="GHEA Grapalat" w:hAnsi="GHEA Grapalat"/>
        </w:rPr>
      </w:pPr>
      <w:r w:rsidRPr="00612576">
        <w:rPr>
          <w:rFonts w:ascii="GHEA Grapalat" w:hAnsi="GHEA Grapalat"/>
        </w:rPr>
        <w:t>Նշված</w:t>
      </w:r>
      <w:r w:rsidRPr="005D2F25">
        <w:rPr>
          <w:rFonts w:ascii="GHEA Grapalat" w:hAnsi="GHEA Grapalat"/>
        </w:rPr>
        <w:t xml:space="preserve"> </w:t>
      </w:r>
      <w:r w:rsidRPr="00612576">
        <w:rPr>
          <w:rFonts w:ascii="GHEA Grapalat" w:hAnsi="GHEA Grapalat"/>
        </w:rPr>
        <w:t>արձանագրության</w:t>
      </w:r>
      <w:r w:rsidRPr="005D2F25">
        <w:rPr>
          <w:rFonts w:ascii="GHEA Grapalat" w:hAnsi="GHEA Grapalat"/>
        </w:rPr>
        <w:t xml:space="preserve"> 2-</w:t>
      </w:r>
      <w:r w:rsidRPr="00612576">
        <w:rPr>
          <w:rFonts w:ascii="GHEA Grapalat" w:hAnsi="GHEA Grapalat"/>
        </w:rPr>
        <w:t>րդ</w:t>
      </w:r>
      <w:r w:rsidRPr="005D2F25">
        <w:rPr>
          <w:rFonts w:ascii="GHEA Grapalat" w:hAnsi="GHEA Grapalat"/>
        </w:rPr>
        <w:t xml:space="preserve"> </w:t>
      </w:r>
      <w:r w:rsidR="00AB6D8F">
        <w:rPr>
          <w:rFonts w:ascii="GHEA Grapalat" w:hAnsi="GHEA Grapalat"/>
          <w:lang w:val="ru-RU"/>
        </w:rPr>
        <w:t>հ</w:t>
      </w:r>
      <w:r w:rsidRPr="00612576">
        <w:rPr>
          <w:rFonts w:ascii="GHEA Grapalat" w:hAnsi="GHEA Grapalat"/>
        </w:rPr>
        <w:t>ավելվածում</w:t>
      </w:r>
      <w:r w:rsidR="001A3D95">
        <w:rPr>
          <w:rFonts w:ascii="GHEA Grapalat" w:hAnsi="GHEA Grapalat"/>
        </w:rPr>
        <w:t>`</w:t>
      </w:r>
    </w:p>
    <w:p w:rsidR="001A3D95" w:rsidRPr="001A3D95" w:rsidRDefault="00AB6D8F" w:rsidP="009479EF">
      <w:pPr>
        <w:ind w:firstLine="708"/>
        <w:jc w:val="both"/>
        <w:rPr>
          <w:rFonts w:ascii="GHEA Grapalat" w:hAnsi="GHEA Grapalat"/>
        </w:rPr>
      </w:pPr>
      <w:r>
        <w:rPr>
          <w:rFonts w:ascii="GHEA Grapalat" w:hAnsi="GHEA Grapalat"/>
          <w:lang w:val="ru-RU"/>
        </w:rPr>
        <w:t>ա</w:t>
      </w:r>
      <w:r w:rsidR="001A3D95" w:rsidRPr="001A3D95">
        <w:rPr>
          <w:rFonts w:ascii="GHEA Grapalat" w:hAnsi="GHEA Grapalat"/>
        </w:rPr>
        <w:t>վելացնել նոր 5-րդ «Հայաստանի Հանրապետություն» սյունակ հետևյալ բովանդակությամբ.</w:t>
      </w:r>
    </w:p>
    <w:p w:rsidR="00BE116A" w:rsidRPr="00612576" w:rsidRDefault="00BE116A" w:rsidP="009479EF">
      <w:pPr>
        <w:ind w:firstLine="708"/>
        <w:jc w:val="both"/>
        <w:rPr>
          <w:rFonts w:ascii="GHEA Grapalat" w:hAnsi="GHEA Grapalat"/>
        </w:rPr>
      </w:pPr>
      <w:r w:rsidRPr="00612576">
        <w:rPr>
          <w:rFonts w:ascii="GHEA Grapalat" w:hAnsi="GHEA Grapalat"/>
        </w:rPr>
        <w:t xml:space="preserve">1-ին կետում. «Բնական գազի փոխադրման ծառայություններ, բնական գազի բաշխման ծառայություններ, </w:t>
      </w:r>
      <w:r w:rsidRPr="00612576">
        <w:rPr>
          <w:rFonts w:ascii="GHEA Grapalat" w:hAnsi="GHEA Grapalat"/>
          <w:lang w:val="ru-RU"/>
        </w:rPr>
        <w:t>գազամատակարարման</w:t>
      </w:r>
      <w:r w:rsidRPr="00612576">
        <w:rPr>
          <w:rFonts w:ascii="GHEA Grapalat" w:hAnsi="GHEA Grapalat"/>
        </w:rPr>
        <w:t xml:space="preserve"> </w:t>
      </w:r>
      <w:r w:rsidRPr="00612576">
        <w:rPr>
          <w:rFonts w:ascii="GHEA Grapalat" w:hAnsi="GHEA Grapalat"/>
          <w:lang w:val="ru-RU"/>
        </w:rPr>
        <w:t>համակարգի</w:t>
      </w:r>
      <w:r w:rsidRPr="00612576">
        <w:rPr>
          <w:rFonts w:ascii="GHEA Grapalat" w:hAnsi="GHEA Grapalat"/>
        </w:rPr>
        <w:t xml:space="preserve"> </w:t>
      </w:r>
      <w:r w:rsidRPr="00612576">
        <w:rPr>
          <w:rFonts w:ascii="GHEA Grapalat" w:hAnsi="GHEA Grapalat"/>
          <w:lang w:val="ru-RU"/>
        </w:rPr>
        <w:t>օպերատորի</w:t>
      </w:r>
      <w:r w:rsidRPr="00612576">
        <w:rPr>
          <w:rFonts w:ascii="GHEA Grapalat" w:hAnsi="GHEA Grapalat"/>
        </w:rPr>
        <w:t xml:space="preserve"> </w:t>
      </w:r>
      <w:r w:rsidRPr="00612576">
        <w:rPr>
          <w:rFonts w:ascii="GHEA Grapalat" w:hAnsi="GHEA Grapalat"/>
          <w:lang w:val="ru-RU"/>
        </w:rPr>
        <w:t>ծառայություններ</w:t>
      </w:r>
      <w:r w:rsidRPr="00612576">
        <w:rPr>
          <w:rFonts w:ascii="GHEA Grapalat" w:hAnsi="GHEA Grapalat"/>
        </w:rPr>
        <w:t>»;</w:t>
      </w:r>
    </w:p>
    <w:p w:rsidR="001A3D95" w:rsidRDefault="00BE116A" w:rsidP="009479EF">
      <w:pPr>
        <w:ind w:firstLine="708"/>
        <w:jc w:val="both"/>
        <w:rPr>
          <w:rFonts w:ascii="GHEA Grapalat" w:hAnsi="GHEA Grapalat"/>
        </w:rPr>
      </w:pPr>
      <w:r w:rsidRPr="00612576">
        <w:rPr>
          <w:rFonts w:ascii="GHEA Grapalat" w:hAnsi="GHEA Grapalat"/>
        </w:rPr>
        <w:t>5-</w:t>
      </w:r>
      <w:r w:rsidRPr="00612576">
        <w:rPr>
          <w:rFonts w:ascii="GHEA Grapalat" w:hAnsi="GHEA Grapalat"/>
          <w:lang w:val="ru-RU"/>
        </w:rPr>
        <w:t>րդ</w:t>
      </w:r>
      <w:r w:rsidRPr="00612576">
        <w:rPr>
          <w:rFonts w:ascii="GHEA Grapalat" w:hAnsi="GHEA Grapalat"/>
        </w:rPr>
        <w:t xml:space="preserve"> կետում. </w:t>
      </w:r>
      <w:r w:rsidR="001A3D95" w:rsidRPr="001A3D95">
        <w:rPr>
          <w:rFonts w:ascii="GHEA Grapalat" w:hAnsi="GHEA Grapalat"/>
        </w:rPr>
        <w:t xml:space="preserve">«ոչ մրցակցային </w:t>
      </w:r>
      <w:r w:rsidR="001A3D95" w:rsidRPr="001A3D95">
        <w:rPr>
          <w:rFonts w:ascii="GHEA Grapalat" w:hAnsi="GHEA Grapalat"/>
          <w:lang w:val="ru-RU"/>
        </w:rPr>
        <w:t>ջրամատակարարման</w:t>
      </w:r>
      <w:r w:rsidR="001A3D95" w:rsidRPr="001A3D95">
        <w:rPr>
          <w:rFonts w:ascii="GHEA Grapalat" w:hAnsi="GHEA Grapalat"/>
        </w:rPr>
        <w:t xml:space="preserve"> </w:t>
      </w:r>
      <w:r w:rsidR="001A3D95" w:rsidRPr="001A3D95">
        <w:rPr>
          <w:rFonts w:ascii="GHEA Grapalat" w:hAnsi="GHEA Grapalat"/>
          <w:lang w:val="ru-RU"/>
        </w:rPr>
        <w:t>և</w:t>
      </w:r>
      <w:r w:rsidR="001A3D95" w:rsidRPr="001A3D95">
        <w:rPr>
          <w:rFonts w:ascii="GHEA Grapalat" w:hAnsi="GHEA Grapalat"/>
        </w:rPr>
        <w:t xml:space="preserve"> </w:t>
      </w:r>
      <w:r w:rsidR="001A3D95" w:rsidRPr="001A3D95">
        <w:rPr>
          <w:rFonts w:ascii="GHEA Grapalat" w:hAnsi="GHEA Grapalat"/>
          <w:lang w:val="ru-RU"/>
        </w:rPr>
        <w:t>ջրահեռացման</w:t>
      </w:r>
      <w:r w:rsidR="001A3D95" w:rsidRPr="001A3D95">
        <w:rPr>
          <w:rFonts w:ascii="GHEA Grapalat" w:hAnsi="GHEA Grapalat"/>
        </w:rPr>
        <w:t xml:space="preserve"> </w:t>
      </w:r>
      <w:r w:rsidR="001A3D95" w:rsidRPr="001A3D95">
        <w:rPr>
          <w:rFonts w:ascii="GHEA Grapalat" w:hAnsi="GHEA Grapalat"/>
          <w:lang w:val="ru-RU"/>
        </w:rPr>
        <w:t>ծառայություններ</w:t>
      </w:r>
      <w:r w:rsidR="001A3D95" w:rsidRPr="001A3D95">
        <w:rPr>
          <w:rFonts w:ascii="GHEA Grapalat" w:hAnsi="GHEA Grapalat"/>
        </w:rPr>
        <w:t>»</w:t>
      </w:r>
      <w:r w:rsidR="001A3D95">
        <w:rPr>
          <w:rFonts w:ascii="GHEA Grapalat" w:hAnsi="GHEA Grapalat"/>
        </w:rPr>
        <w:t>;</w:t>
      </w:r>
    </w:p>
    <w:p w:rsidR="001A3D95" w:rsidRPr="001A3D95" w:rsidRDefault="006F3026" w:rsidP="009479EF">
      <w:pPr>
        <w:ind w:firstLine="708"/>
        <w:jc w:val="both"/>
        <w:rPr>
          <w:rFonts w:ascii="GHEA Grapalat" w:hAnsi="GHEA Grapalat"/>
        </w:rPr>
      </w:pPr>
      <w:r>
        <w:rPr>
          <w:rFonts w:ascii="GHEA Grapalat" w:hAnsi="GHEA Grapalat"/>
          <w:lang w:val="ru-RU"/>
        </w:rPr>
        <w:t>ա</w:t>
      </w:r>
      <w:r w:rsidR="001A3D95" w:rsidRPr="001A3D95">
        <w:rPr>
          <w:rFonts w:ascii="GHEA Grapalat" w:hAnsi="GHEA Grapalat"/>
        </w:rPr>
        <w:t>վելացնել 10-</w:t>
      </w:r>
      <w:r w:rsidR="001A3D95" w:rsidRPr="001A3D95">
        <w:rPr>
          <w:rFonts w:ascii="GHEA Grapalat" w:hAnsi="GHEA Grapalat"/>
          <w:lang w:val="ru-RU"/>
        </w:rPr>
        <w:t>րդ</w:t>
      </w:r>
      <w:r w:rsidR="001A3D95" w:rsidRPr="001A3D95">
        <w:rPr>
          <w:rFonts w:ascii="GHEA Grapalat" w:hAnsi="GHEA Grapalat"/>
        </w:rPr>
        <w:t xml:space="preserve"> </w:t>
      </w:r>
      <w:r w:rsidR="0032147A">
        <w:rPr>
          <w:rFonts w:ascii="GHEA Grapalat" w:hAnsi="GHEA Grapalat"/>
        </w:rPr>
        <w:t xml:space="preserve">և 11-րդ </w:t>
      </w:r>
      <w:r w:rsidR="001A3D95" w:rsidRPr="001A3D95">
        <w:rPr>
          <w:rFonts w:ascii="GHEA Grapalat" w:hAnsi="GHEA Grapalat"/>
        </w:rPr>
        <w:t>կետ</w:t>
      </w:r>
      <w:r w:rsidR="0032147A">
        <w:rPr>
          <w:rFonts w:ascii="GHEA Grapalat" w:hAnsi="GHEA Grapalat"/>
        </w:rPr>
        <w:t>եր</w:t>
      </w:r>
      <w:r w:rsidR="001A3D95" w:rsidRPr="001A3D95">
        <w:rPr>
          <w:rFonts w:ascii="GHEA Grapalat" w:hAnsi="GHEA Grapalat"/>
        </w:rPr>
        <w:t xml:space="preserve"> </w:t>
      </w:r>
      <w:r w:rsidR="001A3D95" w:rsidRPr="001A3D95">
        <w:rPr>
          <w:rFonts w:ascii="GHEA Grapalat" w:hAnsi="GHEA Grapalat"/>
          <w:lang w:val="ru-RU"/>
        </w:rPr>
        <w:t>հետևյալ</w:t>
      </w:r>
      <w:r w:rsidR="001A3D95" w:rsidRPr="001A3D95">
        <w:rPr>
          <w:rFonts w:ascii="GHEA Grapalat" w:hAnsi="GHEA Grapalat"/>
        </w:rPr>
        <w:t xml:space="preserve"> </w:t>
      </w:r>
      <w:r w:rsidR="001A3D95" w:rsidRPr="001A3D95">
        <w:rPr>
          <w:rFonts w:ascii="GHEA Grapalat" w:hAnsi="GHEA Grapalat"/>
          <w:lang w:val="ru-RU"/>
        </w:rPr>
        <w:t>բովանդակությամբ</w:t>
      </w:r>
      <w:r w:rsidR="001A3D95" w:rsidRPr="001A3D95">
        <w:rPr>
          <w:rFonts w:ascii="GHEA Grapalat" w:hAnsi="GHEA Grapalat"/>
        </w:rPr>
        <w:t>.</w:t>
      </w:r>
    </w:p>
    <w:p w:rsidR="00BE116A" w:rsidRPr="005E33FC" w:rsidRDefault="00BE116A" w:rsidP="00A7081D">
      <w:pPr>
        <w:jc w:val="both"/>
        <w:rPr>
          <w:rFonts w:ascii="GHEA Grapalat" w:hAnsi="GHEA Grapalat"/>
          <w:color w:val="000000"/>
          <w:shd w:val="clear" w:color="auto" w:fill="F0F0F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1276"/>
        <w:gridCol w:w="1559"/>
        <w:gridCol w:w="1418"/>
        <w:gridCol w:w="3969"/>
      </w:tblGrid>
      <w:tr w:rsidR="00BE116A" w:rsidRPr="004F27DD" w:rsidTr="00C602FE">
        <w:tc>
          <w:tcPr>
            <w:tcW w:w="567" w:type="dxa"/>
          </w:tcPr>
          <w:p w:rsidR="00BE116A" w:rsidRPr="0032147A" w:rsidRDefault="006F3026" w:rsidP="00A7081D">
            <w:pPr>
              <w:jc w:val="center"/>
              <w:rPr>
                <w:rFonts w:ascii="GHEA Grapalat" w:hAnsi="GHEA Grapalat"/>
              </w:rPr>
            </w:pPr>
            <w:r>
              <w:rPr>
                <w:rFonts w:ascii="GHEA Grapalat" w:hAnsi="GHEA Grapalat"/>
                <w:lang w:val="ru-RU"/>
              </w:rPr>
              <w:t>«</w:t>
            </w:r>
            <w:r w:rsidR="00BE116A">
              <w:rPr>
                <w:rFonts w:ascii="GHEA Grapalat" w:hAnsi="GHEA Grapalat"/>
                <w:lang w:val="ru-RU"/>
              </w:rPr>
              <w:t>10</w:t>
            </w:r>
            <w:r w:rsidR="0032147A">
              <w:rPr>
                <w:rFonts w:ascii="GHEA Grapalat" w:hAnsi="GHEA Grapalat"/>
              </w:rPr>
              <w:t>.</w:t>
            </w:r>
          </w:p>
        </w:tc>
        <w:tc>
          <w:tcPr>
            <w:tcW w:w="1276" w:type="dxa"/>
          </w:tcPr>
          <w:p w:rsidR="00BE116A" w:rsidRPr="004F27DD" w:rsidRDefault="00BE116A" w:rsidP="00A7081D">
            <w:pPr>
              <w:jc w:val="center"/>
              <w:rPr>
                <w:rFonts w:ascii="GHEA Grapalat" w:hAnsi="GHEA Grapalat"/>
              </w:rPr>
            </w:pPr>
          </w:p>
        </w:tc>
        <w:tc>
          <w:tcPr>
            <w:tcW w:w="1559" w:type="dxa"/>
          </w:tcPr>
          <w:p w:rsidR="00BE116A" w:rsidRPr="004F27DD" w:rsidRDefault="00BE116A" w:rsidP="00A7081D">
            <w:pPr>
              <w:jc w:val="center"/>
              <w:rPr>
                <w:rFonts w:ascii="GHEA Grapalat" w:hAnsi="GHEA Grapalat"/>
              </w:rPr>
            </w:pPr>
          </w:p>
        </w:tc>
        <w:tc>
          <w:tcPr>
            <w:tcW w:w="1418" w:type="dxa"/>
          </w:tcPr>
          <w:p w:rsidR="00BE116A" w:rsidRPr="004F27DD" w:rsidRDefault="00BE116A" w:rsidP="00A7081D">
            <w:pPr>
              <w:jc w:val="center"/>
              <w:rPr>
                <w:rFonts w:ascii="GHEA Grapalat" w:hAnsi="GHEA Grapalat"/>
              </w:rPr>
            </w:pPr>
          </w:p>
        </w:tc>
        <w:tc>
          <w:tcPr>
            <w:tcW w:w="3969" w:type="dxa"/>
          </w:tcPr>
          <w:p w:rsidR="00BE116A" w:rsidRPr="00A96C34" w:rsidRDefault="00BE116A" w:rsidP="00A7081D">
            <w:pPr>
              <w:jc w:val="center"/>
              <w:rPr>
                <w:rFonts w:ascii="GHEA Grapalat" w:hAnsi="GHEA Grapalat"/>
                <w:lang w:val="ru-RU"/>
              </w:rPr>
            </w:pPr>
            <w:r>
              <w:rPr>
                <w:rFonts w:ascii="GHEA Grapalat" w:hAnsi="GHEA Grapalat"/>
                <w:lang w:val="ru-RU"/>
              </w:rPr>
              <w:t>Էլեկտրա</w:t>
            </w:r>
            <w:r w:rsidR="00320713">
              <w:rPr>
                <w:rFonts w:ascii="GHEA Grapalat" w:hAnsi="GHEA Grapalat"/>
                <w:lang w:val="ru-RU"/>
              </w:rPr>
              <w:t xml:space="preserve">կան </w:t>
            </w:r>
            <w:r>
              <w:rPr>
                <w:rFonts w:ascii="GHEA Grapalat" w:hAnsi="GHEA Grapalat"/>
                <w:lang w:val="ru-RU"/>
              </w:rPr>
              <w:t>էներգիայի բաշխման ծառայություններ</w:t>
            </w:r>
          </w:p>
        </w:tc>
      </w:tr>
      <w:tr w:rsidR="0032147A" w:rsidRPr="004F27DD" w:rsidTr="00C602FE">
        <w:tc>
          <w:tcPr>
            <w:tcW w:w="567" w:type="dxa"/>
          </w:tcPr>
          <w:p w:rsidR="0032147A" w:rsidRPr="0032147A" w:rsidRDefault="0032147A" w:rsidP="00A7081D">
            <w:pPr>
              <w:jc w:val="center"/>
              <w:rPr>
                <w:rFonts w:ascii="GHEA Grapalat" w:hAnsi="GHEA Grapalat"/>
              </w:rPr>
            </w:pPr>
            <w:r>
              <w:rPr>
                <w:rFonts w:ascii="GHEA Grapalat" w:hAnsi="GHEA Grapalat"/>
              </w:rPr>
              <w:t>11.</w:t>
            </w:r>
          </w:p>
        </w:tc>
        <w:tc>
          <w:tcPr>
            <w:tcW w:w="1276" w:type="dxa"/>
          </w:tcPr>
          <w:p w:rsidR="0032147A" w:rsidRPr="004F27DD" w:rsidRDefault="0032147A" w:rsidP="00A7081D">
            <w:pPr>
              <w:jc w:val="center"/>
              <w:rPr>
                <w:rFonts w:ascii="GHEA Grapalat" w:hAnsi="GHEA Grapalat"/>
              </w:rPr>
            </w:pPr>
          </w:p>
        </w:tc>
        <w:tc>
          <w:tcPr>
            <w:tcW w:w="1559" w:type="dxa"/>
          </w:tcPr>
          <w:p w:rsidR="0032147A" w:rsidRPr="004F27DD" w:rsidRDefault="0032147A" w:rsidP="00A7081D">
            <w:pPr>
              <w:jc w:val="center"/>
              <w:rPr>
                <w:rFonts w:ascii="GHEA Grapalat" w:hAnsi="GHEA Grapalat"/>
              </w:rPr>
            </w:pPr>
          </w:p>
        </w:tc>
        <w:tc>
          <w:tcPr>
            <w:tcW w:w="1418" w:type="dxa"/>
          </w:tcPr>
          <w:p w:rsidR="0032147A" w:rsidRPr="004F27DD" w:rsidRDefault="0032147A" w:rsidP="00A7081D">
            <w:pPr>
              <w:jc w:val="center"/>
              <w:rPr>
                <w:rFonts w:ascii="GHEA Grapalat" w:hAnsi="GHEA Grapalat"/>
              </w:rPr>
            </w:pPr>
          </w:p>
        </w:tc>
        <w:tc>
          <w:tcPr>
            <w:tcW w:w="3969" w:type="dxa"/>
          </w:tcPr>
          <w:p w:rsidR="0032147A" w:rsidRPr="006F3026" w:rsidRDefault="00320713" w:rsidP="00A7081D">
            <w:pPr>
              <w:jc w:val="center"/>
              <w:rPr>
                <w:rFonts w:ascii="GHEA Grapalat" w:hAnsi="GHEA Grapalat"/>
                <w:lang w:val="ru-RU"/>
              </w:rPr>
            </w:pPr>
            <w:r>
              <w:rPr>
                <w:rFonts w:ascii="GHEA Grapalat" w:hAnsi="GHEA Grapalat"/>
              </w:rPr>
              <w:t>Հաշվ</w:t>
            </w:r>
            <w:r>
              <w:rPr>
                <w:rFonts w:ascii="GHEA Grapalat" w:hAnsi="GHEA Grapalat"/>
                <w:lang w:val="ru-RU"/>
              </w:rPr>
              <w:t>արկային</w:t>
            </w:r>
            <w:r w:rsidR="0032147A">
              <w:rPr>
                <w:rFonts w:ascii="GHEA Grapalat" w:hAnsi="GHEA Grapalat"/>
              </w:rPr>
              <w:t xml:space="preserve"> կենտրոնի ծառայություններ</w:t>
            </w:r>
            <w:r w:rsidR="006F3026">
              <w:rPr>
                <w:rFonts w:ascii="GHEA Grapalat" w:hAnsi="GHEA Grapalat"/>
                <w:lang w:val="ru-RU"/>
              </w:rPr>
              <w:t>»</w:t>
            </w:r>
          </w:p>
        </w:tc>
      </w:tr>
    </w:tbl>
    <w:p w:rsidR="005D2F25" w:rsidRPr="005165A4" w:rsidRDefault="005D2F25" w:rsidP="00A7081D">
      <w:pPr>
        <w:ind w:firstLine="708"/>
        <w:jc w:val="both"/>
        <w:rPr>
          <w:rFonts w:ascii="GHEA Grapalat" w:hAnsi="GHEA Grapalat"/>
          <w:color w:val="000000"/>
          <w:shd w:val="clear" w:color="auto" w:fill="F0F0F0"/>
        </w:rPr>
      </w:pPr>
    </w:p>
    <w:p w:rsidR="005D2F25" w:rsidRDefault="005D2F25" w:rsidP="006E2572">
      <w:pPr>
        <w:numPr>
          <w:ilvl w:val="0"/>
          <w:numId w:val="5"/>
        </w:numPr>
        <w:tabs>
          <w:tab w:val="left" w:pos="1276"/>
        </w:tabs>
        <w:ind w:left="0" w:firstLine="709"/>
        <w:jc w:val="both"/>
        <w:rPr>
          <w:rFonts w:ascii="GHEA Grapalat" w:hAnsi="GHEA Grapalat"/>
        </w:rPr>
      </w:pPr>
      <w:r w:rsidRPr="005D2F25">
        <w:rPr>
          <w:rFonts w:ascii="GHEA Grapalat" w:hAnsi="GHEA Grapalat"/>
        </w:rPr>
        <w:t>«</w:t>
      </w:r>
      <w:r w:rsidRPr="00BB7CD2">
        <w:rPr>
          <w:rFonts w:ascii="GHEA Grapalat" w:hAnsi="GHEA Grapalat"/>
          <w:lang w:val="ru-RU"/>
        </w:rPr>
        <w:t>Արդյունաբերական</w:t>
      </w:r>
      <w:r w:rsidRPr="005D2F25">
        <w:rPr>
          <w:rFonts w:ascii="GHEA Grapalat" w:hAnsi="GHEA Grapalat"/>
        </w:rPr>
        <w:t xml:space="preserve"> </w:t>
      </w:r>
      <w:r w:rsidRPr="00BB7CD2">
        <w:rPr>
          <w:rFonts w:ascii="GHEA Grapalat" w:hAnsi="GHEA Grapalat"/>
          <w:lang w:val="ru-RU"/>
        </w:rPr>
        <w:t>լրավճարների</w:t>
      </w:r>
      <w:r w:rsidRPr="005D2F25">
        <w:rPr>
          <w:rFonts w:ascii="GHEA Grapalat" w:hAnsi="GHEA Grapalat"/>
        </w:rPr>
        <w:t xml:space="preserve"> </w:t>
      </w:r>
      <w:r w:rsidRPr="00BB7CD2">
        <w:rPr>
          <w:rFonts w:ascii="GHEA Grapalat" w:hAnsi="GHEA Grapalat"/>
          <w:lang w:val="ru-RU"/>
        </w:rPr>
        <w:t>տրամադրման</w:t>
      </w:r>
      <w:r w:rsidRPr="005D2F25">
        <w:rPr>
          <w:rFonts w:ascii="GHEA Grapalat" w:hAnsi="GHEA Grapalat"/>
        </w:rPr>
        <w:t xml:space="preserve"> </w:t>
      </w:r>
      <w:r w:rsidRPr="00BB7CD2">
        <w:rPr>
          <w:rFonts w:ascii="GHEA Grapalat" w:hAnsi="GHEA Grapalat"/>
          <w:lang w:val="ru-RU"/>
        </w:rPr>
        <w:t>միասնական</w:t>
      </w:r>
      <w:r w:rsidRPr="005D2F25">
        <w:rPr>
          <w:rFonts w:ascii="GHEA Grapalat" w:hAnsi="GHEA Grapalat"/>
        </w:rPr>
        <w:t xml:space="preserve"> </w:t>
      </w:r>
      <w:r w:rsidRPr="00BB7CD2">
        <w:rPr>
          <w:rFonts w:ascii="GHEA Grapalat" w:hAnsi="GHEA Grapalat"/>
          <w:lang w:val="ru-RU"/>
        </w:rPr>
        <w:t>կանոնների</w:t>
      </w:r>
      <w:r w:rsidRPr="005D2F25">
        <w:rPr>
          <w:rFonts w:ascii="GHEA Grapalat" w:hAnsi="GHEA Grapalat"/>
        </w:rPr>
        <w:t xml:space="preserve"> </w:t>
      </w:r>
      <w:r w:rsidRPr="00BB7CD2">
        <w:rPr>
          <w:rFonts w:ascii="GHEA Grapalat" w:hAnsi="GHEA Grapalat"/>
          <w:lang w:val="ru-RU"/>
        </w:rPr>
        <w:t>մասին</w:t>
      </w:r>
      <w:r w:rsidRPr="005D2F25">
        <w:rPr>
          <w:rFonts w:ascii="GHEA Grapalat" w:hAnsi="GHEA Grapalat"/>
        </w:rPr>
        <w:t xml:space="preserve">» </w:t>
      </w:r>
      <w:r w:rsidRPr="00BB7CD2">
        <w:rPr>
          <w:rFonts w:ascii="GHEA Grapalat" w:hAnsi="GHEA Grapalat"/>
          <w:lang w:val="ru-RU"/>
        </w:rPr>
        <w:t>Արձանագրությ</w:t>
      </w:r>
      <w:r w:rsidRPr="00BB7CD2">
        <w:rPr>
          <w:rFonts w:ascii="GHEA Grapalat" w:hAnsi="GHEA Grapalat"/>
        </w:rPr>
        <w:t>ա</w:t>
      </w:r>
      <w:r w:rsidRPr="00BB7CD2">
        <w:rPr>
          <w:rFonts w:ascii="GHEA Grapalat" w:hAnsi="GHEA Grapalat"/>
          <w:lang w:val="ru-RU"/>
        </w:rPr>
        <w:t>ն</w:t>
      </w:r>
      <w:r w:rsidRPr="005D2F25">
        <w:rPr>
          <w:rFonts w:ascii="GHEA Grapalat" w:hAnsi="GHEA Grapalat"/>
        </w:rPr>
        <w:t xml:space="preserve"> (</w:t>
      </w:r>
      <w:r w:rsidR="006F3026" w:rsidRPr="002279C0">
        <w:rPr>
          <w:rFonts w:ascii="GHEA Grapalat" w:hAnsi="GHEA Grapalat"/>
        </w:rPr>
        <w:t>Եվրասիական տնտեսական միության</w:t>
      </w:r>
      <w:r w:rsidR="006F3026" w:rsidRPr="00AB6D8F">
        <w:rPr>
          <w:rFonts w:ascii="GHEA Grapalat" w:hAnsi="GHEA Grapalat"/>
        </w:rPr>
        <w:t xml:space="preserve"> </w:t>
      </w:r>
      <w:r w:rsidR="006F3026">
        <w:rPr>
          <w:rFonts w:ascii="GHEA Grapalat" w:hAnsi="GHEA Grapalat"/>
          <w:lang w:val="ru-RU"/>
        </w:rPr>
        <w:t>մասին</w:t>
      </w:r>
      <w:r w:rsidR="006F3026" w:rsidRPr="00AB6D8F">
        <w:rPr>
          <w:rFonts w:ascii="GHEA Grapalat" w:hAnsi="GHEA Grapalat"/>
        </w:rPr>
        <w:t xml:space="preserve"> 2014 </w:t>
      </w:r>
      <w:r w:rsidR="006F3026">
        <w:rPr>
          <w:rFonts w:ascii="GHEA Grapalat" w:hAnsi="GHEA Grapalat"/>
          <w:lang w:val="ru-RU"/>
        </w:rPr>
        <w:t>թվականի</w:t>
      </w:r>
      <w:r w:rsidR="006F3026" w:rsidRPr="006F3026">
        <w:rPr>
          <w:rFonts w:ascii="GHEA Grapalat" w:hAnsi="GHEA Grapalat"/>
        </w:rPr>
        <w:t xml:space="preserve"> </w:t>
      </w:r>
      <w:r w:rsidR="006F3026">
        <w:rPr>
          <w:rFonts w:ascii="GHEA Grapalat" w:hAnsi="GHEA Grapalat"/>
          <w:lang w:val="ru-RU"/>
        </w:rPr>
        <w:t>մայիսի</w:t>
      </w:r>
      <w:r w:rsidR="006F3026" w:rsidRPr="006F3026">
        <w:rPr>
          <w:rFonts w:ascii="GHEA Grapalat" w:hAnsi="GHEA Grapalat"/>
        </w:rPr>
        <w:t xml:space="preserve"> 29-</w:t>
      </w:r>
      <w:r w:rsidR="006F3026">
        <w:rPr>
          <w:rFonts w:ascii="GHEA Grapalat" w:hAnsi="GHEA Grapalat"/>
          <w:lang w:val="ru-RU"/>
        </w:rPr>
        <w:t>ի</w:t>
      </w:r>
      <w:r w:rsidR="006F3026">
        <w:rPr>
          <w:rFonts w:ascii="GHEA Grapalat" w:hAnsi="GHEA Grapalat"/>
        </w:rPr>
        <w:t xml:space="preserve"> </w:t>
      </w:r>
      <w:r w:rsidR="006F3026">
        <w:rPr>
          <w:rFonts w:ascii="GHEA Grapalat" w:hAnsi="GHEA Grapalat"/>
          <w:lang w:val="ru-RU"/>
        </w:rPr>
        <w:t>պ</w:t>
      </w:r>
      <w:r w:rsidR="006F3026" w:rsidRPr="002279C0">
        <w:rPr>
          <w:rFonts w:ascii="GHEA Grapalat" w:hAnsi="GHEA Grapalat"/>
        </w:rPr>
        <w:t xml:space="preserve">այմանագրի </w:t>
      </w:r>
      <w:r w:rsidRPr="005D2F25">
        <w:rPr>
          <w:rFonts w:ascii="GHEA Grapalat" w:hAnsi="GHEA Grapalat"/>
        </w:rPr>
        <w:t>28-</w:t>
      </w:r>
      <w:r w:rsidRPr="00BB7CD2">
        <w:rPr>
          <w:rFonts w:ascii="GHEA Grapalat" w:hAnsi="GHEA Grapalat"/>
          <w:lang w:val="ru-RU"/>
        </w:rPr>
        <w:t>րդ</w:t>
      </w:r>
      <w:r w:rsidRPr="005D2F25">
        <w:rPr>
          <w:rFonts w:ascii="GHEA Grapalat" w:hAnsi="GHEA Grapalat"/>
        </w:rPr>
        <w:t xml:space="preserve"> </w:t>
      </w:r>
      <w:r w:rsidR="005669F3">
        <w:rPr>
          <w:rFonts w:ascii="GHEA Grapalat" w:hAnsi="GHEA Grapalat"/>
          <w:lang w:val="ru-RU"/>
        </w:rPr>
        <w:t>հ</w:t>
      </w:r>
      <w:r w:rsidRPr="00BB7CD2">
        <w:rPr>
          <w:rFonts w:ascii="GHEA Grapalat" w:hAnsi="GHEA Grapalat"/>
          <w:lang w:val="ru-RU"/>
        </w:rPr>
        <w:t>ավելված</w:t>
      </w:r>
      <w:r w:rsidRPr="005D2F25">
        <w:rPr>
          <w:rFonts w:ascii="GHEA Grapalat" w:hAnsi="GHEA Grapalat"/>
        </w:rPr>
        <w:t>)</w:t>
      </w:r>
      <w:r>
        <w:rPr>
          <w:rFonts w:ascii="GHEA Grapalat" w:hAnsi="GHEA Grapalat"/>
        </w:rPr>
        <w:t xml:space="preserve"> </w:t>
      </w:r>
      <w:r w:rsidRPr="005D2F25">
        <w:rPr>
          <w:rFonts w:ascii="GHEA Grapalat" w:hAnsi="GHEA Grapalat"/>
        </w:rPr>
        <w:t>2-</w:t>
      </w:r>
      <w:r w:rsidRPr="00BB7CD2">
        <w:rPr>
          <w:rFonts w:ascii="GHEA Grapalat" w:hAnsi="GHEA Grapalat"/>
          <w:lang w:val="ru-RU"/>
        </w:rPr>
        <w:t>րդ</w:t>
      </w:r>
      <w:r w:rsidRPr="005D2F25">
        <w:rPr>
          <w:rFonts w:ascii="GHEA Grapalat" w:hAnsi="GHEA Grapalat"/>
        </w:rPr>
        <w:t xml:space="preserve"> </w:t>
      </w:r>
      <w:r w:rsidRPr="00BB7CD2">
        <w:rPr>
          <w:rFonts w:ascii="GHEA Grapalat" w:hAnsi="GHEA Grapalat"/>
          <w:lang w:val="ru-RU"/>
        </w:rPr>
        <w:t>կետի</w:t>
      </w:r>
      <w:r w:rsidRPr="005D2F25">
        <w:rPr>
          <w:rFonts w:ascii="GHEA Grapalat" w:hAnsi="GHEA Grapalat"/>
        </w:rPr>
        <w:t xml:space="preserve"> 2-</w:t>
      </w:r>
      <w:r w:rsidRPr="00BB7CD2">
        <w:rPr>
          <w:rFonts w:ascii="GHEA Grapalat" w:hAnsi="GHEA Grapalat"/>
          <w:lang w:val="ru-RU"/>
        </w:rPr>
        <w:t>րդ</w:t>
      </w:r>
      <w:r w:rsidRPr="005D2F25">
        <w:rPr>
          <w:rFonts w:ascii="GHEA Grapalat" w:hAnsi="GHEA Grapalat"/>
        </w:rPr>
        <w:t xml:space="preserve"> </w:t>
      </w:r>
      <w:r w:rsidRPr="00BB7CD2">
        <w:rPr>
          <w:rFonts w:ascii="GHEA Grapalat" w:hAnsi="GHEA Grapalat"/>
          <w:lang w:val="ru-RU"/>
        </w:rPr>
        <w:t>պարբերությունը</w:t>
      </w:r>
      <w:r w:rsidRPr="005D2F25">
        <w:rPr>
          <w:rFonts w:ascii="GHEA Grapalat" w:hAnsi="GHEA Grapalat"/>
        </w:rPr>
        <w:t xml:space="preserve"> </w:t>
      </w:r>
      <w:r w:rsidRPr="00BB7CD2">
        <w:rPr>
          <w:rFonts w:ascii="GHEA Grapalat" w:hAnsi="GHEA Grapalat"/>
          <w:lang w:val="ru-RU"/>
        </w:rPr>
        <w:t>շարադրել</w:t>
      </w:r>
      <w:r w:rsidRPr="005D2F25">
        <w:rPr>
          <w:rFonts w:ascii="GHEA Grapalat" w:hAnsi="GHEA Grapalat"/>
        </w:rPr>
        <w:t xml:space="preserve"> </w:t>
      </w:r>
      <w:r w:rsidRPr="00BB7CD2">
        <w:rPr>
          <w:rFonts w:ascii="GHEA Grapalat" w:hAnsi="GHEA Grapalat"/>
          <w:lang w:val="ru-RU"/>
        </w:rPr>
        <w:t>հետևյալ</w:t>
      </w:r>
      <w:r w:rsidRPr="005D2F25">
        <w:rPr>
          <w:rFonts w:ascii="GHEA Grapalat" w:hAnsi="GHEA Grapalat"/>
        </w:rPr>
        <w:t xml:space="preserve"> </w:t>
      </w:r>
      <w:r w:rsidRPr="00BB7CD2">
        <w:rPr>
          <w:rFonts w:ascii="GHEA Grapalat" w:hAnsi="GHEA Grapalat"/>
          <w:lang w:val="ru-RU"/>
        </w:rPr>
        <w:t>բովանդակությամբ</w:t>
      </w:r>
      <w:r w:rsidRPr="005D2F25">
        <w:rPr>
          <w:rFonts w:ascii="GHEA Grapalat" w:hAnsi="GHEA Grapalat"/>
        </w:rPr>
        <w:t>.</w:t>
      </w:r>
    </w:p>
    <w:p w:rsidR="00BE116A" w:rsidRDefault="002C4FEE" w:rsidP="006E2572">
      <w:pPr>
        <w:tabs>
          <w:tab w:val="left" w:pos="1276"/>
        </w:tabs>
        <w:ind w:firstLine="709"/>
        <w:jc w:val="both"/>
        <w:rPr>
          <w:rFonts w:ascii="GHEA Grapalat" w:hAnsi="GHEA Grapalat"/>
        </w:rPr>
      </w:pPr>
      <w:r>
        <w:rPr>
          <w:rFonts w:ascii="GHEA Grapalat" w:hAnsi="GHEA Grapalat"/>
        </w:rPr>
        <w:t>«</w:t>
      </w:r>
      <w:r w:rsidR="001A3D95" w:rsidRPr="001A3D95">
        <w:rPr>
          <w:rFonts w:ascii="GHEA Grapalat" w:hAnsi="GHEA Grapalat"/>
        </w:rPr>
        <w:t>«վարչա</w:t>
      </w:r>
      <w:r w:rsidR="001A3D95" w:rsidRPr="001A3D95">
        <w:rPr>
          <w:rFonts w:ascii="GHEA Grapalat" w:hAnsi="GHEA Grapalat"/>
          <w:lang w:val="ru-RU"/>
        </w:rPr>
        <w:t>տարածքային</w:t>
      </w:r>
      <w:r w:rsidR="001A3D95" w:rsidRPr="001A3D95">
        <w:rPr>
          <w:rFonts w:ascii="GHEA Grapalat" w:hAnsi="GHEA Grapalat"/>
        </w:rPr>
        <w:t xml:space="preserve"> </w:t>
      </w:r>
      <w:r w:rsidR="001A3D95" w:rsidRPr="001A3D95">
        <w:rPr>
          <w:rFonts w:ascii="GHEA Grapalat" w:hAnsi="GHEA Grapalat"/>
          <w:lang w:val="ru-RU"/>
        </w:rPr>
        <w:t>միավորներ</w:t>
      </w:r>
      <w:r w:rsidR="001A3D95" w:rsidRPr="001A3D95">
        <w:rPr>
          <w:rFonts w:ascii="GHEA Grapalat" w:hAnsi="GHEA Grapalat"/>
        </w:rPr>
        <w:t xml:space="preserve">» -  </w:t>
      </w:r>
      <w:r w:rsidR="001A3D95" w:rsidRPr="001A3D95">
        <w:rPr>
          <w:rFonts w:ascii="GHEA Grapalat" w:hAnsi="GHEA Grapalat"/>
          <w:lang w:val="ru-RU"/>
        </w:rPr>
        <w:t>Հայաստանի</w:t>
      </w:r>
      <w:r w:rsidR="001A3D95" w:rsidRPr="001A3D95">
        <w:rPr>
          <w:rFonts w:ascii="GHEA Grapalat" w:hAnsi="GHEA Grapalat"/>
        </w:rPr>
        <w:t xml:space="preserve"> </w:t>
      </w:r>
      <w:r w:rsidR="001A3D95" w:rsidRPr="001A3D95">
        <w:rPr>
          <w:rFonts w:ascii="GHEA Grapalat" w:hAnsi="GHEA Grapalat"/>
          <w:lang w:val="ru-RU"/>
        </w:rPr>
        <w:t>Հանրապետության</w:t>
      </w:r>
      <w:r w:rsidR="001A3D95" w:rsidRPr="001A3D95">
        <w:rPr>
          <w:rFonts w:ascii="GHEA Grapalat" w:hAnsi="GHEA Grapalat"/>
        </w:rPr>
        <w:t xml:space="preserve">, </w:t>
      </w:r>
      <w:r w:rsidR="001A3D95" w:rsidRPr="001A3D95">
        <w:rPr>
          <w:rFonts w:ascii="GHEA Grapalat" w:hAnsi="GHEA Grapalat"/>
          <w:lang w:val="ru-RU"/>
        </w:rPr>
        <w:t>Բելառուսի</w:t>
      </w:r>
      <w:r w:rsidR="001A3D95" w:rsidRPr="001A3D95">
        <w:rPr>
          <w:rFonts w:ascii="GHEA Grapalat" w:hAnsi="GHEA Grapalat"/>
        </w:rPr>
        <w:t xml:space="preserve"> </w:t>
      </w:r>
      <w:r w:rsidR="001A3D95" w:rsidRPr="001A3D95">
        <w:rPr>
          <w:rFonts w:ascii="GHEA Grapalat" w:hAnsi="GHEA Grapalat"/>
          <w:lang w:val="ru-RU"/>
        </w:rPr>
        <w:t>Հանրապետություն</w:t>
      </w:r>
      <w:r w:rsidR="001A3D95" w:rsidRPr="001A3D95">
        <w:rPr>
          <w:rFonts w:ascii="GHEA Grapalat" w:hAnsi="GHEA Grapalat"/>
        </w:rPr>
        <w:t xml:space="preserve"> (</w:t>
      </w:r>
      <w:r w:rsidR="001A3D95" w:rsidRPr="001A3D95">
        <w:rPr>
          <w:rFonts w:ascii="GHEA Grapalat" w:hAnsi="GHEA Grapalat"/>
          <w:lang w:val="ru-RU"/>
        </w:rPr>
        <w:t>ներառյալ</w:t>
      </w:r>
      <w:r w:rsidR="001A3D95" w:rsidRPr="001A3D95">
        <w:rPr>
          <w:rFonts w:ascii="GHEA Grapalat" w:hAnsi="GHEA Grapalat"/>
        </w:rPr>
        <w:t xml:space="preserve"> </w:t>
      </w:r>
      <w:r w:rsidR="001A3D95" w:rsidRPr="001A3D95">
        <w:rPr>
          <w:rFonts w:ascii="GHEA Grapalat" w:hAnsi="GHEA Grapalat"/>
          <w:lang w:val="ru-RU"/>
        </w:rPr>
        <w:t>Մինսկ</w:t>
      </w:r>
      <w:r w:rsidR="001A3D95" w:rsidRPr="001A3D95">
        <w:rPr>
          <w:rFonts w:ascii="GHEA Grapalat" w:hAnsi="GHEA Grapalat"/>
        </w:rPr>
        <w:t xml:space="preserve"> </w:t>
      </w:r>
      <w:r w:rsidR="001A3D95" w:rsidRPr="001A3D95">
        <w:rPr>
          <w:rFonts w:ascii="GHEA Grapalat" w:hAnsi="GHEA Grapalat"/>
          <w:lang w:val="ru-RU"/>
        </w:rPr>
        <w:t>քաղաքը</w:t>
      </w:r>
      <w:r w:rsidR="001A3D95" w:rsidRPr="001A3D95">
        <w:rPr>
          <w:rFonts w:ascii="GHEA Grapalat" w:hAnsi="GHEA Grapalat"/>
        </w:rPr>
        <w:t xml:space="preserve">) </w:t>
      </w:r>
      <w:r w:rsidR="001A3D95" w:rsidRPr="001A3D95">
        <w:rPr>
          <w:rFonts w:ascii="GHEA Grapalat" w:hAnsi="GHEA Grapalat"/>
          <w:lang w:val="ru-RU"/>
        </w:rPr>
        <w:t>և</w:t>
      </w:r>
      <w:r w:rsidR="001A3D95" w:rsidRPr="001A3D95">
        <w:rPr>
          <w:rFonts w:ascii="GHEA Grapalat" w:hAnsi="GHEA Grapalat"/>
        </w:rPr>
        <w:t xml:space="preserve"> </w:t>
      </w:r>
      <w:r w:rsidR="001A3D95" w:rsidRPr="001A3D95">
        <w:rPr>
          <w:rFonts w:ascii="GHEA Grapalat" w:hAnsi="GHEA Grapalat"/>
          <w:lang w:val="ru-RU"/>
        </w:rPr>
        <w:t>Ղազախստանի</w:t>
      </w:r>
      <w:r w:rsidR="001A3D95" w:rsidRPr="001A3D95">
        <w:rPr>
          <w:rFonts w:ascii="GHEA Grapalat" w:hAnsi="GHEA Grapalat"/>
        </w:rPr>
        <w:t xml:space="preserve"> </w:t>
      </w:r>
      <w:r w:rsidR="001A3D95" w:rsidRPr="001A3D95">
        <w:rPr>
          <w:rFonts w:ascii="GHEA Grapalat" w:hAnsi="GHEA Grapalat"/>
          <w:lang w:val="ru-RU"/>
        </w:rPr>
        <w:t>Հանրապետությ</w:t>
      </w:r>
      <w:r w:rsidR="001A3D95" w:rsidRPr="001A3D95">
        <w:rPr>
          <w:rFonts w:ascii="GHEA Grapalat" w:hAnsi="GHEA Grapalat"/>
        </w:rPr>
        <w:t>ա</w:t>
      </w:r>
      <w:r w:rsidR="001A3D95" w:rsidRPr="001A3D95">
        <w:rPr>
          <w:rFonts w:ascii="GHEA Grapalat" w:hAnsi="GHEA Grapalat"/>
          <w:lang w:val="ru-RU"/>
        </w:rPr>
        <w:t>ն</w:t>
      </w:r>
      <w:r w:rsidR="001A3D95" w:rsidRPr="001A3D95">
        <w:rPr>
          <w:rFonts w:ascii="GHEA Grapalat" w:hAnsi="GHEA Grapalat"/>
        </w:rPr>
        <w:t xml:space="preserve"> (</w:t>
      </w:r>
      <w:r w:rsidR="001A3D95" w:rsidRPr="001A3D95">
        <w:rPr>
          <w:rFonts w:ascii="GHEA Grapalat" w:hAnsi="GHEA Grapalat"/>
          <w:lang w:val="ru-RU"/>
        </w:rPr>
        <w:t>ներառյալ</w:t>
      </w:r>
      <w:r w:rsidR="001A3D95" w:rsidRPr="001A3D95">
        <w:rPr>
          <w:rFonts w:ascii="GHEA Grapalat" w:hAnsi="GHEA Grapalat"/>
        </w:rPr>
        <w:t xml:space="preserve"> </w:t>
      </w:r>
      <w:r w:rsidR="001A3D95" w:rsidRPr="001A3D95">
        <w:rPr>
          <w:rFonts w:ascii="GHEA Grapalat" w:hAnsi="GHEA Grapalat"/>
          <w:lang w:val="ru-RU"/>
        </w:rPr>
        <w:t>Աստանա</w:t>
      </w:r>
      <w:r w:rsidR="001A3D95" w:rsidRPr="001A3D95">
        <w:rPr>
          <w:rFonts w:ascii="GHEA Grapalat" w:hAnsi="GHEA Grapalat"/>
        </w:rPr>
        <w:t xml:space="preserve"> </w:t>
      </w:r>
      <w:r w:rsidR="001A3D95" w:rsidRPr="001A3D95">
        <w:rPr>
          <w:rFonts w:ascii="GHEA Grapalat" w:hAnsi="GHEA Grapalat"/>
          <w:lang w:val="ru-RU"/>
        </w:rPr>
        <w:t>և</w:t>
      </w:r>
      <w:r w:rsidR="001A3D95" w:rsidRPr="001A3D95">
        <w:rPr>
          <w:rFonts w:ascii="GHEA Grapalat" w:hAnsi="GHEA Grapalat"/>
        </w:rPr>
        <w:t xml:space="preserve"> </w:t>
      </w:r>
      <w:r w:rsidR="001A3D95" w:rsidRPr="001A3D95">
        <w:rPr>
          <w:rFonts w:ascii="GHEA Grapalat" w:hAnsi="GHEA Grapalat"/>
          <w:lang w:val="ru-RU"/>
        </w:rPr>
        <w:t>Ալմաթի</w:t>
      </w:r>
      <w:r w:rsidR="001A3D95" w:rsidRPr="001A3D95">
        <w:rPr>
          <w:rFonts w:ascii="GHEA Grapalat" w:hAnsi="GHEA Grapalat"/>
        </w:rPr>
        <w:t xml:space="preserve"> </w:t>
      </w:r>
      <w:r w:rsidR="001A3D95" w:rsidRPr="001A3D95">
        <w:rPr>
          <w:rFonts w:ascii="GHEA Grapalat" w:hAnsi="GHEA Grapalat"/>
          <w:lang w:val="ru-RU"/>
        </w:rPr>
        <w:t>քաղաքները</w:t>
      </w:r>
      <w:r w:rsidR="001A3D95" w:rsidRPr="001A3D95">
        <w:rPr>
          <w:rFonts w:ascii="GHEA Grapalat" w:hAnsi="GHEA Grapalat"/>
        </w:rPr>
        <w:t xml:space="preserve">) </w:t>
      </w:r>
      <w:r w:rsidR="001A3D95" w:rsidRPr="001A3D95">
        <w:rPr>
          <w:rFonts w:ascii="GHEA Grapalat" w:hAnsi="GHEA Grapalat"/>
          <w:lang w:val="ru-RU"/>
        </w:rPr>
        <w:t>վարչատարածքային</w:t>
      </w:r>
      <w:r w:rsidR="001A3D95" w:rsidRPr="001A3D95">
        <w:rPr>
          <w:rFonts w:ascii="GHEA Grapalat" w:hAnsi="GHEA Grapalat"/>
        </w:rPr>
        <w:t xml:space="preserve"> </w:t>
      </w:r>
      <w:r w:rsidR="001A3D95" w:rsidRPr="001A3D95">
        <w:rPr>
          <w:rFonts w:ascii="GHEA Grapalat" w:hAnsi="GHEA Grapalat"/>
          <w:lang w:val="ru-RU"/>
        </w:rPr>
        <w:t>միավորները</w:t>
      </w:r>
      <w:r w:rsidR="001A3D95" w:rsidRPr="001A3D95">
        <w:rPr>
          <w:rFonts w:ascii="GHEA Grapalat" w:hAnsi="GHEA Grapalat"/>
        </w:rPr>
        <w:t xml:space="preserve">,  </w:t>
      </w:r>
      <w:r w:rsidR="001A3D95" w:rsidRPr="001A3D95">
        <w:rPr>
          <w:rFonts w:ascii="GHEA Grapalat" w:hAnsi="GHEA Grapalat"/>
          <w:lang w:val="ru-RU"/>
        </w:rPr>
        <w:t>Ռուսաստանի</w:t>
      </w:r>
      <w:r w:rsidR="001A3D95" w:rsidRPr="001A3D95">
        <w:rPr>
          <w:rFonts w:ascii="GHEA Grapalat" w:hAnsi="GHEA Grapalat"/>
        </w:rPr>
        <w:t xml:space="preserve"> </w:t>
      </w:r>
      <w:r w:rsidR="001A3D95" w:rsidRPr="001A3D95">
        <w:rPr>
          <w:rFonts w:ascii="GHEA Grapalat" w:hAnsi="GHEA Grapalat"/>
          <w:lang w:val="ru-RU"/>
        </w:rPr>
        <w:t>Դաշնության</w:t>
      </w:r>
      <w:r w:rsidR="001A3D95" w:rsidRPr="001A3D95">
        <w:rPr>
          <w:rFonts w:ascii="GHEA Grapalat" w:hAnsi="GHEA Grapalat"/>
        </w:rPr>
        <w:t xml:space="preserve"> </w:t>
      </w:r>
      <w:r w:rsidR="001A3D95" w:rsidRPr="001A3D95">
        <w:rPr>
          <w:rFonts w:ascii="GHEA Grapalat" w:hAnsi="GHEA Grapalat"/>
          <w:lang w:val="ru-RU"/>
        </w:rPr>
        <w:t>սուբյեկտներն</w:t>
      </w:r>
      <w:r w:rsidR="001A3D95" w:rsidRPr="001A3D95">
        <w:rPr>
          <w:rFonts w:ascii="GHEA Grapalat" w:hAnsi="GHEA Grapalat"/>
        </w:rPr>
        <w:t xml:space="preserve"> </w:t>
      </w:r>
      <w:r w:rsidR="001A3D95" w:rsidRPr="001A3D95">
        <w:rPr>
          <w:rFonts w:ascii="GHEA Grapalat" w:hAnsi="GHEA Grapalat"/>
          <w:lang w:val="ru-RU"/>
        </w:rPr>
        <w:t>ու</w:t>
      </w:r>
      <w:r w:rsidR="001A3D95" w:rsidRPr="001A3D95">
        <w:rPr>
          <w:rFonts w:ascii="GHEA Grapalat" w:hAnsi="GHEA Grapalat"/>
        </w:rPr>
        <w:t xml:space="preserve"> </w:t>
      </w:r>
      <w:r w:rsidR="001A3D95" w:rsidRPr="001A3D95">
        <w:rPr>
          <w:rFonts w:ascii="GHEA Grapalat" w:hAnsi="GHEA Grapalat"/>
          <w:lang w:val="ru-RU"/>
        </w:rPr>
        <w:t>տեղական</w:t>
      </w:r>
      <w:r w:rsidR="001A3D95" w:rsidRPr="001A3D95">
        <w:rPr>
          <w:rFonts w:ascii="GHEA Grapalat" w:hAnsi="GHEA Grapalat"/>
        </w:rPr>
        <w:t xml:space="preserve"> </w:t>
      </w:r>
      <w:r w:rsidR="001A3D95" w:rsidRPr="001A3D95">
        <w:rPr>
          <w:rFonts w:ascii="GHEA Grapalat" w:hAnsi="GHEA Grapalat"/>
          <w:lang w:val="ru-RU"/>
        </w:rPr>
        <w:t>ինքնակառավարման</w:t>
      </w:r>
      <w:r w:rsidR="001A3D95" w:rsidRPr="001A3D95">
        <w:rPr>
          <w:rFonts w:ascii="GHEA Grapalat" w:hAnsi="GHEA Grapalat"/>
        </w:rPr>
        <w:t xml:space="preserve"> </w:t>
      </w:r>
      <w:r w:rsidR="001A3D95" w:rsidRPr="001A3D95">
        <w:rPr>
          <w:rFonts w:ascii="GHEA Grapalat" w:hAnsi="GHEA Grapalat"/>
          <w:lang w:val="ru-RU"/>
        </w:rPr>
        <w:t>կազմավորումները</w:t>
      </w:r>
      <w:r w:rsidR="001522D3" w:rsidRPr="001522D3">
        <w:rPr>
          <w:rFonts w:ascii="GHEA Grapalat" w:hAnsi="GHEA Grapalat"/>
        </w:rPr>
        <w:t>,</w:t>
      </w:r>
      <w:r w:rsidR="001A3D95" w:rsidRPr="001A3D95">
        <w:rPr>
          <w:rFonts w:ascii="GHEA Grapalat" w:hAnsi="GHEA Grapalat"/>
        </w:rPr>
        <w:t>»;</w:t>
      </w:r>
    </w:p>
    <w:p w:rsidR="002C4FEE" w:rsidRDefault="002C4FEE" w:rsidP="00A7081D">
      <w:pPr>
        <w:ind w:left="284" w:firstLine="850"/>
        <w:jc w:val="both"/>
        <w:rPr>
          <w:rFonts w:ascii="GHEA Grapalat" w:hAnsi="GHEA Grapalat"/>
        </w:rPr>
      </w:pPr>
    </w:p>
    <w:p w:rsidR="009543D2" w:rsidRPr="002C4FEE" w:rsidRDefault="009543D2" w:rsidP="00A7081D">
      <w:pPr>
        <w:ind w:left="284" w:firstLine="850"/>
        <w:jc w:val="both"/>
        <w:rPr>
          <w:rFonts w:ascii="GHEA Grapalat" w:hAnsi="GHEA Grapalat"/>
        </w:rPr>
      </w:pPr>
    </w:p>
    <w:p w:rsidR="002C4FEE" w:rsidRDefault="00BE116A" w:rsidP="00A7081D">
      <w:pPr>
        <w:ind w:left="284"/>
        <w:jc w:val="center"/>
        <w:rPr>
          <w:rFonts w:ascii="GHEA Grapalat" w:hAnsi="GHEA Grapalat"/>
        </w:rPr>
      </w:pPr>
      <w:r>
        <w:rPr>
          <w:rFonts w:ascii="GHEA Grapalat" w:hAnsi="GHEA Grapalat"/>
          <w:lang w:val="ru-RU"/>
        </w:rPr>
        <w:t>Նշված</w:t>
      </w:r>
      <w:r w:rsidRPr="00893A86">
        <w:rPr>
          <w:rFonts w:ascii="GHEA Grapalat" w:hAnsi="GHEA Grapalat"/>
        </w:rPr>
        <w:t xml:space="preserve"> </w:t>
      </w:r>
      <w:r>
        <w:rPr>
          <w:rFonts w:ascii="GHEA Grapalat" w:hAnsi="GHEA Grapalat"/>
          <w:lang w:val="ru-RU"/>
        </w:rPr>
        <w:t>Արձանագրության</w:t>
      </w:r>
      <w:r w:rsidRPr="00893A86">
        <w:rPr>
          <w:rFonts w:ascii="GHEA Grapalat" w:hAnsi="GHEA Grapalat"/>
        </w:rPr>
        <w:t xml:space="preserve"> </w:t>
      </w:r>
      <w:r w:rsidR="001522D3">
        <w:rPr>
          <w:rFonts w:ascii="GHEA Grapalat" w:hAnsi="GHEA Grapalat"/>
        </w:rPr>
        <w:t>h</w:t>
      </w:r>
      <w:r>
        <w:rPr>
          <w:rFonts w:ascii="GHEA Grapalat" w:hAnsi="GHEA Grapalat"/>
          <w:lang w:val="ru-RU"/>
        </w:rPr>
        <w:t>ավելվածը</w:t>
      </w:r>
      <w:r w:rsidRPr="00893A86">
        <w:rPr>
          <w:rFonts w:ascii="GHEA Grapalat" w:hAnsi="GHEA Grapalat"/>
        </w:rPr>
        <w:t xml:space="preserve"> </w:t>
      </w:r>
      <w:r>
        <w:rPr>
          <w:rFonts w:ascii="GHEA Grapalat" w:hAnsi="GHEA Grapalat"/>
          <w:lang w:val="ru-RU"/>
        </w:rPr>
        <w:t>լրացնել</w:t>
      </w:r>
      <w:r w:rsidRPr="00893A86">
        <w:rPr>
          <w:rFonts w:ascii="GHEA Grapalat" w:hAnsi="GHEA Grapalat"/>
        </w:rPr>
        <w:t xml:space="preserve"> </w:t>
      </w:r>
      <w:r>
        <w:rPr>
          <w:rFonts w:ascii="GHEA Grapalat" w:hAnsi="GHEA Grapalat"/>
          <w:lang w:val="ru-RU"/>
        </w:rPr>
        <w:t>նոր</w:t>
      </w:r>
      <w:r w:rsidRPr="00893A86">
        <w:rPr>
          <w:rFonts w:ascii="GHEA Grapalat" w:hAnsi="GHEA Grapalat"/>
        </w:rPr>
        <w:t xml:space="preserve"> </w:t>
      </w:r>
      <w:r>
        <w:rPr>
          <w:rFonts w:ascii="GHEA Grapalat" w:hAnsi="GHEA Grapalat"/>
        </w:rPr>
        <w:t>IV</w:t>
      </w:r>
      <w:r w:rsidRPr="00893A86">
        <w:rPr>
          <w:rFonts w:ascii="GHEA Grapalat" w:hAnsi="GHEA Grapalat"/>
        </w:rPr>
        <w:t xml:space="preserve"> </w:t>
      </w:r>
      <w:r>
        <w:rPr>
          <w:rFonts w:ascii="GHEA Grapalat" w:hAnsi="GHEA Grapalat"/>
          <w:lang w:val="ru-RU"/>
        </w:rPr>
        <w:t>բաժնով</w:t>
      </w:r>
      <w:r w:rsidRPr="00893A86">
        <w:rPr>
          <w:rFonts w:ascii="GHEA Grapalat" w:hAnsi="GHEA Grapalat"/>
        </w:rPr>
        <w:t xml:space="preserve">` </w:t>
      </w:r>
      <w:r>
        <w:rPr>
          <w:rFonts w:ascii="GHEA Grapalat" w:hAnsi="GHEA Grapalat"/>
          <w:lang w:val="ru-RU"/>
        </w:rPr>
        <w:t>հետևյալ</w:t>
      </w:r>
      <w:r w:rsidRPr="00893A86">
        <w:rPr>
          <w:rFonts w:ascii="GHEA Grapalat" w:hAnsi="GHEA Grapalat"/>
        </w:rPr>
        <w:t xml:space="preserve"> </w:t>
      </w:r>
      <w:r>
        <w:rPr>
          <w:rFonts w:ascii="GHEA Grapalat" w:hAnsi="GHEA Grapalat"/>
          <w:lang w:val="ru-RU"/>
        </w:rPr>
        <w:t>բովանդակությամբ</w:t>
      </w:r>
      <w:r w:rsidRPr="00893A86">
        <w:rPr>
          <w:rFonts w:ascii="GHEA Grapalat" w:hAnsi="GHEA Grapalat"/>
        </w:rPr>
        <w:t>.</w:t>
      </w:r>
    </w:p>
    <w:p w:rsidR="001522D3" w:rsidRDefault="001522D3" w:rsidP="00A7081D">
      <w:pPr>
        <w:ind w:left="284"/>
        <w:jc w:val="center"/>
        <w:rPr>
          <w:rFonts w:ascii="GHEA Grapalat" w:hAnsi="GHEA Grapalat"/>
        </w:rPr>
      </w:pPr>
    </w:p>
    <w:p w:rsidR="001522D3" w:rsidRDefault="001522D3" w:rsidP="00A7081D">
      <w:pPr>
        <w:ind w:left="284"/>
        <w:jc w:val="center"/>
        <w:rPr>
          <w:rFonts w:ascii="GHEA Grapalat" w:hAnsi="GHEA Grapalat"/>
        </w:rPr>
      </w:pPr>
    </w:p>
    <w:p w:rsidR="001522D3" w:rsidRDefault="001522D3" w:rsidP="001522D3">
      <w:pPr>
        <w:ind w:firstLine="708"/>
        <w:jc w:val="center"/>
        <w:rPr>
          <w:rFonts w:ascii="GHEA Grapalat" w:hAnsi="GHEA Grapalat" w:cs="Sylfaen"/>
        </w:rPr>
      </w:pPr>
      <w:r w:rsidRPr="00B01ABC">
        <w:rPr>
          <w:rFonts w:ascii="GHEA Grapalat" w:hAnsi="GHEA Grapalat" w:cs="Sylfaen"/>
        </w:rPr>
        <w:lastRenderedPageBreak/>
        <w:t xml:space="preserve">«IV. </w:t>
      </w:r>
      <w:r>
        <w:rPr>
          <w:rFonts w:ascii="GHEA Grapalat" w:hAnsi="GHEA Grapalat" w:cs="Sylfaen"/>
          <w:lang w:val="ru-RU"/>
        </w:rPr>
        <w:t>Հ</w:t>
      </w:r>
      <w:r>
        <w:rPr>
          <w:rFonts w:ascii="GHEA Grapalat" w:hAnsi="GHEA Grapalat" w:cs="Sylfaen"/>
        </w:rPr>
        <w:t xml:space="preserve">այաստանի </w:t>
      </w:r>
      <w:r>
        <w:rPr>
          <w:rFonts w:ascii="GHEA Grapalat" w:hAnsi="GHEA Grapalat" w:cs="Sylfaen"/>
          <w:lang w:val="ru-RU"/>
        </w:rPr>
        <w:t>Հ</w:t>
      </w:r>
      <w:r w:rsidRPr="00B01ABC">
        <w:rPr>
          <w:rFonts w:ascii="GHEA Grapalat" w:hAnsi="GHEA Grapalat" w:cs="Sylfaen"/>
        </w:rPr>
        <w:t>անրապետություն</w:t>
      </w:r>
    </w:p>
    <w:p w:rsidR="001522D3" w:rsidRPr="002C4FEE" w:rsidRDefault="001522D3" w:rsidP="00A7081D">
      <w:pPr>
        <w:ind w:left="284"/>
        <w:jc w:val="center"/>
        <w:rPr>
          <w:rFonts w:ascii="GHEA Grapalat" w:hAnsi="GHEA Grapalat"/>
        </w:rPr>
      </w:pPr>
    </w:p>
    <w:p w:rsidR="005D2F25" w:rsidRPr="00BB7CD2" w:rsidRDefault="005D2F25" w:rsidP="00A7081D">
      <w:pPr>
        <w:ind w:left="1428"/>
        <w:jc w:val="both"/>
        <w:rPr>
          <w:rFonts w:ascii="GHEA Grapalat" w:hAnsi="GHEA Grapalat"/>
          <w:color w:val="000000"/>
          <w:shd w:val="clear" w:color="auto" w:fill="F0F0F0"/>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2"/>
        <w:gridCol w:w="2647"/>
      </w:tblGrid>
      <w:tr w:rsidR="005D2F25" w:rsidRPr="005D2F25" w:rsidTr="00271792">
        <w:trPr>
          <w:trHeight w:val="62"/>
        </w:trPr>
        <w:tc>
          <w:tcPr>
            <w:tcW w:w="6142" w:type="dxa"/>
            <w:vAlign w:val="center"/>
          </w:tcPr>
          <w:p w:rsidR="005D2F25" w:rsidRPr="005D2F25" w:rsidRDefault="00BE116A" w:rsidP="005669F3">
            <w:pPr>
              <w:ind w:left="34" w:hanging="34"/>
              <w:jc w:val="both"/>
              <w:rPr>
                <w:rFonts w:ascii="GHEA Grapalat" w:hAnsi="GHEA Grapalat"/>
              </w:rPr>
            </w:pPr>
            <w:r w:rsidRPr="00BE116A">
              <w:rPr>
                <w:rFonts w:ascii="GHEA Grapalat" w:hAnsi="GHEA Grapalat"/>
              </w:rPr>
              <w:t xml:space="preserve">     </w:t>
            </w:r>
            <w:r w:rsidR="005D2F25" w:rsidRPr="005D2F25">
              <w:rPr>
                <w:rFonts w:ascii="GHEA Grapalat" w:hAnsi="GHEA Grapalat"/>
              </w:rPr>
              <w:t xml:space="preserve">Բավարար վերամշակման չափանիշների համաձայն հայկական ճանաչված ապրանքների ազատումը մաքսատուրքերից և հարկերից՝ ազատ տնտեսական գոտիների տարածքից և ազատ պահեստների տարածքներից Մաքսային միության մաքսային մնացյալ տարածք արտահանելիս` համաձայն «Ազատ տնտեսական գոտիների մասին» </w:t>
            </w:r>
            <w:r w:rsidR="005669F3">
              <w:rPr>
                <w:rFonts w:ascii="GHEA Grapalat" w:hAnsi="GHEA Grapalat" w:cs="Sylfaen"/>
                <w:lang w:val="ru-RU"/>
              </w:rPr>
              <w:t>Հ</w:t>
            </w:r>
            <w:r w:rsidR="005669F3">
              <w:rPr>
                <w:rFonts w:ascii="GHEA Grapalat" w:hAnsi="GHEA Grapalat" w:cs="Sylfaen"/>
              </w:rPr>
              <w:t xml:space="preserve">այաստանի </w:t>
            </w:r>
            <w:r w:rsidR="005669F3">
              <w:rPr>
                <w:rFonts w:ascii="GHEA Grapalat" w:hAnsi="GHEA Grapalat" w:cs="Sylfaen"/>
                <w:lang w:val="ru-RU"/>
              </w:rPr>
              <w:t>Հ</w:t>
            </w:r>
            <w:r w:rsidR="005669F3">
              <w:rPr>
                <w:rFonts w:ascii="GHEA Grapalat" w:hAnsi="GHEA Grapalat" w:cs="Sylfaen"/>
              </w:rPr>
              <w:t>անրապետությ</w:t>
            </w:r>
            <w:r w:rsidR="005669F3">
              <w:rPr>
                <w:rFonts w:ascii="GHEA Grapalat" w:hAnsi="GHEA Grapalat" w:cs="Sylfaen"/>
                <w:lang w:val="ru-RU"/>
              </w:rPr>
              <w:t>ա</w:t>
            </w:r>
            <w:r w:rsidR="005669F3" w:rsidRPr="00B01ABC">
              <w:rPr>
                <w:rFonts w:ascii="GHEA Grapalat" w:hAnsi="GHEA Grapalat" w:cs="Sylfaen"/>
              </w:rPr>
              <w:t>ն</w:t>
            </w:r>
            <w:r w:rsidR="005669F3" w:rsidRPr="005D2F25">
              <w:rPr>
                <w:rFonts w:ascii="GHEA Grapalat" w:hAnsi="GHEA Grapalat"/>
              </w:rPr>
              <w:t xml:space="preserve"> </w:t>
            </w:r>
            <w:r w:rsidR="005D2F25" w:rsidRPr="005D2F25">
              <w:rPr>
                <w:rFonts w:ascii="GHEA Grapalat" w:hAnsi="GHEA Grapalat"/>
              </w:rPr>
              <w:t xml:space="preserve">2011թ. հունիսի 18-ի օրենքի, </w:t>
            </w:r>
            <w:r w:rsidR="005669F3">
              <w:rPr>
                <w:rFonts w:ascii="GHEA Grapalat" w:hAnsi="GHEA Grapalat" w:cs="Sylfaen"/>
                <w:lang w:val="ru-RU"/>
              </w:rPr>
              <w:t>Հ</w:t>
            </w:r>
            <w:r w:rsidR="005669F3">
              <w:rPr>
                <w:rFonts w:ascii="GHEA Grapalat" w:hAnsi="GHEA Grapalat" w:cs="Sylfaen"/>
              </w:rPr>
              <w:t xml:space="preserve">այաստանի </w:t>
            </w:r>
            <w:r w:rsidR="005669F3">
              <w:rPr>
                <w:rFonts w:ascii="GHEA Grapalat" w:hAnsi="GHEA Grapalat" w:cs="Sylfaen"/>
                <w:lang w:val="ru-RU"/>
              </w:rPr>
              <w:t>Հ</w:t>
            </w:r>
            <w:r w:rsidR="005669F3">
              <w:rPr>
                <w:rFonts w:ascii="GHEA Grapalat" w:hAnsi="GHEA Grapalat" w:cs="Sylfaen"/>
              </w:rPr>
              <w:t>անրապետությ</w:t>
            </w:r>
            <w:r w:rsidR="005669F3">
              <w:rPr>
                <w:rFonts w:ascii="GHEA Grapalat" w:hAnsi="GHEA Grapalat" w:cs="Sylfaen"/>
                <w:lang w:val="ru-RU"/>
              </w:rPr>
              <w:t>ա</w:t>
            </w:r>
            <w:r w:rsidR="005669F3" w:rsidRPr="00B01ABC">
              <w:rPr>
                <w:rFonts w:ascii="GHEA Grapalat" w:hAnsi="GHEA Grapalat" w:cs="Sylfaen"/>
              </w:rPr>
              <w:t>ն</w:t>
            </w:r>
            <w:r w:rsidR="005669F3" w:rsidRPr="005D2F25">
              <w:rPr>
                <w:rFonts w:ascii="GHEA Grapalat" w:hAnsi="GHEA Grapalat"/>
              </w:rPr>
              <w:t xml:space="preserve"> </w:t>
            </w:r>
            <w:r w:rsidR="005D2F25" w:rsidRPr="005D2F25">
              <w:rPr>
                <w:rFonts w:ascii="GHEA Grapalat" w:hAnsi="GHEA Grapalat"/>
              </w:rPr>
              <w:t>կառավարության 2010թ. դեկտեմբերի 30-ի «</w:t>
            </w:r>
            <w:r w:rsidR="005D2F25" w:rsidRPr="005D2F25">
              <w:rPr>
                <w:rFonts w:ascii="GHEA Grapalat" w:hAnsi="GHEA Grapalat"/>
                <w:lang w:val="ru-RU"/>
              </w:rPr>
              <w:t>Ապրանքի</w:t>
            </w:r>
            <w:r w:rsidR="005D2F25" w:rsidRPr="005D2F25">
              <w:rPr>
                <w:rFonts w:ascii="GHEA Grapalat" w:hAnsi="GHEA Grapalat"/>
              </w:rPr>
              <w:t xml:space="preserve"> </w:t>
            </w:r>
            <w:r w:rsidR="005D2F25" w:rsidRPr="005D2F25">
              <w:rPr>
                <w:rFonts w:ascii="GHEA Grapalat" w:hAnsi="GHEA Grapalat"/>
                <w:lang w:val="ru-RU"/>
              </w:rPr>
              <w:t>ծագման</w:t>
            </w:r>
            <w:r w:rsidR="005D2F25" w:rsidRPr="005D2F25">
              <w:rPr>
                <w:rFonts w:ascii="GHEA Grapalat" w:hAnsi="GHEA Grapalat"/>
              </w:rPr>
              <w:t xml:space="preserve"> </w:t>
            </w:r>
            <w:r w:rsidR="005D2F25" w:rsidRPr="005D2F25">
              <w:rPr>
                <w:rFonts w:ascii="GHEA Grapalat" w:hAnsi="GHEA Grapalat"/>
                <w:lang w:val="ru-RU"/>
              </w:rPr>
              <w:t>երկրի</w:t>
            </w:r>
            <w:r w:rsidR="005D2F25" w:rsidRPr="005D2F25">
              <w:rPr>
                <w:rFonts w:ascii="GHEA Grapalat" w:hAnsi="GHEA Grapalat"/>
              </w:rPr>
              <w:t xml:space="preserve"> </w:t>
            </w:r>
            <w:r w:rsidR="005D2F25" w:rsidRPr="005D2F25">
              <w:rPr>
                <w:rFonts w:ascii="GHEA Grapalat" w:hAnsi="GHEA Grapalat"/>
                <w:lang w:val="ru-RU"/>
              </w:rPr>
              <w:t>հավաստագրի</w:t>
            </w:r>
            <w:r w:rsidR="005D2F25" w:rsidRPr="005D2F25">
              <w:rPr>
                <w:rFonts w:ascii="GHEA Grapalat" w:hAnsi="GHEA Grapalat"/>
              </w:rPr>
              <w:t xml:space="preserve"> </w:t>
            </w:r>
            <w:r w:rsidR="005D2F25" w:rsidRPr="005D2F25">
              <w:rPr>
                <w:rFonts w:ascii="GHEA Grapalat" w:hAnsi="GHEA Grapalat"/>
                <w:lang w:val="ru-RU"/>
              </w:rPr>
              <w:t>տրամադրման</w:t>
            </w:r>
            <w:r w:rsidR="005D2F25" w:rsidRPr="005D2F25">
              <w:rPr>
                <w:rFonts w:ascii="GHEA Grapalat" w:hAnsi="GHEA Grapalat"/>
              </w:rPr>
              <w:t xml:space="preserve"> </w:t>
            </w:r>
            <w:r w:rsidR="005D2F25" w:rsidRPr="005D2F25">
              <w:rPr>
                <w:rFonts w:ascii="GHEA Grapalat" w:hAnsi="GHEA Grapalat"/>
                <w:lang w:val="ru-RU"/>
              </w:rPr>
              <w:t>և</w:t>
            </w:r>
            <w:r w:rsidR="005D2F25" w:rsidRPr="005D2F25">
              <w:rPr>
                <w:rFonts w:ascii="GHEA Grapalat" w:hAnsi="GHEA Grapalat"/>
              </w:rPr>
              <w:t xml:space="preserve"> </w:t>
            </w:r>
            <w:r w:rsidR="005D2F25" w:rsidRPr="005D2F25">
              <w:rPr>
                <w:rFonts w:ascii="GHEA Grapalat" w:hAnsi="GHEA Grapalat"/>
                <w:lang w:val="ru-RU"/>
              </w:rPr>
              <w:t>փորձաքննության</w:t>
            </w:r>
            <w:r w:rsidR="005D2F25" w:rsidRPr="005D2F25">
              <w:rPr>
                <w:rFonts w:ascii="GHEA Grapalat" w:hAnsi="GHEA Grapalat"/>
              </w:rPr>
              <w:t xml:space="preserve"> </w:t>
            </w:r>
            <w:r w:rsidR="005D2F25" w:rsidRPr="005D2F25">
              <w:rPr>
                <w:rFonts w:ascii="GHEA Grapalat" w:hAnsi="GHEA Grapalat"/>
                <w:lang w:val="ru-RU"/>
              </w:rPr>
              <w:t>անցկացման</w:t>
            </w:r>
            <w:r w:rsidR="005D2F25" w:rsidRPr="005D2F25">
              <w:rPr>
                <w:rFonts w:ascii="GHEA Grapalat" w:hAnsi="GHEA Grapalat"/>
              </w:rPr>
              <w:t xml:space="preserve"> </w:t>
            </w:r>
            <w:r w:rsidR="005D2F25" w:rsidRPr="005D2F25">
              <w:rPr>
                <w:rFonts w:ascii="GHEA Grapalat" w:hAnsi="GHEA Grapalat"/>
                <w:lang w:val="ru-RU"/>
              </w:rPr>
              <w:t>կարգը</w:t>
            </w:r>
            <w:r w:rsidR="005D2F25" w:rsidRPr="005D2F25">
              <w:rPr>
                <w:rFonts w:ascii="GHEA Grapalat" w:hAnsi="GHEA Grapalat"/>
              </w:rPr>
              <w:t xml:space="preserve"> </w:t>
            </w:r>
            <w:r w:rsidR="005D2F25" w:rsidRPr="005D2F25">
              <w:rPr>
                <w:rFonts w:ascii="GHEA Grapalat" w:hAnsi="GHEA Grapalat"/>
                <w:lang w:val="ru-RU"/>
              </w:rPr>
              <w:t>հաստատելու</w:t>
            </w:r>
            <w:r w:rsidR="005D2F25" w:rsidRPr="005D2F25">
              <w:rPr>
                <w:rFonts w:ascii="GHEA Grapalat" w:hAnsi="GHEA Grapalat"/>
              </w:rPr>
              <w:t xml:space="preserve"> </w:t>
            </w:r>
            <w:r w:rsidR="005D2F25" w:rsidRPr="005D2F25">
              <w:rPr>
                <w:rFonts w:ascii="GHEA Grapalat" w:hAnsi="GHEA Grapalat"/>
                <w:lang w:val="ru-RU"/>
              </w:rPr>
              <w:t>մասին</w:t>
            </w:r>
            <w:r w:rsidR="005D2F25" w:rsidRPr="005D2F25">
              <w:rPr>
                <w:rFonts w:ascii="GHEA Grapalat" w:hAnsi="GHEA Grapalat"/>
              </w:rPr>
              <w:t>» թիվ 1772-Ն որոշման, «</w:t>
            </w:r>
            <w:r w:rsidR="005D2F25" w:rsidRPr="005D2F25">
              <w:rPr>
                <w:rFonts w:ascii="GHEA Grapalat" w:hAnsi="GHEA Grapalat"/>
                <w:lang w:val="ru-RU"/>
              </w:rPr>
              <w:t>Մաքսային</w:t>
            </w:r>
            <w:r w:rsidR="005D2F25" w:rsidRPr="005D2F25">
              <w:rPr>
                <w:rFonts w:ascii="GHEA Grapalat" w:hAnsi="GHEA Grapalat"/>
              </w:rPr>
              <w:t xml:space="preserve"> </w:t>
            </w:r>
            <w:r w:rsidR="005D2F25" w:rsidRPr="005D2F25">
              <w:rPr>
                <w:rFonts w:ascii="GHEA Grapalat" w:hAnsi="GHEA Grapalat"/>
                <w:lang w:val="ru-RU"/>
              </w:rPr>
              <w:t>միության</w:t>
            </w:r>
            <w:r w:rsidR="005D2F25" w:rsidRPr="005D2F25">
              <w:rPr>
                <w:rFonts w:ascii="GHEA Grapalat" w:hAnsi="GHEA Grapalat"/>
              </w:rPr>
              <w:t xml:space="preserve"> </w:t>
            </w:r>
            <w:r w:rsidR="005D2F25" w:rsidRPr="005D2F25">
              <w:rPr>
                <w:rFonts w:ascii="GHEA Grapalat" w:hAnsi="GHEA Grapalat"/>
                <w:lang w:val="ru-RU"/>
              </w:rPr>
              <w:t>մաքսային</w:t>
            </w:r>
            <w:r w:rsidR="005D2F25" w:rsidRPr="005D2F25">
              <w:rPr>
                <w:rFonts w:ascii="GHEA Grapalat" w:hAnsi="GHEA Grapalat"/>
              </w:rPr>
              <w:t xml:space="preserve"> </w:t>
            </w:r>
            <w:r w:rsidR="005D2F25" w:rsidRPr="005D2F25">
              <w:rPr>
                <w:rFonts w:ascii="GHEA Grapalat" w:hAnsi="GHEA Grapalat"/>
                <w:lang w:val="ru-RU"/>
              </w:rPr>
              <w:t>տարածքում</w:t>
            </w:r>
            <w:r w:rsidR="005D2F25" w:rsidRPr="005D2F25">
              <w:rPr>
                <w:rFonts w:ascii="GHEA Grapalat" w:hAnsi="GHEA Grapalat"/>
              </w:rPr>
              <w:t xml:space="preserve"> </w:t>
            </w:r>
            <w:r w:rsidR="005D2F25" w:rsidRPr="005D2F25">
              <w:rPr>
                <w:rFonts w:ascii="GHEA Grapalat" w:hAnsi="GHEA Grapalat"/>
                <w:lang w:val="ru-RU"/>
              </w:rPr>
              <w:t>ազատ</w:t>
            </w:r>
            <w:r w:rsidR="005D2F25" w:rsidRPr="005D2F25">
              <w:rPr>
                <w:rFonts w:ascii="GHEA Grapalat" w:hAnsi="GHEA Grapalat"/>
              </w:rPr>
              <w:t xml:space="preserve"> (</w:t>
            </w:r>
            <w:r w:rsidR="005D2F25" w:rsidRPr="005D2F25">
              <w:rPr>
                <w:rFonts w:ascii="GHEA Grapalat" w:hAnsi="GHEA Grapalat"/>
                <w:lang w:val="ru-RU"/>
              </w:rPr>
              <w:t>հատուկ</w:t>
            </w:r>
            <w:r w:rsidR="005D2F25" w:rsidRPr="005D2F25">
              <w:rPr>
                <w:rFonts w:ascii="GHEA Grapalat" w:hAnsi="GHEA Grapalat"/>
              </w:rPr>
              <w:t xml:space="preserve">, </w:t>
            </w:r>
            <w:r w:rsidR="005D2F25" w:rsidRPr="005D2F25">
              <w:rPr>
                <w:rFonts w:ascii="GHEA Grapalat" w:hAnsi="GHEA Grapalat"/>
                <w:lang w:val="ru-RU"/>
              </w:rPr>
              <w:t>առանձնահատուկ</w:t>
            </w:r>
            <w:r w:rsidR="005D2F25" w:rsidRPr="005D2F25">
              <w:rPr>
                <w:rFonts w:ascii="GHEA Grapalat" w:hAnsi="GHEA Grapalat"/>
              </w:rPr>
              <w:t xml:space="preserve">) </w:t>
            </w:r>
            <w:r w:rsidR="005D2F25" w:rsidRPr="005D2F25">
              <w:rPr>
                <w:rFonts w:ascii="GHEA Grapalat" w:hAnsi="GHEA Grapalat"/>
                <w:lang w:val="ru-RU"/>
              </w:rPr>
              <w:t>տնտեսական</w:t>
            </w:r>
            <w:r w:rsidR="005D2F25" w:rsidRPr="005D2F25">
              <w:rPr>
                <w:rFonts w:ascii="GHEA Grapalat" w:hAnsi="GHEA Grapalat"/>
              </w:rPr>
              <w:t xml:space="preserve"> </w:t>
            </w:r>
            <w:r w:rsidR="005D2F25" w:rsidRPr="005D2F25">
              <w:rPr>
                <w:rFonts w:ascii="GHEA Grapalat" w:hAnsi="GHEA Grapalat"/>
                <w:lang w:val="ru-RU"/>
              </w:rPr>
              <w:t>գոտիների</w:t>
            </w:r>
            <w:r w:rsidR="005D2F25" w:rsidRPr="005D2F25">
              <w:rPr>
                <w:rFonts w:ascii="GHEA Grapalat" w:hAnsi="GHEA Grapalat"/>
              </w:rPr>
              <w:t xml:space="preserve"> </w:t>
            </w:r>
            <w:r w:rsidR="005D2F25" w:rsidRPr="005D2F25">
              <w:rPr>
                <w:rFonts w:ascii="GHEA Grapalat" w:hAnsi="GHEA Grapalat"/>
                <w:lang w:val="ru-RU"/>
              </w:rPr>
              <w:t>և</w:t>
            </w:r>
            <w:r w:rsidR="005D2F25" w:rsidRPr="005D2F25">
              <w:rPr>
                <w:rFonts w:ascii="GHEA Grapalat" w:hAnsi="GHEA Grapalat"/>
              </w:rPr>
              <w:t xml:space="preserve"> </w:t>
            </w:r>
            <w:r w:rsidR="005D2F25" w:rsidRPr="005D2F25">
              <w:rPr>
                <w:rFonts w:ascii="GHEA Grapalat" w:hAnsi="GHEA Grapalat"/>
                <w:lang w:val="ru-RU"/>
              </w:rPr>
              <w:t>ազատ</w:t>
            </w:r>
            <w:r w:rsidR="005D2F25" w:rsidRPr="005D2F25">
              <w:rPr>
                <w:rFonts w:ascii="GHEA Grapalat" w:hAnsi="GHEA Grapalat"/>
              </w:rPr>
              <w:t xml:space="preserve"> </w:t>
            </w:r>
            <w:r w:rsidR="005D2F25" w:rsidRPr="005D2F25">
              <w:rPr>
                <w:rFonts w:ascii="GHEA Grapalat" w:hAnsi="GHEA Grapalat"/>
                <w:lang w:val="ru-RU"/>
              </w:rPr>
              <w:t>մաքսային</w:t>
            </w:r>
            <w:r w:rsidR="005D2F25" w:rsidRPr="005D2F25">
              <w:rPr>
                <w:rFonts w:ascii="GHEA Grapalat" w:hAnsi="GHEA Grapalat"/>
              </w:rPr>
              <w:t xml:space="preserve"> </w:t>
            </w:r>
            <w:r w:rsidR="005D2F25" w:rsidRPr="005D2F25">
              <w:rPr>
                <w:rFonts w:ascii="GHEA Grapalat" w:hAnsi="GHEA Grapalat"/>
                <w:lang w:val="ru-RU"/>
              </w:rPr>
              <w:t>գոտու</w:t>
            </w:r>
            <w:r w:rsidR="005D2F25" w:rsidRPr="005D2F25">
              <w:rPr>
                <w:rFonts w:ascii="GHEA Grapalat" w:hAnsi="GHEA Grapalat"/>
              </w:rPr>
              <w:t xml:space="preserve"> </w:t>
            </w:r>
            <w:r w:rsidR="005D2F25" w:rsidRPr="005D2F25">
              <w:rPr>
                <w:rFonts w:ascii="GHEA Grapalat" w:hAnsi="GHEA Grapalat"/>
                <w:lang w:val="ru-RU"/>
              </w:rPr>
              <w:t>մաքսային</w:t>
            </w:r>
            <w:r w:rsidR="005D2F25" w:rsidRPr="005D2F25">
              <w:rPr>
                <w:rFonts w:ascii="GHEA Grapalat" w:hAnsi="GHEA Grapalat"/>
              </w:rPr>
              <w:t xml:space="preserve"> </w:t>
            </w:r>
            <w:r w:rsidR="005D2F25" w:rsidRPr="005D2F25">
              <w:rPr>
                <w:rFonts w:ascii="GHEA Grapalat" w:hAnsi="GHEA Grapalat"/>
                <w:lang w:val="ru-RU"/>
              </w:rPr>
              <w:t>ընթացակարգերի</w:t>
            </w:r>
            <w:r w:rsidR="005D2F25" w:rsidRPr="005D2F25">
              <w:rPr>
                <w:rFonts w:ascii="GHEA Grapalat" w:hAnsi="GHEA Grapalat"/>
              </w:rPr>
              <w:t xml:space="preserve"> </w:t>
            </w:r>
            <w:r w:rsidR="005D2F25" w:rsidRPr="005D2F25">
              <w:rPr>
                <w:rFonts w:ascii="GHEA Grapalat" w:hAnsi="GHEA Grapalat"/>
                <w:lang w:val="ru-RU"/>
              </w:rPr>
              <w:t>հետ</w:t>
            </w:r>
            <w:r w:rsidR="005D2F25" w:rsidRPr="005D2F25">
              <w:rPr>
                <w:rFonts w:ascii="GHEA Grapalat" w:hAnsi="GHEA Grapalat"/>
              </w:rPr>
              <w:t xml:space="preserve"> </w:t>
            </w:r>
            <w:r w:rsidR="005D2F25" w:rsidRPr="005D2F25">
              <w:rPr>
                <w:rFonts w:ascii="GHEA Grapalat" w:hAnsi="GHEA Grapalat"/>
                <w:lang w:val="ru-RU"/>
              </w:rPr>
              <w:t>կապված</w:t>
            </w:r>
            <w:r w:rsidR="005D2F25" w:rsidRPr="005D2F25">
              <w:rPr>
                <w:rFonts w:ascii="GHEA Grapalat" w:hAnsi="GHEA Grapalat"/>
              </w:rPr>
              <w:t xml:space="preserve"> </w:t>
            </w:r>
            <w:r w:rsidR="005D2F25" w:rsidRPr="005D2F25">
              <w:rPr>
                <w:rFonts w:ascii="GHEA Grapalat" w:hAnsi="GHEA Grapalat"/>
                <w:lang w:val="ru-RU"/>
              </w:rPr>
              <w:t>հարցերի</w:t>
            </w:r>
            <w:r w:rsidR="005D2F25" w:rsidRPr="005D2F25">
              <w:rPr>
                <w:rFonts w:ascii="GHEA Grapalat" w:hAnsi="GHEA Grapalat"/>
              </w:rPr>
              <w:t xml:space="preserve"> </w:t>
            </w:r>
            <w:r w:rsidR="005D2F25" w:rsidRPr="005D2F25">
              <w:rPr>
                <w:rFonts w:ascii="GHEA Grapalat" w:hAnsi="GHEA Grapalat"/>
                <w:lang w:val="ru-RU"/>
              </w:rPr>
              <w:t>շուրջ</w:t>
            </w:r>
            <w:r w:rsidR="005D2F25" w:rsidRPr="005D2F25">
              <w:rPr>
                <w:rFonts w:ascii="GHEA Grapalat" w:hAnsi="GHEA Grapalat"/>
              </w:rPr>
              <w:t>» 2010</w:t>
            </w:r>
            <w:r w:rsidR="005669F3" w:rsidRPr="005669F3">
              <w:rPr>
                <w:rFonts w:ascii="GHEA Grapalat" w:hAnsi="GHEA Grapalat"/>
              </w:rPr>
              <w:t xml:space="preserve"> </w:t>
            </w:r>
            <w:r w:rsidR="005D2F25" w:rsidRPr="005D2F25">
              <w:rPr>
                <w:rFonts w:ascii="GHEA Grapalat" w:hAnsi="GHEA Grapalat"/>
                <w:lang w:val="ru-RU"/>
              </w:rPr>
              <w:t>թ</w:t>
            </w:r>
            <w:r w:rsidR="005669F3">
              <w:rPr>
                <w:rFonts w:ascii="GHEA Grapalat" w:hAnsi="GHEA Grapalat"/>
                <w:lang w:val="ru-RU"/>
              </w:rPr>
              <w:t>վականի</w:t>
            </w:r>
            <w:r w:rsidR="005D2F25" w:rsidRPr="005D2F25">
              <w:rPr>
                <w:rFonts w:ascii="GHEA Grapalat" w:hAnsi="GHEA Grapalat"/>
              </w:rPr>
              <w:t xml:space="preserve"> </w:t>
            </w:r>
            <w:r w:rsidR="005D2F25" w:rsidRPr="005D2F25">
              <w:rPr>
                <w:rFonts w:ascii="GHEA Grapalat" w:hAnsi="GHEA Grapalat"/>
                <w:lang w:val="ru-RU"/>
              </w:rPr>
              <w:t>հունիսի</w:t>
            </w:r>
            <w:r w:rsidR="005D2F25" w:rsidRPr="005D2F25">
              <w:rPr>
                <w:rFonts w:ascii="GHEA Grapalat" w:hAnsi="GHEA Grapalat"/>
              </w:rPr>
              <w:t xml:space="preserve"> 18-</w:t>
            </w:r>
            <w:r w:rsidR="005D2F25" w:rsidRPr="005D2F25">
              <w:rPr>
                <w:rFonts w:ascii="GHEA Grapalat" w:hAnsi="GHEA Grapalat"/>
                <w:lang w:val="ru-RU"/>
              </w:rPr>
              <w:t>ի</w:t>
            </w:r>
            <w:r w:rsidR="005D2F25" w:rsidRPr="005D2F25">
              <w:rPr>
                <w:rFonts w:ascii="GHEA Grapalat" w:hAnsi="GHEA Grapalat"/>
              </w:rPr>
              <w:t xml:space="preserve"> </w:t>
            </w:r>
            <w:r w:rsidR="005D2F25" w:rsidRPr="005D2F25">
              <w:rPr>
                <w:rFonts w:ascii="GHEA Grapalat" w:hAnsi="GHEA Grapalat"/>
                <w:lang w:val="ru-RU"/>
              </w:rPr>
              <w:t>Համաձայնագրի</w:t>
            </w:r>
            <w:r w:rsidR="005D2F25" w:rsidRPr="005D2F25">
              <w:rPr>
                <w:rFonts w:ascii="GHEA Grapalat" w:hAnsi="GHEA Grapalat"/>
              </w:rPr>
              <w:t xml:space="preserve"> </w:t>
            </w:r>
            <w:r w:rsidR="005D2F25" w:rsidRPr="005D2F25">
              <w:rPr>
                <w:rFonts w:ascii="GHEA Grapalat" w:hAnsi="GHEA Grapalat"/>
                <w:lang w:val="ru-RU"/>
              </w:rPr>
              <w:t>և</w:t>
            </w:r>
            <w:r w:rsidR="005D2F25" w:rsidRPr="005D2F25">
              <w:rPr>
                <w:rFonts w:ascii="GHEA Grapalat" w:hAnsi="GHEA Grapalat"/>
              </w:rPr>
              <w:t xml:space="preserve"> «</w:t>
            </w:r>
            <w:r w:rsidR="005D2F25" w:rsidRPr="005D2F25">
              <w:rPr>
                <w:rFonts w:ascii="GHEA Grapalat" w:hAnsi="GHEA Grapalat"/>
                <w:lang w:val="ru-RU"/>
              </w:rPr>
              <w:t>Ազատ</w:t>
            </w:r>
            <w:r w:rsidR="005D2F25" w:rsidRPr="005D2F25">
              <w:rPr>
                <w:rFonts w:ascii="GHEA Grapalat" w:hAnsi="GHEA Grapalat"/>
              </w:rPr>
              <w:t xml:space="preserve"> </w:t>
            </w:r>
            <w:r w:rsidR="005D2F25" w:rsidRPr="005D2F25">
              <w:rPr>
                <w:rFonts w:ascii="GHEA Grapalat" w:hAnsi="GHEA Grapalat"/>
                <w:lang w:val="ru-RU"/>
              </w:rPr>
              <w:t>պահեստների</w:t>
            </w:r>
            <w:r w:rsidR="005D2F25" w:rsidRPr="005D2F25">
              <w:rPr>
                <w:rFonts w:ascii="GHEA Grapalat" w:hAnsi="GHEA Grapalat"/>
              </w:rPr>
              <w:t xml:space="preserve"> </w:t>
            </w:r>
            <w:r w:rsidR="005D2F25" w:rsidRPr="005D2F25">
              <w:rPr>
                <w:rFonts w:ascii="GHEA Grapalat" w:hAnsi="GHEA Grapalat"/>
                <w:lang w:val="ru-RU"/>
              </w:rPr>
              <w:t>և</w:t>
            </w:r>
            <w:r w:rsidR="005D2F25" w:rsidRPr="005D2F25">
              <w:rPr>
                <w:rFonts w:ascii="GHEA Grapalat" w:hAnsi="GHEA Grapalat"/>
              </w:rPr>
              <w:t xml:space="preserve"> «</w:t>
            </w:r>
            <w:r w:rsidR="005D2F25" w:rsidRPr="005D2F25">
              <w:rPr>
                <w:rFonts w:ascii="GHEA Grapalat" w:hAnsi="GHEA Grapalat"/>
                <w:lang w:val="ru-RU"/>
              </w:rPr>
              <w:t>Ազատ</w:t>
            </w:r>
            <w:r w:rsidR="005D2F25" w:rsidRPr="005D2F25">
              <w:rPr>
                <w:rFonts w:ascii="GHEA Grapalat" w:hAnsi="GHEA Grapalat"/>
              </w:rPr>
              <w:t xml:space="preserve"> </w:t>
            </w:r>
            <w:r w:rsidR="005D2F25" w:rsidRPr="005D2F25">
              <w:rPr>
                <w:rFonts w:ascii="GHEA Grapalat" w:hAnsi="GHEA Grapalat"/>
                <w:lang w:val="ru-RU"/>
              </w:rPr>
              <w:t>պահեստ</w:t>
            </w:r>
            <w:r w:rsidR="005D2F25" w:rsidRPr="005D2F25">
              <w:rPr>
                <w:rFonts w:ascii="GHEA Grapalat" w:hAnsi="GHEA Grapalat"/>
              </w:rPr>
              <w:t xml:space="preserve">» </w:t>
            </w:r>
            <w:r w:rsidR="005D2F25" w:rsidRPr="005D2F25">
              <w:rPr>
                <w:rFonts w:ascii="GHEA Grapalat" w:hAnsi="GHEA Grapalat"/>
                <w:lang w:val="ru-RU"/>
              </w:rPr>
              <w:t>մաքսային</w:t>
            </w:r>
            <w:r w:rsidR="005D2F25" w:rsidRPr="005D2F25">
              <w:rPr>
                <w:rFonts w:ascii="GHEA Grapalat" w:hAnsi="GHEA Grapalat"/>
              </w:rPr>
              <w:t xml:space="preserve"> </w:t>
            </w:r>
            <w:r w:rsidR="005D2F25" w:rsidRPr="005D2F25">
              <w:rPr>
                <w:rFonts w:ascii="GHEA Grapalat" w:hAnsi="GHEA Grapalat"/>
                <w:lang w:val="ru-RU"/>
              </w:rPr>
              <w:t>ընթացակարգի</w:t>
            </w:r>
            <w:r w:rsidR="005D2F25" w:rsidRPr="005D2F25">
              <w:rPr>
                <w:rFonts w:ascii="GHEA Grapalat" w:hAnsi="GHEA Grapalat"/>
              </w:rPr>
              <w:t xml:space="preserve"> </w:t>
            </w:r>
            <w:r w:rsidR="005D2F25" w:rsidRPr="005D2F25">
              <w:rPr>
                <w:rFonts w:ascii="GHEA Grapalat" w:hAnsi="GHEA Grapalat"/>
                <w:lang w:val="ru-RU"/>
              </w:rPr>
              <w:t>մասին</w:t>
            </w:r>
            <w:r w:rsidR="005D2F25" w:rsidRPr="005D2F25">
              <w:rPr>
                <w:rFonts w:ascii="GHEA Grapalat" w:hAnsi="GHEA Grapalat"/>
              </w:rPr>
              <w:t>» 2010</w:t>
            </w:r>
            <w:r w:rsidR="005669F3" w:rsidRPr="005669F3">
              <w:rPr>
                <w:rFonts w:ascii="GHEA Grapalat" w:hAnsi="GHEA Grapalat"/>
              </w:rPr>
              <w:t xml:space="preserve"> </w:t>
            </w:r>
            <w:r w:rsidR="005D2F25" w:rsidRPr="005D2F25">
              <w:rPr>
                <w:rFonts w:ascii="GHEA Grapalat" w:hAnsi="GHEA Grapalat"/>
                <w:lang w:val="ru-RU"/>
              </w:rPr>
              <w:t>թ</w:t>
            </w:r>
            <w:r w:rsidR="005669F3">
              <w:rPr>
                <w:rFonts w:ascii="GHEA Grapalat" w:hAnsi="GHEA Grapalat"/>
                <w:lang w:val="ru-RU"/>
              </w:rPr>
              <w:t>վականի</w:t>
            </w:r>
            <w:r w:rsidR="005D2F25" w:rsidRPr="005D2F25">
              <w:rPr>
                <w:rFonts w:ascii="GHEA Grapalat" w:hAnsi="GHEA Grapalat"/>
              </w:rPr>
              <w:t xml:space="preserve"> </w:t>
            </w:r>
            <w:r w:rsidR="005D2F25" w:rsidRPr="005D2F25">
              <w:rPr>
                <w:rFonts w:ascii="GHEA Grapalat" w:hAnsi="GHEA Grapalat"/>
                <w:lang w:val="ru-RU"/>
              </w:rPr>
              <w:t>հունիսի</w:t>
            </w:r>
            <w:r w:rsidR="005D2F25" w:rsidRPr="005D2F25">
              <w:rPr>
                <w:rFonts w:ascii="GHEA Grapalat" w:hAnsi="GHEA Grapalat"/>
              </w:rPr>
              <w:t xml:space="preserve"> 18-</w:t>
            </w:r>
            <w:r w:rsidR="005D2F25" w:rsidRPr="005D2F25">
              <w:rPr>
                <w:rFonts w:ascii="GHEA Grapalat" w:hAnsi="GHEA Grapalat"/>
                <w:lang w:val="ru-RU"/>
              </w:rPr>
              <w:t>ի</w:t>
            </w:r>
            <w:r w:rsidR="005D2F25" w:rsidRPr="005D2F25">
              <w:rPr>
                <w:rFonts w:ascii="GHEA Grapalat" w:hAnsi="GHEA Grapalat"/>
              </w:rPr>
              <w:t xml:space="preserve"> </w:t>
            </w:r>
            <w:r w:rsidR="005D2F25" w:rsidRPr="005D2F25">
              <w:rPr>
                <w:rFonts w:ascii="GHEA Grapalat" w:hAnsi="GHEA Grapalat"/>
                <w:lang w:val="ru-RU"/>
              </w:rPr>
              <w:t>Համաձայնագրի</w:t>
            </w:r>
          </w:p>
        </w:tc>
        <w:tc>
          <w:tcPr>
            <w:tcW w:w="2647" w:type="dxa"/>
          </w:tcPr>
          <w:p w:rsidR="005D2F25" w:rsidRPr="005D2F25" w:rsidRDefault="005D2F25" w:rsidP="00A7081D">
            <w:pPr>
              <w:ind w:left="418" w:hanging="418"/>
              <w:rPr>
                <w:rFonts w:ascii="GHEA Grapalat" w:hAnsi="GHEA Grapalat"/>
                <w:color w:val="FF0000"/>
                <w:lang w:val="ru-RU"/>
              </w:rPr>
            </w:pPr>
            <w:r w:rsidRPr="005D2F25">
              <w:rPr>
                <w:rFonts w:ascii="GHEA Grapalat" w:hAnsi="GHEA Grapalat"/>
              </w:rPr>
              <w:t>Մինչև</w:t>
            </w:r>
            <w:r w:rsidRPr="005D2F25">
              <w:rPr>
                <w:rFonts w:ascii="GHEA Grapalat" w:hAnsi="GHEA Grapalat"/>
                <w:lang w:val="ru-RU"/>
              </w:rPr>
              <w:t xml:space="preserve"> 2017 </w:t>
            </w:r>
            <w:r w:rsidRPr="005D2F25">
              <w:rPr>
                <w:rFonts w:ascii="GHEA Grapalat" w:hAnsi="GHEA Grapalat"/>
              </w:rPr>
              <w:t>թվականի</w:t>
            </w:r>
            <w:r w:rsidRPr="005D2F25">
              <w:rPr>
                <w:rFonts w:ascii="GHEA Grapalat" w:hAnsi="GHEA Grapalat"/>
                <w:lang w:val="ru-RU"/>
              </w:rPr>
              <w:t xml:space="preserve"> </w:t>
            </w:r>
            <w:r w:rsidRPr="005D2F25">
              <w:rPr>
                <w:rFonts w:ascii="GHEA Grapalat" w:hAnsi="GHEA Grapalat"/>
              </w:rPr>
              <w:t>հունվարի</w:t>
            </w:r>
            <w:r w:rsidRPr="005D2F25">
              <w:rPr>
                <w:rFonts w:ascii="GHEA Grapalat" w:hAnsi="GHEA Grapalat"/>
                <w:lang w:val="ru-RU"/>
              </w:rPr>
              <w:t xml:space="preserve"> 1-</w:t>
            </w:r>
            <w:r w:rsidRPr="005D2F25">
              <w:rPr>
                <w:rFonts w:ascii="GHEA Grapalat" w:hAnsi="GHEA Grapalat"/>
              </w:rPr>
              <w:t>ը</w:t>
            </w:r>
          </w:p>
        </w:tc>
      </w:tr>
    </w:tbl>
    <w:p w:rsidR="002C4FEE" w:rsidRPr="002C4FEE" w:rsidRDefault="002C4FEE" w:rsidP="00A7081D">
      <w:pPr>
        <w:jc w:val="both"/>
        <w:rPr>
          <w:rFonts w:ascii="GHEA Grapalat" w:hAnsi="GHEA Grapalat" w:cs="Sylfaen"/>
          <w:lang w:val="ru-RU"/>
        </w:rPr>
      </w:pPr>
    </w:p>
    <w:p w:rsidR="002C4FEE" w:rsidRPr="002C4FEE" w:rsidRDefault="002C4FEE" w:rsidP="006E2572">
      <w:pPr>
        <w:numPr>
          <w:ilvl w:val="0"/>
          <w:numId w:val="5"/>
        </w:numPr>
        <w:tabs>
          <w:tab w:val="left" w:pos="1276"/>
        </w:tabs>
        <w:ind w:left="0" w:firstLine="709"/>
        <w:jc w:val="both"/>
        <w:rPr>
          <w:rFonts w:ascii="GHEA Grapalat" w:hAnsi="GHEA Grapalat" w:cs="Sylfaen"/>
          <w:lang w:val="ru-RU"/>
        </w:rPr>
      </w:pPr>
      <w:r w:rsidRPr="00D26DD6">
        <w:rPr>
          <w:rFonts w:ascii="GHEA Grapalat" w:hAnsi="GHEA Grapalat" w:cs="Sylfaen"/>
          <w:lang w:val="ru-RU"/>
        </w:rPr>
        <w:t>«Գյուղատնտեսությանը տրամադրվող պետական աջակցության միասնական կանոնների մասին» Արձանագրության 2-րդ հոդվածի 2-րդ պարբերությունը (</w:t>
      </w:r>
      <w:r w:rsidR="005669F3" w:rsidRPr="002279C0">
        <w:rPr>
          <w:rFonts w:ascii="GHEA Grapalat" w:hAnsi="GHEA Grapalat"/>
        </w:rPr>
        <w:t>Եվրասիական</w:t>
      </w:r>
      <w:r w:rsidR="005669F3" w:rsidRPr="005669F3">
        <w:rPr>
          <w:rFonts w:ascii="GHEA Grapalat" w:hAnsi="GHEA Grapalat"/>
          <w:lang w:val="ru-RU"/>
        </w:rPr>
        <w:t xml:space="preserve"> </w:t>
      </w:r>
      <w:r w:rsidR="005669F3" w:rsidRPr="002279C0">
        <w:rPr>
          <w:rFonts w:ascii="GHEA Grapalat" w:hAnsi="GHEA Grapalat"/>
        </w:rPr>
        <w:t>տնտեսական</w:t>
      </w:r>
      <w:r w:rsidR="005669F3" w:rsidRPr="005669F3">
        <w:rPr>
          <w:rFonts w:ascii="GHEA Grapalat" w:hAnsi="GHEA Grapalat"/>
          <w:lang w:val="ru-RU"/>
        </w:rPr>
        <w:t xml:space="preserve"> </w:t>
      </w:r>
      <w:r w:rsidR="005669F3" w:rsidRPr="002279C0">
        <w:rPr>
          <w:rFonts w:ascii="GHEA Grapalat" w:hAnsi="GHEA Grapalat"/>
        </w:rPr>
        <w:t>միության</w:t>
      </w:r>
      <w:r w:rsidR="005669F3" w:rsidRPr="005669F3">
        <w:rPr>
          <w:rFonts w:ascii="GHEA Grapalat" w:hAnsi="GHEA Grapalat"/>
          <w:lang w:val="ru-RU"/>
        </w:rPr>
        <w:t xml:space="preserve"> </w:t>
      </w:r>
      <w:r w:rsidR="005669F3">
        <w:rPr>
          <w:rFonts w:ascii="GHEA Grapalat" w:hAnsi="GHEA Grapalat"/>
          <w:lang w:val="ru-RU"/>
        </w:rPr>
        <w:t>մասին</w:t>
      </w:r>
      <w:r w:rsidR="005669F3" w:rsidRPr="005669F3">
        <w:rPr>
          <w:rFonts w:ascii="GHEA Grapalat" w:hAnsi="GHEA Grapalat"/>
          <w:lang w:val="ru-RU"/>
        </w:rPr>
        <w:t xml:space="preserve"> 2014 </w:t>
      </w:r>
      <w:r w:rsidR="005669F3">
        <w:rPr>
          <w:rFonts w:ascii="GHEA Grapalat" w:hAnsi="GHEA Grapalat"/>
          <w:lang w:val="ru-RU"/>
        </w:rPr>
        <w:t>թվականի</w:t>
      </w:r>
      <w:r w:rsidR="005669F3" w:rsidRPr="005669F3">
        <w:rPr>
          <w:rFonts w:ascii="GHEA Grapalat" w:hAnsi="GHEA Grapalat"/>
          <w:lang w:val="ru-RU"/>
        </w:rPr>
        <w:t xml:space="preserve"> </w:t>
      </w:r>
      <w:r w:rsidR="005669F3">
        <w:rPr>
          <w:rFonts w:ascii="GHEA Grapalat" w:hAnsi="GHEA Grapalat"/>
          <w:lang w:val="ru-RU"/>
        </w:rPr>
        <w:t>մայիսի</w:t>
      </w:r>
      <w:r w:rsidR="005669F3" w:rsidRPr="005669F3">
        <w:rPr>
          <w:rFonts w:ascii="GHEA Grapalat" w:hAnsi="GHEA Grapalat"/>
          <w:lang w:val="ru-RU"/>
        </w:rPr>
        <w:t xml:space="preserve"> 29-</w:t>
      </w:r>
      <w:r w:rsidR="005669F3">
        <w:rPr>
          <w:rFonts w:ascii="GHEA Grapalat" w:hAnsi="GHEA Grapalat"/>
          <w:lang w:val="ru-RU"/>
        </w:rPr>
        <w:t>ի</w:t>
      </w:r>
      <w:r w:rsidR="005669F3" w:rsidRPr="005669F3">
        <w:rPr>
          <w:rFonts w:ascii="GHEA Grapalat" w:hAnsi="GHEA Grapalat"/>
          <w:lang w:val="ru-RU"/>
        </w:rPr>
        <w:t xml:space="preserve"> </w:t>
      </w:r>
      <w:r w:rsidR="005669F3">
        <w:rPr>
          <w:rFonts w:ascii="GHEA Grapalat" w:hAnsi="GHEA Grapalat"/>
          <w:lang w:val="ru-RU"/>
        </w:rPr>
        <w:t>պ</w:t>
      </w:r>
      <w:r w:rsidR="005669F3" w:rsidRPr="002279C0">
        <w:rPr>
          <w:rFonts w:ascii="GHEA Grapalat" w:hAnsi="GHEA Grapalat"/>
        </w:rPr>
        <w:t>այմանագրի</w:t>
      </w:r>
      <w:r w:rsidR="005669F3" w:rsidRPr="005669F3">
        <w:rPr>
          <w:rFonts w:ascii="GHEA Grapalat" w:hAnsi="GHEA Grapalat"/>
          <w:lang w:val="ru-RU"/>
        </w:rPr>
        <w:t xml:space="preserve"> </w:t>
      </w:r>
      <w:r w:rsidR="005669F3">
        <w:rPr>
          <w:rFonts w:ascii="GHEA Grapalat" w:hAnsi="GHEA Grapalat" w:cs="Sylfaen"/>
          <w:lang w:val="ru-RU"/>
        </w:rPr>
        <w:t>29-րդ հ</w:t>
      </w:r>
      <w:r w:rsidRPr="00D26DD6">
        <w:rPr>
          <w:rFonts w:ascii="GHEA Grapalat" w:hAnsi="GHEA Grapalat" w:cs="Sylfaen"/>
          <w:lang w:val="ru-RU"/>
        </w:rPr>
        <w:t>ավելված) շարադրել հետևյալ բովանդակությամբ.</w:t>
      </w:r>
    </w:p>
    <w:p w:rsidR="002C4FEE" w:rsidRPr="002C4FEE" w:rsidRDefault="002C4FEE" w:rsidP="006E2572">
      <w:pPr>
        <w:tabs>
          <w:tab w:val="left" w:pos="1276"/>
        </w:tabs>
        <w:ind w:firstLine="709"/>
        <w:jc w:val="both"/>
        <w:rPr>
          <w:rFonts w:ascii="GHEA Grapalat" w:hAnsi="GHEA Grapalat" w:cs="Sylfaen"/>
          <w:lang w:val="ru-RU"/>
        </w:rPr>
      </w:pPr>
      <w:r w:rsidRPr="002C4FEE">
        <w:rPr>
          <w:rFonts w:ascii="GHEA Grapalat" w:hAnsi="GHEA Grapalat" w:cs="Sylfaen"/>
          <w:lang w:val="ru-RU"/>
        </w:rPr>
        <w:t>««</w:t>
      </w:r>
      <w:r w:rsidRPr="002C4FEE">
        <w:rPr>
          <w:rFonts w:ascii="GHEA Grapalat" w:hAnsi="GHEA Grapalat" w:cs="Sylfaen"/>
        </w:rPr>
        <w:t>վարչատարածքային</w:t>
      </w:r>
      <w:r w:rsidRPr="002C4FEE">
        <w:rPr>
          <w:rFonts w:ascii="GHEA Grapalat" w:hAnsi="GHEA Grapalat" w:cs="Sylfaen"/>
          <w:lang w:val="ru-RU"/>
        </w:rPr>
        <w:t xml:space="preserve"> </w:t>
      </w:r>
      <w:r w:rsidRPr="002C4FEE">
        <w:rPr>
          <w:rFonts w:ascii="GHEA Grapalat" w:hAnsi="GHEA Grapalat" w:cs="Sylfaen"/>
        </w:rPr>
        <w:t>միավորներ</w:t>
      </w:r>
      <w:r w:rsidRPr="002C4FEE">
        <w:rPr>
          <w:rFonts w:ascii="GHEA Grapalat" w:hAnsi="GHEA Grapalat" w:cs="Sylfaen"/>
          <w:lang w:val="ru-RU"/>
        </w:rPr>
        <w:t xml:space="preserve">» - </w:t>
      </w:r>
      <w:r w:rsidRPr="002C4FEE">
        <w:rPr>
          <w:rFonts w:ascii="GHEA Grapalat" w:hAnsi="GHEA Grapalat" w:cs="Sylfaen"/>
        </w:rPr>
        <w:t>Հ</w:t>
      </w:r>
      <w:r w:rsidRPr="002C4FEE">
        <w:rPr>
          <w:rFonts w:ascii="GHEA Grapalat" w:hAnsi="GHEA Grapalat" w:cs="Sylfaen"/>
          <w:lang w:val="ru-RU"/>
        </w:rPr>
        <w:t xml:space="preserve">այաստանի </w:t>
      </w:r>
      <w:r w:rsidRPr="002C4FEE">
        <w:rPr>
          <w:rFonts w:ascii="GHEA Grapalat" w:hAnsi="GHEA Grapalat" w:cs="Sylfaen"/>
        </w:rPr>
        <w:t>Հ</w:t>
      </w:r>
      <w:r w:rsidRPr="002C4FEE">
        <w:rPr>
          <w:rFonts w:ascii="GHEA Grapalat" w:hAnsi="GHEA Grapalat" w:cs="Sylfaen"/>
          <w:lang w:val="ru-RU"/>
        </w:rPr>
        <w:t>անրապետության, Բելառուսի Հանրապետության (ներառյալ</w:t>
      </w:r>
      <w:r w:rsidR="00CA2867" w:rsidRPr="00D571C9">
        <w:rPr>
          <w:rFonts w:ascii="GHEA Grapalat" w:hAnsi="GHEA Grapalat" w:cs="Sylfaen"/>
          <w:lang w:val="ru-RU"/>
        </w:rPr>
        <w:t>`</w:t>
      </w:r>
      <w:r w:rsidRPr="002C4FEE">
        <w:rPr>
          <w:rFonts w:ascii="GHEA Grapalat" w:hAnsi="GHEA Grapalat" w:cs="Sylfaen"/>
          <w:lang w:val="ru-RU"/>
        </w:rPr>
        <w:t xml:space="preserve"> Մինսկ քաղաքը) և Ղազախստանի Հանրապետության (ներառյալ</w:t>
      </w:r>
      <w:r w:rsidR="00CA2867" w:rsidRPr="00D571C9">
        <w:rPr>
          <w:rFonts w:ascii="GHEA Grapalat" w:hAnsi="GHEA Grapalat" w:cs="Sylfaen"/>
          <w:lang w:val="ru-RU"/>
        </w:rPr>
        <w:t>`</w:t>
      </w:r>
      <w:r w:rsidRPr="002C4FEE">
        <w:rPr>
          <w:rFonts w:ascii="GHEA Grapalat" w:hAnsi="GHEA Grapalat" w:cs="Sylfaen"/>
          <w:lang w:val="ru-RU"/>
        </w:rPr>
        <w:t xml:space="preserve"> Աստանա և Ալմաթի քաղաքները) վարչատարածքային միավորները, Ռուսաստանի Դաշնության սուբյեկտներն ու տեղական ինքնակառավարման կազմավորումները»:</w:t>
      </w:r>
    </w:p>
    <w:p w:rsidR="000F7012" w:rsidRPr="00D571C9" w:rsidRDefault="000F7012" w:rsidP="00A7081D">
      <w:pPr>
        <w:rPr>
          <w:rFonts w:ascii="GHEA Grapalat" w:hAnsi="GHEA Grapalat"/>
          <w:color w:val="000000"/>
          <w:shd w:val="clear" w:color="auto" w:fill="F0F0F0"/>
          <w:lang w:val="ru-RU"/>
        </w:rPr>
      </w:pPr>
    </w:p>
    <w:p w:rsidR="005D2F25" w:rsidRPr="00D571C9" w:rsidRDefault="005D2F25" w:rsidP="00A7081D">
      <w:pPr>
        <w:rPr>
          <w:rFonts w:ascii="GHEA Grapalat" w:hAnsi="GHEA Grapalat"/>
          <w:color w:val="000000"/>
          <w:shd w:val="clear" w:color="auto" w:fill="F0F0F0"/>
          <w:lang w:val="ru-RU"/>
        </w:rPr>
      </w:pPr>
    </w:p>
    <w:p w:rsidR="002D4FC4" w:rsidRPr="002D4FC4" w:rsidRDefault="002D4FC4" w:rsidP="00A7081D">
      <w:pPr>
        <w:ind w:firstLine="851"/>
        <w:contextualSpacing/>
        <w:jc w:val="center"/>
        <w:rPr>
          <w:rFonts w:ascii="GHEA Grapalat" w:hAnsi="GHEA Grapalat"/>
          <w:lang w:val="ru-RU"/>
        </w:rPr>
      </w:pPr>
      <w:r w:rsidRPr="002D4FC4">
        <w:rPr>
          <w:rFonts w:ascii="GHEA Grapalat" w:hAnsi="GHEA Grapalat"/>
        </w:rPr>
        <w:t>II</w:t>
      </w:r>
      <w:r w:rsidRPr="002D4FC4">
        <w:rPr>
          <w:rFonts w:ascii="GHEA Grapalat" w:hAnsi="GHEA Grapalat"/>
          <w:lang w:val="ru-RU"/>
        </w:rPr>
        <w:t xml:space="preserve">. </w:t>
      </w:r>
      <w:r w:rsidRPr="002D4FC4">
        <w:rPr>
          <w:rFonts w:ascii="GHEA Grapalat" w:hAnsi="GHEA Grapalat"/>
        </w:rPr>
        <w:t>Մ</w:t>
      </w:r>
      <w:r>
        <w:rPr>
          <w:rFonts w:ascii="GHEA Grapalat" w:hAnsi="GHEA Grapalat"/>
        </w:rPr>
        <w:t>աքսային</w:t>
      </w:r>
      <w:r w:rsidRPr="00D571C9">
        <w:rPr>
          <w:rFonts w:ascii="GHEA Grapalat" w:hAnsi="GHEA Grapalat"/>
          <w:lang w:val="ru-RU"/>
        </w:rPr>
        <w:t xml:space="preserve"> </w:t>
      </w:r>
      <w:r w:rsidR="005669F3">
        <w:rPr>
          <w:rFonts w:ascii="GHEA Grapalat" w:hAnsi="GHEA Grapalat"/>
          <w:lang w:val="ru-RU"/>
        </w:rPr>
        <w:t>մ</w:t>
      </w:r>
      <w:r>
        <w:rPr>
          <w:rFonts w:ascii="GHEA Grapalat" w:hAnsi="GHEA Grapalat"/>
        </w:rPr>
        <w:t>իության</w:t>
      </w:r>
      <w:r w:rsidRPr="002D4FC4">
        <w:rPr>
          <w:rFonts w:ascii="GHEA Grapalat" w:hAnsi="GHEA Grapalat"/>
          <w:lang w:val="ru-RU"/>
        </w:rPr>
        <w:t xml:space="preserve"> </w:t>
      </w:r>
      <w:r w:rsidRPr="002D4FC4">
        <w:rPr>
          <w:rFonts w:ascii="GHEA Grapalat" w:hAnsi="GHEA Grapalat"/>
        </w:rPr>
        <w:t>և</w:t>
      </w:r>
      <w:r w:rsidRPr="002D4FC4">
        <w:rPr>
          <w:rFonts w:ascii="GHEA Grapalat" w:hAnsi="GHEA Grapalat"/>
          <w:lang w:val="ru-RU"/>
        </w:rPr>
        <w:t xml:space="preserve"> </w:t>
      </w:r>
      <w:r w:rsidRPr="002D4FC4">
        <w:rPr>
          <w:rFonts w:ascii="GHEA Grapalat" w:hAnsi="GHEA Grapalat"/>
        </w:rPr>
        <w:t>Միասնական</w:t>
      </w:r>
      <w:r w:rsidRPr="002D4FC4">
        <w:rPr>
          <w:rFonts w:ascii="GHEA Grapalat" w:hAnsi="GHEA Grapalat"/>
          <w:lang w:val="ru-RU"/>
        </w:rPr>
        <w:t xml:space="preserve"> </w:t>
      </w:r>
      <w:r w:rsidRPr="002D4FC4">
        <w:rPr>
          <w:rFonts w:ascii="GHEA Grapalat" w:hAnsi="GHEA Grapalat"/>
        </w:rPr>
        <w:t>տնտեսական</w:t>
      </w:r>
      <w:r w:rsidRPr="002D4FC4">
        <w:rPr>
          <w:rFonts w:ascii="GHEA Grapalat" w:hAnsi="GHEA Grapalat"/>
          <w:lang w:val="ru-RU"/>
        </w:rPr>
        <w:t xml:space="preserve"> </w:t>
      </w:r>
      <w:r w:rsidRPr="002D4FC4">
        <w:rPr>
          <w:rFonts w:ascii="GHEA Grapalat" w:hAnsi="GHEA Grapalat"/>
        </w:rPr>
        <w:t>տարածքի</w:t>
      </w:r>
      <w:r w:rsidRPr="002D4FC4">
        <w:rPr>
          <w:rFonts w:ascii="GHEA Grapalat" w:hAnsi="GHEA Grapalat"/>
          <w:lang w:val="ru-RU"/>
        </w:rPr>
        <w:t xml:space="preserve"> </w:t>
      </w:r>
      <w:r w:rsidRPr="002D4FC4">
        <w:rPr>
          <w:rFonts w:ascii="GHEA Grapalat" w:hAnsi="GHEA Grapalat"/>
        </w:rPr>
        <w:t>իրավապայմանագրային</w:t>
      </w:r>
      <w:r w:rsidRPr="002D4FC4">
        <w:rPr>
          <w:rFonts w:ascii="GHEA Grapalat" w:hAnsi="GHEA Grapalat"/>
          <w:lang w:val="ru-RU"/>
        </w:rPr>
        <w:t xml:space="preserve"> </w:t>
      </w:r>
      <w:r w:rsidRPr="002D4FC4">
        <w:rPr>
          <w:rFonts w:ascii="GHEA Grapalat" w:hAnsi="GHEA Grapalat"/>
        </w:rPr>
        <w:t>բազայի</w:t>
      </w:r>
      <w:r w:rsidRPr="002D4FC4">
        <w:rPr>
          <w:rFonts w:ascii="GHEA Grapalat" w:hAnsi="GHEA Grapalat"/>
          <w:lang w:val="ru-RU"/>
        </w:rPr>
        <w:t xml:space="preserve"> </w:t>
      </w:r>
      <w:r w:rsidRPr="002D4FC4">
        <w:rPr>
          <w:rFonts w:ascii="GHEA Grapalat" w:hAnsi="GHEA Grapalat"/>
        </w:rPr>
        <w:t>ձևավորման</w:t>
      </w:r>
      <w:r w:rsidRPr="002D4FC4">
        <w:rPr>
          <w:rFonts w:ascii="GHEA Grapalat" w:hAnsi="GHEA Grapalat"/>
          <w:lang w:val="ru-RU"/>
        </w:rPr>
        <w:t xml:space="preserve"> </w:t>
      </w:r>
      <w:r w:rsidRPr="002D4FC4">
        <w:rPr>
          <w:rFonts w:ascii="GHEA Grapalat" w:hAnsi="GHEA Grapalat"/>
        </w:rPr>
        <w:t>շրջանակներում</w:t>
      </w:r>
      <w:r w:rsidRPr="002D4FC4">
        <w:rPr>
          <w:rFonts w:ascii="GHEA Grapalat" w:hAnsi="GHEA Grapalat"/>
          <w:lang w:val="ru-RU"/>
        </w:rPr>
        <w:t xml:space="preserve"> </w:t>
      </w:r>
      <w:r w:rsidRPr="002D4FC4">
        <w:rPr>
          <w:rFonts w:ascii="GHEA Grapalat" w:hAnsi="GHEA Grapalat"/>
        </w:rPr>
        <w:t>կնքված</w:t>
      </w:r>
      <w:r w:rsidRPr="002D4FC4">
        <w:rPr>
          <w:rFonts w:ascii="GHEA Grapalat" w:hAnsi="GHEA Grapalat"/>
          <w:lang w:val="ru-RU"/>
        </w:rPr>
        <w:t xml:space="preserve"> </w:t>
      </w:r>
      <w:r w:rsidRPr="002D4FC4">
        <w:rPr>
          <w:rFonts w:ascii="GHEA Grapalat" w:hAnsi="GHEA Grapalat"/>
        </w:rPr>
        <w:t>միջազգային</w:t>
      </w:r>
      <w:r w:rsidRPr="002D4FC4">
        <w:rPr>
          <w:rFonts w:ascii="GHEA Grapalat" w:hAnsi="GHEA Grapalat"/>
          <w:lang w:val="ru-RU"/>
        </w:rPr>
        <w:t xml:space="preserve"> </w:t>
      </w:r>
      <w:r w:rsidRPr="002D4FC4">
        <w:rPr>
          <w:rFonts w:ascii="GHEA Grapalat" w:hAnsi="GHEA Grapalat"/>
        </w:rPr>
        <w:t>պայմանագրերում</w:t>
      </w:r>
      <w:r w:rsidRPr="002D4FC4">
        <w:rPr>
          <w:rFonts w:ascii="GHEA Grapalat" w:hAnsi="GHEA Grapalat"/>
          <w:lang w:val="ru-RU"/>
        </w:rPr>
        <w:t xml:space="preserve"> </w:t>
      </w:r>
      <w:r w:rsidRPr="002D4FC4">
        <w:rPr>
          <w:rFonts w:ascii="GHEA Grapalat" w:hAnsi="GHEA Grapalat"/>
        </w:rPr>
        <w:t>կատարվող</w:t>
      </w:r>
      <w:r w:rsidRPr="002D4FC4">
        <w:rPr>
          <w:rFonts w:ascii="GHEA Grapalat" w:hAnsi="GHEA Grapalat"/>
          <w:lang w:val="ru-RU"/>
        </w:rPr>
        <w:t xml:space="preserve"> </w:t>
      </w:r>
      <w:r w:rsidRPr="002D4FC4">
        <w:rPr>
          <w:rFonts w:ascii="GHEA Grapalat" w:hAnsi="GHEA Grapalat"/>
        </w:rPr>
        <w:t>փոփոխություններ</w:t>
      </w:r>
    </w:p>
    <w:p w:rsidR="002D4FC4" w:rsidRPr="002D4FC4" w:rsidRDefault="002D4FC4" w:rsidP="00A7081D">
      <w:pPr>
        <w:ind w:firstLine="851"/>
        <w:contextualSpacing/>
        <w:jc w:val="both"/>
        <w:rPr>
          <w:rFonts w:ascii="GHEA Grapalat" w:hAnsi="GHEA Grapalat"/>
          <w:lang w:val="ru-RU"/>
        </w:rPr>
      </w:pPr>
    </w:p>
    <w:p w:rsidR="00C602FE" w:rsidRPr="00271792"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271792">
        <w:rPr>
          <w:rFonts w:ascii="GHEA Grapalat" w:hAnsi="GHEA Grapalat" w:cs="Sylfaen"/>
          <w:sz w:val="24"/>
          <w:szCs w:val="24"/>
        </w:rPr>
        <w:t>Մաքսային</w:t>
      </w:r>
      <w:r w:rsidRPr="00271792">
        <w:rPr>
          <w:rFonts w:ascii="GHEA Grapalat" w:hAnsi="GHEA Grapalat"/>
          <w:sz w:val="24"/>
          <w:szCs w:val="24"/>
        </w:rPr>
        <w:t xml:space="preserve"> միության Մաքսային օրենսգրքի 2009</w:t>
      </w:r>
      <w:r w:rsidR="005669F3">
        <w:rPr>
          <w:rFonts w:ascii="GHEA Grapalat" w:hAnsi="GHEA Grapalat"/>
          <w:sz w:val="24"/>
          <w:szCs w:val="24"/>
        </w:rPr>
        <w:t xml:space="preserve"> </w:t>
      </w:r>
      <w:r w:rsidRPr="00271792">
        <w:rPr>
          <w:rFonts w:ascii="GHEA Grapalat" w:hAnsi="GHEA Grapalat"/>
          <w:sz w:val="24"/>
          <w:szCs w:val="24"/>
        </w:rPr>
        <w:t>թ</w:t>
      </w:r>
      <w:r w:rsidR="005669F3">
        <w:rPr>
          <w:rFonts w:ascii="GHEA Grapalat" w:hAnsi="GHEA Grapalat"/>
          <w:sz w:val="24"/>
          <w:szCs w:val="24"/>
        </w:rPr>
        <w:t>վականի նոյեմբերի 27-ի պ</w:t>
      </w:r>
      <w:r w:rsidRPr="00271792">
        <w:rPr>
          <w:rFonts w:ascii="GHEA Grapalat" w:hAnsi="GHEA Grapalat"/>
          <w:sz w:val="24"/>
          <w:szCs w:val="24"/>
        </w:rPr>
        <w:t xml:space="preserve">այմանագրի անբաժանելի մաս հանդիսացող Մաքսային միության Մաքսային </w:t>
      </w:r>
      <w:r w:rsidRPr="00271792">
        <w:rPr>
          <w:rFonts w:ascii="GHEA Grapalat" w:hAnsi="GHEA Grapalat"/>
          <w:sz w:val="24"/>
          <w:szCs w:val="24"/>
        </w:rPr>
        <w:lastRenderedPageBreak/>
        <w:t>օրենսգրքի 2-րդ հոդվածի 1-ին կետում «տարածքը կազմված է» բառերից հետո ավելացնել «Հայաստանի Հանրապետության,» բառերը:</w:t>
      </w:r>
    </w:p>
    <w:p w:rsidR="002D4FC4" w:rsidRPr="007B1A67"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7B1A67">
        <w:rPr>
          <w:rFonts w:ascii="GHEA Grapalat" w:hAnsi="GHEA Grapalat"/>
          <w:sz w:val="24"/>
          <w:szCs w:val="24"/>
        </w:rPr>
        <w:t>«</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միության</w:t>
      </w:r>
      <w:r w:rsidRPr="007B1A67">
        <w:rPr>
          <w:rFonts w:ascii="GHEA Grapalat" w:hAnsi="GHEA Grapalat"/>
          <w:sz w:val="24"/>
          <w:szCs w:val="24"/>
        </w:rPr>
        <w:t xml:space="preserve"> </w:t>
      </w:r>
      <w:r w:rsidRPr="00271792">
        <w:rPr>
          <w:rFonts w:ascii="GHEA Grapalat" w:hAnsi="GHEA Grapalat"/>
          <w:sz w:val="24"/>
          <w:szCs w:val="24"/>
        </w:rPr>
        <w:t>անդամ</w:t>
      </w:r>
      <w:r w:rsidRPr="007B1A67">
        <w:rPr>
          <w:rFonts w:ascii="GHEA Grapalat" w:hAnsi="GHEA Grapalat"/>
          <w:sz w:val="24"/>
          <w:szCs w:val="24"/>
        </w:rPr>
        <w:t xml:space="preserve"> </w:t>
      </w:r>
      <w:r w:rsidRPr="00271792">
        <w:rPr>
          <w:rFonts w:ascii="GHEA Grapalat" w:hAnsi="GHEA Grapalat"/>
          <w:sz w:val="24"/>
          <w:szCs w:val="24"/>
        </w:rPr>
        <w:t>պետությունների</w:t>
      </w:r>
      <w:r w:rsidRPr="007B1A67">
        <w:rPr>
          <w:rFonts w:ascii="GHEA Grapalat" w:hAnsi="GHEA Grapalat"/>
          <w:sz w:val="24"/>
          <w:szCs w:val="24"/>
        </w:rPr>
        <w:t xml:space="preserve"> </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մարմինների</w:t>
      </w:r>
      <w:r w:rsidRPr="007B1A67">
        <w:rPr>
          <w:rFonts w:ascii="GHEA Grapalat" w:hAnsi="GHEA Grapalat"/>
          <w:sz w:val="24"/>
          <w:szCs w:val="24"/>
        </w:rPr>
        <w:t xml:space="preserve"> </w:t>
      </w:r>
      <w:r w:rsidRPr="00271792">
        <w:rPr>
          <w:rFonts w:ascii="GHEA Grapalat" w:hAnsi="GHEA Grapalat"/>
          <w:sz w:val="24"/>
          <w:szCs w:val="24"/>
        </w:rPr>
        <w:t>և</w:t>
      </w:r>
      <w:r w:rsidRPr="007B1A67">
        <w:rPr>
          <w:rFonts w:ascii="GHEA Grapalat" w:hAnsi="GHEA Grapalat"/>
          <w:sz w:val="24"/>
          <w:szCs w:val="24"/>
        </w:rPr>
        <w:t xml:space="preserve"> </w:t>
      </w:r>
      <w:r w:rsidRPr="00271792">
        <w:rPr>
          <w:rFonts w:ascii="GHEA Grapalat" w:hAnsi="GHEA Grapalat"/>
          <w:sz w:val="24"/>
          <w:szCs w:val="24"/>
        </w:rPr>
        <w:t>այլ</w:t>
      </w:r>
      <w:r w:rsidRPr="007B1A67">
        <w:rPr>
          <w:rFonts w:ascii="GHEA Grapalat" w:hAnsi="GHEA Grapalat"/>
          <w:sz w:val="24"/>
          <w:szCs w:val="24"/>
        </w:rPr>
        <w:t xml:space="preserve"> </w:t>
      </w:r>
      <w:r w:rsidRPr="00271792">
        <w:rPr>
          <w:rFonts w:ascii="GHEA Grapalat" w:hAnsi="GHEA Grapalat"/>
          <w:sz w:val="24"/>
          <w:szCs w:val="24"/>
        </w:rPr>
        <w:t>պետական</w:t>
      </w:r>
      <w:r w:rsidRPr="007B1A67">
        <w:rPr>
          <w:rFonts w:ascii="GHEA Grapalat" w:hAnsi="GHEA Grapalat"/>
          <w:sz w:val="24"/>
          <w:szCs w:val="24"/>
        </w:rPr>
        <w:t xml:space="preserve"> </w:t>
      </w:r>
      <w:r w:rsidRPr="00271792">
        <w:rPr>
          <w:rFonts w:ascii="GHEA Grapalat" w:hAnsi="GHEA Grapalat"/>
          <w:sz w:val="24"/>
          <w:szCs w:val="24"/>
        </w:rPr>
        <w:t>մարմինների</w:t>
      </w:r>
      <w:r w:rsidRPr="007B1A67">
        <w:rPr>
          <w:rFonts w:ascii="GHEA Grapalat" w:hAnsi="GHEA Grapalat"/>
          <w:sz w:val="24"/>
          <w:szCs w:val="24"/>
        </w:rPr>
        <w:t xml:space="preserve"> </w:t>
      </w:r>
      <w:r w:rsidRPr="00271792">
        <w:rPr>
          <w:rFonts w:ascii="GHEA Grapalat" w:hAnsi="GHEA Grapalat"/>
          <w:sz w:val="24"/>
          <w:szCs w:val="24"/>
        </w:rPr>
        <w:t>միջև</w:t>
      </w:r>
      <w:r w:rsidRPr="007B1A67">
        <w:rPr>
          <w:rFonts w:ascii="GHEA Grapalat" w:hAnsi="GHEA Grapalat"/>
          <w:sz w:val="24"/>
          <w:szCs w:val="24"/>
        </w:rPr>
        <w:t xml:space="preserve"> </w:t>
      </w:r>
      <w:r w:rsidRPr="00271792">
        <w:rPr>
          <w:rFonts w:ascii="GHEA Grapalat" w:hAnsi="GHEA Grapalat"/>
          <w:sz w:val="24"/>
          <w:szCs w:val="24"/>
        </w:rPr>
        <w:t>տեղեկատվության</w:t>
      </w:r>
      <w:r w:rsidRPr="007B1A67">
        <w:rPr>
          <w:rFonts w:ascii="GHEA Grapalat" w:hAnsi="GHEA Grapalat"/>
          <w:sz w:val="24"/>
          <w:szCs w:val="24"/>
        </w:rPr>
        <w:t xml:space="preserve"> </w:t>
      </w:r>
      <w:r w:rsidRPr="00271792">
        <w:rPr>
          <w:rFonts w:ascii="GHEA Grapalat" w:hAnsi="GHEA Grapalat"/>
          <w:sz w:val="24"/>
          <w:szCs w:val="24"/>
        </w:rPr>
        <w:t>փոխանակմանը</w:t>
      </w:r>
      <w:r w:rsidRPr="007B1A67">
        <w:rPr>
          <w:rFonts w:ascii="GHEA Grapalat" w:hAnsi="GHEA Grapalat"/>
          <w:sz w:val="24"/>
          <w:szCs w:val="24"/>
        </w:rPr>
        <w:t xml:space="preserve"> </w:t>
      </w:r>
      <w:r w:rsidRPr="00271792">
        <w:rPr>
          <w:rFonts w:ascii="GHEA Grapalat" w:hAnsi="GHEA Grapalat"/>
          <w:sz w:val="24"/>
          <w:szCs w:val="24"/>
        </w:rPr>
        <w:t>ներկայացվող</w:t>
      </w:r>
      <w:r w:rsidRPr="007B1A67">
        <w:rPr>
          <w:rFonts w:ascii="GHEA Grapalat" w:hAnsi="GHEA Grapalat"/>
          <w:sz w:val="24"/>
          <w:szCs w:val="24"/>
        </w:rPr>
        <w:t xml:space="preserve"> </w:t>
      </w:r>
      <w:r w:rsidRPr="00271792">
        <w:rPr>
          <w:rFonts w:ascii="GHEA Grapalat" w:hAnsi="GHEA Grapalat"/>
          <w:sz w:val="24"/>
          <w:szCs w:val="24"/>
        </w:rPr>
        <w:t>պահանջների</w:t>
      </w:r>
      <w:r w:rsidRPr="007B1A67">
        <w:rPr>
          <w:rFonts w:ascii="GHEA Grapalat" w:hAnsi="GHEA Grapalat"/>
          <w:sz w:val="24"/>
          <w:szCs w:val="24"/>
        </w:rPr>
        <w:t xml:space="preserve"> </w:t>
      </w:r>
      <w:r w:rsidRPr="00271792">
        <w:rPr>
          <w:rFonts w:ascii="GHEA Grapalat" w:hAnsi="GHEA Grapalat"/>
          <w:sz w:val="24"/>
          <w:szCs w:val="24"/>
        </w:rPr>
        <w:t>մասին</w:t>
      </w:r>
      <w:r w:rsidRPr="007B1A67">
        <w:rPr>
          <w:rFonts w:ascii="GHEA Grapalat" w:hAnsi="GHEA Grapalat"/>
          <w:sz w:val="24"/>
          <w:szCs w:val="24"/>
        </w:rPr>
        <w:t>» 2010</w:t>
      </w:r>
      <w:r w:rsidR="005669F3">
        <w:rPr>
          <w:rFonts w:ascii="GHEA Grapalat" w:hAnsi="GHEA Grapalat"/>
          <w:sz w:val="24"/>
          <w:szCs w:val="24"/>
        </w:rPr>
        <w:t xml:space="preserve"> </w:t>
      </w:r>
      <w:r w:rsidRPr="00271792">
        <w:rPr>
          <w:rFonts w:ascii="GHEA Grapalat" w:hAnsi="GHEA Grapalat"/>
          <w:sz w:val="24"/>
          <w:szCs w:val="24"/>
        </w:rPr>
        <w:t>թ</w:t>
      </w:r>
      <w:r w:rsidR="005669F3">
        <w:rPr>
          <w:rFonts w:ascii="GHEA Grapalat" w:hAnsi="GHEA Grapalat"/>
          <w:sz w:val="24"/>
          <w:szCs w:val="24"/>
        </w:rPr>
        <w:t>վականի</w:t>
      </w:r>
      <w:r w:rsidRPr="007B1A67">
        <w:rPr>
          <w:rFonts w:ascii="GHEA Grapalat" w:hAnsi="GHEA Grapalat"/>
          <w:sz w:val="24"/>
          <w:szCs w:val="24"/>
        </w:rPr>
        <w:t xml:space="preserve"> </w:t>
      </w:r>
      <w:r w:rsidRPr="00271792">
        <w:rPr>
          <w:rFonts w:ascii="GHEA Grapalat" w:hAnsi="GHEA Grapalat"/>
          <w:sz w:val="24"/>
          <w:szCs w:val="24"/>
        </w:rPr>
        <w:t>մայիսի</w:t>
      </w:r>
      <w:r w:rsidRPr="007B1A67">
        <w:rPr>
          <w:rFonts w:ascii="GHEA Grapalat" w:hAnsi="GHEA Grapalat"/>
          <w:sz w:val="24"/>
          <w:szCs w:val="24"/>
        </w:rPr>
        <w:t xml:space="preserve"> 21-</w:t>
      </w:r>
      <w:r w:rsidRPr="00271792">
        <w:rPr>
          <w:rFonts w:ascii="GHEA Grapalat" w:hAnsi="GHEA Grapalat"/>
          <w:sz w:val="24"/>
          <w:szCs w:val="24"/>
        </w:rPr>
        <w:t>ի</w:t>
      </w:r>
      <w:r w:rsidRPr="007B1A67">
        <w:rPr>
          <w:rFonts w:ascii="GHEA Grapalat" w:hAnsi="GHEA Grapalat"/>
          <w:sz w:val="24"/>
          <w:szCs w:val="24"/>
        </w:rPr>
        <w:t xml:space="preserve"> </w:t>
      </w:r>
      <w:r w:rsidR="005669F3">
        <w:rPr>
          <w:rFonts w:ascii="GHEA Grapalat" w:hAnsi="GHEA Grapalat"/>
          <w:sz w:val="24"/>
          <w:szCs w:val="24"/>
        </w:rPr>
        <w:t>հ</w:t>
      </w:r>
      <w:r w:rsidRPr="00271792">
        <w:rPr>
          <w:rFonts w:ascii="GHEA Grapalat" w:hAnsi="GHEA Grapalat"/>
          <w:sz w:val="24"/>
          <w:szCs w:val="24"/>
        </w:rPr>
        <w:t>ամաձայնագրի</w:t>
      </w:r>
      <w:r w:rsidRPr="007B1A67">
        <w:rPr>
          <w:rFonts w:ascii="GHEA Grapalat" w:hAnsi="GHEA Grapalat"/>
          <w:sz w:val="24"/>
          <w:szCs w:val="24"/>
        </w:rPr>
        <w:t xml:space="preserve"> 4-</w:t>
      </w:r>
      <w:r w:rsidRPr="00271792">
        <w:rPr>
          <w:rFonts w:ascii="GHEA Grapalat" w:hAnsi="GHEA Grapalat"/>
          <w:sz w:val="24"/>
          <w:szCs w:val="24"/>
        </w:rPr>
        <w:t>րդ</w:t>
      </w:r>
      <w:r w:rsidRPr="007B1A67">
        <w:rPr>
          <w:rFonts w:ascii="GHEA Grapalat" w:hAnsi="GHEA Grapalat"/>
          <w:sz w:val="24"/>
          <w:szCs w:val="24"/>
        </w:rPr>
        <w:t xml:space="preserve"> </w:t>
      </w:r>
      <w:r w:rsidRPr="00271792">
        <w:rPr>
          <w:rFonts w:ascii="GHEA Grapalat" w:hAnsi="GHEA Grapalat"/>
          <w:sz w:val="24"/>
          <w:szCs w:val="24"/>
        </w:rPr>
        <w:t>հոդվածում</w:t>
      </w:r>
      <w:r w:rsidRPr="007B1A67">
        <w:rPr>
          <w:rFonts w:ascii="GHEA Grapalat" w:hAnsi="GHEA Grapalat"/>
          <w:sz w:val="24"/>
          <w:szCs w:val="24"/>
        </w:rPr>
        <w:t xml:space="preserve"> 2-</w:t>
      </w:r>
      <w:r w:rsidRPr="00271792">
        <w:rPr>
          <w:rFonts w:ascii="GHEA Grapalat" w:hAnsi="GHEA Grapalat"/>
          <w:sz w:val="24"/>
          <w:szCs w:val="24"/>
        </w:rPr>
        <w:t>րդ</w:t>
      </w:r>
      <w:r w:rsidRPr="007B1A67">
        <w:rPr>
          <w:rFonts w:ascii="GHEA Grapalat" w:hAnsi="GHEA Grapalat"/>
          <w:sz w:val="24"/>
          <w:szCs w:val="24"/>
        </w:rPr>
        <w:t xml:space="preserve"> </w:t>
      </w:r>
      <w:r w:rsidRPr="00271792">
        <w:rPr>
          <w:rFonts w:ascii="GHEA Grapalat" w:hAnsi="GHEA Grapalat"/>
          <w:sz w:val="24"/>
          <w:szCs w:val="24"/>
        </w:rPr>
        <w:t>պարբերությունից</w:t>
      </w:r>
      <w:r w:rsidRPr="007B1A67">
        <w:rPr>
          <w:rFonts w:ascii="GHEA Grapalat" w:hAnsi="GHEA Grapalat"/>
          <w:sz w:val="24"/>
          <w:szCs w:val="24"/>
        </w:rPr>
        <w:t xml:space="preserve"> </w:t>
      </w:r>
      <w:r w:rsidRPr="00271792">
        <w:rPr>
          <w:rFonts w:ascii="GHEA Grapalat" w:hAnsi="GHEA Grapalat"/>
          <w:sz w:val="24"/>
          <w:szCs w:val="24"/>
        </w:rPr>
        <w:t>հետո</w:t>
      </w:r>
      <w:r w:rsidRPr="007B1A67">
        <w:rPr>
          <w:rFonts w:ascii="GHEA Grapalat" w:hAnsi="GHEA Grapalat"/>
          <w:sz w:val="24"/>
          <w:szCs w:val="24"/>
        </w:rPr>
        <w:t xml:space="preserve"> </w:t>
      </w:r>
      <w:r w:rsidRPr="00271792">
        <w:rPr>
          <w:rFonts w:ascii="GHEA Grapalat" w:hAnsi="GHEA Grapalat"/>
          <w:sz w:val="24"/>
          <w:szCs w:val="24"/>
        </w:rPr>
        <w:t>ավելացնել</w:t>
      </w:r>
      <w:r w:rsidRPr="007B1A67">
        <w:rPr>
          <w:rFonts w:ascii="GHEA Grapalat" w:hAnsi="GHEA Grapalat"/>
          <w:sz w:val="24"/>
          <w:szCs w:val="24"/>
        </w:rPr>
        <w:t xml:space="preserve"> </w:t>
      </w:r>
      <w:r w:rsidRPr="00271792">
        <w:rPr>
          <w:rFonts w:ascii="GHEA Grapalat" w:hAnsi="GHEA Grapalat"/>
          <w:sz w:val="24"/>
          <w:szCs w:val="24"/>
        </w:rPr>
        <w:t>պարբերություն</w:t>
      </w:r>
      <w:r w:rsidRPr="007B1A67">
        <w:rPr>
          <w:rFonts w:ascii="GHEA Grapalat" w:hAnsi="GHEA Grapalat"/>
          <w:sz w:val="24"/>
          <w:szCs w:val="24"/>
        </w:rPr>
        <w:t xml:space="preserve"> </w:t>
      </w:r>
      <w:r w:rsidRPr="00271792">
        <w:rPr>
          <w:rFonts w:ascii="GHEA Grapalat" w:hAnsi="GHEA Grapalat"/>
          <w:sz w:val="24"/>
          <w:szCs w:val="24"/>
        </w:rPr>
        <w:t>հետևյալ</w:t>
      </w:r>
      <w:r w:rsidRPr="007B1A67">
        <w:rPr>
          <w:rFonts w:ascii="GHEA Grapalat" w:hAnsi="GHEA Grapalat"/>
          <w:sz w:val="24"/>
          <w:szCs w:val="24"/>
        </w:rPr>
        <w:t xml:space="preserve"> </w:t>
      </w:r>
      <w:r w:rsidRPr="00271792">
        <w:rPr>
          <w:rFonts w:ascii="GHEA Grapalat" w:hAnsi="GHEA Grapalat"/>
          <w:sz w:val="24"/>
          <w:szCs w:val="24"/>
        </w:rPr>
        <w:t>բովանդակությամբ</w:t>
      </w:r>
      <w:r w:rsidRPr="007B1A67">
        <w:rPr>
          <w:rFonts w:ascii="GHEA Grapalat" w:hAnsi="GHEA Grapalat"/>
          <w:sz w:val="24"/>
          <w:szCs w:val="24"/>
        </w:rPr>
        <w:t>.</w:t>
      </w:r>
    </w:p>
    <w:p w:rsidR="00C602FE" w:rsidRPr="007B1A67" w:rsidRDefault="002D4FC4" w:rsidP="00C602FE">
      <w:pPr>
        <w:tabs>
          <w:tab w:val="left" w:pos="1276"/>
        </w:tabs>
        <w:ind w:firstLine="709"/>
        <w:contextualSpacing/>
        <w:jc w:val="both"/>
        <w:rPr>
          <w:rFonts w:ascii="GHEA Grapalat" w:hAnsi="GHEA Grapalat"/>
          <w:lang w:val="ru-RU"/>
        </w:rPr>
      </w:pPr>
      <w:r w:rsidRPr="007B1A67">
        <w:rPr>
          <w:rFonts w:ascii="GHEA Grapalat" w:hAnsi="GHEA Grapalat"/>
          <w:lang w:val="ru-RU"/>
        </w:rPr>
        <w:t>«</w:t>
      </w:r>
      <w:r w:rsidRPr="00271792">
        <w:rPr>
          <w:rFonts w:ascii="GHEA Grapalat" w:hAnsi="GHEA Grapalat"/>
        </w:rPr>
        <w:t>Հայաստանի</w:t>
      </w:r>
      <w:r w:rsidRPr="007B1A67">
        <w:rPr>
          <w:rFonts w:ascii="GHEA Grapalat" w:hAnsi="GHEA Grapalat"/>
          <w:lang w:val="ru-RU"/>
        </w:rPr>
        <w:t xml:space="preserve"> </w:t>
      </w:r>
      <w:r w:rsidRPr="00271792">
        <w:rPr>
          <w:rFonts w:ascii="GHEA Grapalat" w:hAnsi="GHEA Grapalat"/>
        </w:rPr>
        <w:t>Հանրապետության</w:t>
      </w:r>
      <w:r w:rsidRPr="007B1A67">
        <w:rPr>
          <w:rFonts w:ascii="GHEA Grapalat" w:hAnsi="GHEA Grapalat"/>
          <w:lang w:val="ru-RU"/>
        </w:rPr>
        <w:t xml:space="preserve"> </w:t>
      </w:r>
      <w:r w:rsidRPr="00271792">
        <w:rPr>
          <w:rFonts w:ascii="GHEA Grapalat" w:hAnsi="GHEA Grapalat"/>
        </w:rPr>
        <w:t>կողմից</w:t>
      </w:r>
      <w:r w:rsidRPr="007B1A67">
        <w:rPr>
          <w:rFonts w:ascii="GHEA Grapalat" w:hAnsi="GHEA Grapalat"/>
          <w:lang w:val="ru-RU"/>
        </w:rPr>
        <w:t xml:space="preserve"> – </w:t>
      </w:r>
      <w:r w:rsidRPr="00271792">
        <w:rPr>
          <w:rFonts w:ascii="GHEA Grapalat" w:hAnsi="GHEA Grapalat"/>
        </w:rPr>
        <w:t>Հայաստանի</w:t>
      </w:r>
      <w:r w:rsidRPr="007B1A67">
        <w:rPr>
          <w:rFonts w:ascii="GHEA Grapalat" w:hAnsi="GHEA Grapalat"/>
          <w:lang w:val="ru-RU"/>
        </w:rPr>
        <w:t xml:space="preserve"> </w:t>
      </w:r>
      <w:r w:rsidRPr="00271792">
        <w:rPr>
          <w:rFonts w:ascii="GHEA Grapalat" w:hAnsi="GHEA Grapalat"/>
        </w:rPr>
        <w:t>Հանրապետության</w:t>
      </w:r>
      <w:r w:rsidRPr="007B1A67">
        <w:rPr>
          <w:rFonts w:ascii="GHEA Grapalat" w:hAnsi="GHEA Grapalat"/>
          <w:lang w:val="ru-RU"/>
        </w:rPr>
        <w:t xml:space="preserve"> </w:t>
      </w:r>
      <w:r w:rsidRPr="00271792">
        <w:rPr>
          <w:rFonts w:ascii="GHEA Grapalat" w:hAnsi="GHEA Grapalat"/>
        </w:rPr>
        <w:t>ֆինանսների</w:t>
      </w:r>
      <w:r w:rsidRPr="007B1A67">
        <w:rPr>
          <w:rFonts w:ascii="GHEA Grapalat" w:hAnsi="GHEA Grapalat"/>
          <w:lang w:val="ru-RU"/>
        </w:rPr>
        <w:t xml:space="preserve"> </w:t>
      </w:r>
      <w:r w:rsidRPr="00271792">
        <w:rPr>
          <w:rFonts w:ascii="GHEA Grapalat" w:hAnsi="GHEA Grapalat"/>
        </w:rPr>
        <w:t>նախարարությունը</w:t>
      </w:r>
      <w:r w:rsidR="00BE2D26" w:rsidRPr="007B1A67">
        <w:rPr>
          <w:rFonts w:ascii="GHEA Grapalat" w:hAnsi="GHEA Grapalat"/>
          <w:lang w:val="ru-RU"/>
        </w:rPr>
        <w:t>;»:</w:t>
      </w:r>
    </w:p>
    <w:p w:rsidR="00C602FE" w:rsidRPr="007B1A67"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7B1A67">
        <w:rPr>
          <w:rFonts w:ascii="GHEA Grapalat" w:hAnsi="GHEA Grapalat"/>
          <w:sz w:val="24"/>
          <w:szCs w:val="24"/>
        </w:rPr>
        <w:t>«</w:t>
      </w:r>
      <w:r w:rsidRPr="00271792">
        <w:rPr>
          <w:rFonts w:ascii="GHEA Grapalat" w:hAnsi="GHEA Grapalat"/>
          <w:sz w:val="24"/>
          <w:szCs w:val="24"/>
        </w:rPr>
        <w:t>Մաքսատուրքերի</w:t>
      </w:r>
      <w:r w:rsidRPr="007B1A67">
        <w:rPr>
          <w:rFonts w:ascii="GHEA Grapalat" w:hAnsi="GHEA Grapalat"/>
          <w:sz w:val="24"/>
          <w:szCs w:val="24"/>
        </w:rPr>
        <w:t xml:space="preserve"> </w:t>
      </w:r>
      <w:r w:rsidRPr="00271792">
        <w:rPr>
          <w:rFonts w:ascii="GHEA Grapalat" w:hAnsi="GHEA Grapalat"/>
          <w:sz w:val="24"/>
          <w:szCs w:val="24"/>
        </w:rPr>
        <w:t>վճարման</w:t>
      </w:r>
      <w:r w:rsidRPr="007B1A67">
        <w:rPr>
          <w:rFonts w:ascii="GHEA Grapalat" w:hAnsi="GHEA Grapalat"/>
          <w:sz w:val="24"/>
          <w:szCs w:val="24"/>
        </w:rPr>
        <w:t xml:space="preserve"> </w:t>
      </w:r>
      <w:r w:rsidRPr="00271792">
        <w:rPr>
          <w:rFonts w:ascii="GHEA Grapalat" w:hAnsi="GHEA Grapalat"/>
          <w:sz w:val="24"/>
          <w:szCs w:val="24"/>
        </w:rPr>
        <w:t>ժամկետի</w:t>
      </w:r>
      <w:r w:rsidRPr="007B1A67">
        <w:rPr>
          <w:rFonts w:ascii="GHEA Grapalat" w:hAnsi="GHEA Grapalat"/>
          <w:sz w:val="24"/>
          <w:szCs w:val="24"/>
        </w:rPr>
        <w:t xml:space="preserve"> </w:t>
      </w:r>
      <w:r w:rsidRPr="00271792">
        <w:rPr>
          <w:rFonts w:ascii="GHEA Grapalat" w:hAnsi="GHEA Grapalat"/>
          <w:sz w:val="24"/>
          <w:szCs w:val="24"/>
        </w:rPr>
        <w:t>փոփոխման</w:t>
      </w:r>
      <w:r w:rsidRPr="007B1A67">
        <w:rPr>
          <w:rFonts w:ascii="GHEA Grapalat" w:hAnsi="GHEA Grapalat"/>
          <w:sz w:val="24"/>
          <w:szCs w:val="24"/>
        </w:rPr>
        <w:t xml:space="preserve"> </w:t>
      </w:r>
      <w:r w:rsidRPr="00271792">
        <w:rPr>
          <w:rFonts w:ascii="GHEA Grapalat" w:hAnsi="GHEA Grapalat"/>
          <w:sz w:val="24"/>
          <w:szCs w:val="24"/>
        </w:rPr>
        <w:t>հիմքերի</w:t>
      </w:r>
      <w:r w:rsidRPr="007B1A67">
        <w:rPr>
          <w:rFonts w:ascii="GHEA Grapalat" w:hAnsi="GHEA Grapalat"/>
          <w:sz w:val="24"/>
          <w:szCs w:val="24"/>
        </w:rPr>
        <w:t xml:space="preserve">, </w:t>
      </w:r>
      <w:r w:rsidRPr="00271792">
        <w:rPr>
          <w:rFonts w:ascii="GHEA Grapalat" w:hAnsi="GHEA Grapalat"/>
          <w:sz w:val="24"/>
          <w:szCs w:val="24"/>
        </w:rPr>
        <w:t>պայմանների</w:t>
      </w:r>
      <w:r w:rsidRPr="007B1A67">
        <w:rPr>
          <w:rFonts w:ascii="GHEA Grapalat" w:hAnsi="GHEA Grapalat"/>
          <w:sz w:val="24"/>
          <w:szCs w:val="24"/>
        </w:rPr>
        <w:t xml:space="preserve"> </w:t>
      </w:r>
      <w:r w:rsidRPr="00271792">
        <w:rPr>
          <w:rFonts w:ascii="GHEA Grapalat" w:hAnsi="GHEA Grapalat"/>
          <w:sz w:val="24"/>
          <w:szCs w:val="24"/>
        </w:rPr>
        <w:t>և</w:t>
      </w:r>
      <w:r w:rsidRPr="007B1A67">
        <w:rPr>
          <w:rFonts w:ascii="GHEA Grapalat" w:hAnsi="GHEA Grapalat"/>
          <w:sz w:val="24"/>
          <w:szCs w:val="24"/>
        </w:rPr>
        <w:t xml:space="preserve"> </w:t>
      </w:r>
      <w:r w:rsidRPr="00271792">
        <w:rPr>
          <w:rFonts w:ascii="GHEA Grapalat" w:hAnsi="GHEA Grapalat"/>
          <w:sz w:val="24"/>
          <w:szCs w:val="24"/>
        </w:rPr>
        <w:t>կարգի</w:t>
      </w:r>
      <w:r w:rsidRPr="007B1A67">
        <w:rPr>
          <w:rFonts w:ascii="GHEA Grapalat" w:hAnsi="GHEA Grapalat"/>
          <w:sz w:val="24"/>
          <w:szCs w:val="24"/>
        </w:rPr>
        <w:t xml:space="preserve"> </w:t>
      </w:r>
      <w:r w:rsidRPr="00271792">
        <w:rPr>
          <w:rFonts w:ascii="GHEA Grapalat" w:hAnsi="GHEA Grapalat"/>
          <w:sz w:val="24"/>
          <w:szCs w:val="24"/>
        </w:rPr>
        <w:t>մասին</w:t>
      </w:r>
      <w:r w:rsidRPr="007B1A67">
        <w:rPr>
          <w:rFonts w:ascii="GHEA Grapalat" w:hAnsi="GHEA Grapalat"/>
          <w:sz w:val="24"/>
          <w:szCs w:val="24"/>
        </w:rPr>
        <w:t>» 2010</w:t>
      </w:r>
      <w:r w:rsidR="005669F3">
        <w:rPr>
          <w:rFonts w:ascii="GHEA Grapalat" w:hAnsi="GHEA Grapalat"/>
          <w:sz w:val="24"/>
          <w:szCs w:val="24"/>
        </w:rPr>
        <w:t xml:space="preserve"> </w:t>
      </w:r>
      <w:r w:rsidRPr="00271792">
        <w:rPr>
          <w:rFonts w:ascii="GHEA Grapalat" w:hAnsi="GHEA Grapalat"/>
          <w:sz w:val="24"/>
          <w:szCs w:val="24"/>
        </w:rPr>
        <w:t>թ</w:t>
      </w:r>
      <w:r w:rsidR="005669F3">
        <w:rPr>
          <w:rFonts w:ascii="GHEA Grapalat" w:hAnsi="GHEA Grapalat"/>
          <w:sz w:val="24"/>
          <w:szCs w:val="24"/>
        </w:rPr>
        <w:t>վականի</w:t>
      </w:r>
      <w:r w:rsidRPr="007B1A67">
        <w:rPr>
          <w:rFonts w:ascii="GHEA Grapalat" w:hAnsi="GHEA Grapalat"/>
          <w:sz w:val="24"/>
          <w:szCs w:val="24"/>
        </w:rPr>
        <w:t xml:space="preserve"> </w:t>
      </w:r>
      <w:r w:rsidRPr="00271792">
        <w:rPr>
          <w:rFonts w:ascii="GHEA Grapalat" w:hAnsi="GHEA Grapalat"/>
          <w:sz w:val="24"/>
          <w:szCs w:val="24"/>
        </w:rPr>
        <w:t>մայիսի</w:t>
      </w:r>
      <w:r w:rsidRPr="007B1A67">
        <w:rPr>
          <w:rFonts w:ascii="GHEA Grapalat" w:hAnsi="GHEA Grapalat"/>
          <w:sz w:val="24"/>
          <w:szCs w:val="24"/>
        </w:rPr>
        <w:t xml:space="preserve"> 21-</w:t>
      </w:r>
      <w:r w:rsidRPr="00271792">
        <w:rPr>
          <w:rFonts w:ascii="GHEA Grapalat" w:hAnsi="GHEA Grapalat"/>
          <w:sz w:val="24"/>
          <w:szCs w:val="24"/>
        </w:rPr>
        <w:t>ի</w:t>
      </w:r>
      <w:r w:rsidRPr="007B1A67">
        <w:rPr>
          <w:rFonts w:ascii="GHEA Grapalat" w:hAnsi="GHEA Grapalat"/>
          <w:sz w:val="24"/>
          <w:szCs w:val="24"/>
        </w:rPr>
        <w:t xml:space="preserve"> </w:t>
      </w:r>
      <w:r w:rsidR="005669F3">
        <w:rPr>
          <w:rFonts w:ascii="GHEA Grapalat" w:hAnsi="GHEA Grapalat"/>
          <w:sz w:val="24"/>
          <w:szCs w:val="24"/>
        </w:rPr>
        <w:t>հ</w:t>
      </w:r>
      <w:r w:rsidRPr="00271792">
        <w:rPr>
          <w:rFonts w:ascii="GHEA Grapalat" w:hAnsi="GHEA Grapalat"/>
          <w:sz w:val="24"/>
          <w:szCs w:val="24"/>
        </w:rPr>
        <w:t>ամաձայնագրի</w:t>
      </w:r>
      <w:r w:rsidRPr="007B1A67">
        <w:rPr>
          <w:rFonts w:ascii="GHEA Grapalat" w:hAnsi="GHEA Grapalat"/>
          <w:sz w:val="24"/>
          <w:szCs w:val="24"/>
        </w:rPr>
        <w:t xml:space="preserve"> 4-</w:t>
      </w:r>
      <w:r w:rsidRPr="00271792">
        <w:rPr>
          <w:rFonts w:ascii="GHEA Grapalat" w:hAnsi="GHEA Grapalat"/>
          <w:sz w:val="24"/>
          <w:szCs w:val="24"/>
        </w:rPr>
        <w:t>րդ</w:t>
      </w:r>
      <w:r w:rsidRPr="007B1A67">
        <w:rPr>
          <w:rFonts w:ascii="GHEA Grapalat" w:hAnsi="GHEA Grapalat"/>
          <w:sz w:val="24"/>
          <w:szCs w:val="24"/>
        </w:rPr>
        <w:t xml:space="preserve"> </w:t>
      </w:r>
      <w:r w:rsidRPr="00271792">
        <w:rPr>
          <w:rFonts w:ascii="GHEA Grapalat" w:hAnsi="GHEA Grapalat"/>
          <w:sz w:val="24"/>
          <w:szCs w:val="24"/>
        </w:rPr>
        <w:t>հոդվածի</w:t>
      </w:r>
      <w:r w:rsidRPr="007B1A67">
        <w:rPr>
          <w:rFonts w:ascii="GHEA Grapalat" w:hAnsi="GHEA Grapalat"/>
          <w:sz w:val="24"/>
          <w:szCs w:val="24"/>
        </w:rPr>
        <w:t xml:space="preserve"> 1-</w:t>
      </w:r>
      <w:r w:rsidRPr="00271792">
        <w:rPr>
          <w:rFonts w:ascii="GHEA Grapalat" w:hAnsi="GHEA Grapalat"/>
          <w:sz w:val="24"/>
          <w:szCs w:val="24"/>
        </w:rPr>
        <w:t>ին</w:t>
      </w:r>
      <w:r w:rsidRPr="007B1A67">
        <w:rPr>
          <w:rFonts w:ascii="GHEA Grapalat" w:hAnsi="GHEA Grapalat"/>
          <w:sz w:val="24"/>
          <w:szCs w:val="24"/>
        </w:rPr>
        <w:t xml:space="preserve"> </w:t>
      </w:r>
      <w:r w:rsidRPr="00271792">
        <w:rPr>
          <w:rFonts w:ascii="GHEA Grapalat" w:hAnsi="GHEA Grapalat"/>
          <w:sz w:val="24"/>
          <w:szCs w:val="24"/>
        </w:rPr>
        <w:t>կետի</w:t>
      </w:r>
      <w:r w:rsidRPr="007B1A67">
        <w:rPr>
          <w:rFonts w:ascii="GHEA Grapalat" w:hAnsi="GHEA Grapalat"/>
          <w:sz w:val="24"/>
          <w:szCs w:val="24"/>
        </w:rPr>
        <w:t xml:space="preserve"> 2-</w:t>
      </w:r>
      <w:r w:rsidRPr="00271792">
        <w:rPr>
          <w:rFonts w:ascii="GHEA Grapalat" w:hAnsi="GHEA Grapalat"/>
          <w:sz w:val="24"/>
          <w:szCs w:val="24"/>
        </w:rPr>
        <w:t>րդ</w:t>
      </w:r>
      <w:r w:rsidRPr="007B1A67">
        <w:rPr>
          <w:rFonts w:ascii="GHEA Grapalat" w:hAnsi="GHEA Grapalat"/>
          <w:sz w:val="24"/>
          <w:szCs w:val="24"/>
        </w:rPr>
        <w:t xml:space="preserve"> </w:t>
      </w:r>
      <w:r w:rsidRPr="00271792">
        <w:rPr>
          <w:rFonts w:ascii="GHEA Grapalat" w:hAnsi="GHEA Grapalat"/>
          <w:sz w:val="24"/>
          <w:szCs w:val="24"/>
        </w:rPr>
        <w:t>պարբերությունում</w:t>
      </w:r>
      <w:r w:rsidRPr="007B1A67">
        <w:rPr>
          <w:rFonts w:ascii="GHEA Grapalat" w:hAnsi="GHEA Grapalat"/>
          <w:sz w:val="24"/>
          <w:szCs w:val="24"/>
        </w:rPr>
        <w:t xml:space="preserve"> «</w:t>
      </w:r>
      <w:r w:rsidRPr="00271792">
        <w:rPr>
          <w:rFonts w:ascii="GHEA Grapalat" w:hAnsi="GHEA Grapalat"/>
          <w:sz w:val="24"/>
          <w:szCs w:val="24"/>
        </w:rPr>
        <w:t>Բելառուսի</w:t>
      </w:r>
      <w:r w:rsidRPr="007B1A67">
        <w:rPr>
          <w:rFonts w:ascii="GHEA Grapalat" w:hAnsi="GHEA Grapalat"/>
          <w:sz w:val="24"/>
          <w:szCs w:val="24"/>
        </w:rPr>
        <w:t xml:space="preserve"> </w:t>
      </w:r>
      <w:r w:rsidRPr="00271792">
        <w:rPr>
          <w:rFonts w:ascii="GHEA Grapalat" w:hAnsi="GHEA Grapalat"/>
          <w:sz w:val="24"/>
          <w:szCs w:val="24"/>
        </w:rPr>
        <w:t>Հանրապետությունում</w:t>
      </w:r>
      <w:r w:rsidRPr="007B1A67">
        <w:rPr>
          <w:rFonts w:ascii="GHEA Grapalat" w:hAnsi="GHEA Grapalat"/>
          <w:sz w:val="24"/>
          <w:szCs w:val="24"/>
        </w:rPr>
        <w:t xml:space="preserve">» </w:t>
      </w:r>
      <w:r w:rsidRPr="00271792">
        <w:rPr>
          <w:rFonts w:ascii="GHEA Grapalat" w:hAnsi="GHEA Grapalat"/>
          <w:sz w:val="24"/>
          <w:szCs w:val="24"/>
        </w:rPr>
        <w:t>բառերը</w:t>
      </w:r>
      <w:r w:rsidRPr="007B1A67">
        <w:rPr>
          <w:rFonts w:ascii="GHEA Grapalat" w:hAnsi="GHEA Grapalat"/>
          <w:sz w:val="24"/>
          <w:szCs w:val="24"/>
        </w:rPr>
        <w:t xml:space="preserve"> </w:t>
      </w:r>
      <w:r w:rsidRPr="00271792">
        <w:rPr>
          <w:rFonts w:ascii="GHEA Grapalat" w:hAnsi="GHEA Grapalat"/>
          <w:sz w:val="24"/>
          <w:szCs w:val="24"/>
        </w:rPr>
        <w:t>փոխարինել</w:t>
      </w:r>
      <w:r w:rsidRPr="007B1A67">
        <w:rPr>
          <w:rFonts w:ascii="GHEA Grapalat" w:hAnsi="GHEA Grapalat"/>
          <w:sz w:val="24"/>
          <w:szCs w:val="24"/>
        </w:rPr>
        <w:t xml:space="preserve"> «</w:t>
      </w:r>
      <w:r w:rsidRPr="00271792">
        <w:rPr>
          <w:rFonts w:ascii="GHEA Grapalat" w:hAnsi="GHEA Grapalat"/>
          <w:sz w:val="24"/>
          <w:szCs w:val="24"/>
        </w:rPr>
        <w:t>Հայաստանի</w:t>
      </w:r>
      <w:r w:rsidRPr="007B1A67">
        <w:rPr>
          <w:rFonts w:ascii="GHEA Grapalat" w:hAnsi="GHEA Grapalat"/>
          <w:sz w:val="24"/>
          <w:szCs w:val="24"/>
        </w:rPr>
        <w:t xml:space="preserve"> </w:t>
      </w:r>
      <w:r w:rsidRPr="00271792">
        <w:rPr>
          <w:rFonts w:ascii="GHEA Grapalat" w:hAnsi="GHEA Grapalat"/>
          <w:sz w:val="24"/>
          <w:szCs w:val="24"/>
        </w:rPr>
        <w:t>Հանրապետությունում</w:t>
      </w:r>
      <w:r w:rsidRPr="007B1A67">
        <w:rPr>
          <w:rFonts w:ascii="GHEA Grapalat" w:hAnsi="GHEA Grapalat"/>
          <w:sz w:val="24"/>
          <w:szCs w:val="24"/>
        </w:rPr>
        <w:t xml:space="preserve">, </w:t>
      </w:r>
      <w:r w:rsidRPr="00271792">
        <w:rPr>
          <w:rFonts w:ascii="GHEA Grapalat" w:hAnsi="GHEA Grapalat"/>
          <w:sz w:val="24"/>
          <w:szCs w:val="24"/>
        </w:rPr>
        <w:t>Բելառուսի</w:t>
      </w:r>
      <w:r w:rsidRPr="007B1A67">
        <w:rPr>
          <w:rFonts w:ascii="GHEA Grapalat" w:hAnsi="GHEA Grapalat"/>
          <w:sz w:val="24"/>
          <w:szCs w:val="24"/>
        </w:rPr>
        <w:t xml:space="preserve"> </w:t>
      </w:r>
      <w:r w:rsidRPr="00271792">
        <w:rPr>
          <w:rFonts w:ascii="GHEA Grapalat" w:hAnsi="GHEA Grapalat"/>
          <w:sz w:val="24"/>
          <w:szCs w:val="24"/>
        </w:rPr>
        <w:t>Հանրապետությունում</w:t>
      </w:r>
      <w:r w:rsidRPr="007B1A67">
        <w:rPr>
          <w:rFonts w:ascii="GHEA Grapalat" w:hAnsi="GHEA Grapalat"/>
          <w:sz w:val="24"/>
          <w:szCs w:val="24"/>
        </w:rPr>
        <w:t xml:space="preserve">» </w:t>
      </w:r>
      <w:r w:rsidRPr="00271792">
        <w:rPr>
          <w:rFonts w:ascii="GHEA Grapalat" w:hAnsi="GHEA Grapalat"/>
          <w:sz w:val="24"/>
          <w:szCs w:val="24"/>
        </w:rPr>
        <w:t>բառերով</w:t>
      </w:r>
      <w:r w:rsidRPr="007B1A67">
        <w:rPr>
          <w:rFonts w:ascii="GHEA Grapalat" w:hAnsi="GHEA Grapalat"/>
          <w:sz w:val="24"/>
          <w:szCs w:val="24"/>
        </w:rPr>
        <w:t>:</w:t>
      </w:r>
    </w:p>
    <w:p w:rsidR="00C602FE" w:rsidRPr="007B1A67"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7B1A67">
        <w:rPr>
          <w:rFonts w:ascii="GHEA Grapalat" w:hAnsi="GHEA Grapalat"/>
          <w:sz w:val="24"/>
          <w:szCs w:val="24"/>
        </w:rPr>
        <w:t>«</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միության</w:t>
      </w:r>
      <w:r w:rsidRPr="007B1A67">
        <w:rPr>
          <w:rFonts w:ascii="GHEA Grapalat" w:hAnsi="GHEA Grapalat"/>
          <w:sz w:val="24"/>
          <w:szCs w:val="24"/>
        </w:rPr>
        <w:t xml:space="preserve"> </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սահմանով</w:t>
      </w:r>
      <w:r w:rsidRPr="007B1A67">
        <w:rPr>
          <w:rFonts w:ascii="GHEA Grapalat" w:hAnsi="GHEA Grapalat"/>
          <w:sz w:val="24"/>
          <w:szCs w:val="24"/>
        </w:rPr>
        <w:t xml:space="preserve"> </w:t>
      </w:r>
      <w:r w:rsidRPr="00271792">
        <w:rPr>
          <w:rFonts w:ascii="GHEA Grapalat" w:hAnsi="GHEA Grapalat"/>
          <w:sz w:val="24"/>
          <w:szCs w:val="24"/>
        </w:rPr>
        <w:t>տեղափոխվող</w:t>
      </w:r>
      <w:r w:rsidRPr="007B1A67">
        <w:rPr>
          <w:rFonts w:ascii="GHEA Grapalat" w:hAnsi="GHEA Grapalat"/>
          <w:sz w:val="24"/>
          <w:szCs w:val="24"/>
        </w:rPr>
        <w:t xml:space="preserve"> </w:t>
      </w:r>
      <w:r w:rsidRPr="00271792">
        <w:rPr>
          <w:rFonts w:ascii="GHEA Grapalat" w:hAnsi="GHEA Grapalat"/>
          <w:sz w:val="24"/>
          <w:szCs w:val="24"/>
        </w:rPr>
        <w:t>ապրանքների</w:t>
      </w:r>
      <w:r w:rsidRPr="007B1A67">
        <w:rPr>
          <w:rFonts w:ascii="GHEA Grapalat" w:hAnsi="GHEA Grapalat"/>
          <w:sz w:val="24"/>
          <w:szCs w:val="24"/>
        </w:rPr>
        <w:t xml:space="preserve"> </w:t>
      </w:r>
      <w:r w:rsidRPr="00271792">
        <w:rPr>
          <w:rFonts w:ascii="GHEA Grapalat" w:hAnsi="GHEA Grapalat"/>
          <w:sz w:val="24"/>
          <w:szCs w:val="24"/>
        </w:rPr>
        <w:t>և</w:t>
      </w:r>
      <w:r w:rsidRPr="007B1A67">
        <w:rPr>
          <w:rFonts w:ascii="GHEA Grapalat" w:hAnsi="GHEA Grapalat"/>
          <w:sz w:val="24"/>
          <w:szCs w:val="24"/>
        </w:rPr>
        <w:t xml:space="preserve"> </w:t>
      </w:r>
      <w:r w:rsidRPr="00271792">
        <w:rPr>
          <w:rFonts w:ascii="GHEA Grapalat" w:hAnsi="GHEA Grapalat"/>
          <w:sz w:val="24"/>
          <w:szCs w:val="24"/>
        </w:rPr>
        <w:t>տրանսպորտային</w:t>
      </w:r>
      <w:r w:rsidRPr="007B1A67">
        <w:rPr>
          <w:rFonts w:ascii="GHEA Grapalat" w:hAnsi="GHEA Grapalat"/>
          <w:sz w:val="24"/>
          <w:szCs w:val="24"/>
        </w:rPr>
        <w:t xml:space="preserve"> </w:t>
      </w:r>
      <w:r w:rsidRPr="00271792">
        <w:rPr>
          <w:rFonts w:ascii="GHEA Grapalat" w:hAnsi="GHEA Grapalat"/>
          <w:sz w:val="24"/>
          <w:szCs w:val="24"/>
        </w:rPr>
        <w:t>միջոցների</w:t>
      </w:r>
      <w:r w:rsidRPr="007B1A67">
        <w:rPr>
          <w:rFonts w:ascii="GHEA Grapalat" w:hAnsi="GHEA Grapalat"/>
          <w:sz w:val="24"/>
          <w:szCs w:val="24"/>
        </w:rPr>
        <w:t xml:space="preserve"> </w:t>
      </w:r>
      <w:r w:rsidRPr="00271792">
        <w:rPr>
          <w:rFonts w:ascii="GHEA Grapalat" w:hAnsi="GHEA Grapalat"/>
          <w:sz w:val="24"/>
          <w:szCs w:val="24"/>
        </w:rPr>
        <w:t>մասին</w:t>
      </w:r>
      <w:r w:rsidRPr="007B1A67">
        <w:rPr>
          <w:rFonts w:ascii="GHEA Grapalat" w:hAnsi="GHEA Grapalat"/>
          <w:sz w:val="24"/>
          <w:szCs w:val="24"/>
        </w:rPr>
        <w:t xml:space="preserve"> </w:t>
      </w:r>
      <w:r w:rsidRPr="00271792">
        <w:rPr>
          <w:rFonts w:ascii="GHEA Grapalat" w:hAnsi="GHEA Grapalat"/>
          <w:sz w:val="24"/>
          <w:szCs w:val="24"/>
        </w:rPr>
        <w:t>նախնական</w:t>
      </w:r>
      <w:r w:rsidRPr="007B1A67">
        <w:rPr>
          <w:rFonts w:ascii="GHEA Grapalat" w:hAnsi="GHEA Grapalat"/>
          <w:sz w:val="24"/>
          <w:szCs w:val="24"/>
        </w:rPr>
        <w:t xml:space="preserve"> </w:t>
      </w:r>
      <w:r w:rsidRPr="00271792">
        <w:rPr>
          <w:rFonts w:ascii="GHEA Grapalat" w:hAnsi="GHEA Grapalat"/>
          <w:sz w:val="24"/>
          <w:szCs w:val="24"/>
        </w:rPr>
        <w:t>տեղեկությունները</w:t>
      </w:r>
      <w:r w:rsidRPr="007B1A67">
        <w:rPr>
          <w:rFonts w:ascii="GHEA Grapalat" w:hAnsi="GHEA Grapalat"/>
          <w:sz w:val="24"/>
          <w:szCs w:val="24"/>
        </w:rPr>
        <w:t xml:space="preserve"> </w:t>
      </w:r>
      <w:r w:rsidRPr="00271792">
        <w:rPr>
          <w:rFonts w:ascii="GHEA Grapalat" w:hAnsi="GHEA Grapalat"/>
          <w:sz w:val="24"/>
          <w:szCs w:val="24"/>
        </w:rPr>
        <w:t>փոխանակելու</w:t>
      </w:r>
      <w:r w:rsidRPr="007B1A67">
        <w:rPr>
          <w:rFonts w:ascii="GHEA Grapalat" w:hAnsi="GHEA Grapalat"/>
          <w:sz w:val="24"/>
          <w:szCs w:val="24"/>
        </w:rPr>
        <w:t xml:space="preserve"> </w:t>
      </w:r>
      <w:r w:rsidRPr="00271792">
        <w:rPr>
          <w:rFonts w:ascii="GHEA Grapalat" w:hAnsi="GHEA Grapalat"/>
          <w:sz w:val="24"/>
          <w:szCs w:val="24"/>
        </w:rPr>
        <w:t>և</w:t>
      </w:r>
      <w:r w:rsidRPr="007B1A67">
        <w:rPr>
          <w:rFonts w:ascii="GHEA Grapalat" w:hAnsi="GHEA Grapalat"/>
          <w:sz w:val="24"/>
          <w:szCs w:val="24"/>
        </w:rPr>
        <w:t xml:space="preserve"> </w:t>
      </w:r>
      <w:r w:rsidRPr="00271792">
        <w:rPr>
          <w:rFonts w:ascii="GHEA Grapalat" w:hAnsi="GHEA Grapalat"/>
          <w:sz w:val="24"/>
          <w:szCs w:val="24"/>
        </w:rPr>
        <w:t>ներկայացնելու</w:t>
      </w:r>
      <w:r w:rsidR="00BE2D26" w:rsidRPr="007B1A67">
        <w:rPr>
          <w:rFonts w:ascii="GHEA Grapalat" w:hAnsi="GHEA Grapalat"/>
          <w:sz w:val="24"/>
          <w:szCs w:val="24"/>
        </w:rPr>
        <w:t xml:space="preserve"> </w:t>
      </w:r>
      <w:r w:rsidRPr="00271792">
        <w:rPr>
          <w:rFonts w:ascii="GHEA Grapalat" w:hAnsi="GHEA Grapalat"/>
          <w:sz w:val="24"/>
          <w:szCs w:val="24"/>
        </w:rPr>
        <w:t>մասին</w:t>
      </w:r>
      <w:r w:rsidRPr="007B1A67">
        <w:rPr>
          <w:rFonts w:ascii="GHEA Grapalat" w:hAnsi="GHEA Grapalat"/>
          <w:sz w:val="24"/>
          <w:szCs w:val="24"/>
        </w:rPr>
        <w:t>» 2010</w:t>
      </w:r>
      <w:r w:rsidR="005669F3">
        <w:rPr>
          <w:rFonts w:ascii="GHEA Grapalat" w:hAnsi="GHEA Grapalat"/>
          <w:sz w:val="24"/>
          <w:szCs w:val="24"/>
        </w:rPr>
        <w:t xml:space="preserve"> </w:t>
      </w:r>
      <w:r w:rsidRPr="00271792">
        <w:rPr>
          <w:rFonts w:ascii="GHEA Grapalat" w:hAnsi="GHEA Grapalat"/>
          <w:sz w:val="24"/>
          <w:szCs w:val="24"/>
        </w:rPr>
        <w:t>թ</w:t>
      </w:r>
      <w:r w:rsidR="005669F3">
        <w:rPr>
          <w:rFonts w:ascii="GHEA Grapalat" w:hAnsi="GHEA Grapalat"/>
          <w:sz w:val="24"/>
          <w:szCs w:val="24"/>
        </w:rPr>
        <w:t>վականի</w:t>
      </w:r>
      <w:r w:rsidRPr="007B1A67">
        <w:rPr>
          <w:rFonts w:ascii="GHEA Grapalat" w:hAnsi="GHEA Grapalat"/>
          <w:sz w:val="24"/>
          <w:szCs w:val="24"/>
        </w:rPr>
        <w:t xml:space="preserve"> </w:t>
      </w:r>
      <w:r w:rsidRPr="00271792">
        <w:rPr>
          <w:rFonts w:ascii="GHEA Grapalat" w:hAnsi="GHEA Grapalat"/>
          <w:sz w:val="24"/>
          <w:szCs w:val="24"/>
        </w:rPr>
        <w:t>մայիսի</w:t>
      </w:r>
      <w:r w:rsidRPr="007B1A67">
        <w:rPr>
          <w:rFonts w:ascii="GHEA Grapalat" w:hAnsi="GHEA Grapalat"/>
          <w:sz w:val="24"/>
          <w:szCs w:val="24"/>
        </w:rPr>
        <w:t xml:space="preserve"> 21-</w:t>
      </w:r>
      <w:r w:rsidRPr="00271792">
        <w:rPr>
          <w:rFonts w:ascii="GHEA Grapalat" w:hAnsi="GHEA Grapalat"/>
          <w:sz w:val="24"/>
          <w:szCs w:val="24"/>
        </w:rPr>
        <w:t>ի</w:t>
      </w:r>
      <w:r w:rsidRPr="007B1A67">
        <w:rPr>
          <w:rFonts w:ascii="GHEA Grapalat" w:hAnsi="GHEA Grapalat"/>
          <w:sz w:val="24"/>
          <w:szCs w:val="24"/>
        </w:rPr>
        <w:t xml:space="preserve"> </w:t>
      </w:r>
      <w:r w:rsidR="005669F3">
        <w:rPr>
          <w:rFonts w:ascii="GHEA Grapalat" w:hAnsi="GHEA Grapalat"/>
          <w:sz w:val="24"/>
          <w:szCs w:val="24"/>
        </w:rPr>
        <w:t>հ</w:t>
      </w:r>
      <w:r w:rsidRPr="00271792">
        <w:rPr>
          <w:rFonts w:ascii="GHEA Grapalat" w:hAnsi="GHEA Grapalat"/>
          <w:sz w:val="24"/>
          <w:szCs w:val="24"/>
        </w:rPr>
        <w:t>ամաձայնագրի</w:t>
      </w:r>
      <w:r w:rsidRPr="007B1A67">
        <w:rPr>
          <w:rFonts w:ascii="GHEA Grapalat" w:hAnsi="GHEA Grapalat"/>
          <w:sz w:val="24"/>
          <w:szCs w:val="24"/>
        </w:rPr>
        <w:t xml:space="preserve"> 1-</w:t>
      </w:r>
      <w:r w:rsidRPr="00271792">
        <w:rPr>
          <w:rFonts w:ascii="GHEA Grapalat" w:hAnsi="GHEA Grapalat"/>
          <w:sz w:val="24"/>
          <w:szCs w:val="24"/>
        </w:rPr>
        <w:t>ին</w:t>
      </w:r>
      <w:r w:rsidRPr="007B1A67">
        <w:rPr>
          <w:rFonts w:ascii="GHEA Grapalat" w:hAnsi="GHEA Grapalat"/>
          <w:sz w:val="24"/>
          <w:szCs w:val="24"/>
        </w:rPr>
        <w:t xml:space="preserve"> </w:t>
      </w:r>
      <w:r w:rsidRPr="00271792">
        <w:rPr>
          <w:rFonts w:ascii="GHEA Grapalat" w:hAnsi="GHEA Grapalat"/>
          <w:sz w:val="24"/>
          <w:szCs w:val="24"/>
        </w:rPr>
        <w:t>հոդվածի</w:t>
      </w:r>
      <w:r w:rsidRPr="007B1A67">
        <w:rPr>
          <w:rFonts w:ascii="GHEA Grapalat" w:hAnsi="GHEA Grapalat"/>
          <w:sz w:val="24"/>
          <w:szCs w:val="24"/>
        </w:rPr>
        <w:t xml:space="preserve"> 2-</w:t>
      </w:r>
      <w:r w:rsidRPr="00271792">
        <w:rPr>
          <w:rFonts w:ascii="GHEA Grapalat" w:hAnsi="GHEA Grapalat"/>
          <w:sz w:val="24"/>
          <w:szCs w:val="24"/>
        </w:rPr>
        <w:t>րդ</w:t>
      </w:r>
      <w:r w:rsidRPr="007B1A67">
        <w:rPr>
          <w:rFonts w:ascii="GHEA Grapalat" w:hAnsi="GHEA Grapalat"/>
          <w:sz w:val="24"/>
          <w:szCs w:val="24"/>
        </w:rPr>
        <w:t xml:space="preserve"> </w:t>
      </w:r>
      <w:r w:rsidRPr="00271792">
        <w:rPr>
          <w:rFonts w:ascii="GHEA Grapalat" w:hAnsi="GHEA Grapalat"/>
          <w:sz w:val="24"/>
          <w:szCs w:val="24"/>
        </w:rPr>
        <w:t>պարբերությունում</w:t>
      </w:r>
      <w:r w:rsidRPr="007B1A67">
        <w:rPr>
          <w:rFonts w:ascii="GHEA Grapalat" w:hAnsi="GHEA Grapalat"/>
          <w:sz w:val="24"/>
          <w:szCs w:val="24"/>
        </w:rPr>
        <w:t xml:space="preserve"> «</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մարմին</w:t>
      </w:r>
      <w:r w:rsidRPr="007B1A67">
        <w:rPr>
          <w:rFonts w:ascii="GHEA Grapalat" w:hAnsi="GHEA Grapalat"/>
          <w:sz w:val="24"/>
          <w:szCs w:val="24"/>
        </w:rPr>
        <w:t xml:space="preserve">`» </w:t>
      </w:r>
      <w:r w:rsidRPr="00271792">
        <w:rPr>
          <w:rFonts w:ascii="GHEA Grapalat" w:hAnsi="GHEA Grapalat"/>
          <w:sz w:val="24"/>
          <w:szCs w:val="24"/>
        </w:rPr>
        <w:t>բառերից</w:t>
      </w:r>
      <w:r w:rsidRPr="007B1A67">
        <w:rPr>
          <w:rFonts w:ascii="GHEA Grapalat" w:hAnsi="GHEA Grapalat"/>
          <w:sz w:val="24"/>
          <w:szCs w:val="24"/>
        </w:rPr>
        <w:t xml:space="preserve"> </w:t>
      </w:r>
      <w:r w:rsidRPr="00271792">
        <w:rPr>
          <w:rFonts w:ascii="GHEA Grapalat" w:hAnsi="GHEA Grapalat"/>
          <w:sz w:val="24"/>
          <w:szCs w:val="24"/>
        </w:rPr>
        <w:t>հետո</w:t>
      </w:r>
      <w:r w:rsidRPr="007B1A67">
        <w:rPr>
          <w:rFonts w:ascii="GHEA Grapalat" w:hAnsi="GHEA Grapalat"/>
          <w:sz w:val="24"/>
          <w:szCs w:val="24"/>
        </w:rPr>
        <w:t xml:space="preserve"> </w:t>
      </w:r>
      <w:r w:rsidRPr="00271792">
        <w:rPr>
          <w:rFonts w:ascii="GHEA Grapalat" w:hAnsi="GHEA Grapalat"/>
          <w:sz w:val="24"/>
          <w:szCs w:val="24"/>
        </w:rPr>
        <w:t>ավելացնել</w:t>
      </w:r>
      <w:r w:rsidRPr="007B1A67">
        <w:rPr>
          <w:rFonts w:ascii="GHEA Grapalat" w:hAnsi="GHEA Grapalat"/>
          <w:sz w:val="24"/>
          <w:szCs w:val="24"/>
        </w:rPr>
        <w:t xml:space="preserve"> «</w:t>
      </w:r>
      <w:r w:rsidRPr="00271792">
        <w:rPr>
          <w:rFonts w:ascii="GHEA Grapalat" w:hAnsi="GHEA Grapalat"/>
          <w:sz w:val="24"/>
          <w:szCs w:val="24"/>
        </w:rPr>
        <w:t>Հայաստանի</w:t>
      </w:r>
      <w:r w:rsidRPr="007B1A67">
        <w:rPr>
          <w:rFonts w:ascii="GHEA Grapalat" w:hAnsi="GHEA Grapalat"/>
          <w:sz w:val="24"/>
          <w:szCs w:val="24"/>
        </w:rPr>
        <w:t xml:space="preserve"> </w:t>
      </w:r>
      <w:r w:rsidRPr="00271792">
        <w:rPr>
          <w:rFonts w:ascii="GHEA Grapalat" w:hAnsi="GHEA Grapalat"/>
          <w:sz w:val="24"/>
          <w:szCs w:val="24"/>
        </w:rPr>
        <w:t>Հանրապետության</w:t>
      </w:r>
      <w:r w:rsidRPr="007B1A67">
        <w:rPr>
          <w:rFonts w:ascii="GHEA Grapalat" w:hAnsi="GHEA Grapalat"/>
          <w:sz w:val="24"/>
          <w:szCs w:val="24"/>
        </w:rPr>
        <w:t xml:space="preserve"> </w:t>
      </w:r>
      <w:r w:rsidRPr="00271792">
        <w:rPr>
          <w:rFonts w:ascii="GHEA Grapalat" w:hAnsi="GHEA Grapalat"/>
          <w:sz w:val="24"/>
          <w:szCs w:val="24"/>
        </w:rPr>
        <w:t>ֆինանսների</w:t>
      </w:r>
      <w:r w:rsidRPr="007B1A67">
        <w:rPr>
          <w:rFonts w:ascii="GHEA Grapalat" w:hAnsi="GHEA Grapalat"/>
          <w:sz w:val="24"/>
          <w:szCs w:val="24"/>
        </w:rPr>
        <w:t xml:space="preserve"> </w:t>
      </w:r>
      <w:r w:rsidRPr="00271792">
        <w:rPr>
          <w:rFonts w:ascii="GHEA Grapalat" w:hAnsi="GHEA Grapalat"/>
          <w:sz w:val="24"/>
          <w:szCs w:val="24"/>
        </w:rPr>
        <w:t>նախարարություն</w:t>
      </w:r>
      <w:r w:rsidRPr="007B1A67">
        <w:rPr>
          <w:rFonts w:ascii="GHEA Grapalat" w:hAnsi="GHEA Grapalat"/>
          <w:sz w:val="24"/>
          <w:szCs w:val="24"/>
        </w:rPr>
        <w:t xml:space="preserve">» </w:t>
      </w:r>
      <w:r w:rsidRPr="00271792">
        <w:rPr>
          <w:rFonts w:ascii="GHEA Grapalat" w:hAnsi="GHEA Grapalat"/>
          <w:sz w:val="24"/>
          <w:szCs w:val="24"/>
        </w:rPr>
        <w:t>բառերը</w:t>
      </w:r>
      <w:r w:rsidRPr="007B1A67">
        <w:rPr>
          <w:rFonts w:ascii="GHEA Grapalat" w:hAnsi="GHEA Grapalat"/>
          <w:sz w:val="24"/>
          <w:szCs w:val="24"/>
        </w:rPr>
        <w:t>:</w:t>
      </w:r>
    </w:p>
    <w:p w:rsidR="002D4FC4" w:rsidRPr="007B1A67"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7B1A67">
        <w:rPr>
          <w:rFonts w:ascii="GHEA Grapalat" w:hAnsi="GHEA Grapalat"/>
          <w:sz w:val="24"/>
          <w:szCs w:val="24"/>
        </w:rPr>
        <w:t>«</w:t>
      </w:r>
      <w:r w:rsidRPr="00271792">
        <w:rPr>
          <w:rFonts w:ascii="GHEA Grapalat" w:hAnsi="GHEA Grapalat"/>
          <w:sz w:val="24"/>
          <w:szCs w:val="24"/>
        </w:rPr>
        <w:t>Տարանցիկ</w:t>
      </w:r>
      <w:r w:rsidRPr="007B1A67">
        <w:rPr>
          <w:rFonts w:ascii="GHEA Grapalat" w:hAnsi="GHEA Grapalat"/>
          <w:sz w:val="24"/>
          <w:szCs w:val="24"/>
        </w:rPr>
        <w:t xml:space="preserve"> </w:t>
      </w:r>
      <w:r w:rsidRPr="00271792">
        <w:rPr>
          <w:rFonts w:ascii="GHEA Grapalat" w:hAnsi="GHEA Grapalat"/>
          <w:sz w:val="24"/>
          <w:szCs w:val="24"/>
        </w:rPr>
        <w:t>փոխադրման</w:t>
      </w:r>
      <w:r w:rsidRPr="007B1A67">
        <w:rPr>
          <w:rFonts w:ascii="GHEA Grapalat" w:hAnsi="GHEA Grapalat"/>
          <w:sz w:val="24"/>
          <w:szCs w:val="24"/>
        </w:rPr>
        <w:t xml:space="preserve"> </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ընթացակարգի</w:t>
      </w:r>
      <w:r w:rsidRPr="007B1A67">
        <w:rPr>
          <w:rFonts w:ascii="GHEA Grapalat" w:hAnsi="GHEA Grapalat"/>
          <w:sz w:val="24"/>
          <w:szCs w:val="24"/>
        </w:rPr>
        <w:t xml:space="preserve"> </w:t>
      </w:r>
      <w:r w:rsidRPr="00271792">
        <w:rPr>
          <w:rFonts w:ascii="GHEA Grapalat" w:hAnsi="GHEA Grapalat"/>
          <w:sz w:val="24"/>
          <w:szCs w:val="24"/>
        </w:rPr>
        <w:t>համաձայն</w:t>
      </w:r>
      <w:r w:rsidRPr="007B1A67">
        <w:rPr>
          <w:rFonts w:ascii="GHEA Grapalat" w:hAnsi="GHEA Grapalat"/>
          <w:sz w:val="24"/>
          <w:szCs w:val="24"/>
        </w:rPr>
        <w:t xml:space="preserve"> </w:t>
      </w:r>
      <w:r w:rsidRPr="00271792">
        <w:rPr>
          <w:rFonts w:ascii="GHEA Grapalat" w:hAnsi="GHEA Grapalat"/>
          <w:sz w:val="24"/>
          <w:szCs w:val="24"/>
        </w:rPr>
        <w:t>փոխադրվող</w:t>
      </w:r>
      <w:r w:rsidRPr="007B1A67">
        <w:rPr>
          <w:rFonts w:ascii="GHEA Grapalat" w:hAnsi="GHEA Grapalat"/>
          <w:sz w:val="24"/>
          <w:szCs w:val="24"/>
        </w:rPr>
        <w:t xml:space="preserve"> </w:t>
      </w:r>
      <w:r w:rsidRPr="00271792">
        <w:rPr>
          <w:rFonts w:ascii="GHEA Grapalat" w:hAnsi="GHEA Grapalat"/>
          <w:sz w:val="24"/>
          <w:szCs w:val="24"/>
        </w:rPr>
        <w:t>ապրանքների</w:t>
      </w:r>
      <w:r w:rsidRPr="007B1A67">
        <w:rPr>
          <w:rFonts w:ascii="GHEA Grapalat" w:hAnsi="GHEA Grapalat"/>
          <w:sz w:val="24"/>
          <w:szCs w:val="24"/>
        </w:rPr>
        <w:t xml:space="preserve"> </w:t>
      </w:r>
      <w:r w:rsidRPr="00271792">
        <w:rPr>
          <w:rFonts w:ascii="GHEA Grapalat" w:hAnsi="GHEA Grapalat"/>
          <w:sz w:val="24"/>
          <w:szCs w:val="24"/>
        </w:rPr>
        <w:t>նկատմամբ</w:t>
      </w:r>
      <w:r w:rsidRPr="007B1A67">
        <w:rPr>
          <w:rFonts w:ascii="GHEA Grapalat" w:hAnsi="GHEA Grapalat"/>
          <w:sz w:val="24"/>
          <w:szCs w:val="24"/>
        </w:rPr>
        <w:t xml:space="preserve"> </w:t>
      </w:r>
      <w:r w:rsidRPr="00271792">
        <w:rPr>
          <w:rFonts w:ascii="GHEA Grapalat" w:hAnsi="GHEA Grapalat"/>
          <w:sz w:val="24"/>
          <w:szCs w:val="24"/>
        </w:rPr>
        <w:t>սահմանված</w:t>
      </w:r>
      <w:r w:rsidRPr="007B1A67">
        <w:rPr>
          <w:rFonts w:ascii="GHEA Grapalat" w:hAnsi="GHEA Grapalat"/>
          <w:sz w:val="24"/>
          <w:szCs w:val="24"/>
        </w:rPr>
        <w:t xml:space="preserve"> </w:t>
      </w:r>
      <w:r w:rsidRPr="00271792">
        <w:rPr>
          <w:rFonts w:ascii="GHEA Grapalat" w:hAnsi="GHEA Grapalat"/>
          <w:sz w:val="24"/>
          <w:szCs w:val="24"/>
        </w:rPr>
        <w:t>մաքսատուրքերի</w:t>
      </w:r>
      <w:r w:rsidRPr="007B1A67">
        <w:rPr>
          <w:rFonts w:ascii="GHEA Grapalat" w:hAnsi="GHEA Grapalat"/>
          <w:sz w:val="24"/>
          <w:szCs w:val="24"/>
        </w:rPr>
        <w:t xml:space="preserve">, </w:t>
      </w:r>
      <w:r w:rsidRPr="00271792">
        <w:rPr>
          <w:rFonts w:ascii="GHEA Grapalat" w:hAnsi="GHEA Grapalat"/>
          <w:sz w:val="24"/>
          <w:szCs w:val="24"/>
        </w:rPr>
        <w:t>հարկերի</w:t>
      </w:r>
      <w:r w:rsidRPr="007B1A67">
        <w:rPr>
          <w:rFonts w:ascii="GHEA Grapalat" w:hAnsi="GHEA Grapalat"/>
          <w:sz w:val="24"/>
          <w:szCs w:val="24"/>
        </w:rPr>
        <w:t xml:space="preserve"> </w:t>
      </w:r>
      <w:r w:rsidRPr="00271792">
        <w:rPr>
          <w:rFonts w:ascii="GHEA Grapalat" w:hAnsi="GHEA Grapalat"/>
          <w:sz w:val="24"/>
          <w:szCs w:val="24"/>
        </w:rPr>
        <w:t>վճարումն</w:t>
      </w:r>
      <w:r w:rsidRPr="007B1A67">
        <w:rPr>
          <w:rFonts w:ascii="GHEA Grapalat" w:hAnsi="GHEA Grapalat"/>
          <w:sz w:val="24"/>
          <w:szCs w:val="24"/>
        </w:rPr>
        <w:t xml:space="preserve"> </w:t>
      </w:r>
      <w:r w:rsidRPr="00271792">
        <w:rPr>
          <w:rFonts w:ascii="GHEA Grapalat" w:hAnsi="GHEA Grapalat"/>
          <w:sz w:val="24"/>
          <w:szCs w:val="24"/>
        </w:rPr>
        <w:t>ապահովելուն</w:t>
      </w:r>
      <w:r w:rsidRPr="007B1A67">
        <w:rPr>
          <w:rFonts w:ascii="GHEA Grapalat" w:hAnsi="GHEA Grapalat"/>
          <w:sz w:val="24"/>
          <w:szCs w:val="24"/>
        </w:rPr>
        <w:t xml:space="preserve"> </w:t>
      </w:r>
      <w:r w:rsidRPr="00271792">
        <w:rPr>
          <w:rFonts w:ascii="GHEA Grapalat" w:hAnsi="GHEA Grapalat"/>
          <w:sz w:val="24"/>
          <w:szCs w:val="24"/>
        </w:rPr>
        <w:t>առնչվող</w:t>
      </w:r>
      <w:r w:rsidRPr="007B1A67">
        <w:rPr>
          <w:rFonts w:ascii="GHEA Grapalat" w:hAnsi="GHEA Grapalat"/>
          <w:sz w:val="24"/>
          <w:szCs w:val="24"/>
        </w:rPr>
        <w:t xml:space="preserve"> </w:t>
      </w:r>
      <w:r w:rsidRPr="00271792">
        <w:rPr>
          <w:rFonts w:ascii="GHEA Grapalat" w:hAnsi="GHEA Grapalat"/>
          <w:sz w:val="24"/>
          <w:szCs w:val="24"/>
        </w:rPr>
        <w:t>որոշ</w:t>
      </w:r>
      <w:r w:rsidRPr="007B1A67">
        <w:rPr>
          <w:rFonts w:ascii="GHEA Grapalat" w:hAnsi="GHEA Grapalat"/>
          <w:sz w:val="24"/>
          <w:szCs w:val="24"/>
        </w:rPr>
        <w:t xml:space="preserve"> </w:t>
      </w:r>
      <w:r w:rsidRPr="00271792">
        <w:rPr>
          <w:rFonts w:ascii="GHEA Grapalat" w:hAnsi="GHEA Grapalat"/>
          <w:sz w:val="24"/>
          <w:szCs w:val="24"/>
        </w:rPr>
        <w:t>հարցերի</w:t>
      </w:r>
      <w:r w:rsidRPr="007B1A67">
        <w:rPr>
          <w:rFonts w:ascii="GHEA Grapalat" w:hAnsi="GHEA Grapalat"/>
          <w:sz w:val="24"/>
          <w:szCs w:val="24"/>
        </w:rPr>
        <w:t xml:space="preserve">, </w:t>
      </w:r>
      <w:r w:rsidRPr="00271792">
        <w:rPr>
          <w:rFonts w:ascii="GHEA Grapalat" w:hAnsi="GHEA Grapalat"/>
          <w:sz w:val="24"/>
          <w:szCs w:val="24"/>
        </w:rPr>
        <w:t>այդպիսի</w:t>
      </w:r>
      <w:r w:rsidRPr="007B1A67">
        <w:rPr>
          <w:rFonts w:ascii="GHEA Grapalat" w:hAnsi="GHEA Grapalat"/>
          <w:sz w:val="24"/>
          <w:szCs w:val="24"/>
        </w:rPr>
        <w:t xml:space="preserve"> </w:t>
      </w:r>
      <w:r w:rsidRPr="00271792">
        <w:rPr>
          <w:rFonts w:ascii="GHEA Grapalat" w:hAnsi="GHEA Grapalat"/>
          <w:sz w:val="24"/>
          <w:szCs w:val="24"/>
        </w:rPr>
        <w:t>ապրանքների</w:t>
      </w:r>
      <w:r w:rsidRPr="007B1A67">
        <w:rPr>
          <w:rFonts w:ascii="GHEA Grapalat" w:hAnsi="GHEA Grapalat"/>
          <w:sz w:val="24"/>
          <w:szCs w:val="24"/>
        </w:rPr>
        <w:t xml:space="preserve"> </w:t>
      </w:r>
      <w:r w:rsidR="00BE2D26" w:rsidRPr="00271792">
        <w:rPr>
          <w:rFonts w:ascii="GHEA Grapalat" w:hAnsi="GHEA Grapalat"/>
          <w:sz w:val="24"/>
          <w:szCs w:val="24"/>
        </w:rPr>
        <w:t>նկատմամ</w:t>
      </w:r>
      <w:r w:rsidRPr="00271792">
        <w:rPr>
          <w:rFonts w:ascii="GHEA Grapalat" w:hAnsi="GHEA Grapalat"/>
          <w:sz w:val="24"/>
          <w:szCs w:val="24"/>
        </w:rPr>
        <w:t>բ</w:t>
      </w:r>
      <w:r w:rsidRPr="007B1A67">
        <w:rPr>
          <w:rFonts w:ascii="GHEA Grapalat" w:hAnsi="GHEA Grapalat"/>
          <w:sz w:val="24"/>
          <w:szCs w:val="24"/>
        </w:rPr>
        <w:t xml:space="preserve"> </w:t>
      </w:r>
      <w:r w:rsidRPr="00271792">
        <w:rPr>
          <w:rFonts w:ascii="GHEA Grapalat" w:hAnsi="GHEA Grapalat"/>
          <w:sz w:val="24"/>
          <w:szCs w:val="24"/>
        </w:rPr>
        <w:t>սահմանված</w:t>
      </w:r>
      <w:r w:rsidRPr="007B1A67">
        <w:rPr>
          <w:rFonts w:ascii="GHEA Grapalat" w:hAnsi="GHEA Grapalat"/>
          <w:sz w:val="24"/>
          <w:szCs w:val="24"/>
        </w:rPr>
        <w:t xml:space="preserve"> </w:t>
      </w:r>
      <w:r w:rsidRPr="00271792">
        <w:rPr>
          <w:rFonts w:ascii="GHEA Grapalat" w:hAnsi="GHEA Grapalat"/>
          <w:sz w:val="24"/>
          <w:szCs w:val="24"/>
        </w:rPr>
        <w:t>մաքսատուրքերի</w:t>
      </w:r>
      <w:r w:rsidRPr="007B1A67">
        <w:rPr>
          <w:rFonts w:ascii="GHEA Grapalat" w:hAnsi="GHEA Grapalat"/>
          <w:sz w:val="24"/>
          <w:szCs w:val="24"/>
        </w:rPr>
        <w:t xml:space="preserve">, </w:t>
      </w:r>
      <w:r w:rsidRPr="00271792">
        <w:rPr>
          <w:rFonts w:ascii="GHEA Grapalat" w:hAnsi="GHEA Grapalat"/>
          <w:sz w:val="24"/>
          <w:szCs w:val="24"/>
        </w:rPr>
        <w:t>հարկերի</w:t>
      </w:r>
      <w:r w:rsidRPr="007B1A67">
        <w:rPr>
          <w:rFonts w:ascii="GHEA Grapalat" w:hAnsi="GHEA Grapalat"/>
          <w:sz w:val="24"/>
          <w:szCs w:val="24"/>
        </w:rPr>
        <w:t xml:space="preserve"> </w:t>
      </w:r>
      <w:r w:rsidRPr="00271792">
        <w:rPr>
          <w:rFonts w:ascii="GHEA Grapalat" w:hAnsi="GHEA Grapalat"/>
          <w:sz w:val="24"/>
          <w:szCs w:val="24"/>
        </w:rPr>
        <w:t>գանձման</w:t>
      </w:r>
      <w:r w:rsidRPr="007B1A67">
        <w:rPr>
          <w:rFonts w:ascii="GHEA Grapalat" w:hAnsi="GHEA Grapalat"/>
          <w:sz w:val="24"/>
          <w:szCs w:val="24"/>
        </w:rPr>
        <w:t xml:space="preserve"> </w:t>
      </w:r>
      <w:r w:rsidRPr="00271792">
        <w:rPr>
          <w:rFonts w:ascii="GHEA Grapalat" w:hAnsi="GHEA Grapalat"/>
          <w:sz w:val="24"/>
          <w:szCs w:val="24"/>
        </w:rPr>
        <w:t>առանձնահատկությունների</w:t>
      </w:r>
      <w:r w:rsidRPr="007B1A67">
        <w:rPr>
          <w:rFonts w:ascii="GHEA Grapalat" w:hAnsi="GHEA Grapalat"/>
          <w:sz w:val="24"/>
          <w:szCs w:val="24"/>
        </w:rPr>
        <w:t xml:space="preserve"> </w:t>
      </w:r>
      <w:r w:rsidRPr="00271792">
        <w:rPr>
          <w:rFonts w:ascii="GHEA Grapalat" w:hAnsi="GHEA Grapalat"/>
          <w:sz w:val="24"/>
          <w:szCs w:val="24"/>
        </w:rPr>
        <w:t>և</w:t>
      </w:r>
      <w:r w:rsidRPr="007B1A67">
        <w:rPr>
          <w:rFonts w:ascii="GHEA Grapalat" w:hAnsi="GHEA Grapalat"/>
          <w:sz w:val="24"/>
          <w:szCs w:val="24"/>
        </w:rPr>
        <w:t xml:space="preserve"> </w:t>
      </w:r>
      <w:r w:rsidRPr="00271792">
        <w:rPr>
          <w:rFonts w:ascii="GHEA Grapalat" w:hAnsi="GHEA Grapalat"/>
          <w:sz w:val="24"/>
          <w:szCs w:val="24"/>
        </w:rPr>
        <w:t>գանձված</w:t>
      </w:r>
      <w:r w:rsidRPr="007B1A67">
        <w:rPr>
          <w:rFonts w:ascii="GHEA Grapalat" w:hAnsi="GHEA Grapalat"/>
          <w:sz w:val="24"/>
          <w:szCs w:val="24"/>
        </w:rPr>
        <w:t xml:space="preserve"> </w:t>
      </w:r>
      <w:r w:rsidRPr="00271792">
        <w:rPr>
          <w:rFonts w:ascii="GHEA Grapalat" w:hAnsi="GHEA Grapalat"/>
          <w:sz w:val="24"/>
          <w:szCs w:val="24"/>
        </w:rPr>
        <w:t>գումարների</w:t>
      </w:r>
      <w:r w:rsidRPr="007B1A67">
        <w:rPr>
          <w:rFonts w:ascii="GHEA Grapalat" w:hAnsi="GHEA Grapalat"/>
          <w:sz w:val="24"/>
          <w:szCs w:val="24"/>
        </w:rPr>
        <w:t xml:space="preserve"> </w:t>
      </w:r>
      <w:r w:rsidRPr="00271792">
        <w:rPr>
          <w:rFonts w:ascii="GHEA Grapalat" w:hAnsi="GHEA Grapalat"/>
          <w:sz w:val="24"/>
          <w:szCs w:val="24"/>
        </w:rPr>
        <w:t>փոխանցումների</w:t>
      </w:r>
      <w:r w:rsidRPr="007B1A67">
        <w:rPr>
          <w:rFonts w:ascii="GHEA Grapalat" w:hAnsi="GHEA Grapalat"/>
          <w:sz w:val="24"/>
          <w:szCs w:val="24"/>
        </w:rPr>
        <w:t xml:space="preserve"> </w:t>
      </w:r>
      <w:r w:rsidRPr="00271792">
        <w:rPr>
          <w:rFonts w:ascii="GHEA Grapalat" w:hAnsi="GHEA Grapalat"/>
          <w:sz w:val="24"/>
          <w:szCs w:val="24"/>
        </w:rPr>
        <w:t>կարգի</w:t>
      </w:r>
      <w:r w:rsidRPr="007B1A67">
        <w:rPr>
          <w:rFonts w:ascii="GHEA Grapalat" w:hAnsi="GHEA Grapalat"/>
          <w:sz w:val="24"/>
          <w:szCs w:val="24"/>
        </w:rPr>
        <w:t xml:space="preserve"> </w:t>
      </w:r>
      <w:r w:rsidRPr="00271792">
        <w:rPr>
          <w:rFonts w:ascii="GHEA Grapalat" w:hAnsi="GHEA Grapalat"/>
          <w:sz w:val="24"/>
          <w:szCs w:val="24"/>
        </w:rPr>
        <w:t>մասին</w:t>
      </w:r>
      <w:r w:rsidRPr="007B1A67">
        <w:rPr>
          <w:rFonts w:ascii="GHEA Grapalat" w:hAnsi="GHEA Grapalat"/>
          <w:sz w:val="24"/>
          <w:szCs w:val="24"/>
        </w:rPr>
        <w:t>» 2010</w:t>
      </w:r>
      <w:r w:rsidR="005669F3">
        <w:rPr>
          <w:rFonts w:ascii="GHEA Grapalat" w:hAnsi="GHEA Grapalat"/>
          <w:sz w:val="24"/>
          <w:szCs w:val="24"/>
        </w:rPr>
        <w:t xml:space="preserve"> </w:t>
      </w:r>
      <w:r w:rsidRPr="00271792">
        <w:rPr>
          <w:rFonts w:ascii="GHEA Grapalat" w:hAnsi="GHEA Grapalat"/>
          <w:sz w:val="24"/>
          <w:szCs w:val="24"/>
        </w:rPr>
        <w:t>թ</w:t>
      </w:r>
      <w:r w:rsidR="005669F3">
        <w:rPr>
          <w:rFonts w:ascii="GHEA Grapalat" w:hAnsi="GHEA Grapalat"/>
          <w:sz w:val="24"/>
          <w:szCs w:val="24"/>
        </w:rPr>
        <w:t>վականի</w:t>
      </w:r>
      <w:r w:rsidRPr="007B1A67">
        <w:rPr>
          <w:rFonts w:ascii="GHEA Grapalat" w:hAnsi="GHEA Grapalat"/>
          <w:sz w:val="24"/>
          <w:szCs w:val="24"/>
        </w:rPr>
        <w:t xml:space="preserve"> </w:t>
      </w:r>
      <w:r w:rsidRPr="00271792">
        <w:rPr>
          <w:rFonts w:ascii="GHEA Grapalat" w:hAnsi="GHEA Grapalat"/>
          <w:sz w:val="24"/>
          <w:szCs w:val="24"/>
        </w:rPr>
        <w:t>մայիսի</w:t>
      </w:r>
      <w:r w:rsidRPr="007B1A67">
        <w:rPr>
          <w:rFonts w:ascii="GHEA Grapalat" w:hAnsi="GHEA Grapalat"/>
          <w:sz w:val="24"/>
          <w:szCs w:val="24"/>
        </w:rPr>
        <w:t xml:space="preserve"> 21-</w:t>
      </w:r>
      <w:r w:rsidRPr="00271792">
        <w:rPr>
          <w:rFonts w:ascii="GHEA Grapalat" w:hAnsi="GHEA Grapalat"/>
          <w:sz w:val="24"/>
          <w:szCs w:val="24"/>
        </w:rPr>
        <w:t>ի</w:t>
      </w:r>
      <w:r w:rsidRPr="007B1A67">
        <w:rPr>
          <w:rFonts w:ascii="GHEA Grapalat" w:hAnsi="GHEA Grapalat"/>
          <w:sz w:val="24"/>
          <w:szCs w:val="24"/>
        </w:rPr>
        <w:t xml:space="preserve"> </w:t>
      </w:r>
      <w:r w:rsidR="005669F3">
        <w:rPr>
          <w:rFonts w:ascii="GHEA Grapalat" w:hAnsi="GHEA Grapalat"/>
          <w:sz w:val="24"/>
          <w:szCs w:val="24"/>
        </w:rPr>
        <w:t>հ</w:t>
      </w:r>
      <w:r w:rsidRPr="00271792">
        <w:rPr>
          <w:rFonts w:ascii="GHEA Grapalat" w:hAnsi="GHEA Grapalat"/>
          <w:sz w:val="24"/>
          <w:szCs w:val="24"/>
        </w:rPr>
        <w:t>ամաձայնագրում</w:t>
      </w:r>
      <w:r w:rsidRPr="007B1A67">
        <w:rPr>
          <w:rFonts w:ascii="GHEA Grapalat" w:hAnsi="GHEA Grapalat"/>
          <w:sz w:val="24"/>
          <w:szCs w:val="24"/>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2-</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հոդվածում</w:t>
      </w:r>
      <w:r w:rsidRPr="00271792">
        <w:rPr>
          <w:rFonts w:ascii="GHEA Grapalat" w:hAnsi="GHEA Grapalat"/>
          <w:lang w:val="ru-RU"/>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5-</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պարբերությունում</w:t>
      </w:r>
      <w:r w:rsidRPr="00271792">
        <w:rPr>
          <w:rFonts w:ascii="GHEA Grapalat" w:hAnsi="GHEA Grapalat"/>
          <w:lang w:val="ru-RU"/>
        </w:rPr>
        <w:t xml:space="preserve"> «</w:t>
      </w:r>
      <w:r w:rsidRPr="00271792">
        <w:rPr>
          <w:rFonts w:ascii="GHEA Grapalat" w:hAnsi="GHEA Grapalat"/>
        </w:rPr>
        <w:t>կենտրոնական</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մարմիններ</w:t>
      </w:r>
      <w:r w:rsidR="00BE2D26" w:rsidRPr="00271792">
        <w:rPr>
          <w:rFonts w:ascii="GHEA Grapalat" w:hAnsi="GHEA Grapalat"/>
          <w:lang w:val="ru-RU"/>
        </w:rPr>
        <w:t xml:space="preserve"> - </w:t>
      </w:r>
      <w:r w:rsidRPr="00271792">
        <w:rPr>
          <w:rFonts w:ascii="GHEA Grapalat" w:hAnsi="GHEA Grapalat"/>
          <w:lang w:val="ru-RU"/>
        </w:rPr>
        <w:t xml:space="preserve">» </w:t>
      </w:r>
      <w:r w:rsidRPr="00271792">
        <w:rPr>
          <w:rFonts w:ascii="GHEA Grapalat" w:hAnsi="GHEA Grapalat"/>
        </w:rPr>
        <w:t>բառերից</w:t>
      </w:r>
      <w:r w:rsidRPr="00271792">
        <w:rPr>
          <w:rFonts w:ascii="GHEA Grapalat" w:hAnsi="GHEA Grapalat"/>
          <w:lang w:val="ru-RU"/>
        </w:rPr>
        <w:t xml:space="preserve"> </w:t>
      </w:r>
      <w:r w:rsidRPr="00271792">
        <w:rPr>
          <w:rFonts w:ascii="GHEA Grapalat" w:hAnsi="GHEA Grapalat"/>
        </w:rPr>
        <w:t>հետո</w:t>
      </w:r>
      <w:r w:rsidRPr="00271792">
        <w:rPr>
          <w:rFonts w:ascii="GHEA Grapalat" w:hAnsi="GHEA Grapalat"/>
          <w:lang w:val="ru-RU"/>
        </w:rPr>
        <w:t xml:space="preserve"> </w:t>
      </w:r>
      <w:r w:rsidR="00BE2D26" w:rsidRPr="00271792">
        <w:rPr>
          <w:rFonts w:ascii="GHEA Grapalat" w:hAnsi="GHEA Grapalat"/>
        </w:rPr>
        <w:t>ավելա</w:t>
      </w:r>
      <w:r w:rsidRPr="00271792">
        <w:rPr>
          <w:rFonts w:ascii="GHEA Grapalat" w:hAnsi="GHEA Grapalat"/>
        </w:rPr>
        <w:t>ցնել</w:t>
      </w:r>
      <w:r w:rsidRPr="00271792">
        <w:rPr>
          <w:rFonts w:ascii="GHEA Grapalat" w:hAnsi="GHEA Grapalat"/>
          <w:lang w:val="ru-RU"/>
        </w:rPr>
        <w:t xml:space="preserve"> «</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կենտրոնական</w:t>
      </w:r>
      <w:r w:rsidRPr="00271792">
        <w:rPr>
          <w:rFonts w:ascii="GHEA Grapalat" w:hAnsi="GHEA Grapalat"/>
          <w:lang w:val="ru-RU"/>
        </w:rPr>
        <w:t xml:space="preserve"> </w:t>
      </w:r>
      <w:r w:rsidRPr="00271792">
        <w:rPr>
          <w:rFonts w:ascii="GHEA Grapalat" w:hAnsi="GHEA Grapalat"/>
        </w:rPr>
        <w:t>պետական</w:t>
      </w:r>
      <w:r w:rsidRPr="00271792">
        <w:rPr>
          <w:rFonts w:ascii="GHEA Grapalat" w:hAnsi="GHEA Grapalat"/>
          <w:lang w:val="ru-RU"/>
        </w:rPr>
        <w:t xml:space="preserve"> </w:t>
      </w:r>
      <w:r w:rsidRPr="00271792">
        <w:rPr>
          <w:rFonts w:ascii="GHEA Grapalat" w:hAnsi="GHEA Grapalat"/>
        </w:rPr>
        <w:t>մարմինները</w:t>
      </w:r>
      <w:r w:rsidRPr="00271792">
        <w:rPr>
          <w:rFonts w:ascii="GHEA Grapalat" w:hAnsi="GHEA Grapalat"/>
          <w:lang w:val="ru-RU"/>
        </w:rPr>
        <w:t xml:space="preserve">» </w:t>
      </w:r>
      <w:r w:rsidRPr="00271792">
        <w:rPr>
          <w:rFonts w:ascii="GHEA Grapalat" w:hAnsi="GHEA Grapalat"/>
        </w:rPr>
        <w:t>բառերը</w:t>
      </w:r>
      <w:r w:rsidRPr="00271792">
        <w:rPr>
          <w:rFonts w:ascii="GHEA Grapalat" w:hAnsi="GHEA Grapalat"/>
          <w:lang w:val="ru-RU"/>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6-</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պարբերությունում</w:t>
      </w:r>
      <w:r w:rsidRPr="00271792">
        <w:rPr>
          <w:rFonts w:ascii="GHEA Grapalat" w:hAnsi="GHEA Grapalat"/>
          <w:lang w:val="ru-RU"/>
        </w:rPr>
        <w:t xml:space="preserve"> «</w:t>
      </w:r>
      <w:r w:rsidRPr="00271792">
        <w:rPr>
          <w:rFonts w:ascii="GHEA Grapalat" w:hAnsi="GHEA Grapalat"/>
        </w:rPr>
        <w:t>կողմերի</w:t>
      </w:r>
      <w:r w:rsidRPr="00271792">
        <w:rPr>
          <w:rFonts w:ascii="GHEA Grapalat" w:hAnsi="GHEA Grapalat"/>
          <w:lang w:val="ru-RU"/>
        </w:rPr>
        <w:t xml:space="preserve"> </w:t>
      </w:r>
      <w:r w:rsidRPr="00271792">
        <w:rPr>
          <w:rFonts w:ascii="GHEA Grapalat" w:hAnsi="GHEA Grapalat"/>
        </w:rPr>
        <w:t>պետական</w:t>
      </w:r>
      <w:r w:rsidRPr="00271792">
        <w:rPr>
          <w:rFonts w:ascii="GHEA Grapalat" w:hAnsi="GHEA Grapalat"/>
          <w:lang w:val="ru-RU"/>
        </w:rPr>
        <w:t xml:space="preserve"> </w:t>
      </w:r>
      <w:r w:rsidRPr="00271792">
        <w:rPr>
          <w:rFonts w:ascii="GHEA Grapalat" w:hAnsi="GHEA Grapalat"/>
        </w:rPr>
        <w:t>մարմիններ</w:t>
      </w:r>
      <w:r w:rsidR="00BE2D26" w:rsidRPr="00271792">
        <w:rPr>
          <w:rFonts w:ascii="GHEA Grapalat" w:hAnsi="GHEA Grapalat"/>
          <w:lang w:val="ru-RU"/>
        </w:rPr>
        <w:t xml:space="preserve"> - </w:t>
      </w:r>
      <w:r w:rsidRPr="00271792">
        <w:rPr>
          <w:rFonts w:ascii="GHEA Grapalat" w:hAnsi="GHEA Grapalat"/>
          <w:lang w:val="ru-RU"/>
        </w:rPr>
        <w:t xml:space="preserve">» </w:t>
      </w:r>
      <w:r w:rsidRPr="00271792">
        <w:rPr>
          <w:rFonts w:ascii="GHEA Grapalat" w:hAnsi="GHEA Grapalat"/>
        </w:rPr>
        <w:t>բառերից</w:t>
      </w:r>
      <w:r w:rsidRPr="00271792">
        <w:rPr>
          <w:rFonts w:ascii="GHEA Grapalat" w:hAnsi="GHEA Grapalat"/>
          <w:lang w:val="ru-RU"/>
        </w:rPr>
        <w:t xml:space="preserve"> </w:t>
      </w:r>
      <w:r w:rsidRPr="00271792">
        <w:rPr>
          <w:rFonts w:ascii="GHEA Grapalat" w:hAnsi="GHEA Grapalat"/>
        </w:rPr>
        <w:t>հետո</w:t>
      </w:r>
      <w:r w:rsidRPr="00271792">
        <w:rPr>
          <w:rFonts w:ascii="GHEA Grapalat" w:hAnsi="GHEA Grapalat"/>
          <w:lang w:val="ru-RU"/>
        </w:rPr>
        <w:t xml:space="preserve"> </w:t>
      </w:r>
      <w:r w:rsidR="00BE2D26" w:rsidRPr="00271792">
        <w:rPr>
          <w:rFonts w:ascii="GHEA Grapalat" w:hAnsi="GHEA Grapalat"/>
        </w:rPr>
        <w:t>ավելացնել</w:t>
      </w:r>
      <w:r w:rsidR="00BE2D26" w:rsidRPr="00271792">
        <w:rPr>
          <w:rFonts w:ascii="GHEA Grapalat" w:hAnsi="GHEA Grapalat"/>
          <w:lang w:val="ru-RU"/>
        </w:rPr>
        <w:t xml:space="preserve"> </w:t>
      </w:r>
      <w:r w:rsidRPr="00271792">
        <w:rPr>
          <w:rFonts w:ascii="GHEA Grapalat" w:hAnsi="GHEA Grapalat"/>
          <w:lang w:val="ru-RU"/>
        </w:rPr>
        <w:t>«</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կենտրոնական</w:t>
      </w:r>
      <w:r w:rsidRPr="00271792">
        <w:rPr>
          <w:rFonts w:ascii="GHEA Grapalat" w:hAnsi="GHEA Grapalat"/>
          <w:lang w:val="ru-RU"/>
        </w:rPr>
        <w:t xml:space="preserve"> </w:t>
      </w:r>
      <w:r w:rsidRPr="00271792">
        <w:rPr>
          <w:rFonts w:ascii="GHEA Grapalat" w:hAnsi="GHEA Grapalat"/>
        </w:rPr>
        <w:t>պետական</w:t>
      </w:r>
      <w:r w:rsidRPr="00271792">
        <w:rPr>
          <w:rFonts w:ascii="GHEA Grapalat" w:hAnsi="GHEA Grapalat"/>
          <w:lang w:val="ru-RU"/>
        </w:rPr>
        <w:t xml:space="preserve"> </w:t>
      </w:r>
      <w:r w:rsidRPr="00271792">
        <w:rPr>
          <w:rFonts w:ascii="GHEA Grapalat" w:hAnsi="GHEA Grapalat"/>
        </w:rPr>
        <w:t>մարմինները</w:t>
      </w:r>
      <w:r w:rsidRPr="00271792">
        <w:rPr>
          <w:rFonts w:ascii="GHEA Grapalat" w:hAnsi="GHEA Grapalat"/>
          <w:lang w:val="ru-RU"/>
        </w:rPr>
        <w:t xml:space="preserve">» </w:t>
      </w:r>
      <w:r w:rsidRPr="00271792">
        <w:rPr>
          <w:rFonts w:ascii="GHEA Grapalat" w:hAnsi="GHEA Grapalat"/>
        </w:rPr>
        <w:t>բառերը</w:t>
      </w:r>
      <w:r w:rsidRPr="00271792">
        <w:rPr>
          <w:rFonts w:ascii="GHEA Grapalat" w:hAnsi="GHEA Grapalat"/>
          <w:lang w:val="ru-RU"/>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9-</w:t>
      </w:r>
      <w:r w:rsidRPr="00271792">
        <w:rPr>
          <w:rFonts w:ascii="GHEA Grapalat" w:hAnsi="GHEA Grapalat"/>
        </w:rPr>
        <w:t>րդ</w:t>
      </w:r>
      <w:r w:rsidRPr="00271792">
        <w:rPr>
          <w:rFonts w:ascii="GHEA Grapalat" w:hAnsi="GHEA Grapalat"/>
          <w:lang w:val="ru-RU"/>
        </w:rPr>
        <w:t xml:space="preserve"> </w:t>
      </w:r>
      <w:r w:rsidR="00DC12A9" w:rsidRPr="00271792">
        <w:rPr>
          <w:rFonts w:ascii="GHEA Grapalat" w:hAnsi="GHEA Grapalat"/>
        </w:rPr>
        <w:t>հոդված</w:t>
      </w:r>
      <w:r w:rsidR="00DC12A9" w:rsidRPr="00271792">
        <w:rPr>
          <w:rFonts w:ascii="GHEA Grapalat" w:hAnsi="GHEA Grapalat"/>
          <w:lang w:val="ru-RU"/>
        </w:rPr>
        <w:t>ի 4-րդ պարբերությունում «</w:t>
      </w:r>
      <w:r w:rsidRPr="00271792">
        <w:rPr>
          <w:rFonts w:ascii="GHEA Grapalat" w:hAnsi="GHEA Grapalat"/>
        </w:rPr>
        <w:t>հաշվի</w:t>
      </w:r>
      <w:r w:rsidRPr="00271792">
        <w:rPr>
          <w:rFonts w:ascii="GHEA Grapalat" w:hAnsi="GHEA Grapalat"/>
          <w:lang w:val="ru-RU"/>
        </w:rPr>
        <w:t xml:space="preserve"> </w:t>
      </w:r>
      <w:r w:rsidRPr="00271792">
        <w:rPr>
          <w:rFonts w:ascii="GHEA Grapalat" w:hAnsi="GHEA Grapalat"/>
        </w:rPr>
        <w:t>են</w:t>
      </w:r>
      <w:r w:rsidRPr="00271792">
        <w:rPr>
          <w:rFonts w:ascii="GHEA Grapalat" w:hAnsi="GHEA Grapalat"/>
          <w:lang w:val="ru-RU"/>
        </w:rPr>
        <w:t xml:space="preserve"> </w:t>
      </w:r>
      <w:r w:rsidRPr="00271792">
        <w:rPr>
          <w:rFonts w:ascii="GHEA Grapalat" w:hAnsi="GHEA Grapalat"/>
        </w:rPr>
        <w:t>առնվում</w:t>
      </w:r>
      <w:r w:rsidR="00DC12A9" w:rsidRPr="00271792">
        <w:rPr>
          <w:rFonts w:ascii="GHEA Grapalat" w:hAnsi="GHEA Grapalat"/>
          <w:lang w:val="ru-RU"/>
        </w:rPr>
        <w:t>» բառերից հետո լրացնել</w:t>
      </w:r>
      <w:r w:rsidRPr="00271792">
        <w:rPr>
          <w:rFonts w:ascii="GHEA Grapalat" w:hAnsi="GHEA Grapalat"/>
          <w:lang w:val="ru-RU"/>
        </w:rPr>
        <w:t xml:space="preserve"> </w:t>
      </w:r>
      <w:r w:rsidR="00DC12A9" w:rsidRPr="00271792">
        <w:rPr>
          <w:rFonts w:ascii="GHEA Grapalat" w:hAnsi="GHEA Grapalat"/>
          <w:lang w:val="ru-RU"/>
        </w:rPr>
        <w:t>«</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Հանրապետությունում</w:t>
      </w:r>
      <w:r w:rsidR="00DC12A9" w:rsidRPr="00271792">
        <w:rPr>
          <w:rFonts w:ascii="GHEA Grapalat" w:hAnsi="GHEA Grapalat"/>
          <w:lang w:val="ru-RU"/>
        </w:rPr>
        <w:t xml:space="preserve">,» բառերով; </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2-</w:t>
      </w:r>
      <w:r w:rsidRPr="00271792">
        <w:rPr>
          <w:rFonts w:ascii="GHEA Grapalat" w:hAnsi="GHEA Grapalat"/>
        </w:rPr>
        <w:t>րդ</w:t>
      </w:r>
      <w:r w:rsidRPr="00271792">
        <w:rPr>
          <w:rFonts w:ascii="GHEA Grapalat" w:hAnsi="GHEA Grapalat"/>
          <w:lang w:val="ru-RU"/>
        </w:rPr>
        <w:t xml:space="preserve"> </w:t>
      </w:r>
      <w:r w:rsidR="007C2D78">
        <w:rPr>
          <w:rFonts w:ascii="GHEA Grapalat" w:hAnsi="GHEA Grapalat"/>
          <w:lang w:val="ru-RU"/>
        </w:rPr>
        <w:t>հ</w:t>
      </w:r>
      <w:r w:rsidRPr="00271792">
        <w:rPr>
          <w:rFonts w:ascii="GHEA Grapalat" w:hAnsi="GHEA Grapalat"/>
        </w:rPr>
        <w:t>ավելվածում</w:t>
      </w:r>
      <w:r w:rsidRPr="00271792">
        <w:rPr>
          <w:rFonts w:ascii="GHEA Grapalat" w:hAnsi="GHEA Grapalat"/>
          <w:lang w:val="ru-RU"/>
        </w:rPr>
        <w:t xml:space="preserve"> «*» </w:t>
      </w:r>
      <w:r w:rsidRPr="00271792">
        <w:rPr>
          <w:rFonts w:ascii="GHEA Grapalat" w:hAnsi="GHEA Grapalat"/>
        </w:rPr>
        <w:t>նշանով</w:t>
      </w:r>
      <w:r w:rsidRPr="00271792">
        <w:rPr>
          <w:rFonts w:ascii="GHEA Grapalat" w:hAnsi="GHEA Grapalat"/>
          <w:lang w:val="ru-RU"/>
        </w:rPr>
        <w:t xml:space="preserve"> </w:t>
      </w:r>
      <w:r w:rsidRPr="00271792">
        <w:rPr>
          <w:rFonts w:ascii="GHEA Grapalat" w:hAnsi="GHEA Grapalat"/>
        </w:rPr>
        <w:t>ծանոթագրությունը</w:t>
      </w:r>
      <w:r w:rsidRPr="00271792">
        <w:rPr>
          <w:rFonts w:ascii="GHEA Grapalat" w:hAnsi="GHEA Grapalat"/>
          <w:lang w:val="ru-RU"/>
        </w:rPr>
        <w:t xml:space="preserve"> </w:t>
      </w:r>
      <w:r w:rsidRPr="00271792">
        <w:rPr>
          <w:rFonts w:ascii="GHEA Grapalat" w:hAnsi="GHEA Grapalat"/>
        </w:rPr>
        <w:t>շարադրել</w:t>
      </w:r>
      <w:r w:rsidRPr="00271792">
        <w:rPr>
          <w:rFonts w:ascii="GHEA Grapalat" w:hAnsi="GHEA Grapalat"/>
          <w:lang w:val="ru-RU"/>
        </w:rPr>
        <w:t xml:space="preserve"> </w:t>
      </w:r>
      <w:r w:rsidRPr="00271792">
        <w:rPr>
          <w:rFonts w:ascii="GHEA Grapalat" w:hAnsi="GHEA Grapalat"/>
        </w:rPr>
        <w:t>հետևյալ</w:t>
      </w:r>
      <w:r w:rsidRPr="00271792">
        <w:rPr>
          <w:rFonts w:ascii="GHEA Grapalat" w:hAnsi="GHEA Grapalat"/>
          <w:lang w:val="ru-RU"/>
        </w:rPr>
        <w:t xml:space="preserve"> </w:t>
      </w:r>
      <w:r w:rsidRPr="00271792">
        <w:rPr>
          <w:rFonts w:ascii="GHEA Grapalat" w:hAnsi="GHEA Grapalat"/>
        </w:rPr>
        <w:t>բովանդակությամբ</w:t>
      </w:r>
      <w:r w:rsidRPr="00271792">
        <w:rPr>
          <w:rFonts w:ascii="GHEA Grapalat" w:hAnsi="GHEA Grapalat"/>
          <w:lang w:val="ru-RU"/>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 xml:space="preserve">«* </w:t>
      </w:r>
      <w:r w:rsidRPr="00271792">
        <w:rPr>
          <w:rFonts w:ascii="GHEA Grapalat" w:hAnsi="GHEA Grapalat"/>
        </w:rPr>
        <w:t>Այն</w:t>
      </w:r>
      <w:r w:rsidRPr="00271792">
        <w:rPr>
          <w:rFonts w:ascii="GHEA Grapalat" w:hAnsi="GHEA Grapalat"/>
          <w:lang w:val="ru-RU"/>
        </w:rPr>
        <w:t xml:space="preserve"> </w:t>
      </w:r>
      <w:r w:rsidRPr="00271792">
        <w:rPr>
          <w:rFonts w:ascii="GHEA Grapalat" w:hAnsi="GHEA Grapalat"/>
        </w:rPr>
        <w:t>դեպքում</w:t>
      </w:r>
      <w:r w:rsidRPr="00271792">
        <w:rPr>
          <w:rFonts w:ascii="GHEA Grapalat" w:hAnsi="GHEA Grapalat"/>
          <w:lang w:val="ru-RU"/>
        </w:rPr>
        <w:t xml:space="preserve">, </w:t>
      </w:r>
      <w:r w:rsidRPr="00271792">
        <w:rPr>
          <w:rFonts w:ascii="GHEA Grapalat" w:hAnsi="GHEA Grapalat"/>
        </w:rPr>
        <w:t>երբ</w:t>
      </w:r>
      <w:r w:rsidRPr="00271792">
        <w:rPr>
          <w:rFonts w:ascii="GHEA Grapalat" w:hAnsi="GHEA Grapalat"/>
          <w:lang w:val="ru-RU"/>
        </w:rPr>
        <w:t xml:space="preserve"> </w:t>
      </w:r>
      <w:r w:rsidRPr="00271792">
        <w:rPr>
          <w:rFonts w:ascii="GHEA Grapalat" w:hAnsi="GHEA Grapalat"/>
        </w:rPr>
        <w:t>հավաստագիրը</w:t>
      </w:r>
      <w:r w:rsidRPr="00271792">
        <w:rPr>
          <w:rFonts w:ascii="GHEA Grapalat" w:hAnsi="GHEA Grapalat"/>
          <w:lang w:val="ru-RU"/>
        </w:rPr>
        <w:t xml:space="preserve"> </w:t>
      </w:r>
      <w:r w:rsidRPr="00271792">
        <w:rPr>
          <w:rFonts w:ascii="GHEA Grapalat" w:hAnsi="GHEA Grapalat"/>
        </w:rPr>
        <w:t>գրանցող</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մարմինը</w:t>
      </w:r>
      <w:r w:rsidRPr="00271792">
        <w:rPr>
          <w:rFonts w:ascii="GHEA Grapalat" w:hAnsi="GHEA Grapalat"/>
          <w:lang w:val="ru-RU"/>
        </w:rPr>
        <w:t xml:space="preserve"> </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Բելառուսի</w:t>
      </w:r>
      <w:r w:rsidRPr="00271792">
        <w:rPr>
          <w:rFonts w:ascii="GHEA Grapalat" w:hAnsi="GHEA Grapalat"/>
          <w:lang w:val="ru-RU"/>
        </w:rPr>
        <w:t xml:space="preserve"> </w:t>
      </w:r>
      <w:r w:rsidRPr="00271792">
        <w:rPr>
          <w:rFonts w:ascii="GHEA Grapalat" w:hAnsi="GHEA Grapalat"/>
        </w:rPr>
        <w:t>Հանրապետության</w:t>
      </w:r>
      <w:r w:rsidR="007C2D78">
        <w:rPr>
          <w:rFonts w:ascii="GHEA Grapalat" w:hAnsi="GHEA Grapalat"/>
          <w:lang w:val="ru-RU"/>
        </w:rPr>
        <w:t xml:space="preserve"> մաքսային մարմին է</w:t>
      </w:r>
      <w:r w:rsidRPr="00271792">
        <w:rPr>
          <w:rFonts w:ascii="GHEA Grapalat" w:hAnsi="GHEA Grapalat"/>
          <w:lang w:val="ru-RU"/>
        </w:rPr>
        <w:t xml:space="preserve"> </w:t>
      </w:r>
      <w:r w:rsidRPr="00271792">
        <w:rPr>
          <w:rFonts w:ascii="GHEA Grapalat" w:hAnsi="GHEA Grapalat"/>
        </w:rPr>
        <w:t>կամ</w:t>
      </w:r>
      <w:r w:rsidRPr="00271792">
        <w:rPr>
          <w:rFonts w:ascii="GHEA Grapalat" w:hAnsi="GHEA Grapalat"/>
          <w:lang w:val="ru-RU"/>
        </w:rPr>
        <w:t xml:space="preserve"> </w:t>
      </w:r>
      <w:r w:rsidRPr="00271792">
        <w:rPr>
          <w:rFonts w:ascii="GHEA Grapalat" w:hAnsi="GHEA Grapalat"/>
        </w:rPr>
        <w:t>Ղազախստանի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մարմինն</w:t>
      </w:r>
      <w:r w:rsidRPr="00271792">
        <w:rPr>
          <w:rFonts w:ascii="GHEA Grapalat" w:hAnsi="GHEA Grapalat"/>
          <w:lang w:val="ru-RU"/>
        </w:rPr>
        <w:t xml:space="preserve">, </w:t>
      </w:r>
      <w:r w:rsidRPr="00271792">
        <w:rPr>
          <w:rFonts w:ascii="GHEA Grapalat" w:hAnsi="GHEA Grapalat"/>
        </w:rPr>
        <w:t>ապա</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այդ</w:t>
      </w:r>
      <w:r w:rsidRPr="00271792">
        <w:rPr>
          <w:rFonts w:ascii="GHEA Grapalat" w:hAnsi="GHEA Grapalat"/>
          <w:lang w:val="ru-RU"/>
        </w:rPr>
        <w:t xml:space="preserve"> </w:t>
      </w:r>
      <w:r w:rsidRPr="00271792">
        <w:rPr>
          <w:rFonts w:ascii="GHEA Grapalat" w:hAnsi="GHEA Grapalat"/>
        </w:rPr>
        <w:t>մարմնի</w:t>
      </w:r>
      <w:r w:rsidRPr="00271792">
        <w:rPr>
          <w:rFonts w:ascii="GHEA Grapalat" w:hAnsi="GHEA Grapalat"/>
          <w:lang w:val="ru-RU"/>
        </w:rPr>
        <w:t xml:space="preserve"> </w:t>
      </w:r>
      <w:r w:rsidRPr="00271792">
        <w:rPr>
          <w:rFonts w:ascii="GHEA Grapalat" w:hAnsi="GHEA Grapalat"/>
        </w:rPr>
        <w:t>ծածկագիրը</w:t>
      </w:r>
      <w:r w:rsidRPr="00271792">
        <w:rPr>
          <w:rFonts w:ascii="GHEA Grapalat" w:hAnsi="GHEA Grapalat"/>
          <w:lang w:val="ru-RU"/>
        </w:rPr>
        <w:t xml:space="preserve"> </w:t>
      </w:r>
      <w:r w:rsidRPr="00271792">
        <w:rPr>
          <w:rFonts w:ascii="GHEA Grapalat" w:hAnsi="GHEA Grapalat"/>
        </w:rPr>
        <w:t>նշվում</w:t>
      </w:r>
      <w:r w:rsidRPr="00271792">
        <w:rPr>
          <w:rFonts w:ascii="GHEA Grapalat" w:hAnsi="GHEA Grapalat"/>
          <w:lang w:val="ru-RU"/>
        </w:rPr>
        <w:t xml:space="preserve"> </w:t>
      </w:r>
      <w:r w:rsidRPr="00271792">
        <w:rPr>
          <w:rFonts w:ascii="GHEA Grapalat" w:hAnsi="GHEA Grapalat"/>
        </w:rPr>
        <w:t>է</w:t>
      </w:r>
      <w:r w:rsidRPr="00271792">
        <w:rPr>
          <w:rFonts w:ascii="GHEA Grapalat" w:hAnsi="GHEA Grapalat"/>
          <w:lang w:val="ru-RU"/>
        </w:rPr>
        <w:t xml:space="preserve">` </w:t>
      </w:r>
      <w:r w:rsidRPr="00271792">
        <w:rPr>
          <w:rFonts w:ascii="GHEA Grapalat" w:hAnsi="GHEA Grapalat"/>
        </w:rPr>
        <w:t>հաշվի</w:t>
      </w:r>
      <w:r w:rsidRPr="00271792">
        <w:rPr>
          <w:rFonts w:ascii="GHEA Grapalat" w:hAnsi="GHEA Grapalat"/>
          <w:lang w:val="ru-RU"/>
        </w:rPr>
        <w:t xml:space="preserve"> </w:t>
      </w:r>
      <w:r w:rsidRPr="00271792">
        <w:rPr>
          <w:rFonts w:ascii="GHEA Grapalat" w:hAnsi="GHEA Grapalat"/>
        </w:rPr>
        <w:t>առնելով</w:t>
      </w:r>
      <w:r w:rsidRPr="00271792">
        <w:rPr>
          <w:rFonts w:ascii="GHEA Grapalat" w:hAnsi="GHEA Grapalat"/>
          <w:lang w:val="ru-RU"/>
        </w:rPr>
        <w:t xml:space="preserve"> </w:t>
      </w:r>
      <w:r w:rsidRPr="00271792">
        <w:rPr>
          <w:rFonts w:ascii="GHEA Grapalat" w:hAnsi="GHEA Grapalat"/>
        </w:rPr>
        <w:t>հետևյալ</w:t>
      </w:r>
      <w:r w:rsidRPr="00271792">
        <w:rPr>
          <w:rFonts w:ascii="GHEA Grapalat" w:hAnsi="GHEA Grapalat"/>
          <w:lang w:val="ru-RU"/>
        </w:rPr>
        <w:t xml:space="preserve"> </w:t>
      </w:r>
      <w:r w:rsidRPr="00271792">
        <w:rPr>
          <w:rFonts w:ascii="GHEA Grapalat" w:hAnsi="GHEA Grapalat"/>
        </w:rPr>
        <w:t>առանձնահատկությունները</w:t>
      </w:r>
      <w:r w:rsidRPr="00271792">
        <w:rPr>
          <w:rFonts w:ascii="GHEA Grapalat" w:hAnsi="GHEA Grapalat"/>
          <w:lang w:val="ru-RU"/>
        </w:rPr>
        <w:t>.</w:t>
      </w:r>
    </w:p>
    <w:p w:rsidR="00752841"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համար</w:t>
      </w:r>
      <w:r w:rsidRPr="00271792">
        <w:rPr>
          <w:rFonts w:ascii="GHEA Grapalat" w:hAnsi="GHEA Grapalat"/>
          <w:lang w:val="ru-RU"/>
        </w:rPr>
        <w:t xml:space="preserve"> </w:t>
      </w:r>
      <w:r w:rsidR="00752841" w:rsidRPr="00271792">
        <w:rPr>
          <w:rFonts w:ascii="GHEA Grapalat" w:hAnsi="GHEA Grapalat"/>
          <w:lang w:val="ru-RU"/>
        </w:rPr>
        <w:t xml:space="preserve">– 051000, </w:t>
      </w:r>
      <w:r w:rsidR="00752841" w:rsidRPr="00271792">
        <w:rPr>
          <w:rFonts w:ascii="GHEA Grapalat" w:hAnsi="GHEA Grapalat"/>
        </w:rPr>
        <w:t>այնուհետև</w:t>
      </w:r>
      <w:r w:rsidR="00752841" w:rsidRPr="00271792">
        <w:rPr>
          <w:rFonts w:ascii="GHEA Grapalat" w:hAnsi="GHEA Grapalat"/>
          <w:lang w:val="ru-RU"/>
        </w:rPr>
        <w:t xml:space="preserve">` </w:t>
      </w:r>
      <w:r w:rsidR="00752841" w:rsidRPr="00271792">
        <w:rPr>
          <w:rFonts w:ascii="GHEA Grapalat" w:hAnsi="GHEA Grapalat"/>
        </w:rPr>
        <w:t>մաքսային</w:t>
      </w:r>
      <w:r w:rsidR="00752841" w:rsidRPr="00271792">
        <w:rPr>
          <w:rFonts w:ascii="GHEA Grapalat" w:hAnsi="GHEA Grapalat"/>
          <w:lang w:val="ru-RU"/>
        </w:rPr>
        <w:t xml:space="preserve"> </w:t>
      </w:r>
      <w:r w:rsidR="00752841" w:rsidRPr="00271792">
        <w:rPr>
          <w:rFonts w:ascii="GHEA Grapalat" w:hAnsi="GHEA Grapalat"/>
        </w:rPr>
        <w:t>մարմնի</w:t>
      </w:r>
      <w:r w:rsidR="00752841" w:rsidRPr="00271792">
        <w:rPr>
          <w:rFonts w:ascii="GHEA Grapalat" w:hAnsi="GHEA Grapalat"/>
          <w:lang w:val="ru-RU"/>
        </w:rPr>
        <w:t xml:space="preserve"> </w:t>
      </w:r>
      <w:r w:rsidR="00752841" w:rsidRPr="00271792">
        <w:rPr>
          <w:rFonts w:ascii="GHEA Grapalat" w:hAnsi="GHEA Grapalat"/>
        </w:rPr>
        <w:t>ծածկագիրը</w:t>
      </w:r>
      <w:r w:rsidR="00752841" w:rsidRPr="00271792">
        <w:rPr>
          <w:rFonts w:ascii="GHEA Grapalat" w:hAnsi="GHEA Grapalat"/>
          <w:lang w:val="ru-RU"/>
        </w:rPr>
        <w:t xml:space="preserve">` </w:t>
      </w:r>
      <w:r w:rsidR="00752841" w:rsidRPr="00271792">
        <w:rPr>
          <w:rFonts w:ascii="GHEA Grapalat" w:hAnsi="GHEA Grapalat"/>
        </w:rPr>
        <w:t>մաքսային</w:t>
      </w:r>
      <w:r w:rsidR="00752841" w:rsidRPr="00271792">
        <w:rPr>
          <w:rFonts w:ascii="GHEA Grapalat" w:hAnsi="GHEA Grapalat"/>
          <w:lang w:val="ru-RU"/>
        </w:rPr>
        <w:t xml:space="preserve"> </w:t>
      </w:r>
      <w:r w:rsidR="00752841" w:rsidRPr="00271792">
        <w:rPr>
          <w:rFonts w:ascii="GHEA Grapalat" w:hAnsi="GHEA Grapalat"/>
        </w:rPr>
        <w:t>մարմինների</w:t>
      </w:r>
      <w:r w:rsidR="00752841" w:rsidRPr="00271792">
        <w:rPr>
          <w:rFonts w:ascii="GHEA Grapalat" w:hAnsi="GHEA Grapalat"/>
          <w:lang w:val="ru-RU"/>
        </w:rPr>
        <w:t xml:space="preserve"> </w:t>
      </w:r>
      <w:r w:rsidR="00752841" w:rsidRPr="00271792">
        <w:rPr>
          <w:rFonts w:ascii="GHEA Grapalat" w:hAnsi="GHEA Grapalat"/>
        </w:rPr>
        <w:t>դասակարգչի</w:t>
      </w:r>
      <w:r w:rsidR="00752841" w:rsidRPr="00271792">
        <w:rPr>
          <w:rFonts w:ascii="GHEA Grapalat" w:hAnsi="GHEA Grapalat"/>
          <w:lang w:val="ru-RU"/>
        </w:rPr>
        <w:t xml:space="preserve"> </w:t>
      </w:r>
      <w:r w:rsidR="00752841" w:rsidRPr="00271792">
        <w:rPr>
          <w:rFonts w:ascii="GHEA Grapalat" w:hAnsi="GHEA Grapalat"/>
        </w:rPr>
        <w:t>համաձայն</w:t>
      </w:r>
      <w:r w:rsidR="00752841" w:rsidRPr="00271792">
        <w:rPr>
          <w:rFonts w:ascii="GHEA Grapalat" w:hAnsi="GHEA Grapalat"/>
          <w:lang w:val="ru-RU"/>
        </w:rPr>
        <w:t xml:space="preserve"> (05100000);</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rPr>
        <w:t>Բելառուսի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համար</w:t>
      </w:r>
      <w:r w:rsidRPr="00271792">
        <w:rPr>
          <w:rFonts w:ascii="GHEA Grapalat" w:hAnsi="GHEA Grapalat"/>
          <w:lang w:val="ru-RU"/>
        </w:rPr>
        <w:t xml:space="preserve"> - 112, </w:t>
      </w:r>
      <w:r w:rsidRPr="00271792">
        <w:rPr>
          <w:rFonts w:ascii="GHEA Grapalat" w:hAnsi="GHEA Grapalat"/>
        </w:rPr>
        <w:t>այնուհետև</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մարմնի</w:t>
      </w:r>
      <w:r w:rsidRPr="00271792">
        <w:rPr>
          <w:rFonts w:ascii="GHEA Grapalat" w:hAnsi="GHEA Grapalat"/>
          <w:lang w:val="ru-RU"/>
        </w:rPr>
        <w:t xml:space="preserve"> </w:t>
      </w:r>
      <w:r w:rsidRPr="00271792">
        <w:rPr>
          <w:rFonts w:ascii="GHEA Grapalat" w:hAnsi="GHEA Grapalat"/>
        </w:rPr>
        <w:t>ծածկագիրը</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մարմինների</w:t>
      </w:r>
      <w:r w:rsidRPr="00271792">
        <w:rPr>
          <w:rFonts w:ascii="GHEA Grapalat" w:hAnsi="GHEA Grapalat"/>
          <w:lang w:val="ru-RU"/>
        </w:rPr>
        <w:t xml:space="preserve"> </w:t>
      </w:r>
      <w:r w:rsidRPr="00271792">
        <w:rPr>
          <w:rFonts w:ascii="GHEA Grapalat" w:hAnsi="GHEA Grapalat"/>
        </w:rPr>
        <w:t>դասակարգչի</w:t>
      </w:r>
      <w:r w:rsidRPr="00271792">
        <w:rPr>
          <w:rFonts w:ascii="GHEA Grapalat" w:hAnsi="GHEA Grapalat"/>
          <w:lang w:val="ru-RU"/>
        </w:rPr>
        <w:t xml:space="preserve"> </w:t>
      </w:r>
      <w:r w:rsidRPr="00271792">
        <w:rPr>
          <w:rFonts w:ascii="GHEA Grapalat" w:hAnsi="GHEA Grapalat"/>
        </w:rPr>
        <w:t>համաձայն</w:t>
      </w:r>
      <w:r w:rsidRPr="00271792">
        <w:rPr>
          <w:rFonts w:ascii="GHEA Grapalat" w:hAnsi="GHEA Grapalat"/>
          <w:lang w:val="ru-RU"/>
        </w:rPr>
        <w:t xml:space="preserve"> (11200000);</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rPr>
        <w:lastRenderedPageBreak/>
        <w:t>Ղազախստանի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համար</w:t>
      </w:r>
      <w:r w:rsidRPr="00271792">
        <w:rPr>
          <w:rFonts w:ascii="GHEA Grapalat" w:hAnsi="GHEA Grapalat"/>
          <w:lang w:val="ru-RU"/>
        </w:rPr>
        <w:t xml:space="preserve"> – 398, </w:t>
      </w:r>
      <w:r w:rsidRPr="00271792">
        <w:rPr>
          <w:rFonts w:ascii="GHEA Grapalat" w:hAnsi="GHEA Grapalat"/>
        </w:rPr>
        <w:t>այնուհետև</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մարմնի</w:t>
      </w:r>
      <w:r w:rsidRPr="00271792">
        <w:rPr>
          <w:rFonts w:ascii="GHEA Grapalat" w:hAnsi="GHEA Grapalat"/>
          <w:lang w:val="ru-RU"/>
        </w:rPr>
        <w:t xml:space="preserve"> </w:t>
      </w:r>
      <w:r w:rsidRPr="00271792">
        <w:rPr>
          <w:rFonts w:ascii="GHEA Grapalat" w:hAnsi="GHEA Grapalat"/>
        </w:rPr>
        <w:t>ծածկագիրը</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մարմինների</w:t>
      </w:r>
      <w:r w:rsidRPr="00271792">
        <w:rPr>
          <w:rFonts w:ascii="GHEA Grapalat" w:hAnsi="GHEA Grapalat"/>
          <w:lang w:val="ru-RU"/>
        </w:rPr>
        <w:t xml:space="preserve"> </w:t>
      </w:r>
      <w:r w:rsidRPr="00271792">
        <w:rPr>
          <w:rFonts w:ascii="GHEA Grapalat" w:hAnsi="GHEA Grapalat"/>
        </w:rPr>
        <w:t>դասակարգչի</w:t>
      </w:r>
      <w:r w:rsidRPr="00271792">
        <w:rPr>
          <w:rFonts w:ascii="GHEA Grapalat" w:hAnsi="GHEA Grapalat"/>
          <w:lang w:val="ru-RU"/>
        </w:rPr>
        <w:t xml:space="preserve"> </w:t>
      </w:r>
      <w:r w:rsidRPr="00271792">
        <w:rPr>
          <w:rFonts w:ascii="GHEA Grapalat" w:hAnsi="GHEA Grapalat"/>
        </w:rPr>
        <w:t>համաձայն</w:t>
      </w:r>
      <w:r w:rsidR="007C2D78">
        <w:rPr>
          <w:rFonts w:ascii="GHEA Grapalat" w:hAnsi="GHEA Grapalat"/>
          <w:lang w:val="ru-RU"/>
        </w:rPr>
        <w:t xml:space="preserve"> (39800000):</w:t>
      </w:r>
      <w:r w:rsidR="00BE2D26" w:rsidRPr="00271792">
        <w:rPr>
          <w:rFonts w:ascii="GHEA Grapalat" w:hAnsi="GHEA Grapalat"/>
          <w:lang w:val="ru-RU"/>
        </w:rPr>
        <w:t>»:</w:t>
      </w:r>
    </w:p>
    <w:p w:rsidR="00C602FE" w:rsidRPr="00271792"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271792">
        <w:rPr>
          <w:rFonts w:ascii="GHEA Grapalat" w:hAnsi="GHEA Grapalat"/>
          <w:sz w:val="24"/>
          <w:szCs w:val="24"/>
        </w:rPr>
        <w:t>«Մաքսային միության անդամ</w:t>
      </w:r>
      <w:r w:rsidR="00E34618">
        <w:rPr>
          <w:rFonts w:ascii="GHEA Grapalat" w:hAnsi="GHEA Grapalat"/>
          <w:sz w:val="24"/>
          <w:szCs w:val="24"/>
        </w:rPr>
        <w:t xml:space="preserve"> </w:t>
      </w:r>
      <w:r w:rsidRPr="00271792">
        <w:rPr>
          <w:rFonts w:ascii="GHEA Grapalat" w:hAnsi="GHEA Grapalat"/>
          <w:sz w:val="24"/>
          <w:szCs w:val="24"/>
        </w:rPr>
        <w:t>պետությունների մտավոր սեփականության օբյեկտների միասնական մաքսային գրանցամատյանի մասին» 2010</w:t>
      </w:r>
      <w:r w:rsidR="00E34618">
        <w:rPr>
          <w:rFonts w:ascii="GHEA Grapalat" w:hAnsi="GHEA Grapalat"/>
          <w:sz w:val="24"/>
          <w:szCs w:val="24"/>
        </w:rPr>
        <w:t xml:space="preserve"> թվականի</w:t>
      </w:r>
      <w:r w:rsidRPr="00271792">
        <w:rPr>
          <w:rFonts w:ascii="GHEA Grapalat" w:hAnsi="GHEA Grapalat"/>
          <w:sz w:val="24"/>
          <w:szCs w:val="24"/>
        </w:rPr>
        <w:t xml:space="preserve"> մայիսի 2</w:t>
      </w:r>
      <w:r w:rsidR="00E34618">
        <w:rPr>
          <w:rFonts w:ascii="GHEA Grapalat" w:hAnsi="GHEA Grapalat"/>
          <w:sz w:val="24"/>
          <w:szCs w:val="24"/>
        </w:rPr>
        <w:t>1-ի հ</w:t>
      </w:r>
      <w:r w:rsidRPr="00271792">
        <w:rPr>
          <w:rFonts w:ascii="GHEA Grapalat" w:hAnsi="GHEA Grapalat"/>
          <w:sz w:val="24"/>
          <w:szCs w:val="24"/>
        </w:rPr>
        <w:t xml:space="preserve">ամաձայնագրի 2-րդ հոդվածում «համարվում.» բառից հետո </w:t>
      </w:r>
      <w:r w:rsidR="00BE2D26" w:rsidRPr="00271792">
        <w:rPr>
          <w:rFonts w:ascii="GHEA Grapalat" w:hAnsi="GHEA Grapalat"/>
          <w:sz w:val="24"/>
          <w:szCs w:val="24"/>
        </w:rPr>
        <w:t xml:space="preserve">ավելացնել </w:t>
      </w:r>
      <w:r w:rsidRPr="00271792">
        <w:rPr>
          <w:rFonts w:ascii="GHEA Grapalat" w:hAnsi="GHEA Grapalat"/>
          <w:sz w:val="24"/>
          <w:szCs w:val="24"/>
        </w:rPr>
        <w:t>«</w:t>
      </w:r>
      <w:r w:rsidR="00BE2D26" w:rsidRPr="00271792">
        <w:rPr>
          <w:rFonts w:ascii="GHEA Grapalat" w:hAnsi="GHEA Grapalat"/>
          <w:sz w:val="24"/>
          <w:szCs w:val="24"/>
        </w:rPr>
        <w:t xml:space="preserve">Հայաստանի Հանրապետության </w:t>
      </w:r>
      <w:r w:rsidRPr="00271792">
        <w:rPr>
          <w:rFonts w:ascii="GHEA Grapalat" w:hAnsi="GHEA Grapalat"/>
          <w:sz w:val="24"/>
          <w:szCs w:val="24"/>
        </w:rPr>
        <w:t xml:space="preserve">կողմից – </w:t>
      </w:r>
      <w:r w:rsidR="00BE2D26" w:rsidRPr="00271792">
        <w:rPr>
          <w:rFonts w:ascii="GHEA Grapalat" w:hAnsi="GHEA Grapalat"/>
          <w:sz w:val="24"/>
          <w:szCs w:val="24"/>
        </w:rPr>
        <w:t xml:space="preserve">Հայաստանի Հանրապետության </w:t>
      </w:r>
      <w:r w:rsidRPr="00271792">
        <w:rPr>
          <w:rFonts w:ascii="GHEA Grapalat" w:hAnsi="GHEA Grapalat"/>
          <w:sz w:val="24"/>
          <w:szCs w:val="24"/>
        </w:rPr>
        <w:t>ֆինանսների նախարարությունը» բառերը</w:t>
      </w:r>
      <w:r w:rsidR="00BE2D26" w:rsidRPr="00271792">
        <w:rPr>
          <w:rFonts w:ascii="GHEA Grapalat" w:hAnsi="GHEA Grapalat"/>
          <w:sz w:val="24"/>
          <w:szCs w:val="24"/>
        </w:rPr>
        <w:t>:</w:t>
      </w:r>
    </w:p>
    <w:p w:rsidR="002D4FC4" w:rsidRPr="007B1A67"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7B1A67">
        <w:rPr>
          <w:rFonts w:ascii="GHEA Grapalat" w:hAnsi="GHEA Grapalat"/>
          <w:sz w:val="24"/>
          <w:szCs w:val="24"/>
        </w:rPr>
        <w:t>«</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միության</w:t>
      </w:r>
      <w:r w:rsidRPr="007B1A67">
        <w:rPr>
          <w:rFonts w:ascii="GHEA Grapalat" w:hAnsi="GHEA Grapalat"/>
          <w:sz w:val="24"/>
          <w:szCs w:val="24"/>
        </w:rPr>
        <w:t xml:space="preserve"> </w:t>
      </w:r>
      <w:r w:rsidRPr="00271792">
        <w:rPr>
          <w:rFonts w:ascii="GHEA Grapalat" w:hAnsi="GHEA Grapalat"/>
          <w:sz w:val="24"/>
          <w:szCs w:val="24"/>
        </w:rPr>
        <w:t>անդամ</w:t>
      </w:r>
      <w:r w:rsidR="00E34618">
        <w:rPr>
          <w:rFonts w:ascii="GHEA Grapalat" w:hAnsi="GHEA Grapalat"/>
          <w:sz w:val="24"/>
          <w:szCs w:val="24"/>
        </w:rPr>
        <w:t xml:space="preserve"> </w:t>
      </w:r>
      <w:r w:rsidRPr="00271792">
        <w:rPr>
          <w:rFonts w:ascii="GHEA Grapalat" w:hAnsi="GHEA Grapalat"/>
          <w:sz w:val="24"/>
          <w:szCs w:val="24"/>
        </w:rPr>
        <w:t>պետությունների</w:t>
      </w:r>
      <w:r w:rsidRPr="007B1A67">
        <w:rPr>
          <w:rFonts w:ascii="GHEA Grapalat" w:hAnsi="GHEA Grapalat"/>
          <w:sz w:val="24"/>
          <w:szCs w:val="24"/>
        </w:rPr>
        <w:t xml:space="preserve"> </w:t>
      </w:r>
      <w:r w:rsidRPr="00271792">
        <w:rPr>
          <w:rFonts w:ascii="GHEA Grapalat" w:hAnsi="GHEA Grapalat"/>
          <w:sz w:val="24"/>
          <w:szCs w:val="24"/>
        </w:rPr>
        <w:t>մաքսային</w:t>
      </w:r>
      <w:r w:rsidRPr="007B1A67">
        <w:rPr>
          <w:rFonts w:ascii="GHEA Grapalat" w:hAnsi="GHEA Grapalat"/>
          <w:sz w:val="24"/>
          <w:szCs w:val="24"/>
        </w:rPr>
        <w:t xml:space="preserve"> </w:t>
      </w:r>
      <w:r w:rsidRPr="00271792">
        <w:rPr>
          <w:rFonts w:ascii="GHEA Grapalat" w:hAnsi="GHEA Grapalat"/>
          <w:sz w:val="24"/>
          <w:szCs w:val="24"/>
        </w:rPr>
        <w:t>մարմինների</w:t>
      </w:r>
      <w:r w:rsidRPr="007B1A67">
        <w:rPr>
          <w:rFonts w:ascii="GHEA Grapalat" w:hAnsi="GHEA Grapalat"/>
          <w:sz w:val="24"/>
          <w:szCs w:val="24"/>
        </w:rPr>
        <w:t xml:space="preserve"> </w:t>
      </w:r>
      <w:r w:rsidRPr="00271792">
        <w:rPr>
          <w:rFonts w:ascii="GHEA Grapalat" w:hAnsi="GHEA Grapalat"/>
          <w:sz w:val="24"/>
          <w:szCs w:val="24"/>
        </w:rPr>
        <w:t>միջև</w:t>
      </w:r>
      <w:r w:rsidRPr="007B1A67">
        <w:rPr>
          <w:rFonts w:ascii="GHEA Grapalat" w:hAnsi="GHEA Grapalat"/>
          <w:sz w:val="24"/>
          <w:szCs w:val="24"/>
        </w:rPr>
        <w:t xml:space="preserve"> </w:t>
      </w:r>
      <w:r w:rsidRPr="00271792">
        <w:rPr>
          <w:rFonts w:ascii="GHEA Grapalat" w:hAnsi="GHEA Grapalat"/>
          <w:sz w:val="24"/>
          <w:szCs w:val="24"/>
        </w:rPr>
        <w:t>փոխադարձ</w:t>
      </w:r>
      <w:r w:rsidRPr="007B1A67">
        <w:rPr>
          <w:rFonts w:ascii="GHEA Grapalat" w:hAnsi="GHEA Grapalat"/>
          <w:sz w:val="24"/>
          <w:szCs w:val="24"/>
        </w:rPr>
        <w:t xml:space="preserve"> </w:t>
      </w:r>
      <w:r w:rsidRPr="00271792">
        <w:rPr>
          <w:rFonts w:ascii="GHEA Grapalat" w:hAnsi="GHEA Grapalat"/>
          <w:sz w:val="24"/>
          <w:szCs w:val="24"/>
        </w:rPr>
        <w:t>վարչական</w:t>
      </w:r>
      <w:r w:rsidRPr="007B1A67">
        <w:rPr>
          <w:rFonts w:ascii="GHEA Grapalat" w:hAnsi="GHEA Grapalat"/>
          <w:sz w:val="24"/>
          <w:szCs w:val="24"/>
        </w:rPr>
        <w:t xml:space="preserve"> </w:t>
      </w:r>
      <w:r w:rsidRPr="00271792">
        <w:rPr>
          <w:rFonts w:ascii="GHEA Grapalat" w:hAnsi="GHEA Grapalat"/>
          <w:sz w:val="24"/>
          <w:szCs w:val="24"/>
        </w:rPr>
        <w:t>օգնության</w:t>
      </w:r>
      <w:r w:rsidRPr="007B1A67">
        <w:rPr>
          <w:rFonts w:ascii="GHEA Grapalat" w:hAnsi="GHEA Grapalat"/>
          <w:sz w:val="24"/>
          <w:szCs w:val="24"/>
        </w:rPr>
        <w:t xml:space="preserve"> </w:t>
      </w:r>
      <w:r w:rsidRPr="00271792">
        <w:rPr>
          <w:rFonts w:ascii="GHEA Grapalat" w:hAnsi="GHEA Grapalat"/>
          <w:sz w:val="24"/>
          <w:szCs w:val="24"/>
        </w:rPr>
        <w:t>մասին</w:t>
      </w:r>
      <w:r w:rsidRPr="007B1A67">
        <w:rPr>
          <w:rFonts w:ascii="GHEA Grapalat" w:hAnsi="GHEA Grapalat"/>
          <w:sz w:val="24"/>
          <w:szCs w:val="24"/>
        </w:rPr>
        <w:t>» 2010</w:t>
      </w:r>
      <w:r w:rsidR="00E34618">
        <w:rPr>
          <w:rFonts w:ascii="GHEA Grapalat" w:hAnsi="GHEA Grapalat"/>
          <w:sz w:val="24"/>
          <w:szCs w:val="24"/>
        </w:rPr>
        <w:t xml:space="preserve"> </w:t>
      </w:r>
      <w:r w:rsidRPr="00271792">
        <w:rPr>
          <w:rFonts w:ascii="GHEA Grapalat" w:hAnsi="GHEA Grapalat"/>
          <w:sz w:val="24"/>
          <w:szCs w:val="24"/>
        </w:rPr>
        <w:t>թ</w:t>
      </w:r>
      <w:r w:rsidR="00E34618">
        <w:rPr>
          <w:rFonts w:ascii="GHEA Grapalat" w:hAnsi="GHEA Grapalat"/>
          <w:sz w:val="24"/>
          <w:szCs w:val="24"/>
        </w:rPr>
        <w:t>վականի</w:t>
      </w:r>
      <w:r w:rsidRPr="007B1A67">
        <w:rPr>
          <w:rFonts w:ascii="GHEA Grapalat" w:hAnsi="GHEA Grapalat"/>
          <w:sz w:val="24"/>
          <w:szCs w:val="24"/>
        </w:rPr>
        <w:t xml:space="preserve"> </w:t>
      </w:r>
      <w:r w:rsidRPr="00271792">
        <w:rPr>
          <w:rFonts w:ascii="GHEA Grapalat" w:hAnsi="GHEA Grapalat"/>
          <w:sz w:val="24"/>
          <w:szCs w:val="24"/>
        </w:rPr>
        <w:t>մայիսի</w:t>
      </w:r>
      <w:r w:rsidRPr="007B1A67">
        <w:rPr>
          <w:rFonts w:ascii="GHEA Grapalat" w:hAnsi="GHEA Grapalat"/>
          <w:sz w:val="24"/>
          <w:szCs w:val="24"/>
        </w:rPr>
        <w:t xml:space="preserve"> 21-</w:t>
      </w:r>
      <w:r w:rsidRPr="00271792">
        <w:rPr>
          <w:rFonts w:ascii="GHEA Grapalat" w:hAnsi="GHEA Grapalat"/>
          <w:sz w:val="24"/>
          <w:szCs w:val="24"/>
        </w:rPr>
        <w:t>ի</w:t>
      </w:r>
      <w:r w:rsidRPr="007B1A67">
        <w:rPr>
          <w:rFonts w:ascii="GHEA Grapalat" w:hAnsi="GHEA Grapalat"/>
          <w:sz w:val="24"/>
          <w:szCs w:val="24"/>
        </w:rPr>
        <w:t xml:space="preserve"> </w:t>
      </w:r>
      <w:r w:rsidR="00E34618">
        <w:rPr>
          <w:rFonts w:ascii="GHEA Grapalat" w:hAnsi="GHEA Grapalat"/>
          <w:sz w:val="24"/>
          <w:szCs w:val="24"/>
        </w:rPr>
        <w:t>հ</w:t>
      </w:r>
      <w:r w:rsidRPr="00271792">
        <w:rPr>
          <w:rFonts w:ascii="GHEA Grapalat" w:hAnsi="GHEA Grapalat"/>
          <w:sz w:val="24"/>
          <w:szCs w:val="24"/>
        </w:rPr>
        <w:t>ամաձայնագրի</w:t>
      </w:r>
      <w:r w:rsidRPr="007B1A67">
        <w:rPr>
          <w:rFonts w:ascii="GHEA Grapalat" w:hAnsi="GHEA Grapalat"/>
          <w:sz w:val="24"/>
          <w:szCs w:val="24"/>
        </w:rPr>
        <w:t xml:space="preserve"> 2-</w:t>
      </w:r>
      <w:r w:rsidRPr="00271792">
        <w:rPr>
          <w:rFonts w:ascii="GHEA Grapalat" w:hAnsi="GHEA Grapalat"/>
          <w:sz w:val="24"/>
          <w:szCs w:val="24"/>
        </w:rPr>
        <w:t>րդ</w:t>
      </w:r>
      <w:r w:rsidRPr="007B1A67">
        <w:rPr>
          <w:rFonts w:ascii="GHEA Grapalat" w:hAnsi="GHEA Grapalat"/>
          <w:sz w:val="24"/>
          <w:szCs w:val="24"/>
        </w:rPr>
        <w:t xml:space="preserve"> </w:t>
      </w:r>
      <w:r w:rsidRPr="00271792">
        <w:rPr>
          <w:rFonts w:ascii="GHEA Grapalat" w:hAnsi="GHEA Grapalat"/>
          <w:sz w:val="24"/>
          <w:szCs w:val="24"/>
        </w:rPr>
        <w:t>հոդվածում</w:t>
      </w:r>
      <w:r w:rsidRPr="007B1A67">
        <w:rPr>
          <w:rFonts w:ascii="GHEA Grapalat" w:hAnsi="GHEA Grapalat"/>
          <w:sz w:val="24"/>
          <w:szCs w:val="24"/>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1-</w:t>
      </w:r>
      <w:r w:rsidRPr="00271792">
        <w:rPr>
          <w:rFonts w:ascii="GHEA Grapalat" w:hAnsi="GHEA Grapalat"/>
        </w:rPr>
        <w:t>ին</w:t>
      </w:r>
      <w:r w:rsidRPr="00271792">
        <w:rPr>
          <w:rFonts w:ascii="GHEA Grapalat" w:hAnsi="GHEA Grapalat"/>
          <w:lang w:val="ru-RU"/>
        </w:rPr>
        <w:t xml:space="preserve"> </w:t>
      </w:r>
      <w:r w:rsidRPr="00271792">
        <w:rPr>
          <w:rFonts w:ascii="GHEA Grapalat" w:hAnsi="GHEA Grapalat"/>
        </w:rPr>
        <w:t>կետի</w:t>
      </w:r>
      <w:r w:rsidRPr="00271792">
        <w:rPr>
          <w:rFonts w:ascii="GHEA Grapalat" w:hAnsi="GHEA Grapalat"/>
          <w:lang w:val="ru-RU"/>
        </w:rPr>
        <w:t xml:space="preserve"> 1-</w:t>
      </w:r>
      <w:r w:rsidRPr="00271792">
        <w:rPr>
          <w:rFonts w:ascii="GHEA Grapalat" w:hAnsi="GHEA Grapalat"/>
        </w:rPr>
        <w:t>ին</w:t>
      </w:r>
      <w:r w:rsidRPr="00271792">
        <w:rPr>
          <w:rFonts w:ascii="GHEA Grapalat" w:hAnsi="GHEA Grapalat"/>
          <w:lang w:val="ru-RU"/>
        </w:rPr>
        <w:t xml:space="preserve"> </w:t>
      </w:r>
      <w:r w:rsidRPr="00271792">
        <w:rPr>
          <w:rFonts w:ascii="GHEA Grapalat" w:hAnsi="GHEA Grapalat"/>
        </w:rPr>
        <w:t>պարբերությունից</w:t>
      </w:r>
      <w:r w:rsidRPr="00271792">
        <w:rPr>
          <w:rFonts w:ascii="GHEA Grapalat" w:hAnsi="GHEA Grapalat"/>
          <w:lang w:val="ru-RU"/>
        </w:rPr>
        <w:t xml:space="preserve"> </w:t>
      </w:r>
      <w:r w:rsidRPr="00271792">
        <w:rPr>
          <w:rFonts w:ascii="GHEA Grapalat" w:hAnsi="GHEA Grapalat"/>
        </w:rPr>
        <w:t>հետո</w:t>
      </w:r>
      <w:r w:rsidRPr="00271792">
        <w:rPr>
          <w:rFonts w:ascii="GHEA Grapalat" w:hAnsi="GHEA Grapalat"/>
          <w:lang w:val="ru-RU"/>
        </w:rPr>
        <w:t xml:space="preserve"> </w:t>
      </w:r>
      <w:r w:rsidRPr="00271792">
        <w:rPr>
          <w:rFonts w:ascii="GHEA Grapalat" w:hAnsi="GHEA Grapalat"/>
        </w:rPr>
        <w:t>ավելացնել</w:t>
      </w:r>
      <w:r w:rsidRPr="00271792">
        <w:rPr>
          <w:rFonts w:ascii="GHEA Grapalat" w:hAnsi="GHEA Grapalat"/>
          <w:lang w:val="ru-RU"/>
        </w:rPr>
        <w:t xml:space="preserve"> </w:t>
      </w:r>
      <w:r w:rsidRPr="00271792">
        <w:rPr>
          <w:rFonts w:ascii="GHEA Grapalat" w:hAnsi="GHEA Grapalat"/>
        </w:rPr>
        <w:t>հետևյալ</w:t>
      </w:r>
      <w:r w:rsidRPr="00271792">
        <w:rPr>
          <w:rFonts w:ascii="GHEA Grapalat" w:hAnsi="GHEA Grapalat"/>
          <w:lang w:val="ru-RU"/>
        </w:rPr>
        <w:t xml:space="preserve"> </w:t>
      </w:r>
      <w:r w:rsidRPr="00271792">
        <w:rPr>
          <w:rFonts w:ascii="GHEA Grapalat" w:hAnsi="GHEA Grapalat"/>
        </w:rPr>
        <w:t>բովանդակությամբ</w:t>
      </w:r>
      <w:r w:rsidRPr="00271792">
        <w:rPr>
          <w:rFonts w:ascii="GHEA Grapalat" w:hAnsi="GHEA Grapalat"/>
          <w:lang w:val="ru-RU"/>
        </w:rPr>
        <w:t xml:space="preserve"> </w:t>
      </w:r>
      <w:r w:rsidRPr="00271792">
        <w:rPr>
          <w:rFonts w:ascii="GHEA Grapalat" w:hAnsi="GHEA Grapalat"/>
        </w:rPr>
        <w:t>պարբերություն</w:t>
      </w:r>
      <w:r w:rsidRPr="00271792">
        <w:rPr>
          <w:rFonts w:ascii="GHEA Grapalat" w:hAnsi="GHEA Grapalat"/>
          <w:lang w:val="ru-RU"/>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w:t>
      </w:r>
      <w:r w:rsidRPr="00271792">
        <w:rPr>
          <w:rFonts w:ascii="GHEA Grapalat" w:hAnsi="GHEA Grapalat"/>
        </w:rPr>
        <w:t>Հ</w:t>
      </w:r>
      <w:r w:rsidRPr="00271792">
        <w:rPr>
          <w:rFonts w:ascii="GHEA Grapalat" w:hAnsi="GHEA Grapalat"/>
          <w:lang w:val="ru-RU"/>
        </w:rPr>
        <w:t xml:space="preserve">այաստանի </w:t>
      </w:r>
      <w:r w:rsidRPr="00271792">
        <w:rPr>
          <w:rFonts w:ascii="GHEA Grapalat" w:hAnsi="GHEA Grapalat"/>
        </w:rPr>
        <w:t>Հ</w:t>
      </w:r>
      <w:r w:rsidRPr="00271792">
        <w:rPr>
          <w:rFonts w:ascii="GHEA Grapalat" w:hAnsi="GHEA Grapalat"/>
          <w:lang w:val="ru-RU"/>
        </w:rPr>
        <w:t xml:space="preserve">անրապետության </w:t>
      </w:r>
      <w:r w:rsidRPr="00271792">
        <w:rPr>
          <w:rFonts w:ascii="GHEA Grapalat" w:hAnsi="GHEA Grapalat"/>
        </w:rPr>
        <w:t>համար</w:t>
      </w:r>
      <w:r w:rsidRPr="00271792">
        <w:rPr>
          <w:rFonts w:ascii="GHEA Grapalat" w:hAnsi="GHEA Grapalat"/>
          <w:lang w:val="ru-RU"/>
        </w:rPr>
        <w:t xml:space="preserve"> – </w:t>
      </w:r>
      <w:r w:rsidR="00BE2D26" w:rsidRPr="00271792">
        <w:rPr>
          <w:rFonts w:ascii="GHEA Grapalat" w:hAnsi="GHEA Grapalat"/>
        </w:rPr>
        <w:t>Հ</w:t>
      </w:r>
      <w:r w:rsidR="00BE2D26" w:rsidRPr="00271792">
        <w:rPr>
          <w:rFonts w:ascii="GHEA Grapalat" w:hAnsi="GHEA Grapalat"/>
          <w:lang w:val="ru-RU"/>
        </w:rPr>
        <w:t xml:space="preserve">այաստանի </w:t>
      </w:r>
      <w:r w:rsidR="00BE2D26" w:rsidRPr="00271792">
        <w:rPr>
          <w:rFonts w:ascii="GHEA Grapalat" w:hAnsi="GHEA Grapalat"/>
        </w:rPr>
        <w:t>Հ</w:t>
      </w:r>
      <w:r w:rsidR="00BE2D26" w:rsidRPr="00271792">
        <w:rPr>
          <w:rFonts w:ascii="GHEA Grapalat" w:hAnsi="GHEA Grapalat"/>
          <w:lang w:val="ru-RU"/>
        </w:rPr>
        <w:t xml:space="preserve">անրապետության </w:t>
      </w:r>
      <w:r w:rsidRPr="00271792">
        <w:rPr>
          <w:rFonts w:ascii="GHEA Grapalat" w:hAnsi="GHEA Grapalat"/>
        </w:rPr>
        <w:t>ֆինանսների</w:t>
      </w:r>
      <w:r w:rsidRPr="00271792">
        <w:rPr>
          <w:rFonts w:ascii="GHEA Grapalat" w:hAnsi="GHEA Grapalat"/>
          <w:lang w:val="ru-RU"/>
        </w:rPr>
        <w:t xml:space="preserve"> </w:t>
      </w:r>
      <w:r w:rsidRPr="00271792">
        <w:rPr>
          <w:rFonts w:ascii="GHEA Grapalat" w:hAnsi="GHEA Grapalat"/>
        </w:rPr>
        <w:t>նախարարությունը</w:t>
      </w:r>
      <w:r w:rsidRPr="00271792">
        <w:rPr>
          <w:rFonts w:ascii="GHEA Grapalat" w:hAnsi="GHEA Grapalat"/>
          <w:lang w:val="ru-RU"/>
        </w:rPr>
        <w:t>»</w:t>
      </w:r>
      <w:r w:rsidR="00BE2D26" w:rsidRPr="00271792">
        <w:rPr>
          <w:rFonts w:ascii="GHEA Grapalat" w:hAnsi="GHEA Grapalat"/>
          <w:lang w:val="ru-RU"/>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2-</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կետի</w:t>
      </w:r>
      <w:r w:rsidRPr="00271792">
        <w:rPr>
          <w:rFonts w:ascii="GHEA Grapalat" w:hAnsi="GHEA Grapalat"/>
          <w:lang w:val="ru-RU"/>
        </w:rPr>
        <w:t xml:space="preserve"> 1-</w:t>
      </w:r>
      <w:r w:rsidRPr="00271792">
        <w:rPr>
          <w:rFonts w:ascii="GHEA Grapalat" w:hAnsi="GHEA Grapalat"/>
        </w:rPr>
        <w:t>ին</w:t>
      </w:r>
      <w:r w:rsidRPr="00271792">
        <w:rPr>
          <w:rFonts w:ascii="GHEA Grapalat" w:hAnsi="GHEA Grapalat"/>
          <w:lang w:val="ru-RU"/>
        </w:rPr>
        <w:t xml:space="preserve"> </w:t>
      </w:r>
      <w:r w:rsidRPr="00271792">
        <w:rPr>
          <w:rFonts w:ascii="GHEA Grapalat" w:hAnsi="GHEA Grapalat"/>
        </w:rPr>
        <w:t>պարբերությունից</w:t>
      </w:r>
      <w:r w:rsidRPr="00271792">
        <w:rPr>
          <w:rFonts w:ascii="GHEA Grapalat" w:hAnsi="GHEA Grapalat"/>
          <w:lang w:val="ru-RU"/>
        </w:rPr>
        <w:t xml:space="preserve"> </w:t>
      </w:r>
      <w:r w:rsidRPr="00271792">
        <w:rPr>
          <w:rFonts w:ascii="GHEA Grapalat" w:hAnsi="GHEA Grapalat"/>
        </w:rPr>
        <w:t>հետո</w:t>
      </w:r>
      <w:r w:rsidRPr="00271792">
        <w:rPr>
          <w:rFonts w:ascii="GHEA Grapalat" w:hAnsi="GHEA Grapalat"/>
          <w:lang w:val="ru-RU"/>
        </w:rPr>
        <w:t xml:space="preserve"> </w:t>
      </w:r>
      <w:r w:rsidRPr="00271792">
        <w:rPr>
          <w:rFonts w:ascii="GHEA Grapalat" w:hAnsi="GHEA Grapalat"/>
        </w:rPr>
        <w:t>ավելացնել</w:t>
      </w:r>
      <w:r w:rsidRPr="00271792">
        <w:rPr>
          <w:rFonts w:ascii="GHEA Grapalat" w:hAnsi="GHEA Grapalat"/>
          <w:lang w:val="ru-RU"/>
        </w:rPr>
        <w:t xml:space="preserve"> </w:t>
      </w:r>
      <w:r w:rsidRPr="00271792">
        <w:rPr>
          <w:rFonts w:ascii="GHEA Grapalat" w:hAnsi="GHEA Grapalat"/>
        </w:rPr>
        <w:t>հետևյալ</w:t>
      </w:r>
      <w:r w:rsidRPr="00271792">
        <w:rPr>
          <w:rFonts w:ascii="GHEA Grapalat" w:hAnsi="GHEA Grapalat"/>
          <w:lang w:val="ru-RU"/>
        </w:rPr>
        <w:t xml:space="preserve"> </w:t>
      </w:r>
      <w:r w:rsidRPr="00271792">
        <w:rPr>
          <w:rFonts w:ascii="GHEA Grapalat" w:hAnsi="GHEA Grapalat"/>
        </w:rPr>
        <w:t>բովանդակությամբ</w:t>
      </w:r>
      <w:r w:rsidRPr="00271792">
        <w:rPr>
          <w:rFonts w:ascii="GHEA Grapalat" w:hAnsi="GHEA Grapalat"/>
          <w:lang w:val="ru-RU"/>
        </w:rPr>
        <w:t xml:space="preserve"> </w:t>
      </w:r>
      <w:r w:rsidRPr="00271792">
        <w:rPr>
          <w:rFonts w:ascii="GHEA Grapalat" w:hAnsi="GHEA Grapalat"/>
        </w:rPr>
        <w:t>պարբերություն</w:t>
      </w:r>
      <w:r w:rsidRPr="00271792">
        <w:rPr>
          <w:rFonts w:ascii="GHEA Grapalat" w:hAnsi="GHEA Grapalat"/>
          <w:lang w:val="ru-RU"/>
        </w:rPr>
        <w:t>.</w:t>
      </w:r>
    </w:p>
    <w:p w:rsidR="002D4FC4" w:rsidRPr="00271792" w:rsidRDefault="002D4FC4"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w:t>
      </w:r>
      <w:r w:rsidRPr="00271792">
        <w:rPr>
          <w:rFonts w:ascii="GHEA Grapalat" w:hAnsi="GHEA Grapalat"/>
        </w:rPr>
        <w:t>Հ</w:t>
      </w:r>
      <w:r w:rsidRPr="00271792">
        <w:rPr>
          <w:rFonts w:ascii="GHEA Grapalat" w:hAnsi="GHEA Grapalat"/>
          <w:lang w:val="ru-RU"/>
        </w:rPr>
        <w:t xml:space="preserve">այաստանի </w:t>
      </w:r>
      <w:r w:rsidRPr="00271792">
        <w:rPr>
          <w:rFonts w:ascii="GHEA Grapalat" w:hAnsi="GHEA Grapalat"/>
        </w:rPr>
        <w:t>Հ</w:t>
      </w:r>
      <w:r w:rsidRPr="00271792">
        <w:rPr>
          <w:rFonts w:ascii="GHEA Grapalat" w:hAnsi="GHEA Grapalat"/>
          <w:lang w:val="ru-RU"/>
        </w:rPr>
        <w:t xml:space="preserve">անրապետության </w:t>
      </w:r>
      <w:r w:rsidRPr="00271792">
        <w:rPr>
          <w:rFonts w:ascii="GHEA Grapalat" w:hAnsi="GHEA Grapalat"/>
        </w:rPr>
        <w:t>համար</w:t>
      </w:r>
      <w:r w:rsidRPr="00271792">
        <w:rPr>
          <w:rFonts w:ascii="GHEA Grapalat" w:hAnsi="GHEA Grapalat"/>
          <w:lang w:val="ru-RU"/>
        </w:rPr>
        <w:t xml:space="preserve">` </w:t>
      </w:r>
      <w:r w:rsidRPr="00271792">
        <w:rPr>
          <w:rFonts w:ascii="GHEA Grapalat" w:hAnsi="GHEA Grapalat"/>
        </w:rPr>
        <w:t>մաքսատներ</w:t>
      </w:r>
      <w:r w:rsidRPr="00271792">
        <w:rPr>
          <w:rFonts w:ascii="GHEA Grapalat" w:hAnsi="GHEA Grapalat"/>
          <w:lang w:val="ru-RU"/>
        </w:rPr>
        <w:t>;»:</w:t>
      </w:r>
    </w:p>
    <w:p w:rsidR="002D4FC4" w:rsidRPr="00271792" w:rsidRDefault="002D4FC4"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271792">
        <w:rPr>
          <w:rFonts w:ascii="GHEA Grapalat" w:hAnsi="GHEA Grapalat"/>
          <w:sz w:val="24"/>
          <w:szCs w:val="24"/>
        </w:rPr>
        <w:t>«Մաքսային միության անդամ</w:t>
      </w:r>
      <w:r w:rsidR="008F530E">
        <w:rPr>
          <w:rFonts w:ascii="GHEA Grapalat" w:hAnsi="GHEA Grapalat"/>
          <w:sz w:val="24"/>
          <w:szCs w:val="24"/>
        </w:rPr>
        <w:t xml:space="preserve"> </w:t>
      </w:r>
      <w:r w:rsidRPr="00271792">
        <w:rPr>
          <w:rFonts w:ascii="GHEA Grapalat" w:hAnsi="GHEA Grapalat"/>
          <w:sz w:val="24"/>
          <w:szCs w:val="24"/>
        </w:rPr>
        <w:t>պետությունների մաքսային մարմինների կողմից մաքսային հսկողության որոշակի ձևեր չկիրառելու մասին» 2010</w:t>
      </w:r>
      <w:r w:rsidR="008F530E">
        <w:rPr>
          <w:rFonts w:ascii="GHEA Grapalat" w:hAnsi="GHEA Grapalat"/>
          <w:sz w:val="24"/>
          <w:szCs w:val="24"/>
        </w:rPr>
        <w:t xml:space="preserve"> </w:t>
      </w:r>
      <w:r w:rsidRPr="00271792">
        <w:rPr>
          <w:rFonts w:ascii="GHEA Grapalat" w:hAnsi="GHEA Grapalat"/>
          <w:sz w:val="24"/>
          <w:szCs w:val="24"/>
        </w:rPr>
        <w:t>թ</w:t>
      </w:r>
      <w:r w:rsidR="008F530E">
        <w:rPr>
          <w:rFonts w:ascii="GHEA Grapalat" w:hAnsi="GHEA Grapalat"/>
          <w:sz w:val="24"/>
          <w:szCs w:val="24"/>
        </w:rPr>
        <w:t>վականի հունիսի 18-ի հ</w:t>
      </w:r>
      <w:r w:rsidRPr="00271792">
        <w:rPr>
          <w:rFonts w:ascii="GHEA Grapalat" w:hAnsi="GHEA Grapalat"/>
          <w:sz w:val="24"/>
          <w:szCs w:val="24"/>
        </w:rPr>
        <w:t>ամաձայնագրի 2-րդ հոդվածը լրացնել 5-ր</w:t>
      </w:r>
      <w:r w:rsidR="008F530E">
        <w:rPr>
          <w:rFonts w:ascii="GHEA Grapalat" w:hAnsi="GHEA Grapalat"/>
          <w:sz w:val="24"/>
          <w:szCs w:val="24"/>
        </w:rPr>
        <w:t>դ կետով հետևյալ բովանդակությամբ.</w:t>
      </w:r>
    </w:p>
    <w:p w:rsidR="005D2F25" w:rsidRPr="00271792" w:rsidRDefault="005D2F25"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 xml:space="preserve">«5) </w:t>
      </w:r>
      <w:r w:rsidR="00232AB0" w:rsidRPr="00271792">
        <w:rPr>
          <w:rFonts w:ascii="GHEA Grapalat" w:hAnsi="GHEA Grapalat"/>
          <w:lang w:val="ru-RU"/>
        </w:rPr>
        <w:t>Հայաստանի Հանրապետության Ն</w:t>
      </w:r>
      <w:r w:rsidRPr="00271792">
        <w:rPr>
          <w:rFonts w:ascii="GHEA Grapalat" w:hAnsi="GHEA Grapalat"/>
          <w:lang w:val="ru-RU"/>
        </w:rPr>
        <w:t>ախագահի աշխատակազմի ղեկավարի, Հայաստանի Հանրապետության սահմանադրական դատարանի նախագահի,  Հայաստանի Հանրապետության վճռաբեկ դատարանի նախագահի, Հայաստանի Հանրապետության  գլխավոր դատախազի, Հայաստանի Հանրապետության կենտրոնական բանկի նախագահի, Հայաստանի Հանրապետության նախագահի անվտանգության ծառայության ղեկավարի, եթե նշված անձի</w:t>
      </w:r>
      <w:r w:rsidRPr="00271792">
        <w:rPr>
          <w:rFonts w:ascii="GHEA Grapalat" w:hAnsi="GHEA Grapalat"/>
        </w:rPr>
        <w:t>ն</w:t>
      </w:r>
      <w:r w:rsidR="00F82700" w:rsidRPr="00271792">
        <w:rPr>
          <w:rFonts w:ascii="GHEA Grapalat" w:hAnsi="GHEA Grapalat"/>
          <w:lang w:val="ru-RU"/>
        </w:rPr>
        <w:t>ք անցնում են մաքսային սահմանով իրենց</w:t>
      </w:r>
      <w:r w:rsidRPr="00271792">
        <w:rPr>
          <w:rFonts w:ascii="GHEA Grapalat" w:hAnsi="GHEA Grapalat"/>
          <w:lang w:val="ru-RU"/>
        </w:rPr>
        <w:t xml:space="preserve"> ծառայող</w:t>
      </w:r>
      <w:r w:rsidR="00F82700" w:rsidRPr="00271792">
        <w:rPr>
          <w:rFonts w:ascii="GHEA Grapalat" w:hAnsi="GHEA Grapalat"/>
          <w:lang w:val="ru-RU"/>
        </w:rPr>
        <w:t>ական պարտականությունները կատարելու առնչությամբ</w:t>
      </w:r>
      <w:r w:rsidRPr="00271792">
        <w:rPr>
          <w:rFonts w:ascii="GHEA Grapalat" w:hAnsi="GHEA Grapalat"/>
          <w:lang w:val="ru-RU"/>
        </w:rPr>
        <w:t>»:</w:t>
      </w:r>
    </w:p>
    <w:p w:rsidR="005D2F25" w:rsidRPr="00271792" w:rsidRDefault="005D2F25" w:rsidP="00C602FE">
      <w:pPr>
        <w:pStyle w:val="ListParagraph"/>
        <w:numPr>
          <w:ilvl w:val="0"/>
          <w:numId w:val="5"/>
        </w:numPr>
        <w:tabs>
          <w:tab w:val="left" w:pos="1276"/>
        </w:tabs>
        <w:spacing w:after="0"/>
        <w:ind w:left="0" w:firstLine="709"/>
        <w:jc w:val="both"/>
        <w:rPr>
          <w:rFonts w:ascii="GHEA Grapalat" w:hAnsi="GHEA Grapalat"/>
          <w:sz w:val="24"/>
          <w:szCs w:val="24"/>
        </w:rPr>
      </w:pPr>
      <w:r w:rsidRPr="00271792">
        <w:rPr>
          <w:rFonts w:ascii="GHEA Grapalat" w:hAnsi="GHEA Grapalat"/>
          <w:sz w:val="24"/>
          <w:szCs w:val="24"/>
        </w:rPr>
        <w:t>«Ազատ մաքսային գոտու մաքսային ընթացակարգերի և Մաքսային միության մաքսային տարածքում ազատ (հատուկ, առանձնահատուկ) տնտեսական գոտիների հարցե</w:t>
      </w:r>
      <w:r w:rsidR="000F0D91" w:rsidRPr="00271792">
        <w:rPr>
          <w:rFonts w:ascii="GHEA Grapalat" w:hAnsi="GHEA Grapalat"/>
          <w:sz w:val="24"/>
          <w:szCs w:val="24"/>
        </w:rPr>
        <w:t>րի շուրջ</w:t>
      </w:r>
      <w:r w:rsidRPr="00271792">
        <w:rPr>
          <w:rFonts w:ascii="GHEA Grapalat" w:hAnsi="GHEA Grapalat"/>
          <w:sz w:val="24"/>
          <w:szCs w:val="24"/>
        </w:rPr>
        <w:t>»</w:t>
      </w:r>
      <w:r w:rsidR="000F0D91" w:rsidRPr="00271792">
        <w:rPr>
          <w:rFonts w:ascii="GHEA Grapalat" w:hAnsi="GHEA Grapalat"/>
          <w:sz w:val="24"/>
          <w:szCs w:val="24"/>
        </w:rPr>
        <w:t xml:space="preserve"> 2010</w:t>
      </w:r>
      <w:r w:rsidR="008F530E">
        <w:rPr>
          <w:rFonts w:ascii="GHEA Grapalat" w:hAnsi="GHEA Grapalat"/>
          <w:sz w:val="24"/>
          <w:szCs w:val="24"/>
        </w:rPr>
        <w:t xml:space="preserve"> թվականի հունիսի 18-ի հ</w:t>
      </w:r>
      <w:r w:rsidR="000F0D91" w:rsidRPr="00271792">
        <w:rPr>
          <w:rFonts w:ascii="GHEA Grapalat" w:hAnsi="GHEA Grapalat"/>
          <w:sz w:val="24"/>
          <w:szCs w:val="24"/>
        </w:rPr>
        <w:t>ամաձայնագրի`</w:t>
      </w:r>
    </w:p>
    <w:p w:rsidR="005D2F25" w:rsidRPr="00271792" w:rsidRDefault="005D2F25" w:rsidP="006E2572">
      <w:pPr>
        <w:tabs>
          <w:tab w:val="left" w:pos="1276"/>
        </w:tabs>
        <w:ind w:firstLine="709"/>
        <w:contextualSpacing/>
        <w:jc w:val="both"/>
        <w:rPr>
          <w:rFonts w:ascii="GHEA Grapalat" w:hAnsi="GHEA Grapalat"/>
          <w:color w:val="FF0000"/>
          <w:lang w:val="ru-RU"/>
        </w:rPr>
      </w:pPr>
      <w:r w:rsidRPr="00271792">
        <w:rPr>
          <w:rFonts w:ascii="GHEA Grapalat" w:hAnsi="GHEA Grapalat"/>
          <w:lang w:val="ru-RU"/>
        </w:rPr>
        <w:t>10-</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հոդվածի</w:t>
      </w:r>
      <w:r w:rsidRPr="00271792">
        <w:rPr>
          <w:rFonts w:ascii="GHEA Grapalat" w:hAnsi="GHEA Grapalat"/>
          <w:lang w:val="ru-RU"/>
        </w:rPr>
        <w:t xml:space="preserve"> 2-</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կետի</w:t>
      </w:r>
      <w:r w:rsidRPr="00271792">
        <w:rPr>
          <w:rFonts w:ascii="GHEA Grapalat" w:hAnsi="GHEA Grapalat"/>
          <w:lang w:val="ru-RU"/>
        </w:rPr>
        <w:t xml:space="preserve"> 5-</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lang w:val="hy-AM"/>
        </w:rPr>
        <w:t>պարբերություն</w:t>
      </w:r>
      <w:r w:rsidRPr="00271792">
        <w:rPr>
          <w:rFonts w:ascii="GHEA Grapalat" w:hAnsi="GHEA Grapalat"/>
        </w:rPr>
        <w:t>ը</w:t>
      </w:r>
      <w:r w:rsidRPr="00271792">
        <w:rPr>
          <w:rFonts w:ascii="GHEA Grapalat" w:hAnsi="GHEA Grapalat"/>
          <w:color w:val="FF0000"/>
          <w:lang w:val="ru-RU"/>
        </w:rPr>
        <w:t xml:space="preserve"> </w:t>
      </w:r>
      <w:r w:rsidRPr="00271792">
        <w:rPr>
          <w:rFonts w:ascii="GHEA Grapalat" w:hAnsi="GHEA Grapalat"/>
        </w:rPr>
        <w:t>շարադրել</w:t>
      </w:r>
      <w:r w:rsidRPr="00271792">
        <w:rPr>
          <w:rFonts w:ascii="GHEA Grapalat" w:hAnsi="GHEA Grapalat"/>
          <w:lang w:val="ru-RU"/>
        </w:rPr>
        <w:t xml:space="preserve"> </w:t>
      </w:r>
      <w:r w:rsidRPr="00271792">
        <w:rPr>
          <w:rFonts w:ascii="GHEA Grapalat" w:hAnsi="GHEA Grapalat"/>
        </w:rPr>
        <w:t>հետևյալ</w:t>
      </w:r>
      <w:r w:rsidRPr="00271792">
        <w:rPr>
          <w:rFonts w:ascii="GHEA Grapalat" w:hAnsi="GHEA Grapalat"/>
          <w:lang w:val="ru-RU"/>
        </w:rPr>
        <w:t xml:space="preserve"> </w:t>
      </w:r>
      <w:r w:rsidRPr="00271792">
        <w:rPr>
          <w:rFonts w:ascii="GHEA Grapalat" w:hAnsi="GHEA Grapalat"/>
        </w:rPr>
        <w:t>խմբագրությամբ</w:t>
      </w:r>
      <w:r w:rsidRPr="00271792">
        <w:rPr>
          <w:rFonts w:ascii="GHEA Grapalat" w:hAnsi="GHEA Grapalat"/>
          <w:lang w:val="ru-RU"/>
        </w:rPr>
        <w:t>.</w:t>
      </w:r>
      <w:r w:rsidRPr="00271792">
        <w:rPr>
          <w:rFonts w:ascii="GHEA Grapalat" w:hAnsi="GHEA Grapalat"/>
          <w:color w:val="FF0000"/>
          <w:lang w:val="ru-RU"/>
        </w:rPr>
        <w:t xml:space="preserve">  </w:t>
      </w:r>
    </w:p>
    <w:p w:rsidR="005D2F25" w:rsidRPr="00271792" w:rsidRDefault="005D2F25"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«Մինչև 2012</w:t>
      </w:r>
      <w:r w:rsidRPr="00271792">
        <w:rPr>
          <w:rFonts w:ascii="GHEA Grapalat" w:hAnsi="GHEA Grapalat"/>
        </w:rPr>
        <w:t>թ</w:t>
      </w:r>
      <w:r w:rsidR="00AC3E6E">
        <w:rPr>
          <w:rFonts w:ascii="GHEA Grapalat" w:hAnsi="GHEA Grapalat"/>
          <w:lang w:val="ru-RU"/>
        </w:rPr>
        <w:t>.</w:t>
      </w:r>
      <w:r w:rsidRPr="00271792">
        <w:rPr>
          <w:rFonts w:ascii="GHEA Grapalat" w:hAnsi="GHEA Grapalat"/>
          <w:lang w:val="ru-RU"/>
        </w:rPr>
        <w:t xml:space="preserve"> </w:t>
      </w:r>
      <w:r w:rsidRPr="00271792">
        <w:rPr>
          <w:rFonts w:ascii="GHEA Grapalat" w:hAnsi="GHEA Grapalat"/>
        </w:rPr>
        <w:t>հունվարի</w:t>
      </w:r>
      <w:r w:rsidRPr="00271792">
        <w:rPr>
          <w:rFonts w:ascii="GHEA Grapalat" w:hAnsi="GHEA Grapalat"/>
          <w:lang w:val="ru-RU"/>
        </w:rPr>
        <w:t xml:space="preserve"> 1-</w:t>
      </w:r>
      <w:r w:rsidRPr="00271792">
        <w:rPr>
          <w:rFonts w:ascii="GHEA Grapalat" w:hAnsi="GHEA Grapalat"/>
        </w:rPr>
        <w:t>ը</w:t>
      </w:r>
      <w:r w:rsidRPr="00271792">
        <w:rPr>
          <w:rFonts w:ascii="GHEA Grapalat" w:hAnsi="GHEA Grapalat"/>
          <w:lang w:val="ru-RU"/>
        </w:rPr>
        <w:t xml:space="preserve"> </w:t>
      </w:r>
      <w:r w:rsidRPr="00271792">
        <w:rPr>
          <w:rFonts w:ascii="GHEA Grapalat" w:hAnsi="GHEA Grapalat"/>
        </w:rPr>
        <w:t>Բելառուսի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ru-RU"/>
        </w:rPr>
        <w:t xml:space="preserve">, </w:t>
      </w:r>
      <w:r w:rsidRPr="00271792">
        <w:rPr>
          <w:rFonts w:ascii="GHEA Grapalat" w:hAnsi="GHEA Grapalat"/>
        </w:rPr>
        <w:t>Ղազախստանի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ru-RU"/>
        </w:rPr>
        <w:t xml:space="preserve"> </w:t>
      </w:r>
      <w:r w:rsidRPr="00271792">
        <w:rPr>
          <w:rFonts w:ascii="GHEA Grapalat" w:hAnsi="GHEA Grapalat"/>
        </w:rPr>
        <w:t>և</w:t>
      </w:r>
      <w:r w:rsidRPr="00271792">
        <w:rPr>
          <w:rFonts w:ascii="GHEA Grapalat" w:hAnsi="GHEA Grapalat"/>
          <w:lang w:val="ru-RU"/>
        </w:rPr>
        <w:t xml:space="preserve"> </w:t>
      </w:r>
      <w:r w:rsidRPr="00271792">
        <w:rPr>
          <w:rFonts w:ascii="GHEA Grapalat" w:hAnsi="GHEA Grapalat"/>
        </w:rPr>
        <w:t>Ռուսաստանի</w:t>
      </w:r>
      <w:r w:rsidRPr="00271792">
        <w:rPr>
          <w:rFonts w:ascii="GHEA Grapalat" w:hAnsi="GHEA Grapalat"/>
          <w:lang w:val="ru-RU"/>
        </w:rPr>
        <w:t xml:space="preserve"> </w:t>
      </w:r>
      <w:r w:rsidRPr="00271792">
        <w:rPr>
          <w:rFonts w:ascii="GHEA Grapalat" w:hAnsi="GHEA Grapalat"/>
        </w:rPr>
        <w:t>Դաշնությունում</w:t>
      </w:r>
      <w:r w:rsidRPr="00271792">
        <w:rPr>
          <w:rFonts w:ascii="GHEA Grapalat" w:hAnsi="GHEA Grapalat"/>
          <w:lang w:val="ru-RU"/>
        </w:rPr>
        <w:t xml:space="preserve"> և  </w:t>
      </w:r>
      <w:r w:rsidRPr="00271792">
        <w:rPr>
          <w:rFonts w:ascii="GHEA Grapalat" w:hAnsi="GHEA Grapalat"/>
        </w:rPr>
        <w:t>մինչև</w:t>
      </w:r>
      <w:r w:rsidRPr="00271792">
        <w:rPr>
          <w:rFonts w:ascii="GHEA Grapalat" w:hAnsi="GHEA Grapalat"/>
          <w:lang w:val="ru-RU"/>
        </w:rPr>
        <w:t xml:space="preserve"> 2016</w:t>
      </w:r>
      <w:r w:rsidRPr="00271792">
        <w:rPr>
          <w:rFonts w:ascii="GHEA Grapalat" w:hAnsi="GHEA Grapalat"/>
        </w:rPr>
        <w:t>թ</w:t>
      </w:r>
      <w:r w:rsidRPr="00271792">
        <w:rPr>
          <w:rFonts w:ascii="GHEA Grapalat" w:hAnsi="GHEA Grapalat"/>
          <w:lang w:val="ru-RU"/>
        </w:rPr>
        <w:t xml:space="preserve">. </w:t>
      </w:r>
      <w:r w:rsidRPr="00271792">
        <w:rPr>
          <w:rFonts w:ascii="GHEA Grapalat" w:hAnsi="GHEA Grapalat"/>
        </w:rPr>
        <w:t>դեկտեմբերի</w:t>
      </w:r>
      <w:r w:rsidRPr="00271792">
        <w:rPr>
          <w:rFonts w:ascii="GHEA Grapalat" w:hAnsi="GHEA Grapalat"/>
          <w:lang w:val="ru-RU"/>
        </w:rPr>
        <w:t xml:space="preserve"> 1-</w:t>
      </w:r>
      <w:r w:rsidRPr="00271792">
        <w:rPr>
          <w:rFonts w:ascii="GHEA Grapalat" w:hAnsi="GHEA Grapalat"/>
        </w:rPr>
        <w:t>ը</w:t>
      </w:r>
      <w:r w:rsidRPr="00271792">
        <w:rPr>
          <w:rFonts w:ascii="GHEA Grapalat" w:hAnsi="GHEA Grapalat"/>
          <w:lang w:val="ru-RU"/>
        </w:rPr>
        <w:t xml:space="preserve"> </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ru-RU"/>
        </w:rPr>
        <w:t xml:space="preserve"> </w:t>
      </w:r>
      <w:r w:rsidRPr="00271792">
        <w:rPr>
          <w:rFonts w:ascii="GHEA Grapalat" w:hAnsi="GHEA Grapalat"/>
        </w:rPr>
        <w:t>գրանցված</w:t>
      </w:r>
      <w:r w:rsidRPr="00271792">
        <w:rPr>
          <w:rFonts w:ascii="GHEA Grapalat" w:hAnsi="GHEA Grapalat"/>
          <w:lang w:val="ru-RU"/>
        </w:rPr>
        <w:t xml:space="preserve"> ռեզիդենտների </w:t>
      </w:r>
      <w:r w:rsidRPr="00271792">
        <w:rPr>
          <w:rFonts w:ascii="GHEA Grapalat" w:hAnsi="GHEA Grapalat"/>
        </w:rPr>
        <w:t>կողմից</w:t>
      </w:r>
      <w:r w:rsidRPr="00271792">
        <w:rPr>
          <w:rFonts w:ascii="GHEA Grapalat" w:hAnsi="GHEA Grapalat"/>
          <w:lang w:val="ru-RU"/>
        </w:rPr>
        <w:t xml:space="preserve"> </w:t>
      </w:r>
      <w:r w:rsidRPr="00271792">
        <w:rPr>
          <w:rFonts w:ascii="GHEA Grapalat" w:hAnsi="GHEA Grapalat"/>
          <w:lang w:val="hy-AM"/>
        </w:rPr>
        <w:t xml:space="preserve">ազատ մաքսային գոտու մաքսային ընթացակարգի ներքո տեղադրված օտարերկրյա ապրանքների օգտագործմամբ պատրաստվող (ստացվող) ապրանքների կարգավիճակի սահմանումն </w:t>
      </w:r>
      <w:r w:rsidRPr="00271792">
        <w:rPr>
          <w:rFonts w:ascii="GHEA Grapalat" w:hAnsi="GHEA Grapalat"/>
        </w:rPr>
        <w:t>իրականացվում</w:t>
      </w:r>
      <w:r w:rsidRPr="00271792">
        <w:rPr>
          <w:rFonts w:ascii="GHEA Grapalat" w:hAnsi="GHEA Grapalat"/>
          <w:lang w:val="ru-RU"/>
        </w:rPr>
        <w:t xml:space="preserve"> </w:t>
      </w:r>
      <w:r w:rsidRPr="00271792">
        <w:rPr>
          <w:rFonts w:ascii="GHEA Grapalat" w:hAnsi="GHEA Grapalat"/>
        </w:rPr>
        <w:t>է</w:t>
      </w:r>
      <w:r w:rsidRPr="00271792">
        <w:rPr>
          <w:rFonts w:ascii="GHEA Grapalat" w:hAnsi="GHEA Grapalat"/>
          <w:lang w:val="ru-RU"/>
        </w:rPr>
        <w:t xml:space="preserve"> </w:t>
      </w:r>
      <w:r w:rsidRPr="00271792">
        <w:rPr>
          <w:rFonts w:ascii="GHEA Grapalat" w:hAnsi="GHEA Grapalat"/>
        </w:rPr>
        <w:t>սույն</w:t>
      </w:r>
      <w:r w:rsidRPr="00271792">
        <w:rPr>
          <w:rFonts w:ascii="GHEA Grapalat" w:hAnsi="GHEA Grapalat"/>
          <w:lang w:val="ru-RU"/>
        </w:rPr>
        <w:t xml:space="preserve"> </w:t>
      </w:r>
      <w:r w:rsidR="00AC3E6E">
        <w:rPr>
          <w:rFonts w:ascii="GHEA Grapalat" w:hAnsi="GHEA Grapalat"/>
          <w:lang w:val="ru-RU"/>
        </w:rPr>
        <w:t>Համաձայնագրի</w:t>
      </w:r>
      <w:r w:rsidRPr="00271792">
        <w:rPr>
          <w:rFonts w:ascii="GHEA Grapalat" w:hAnsi="GHEA Grapalat"/>
          <w:lang w:val="ru-RU"/>
        </w:rPr>
        <w:t xml:space="preserve"> 19-</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հոդվածի</w:t>
      </w:r>
      <w:r w:rsidRPr="00271792">
        <w:rPr>
          <w:rFonts w:ascii="GHEA Grapalat" w:hAnsi="GHEA Grapalat"/>
          <w:lang w:val="ru-RU"/>
        </w:rPr>
        <w:t xml:space="preserve"> </w:t>
      </w:r>
      <w:r w:rsidRPr="00271792">
        <w:rPr>
          <w:rFonts w:ascii="GHEA Grapalat" w:hAnsi="GHEA Grapalat"/>
        </w:rPr>
        <w:t>համաձայն</w:t>
      </w:r>
      <w:r w:rsidRPr="00271792">
        <w:rPr>
          <w:rFonts w:ascii="GHEA Grapalat" w:hAnsi="GHEA Grapalat"/>
          <w:lang w:val="ru-RU"/>
        </w:rPr>
        <w:t xml:space="preserve"> </w:t>
      </w:r>
      <w:r w:rsidRPr="00271792">
        <w:rPr>
          <w:rFonts w:ascii="GHEA Grapalat" w:hAnsi="GHEA Grapalat"/>
        </w:rPr>
        <w:t>մինչև</w:t>
      </w:r>
      <w:r w:rsidR="00AC3E6E">
        <w:rPr>
          <w:rFonts w:ascii="GHEA Grapalat" w:hAnsi="GHEA Grapalat"/>
          <w:lang w:val="ru-RU"/>
        </w:rPr>
        <w:t xml:space="preserve"> 2017</w:t>
      </w:r>
      <w:r w:rsidRPr="00271792">
        <w:rPr>
          <w:rFonts w:ascii="GHEA Grapalat" w:hAnsi="GHEA Grapalat"/>
        </w:rPr>
        <w:t>թ</w:t>
      </w:r>
      <w:r w:rsidRPr="00271792">
        <w:rPr>
          <w:rFonts w:ascii="GHEA Grapalat" w:hAnsi="GHEA Grapalat"/>
          <w:lang w:val="ru-RU"/>
        </w:rPr>
        <w:t xml:space="preserve">. </w:t>
      </w:r>
      <w:r w:rsidRPr="00271792">
        <w:rPr>
          <w:rFonts w:ascii="GHEA Grapalat" w:hAnsi="GHEA Grapalat"/>
        </w:rPr>
        <w:t>հունվարի</w:t>
      </w:r>
      <w:r w:rsidRPr="00271792">
        <w:rPr>
          <w:rFonts w:ascii="GHEA Grapalat" w:hAnsi="GHEA Grapalat"/>
          <w:lang w:val="ru-RU"/>
        </w:rPr>
        <w:t xml:space="preserve"> 1-</w:t>
      </w:r>
      <w:r w:rsidRPr="00271792">
        <w:rPr>
          <w:rFonts w:ascii="GHEA Grapalat" w:hAnsi="GHEA Grapalat"/>
        </w:rPr>
        <w:t>ը</w:t>
      </w:r>
      <w:r w:rsidRPr="00271792">
        <w:rPr>
          <w:rFonts w:ascii="GHEA Grapalat" w:hAnsi="GHEA Grapalat"/>
          <w:lang w:val="ru-RU"/>
        </w:rPr>
        <w:t xml:space="preserve">` </w:t>
      </w:r>
      <w:r w:rsidRPr="00271792">
        <w:rPr>
          <w:rFonts w:ascii="GHEA Grapalat" w:hAnsi="GHEA Grapalat"/>
        </w:rPr>
        <w:t>հաշվի</w:t>
      </w:r>
      <w:r w:rsidRPr="00271792">
        <w:rPr>
          <w:rFonts w:ascii="GHEA Grapalat" w:hAnsi="GHEA Grapalat"/>
          <w:lang w:val="ru-RU"/>
        </w:rPr>
        <w:t xml:space="preserve"> </w:t>
      </w:r>
      <w:r w:rsidRPr="00271792">
        <w:rPr>
          <w:rFonts w:ascii="GHEA Grapalat" w:hAnsi="GHEA Grapalat"/>
        </w:rPr>
        <w:t>առնելով</w:t>
      </w:r>
      <w:r w:rsidRPr="00271792">
        <w:rPr>
          <w:rFonts w:ascii="GHEA Grapalat" w:hAnsi="GHEA Grapalat"/>
          <w:lang w:val="ru-RU"/>
        </w:rPr>
        <w:t xml:space="preserve"> </w:t>
      </w:r>
      <w:r w:rsidRPr="00271792">
        <w:rPr>
          <w:rFonts w:ascii="GHEA Grapalat" w:hAnsi="GHEA Grapalat"/>
        </w:rPr>
        <w:t>սույն</w:t>
      </w:r>
      <w:r w:rsidRPr="00271792">
        <w:rPr>
          <w:rFonts w:ascii="GHEA Grapalat" w:hAnsi="GHEA Grapalat"/>
          <w:lang w:val="ru-RU"/>
        </w:rPr>
        <w:t xml:space="preserve"> </w:t>
      </w:r>
      <w:r w:rsidRPr="00271792">
        <w:rPr>
          <w:rFonts w:ascii="GHEA Grapalat" w:hAnsi="GHEA Grapalat"/>
        </w:rPr>
        <w:t>հոդվածի</w:t>
      </w:r>
      <w:r w:rsidRPr="00271792">
        <w:rPr>
          <w:rFonts w:ascii="GHEA Grapalat" w:hAnsi="GHEA Grapalat"/>
          <w:lang w:val="ru-RU"/>
        </w:rPr>
        <w:t xml:space="preserve"> 3-</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և</w:t>
      </w:r>
      <w:r w:rsidRPr="00271792">
        <w:rPr>
          <w:rFonts w:ascii="GHEA Grapalat" w:hAnsi="GHEA Grapalat"/>
          <w:lang w:val="ru-RU"/>
        </w:rPr>
        <w:t xml:space="preserve"> 4-</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կետերի</w:t>
      </w:r>
      <w:r w:rsidRPr="00271792">
        <w:rPr>
          <w:rFonts w:ascii="GHEA Grapalat" w:hAnsi="GHEA Grapalat"/>
          <w:lang w:val="ru-RU"/>
        </w:rPr>
        <w:t xml:space="preserve"> </w:t>
      </w:r>
      <w:r w:rsidRPr="00271792">
        <w:rPr>
          <w:rFonts w:ascii="GHEA Grapalat" w:hAnsi="GHEA Grapalat"/>
        </w:rPr>
        <w:t>դրույթները</w:t>
      </w:r>
      <w:r w:rsidRPr="00271792">
        <w:rPr>
          <w:rFonts w:ascii="GHEA Grapalat" w:hAnsi="GHEA Grapalat"/>
          <w:lang w:val="ru-RU"/>
        </w:rPr>
        <w:t>:»;</w:t>
      </w:r>
    </w:p>
    <w:p w:rsidR="005D2F25" w:rsidRPr="00271792" w:rsidRDefault="005D2F25" w:rsidP="006E2572">
      <w:pPr>
        <w:tabs>
          <w:tab w:val="left" w:pos="1276"/>
        </w:tabs>
        <w:ind w:firstLine="709"/>
        <w:contextualSpacing/>
        <w:jc w:val="both"/>
        <w:rPr>
          <w:rFonts w:ascii="GHEA Grapalat" w:hAnsi="GHEA Grapalat"/>
          <w:lang w:val="ru-RU"/>
        </w:rPr>
      </w:pPr>
      <w:r w:rsidRPr="00271792">
        <w:rPr>
          <w:rFonts w:ascii="GHEA Grapalat" w:hAnsi="GHEA Grapalat"/>
        </w:rPr>
        <w:t>Համաձայնագրի</w:t>
      </w:r>
      <w:r w:rsidRPr="00271792">
        <w:rPr>
          <w:rFonts w:ascii="GHEA Grapalat" w:hAnsi="GHEA Grapalat"/>
          <w:lang w:val="ru-RU"/>
        </w:rPr>
        <w:t xml:space="preserve"> 23-</w:t>
      </w:r>
      <w:r w:rsidRPr="00271792">
        <w:rPr>
          <w:rFonts w:ascii="GHEA Grapalat" w:hAnsi="GHEA Grapalat"/>
        </w:rPr>
        <w:t>րդ</w:t>
      </w:r>
      <w:r w:rsidRPr="00271792">
        <w:rPr>
          <w:rFonts w:ascii="GHEA Grapalat" w:hAnsi="GHEA Grapalat"/>
          <w:lang w:val="ru-RU"/>
        </w:rPr>
        <w:t xml:space="preserve"> </w:t>
      </w:r>
      <w:r w:rsidR="00AC3E6E">
        <w:rPr>
          <w:rFonts w:ascii="GHEA Grapalat" w:hAnsi="GHEA Grapalat"/>
        </w:rPr>
        <w:t>հոդված</w:t>
      </w:r>
      <w:r w:rsidR="00AC3E6E">
        <w:rPr>
          <w:rFonts w:ascii="GHEA Grapalat" w:hAnsi="GHEA Grapalat"/>
          <w:lang w:val="ru-RU"/>
        </w:rPr>
        <w:t>ում</w:t>
      </w:r>
      <w:r w:rsidR="00940194" w:rsidRPr="00271792">
        <w:rPr>
          <w:rFonts w:ascii="GHEA Grapalat" w:hAnsi="GHEA Grapalat"/>
          <w:lang w:val="ru-RU"/>
        </w:rPr>
        <w:t>`</w:t>
      </w:r>
    </w:p>
    <w:p w:rsidR="005D2F25" w:rsidRPr="00271792" w:rsidRDefault="005D2F25" w:rsidP="006E2572">
      <w:pPr>
        <w:tabs>
          <w:tab w:val="left" w:pos="1276"/>
        </w:tabs>
        <w:ind w:firstLine="709"/>
        <w:contextualSpacing/>
        <w:jc w:val="both"/>
        <w:rPr>
          <w:rFonts w:ascii="GHEA Grapalat" w:hAnsi="GHEA Grapalat"/>
          <w:lang w:val="ru-RU"/>
        </w:rPr>
      </w:pPr>
      <w:r w:rsidRPr="00271792">
        <w:rPr>
          <w:rFonts w:ascii="GHEA Grapalat" w:hAnsi="GHEA Grapalat"/>
          <w:lang w:val="ru-RU"/>
        </w:rPr>
        <w:lastRenderedPageBreak/>
        <w:t>1-</w:t>
      </w:r>
      <w:r w:rsidRPr="00271792">
        <w:rPr>
          <w:rFonts w:ascii="GHEA Grapalat" w:hAnsi="GHEA Grapalat"/>
        </w:rPr>
        <w:t>ին</w:t>
      </w:r>
      <w:r w:rsidRPr="00271792">
        <w:rPr>
          <w:rFonts w:ascii="GHEA Grapalat" w:hAnsi="GHEA Grapalat"/>
          <w:lang w:val="ru-RU"/>
        </w:rPr>
        <w:t xml:space="preserve"> </w:t>
      </w:r>
      <w:r w:rsidRPr="00271792">
        <w:rPr>
          <w:rFonts w:ascii="GHEA Grapalat" w:hAnsi="GHEA Grapalat"/>
        </w:rPr>
        <w:t>կետում</w:t>
      </w:r>
      <w:r w:rsidRPr="00271792">
        <w:rPr>
          <w:rFonts w:ascii="GHEA Grapalat" w:hAnsi="GHEA Grapalat"/>
          <w:lang w:val="ru-RU"/>
        </w:rPr>
        <w:t xml:space="preserve"> «</w:t>
      </w:r>
      <w:r w:rsidRPr="00271792">
        <w:rPr>
          <w:rFonts w:ascii="GHEA Grapalat" w:hAnsi="GHEA Grapalat"/>
        </w:rPr>
        <w:t>ստեղծված</w:t>
      </w:r>
      <w:r w:rsidRPr="00271792">
        <w:rPr>
          <w:rFonts w:ascii="GHEA Grapalat" w:hAnsi="GHEA Grapalat"/>
          <w:lang w:val="ru-RU"/>
        </w:rPr>
        <w:t xml:space="preserve">» </w:t>
      </w:r>
      <w:r w:rsidRPr="00271792">
        <w:rPr>
          <w:rFonts w:ascii="GHEA Grapalat" w:hAnsi="GHEA Grapalat"/>
        </w:rPr>
        <w:t>բառերից</w:t>
      </w:r>
      <w:r w:rsidRPr="00271792">
        <w:rPr>
          <w:rFonts w:ascii="GHEA Grapalat" w:hAnsi="GHEA Grapalat"/>
          <w:lang w:val="ru-RU"/>
        </w:rPr>
        <w:t xml:space="preserve"> առաջ </w:t>
      </w:r>
      <w:r w:rsidRPr="00271792">
        <w:rPr>
          <w:rFonts w:ascii="GHEA Grapalat" w:hAnsi="GHEA Grapalat"/>
        </w:rPr>
        <w:t>ավելացնել</w:t>
      </w:r>
      <w:r w:rsidRPr="00271792">
        <w:rPr>
          <w:rFonts w:ascii="GHEA Grapalat" w:hAnsi="GHEA Grapalat"/>
          <w:lang w:val="ru-RU"/>
        </w:rPr>
        <w:t xml:space="preserve"> «</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ru-RU"/>
        </w:rPr>
        <w:t xml:space="preserve">» </w:t>
      </w:r>
      <w:r w:rsidRPr="00271792">
        <w:rPr>
          <w:rFonts w:ascii="GHEA Grapalat" w:hAnsi="GHEA Grapalat"/>
        </w:rPr>
        <w:t>բառերը</w:t>
      </w:r>
      <w:r w:rsidRPr="00271792">
        <w:rPr>
          <w:rFonts w:ascii="GHEA Grapalat" w:hAnsi="GHEA Grapalat"/>
          <w:lang w:val="ru-RU"/>
        </w:rPr>
        <w:t>;</w:t>
      </w:r>
    </w:p>
    <w:p w:rsidR="005D2F25" w:rsidRPr="00271792" w:rsidRDefault="005D2F25"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2-</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կետում</w:t>
      </w:r>
      <w:r w:rsidRPr="00271792">
        <w:rPr>
          <w:rFonts w:ascii="GHEA Grapalat" w:hAnsi="GHEA Grapalat"/>
          <w:lang w:val="ru-RU"/>
        </w:rPr>
        <w:t xml:space="preserve"> «</w:t>
      </w:r>
      <w:r w:rsidRPr="00271792">
        <w:rPr>
          <w:rFonts w:ascii="GHEA Grapalat" w:hAnsi="GHEA Grapalat"/>
        </w:rPr>
        <w:t>մաքսային</w:t>
      </w:r>
      <w:r w:rsidRPr="00271792">
        <w:rPr>
          <w:rFonts w:ascii="GHEA Grapalat" w:hAnsi="GHEA Grapalat"/>
          <w:lang w:val="ru-RU"/>
        </w:rPr>
        <w:t xml:space="preserve"> </w:t>
      </w:r>
      <w:r w:rsidRPr="00271792">
        <w:rPr>
          <w:rFonts w:ascii="GHEA Grapalat" w:hAnsi="GHEA Grapalat"/>
        </w:rPr>
        <w:t>նպատակներով</w:t>
      </w:r>
      <w:r w:rsidRPr="00271792">
        <w:rPr>
          <w:rFonts w:ascii="GHEA Grapalat" w:hAnsi="GHEA Grapalat"/>
          <w:lang w:val="ru-RU"/>
        </w:rPr>
        <w:t xml:space="preserve"> </w:t>
      </w:r>
      <w:r w:rsidRPr="00271792">
        <w:rPr>
          <w:rFonts w:ascii="GHEA Grapalat" w:hAnsi="GHEA Grapalat"/>
        </w:rPr>
        <w:t>ունե</w:t>
      </w:r>
      <w:r w:rsidRPr="00271792">
        <w:rPr>
          <w:rFonts w:ascii="GHEA Grapalat" w:hAnsi="GHEA Grapalat"/>
          <w:lang w:val="ru-RU"/>
        </w:rPr>
        <w:t xml:space="preserve">ցել են» </w:t>
      </w:r>
      <w:r w:rsidRPr="00271792">
        <w:rPr>
          <w:rFonts w:ascii="GHEA Grapalat" w:hAnsi="GHEA Grapalat"/>
        </w:rPr>
        <w:t>բառերից</w:t>
      </w:r>
      <w:r w:rsidRPr="00271792">
        <w:rPr>
          <w:rFonts w:ascii="GHEA Grapalat" w:hAnsi="GHEA Grapalat"/>
          <w:lang w:val="ru-RU"/>
        </w:rPr>
        <w:t xml:space="preserve"> </w:t>
      </w:r>
      <w:r w:rsidRPr="00271792">
        <w:rPr>
          <w:rFonts w:ascii="GHEA Grapalat" w:hAnsi="GHEA Grapalat"/>
        </w:rPr>
        <w:t>հետո</w:t>
      </w:r>
      <w:r w:rsidRPr="00271792">
        <w:rPr>
          <w:rFonts w:ascii="GHEA Grapalat" w:hAnsi="GHEA Grapalat"/>
          <w:lang w:val="ru-RU"/>
        </w:rPr>
        <w:t xml:space="preserve"> </w:t>
      </w:r>
      <w:r w:rsidRPr="00271792">
        <w:rPr>
          <w:rFonts w:ascii="GHEA Grapalat" w:hAnsi="GHEA Grapalat"/>
        </w:rPr>
        <w:t>ավելացնել</w:t>
      </w:r>
      <w:r w:rsidRPr="00271792">
        <w:rPr>
          <w:rFonts w:ascii="GHEA Grapalat" w:hAnsi="GHEA Grapalat"/>
          <w:lang w:val="ru-RU"/>
        </w:rPr>
        <w:t xml:space="preserve"> «</w:t>
      </w:r>
      <w:r w:rsidRPr="00271792">
        <w:rPr>
          <w:rFonts w:ascii="GHEA Grapalat" w:hAnsi="GHEA Grapalat"/>
        </w:rPr>
        <w:t>հայրենական</w:t>
      </w:r>
      <w:r w:rsidRPr="00271792">
        <w:rPr>
          <w:rFonts w:ascii="GHEA Grapalat" w:hAnsi="GHEA Grapalat"/>
          <w:lang w:val="ru-RU"/>
        </w:rPr>
        <w:t xml:space="preserve"> </w:t>
      </w:r>
      <w:r w:rsidRPr="00271792">
        <w:rPr>
          <w:rFonts w:ascii="GHEA Grapalat" w:hAnsi="GHEA Grapalat"/>
        </w:rPr>
        <w:t>ապրանքի</w:t>
      </w:r>
      <w:r w:rsidRPr="00271792">
        <w:rPr>
          <w:rFonts w:ascii="GHEA Grapalat" w:hAnsi="GHEA Grapalat"/>
          <w:lang w:val="ru-RU"/>
        </w:rPr>
        <w:t xml:space="preserve"> </w:t>
      </w:r>
      <w:r w:rsidRPr="00271792">
        <w:rPr>
          <w:rFonts w:ascii="GHEA Grapalat" w:hAnsi="GHEA Grapalat"/>
        </w:rPr>
        <w:t>կարգավիճակ</w:t>
      </w:r>
      <w:r w:rsidRPr="00271792">
        <w:rPr>
          <w:rFonts w:ascii="GHEA Grapalat" w:hAnsi="GHEA Grapalat"/>
          <w:lang w:val="ru-RU"/>
        </w:rPr>
        <w:t xml:space="preserve"> </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ru-RU"/>
        </w:rPr>
        <w:t xml:space="preserve">» </w:t>
      </w:r>
      <w:r w:rsidRPr="00271792">
        <w:rPr>
          <w:rFonts w:ascii="GHEA Grapalat" w:hAnsi="GHEA Grapalat"/>
        </w:rPr>
        <w:t>բառերը</w:t>
      </w:r>
      <w:r w:rsidRPr="00271792">
        <w:rPr>
          <w:rFonts w:ascii="GHEA Grapalat" w:hAnsi="GHEA Grapalat"/>
          <w:lang w:val="ru-RU"/>
        </w:rPr>
        <w:t>;</w:t>
      </w:r>
    </w:p>
    <w:p w:rsidR="005D2F25" w:rsidRPr="00271792" w:rsidRDefault="005D2F25" w:rsidP="006E2572">
      <w:pPr>
        <w:tabs>
          <w:tab w:val="left" w:pos="1276"/>
        </w:tabs>
        <w:ind w:firstLine="709"/>
        <w:contextualSpacing/>
        <w:jc w:val="both"/>
        <w:rPr>
          <w:rFonts w:ascii="GHEA Grapalat" w:hAnsi="GHEA Grapalat"/>
          <w:lang w:val="ru-RU"/>
        </w:rPr>
      </w:pPr>
      <w:r w:rsidRPr="00271792">
        <w:rPr>
          <w:rFonts w:ascii="GHEA Grapalat" w:hAnsi="GHEA Grapalat"/>
          <w:lang w:val="ru-RU"/>
        </w:rPr>
        <w:t>3-</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rPr>
        <w:t>կետում</w:t>
      </w:r>
      <w:r w:rsidRPr="00271792">
        <w:rPr>
          <w:rFonts w:ascii="GHEA Grapalat" w:hAnsi="GHEA Grapalat"/>
          <w:lang w:val="ru-RU"/>
        </w:rPr>
        <w:t xml:space="preserve"> 2-</w:t>
      </w:r>
      <w:r w:rsidRPr="00271792">
        <w:rPr>
          <w:rFonts w:ascii="GHEA Grapalat" w:hAnsi="GHEA Grapalat"/>
        </w:rPr>
        <w:t>րդ</w:t>
      </w:r>
      <w:r w:rsidRPr="00271792">
        <w:rPr>
          <w:rFonts w:ascii="GHEA Grapalat" w:hAnsi="GHEA Grapalat"/>
          <w:lang w:val="ru-RU"/>
        </w:rPr>
        <w:t xml:space="preserve"> </w:t>
      </w:r>
      <w:r w:rsidRPr="00271792">
        <w:rPr>
          <w:rFonts w:ascii="GHEA Grapalat" w:hAnsi="GHEA Grapalat"/>
          <w:lang w:val="hy-AM"/>
        </w:rPr>
        <w:t>պարբերությ</w:t>
      </w:r>
      <w:r w:rsidRPr="00271792">
        <w:rPr>
          <w:rFonts w:ascii="GHEA Grapalat" w:hAnsi="GHEA Grapalat"/>
        </w:rPr>
        <w:t>ան</w:t>
      </w:r>
      <w:r w:rsidRPr="00271792">
        <w:rPr>
          <w:rFonts w:ascii="GHEA Grapalat" w:hAnsi="GHEA Grapalat"/>
          <w:lang w:val="ru-RU"/>
        </w:rPr>
        <w:t xml:space="preserve"> «</w:t>
      </w:r>
      <w:r w:rsidRPr="00271792">
        <w:rPr>
          <w:rFonts w:ascii="GHEA Grapalat" w:hAnsi="GHEA Grapalat"/>
        </w:rPr>
        <w:t>որոնց</w:t>
      </w:r>
      <w:r w:rsidRPr="00271792">
        <w:rPr>
          <w:rFonts w:ascii="GHEA Grapalat" w:hAnsi="GHEA Grapalat"/>
          <w:lang w:val="ru-RU"/>
        </w:rPr>
        <w:t xml:space="preserve"> </w:t>
      </w:r>
      <w:r w:rsidRPr="00271792">
        <w:rPr>
          <w:rFonts w:ascii="GHEA Grapalat" w:hAnsi="GHEA Grapalat"/>
        </w:rPr>
        <w:t>ծագումը</w:t>
      </w:r>
      <w:r w:rsidRPr="00271792">
        <w:rPr>
          <w:rFonts w:ascii="GHEA Grapalat" w:hAnsi="GHEA Grapalat"/>
          <w:lang w:val="ru-RU"/>
        </w:rPr>
        <w:t xml:space="preserve"> Մ</w:t>
      </w:r>
      <w:r w:rsidRPr="00271792">
        <w:rPr>
          <w:rFonts w:ascii="GHEA Grapalat" w:hAnsi="GHEA Grapalat"/>
        </w:rPr>
        <w:t>աքսային</w:t>
      </w:r>
      <w:r w:rsidRPr="00271792">
        <w:rPr>
          <w:rFonts w:ascii="GHEA Grapalat" w:hAnsi="GHEA Grapalat"/>
          <w:lang w:val="ru-RU"/>
        </w:rPr>
        <w:t xml:space="preserve"> </w:t>
      </w:r>
      <w:r w:rsidRPr="00271792">
        <w:rPr>
          <w:rFonts w:ascii="GHEA Grapalat" w:hAnsi="GHEA Grapalat"/>
        </w:rPr>
        <w:t>միության</w:t>
      </w:r>
      <w:r w:rsidRPr="00271792">
        <w:rPr>
          <w:rFonts w:ascii="GHEA Grapalat" w:hAnsi="GHEA Grapalat"/>
          <w:lang w:val="ru-RU"/>
        </w:rPr>
        <w:t xml:space="preserve"> </w:t>
      </w:r>
      <w:r w:rsidRPr="00271792">
        <w:rPr>
          <w:rFonts w:ascii="GHEA Grapalat" w:hAnsi="GHEA Grapalat"/>
        </w:rPr>
        <w:t>անդամ</w:t>
      </w:r>
      <w:r w:rsidRPr="00271792">
        <w:rPr>
          <w:rFonts w:ascii="GHEA Grapalat" w:hAnsi="GHEA Grapalat"/>
          <w:lang w:val="ru-RU"/>
        </w:rPr>
        <w:t xml:space="preserve"> պետությունից </w:t>
      </w:r>
      <w:r w:rsidRPr="00271792">
        <w:rPr>
          <w:rFonts w:ascii="GHEA Grapalat" w:hAnsi="GHEA Grapalat"/>
        </w:rPr>
        <w:t>հաստատված</w:t>
      </w:r>
      <w:r w:rsidRPr="00271792">
        <w:rPr>
          <w:rFonts w:ascii="GHEA Grapalat" w:hAnsi="GHEA Grapalat"/>
          <w:lang w:val="ru-RU"/>
        </w:rPr>
        <w:t xml:space="preserve"> </w:t>
      </w:r>
      <w:r w:rsidRPr="00271792">
        <w:rPr>
          <w:rFonts w:ascii="GHEA Grapalat" w:hAnsi="GHEA Grapalat"/>
        </w:rPr>
        <w:t>է</w:t>
      </w:r>
      <w:r w:rsidRPr="00271792">
        <w:rPr>
          <w:rFonts w:ascii="GHEA Grapalat" w:hAnsi="GHEA Grapalat"/>
          <w:lang w:val="ru-RU"/>
        </w:rPr>
        <w:t xml:space="preserve">» </w:t>
      </w:r>
      <w:r w:rsidRPr="00271792">
        <w:rPr>
          <w:rFonts w:ascii="GHEA Grapalat" w:hAnsi="GHEA Grapalat"/>
        </w:rPr>
        <w:t>բառերից</w:t>
      </w:r>
      <w:r w:rsidRPr="00271792">
        <w:rPr>
          <w:rFonts w:ascii="GHEA Grapalat" w:hAnsi="GHEA Grapalat"/>
          <w:lang w:val="ru-RU"/>
        </w:rPr>
        <w:t xml:space="preserve"> </w:t>
      </w:r>
      <w:r w:rsidRPr="00271792">
        <w:rPr>
          <w:rFonts w:ascii="GHEA Grapalat" w:hAnsi="GHEA Grapalat"/>
        </w:rPr>
        <w:t>հետո</w:t>
      </w:r>
      <w:r w:rsidRPr="00271792">
        <w:rPr>
          <w:rFonts w:ascii="GHEA Grapalat" w:hAnsi="GHEA Grapalat"/>
          <w:lang w:val="ru-RU"/>
        </w:rPr>
        <w:t xml:space="preserve"> </w:t>
      </w:r>
      <w:r w:rsidRPr="00271792">
        <w:rPr>
          <w:rFonts w:ascii="GHEA Grapalat" w:hAnsi="GHEA Grapalat"/>
        </w:rPr>
        <w:t>ավելացնել</w:t>
      </w:r>
      <w:r w:rsidRPr="00271792">
        <w:rPr>
          <w:rFonts w:ascii="GHEA Grapalat" w:hAnsi="GHEA Grapalat"/>
          <w:lang w:val="ru-RU"/>
        </w:rPr>
        <w:t xml:space="preserve"> «СТ-1 </w:t>
      </w:r>
      <w:r w:rsidRPr="00271792">
        <w:rPr>
          <w:rFonts w:ascii="GHEA Grapalat" w:hAnsi="GHEA Grapalat"/>
        </w:rPr>
        <w:t>ձևի</w:t>
      </w:r>
      <w:r w:rsidRPr="00271792">
        <w:rPr>
          <w:rFonts w:ascii="GHEA Grapalat" w:hAnsi="GHEA Grapalat"/>
          <w:lang w:val="ru-RU"/>
        </w:rPr>
        <w:t xml:space="preserve"> </w:t>
      </w:r>
      <w:r w:rsidRPr="00271792">
        <w:rPr>
          <w:rFonts w:ascii="GHEA Grapalat" w:hAnsi="GHEA Grapalat"/>
        </w:rPr>
        <w:t>ապրանքի</w:t>
      </w:r>
      <w:r w:rsidRPr="00271792">
        <w:rPr>
          <w:rFonts w:ascii="GHEA Grapalat" w:hAnsi="GHEA Grapalat"/>
          <w:lang w:val="ru-RU"/>
        </w:rPr>
        <w:t xml:space="preserve"> </w:t>
      </w:r>
      <w:r w:rsidRPr="00271792">
        <w:rPr>
          <w:rFonts w:ascii="GHEA Grapalat" w:hAnsi="GHEA Grapalat"/>
        </w:rPr>
        <w:t>ծագման</w:t>
      </w:r>
      <w:r w:rsidRPr="00271792">
        <w:rPr>
          <w:rFonts w:ascii="GHEA Grapalat" w:hAnsi="GHEA Grapalat"/>
          <w:lang w:val="ru-RU"/>
        </w:rPr>
        <w:t xml:space="preserve"> </w:t>
      </w:r>
      <w:r w:rsidRPr="00271792">
        <w:rPr>
          <w:rFonts w:ascii="GHEA Grapalat" w:hAnsi="GHEA Grapalat"/>
        </w:rPr>
        <w:t>մասին</w:t>
      </w:r>
      <w:r w:rsidRPr="00271792">
        <w:rPr>
          <w:rFonts w:ascii="GHEA Grapalat" w:hAnsi="GHEA Grapalat"/>
          <w:lang w:val="ru-RU"/>
        </w:rPr>
        <w:t xml:space="preserve"> սերտիֆիկատով </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Հանրապետության</w:t>
      </w:r>
      <w:r w:rsidRPr="00271792">
        <w:rPr>
          <w:rFonts w:ascii="GHEA Grapalat" w:hAnsi="GHEA Grapalat"/>
          <w:lang w:val="ru-RU"/>
        </w:rPr>
        <w:t xml:space="preserve"> </w:t>
      </w:r>
      <w:r w:rsidRPr="00271792">
        <w:rPr>
          <w:rFonts w:ascii="GHEA Grapalat" w:hAnsi="GHEA Grapalat"/>
        </w:rPr>
        <w:t>համար</w:t>
      </w:r>
      <w:r w:rsidRPr="00271792">
        <w:rPr>
          <w:rFonts w:ascii="GHEA Grapalat" w:hAnsi="GHEA Grapalat"/>
          <w:lang w:val="ru-RU"/>
        </w:rPr>
        <w:t xml:space="preserve">» </w:t>
      </w:r>
      <w:r w:rsidRPr="00271792">
        <w:rPr>
          <w:rFonts w:ascii="GHEA Grapalat" w:hAnsi="GHEA Grapalat"/>
        </w:rPr>
        <w:t>բառերը</w:t>
      </w:r>
      <w:r w:rsidRPr="00271792">
        <w:rPr>
          <w:rFonts w:ascii="GHEA Grapalat" w:hAnsi="GHEA Grapalat"/>
          <w:lang w:val="ru-RU"/>
        </w:rPr>
        <w:t>:</w:t>
      </w:r>
    </w:p>
    <w:p w:rsidR="005D2F25" w:rsidRPr="00271792" w:rsidRDefault="005D2F25" w:rsidP="00C602FE">
      <w:pPr>
        <w:pStyle w:val="ListParagraph"/>
        <w:numPr>
          <w:ilvl w:val="0"/>
          <w:numId w:val="5"/>
        </w:numPr>
        <w:tabs>
          <w:tab w:val="left" w:pos="1276"/>
        </w:tabs>
        <w:spacing w:after="0" w:line="240" w:lineRule="auto"/>
        <w:ind w:left="0" w:firstLine="709"/>
        <w:jc w:val="both"/>
        <w:rPr>
          <w:rFonts w:ascii="GHEA Grapalat" w:hAnsi="GHEA Grapalat"/>
          <w:sz w:val="24"/>
          <w:szCs w:val="24"/>
        </w:rPr>
      </w:pPr>
      <w:r w:rsidRPr="00271792">
        <w:rPr>
          <w:rFonts w:ascii="GHEA Grapalat" w:hAnsi="GHEA Grapalat"/>
          <w:sz w:val="24"/>
          <w:szCs w:val="24"/>
        </w:rPr>
        <w:t>«Ա</w:t>
      </w:r>
      <w:r w:rsidRPr="00271792">
        <w:rPr>
          <w:rFonts w:ascii="GHEA Grapalat" w:hAnsi="GHEA Grapalat"/>
          <w:sz w:val="24"/>
          <w:szCs w:val="24"/>
          <w:lang w:val="hy-AM"/>
        </w:rPr>
        <w:t xml:space="preserve">զատ պահեստների </w:t>
      </w:r>
      <w:r w:rsidR="00940194" w:rsidRPr="00271792">
        <w:rPr>
          <w:rFonts w:ascii="GHEA Grapalat" w:hAnsi="GHEA Grapalat"/>
          <w:sz w:val="24"/>
          <w:szCs w:val="24"/>
        </w:rPr>
        <w:t>և</w:t>
      </w:r>
      <w:r w:rsidRPr="00271792">
        <w:rPr>
          <w:rFonts w:ascii="GHEA Grapalat" w:hAnsi="GHEA Grapalat"/>
          <w:sz w:val="24"/>
          <w:szCs w:val="24"/>
          <w:lang w:val="hy-AM"/>
        </w:rPr>
        <w:t xml:space="preserve"> «ազատ պահեստ» մաքսային ընթացակարգի մասին</w:t>
      </w:r>
      <w:r w:rsidR="00940194" w:rsidRPr="00271792">
        <w:rPr>
          <w:rFonts w:ascii="GHEA Grapalat" w:hAnsi="GHEA Grapalat"/>
          <w:sz w:val="24"/>
          <w:szCs w:val="24"/>
        </w:rPr>
        <w:t>» 2010</w:t>
      </w:r>
      <w:r w:rsidR="00AC3E6E">
        <w:rPr>
          <w:rFonts w:ascii="GHEA Grapalat" w:hAnsi="GHEA Grapalat"/>
          <w:sz w:val="24"/>
          <w:szCs w:val="24"/>
        </w:rPr>
        <w:t xml:space="preserve"> թվականի հունիսի 10-ի հ</w:t>
      </w:r>
      <w:r w:rsidRPr="00271792">
        <w:rPr>
          <w:rFonts w:ascii="GHEA Grapalat" w:hAnsi="GHEA Grapalat"/>
          <w:sz w:val="24"/>
          <w:szCs w:val="24"/>
        </w:rPr>
        <w:t>ամաձայնագրի</w:t>
      </w:r>
      <w:r w:rsidR="00940194" w:rsidRPr="00271792">
        <w:rPr>
          <w:rFonts w:ascii="GHEA Grapalat" w:hAnsi="GHEA Grapalat"/>
          <w:sz w:val="24"/>
          <w:szCs w:val="24"/>
        </w:rPr>
        <w:t xml:space="preserve"> </w:t>
      </w:r>
      <w:r w:rsidRPr="00271792">
        <w:rPr>
          <w:rFonts w:ascii="GHEA Grapalat" w:hAnsi="GHEA Grapalat"/>
          <w:sz w:val="24"/>
          <w:szCs w:val="24"/>
        </w:rPr>
        <w:t xml:space="preserve">8-րդ հոդվածի 2-րդ կետի 5-րդ </w:t>
      </w:r>
      <w:r w:rsidRPr="00271792">
        <w:rPr>
          <w:rFonts w:ascii="GHEA Grapalat" w:hAnsi="GHEA Grapalat"/>
          <w:sz w:val="24"/>
          <w:szCs w:val="24"/>
          <w:lang w:val="hy-AM"/>
        </w:rPr>
        <w:t>պարբերություն</w:t>
      </w:r>
      <w:r w:rsidRPr="00271792">
        <w:rPr>
          <w:rFonts w:ascii="GHEA Grapalat" w:hAnsi="GHEA Grapalat"/>
          <w:sz w:val="24"/>
          <w:szCs w:val="24"/>
        </w:rPr>
        <w:t>ը շարադրել հետևյալ խմբագրությամբ.</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ru-RU"/>
        </w:rPr>
        <w:t>«Մինչև 2012</w:t>
      </w:r>
      <w:r w:rsidRPr="00271792">
        <w:rPr>
          <w:rFonts w:ascii="GHEA Grapalat" w:hAnsi="GHEA Grapalat"/>
        </w:rPr>
        <w:t>թ</w:t>
      </w:r>
      <w:r w:rsidRPr="00271792">
        <w:rPr>
          <w:rFonts w:ascii="GHEA Grapalat" w:hAnsi="GHEA Grapalat"/>
          <w:lang w:val="ru-RU"/>
        </w:rPr>
        <w:t xml:space="preserve">. </w:t>
      </w:r>
      <w:r w:rsidRPr="00271792">
        <w:rPr>
          <w:rFonts w:ascii="GHEA Grapalat" w:hAnsi="GHEA Grapalat"/>
        </w:rPr>
        <w:t>հունվարի</w:t>
      </w:r>
      <w:r w:rsidRPr="00271792">
        <w:rPr>
          <w:rFonts w:ascii="GHEA Grapalat" w:hAnsi="GHEA Grapalat"/>
          <w:lang w:val="ru-RU"/>
        </w:rPr>
        <w:t xml:space="preserve"> 1-</w:t>
      </w:r>
      <w:r w:rsidRPr="00271792">
        <w:rPr>
          <w:rFonts w:ascii="GHEA Grapalat" w:hAnsi="GHEA Grapalat"/>
        </w:rPr>
        <w:t>ը</w:t>
      </w:r>
      <w:r w:rsidRPr="00271792">
        <w:rPr>
          <w:rFonts w:ascii="GHEA Grapalat" w:hAnsi="GHEA Grapalat"/>
          <w:lang w:val="ru-RU"/>
        </w:rPr>
        <w:t xml:space="preserve"> </w:t>
      </w:r>
      <w:r w:rsidRPr="00271792">
        <w:rPr>
          <w:rFonts w:ascii="GHEA Grapalat" w:hAnsi="GHEA Grapalat"/>
        </w:rPr>
        <w:t>Բելառուսի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ru-RU"/>
        </w:rPr>
        <w:t xml:space="preserve">, </w:t>
      </w:r>
      <w:r w:rsidRPr="00271792">
        <w:rPr>
          <w:rFonts w:ascii="GHEA Grapalat" w:hAnsi="GHEA Grapalat"/>
        </w:rPr>
        <w:t>Ղազախստանի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ru-RU"/>
        </w:rPr>
        <w:t xml:space="preserve"> </w:t>
      </w:r>
      <w:r w:rsidRPr="00271792">
        <w:rPr>
          <w:rFonts w:ascii="GHEA Grapalat" w:hAnsi="GHEA Grapalat"/>
        </w:rPr>
        <w:t>և</w:t>
      </w:r>
      <w:r w:rsidRPr="00271792">
        <w:rPr>
          <w:rFonts w:ascii="GHEA Grapalat" w:hAnsi="GHEA Grapalat"/>
          <w:lang w:val="ru-RU"/>
        </w:rPr>
        <w:t xml:space="preserve"> </w:t>
      </w:r>
      <w:r w:rsidRPr="00271792">
        <w:rPr>
          <w:rFonts w:ascii="GHEA Grapalat" w:hAnsi="GHEA Grapalat"/>
        </w:rPr>
        <w:t>Ռուսաստանի</w:t>
      </w:r>
      <w:r w:rsidRPr="00271792">
        <w:rPr>
          <w:rFonts w:ascii="GHEA Grapalat" w:hAnsi="GHEA Grapalat"/>
          <w:lang w:val="ru-RU"/>
        </w:rPr>
        <w:t xml:space="preserve"> </w:t>
      </w:r>
      <w:r w:rsidRPr="00271792">
        <w:rPr>
          <w:rFonts w:ascii="GHEA Grapalat" w:hAnsi="GHEA Grapalat"/>
        </w:rPr>
        <w:t>Դաշնությունում</w:t>
      </w:r>
      <w:r w:rsidRPr="00271792">
        <w:rPr>
          <w:rFonts w:ascii="GHEA Grapalat" w:hAnsi="GHEA Grapalat"/>
          <w:lang w:val="ru-RU"/>
        </w:rPr>
        <w:t xml:space="preserve"> և  </w:t>
      </w:r>
      <w:r w:rsidRPr="00271792">
        <w:rPr>
          <w:rFonts w:ascii="GHEA Grapalat" w:hAnsi="GHEA Grapalat"/>
        </w:rPr>
        <w:t>մինչև</w:t>
      </w:r>
      <w:r w:rsidRPr="00271792">
        <w:rPr>
          <w:rFonts w:ascii="GHEA Grapalat" w:hAnsi="GHEA Grapalat"/>
          <w:lang w:val="ru-RU"/>
        </w:rPr>
        <w:t xml:space="preserve"> 2016</w:t>
      </w:r>
      <w:r w:rsidRPr="00271792">
        <w:rPr>
          <w:rFonts w:ascii="GHEA Grapalat" w:hAnsi="GHEA Grapalat"/>
        </w:rPr>
        <w:t>թ</w:t>
      </w:r>
      <w:r w:rsidRPr="00271792">
        <w:rPr>
          <w:rFonts w:ascii="GHEA Grapalat" w:hAnsi="GHEA Grapalat"/>
          <w:lang w:val="ru-RU"/>
        </w:rPr>
        <w:t xml:space="preserve">. </w:t>
      </w:r>
      <w:r w:rsidRPr="00271792">
        <w:rPr>
          <w:rFonts w:ascii="GHEA Grapalat" w:hAnsi="GHEA Grapalat"/>
        </w:rPr>
        <w:t>դեկտեմբերի</w:t>
      </w:r>
      <w:r w:rsidRPr="00271792">
        <w:rPr>
          <w:rFonts w:ascii="GHEA Grapalat" w:hAnsi="GHEA Grapalat"/>
          <w:lang w:val="ru-RU"/>
        </w:rPr>
        <w:t xml:space="preserve"> 1-</w:t>
      </w:r>
      <w:r w:rsidRPr="00271792">
        <w:rPr>
          <w:rFonts w:ascii="GHEA Grapalat" w:hAnsi="GHEA Grapalat"/>
        </w:rPr>
        <w:t>ը</w:t>
      </w:r>
      <w:r w:rsidRPr="00271792">
        <w:rPr>
          <w:rFonts w:ascii="GHEA Grapalat" w:hAnsi="GHEA Grapalat"/>
          <w:lang w:val="ru-RU"/>
        </w:rPr>
        <w:t xml:space="preserve"> </w:t>
      </w:r>
      <w:r w:rsidRPr="00271792">
        <w:rPr>
          <w:rFonts w:ascii="GHEA Grapalat" w:hAnsi="GHEA Grapalat"/>
        </w:rPr>
        <w:t>Հայաստանի</w:t>
      </w:r>
      <w:r w:rsidRPr="00271792">
        <w:rPr>
          <w:rFonts w:ascii="GHEA Grapalat" w:hAnsi="GHEA Grapalat"/>
          <w:lang w:val="ru-RU"/>
        </w:rPr>
        <w:t xml:space="preserve"> </w:t>
      </w:r>
      <w:r w:rsidRPr="00271792">
        <w:rPr>
          <w:rFonts w:ascii="GHEA Grapalat" w:hAnsi="GHEA Grapalat"/>
        </w:rPr>
        <w:t>Հանրապետությունում</w:t>
      </w:r>
      <w:r w:rsidRPr="00271792">
        <w:rPr>
          <w:rFonts w:ascii="GHEA Grapalat" w:hAnsi="GHEA Grapalat"/>
          <w:lang w:val="hy-AM"/>
        </w:rPr>
        <w:t xml:space="preserve"> «</w:t>
      </w:r>
      <w:r w:rsidRPr="00271792">
        <w:rPr>
          <w:rFonts w:ascii="GHEA Grapalat" w:hAnsi="GHEA Grapalat"/>
          <w:lang w:val="ru-RU"/>
        </w:rPr>
        <w:t>ա</w:t>
      </w:r>
      <w:r w:rsidR="00AC3E6E">
        <w:rPr>
          <w:rFonts w:ascii="GHEA Grapalat" w:hAnsi="GHEA Grapalat"/>
          <w:lang w:val="hy-AM"/>
        </w:rPr>
        <w:t>զատ պահեստ» ընթացակարգով ձ</w:t>
      </w:r>
      <w:r w:rsidR="00AC3E6E">
        <w:rPr>
          <w:rFonts w:ascii="GHEA Grapalat" w:hAnsi="GHEA Grapalat"/>
          <w:lang w:val="ru-RU"/>
        </w:rPr>
        <w:t>և</w:t>
      </w:r>
      <w:r w:rsidRPr="00271792">
        <w:rPr>
          <w:rFonts w:ascii="GHEA Grapalat" w:hAnsi="GHEA Grapalat"/>
          <w:lang w:val="hy-AM"/>
        </w:rPr>
        <w:t>ակերպված՝ օտարերկրյա ապրանքների օգտագործմամբ պատրաստված (ստացված) ապրանքների կարգավիճակը՝ ազատ պահեստում, որի տիրապետողը գրանցվել է ազատ պահեստներ</w:t>
      </w:r>
      <w:r w:rsidR="00AC3E6E">
        <w:rPr>
          <w:rFonts w:ascii="GHEA Grapalat" w:hAnsi="GHEA Grapalat"/>
          <w:lang w:val="hy-AM"/>
        </w:rPr>
        <w:t>ի տիրապետողների ռեեստրում մինչ</w:t>
      </w:r>
      <w:r w:rsidR="00AC3E6E">
        <w:rPr>
          <w:rFonts w:ascii="GHEA Grapalat" w:hAnsi="GHEA Grapalat"/>
          <w:lang w:val="ru-RU"/>
        </w:rPr>
        <w:t>և</w:t>
      </w:r>
      <w:r w:rsidR="00AC3E6E">
        <w:rPr>
          <w:rFonts w:ascii="GHEA Grapalat" w:hAnsi="GHEA Grapalat"/>
          <w:lang w:val="hy-AM"/>
        </w:rPr>
        <w:t xml:space="preserve"> 2012թ</w:t>
      </w:r>
      <w:r w:rsidR="00AC3E6E">
        <w:rPr>
          <w:rFonts w:ascii="GHEA Grapalat" w:hAnsi="GHEA Grapalat"/>
          <w:lang w:val="ru-RU"/>
        </w:rPr>
        <w:t>.</w:t>
      </w:r>
      <w:r w:rsidRPr="00271792">
        <w:rPr>
          <w:rFonts w:ascii="GHEA Grapalat" w:hAnsi="GHEA Grapalat"/>
          <w:lang w:val="hy-AM"/>
        </w:rPr>
        <w:t xml:space="preserve"> հունվարի 1–ը՝ այն դեպքում, երբ այդպիսի ապրանքները չեն արտահանվում Մաքսային միության մաքսային տարածքի սահմ</w:t>
      </w:r>
      <w:r w:rsidR="00AC3E6E">
        <w:rPr>
          <w:rFonts w:ascii="GHEA Grapalat" w:hAnsi="GHEA Grapalat"/>
          <w:lang w:val="hy-AM"/>
        </w:rPr>
        <w:t>աններից դուրս, որոշվում է մինչ</w:t>
      </w:r>
      <w:r w:rsidR="00AC3E6E">
        <w:rPr>
          <w:rFonts w:ascii="GHEA Grapalat" w:hAnsi="GHEA Grapalat"/>
          <w:lang w:val="ru-RU"/>
        </w:rPr>
        <w:t>և</w:t>
      </w:r>
      <w:r w:rsidR="00AC3E6E">
        <w:rPr>
          <w:rFonts w:ascii="GHEA Grapalat" w:hAnsi="GHEA Grapalat"/>
          <w:lang w:val="hy-AM"/>
        </w:rPr>
        <w:t xml:space="preserve"> 2017թ</w:t>
      </w:r>
      <w:r w:rsidR="00AC3E6E">
        <w:rPr>
          <w:rFonts w:ascii="GHEA Grapalat" w:hAnsi="GHEA Grapalat"/>
          <w:lang w:val="ru-RU"/>
        </w:rPr>
        <w:t>.</w:t>
      </w:r>
      <w:r w:rsidRPr="00271792">
        <w:rPr>
          <w:rFonts w:ascii="GHEA Grapalat" w:hAnsi="GHEA Grapalat"/>
          <w:lang w:val="hy-AM"/>
        </w:rPr>
        <w:t xml:space="preserve"> հունվարի 1–ը՝ սույն Համաձայնագրի 16–րդ հոդվածին համապատասխան՝ հաշ</w:t>
      </w:r>
      <w:r w:rsidR="00AC3E6E">
        <w:rPr>
          <w:rFonts w:ascii="GHEA Grapalat" w:hAnsi="GHEA Grapalat"/>
          <w:lang w:val="hy-AM"/>
        </w:rPr>
        <w:t xml:space="preserve">վի առնելով սույն հոդվածի 3–րդ </w:t>
      </w:r>
      <w:r w:rsidR="00AC3E6E">
        <w:rPr>
          <w:rFonts w:ascii="GHEA Grapalat" w:hAnsi="GHEA Grapalat"/>
          <w:lang w:val="ru-RU"/>
        </w:rPr>
        <w:t>և</w:t>
      </w:r>
      <w:r w:rsidRPr="00271792">
        <w:rPr>
          <w:rFonts w:ascii="GHEA Grapalat" w:hAnsi="GHEA Grapalat"/>
          <w:lang w:val="hy-AM"/>
        </w:rPr>
        <w:t xml:space="preserve"> 4–րդ կետերի դրույթները։»;</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hy-AM"/>
        </w:rPr>
        <w:t>19-րդ հոդվածի`</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hy-AM"/>
        </w:rPr>
        <w:t>1-ին կետում «ստեղծված ազատ պահեստներում» բառերից առաջ ավելացնել «Հայաստանի Հանրապետությունում» բառերը;</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hy-AM"/>
        </w:rPr>
        <w:t>2-րդ կետում «մաքսային նպատակներով ունեցել են» բառերից հետո ավելացնել «հայրենական ապրանքի կարգավիճակ Հայաստանի Հանրապետությունում» բառերը;</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hy-AM"/>
        </w:rPr>
        <w:t>3-րդ կետի 2-րդ պարբերության «որոնց ծագումը Մաքսային միության անդամ պետությունից հաստատված է» բառերից հետո ավելացնել «СТ-1 ձևի ապրանքի ծագման մասին սերտիֆիկատով Հայաստանի Հանրապետության համար» բառերը:</w:t>
      </w:r>
    </w:p>
    <w:p w:rsidR="005D2F25" w:rsidRPr="00271792" w:rsidRDefault="005D2F25" w:rsidP="00C602FE">
      <w:pPr>
        <w:pStyle w:val="ListParagraph"/>
        <w:numPr>
          <w:ilvl w:val="0"/>
          <w:numId w:val="5"/>
        </w:numPr>
        <w:tabs>
          <w:tab w:val="left" w:pos="1276"/>
        </w:tabs>
        <w:spacing w:after="0" w:line="240" w:lineRule="auto"/>
        <w:ind w:left="0" w:firstLine="709"/>
        <w:jc w:val="both"/>
        <w:rPr>
          <w:rFonts w:ascii="GHEA Grapalat" w:hAnsi="GHEA Grapalat"/>
          <w:sz w:val="24"/>
          <w:szCs w:val="24"/>
          <w:lang w:val="hy-AM"/>
        </w:rPr>
      </w:pPr>
      <w:r w:rsidRPr="00271792">
        <w:rPr>
          <w:rFonts w:ascii="GHEA Grapalat" w:hAnsi="GHEA Grapalat"/>
          <w:sz w:val="24"/>
          <w:szCs w:val="24"/>
          <w:lang w:val="hy-AM"/>
        </w:rPr>
        <w:t xml:space="preserve">«Ֆիզիկական անձանց կողմից անձնական օգտագործման նպատակով </w:t>
      </w:r>
      <w:r w:rsidR="00AC3E6E" w:rsidRPr="00AC3E6E">
        <w:rPr>
          <w:rFonts w:ascii="GHEA Grapalat" w:hAnsi="GHEA Grapalat"/>
          <w:sz w:val="24"/>
          <w:szCs w:val="24"/>
          <w:lang w:val="hy-AM"/>
        </w:rPr>
        <w:t>Մ</w:t>
      </w:r>
      <w:r w:rsidRPr="00271792">
        <w:rPr>
          <w:rFonts w:ascii="GHEA Grapalat" w:hAnsi="GHEA Grapalat"/>
          <w:sz w:val="24"/>
          <w:szCs w:val="24"/>
          <w:lang w:val="hy-AM"/>
        </w:rPr>
        <w:t>աքսային միության մաքսային սահմանով ապրանքների տեղափոխման և նրանց բացթող</w:t>
      </w:r>
      <w:r w:rsidR="00A06B01" w:rsidRPr="00271792">
        <w:rPr>
          <w:rFonts w:ascii="GHEA Grapalat" w:hAnsi="GHEA Grapalat"/>
          <w:sz w:val="24"/>
          <w:szCs w:val="24"/>
          <w:lang w:val="hy-AM"/>
        </w:rPr>
        <w:t>ն</w:t>
      </w:r>
      <w:r w:rsidRPr="00271792">
        <w:rPr>
          <w:rFonts w:ascii="GHEA Grapalat" w:hAnsi="GHEA Grapalat"/>
          <w:sz w:val="24"/>
          <w:szCs w:val="24"/>
          <w:lang w:val="hy-AM"/>
        </w:rPr>
        <w:t>ման հետ կապված մաքսային ձևակերպումներ իրականացնելու կարգի մասին</w:t>
      </w:r>
      <w:r w:rsidR="00A06B01" w:rsidRPr="00271792">
        <w:rPr>
          <w:rFonts w:ascii="GHEA Grapalat" w:hAnsi="GHEA Grapalat"/>
          <w:sz w:val="24"/>
          <w:szCs w:val="24"/>
          <w:lang w:val="hy-AM"/>
        </w:rPr>
        <w:t>» 2010</w:t>
      </w:r>
      <w:r w:rsidR="00AC3E6E" w:rsidRPr="00AC3E6E">
        <w:rPr>
          <w:rFonts w:ascii="GHEA Grapalat" w:hAnsi="GHEA Grapalat"/>
          <w:sz w:val="24"/>
          <w:szCs w:val="24"/>
          <w:lang w:val="hy-AM"/>
        </w:rPr>
        <w:t xml:space="preserve"> </w:t>
      </w:r>
      <w:r w:rsidR="00A06B01" w:rsidRPr="00271792">
        <w:rPr>
          <w:rFonts w:ascii="GHEA Grapalat" w:hAnsi="GHEA Grapalat"/>
          <w:sz w:val="24"/>
          <w:szCs w:val="24"/>
          <w:lang w:val="hy-AM"/>
        </w:rPr>
        <w:t>թ</w:t>
      </w:r>
      <w:r w:rsidR="00AC3E6E" w:rsidRPr="00AC3E6E">
        <w:rPr>
          <w:rFonts w:ascii="GHEA Grapalat" w:hAnsi="GHEA Grapalat"/>
          <w:sz w:val="24"/>
          <w:szCs w:val="24"/>
          <w:lang w:val="hy-AM"/>
        </w:rPr>
        <w:t>վականի</w:t>
      </w:r>
      <w:r w:rsidR="00A06B01" w:rsidRPr="00271792">
        <w:rPr>
          <w:rFonts w:ascii="GHEA Grapalat" w:hAnsi="GHEA Grapalat"/>
          <w:sz w:val="24"/>
          <w:szCs w:val="24"/>
          <w:lang w:val="hy-AM"/>
        </w:rPr>
        <w:t xml:space="preserve"> հունիսի 18-ի</w:t>
      </w:r>
      <w:r w:rsidR="00AC3E6E">
        <w:rPr>
          <w:rFonts w:ascii="GHEA Grapalat" w:hAnsi="GHEA Grapalat"/>
          <w:sz w:val="24"/>
          <w:szCs w:val="24"/>
          <w:lang w:val="hy-AM"/>
        </w:rPr>
        <w:t xml:space="preserve"> համաձայնագր</w:t>
      </w:r>
      <w:r w:rsidR="00AC3E6E" w:rsidRPr="00AC3E6E">
        <w:rPr>
          <w:rFonts w:ascii="GHEA Grapalat" w:hAnsi="GHEA Grapalat"/>
          <w:sz w:val="24"/>
          <w:szCs w:val="24"/>
          <w:lang w:val="hy-AM"/>
        </w:rPr>
        <w:t>ում`</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hy-AM"/>
        </w:rPr>
        <w:t>6-րդ հոդվածի 2-րդ կետում «մասնավորապես՝» բառից հետո ավելացն</w:t>
      </w:r>
      <w:r w:rsidR="00A06B01" w:rsidRPr="00271792">
        <w:rPr>
          <w:rFonts w:ascii="GHEA Grapalat" w:hAnsi="GHEA Grapalat"/>
          <w:lang w:val="hy-AM"/>
        </w:rPr>
        <w:t xml:space="preserve">ել </w:t>
      </w:r>
      <w:r w:rsidR="008A745C" w:rsidRPr="008A745C">
        <w:rPr>
          <w:rFonts w:ascii="GHEA Grapalat" w:hAnsi="GHEA Grapalat"/>
          <w:lang w:val="hy-AM"/>
        </w:rPr>
        <w:t>«</w:t>
      </w:r>
      <w:r w:rsidR="00A06B01" w:rsidRPr="00271792">
        <w:rPr>
          <w:rFonts w:ascii="GHEA Grapalat" w:hAnsi="GHEA Grapalat"/>
          <w:lang w:val="hy-AM"/>
        </w:rPr>
        <w:t>հայկական կողմից` Հայաստանի Հ</w:t>
      </w:r>
      <w:r w:rsidRPr="00271792">
        <w:rPr>
          <w:rFonts w:ascii="GHEA Grapalat" w:hAnsi="GHEA Grapalat"/>
          <w:lang w:val="hy-AM"/>
        </w:rPr>
        <w:t>արապետության ֆինանսների նախարարություն» բառերը;</w:t>
      </w:r>
    </w:p>
    <w:p w:rsidR="005D2F25" w:rsidRPr="00271792" w:rsidRDefault="008A745C" w:rsidP="006E2572">
      <w:pPr>
        <w:tabs>
          <w:tab w:val="left" w:pos="1276"/>
        </w:tabs>
        <w:ind w:firstLine="709"/>
        <w:contextualSpacing/>
        <w:jc w:val="both"/>
        <w:rPr>
          <w:rFonts w:ascii="GHEA Grapalat" w:hAnsi="GHEA Grapalat" w:cs="Sylfaen"/>
          <w:lang w:val="hy-AM"/>
        </w:rPr>
      </w:pPr>
      <w:r w:rsidRPr="008A745C">
        <w:rPr>
          <w:rFonts w:ascii="GHEA Grapalat" w:hAnsi="GHEA Grapalat" w:cs="Sylfaen"/>
          <w:lang w:val="hy-AM"/>
        </w:rPr>
        <w:t xml:space="preserve">Նշված </w:t>
      </w:r>
      <w:r>
        <w:rPr>
          <w:rFonts w:ascii="GHEA Grapalat" w:hAnsi="GHEA Grapalat" w:cs="Sylfaen"/>
          <w:lang w:val="hy-AM"/>
        </w:rPr>
        <w:t>Համաձայնագրի 2-րդ հավելվածի</w:t>
      </w:r>
      <w:r w:rsidR="005D2F25" w:rsidRPr="00271792">
        <w:rPr>
          <w:rFonts w:ascii="GHEA Grapalat" w:hAnsi="GHEA Grapalat" w:cs="Sylfaen"/>
          <w:lang w:val="hy-AM"/>
        </w:rPr>
        <w:t xml:space="preserve"> 2-րդ բաժնի 4.3 կետում «Կարմիր գրքերում» բառերից առաջ ավելացնել «Հայաստանի Հանրապետության» բառերը:</w:t>
      </w:r>
    </w:p>
    <w:p w:rsidR="005D2F25" w:rsidRPr="00271792" w:rsidRDefault="005D2F25" w:rsidP="00C602FE">
      <w:pPr>
        <w:pStyle w:val="ListParagraph"/>
        <w:numPr>
          <w:ilvl w:val="0"/>
          <w:numId w:val="5"/>
        </w:numPr>
        <w:tabs>
          <w:tab w:val="left" w:pos="1276"/>
        </w:tabs>
        <w:spacing w:after="0"/>
        <w:ind w:left="0" w:firstLine="709"/>
        <w:jc w:val="both"/>
        <w:rPr>
          <w:rFonts w:ascii="GHEA Grapalat" w:hAnsi="GHEA Grapalat"/>
          <w:sz w:val="24"/>
          <w:szCs w:val="24"/>
          <w:lang w:val="hy-AM"/>
        </w:rPr>
      </w:pPr>
      <w:r w:rsidRPr="00271792">
        <w:rPr>
          <w:rFonts w:ascii="GHEA Grapalat" w:hAnsi="GHEA Grapalat" w:cs="Sylfaen"/>
          <w:sz w:val="24"/>
          <w:szCs w:val="24"/>
          <w:lang w:val="hy-AM"/>
        </w:rPr>
        <w:t>«</w:t>
      </w:r>
      <w:r w:rsidRPr="00271792">
        <w:rPr>
          <w:rFonts w:ascii="GHEA Grapalat" w:hAnsi="GHEA Grapalat"/>
          <w:sz w:val="24"/>
          <w:szCs w:val="24"/>
          <w:lang w:val="hy-AM"/>
        </w:rPr>
        <w:t>Միջազգային փոստային առաքանիներով առաքվող ապրանքների մաքսային ձևակերպումների առանձնահատկությունների</w:t>
      </w:r>
      <w:r w:rsidR="00A06B01" w:rsidRPr="00271792">
        <w:rPr>
          <w:rFonts w:ascii="GHEA Grapalat" w:hAnsi="GHEA Grapalat"/>
          <w:sz w:val="24"/>
          <w:szCs w:val="24"/>
          <w:lang w:val="hy-AM"/>
        </w:rPr>
        <w:t xml:space="preserve"> մասին» </w:t>
      </w:r>
      <w:r w:rsidR="00A06B01" w:rsidRPr="00271792">
        <w:rPr>
          <w:rFonts w:ascii="GHEA Grapalat" w:hAnsi="GHEA Grapalat" w:cs="Sylfaen"/>
          <w:sz w:val="24"/>
          <w:szCs w:val="24"/>
          <w:lang w:val="hy-AM"/>
        </w:rPr>
        <w:t>2010</w:t>
      </w:r>
      <w:r w:rsidR="008A745C" w:rsidRPr="008A745C">
        <w:rPr>
          <w:rFonts w:ascii="GHEA Grapalat" w:hAnsi="GHEA Grapalat" w:cs="Sylfaen"/>
          <w:sz w:val="24"/>
          <w:szCs w:val="24"/>
          <w:lang w:val="hy-AM"/>
        </w:rPr>
        <w:t xml:space="preserve"> </w:t>
      </w:r>
      <w:r w:rsidR="008A745C">
        <w:rPr>
          <w:rFonts w:ascii="GHEA Grapalat" w:hAnsi="GHEA Grapalat" w:cs="Sylfaen"/>
          <w:sz w:val="24"/>
          <w:szCs w:val="24"/>
          <w:lang w:val="hy-AM"/>
        </w:rPr>
        <w:t>թ</w:t>
      </w:r>
      <w:r w:rsidR="008A745C" w:rsidRPr="008A745C">
        <w:rPr>
          <w:rFonts w:ascii="GHEA Grapalat" w:hAnsi="GHEA Grapalat" w:cs="Sylfaen"/>
          <w:sz w:val="24"/>
          <w:szCs w:val="24"/>
          <w:lang w:val="hy-AM"/>
        </w:rPr>
        <w:t>վականի</w:t>
      </w:r>
      <w:r w:rsidR="00A06B01" w:rsidRPr="00271792">
        <w:rPr>
          <w:rFonts w:ascii="GHEA Grapalat" w:hAnsi="GHEA Grapalat" w:cs="Sylfaen"/>
          <w:sz w:val="24"/>
          <w:szCs w:val="24"/>
          <w:lang w:val="hy-AM"/>
        </w:rPr>
        <w:t xml:space="preserve"> հունիսի 18-ի </w:t>
      </w:r>
      <w:r w:rsidR="008A745C" w:rsidRPr="008A745C">
        <w:rPr>
          <w:rFonts w:ascii="GHEA Grapalat" w:hAnsi="GHEA Grapalat"/>
          <w:sz w:val="24"/>
          <w:szCs w:val="24"/>
          <w:lang w:val="hy-AM"/>
        </w:rPr>
        <w:t>հ</w:t>
      </w:r>
      <w:r w:rsidR="00A06B01" w:rsidRPr="00271792">
        <w:rPr>
          <w:rFonts w:ascii="GHEA Grapalat" w:hAnsi="GHEA Grapalat"/>
          <w:sz w:val="24"/>
          <w:szCs w:val="24"/>
          <w:lang w:val="hy-AM"/>
        </w:rPr>
        <w:t xml:space="preserve">ամաձայնագրի </w:t>
      </w:r>
      <w:r w:rsidRPr="00271792">
        <w:rPr>
          <w:rFonts w:ascii="GHEA Grapalat" w:hAnsi="GHEA Grapalat"/>
          <w:sz w:val="24"/>
          <w:szCs w:val="24"/>
          <w:lang w:val="hy-AM"/>
        </w:rPr>
        <w:t>3-րդ հոդվածի</w:t>
      </w:r>
      <w:r w:rsidR="00A06B01" w:rsidRPr="00271792">
        <w:rPr>
          <w:rFonts w:ascii="GHEA Grapalat" w:hAnsi="GHEA Grapalat"/>
          <w:sz w:val="24"/>
          <w:szCs w:val="24"/>
          <w:lang w:val="hy-AM"/>
        </w:rPr>
        <w:t>`</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hy-AM"/>
        </w:rPr>
        <w:lastRenderedPageBreak/>
        <w:t>4-րդ պարբերության «մասնավորապես՝» բառից հետո ավելացնել «</w:t>
      </w:r>
      <w:r w:rsidR="00B052CE" w:rsidRPr="00271792">
        <w:rPr>
          <w:rFonts w:ascii="GHEA Grapalat" w:hAnsi="GHEA Grapalat"/>
          <w:lang w:val="hy-AM"/>
        </w:rPr>
        <w:t>հայկական կողմից` Հայաստանի Հան</w:t>
      </w:r>
      <w:r w:rsidRPr="00271792">
        <w:rPr>
          <w:rFonts w:ascii="GHEA Grapalat" w:hAnsi="GHEA Grapalat"/>
          <w:lang w:val="hy-AM"/>
        </w:rPr>
        <w:t>րապետության ֆինանսների նախարարություն» բառերը;</w:t>
      </w:r>
    </w:p>
    <w:p w:rsidR="005D2F25" w:rsidRPr="00271792" w:rsidRDefault="005D2F25" w:rsidP="006E2572">
      <w:pPr>
        <w:tabs>
          <w:tab w:val="left" w:pos="1276"/>
        </w:tabs>
        <w:ind w:firstLine="709"/>
        <w:contextualSpacing/>
        <w:jc w:val="both"/>
        <w:rPr>
          <w:rFonts w:ascii="GHEA Grapalat" w:hAnsi="GHEA Grapalat"/>
          <w:lang w:val="hy-AM"/>
        </w:rPr>
      </w:pPr>
      <w:r w:rsidRPr="00271792">
        <w:rPr>
          <w:rFonts w:ascii="GHEA Grapalat" w:hAnsi="GHEA Grapalat"/>
          <w:lang w:val="hy-AM"/>
        </w:rPr>
        <w:t>5-րդ պարբերության «մասնավորապես՝» բառից հետո ավելացնել «</w:t>
      </w:r>
      <w:r w:rsidR="00B052CE" w:rsidRPr="00271792">
        <w:rPr>
          <w:rFonts w:ascii="GHEA Grapalat" w:hAnsi="GHEA Grapalat"/>
          <w:lang w:val="hy-AM"/>
        </w:rPr>
        <w:t>հայկական կողմից` Հայաստանի Հ</w:t>
      </w:r>
      <w:r w:rsidRPr="00271792">
        <w:rPr>
          <w:rFonts w:ascii="GHEA Grapalat" w:hAnsi="GHEA Grapalat"/>
          <w:lang w:val="hy-AM"/>
        </w:rPr>
        <w:t>ա</w:t>
      </w:r>
      <w:r w:rsidR="00B052CE" w:rsidRPr="00271792">
        <w:rPr>
          <w:rFonts w:ascii="GHEA Grapalat" w:hAnsi="GHEA Grapalat"/>
          <w:lang w:val="hy-AM"/>
        </w:rPr>
        <w:t>ն</w:t>
      </w:r>
      <w:r w:rsidRPr="00271792">
        <w:rPr>
          <w:rFonts w:ascii="GHEA Grapalat" w:hAnsi="GHEA Grapalat"/>
          <w:lang w:val="hy-AM"/>
        </w:rPr>
        <w:t>րապետության ֆինանսների նախարարություն» բառերը:</w:t>
      </w:r>
    </w:p>
    <w:p w:rsidR="00C602FE" w:rsidRPr="00271792" w:rsidRDefault="005D2F25" w:rsidP="00C602FE">
      <w:pPr>
        <w:pStyle w:val="ListParagraph"/>
        <w:numPr>
          <w:ilvl w:val="0"/>
          <w:numId w:val="5"/>
        </w:numPr>
        <w:tabs>
          <w:tab w:val="left" w:pos="1276"/>
        </w:tabs>
        <w:spacing w:after="0" w:line="240" w:lineRule="auto"/>
        <w:ind w:left="0" w:firstLine="709"/>
        <w:jc w:val="both"/>
        <w:rPr>
          <w:rFonts w:ascii="GHEA Grapalat" w:hAnsi="GHEA Grapalat"/>
          <w:sz w:val="24"/>
          <w:szCs w:val="24"/>
          <w:lang w:val="hy-AM"/>
        </w:rPr>
      </w:pPr>
      <w:r w:rsidRPr="00271792">
        <w:rPr>
          <w:rFonts w:ascii="GHEA Grapalat" w:hAnsi="GHEA Grapalat"/>
          <w:sz w:val="24"/>
          <w:szCs w:val="24"/>
          <w:lang w:val="hy-AM"/>
        </w:rPr>
        <w:t>«</w:t>
      </w:r>
      <w:r w:rsidRPr="00271792">
        <w:rPr>
          <w:rFonts w:ascii="GHEA Grapalat" w:hAnsi="GHEA Grapalat" w:cs="Sylfaen"/>
          <w:sz w:val="24"/>
          <w:szCs w:val="24"/>
          <w:lang w:val="hy-AM"/>
        </w:rPr>
        <w:t>Մաքսային</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միության</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անդամ</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պետությունների</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մաքսային</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մարմինների</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միջև</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քրեական</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գործերով</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և</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վարչական</w:t>
      </w:r>
      <w:r w:rsidRPr="00271792">
        <w:rPr>
          <w:rFonts w:ascii="GHEA Grapalat" w:hAnsi="GHEA Grapalat" w:cs="Calibri"/>
          <w:sz w:val="24"/>
          <w:szCs w:val="24"/>
          <w:lang w:val="hy-AM"/>
        </w:rPr>
        <w:t xml:space="preserve"> </w:t>
      </w:r>
      <w:r w:rsidRPr="00271792">
        <w:rPr>
          <w:rFonts w:ascii="GHEA Grapalat" w:hAnsi="GHEA Grapalat" w:cs="Sylfaen"/>
          <w:sz w:val="24"/>
          <w:szCs w:val="24"/>
          <w:lang w:val="hy-AM"/>
        </w:rPr>
        <w:t>ի</w:t>
      </w:r>
      <w:r w:rsidRPr="00271792">
        <w:rPr>
          <w:rFonts w:ascii="GHEA Grapalat" w:hAnsi="GHEA Grapalat"/>
          <w:sz w:val="24"/>
          <w:szCs w:val="24"/>
          <w:lang w:val="hy-AM"/>
        </w:rPr>
        <w:t>րավախախտումների վերաբերյալ գործերով փոխգործակցության և իրավական օգնության մասին</w:t>
      </w:r>
      <w:r w:rsidR="00511F94" w:rsidRPr="00271792">
        <w:rPr>
          <w:rFonts w:ascii="GHEA Grapalat" w:hAnsi="GHEA Grapalat"/>
          <w:sz w:val="24"/>
          <w:szCs w:val="24"/>
          <w:lang w:val="hy-AM"/>
        </w:rPr>
        <w:t>» 2010</w:t>
      </w:r>
      <w:r w:rsidR="008A745C" w:rsidRPr="008A745C">
        <w:rPr>
          <w:rFonts w:ascii="GHEA Grapalat" w:hAnsi="GHEA Grapalat"/>
          <w:sz w:val="24"/>
          <w:szCs w:val="24"/>
          <w:lang w:val="hy-AM"/>
        </w:rPr>
        <w:t xml:space="preserve"> </w:t>
      </w:r>
      <w:r w:rsidR="00511F94" w:rsidRPr="00271792">
        <w:rPr>
          <w:rFonts w:ascii="GHEA Grapalat" w:hAnsi="GHEA Grapalat"/>
          <w:sz w:val="24"/>
          <w:szCs w:val="24"/>
          <w:lang w:val="hy-AM"/>
        </w:rPr>
        <w:t>թ</w:t>
      </w:r>
      <w:r w:rsidR="008A745C" w:rsidRPr="008A745C">
        <w:rPr>
          <w:rFonts w:ascii="GHEA Grapalat" w:hAnsi="GHEA Grapalat"/>
          <w:sz w:val="24"/>
          <w:szCs w:val="24"/>
          <w:lang w:val="hy-AM"/>
        </w:rPr>
        <w:t>վականի</w:t>
      </w:r>
      <w:r w:rsidR="00511F94" w:rsidRPr="00271792">
        <w:rPr>
          <w:rFonts w:ascii="GHEA Grapalat" w:hAnsi="GHEA Grapalat"/>
          <w:sz w:val="24"/>
          <w:szCs w:val="24"/>
          <w:lang w:val="hy-AM"/>
        </w:rPr>
        <w:t xml:space="preserve"> հուլիսի 5-ի</w:t>
      </w:r>
      <w:r w:rsidRPr="00271792">
        <w:rPr>
          <w:rFonts w:ascii="GHEA Grapalat" w:hAnsi="GHEA Grapalat"/>
          <w:sz w:val="24"/>
          <w:szCs w:val="24"/>
          <w:lang w:val="hy-AM"/>
        </w:rPr>
        <w:t xml:space="preserve"> </w:t>
      </w:r>
      <w:r w:rsidR="008A745C" w:rsidRPr="008A745C">
        <w:rPr>
          <w:rFonts w:ascii="GHEA Grapalat" w:hAnsi="GHEA Grapalat"/>
          <w:sz w:val="24"/>
          <w:szCs w:val="24"/>
          <w:lang w:val="hy-AM"/>
        </w:rPr>
        <w:t>հ</w:t>
      </w:r>
      <w:r w:rsidRPr="00271792">
        <w:rPr>
          <w:rFonts w:ascii="GHEA Grapalat" w:hAnsi="GHEA Grapalat"/>
          <w:sz w:val="24"/>
          <w:szCs w:val="24"/>
          <w:lang w:val="hy-AM"/>
        </w:rPr>
        <w:t>ամաձայնագրի 1-ին հոդվածի 2-րդ կետի 1-ին պարբերության «մարմիններ են համարվում.» բառերից հետո ավելացնել «Հայաստանի Հանրապետության կողմից` Ֆինանսների նախարարություն» բառերը:</w:t>
      </w:r>
    </w:p>
    <w:p w:rsidR="00C602FE" w:rsidRPr="00271792" w:rsidRDefault="005D2F25" w:rsidP="00C602FE">
      <w:pPr>
        <w:pStyle w:val="ListParagraph"/>
        <w:numPr>
          <w:ilvl w:val="0"/>
          <w:numId w:val="5"/>
        </w:numPr>
        <w:tabs>
          <w:tab w:val="left" w:pos="1276"/>
        </w:tabs>
        <w:spacing w:after="0" w:line="240" w:lineRule="auto"/>
        <w:ind w:left="0" w:firstLine="709"/>
        <w:jc w:val="both"/>
        <w:rPr>
          <w:rFonts w:ascii="GHEA Grapalat" w:hAnsi="GHEA Grapalat"/>
          <w:sz w:val="24"/>
          <w:szCs w:val="24"/>
          <w:lang w:val="hy-AM"/>
        </w:rPr>
      </w:pPr>
      <w:r w:rsidRPr="00271792">
        <w:rPr>
          <w:rFonts w:ascii="GHEA Grapalat" w:hAnsi="GHEA Grapalat"/>
          <w:sz w:val="24"/>
          <w:szCs w:val="24"/>
          <w:lang w:val="hy-AM"/>
        </w:rPr>
        <w:t>«Մաքսային միության և մաքսային միության անդամ պետությունների օրենսդրության խախտման համար քրեական և վարչական պատասխանատվությ</w:t>
      </w:r>
      <w:r w:rsidR="00511F94" w:rsidRPr="00271792">
        <w:rPr>
          <w:rFonts w:ascii="GHEA Grapalat" w:hAnsi="GHEA Grapalat"/>
          <w:sz w:val="24"/>
          <w:szCs w:val="24"/>
          <w:lang w:val="hy-AM"/>
        </w:rPr>
        <w:t>ան առանձնահատկություն</w:t>
      </w:r>
      <w:r w:rsidR="008A745C">
        <w:rPr>
          <w:rFonts w:ascii="GHEA Grapalat" w:hAnsi="GHEA Grapalat"/>
          <w:sz w:val="24"/>
          <w:szCs w:val="24"/>
          <w:lang w:val="hy-AM"/>
        </w:rPr>
        <w:t>ների մասին» 2010</w:t>
      </w:r>
      <w:r w:rsidR="008A745C" w:rsidRPr="008A745C">
        <w:rPr>
          <w:rFonts w:ascii="GHEA Grapalat" w:hAnsi="GHEA Grapalat"/>
          <w:sz w:val="24"/>
          <w:szCs w:val="24"/>
          <w:lang w:val="hy-AM"/>
        </w:rPr>
        <w:t xml:space="preserve"> </w:t>
      </w:r>
      <w:r w:rsidR="008A745C">
        <w:rPr>
          <w:rFonts w:ascii="GHEA Grapalat" w:hAnsi="GHEA Grapalat"/>
          <w:sz w:val="24"/>
          <w:szCs w:val="24"/>
          <w:lang w:val="hy-AM"/>
        </w:rPr>
        <w:t>թ</w:t>
      </w:r>
      <w:r w:rsidR="008A745C" w:rsidRPr="008A745C">
        <w:rPr>
          <w:rFonts w:ascii="GHEA Grapalat" w:hAnsi="GHEA Grapalat"/>
          <w:sz w:val="24"/>
          <w:szCs w:val="24"/>
          <w:lang w:val="hy-AM"/>
        </w:rPr>
        <w:t>վականի</w:t>
      </w:r>
      <w:r w:rsidR="008A745C">
        <w:rPr>
          <w:rFonts w:ascii="GHEA Grapalat" w:hAnsi="GHEA Grapalat"/>
          <w:sz w:val="24"/>
          <w:szCs w:val="24"/>
          <w:lang w:val="hy-AM"/>
        </w:rPr>
        <w:t xml:space="preserve"> հուլիսի 5-ի </w:t>
      </w:r>
      <w:r w:rsidR="008A745C" w:rsidRPr="008A745C">
        <w:rPr>
          <w:rFonts w:ascii="GHEA Grapalat" w:hAnsi="GHEA Grapalat"/>
          <w:sz w:val="24"/>
          <w:szCs w:val="24"/>
          <w:lang w:val="hy-AM"/>
        </w:rPr>
        <w:t>պ</w:t>
      </w:r>
      <w:r w:rsidR="008A745C">
        <w:rPr>
          <w:rFonts w:ascii="GHEA Grapalat" w:hAnsi="GHEA Grapalat"/>
          <w:sz w:val="24"/>
          <w:szCs w:val="24"/>
          <w:lang w:val="hy-AM"/>
        </w:rPr>
        <w:t>այմանագրի</w:t>
      </w:r>
      <w:r w:rsidRPr="00271792">
        <w:rPr>
          <w:rFonts w:ascii="GHEA Grapalat" w:hAnsi="GHEA Grapalat"/>
          <w:sz w:val="24"/>
          <w:szCs w:val="24"/>
          <w:lang w:val="hy-AM"/>
        </w:rPr>
        <w:t xml:space="preserve"> 14-րդ հոդվածի 4-րդ պարբերության վերջում ավելացնել «, եթե այլ բան նախատեսված չէ Կողմերի համաձայնությամբ»:  </w:t>
      </w:r>
    </w:p>
    <w:p w:rsidR="00C602FE" w:rsidRPr="00271792" w:rsidRDefault="005D2F25" w:rsidP="00C602FE">
      <w:pPr>
        <w:pStyle w:val="ListParagraph"/>
        <w:numPr>
          <w:ilvl w:val="0"/>
          <w:numId w:val="5"/>
        </w:numPr>
        <w:tabs>
          <w:tab w:val="left" w:pos="1276"/>
        </w:tabs>
        <w:spacing w:after="0" w:line="240" w:lineRule="auto"/>
        <w:ind w:left="0" w:firstLine="709"/>
        <w:jc w:val="both"/>
        <w:rPr>
          <w:rFonts w:ascii="GHEA Grapalat" w:hAnsi="GHEA Grapalat"/>
          <w:sz w:val="24"/>
          <w:szCs w:val="24"/>
          <w:lang w:val="hy-AM"/>
        </w:rPr>
      </w:pPr>
      <w:r w:rsidRPr="00271792">
        <w:rPr>
          <w:rFonts w:ascii="GHEA Grapalat" w:hAnsi="GHEA Grapalat"/>
          <w:sz w:val="24"/>
          <w:szCs w:val="24"/>
          <w:lang w:val="hy-AM"/>
        </w:rPr>
        <w:t>«Մաքսային միության անդամ պետությունների մաքսային մարմինների միջև քրեական գործերով և վարչական իրավախախտումների վերաբերյալ գործերով փոխգործակցության և իրավական օգնության մասին</w:t>
      </w:r>
      <w:r w:rsidR="00950517" w:rsidRPr="00271792">
        <w:rPr>
          <w:rFonts w:ascii="GHEA Grapalat" w:hAnsi="GHEA Grapalat"/>
          <w:sz w:val="24"/>
          <w:szCs w:val="24"/>
          <w:lang w:val="hy-AM"/>
        </w:rPr>
        <w:t>» 2010</w:t>
      </w:r>
      <w:r w:rsidR="008A745C" w:rsidRPr="008A745C">
        <w:rPr>
          <w:rFonts w:ascii="GHEA Grapalat" w:hAnsi="GHEA Grapalat"/>
          <w:sz w:val="24"/>
          <w:szCs w:val="24"/>
          <w:lang w:val="hy-AM"/>
        </w:rPr>
        <w:t xml:space="preserve"> </w:t>
      </w:r>
      <w:r w:rsidR="00950517" w:rsidRPr="00271792">
        <w:rPr>
          <w:rFonts w:ascii="GHEA Grapalat" w:hAnsi="GHEA Grapalat"/>
          <w:sz w:val="24"/>
          <w:szCs w:val="24"/>
          <w:lang w:val="hy-AM"/>
        </w:rPr>
        <w:t>թ</w:t>
      </w:r>
      <w:r w:rsidR="008A745C" w:rsidRPr="008A745C">
        <w:rPr>
          <w:rFonts w:ascii="GHEA Grapalat" w:hAnsi="GHEA Grapalat"/>
          <w:sz w:val="24"/>
          <w:szCs w:val="24"/>
          <w:lang w:val="hy-AM"/>
        </w:rPr>
        <w:t>վականի</w:t>
      </w:r>
      <w:r w:rsidR="008A745C">
        <w:rPr>
          <w:rFonts w:ascii="GHEA Grapalat" w:hAnsi="GHEA Grapalat"/>
          <w:sz w:val="24"/>
          <w:szCs w:val="24"/>
          <w:lang w:val="hy-AM"/>
        </w:rPr>
        <w:t xml:space="preserve"> հուլիսի 5-ի </w:t>
      </w:r>
      <w:r w:rsidR="008A745C" w:rsidRPr="008A745C">
        <w:rPr>
          <w:rFonts w:ascii="GHEA Grapalat" w:hAnsi="GHEA Grapalat"/>
          <w:sz w:val="24"/>
          <w:szCs w:val="24"/>
          <w:lang w:val="hy-AM"/>
        </w:rPr>
        <w:t>հ</w:t>
      </w:r>
      <w:r w:rsidR="00950517" w:rsidRPr="00271792">
        <w:rPr>
          <w:rFonts w:ascii="GHEA Grapalat" w:hAnsi="GHEA Grapalat"/>
          <w:sz w:val="24"/>
          <w:szCs w:val="24"/>
          <w:lang w:val="hy-AM"/>
        </w:rPr>
        <w:t>ամաձայնագրի</w:t>
      </w:r>
      <w:r w:rsidRPr="00271792">
        <w:rPr>
          <w:rFonts w:ascii="GHEA Grapalat" w:hAnsi="GHEA Grapalat"/>
          <w:sz w:val="24"/>
          <w:szCs w:val="24"/>
          <w:lang w:val="hy-AM"/>
        </w:rPr>
        <w:t xml:space="preserve"> 17-րդ հոդվածի 4-րդ պարբերության վերջում ավելացնել «, եթե այլ բան նախատեսված չէ Կողմերի համաձայնությամբ»:  </w:t>
      </w:r>
    </w:p>
    <w:p w:rsidR="00C602FE" w:rsidRPr="00271792" w:rsidRDefault="005D2F25" w:rsidP="00C602FE">
      <w:pPr>
        <w:pStyle w:val="ListParagraph"/>
        <w:numPr>
          <w:ilvl w:val="0"/>
          <w:numId w:val="5"/>
        </w:numPr>
        <w:tabs>
          <w:tab w:val="left" w:pos="1276"/>
        </w:tabs>
        <w:spacing w:after="0" w:line="240" w:lineRule="auto"/>
        <w:ind w:left="0" w:firstLine="709"/>
        <w:jc w:val="both"/>
        <w:rPr>
          <w:rFonts w:ascii="GHEA Grapalat" w:hAnsi="GHEA Grapalat"/>
          <w:sz w:val="24"/>
          <w:szCs w:val="24"/>
          <w:lang w:val="hy-AM"/>
        </w:rPr>
      </w:pPr>
      <w:r w:rsidRPr="00271792">
        <w:rPr>
          <w:rFonts w:ascii="GHEA Grapalat" w:hAnsi="GHEA Grapalat"/>
          <w:sz w:val="24"/>
          <w:szCs w:val="24"/>
          <w:lang w:val="hy-AM"/>
        </w:rPr>
        <w:t>«Մաքսային միության անդամ պետությունների մաքսային մարմինների վերլուծական և վերահսկողական գործառույթներն իրականացնելու նպատակով տեղեկությունների փոխանակումը կազմակերպելու մասին</w:t>
      </w:r>
      <w:r w:rsidR="00950517" w:rsidRPr="00271792">
        <w:rPr>
          <w:rFonts w:ascii="GHEA Grapalat" w:hAnsi="GHEA Grapalat"/>
          <w:sz w:val="24"/>
          <w:szCs w:val="24"/>
          <w:lang w:val="hy-AM"/>
        </w:rPr>
        <w:t>» 2011</w:t>
      </w:r>
      <w:r w:rsidR="008A745C" w:rsidRPr="008A745C">
        <w:rPr>
          <w:rFonts w:ascii="GHEA Grapalat" w:hAnsi="GHEA Grapalat"/>
          <w:sz w:val="24"/>
          <w:szCs w:val="24"/>
          <w:lang w:val="hy-AM"/>
        </w:rPr>
        <w:t xml:space="preserve"> </w:t>
      </w:r>
      <w:r w:rsidR="008A745C">
        <w:rPr>
          <w:rFonts w:ascii="GHEA Grapalat" w:hAnsi="GHEA Grapalat"/>
          <w:sz w:val="24"/>
          <w:szCs w:val="24"/>
          <w:lang w:val="hy-AM"/>
        </w:rPr>
        <w:t>թ</w:t>
      </w:r>
      <w:r w:rsidR="008A745C" w:rsidRPr="008A745C">
        <w:rPr>
          <w:rFonts w:ascii="GHEA Grapalat" w:hAnsi="GHEA Grapalat"/>
          <w:sz w:val="24"/>
          <w:szCs w:val="24"/>
          <w:lang w:val="hy-AM"/>
        </w:rPr>
        <w:t>վականի</w:t>
      </w:r>
      <w:r w:rsidR="00950517" w:rsidRPr="00271792">
        <w:rPr>
          <w:rFonts w:ascii="GHEA Grapalat" w:hAnsi="GHEA Grapalat"/>
          <w:sz w:val="24"/>
          <w:szCs w:val="24"/>
          <w:lang w:val="hy-AM"/>
        </w:rPr>
        <w:t xml:space="preserve"> հոկտեմբերի 19-ի</w:t>
      </w:r>
      <w:r w:rsidRPr="00271792">
        <w:rPr>
          <w:rFonts w:ascii="GHEA Grapalat" w:hAnsi="GHEA Grapalat"/>
          <w:sz w:val="24"/>
          <w:szCs w:val="24"/>
          <w:lang w:val="hy-AM"/>
        </w:rPr>
        <w:t xml:space="preserve"> </w:t>
      </w:r>
      <w:r w:rsidR="008A745C" w:rsidRPr="008A745C">
        <w:rPr>
          <w:rFonts w:ascii="GHEA Grapalat" w:hAnsi="GHEA Grapalat"/>
          <w:sz w:val="24"/>
          <w:szCs w:val="24"/>
          <w:lang w:val="hy-AM"/>
        </w:rPr>
        <w:t>հ</w:t>
      </w:r>
      <w:r w:rsidRPr="00271792">
        <w:rPr>
          <w:rFonts w:ascii="GHEA Grapalat" w:hAnsi="GHEA Grapalat"/>
          <w:sz w:val="24"/>
          <w:szCs w:val="24"/>
          <w:lang w:val="hy-AM"/>
        </w:rPr>
        <w:t>ամաձայնագրի</w:t>
      </w:r>
      <w:r w:rsidR="00950517" w:rsidRPr="00271792">
        <w:rPr>
          <w:rFonts w:ascii="GHEA Grapalat" w:hAnsi="GHEA Grapalat"/>
          <w:sz w:val="24"/>
          <w:szCs w:val="24"/>
          <w:lang w:val="hy-AM"/>
        </w:rPr>
        <w:t xml:space="preserve"> 1-ին հոդվածում</w:t>
      </w:r>
      <w:r w:rsidRPr="00271792">
        <w:rPr>
          <w:rFonts w:ascii="GHEA Grapalat" w:hAnsi="GHEA Grapalat"/>
          <w:sz w:val="24"/>
          <w:szCs w:val="24"/>
          <w:lang w:val="hy-AM"/>
        </w:rPr>
        <w:t xml:space="preserve"> 2-րդ պարբերությունից հետո ավելացնել «Հայաստանի Հ</w:t>
      </w:r>
      <w:r w:rsidR="00950517" w:rsidRPr="00271792">
        <w:rPr>
          <w:rFonts w:ascii="GHEA Grapalat" w:hAnsi="GHEA Grapalat"/>
          <w:sz w:val="24"/>
          <w:szCs w:val="24"/>
          <w:lang w:val="hy-AM"/>
        </w:rPr>
        <w:t>անրապետության կողմից՝ Հայաստանի Հ</w:t>
      </w:r>
      <w:r w:rsidRPr="00271792">
        <w:rPr>
          <w:rFonts w:ascii="GHEA Grapalat" w:hAnsi="GHEA Grapalat"/>
          <w:sz w:val="24"/>
          <w:szCs w:val="24"/>
          <w:lang w:val="hy-AM"/>
        </w:rPr>
        <w:t xml:space="preserve">անրապետության ֆինանսների նախարարություն» </w:t>
      </w:r>
      <w:r w:rsidR="00950517" w:rsidRPr="00271792">
        <w:rPr>
          <w:rFonts w:ascii="GHEA Grapalat" w:hAnsi="GHEA Grapalat"/>
          <w:sz w:val="24"/>
          <w:szCs w:val="24"/>
          <w:lang w:val="hy-AM"/>
        </w:rPr>
        <w:t>բառերը</w:t>
      </w:r>
      <w:r w:rsidRPr="00271792">
        <w:rPr>
          <w:rFonts w:ascii="GHEA Grapalat" w:hAnsi="GHEA Grapalat"/>
          <w:sz w:val="24"/>
          <w:szCs w:val="24"/>
          <w:lang w:val="hy-AM"/>
        </w:rPr>
        <w:t>:</w:t>
      </w:r>
    </w:p>
    <w:p w:rsidR="005D2F25" w:rsidRPr="00271792" w:rsidRDefault="005D2F25" w:rsidP="00C602FE">
      <w:pPr>
        <w:pStyle w:val="ListParagraph"/>
        <w:numPr>
          <w:ilvl w:val="0"/>
          <w:numId w:val="5"/>
        </w:numPr>
        <w:tabs>
          <w:tab w:val="left" w:pos="1276"/>
        </w:tabs>
        <w:spacing w:after="0" w:line="240" w:lineRule="auto"/>
        <w:ind w:left="0" w:firstLine="709"/>
        <w:jc w:val="both"/>
        <w:rPr>
          <w:rFonts w:ascii="GHEA Grapalat" w:hAnsi="GHEA Grapalat"/>
          <w:sz w:val="24"/>
          <w:szCs w:val="24"/>
          <w:lang w:val="hy-AM"/>
        </w:rPr>
      </w:pPr>
      <w:r w:rsidRPr="00271792">
        <w:rPr>
          <w:rFonts w:ascii="GHEA Grapalat" w:hAnsi="GHEA Grapalat"/>
          <w:sz w:val="24"/>
          <w:szCs w:val="24"/>
          <w:lang w:val="hy-AM"/>
        </w:rPr>
        <w:t>«Երրորդ երկրներից անօրինական աշխատանքային միգրացիային հակազդելու համար համագործակցության մասին</w:t>
      </w:r>
      <w:r w:rsidR="00950517" w:rsidRPr="00271792">
        <w:rPr>
          <w:rFonts w:ascii="GHEA Grapalat" w:hAnsi="GHEA Grapalat"/>
          <w:sz w:val="24"/>
          <w:szCs w:val="24"/>
          <w:lang w:val="hy-AM"/>
        </w:rPr>
        <w:t>» 2010</w:t>
      </w:r>
      <w:r w:rsidR="008A745C" w:rsidRPr="008A745C">
        <w:rPr>
          <w:rFonts w:ascii="GHEA Grapalat" w:hAnsi="GHEA Grapalat"/>
          <w:sz w:val="24"/>
          <w:szCs w:val="24"/>
          <w:lang w:val="hy-AM"/>
        </w:rPr>
        <w:t xml:space="preserve"> </w:t>
      </w:r>
      <w:r w:rsidR="00950517" w:rsidRPr="00271792">
        <w:rPr>
          <w:rFonts w:ascii="GHEA Grapalat" w:hAnsi="GHEA Grapalat"/>
          <w:sz w:val="24"/>
          <w:szCs w:val="24"/>
          <w:lang w:val="hy-AM"/>
        </w:rPr>
        <w:t>թ</w:t>
      </w:r>
      <w:r w:rsidR="008A745C" w:rsidRPr="008A745C">
        <w:rPr>
          <w:rFonts w:ascii="GHEA Grapalat" w:hAnsi="GHEA Grapalat"/>
          <w:sz w:val="24"/>
          <w:szCs w:val="24"/>
          <w:lang w:val="hy-AM"/>
        </w:rPr>
        <w:t>վականի</w:t>
      </w:r>
      <w:r w:rsidR="008A745C">
        <w:rPr>
          <w:rFonts w:ascii="GHEA Grapalat" w:hAnsi="GHEA Grapalat"/>
          <w:sz w:val="24"/>
          <w:szCs w:val="24"/>
          <w:lang w:val="hy-AM"/>
        </w:rPr>
        <w:t xml:space="preserve"> նոյեմբերի 19-ի </w:t>
      </w:r>
      <w:r w:rsidR="008A745C" w:rsidRPr="008A745C">
        <w:rPr>
          <w:rFonts w:ascii="GHEA Grapalat" w:hAnsi="GHEA Grapalat"/>
          <w:sz w:val="24"/>
          <w:szCs w:val="24"/>
          <w:lang w:val="hy-AM"/>
        </w:rPr>
        <w:t>հ</w:t>
      </w:r>
      <w:r w:rsidRPr="00271792">
        <w:rPr>
          <w:rFonts w:ascii="GHEA Grapalat" w:hAnsi="GHEA Grapalat"/>
          <w:sz w:val="24"/>
          <w:szCs w:val="24"/>
          <w:lang w:val="hy-AM"/>
        </w:rPr>
        <w:t xml:space="preserve">ամաձայնագրի 15-րդ հոդվածը լրացնել «Կողմերը կարող են սահմանել սույն Համաձայնագրին միանալու այլ կարգ:» </w:t>
      </w:r>
      <w:r w:rsidR="00950517" w:rsidRPr="00271792">
        <w:rPr>
          <w:rFonts w:ascii="GHEA Grapalat" w:hAnsi="GHEA Grapalat"/>
          <w:sz w:val="24"/>
          <w:szCs w:val="24"/>
          <w:lang w:val="hy-AM"/>
        </w:rPr>
        <w:t>բառերով:</w:t>
      </w:r>
      <w:r w:rsidRPr="00271792">
        <w:rPr>
          <w:rFonts w:ascii="GHEA Grapalat" w:hAnsi="GHEA Grapalat"/>
          <w:sz w:val="24"/>
          <w:szCs w:val="24"/>
          <w:lang w:val="hy-AM"/>
        </w:rPr>
        <w:t xml:space="preserve"> </w:t>
      </w:r>
    </w:p>
    <w:p w:rsidR="00752841" w:rsidRPr="00612024" w:rsidRDefault="00752841" w:rsidP="00A7081D">
      <w:pPr>
        <w:rPr>
          <w:rFonts w:ascii="GHEA Grapalat" w:hAnsi="GHEA Grapalat"/>
        </w:rPr>
      </w:pPr>
    </w:p>
    <w:sectPr w:rsidR="00752841" w:rsidRPr="00612024" w:rsidSect="00612024">
      <w:footnotePr>
        <w:pos w:val="beneathText"/>
        <w:numFmt w:val="chicago"/>
      </w:footnotePr>
      <w:endnotePr>
        <w:numFmt w:val="chicago"/>
        <w:numRestart w:val="eachSect"/>
      </w:endnotePr>
      <w:type w:val="continuous"/>
      <w:pgSz w:w="11906" w:h="16838"/>
      <w:pgMar w:top="907" w:right="1418" w:bottom="1843" w:left="993"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F80" w:rsidRDefault="00992F80" w:rsidP="003C6870">
      <w:r>
        <w:separator/>
      </w:r>
    </w:p>
  </w:endnote>
  <w:endnote w:type="continuationSeparator" w:id="0">
    <w:p w:rsidR="00992F80" w:rsidRDefault="00992F80" w:rsidP="003C6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F80" w:rsidRDefault="00992F80" w:rsidP="003C6870">
      <w:r>
        <w:separator/>
      </w:r>
    </w:p>
  </w:footnote>
  <w:footnote w:type="continuationSeparator" w:id="0">
    <w:p w:rsidR="00992F80" w:rsidRDefault="00992F80" w:rsidP="003C68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3114"/>
    <w:multiLevelType w:val="hybridMultilevel"/>
    <w:tmpl w:val="03DC5CE6"/>
    <w:lvl w:ilvl="0" w:tplc="040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BAE51EA"/>
    <w:multiLevelType w:val="hybridMultilevel"/>
    <w:tmpl w:val="3904BAFA"/>
    <w:lvl w:ilvl="0" w:tplc="CF2A2386">
      <w:start w:val="1"/>
      <w:numFmt w:val="decimal"/>
      <w:lvlText w:val="%1."/>
      <w:lvlJc w:val="left"/>
      <w:pPr>
        <w:ind w:left="3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94C2E"/>
    <w:multiLevelType w:val="hybridMultilevel"/>
    <w:tmpl w:val="81B21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41B91"/>
    <w:multiLevelType w:val="hybridMultilevel"/>
    <w:tmpl w:val="6A90A41C"/>
    <w:lvl w:ilvl="0" w:tplc="E0501356">
      <w:start w:val="5"/>
      <w:numFmt w:val="decimal"/>
      <w:lvlText w:val="%1."/>
      <w:lvlJc w:val="left"/>
      <w:pPr>
        <w:ind w:left="21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153741"/>
    <w:multiLevelType w:val="hybridMultilevel"/>
    <w:tmpl w:val="F95AAC12"/>
    <w:lvl w:ilvl="0" w:tplc="E0501356">
      <w:start w:val="5"/>
      <w:numFmt w:val="decimal"/>
      <w:lvlText w:val="%1."/>
      <w:lvlJc w:val="left"/>
      <w:pPr>
        <w:ind w:left="213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5047E8C"/>
    <w:multiLevelType w:val="hybridMultilevel"/>
    <w:tmpl w:val="27AC3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773BFB"/>
    <w:multiLevelType w:val="hybridMultilevel"/>
    <w:tmpl w:val="8D86EDFC"/>
    <w:lvl w:ilvl="0" w:tplc="040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5E0715E"/>
    <w:multiLevelType w:val="hybridMultilevel"/>
    <w:tmpl w:val="F8C08B56"/>
    <w:lvl w:ilvl="0" w:tplc="040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B356503"/>
    <w:multiLevelType w:val="hybridMultilevel"/>
    <w:tmpl w:val="D9FE9B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8D153C"/>
    <w:multiLevelType w:val="hybridMultilevel"/>
    <w:tmpl w:val="34EA6B0C"/>
    <w:lvl w:ilvl="0" w:tplc="C44E7ED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1EC76082"/>
    <w:multiLevelType w:val="hybridMultilevel"/>
    <w:tmpl w:val="E2243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2D1307"/>
    <w:multiLevelType w:val="hybridMultilevel"/>
    <w:tmpl w:val="3784166A"/>
    <w:lvl w:ilvl="0" w:tplc="E0501356">
      <w:start w:val="5"/>
      <w:numFmt w:val="decimal"/>
      <w:lvlText w:val="%1."/>
      <w:lvlJc w:val="left"/>
      <w:pPr>
        <w:ind w:left="21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F3593A"/>
    <w:multiLevelType w:val="hybridMultilevel"/>
    <w:tmpl w:val="3AA65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2F3A8F"/>
    <w:multiLevelType w:val="hybridMultilevel"/>
    <w:tmpl w:val="FCD65088"/>
    <w:lvl w:ilvl="0" w:tplc="81B21D3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9C23C5"/>
    <w:multiLevelType w:val="hybridMultilevel"/>
    <w:tmpl w:val="74BA6E18"/>
    <w:lvl w:ilvl="0" w:tplc="E0501356">
      <w:start w:val="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29752DED"/>
    <w:multiLevelType w:val="hybridMultilevel"/>
    <w:tmpl w:val="2B140FCC"/>
    <w:lvl w:ilvl="0" w:tplc="5FD266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A77637B"/>
    <w:multiLevelType w:val="hybridMultilevel"/>
    <w:tmpl w:val="17A8FA4A"/>
    <w:lvl w:ilvl="0" w:tplc="E0501356">
      <w:start w:val="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2F120DD7"/>
    <w:multiLevelType w:val="hybridMultilevel"/>
    <w:tmpl w:val="369C51A8"/>
    <w:lvl w:ilvl="0" w:tplc="040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00564C2"/>
    <w:multiLevelType w:val="hybridMultilevel"/>
    <w:tmpl w:val="17A8FA4A"/>
    <w:lvl w:ilvl="0" w:tplc="E0501356">
      <w:start w:val="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5594CAF"/>
    <w:multiLevelType w:val="hybridMultilevel"/>
    <w:tmpl w:val="AF64226A"/>
    <w:lvl w:ilvl="0" w:tplc="785CDA28">
      <w:start w:val="8"/>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nsid w:val="35AF3488"/>
    <w:multiLevelType w:val="hybridMultilevel"/>
    <w:tmpl w:val="56BA8A16"/>
    <w:lvl w:ilvl="0" w:tplc="5FD266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646A5A"/>
    <w:multiLevelType w:val="hybridMultilevel"/>
    <w:tmpl w:val="749E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02F65"/>
    <w:multiLevelType w:val="hybridMultilevel"/>
    <w:tmpl w:val="668C8584"/>
    <w:lvl w:ilvl="0" w:tplc="C27CA2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7D6A87"/>
    <w:multiLevelType w:val="hybridMultilevel"/>
    <w:tmpl w:val="2182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547ACC"/>
    <w:multiLevelType w:val="hybridMultilevel"/>
    <w:tmpl w:val="3AA65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9459C"/>
    <w:multiLevelType w:val="hybridMultilevel"/>
    <w:tmpl w:val="8982D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E94F34"/>
    <w:multiLevelType w:val="hybridMultilevel"/>
    <w:tmpl w:val="89C2533C"/>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7">
    <w:nsid w:val="553A5A45"/>
    <w:multiLevelType w:val="hybridMultilevel"/>
    <w:tmpl w:val="FF0A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F2BE5"/>
    <w:multiLevelType w:val="hybridMultilevel"/>
    <w:tmpl w:val="668C8584"/>
    <w:lvl w:ilvl="0" w:tplc="C27CA2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85878BB"/>
    <w:multiLevelType w:val="hybridMultilevel"/>
    <w:tmpl w:val="2EFE1D4A"/>
    <w:lvl w:ilvl="0" w:tplc="C5BAF3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770502"/>
    <w:multiLevelType w:val="hybridMultilevel"/>
    <w:tmpl w:val="668C8584"/>
    <w:lvl w:ilvl="0" w:tplc="C27CA2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05F5BA0"/>
    <w:multiLevelType w:val="hybridMultilevel"/>
    <w:tmpl w:val="A3A22A86"/>
    <w:lvl w:ilvl="0" w:tplc="E0501356">
      <w:start w:val="5"/>
      <w:numFmt w:val="decimal"/>
      <w:lvlText w:val="%1."/>
      <w:lvlJc w:val="left"/>
      <w:pPr>
        <w:ind w:left="21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7713579"/>
    <w:multiLevelType w:val="hybridMultilevel"/>
    <w:tmpl w:val="CD9A1930"/>
    <w:lvl w:ilvl="0" w:tplc="CC9E54D0">
      <w:start w:val="1"/>
      <w:numFmt w:val="decimal"/>
      <w:lvlText w:val="%1."/>
      <w:lvlJc w:val="left"/>
      <w:pPr>
        <w:ind w:left="380" w:hanging="360"/>
      </w:pPr>
      <w:rPr>
        <w:rFonts w:hint="default"/>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3">
    <w:nsid w:val="67B2766C"/>
    <w:multiLevelType w:val="hybridMultilevel"/>
    <w:tmpl w:val="84308BD0"/>
    <w:lvl w:ilvl="0" w:tplc="CB8648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930141B"/>
    <w:multiLevelType w:val="hybridMultilevel"/>
    <w:tmpl w:val="D722E556"/>
    <w:lvl w:ilvl="0" w:tplc="3C88A920">
      <w:start w:val="7"/>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C263DFF"/>
    <w:multiLevelType w:val="hybridMultilevel"/>
    <w:tmpl w:val="5AAA89B8"/>
    <w:lvl w:ilvl="0" w:tplc="040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0A36519"/>
    <w:multiLevelType w:val="hybridMultilevel"/>
    <w:tmpl w:val="C1926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B703A3"/>
    <w:multiLevelType w:val="hybridMultilevel"/>
    <w:tmpl w:val="B5AADE40"/>
    <w:lvl w:ilvl="0" w:tplc="4BBCDA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664355D"/>
    <w:multiLevelType w:val="hybridMultilevel"/>
    <w:tmpl w:val="E34699AA"/>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67C3CE7"/>
    <w:multiLevelType w:val="hybridMultilevel"/>
    <w:tmpl w:val="668C8584"/>
    <w:lvl w:ilvl="0" w:tplc="C27CA2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7676D5B"/>
    <w:multiLevelType w:val="hybridMultilevel"/>
    <w:tmpl w:val="14207620"/>
    <w:lvl w:ilvl="0" w:tplc="93D4C5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nsid w:val="788E3C76"/>
    <w:multiLevelType w:val="hybridMultilevel"/>
    <w:tmpl w:val="3BD01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F2170D"/>
    <w:multiLevelType w:val="hybridMultilevel"/>
    <w:tmpl w:val="256C2B56"/>
    <w:lvl w:ilvl="0" w:tplc="F3D25A4E">
      <w:start w:val="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064F85"/>
    <w:multiLevelType w:val="hybridMultilevel"/>
    <w:tmpl w:val="00FAC0DA"/>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D320C6"/>
    <w:multiLevelType w:val="hybridMultilevel"/>
    <w:tmpl w:val="19E24DE4"/>
    <w:lvl w:ilvl="0" w:tplc="B5F04C02">
      <w:start w:val="7"/>
      <w:numFmt w:val="decimal"/>
      <w:lvlText w:val="%1."/>
      <w:lvlJc w:val="left"/>
      <w:pPr>
        <w:ind w:left="928"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7"/>
  </w:num>
  <w:num w:numId="2">
    <w:abstractNumId w:val="12"/>
  </w:num>
  <w:num w:numId="3">
    <w:abstractNumId w:val="22"/>
  </w:num>
  <w:num w:numId="4">
    <w:abstractNumId w:val="28"/>
  </w:num>
  <w:num w:numId="5">
    <w:abstractNumId w:val="14"/>
  </w:num>
  <w:num w:numId="6">
    <w:abstractNumId w:val="30"/>
  </w:num>
  <w:num w:numId="7">
    <w:abstractNumId w:val="19"/>
  </w:num>
  <w:num w:numId="8">
    <w:abstractNumId w:val="41"/>
  </w:num>
  <w:num w:numId="9">
    <w:abstractNumId w:val="39"/>
  </w:num>
  <w:num w:numId="10">
    <w:abstractNumId w:val="18"/>
  </w:num>
  <w:num w:numId="11">
    <w:abstractNumId w:val="32"/>
  </w:num>
  <w:num w:numId="12">
    <w:abstractNumId w:val="24"/>
  </w:num>
  <w:num w:numId="13">
    <w:abstractNumId w:val="16"/>
  </w:num>
  <w:num w:numId="14">
    <w:abstractNumId w:val="27"/>
  </w:num>
  <w:num w:numId="15">
    <w:abstractNumId w:val="21"/>
  </w:num>
  <w:num w:numId="16">
    <w:abstractNumId w:val="23"/>
  </w:num>
  <w:num w:numId="17">
    <w:abstractNumId w:val="25"/>
  </w:num>
  <w:num w:numId="18">
    <w:abstractNumId w:val="5"/>
  </w:num>
  <w:num w:numId="19">
    <w:abstractNumId w:val="2"/>
  </w:num>
  <w:num w:numId="20">
    <w:abstractNumId w:val="26"/>
  </w:num>
  <w:num w:numId="21">
    <w:abstractNumId w:val="36"/>
  </w:num>
  <w:num w:numId="22">
    <w:abstractNumId w:val="8"/>
  </w:num>
  <w:num w:numId="23">
    <w:abstractNumId w:val="34"/>
  </w:num>
  <w:num w:numId="24">
    <w:abstractNumId w:val="44"/>
  </w:num>
  <w:num w:numId="25">
    <w:abstractNumId w:val="10"/>
  </w:num>
  <w:num w:numId="26">
    <w:abstractNumId w:val="40"/>
  </w:num>
  <w:num w:numId="27">
    <w:abstractNumId w:val="13"/>
  </w:num>
  <w:num w:numId="28">
    <w:abstractNumId w:val="9"/>
  </w:num>
  <w:num w:numId="29">
    <w:abstractNumId w:val="17"/>
  </w:num>
  <w:num w:numId="30">
    <w:abstractNumId w:val="0"/>
  </w:num>
  <w:num w:numId="31">
    <w:abstractNumId w:val="7"/>
  </w:num>
  <w:num w:numId="32">
    <w:abstractNumId w:val="6"/>
  </w:num>
  <w:num w:numId="33">
    <w:abstractNumId w:val="35"/>
  </w:num>
  <w:num w:numId="34">
    <w:abstractNumId w:val="38"/>
  </w:num>
  <w:num w:numId="35">
    <w:abstractNumId w:val="31"/>
  </w:num>
  <w:num w:numId="36">
    <w:abstractNumId w:val="11"/>
  </w:num>
  <w:num w:numId="37">
    <w:abstractNumId w:val="3"/>
  </w:num>
  <w:num w:numId="38">
    <w:abstractNumId w:val="4"/>
  </w:num>
  <w:num w:numId="39">
    <w:abstractNumId w:val="1"/>
  </w:num>
  <w:num w:numId="40">
    <w:abstractNumId w:val="15"/>
  </w:num>
  <w:num w:numId="41">
    <w:abstractNumId w:val="20"/>
  </w:num>
  <w:num w:numId="42">
    <w:abstractNumId w:val="42"/>
  </w:num>
  <w:num w:numId="43">
    <w:abstractNumId w:val="33"/>
  </w:num>
  <w:num w:numId="44">
    <w:abstractNumId w:val="29"/>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numFmt w:val="chicago"/>
    <w:footnote w:id="-1"/>
    <w:footnote w:id="0"/>
  </w:footnotePr>
  <w:endnotePr>
    <w:pos w:val="sectEnd"/>
    <w:endnote w:id="-1"/>
    <w:endnote w:id="0"/>
  </w:endnotePr>
  <w:compat/>
  <w:rsids>
    <w:rsidRoot w:val="00253097"/>
    <w:rsid w:val="00006023"/>
    <w:rsid w:val="00015261"/>
    <w:rsid w:val="0002321E"/>
    <w:rsid w:val="0002486B"/>
    <w:rsid w:val="00035B21"/>
    <w:rsid w:val="000440B3"/>
    <w:rsid w:val="000563EA"/>
    <w:rsid w:val="00071DB4"/>
    <w:rsid w:val="00071EE7"/>
    <w:rsid w:val="0007472D"/>
    <w:rsid w:val="0007489A"/>
    <w:rsid w:val="000850E8"/>
    <w:rsid w:val="000A12FB"/>
    <w:rsid w:val="000A1883"/>
    <w:rsid w:val="000A5098"/>
    <w:rsid w:val="000A7003"/>
    <w:rsid w:val="000B34C0"/>
    <w:rsid w:val="000B3C11"/>
    <w:rsid w:val="000B718F"/>
    <w:rsid w:val="000C3040"/>
    <w:rsid w:val="000C4D38"/>
    <w:rsid w:val="000C57A8"/>
    <w:rsid w:val="000C5AEC"/>
    <w:rsid w:val="000D6A70"/>
    <w:rsid w:val="000E18C9"/>
    <w:rsid w:val="000F0D91"/>
    <w:rsid w:val="000F7012"/>
    <w:rsid w:val="00111D9A"/>
    <w:rsid w:val="00123797"/>
    <w:rsid w:val="0014014C"/>
    <w:rsid w:val="00141154"/>
    <w:rsid w:val="0014776F"/>
    <w:rsid w:val="00150ECA"/>
    <w:rsid w:val="001522D3"/>
    <w:rsid w:val="00153307"/>
    <w:rsid w:val="0016341C"/>
    <w:rsid w:val="0016485E"/>
    <w:rsid w:val="00170169"/>
    <w:rsid w:val="00171E05"/>
    <w:rsid w:val="00185633"/>
    <w:rsid w:val="00192CA7"/>
    <w:rsid w:val="00194108"/>
    <w:rsid w:val="00194CA0"/>
    <w:rsid w:val="00195302"/>
    <w:rsid w:val="001971A6"/>
    <w:rsid w:val="001A1C66"/>
    <w:rsid w:val="001A32E7"/>
    <w:rsid w:val="001A3D95"/>
    <w:rsid w:val="001B2C59"/>
    <w:rsid w:val="001B3F77"/>
    <w:rsid w:val="001B486E"/>
    <w:rsid w:val="001C0B3E"/>
    <w:rsid w:val="001C2E98"/>
    <w:rsid w:val="001D2127"/>
    <w:rsid w:val="001D3098"/>
    <w:rsid w:val="001D46FB"/>
    <w:rsid w:val="001D7A9A"/>
    <w:rsid w:val="001E0728"/>
    <w:rsid w:val="001E19C8"/>
    <w:rsid w:val="002106D7"/>
    <w:rsid w:val="00213964"/>
    <w:rsid w:val="00217F01"/>
    <w:rsid w:val="00220708"/>
    <w:rsid w:val="00223035"/>
    <w:rsid w:val="002271B0"/>
    <w:rsid w:val="002279C0"/>
    <w:rsid w:val="00231146"/>
    <w:rsid w:val="00232453"/>
    <w:rsid w:val="00232AB0"/>
    <w:rsid w:val="002355E1"/>
    <w:rsid w:val="00253097"/>
    <w:rsid w:val="002532CF"/>
    <w:rsid w:val="00254C0F"/>
    <w:rsid w:val="00263907"/>
    <w:rsid w:val="00266190"/>
    <w:rsid w:val="00271792"/>
    <w:rsid w:val="002749F9"/>
    <w:rsid w:val="00277C8F"/>
    <w:rsid w:val="00283F66"/>
    <w:rsid w:val="002846B3"/>
    <w:rsid w:val="002850DE"/>
    <w:rsid w:val="00292FC8"/>
    <w:rsid w:val="00296EE5"/>
    <w:rsid w:val="002B434E"/>
    <w:rsid w:val="002C4FEE"/>
    <w:rsid w:val="002D48DF"/>
    <w:rsid w:val="002D4FC4"/>
    <w:rsid w:val="002D715C"/>
    <w:rsid w:val="002D7B3F"/>
    <w:rsid w:val="002E0BE9"/>
    <w:rsid w:val="002E6026"/>
    <w:rsid w:val="00307D01"/>
    <w:rsid w:val="00311124"/>
    <w:rsid w:val="00320713"/>
    <w:rsid w:val="0032147A"/>
    <w:rsid w:val="00322E94"/>
    <w:rsid w:val="00323FBF"/>
    <w:rsid w:val="003404C2"/>
    <w:rsid w:val="00346425"/>
    <w:rsid w:val="00374800"/>
    <w:rsid w:val="00380F48"/>
    <w:rsid w:val="00393288"/>
    <w:rsid w:val="003949A8"/>
    <w:rsid w:val="00395C54"/>
    <w:rsid w:val="00395CAA"/>
    <w:rsid w:val="003A3FFA"/>
    <w:rsid w:val="003A4686"/>
    <w:rsid w:val="003A6F02"/>
    <w:rsid w:val="003A7FE3"/>
    <w:rsid w:val="003C3B29"/>
    <w:rsid w:val="003C6870"/>
    <w:rsid w:val="003D0DF1"/>
    <w:rsid w:val="003D456E"/>
    <w:rsid w:val="003D6C45"/>
    <w:rsid w:val="003E4B95"/>
    <w:rsid w:val="003F1498"/>
    <w:rsid w:val="004032A4"/>
    <w:rsid w:val="00412235"/>
    <w:rsid w:val="00413A93"/>
    <w:rsid w:val="0041604B"/>
    <w:rsid w:val="00421B2D"/>
    <w:rsid w:val="00430AB6"/>
    <w:rsid w:val="00432043"/>
    <w:rsid w:val="00432179"/>
    <w:rsid w:val="00437E0D"/>
    <w:rsid w:val="0044051A"/>
    <w:rsid w:val="00450D45"/>
    <w:rsid w:val="004555B4"/>
    <w:rsid w:val="00471EF0"/>
    <w:rsid w:val="00480F2F"/>
    <w:rsid w:val="004812F2"/>
    <w:rsid w:val="0049167C"/>
    <w:rsid w:val="004A0708"/>
    <w:rsid w:val="004B23CC"/>
    <w:rsid w:val="004C429C"/>
    <w:rsid w:val="004D049C"/>
    <w:rsid w:val="004E0332"/>
    <w:rsid w:val="004E0EB9"/>
    <w:rsid w:val="004F27DD"/>
    <w:rsid w:val="004F38BB"/>
    <w:rsid w:val="004F405F"/>
    <w:rsid w:val="004F4FA7"/>
    <w:rsid w:val="00502200"/>
    <w:rsid w:val="00502267"/>
    <w:rsid w:val="00510670"/>
    <w:rsid w:val="00511F94"/>
    <w:rsid w:val="00512524"/>
    <w:rsid w:val="005165A4"/>
    <w:rsid w:val="00520D7A"/>
    <w:rsid w:val="00521109"/>
    <w:rsid w:val="005227E8"/>
    <w:rsid w:val="00530AFF"/>
    <w:rsid w:val="00554AD1"/>
    <w:rsid w:val="005669F3"/>
    <w:rsid w:val="00567369"/>
    <w:rsid w:val="00570E60"/>
    <w:rsid w:val="00573382"/>
    <w:rsid w:val="00576328"/>
    <w:rsid w:val="00577816"/>
    <w:rsid w:val="00582209"/>
    <w:rsid w:val="00584AB2"/>
    <w:rsid w:val="0059124B"/>
    <w:rsid w:val="005939E4"/>
    <w:rsid w:val="00593B60"/>
    <w:rsid w:val="00593E47"/>
    <w:rsid w:val="0059795B"/>
    <w:rsid w:val="005A3EFD"/>
    <w:rsid w:val="005A4F2F"/>
    <w:rsid w:val="005D239F"/>
    <w:rsid w:val="005D2F25"/>
    <w:rsid w:val="005D4799"/>
    <w:rsid w:val="005D575B"/>
    <w:rsid w:val="005E33FC"/>
    <w:rsid w:val="005E759B"/>
    <w:rsid w:val="005F1A70"/>
    <w:rsid w:val="005F52F0"/>
    <w:rsid w:val="006041CE"/>
    <w:rsid w:val="006068E4"/>
    <w:rsid w:val="00612024"/>
    <w:rsid w:val="00621956"/>
    <w:rsid w:val="0062791E"/>
    <w:rsid w:val="006462F2"/>
    <w:rsid w:val="0065273F"/>
    <w:rsid w:val="00676CD9"/>
    <w:rsid w:val="006865CB"/>
    <w:rsid w:val="00691F1B"/>
    <w:rsid w:val="00694790"/>
    <w:rsid w:val="00696231"/>
    <w:rsid w:val="006A3B83"/>
    <w:rsid w:val="006A6968"/>
    <w:rsid w:val="006A69BC"/>
    <w:rsid w:val="006B1ED4"/>
    <w:rsid w:val="006B1F7B"/>
    <w:rsid w:val="006B42A0"/>
    <w:rsid w:val="006C207B"/>
    <w:rsid w:val="006C2250"/>
    <w:rsid w:val="006C6D95"/>
    <w:rsid w:val="006D374D"/>
    <w:rsid w:val="006D4438"/>
    <w:rsid w:val="006E2572"/>
    <w:rsid w:val="006E5DB5"/>
    <w:rsid w:val="006E780F"/>
    <w:rsid w:val="006F2E95"/>
    <w:rsid w:val="006F3026"/>
    <w:rsid w:val="00714325"/>
    <w:rsid w:val="00721294"/>
    <w:rsid w:val="0072178C"/>
    <w:rsid w:val="00724093"/>
    <w:rsid w:val="00730311"/>
    <w:rsid w:val="0073630D"/>
    <w:rsid w:val="00736344"/>
    <w:rsid w:val="00740261"/>
    <w:rsid w:val="00752841"/>
    <w:rsid w:val="007563F6"/>
    <w:rsid w:val="00761FD9"/>
    <w:rsid w:val="00762413"/>
    <w:rsid w:val="00773F09"/>
    <w:rsid w:val="00785619"/>
    <w:rsid w:val="007A6794"/>
    <w:rsid w:val="007B1A67"/>
    <w:rsid w:val="007C2625"/>
    <w:rsid w:val="007C2D78"/>
    <w:rsid w:val="007C4098"/>
    <w:rsid w:val="007C643F"/>
    <w:rsid w:val="007C656F"/>
    <w:rsid w:val="007D573E"/>
    <w:rsid w:val="007D700A"/>
    <w:rsid w:val="007F4A3E"/>
    <w:rsid w:val="00801978"/>
    <w:rsid w:val="00801C4B"/>
    <w:rsid w:val="00802472"/>
    <w:rsid w:val="00812F1D"/>
    <w:rsid w:val="00813949"/>
    <w:rsid w:val="00815169"/>
    <w:rsid w:val="008167CC"/>
    <w:rsid w:val="0081695D"/>
    <w:rsid w:val="008216B6"/>
    <w:rsid w:val="00836FFC"/>
    <w:rsid w:val="00840184"/>
    <w:rsid w:val="00851EA4"/>
    <w:rsid w:val="00852EC5"/>
    <w:rsid w:val="00853DD0"/>
    <w:rsid w:val="00856EA1"/>
    <w:rsid w:val="008610A4"/>
    <w:rsid w:val="008624DB"/>
    <w:rsid w:val="00865428"/>
    <w:rsid w:val="00875A7F"/>
    <w:rsid w:val="00875B8D"/>
    <w:rsid w:val="008805F9"/>
    <w:rsid w:val="008934FD"/>
    <w:rsid w:val="008936CC"/>
    <w:rsid w:val="00893A86"/>
    <w:rsid w:val="008A1D6A"/>
    <w:rsid w:val="008A62D8"/>
    <w:rsid w:val="008A745C"/>
    <w:rsid w:val="008B128F"/>
    <w:rsid w:val="008B5644"/>
    <w:rsid w:val="008B6F3B"/>
    <w:rsid w:val="008C03AC"/>
    <w:rsid w:val="008D2152"/>
    <w:rsid w:val="008D3895"/>
    <w:rsid w:val="008E4C7E"/>
    <w:rsid w:val="008F530E"/>
    <w:rsid w:val="008F6B66"/>
    <w:rsid w:val="009003EA"/>
    <w:rsid w:val="009312D5"/>
    <w:rsid w:val="00936708"/>
    <w:rsid w:val="0094007C"/>
    <w:rsid w:val="00940194"/>
    <w:rsid w:val="009425A0"/>
    <w:rsid w:val="009479EF"/>
    <w:rsid w:val="00950517"/>
    <w:rsid w:val="00950F68"/>
    <w:rsid w:val="00952669"/>
    <w:rsid w:val="00952CCA"/>
    <w:rsid w:val="00952E99"/>
    <w:rsid w:val="009543D2"/>
    <w:rsid w:val="009715E8"/>
    <w:rsid w:val="00990186"/>
    <w:rsid w:val="00991030"/>
    <w:rsid w:val="00992F80"/>
    <w:rsid w:val="009933C8"/>
    <w:rsid w:val="009A5A70"/>
    <w:rsid w:val="009B04DC"/>
    <w:rsid w:val="009C2A0E"/>
    <w:rsid w:val="009C4F30"/>
    <w:rsid w:val="009C5F3F"/>
    <w:rsid w:val="009D0ACD"/>
    <w:rsid w:val="009D53E5"/>
    <w:rsid w:val="009F43E6"/>
    <w:rsid w:val="00A05440"/>
    <w:rsid w:val="00A06B01"/>
    <w:rsid w:val="00A07DD3"/>
    <w:rsid w:val="00A10FBF"/>
    <w:rsid w:val="00A20516"/>
    <w:rsid w:val="00A20725"/>
    <w:rsid w:val="00A43A45"/>
    <w:rsid w:val="00A505F2"/>
    <w:rsid w:val="00A50C2F"/>
    <w:rsid w:val="00A5564A"/>
    <w:rsid w:val="00A57AAB"/>
    <w:rsid w:val="00A7081D"/>
    <w:rsid w:val="00A81670"/>
    <w:rsid w:val="00A81BF8"/>
    <w:rsid w:val="00A85212"/>
    <w:rsid w:val="00A90CE3"/>
    <w:rsid w:val="00A96C34"/>
    <w:rsid w:val="00AB03D8"/>
    <w:rsid w:val="00AB43CD"/>
    <w:rsid w:val="00AB4459"/>
    <w:rsid w:val="00AB6D8F"/>
    <w:rsid w:val="00AC3E6E"/>
    <w:rsid w:val="00AC50B5"/>
    <w:rsid w:val="00AD15B1"/>
    <w:rsid w:val="00AD45BB"/>
    <w:rsid w:val="00AD4713"/>
    <w:rsid w:val="00AE18D6"/>
    <w:rsid w:val="00B01816"/>
    <w:rsid w:val="00B01ABC"/>
    <w:rsid w:val="00B052CE"/>
    <w:rsid w:val="00B05321"/>
    <w:rsid w:val="00B12638"/>
    <w:rsid w:val="00B13A58"/>
    <w:rsid w:val="00B148C8"/>
    <w:rsid w:val="00B15AA0"/>
    <w:rsid w:val="00B23388"/>
    <w:rsid w:val="00B374C4"/>
    <w:rsid w:val="00B43F00"/>
    <w:rsid w:val="00B4603F"/>
    <w:rsid w:val="00B53FC6"/>
    <w:rsid w:val="00B6289E"/>
    <w:rsid w:val="00B7507B"/>
    <w:rsid w:val="00B845E5"/>
    <w:rsid w:val="00B84C5D"/>
    <w:rsid w:val="00B90107"/>
    <w:rsid w:val="00BA0F0E"/>
    <w:rsid w:val="00BA16A1"/>
    <w:rsid w:val="00BA2791"/>
    <w:rsid w:val="00BB7CD2"/>
    <w:rsid w:val="00BC0915"/>
    <w:rsid w:val="00BC3EAB"/>
    <w:rsid w:val="00BC6AEA"/>
    <w:rsid w:val="00BD3854"/>
    <w:rsid w:val="00BE116A"/>
    <w:rsid w:val="00BE2D26"/>
    <w:rsid w:val="00BE6F23"/>
    <w:rsid w:val="00BF511D"/>
    <w:rsid w:val="00BF7C02"/>
    <w:rsid w:val="00C0510B"/>
    <w:rsid w:val="00C07830"/>
    <w:rsid w:val="00C165D4"/>
    <w:rsid w:val="00C209E1"/>
    <w:rsid w:val="00C20B0F"/>
    <w:rsid w:val="00C35F76"/>
    <w:rsid w:val="00C41A2B"/>
    <w:rsid w:val="00C433DE"/>
    <w:rsid w:val="00C53845"/>
    <w:rsid w:val="00C55E59"/>
    <w:rsid w:val="00C56013"/>
    <w:rsid w:val="00C602FE"/>
    <w:rsid w:val="00C64E6A"/>
    <w:rsid w:val="00C67A2D"/>
    <w:rsid w:val="00C80A51"/>
    <w:rsid w:val="00C81B6B"/>
    <w:rsid w:val="00C8232A"/>
    <w:rsid w:val="00C83884"/>
    <w:rsid w:val="00C8486F"/>
    <w:rsid w:val="00C91268"/>
    <w:rsid w:val="00C95A16"/>
    <w:rsid w:val="00CA030B"/>
    <w:rsid w:val="00CA2867"/>
    <w:rsid w:val="00CA498C"/>
    <w:rsid w:val="00CA75ED"/>
    <w:rsid w:val="00CC5C77"/>
    <w:rsid w:val="00CD5426"/>
    <w:rsid w:val="00CE6808"/>
    <w:rsid w:val="00CE6F54"/>
    <w:rsid w:val="00CF014D"/>
    <w:rsid w:val="00CF1EA9"/>
    <w:rsid w:val="00CF31B8"/>
    <w:rsid w:val="00D013BD"/>
    <w:rsid w:val="00D05307"/>
    <w:rsid w:val="00D21DD8"/>
    <w:rsid w:val="00D31F06"/>
    <w:rsid w:val="00D379C2"/>
    <w:rsid w:val="00D41213"/>
    <w:rsid w:val="00D412CF"/>
    <w:rsid w:val="00D42702"/>
    <w:rsid w:val="00D4664B"/>
    <w:rsid w:val="00D571C9"/>
    <w:rsid w:val="00D71B1F"/>
    <w:rsid w:val="00D727F5"/>
    <w:rsid w:val="00D731A8"/>
    <w:rsid w:val="00D737EF"/>
    <w:rsid w:val="00D73A17"/>
    <w:rsid w:val="00D754F9"/>
    <w:rsid w:val="00D77ACF"/>
    <w:rsid w:val="00D8426C"/>
    <w:rsid w:val="00D96EE3"/>
    <w:rsid w:val="00DA0157"/>
    <w:rsid w:val="00DB167D"/>
    <w:rsid w:val="00DB2B01"/>
    <w:rsid w:val="00DB6020"/>
    <w:rsid w:val="00DB6E1D"/>
    <w:rsid w:val="00DC12A9"/>
    <w:rsid w:val="00DE0076"/>
    <w:rsid w:val="00DE2698"/>
    <w:rsid w:val="00DE6AA2"/>
    <w:rsid w:val="00DF322D"/>
    <w:rsid w:val="00E00C4E"/>
    <w:rsid w:val="00E00D88"/>
    <w:rsid w:val="00E04908"/>
    <w:rsid w:val="00E15F1F"/>
    <w:rsid w:val="00E21764"/>
    <w:rsid w:val="00E26AE9"/>
    <w:rsid w:val="00E338FE"/>
    <w:rsid w:val="00E34618"/>
    <w:rsid w:val="00E35472"/>
    <w:rsid w:val="00E36004"/>
    <w:rsid w:val="00E375CA"/>
    <w:rsid w:val="00E413A9"/>
    <w:rsid w:val="00E424CE"/>
    <w:rsid w:val="00E42679"/>
    <w:rsid w:val="00E45769"/>
    <w:rsid w:val="00E550CB"/>
    <w:rsid w:val="00E5704D"/>
    <w:rsid w:val="00E579F2"/>
    <w:rsid w:val="00E604A4"/>
    <w:rsid w:val="00E7249D"/>
    <w:rsid w:val="00E75214"/>
    <w:rsid w:val="00E76C93"/>
    <w:rsid w:val="00E92805"/>
    <w:rsid w:val="00E933A2"/>
    <w:rsid w:val="00EB33C5"/>
    <w:rsid w:val="00EC1F04"/>
    <w:rsid w:val="00EC28B7"/>
    <w:rsid w:val="00EC2F04"/>
    <w:rsid w:val="00EC3025"/>
    <w:rsid w:val="00ED5A8E"/>
    <w:rsid w:val="00EE7F93"/>
    <w:rsid w:val="00EF3B3E"/>
    <w:rsid w:val="00F0737A"/>
    <w:rsid w:val="00F100D8"/>
    <w:rsid w:val="00F13020"/>
    <w:rsid w:val="00F23F8D"/>
    <w:rsid w:val="00F23FD2"/>
    <w:rsid w:val="00F24525"/>
    <w:rsid w:val="00F27172"/>
    <w:rsid w:val="00F3057E"/>
    <w:rsid w:val="00F35E6A"/>
    <w:rsid w:val="00F40ABA"/>
    <w:rsid w:val="00F46C6E"/>
    <w:rsid w:val="00F46FCC"/>
    <w:rsid w:val="00F4729F"/>
    <w:rsid w:val="00F4761C"/>
    <w:rsid w:val="00F53677"/>
    <w:rsid w:val="00F53CBF"/>
    <w:rsid w:val="00F818B4"/>
    <w:rsid w:val="00F81C00"/>
    <w:rsid w:val="00F82700"/>
    <w:rsid w:val="00FA3D22"/>
    <w:rsid w:val="00FA71B4"/>
    <w:rsid w:val="00FB33BF"/>
    <w:rsid w:val="00FB3754"/>
    <w:rsid w:val="00FC0BB0"/>
    <w:rsid w:val="00FC198A"/>
    <w:rsid w:val="00FC46D9"/>
    <w:rsid w:val="00FC5673"/>
    <w:rsid w:val="00FE14C5"/>
    <w:rsid w:val="00FF0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uiPriority="99"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F1D"/>
    <w:rPr>
      <w:sz w:val="24"/>
      <w:szCs w:val="24"/>
      <w:lang w:val="en-US"/>
    </w:rPr>
  </w:style>
  <w:style w:type="paragraph" w:styleId="Heading1">
    <w:name w:val="heading 1"/>
    <w:basedOn w:val="Normal"/>
    <w:link w:val="Heading1Char"/>
    <w:uiPriority w:val="99"/>
    <w:qFormat/>
    <w:rsid w:val="00253097"/>
    <w:pPr>
      <w:spacing w:before="100" w:beforeAutospacing="1" w:after="100" w:afterAutospacing="1"/>
      <w:outlineLvl w:val="0"/>
    </w:pPr>
    <w:rPr>
      <w:b/>
      <w:bCs/>
      <w:kern w:val="36"/>
      <w:sz w:val="48"/>
      <w:szCs w:val="48"/>
      <w:lang w:val="ru-RU"/>
    </w:rPr>
  </w:style>
  <w:style w:type="paragraph" w:styleId="Heading3">
    <w:name w:val="heading 3"/>
    <w:basedOn w:val="Normal"/>
    <w:link w:val="Heading3Char"/>
    <w:uiPriority w:val="9"/>
    <w:qFormat/>
    <w:rsid w:val="005D2F25"/>
    <w:pPr>
      <w:spacing w:before="100" w:beforeAutospacing="1" w:after="100" w:afterAutospacing="1"/>
      <w:outlineLvl w:val="2"/>
    </w:pPr>
    <w:rPr>
      <w:b/>
      <w:bCs/>
      <w:sz w:val="27"/>
      <w:szCs w:val="27"/>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tch-titlelong-titleyt-uix-expander-head">
    <w:name w:val="watch-title long-title yt-uix-expander-head"/>
    <w:basedOn w:val="DefaultParagraphFont"/>
    <w:rsid w:val="00253097"/>
  </w:style>
  <w:style w:type="character" w:customStyle="1" w:styleId="watch-titleyt-uix-expander-head">
    <w:name w:val="watch-title  yt-uix-expander-head"/>
    <w:basedOn w:val="DefaultParagraphFont"/>
    <w:rsid w:val="005F52F0"/>
  </w:style>
  <w:style w:type="table" w:styleId="TableGrid">
    <w:name w:val="Table Grid"/>
    <w:basedOn w:val="TableNormal"/>
    <w:uiPriority w:val="59"/>
    <w:rsid w:val="000C3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1"/>
    <w:locked/>
    <w:rsid w:val="00853DD0"/>
    <w:rPr>
      <w:sz w:val="26"/>
      <w:szCs w:val="26"/>
      <w:shd w:val="clear" w:color="auto" w:fill="FFFFFF"/>
      <w:lang w:bidi="ar-SA"/>
    </w:rPr>
  </w:style>
  <w:style w:type="paragraph" w:customStyle="1" w:styleId="1">
    <w:name w:val="Основной текст1"/>
    <w:basedOn w:val="Normal"/>
    <w:link w:val="Bodytext"/>
    <w:rsid w:val="00853DD0"/>
    <w:pPr>
      <w:shd w:val="clear" w:color="auto" w:fill="FFFFFF"/>
      <w:spacing w:before="300" w:line="435" w:lineRule="exact"/>
      <w:jc w:val="both"/>
    </w:pPr>
    <w:rPr>
      <w:sz w:val="26"/>
      <w:szCs w:val="26"/>
      <w:shd w:val="clear" w:color="auto" w:fill="FFFFFF"/>
      <w:lang w:val="ru-RU"/>
    </w:rPr>
  </w:style>
  <w:style w:type="character" w:customStyle="1" w:styleId="Heading3Char">
    <w:name w:val="Heading 3 Char"/>
    <w:basedOn w:val="DefaultParagraphFont"/>
    <w:link w:val="Heading3"/>
    <w:uiPriority w:val="9"/>
    <w:rsid w:val="005D2F25"/>
    <w:rPr>
      <w:b/>
      <w:bCs/>
      <w:sz w:val="27"/>
      <w:szCs w:val="27"/>
    </w:rPr>
  </w:style>
  <w:style w:type="character" w:styleId="Hyperlink">
    <w:name w:val="Hyperlink"/>
    <w:basedOn w:val="DefaultParagraphFont"/>
    <w:uiPriority w:val="99"/>
    <w:rsid w:val="005D2F25"/>
    <w:rPr>
      <w:rFonts w:cs="Times New Roman"/>
      <w:color w:val="0000FF"/>
      <w:u w:val="single"/>
    </w:rPr>
  </w:style>
  <w:style w:type="character" w:customStyle="1" w:styleId="null">
    <w:name w:val="null"/>
    <w:basedOn w:val="DefaultParagraphFont"/>
    <w:uiPriority w:val="99"/>
    <w:rsid w:val="005D2F25"/>
    <w:rPr>
      <w:rFonts w:ascii="Times New Roman" w:hAnsi="Times New Roman" w:cs="Times New Roman" w:hint="default"/>
    </w:rPr>
  </w:style>
  <w:style w:type="paragraph" w:styleId="NormalWeb">
    <w:name w:val="Normal (Web)"/>
    <w:basedOn w:val="Normal"/>
    <w:unhideWhenUsed/>
    <w:rsid w:val="005D2F25"/>
    <w:pPr>
      <w:spacing w:before="100" w:beforeAutospacing="1" w:after="100" w:afterAutospacing="1"/>
    </w:pPr>
    <w:rPr>
      <w:lang w:val="ru-RU"/>
    </w:rPr>
  </w:style>
  <w:style w:type="paragraph" w:styleId="ListParagraph">
    <w:name w:val="List Paragraph"/>
    <w:basedOn w:val="Normal"/>
    <w:uiPriority w:val="99"/>
    <w:qFormat/>
    <w:rsid w:val="005D2F25"/>
    <w:pPr>
      <w:spacing w:after="200" w:line="276" w:lineRule="auto"/>
      <w:ind w:left="720"/>
      <w:contextualSpacing/>
    </w:pPr>
    <w:rPr>
      <w:rFonts w:ascii="Calibri" w:hAnsi="Calibri"/>
      <w:sz w:val="22"/>
      <w:szCs w:val="22"/>
      <w:lang w:val="ru-RU"/>
    </w:rPr>
  </w:style>
  <w:style w:type="character" w:customStyle="1" w:styleId="Heading1Char">
    <w:name w:val="Heading 1 Char"/>
    <w:basedOn w:val="DefaultParagraphFont"/>
    <w:link w:val="Heading1"/>
    <w:uiPriority w:val="99"/>
    <w:rsid w:val="005D2F25"/>
    <w:rPr>
      <w:b/>
      <w:bCs/>
      <w:kern w:val="36"/>
      <w:sz w:val="48"/>
      <w:szCs w:val="48"/>
    </w:rPr>
  </w:style>
  <w:style w:type="paragraph" w:customStyle="1" w:styleId="Bodytext0">
    <w:name w:val="Body text"/>
    <w:basedOn w:val="Normal"/>
    <w:rsid w:val="00283F66"/>
    <w:pPr>
      <w:shd w:val="clear" w:color="auto" w:fill="FFFFFF"/>
      <w:spacing w:before="300" w:line="435" w:lineRule="exact"/>
      <w:jc w:val="both"/>
    </w:pPr>
    <w:rPr>
      <w:sz w:val="26"/>
      <w:szCs w:val="26"/>
    </w:rPr>
  </w:style>
  <w:style w:type="character" w:customStyle="1" w:styleId="2">
    <w:name w:val="Основной текст (2)_"/>
    <w:basedOn w:val="DefaultParagraphFont"/>
    <w:link w:val="20"/>
    <w:uiPriority w:val="99"/>
    <w:locked/>
    <w:rsid w:val="00283F66"/>
    <w:rPr>
      <w:rFonts w:ascii="Constantia" w:hAnsi="Constantia" w:cs="Constantia"/>
      <w:b/>
      <w:bCs/>
      <w:spacing w:val="10"/>
      <w:sz w:val="25"/>
      <w:szCs w:val="25"/>
      <w:shd w:val="clear" w:color="auto" w:fill="FFFFFF"/>
      <w:lang w:val="hy-AM" w:eastAsia="hy-AM"/>
    </w:rPr>
  </w:style>
  <w:style w:type="paragraph" w:customStyle="1" w:styleId="20">
    <w:name w:val="Основной текст (2)"/>
    <w:basedOn w:val="Normal"/>
    <w:link w:val="2"/>
    <w:uiPriority w:val="99"/>
    <w:rsid w:val="00283F66"/>
    <w:pPr>
      <w:widowControl w:val="0"/>
      <w:shd w:val="clear" w:color="auto" w:fill="FFFFFF"/>
      <w:spacing w:after="600" w:line="355" w:lineRule="exact"/>
      <w:jc w:val="center"/>
    </w:pPr>
    <w:rPr>
      <w:rFonts w:ascii="Constantia" w:hAnsi="Constantia" w:cs="Constantia"/>
      <w:b/>
      <w:bCs/>
      <w:spacing w:val="10"/>
      <w:sz w:val="25"/>
      <w:szCs w:val="25"/>
      <w:lang w:val="hy-AM" w:eastAsia="hy-AM"/>
    </w:rPr>
  </w:style>
  <w:style w:type="paragraph" w:styleId="Header">
    <w:name w:val="header"/>
    <w:basedOn w:val="Normal"/>
    <w:link w:val="HeaderChar"/>
    <w:uiPriority w:val="99"/>
    <w:unhideWhenUsed/>
    <w:rsid w:val="00752841"/>
    <w:pPr>
      <w:tabs>
        <w:tab w:val="center" w:pos="4677"/>
        <w:tab w:val="right" w:pos="9355"/>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752841"/>
    <w:rPr>
      <w:rFonts w:ascii="Calibri" w:eastAsia="Calibri" w:hAnsi="Calibri"/>
      <w:sz w:val="22"/>
      <w:szCs w:val="22"/>
      <w:lang w:val="en-US" w:eastAsia="en-US"/>
    </w:rPr>
  </w:style>
  <w:style w:type="paragraph" w:styleId="Footer">
    <w:name w:val="footer"/>
    <w:basedOn w:val="Normal"/>
    <w:link w:val="FooterChar"/>
    <w:uiPriority w:val="99"/>
    <w:unhideWhenUsed/>
    <w:rsid w:val="00752841"/>
    <w:pPr>
      <w:tabs>
        <w:tab w:val="center" w:pos="4677"/>
        <w:tab w:val="right" w:pos="9355"/>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52841"/>
    <w:rPr>
      <w:rFonts w:ascii="Calibri" w:eastAsia="Calibri" w:hAnsi="Calibri"/>
      <w:sz w:val="22"/>
      <w:szCs w:val="22"/>
      <w:lang w:val="en-US" w:eastAsia="en-US"/>
    </w:rPr>
  </w:style>
  <w:style w:type="paragraph" w:styleId="FootnoteText">
    <w:name w:val="footnote text"/>
    <w:basedOn w:val="Normal"/>
    <w:link w:val="FootnoteTextChar"/>
    <w:uiPriority w:val="99"/>
    <w:rsid w:val="0075284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752841"/>
    <w:rPr>
      <w:rFonts w:ascii="Calibri" w:eastAsia="Calibri" w:hAnsi="Calibri"/>
      <w:lang w:val="en-US" w:eastAsia="en-US"/>
    </w:rPr>
  </w:style>
  <w:style w:type="character" w:styleId="FootnoteReference">
    <w:name w:val="footnote reference"/>
    <w:basedOn w:val="DefaultParagraphFont"/>
    <w:uiPriority w:val="99"/>
    <w:rsid w:val="00752841"/>
    <w:rPr>
      <w:rFonts w:cs="Times New Roman"/>
      <w:vertAlign w:val="superscript"/>
    </w:rPr>
  </w:style>
  <w:style w:type="paragraph" w:styleId="Title">
    <w:name w:val="Title"/>
    <w:basedOn w:val="Normal"/>
    <w:next w:val="Normal"/>
    <w:link w:val="TitleChar"/>
    <w:uiPriority w:val="99"/>
    <w:qFormat/>
    <w:rsid w:val="00752841"/>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99"/>
    <w:rsid w:val="00752841"/>
    <w:rPr>
      <w:rFonts w:ascii="Cambria" w:hAnsi="Cambria"/>
      <w:color w:val="17365D"/>
      <w:spacing w:val="5"/>
      <w:kern w:val="28"/>
      <w:sz w:val="52"/>
      <w:szCs w:val="52"/>
      <w:lang w:val="en-US" w:eastAsia="en-US"/>
    </w:rPr>
  </w:style>
  <w:style w:type="character" w:styleId="Strong">
    <w:name w:val="Strong"/>
    <w:basedOn w:val="DefaultParagraphFont"/>
    <w:uiPriority w:val="99"/>
    <w:qFormat/>
    <w:rsid w:val="00752841"/>
    <w:rPr>
      <w:rFonts w:cs="Times New Roman"/>
      <w:b/>
      <w:bCs/>
    </w:rPr>
  </w:style>
  <w:style w:type="paragraph" w:styleId="EndnoteText">
    <w:name w:val="endnote text"/>
    <w:basedOn w:val="Normal"/>
    <w:link w:val="EndnoteTextChar"/>
    <w:rsid w:val="00E424CE"/>
    <w:rPr>
      <w:sz w:val="20"/>
      <w:szCs w:val="20"/>
    </w:rPr>
  </w:style>
  <w:style w:type="character" w:customStyle="1" w:styleId="EndnoteTextChar">
    <w:name w:val="Endnote Text Char"/>
    <w:basedOn w:val="DefaultParagraphFont"/>
    <w:link w:val="EndnoteText"/>
    <w:rsid w:val="00E424CE"/>
    <w:rPr>
      <w:lang w:val="en-US"/>
    </w:rPr>
  </w:style>
  <w:style w:type="character" w:styleId="EndnoteReference">
    <w:name w:val="endnote reference"/>
    <w:basedOn w:val="DefaultParagraphFont"/>
    <w:rsid w:val="00E424CE"/>
    <w:rPr>
      <w:vertAlign w:val="superscript"/>
    </w:rPr>
  </w:style>
</w:styles>
</file>

<file path=word/webSettings.xml><?xml version="1.0" encoding="utf-8"?>
<w:webSettings xmlns:r="http://schemas.openxmlformats.org/officeDocument/2006/relationships" xmlns:w="http://schemas.openxmlformats.org/wordprocessingml/2006/main">
  <w:divs>
    <w:div w:id="569925810">
      <w:bodyDiv w:val="1"/>
      <w:marLeft w:val="0"/>
      <w:marRight w:val="0"/>
      <w:marTop w:val="0"/>
      <w:marBottom w:val="0"/>
      <w:divBdr>
        <w:top w:val="none" w:sz="0" w:space="0" w:color="auto"/>
        <w:left w:val="none" w:sz="0" w:space="0" w:color="auto"/>
        <w:bottom w:val="none" w:sz="0" w:space="0" w:color="auto"/>
        <w:right w:val="none" w:sz="0" w:space="0" w:color="auto"/>
      </w:divBdr>
    </w:div>
    <w:div w:id="1228420218">
      <w:bodyDiv w:val="1"/>
      <w:marLeft w:val="0"/>
      <w:marRight w:val="0"/>
      <w:marTop w:val="0"/>
      <w:marBottom w:val="0"/>
      <w:divBdr>
        <w:top w:val="none" w:sz="0" w:space="0" w:color="auto"/>
        <w:left w:val="none" w:sz="0" w:space="0" w:color="auto"/>
        <w:bottom w:val="none" w:sz="0" w:space="0" w:color="auto"/>
        <w:right w:val="none" w:sz="0" w:space="0" w:color="auto"/>
      </w:divBdr>
    </w:div>
    <w:div w:id="13183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BFA5C-70EC-4AA4-997A-16CC8895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Նախագիծ</vt:lpstr>
    </vt:vector>
  </TitlesOfParts>
  <Company>Home</Company>
  <LinksUpToDate>false</LinksUpToDate>
  <CharactersWithSpaces>23722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creator>User</dc:creator>
  <cp:lastModifiedBy>SyuzannaA</cp:lastModifiedBy>
  <cp:revision>2</cp:revision>
  <cp:lastPrinted>2014-09-30T10:10:00Z</cp:lastPrinted>
  <dcterms:created xsi:type="dcterms:W3CDTF">2014-10-02T05:18:00Z</dcterms:created>
  <dcterms:modified xsi:type="dcterms:W3CDTF">2014-10-02T05:18:00Z</dcterms:modified>
</cp:coreProperties>
</file>