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E" w:rsidRPr="00E76EAC" w:rsidRDefault="00F358B1" w:rsidP="00F358B1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E76EAC">
        <w:rPr>
          <w:rFonts w:ascii="GHEA Grapalat" w:hAnsi="GHEA Grapalat" w:cs="Arial"/>
          <w:b/>
          <w:bCs/>
          <w:sz w:val="24"/>
          <w:szCs w:val="24"/>
        </w:rPr>
        <w:t>ԵԶՐԱԿԱՑՈՒԹՅՈՒՆ</w:t>
      </w:r>
    </w:p>
    <w:p w:rsidR="00F358B1" w:rsidRDefault="00F358B1" w:rsidP="00F358B1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E76EAC">
        <w:rPr>
          <w:rFonts w:ascii="GHEA Grapalat" w:hAnsi="GHEA Grapalat" w:cs="Arial"/>
          <w:bCs/>
          <w:sz w:val="24"/>
          <w:szCs w:val="24"/>
        </w:rPr>
        <w:t>ՀԱՅԱՍՏԱՆԻ ՀԱՆՐԱՊԵՏՈՒԹՅԱՆ ԵՎ ԱՄԵՐԻԿԱՅԻ ՄԻԱՑՅԱԼ ՆԱՀԱՆԳՆԵՐԻ ՄԻՋԵՎ</w:t>
      </w:r>
      <w:r w:rsidR="00156AFF" w:rsidRPr="00E76EAC">
        <w:rPr>
          <w:rFonts w:ascii="GHEA Grapalat" w:hAnsi="GHEA Grapalat" w:cs="Arial"/>
          <w:bCs/>
          <w:sz w:val="24"/>
          <w:szCs w:val="24"/>
        </w:rPr>
        <w:t xml:space="preserve"> </w:t>
      </w:r>
      <w:r w:rsidRPr="00E76EAC">
        <w:rPr>
          <w:rFonts w:ascii="GHEA Grapalat" w:hAnsi="GHEA Grapalat" w:cs="Arial"/>
          <w:bCs/>
          <w:sz w:val="24"/>
          <w:szCs w:val="24"/>
        </w:rPr>
        <w:t xml:space="preserve">ԱՌԱՎԵԼ ՄԱՍՆԱԿՑԱՅԻՆ, ԱՐԴՅՈՒՆԱՎԵՏ ԵՎ ՀԱՇՎԵՏՈՒ ԿԱՌԱՎԱՐՄԱՆ ԶԱՐԳԱՑՄԱՆՆ ՈՒՂՂՎԱԾ ՀԱՄԱԳՈՐԾԱԿՑՈՒԹՅԱՆ ՀԱՄԱՁԱՅՆԱԳՐԻ ԹԻՎ </w:t>
      </w:r>
      <w:r w:rsidR="00156AFF" w:rsidRPr="00E76EAC">
        <w:rPr>
          <w:rFonts w:ascii="GHEA Grapalat" w:hAnsi="GHEA Grapalat" w:cs="Arial"/>
          <w:bCs/>
          <w:sz w:val="24"/>
          <w:szCs w:val="24"/>
        </w:rPr>
        <w:t>ՈՒԹ</w:t>
      </w:r>
      <w:r w:rsidRPr="00E76EAC">
        <w:rPr>
          <w:rFonts w:ascii="GHEA Grapalat" w:hAnsi="GHEA Grapalat" w:cs="Arial"/>
          <w:bCs/>
          <w:sz w:val="24"/>
          <w:szCs w:val="24"/>
        </w:rPr>
        <w:t xml:space="preserve"> ՓՈՓՈԽՈՒԹՅԱՆ ՍՏՈՐԱԳՐՄԱՆ ԱՐՏԱՔԻՆ ՔԱՂԱՔԱԿԱՆ ՆՊԱՏԱԿԱՀԱՐՄԱՐՈՒԹՅԱՆ, ՀԱՅԱՍՏԱՆԻ ՀԱՆՐԱՊԵՏՈՒԹՅԱՆ ՎԱՐԱԾ</w:t>
      </w:r>
      <w:r w:rsidRPr="00F358B1">
        <w:rPr>
          <w:rFonts w:ascii="GHEA Grapalat" w:hAnsi="GHEA Grapalat" w:cs="Arial"/>
          <w:b/>
          <w:bCs/>
          <w:sz w:val="24"/>
          <w:szCs w:val="24"/>
        </w:rPr>
        <w:t xml:space="preserve"> ԱՐՏԱՔԻՆ ՔԱՂԱՔԱԿԱՆՈՒԹՅԱՆԸ ԵՎ ՍՏԱՆՁՆԱԾ ՄԻՋԱԶԳԱՅԻՆ ՊԱՐՏԱՎՈՐՈՒԹՅՈՒՆՆԵՐԻՆ </w:t>
      </w:r>
      <w:r w:rsidRPr="00E76EAC">
        <w:rPr>
          <w:rFonts w:ascii="GHEA Grapalat" w:hAnsi="GHEA Grapalat" w:cs="Arial"/>
          <w:bCs/>
          <w:sz w:val="24"/>
          <w:szCs w:val="24"/>
        </w:rPr>
        <w:t>ԴՐԱ ՀԱՄԱՊԱՏԱՍԽԱՆՈՒԹՅԱՆ ՄԱՍԻՆ</w:t>
      </w:r>
      <w:r w:rsidRPr="00F358B1">
        <w:rPr>
          <w:rFonts w:ascii="GHEA Grapalat" w:hAnsi="GHEA Grapalat" w:cs="Arial"/>
          <w:b/>
          <w:bCs/>
          <w:sz w:val="24"/>
          <w:szCs w:val="24"/>
        </w:rPr>
        <w:t xml:space="preserve"> </w:t>
      </w:r>
    </w:p>
    <w:p w:rsidR="00F358B1" w:rsidRDefault="00F358B1" w:rsidP="00F358B1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</w:rPr>
      </w:pPr>
    </w:p>
    <w:p w:rsidR="00F358B1" w:rsidRDefault="00F358B1" w:rsidP="00E76EAC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E76EAC">
        <w:rPr>
          <w:rFonts w:ascii="GHEA Grapalat" w:hAnsi="GHEA Grapalat" w:cs="Arial"/>
          <w:sz w:val="24"/>
          <w:szCs w:val="24"/>
          <w:lang w:val="ru-RU"/>
        </w:rPr>
        <w:t>կառավարության</w:t>
      </w:r>
      <w:r w:rsidR="00E76EAC" w:rsidRPr="00E76EAC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Arial"/>
          <w:sz w:val="24"/>
          <w:szCs w:val="24"/>
        </w:rPr>
        <w:t>Ամերիկայի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Միացյալ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Նահանգների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Միջազգային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զարգացման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գործակալության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D15060">
        <w:rPr>
          <w:rFonts w:ascii="GHEA Grapalat" w:hAnsi="GHEA Grapalat" w:cs="Arial"/>
          <w:sz w:val="24"/>
          <w:szCs w:val="24"/>
        </w:rPr>
        <w:t>(</w:t>
      </w:r>
      <w:r>
        <w:rPr>
          <w:rFonts w:ascii="GHEA Grapalat" w:hAnsi="GHEA Grapalat" w:cs="Arial"/>
          <w:sz w:val="24"/>
          <w:szCs w:val="24"/>
        </w:rPr>
        <w:t>ՄԶԳ</w:t>
      </w:r>
      <w:r w:rsidR="00D15060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միջև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համագործակցությունն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ներառում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հասարակական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սոցիալական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տնտեսական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ոլորտներին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վերաբերող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հարցերի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լայն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շրջանակ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Սկսած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1992</w:t>
      </w:r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թվականից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ԱՄՆ ՄԶԳ-ն </w:t>
      </w:r>
      <w:proofErr w:type="spellStart"/>
      <w:r>
        <w:rPr>
          <w:rFonts w:ascii="GHEA Grapalat" w:hAnsi="GHEA Grapalat" w:cs="Arial"/>
          <w:sz w:val="24"/>
          <w:szCs w:val="24"/>
        </w:rPr>
        <w:t>ակտիվորեն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համագործակցում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ՀՀ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քաղաքացիական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հասարակության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մասնավոր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հատվածի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Ներկայումս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ԱՄՆ ՄԶԳ </w:t>
      </w:r>
      <w:proofErr w:type="spellStart"/>
      <w:r>
        <w:rPr>
          <w:rFonts w:ascii="GHEA Grapalat" w:hAnsi="GHEA Grapalat" w:cs="Arial"/>
          <w:sz w:val="24"/>
          <w:szCs w:val="24"/>
        </w:rPr>
        <w:t>միջև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համագործակցությունն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ընթանում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հետևյալ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ուղղություններով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առողջապահության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սոցիալական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արդյունավետության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բարելավում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առավել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մասնակցային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կառավարում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մրցունակ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մասնավոր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հատվածի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4F3D">
        <w:rPr>
          <w:rFonts w:ascii="GHEA Grapalat" w:hAnsi="GHEA Grapalat" w:cs="Arial"/>
          <w:sz w:val="24"/>
          <w:szCs w:val="24"/>
        </w:rPr>
        <w:t>ստեղծում</w:t>
      </w:r>
      <w:proofErr w:type="spellEnd"/>
      <w:r w:rsidR="00F74F3D">
        <w:rPr>
          <w:rFonts w:ascii="GHEA Grapalat" w:hAnsi="GHEA Grapalat" w:cs="Arial"/>
          <w:sz w:val="24"/>
          <w:szCs w:val="24"/>
        </w:rPr>
        <w:t xml:space="preserve">: </w:t>
      </w:r>
    </w:p>
    <w:p w:rsidR="003C5C5A" w:rsidRDefault="00F74F3D" w:rsidP="00E76EAC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</w:rPr>
        <w:tab/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Ամերիկայի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Միացյալ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90808">
        <w:rPr>
          <w:rFonts w:ascii="GHEA Grapalat" w:hAnsi="GHEA Grapalat" w:cs="Arial"/>
          <w:sz w:val="24"/>
          <w:szCs w:val="24"/>
        </w:rPr>
        <w:t>Նահան</w:t>
      </w:r>
      <w:r w:rsidR="00E34CCD">
        <w:rPr>
          <w:rFonts w:ascii="GHEA Grapalat" w:hAnsi="GHEA Grapalat" w:cs="Arial"/>
          <w:sz w:val="24"/>
          <w:szCs w:val="24"/>
        </w:rPr>
        <w:t>գների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միջև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ա</w:t>
      </w:r>
      <w:r w:rsidR="00E34CCD">
        <w:rPr>
          <w:rFonts w:ascii="GHEA Grapalat" w:hAnsi="GHEA Grapalat" w:cs="Arial"/>
          <w:sz w:val="24"/>
          <w:szCs w:val="24"/>
        </w:rPr>
        <w:t>ռավել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մասնակցային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կառավարման</w:t>
      </w:r>
      <w:proofErr w:type="spellEnd"/>
      <w:r w:rsidR="00156AFF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զարգացմանն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ուղղված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համագործակցության</w:t>
      </w:r>
      <w:proofErr w:type="spellEnd"/>
      <w:r w:rsidR="00156AFF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հ</w:t>
      </w:r>
      <w:r w:rsidR="00621469">
        <w:rPr>
          <w:rFonts w:ascii="GHEA Grapalat" w:hAnsi="GHEA Grapalat" w:cs="Arial"/>
          <w:sz w:val="24"/>
          <w:szCs w:val="24"/>
        </w:rPr>
        <w:t>ամաձայնագրի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r w:rsidR="00E34CCD">
        <w:rPr>
          <w:rFonts w:ascii="GHEA Grapalat" w:hAnsi="GHEA Grapalat" w:cs="Arial"/>
          <w:sz w:val="24"/>
          <w:szCs w:val="24"/>
        </w:rPr>
        <w:t>(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Համաձայնագիր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թիվ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8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փոփոխությամբ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r w:rsidR="00156AFF">
        <w:rPr>
          <w:rFonts w:ascii="GHEA Grapalat" w:hAnsi="GHEA Grapalat" w:cs="Arial"/>
          <w:sz w:val="24"/>
          <w:szCs w:val="24"/>
        </w:rPr>
        <w:t>(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156AFF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Փոփոխություն</w:t>
      </w:r>
      <w:proofErr w:type="spellEnd"/>
      <w:r w:rsidR="00156AFF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առաջարկվում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ավելացնել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ԱՄՆ ՄԶԳ-ի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հատկացված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գումարը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35, 127, 443 ԱՄՆ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դոլարից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մինչև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39, 912, 443 ԱՄՆ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դոլար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այսպիսով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տրամադրելով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4, 785, 000 ԱՄՆ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դոլար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լրացուցիչ</w:t>
      </w:r>
      <w:proofErr w:type="spellEnd"/>
      <w:r w:rsidR="006214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21469">
        <w:rPr>
          <w:rFonts w:ascii="GHEA Grapalat" w:hAnsi="GHEA Grapalat" w:cs="Arial"/>
          <w:sz w:val="24"/>
          <w:szCs w:val="24"/>
        </w:rPr>
        <w:t>ֆինանսավորում</w:t>
      </w:r>
      <w:proofErr w:type="spellEnd"/>
      <w:r w:rsidR="00711E0E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ավելացնել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Դրամաշնորհառուի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երկրի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ներդրումը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5, 045, 040 ԱՄՆ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դոլարից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մինչև</w:t>
      </w:r>
      <w:proofErr w:type="spellEnd"/>
      <w:r w:rsidR="003C5C5A">
        <w:rPr>
          <w:rFonts w:ascii="GHEA Grapalat" w:hAnsi="GHEA Grapalat" w:cs="Arial"/>
          <w:sz w:val="24"/>
          <w:szCs w:val="24"/>
        </w:rPr>
        <w:t xml:space="preserve"> 5, 815, 405 ԱՄՆ </w:t>
      </w:r>
      <w:proofErr w:type="spellStart"/>
      <w:r w:rsidR="003C5C5A">
        <w:rPr>
          <w:rFonts w:ascii="GHEA Grapalat" w:hAnsi="GHEA Grapalat" w:cs="Arial"/>
          <w:sz w:val="24"/>
          <w:szCs w:val="24"/>
        </w:rPr>
        <w:t>դոլար</w:t>
      </w:r>
      <w:proofErr w:type="spellEnd"/>
      <w:r w:rsidR="003C5C5A">
        <w:rPr>
          <w:rFonts w:ascii="GHEA Grapalat" w:hAnsi="GHEA Grapalat" w:cs="Arial"/>
          <w:sz w:val="24"/>
          <w:szCs w:val="24"/>
        </w:rPr>
        <w:t>:</w:t>
      </w:r>
    </w:p>
    <w:p w:rsidR="00426292" w:rsidRPr="00426292" w:rsidRDefault="00426292" w:rsidP="00E76EAC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ru-RU"/>
        </w:rPr>
      </w:pPr>
      <w:bookmarkStart w:id="0" w:name="_GoBack"/>
      <w:bookmarkEnd w:id="0"/>
    </w:p>
    <w:p w:rsidR="003C5C5A" w:rsidRPr="00426292" w:rsidRDefault="00156AFF" w:rsidP="00E76EAC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proofErr w:type="spellStart"/>
      <w:r>
        <w:rPr>
          <w:rFonts w:ascii="GHEA Grapalat" w:hAnsi="GHEA Grapalat" w:cs="Arial"/>
          <w:sz w:val="24"/>
          <w:szCs w:val="24"/>
        </w:rPr>
        <w:lastRenderedPageBreak/>
        <w:t>Նշված</w:t>
      </w:r>
      <w:proofErr w:type="spellEnd"/>
      <w:r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="003C5C5A">
        <w:rPr>
          <w:rFonts w:ascii="GHEA Grapalat" w:hAnsi="GHEA Grapalat" w:cs="Arial"/>
          <w:sz w:val="24"/>
          <w:szCs w:val="24"/>
        </w:rPr>
        <w:t>աստաթղթով</w:t>
      </w:r>
      <w:proofErr w:type="spellEnd"/>
      <w:r w:rsidR="003C5C5A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նախատեսվող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փոփոխություններն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ուղղվ</w:t>
      </w:r>
      <w:r>
        <w:rPr>
          <w:rFonts w:ascii="GHEA Grapalat" w:hAnsi="GHEA Grapalat" w:cs="Arial"/>
          <w:sz w:val="24"/>
          <w:szCs w:val="24"/>
        </w:rPr>
        <w:t>ած</w:t>
      </w:r>
      <w:proofErr w:type="spellEnd"/>
      <w:r w:rsidR="00707899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են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Համաձայնագրով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հիմնական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նպատակ</w:t>
      </w:r>
      <w:r>
        <w:rPr>
          <w:rFonts w:ascii="GHEA Grapalat" w:hAnsi="GHEA Grapalat" w:cs="Arial"/>
          <w:sz w:val="24"/>
          <w:szCs w:val="24"/>
        </w:rPr>
        <w:t>ներ</w:t>
      </w:r>
      <w:r w:rsidR="00EC22E4">
        <w:rPr>
          <w:rFonts w:ascii="GHEA Grapalat" w:hAnsi="GHEA Grapalat" w:cs="Arial"/>
          <w:sz w:val="24"/>
          <w:szCs w:val="24"/>
        </w:rPr>
        <w:t>ի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իրականացմանը</w:t>
      </w:r>
      <w:proofErr w:type="spellEnd"/>
      <w:r w:rsidR="00EC22E4">
        <w:rPr>
          <w:rFonts w:ascii="GHEA Grapalat" w:hAnsi="GHEA Grapalat" w:cs="Arial"/>
          <w:sz w:val="24"/>
          <w:szCs w:val="24"/>
        </w:rPr>
        <w:t>՝</w:t>
      </w:r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Հանրապետությունում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3871A2">
        <w:rPr>
          <w:rFonts w:ascii="GHEA Grapalat" w:hAnsi="GHEA Grapalat" w:cs="Arial"/>
          <w:sz w:val="24"/>
          <w:szCs w:val="24"/>
        </w:rPr>
        <w:t>աջակցելու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առավել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մասնակցային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,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EC22E4">
        <w:rPr>
          <w:rFonts w:ascii="GHEA Grapalat" w:hAnsi="GHEA Grapalat" w:cs="Arial"/>
          <w:sz w:val="24"/>
          <w:szCs w:val="24"/>
        </w:rPr>
        <w:t>և</w:t>
      </w:r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EC22E4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EC22E4" w:rsidRPr="00426292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="003871A2">
        <w:rPr>
          <w:rFonts w:ascii="GHEA Grapalat" w:hAnsi="GHEA Grapalat" w:cs="Arial"/>
          <w:sz w:val="24"/>
          <w:szCs w:val="24"/>
        </w:rPr>
        <w:t>կառավարման</w:t>
      </w:r>
      <w:r w:rsidR="00707899">
        <w:rPr>
          <w:rFonts w:ascii="GHEA Grapalat" w:hAnsi="GHEA Grapalat" w:cs="Arial"/>
          <w:sz w:val="24"/>
          <w:szCs w:val="24"/>
        </w:rPr>
        <w:t>ը</w:t>
      </w:r>
      <w:proofErr w:type="spellEnd"/>
      <w:r w:rsidR="00707899" w:rsidRPr="00426292">
        <w:rPr>
          <w:rFonts w:ascii="GHEA Grapalat" w:hAnsi="GHEA Grapalat" w:cs="Arial"/>
          <w:sz w:val="24"/>
          <w:szCs w:val="24"/>
          <w:lang w:val="ru-RU"/>
        </w:rPr>
        <w:t>:</w:t>
      </w:r>
    </w:p>
    <w:p w:rsidR="000E7202" w:rsidRDefault="00F74F3D" w:rsidP="00E76EAC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Ելնելով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վերոգրյալից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առաջնորդվելով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"/>
          <w:sz w:val="24"/>
          <w:szCs w:val="24"/>
        </w:rPr>
        <w:t>Միջազգային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պայմանագրերի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օրենքի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5-րդ </w:t>
      </w:r>
      <w:proofErr w:type="spellStart"/>
      <w:r>
        <w:rPr>
          <w:rFonts w:ascii="GHEA Grapalat" w:hAnsi="GHEA Grapalat" w:cs="Arial"/>
          <w:sz w:val="24"/>
          <w:szCs w:val="24"/>
        </w:rPr>
        <w:t>հոդվածի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դրույթներով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Համաձայնագրի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թիվ</w:t>
      </w:r>
      <w:proofErr w:type="spellEnd"/>
      <w:r w:rsidR="00E34CCD">
        <w:rPr>
          <w:rFonts w:ascii="GHEA Grapalat" w:hAnsi="GHEA Grapalat" w:cs="Arial"/>
          <w:sz w:val="24"/>
          <w:szCs w:val="24"/>
        </w:rPr>
        <w:t xml:space="preserve"> 8 </w:t>
      </w:r>
      <w:proofErr w:type="spellStart"/>
      <w:r w:rsidR="00E34CCD">
        <w:rPr>
          <w:rFonts w:ascii="GHEA Grapalat" w:hAnsi="GHEA Grapalat" w:cs="Arial"/>
          <w:sz w:val="24"/>
          <w:szCs w:val="24"/>
        </w:rPr>
        <w:t>փոփոխությունը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համապատասխանում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է ՀՀ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ստանձնած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միջազգային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պարտավորություններին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="00156AFF">
        <w:rPr>
          <w:rFonts w:ascii="GHEA Grapalat" w:hAnsi="GHEA Grapalat" w:cs="Arial"/>
          <w:sz w:val="24"/>
          <w:szCs w:val="24"/>
        </w:rPr>
        <w:t>Փոփոխության</w:t>
      </w:r>
      <w:proofErr w:type="spellEnd"/>
      <w:r w:rsidR="00156AFF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ստորագրումը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վարած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արտաքին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քաղաքականության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առումով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E7202">
        <w:rPr>
          <w:rFonts w:ascii="GHEA Grapalat" w:hAnsi="GHEA Grapalat" w:cs="Arial"/>
          <w:sz w:val="24"/>
          <w:szCs w:val="24"/>
        </w:rPr>
        <w:t>նպատակահարմար</w:t>
      </w:r>
      <w:proofErr w:type="spellEnd"/>
      <w:r w:rsidR="000E7202">
        <w:rPr>
          <w:rFonts w:ascii="GHEA Grapalat" w:hAnsi="GHEA Grapalat" w:cs="Arial"/>
          <w:sz w:val="24"/>
          <w:szCs w:val="24"/>
        </w:rPr>
        <w:t xml:space="preserve"> է</w:t>
      </w:r>
      <w:r w:rsidR="00707899">
        <w:rPr>
          <w:rFonts w:ascii="GHEA Grapalat" w:hAnsi="GHEA Grapalat" w:cs="Arial"/>
          <w:sz w:val="24"/>
          <w:szCs w:val="24"/>
        </w:rPr>
        <w:t>:</w:t>
      </w:r>
    </w:p>
    <w:p w:rsidR="000E7202" w:rsidRDefault="000E7202" w:rsidP="00F358B1">
      <w:pPr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156AFF" w:rsidRDefault="00156AFF" w:rsidP="00156AFF">
      <w:pPr>
        <w:spacing w:after="0"/>
        <w:ind w:firstLine="720"/>
        <w:rPr>
          <w:rFonts w:ascii="GHEA Grapalat" w:hAnsi="GHEA Grapalat" w:cs="Arial"/>
          <w:b/>
          <w:bCs/>
          <w:sz w:val="24"/>
          <w:szCs w:val="24"/>
        </w:rPr>
      </w:pPr>
    </w:p>
    <w:p w:rsidR="00156AFF" w:rsidRDefault="00156AFF" w:rsidP="00156AFF">
      <w:pPr>
        <w:spacing w:after="0"/>
        <w:ind w:firstLine="720"/>
        <w:rPr>
          <w:rFonts w:ascii="GHEA Grapalat" w:hAnsi="GHEA Grapalat" w:cs="Arial"/>
          <w:b/>
          <w:bCs/>
          <w:sz w:val="24"/>
          <w:szCs w:val="24"/>
        </w:rPr>
      </w:pPr>
    </w:p>
    <w:p w:rsidR="000E7202" w:rsidRDefault="00156AFF" w:rsidP="00156AFF">
      <w:pPr>
        <w:spacing w:after="0"/>
        <w:ind w:firstLine="720"/>
        <w:rPr>
          <w:rFonts w:ascii="GHEA Grapalat" w:hAnsi="GHEA Grapalat" w:cs="Arial"/>
          <w:b/>
          <w:bCs/>
          <w:sz w:val="24"/>
          <w:szCs w:val="24"/>
        </w:rPr>
      </w:pPr>
      <w:r>
        <w:rPr>
          <w:rFonts w:ascii="GHEA Grapalat" w:hAnsi="GHEA Grapalat" w:cs="Arial"/>
          <w:b/>
          <w:bCs/>
          <w:sz w:val="24"/>
          <w:szCs w:val="24"/>
        </w:rPr>
        <w:t xml:space="preserve">ՀՀ </w:t>
      </w:r>
      <w:r w:rsidR="000E7202" w:rsidRPr="000E7202">
        <w:rPr>
          <w:rFonts w:ascii="GHEA Grapalat" w:hAnsi="GHEA Grapalat" w:cs="Arial"/>
          <w:b/>
          <w:bCs/>
          <w:sz w:val="24"/>
          <w:szCs w:val="24"/>
        </w:rPr>
        <w:t xml:space="preserve">ԱՐՏԱՔԻՆ ԳՈՐԾԵՐԻ </w:t>
      </w:r>
      <w:r w:rsidR="000E7202">
        <w:rPr>
          <w:rFonts w:ascii="GHEA Grapalat" w:hAnsi="GHEA Grapalat" w:cs="Arial"/>
          <w:b/>
          <w:bCs/>
          <w:sz w:val="24"/>
          <w:szCs w:val="24"/>
        </w:rPr>
        <w:t xml:space="preserve">                                      </w:t>
      </w:r>
    </w:p>
    <w:p w:rsidR="00156AFF" w:rsidRDefault="000E7202" w:rsidP="003871A2">
      <w:pPr>
        <w:spacing w:after="0"/>
        <w:ind w:firstLine="720"/>
        <w:jc w:val="both"/>
        <w:rPr>
          <w:rFonts w:ascii="GHEA Grapalat" w:hAnsi="GHEA Grapalat" w:cs="Arial"/>
          <w:b/>
          <w:bCs/>
          <w:sz w:val="24"/>
          <w:szCs w:val="24"/>
        </w:rPr>
      </w:pPr>
      <w:r w:rsidRPr="000E7202">
        <w:rPr>
          <w:rFonts w:ascii="GHEA Grapalat" w:hAnsi="GHEA Grapalat" w:cs="Arial"/>
          <w:b/>
          <w:bCs/>
          <w:sz w:val="24"/>
          <w:szCs w:val="24"/>
        </w:rPr>
        <w:t>ՆԱԽԱՐԱՐԻ ՏԵՂԱԿԱԼ</w:t>
      </w:r>
      <w:r>
        <w:rPr>
          <w:rFonts w:ascii="GHEA Grapalat" w:hAnsi="GHEA Grapalat" w:cs="Arial"/>
          <w:b/>
          <w:bCs/>
          <w:sz w:val="24"/>
          <w:szCs w:val="24"/>
        </w:rPr>
        <w:t xml:space="preserve">     </w:t>
      </w:r>
    </w:p>
    <w:p w:rsidR="000E7202" w:rsidRPr="000E7202" w:rsidRDefault="00156AFF" w:rsidP="00156AFF">
      <w:pPr>
        <w:spacing w:after="0"/>
        <w:jc w:val="right"/>
        <w:rPr>
          <w:rFonts w:ascii="GHEA Grapalat" w:hAnsi="GHEA Grapalat" w:cs="Arial"/>
          <w:b/>
          <w:bCs/>
          <w:sz w:val="24"/>
          <w:szCs w:val="24"/>
        </w:rPr>
      </w:pPr>
      <w:r w:rsidRPr="000E7202">
        <w:rPr>
          <w:rFonts w:ascii="GHEA Grapalat" w:hAnsi="GHEA Grapalat" w:cs="Arial"/>
          <w:b/>
          <w:bCs/>
          <w:sz w:val="24"/>
          <w:szCs w:val="24"/>
        </w:rPr>
        <w:t>ԱՐՏԱԿ ԱՊԻՏՈՆՅԱՆ</w:t>
      </w:r>
      <w:r w:rsidR="000E7202">
        <w:rPr>
          <w:rFonts w:ascii="GHEA Grapalat" w:hAnsi="GHEA Grapalat" w:cs="Arial"/>
          <w:b/>
          <w:bCs/>
          <w:sz w:val="24"/>
          <w:szCs w:val="24"/>
        </w:rPr>
        <w:t xml:space="preserve">  </w:t>
      </w:r>
    </w:p>
    <w:p w:rsidR="000E7202" w:rsidRPr="000E7202" w:rsidRDefault="000E7202" w:rsidP="000E7202">
      <w:pPr>
        <w:spacing w:after="0"/>
        <w:rPr>
          <w:rFonts w:ascii="GHEA Grapalat" w:hAnsi="GHEA Grapalat" w:cs="Arial"/>
          <w:b/>
          <w:bCs/>
          <w:sz w:val="24"/>
          <w:szCs w:val="24"/>
        </w:rPr>
      </w:pPr>
    </w:p>
    <w:p w:rsidR="000E7202" w:rsidRPr="000E7202" w:rsidRDefault="000E7202" w:rsidP="00F358B1">
      <w:pPr>
        <w:spacing w:after="0"/>
        <w:jc w:val="both"/>
        <w:rPr>
          <w:rFonts w:ascii="GHEA Grapalat" w:hAnsi="GHEA Grapalat" w:cs="Arial"/>
          <w:b/>
          <w:bCs/>
          <w:sz w:val="24"/>
          <w:szCs w:val="24"/>
        </w:rPr>
      </w:pPr>
    </w:p>
    <w:sectPr w:rsidR="000E7202" w:rsidRPr="000E7202" w:rsidSect="00156AFF">
      <w:pgSz w:w="12240" w:h="15840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67" w:rsidRDefault="00A82B67" w:rsidP="00E76EAC">
      <w:pPr>
        <w:spacing w:after="0" w:line="240" w:lineRule="auto"/>
      </w:pPr>
      <w:r>
        <w:separator/>
      </w:r>
    </w:p>
  </w:endnote>
  <w:endnote w:type="continuationSeparator" w:id="0">
    <w:p w:rsidR="00A82B67" w:rsidRDefault="00A82B67" w:rsidP="00E7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67" w:rsidRDefault="00A82B67" w:rsidP="00E76EAC">
      <w:pPr>
        <w:spacing w:after="0" w:line="240" w:lineRule="auto"/>
      </w:pPr>
      <w:r>
        <w:separator/>
      </w:r>
    </w:p>
  </w:footnote>
  <w:footnote w:type="continuationSeparator" w:id="0">
    <w:p w:rsidR="00A82B67" w:rsidRDefault="00A82B67" w:rsidP="00E76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6D"/>
    <w:rsid w:val="00096545"/>
    <w:rsid w:val="000E7202"/>
    <w:rsid w:val="00156AFF"/>
    <w:rsid w:val="00241051"/>
    <w:rsid w:val="002A75C3"/>
    <w:rsid w:val="002F670F"/>
    <w:rsid w:val="00311531"/>
    <w:rsid w:val="003871A2"/>
    <w:rsid w:val="003C5C5A"/>
    <w:rsid w:val="00426292"/>
    <w:rsid w:val="004914F3"/>
    <w:rsid w:val="00590808"/>
    <w:rsid w:val="00621469"/>
    <w:rsid w:val="00707899"/>
    <w:rsid w:val="00711E0E"/>
    <w:rsid w:val="0073496D"/>
    <w:rsid w:val="009E2E24"/>
    <w:rsid w:val="00A51E1E"/>
    <w:rsid w:val="00A82B67"/>
    <w:rsid w:val="00D15060"/>
    <w:rsid w:val="00D51F65"/>
    <w:rsid w:val="00E11274"/>
    <w:rsid w:val="00E34CCD"/>
    <w:rsid w:val="00E76EAC"/>
    <w:rsid w:val="00EC22E4"/>
    <w:rsid w:val="00F358B1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AC"/>
  </w:style>
  <w:style w:type="paragraph" w:styleId="Footer">
    <w:name w:val="footer"/>
    <w:basedOn w:val="Normal"/>
    <w:link w:val="FooterChar"/>
    <w:uiPriority w:val="99"/>
    <w:unhideWhenUsed/>
    <w:rsid w:val="00E7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AC"/>
  </w:style>
  <w:style w:type="paragraph" w:styleId="Footer">
    <w:name w:val="footer"/>
    <w:basedOn w:val="Normal"/>
    <w:link w:val="FooterChar"/>
    <w:uiPriority w:val="99"/>
    <w:unhideWhenUsed/>
    <w:rsid w:val="00E7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https://mul2.gov.am/tasks/117104/oneclick/AGN-ezraacutyun.docx?token=b1936dbf8f562cb8d75cce41f139526d</cp:keywords>
  <dc:description/>
  <cp:lastModifiedBy>user</cp:lastModifiedBy>
  <cp:revision>20</cp:revision>
  <cp:lastPrinted>2019-08-21T08:26:00Z</cp:lastPrinted>
  <dcterms:created xsi:type="dcterms:W3CDTF">2019-08-21T07:00:00Z</dcterms:created>
  <dcterms:modified xsi:type="dcterms:W3CDTF">2019-08-24T09:13:00Z</dcterms:modified>
</cp:coreProperties>
</file>