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74F" w:rsidRDefault="004F474F" w:rsidP="004F474F">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4F474F" w:rsidRDefault="004F474F" w:rsidP="004F474F">
      <w:pPr>
        <w:jc w:val="center"/>
        <w:rPr>
          <w:rFonts w:ascii="GHEA Grapalat" w:hAnsi="GHEA Grapalat"/>
          <w:b/>
          <w:sz w:val="24"/>
          <w:szCs w:val="24"/>
        </w:rPr>
      </w:pPr>
      <w:r>
        <w:rPr>
          <w:rFonts w:ascii="GHEA Grapalat" w:hAnsi="GHEA Grapalat"/>
          <w:b/>
          <w:sz w:val="24"/>
          <w:szCs w:val="24"/>
        </w:rPr>
        <w:t xml:space="preserve">Ո Ր Ո Շ Ո Ւ Մ </w:t>
      </w:r>
    </w:p>
    <w:p w:rsidR="004F474F" w:rsidRDefault="004F474F" w:rsidP="004F474F">
      <w:pPr>
        <w:jc w:val="center"/>
        <w:rPr>
          <w:rFonts w:ascii="GHEA Grapalat" w:hAnsi="GHEA Grapalat"/>
          <w:sz w:val="24"/>
          <w:szCs w:val="24"/>
        </w:rPr>
      </w:pPr>
      <w:r>
        <w:rPr>
          <w:rFonts w:ascii="GHEA Grapalat" w:hAnsi="GHEA Grapalat"/>
          <w:sz w:val="24"/>
          <w:szCs w:val="24"/>
        </w:rPr>
        <w:t>N - Ա</w:t>
      </w:r>
    </w:p>
    <w:p w:rsidR="004F474F" w:rsidRPr="004F474F" w:rsidRDefault="004F474F" w:rsidP="004F474F">
      <w:pPr>
        <w:pBdr>
          <w:bottom w:val="single" w:sz="4" w:space="1" w:color="auto"/>
        </w:pBdr>
        <w:spacing w:after="0" w:line="240" w:lineRule="auto"/>
        <w:ind w:right="96"/>
        <w:jc w:val="center"/>
        <w:rPr>
          <w:bCs/>
          <w:sz w:val="24"/>
          <w:szCs w:val="24"/>
          <w:lang w:val="fr-FR"/>
        </w:rPr>
      </w:pPr>
      <w:r w:rsidRPr="004F474F">
        <w:rPr>
          <w:rFonts w:ascii="GHEA Grapalat" w:eastAsia="Times New Roman" w:hAnsi="GHEA Grapalat"/>
          <w:sz w:val="24"/>
          <w:szCs w:val="24"/>
          <w:lang w:val="fr-FR"/>
        </w:rPr>
        <w:t xml:space="preserve"> «</w:t>
      </w:r>
      <w:r w:rsidRPr="004F474F">
        <w:rPr>
          <w:rFonts w:ascii="GHEA Grapalat" w:eastAsia="Times New Roman" w:hAnsi="GHEA Grapalat"/>
          <w:sz w:val="24"/>
          <w:szCs w:val="24"/>
          <w:lang w:val="hy-AM"/>
        </w:rPr>
        <w:t>ՄԻՋԱԶԳԱՅԻՆ</w:t>
      </w:r>
      <w:r w:rsidRPr="004F474F">
        <w:rPr>
          <w:rFonts w:ascii="GHEA Grapalat" w:eastAsia="Times New Roman" w:hAnsi="GHEA Grapalat"/>
          <w:sz w:val="24"/>
          <w:szCs w:val="24"/>
          <w:lang w:val="fr-FR"/>
        </w:rPr>
        <w:t xml:space="preserve"> </w:t>
      </w:r>
      <w:r w:rsidRPr="004F474F">
        <w:rPr>
          <w:rFonts w:ascii="GHEA Grapalat" w:eastAsia="Times New Roman" w:hAnsi="GHEA Grapalat"/>
          <w:sz w:val="24"/>
          <w:szCs w:val="24"/>
          <w:lang w:val="hy-AM"/>
        </w:rPr>
        <w:t>ԾՈՎԱՅԻՆ</w:t>
      </w:r>
      <w:r w:rsidRPr="004F474F">
        <w:rPr>
          <w:rFonts w:ascii="GHEA Grapalat" w:eastAsia="Times New Roman" w:hAnsi="GHEA Grapalat"/>
          <w:sz w:val="24"/>
          <w:szCs w:val="24"/>
          <w:lang w:val="fr-FR"/>
        </w:rPr>
        <w:t xml:space="preserve"> </w:t>
      </w:r>
      <w:r w:rsidRPr="004F474F">
        <w:rPr>
          <w:rFonts w:ascii="GHEA Grapalat" w:eastAsia="Times New Roman" w:hAnsi="GHEA Grapalat"/>
          <w:sz w:val="24"/>
          <w:szCs w:val="24"/>
          <w:lang w:val="hy-AM"/>
        </w:rPr>
        <w:t>ԿԱԶՄԱԿԵՐՊՈՒԹՅԱՆ</w:t>
      </w:r>
      <w:r w:rsidRPr="004F474F">
        <w:rPr>
          <w:rFonts w:ascii="GHEA Grapalat" w:eastAsia="Times New Roman" w:hAnsi="GHEA Grapalat"/>
          <w:sz w:val="24"/>
          <w:szCs w:val="24"/>
          <w:lang w:val="fr-FR"/>
        </w:rPr>
        <w:t xml:space="preserve"> </w:t>
      </w:r>
      <w:r w:rsidRPr="004F474F">
        <w:rPr>
          <w:rFonts w:ascii="GHEA Grapalat" w:eastAsia="Times New Roman" w:hAnsi="GHEA Grapalat"/>
          <w:sz w:val="24"/>
          <w:szCs w:val="24"/>
          <w:lang w:val="hy-AM"/>
        </w:rPr>
        <w:t>ՄԱՍԻՆ</w:t>
      </w:r>
      <w:r w:rsidRPr="004F474F">
        <w:rPr>
          <w:rFonts w:ascii="GHEA Grapalat" w:eastAsia="Times New Roman" w:hAnsi="GHEA Grapalat"/>
          <w:sz w:val="24"/>
          <w:szCs w:val="24"/>
          <w:lang w:val="fr-FR"/>
        </w:rPr>
        <w:t xml:space="preserve">» </w:t>
      </w:r>
      <w:r w:rsidRPr="004F474F">
        <w:rPr>
          <w:rFonts w:ascii="GHEA Grapalat" w:eastAsia="Times New Roman" w:hAnsi="GHEA Grapalat"/>
          <w:sz w:val="24"/>
          <w:szCs w:val="24"/>
          <w:lang w:val="hy-AM"/>
        </w:rPr>
        <w:t>ԿՈՆՎԵՆՑԻԱՆ</w:t>
      </w:r>
      <w:r w:rsidRPr="004F474F">
        <w:rPr>
          <w:rFonts w:ascii="GHEA Grapalat" w:eastAsia="Times New Roman" w:hAnsi="GHEA Grapalat"/>
          <w:sz w:val="24"/>
          <w:szCs w:val="24"/>
          <w:lang w:val="en-US"/>
        </w:rPr>
        <w:t xml:space="preserve"> </w:t>
      </w:r>
      <w:r w:rsidRPr="004F474F">
        <w:rPr>
          <w:rStyle w:val="Strong"/>
          <w:rFonts w:ascii="GHEA Grapalat" w:hAnsi="GHEA Grapalat"/>
          <w:b w:val="0"/>
          <w:sz w:val="24"/>
          <w:szCs w:val="24"/>
          <w:lang w:val="hy-AM"/>
        </w:rPr>
        <w:t>ՎԱՎԵՐԱՑՆԵԼՈՒ</w:t>
      </w:r>
      <w:r w:rsidRPr="004F474F">
        <w:rPr>
          <w:rStyle w:val="Strong"/>
          <w:rFonts w:ascii="GHEA Grapalat" w:hAnsi="GHEA Grapalat"/>
          <w:b w:val="0"/>
          <w:sz w:val="24"/>
          <w:szCs w:val="24"/>
          <w:lang w:val="fr-FR"/>
        </w:rPr>
        <w:t xml:space="preserve"> </w:t>
      </w:r>
      <w:r w:rsidRPr="004F474F">
        <w:rPr>
          <w:rStyle w:val="Strong"/>
          <w:rFonts w:ascii="GHEA Grapalat" w:hAnsi="GHEA Grapalat"/>
          <w:b w:val="0"/>
          <w:sz w:val="24"/>
          <w:szCs w:val="24"/>
          <w:lang w:val="hy-AM"/>
        </w:rPr>
        <w:t>ՄԱՍԻՆ</w:t>
      </w:r>
      <w:r w:rsidRPr="004F474F">
        <w:rPr>
          <w:rStyle w:val="Strong"/>
          <w:rFonts w:ascii="GHEA Grapalat" w:hAnsi="GHEA Grapalat"/>
          <w:sz w:val="24"/>
          <w:szCs w:val="24"/>
          <w:lang w:val="en-US"/>
        </w:rPr>
        <w:t xml:space="preserve"> </w:t>
      </w:r>
      <w:r w:rsidRPr="004F474F">
        <w:rPr>
          <w:rFonts w:ascii="GHEA Grapalat" w:eastAsia="Batang" w:hAnsi="GHEA Grapalat" w:cs="Sylfaen"/>
          <w:sz w:val="24"/>
          <w:szCs w:val="24"/>
        </w:rPr>
        <w:t>ՀԱՅԱՍԱՏԱՆԻ</w:t>
      </w:r>
      <w:r w:rsidRPr="004F474F">
        <w:rPr>
          <w:rFonts w:ascii="GHEA Grapalat" w:eastAsia="Batang" w:hAnsi="GHEA Grapalat" w:cs="Sylfaen"/>
          <w:sz w:val="24"/>
          <w:szCs w:val="24"/>
          <w:lang w:val="fr-FR"/>
        </w:rPr>
        <w:t xml:space="preserve"> </w:t>
      </w:r>
      <w:r w:rsidRPr="004F474F">
        <w:rPr>
          <w:rFonts w:ascii="GHEA Grapalat" w:eastAsia="Batang" w:hAnsi="GHEA Grapalat" w:cs="Sylfaen"/>
          <w:sz w:val="24"/>
          <w:szCs w:val="24"/>
        </w:rPr>
        <w:t>ՀԱՆՐԱՊԵՏՈՒԹՅԱՆ</w:t>
      </w:r>
      <w:r w:rsidRPr="004F474F">
        <w:rPr>
          <w:rFonts w:ascii="GHEA Grapalat" w:eastAsia="Batang" w:hAnsi="GHEA Grapalat" w:cs="Sylfaen"/>
          <w:sz w:val="24"/>
          <w:szCs w:val="24"/>
          <w:lang w:val="fr-FR"/>
        </w:rPr>
        <w:t xml:space="preserve"> </w:t>
      </w:r>
      <w:r w:rsidRPr="004F474F">
        <w:rPr>
          <w:rFonts w:ascii="GHEA Grapalat" w:eastAsia="Batang" w:hAnsi="GHEA Grapalat" w:cs="Sylfaen"/>
          <w:sz w:val="24"/>
          <w:szCs w:val="24"/>
          <w:lang w:val="ru-RU"/>
        </w:rPr>
        <w:t>ՕՐԵՆ</w:t>
      </w:r>
      <w:r w:rsidRPr="004F474F">
        <w:rPr>
          <w:rFonts w:ascii="GHEA Grapalat" w:eastAsia="Batang" w:hAnsi="GHEA Grapalat" w:cs="Sylfaen"/>
          <w:sz w:val="24"/>
          <w:szCs w:val="24"/>
          <w:lang w:val="fr-FR"/>
        </w:rPr>
        <w:softHyphen/>
      </w:r>
      <w:r w:rsidRPr="004F474F">
        <w:rPr>
          <w:rFonts w:ascii="GHEA Grapalat" w:eastAsia="Batang" w:hAnsi="GHEA Grapalat" w:cs="Sylfaen"/>
          <w:sz w:val="24"/>
          <w:szCs w:val="24"/>
          <w:lang w:val="ru-RU"/>
        </w:rPr>
        <w:t>ՔԻ</w:t>
      </w:r>
      <w:r w:rsidRPr="004F474F">
        <w:rPr>
          <w:rFonts w:ascii="GHEA Grapalat" w:eastAsia="Batang" w:hAnsi="GHEA Grapalat" w:cs="Arial Armenian"/>
          <w:sz w:val="24"/>
          <w:szCs w:val="24"/>
          <w:lang w:val="fr-FR"/>
        </w:rPr>
        <w:t xml:space="preserve"> </w:t>
      </w:r>
      <w:r w:rsidRPr="004F474F">
        <w:rPr>
          <w:rFonts w:ascii="GHEA Grapalat" w:eastAsia="Batang" w:hAnsi="GHEA Grapalat" w:cs="Sylfaen"/>
          <w:sz w:val="24"/>
          <w:szCs w:val="24"/>
          <w:lang w:val="ru-RU"/>
        </w:rPr>
        <w:t>ՆԱԽԱԳԾԻ</w:t>
      </w:r>
      <w:r w:rsidRPr="004F474F">
        <w:rPr>
          <w:rFonts w:ascii="GHEA Grapalat" w:eastAsia="Batang" w:hAnsi="GHEA Grapalat" w:cs="Arial Armenian"/>
          <w:sz w:val="24"/>
          <w:szCs w:val="24"/>
          <w:lang w:val="fr-FR"/>
        </w:rPr>
        <w:t xml:space="preserve">    </w:t>
      </w:r>
      <w:r w:rsidRPr="004F474F">
        <w:rPr>
          <w:rFonts w:ascii="GHEA Grapalat" w:eastAsia="Batang" w:hAnsi="GHEA Grapalat" w:cs="Sylfaen"/>
          <w:sz w:val="24"/>
          <w:szCs w:val="24"/>
        </w:rPr>
        <w:t>ՎԵՐԱ</w:t>
      </w:r>
      <w:r w:rsidRPr="004F474F">
        <w:rPr>
          <w:rFonts w:ascii="GHEA Grapalat" w:eastAsia="Batang" w:hAnsi="GHEA Grapalat" w:cs="Sylfaen"/>
          <w:sz w:val="24"/>
          <w:szCs w:val="24"/>
          <w:lang w:val="fr-FR"/>
        </w:rPr>
        <w:softHyphen/>
      </w:r>
      <w:r w:rsidRPr="004F474F">
        <w:rPr>
          <w:rFonts w:ascii="GHEA Grapalat" w:eastAsia="Batang" w:hAnsi="GHEA Grapalat" w:cs="Sylfaen"/>
          <w:sz w:val="24"/>
          <w:szCs w:val="24"/>
        </w:rPr>
        <w:t>ԲԵՐՅԱԼ</w:t>
      </w:r>
    </w:p>
    <w:p w:rsidR="004F474F" w:rsidRDefault="004F474F" w:rsidP="004F474F">
      <w:pPr>
        <w:spacing w:after="0" w:line="360" w:lineRule="auto"/>
        <w:ind w:right="-138" w:firstLine="709"/>
        <w:jc w:val="both"/>
        <w:rPr>
          <w:rFonts w:ascii="GHEA Grapalat" w:hAnsi="GHEA Grapalat"/>
          <w:sz w:val="24"/>
          <w:szCs w:val="24"/>
          <w:lang w:val="fr-FR"/>
        </w:rPr>
      </w:pPr>
    </w:p>
    <w:p w:rsidR="004F474F" w:rsidRDefault="004F474F" w:rsidP="004F474F">
      <w:pPr>
        <w:spacing w:after="0" w:line="360" w:lineRule="auto"/>
        <w:ind w:right="-138" w:firstLine="709"/>
        <w:jc w:val="both"/>
        <w:rPr>
          <w:rFonts w:ascii="GHEA Grapalat" w:hAnsi="GHEA Grapalat" w:cs="Sylfaen"/>
          <w:sz w:val="24"/>
          <w:szCs w:val="24"/>
          <w:lang w:val="fr-FR"/>
        </w:rPr>
      </w:pPr>
      <w:r>
        <w:rPr>
          <w:rFonts w:ascii="GHEA Grapalat" w:hAnsi="GHEA Grapalat"/>
          <w:sz w:val="24"/>
          <w:szCs w:val="24"/>
        </w:rPr>
        <w:t>Հիմք</w:t>
      </w:r>
      <w:r>
        <w:rPr>
          <w:rFonts w:ascii="GHEA Grapalat" w:hAnsi="GHEA Grapalat"/>
          <w:sz w:val="24"/>
          <w:szCs w:val="24"/>
          <w:lang w:val="fr-FR"/>
        </w:rPr>
        <w:t xml:space="preserve"> </w:t>
      </w:r>
      <w:r>
        <w:rPr>
          <w:rFonts w:ascii="GHEA Grapalat" w:hAnsi="GHEA Grapalat"/>
          <w:sz w:val="24"/>
          <w:szCs w:val="24"/>
        </w:rPr>
        <w:t>ընդունելով</w:t>
      </w:r>
      <w:r>
        <w:rPr>
          <w:rFonts w:ascii="GHEA Grapalat" w:hAnsi="GHEA Grapalat"/>
          <w:sz w:val="24"/>
          <w:szCs w:val="24"/>
          <w:lang w:val="fr-FR"/>
        </w:rPr>
        <w:t xml:space="preserve"> </w:t>
      </w:r>
      <w:r>
        <w:rPr>
          <w:rFonts w:ascii="GHEA Grapalat" w:hAnsi="GHEA Grapalat" w:cs="Sylfaen"/>
          <w:sz w:val="24"/>
          <w:szCs w:val="24"/>
          <w:lang w:val="fr-FR"/>
        </w:rPr>
        <w:t>«</w:t>
      </w:r>
      <w:r>
        <w:rPr>
          <w:rFonts w:ascii="GHEA Grapalat" w:hAnsi="GHEA Grapalat" w:cs="Tahoma"/>
          <w:sz w:val="24"/>
          <w:szCs w:val="24"/>
        </w:rPr>
        <w:t>Ազգային</w:t>
      </w:r>
      <w:r>
        <w:rPr>
          <w:rFonts w:ascii="GHEA Grapalat" w:hAnsi="GHEA Grapalat" w:cs="Tahoma"/>
          <w:sz w:val="24"/>
          <w:szCs w:val="24"/>
          <w:lang w:val="fr-FR"/>
        </w:rPr>
        <w:t xml:space="preserve"> </w:t>
      </w:r>
      <w:r>
        <w:rPr>
          <w:rFonts w:ascii="GHEA Grapalat" w:hAnsi="GHEA Grapalat" w:cs="Tahoma"/>
          <w:sz w:val="24"/>
          <w:szCs w:val="24"/>
        </w:rPr>
        <w:t>ժողովի</w:t>
      </w:r>
      <w:r>
        <w:rPr>
          <w:rFonts w:ascii="GHEA Grapalat" w:hAnsi="GHEA Grapalat" w:cs="Tahoma"/>
          <w:sz w:val="24"/>
          <w:szCs w:val="24"/>
          <w:lang w:val="fr-FR"/>
        </w:rPr>
        <w:t xml:space="preserve"> </w:t>
      </w:r>
      <w:r>
        <w:rPr>
          <w:rFonts w:ascii="GHEA Grapalat" w:hAnsi="GHEA Grapalat" w:cs="Tahoma"/>
          <w:sz w:val="24"/>
          <w:szCs w:val="24"/>
        </w:rPr>
        <w:t>կանոնակարգ</w:t>
      </w:r>
      <w:r>
        <w:rPr>
          <w:rFonts w:ascii="GHEA Grapalat" w:hAnsi="GHEA Grapalat" w:cs="Tahoma"/>
          <w:sz w:val="24"/>
          <w:szCs w:val="24"/>
          <w:lang w:val="fr-FR"/>
        </w:rPr>
        <w:t xml:space="preserve">» </w:t>
      </w:r>
      <w:r>
        <w:rPr>
          <w:rFonts w:ascii="GHEA Grapalat" w:hAnsi="GHEA Grapalat" w:cs="Tahoma"/>
          <w:sz w:val="24"/>
          <w:szCs w:val="24"/>
        </w:rPr>
        <w:t>Հայաստանի</w:t>
      </w:r>
      <w:r>
        <w:rPr>
          <w:rFonts w:ascii="GHEA Grapalat" w:hAnsi="GHEA Grapalat" w:cs="Tahoma"/>
          <w:sz w:val="24"/>
          <w:szCs w:val="24"/>
          <w:lang w:val="fr-FR"/>
        </w:rPr>
        <w:t xml:space="preserve"> </w:t>
      </w:r>
      <w:r>
        <w:rPr>
          <w:rFonts w:ascii="GHEA Grapalat" w:hAnsi="GHEA Grapalat" w:cs="Tahoma"/>
          <w:sz w:val="24"/>
          <w:szCs w:val="24"/>
        </w:rPr>
        <w:t>Հանրա</w:t>
      </w:r>
      <w:r>
        <w:rPr>
          <w:rFonts w:ascii="GHEA Grapalat" w:hAnsi="GHEA Grapalat" w:cs="Tahoma"/>
          <w:sz w:val="24"/>
          <w:szCs w:val="24"/>
          <w:lang w:val="fr-FR"/>
        </w:rPr>
        <w:softHyphen/>
      </w:r>
      <w:r>
        <w:rPr>
          <w:rFonts w:ascii="GHEA Grapalat" w:hAnsi="GHEA Grapalat" w:cs="Tahoma"/>
          <w:sz w:val="24"/>
          <w:szCs w:val="24"/>
        </w:rPr>
        <w:t>պե</w:t>
      </w:r>
      <w:r>
        <w:rPr>
          <w:rFonts w:ascii="GHEA Grapalat" w:hAnsi="GHEA Grapalat" w:cs="Tahoma"/>
          <w:sz w:val="24"/>
          <w:szCs w:val="24"/>
          <w:lang w:val="fr-FR"/>
        </w:rPr>
        <w:softHyphen/>
      </w:r>
      <w:r>
        <w:rPr>
          <w:rFonts w:ascii="GHEA Grapalat" w:hAnsi="GHEA Grapalat" w:cs="Tahoma"/>
          <w:sz w:val="24"/>
          <w:szCs w:val="24"/>
        </w:rPr>
        <w:t>տության</w:t>
      </w:r>
      <w:r>
        <w:rPr>
          <w:rFonts w:ascii="GHEA Grapalat" w:hAnsi="GHEA Grapalat" w:cs="Tahoma"/>
          <w:sz w:val="24"/>
          <w:szCs w:val="24"/>
          <w:lang w:val="fr-FR"/>
        </w:rPr>
        <w:t xml:space="preserve"> </w:t>
      </w:r>
      <w:r>
        <w:rPr>
          <w:rFonts w:ascii="GHEA Grapalat" w:hAnsi="GHEA Grapalat" w:cs="Tahoma"/>
          <w:sz w:val="24"/>
          <w:szCs w:val="24"/>
        </w:rPr>
        <w:t>օրենքի</w:t>
      </w:r>
      <w:r>
        <w:rPr>
          <w:rFonts w:ascii="GHEA Grapalat" w:hAnsi="GHEA Grapalat" w:cs="Tahoma"/>
          <w:sz w:val="24"/>
          <w:szCs w:val="24"/>
          <w:lang w:val="fr-FR"/>
        </w:rPr>
        <w:t xml:space="preserve"> 65-</w:t>
      </w:r>
      <w:r>
        <w:rPr>
          <w:rFonts w:ascii="GHEA Grapalat" w:hAnsi="GHEA Grapalat" w:cs="Tahoma"/>
          <w:sz w:val="24"/>
          <w:szCs w:val="24"/>
        </w:rPr>
        <w:t>րդ</w:t>
      </w:r>
      <w:r>
        <w:rPr>
          <w:rFonts w:ascii="GHEA Grapalat" w:hAnsi="GHEA Grapalat" w:cs="Tahoma"/>
          <w:sz w:val="24"/>
          <w:szCs w:val="24"/>
          <w:lang w:val="fr-FR"/>
        </w:rPr>
        <w:t xml:space="preserve"> </w:t>
      </w:r>
      <w:r>
        <w:rPr>
          <w:rFonts w:ascii="GHEA Grapalat" w:hAnsi="GHEA Grapalat" w:cs="Tahoma"/>
          <w:sz w:val="24"/>
          <w:szCs w:val="24"/>
        </w:rPr>
        <w:t>հոդվածի</w:t>
      </w:r>
      <w:r>
        <w:rPr>
          <w:rFonts w:ascii="GHEA Grapalat" w:hAnsi="GHEA Grapalat" w:cs="Tahoma"/>
          <w:sz w:val="24"/>
          <w:szCs w:val="24"/>
          <w:lang w:val="fr-FR"/>
        </w:rPr>
        <w:t xml:space="preserve"> 3-</w:t>
      </w:r>
      <w:r>
        <w:rPr>
          <w:rFonts w:ascii="GHEA Grapalat" w:hAnsi="GHEA Grapalat" w:cs="Tahoma"/>
          <w:sz w:val="24"/>
          <w:szCs w:val="24"/>
        </w:rPr>
        <w:t>րդ</w:t>
      </w:r>
      <w:r>
        <w:rPr>
          <w:rFonts w:ascii="GHEA Grapalat" w:hAnsi="GHEA Grapalat" w:cs="Tahoma"/>
          <w:sz w:val="24"/>
          <w:szCs w:val="24"/>
          <w:lang w:val="fr-FR"/>
        </w:rPr>
        <w:t xml:space="preserve"> </w:t>
      </w:r>
      <w:r>
        <w:rPr>
          <w:rFonts w:ascii="GHEA Grapalat" w:hAnsi="GHEA Grapalat" w:cs="Tahoma"/>
          <w:sz w:val="24"/>
          <w:szCs w:val="24"/>
        </w:rPr>
        <w:t>մասը՝</w:t>
      </w:r>
      <w:r>
        <w:rPr>
          <w:rFonts w:ascii="GHEA Grapalat" w:hAnsi="GHEA Grapalat" w:cs="Tahoma"/>
          <w:sz w:val="24"/>
          <w:szCs w:val="24"/>
          <w:lang w:val="fr-FR"/>
        </w:rPr>
        <w:t xml:space="preserve"> </w:t>
      </w:r>
      <w:r>
        <w:rPr>
          <w:rFonts w:ascii="GHEA Grapalat" w:hAnsi="GHEA Grapalat" w:cs="Sylfaen"/>
          <w:sz w:val="24"/>
          <w:szCs w:val="24"/>
        </w:rPr>
        <w:t>Հայաստանի</w:t>
      </w:r>
      <w:r>
        <w:rPr>
          <w:rFonts w:ascii="GHEA Grapalat" w:hAnsi="GHEA Grapalat"/>
          <w:sz w:val="24"/>
          <w:szCs w:val="24"/>
          <w:lang w:val="fr-FR"/>
        </w:rPr>
        <w:t xml:space="preserve"> </w:t>
      </w:r>
      <w:r>
        <w:rPr>
          <w:rFonts w:ascii="GHEA Grapalat" w:hAnsi="GHEA Grapalat" w:cs="Sylfaen"/>
          <w:sz w:val="24"/>
          <w:szCs w:val="24"/>
        </w:rPr>
        <w:t>Հանրապետության</w:t>
      </w:r>
      <w:r>
        <w:rPr>
          <w:rFonts w:ascii="GHEA Grapalat" w:hAnsi="GHEA Grapalat" w:cs="Sylfaen"/>
          <w:sz w:val="24"/>
          <w:szCs w:val="24"/>
          <w:lang w:val="fr-FR"/>
        </w:rPr>
        <w:t xml:space="preserve"> </w:t>
      </w:r>
      <w:r>
        <w:rPr>
          <w:rFonts w:ascii="GHEA Grapalat" w:hAnsi="GHEA Grapalat" w:cs="Sylfaen"/>
          <w:sz w:val="24"/>
          <w:szCs w:val="24"/>
        </w:rPr>
        <w:t>կառավարությունը</w:t>
      </w:r>
      <w:r>
        <w:rPr>
          <w:rFonts w:ascii="GHEA Grapalat" w:hAnsi="GHEA Grapalat" w:cs="Sylfaen"/>
          <w:sz w:val="24"/>
          <w:szCs w:val="24"/>
          <w:lang w:val="fr-FR"/>
        </w:rPr>
        <w:t xml:space="preserve"> </w:t>
      </w:r>
      <w:r>
        <w:rPr>
          <w:rFonts w:ascii="GHEA Grapalat" w:hAnsi="GHEA Grapalat" w:cs="Sylfaen"/>
          <w:sz w:val="24"/>
          <w:szCs w:val="24"/>
        </w:rPr>
        <w:t>որոշում</w:t>
      </w:r>
      <w:r>
        <w:rPr>
          <w:rFonts w:ascii="GHEA Grapalat" w:hAnsi="GHEA Grapalat" w:cs="Sylfaen"/>
          <w:sz w:val="24"/>
          <w:szCs w:val="24"/>
          <w:lang w:val="fr-FR"/>
        </w:rPr>
        <w:t xml:space="preserve"> </w:t>
      </w:r>
      <w:r>
        <w:rPr>
          <w:rFonts w:ascii="GHEA Grapalat" w:hAnsi="GHEA Grapalat" w:cs="Sylfaen"/>
          <w:sz w:val="24"/>
          <w:szCs w:val="24"/>
        </w:rPr>
        <w:t>է</w:t>
      </w:r>
      <w:r>
        <w:rPr>
          <w:rFonts w:ascii="GHEA Grapalat" w:hAnsi="GHEA Grapalat" w:cs="Sylfaen"/>
          <w:sz w:val="24"/>
          <w:szCs w:val="24"/>
          <w:lang w:val="fr-FR"/>
        </w:rPr>
        <w:t>.</w:t>
      </w:r>
    </w:p>
    <w:p w:rsidR="004F474F" w:rsidRPr="004F474F" w:rsidRDefault="004F474F" w:rsidP="004F474F">
      <w:pPr>
        <w:spacing w:after="0" w:line="360" w:lineRule="auto"/>
        <w:ind w:right="96" w:firstLine="720"/>
        <w:jc w:val="both"/>
        <w:rPr>
          <w:rFonts w:ascii="GHEA Grapalat" w:hAnsi="GHEA Grapalat" w:cs="Sylfaen"/>
          <w:sz w:val="24"/>
          <w:szCs w:val="24"/>
          <w:lang w:val="fr-FR"/>
        </w:rPr>
      </w:pPr>
      <w:r>
        <w:rPr>
          <w:rFonts w:ascii="GHEA Grapalat" w:hAnsi="GHEA Grapalat"/>
          <w:sz w:val="24"/>
          <w:szCs w:val="24"/>
          <w:lang w:val="fr-FR"/>
        </w:rPr>
        <w:t xml:space="preserve">1.  </w:t>
      </w:r>
      <w:r>
        <w:rPr>
          <w:rFonts w:ascii="GHEA Grapalat" w:hAnsi="GHEA Grapalat"/>
          <w:sz w:val="24"/>
          <w:szCs w:val="24"/>
        </w:rPr>
        <w:t>Հավանություն</w:t>
      </w:r>
      <w:r>
        <w:rPr>
          <w:rFonts w:ascii="GHEA Grapalat" w:hAnsi="GHEA Grapalat"/>
          <w:sz w:val="24"/>
          <w:szCs w:val="24"/>
          <w:lang w:val="fr-FR"/>
        </w:rPr>
        <w:t xml:space="preserve"> </w:t>
      </w:r>
      <w:r>
        <w:rPr>
          <w:rFonts w:ascii="GHEA Grapalat" w:hAnsi="GHEA Grapalat"/>
          <w:sz w:val="24"/>
          <w:szCs w:val="24"/>
        </w:rPr>
        <w:t>տալ</w:t>
      </w:r>
      <w:r>
        <w:rPr>
          <w:rFonts w:ascii="GHEA Grapalat" w:hAnsi="GHEA Grapalat"/>
          <w:sz w:val="24"/>
          <w:szCs w:val="24"/>
          <w:lang w:val="fr-FR"/>
        </w:rPr>
        <w:t xml:space="preserve"> </w:t>
      </w:r>
      <w:r>
        <w:rPr>
          <w:rFonts w:ascii="GHEA Grapalat" w:eastAsia="Times New Roman" w:hAnsi="GHEA Grapalat"/>
          <w:sz w:val="24"/>
          <w:szCs w:val="24"/>
          <w:lang w:val="fr-FR"/>
        </w:rPr>
        <w:t xml:space="preserve">1948 </w:t>
      </w:r>
      <w:r>
        <w:rPr>
          <w:rFonts w:ascii="GHEA Grapalat" w:eastAsia="Times New Roman" w:hAnsi="GHEA Grapalat"/>
          <w:sz w:val="24"/>
          <w:szCs w:val="24"/>
          <w:lang w:val="hy-AM"/>
        </w:rPr>
        <w:t>թվականի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մարտի</w:t>
      </w:r>
      <w:r>
        <w:rPr>
          <w:rFonts w:ascii="GHEA Grapalat" w:eastAsia="Times New Roman" w:hAnsi="GHEA Grapalat"/>
          <w:sz w:val="24"/>
          <w:szCs w:val="24"/>
          <w:lang w:val="fr-FR"/>
        </w:rPr>
        <w:t xml:space="preserve"> 6-</w:t>
      </w:r>
      <w:r>
        <w:rPr>
          <w:rFonts w:ascii="GHEA Grapalat" w:eastAsia="Times New Roman" w:hAnsi="GHEA Grapalat"/>
          <w:sz w:val="24"/>
          <w:szCs w:val="24"/>
          <w:lang w:val="hy-AM"/>
        </w:rPr>
        <w:t>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Ժնևում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ստորագրված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Միջազգային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ծովային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կազմակերպության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կոնվենցիան</w:t>
      </w:r>
      <w:r>
        <w:rPr>
          <w:rFonts w:ascii="GHEA Grapalat" w:hAnsi="GHEA Grapalat"/>
          <w:sz w:val="24"/>
          <w:szCs w:val="24"/>
          <w:lang w:val="fr-FR"/>
        </w:rPr>
        <w:t xml:space="preserve"> </w:t>
      </w:r>
      <w:r>
        <w:rPr>
          <w:rStyle w:val="Strong"/>
          <w:rFonts w:ascii="GHEA Grapalat" w:hAnsi="GHEA Grapalat"/>
          <w:sz w:val="24"/>
          <w:szCs w:val="24"/>
          <w:lang w:val="hy-AM"/>
        </w:rPr>
        <w:t>վավերացնելու</w:t>
      </w:r>
      <w:r>
        <w:rPr>
          <w:rStyle w:val="Strong"/>
          <w:rFonts w:ascii="GHEA Grapalat" w:hAnsi="GHEA Grapalat"/>
          <w:sz w:val="24"/>
          <w:szCs w:val="24"/>
          <w:lang w:val="fr-FR"/>
        </w:rPr>
        <w:t xml:space="preserve"> </w:t>
      </w:r>
      <w:r>
        <w:rPr>
          <w:rStyle w:val="Strong"/>
          <w:rFonts w:ascii="GHEA Grapalat" w:hAnsi="GHEA Grapalat"/>
          <w:sz w:val="24"/>
          <w:szCs w:val="24"/>
          <w:lang w:val="hy-AM"/>
        </w:rPr>
        <w:t>մասին</w:t>
      </w:r>
      <w:r>
        <w:rPr>
          <w:rStyle w:val="Strong"/>
          <w:rFonts w:ascii="GHEA Grapalat" w:hAnsi="GHEA Grapalat"/>
          <w:sz w:val="24"/>
          <w:szCs w:val="24"/>
          <w:lang w:val="fr-FR"/>
        </w:rPr>
        <w:t xml:space="preserve"> </w:t>
      </w:r>
      <w:r>
        <w:rPr>
          <w:rFonts w:ascii="GHEA Grapalat" w:hAnsi="GHEA Grapalat" w:cs="Sylfaen"/>
          <w:sz w:val="24"/>
          <w:szCs w:val="24"/>
        </w:rPr>
        <w:t>Հայաստանի</w:t>
      </w:r>
      <w:r>
        <w:rPr>
          <w:rFonts w:ascii="GHEA Grapalat" w:hAnsi="GHEA Grapalat"/>
          <w:sz w:val="24"/>
          <w:szCs w:val="24"/>
          <w:lang w:val="fr-FR"/>
        </w:rPr>
        <w:t xml:space="preserve"> </w:t>
      </w:r>
      <w:r>
        <w:rPr>
          <w:rFonts w:ascii="GHEA Grapalat" w:hAnsi="GHEA Grapalat" w:cs="Sylfaen"/>
          <w:sz w:val="24"/>
          <w:szCs w:val="24"/>
        </w:rPr>
        <w:t>Հանրապետության</w:t>
      </w:r>
      <w:r>
        <w:rPr>
          <w:rFonts w:ascii="GHEA Grapalat" w:eastAsia="Batang" w:hAnsi="GHEA Grapalat" w:cs="Arial Armenian"/>
          <w:sz w:val="24"/>
          <w:szCs w:val="24"/>
          <w:lang w:val="fr-FR"/>
        </w:rPr>
        <w:t xml:space="preserve"> </w:t>
      </w:r>
      <w:r>
        <w:rPr>
          <w:rFonts w:ascii="GHEA Grapalat" w:eastAsia="Batang" w:hAnsi="GHEA Grapalat" w:cs="Sylfaen"/>
          <w:sz w:val="24"/>
          <w:szCs w:val="24"/>
          <w:lang w:val="ru-RU"/>
        </w:rPr>
        <w:t>օրենքի</w:t>
      </w:r>
      <w:r>
        <w:rPr>
          <w:rFonts w:ascii="GHEA Grapalat" w:eastAsia="Batang" w:hAnsi="GHEA Grapalat" w:cs="Arial Armenian"/>
          <w:sz w:val="24"/>
          <w:szCs w:val="24"/>
          <w:lang w:val="fr-FR"/>
        </w:rPr>
        <w:t xml:space="preserve"> </w:t>
      </w:r>
      <w:r>
        <w:rPr>
          <w:rFonts w:ascii="GHEA Grapalat" w:eastAsia="Batang" w:hAnsi="GHEA Grapalat" w:cs="Sylfaen"/>
          <w:sz w:val="24"/>
          <w:szCs w:val="24"/>
          <w:lang w:val="ru-RU"/>
        </w:rPr>
        <w:t>նախագծի</w:t>
      </w:r>
      <w:r>
        <w:rPr>
          <w:rFonts w:ascii="GHEA Grapalat" w:eastAsia="Batang" w:hAnsi="GHEA Grapalat" w:cs="Sylfaen"/>
          <w:sz w:val="24"/>
          <w:szCs w:val="24"/>
          <w:lang w:val="fr-FR"/>
        </w:rPr>
        <w:t xml:space="preserve"> </w:t>
      </w:r>
      <w:r>
        <w:rPr>
          <w:rFonts w:ascii="GHEA Grapalat" w:eastAsia="Batang" w:hAnsi="GHEA Grapalat" w:cs="Sylfaen"/>
          <w:sz w:val="24"/>
          <w:szCs w:val="24"/>
        </w:rPr>
        <w:t>վերաբերյալ</w:t>
      </w:r>
      <w:r>
        <w:rPr>
          <w:rFonts w:ascii="GHEA Grapalat" w:eastAsia="Batang" w:hAnsi="GHEA Grapalat" w:cs="Sylfaen"/>
          <w:sz w:val="24"/>
          <w:szCs w:val="24"/>
          <w:lang w:val="fr-FR"/>
        </w:rPr>
        <w:t xml:space="preserve"> </w:t>
      </w:r>
      <w:r>
        <w:rPr>
          <w:rFonts w:ascii="GHEA Grapalat" w:hAnsi="GHEA Grapalat" w:cs="Sylfaen"/>
          <w:sz w:val="24"/>
          <w:szCs w:val="24"/>
        </w:rPr>
        <w:t>Հայաստանի</w:t>
      </w:r>
      <w:r>
        <w:rPr>
          <w:rFonts w:ascii="GHEA Grapalat" w:hAnsi="GHEA Grapalat"/>
          <w:sz w:val="24"/>
          <w:szCs w:val="24"/>
          <w:lang w:val="fr-FR"/>
        </w:rPr>
        <w:t xml:space="preserve"> </w:t>
      </w:r>
      <w:r>
        <w:rPr>
          <w:rFonts w:ascii="GHEA Grapalat" w:hAnsi="GHEA Grapalat" w:cs="Sylfaen"/>
          <w:sz w:val="24"/>
          <w:szCs w:val="24"/>
        </w:rPr>
        <w:t>Հանրապետու</w:t>
      </w:r>
      <w:r>
        <w:rPr>
          <w:rFonts w:ascii="GHEA Grapalat" w:hAnsi="GHEA Grapalat" w:cs="Sylfaen"/>
          <w:sz w:val="24"/>
          <w:szCs w:val="24"/>
          <w:lang w:val="fr-FR"/>
        </w:rPr>
        <w:softHyphen/>
      </w:r>
      <w:r>
        <w:rPr>
          <w:rFonts w:ascii="GHEA Grapalat" w:hAnsi="GHEA Grapalat" w:cs="Sylfaen"/>
          <w:sz w:val="24"/>
          <w:szCs w:val="24"/>
        </w:rPr>
        <w:t>թյան</w:t>
      </w:r>
      <w:r>
        <w:rPr>
          <w:rFonts w:ascii="GHEA Grapalat" w:hAnsi="GHEA Grapalat" w:cs="Sylfaen"/>
          <w:sz w:val="24"/>
          <w:szCs w:val="24"/>
          <w:lang w:val="fr-FR"/>
        </w:rPr>
        <w:t xml:space="preserve"> </w:t>
      </w:r>
      <w:r>
        <w:rPr>
          <w:rFonts w:ascii="GHEA Grapalat" w:hAnsi="GHEA Grapalat" w:cs="Sylfaen"/>
          <w:sz w:val="24"/>
          <w:szCs w:val="24"/>
        </w:rPr>
        <w:t>կառավարու</w:t>
      </w:r>
      <w:r>
        <w:rPr>
          <w:rFonts w:ascii="GHEA Grapalat" w:hAnsi="GHEA Grapalat" w:cs="Sylfaen"/>
          <w:sz w:val="24"/>
          <w:szCs w:val="24"/>
          <w:lang w:val="fr-FR"/>
        </w:rPr>
        <w:softHyphen/>
      </w:r>
      <w:r>
        <w:rPr>
          <w:rFonts w:ascii="GHEA Grapalat" w:hAnsi="GHEA Grapalat" w:cs="Sylfaen"/>
          <w:sz w:val="24"/>
          <w:szCs w:val="24"/>
        </w:rPr>
        <w:t>թյան</w:t>
      </w:r>
      <w:r>
        <w:rPr>
          <w:rFonts w:ascii="GHEA Grapalat" w:hAnsi="GHEA Grapalat" w:cs="Sylfaen"/>
          <w:sz w:val="24"/>
          <w:szCs w:val="24"/>
          <w:lang w:val="fr-FR"/>
        </w:rPr>
        <w:t xml:space="preserve"> </w:t>
      </w:r>
      <w:r>
        <w:rPr>
          <w:rFonts w:ascii="GHEA Grapalat" w:hAnsi="GHEA Grapalat" w:cs="Sylfaen"/>
          <w:sz w:val="24"/>
          <w:szCs w:val="24"/>
        </w:rPr>
        <w:t>օրենսդրական</w:t>
      </w:r>
      <w:r>
        <w:rPr>
          <w:rFonts w:ascii="GHEA Grapalat" w:hAnsi="GHEA Grapalat" w:cs="Sylfaen"/>
          <w:sz w:val="24"/>
          <w:szCs w:val="24"/>
          <w:lang w:val="fr-FR"/>
        </w:rPr>
        <w:t xml:space="preserve"> </w:t>
      </w:r>
      <w:r>
        <w:rPr>
          <w:rFonts w:ascii="GHEA Grapalat" w:hAnsi="GHEA Grapalat" w:cs="Sylfaen"/>
          <w:sz w:val="24"/>
          <w:szCs w:val="24"/>
        </w:rPr>
        <w:t>նախա</w:t>
      </w:r>
      <w:r>
        <w:rPr>
          <w:rFonts w:ascii="GHEA Grapalat" w:hAnsi="GHEA Grapalat" w:cs="Sylfaen"/>
          <w:sz w:val="24"/>
          <w:szCs w:val="24"/>
          <w:lang w:val="fr-FR"/>
        </w:rPr>
        <w:softHyphen/>
      </w:r>
      <w:r>
        <w:rPr>
          <w:rFonts w:ascii="GHEA Grapalat" w:hAnsi="GHEA Grapalat" w:cs="Sylfaen"/>
          <w:sz w:val="24"/>
          <w:szCs w:val="24"/>
        </w:rPr>
        <w:t>ձեռնությանը</w:t>
      </w:r>
      <w:r>
        <w:rPr>
          <w:rFonts w:ascii="GHEA Grapalat" w:hAnsi="GHEA Grapalat" w:cs="Sylfaen"/>
          <w:sz w:val="24"/>
          <w:szCs w:val="24"/>
          <w:lang w:val="fr-FR"/>
        </w:rPr>
        <w:t>:</w:t>
      </w:r>
    </w:p>
    <w:p w:rsidR="004F474F" w:rsidRDefault="004F474F" w:rsidP="004F474F">
      <w:pPr>
        <w:spacing w:after="0" w:line="360" w:lineRule="auto"/>
        <w:ind w:right="-138" w:firstLine="720"/>
        <w:jc w:val="both"/>
        <w:rPr>
          <w:rFonts w:ascii="GHEA Grapalat" w:hAnsi="GHEA Grapalat"/>
          <w:sz w:val="24"/>
          <w:szCs w:val="24"/>
          <w:lang w:val="af-ZA"/>
        </w:rPr>
      </w:pPr>
      <w:r>
        <w:rPr>
          <w:rFonts w:ascii="GHEA Grapalat" w:hAnsi="GHEA Grapalat" w:cs="Sylfaen"/>
          <w:sz w:val="24"/>
          <w:szCs w:val="24"/>
          <w:lang w:val="af-ZA"/>
        </w:rPr>
        <w:t xml:space="preserve">2.  </w:t>
      </w:r>
      <w:r>
        <w:rPr>
          <w:rFonts w:ascii="GHEA Grapalat" w:hAnsi="GHEA Grapalat" w:cs="Sylfaen"/>
          <w:sz w:val="24"/>
          <w:szCs w:val="24"/>
        </w:rPr>
        <w:t>Հայաստանի</w:t>
      </w:r>
      <w:r>
        <w:rPr>
          <w:rFonts w:ascii="GHEA Grapalat" w:hAnsi="GHEA Grapalat"/>
          <w:sz w:val="24"/>
          <w:szCs w:val="24"/>
          <w:lang w:val="af-ZA"/>
        </w:rPr>
        <w:t xml:space="preserve"> </w:t>
      </w:r>
      <w:r>
        <w:rPr>
          <w:rFonts w:ascii="GHEA Grapalat" w:hAnsi="GHEA Grapalat" w:cs="Sylfaen"/>
          <w:sz w:val="24"/>
          <w:szCs w:val="24"/>
        </w:rPr>
        <w:t>Հանրապետության</w:t>
      </w:r>
      <w:r>
        <w:rPr>
          <w:rFonts w:ascii="GHEA Grapalat" w:hAnsi="GHEA Grapalat" w:cs="Sylfaen"/>
          <w:sz w:val="24"/>
          <w:szCs w:val="24"/>
          <w:lang w:val="af-ZA"/>
        </w:rPr>
        <w:t xml:space="preserve"> </w:t>
      </w:r>
      <w:r>
        <w:rPr>
          <w:rFonts w:ascii="GHEA Grapalat" w:hAnsi="GHEA Grapalat" w:cs="Sylfaen"/>
          <w:sz w:val="24"/>
          <w:szCs w:val="24"/>
        </w:rPr>
        <w:t>կառավարության</w:t>
      </w:r>
      <w:r>
        <w:rPr>
          <w:rFonts w:ascii="GHEA Grapalat" w:hAnsi="GHEA Grapalat" w:cs="Sylfaen"/>
          <w:sz w:val="24"/>
          <w:szCs w:val="24"/>
          <w:lang w:val="af-ZA"/>
        </w:rPr>
        <w:t xml:space="preserve"> </w:t>
      </w:r>
      <w:r>
        <w:rPr>
          <w:rFonts w:ascii="GHEA Grapalat" w:hAnsi="GHEA Grapalat" w:cs="Sylfaen"/>
          <w:sz w:val="24"/>
          <w:szCs w:val="24"/>
        </w:rPr>
        <w:t>օրենսդրական</w:t>
      </w:r>
      <w:r>
        <w:rPr>
          <w:rFonts w:ascii="GHEA Grapalat" w:hAnsi="GHEA Grapalat" w:cs="Sylfaen"/>
          <w:sz w:val="24"/>
          <w:szCs w:val="24"/>
          <w:lang w:val="af-ZA"/>
        </w:rPr>
        <w:t xml:space="preserve"> </w:t>
      </w:r>
      <w:r>
        <w:rPr>
          <w:rFonts w:ascii="GHEA Grapalat" w:hAnsi="GHEA Grapalat" w:cs="Sylfaen"/>
          <w:sz w:val="24"/>
          <w:szCs w:val="24"/>
        </w:rPr>
        <w:t>նախա</w:t>
      </w:r>
      <w:r>
        <w:rPr>
          <w:rFonts w:ascii="GHEA Grapalat" w:hAnsi="GHEA Grapalat" w:cs="Sylfaen"/>
          <w:sz w:val="24"/>
          <w:szCs w:val="24"/>
          <w:lang w:val="af-ZA"/>
        </w:rPr>
        <w:softHyphen/>
      </w:r>
      <w:r>
        <w:rPr>
          <w:rFonts w:ascii="GHEA Grapalat" w:hAnsi="GHEA Grapalat" w:cs="Sylfaen"/>
          <w:sz w:val="24"/>
          <w:szCs w:val="24"/>
        </w:rPr>
        <w:t>ձեռ</w:t>
      </w:r>
      <w:r>
        <w:rPr>
          <w:rFonts w:ascii="GHEA Grapalat" w:hAnsi="GHEA Grapalat" w:cs="Sylfaen"/>
          <w:sz w:val="24"/>
          <w:szCs w:val="24"/>
          <w:lang w:val="af-ZA"/>
        </w:rPr>
        <w:softHyphen/>
      </w:r>
      <w:r>
        <w:rPr>
          <w:rFonts w:ascii="GHEA Grapalat" w:hAnsi="GHEA Grapalat" w:cs="Sylfaen"/>
          <w:sz w:val="24"/>
          <w:szCs w:val="24"/>
        </w:rPr>
        <w:t>նությունը</w:t>
      </w:r>
      <w:r>
        <w:rPr>
          <w:rFonts w:ascii="GHEA Grapalat" w:hAnsi="GHEA Grapalat"/>
          <w:sz w:val="24"/>
          <w:szCs w:val="24"/>
          <w:lang w:val="af-ZA"/>
        </w:rPr>
        <w:t xml:space="preserve"> </w:t>
      </w:r>
      <w:r>
        <w:rPr>
          <w:rFonts w:ascii="GHEA Grapalat" w:hAnsi="GHEA Grapalat"/>
          <w:sz w:val="24"/>
          <w:szCs w:val="24"/>
        </w:rPr>
        <w:t>սահմանված</w:t>
      </w:r>
      <w:r>
        <w:rPr>
          <w:rFonts w:ascii="GHEA Grapalat" w:hAnsi="GHEA Grapalat"/>
          <w:sz w:val="24"/>
          <w:szCs w:val="24"/>
          <w:lang w:val="af-ZA"/>
        </w:rPr>
        <w:t xml:space="preserve"> </w:t>
      </w:r>
      <w:r>
        <w:rPr>
          <w:rFonts w:ascii="GHEA Grapalat" w:hAnsi="GHEA Grapalat"/>
          <w:sz w:val="24"/>
          <w:szCs w:val="24"/>
        </w:rPr>
        <w:t>կարգով</w:t>
      </w:r>
      <w:r>
        <w:rPr>
          <w:rFonts w:ascii="GHEA Grapalat" w:hAnsi="GHEA Grapalat"/>
          <w:sz w:val="24"/>
          <w:szCs w:val="24"/>
          <w:lang w:val="af-ZA"/>
        </w:rPr>
        <w:t xml:space="preserve"> </w:t>
      </w:r>
      <w:r>
        <w:rPr>
          <w:rFonts w:ascii="GHEA Grapalat" w:hAnsi="GHEA Grapalat"/>
          <w:sz w:val="24"/>
          <w:szCs w:val="24"/>
        </w:rPr>
        <w:t>ներկայացնել</w:t>
      </w:r>
      <w:r>
        <w:rPr>
          <w:rFonts w:ascii="GHEA Grapalat" w:hAnsi="GHEA Grapalat"/>
          <w:sz w:val="24"/>
          <w:szCs w:val="24"/>
          <w:lang w:val="af-ZA"/>
        </w:rPr>
        <w:t xml:space="preserve"> </w:t>
      </w:r>
      <w:r>
        <w:rPr>
          <w:rFonts w:ascii="GHEA Grapalat" w:hAnsi="GHEA Grapalat" w:cs="Sylfaen"/>
          <w:sz w:val="24"/>
          <w:szCs w:val="24"/>
        </w:rPr>
        <w:t>Հայաստանի</w:t>
      </w:r>
      <w:r>
        <w:rPr>
          <w:rFonts w:ascii="GHEA Grapalat" w:hAnsi="GHEA Grapalat"/>
          <w:sz w:val="24"/>
          <w:szCs w:val="24"/>
          <w:lang w:val="af-ZA"/>
        </w:rPr>
        <w:t xml:space="preserve"> </w:t>
      </w:r>
      <w:r>
        <w:rPr>
          <w:rFonts w:ascii="GHEA Grapalat" w:hAnsi="GHEA Grapalat" w:cs="Sylfaen"/>
          <w:sz w:val="24"/>
          <w:szCs w:val="24"/>
        </w:rPr>
        <w:t>Հանրապետության</w:t>
      </w:r>
      <w:r>
        <w:rPr>
          <w:rFonts w:ascii="GHEA Grapalat" w:hAnsi="GHEA Grapalat"/>
          <w:sz w:val="24"/>
          <w:szCs w:val="24"/>
          <w:lang w:val="af-ZA"/>
        </w:rPr>
        <w:t xml:space="preserve"> </w:t>
      </w:r>
      <w:r>
        <w:rPr>
          <w:rFonts w:ascii="GHEA Grapalat" w:hAnsi="GHEA Grapalat"/>
          <w:sz w:val="24"/>
          <w:szCs w:val="24"/>
        </w:rPr>
        <w:t>Ազգային</w:t>
      </w:r>
      <w:r>
        <w:rPr>
          <w:rFonts w:ascii="GHEA Grapalat" w:hAnsi="GHEA Grapalat"/>
          <w:sz w:val="24"/>
          <w:szCs w:val="24"/>
          <w:lang w:val="af-ZA"/>
        </w:rPr>
        <w:t xml:space="preserve"> </w:t>
      </w:r>
      <w:r>
        <w:rPr>
          <w:rFonts w:ascii="GHEA Grapalat" w:hAnsi="GHEA Grapalat"/>
          <w:sz w:val="24"/>
          <w:szCs w:val="24"/>
        </w:rPr>
        <w:t>ժողով</w:t>
      </w:r>
      <w:r>
        <w:rPr>
          <w:rFonts w:ascii="GHEA Grapalat" w:hAnsi="GHEA Grapalat"/>
          <w:sz w:val="24"/>
          <w:szCs w:val="24"/>
          <w:lang w:val="af-ZA"/>
        </w:rPr>
        <w:t>:</w:t>
      </w:r>
    </w:p>
    <w:p w:rsidR="004F474F" w:rsidRDefault="004F474F" w:rsidP="004F474F">
      <w:pPr>
        <w:spacing w:after="0" w:line="360" w:lineRule="auto"/>
        <w:ind w:firstLine="720"/>
        <w:jc w:val="both"/>
        <w:rPr>
          <w:rFonts w:ascii="GHEA Grapalat" w:hAnsi="GHEA Grapalat"/>
          <w:lang w:val="af-ZA"/>
        </w:rPr>
      </w:pPr>
    </w:p>
    <w:p w:rsidR="004F474F" w:rsidRDefault="004F474F">
      <w:pPr>
        <w:rPr>
          <w:lang w:val="af-ZA"/>
        </w:rPr>
      </w:pPr>
      <w:r>
        <w:rPr>
          <w:lang w:val="af-ZA"/>
        </w:rPr>
        <w:br w:type="page"/>
      </w:r>
    </w:p>
    <w:p w:rsidR="004F474F" w:rsidRPr="00602EA0" w:rsidRDefault="004F474F" w:rsidP="004F474F">
      <w:pPr>
        <w:pStyle w:val="NormalWeb"/>
        <w:spacing w:after="0" w:line="276" w:lineRule="auto"/>
        <w:ind w:right="-138"/>
        <w:jc w:val="center"/>
        <w:rPr>
          <w:lang w:val="hy-AM"/>
        </w:rPr>
      </w:pPr>
      <w:r>
        <w:rPr>
          <w:rStyle w:val="Strong"/>
          <w:rFonts w:ascii="GHEA Grapalat" w:hAnsi="GHEA Grapalat" w:cs="Sylfaen"/>
          <w:lang w:val="hy-AM"/>
        </w:rPr>
        <w:lastRenderedPageBreak/>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4F474F" w:rsidRDefault="004F474F" w:rsidP="004F474F">
      <w:pPr>
        <w:pStyle w:val="NormalWeb"/>
        <w:spacing w:after="0" w:line="276" w:lineRule="auto"/>
        <w:ind w:right="-138"/>
        <w:jc w:val="center"/>
        <w:rPr>
          <w:rFonts w:ascii="GHEA Grapalat" w:hAnsi="GHEA Grapalat"/>
          <w:sz w:val="36"/>
          <w:szCs w:val="36"/>
          <w:lang w:val="hy-AM"/>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4F474F" w:rsidRDefault="004F474F" w:rsidP="004F474F">
      <w:pPr>
        <w:pStyle w:val="NormalWeb"/>
        <w:spacing w:after="0" w:line="276" w:lineRule="auto"/>
        <w:ind w:right="-138"/>
        <w:jc w:val="right"/>
        <w:rPr>
          <w:rFonts w:ascii="GHEA Grapalat" w:hAnsi="GHEA Grapalat"/>
          <w:lang w:val="hy-AM"/>
        </w:rPr>
      </w:pPr>
      <w:r>
        <w:rPr>
          <w:lang w:val="hy-AM"/>
        </w:rPr>
        <w:t> </w:t>
      </w:r>
    </w:p>
    <w:p w:rsidR="004F474F" w:rsidRDefault="004F474F" w:rsidP="004F474F">
      <w:pPr>
        <w:ind w:right="-138"/>
        <w:jc w:val="center"/>
        <w:rPr>
          <w:rStyle w:val="Strong"/>
          <w:sz w:val="24"/>
          <w:szCs w:val="24"/>
          <w:lang w:val="fr-FR"/>
        </w:rPr>
      </w:pPr>
      <w:r>
        <w:rPr>
          <w:rFonts w:ascii="GHEA Grapalat" w:eastAsia="Times New Roman" w:hAnsi="GHEA Grapalat"/>
          <w:sz w:val="24"/>
          <w:szCs w:val="24"/>
          <w:lang w:val="fr-FR"/>
        </w:rPr>
        <w:t xml:space="preserve"> </w:t>
      </w:r>
      <w:r>
        <w:rPr>
          <w:rFonts w:ascii="GHEA Grapalat" w:eastAsia="Times New Roman" w:hAnsi="GHEA Grapalat"/>
          <w:b/>
          <w:sz w:val="24"/>
          <w:szCs w:val="24"/>
          <w:lang w:val="fr-FR"/>
        </w:rPr>
        <w:t>«</w:t>
      </w:r>
      <w:r>
        <w:rPr>
          <w:rFonts w:ascii="GHEA Grapalat" w:eastAsia="Times New Roman" w:hAnsi="GHEA Grapalat"/>
          <w:b/>
          <w:sz w:val="24"/>
          <w:szCs w:val="24"/>
          <w:lang w:val="hy-AM"/>
        </w:rPr>
        <w:t>ՄԻՋԱԶԳԱՅԻՆ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ԾՈՎԱՅԻՆ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ԿԱԶՄԱԿԵՐՊՈՒԹՅԱՆ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ՄԱՍԻՆ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ԿՈՆՎԵՆՑԻԱՆ</w:t>
      </w:r>
      <w:r>
        <w:rPr>
          <w:rStyle w:val="BodyTextChar"/>
          <w:rFonts w:ascii="GHEA Grapalat" w:eastAsia="Calibri" w:hAnsi="GHEA Grapalat"/>
          <w:szCs w:val="24"/>
          <w:lang w:val="hy-AM"/>
        </w:rPr>
        <w:t xml:space="preserve"> </w:t>
      </w:r>
      <w:r>
        <w:rPr>
          <w:rStyle w:val="Strong"/>
          <w:rFonts w:ascii="GHEA Grapalat" w:hAnsi="GHEA Grapalat"/>
          <w:sz w:val="24"/>
          <w:szCs w:val="24"/>
          <w:lang w:val="hy-AM"/>
        </w:rPr>
        <w:t>ՎԱՎԵՐԱՑՆԵԼՈՒ</w:t>
      </w:r>
      <w:r>
        <w:rPr>
          <w:rStyle w:val="Strong"/>
          <w:rFonts w:ascii="GHEA Grapalat" w:hAnsi="GHEA Grapalat"/>
          <w:sz w:val="24"/>
          <w:szCs w:val="24"/>
          <w:lang w:val="fr-FR"/>
        </w:rPr>
        <w:t xml:space="preserve"> </w:t>
      </w:r>
      <w:r>
        <w:rPr>
          <w:rStyle w:val="Strong"/>
          <w:rFonts w:ascii="GHEA Grapalat" w:hAnsi="GHEA Grapalat"/>
          <w:sz w:val="24"/>
          <w:szCs w:val="24"/>
          <w:lang w:val="hy-AM"/>
        </w:rPr>
        <w:t>ՄԱՍԻՆ</w:t>
      </w:r>
    </w:p>
    <w:p w:rsidR="004F474F" w:rsidRDefault="004F474F" w:rsidP="004F474F">
      <w:pPr>
        <w:ind w:right="-138"/>
        <w:jc w:val="center"/>
        <w:rPr>
          <w:rStyle w:val="Strong"/>
          <w:rFonts w:ascii="GHEA Grapalat" w:hAnsi="GHEA Grapalat" w:cs="Sylfaen"/>
          <w:sz w:val="24"/>
          <w:szCs w:val="24"/>
          <w:lang w:val="hy-AM"/>
        </w:rPr>
      </w:pPr>
    </w:p>
    <w:p w:rsidR="004F474F" w:rsidRPr="00602EA0" w:rsidRDefault="004F474F" w:rsidP="004F474F">
      <w:pPr>
        <w:ind w:right="-138" w:firstLine="375"/>
        <w:jc w:val="both"/>
        <w:rPr>
          <w:lang w:val="hy-AM"/>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1.</w:t>
      </w:r>
      <w:r>
        <w:rPr>
          <w:rFonts w:ascii="GHEA Grapalat" w:hAnsi="GHEA Grapalat"/>
          <w:sz w:val="24"/>
          <w:szCs w:val="24"/>
          <w:lang w:val="hy-AM"/>
        </w:rPr>
        <w:t xml:space="preserve"> Վավերացնել </w:t>
      </w:r>
      <w:r>
        <w:rPr>
          <w:rFonts w:ascii="GHEA Grapalat" w:eastAsia="Times New Roman" w:hAnsi="GHEA Grapalat"/>
          <w:sz w:val="24"/>
          <w:szCs w:val="24"/>
          <w:lang w:val="fr-FR"/>
        </w:rPr>
        <w:t xml:space="preserve">1948 </w:t>
      </w:r>
      <w:r>
        <w:rPr>
          <w:rFonts w:ascii="GHEA Grapalat" w:eastAsia="Times New Roman" w:hAnsi="GHEA Grapalat"/>
          <w:sz w:val="24"/>
          <w:szCs w:val="24"/>
          <w:lang w:val="hy-AM"/>
        </w:rPr>
        <w:t>թվականի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մարտի</w:t>
      </w:r>
      <w:r>
        <w:rPr>
          <w:rFonts w:ascii="GHEA Grapalat" w:eastAsia="Times New Roman" w:hAnsi="GHEA Grapalat"/>
          <w:sz w:val="24"/>
          <w:szCs w:val="24"/>
          <w:lang w:val="fr-FR"/>
        </w:rPr>
        <w:t xml:space="preserve"> 6-</w:t>
      </w:r>
      <w:r>
        <w:rPr>
          <w:rFonts w:ascii="GHEA Grapalat" w:eastAsia="Times New Roman" w:hAnsi="GHEA Grapalat"/>
          <w:sz w:val="24"/>
          <w:szCs w:val="24"/>
          <w:lang w:val="hy-AM"/>
        </w:rPr>
        <w:t>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Ժնևում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ստորագրված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Միջազգային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ծովային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կազմակերպության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կոնվենցիան</w:t>
      </w:r>
      <w:r>
        <w:rPr>
          <w:rFonts w:ascii="GHEA Grapalat" w:hAnsi="GHEA Grapalat" w:cs="Sylfaen"/>
          <w:sz w:val="24"/>
          <w:szCs w:val="24"/>
          <w:lang w:val="hy-AM"/>
        </w:rPr>
        <w:t>:</w:t>
      </w:r>
    </w:p>
    <w:p w:rsidR="004F474F" w:rsidRDefault="004F474F" w:rsidP="004F474F">
      <w:pPr>
        <w:pStyle w:val="NormalWeb"/>
        <w:spacing w:after="0" w:line="276" w:lineRule="auto"/>
        <w:ind w:right="-138" w:firstLine="375"/>
        <w:jc w:val="both"/>
        <w:rPr>
          <w:rFonts w:ascii="GHEA Grapalat" w:hAnsi="GHEA Grapalat" w:cs="Sylfaen"/>
          <w:lang w:val="hy-AM"/>
        </w:rPr>
      </w:pPr>
      <w:r>
        <w:rPr>
          <w:rStyle w:val="Strong"/>
          <w:rFonts w:ascii="GHEA Grapalat" w:hAnsi="GHEA Grapalat" w:cs="Sylfaen"/>
          <w:lang w:val="hy-AM"/>
        </w:rPr>
        <w:t>Հոդված</w:t>
      </w:r>
      <w:r>
        <w:rPr>
          <w:rStyle w:val="Strong"/>
          <w:rFonts w:ascii="GHEA Grapalat" w:hAnsi="GHEA Grapalat"/>
          <w:lang w:val="hy-AM"/>
        </w:rPr>
        <w:t xml:space="preserve"> 2. </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օրենքն</w:t>
      </w:r>
      <w:r>
        <w:rPr>
          <w:rFonts w:ascii="GHEA Grapalat" w:hAnsi="GHEA Grapalat"/>
          <w:lang w:val="hy-AM"/>
        </w:rPr>
        <w:t xml:space="preserve"> </w:t>
      </w:r>
      <w:r>
        <w:rPr>
          <w:rFonts w:ascii="GHEA Grapalat" w:hAnsi="GHEA Grapalat" w:cs="Sylfaen"/>
          <w:lang w:val="hy-AM"/>
        </w:rPr>
        <w:t>ուժի</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մտնում</w:t>
      </w:r>
      <w:r>
        <w:rPr>
          <w:rFonts w:ascii="GHEA Grapalat" w:hAnsi="GHEA Grapalat"/>
          <w:lang w:val="hy-AM"/>
        </w:rPr>
        <w:t xml:space="preserve"> </w:t>
      </w:r>
      <w:r>
        <w:rPr>
          <w:rFonts w:ascii="GHEA Grapalat" w:hAnsi="GHEA Grapalat" w:cs="Sylfaen"/>
          <w:lang w:val="hy-AM"/>
        </w:rPr>
        <w:t>պաշտոնական</w:t>
      </w:r>
      <w:r>
        <w:rPr>
          <w:rFonts w:ascii="GHEA Grapalat" w:hAnsi="GHEA Grapalat"/>
          <w:lang w:val="hy-AM"/>
        </w:rPr>
        <w:t xml:space="preserve"> </w:t>
      </w:r>
      <w:r>
        <w:rPr>
          <w:rFonts w:ascii="GHEA Grapalat" w:hAnsi="GHEA Grapalat" w:cs="Sylfaen"/>
          <w:lang w:val="hy-AM"/>
        </w:rPr>
        <w:t>հրապարակմանը հաջորդող օր</w:t>
      </w:r>
      <w:r w:rsidRPr="00602EA0">
        <w:rPr>
          <w:rFonts w:ascii="GHEA Grapalat" w:hAnsi="GHEA Grapalat" w:cs="Sylfaen"/>
          <w:lang w:val="hy-AM"/>
        </w:rPr>
        <w:t>վանից</w:t>
      </w:r>
      <w:r>
        <w:rPr>
          <w:rFonts w:ascii="GHEA Grapalat" w:hAnsi="GHEA Grapalat" w:cs="Sylfaen"/>
          <w:lang w:val="hy-AM"/>
        </w:rPr>
        <w:t xml:space="preserve">։ </w:t>
      </w:r>
    </w:p>
    <w:p w:rsidR="004F474F" w:rsidRDefault="004F474F" w:rsidP="004F474F">
      <w:pPr>
        <w:pStyle w:val="NormalWeb"/>
        <w:spacing w:after="0" w:line="276" w:lineRule="auto"/>
        <w:ind w:right="-138" w:firstLine="375"/>
        <w:jc w:val="both"/>
        <w:rPr>
          <w:rFonts w:ascii="GHEA Grapalat" w:hAnsi="GHEA Grapalat" w:cs="Sylfaen"/>
          <w:lang w:val="hy-AM"/>
        </w:rPr>
      </w:pPr>
    </w:p>
    <w:p w:rsidR="004F474F" w:rsidRPr="00602EA0" w:rsidRDefault="004F474F" w:rsidP="004F474F">
      <w:pPr>
        <w:rPr>
          <w:lang w:val="hy-AM"/>
        </w:rPr>
      </w:pPr>
    </w:p>
    <w:p w:rsidR="004F474F" w:rsidRDefault="004F474F">
      <w:pPr>
        <w:rPr>
          <w:lang w:val="af-ZA"/>
        </w:rPr>
      </w:pPr>
      <w:r>
        <w:rPr>
          <w:lang w:val="af-ZA"/>
        </w:rPr>
        <w:br w:type="page"/>
      </w:r>
    </w:p>
    <w:p w:rsidR="004F474F" w:rsidRPr="004F474F" w:rsidRDefault="004F474F" w:rsidP="004F474F">
      <w:pPr>
        <w:jc w:val="center"/>
        <w:rPr>
          <w:rFonts w:ascii="GHEA Grapalat" w:hAnsi="GHEA Grapalat"/>
          <w:b/>
          <w:sz w:val="24"/>
          <w:szCs w:val="24"/>
          <w:lang w:val="en-US"/>
        </w:rPr>
      </w:pPr>
      <w:r w:rsidRPr="004F474F">
        <w:rPr>
          <w:rFonts w:ascii="GHEA Grapalat" w:hAnsi="GHEA Grapalat"/>
          <w:b/>
          <w:sz w:val="24"/>
          <w:szCs w:val="24"/>
          <w:lang w:val="en-US"/>
        </w:rPr>
        <w:lastRenderedPageBreak/>
        <w:t>Ծանոթագրություն</w:t>
      </w:r>
    </w:p>
    <w:p w:rsidR="004F474F" w:rsidRPr="004F474F" w:rsidRDefault="004F474F" w:rsidP="004F474F">
      <w:pPr>
        <w:spacing w:line="240" w:lineRule="auto"/>
        <w:jc w:val="both"/>
        <w:rPr>
          <w:rFonts w:ascii="GHEA Grapalat" w:hAnsi="GHEA Grapalat"/>
          <w:sz w:val="24"/>
          <w:szCs w:val="24"/>
          <w:lang w:val="en-US"/>
        </w:rPr>
      </w:pPr>
      <w:r w:rsidRPr="004F474F">
        <w:rPr>
          <w:rFonts w:ascii="GHEA Grapalat" w:hAnsi="GHEA Grapalat"/>
          <w:sz w:val="24"/>
          <w:szCs w:val="24"/>
          <w:lang w:val="en-US"/>
        </w:rPr>
        <w:tab/>
        <w:t>Սույն տեքստը ներառում է Միջկառավարական ծովային խորհրդակցական կազմակերպության մասին կոնվենցիայի տեքստի բնօրինակը, որն ընդունվել է Ժնևում` 1948 թվականի մարտի 6-ին, Միավորված ազգերի կազմակերպության Ծովային կոնֆերանսի կողմից և փոփոխվել ու լրացվել է Ասամբլեայի կողմից ընդունված A.69(ES.II), A.70(IV), A.315(ES.V),A.358(IX)</w:t>
      </w:r>
      <w:r w:rsidRPr="004F474F">
        <w:rPr>
          <w:rFonts w:ascii="GHEA Grapalat" w:hAnsi="GHEA Grapalat"/>
          <w:sz w:val="24"/>
          <w:szCs w:val="24"/>
          <w:vertAlign w:val="superscript"/>
          <w:lang w:val="en-US"/>
        </w:rPr>
        <w:footnoteReference w:id="1"/>
      </w:r>
      <w:r w:rsidRPr="004F474F">
        <w:rPr>
          <w:rFonts w:ascii="GHEA Grapalat" w:hAnsi="GHEA Grapalat"/>
          <w:sz w:val="24"/>
          <w:szCs w:val="24"/>
          <w:lang w:val="en-US"/>
        </w:rPr>
        <w:t>, A.400(X), A.450(XI), A.724(17), A.735(18)</w:t>
      </w:r>
      <w:r w:rsidRPr="004F474F">
        <w:rPr>
          <w:rFonts w:ascii="GHEA Grapalat" w:hAnsi="GHEA Grapalat"/>
          <w:sz w:val="24"/>
          <w:szCs w:val="24"/>
          <w:vertAlign w:val="superscript"/>
          <w:lang w:val="en-US"/>
        </w:rPr>
        <w:footnoteReference w:id="2"/>
      </w:r>
      <w:r w:rsidRPr="004F474F">
        <w:rPr>
          <w:rFonts w:ascii="GHEA Grapalat" w:hAnsi="GHEA Grapalat"/>
          <w:sz w:val="24"/>
          <w:szCs w:val="24"/>
          <w:lang w:val="en-US"/>
        </w:rPr>
        <w:t xml:space="preserve"> և A.781(19) բանաձևերով: Սույն հրատարակությունը ներառում է մինչև 2009 թվականի դեկտեմբերը կոնվենցիայում և ասամբլեայի ընթացակարգային կանոններում կատարված փոփոխությունները:</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ab/>
        <w:t>Փոփոխություններն ուժի մեջ են մտել հետևյալ ամսաթվերին.</w:t>
      </w:r>
    </w:p>
    <w:p w:rsidR="004F474F" w:rsidRPr="004F474F" w:rsidRDefault="004F474F" w:rsidP="004F474F">
      <w:pPr>
        <w:spacing w:line="240" w:lineRule="auto"/>
        <w:jc w:val="both"/>
        <w:rPr>
          <w:rFonts w:ascii="GHEA Grapalat" w:hAnsi="GHEA Grapalat"/>
          <w:b/>
          <w:sz w:val="24"/>
          <w:szCs w:val="24"/>
          <w:lang w:val="en-US"/>
        </w:rPr>
      </w:pPr>
      <w:r w:rsidRPr="004F474F">
        <w:rPr>
          <w:rFonts w:ascii="GHEA Grapalat" w:hAnsi="GHEA Grapalat"/>
          <w:b/>
          <w:sz w:val="24"/>
          <w:szCs w:val="24"/>
          <w:lang w:val="en-US"/>
        </w:rPr>
        <w:tab/>
      </w:r>
      <w:r w:rsidRPr="004F474F">
        <w:rPr>
          <w:rFonts w:ascii="GHEA Grapalat" w:hAnsi="GHEA Grapalat"/>
          <w:b/>
          <w:sz w:val="24"/>
          <w:szCs w:val="24"/>
          <w:lang w:val="en-US"/>
        </w:rPr>
        <w:tab/>
      </w:r>
      <w:r w:rsidRPr="004F474F">
        <w:rPr>
          <w:rFonts w:ascii="GHEA Grapalat" w:hAnsi="GHEA Grapalat"/>
          <w:b/>
          <w:sz w:val="24"/>
          <w:szCs w:val="24"/>
          <w:lang w:val="en-US"/>
        </w:rPr>
        <w:tab/>
      </w:r>
      <w:r w:rsidRPr="004F474F">
        <w:rPr>
          <w:rFonts w:ascii="GHEA Grapalat" w:hAnsi="GHEA Grapalat"/>
          <w:b/>
          <w:sz w:val="24"/>
          <w:szCs w:val="24"/>
          <w:lang w:val="en-US"/>
        </w:rPr>
        <w:tab/>
      </w:r>
      <w:r w:rsidRPr="004F474F">
        <w:rPr>
          <w:rFonts w:ascii="GHEA Grapalat" w:hAnsi="GHEA Grapalat"/>
          <w:b/>
          <w:sz w:val="24"/>
          <w:szCs w:val="24"/>
          <w:lang w:val="en-US"/>
        </w:rPr>
        <w:tab/>
      </w:r>
      <w:r w:rsidRPr="004F474F">
        <w:rPr>
          <w:rFonts w:ascii="GHEA Grapalat" w:hAnsi="GHEA Grapalat"/>
          <w:b/>
          <w:sz w:val="24"/>
          <w:szCs w:val="24"/>
          <w:lang w:val="en-US"/>
        </w:rPr>
        <w:tab/>
      </w:r>
      <w:r w:rsidRPr="004F474F">
        <w:rPr>
          <w:rFonts w:ascii="GHEA Grapalat" w:hAnsi="GHEA Grapalat"/>
          <w:b/>
          <w:sz w:val="24"/>
          <w:szCs w:val="24"/>
          <w:lang w:val="en-US"/>
        </w:rPr>
        <w:tab/>
      </w:r>
      <w:r w:rsidRPr="004F474F">
        <w:rPr>
          <w:rFonts w:ascii="GHEA Grapalat" w:hAnsi="GHEA Grapalat"/>
          <w:b/>
          <w:sz w:val="24"/>
          <w:szCs w:val="24"/>
          <w:lang w:val="en-US"/>
        </w:rPr>
        <w:tab/>
        <w:t>Ուժի մեջ մտնելու ամսաթիվը</w:t>
      </w:r>
    </w:p>
    <w:p w:rsidR="004F474F" w:rsidRPr="004F474F" w:rsidRDefault="004F474F" w:rsidP="004F474F">
      <w:pPr>
        <w:tabs>
          <w:tab w:val="left" w:pos="5790"/>
        </w:tabs>
        <w:spacing w:line="240" w:lineRule="auto"/>
        <w:jc w:val="both"/>
        <w:rPr>
          <w:rFonts w:ascii="GHEA Grapalat" w:hAnsi="GHEA Grapalat"/>
          <w:sz w:val="24"/>
          <w:szCs w:val="24"/>
          <w:lang w:val="en-US"/>
        </w:rPr>
      </w:pPr>
      <w:r w:rsidRPr="004F474F">
        <w:rPr>
          <w:rFonts w:ascii="GHEA Grapalat" w:hAnsi="GHEA Grapalat"/>
          <w:sz w:val="24"/>
          <w:szCs w:val="24"/>
          <w:lang w:val="en-US"/>
        </w:rPr>
        <w:t>1964 թ. սեպտեմբերի 15-ի A.69(ES.II)</w:t>
      </w:r>
      <w:r w:rsidRPr="004F474F">
        <w:rPr>
          <w:rFonts w:ascii="GHEA Grapalat" w:hAnsi="GHEA Grapalat"/>
          <w:sz w:val="24"/>
          <w:szCs w:val="24"/>
          <w:lang w:val="en-US"/>
        </w:rPr>
        <w:tab/>
        <w:t>1967 թ. հոկտեմբերի 6</w:t>
      </w:r>
    </w:p>
    <w:p w:rsidR="004F474F" w:rsidRPr="004F474F" w:rsidRDefault="004F474F" w:rsidP="004F474F">
      <w:pPr>
        <w:tabs>
          <w:tab w:val="left" w:pos="5790"/>
        </w:tabs>
        <w:spacing w:line="240" w:lineRule="auto"/>
        <w:jc w:val="both"/>
        <w:rPr>
          <w:rFonts w:ascii="GHEA Grapalat" w:hAnsi="GHEA Grapalat"/>
          <w:sz w:val="24"/>
          <w:szCs w:val="24"/>
          <w:lang w:val="en-US"/>
        </w:rPr>
      </w:pPr>
      <w:r w:rsidRPr="004F474F">
        <w:rPr>
          <w:rFonts w:ascii="GHEA Grapalat" w:hAnsi="GHEA Grapalat"/>
          <w:sz w:val="24"/>
          <w:szCs w:val="24"/>
          <w:lang w:val="en-US"/>
        </w:rPr>
        <w:t>1965 թ. սեպտեմբերի 28-ի A.70(IV)</w:t>
      </w:r>
      <w:r w:rsidRPr="004F474F">
        <w:rPr>
          <w:rFonts w:ascii="GHEA Grapalat" w:hAnsi="GHEA Grapalat"/>
          <w:sz w:val="24"/>
          <w:szCs w:val="24"/>
          <w:lang w:val="en-US"/>
        </w:rPr>
        <w:tab/>
        <w:t>1968 թ. նոյեմբերի 3</w:t>
      </w:r>
    </w:p>
    <w:p w:rsidR="004F474F" w:rsidRPr="004F474F" w:rsidRDefault="004F474F" w:rsidP="004F474F">
      <w:pPr>
        <w:tabs>
          <w:tab w:val="left" w:pos="5790"/>
        </w:tabs>
        <w:spacing w:line="240" w:lineRule="auto"/>
        <w:jc w:val="both"/>
        <w:rPr>
          <w:rFonts w:ascii="GHEA Grapalat" w:hAnsi="GHEA Grapalat"/>
          <w:sz w:val="24"/>
          <w:szCs w:val="24"/>
          <w:lang w:val="en-US"/>
        </w:rPr>
      </w:pPr>
      <w:r w:rsidRPr="004F474F">
        <w:rPr>
          <w:rFonts w:ascii="GHEA Grapalat" w:hAnsi="GHEA Grapalat"/>
          <w:sz w:val="24"/>
          <w:szCs w:val="24"/>
          <w:lang w:val="en-US"/>
        </w:rPr>
        <w:t>1974 թ. հոկտեմբերի 17-ի A.315(ES.V)</w:t>
      </w:r>
      <w:r w:rsidRPr="004F474F">
        <w:rPr>
          <w:rFonts w:ascii="GHEA Grapalat" w:hAnsi="GHEA Grapalat"/>
          <w:sz w:val="24"/>
          <w:szCs w:val="24"/>
          <w:lang w:val="en-US"/>
        </w:rPr>
        <w:tab/>
        <w:t>1978 թ. ապրիլի 1</w:t>
      </w:r>
    </w:p>
    <w:p w:rsidR="004F474F" w:rsidRPr="004F474F" w:rsidRDefault="004F474F" w:rsidP="004F474F">
      <w:pPr>
        <w:tabs>
          <w:tab w:val="left" w:pos="5790"/>
        </w:tabs>
        <w:spacing w:line="240" w:lineRule="auto"/>
        <w:rPr>
          <w:rFonts w:ascii="GHEA Grapalat" w:hAnsi="GHEA Grapalat"/>
          <w:sz w:val="24"/>
          <w:szCs w:val="24"/>
          <w:lang w:val="en-US"/>
        </w:rPr>
      </w:pPr>
      <w:r w:rsidRPr="004F474F">
        <w:rPr>
          <w:rFonts w:ascii="GHEA Grapalat" w:hAnsi="GHEA Grapalat"/>
          <w:sz w:val="24"/>
          <w:szCs w:val="24"/>
          <w:lang w:val="en-US"/>
        </w:rPr>
        <w:t>1975 թ. նոյեմբերի 14-ի A.358(IX)</w:t>
      </w:r>
      <w:r w:rsidRPr="004F474F">
        <w:rPr>
          <w:rFonts w:ascii="GHEA Grapalat" w:hAnsi="GHEA Grapalat"/>
          <w:sz w:val="24"/>
          <w:szCs w:val="24"/>
          <w:lang w:val="en-US"/>
        </w:rPr>
        <w:tab/>
        <w:t>1982 թ. մայիսի 22</w:t>
      </w:r>
      <w:r w:rsidRPr="004F474F">
        <w:rPr>
          <w:rFonts w:ascii="GHEA Grapalat" w:hAnsi="GHEA Grapalat"/>
          <w:sz w:val="24"/>
          <w:szCs w:val="24"/>
          <w:vertAlign w:val="superscript"/>
          <w:lang w:val="en-US"/>
        </w:rPr>
        <w:footnoteReference w:id="3"/>
      </w:r>
    </w:p>
    <w:p w:rsidR="004F474F" w:rsidRPr="004F474F" w:rsidRDefault="004F474F" w:rsidP="004F474F">
      <w:pPr>
        <w:tabs>
          <w:tab w:val="left" w:pos="5790"/>
        </w:tabs>
        <w:spacing w:line="240" w:lineRule="auto"/>
        <w:rPr>
          <w:rFonts w:ascii="GHEA Grapalat" w:hAnsi="GHEA Grapalat"/>
          <w:sz w:val="24"/>
          <w:szCs w:val="24"/>
          <w:lang w:val="en-US"/>
        </w:rPr>
      </w:pPr>
      <w:r w:rsidRPr="004F474F">
        <w:rPr>
          <w:rFonts w:ascii="GHEA Grapalat" w:hAnsi="GHEA Grapalat"/>
          <w:sz w:val="24"/>
          <w:szCs w:val="24"/>
          <w:lang w:val="en-US"/>
        </w:rPr>
        <w:t>1977 թ. նոյեմբերի 17-ի A.400(X)</w:t>
      </w:r>
      <w:r w:rsidRPr="004F474F">
        <w:rPr>
          <w:rFonts w:ascii="GHEA Grapalat" w:hAnsi="GHEA Grapalat"/>
          <w:sz w:val="24"/>
          <w:szCs w:val="24"/>
          <w:lang w:val="en-US"/>
        </w:rPr>
        <w:tab/>
        <w:t>1984 թ. նոյեմբերի 10</w:t>
      </w:r>
    </w:p>
    <w:p w:rsidR="004F474F" w:rsidRPr="004F474F" w:rsidRDefault="004F474F" w:rsidP="004F474F">
      <w:pPr>
        <w:tabs>
          <w:tab w:val="left" w:pos="5790"/>
        </w:tabs>
        <w:spacing w:line="240" w:lineRule="auto"/>
        <w:rPr>
          <w:rFonts w:ascii="GHEA Grapalat" w:hAnsi="GHEA Grapalat"/>
          <w:sz w:val="24"/>
          <w:szCs w:val="24"/>
          <w:lang w:val="en-US"/>
        </w:rPr>
      </w:pPr>
      <w:r w:rsidRPr="004F474F">
        <w:rPr>
          <w:rFonts w:ascii="GHEA Grapalat" w:hAnsi="GHEA Grapalat"/>
          <w:sz w:val="24"/>
          <w:szCs w:val="24"/>
          <w:lang w:val="en-US"/>
        </w:rPr>
        <w:t>1979 թ. նոյեմբերի 15-ի A.450(XI)</w:t>
      </w:r>
      <w:r w:rsidRPr="004F474F">
        <w:rPr>
          <w:rFonts w:ascii="GHEA Grapalat" w:hAnsi="GHEA Grapalat"/>
          <w:sz w:val="24"/>
          <w:szCs w:val="24"/>
          <w:lang w:val="en-US"/>
        </w:rPr>
        <w:tab/>
        <w:t>1984 թ. նոյեմբերի 10</w:t>
      </w:r>
    </w:p>
    <w:p w:rsidR="004F474F" w:rsidRPr="004F474F" w:rsidRDefault="004F474F" w:rsidP="004F474F">
      <w:pPr>
        <w:tabs>
          <w:tab w:val="left" w:pos="5790"/>
        </w:tabs>
        <w:spacing w:line="240" w:lineRule="auto"/>
        <w:rPr>
          <w:rFonts w:ascii="GHEA Grapalat" w:hAnsi="GHEA Grapalat"/>
          <w:sz w:val="24"/>
          <w:szCs w:val="24"/>
          <w:lang w:val="en-US"/>
        </w:rPr>
      </w:pPr>
      <w:r w:rsidRPr="004F474F">
        <w:rPr>
          <w:rFonts w:ascii="GHEA Grapalat" w:hAnsi="GHEA Grapalat"/>
          <w:sz w:val="24"/>
          <w:szCs w:val="24"/>
          <w:lang w:val="en-US"/>
        </w:rPr>
        <w:t xml:space="preserve">1991 թ. նոյեմբերի 7-ի A.724(17) </w:t>
      </w:r>
      <w:r w:rsidRPr="004F474F">
        <w:rPr>
          <w:rFonts w:ascii="GHEA Grapalat" w:hAnsi="GHEA Grapalat"/>
          <w:sz w:val="24"/>
          <w:szCs w:val="24"/>
          <w:lang w:val="en-US"/>
        </w:rPr>
        <w:tab/>
        <w:t>2008 թ. դեկտեմբերի 7</w:t>
      </w:r>
    </w:p>
    <w:p w:rsidR="004F474F" w:rsidRPr="004F474F" w:rsidRDefault="004F474F" w:rsidP="004F474F">
      <w:pPr>
        <w:tabs>
          <w:tab w:val="left" w:pos="5790"/>
        </w:tabs>
        <w:spacing w:line="240" w:lineRule="auto"/>
        <w:rPr>
          <w:rFonts w:ascii="GHEA Grapalat" w:hAnsi="GHEA Grapalat"/>
          <w:sz w:val="24"/>
          <w:szCs w:val="24"/>
          <w:lang w:val="en-US"/>
        </w:rPr>
      </w:pPr>
      <w:r w:rsidRPr="004F474F">
        <w:rPr>
          <w:rFonts w:ascii="GHEA Grapalat" w:hAnsi="GHEA Grapalat"/>
          <w:sz w:val="24"/>
          <w:szCs w:val="24"/>
          <w:lang w:val="en-US"/>
        </w:rPr>
        <w:t>1993 թ. նոյեմբերի 4-ի A.735(18)</w:t>
      </w:r>
      <w:r w:rsidRPr="004F474F">
        <w:rPr>
          <w:rFonts w:ascii="GHEA Grapalat" w:hAnsi="GHEA Grapalat"/>
          <w:sz w:val="24"/>
          <w:szCs w:val="24"/>
          <w:lang w:val="en-US"/>
        </w:rPr>
        <w:tab/>
        <w:t>1994 թ. նոյեմբերի 9</w:t>
      </w:r>
    </w:p>
    <w:p w:rsidR="004F474F" w:rsidRPr="004F474F" w:rsidRDefault="004F474F" w:rsidP="004F474F">
      <w:pPr>
        <w:tabs>
          <w:tab w:val="left" w:pos="5790"/>
        </w:tabs>
        <w:spacing w:line="240" w:lineRule="auto"/>
        <w:rPr>
          <w:rFonts w:ascii="GHEA Grapalat" w:hAnsi="GHEA Grapalat"/>
          <w:sz w:val="24"/>
          <w:szCs w:val="24"/>
          <w:lang w:val="en-US"/>
        </w:rPr>
      </w:pPr>
      <w:r w:rsidRPr="004F474F">
        <w:rPr>
          <w:rFonts w:ascii="GHEA Grapalat" w:hAnsi="GHEA Grapalat"/>
          <w:sz w:val="24"/>
          <w:szCs w:val="24"/>
          <w:lang w:val="en-US"/>
        </w:rPr>
        <w:t>1995 թ. նոյեմբերի 13-ի A.781(19)</w:t>
      </w:r>
      <w:r w:rsidRPr="004F474F">
        <w:rPr>
          <w:rFonts w:ascii="GHEA Grapalat" w:hAnsi="GHEA Grapalat"/>
          <w:sz w:val="24"/>
          <w:szCs w:val="24"/>
          <w:lang w:val="en-US"/>
        </w:rPr>
        <w:tab/>
        <w:t>1997 թ. նոյեմբերի 17</w:t>
      </w:r>
    </w:p>
    <w:p w:rsidR="004F474F" w:rsidRPr="004F474F" w:rsidRDefault="004F474F" w:rsidP="004F474F">
      <w:pPr>
        <w:spacing w:line="240" w:lineRule="auto"/>
        <w:jc w:val="both"/>
        <w:rPr>
          <w:rFonts w:ascii="GHEA Grapalat" w:hAnsi="GHEA Grapalat"/>
          <w:sz w:val="24"/>
          <w:szCs w:val="24"/>
          <w:lang w:val="en-US"/>
        </w:rPr>
      </w:pPr>
      <w:r w:rsidRPr="004F474F">
        <w:rPr>
          <w:rFonts w:ascii="GHEA Grapalat" w:hAnsi="GHEA Grapalat"/>
          <w:sz w:val="24"/>
          <w:szCs w:val="24"/>
          <w:lang w:val="en-US"/>
        </w:rPr>
        <w:tab/>
        <w:t>Տեքստերում «նախագահ» կամ «փոխնախագահ/նախագահներ» բառերը գործածվելիս այդ հասկացությունները վերաբերում են և´ տղամարդկանց, և´ կանանց:</w:t>
      </w:r>
    </w:p>
    <w:p w:rsidR="004F474F" w:rsidRPr="004F474F" w:rsidRDefault="004F474F" w:rsidP="004F474F">
      <w:pPr>
        <w:spacing w:line="240" w:lineRule="auto"/>
        <w:rPr>
          <w:rFonts w:ascii="GHEA Grapalat" w:hAnsi="GHEA Grapalat"/>
          <w:sz w:val="24"/>
          <w:szCs w:val="24"/>
          <w:lang w:val="en-US"/>
        </w:rPr>
      </w:pPr>
    </w:p>
    <w:p w:rsidR="004F474F" w:rsidRDefault="004F474F" w:rsidP="004F474F">
      <w:pPr>
        <w:spacing w:after="0"/>
        <w:rPr>
          <w:rFonts w:ascii="GHEA Grapalat" w:hAnsi="GHEA Grapalat"/>
          <w:sz w:val="24"/>
          <w:szCs w:val="24"/>
          <w:lang w:val="en-US"/>
        </w:rPr>
      </w:pPr>
    </w:p>
    <w:p w:rsidR="004F474F" w:rsidRPr="004F474F" w:rsidRDefault="004F474F" w:rsidP="004F474F">
      <w:pPr>
        <w:spacing w:after="0"/>
        <w:rPr>
          <w:rFonts w:ascii="GHEA Grapalat" w:hAnsi="GHEA Grapalat"/>
          <w:b/>
          <w:sz w:val="24"/>
          <w:szCs w:val="24"/>
          <w:lang w:val="en-US"/>
        </w:rPr>
      </w:pPr>
    </w:p>
    <w:p w:rsidR="004F474F" w:rsidRPr="004F474F" w:rsidRDefault="004F474F" w:rsidP="004F474F">
      <w:pPr>
        <w:spacing w:after="0"/>
        <w:jc w:val="center"/>
        <w:rPr>
          <w:rFonts w:ascii="GHEA Grapalat" w:hAnsi="GHEA Grapalat"/>
          <w:b/>
          <w:sz w:val="24"/>
          <w:szCs w:val="24"/>
          <w:lang w:val="en-US"/>
        </w:rPr>
      </w:pPr>
    </w:p>
    <w:p w:rsidR="004F474F" w:rsidRPr="004F474F" w:rsidRDefault="004F474F" w:rsidP="004F474F">
      <w:pPr>
        <w:spacing w:after="0"/>
        <w:jc w:val="center"/>
        <w:rPr>
          <w:rFonts w:ascii="GHEA Grapalat" w:hAnsi="GHEA Grapalat"/>
          <w:b/>
          <w:sz w:val="24"/>
          <w:szCs w:val="24"/>
          <w:lang w:val="en-US"/>
        </w:rPr>
      </w:pPr>
      <w:r w:rsidRPr="004F474F">
        <w:rPr>
          <w:rFonts w:ascii="GHEA Grapalat" w:hAnsi="GHEA Grapalat"/>
          <w:b/>
          <w:sz w:val="24"/>
          <w:szCs w:val="24"/>
          <w:lang w:val="en-US"/>
        </w:rPr>
        <w:lastRenderedPageBreak/>
        <w:t>ԿՈՆՎԵՆՑԻԱ</w:t>
      </w:r>
    </w:p>
    <w:p w:rsidR="004F474F" w:rsidRPr="004F474F" w:rsidRDefault="004F474F" w:rsidP="004F474F">
      <w:pPr>
        <w:spacing w:after="0"/>
        <w:jc w:val="center"/>
        <w:rPr>
          <w:rFonts w:ascii="GHEA Grapalat" w:hAnsi="GHEA Grapalat"/>
          <w:b/>
          <w:sz w:val="24"/>
          <w:szCs w:val="24"/>
          <w:lang w:val="en-US"/>
        </w:rPr>
      </w:pPr>
      <w:r w:rsidRPr="004F474F">
        <w:rPr>
          <w:rFonts w:ascii="GHEA Grapalat" w:hAnsi="GHEA Grapalat"/>
          <w:b/>
          <w:sz w:val="24"/>
          <w:szCs w:val="24"/>
          <w:lang w:val="en-US"/>
        </w:rPr>
        <w:t>ՄԻՋԱԶԳԱՅԻՆ ԾՈՎԱՅԻՆ ԿԱԶՄԱԿԵՐՊՈՒԹՅԱՆ ՄԱՍԻՆ</w:t>
      </w:r>
      <w:r w:rsidRPr="004F474F">
        <w:rPr>
          <w:rFonts w:ascii="GHEA Grapalat" w:hAnsi="GHEA Grapalat"/>
          <w:b/>
          <w:sz w:val="24"/>
          <w:szCs w:val="24"/>
          <w:vertAlign w:val="superscript"/>
          <w:lang w:val="en-US"/>
        </w:rPr>
        <w:footnoteReference w:id="4"/>
      </w:r>
    </w:p>
    <w:p w:rsidR="004F474F" w:rsidRPr="004F474F" w:rsidRDefault="004F474F" w:rsidP="004F474F">
      <w:pPr>
        <w:spacing w:after="0"/>
        <w:jc w:val="center"/>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ab/>
        <w:t>Սույն Կոնվենցիայի կողմ պետությունները սույնով ստեղծում են Միջազգային ծովային կազմակերպություն (այսուհետև` Կազմակերպություն):</w:t>
      </w:r>
    </w:p>
    <w:p w:rsidR="004F474F" w:rsidRPr="004F474F" w:rsidRDefault="004F474F" w:rsidP="004F474F">
      <w:pPr>
        <w:spacing w:after="0" w:line="240" w:lineRule="auto"/>
        <w:rPr>
          <w:rFonts w:ascii="GHEA Grapalat" w:hAnsi="GHEA Grapalat"/>
          <w:sz w:val="24"/>
          <w:szCs w:val="24"/>
          <w:lang w:val="en-US"/>
        </w:rPr>
      </w:pPr>
    </w:p>
    <w:p w:rsidR="004F474F" w:rsidRPr="004F474F" w:rsidRDefault="004F474F" w:rsidP="004F474F">
      <w:pPr>
        <w:spacing w:after="0"/>
        <w:jc w:val="center"/>
        <w:rPr>
          <w:rFonts w:ascii="GHEA Grapalat" w:hAnsi="GHEA Grapalat"/>
          <w:b/>
          <w:sz w:val="24"/>
          <w:szCs w:val="24"/>
          <w:lang w:val="en-US"/>
        </w:rPr>
      </w:pPr>
      <w:r w:rsidRPr="004F474F">
        <w:rPr>
          <w:rFonts w:ascii="GHEA Grapalat" w:hAnsi="GHEA Grapalat"/>
          <w:b/>
          <w:sz w:val="24"/>
          <w:szCs w:val="24"/>
          <w:lang w:val="en-US"/>
        </w:rPr>
        <w:t>ՄԱՍ 1</w:t>
      </w:r>
    </w:p>
    <w:p w:rsidR="004F474F" w:rsidRPr="004F474F" w:rsidRDefault="004F474F" w:rsidP="004F474F">
      <w:pPr>
        <w:spacing w:after="0"/>
        <w:jc w:val="center"/>
        <w:rPr>
          <w:rFonts w:ascii="GHEA Grapalat" w:hAnsi="GHEA Grapalat"/>
          <w:b/>
          <w:sz w:val="24"/>
          <w:szCs w:val="24"/>
          <w:lang w:val="en-US"/>
        </w:rPr>
      </w:pPr>
      <w:r w:rsidRPr="004F474F">
        <w:rPr>
          <w:rFonts w:ascii="GHEA Grapalat" w:hAnsi="GHEA Grapalat"/>
          <w:b/>
          <w:sz w:val="24"/>
          <w:szCs w:val="24"/>
          <w:lang w:val="en-US"/>
        </w:rPr>
        <w:t>Կազմակերպության նպատակները</w:t>
      </w:r>
    </w:p>
    <w:p w:rsidR="004F474F" w:rsidRPr="004F474F" w:rsidRDefault="004F474F" w:rsidP="004F474F">
      <w:pPr>
        <w:spacing w:after="0"/>
        <w:jc w:val="center"/>
        <w:rPr>
          <w:rFonts w:ascii="GHEA Grapalat" w:hAnsi="GHEA Grapalat"/>
          <w:b/>
          <w:sz w:val="24"/>
          <w:szCs w:val="24"/>
          <w:lang w:val="en-US"/>
        </w:rPr>
      </w:pPr>
    </w:p>
    <w:p w:rsidR="004F474F" w:rsidRPr="004F474F" w:rsidRDefault="004F474F" w:rsidP="004F474F">
      <w:pPr>
        <w:spacing w:after="0"/>
        <w:jc w:val="center"/>
        <w:rPr>
          <w:rFonts w:ascii="GHEA Grapalat" w:hAnsi="GHEA Grapalat"/>
          <w:b/>
          <w:sz w:val="24"/>
          <w:szCs w:val="24"/>
          <w:lang w:val="en-US"/>
        </w:rPr>
      </w:pPr>
      <w:r w:rsidRPr="004F474F">
        <w:rPr>
          <w:rFonts w:ascii="GHEA Grapalat" w:hAnsi="GHEA Grapalat"/>
          <w:b/>
          <w:sz w:val="24"/>
          <w:szCs w:val="24"/>
          <w:lang w:val="en-US"/>
        </w:rPr>
        <w:t>Հոդված 1</w:t>
      </w:r>
    </w:p>
    <w:p w:rsidR="004F474F" w:rsidRPr="004F474F" w:rsidRDefault="004F474F" w:rsidP="004F474F">
      <w:pPr>
        <w:spacing w:after="0"/>
        <w:jc w:val="both"/>
        <w:rPr>
          <w:rFonts w:ascii="GHEA Grapalat" w:hAnsi="GHEA Grapalat"/>
          <w:b/>
          <w:sz w:val="24"/>
          <w:szCs w:val="24"/>
          <w:lang w:val="en-US"/>
        </w:rPr>
      </w:pPr>
    </w:p>
    <w:p w:rsidR="004F474F" w:rsidRPr="004F474F" w:rsidRDefault="004F474F" w:rsidP="004F474F">
      <w:pPr>
        <w:spacing w:after="0"/>
        <w:jc w:val="both"/>
        <w:rPr>
          <w:rFonts w:ascii="GHEA Grapalat" w:hAnsi="GHEA Grapalat"/>
          <w:sz w:val="24"/>
          <w:szCs w:val="24"/>
          <w:lang w:val="en-US"/>
        </w:rPr>
      </w:pPr>
      <w:r w:rsidRPr="004F474F">
        <w:rPr>
          <w:rFonts w:ascii="GHEA Grapalat" w:hAnsi="GHEA Grapalat"/>
          <w:sz w:val="24"/>
          <w:szCs w:val="24"/>
          <w:lang w:val="en-US"/>
        </w:rPr>
        <w:t>Կազմակերպության նպատակներն են.</w:t>
      </w:r>
    </w:p>
    <w:p w:rsidR="004F474F" w:rsidRPr="004F474F" w:rsidRDefault="004F474F" w:rsidP="004F474F">
      <w:pPr>
        <w:spacing w:after="0"/>
        <w:jc w:val="both"/>
        <w:rPr>
          <w:rFonts w:ascii="GHEA Grapalat" w:hAnsi="GHEA Grapalat"/>
          <w:sz w:val="24"/>
          <w:szCs w:val="24"/>
          <w:lang w:val="en-US"/>
        </w:rPr>
      </w:pPr>
    </w:p>
    <w:p w:rsidR="004F474F" w:rsidRPr="004F474F" w:rsidRDefault="004F474F" w:rsidP="004F474F">
      <w:pPr>
        <w:spacing w:after="0"/>
        <w:jc w:val="both"/>
        <w:rPr>
          <w:rFonts w:ascii="GHEA Grapalat" w:hAnsi="GHEA Grapalat"/>
          <w:sz w:val="24"/>
          <w:szCs w:val="24"/>
          <w:lang w:val="en-US"/>
        </w:rPr>
      </w:pPr>
      <w:r w:rsidRPr="004F474F">
        <w:rPr>
          <w:rFonts w:ascii="GHEA Grapalat" w:hAnsi="GHEA Grapalat"/>
          <w:sz w:val="24"/>
          <w:szCs w:val="24"/>
          <w:lang w:val="en-US"/>
        </w:rPr>
        <w:t>ա)</w:t>
      </w:r>
      <w:r w:rsidRPr="004F474F">
        <w:rPr>
          <w:rFonts w:ascii="GHEA Grapalat" w:hAnsi="GHEA Grapalat"/>
          <w:sz w:val="24"/>
          <w:szCs w:val="24"/>
          <w:lang w:val="en-US"/>
        </w:rPr>
        <w:tab/>
        <w:t>Մեխանիզմներ մշակել կառավարությունների միջև համագոր</w:t>
      </w:r>
      <w:r w:rsidRPr="004F474F">
        <w:rPr>
          <w:rFonts w:ascii="GHEA Grapalat" w:hAnsi="GHEA Grapalat"/>
          <w:sz w:val="24"/>
          <w:szCs w:val="24"/>
          <w:lang w:val="en-US"/>
        </w:rPr>
        <w:softHyphen/>
        <w:t>ծակցության համար միջազգային առևտրում ներգրավված նավափոխադրումների վրա ազդող բոլոր տեսակի  տեխնիկական հարցերի վերաբերյալ պետական  կանոնակարգման և գործելակերպերի ոլորտում, խրախուսել և դյուրացնել գործնականում կիրառելի բարձր ստանդարտների ընդունումը ծովային անվտանգությանը, նավարկության արդյունավետությանը և նավերից ծովի աղտոտման կանխմանն ու վերահսկմանը վերաբերող հարցերում, ինչպես նաև զբաղվել սույն հոդվածում սահմանված նպատակներին առնչվող` ադմինիստրատիվ և իրավական հարցերով:</w:t>
      </w:r>
    </w:p>
    <w:p w:rsidR="004F474F" w:rsidRPr="004F474F" w:rsidRDefault="004F474F" w:rsidP="004F474F">
      <w:pPr>
        <w:spacing w:after="0"/>
        <w:jc w:val="both"/>
        <w:rPr>
          <w:rFonts w:ascii="GHEA Grapalat" w:hAnsi="GHEA Grapalat"/>
          <w:sz w:val="24"/>
          <w:szCs w:val="24"/>
          <w:lang w:val="en-US"/>
        </w:rPr>
      </w:pPr>
    </w:p>
    <w:p w:rsidR="004F474F" w:rsidRPr="004F474F" w:rsidRDefault="004F474F" w:rsidP="004F474F">
      <w:pPr>
        <w:spacing w:after="0"/>
        <w:jc w:val="both"/>
        <w:rPr>
          <w:rFonts w:ascii="GHEA Grapalat" w:hAnsi="GHEA Grapalat"/>
          <w:sz w:val="24"/>
          <w:szCs w:val="24"/>
          <w:lang w:val="en-US"/>
        </w:rPr>
      </w:pPr>
      <w:r w:rsidRPr="004F474F">
        <w:rPr>
          <w:rFonts w:ascii="GHEA Grapalat" w:hAnsi="GHEA Grapalat"/>
          <w:sz w:val="24"/>
          <w:szCs w:val="24"/>
          <w:lang w:val="en-US"/>
        </w:rPr>
        <w:t>բ) Խրախուսել միջազգային առևտրում ներգրավված նավափոխադրումների վրա ազդող` կառավարությունների խտրական գործողությունների և անհարկի սահմանափակումների վերացումը` խթանելու համար առանց խտրականության նավափոխադրման ծառայությունների մատչելիությունը համաշխարհային առևտրում: Որևէ կառավարության կողմից իր ազգային նավափոխադրումների զարգացման համար, ինչպես նաև անվտանգության նպատակներով ցուցաբերվող աջակցությունն ու խրախուսանքը ինքնին չի հանդիսանում խտրականություն` պայմանով, որ այդ աջակցությունն ու խրախուսանքը հիմնված չէ այնպիսի միջոցների վրա, որոնք նախատեսված են` սահմանափակելու համար բոլոր դրոշների ներքո նավափոխադրումների միջազգային առևտրին մասնակցելու ազատությունը:</w:t>
      </w:r>
    </w:p>
    <w:p w:rsidR="004F474F" w:rsidRPr="004F474F" w:rsidRDefault="004F474F" w:rsidP="004F474F">
      <w:pPr>
        <w:spacing w:after="0"/>
        <w:jc w:val="both"/>
        <w:rPr>
          <w:rFonts w:ascii="GHEA Grapalat" w:hAnsi="GHEA Grapalat"/>
          <w:sz w:val="24"/>
          <w:szCs w:val="24"/>
          <w:lang w:val="en-US"/>
        </w:rPr>
      </w:pPr>
    </w:p>
    <w:p w:rsidR="004F474F" w:rsidRPr="004F474F" w:rsidRDefault="004F474F" w:rsidP="004F474F">
      <w:pPr>
        <w:spacing w:after="0"/>
        <w:jc w:val="both"/>
        <w:rPr>
          <w:rFonts w:ascii="GHEA Grapalat" w:hAnsi="GHEA Grapalat"/>
          <w:sz w:val="24"/>
          <w:szCs w:val="24"/>
          <w:lang w:val="en-US"/>
        </w:rPr>
      </w:pPr>
      <w:r w:rsidRPr="004F474F">
        <w:rPr>
          <w:rFonts w:ascii="GHEA Grapalat" w:hAnsi="GHEA Grapalat"/>
          <w:sz w:val="24"/>
          <w:szCs w:val="24"/>
          <w:lang w:val="en-US"/>
        </w:rPr>
        <w:lastRenderedPageBreak/>
        <w:t>գ) Ապահովել նավափոխադրող ընկերությունների անարդար, սահմանա</w:t>
      </w:r>
      <w:r w:rsidRPr="004F474F">
        <w:rPr>
          <w:rFonts w:ascii="GHEA Grapalat" w:hAnsi="GHEA Grapalat"/>
          <w:sz w:val="24"/>
          <w:szCs w:val="24"/>
          <w:lang w:val="en-US"/>
        </w:rPr>
        <w:softHyphen/>
        <w:t>փակող գործելակերպերին վերաբերող հարցերի քննարկումը Կազմակերպության կողմից՝ II մասի համաձայն:</w:t>
      </w:r>
    </w:p>
    <w:p w:rsidR="004F474F" w:rsidRPr="004F474F" w:rsidRDefault="004F474F" w:rsidP="004F474F">
      <w:pPr>
        <w:spacing w:after="0"/>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դ) Ապահովել նավափոխադրումներին և ծովային միջավայրի վրա նավա</w:t>
      </w:r>
      <w:r w:rsidRPr="004F474F">
        <w:rPr>
          <w:rFonts w:ascii="GHEA Grapalat" w:hAnsi="GHEA Grapalat"/>
          <w:sz w:val="24"/>
          <w:szCs w:val="24"/>
          <w:lang w:val="en-US"/>
        </w:rPr>
        <w:softHyphen/>
        <w:t>փոխադրումների ազդեցությանն առնչվող այն բոլոր հարցերի քննարկումը Կազմա</w:t>
      </w:r>
      <w:r w:rsidRPr="004F474F">
        <w:rPr>
          <w:rFonts w:ascii="GHEA Grapalat" w:hAnsi="GHEA Grapalat"/>
          <w:sz w:val="24"/>
          <w:szCs w:val="24"/>
          <w:lang w:val="en-US"/>
        </w:rPr>
        <w:softHyphen/>
        <w:t>կերպության կողմից, որոնք կարող են փոխանցվել նրան Միավորված ազգերի կազմակերպության ցանկացած մարմնի կամ մասնագիտացված գործակալության կողմից:</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ե) Ապահովել Կազմակերպության իրավասության ներքո գտնվող հարցերի վերաբերյալ տեղեկությունների փոխանակումը կառավարությունների միջև: </w:t>
      </w: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ՄԱՍ II</w:t>
      </w:r>
    </w:p>
    <w:p w:rsidR="004F474F" w:rsidRPr="004F474F" w:rsidRDefault="004F474F" w:rsidP="004F474F">
      <w:pPr>
        <w:spacing w:after="0"/>
        <w:jc w:val="center"/>
        <w:rPr>
          <w:rFonts w:ascii="GHEA Grapalat" w:hAnsi="GHEA Grapalat"/>
          <w:b/>
          <w:sz w:val="24"/>
          <w:szCs w:val="24"/>
          <w:lang w:val="en-US"/>
        </w:rPr>
      </w:pPr>
      <w:r w:rsidRPr="004F474F">
        <w:rPr>
          <w:rFonts w:ascii="GHEA Grapalat" w:hAnsi="GHEA Grapalat"/>
          <w:b/>
          <w:sz w:val="24"/>
          <w:szCs w:val="24"/>
          <w:lang w:val="en-US"/>
        </w:rPr>
        <w:t>Գործառույթներ</w:t>
      </w:r>
    </w:p>
    <w:p w:rsidR="004F474F" w:rsidRPr="004F474F" w:rsidRDefault="004F474F" w:rsidP="004F474F">
      <w:pPr>
        <w:spacing w:after="0"/>
        <w:jc w:val="center"/>
        <w:rPr>
          <w:rFonts w:ascii="GHEA Grapalat" w:hAnsi="GHEA Grapalat"/>
          <w:b/>
          <w:sz w:val="24"/>
          <w:szCs w:val="24"/>
          <w:lang w:val="en-US"/>
        </w:rPr>
      </w:pPr>
      <w:r w:rsidRPr="004F474F">
        <w:rPr>
          <w:rFonts w:ascii="GHEA Grapalat" w:hAnsi="GHEA Grapalat"/>
          <w:b/>
          <w:sz w:val="24"/>
          <w:szCs w:val="24"/>
          <w:lang w:val="en-US"/>
        </w:rPr>
        <w:t>Հոդված 2</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I մասում սահմանված նպատակներին հասնելու համար Կազմակերպությունը.</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ա) 3-րդ հոդվածի դրույթների համաձայն` քննարկում և առաջարկություններ է ներկայացնում 1-ին հոդվածի «ա», «բ», «գ» պարբերությունների ներքո ծագող հար</w:t>
      </w:r>
      <w:r w:rsidRPr="004F474F">
        <w:rPr>
          <w:rFonts w:ascii="GHEA Grapalat" w:hAnsi="GHEA Grapalat"/>
          <w:sz w:val="24"/>
          <w:szCs w:val="24"/>
          <w:lang w:val="en-US"/>
        </w:rPr>
        <w:softHyphen/>
        <w:t>ցերի վերաբերյալ, որոնք կարող են ներկայացվել անդամների, Միավորված ազգերի կազմակերպության ցանկացած մարմնի կամ մասնագիտացված գործակալության կամ ցանկացած այլ միջկառավարական  կազմակերպության կողմից, կամ այն հարցերի վերաբերյալ, որոնք  նշված են 1-ին հոդվածի «դ» պարբերության մեջ.</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բ) ապահովում է կոնվենցիաների, համաձայնագրերի կամ այլ համապա</w:t>
      </w:r>
      <w:r w:rsidRPr="004F474F">
        <w:rPr>
          <w:rFonts w:ascii="GHEA Grapalat" w:hAnsi="GHEA Grapalat"/>
          <w:sz w:val="24"/>
          <w:szCs w:val="24"/>
          <w:lang w:val="en-US"/>
        </w:rPr>
        <w:softHyphen/>
        <w:t>տասխան փաստաթղթերի մշակումը և դրանք առաջարկում է կառավարութ</w:t>
      </w:r>
      <w:r w:rsidRPr="004F474F">
        <w:rPr>
          <w:rFonts w:ascii="GHEA Grapalat" w:hAnsi="GHEA Grapalat"/>
          <w:sz w:val="24"/>
          <w:szCs w:val="24"/>
          <w:lang w:val="en-US"/>
        </w:rPr>
        <w:softHyphen/>
        <w:t>յուններին ու միջկառավարական կազմակերպություններին և անհրաժեշտության դեպքում հրավիրում է կոնֆերանսներ.</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գ) ապահովում է մեխանիզմներ` անդամների միջև խորհրդակցություններ և կառավարությունների միջև տեղեկություններ փոխանակելու համար.</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դ) իրականացնում է սույն հոդվածի «ա», «բ», «գ» պարբերություններից բխող գործառույթները, մասնավորապես` այնպիսիք, որոնք իրեն վերապահվում են ծովային հարցերի և ծովային միջավայրի վրա նավափոխադրումների ազդեցության վերաբերյալ միջազգային փաստաթղթերով կամ դրանց ներքո.</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lastRenderedPageBreak/>
        <w:t>ե) X մասի համաձայն՝ անհրաժեշտության դեպքում դյուրացնում է տեխնի</w:t>
      </w:r>
      <w:r w:rsidRPr="004F474F">
        <w:rPr>
          <w:rFonts w:ascii="GHEA Grapalat" w:hAnsi="GHEA Grapalat"/>
          <w:sz w:val="24"/>
          <w:szCs w:val="24"/>
          <w:lang w:val="en-US"/>
        </w:rPr>
        <w:softHyphen/>
        <w:t>կական համագործակցությունը Կազմակերպության գործունեության շրջանակում:</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3</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Այն հարցերը, որոնք, ըստ Կազմակերպության, կարող են կարգավորվել միջազգային նավափոխադրման բիզնեսի բնականոն գործընթացների միջոցով, Կազմակերպությունը հենց այդպիսի կարգավորում է առաջարկում: Երբ, Կազմա</w:t>
      </w:r>
      <w:r w:rsidRPr="004F474F">
        <w:rPr>
          <w:rFonts w:ascii="GHEA Grapalat" w:hAnsi="GHEA Grapalat"/>
          <w:sz w:val="24"/>
          <w:szCs w:val="24"/>
          <w:lang w:val="en-US"/>
        </w:rPr>
        <w:softHyphen/>
        <w:t>կեր</w:t>
      </w:r>
      <w:r w:rsidRPr="004F474F">
        <w:rPr>
          <w:rFonts w:ascii="GHEA Grapalat" w:hAnsi="GHEA Grapalat"/>
          <w:sz w:val="24"/>
          <w:szCs w:val="24"/>
          <w:lang w:val="en-US"/>
        </w:rPr>
        <w:softHyphen/>
        <w:t>պութ</w:t>
      </w:r>
      <w:r w:rsidRPr="004F474F">
        <w:rPr>
          <w:rFonts w:ascii="GHEA Grapalat" w:hAnsi="GHEA Grapalat"/>
          <w:sz w:val="24"/>
          <w:szCs w:val="24"/>
          <w:lang w:val="en-US"/>
        </w:rPr>
        <w:softHyphen/>
        <w:t>յան կարծիքով, նավափոխադրող ընկերությունների անարդար, սահմանա</w:t>
      </w:r>
      <w:r w:rsidRPr="004F474F">
        <w:rPr>
          <w:rFonts w:ascii="GHEA Grapalat" w:hAnsi="GHEA Grapalat"/>
          <w:sz w:val="24"/>
          <w:szCs w:val="24"/>
          <w:lang w:val="en-US"/>
        </w:rPr>
        <w:softHyphen/>
        <w:t>փակող գործելակերպերին առնչվող որևէ հարց չի կարող կարգավորվել միջազ</w:t>
      </w:r>
      <w:r w:rsidRPr="004F474F">
        <w:rPr>
          <w:rFonts w:ascii="GHEA Grapalat" w:hAnsi="GHEA Grapalat"/>
          <w:sz w:val="24"/>
          <w:szCs w:val="24"/>
          <w:lang w:val="en-US"/>
        </w:rPr>
        <w:softHyphen/>
        <w:t>գային նավափոխադրման բիզնեսի բնականոն գործընթացների միջոցով կամ փաստացի չի կարգավորվել այդ գործընթացների միջոցով, Կազմակերպությունն անդամներից որևէ մեկի հայցով կքննարկի այդ հարցը` պայմանով, որ սկզբում այն լինի խնդրին մասնակից անդամների միջև ուղիղ բանակցությունների առարկա:</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ՄԱՍ III</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Անդամակցություն</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4</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Կազմակերպությունում անդամակցությունը բաց է բոլոր պետությունների համար՝ III մասի դրույթների համաձայն:</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5</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b/>
          <w:sz w:val="24"/>
          <w:szCs w:val="24"/>
          <w:lang w:val="en-US"/>
        </w:rPr>
      </w:pPr>
      <w:r w:rsidRPr="004F474F">
        <w:rPr>
          <w:rFonts w:ascii="GHEA Grapalat" w:hAnsi="GHEA Grapalat"/>
          <w:sz w:val="24"/>
          <w:szCs w:val="24"/>
          <w:lang w:val="en-US"/>
        </w:rPr>
        <w:t>Միավորված ազգերի կազմակերպության անդամները կարող են դառնալ Կազմակերպության անդամներ՝ 76-րդ հոդվածի դրույթների համաձայն դառնալով Կոնվենցիայի կողմեր:</w:t>
      </w:r>
    </w:p>
    <w:p w:rsidR="004F474F" w:rsidRPr="004F474F" w:rsidRDefault="004F474F" w:rsidP="004F474F">
      <w:pPr>
        <w:spacing w:after="0"/>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6</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b/>
          <w:sz w:val="24"/>
          <w:szCs w:val="24"/>
          <w:lang w:val="en-US"/>
        </w:rPr>
      </w:pPr>
      <w:r w:rsidRPr="004F474F">
        <w:rPr>
          <w:rFonts w:ascii="GHEA Grapalat" w:hAnsi="GHEA Grapalat"/>
          <w:sz w:val="24"/>
          <w:szCs w:val="24"/>
          <w:lang w:val="en-US"/>
        </w:rPr>
        <w:t>Միավորված ազգերի կազմակերպության անդամ չհանդիսացող այն պե</w:t>
      </w:r>
      <w:r w:rsidRPr="004F474F">
        <w:rPr>
          <w:rFonts w:ascii="GHEA Grapalat" w:hAnsi="GHEA Grapalat"/>
          <w:sz w:val="24"/>
          <w:szCs w:val="24"/>
          <w:lang w:val="en-US"/>
        </w:rPr>
        <w:softHyphen/>
        <w:t>տություն</w:t>
      </w:r>
      <w:r w:rsidRPr="004F474F">
        <w:rPr>
          <w:rFonts w:ascii="GHEA Grapalat" w:hAnsi="GHEA Grapalat"/>
          <w:sz w:val="24"/>
          <w:szCs w:val="24"/>
          <w:lang w:val="en-US"/>
        </w:rPr>
        <w:softHyphen/>
        <w:t>ները, որոնց առաջարկվել է ներկայացուցիչներ ուղարկել 1948 թ. փետրվարի 19-ին Ժնևում հրավիրված` Միավորված ազգերի կազմակերպության Ծովային կոնֆերանսին, կարող են դառնալ Կազմակերպության անդամներ՝ 76-րդ հոդվածի դրույթների համաձայն դառնալով Կոնվենցիայի կողմեր:</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7</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lastRenderedPageBreak/>
        <w:t>Ցանկացած պետություն, որը 5-րդ կամ 6-րդ հոդվածների համաձայն անդամ դառնալու իրավունք չունի, կարող է Կազմակերպության գլխավոր քարտուղարի միջոցով դիմել անդամակցության համար և ընդունվում է որպես անդամ` 76-րդ հոդվածի դրույթների համաձայն դառնալով Կոնվենցիայի կողմ` պայմանով, որ Խորհրդի առաջարկությանը հաջորդիվ` այդ պետության հայտը հաստատված լինի անդամների երկու երրորդի կողմից` բացառությամբ ասոցիացված անդամների:</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8</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jc w:val="both"/>
        <w:rPr>
          <w:rFonts w:ascii="GHEA Grapalat" w:hAnsi="GHEA Grapalat"/>
          <w:sz w:val="24"/>
          <w:szCs w:val="24"/>
          <w:lang w:val="en-US"/>
        </w:rPr>
      </w:pPr>
      <w:r w:rsidRPr="004F474F">
        <w:rPr>
          <w:rFonts w:ascii="GHEA Grapalat" w:hAnsi="GHEA Grapalat"/>
          <w:sz w:val="24"/>
          <w:szCs w:val="24"/>
          <w:lang w:val="en-US"/>
        </w:rPr>
        <w:t>Այն տարածքը կամ տարածքների խումբը, որոնց նկատմամբ Կոնվենցիան, 77-րդ հոդվածի համաձայն, կիրառելի է դարձվել դրանց միջազգային հարաբերությունների համար պատասխանատու անդամի կամ Միավորված ազգերի կազմակերպության կողմից, կարող են դառնալ Կազմակերպության ասոցիացված անդամ՝ հանգամանքներից ելնելով, այդ անդամների կամ Միավորված ազգերի կազմակերպության կողմից Միավորված ազգերի կազմակերպության գլխավոր քարտուղարին ներկայացված գրավոր ծանուցման միջոցով:</w:t>
      </w:r>
    </w:p>
    <w:p w:rsidR="004F474F" w:rsidRPr="004F474F" w:rsidRDefault="004F474F" w:rsidP="004F474F">
      <w:pPr>
        <w:spacing w:after="0"/>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9</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Ասոցիացված անդամը պետք է ունենա Կոնվենցիայով Անդամին վերապահ</w:t>
      </w:r>
      <w:r w:rsidRPr="004F474F">
        <w:rPr>
          <w:rFonts w:ascii="GHEA Grapalat" w:hAnsi="GHEA Grapalat"/>
          <w:sz w:val="24"/>
          <w:szCs w:val="24"/>
          <w:lang w:val="en-US"/>
        </w:rPr>
        <w:softHyphen/>
        <w:t>ված իրավունքներն ու պարտավորությունները՝ բացառությամբ քվեարկության կամ Խորհրդին անդամության իրավունքի, և, ելնելով սրանից, համարվում է, որ «անդամ» բառը Կոնվենցիայում ներառում է ասոցիացված անդամին, եթե համատեքստն այլ բան չի պահանջում:</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10</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Ոչ մի պետություն կամ տարածք չի կարող դառնալ կամ մնալ Կազմակեր</w:t>
      </w:r>
      <w:r w:rsidRPr="004F474F">
        <w:rPr>
          <w:rFonts w:ascii="GHEA Grapalat" w:hAnsi="GHEA Grapalat"/>
          <w:sz w:val="24"/>
          <w:szCs w:val="24"/>
          <w:lang w:val="en-US"/>
        </w:rPr>
        <w:softHyphen/>
        <w:t>պության անդամ` Միավորված ազգերի կազմակերպության Գլխավոր ասամբլեայի բանաձևին հակասելով:</w:t>
      </w:r>
    </w:p>
    <w:p w:rsidR="004F474F" w:rsidRPr="004F474F" w:rsidRDefault="004F474F" w:rsidP="004F474F">
      <w:pPr>
        <w:spacing w:after="0"/>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ՄԱՍ IV</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Մարմիններ</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11</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Կազմակերպությունը բաղկացած կլինի Ասամբլեայից, Խորհրդից, Ծովային անվտանգության կոմիտեից, Իրավական կոմիտեից, Ծովային միջավայրի պաշտ</w:t>
      </w:r>
      <w:r w:rsidRPr="004F474F">
        <w:rPr>
          <w:rFonts w:ascii="GHEA Grapalat" w:hAnsi="GHEA Grapalat"/>
          <w:sz w:val="24"/>
          <w:szCs w:val="24"/>
          <w:lang w:val="en-US"/>
        </w:rPr>
        <w:softHyphen/>
      </w:r>
      <w:r w:rsidRPr="004F474F">
        <w:rPr>
          <w:rFonts w:ascii="GHEA Grapalat" w:hAnsi="GHEA Grapalat"/>
          <w:sz w:val="24"/>
          <w:szCs w:val="24"/>
          <w:lang w:val="en-US"/>
        </w:rPr>
        <w:lastRenderedPageBreak/>
        <w:t>պա</w:t>
      </w:r>
      <w:r w:rsidRPr="004F474F">
        <w:rPr>
          <w:rFonts w:ascii="GHEA Grapalat" w:hAnsi="GHEA Grapalat"/>
          <w:sz w:val="24"/>
          <w:szCs w:val="24"/>
          <w:lang w:val="en-US"/>
        </w:rPr>
        <w:softHyphen/>
        <w:t>նության կոմիտեից, Տեխնիկական համագործակցության կոմիտեից, Դյուրաց</w:t>
      </w:r>
      <w:r w:rsidRPr="004F474F">
        <w:rPr>
          <w:rFonts w:ascii="GHEA Grapalat" w:hAnsi="GHEA Grapalat"/>
          <w:sz w:val="24"/>
          <w:szCs w:val="24"/>
          <w:lang w:val="en-US"/>
        </w:rPr>
        <w:softHyphen/>
        <w:t>ման կոմիտեից և այնպիսի օժանդակ մարմիններից, որոնք Կազմակերպությունը կարող է ցանկացած ժամանակ անհրաժեշտ համարել, և Քարտուղարությունից:</w:t>
      </w: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ՄԱՍ V</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Ասամբլեա</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12</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Ասամբլեան կազմված կլինի բոլոր անդամներից:</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13</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Ասամբլեայի կանոնավոր նիստերը տեղի կունենան յուրաքանչյուր երկու տարին մեկ անգամ: Արտահերթ նիստերը կհրավիրվեն վաթսուն օր առաջ ծանուցելով, երբ անդամների մեկ երրորդը գլխավոր քարտուղարին կծանուցի, որ ցանկանում է նիստ կազմակերպել, կամ անհրաժեշտության դեպքում դրանք ցանկացած ժամանակ կհրավիրի Խորհուրդը՝ վաթսուն օր առաջ ծանուցելով:</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14</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rPr>
          <w:rFonts w:ascii="GHEA Grapalat" w:hAnsi="GHEA Grapalat"/>
          <w:sz w:val="24"/>
          <w:szCs w:val="24"/>
          <w:lang w:val="en-US"/>
        </w:rPr>
      </w:pPr>
      <w:r w:rsidRPr="004F474F">
        <w:rPr>
          <w:rFonts w:ascii="GHEA Grapalat" w:hAnsi="GHEA Grapalat"/>
          <w:sz w:val="24"/>
          <w:szCs w:val="24"/>
          <w:lang w:val="en-US"/>
        </w:rPr>
        <w:t>Անդամների մեծ մասը, բացառությամբ ասոցիացված անդամների,</w:t>
      </w:r>
      <w:r w:rsidRPr="004F474F">
        <w:rPr>
          <w:lang w:val="en-US"/>
        </w:rPr>
        <w:t xml:space="preserve"> </w:t>
      </w:r>
      <w:r w:rsidRPr="004F474F">
        <w:rPr>
          <w:rFonts w:ascii="GHEA Grapalat" w:hAnsi="GHEA Grapalat"/>
          <w:sz w:val="24"/>
          <w:szCs w:val="24"/>
          <w:lang w:val="en-US"/>
        </w:rPr>
        <w:t>կկազմի քվորում Ասամբլեայի հանդիպումների համար:</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15</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Ասամբլեայի գործառույթներն են.</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ա) յուրաքանչյուր կանոնավոր նիստի ընթացքում անդամներից, բացառութ</w:t>
      </w:r>
      <w:r w:rsidRPr="004F474F">
        <w:rPr>
          <w:rFonts w:ascii="GHEA Grapalat" w:hAnsi="GHEA Grapalat"/>
          <w:sz w:val="24"/>
          <w:szCs w:val="24"/>
          <w:lang w:val="en-US"/>
        </w:rPr>
        <w:softHyphen/>
        <w:t>յամբ ասոցիացված անդամների,</w:t>
      </w:r>
      <w:r w:rsidRPr="004F474F">
        <w:rPr>
          <w:lang w:val="en-US"/>
        </w:rPr>
        <w:t xml:space="preserve"> </w:t>
      </w:r>
      <w:r w:rsidRPr="004F474F">
        <w:rPr>
          <w:rFonts w:ascii="GHEA Grapalat" w:hAnsi="GHEA Grapalat"/>
          <w:sz w:val="24"/>
          <w:szCs w:val="24"/>
          <w:lang w:val="en-US"/>
        </w:rPr>
        <w:t>ընտրել իր նախագահին և երկու փոխնա</w:t>
      </w:r>
      <w:r w:rsidRPr="004F474F">
        <w:rPr>
          <w:rFonts w:ascii="GHEA Grapalat" w:hAnsi="GHEA Grapalat"/>
          <w:sz w:val="24"/>
          <w:szCs w:val="24"/>
          <w:lang w:val="en-US"/>
        </w:rPr>
        <w:softHyphen/>
        <w:t>խա</w:t>
      </w:r>
      <w:r w:rsidRPr="004F474F">
        <w:rPr>
          <w:rFonts w:ascii="GHEA Grapalat" w:hAnsi="GHEA Grapalat"/>
          <w:sz w:val="24"/>
          <w:szCs w:val="24"/>
          <w:lang w:val="en-US"/>
        </w:rPr>
        <w:softHyphen/>
        <w:t>գահներին, որոնք կպաշտոնավարեն մինչև հաջորդ կանոնավոր նիստը.</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բ) սահմանել իր ընթացակարգային կանոնները` բացառության այն դեպքերի, երբ Կոնվենցիայով այլ բան է նախատեսված.</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գ) անհրաժեշտ համարելու դեպքում ստեղծել ժամանակավոր կամ, Խորհրդի առաջարկությամբ, մշտական օժանդակ մարմիններ.</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դ) ընտրել անդամներ, որոնք կներկայացվեն Խորհրդում, ինչպես սահման</w:t>
      </w:r>
      <w:r w:rsidRPr="004F474F">
        <w:rPr>
          <w:rFonts w:ascii="GHEA Grapalat" w:hAnsi="GHEA Grapalat"/>
          <w:sz w:val="24"/>
          <w:szCs w:val="24"/>
          <w:lang w:val="en-US"/>
        </w:rPr>
        <w:softHyphen/>
        <w:t>ված է 17-րդ հոդվածում.</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ե) ստանալ և քննարկել Խորհրդի հաշվետվությունները և որոշում կայացնել Խորհրդի կողմից իրեն փոխանցված ցանկացած հարցի վերաբերյալ.</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զ) հաստատել Կազմակերպության աշխատանքային ծրագիրը.</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է) քվեարկության դնել Կազմակերպության բյուջեն և սահմանել ֆինանսական կարգավորումները՝ XIII մասի համաձայն.</w:t>
      </w:r>
    </w:p>
    <w:p w:rsidR="004F474F" w:rsidRPr="004F474F" w:rsidRDefault="004F474F" w:rsidP="004F474F">
      <w:pPr>
        <w:spacing w:before="240" w:after="0" w:line="240" w:lineRule="auto"/>
        <w:jc w:val="both"/>
        <w:rPr>
          <w:rFonts w:ascii="GHEA Grapalat" w:hAnsi="GHEA Grapalat"/>
          <w:sz w:val="24"/>
          <w:szCs w:val="24"/>
          <w:lang w:val="en-US"/>
        </w:rPr>
      </w:pPr>
      <w:r w:rsidRPr="004F474F">
        <w:rPr>
          <w:rFonts w:ascii="GHEA Grapalat" w:hAnsi="GHEA Grapalat"/>
          <w:sz w:val="24"/>
          <w:szCs w:val="24"/>
          <w:lang w:val="en-US"/>
        </w:rPr>
        <w:t>ը) ուսումնասիրել Կազմակերպության ծախսերն ու հաստատել հաշիվները.</w:t>
      </w:r>
    </w:p>
    <w:p w:rsidR="004F474F" w:rsidRPr="004F474F" w:rsidRDefault="004F474F" w:rsidP="004F474F">
      <w:pPr>
        <w:spacing w:before="240" w:after="0" w:line="240" w:lineRule="auto"/>
        <w:jc w:val="both"/>
        <w:rPr>
          <w:rFonts w:ascii="GHEA Grapalat" w:hAnsi="GHEA Grapalat"/>
          <w:sz w:val="24"/>
          <w:szCs w:val="24"/>
          <w:lang w:val="en-US"/>
        </w:rPr>
      </w:pPr>
      <w:r w:rsidRPr="004F474F">
        <w:rPr>
          <w:rFonts w:ascii="GHEA Grapalat" w:hAnsi="GHEA Grapalat"/>
          <w:sz w:val="24"/>
          <w:szCs w:val="24"/>
          <w:lang w:val="en-US"/>
        </w:rPr>
        <w:t>թ) կատարել Կազմակերպության գործառույթները՝ պայմանով, որ 2-րդ հոդ</w:t>
      </w:r>
      <w:r w:rsidRPr="004F474F">
        <w:rPr>
          <w:rFonts w:ascii="GHEA Grapalat" w:hAnsi="GHEA Grapalat"/>
          <w:sz w:val="24"/>
          <w:szCs w:val="24"/>
          <w:lang w:val="en-US"/>
        </w:rPr>
        <w:softHyphen/>
        <w:t>վածի «ա» և «բ» պարբերություններին առնչվող հարցերի դեպքում Ասամբլեան պետք է դրանք փոխանցի Խորհրդին՝ ձևակերպման համար կամ դրանց վերա</w:t>
      </w:r>
      <w:r w:rsidRPr="004F474F">
        <w:rPr>
          <w:rFonts w:ascii="GHEA Grapalat" w:hAnsi="GHEA Grapalat"/>
          <w:sz w:val="24"/>
          <w:szCs w:val="24"/>
          <w:lang w:val="en-US"/>
        </w:rPr>
        <w:softHyphen/>
        <w:t xml:space="preserve">բերյալ առաջարկություններ կամ փաստաթղթեր ներկայացնելու համար: Եվս մեկ պայման է, որ Ասամբլեային Խորհրդի ներկայացրած այն առաջարկությունները կամ փաստաթղթերը, որոնք չեն ընդունվել Ասամբլեայի կողմից, Ասամբլեայի դիտարկումներով վերադարձվեն Խորհրդին` հետագա քննության համար. </w:t>
      </w:r>
    </w:p>
    <w:p w:rsidR="004F474F" w:rsidRPr="004F474F" w:rsidRDefault="004F474F" w:rsidP="004F474F">
      <w:pPr>
        <w:spacing w:before="240" w:after="0" w:line="240" w:lineRule="auto"/>
        <w:jc w:val="both"/>
        <w:rPr>
          <w:rFonts w:ascii="GHEA Grapalat" w:hAnsi="GHEA Grapalat"/>
          <w:sz w:val="24"/>
          <w:szCs w:val="24"/>
          <w:lang w:val="en-US"/>
        </w:rPr>
      </w:pPr>
      <w:r w:rsidRPr="004F474F">
        <w:rPr>
          <w:rFonts w:ascii="GHEA Grapalat" w:hAnsi="GHEA Grapalat"/>
          <w:sz w:val="24"/>
          <w:szCs w:val="24"/>
          <w:lang w:val="en-US"/>
        </w:rPr>
        <w:t>ժ) առաջարկություններ ներկայացնել անդամներին ծովային անվտան</w:t>
      </w:r>
      <w:r w:rsidRPr="004F474F">
        <w:rPr>
          <w:rFonts w:ascii="GHEA Grapalat" w:hAnsi="GHEA Grapalat"/>
          <w:sz w:val="24"/>
          <w:szCs w:val="24"/>
          <w:lang w:val="en-US"/>
        </w:rPr>
        <w:softHyphen/>
        <w:t>գությանը, նավերից ծովի աղտոտման կանխմանը և վերահսկողությանն առնչվող, ինչպես նաև ծովային միջավայրի վրա նավափոխադրումների ազդեցությանն առնչվող այլ հարցերի վերաբերյալ կանոնակարգերի և ուղեցույցների ընդունման համար, ինչը վերապահվել է Կազմակերպությանը միջազգային փաստաթղթերով կամ դրանց ներքո, կամ փոփոխություններ առաջարկել իրեն ներկայացված նման կանոնակարգերում և ուղեցույցներում.</w:t>
      </w:r>
    </w:p>
    <w:p w:rsidR="004F474F" w:rsidRPr="004F474F" w:rsidRDefault="004F474F" w:rsidP="004F474F">
      <w:pPr>
        <w:spacing w:before="240" w:after="0" w:line="240" w:lineRule="auto"/>
        <w:jc w:val="both"/>
        <w:rPr>
          <w:rFonts w:ascii="GHEA Grapalat" w:hAnsi="GHEA Grapalat"/>
          <w:sz w:val="24"/>
          <w:szCs w:val="24"/>
          <w:lang w:val="en-US"/>
        </w:rPr>
      </w:pPr>
      <w:r w:rsidRPr="004F474F">
        <w:rPr>
          <w:rFonts w:ascii="GHEA Grapalat" w:hAnsi="GHEA Grapalat"/>
          <w:sz w:val="24"/>
          <w:szCs w:val="24"/>
          <w:lang w:val="en-US"/>
        </w:rPr>
        <w:t>ժա) ձեռնարկել այնպիսի գործողություններ, որոնք կարող են նպատակա</w:t>
      </w:r>
      <w:r w:rsidRPr="004F474F">
        <w:rPr>
          <w:rFonts w:ascii="GHEA Grapalat" w:hAnsi="GHEA Grapalat"/>
          <w:sz w:val="24"/>
          <w:szCs w:val="24"/>
          <w:lang w:val="en-US"/>
        </w:rPr>
        <w:softHyphen/>
        <w:t>հարմար համարվել 2-րդ հոդվածի «ե» պարբերության համաձայն տեխնիկական համագործակցությունը խթանելու համար՝ հաշվի առնելով զարգացող երկրների առանձնահատուկ կարիքները.</w:t>
      </w:r>
    </w:p>
    <w:p w:rsidR="004F474F" w:rsidRPr="004F474F" w:rsidRDefault="004F474F" w:rsidP="004F474F">
      <w:pPr>
        <w:spacing w:before="240" w:after="0" w:line="240" w:lineRule="auto"/>
        <w:jc w:val="both"/>
        <w:rPr>
          <w:rFonts w:ascii="GHEA Grapalat" w:hAnsi="GHEA Grapalat"/>
          <w:sz w:val="24"/>
          <w:szCs w:val="24"/>
          <w:lang w:val="en-US"/>
        </w:rPr>
      </w:pPr>
      <w:r w:rsidRPr="004F474F">
        <w:rPr>
          <w:rFonts w:ascii="GHEA Grapalat" w:hAnsi="GHEA Grapalat"/>
          <w:sz w:val="24"/>
          <w:szCs w:val="24"/>
          <w:lang w:val="en-US"/>
        </w:rPr>
        <w:t>ժբ) որոշումներ կայացնել միջազգային կոնֆերանս հրավիրելու մասին  կամ միջազգային կոնվենցիաներ ընդունելու կամ միջազգային կոնվենցիաներում փոփո</w:t>
      </w:r>
      <w:r w:rsidRPr="004F474F">
        <w:rPr>
          <w:rFonts w:ascii="GHEA Grapalat" w:hAnsi="GHEA Grapalat"/>
          <w:sz w:val="24"/>
          <w:szCs w:val="24"/>
          <w:lang w:val="en-US"/>
        </w:rPr>
        <w:softHyphen/>
        <w:t>խութ</w:t>
      </w:r>
      <w:r w:rsidRPr="004F474F">
        <w:rPr>
          <w:rFonts w:ascii="GHEA Grapalat" w:hAnsi="GHEA Grapalat"/>
          <w:sz w:val="24"/>
          <w:szCs w:val="24"/>
          <w:lang w:val="en-US"/>
        </w:rPr>
        <w:softHyphen/>
        <w:t>յուններ կատարելու նպատակով համապատասխան գործընթացներին հետևելու վերաբերյալ, որոնք մշակվել են Ծովային անվտանգության կոմիտեի, Իրավական կոմիտեի, Ծովային միջավայրի պաշտպանության կոմիտեի, Տեխնիկական համագործակցության կոմիտեի, Դյուրացման կոմիտեի կամ Կազմակերպության այլ մարմինների կողմից.</w:t>
      </w:r>
    </w:p>
    <w:p w:rsidR="004F474F" w:rsidRPr="004F474F" w:rsidRDefault="004F474F" w:rsidP="004F474F">
      <w:pPr>
        <w:spacing w:before="240" w:after="0" w:line="240" w:lineRule="auto"/>
        <w:jc w:val="both"/>
        <w:rPr>
          <w:rFonts w:ascii="GHEA Grapalat" w:hAnsi="GHEA Grapalat"/>
          <w:b/>
          <w:sz w:val="24"/>
          <w:szCs w:val="24"/>
          <w:lang w:val="en-US"/>
        </w:rPr>
      </w:pPr>
      <w:r w:rsidRPr="004F474F">
        <w:rPr>
          <w:rFonts w:ascii="GHEA Grapalat" w:hAnsi="GHEA Grapalat"/>
          <w:sz w:val="24"/>
          <w:szCs w:val="24"/>
          <w:lang w:val="en-US"/>
        </w:rPr>
        <w:lastRenderedPageBreak/>
        <w:t>ժգ) քննարկման կամ որոշումներ կայացնելու համար Խորհրդին ներկայացնել Կազմակերպության գործունեության շրջանակում գտնվող ցանկացած հարց` բացառելով, սակայն, սույն հոդվածի «ժ» պարբերության ներքո առաջարկություններ ներկայացնելու գործառույթի փոխանցումը:</w:t>
      </w:r>
    </w:p>
    <w:p w:rsidR="004F474F" w:rsidRPr="004F474F" w:rsidRDefault="004F474F" w:rsidP="004F474F">
      <w:pPr>
        <w:jc w:val="center"/>
        <w:rPr>
          <w:rFonts w:ascii="GHEA Grapalat" w:hAnsi="GHEA Grapalat"/>
          <w:b/>
          <w:sz w:val="24"/>
          <w:szCs w:val="24"/>
          <w:lang w:val="en-US"/>
        </w:rPr>
      </w:pPr>
    </w:p>
    <w:p w:rsidR="004F474F" w:rsidRPr="004F474F" w:rsidRDefault="004F474F" w:rsidP="004F474F">
      <w:pPr>
        <w:jc w:val="center"/>
        <w:rPr>
          <w:rFonts w:ascii="GHEA Grapalat" w:hAnsi="GHEA Grapalat"/>
          <w:b/>
          <w:sz w:val="24"/>
          <w:szCs w:val="24"/>
          <w:lang w:val="en-US"/>
        </w:rPr>
      </w:pPr>
      <w:r w:rsidRPr="004F474F">
        <w:rPr>
          <w:rFonts w:ascii="GHEA Grapalat" w:hAnsi="GHEA Grapalat"/>
          <w:b/>
          <w:sz w:val="24"/>
          <w:szCs w:val="24"/>
          <w:lang w:val="en-US"/>
        </w:rPr>
        <w:t>ՄԱՍ VI</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Խորհուրդ</w:t>
      </w: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16</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Խորհուրդը կազմված կլինի Ասամբլեայի կողմից ընտրված քառասուն անդամից:</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17</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Խորհրդի անդամներ ընտրելիս Ասամբլեան պետք է հետևի հետևյալ չափանիշներին.</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ա) տասը պետք է լինեն այն պետությունները, որոնք մեծ շահագրգռվա</w:t>
      </w:r>
      <w:r w:rsidRPr="004F474F">
        <w:rPr>
          <w:rFonts w:ascii="GHEA Grapalat" w:hAnsi="GHEA Grapalat"/>
          <w:sz w:val="24"/>
          <w:szCs w:val="24"/>
          <w:lang w:val="en-US"/>
        </w:rPr>
        <w:softHyphen/>
        <w:t>ծություն ունեն միջազգային նավափոխադրումների ծառայություններ մատուցելու հարցում.</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բ) տասը պետք է լինեն այլ պետություններ, որոնք մեծ հետաքրքություն են ցուցաբերում միջազգային ծովային առևտրի նկատմամբ.</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գ) քսանը պետք է լինեն վերոնշյալ «ա» կամ «բ» պարբերությունների ներքո չընտրված այն պետությունները, որոնք հատուկ հետաքրքրություն են ցուցաբերում ծովային փոխադրման կամ նավարկության նկատմամբ, և որոնց ընտրությունը Խորհրդում կապահովի աշխարհի բոլոր խոշոր աշխարհագրական տարածքների ներկայացվածությունը:</w:t>
      </w:r>
    </w:p>
    <w:p w:rsidR="004F474F" w:rsidRPr="004F474F" w:rsidRDefault="004F474F" w:rsidP="004F474F">
      <w:pPr>
        <w:tabs>
          <w:tab w:val="left" w:pos="3690"/>
        </w:tabs>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18</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16-րդ հոդվածի համաձայն` Խորհրդում ներկայացված անդամները կպաշ</w:t>
      </w:r>
      <w:r w:rsidRPr="004F474F">
        <w:rPr>
          <w:rFonts w:ascii="GHEA Grapalat" w:hAnsi="GHEA Grapalat"/>
          <w:sz w:val="24"/>
          <w:szCs w:val="24"/>
          <w:lang w:val="en-US"/>
        </w:rPr>
        <w:softHyphen/>
        <w:t>տոնա</w:t>
      </w:r>
      <w:r w:rsidRPr="004F474F">
        <w:rPr>
          <w:rFonts w:ascii="GHEA Grapalat" w:hAnsi="GHEA Grapalat"/>
          <w:sz w:val="24"/>
          <w:szCs w:val="24"/>
          <w:lang w:val="en-US"/>
        </w:rPr>
        <w:softHyphen/>
        <w:t>վարեն մինչև Ասամբլեայի հաջորդ կանոնավոր նիստի ավարտը: Անդամները կունենան վերընտրվելու իրավունք:</w:t>
      </w:r>
    </w:p>
    <w:p w:rsidR="004F474F" w:rsidRPr="004F474F" w:rsidRDefault="004F474F" w:rsidP="004F474F">
      <w:pPr>
        <w:tabs>
          <w:tab w:val="left" w:pos="3690"/>
        </w:tabs>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19</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lastRenderedPageBreak/>
        <w:t>ա) Խորհուրդը կընտրի իր նախագահին և կընդունի իր ընթացակարգային կանոնները, եթե Կոնվենցիայով այլ բան նախատեսված չէ:</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բ) Խորհրդի քսանվեց անդամները կկազմեն քվորում:</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tabs>
          <w:tab w:val="left" w:pos="3690"/>
        </w:tabs>
        <w:spacing w:line="240" w:lineRule="auto"/>
        <w:jc w:val="both"/>
        <w:rPr>
          <w:rFonts w:ascii="GHEA Grapalat" w:hAnsi="GHEA Grapalat"/>
          <w:sz w:val="24"/>
          <w:szCs w:val="24"/>
          <w:lang w:val="en-US"/>
        </w:rPr>
      </w:pPr>
      <w:r w:rsidRPr="004F474F">
        <w:rPr>
          <w:rFonts w:ascii="GHEA Grapalat" w:hAnsi="GHEA Grapalat"/>
          <w:sz w:val="24"/>
          <w:szCs w:val="24"/>
          <w:lang w:val="en-US"/>
        </w:rPr>
        <w:t xml:space="preserve">         գ) Խորհուրդը հանդիպումներ կանցկացնի իր պարտականությունների արդյունավետ կատարման համար անհրաժեշտ հաճախականությամբ՝ մեկ ամիս առաջ ծանուցելով, իր նախագահի հրավերի կամ անդամներից առնվազն չորսի դիմումի հիման վրա: Հանդիպումների վայրերը կընտրվեն ըստ հարմարության:</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20</w:t>
      </w:r>
    </w:p>
    <w:p w:rsidR="004F474F" w:rsidRPr="004F474F" w:rsidRDefault="004F474F" w:rsidP="004F474F">
      <w:pPr>
        <w:spacing w:after="0" w:line="240" w:lineRule="auto"/>
        <w:jc w:val="both"/>
        <w:rPr>
          <w:rFonts w:ascii="GHEA Grapalat" w:hAnsi="GHEA Grapalat"/>
          <w:b/>
          <w:sz w:val="10"/>
          <w:szCs w:val="10"/>
          <w:lang w:val="en-US"/>
        </w:rPr>
      </w:pPr>
    </w:p>
    <w:p w:rsidR="004F474F" w:rsidRPr="004F474F" w:rsidRDefault="004F474F" w:rsidP="004F474F">
      <w:pPr>
        <w:tabs>
          <w:tab w:val="left" w:pos="630"/>
        </w:tabs>
        <w:spacing w:line="240" w:lineRule="auto"/>
        <w:jc w:val="both"/>
        <w:rPr>
          <w:rFonts w:ascii="GHEA Grapalat" w:hAnsi="GHEA Grapalat"/>
          <w:sz w:val="24"/>
          <w:szCs w:val="24"/>
          <w:lang w:val="en-US"/>
        </w:rPr>
      </w:pPr>
      <w:r w:rsidRPr="004F474F">
        <w:rPr>
          <w:rFonts w:ascii="GHEA Grapalat" w:hAnsi="GHEA Grapalat"/>
          <w:sz w:val="24"/>
          <w:szCs w:val="24"/>
          <w:lang w:val="en-US"/>
        </w:rPr>
        <w:tab/>
        <w:t>Խորհուրդը կհրավիրի ցանկացած անդամի` առանց ձայնի իրավունքի մասնակցելու տվյալ անդամին մտահոգող որևէ հարցի շուրջ քննարկումներին:</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21</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tabs>
          <w:tab w:val="left" w:pos="3690"/>
        </w:tabs>
        <w:spacing w:line="240" w:lineRule="auto"/>
        <w:jc w:val="both"/>
        <w:rPr>
          <w:rFonts w:ascii="GHEA Grapalat" w:hAnsi="GHEA Grapalat"/>
          <w:sz w:val="24"/>
          <w:szCs w:val="24"/>
          <w:lang w:val="en-US"/>
        </w:rPr>
      </w:pPr>
      <w:r w:rsidRPr="004F474F">
        <w:rPr>
          <w:rFonts w:ascii="GHEA Grapalat" w:hAnsi="GHEA Grapalat"/>
          <w:sz w:val="24"/>
          <w:szCs w:val="24"/>
          <w:lang w:val="en-US"/>
        </w:rPr>
        <w:t xml:space="preserve">       ա) Խորհուրդը քննության կառնի գլխավոր քարտուղարի կողմից պատրաստված աշխատանքային ծրագրի նախագիծը և բյուջեի նախահաշիվը Ծովային անվտանգության կոմիտեի, Իրավական կոմիտեի, Ծովային միջավայրի պաշտպանության կոմիտեի, Տեխնիկական համագործակցության կոմիտեի, Դյուրացման կոմիտեի և Կազմակերպության այլ մարմինների առաջարկների լույսի ներքո և, դրանք հաշվի առնելով, կմշակի և Ասամբլեային կներկայացնի Կազմակերպության աշխատանքային ծրագիրն ու բյուջեն` հաշվի առնելով Կազմակերպության ընդհանուր շահերն ու գերակայությունները:</w:t>
      </w:r>
    </w:p>
    <w:p w:rsidR="004F474F" w:rsidRPr="004F474F" w:rsidRDefault="004F474F" w:rsidP="004F474F">
      <w:pPr>
        <w:tabs>
          <w:tab w:val="left" w:pos="3690"/>
        </w:tabs>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բ) Խորհուրդը կստանա Ծովային անվտանգության կոմիտեի, Իրավական կոմիտեի, Ծովային միջավայրի պաշտպանության կոմիտեի, Տեխնիկական համագործակցության կոմիտեի, Դյուրացման կոմիտեի և Կազմակերպության այլ մարմինների հաշվետվությունները, առաջարկներն ու առաջարկությունները և դրանք կփոխանցի Ասամբլեային, իսկ երբ Ասամբլեայի նիստ չի լինի, կփոխանցի անդամներին՝ ի գիտություն, Խորհրդի մեկնաբանությունների և առաջարկությունների հետ միասին:</w:t>
      </w:r>
    </w:p>
    <w:p w:rsidR="004F474F" w:rsidRPr="004F474F" w:rsidRDefault="004F474F" w:rsidP="004F474F">
      <w:pPr>
        <w:tabs>
          <w:tab w:val="left" w:pos="3690"/>
        </w:tabs>
        <w:spacing w:line="240" w:lineRule="auto"/>
        <w:jc w:val="both"/>
        <w:rPr>
          <w:rFonts w:ascii="GHEA Grapalat" w:hAnsi="GHEA Grapalat"/>
          <w:sz w:val="10"/>
          <w:szCs w:val="10"/>
          <w:lang w:val="en-US"/>
        </w:rPr>
      </w:pPr>
    </w:p>
    <w:p w:rsidR="004F474F" w:rsidRPr="004F474F" w:rsidRDefault="004F474F" w:rsidP="004F474F">
      <w:pPr>
        <w:tabs>
          <w:tab w:val="left" w:pos="3690"/>
        </w:tabs>
        <w:spacing w:line="240" w:lineRule="auto"/>
        <w:jc w:val="both"/>
        <w:rPr>
          <w:rFonts w:ascii="GHEA Grapalat" w:hAnsi="GHEA Grapalat"/>
          <w:sz w:val="24"/>
          <w:szCs w:val="24"/>
          <w:lang w:val="en-US"/>
        </w:rPr>
      </w:pPr>
      <w:r w:rsidRPr="004F474F">
        <w:rPr>
          <w:rFonts w:ascii="GHEA Grapalat" w:hAnsi="GHEA Grapalat"/>
          <w:sz w:val="24"/>
          <w:szCs w:val="24"/>
          <w:lang w:val="en-US"/>
        </w:rPr>
        <w:t xml:space="preserve">       գ) 28-րդ, 33-րդ, 38-րդ, 43-րդ և 48-րդ հոդվածների գործողության շրջանակում գտնվող հարցերը Խորհրդի կողմից քննության կառնվեն միայն Ծովային անվտան</w:t>
      </w:r>
      <w:r w:rsidRPr="004F474F">
        <w:rPr>
          <w:rFonts w:ascii="GHEA Grapalat" w:hAnsi="GHEA Grapalat"/>
          <w:sz w:val="24"/>
          <w:szCs w:val="24"/>
          <w:lang w:val="en-US"/>
        </w:rPr>
        <w:softHyphen/>
        <w:t>գության կոմիտեի, Իրավական կոմիտեի, Ծովային միջավայրի պաշտպանության կոմիտեի, Տեխնիկական համագործակցության կոմիտեի և Դյուրացման կոմիտեի կարծիքներն ստանալուց հետո` ելնելով նպատակահարմարությունից:</w:t>
      </w:r>
    </w:p>
    <w:p w:rsidR="004F474F" w:rsidRPr="004F474F" w:rsidRDefault="004F474F" w:rsidP="004F474F">
      <w:pPr>
        <w:tabs>
          <w:tab w:val="left" w:pos="3690"/>
        </w:tabs>
        <w:spacing w:line="240" w:lineRule="auto"/>
        <w:jc w:val="center"/>
        <w:rPr>
          <w:rFonts w:ascii="GHEA Grapalat" w:hAnsi="GHEA Grapalat"/>
          <w:b/>
          <w:sz w:val="24"/>
          <w:szCs w:val="24"/>
          <w:lang w:val="en-US"/>
        </w:rPr>
      </w:pPr>
      <w:r w:rsidRPr="004F474F">
        <w:rPr>
          <w:rFonts w:ascii="GHEA Grapalat" w:hAnsi="GHEA Grapalat"/>
          <w:b/>
          <w:sz w:val="24"/>
          <w:szCs w:val="24"/>
          <w:lang w:val="en-US"/>
        </w:rPr>
        <w:lastRenderedPageBreak/>
        <w:t>Հոդված 22</w:t>
      </w:r>
    </w:p>
    <w:p w:rsidR="004F474F" w:rsidRPr="004F474F" w:rsidRDefault="004F474F" w:rsidP="004F474F">
      <w:pPr>
        <w:tabs>
          <w:tab w:val="left" w:pos="630"/>
        </w:tabs>
        <w:spacing w:line="240" w:lineRule="auto"/>
        <w:jc w:val="both"/>
        <w:rPr>
          <w:rFonts w:ascii="GHEA Grapalat" w:hAnsi="GHEA Grapalat"/>
          <w:sz w:val="24"/>
          <w:szCs w:val="24"/>
          <w:lang w:val="en-US"/>
        </w:rPr>
      </w:pPr>
      <w:r w:rsidRPr="004F474F">
        <w:rPr>
          <w:rFonts w:ascii="GHEA Grapalat" w:hAnsi="GHEA Grapalat"/>
          <w:sz w:val="24"/>
          <w:szCs w:val="24"/>
          <w:lang w:val="en-US"/>
        </w:rPr>
        <w:t xml:space="preserve">      Խորհուրդը, Ասամբլեայի հավանությամբ, կնշանակի գլխավոր քարտուղար: Խորհուրդը նաև կապահովի անհրաժեշտ այլ անձնակազմի նշանակումը և կսահմանի գլխավոր քարտուղարի և այլ անձնակազմի պաշտոնավարման ժամկետ</w:t>
      </w:r>
      <w:r w:rsidRPr="004F474F">
        <w:rPr>
          <w:rFonts w:ascii="GHEA Grapalat" w:hAnsi="GHEA Grapalat"/>
          <w:sz w:val="24"/>
          <w:szCs w:val="24"/>
          <w:lang w:val="en-US"/>
        </w:rPr>
        <w:softHyphen/>
        <w:t>ներն ու պայմանները, որոնք հնարավորության սահմաններում պետք է համապա</w:t>
      </w:r>
      <w:r w:rsidRPr="004F474F">
        <w:rPr>
          <w:rFonts w:ascii="GHEA Grapalat" w:hAnsi="GHEA Grapalat"/>
          <w:sz w:val="24"/>
          <w:szCs w:val="24"/>
          <w:lang w:val="en-US"/>
        </w:rPr>
        <w:softHyphen/>
        <w:t>տասխանեն Միավորված ազգերի կազմակերպության և նրա մասնագիտացված գործակալությունների ժամկետներին ու պայմաններին:</w:t>
      </w:r>
    </w:p>
    <w:p w:rsidR="004F474F" w:rsidRPr="004F474F" w:rsidRDefault="004F474F" w:rsidP="004F474F">
      <w:pPr>
        <w:tabs>
          <w:tab w:val="left" w:pos="3690"/>
        </w:tabs>
        <w:spacing w:line="240" w:lineRule="auto"/>
        <w:jc w:val="center"/>
        <w:rPr>
          <w:rFonts w:ascii="GHEA Grapalat" w:hAnsi="GHEA Grapalat"/>
          <w:b/>
          <w:sz w:val="24"/>
          <w:szCs w:val="24"/>
          <w:lang w:val="en-US"/>
        </w:rPr>
      </w:pPr>
      <w:r w:rsidRPr="004F474F">
        <w:rPr>
          <w:rFonts w:ascii="GHEA Grapalat" w:hAnsi="GHEA Grapalat"/>
          <w:b/>
          <w:sz w:val="24"/>
          <w:szCs w:val="24"/>
          <w:lang w:val="en-US"/>
        </w:rPr>
        <w:t>Հոդված 23</w:t>
      </w:r>
    </w:p>
    <w:p w:rsidR="004F474F" w:rsidRPr="004F474F" w:rsidRDefault="004F474F" w:rsidP="004F474F">
      <w:pPr>
        <w:tabs>
          <w:tab w:val="left" w:pos="630"/>
        </w:tabs>
        <w:spacing w:line="240" w:lineRule="auto"/>
        <w:jc w:val="both"/>
        <w:rPr>
          <w:rFonts w:ascii="GHEA Grapalat" w:hAnsi="GHEA Grapalat"/>
          <w:sz w:val="24"/>
          <w:szCs w:val="24"/>
          <w:lang w:val="en-US"/>
        </w:rPr>
      </w:pPr>
      <w:r w:rsidRPr="004F474F">
        <w:rPr>
          <w:rFonts w:ascii="GHEA Grapalat" w:hAnsi="GHEA Grapalat"/>
          <w:sz w:val="24"/>
          <w:szCs w:val="24"/>
          <w:lang w:val="en-US"/>
        </w:rPr>
        <w:tab/>
        <w:t xml:space="preserve">Ամեն կանոնավոր նիստի ընթացքում Խորհուրդը Ասամբլեային կզեկուցի Ասամբլեայի նախորդ կանոնավոր նիստից հետո Կազմակերպության կատարած աշխատանքի մասին: </w:t>
      </w:r>
    </w:p>
    <w:p w:rsidR="004F474F" w:rsidRPr="004F474F" w:rsidRDefault="004F474F" w:rsidP="004F474F">
      <w:pPr>
        <w:tabs>
          <w:tab w:val="left" w:pos="3690"/>
        </w:tabs>
        <w:spacing w:line="240" w:lineRule="auto"/>
        <w:jc w:val="center"/>
        <w:rPr>
          <w:rFonts w:ascii="GHEA Grapalat" w:hAnsi="GHEA Grapalat"/>
          <w:b/>
          <w:sz w:val="24"/>
          <w:szCs w:val="24"/>
          <w:lang w:val="en-US"/>
        </w:rPr>
      </w:pPr>
      <w:r w:rsidRPr="004F474F">
        <w:rPr>
          <w:rFonts w:ascii="GHEA Grapalat" w:hAnsi="GHEA Grapalat"/>
          <w:b/>
          <w:sz w:val="24"/>
          <w:szCs w:val="24"/>
          <w:lang w:val="en-US"/>
        </w:rPr>
        <w:t>Հոդված 24</w:t>
      </w:r>
    </w:p>
    <w:p w:rsidR="004F474F" w:rsidRPr="004F474F" w:rsidRDefault="004F474F" w:rsidP="004F474F">
      <w:pPr>
        <w:spacing w:line="240" w:lineRule="auto"/>
        <w:jc w:val="both"/>
        <w:rPr>
          <w:rFonts w:ascii="GHEA Grapalat" w:hAnsi="GHEA Grapalat"/>
          <w:sz w:val="24"/>
          <w:szCs w:val="24"/>
          <w:lang w:val="en-US"/>
        </w:rPr>
      </w:pPr>
      <w:r w:rsidRPr="004F474F">
        <w:rPr>
          <w:rFonts w:ascii="GHEA Grapalat" w:hAnsi="GHEA Grapalat"/>
          <w:sz w:val="24"/>
          <w:szCs w:val="24"/>
          <w:lang w:val="en-US"/>
        </w:rPr>
        <w:t>Խորհուրդը Ասամբլեային կներկայացնի Կազմակերպության ֆինանսական հաշվետվությունները՝ Խորհրդի մեկնաբանություններով և առաջարկություններով:</w:t>
      </w:r>
    </w:p>
    <w:p w:rsidR="004F474F" w:rsidRPr="004F474F" w:rsidRDefault="004F474F" w:rsidP="004F474F">
      <w:pPr>
        <w:tabs>
          <w:tab w:val="left" w:pos="3690"/>
        </w:tabs>
        <w:spacing w:line="240" w:lineRule="auto"/>
        <w:jc w:val="center"/>
        <w:rPr>
          <w:rFonts w:ascii="GHEA Grapalat" w:hAnsi="GHEA Grapalat"/>
          <w:b/>
          <w:sz w:val="24"/>
          <w:szCs w:val="24"/>
          <w:lang w:val="en-US"/>
        </w:rPr>
      </w:pPr>
      <w:r w:rsidRPr="004F474F">
        <w:rPr>
          <w:rFonts w:ascii="GHEA Grapalat" w:hAnsi="GHEA Grapalat"/>
          <w:b/>
          <w:sz w:val="24"/>
          <w:szCs w:val="24"/>
          <w:lang w:val="en-US"/>
        </w:rPr>
        <w:t>Հոդված 25</w:t>
      </w:r>
    </w:p>
    <w:p w:rsidR="004F474F" w:rsidRPr="004F474F" w:rsidRDefault="004F474F" w:rsidP="004F474F">
      <w:pPr>
        <w:tabs>
          <w:tab w:val="left" w:pos="3690"/>
        </w:tabs>
        <w:jc w:val="both"/>
        <w:rPr>
          <w:rFonts w:ascii="GHEA Grapalat" w:hAnsi="GHEA Grapalat"/>
          <w:sz w:val="24"/>
          <w:szCs w:val="24"/>
          <w:lang w:val="en-US"/>
        </w:rPr>
      </w:pPr>
      <w:r w:rsidRPr="004F474F">
        <w:rPr>
          <w:rFonts w:ascii="GHEA Grapalat" w:hAnsi="GHEA Grapalat"/>
          <w:sz w:val="24"/>
          <w:szCs w:val="24"/>
          <w:lang w:val="en-US"/>
        </w:rPr>
        <w:t xml:space="preserve">         ա) Խորհուրը կարող է համաձայնություններ կամ պայմանավորվածություններ ձեռք բերել այլ կազմակերպությունների հետ Կազմակերպության հարաբերութ</w:t>
      </w:r>
      <w:r w:rsidRPr="004F474F">
        <w:rPr>
          <w:rFonts w:ascii="GHEA Grapalat" w:hAnsi="GHEA Grapalat"/>
          <w:sz w:val="24"/>
          <w:szCs w:val="24"/>
          <w:lang w:val="en-US"/>
        </w:rPr>
        <w:softHyphen/>
        <w:t>յունների վերաբերյալ, ինչպես նախատեսված է XVI մասում: Այդ համաձայ</w:t>
      </w:r>
      <w:r w:rsidRPr="004F474F">
        <w:rPr>
          <w:rFonts w:ascii="GHEA Grapalat" w:hAnsi="GHEA Grapalat"/>
          <w:sz w:val="24"/>
          <w:szCs w:val="24"/>
          <w:lang w:val="en-US"/>
        </w:rPr>
        <w:softHyphen/>
        <w:t>նութ</w:t>
      </w:r>
      <w:r w:rsidRPr="004F474F">
        <w:rPr>
          <w:rFonts w:ascii="GHEA Grapalat" w:hAnsi="GHEA Grapalat"/>
          <w:sz w:val="24"/>
          <w:szCs w:val="24"/>
          <w:lang w:val="en-US"/>
        </w:rPr>
        <w:softHyphen/>
        <w:t>յուն</w:t>
      </w:r>
      <w:r w:rsidRPr="004F474F">
        <w:rPr>
          <w:rFonts w:ascii="GHEA Grapalat" w:hAnsi="GHEA Grapalat"/>
          <w:sz w:val="24"/>
          <w:szCs w:val="24"/>
          <w:lang w:val="en-US"/>
        </w:rPr>
        <w:softHyphen/>
        <w:t>ները կամ պայմանավորվածությունները ենթակա են Ասամբլեայի հաստատմանը:</w:t>
      </w:r>
    </w:p>
    <w:p w:rsidR="004F474F" w:rsidRPr="004F474F" w:rsidRDefault="004F474F" w:rsidP="004F474F">
      <w:pPr>
        <w:tabs>
          <w:tab w:val="left" w:pos="3690"/>
        </w:tabs>
        <w:spacing w:after="0"/>
        <w:jc w:val="both"/>
        <w:rPr>
          <w:rFonts w:ascii="GHEA Grapalat" w:hAnsi="GHEA Grapalat"/>
          <w:sz w:val="24"/>
          <w:szCs w:val="24"/>
          <w:lang w:val="en-US"/>
        </w:rPr>
      </w:pPr>
      <w:r w:rsidRPr="004F474F">
        <w:rPr>
          <w:rFonts w:ascii="GHEA Grapalat" w:hAnsi="GHEA Grapalat"/>
          <w:sz w:val="24"/>
          <w:szCs w:val="24"/>
          <w:lang w:val="en-US"/>
        </w:rPr>
        <w:t xml:space="preserve">        բ) Հաշվի առնելով XVI մասի դրույթները և, 28-րդ, 33-րդ, 38-րդ, 43-րդ և 48-րդ հոդվածների համաձայն, այլ մարմինների հետ համապատասխան կոմիտեների հարաբերությունները` Խորհուրդը Ասամբլեայի նիստերի միջև ընկած ժամանակա</w:t>
      </w:r>
      <w:r w:rsidRPr="004F474F">
        <w:rPr>
          <w:rFonts w:ascii="GHEA Grapalat" w:hAnsi="GHEA Grapalat"/>
          <w:sz w:val="24"/>
          <w:szCs w:val="24"/>
          <w:lang w:val="en-US"/>
        </w:rPr>
        <w:softHyphen/>
        <w:t>հատվածում կկրի այլ կազմակերպությունների հետ հարաբերությունների համար պատասխանատվությունը:</w:t>
      </w:r>
    </w:p>
    <w:p w:rsidR="004F474F" w:rsidRPr="004F474F" w:rsidRDefault="004F474F" w:rsidP="004F474F">
      <w:pPr>
        <w:tabs>
          <w:tab w:val="left" w:pos="3690"/>
        </w:tabs>
        <w:spacing w:after="0"/>
        <w:jc w:val="both"/>
        <w:rPr>
          <w:rFonts w:ascii="GHEA Grapalat" w:hAnsi="GHEA Grapalat"/>
          <w:sz w:val="10"/>
          <w:szCs w:val="10"/>
          <w:lang w:val="en-US"/>
        </w:rPr>
      </w:pPr>
    </w:p>
    <w:p w:rsidR="004F474F" w:rsidRPr="004F474F" w:rsidRDefault="004F474F" w:rsidP="004F474F">
      <w:pPr>
        <w:tabs>
          <w:tab w:val="left" w:pos="3690"/>
        </w:tabs>
        <w:spacing w:line="240" w:lineRule="auto"/>
        <w:jc w:val="center"/>
        <w:rPr>
          <w:rFonts w:ascii="GHEA Grapalat" w:hAnsi="GHEA Grapalat"/>
          <w:b/>
          <w:sz w:val="24"/>
          <w:szCs w:val="24"/>
          <w:lang w:val="en-US"/>
        </w:rPr>
      </w:pPr>
      <w:r w:rsidRPr="004F474F">
        <w:rPr>
          <w:rFonts w:ascii="GHEA Grapalat" w:hAnsi="GHEA Grapalat"/>
          <w:b/>
          <w:sz w:val="24"/>
          <w:szCs w:val="24"/>
          <w:lang w:val="en-US"/>
        </w:rPr>
        <w:t>Հոդված 26</w:t>
      </w:r>
    </w:p>
    <w:p w:rsidR="004F474F" w:rsidRPr="004F474F" w:rsidRDefault="004F474F" w:rsidP="004F474F">
      <w:pPr>
        <w:tabs>
          <w:tab w:val="left" w:pos="720"/>
        </w:tabs>
        <w:spacing w:line="240" w:lineRule="auto"/>
        <w:jc w:val="both"/>
        <w:rPr>
          <w:rFonts w:ascii="GHEA Grapalat" w:hAnsi="GHEA Grapalat"/>
          <w:sz w:val="24"/>
          <w:szCs w:val="24"/>
          <w:lang w:val="en-US"/>
        </w:rPr>
      </w:pPr>
      <w:r w:rsidRPr="004F474F">
        <w:rPr>
          <w:rFonts w:ascii="GHEA Grapalat" w:hAnsi="GHEA Grapalat"/>
          <w:sz w:val="24"/>
          <w:szCs w:val="24"/>
          <w:lang w:val="en-US"/>
        </w:rPr>
        <w:t xml:space="preserve">        Ասամբլեայի նիստերի միջև ընկած ժամանակահատվածում Խորհուրդը կկա</w:t>
      </w:r>
      <w:r w:rsidRPr="004F474F">
        <w:rPr>
          <w:rFonts w:ascii="GHEA Grapalat" w:hAnsi="GHEA Grapalat"/>
          <w:sz w:val="24"/>
          <w:szCs w:val="24"/>
          <w:lang w:val="en-US"/>
        </w:rPr>
        <w:softHyphen/>
        <w:t>տարի Կազմակերպության բոլոր գործառույթները՝ բացառությամբ 15-րդ հոդվածի «ժ» պարբերության ներքո առաջարկություններ ներկայացնելու գործա</w:t>
      </w:r>
      <w:r w:rsidRPr="004F474F">
        <w:rPr>
          <w:rFonts w:ascii="GHEA Grapalat" w:hAnsi="GHEA Grapalat"/>
          <w:sz w:val="24"/>
          <w:szCs w:val="24"/>
          <w:lang w:val="en-US"/>
        </w:rPr>
        <w:softHyphen/>
        <w:t>ռույթի: Մասնավորապես, Խորհուրդը կհամակարգի Կազմակերպության մարմին</w:t>
      </w:r>
      <w:r w:rsidRPr="004F474F">
        <w:rPr>
          <w:rFonts w:ascii="GHEA Grapalat" w:hAnsi="GHEA Grapalat"/>
          <w:sz w:val="24"/>
          <w:szCs w:val="24"/>
          <w:lang w:val="en-US"/>
        </w:rPr>
        <w:softHyphen/>
        <w:t>ների գործունեությունը և կարող է աշխատանքային ծրագրում այնպիսի ճշգրտում</w:t>
      </w:r>
      <w:r w:rsidRPr="004F474F">
        <w:rPr>
          <w:rFonts w:ascii="GHEA Grapalat" w:hAnsi="GHEA Grapalat"/>
          <w:sz w:val="24"/>
          <w:szCs w:val="24"/>
          <w:lang w:val="en-US"/>
        </w:rPr>
        <w:softHyphen/>
        <w:t>ներ կատարել, որոնք անհրաժեշտ են` ապահովելու համար Կազմակերպության արդյունավետ գործունեությունը:</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lastRenderedPageBreak/>
        <w:t>ՄԱՍ VII</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Ծովային անվտանգության կոմիտե</w:t>
      </w: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tabs>
          <w:tab w:val="left" w:pos="3690"/>
        </w:tabs>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27</w:t>
      </w:r>
    </w:p>
    <w:p w:rsidR="004F474F" w:rsidRPr="004F474F" w:rsidRDefault="004F474F" w:rsidP="004F474F">
      <w:pPr>
        <w:tabs>
          <w:tab w:val="left" w:pos="3690"/>
        </w:tabs>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Ծովային անվտանգության կոմիտեն կազմված կլինի բոլոր անդամներից:</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tabs>
          <w:tab w:val="left" w:pos="3690"/>
        </w:tabs>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28</w:t>
      </w:r>
    </w:p>
    <w:p w:rsidR="004F474F" w:rsidRPr="004F474F" w:rsidRDefault="004F474F" w:rsidP="004F474F">
      <w:pPr>
        <w:tabs>
          <w:tab w:val="left" w:pos="3690"/>
        </w:tabs>
        <w:spacing w:after="0" w:line="240" w:lineRule="auto"/>
        <w:jc w:val="both"/>
        <w:rPr>
          <w:rFonts w:ascii="GHEA Grapalat" w:hAnsi="GHEA Grapalat"/>
          <w:b/>
          <w:sz w:val="24"/>
          <w:szCs w:val="24"/>
          <w:lang w:val="en-US"/>
        </w:rPr>
      </w:pPr>
    </w:p>
    <w:p w:rsidR="004F474F" w:rsidRPr="004F474F" w:rsidRDefault="004F474F" w:rsidP="004F474F">
      <w:pPr>
        <w:tabs>
          <w:tab w:val="left" w:pos="900"/>
          <w:tab w:val="left" w:pos="3690"/>
        </w:tabs>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ա) Ծովային անվտանգության կոմիտեն քննության կառնի Կազմակերպության գործունեության շրջանակում եղող ցանկացած հարց, որն առնչվում է նավարկության օժանդակ միջոցներին, նավերի կառուցմանը և սարքավորումներին, անվտանգության տեսանկյունից անձնակազմի հավաքագրմանը, բախումների կանխարգելման կանոններին, վտանգավոր բեռների սպասարկմանը, ծովային անվտանգության գործընթացներին ու պահանջներին, հիդրոգրաֆիկ տեղեկութ</w:t>
      </w:r>
      <w:r w:rsidRPr="004F474F">
        <w:rPr>
          <w:rFonts w:ascii="GHEA Grapalat" w:hAnsi="GHEA Grapalat"/>
          <w:sz w:val="24"/>
          <w:szCs w:val="24"/>
          <w:lang w:val="en-US"/>
        </w:rPr>
        <w:softHyphen/>
        <w:t>յուններին, նավամատյաններին և նավարկությանն առնչվող գրագրությանը, ծովային դժբախտ պատահարների հետաքննությանը, փրկարարական աշխատանքներին, ինչպես նաև ծովային անվտանգության վրա անմիջականորեն ազդող այլ հարցեր:</w:t>
      </w:r>
    </w:p>
    <w:p w:rsidR="004F474F" w:rsidRPr="004F474F" w:rsidRDefault="004F474F" w:rsidP="004F474F">
      <w:pPr>
        <w:tabs>
          <w:tab w:val="left" w:pos="3690"/>
        </w:tabs>
        <w:spacing w:after="0" w:line="240" w:lineRule="auto"/>
        <w:jc w:val="both"/>
        <w:rPr>
          <w:rFonts w:ascii="GHEA Grapalat" w:hAnsi="GHEA Grapalat"/>
          <w:sz w:val="24"/>
          <w:szCs w:val="24"/>
          <w:lang w:val="en-US"/>
        </w:rPr>
      </w:pPr>
    </w:p>
    <w:p w:rsidR="004F474F" w:rsidRPr="004F474F" w:rsidRDefault="004F474F" w:rsidP="004F474F">
      <w:pPr>
        <w:tabs>
          <w:tab w:val="left" w:pos="3690"/>
        </w:tabs>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բ) Ծովային անվտանգության կոմիտեն կապահովի մեխանիզմներ սույն Կոնվենցիայով, Ասամբլեայի կամ Խորհրդի կողմից իրեն վերապահված պարտականությունների կատարման համար կամ սույն հոդվածի գործողության շրջանակում եղող որևէ պարտականության կատարման համար, որը կարող է իրեն վերապահվել Կազմակերպության կողմից ընդունված որևէ այլ միջազգային փաստաթղթով կամ դրա ներքո:</w:t>
      </w:r>
    </w:p>
    <w:p w:rsidR="004F474F" w:rsidRPr="004F474F" w:rsidRDefault="004F474F" w:rsidP="004F474F">
      <w:pPr>
        <w:tabs>
          <w:tab w:val="left" w:pos="3690"/>
        </w:tabs>
        <w:spacing w:after="0" w:line="240" w:lineRule="auto"/>
        <w:jc w:val="both"/>
        <w:rPr>
          <w:rFonts w:ascii="GHEA Grapalat" w:hAnsi="GHEA Grapalat"/>
          <w:sz w:val="24"/>
          <w:szCs w:val="24"/>
          <w:lang w:val="en-US"/>
        </w:rPr>
      </w:pPr>
    </w:p>
    <w:p w:rsidR="004F474F" w:rsidRPr="004F474F" w:rsidRDefault="004F474F" w:rsidP="004F474F">
      <w:pPr>
        <w:tabs>
          <w:tab w:val="left" w:pos="3690"/>
        </w:tabs>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գ) Հաշվի առնելով 25-րդ հոդվածի դրույթները՝ Ծովային անվտանգության կոմիտեն, Ասամբլեայի կամ Խորհրդի խնդրանքով կամ եթե կոմիտեն դա օգտակար համարի, ի նպաստ իր իսկ աշխատանքի` այլ մարմինների հետ սերտ հարաբերություններ կհաստատի` Կազմակերպության նպատակների առաջմղման նպատակով:</w:t>
      </w:r>
    </w:p>
    <w:p w:rsidR="004F474F" w:rsidRPr="004F474F" w:rsidRDefault="004F474F" w:rsidP="004F474F">
      <w:pPr>
        <w:tabs>
          <w:tab w:val="left" w:pos="3690"/>
        </w:tabs>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29</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Ծովային անվտանգության կոմիտեն Խորհրդին կներկայացնի.</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ա) Անվտանգության կանոնակարգերի կամ դրանցում փոփոխությունների վերաբերյալ առաջարկներ, որոնք մշակել է կոմիտեն.</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lastRenderedPageBreak/>
        <w:t>բ) առաջարկություններ և ուղեցույցներ, որոնք մշակել է կոմիտեն.</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գ) Խորհրդի նախկին նիստից հետո կոմիտեի կատարած աշխատանքների մասին հաշվետվություն:</w:t>
      </w: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30</w:t>
      </w:r>
    </w:p>
    <w:p w:rsidR="004F474F" w:rsidRPr="004F474F" w:rsidRDefault="004F474F" w:rsidP="004F474F">
      <w:pPr>
        <w:tabs>
          <w:tab w:val="left" w:pos="3690"/>
        </w:tabs>
        <w:spacing w:after="0" w:line="240" w:lineRule="auto"/>
        <w:jc w:val="both"/>
        <w:rPr>
          <w:rFonts w:ascii="GHEA Grapalat" w:hAnsi="GHEA Grapalat"/>
          <w:b/>
          <w:sz w:val="24"/>
          <w:szCs w:val="24"/>
          <w:lang w:val="en-US"/>
        </w:rPr>
      </w:pPr>
    </w:p>
    <w:p w:rsidR="004F474F" w:rsidRPr="004F474F" w:rsidRDefault="004F474F" w:rsidP="004F474F">
      <w:pPr>
        <w:tabs>
          <w:tab w:val="left" w:pos="720"/>
        </w:tabs>
        <w:spacing w:line="240" w:lineRule="auto"/>
        <w:jc w:val="both"/>
        <w:rPr>
          <w:rFonts w:ascii="GHEA Grapalat" w:hAnsi="GHEA Grapalat"/>
          <w:sz w:val="24"/>
          <w:szCs w:val="24"/>
          <w:lang w:val="en-US"/>
        </w:rPr>
      </w:pPr>
      <w:r w:rsidRPr="004F474F">
        <w:rPr>
          <w:rFonts w:ascii="GHEA Grapalat" w:hAnsi="GHEA Grapalat"/>
          <w:sz w:val="24"/>
          <w:szCs w:val="24"/>
          <w:lang w:val="en-US"/>
        </w:rPr>
        <w:tab/>
        <w:t xml:space="preserve">Ծովային անվտանգության կոմիտեի նիստը կկայանա տարեկան առնվազն մեկ անգամ: Նա իր պաշտոնյաներին կընտրի տարեկան մեկ անգամ և կընդունի իր ընթացակարգային կանոնները: </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31</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Չնայած սույն Կոնվենցիայում հակառակը փաստող դրույթներին, սակայն պայմանավորված 27-րդ հոդվածի դրույթներով` Ծովային անվտանգության կոմիտեն որևէ միջազգային կոնվենցիայով կամ փաստաթղթով կամ դրանց ներքո իրեն վերապահված գործառույթներն իրականացնելիս պետք է ապահովի համապա</w:t>
      </w:r>
      <w:r w:rsidRPr="004F474F">
        <w:rPr>
          <w:rFonts w:ascii="GHEA Grapalat" w:hAnsi="GHEA Grapalat"/>
          <w:sz w:val="24"/>
          <w:szCs w:val="24"/>
          <w:lang w:val="en-US"/>
        </w:rPr>
        <w:softHyphen/>
        <w:t>տասխանությունը տվյալ կոնվենցիայի կամ փաստաթղթի համապատասխան դրույթներին` մասնավորապես այն կանոններին, որոնցով կարգավորվում են այն ընթացակարգերը, որոնց պետք է հետևել:</w:t>
      </w:r>
    </w:p>
    <w:p w:rsidR="004F474F" w:rsidRPr="004F474F" w:rsidRDefault="004F474F" w:rsidP="004F474F">
      <w:pPr>
        <w:tabs>
          <w:tab w:val="left" w:pos="3690"/>
        </w:tabs>
        <w:spacing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ՄԱՍ VIII</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Իրավական կոմիտե</w:t>
      </w: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32</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tabs>
          <w:tab w:val="left" w:pos="3690"/>
        </w:tabs>
        <w:jc w:val="both"/>
        <w:rPr>
          <w:rFonts w:ascii="GHEA Grapalat" w:hAnsi="GHEA Grapalat"/>
          <w:sz w:val="24"/>
          <w:szCs w:val="24"/>
          <w:lang w:val="en-US"/>
        </w:rPr>
      </w:pPr>
      <w:r w:rsidRPr="004F474F">
        <w:rPr>
          <w:rFonts w:ascii="GHEA Grapalat" w:hAnsi="GHEA Grapalat"/>
          <w:sz w:val="24"/>
          <w:szCs w:val="24"/>
          <w:lang w:val="en-US"/>
        </w:rPr>
        <w:t xml:space="preserve">        Իրավական կոմիտեն կազմված կլինի բոլոր անդամներից:</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33</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tabs>
          <w:tab w:val="left" w:pos="3690"/>
        </w:tabs>
        <w:jc w:val="both"/>
        <w:rPr>
          <w:rFonts w:ascii="GHEA Grapalat" w:hAnsi="GHEA Grapalat"/>
          <w:sz w:val="24"/>
          <w:szCs w:val="24"/>
          <w:lang w:val="en-US"/>
        </w:rPr>
      </w:pPr>
      <w:r w:rsidRPr="004F474F">
        <w:rPr>
          <w:rFonts w:ascii="GHEA Grapalat" w:hAnsi="GHEA Grapalat"/>
          <w:sz w:val="24"/>
          <w:szCs w:val="24"/>
          <w:lang w:val="en-US"/>
        </w:rPr>
        <w:t xml:space="preserve">       ա) Իրավական կոմիտեն քննության կառնի Կազմակերպության գործունեության շրջանակում եղող ցանկացած իրավական հարց:</w:t>
      </w:r>
    </w:p>
    <w:p w:rsidR="004F474F" w:rsidRPr="004F474F" w:rsidRDefault="004F474F" w:rsidP="004F474F">
      <w:pPr>
        <w:tabs>
          <w:tab w:val="left" w:pos="3690"/>
        </w:tabs>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բ) Իրավական կոմիտեն անհրաժեշտ բոլոր քայլերը կձեռնարկի՝ սույն Կոնվենցիայով կամ Ասամբլեայի կամ Խորհրդի կողմից իրեն վերապահված պարտականությունների կատարման համար կամ սույն հոդվածի գործողության շրջանակում եղող որևէ պարտականության կատարման համար, որը կարող է իրեն վերապահվել Կազմակերպության կողմից ընդունված որևէ այլ միջազգային փաստաթղթով կամ դրա ներքո:</w:t>
      </w:r>
    </w:p>
    <w:p w:rsidR="004F474F" w:rsidRPr="004F474F" w:rsidRDefault="004F474F" w:rsidP="004F474F">
      <w:pPr>
        <w:tabs>
          <w:tab w:val="left" w:pos="3690"/>
        </w:tabs>
        <w:spacing w:after="0" w:line="240" w:lineRule="auto"/>
        <w:jc w:val="both"/>
        <w:rPr>
          <w:rFonts w:ascii="GHEA Grapalat" w:hAnsi="GHEA Grapalat"/>
          <w:sz w:val="24"/>
          <w:szCs w:val="24"/>
          <w:lang w:val="en-US"/>
        </w:rPr>
      </w:pPr>
    </w:p>
    <w:p w:rsidR="004F474F" w:rsidRPr="004F474F" w:rsidRDefault="004F474F" w:rsidP="004F474F">
      <w:pPr>
        <w:tabs>
          <w:tab w:val="left" w:pos="3690"/>
        </w:tabs>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գ) Հաշվի առնելով 25-րդ հոդվածի դրույթները՝ Իրավական կոմիտեն, Ասամբլեայի կամ Խորհրդի խնդրանքով կամ եթե կոմիտեն դա օգտակար համարի, ի նպաստ իր իսկ աշխատանքի` այլ մարմինների հետ սերտ հարաբերություններ կհաստատի` Կազմակերպության նպատակների առաջմղման նպատակով:</w:t>
      </w:r>
    </w:p>
    <w:p w:rsidR="004F474F" w:rsidRPr="004F474F" w:rsidRDefault="004F474F" w:rsidP="004F474F">
      <w:pPr>
        <w:tabs>
          <w:tab w:val="left" w:pos="3690"/>
        </w:tabs>
        <w:spacing w:after="0" w:line="240" w:lineRule="auto"/>
        <w:jc w:val="both"/>
        <w:rPr>
          <w:rFonts w:ascii="GHEA Grapalat" w:hAnsi="GHEA Grapalat"/>
          <w:b/>
          <w:sz w:val="24"/>
          <w:szCs w:val="24"/>
          <w:lang w:val="en-US"/>
        </w:rPr>
      </w:pPr>
    </w:p>
    <w:p w:rsidR="004F474F" w:rsidRPr="004F474F" w:rsidRDefault="004F474F" w:rsidP="004F474F">
      <w:pPr>
        <w:tabs>
          <w:tab w:val="left" w:pos="3690"/>
        </w:tabs>
        <w:jc w:val="center"/>
        <w:rPr>
          <w:rFonts w:ascii="GHEA Grapalat" w:hAnsi="GHEA Grapalat"/>
          <w:b/>
          <w:sz w:val="24"/>
          <w:szCs w:val="24"/>
          <w:lang w:val="en-US"/>
        </w:rPr>
      </w:pPr>
      <w:r w:rsidRPr="004F474F">
        <w:rPr>
          <w:rFonts w:ascii="GHEA Grapalat" w:hAnsi="GHEA Grapalat"/>
          <w:b/>
          <w:sz w:val="24"/>
          <w:szCs w:val="24"/>
          <w:lang w:val="en-US"/>
        </w:rPr>
        <w:t>Հոդված 34</w:t>
      </w: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Իրավական կոմիտեն Խորհրդին կներկայացնի.</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ա) միջազգային կոնվենցիաների և դրանցում փոփոխությունների նախագծեր, որոնք մշակել է Կոմիտեն.</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բ) Խորհրդի նախկին նիստից հետո Կոմիտեի կատարած աշխատանքների մասին հաշվետվություն:</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35</w:t>
      </w: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 xml:space="preserve">         Իրավական կոմիտեի նիստը կկայանա տարեկան առնվազն մեկ անգամ: Նա իր պաշտոնյաներին կընտրի տարեկան մեկ անգամ և կընդունի իր ընթացա</w:t>
      </w:r>
      <w:r w:rsidRPr="004F474F">
        <w:rPr>
          <w:rFonts w:ascii="GHEA Grapalat" w:hAnsi="GHEA Grapalat"/>
          <w:sz w:val="24"/>
          <w:szCs w:val="24"/>
          <w:lang w:val="en-US"/>
        </w:rPr>
        <w:softHyphen/>
        <w:t xml:space="preserve">կարգային կանոնները: </w:t>
      </w:r>
    </w:p>
    <w:p w:rsidR="004F474F" w:rsidRPr="004F474F" w:rsidRDefault="004F474F" w:rsidP="004F474F">
      <w:pPr>
        <w:jc w:val="center"/>
        <w:rPr>
          <w:rFonts w:ascii="GHEA Grapalat" w:hAnsi="GHEA Grapalat"/>
          <w:b/>
          <w:sz w:val="24"/>
          <w:szCs w:val="24"/>
          <w:lang w:val="en-US"/>
        </w:rPr>
      </w:pPr>
      <w:r w:rsidRPr="004F474F">
        <w:rPr>
          <w:rFonts w:ascii="GHEA Grapalat" w:hAnsi="GHEA Grapalat"/>
          <w:b/>
          <w:sz w:val="24"/>
          <w:szCs w:val="24"/>
          <w:lang w:val="en-US"/>
        </w:rPr>
        <w:t>Հոդված 36</w:t>
      </w: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Չնայած սույն Կոնվենցիայում հակառակը փաստող դրույթներին, սակայն պայմանավորված 32-րդ հոդվածի դրույթներով` Իրավական կոմիտեն որևէ միջազգային կոնվենցիայով կամ փաստաթղթով կամ դրանց ներքո իրեն վերապահված գործառույթներն իրականացնելիս պետք է ապահովի համապատասխանությունը տվյալ կոնվենցիայի կամ փաստաթղթի համապատասխան դրույթներին` մասնավորապես այն կանոններին, որոնցով կարգավորվում են այն ընթացակարգերը, որոնց պետք է հետևել:</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ՄԱՍ IX</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Ծովային միջավայրի պաշտպանության կոմիտե</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37</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Ծովային միջավայրի պաշտպանության կոմիտեն կազմված կլինի բոլոր անդամներից:</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lastRenderedPageBreak/>
        <w:t>Հոդված 38</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 xml:space="preserve">        Ծովային միջավայրի պաշտպանության կոմիտեն քննության կառնի նավերից ծովի աղտոտման կանխմանը և վերահսկողությանն առնչվող, Կազմակերպության գործունեության շրջանակում եղող ցանկացած հարց և մասնավորապես.</w:t>
      </w:r>
    </w:p>
    <w:p w:rsidR="004F474F" w:rsidRPr="004F474F" w:rsidRDefault="004F474F" w:rsidP="004F474F">
      <w:pPr>
        <w:spacing w:after="0"/>
        <w:jc w:val="both"/>
        <w:rPr>
          <w:rFonts w:ascii="GHEA Grapalat" w:hAnsi="GHEA Grapalat"/>
          <w:sz w:val="24"/>
          <w:szCs w:val="24"/>
          <w:lang w:val="en-US"/>
        </w:rPr>
      </w:pPr>
      <w:r w:rsidRPr="004F474F">
        <w:rPr>
          <w:rFonts w:ascii="GHEA Grapalat" w:hAnsi="GHEA Grapalat"/>
          <w:sz w:val="24"/>
          <w:szCs w:val="24"/>
          <w:lang w:val="en-US"/>
        </w:rPr>
        <w:t xml:space="preserve">        ա) կկատարի այնպիսի գործառույթներ, որոնք տրվել կամ կարող են տրվել Կազմակերպությանը` նավերից ծովի աղտոտման կանխման և վերահսկողության մասին միջազգային կոնվենցիաներով կամ դրանց ներքո, մասնավորապես այն կանոնակարգերի և այլ դրույթների ընդունման և դրանցում փոփոխությունների առնչությամբ, որոնք նախատեսված են այդ կոնվենցիաներում.</w:t>
      </w:r>
    </w:p>
    <w:p w:rsidR="004F474F" w:rsidRPr="004F474F" w:rsidRDefault="004F474F" w:rsidP="004F474F">
      <w:pPr>
        <w:spacing w:after="0"/>
        <w:jc w:val="both"/>
        <w:rPr>
          <w:rFonts w:ascii="GHEA Grapalat" w:hAnsi="GHEA Grapalat"/>
          <w:sz w:val="24"/>
          <w:szCs w:val="24"/>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 xml:space="preserve">        բ) համապատասխան միջոցներ կձեռնարկի՝ դյուրացնելու համար վերոնշյալ «ա» պարբերության մեջ նշված կոնվենցիաների կիրարկումը.</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 xml:space="preserve">        գ) կապահովի նավերից ծովի աղտոտման կանխման և վերահսկողության վերաբերյալ գիտական, տեխնիկական և գործնական այլ տեղեկությունների ձեռքբերումը՝ պետությունների` հատկապես զարգացող երկրների շրջանում տարածելու համար, և նպատակահարմարության դեպքում առաջարկություններ կներկայացնի և ուղեցույցներ կմշակի.</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 xml:space="preserve">        դ) կխթանի համագործակցությունը տարածաշրջանային այն կազմակերպութ</w:t>
      </w:r>
      <w:r w:rsidRPr="004F474F">
        <w:rPr>
          <w:rFonts w:ascii="GHEA Grapalat" w:hAnsi="GHEA Grapalat"/>
          <w:sz w:val="24"/>
          <w:szCs w:val="24"/>
          <w:lang w:val="en-US"/>
        </w:rPr>
        <w:softHyphen/>
        <w:t>յունների հետ, որոնք զբաղվում են նավերից ծովի աղտոտման կանխմամբ և վերահսկողությամբ, հաշվի առնելով 25-րդ հոդվածի դրույթները.</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 xml:space="preserve">        ե) կքննարկի և կձեռնարկի Կազմակերպության գործունեության շրջանակում եղող ցանկացած այլ հարցի առնչությամբ համապատասխան գործողություններ, որոնք կնպաստեն նավերից ծովային աղտոտման կանխմանն ու վերահսկո</w:t>
      </w:r>
      <w:r w:rsidRPr="004F474F">
        <w:rPr>
          <w:rFonts w:ascii="GHEA Grapalat" w:hAnsi="GHEA Grapalat"/>
          <w:sz w:val="24"/>
          <w:szCs w:val="24"/>
          <w:lang w:val="en-US"/>
        </w:rPr>
        <w:softHyphen/>
        <w:t>ղությանը, ներառյալ բնապահպանական հարցերի շուրջ համագործակցությունը միջազգային այլ կազմակերպությունների հետ՝ հաշվի առնելով 25-րդ հոդվածի դրույթները:</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39</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Ծովային միջավայրի պաշտպանության կոմիտեն Խորհրդին կներկայացնի.</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lastRenderedPageBreak/>
        <w:t xml:space="preserve">       ա) նավերից ծովի աղտոտման կանխման և վերահսկողության համար կանոնակարգերի և դրանցում փոփոխությունների վերաբերյալ առաջարկներ, որոնք մշակել է կոմիտեն.</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 xml:space="preserve">        բ) առաջարկություններ և ուղեցույցներ, որոնք մշակել է կոմիտեն.</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 xml:space="preserve">        գ) Խորհրդի նախորդ նիստից հետո կոմիտեի կատարած աշխատանքների վերաբերյալ հաշվետվություն:</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40</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tabs>
          <w:tab w:val="left" w:pos="720"/>
        </w:tabs>
        <w:spacing w:line="240" w:lineRule="auto"/>
        <w:jc w:val="both"/>
        <w:rPr>
          <w:rFonts w:ascii="GHEA Grapalat" w:hAnsi="GHEA Grapalat"/>
          <w:sz w:val="24"/>
          <w:szCs w:val="24"/>
          <w:lang w:val="en-US"/>
        </w:rPr>
      </w:pPr>
      <w:r w:rsidRPr="004F474F">
        <w:rPr>
          <w:rFonts w:ascii="GHEA Grapalat" w:hAnsi="GHEA Grapalat"/>
          <w:sz w:val="24"/>
          <w:szCs w:val="24"/>
          <w:lang w:val="en-US"/>
        </w:rPr>
        <w:tab/>
        <w:t xml:space="preserve">Ծովային միջավայրի պաշտպանության կոմիտեի նիստը կկայանա տարեկան առնվազն մեկ անգամ: Նա իր պաշտոնյաներին կընտրի տարեկան մեկ անգամ և կընդունի իր ընթացակարգային կանոնները: </w:t>
      </w:r>
    </w:p>
    <w:p w:rsidR="004F474F" w:rsidRPr="004F474F" w:rsidRDefault="004F474F" w:rsidP="004F474F">
      <w:pPr>
        <w:jc w:val="center"/>
        <w:rPr>
          <w:rFonts w:ascii="GHEA Grapalat" w:hAnsi="GHEA Grapalat"/>
          <w:b/>
          <w:sz w:val="24"/>
          <w:szCs w:val="24"/>
          <w:lang w:val="en-US"/>
        </w:rPr>
      </w:pPr>
      <w:r w:rsidRPr="004F474F">
        <w:rPr>
          <w:rFonts w:ascii="GHEA Grapalat" w:hAnsi="GHEA Grapalat"/>
          <w:b/>
          <w:sz w:val="24"/>
          <w:szCs w:val="24"/>
          <w:lang w:val="en-US"/>
        </w:rPr>
        <w:t>Հոդված 41</w:t>
      </w: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Չնայած սույն Կոնվենցիայում հակառակը փաստող դրույթներին, սակայն պայմանավորված 37-րդ հոդվածի դրույթներով` Ծովային միջավայրի պաշտպա</w:t>
      </w:r>
      <w:r w:rsidRPr="004F474F">
        <w:rPr>
          <w:rFonts w:ascii="GHEA Grapalat" w:hAnsi="GHEA Grapalat"/>
          <w:sz w:val="24"/>
          <w:szCs w:val="24"/>
          <w:lang w:val="en-US"/>
        </w:rPr>
        <w:softHyphen/>
        <w:t>նության կոմիտեն որևէ միջազգային կոնվենցիայով կամ փաստաթղթով կամ դրանց ներքո իրեն վերապահված գործառույթներն իրականացնելիս պետք է ապահովի համապատասխանությունը տվյալ կոնվենցիայի կամ փաստաթղթի համապա</w:t>
      </w:r>
      <w:r w:rsidRPr="004F474F">
        <w:rPr>
          <w:rFonts w:ascii="GHEA Grapalat" w:hAnsi="GHEA Grapalat"/>
          <w:sz w:val="24"/>
          <w:szCs w:val="24"/>
          <w:lang w:val="en-US"/>
        </w:rPr>
        <w:softHyphen/>
        <w:t>տասխան դրույթներին` մասնավորապես այն կանոններին, որոնցով կարգավորվում են այն ընթացակարգերը, որոնց պետք է հետևել:</w:t>
      </w: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ՄԱՍ X</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Տեխնիկական համագործակցության կոմիտե</w:t>
      </w: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42</w:t>
      </w:r>
    </w:p>
    <w:p w:rsidR="004F474F" w:rsidRPr="004F474F" w:rsidRDefault="004F474F" w:rsidP="004F474F">
      <w:pPr>
        <w:spacing w:after="0" w:line="240" w:lineRule="auto"/>
        <w:jc w:val="center"/>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Տեխնիկական համագործակցության կոմիտեն կազմված կլինի բոլոր անդամներից:</w:t>
      </w:r>
    </w:p>
    <w:p w:rsidR="004F474F" w:rsidRPr="004F474F" w:rsidRDefault="004F474F" w:rsidP="004F474F">
      <w:pPr>
        <w:spacing w:after="0" w:line="240" w:lineRule="auto"/>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43</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b/>
          <w:sz w:val="24"/>
          <w:szCs w:val="24"/>
          <w:lang w:val="en-US"/>
        </w:rPr>
      </w:pPr>
      <w:r w:rsidRPr="004F474F">
        <w:rPr>
          <w:rFonts w:ascii="GHEA Grapalat" w:hAnsi="GHEA Grapalat"/>
          <w:sz w:val="24"/>
          <w:szCs w:val="24"/>
          <w:lang w:val="en-US"/>
        </w:rPr>
        <w:t>ա) Տեխնիկական համագործակցության կոմիտեն նպատակահարմարության դեպքում քննության կառնի հարցեր Կազմակերպության գործունեության շրջանա</w:t>
      </w:r>
      <w:r w:rsidRPr="004F474F">
        <w:rPr>
          <w:rFonts w:ascii="GHEA Grapalat" w:hAnsi="GHEA Grapalat"/>
          <w:sz w:val="24"/>
          <w:szCs w:val="24"/>
          <w:lang w:val="en-US"/>
        </w:rPr>
        <w:softHyphen/>
        <w:t xml:space="preserve">կում եղող տեխնիկական համագործակցության այն նախագծերի իրականացման առնչությամբ, որոնք ֆինանսավորվում են Միավորված ազգերի կազմակերպության </w:t>
      </w:r>
      <w:r w:rsidRPr="004F474F">
        <w:rPr>
          <w:rFonts w:ascii="GHEA Grapalat" w:hAnsi="GHEA Grapalat"/>
          <w:sz w:val="24"/>
          <w:szCs w:val="24"/>
          <w:lang w:val="en-US"/>
        </w:rPr>
        <w:lastRenderedPageBreak/>
        <w:t>համապատասխան ծրագրի կողմից, որի համար Կազմա</w:t>
      </w:r>
      <w:r w:rsidRPr="004F474F">
        <w:rPr>
          <w:rFonts w:ascii="GHEA Grapalat" w:hAnsi="GHEA Grapalat"/>
          <w:sz w:val="24"/>
          <w:szCs w:val="24"/>
          <w:lang w:val="en-US"/>
        </w:rPr>
        <w:softHyphen/>
        <w:t>կերպությունը գործում է որպես իրականացնող կամ  համագործակցող գործակա</w:t>
      </w:r>
      <w:r w:rsidRPr="004F474F">
        <w:rPr>
          <w:rFonts w:ascii="GHEA Grapalat" w:hAnsi="GHEA Grapalat"/>
          <w:sz w:val="24"/>
          <w:szCs w:val="24"/>
          <w:lang w:val="en-US"/>
        </w:rPr>
        <w:softHyphen/>
        <w:t xml:space="preserve">լություն, կամ որոնք ֆինանսավորվում են Կազմակերպությանը ինքնակամ տրամադրված հավատարմագրային (թրասթային) միջոցներով, ինչպես նաև` տեխնիկական համագործակցության ոլորտում Կազմակերպության գործունեությանն առնչվող այլ հարցեր: </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բ) Տեխնիկական համագործակցության կոմիտեն մշտապես կվերահսկի քարտուղարության՝ տեխնիկական համագործակցությանն առնչվող աշխատանքը:</w:t>
      </w:r>
    </w:p>
    <w:p w:rsidR="004F474F" w:rsidRPr="004F474F" w:rsidRDefault="004F474F" w:rsidP="004F474F">
      <w:pPr>
        <w:tabs>
          <w:tab w:val="left" w:pos="3690"/>
        </w:tabs>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գ) Տեխնիկական համագործակցության կոմիտեն կիրականացնի սույն Կոնվենցիայով կամ Ասամբլեայի կամ Խորհրդի կողմից իրեն վերապահված գործառույթները, կամ սույն հոդվածի շրջանակում որևէ պարտականություն, որը կարող է իրեն վերապահվել Կազմակերպության կողմից ընդունված միջազգային այլ փաստաթղթով կամ դրա ներքո:</w:t>
      </w:r>
    </w:p>
    <w:p w:rsidR="004F474F" w:rsidRPr="004F474F" w:rsidRDefault="004F474F" w:rsidP="004F474F">
      <w:pPr>
        <w:tabs>
          <w:tab w:val="left" w:pos="3690"/>
        </w:tabs>
        <w:spacing w:after="0" w:line="240" w:lineRule="auto"/>
        <w:jc w:val="both"/>
        <w:rPr>
          <w:rFonts w:ascii="GHEA Grapalat" w:hAnsi="GHEA Grapalat"/>
          <w:sz w:val="24"/>
          <w:szCs w:val="24"/>
          <w:lang w:val="en-US"/>
        </w:rPr>
      </w:pPr>
    </w:p>
    <w:p w:rsidR="004F474F" w:rsidRPr="004F474F" w:rsidRDefault="004F474F" w:rsidP="004F474F">
      <w:pPr>
        <w:tabs>
          <w:tab w:val="left" w:pos="3690"/>
        </w:tabs>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դ) Հաշվի առնելով 25-րդ հոդվածի դրույթները՝ Տեխնիկական համագործակցության կոմիտեն, Ասամբլեայի կամ Խորհրդի խնդրանքով կամ եթե կոմիտեն դա օգտակար համարի, ի նպաստ իր իսկ աշխատանքի` այլ մարմինների հետ սերտ հարաբերություններ կհաստատի` Կազմակերպության նպատակների առաջմղման նպատակով:</w:t>
      </w:r>
    </w:p>
    <w:p w:rsidR="004F474F" w:rsidRPr="004F474F" w:rsidRDefault="004F474F" w:rsidP="004F474F">
      <w:pPr>
        <w:tabs>
          <w:tab w:val="left" w:pos="3690"/>
        </w:tabs>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44</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Տեխնիկական համագործակցության կոմիտեն Խորհրդին կներկայացնի.</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ա) առաջարկություններ, որոնք մշակել է կոմիտեն.</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բ) Խորհրդի նախորդ նիստից հետո կոմիտեի կատարած աշխատանքների վերաբերյալ հաշվետվություն:</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45</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tabs>
          <w:tab w:val="left" w:pos="720"/>
        </w:tabs>
        <w:spacing w:line="240" w:lineRule="auto"/>
        <w:jc w:val="both"/>
        <w:rPr>
          <w:rFonts w:ascii="GHEA Grapalat" w:hAnsi="GHEA Grapalat"/>
          <w:sz w:val="24"/>
          <w:szCs w:val="24"/>
          <w:lang w:val="en-US"/>
        </w:rPr>
      </w:pPr>
      <w:r w:rsidRPr="004F474F">
        <w:rPr>
          <w:rFonts w:ascii="GHEA Grapalat" w:hAnsi="GHEA Grapalat"/>
          <w:sz w:val="24"/>
          <w:szCs w:val="24"/>
          <w:lang w:val="en-US"/>
        </w:rPr>
        <w:tab/>
        <w:t xml:space="preserve">Տեխնիկական համագործակցության կոմիտեի նիստը կկայանա տարեկան առնվազն մեկ անգամ: Նա իր պաշտոնյաներին կընտրի տարեկան մեկ անգամ և կընդունի իր ընթացակարգային կանոնները: </w:t>
      </w:r>
    </w:p>
    <w:p w:rsidR="004F474F" w:rsidRPr="004F474F" w:rsidRDefault="004F474F" w:rsidP="004F474F">
      <w:pPr>
        <w:jc w:val="center"/>
        <w:rPr>
          <w:rFonts w:ascii="GHEA Grapalat" w:hAnsi="GHEA Grapalat"/>
          <w:b/>
          <w:sz w:val="24"/>
          <w:szCs w:val="24"/>
          <w:lang w:val="en-US"/>
        </w:rPr>
      </w:pPr>
      <w:r w:rsidRPr="004F474F">
        <w:rPr>
          <w:rFonts w:ascii="GHEA Grapalat" w:hAnsi="GHEA Grapalat"/>
          <w:b/>
          <w:sz w:val="24"/>
          <w:szCs w:val="24"/>
          <w:lang w:val="en-US"/>
        </w:rPr>
        <w:t>Հոդված 46</w:t>
      </w: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Չնայած սույն Կոնվենցիայում հակառակը փաստող դրույթներին, սակայն պայմանավորված 42-րդ հոդվածի դրույթներով` Տեխնիկական համագոր</w:t>
      </w:r>
      <w:r w:rsidRPr="004F474F">
        <w:rPr>
          <w:rFonts w:ascii="GHEA Grapalat" w:hAnsi="GHEA Grapalat"/>
          <w:sz w:val="24"/>
          <w:szCs w:val="24"/>
          <w:lang w:val="en-US"/>
        </w:rPr>
        <w:softHyphen/>
      </w:r>
      <w:r w:rsidRPr="004F474F">
        <w:rPr>
          <w:rFonts w:ascii="GHEA Grapalat" w:hAnsi="GHEA Grapalat"/>
          <w:sz w:val="24"/>
          <w:szCs w:val="24"/>
          <w:lang w:val="en-US"/>
        </w:rPr>
        <w:lastRenderedPageBreak/>
        <w:t>ծակցության կոմիտեն որևէ միջազգային կոնվենցիայով կամ փաստաթղթով կամ դրանց ներքո իրեն վերապահված գործառույթներն իրականացնելիս պետք է ապահովի համապատասխանությունը տվյալ կոնվենցիայի կամ փաստաթղթի համապատասխան դրույթներին` մասնավորապես այն կանոններին, որոնցով կարգավորվում են այն ընթացակարգերը, որոնց պետք է հետևել:</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ՄԱՍ XI</w:t>
      </w:r>
    </w:p>
    <w:p w:rsidR="004F474F" w:rsidRPr="004F474F" w:rsidRDefault="004F474F" w:rsidP="004F474F">
      <w:pPr>
        <w:tabs>
          <w:tab w:val="left" w:pos="4005"/>
        </w:tabs>
        <w:jc w:val="center"/>
        <w:rPr>
          <w:rFonts w:ascii="GHEA Grapalat" w:hAnsi="GHEA Grapalat"/>
          <w:b/>
          <w:sz w:val="24"/>
          <w:szCs w:val="24"/>
          <w:lang w:val="en-US"/>
        </w:rPr>
      </w:pPr>
      <w:r w:rsidRPr="004F474F">
        <w:rPr>
          <w:rFonts w:ascii="GHEA Grapalat" w:hAnsi="GHEA Grapalat"/>
          <w:b/>
          <w:sz w:val="24"/>
          <w:szCs w:val="24"/>
          <w:lang w:val="en-US"/>
        </w:rPr>
        <w:t>Դյուրացման կոմիտե</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47</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Դյուրացման կոմիտեն կազմված կլինի բոլոր անդամներից:</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48</w:t>
      </w:r>
    </w:p>
    <w:p w:rsidR="004F474F" w:rsidRPr="004F474F" w:rsidRDefault="004F474F" w:rsidP="004F474F">
      <w:pPr>
        <w:jc w:val="both"/>
        <w:rPr>
          <w:rFonts w:ascii="GHEA Grapalat" w:hAnsi="GHEA Grapalat"/>
          <w:sz w:val="24"/>
          <w:szCs w:val="24"/>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Դյուրացման կոմիտեն քննության կառնի Կազմակերպության գործունեության շրջանակում եղող` միջազգային ծովային երթևեկության դյուրացմանն առնչվող ցանկացած հարց և, մասնավորապես.</w:t>
      </w:r>
    </w:p>
    <w:p w:rsidR="004F474F" w:rsidRPr="004F474F" w:rsidRDefault="004F474F" w:rsidP="004F474F">
      <w:pPr>
        <w:tabs>
          <w:tab w:val="left" w:pos="4005"/>
        </w:tabs>
        <w:jc w:val="both"/>
        <w:rPr>
          <w:rFonts w:ascii="GHEA Grapalat" w:hAnsi="GHEA Grapalat"/>
          <w:sz w:val="24"/>
          <w:szCs w:val="24"/>
          <w:lang w:val="en-US"/>
        </w:rPr>
      </w:pPr>
      <w:r w:rsidRPr="004F474F">
        <w:rPr>
          <w:rFonts w:ascii="GHEA Grapalat" w:hAnsi="GHEA Grapalat"/>
          <w:sz w:val="24"/>
          <w:szCs w:val="24"/>
          <w:lang w:val="en-US"/>
        </w:rPr>
        <w:t xml:space="preserve">         ա) կիրականացնի այնպիսի գործառույթներ, որոնք փոխանցվել կամ կարող են փոխանցվել Կազմակերպությանը միջազգային կոնվենցիաներով կամ դրանց ներքո՝ դյուրացնելու համար միջազգային ծովային երթևեկությունը, մասնավո</w:t>
      </w:r>
      <w:r w:rsidRPr="004F474F">
        <w:rPr>
          <w:rFonts w:ascii="GHEA Grapalat" w:hAnsi="GHEA Grapalat"/>
          <w:sz w:val="24"/>
          <w:szCs w:val="24"/>
          <w:lang w:val="en-US"/>
        </w:rPr>
        <w:softHyphen/>
        <w:t>րապես՝ այդ կոնվենցիաներում նախատեսված միջոցառումների ձեռնարկման և դրույթների ընդունման ու դրանց փոփոխությունների մասով.</w:t>
      </w:r>
    </w:p>
    <w:p w:rsidR="004F474F" w:rsidRPr="004F474F" w:rsidRDefault="004F474F" w:rsidP="004F474F">
      <w:pPr>
        <w:tabs>
          <w:tab w:val="left" w:pos="3690"/>
        </w:tabs>
        <w:spacing w:after="0" w:line="240" w:lineRule="auto"/>
        <w:jc w:val="both"/>
        <w:rPr>
          <w:rFonts w:ascii="GHEA Grapalat" w:hAnsi="GHEA Grapalat"/>
          <w:sz w:val="24"/>
          <w:szCs w:val="24"/>
          <w:lang w:val="en-US"/>
        </w:rPr>
      </w:pPr>
      <w:r w:rsidRPr="004F474F">
        <w:rPr>
          <w:rFonts w:ascii="GHEA Grapalat" w:hAnsi="GHEA Grapalat"/>
          <w:sz w:val="24"/>
          <w:szCs w:val="24"/>
          <w:lang w:val="en-US"/>
        </w:rPr>
        <w:t xml:space="preserve">         բ) հաշվի առնելով 25-րդ հոդվածի դրույթները՝ Դյուրացման կոմիտեն, Ասամբլեայի կամ Խորհրդի խնդրանքով կամ եթե կոմիտեն դա օգտակար հհամարի, ի նպաստ իր իսկ աշխատանքի` այլ մարմինների հետ սերտ հարաբերություններ կհաստատի` Կազմակերպության նպատակների առաջմղման նպատակով:</w:t>
      </w:r>
    </w:p>
    <w:p w:rsidR="004F474F" w:rsidRPr="004F474F" w:rsidRDefault="004F474F" w:rsidP="004F474F">
      <w:pPr>
        <w:tabs>
          <w:tab w:val="left" w:pos="3690"/>
        </w:tabs>
        <w:spacing w:after="0" w:line="240" w:lineRule="auto"/>
        <w:jc w:val="both"/>
        <w:rPr>
          <w:rFonts w:ascii="GHEA Grapalat" w:hAnsi="GHEA Grapalat"/>
          <w:b/>
          <w:sz w:val="24"/>
          <w:szCs w:val="24"/>
          <w:lang w:val="en-US"/>
        </w:rPr>
      </w:pPr>
    </w:p>
    <w:p w:rsidR="004F474F" w:rsidRPr="004F474F" w:rsidRDefault="004F474F" w:rsidP="004F474F">
      <w:pPr>
        <w:tabs>
          <w:tab w:val="left" w:pos="3690"/>
        </w:tabs>
        <w:spacing w:after="0" w:line="240" w:lineRule="auto"/>
        <w:jc w:val="both"/>
        <w:rPr>
          <w:rFonts w:ascii="GHEA Grapalat" w:hAnsi="GHEA Grapalat"/>
          <w:b/>
          <w:sz w:val="24"/>
          <w:szCs w:val="24"/>
          <w:lang w:val="en-US"/>
        </w:rPr>
      </w:pPr>
    </w:p>
    <w:p w:rsidR="004F474F" w:rsidRPr="004F474F" w:rsidRDefault="004F474F" w:rsidP="004F474F">
      <w:pPr>
        <w:tabs>
          <w:tab w:val="left" w:pos="3690"/>
        </w:tabs>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49</w:t>
      </w:r>
    </w:p>
    <w:p w:rsidR="004F474F" w:rsidRPr="004F474F" w:rsidRDefault="004F474F" w:rsidP="004F474F">
      <w:pPr>
        <w:tabs>
          <w:tab w:val="left" w:pos="3690"/>
        </w:tabs>
        <w:spacing w:after="0" w:line="240" w:lineRule="auto"/>
        <w:jc w:val="center"/>
        <w:rPr>
          <w:rFonts w:ascii="GHEA Grapalat" w:hAnsi="GHEA Grapalat"/>
          <w:b/>
          <w:sz w:val="24"/>
          <w:szCs w:val="24"/>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Դյուրացման կոմիտեն Խորհրդին կներկայացնի.</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ա) առաջարկություններ և ուղեցույցներ, որոնք մշակել է կոմիտեն.</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lastRenderedPageBreak/>
        <w:t>բ) Խորհրդի նախորդ նիստից հետո կոմիտեի կատարած աշխատանքների վերաբերյալ հաշվետվություն:</w:t>
      </w:r>
    </w:p>
    <w:p w:rsidR="004F474F" w:rsidRPr="004F474F" w:rsidRDefault="004F474F" w:rsidP="004F474F">
      <w:pPr>
        <w:jc w:val="center"/>
        <w:rPr>
          <w:rFonts w:ascii="GHEA Grapalat" w:hAnsi="GHEA Grapalat"/>
          <w:b/>
          <w:sz w:val="24"/>
          <w:szCs w:val="24"/>
          <w:lang w:val="en-US"/>
        </w:rPr>
      </w:pPr>
      <w:r w:rsidRPr="004F474F">
        <w:rPr>
          <w:rFonts w:ascii="GHEA Grapalat" w:hAnsi="GHEA Grapalat"/>
          <w:b/>
          <w:sz w:val="24"/>
          <w:szCs w:val="24"/>
          <w:lang w:val="en-US"/>
        </w:rPr>
        <w:t>Հոդված 50</w:t>
      </w:r>
    </w:p>
    <w:p w:rsidR="004F474F" w:rsidRPr="004F474F" w:rsidRDefault="004F474F" w:rsidP="004F474F">
      <w:pPr>
        <w:jc w:val="both"/>
        <w:rPr>
          <w:rFonts w:ascii="GHEA Grapalat" w:hAnsi="GHEA Grapalat"/>
          <w:b/>
          <w:sz w:val="24"/>
          <w:szCs w:val="24"/>
          <w:lang w:val="en-US"/>
        </w:rPr>
      </w:pPr>
      <w:r w:rsidRPr="004F474F">
        <w:rPr>
          <w:rFonts w:ascii="GHEA Grapalat" w:hAnsi="GHEA Grapalat"/>
          <w:sz w:val="24"/>
          <w:szCs w:val="24"/>
          <w:lang w:val="en-US"/>
        </w:rPr>
        <w:t>Դյուրացման կոմիտեի նիստը կկայանա տարեկան առնվազն մեկ անգամ: Նա իր պաշտոնյաներին կընտրի տարեկան մեկ անգամ և կընդունի իր ընթացակարգային կանոնները:</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51</w:t>
      </w:r>
    </w:p>
    <w:p w:rsidR="004F474F" w:rsidRPr="004F474F" w:rsidRDefault="004F474F" w:rsidP="004F474F">
      <w:pPr>
        <w:rPr>
          <w:rFonts w:ascii="GHEA Grapalat" w:hAnsi="GHEA Grapalat"/>
          <w:sz w:val="10"/>
          <w:szCs w:val="10"/>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Չնայած սույն Կոնվենցիայում հակառակը փաստող դրույթներին, սակայն պայմանավորված 47-րդ հոդվածի դրույթներով` Դյուրացման կոմիտեն որևէ միջազ</w:t>
      </w:r>
      <w:r w:rsidRPr="004F474F">
        <w:rPr>
          <w:rFonts w:ascii="GHEA Grapalat" w:hAnsi="GHEA Grapalat"/>
          <w:sz w:val="24"/>
          <w:szCs w:val="24"/>
          <w:lang w:val="en-US"/>
        </w:rPr>
        <w:softHyphen/>
        <w:t>գային կոնվենցիայով կամ փաստաթղթով կամ դրանց ներքո իրեն վերապահված գործառույթներն իրականացնելիս պետք է ապահովի համապատասխանությունը տվյալ կոնվենցիայի կամ փաստաթղթի համապատասխան դրույթներին` մասնավո</w:t>
      </w:r>
      <w:r w:rsidRPr="004F474F">
        <w:rPr>
          <w:rFonts w:ascii="GHEA Grapalat" w:hAnsi="GHEA Grapalat"/>
          <w:sz w:val="24"/>
          <w:szCs w:val="24"/>
          <w:lang w:val="en-US"/>
        </w:rPr>
        <w:softHyphen/>
        <w:t>րապես այն կանոններին, որոնցով կարգավորվում են այն ընթացակարգերը, որոնց պետք է հետևել:</w:t>
      </w: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sz w:val="24"/>
          <w:szCs w:val="24"/>
          <w:lang w:val="en-US"/>
        </w:rPr>
      </w:pPr>
      <w:r w:rsidRPr="004F474F">
        <w:rPr>
          <w:rFonts w:ascii="GHEA Grapalat" w:hAnsi="GHEA Grapalat"/>
          <w:b/>
          <w:sz w:val="24"/>
          <w:szCs w:val="24"/>
          <w:lang w:val="en-US"/>
        </w:rPr>
        <w:t>ՄԱՍ XII</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Քարտուղարություն</w:t>
      </w: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52</w:t>
      </w: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Քարտուղարությունը կազմված կլինի գլխավոր քարտուղարից և այլ անձնակազմից, որը Կազմակերպության կողմից կարող է պահանջվել: Գլխավոր քարտուղարը Կազմակերպության գլխավոր վարչական պաշտոնյա է և, 22-րդ հոդվածի դրույթների համաձայն, կնշանակի վերոնշյալ անձնակազմին:</w:t>
      </w:r>
    </w:p>
    <w:p w:rsidR="004F474F" w:rsidRPr="004F474F" w:rsidRDefault="004F474F" w:rsidP="004F474F">
      <w:pPr>
        <w:spacing w:after="0" w:line="240" w:lineRule="auto"/>
        <w:jc w:val="center"/>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53</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Քարտուղարությունը կվարի Կազմակերպության գործառույթների պատշաճ կատարման համար անհրաժեշտ գրագրությունը և կպատրաստի, կհավաքի ու կշրջա</w:t>
      </w:r>
      <w:r w:rsidRPr="004F474F">
        <w:rPr>
          <w:rFonts w:ascii="GHEA Grapalat" w:hAnsi="GHEA Grapalat"/>
          <w:sz w:val="24"/>
          <w:szCs w:val="24"/>
          <w:lang w:val="en-US"/>
        </w:rPr>
        <w:softHyphen/>
        <w:t>նառի Կազմակերպության աշխատանքի համար պահանջվող փաստա</w:t>
      </w:r>
      <w:r w:rsidRPr="004F474F">
        <w:rPr>
          <w:rFonts w:ascii="GHEA Grapalat" w:hAnsi="GHEA Grapalat"/>
          <w:sz w:val="24"/>
          <w:szCs w:val="24"/>
          <w:lang w:val="en-US"/>
        </w:rPr>
        <w:softHyphen/>
        <w:t>թղթերը, օրակարգերը, արձանագրություններն ու տեղեկությունները:</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54</w:t>
      </w:r>
    </w:p>
    <w:p w:rsidR="004F474F" w:rsidRPr="004F474F" w:rsidRDefault="004F474F" w:rsidP="004F474F">
      <w:pPr>
        <w:rPr>
          <w:rFonts w:ascii="GHEA Grapalat" w:hAnsi="GHEA Grapalat"/>
          <w:sz w:val="10"/>
          <w:szCs w:val="10"/>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lastRenderedPageBreak/>
        <w:t>Գլխավոր քարտուղարը կպատրաստի և Խորհրդին կներկայացնի յուրաքանչ</w:t>
      </w:r>
      <w:r w:rsidRPr="004F474F">
        <w:rPr>
          <w:rFonts w:ascii="GHEA Grapalat" w:hAnsi="GHEA Grapalat"/>
          <w:sz w:val="24"/>
          <w:szCs w:val="24"/>
          <w:lang w:val="en-US"/>
        </w:rPr>
        <w:softHyphen/>
        <w:t>յուր տարվա ֆինանսական հաշվետվությունները և բյուջեի նախահաշիվը երկամյա կտրվածքով՝ առանձին ներկայացնելով յուրաքանչյուր տարվա նախահաշիվը:</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55</w:t>
      </w:r>
    </w:p>
    <w:p w:rsidR="004F474F" w:rsidRPr="004F474F" w:rsidRDefault="004F474F" w:rsidP="004F474F">
      <w:pPr>
        <w:jc w:val="both"/>
        <w:rPr>
          <w:rFonts w:ascii="GHEA Grapalat" w:hAnsi="GHEA Grapalat"/>
          <w:sz w:val="10"/>
          <w:szCs w:val="10"/>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Գլխավոր քարտուղարը անդամներին կիրազեկի Կազմակերպության գործունեության մասին: Յուրաքանչյուր անդամ կարող է նշանակել մեկ կամ մեկից ավել ներկայացուցիչների՝ գլխավոր քարտուղարի հետ հաղորդակցության համար:</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56</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Գլխավոր քարտուղարը և անձնակազմը իրենց պարտականությունների կատարման ընթացքում չպետք է հայցեն կամ ստանան հրահանգներ որևէ կառավարությունից կամ Կազմակերպությունից դուրս որևէ մարմնից: Նրանք պետք է ձեռնպահ մնան այնպիսի գործողություններից, որոնք կարող են անդրադառնալ իրենց՝ որպես միջազգային պաշտոնյաների դիրքի վրա: Յուրաքանչյուր անդամ իր հերթին հանձն է առնում հարգել գլխավոր քարտուղարի և անձնակազմի  պարտա</w:t>
      </w:r>
      <w:r w:rsidRPr="004F474F">
        <w:rPr>
          <w:rFonts w:ascii="GHEA Grapalat" w:hAnsi="GHEA Grapalat"/>
          <w:sz w:val="24"/>
          <w:szCs w:val="24"/>
          <w:lang w:val="en-US"/>
        </w:rPr>
        <w:softHyphen/>
        <w:t>կա</w:t>
      </w:r>
      <w:r w:rsidRPr="004F474F">
        <w:rPr>
          <w:rFonts w:ascii="GHEA Grapalat" w:hAnsi="GHEA Grapalat"/>
          <w:sz w:val="24"/>
          <w:szCs w:val="24"/>
          <w:lang w:val="en-US"/>
        </w:rPr>
        <w:softHyphen/>
        <w:t>նությունների բացառապես միջազգային բնույթը և չփորձել ազդել նրանց վրա իրենց պարտականությունների կատարման ընթացքում:</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57</w:t>
      </w:r>
    </w:p>
    <w:p w:rsidR="004F474F" w:rsidRPr="004F474F" w:rsidRDefault="004F474F" w:rsidP="004F474F">
      <w:pPr>
        <w:spacing w:after="0" w:line="240" w:lineRule="auto"/>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Գլխավոր քարտուղարը կստանձնի ցանկացած այլ գործառույթ, որը իրեն կարող են վերապահվել Կոնվենցիայով, Ասամբլեայի կամ Խորհրդի կողմից:</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ՄԱՍ XIII</w:t>
      </w:r>
    </w:p>
    <w:p w:rsidR="004F474F" w:rsidRPr="004F474F" w:rsidRDefault="004F474F" w:rsidP="004F474F">
      <w:pPr>
        <w:spacing w:after="0" w:line="240" w:lineRule="auto"/>
        <w:jc w:val="center"/>
        <w:rPr>
          <w:rFonts w:ascii="GHEA Grapalat" w:hAnsi="GHEA Grapalat"/>
          <w:sz w:val="24"/>
          <w:szCs w:val="24"/>
          <w:lang w:val="en-US"/>
        </w:rPr>
      </w:pPr>
      <w:r w:rsidRPr="004F474F">
        <w:rPr>
          <w:rFonts w:ascii="GHEA Grapalat" w:hAnsi="GHEA Grapalat"/>
          <w:b/>
          <w:sz w:val="24"/>
          <w:szCs w:val="24"/>
          <w:lang w:val="en-US"/>
        </w:rPr>
        <w:t>Ֆինանսներ</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58</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Յուրաքանչյուր անդամ կհոգա Կազմակերպության կողմից անցկացվող նիստերին մասնակցող իր պատվիրակության աշխատավարձի, ուղևորության և այլ ծախսերը:</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59</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Խորհուրդը կուսումնասիրի գլխավոր քարտուղարի պատրաստած ֆինանսական հաշվետվություններն ու բյուջեի նախահաշիվները և դրանք իր մեկնաբանություններով ու առաջարկություններով կներկայացնի Ասամբլեային:</w:t>
      </w:r>
    </w:p>
    <w:p w:rsidR="004F474F" w:rsidRPr="004F474F" w:rsidRDefault="004F474F" w:rsidP="004F474F">
      <w:pPr>
        <w:rPr>
          <w:rFonts w:ascii="GHEA Grapalat" w:hAnsi="GHEA Grapalat"/>
          <w:sz w:val="10"/>
          <w:szCs w:val="10"/>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lastRenderedPageBreak/>
        <w:t>Հոդված 60</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ա) Կազմակերպության և Միավորված ազգերի կազմակերպության միջև համաձայնության պայմանով՝ Ասամբլեան կուսումնասիրի և կհաստատի բյուջեի նախահաշիվները:</w:t>
      </w:r>
    </w:p>
    <w:p w:rsidR="004F474F" w:rsidRPr="004F474F" w:rsidRDefault="004F474F" w:rsidP="004F474F">
      <w:pPr>
        <w:spacing w:after="0" w:line="240" w:lineRule="auto"/>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b/>
          <w:sz w:val="24"/>
          <w:szCs w:val="24"/>
          <w:lang w:val="en-US"/>
        </w:rPr>
      </w:pPr>
      <w:r w:rsidRPr="004F474F">
        <w:rPr>
          <w:rFonts w:ascii="GHEA Grapalat" w:hAnsi="GHEA Grapalat"/>
          <w:sz w:val="24"/>
          <w:szCs w:val="24"/>
          <w:lang w:val="en-US"/>
        </w:rPr>
        <w:t>բ)  Ասամբլեան անդամների միջև ծախսերը կբաշխի իր սահմանած սանդ</w:t>
      </w:r>
      <w:r w:rsidRPr="004F474F">
        <w:rPr>
          <w:rFonts w:ascii="GHEA Grapalat" w:hAnsi="GHEA Grapalat"/>
          <w:sz w:val="24"/>
          <w:szCs w:val="24"/>
          <w:lang w:val="en-US"/>
        </w:rPr>
        <w:softHyphen/>
        <w:t>ղակի համաձայն՝ այդ հարցի շուրջ Խորհրդի առաջարկները քննարկելուց հետո:</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61</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Ցանկացած անդամ, որը չի կատարի Կազմակերպության հանդեպ իր ֆինանսական պարտավորությունները նախատեսված ամսաթվից մեկ տարվա ընթացքում, քվեարկության իրավունք չի ունենա Ասամբլեայում, Խորհրդում, Ծովային անվտանգության կոմիտեում, Իրավական կոմիտեում, Ծովային միջավայրի պաշտպանության կոմիտեում, Տեխնիկական համագործակցության կոմիտեում կամ Դյուրացման կոմիտեում, քանի դեռ Ասամբլեան իր հայեցողությամբ չի հրաժարվել սույն դրույթից:</w:t>
      </w: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ՄԱՍ XIV</w:t>
      </w:r>
    </w:p>
    <w:p w:rsidR="004F474F" w:rsidRPr="004F474F" w:rsidRDefault="004F474F" w:rsidP="004F474F">
      <w:pPr>
        <w:tabs>
          <w:tab w:val="left" w:pos="4095"/>
        </w:tabs>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Քվեարկություն</w:t>
      </w:r>
    </w:p>
    <w:p w:rsidR="004F474F" w:rsidRPr="004F474F" w:rsidRDefault="004F474F" w:rsidP="004F474F">
      <w:pPr>
        <w:tabs>
          <w:tab w:val="left" w:pos="4095"/>
        </w:tabs>
        <w:spacing w:after="0" w:line="240" w:lineRule="auto"/>
        <w:jc w:val="center"/>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62</w:t>
      </w:r>
    </w:p>
    <w:p w:rsidR="004F474F" w:rsidRPr="004F474F" w:rsidRDefault="004F474F" w:rsidP="004F474F">
      <w:pPr>
        <w:rPr>
          <w:rFonts w:ascii="GHEA Grapalat" w:hAnsi="GHEA Grapalat"/>
          <w:sz w:val="10"/>
          <w:szCs w:val="10"/>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Եթե այլ բան նախատեսված չէ Կոնվենցիայով կամ որևէ միջազգային համաձայնագրով, որով որոշակի գործառույթներ են վերապահվում Ասամբլեային, Խորհրդին, Ծովային անվտանգության կոմիտեին, Իրավական կոմիտեին, Ծովային միջավայրի պաշտպանության կոմիտեին, Տեխնիկական համագործակցության կոմիտեին կամ Դյուրացման կոմիտեին, ապա այդ մարմիններում քվեարկելիս կկիրառվեն հետևյալ դրույթները.</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ա) ամեն անդամ կունենա մեկ ձայն.</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բ)  որոշումները կկայացվեն ներկա գտնվող և քվեարկող անդամների ձայների մեծամասնությամբ, իսկ այն որոշումների դեպքում, որոնց համար ձայների երկու երրորդ մեծամասնություն է պահանջվում` ներկա գտնվողների ձայների երկու երրորդ մեծամասնությամբ.</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lastRenderedPageBreak/>
        <w:t xml:space="preserve">գ)  Կոնվենցիայի նպատակների համար` </w:t>
      </w:r>
      <w:r w:rsidRPr="004F474F">
        <w:rPr>
          <w:rFonts w:ascii="GHEA Grapalat" w:hAnsi="GHEA Grapalat"/>
          <w:i/>
          <w:sz w:val="24"/>
          <w:szCs w:val="24"/>
          <w:lang w:val="en-US"/>
        </w:rPr>
        <w:t xml:space="preserve">ներկա գտնվող և քվեարկող անդամներ </w:t>
      </w:r>
      <w:r w:rsidRPr="004F474F">
        <w:rPr>
          <w:rFonts w:ascii="GHEA Grapalat" w:hAnsi="GHEA Grapalat"/>
          <w:sz w:val="24"/>
          <w:szCs w:val="24"/>
          <w:lang w:val="en-US"/>
        </w:rPr>
        <w:t xml:space="preserve">բառակապակցությունը նշանակում է` անդամներ, որոնք ներկա են և </w:t>
      </w:r>
      <w:r w:rsidRPr="004F474F">
        <w:rPr>
          <w:rFonts w:ascii="GHEA Grapalat" w:hAnsi="GHEA Grapalat"/>
          <w:i/>
          <w:sz w:val="24"/>
          <w:szCs w:val="24"/>
          <w:lang w:val="en-US"/>
        </w:rPr>
        <w:t>կողմ</w:t>
      </w:r>
      <w:r w:rsidRPr="004F474F">
        <w:rPr>
          <w:rFonts w:ascii="GHEA Grapalat" w:hAnsi="GHEA Grapalat"/>
          <w:sz w:val="24"/>
          <w:szCs w:val="24"/>
          <w:lang w:val="en-US"/>
        </w:rPr>
        <w:t xml:space="preserve"> կամ </w:t>
      </w:r>
      <w:r w:rsidRPr="004F474F">
        <w:rPr>
          <w:rFonts w:ascii="GHEA Grapalat" w:hAnsi="GHEA Grapalat"/>
          <w:i/>
          <w:sz w:val="24"/>
          <w:szCs w:val="24"/>
          <w:lang w:val="en-US"/>
        </w:rPr>
        <w:t>դեմ</w:t>
      </w:r>
      <w:r w:rsidRPr="004F474F">
        <w:rPr>
          <w:rFonts w:ascii="GHEA Grapalat" w:hAnsi="GHEA Grapalat"/>
          <w:sz w:val="24"/>
          <w:szCs w:val="24"/>
          <w:lang w:val="en-US"/>
        </w:rPr>
        <w:t xml:space="preserve"> են քվեարկում: Այն անդամները, որոնք ձեռնպահ են մնում քվեարկելուց, համարվում են չքվեարկող:</w:t>
      </w:r>
      <w:r w:rsidRPr="004F474F">
        <w:rPr>
          <w:rFonts w:ascii="GHEA Grapalat" w:hAnsi="GHEA Grapalat"/>
          <w:sz w:val="24"/>
          <w:szCs w:val="24"/>
          <w:lang w:val="en-US"/>
        </w:rPr>
        <w:tab/>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ՄԱՍ XV</w:t>
      </w:r>
    </w:p>
    <w:p w:rsidR="004F474F" w:rsidRPr="004F474F" w:rsidRDefault="004F474F" w:rsidP="004F474F">
      <w:pPr>
        <w:tabs>
          <w:tab w:val="left" w:pos="3690"/>
        </w:tabs>
        <w:jc w:val="center"/>
        <w:rPr>
          <w:rFonts w:ascii="GHEA Grapalat" w:hAnsi="GHEA Grapalat"/>
          <w:sz w:val="24"/>
          <w:szCs w:val="24"/>
          <w:lang w:val="en-US"/>
        </w:rPr>
      </w:pPr>
      <w:r w:rsidRPr="004F474F">
        <w:rPr>
          <w:rFonts w:ascii="GHEA Grapalat" w:hAnsi="GHEA Grapalat"/>
          <w:b/>
          <w:sz w:val="24"/>
          <w:szCs w:val="24"/>
          <w:lang w:val="en-US"/>
        </w:rPr>
        <w:t>Կազմակերպության կենտրոնակայան</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63</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ա)  Կազմակերպության կենտրոնակայանը տեղակայված կլինի Լոնդոնում:</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բ)  Ասամբլեան կարող է անհրաժեշտության դեպքում ձայների երկու երրորդ մեծամասնությամբ փոխել կենտրոնակայանի տեղակայման վայրը:</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գ)  Ասամբլեան կարող է նիստեր անցկացնել կենտրոնակայանից այլ ցանկացած վայրում, եթե Խորհուրդը դա համարի անհրաժեշտ:</w:t>
      </w:r>
    </w:p>
    <w:p w:rsidR="004F474F" w:rsidRPr="004F474F" w:rsidRDefault="004F474F" w:rsidP="004F474F">
      <w:pPr>
        <w:spacing w:after="0" w:line="240" w:lineRule="auto"/>
        <w:jc w:val="center"/>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ՄԱՍ XVI</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Հարաբերությունները Միավորված ազգերի կազմակերպության</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և այլ կազմակերպությունների հետ</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64</w:t>
      </w:r>
    </w:p>
    <w:p w:rsidR="004F474F" w:rsidRPr="004F474F" w:rsidRDefault="004F474F" w:rsidP="004F474F">
      <w:pPr>
        <w:spacing w:after="0" w:line="240" w:lineRule="auto"/>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Միավորված ազգերի կազմակերպության հետ Կազմակերպությունը հարաբերությունների մեջ կմտնի Միավորված ազգերի կազմակերպության կանոնադրության 57-րդ հոդվածի համաձայն</w:t>
      </w:r>
      <w:r w:rsidRPr="004F474F">
        <w:rPr>
          <w:rFonts w:ascii="GHEA Grapalat" w:hAnsi="GHEA Grapalat"/>
          <w:sz w:val="24"/>
          <w:szCs w:val="24"/>
          <w:vertAlign w:val="superscript"/>
          <w:lang w:val="en-US"/>
        </w:rPr>
        <w:footnoteReference w:id="5"/>
      </w:r>
      <w:r w:rsidRPr="004F474F">
        <w:rPr>
          <w:rFonts w:ascii="GHEA Grapalat" w:hAnsi="GHEA Grapalat"/>
          <w:sz w:val="24"/>
          <w:szCs w:val="24"/>
          <w:lang w:val="en-US"/>
        </w:rPr>
        <w:t xml:space="preserve">՝ որպես նավափոխադրումների և </w:t>
      </w:r>
      <w:r w:rsidRPr="004F474F">
        <w:rPr>
          <w:rFonts w:ascii="GHEA Grapalat" w:hAnsi="GHEA Grapalat"/>
          <w:sz w:val="24"/>
          <w:szCs w:val="24"/>
          <w:lang w:val="en-US"/>
        </w:rPr>
        <w:lastRenderedPageBreak/>
        <w:t>ծովային միջավայրի վրա նավափոխադրումների ազդեցության ոլորտի մասնագիտացված գործակալություն: Այս հարաբերությունները կիրականացվեն Միավորված ազգերի կազմակերպության կանոնադրության 63-րդ հոդվածի համաձայն</w:t>
      </w:r>
      <w:r w:rsidRPr="004F474F">
        <w:rPr>
          <w:rFonts w:ascii="GHEA Grapalat" w:hAnsi="GHEA Grapalat"/>
          <w:sz w:val="24"/>
          <w:szCs w:val="24"/>
          <w:vertAlign w:val="superscript"/>
          <w:lang w:val="en-US"/>
        </w:rPr>
        <w:footnoteReference w:id="6"/>
      </w:r>
      <w:r w:rsidRPr="004F474F">
        <w:rPr>
          <w:rFonts w:ascii="GHEA Grapalat" w:hAnsi="GHEA Grapalat"/>
          <w:sz w:val="24"/>
          <w:szCs w:val="24"/>
          <w:lang w:val="en-US"/>
        </w:rPr>
        <w:t xml:space="preserve"> Միավորված ազգերի կազմակերպության հետ կնքված համաձայնագրի միջոցով, որը կկնքվի 25-րդ հոդվածում սահմանված կարգով:</w:t>
      </w:r>
    </w:p>
    <w:p w:rsidR="004F474F" w:rsidRPr="004F474F" w:rsidRDefault="004F474F" w:rsidP="004F474F">
      <w:pPr>
        <w:spacing w:after="0" w:line="240" w:lineRule="auto"/>
        <w:contextualSpacing/>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65</w:t>
      </w:r>
    </w:p>
    <w:p w:rsidR="004F474F" w:rsidRPr="004F474F" w:rsidRDefault="004F474F" w:rsidP="004F474F">
      <w:pPr>
        <w:tabs>
          <w:tab w:val="left" w:pos="3960"/>
        </w:tabs>
        <w:jc w:val="both"/>
        <w:rPr>
          <w:rFonts w:ascii="GHEA Grapalat" w:hAnsi="GHEA Grapalat"/>
          <w:sz w:val="10"/>
          <w:szCs w:val="10"/>
          <w:lang w:val="en-US"/>
        </w:rPr>
      </w:pPr>
      <w:r w:rsidRPr="004F474F">
        <w:rPr>
          <w:rFonts w:ascii="GHEA Grapalat" w:hAnsi="GHEA Grapalat"/>
          <w:sz w:val="10"/>
          <w:szCs w:val="10"/>
          <w:lang w:val="en-US"/>
        </w:rPr>
        <w:tab/>
      </w:r>
    </w:p>
    <w:p w:rsidR="004F474F" w:rsidRPr="004F474F" w:rsidRDefault="004F474F" w:rsidP="004F474F">
      <w:pPr>
        <w:tabs>
          <w:tab w:val="left" w:pos="720"/>
        </w:tabs>
        <w:jc w:val="both"/>
        <w:rPr>
          <w:rFonts w:ascii="GHEA Grapalat" w:hAnsi="GHEA Grapalat"/>
          <w:sz w:val="24"/>
          <w:szCs w:val="24"/>
          <w:lang w:val="en-US"/>
        </w:rPr>
      </w:pPr>
      <w:r w:rsidRPr="004F474F">
        <w:rPr>
          <w:rFonts w:ascii="GHEA Grapalat" w:hAnsi="GHEA Grapalat"/>
          <w:sz w:val="24"/>
          <w:szCs w:val="24"/>
          <w:lang w:val="en-US"/>
        </w:rPr>
        <w:tab/>
        <w:t>Կազմակերպությունը կհամագործակցի Միավորված ազգերի կազմակեր</w:t>
      </w:r>
      <w:r w:rsidRPr="004F474F">
        <w:rPr>
          <w:rFonts w:ascii="GHEA Grapalat" w:hAnsi="GHEA Grapalat"/>
          <w:sz w:val="24"/>
          <w:szCs w:val="24"/>
          <w:lang w:val="en-US"/>
        </w:rPr>
        <w:softHyphen/>
        <w:t>պության ցանկացած գործակալության հետ այնպիսի հարցերում, որոնք Կազմակեր</w:t>
      </w:r>
      <w:r w:rsidRPr="004F474F">
        <w:rPr>
          <w:rFonts w:ascii="GHEA Grapalat" w:hAnsi="GHEA Grapalat"/>
          <w:sz w:val="24"/>
          <w:szCs w:val="24"/>
          <w:lang w:val="en-US"/>
        </w:rPr>
        <w:softHyphen/>
        <w:t xml:space="preserve">պության և այդ մասնագիտացված կազմակերպության ընդհանուր մտահոգության առարկա են, քննության կառնի այդ հարցերը և դրանց առնչությամբ կգործի` այդ մասնագիտացված գործակալության հետ համաձայնեցված եղանակով: </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66</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Կազմակերպությունը կարող է իր գործունեության շրջանակում եղող հարցերի առնչությամբ համագործակցել միջկառավարական այլ կազմակերպությունների հետ, որոնք Միավորված ազգերի կազմակերպության մասնագիտացված գործակալություններ չեն, սակայն որոնց շահերն ու գործունեությունն առնչվում են Կազմակերպության նպատակներին:</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67</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 xml:space="preserve">Կազմակերպությունը կարող է իր գործունեության շրջանակում եղող հարցերի առնչությամբ համապատասխան պայմանավորվածություններ ձեռք բերել </w:t>
      </w:r>
      <w:r w:rsidRPr="004F474F">
        <w:rPr>
          <w:rFonts w:ascii="GHEA Grapalat" w:hAnsi="GHEA Grapalat"/>
          <w:sz w:val="24"/>
          <w:szCs w:val="24"/>
          <w:lang w:val="en-US"/>
        </w:rPr>
        <w:lastRenderedPageBreak/>
        <w:t>միջազգային հասարակական կազմակերպությունների հետ` խորհրդակցության և համագործակցության համար:</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68</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Ասամբլեայի ձայների երկու երրորդ մեծամասնությամբ հաստատման պայմա</w:t>
      </w:r>
      <w:r w:rsidRPr="004F474F">
        <w:rPr>
          <w:rFonts w:ascii="GHEA Grapalat" w:hAnsi="GHEA Grapalat"/>
          <w:sz w:val="24"/>
          <w:szCs w:val="24"/>
          <w:lang w:val="en-US"/>
        </w:rPr>
        <w:softHyphen/>
        <w:t>նով` Կազմակերպությունը կարող է ստանձնել միջազգային, պետական կամ հասարակական կազմակերպությունների` Կազմակերպության գործունեության շրջանա</w:t>
      </w:r>
      <w:r w:rsidRPr="004F474F">
        <w:rPr>
          <w:rFonts w:ascii="GHEA Grapalat" w:hAnsi="GHEA Grapalat"/>
          <w:sz w:val="24"/>
          <w:szCs w:val="24"/>
          <w:lang w:val="en-US"/>
        </w:rPr>
        <w:softHyphen/>
        <w:t>կում եղող այնպիսի գործառույթներ, ռեսուրսներ և պարտավորություններ, որոնք կարող են փոխանցվել Կազմակերպությանը միջազգային համաձայնագրերով կամ փոխադարձաբար ընդունելի կարգավորումներով, որոնք ձեռք են բերվել համապա</w:t>
      </w:r>
      <w:r w:rsidRPr="004F474F">
        <w:rPr>
          <w:rFonts w:ascii="GHEA Grapalat" w:hAnsi="GHEA Grapalat"/>
          <w:sz w:val="24"/>
          <w:szCs w:val="24"/>
          <w:lang w:val="en-US"/>
        </w:rPr>
        <w:softHyphen/>
        <w:t>տասխան կազմակերպությունների իրավասու մարմինների միջև: Նույն կերպով Կազմակերպությունը կարող է ստանձնել այնպիսի վարչական գործառույթներ, որոնք գտնվում են իր գործունեության շրջանակում, և որոնք վստահվել են կառավարությանը՝ միջազգային որևէ փաստաթղթի պայմանների համաձայն:</w:t>
      </w:r>
    </w:p>
    <w:p w:rsidR="004F474F" w:rsidRPr="004F474F" w:rsidRDefault="004F474F" w:rsidP="004F474F">
      <w:pPr>
        <w:tabs>
          <w:tab w:val="left" w:pos="3705"/>
        </w:tabs>
        <w:jc w:val="center"/>
        <w:rPr>
          <w:rFonts w:ascii="GHEA Grapalat" w:hAnsi="GHEA Grapalat"/>
          <w:b/>
          <w:sz w:val="24"/>
          <w:szCs w:val="24"/>
          <w:lang w:val="en-US"/>
        </w:rPr>
      </w:pPr>
    </w:p>
    <w:p w:rsidR="004F474F" w:rsidRPr="004F474F" w:rsidRDefault="004F474F" w:rsidP="004F474F">
      <w:pPr>
        <w:tabs>
          <w:tab w:val="left" w:pos="3705"/>
        </w:tabs>
        <w:jc w:val="center"/>
        <w:rPr>
          <w:rFonts w:ascii="GHEA Grapalat" w:hAnsi="GHEA Grapalat"/>
          <w:b/>
          <w:sz w:val="24"/>
          <w:szCs w:val="24"/>
          <w:lang w:val="en-US"/>
        </w:rPr>
      </w:pPr>
      <w:r w:rsidRPr="004F474F">
        <w:rPr>
          <w:rFonts w:ascii="GHEA Grapalat" w:hAnsi="GHEA Grapalat"/>
          <w:b/>
          <w:sz w:val="24"/>
          <w:szCs w:val="24"/>
          <w:lang w:val="en-US"/>
        </w:rPr>
        <w:t>ՄԱՍ XVII</w:t>
      </w:r>
    </w:p>
    <w:p w:rsidR="004F474F" w:rsidRPr="004F474F" w:rsidRDefault="004F474F" w:rsidP="004F474F">
      <w:pPr>
        <w:tabs>
          <w:tab w:val="left" w:pos="3705"/>
        </w:tabs>
        <w:jc w:val="center"/>
        <w:rPr>
          <w:rFonts w:ascii="GHEA Grapalat" w:hAnsi="GHEA Grapalat"/>
          <w:b/>
          <w:sz w:val="24"/>
          <w:szCs w:val="24"/>
          <w:lang w:val="en-US"/>
        </w:rPr>
      </w:pPr>
      <w:r w:rsidRPr="004F474F">
        <w:rPr>
          <w:rFonts w:ascii="GHEA Grapalat" w:hAnsi="GHEA Grapalat"/>
          <w:b/>
          <w:sz w:val="24"/>
          <w:szCs w:val="24"/>
          <w:lang w:val="en-US"/>
        </w:rPr>
        <w:t>Իրավունակություն, արտոնություններ և անձեռնմխելիություն</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69</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Կազմակերպությանը տրամադրվող կամ Կազմակերպության առնչությամբ կի</w:t>
      </w:r>
      <w:r w:rsidRPr="004F474F">
        <w:rPr>
          <w:rFonts w:ascii="GHEA Grapalat" w:hAnsi="GHEA Grapalat"/>
          <w:sz w:val="24"/>
          <w:szCs w:val="24"/>
          <w:lang w:val="en-US"/>
        </w:rPr>
        <w:softHyphen/>
        <w:t>րառ</w:t>
      </w:r>
      <w:r w:rsidRPr="004F474F">
        <w:rPr>
          <w:rFonts w:ascii="GHEA Grapalat" w:hAnsi="GHEA Grapalat"/>
          <w:sz w:val="24"/>
          <w:szCs w:val="24"/>
          <w:lang w:val="en-US"/>
        </w:rPr>
        <w:softHyphen/>
        <w:t>վող իրավունակությունը, արտոնությունները և անձեռնմխելիությունը բխում են 1947 թ. նոյեմբերի 21-ին Միավորված ազգերի կազմակերպության գլխավոր ասամբլեայի կողմից հաստատված` Մասնագիտացված գործակալությունների ար</w:t>
      </w:r>
      <w:r w:rsidRPr="004F474F">
        <w:rPr>
          <w:rFonts w:ascii="GHEA Grapalat" w:hAnsi="GHEA Grapalat"/>
          <w:sz w:val="24"/>
          <w:szCs w:val="24"/>
          <w:lang w:val="en-US"/>
        </w:rPr>
        <w:softHyphen/>
        <w:t>տո</w:t>
      </w:r>
      <w:r w:rsidRPr="004F474F">
        <w:rPr>
          <w:rFonts w:ascii="GHEA Grapalat" w:hAnsi="GHEA Grapalat"/>
          <w:sz w:val="24"/>
          <w:szCs w:val="24"/>
          <w:lang w:val="en-US"/>
        </w:rPr>
        <w:softHyphen/>
        <w:t>նությունների և անձեռնմխելիության մասին գլխավոր կոնվենցիայից, կարգա</w:t>
      </w:r>
      <w:r w:rsidRPr="004F474F">
        <w:rPr>
          <w:rFonts w:ascii="GHEA Grapalat" w:hAnsi="GHEA Grapalat"/>
          <w:sz w:val="24"/>
          <w:szCs w:val="24"/>
          <w:lang w:val="en-US"/>
        </w:rPr>
        <w:softHyphen/>
        <w:t>վորվում են դրանով և ենթակա են այն փոփոխություններին, որոնք կարող են սահ</w:t>
      </w:r>
      <w:r w:rsidRPr="004F474F">
        <w:rPr>
          <w:rFonts w:ascii="GHEA Grapalat" w:hAnsi="GHEA Grapalat"/>
          <w:sz w:val="24"/>
          <w:szCs w:val="24"/>
          <w:lang w:val="en-US"/>
        </w:rPr>
        <w:softHyphen/>
        <w:t>մանվել Կազմակերպության կողմից հաստատված հավելվածի վերջնական (կամ վերանայված) տեքստում՝ համաձայն վերոնշյալ գլխավոր կոնվենցիայի 36-րդ և    38-րդ բաժինների:</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70</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Մինչև վերոնշյալ գլխավոր կոնվենցիային միանալը յուրաքանչյուր անդամ հանձն է առնում Կազմակերպության առնչությամբ կիրառել սույն Կոնվենցիայի II հավելվածի դրույթները:</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tabs>
          <w:tab w:val="left" w:pos="3705"/>
        </w:tabs>
        <w:jc w:val="center"/>
        <w:rPr>
          <w:rFonts w:ascii="GHEA Grapalat" w:hAnsi="GHEA Grapalat"/>
          <w:b/>
          <w:sz w:val="24"/>
          <w:szCs w:val="24"/>
          <w:lang w:val="en-US"/>
        </w:rPr>
      </w:pPr>
      <w:r w:rsidRPr="004F474F">
        <w:rPr>
          <w:rFonts w:ascii="GHEA Grapalat" w:hAnsi="GHEA Grapalat"/>
          <w:b/>
          <w:sz w:val="24"/>
          <w:szCs w:val="24"/>
          <w:lang w:val="en-US"/>
        </w:rPr>
        <w:t>ՄԱՍ XVIII</w:t>
      </w:r>
    </w:p>
    <w:p w:rsidR="004F474F" w:rsidRPr="004F474F" w:rsidRDefault="004F474F" w:rsidP="004F474F">
      <w:pPr>
        <w:tabs>
          <w:tab w:val="left" w:pos="3705"/>
        </w:tabs>
        <w:jc w:val="center"/>
        <w:rPr>
          <w:rFonts w:ascii="GHEA Grapalat" w:hAnsi="GHEA Grapalat"/>
          <w:b/>
          <w:sz w:val="24"/>
          <w:szCs w:val="24"/>
          <w:lang w:val="en-US"/>
        </w:rPr>
      </w:pPr>
      <w:r w:rsidRPr="004F474F">
        <w:rPr>
          <w:rFonts w:ascii="GHEA Grapalat" w:hAnsi="GHEA Grapalat"/>
          <w:b/>
          <w:sz w:val="24"/>
          <w:szCs w:val="24"/>
          <w:lang w:val="en-US"/>
        </w:rPr>
        <w:lastRenderedPageBreak/>
        <w:t>Փոփոխություններ</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71</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Կոնվենցիայում առաջարկվող փոփոխությունների տեքստերը գլխավոր քար</w:t>
      </w:r>
      <w:r w:rsidRPr="004F474F">
        <w:rPr>
          <w:rFonts w:ascii="GHEA Grapalat" w:hAnsi="GHEA Grapalat"/>
          <w:sz w:val="24"/>
          <w:szCs w:val="24"/>
          <w:lang w:val="en-US"/>
        </w:rPr>
        <w:softHyphen/>
        <w:t>տու</w:t>
      </w:r>
      <w:r w:rsidRPr="004F474F">
        <w:rPr>
          <w:rFonts w:ascii="GHEA Grapalat" w:hAnsi="GHEA Grapalat"/>
          <w:sz w:val="24"/>
          <w:szCs w:val="24"/>
          <w:lang w:val="en-US"/>
        </w:rPr>
        <w:softHyphen/>
        <w:t>ղարի կողմից ուղարկվում են անդամներին Ասամբելայի կողմից դրանց քննար</w:t>
      </w:r>
      <w:r w:rsidRPr="004F474F">
        <w:rPr>
          <w:rFonts w:ascii="GHEA Grapalat" w:hAnsi="GHEA Grapalat"/>
          <w:sz w:val="24"/>
          <w:szCs w:val="24"/>
          <w:lang w:val="en-US"/>
        </w:rPr>
        <w:softHyphen/>
        <w:t>կումից առնվազն վեց ամիս առաջ: Փոփոխություններն ընդունվում են Ասամբլեայի ձայների երկու երրորդ մեծամասնությամբ: Բացառությամբ ասոցիացված անդամ</w:t>
      </w:r>
      <w:r w:rsidRPr="004F474F">
        <w:rPr>
          <w:rFonts w:ascii="GHEA Grapalat" w:hAnsi="GHEA Grapalat"/>
          <w:sz w:val="24"/>
          <w:szCs w:val="24"/>
          <w:lang w:val="en-US"/>
        </w:rPr>
        <w:softHyphen/>
        <w:t>ների` Կազմակերպության անդամների երկու երրորդի կողմից դրանք ընդունվելուց տասներկու ամիս հետո յուրաքանչյուր փոփոխություն ուժի մեջ կմտնի բոլոր անդամների համար: Եթե այս տասներկու ամիս ժամանակահատվածի առաջին 60 օրվա ընթացքում որևէ անդամ ծանուցում է փոփոխության պատճառով Կազմա</w:t>
      </w:r>
      <w:r w:rsidRPr="004F474F">
        <w:rPr>
          <w:rFonts w:ascii="GHEA Grapalat" w:hAnsi="GHEA Grapalat"/>
          <w:sz w:val="24"/>
          <w:szCs w:val="24"/>
          <w:lang w:val="en-US"/>
        </w:rPr>
        <w:softHyphen/>
        <w:t>կերպությունից դուրս գալու մասին, ապա դուրս գալն ուժի մեջ է մտնում փոփո</w:t>
      </w:r>
      <w:r w:rsidRPr="004F474F">
        <w:rPr>
          <w:rFonts w:ascii="GHEA Grapalat" w:hAnsi="GHEA Grapalat"/>
          <w:sz w:val="24"/>
          <w:szCs w:val="24"/>
          <w:lang w:val="en-US"/>
        </w:rPr>
        <w:softHyphen/>
        <w:t>խության ուժի մեջ մտնելու ամսաթվին` չնայած Կոնվենցիայի 78-րդ հոդվածի դրույթներին:</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72</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71-րդ հոդվածի ներքո ընդունված ցանկացած փոփոխության տեքստն ի պահ կհանձնվի Միավորված ազգերի կազմակերպության գլխավոր քարտուղարին, որն անմիջապես դրա կրկնօրինակը կփոխանցի բոլոր անդամներին:</w:t>
      </w:r>
    </w:p>
    <w:p w:rsidR="004F474F" w:rsidRPr="004F474F" w:rsidRDefault="004F474F" w:rsidP="004F474F">
      <w:pPr>
        <w:tabs>
          <w:tab w:val="left" w:pos="3480"/>
        </w:tabs>
        <w:rPr>
          <w:rFonts w:ascii="GHEA Grapalat" w:hAnsi="GHEA Grapalat"/>
          <w:sz w:val="10"/>
          <w:szCs w:val="10"/>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73</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71-րդ հոդվածի ներքո արվում է հայտարարություն կամ ընդունում՝ համապատասխան փաստաթուղթը փոխանցելով Միավորված ազգերի կազմակերպության գլխավոր քարտուղարին՝ ի պահ հանձնելու նպատակով: Գլխավոր քարտուղարը ծանուցում է անդամներին ցանկացած նման փաստաթղթի ստացման և այն ամսաթվի մասին, որով փոփոխությունն ուժի մեջ է մտնում:</w:t>
      </w:r>
    </w:p>
    <w:p w:rsidR="004F474F" w:rsidRPr="004F474F" w:rsidRDefault="004F474F" w:rsidP="004F474F">
      <w:pPr>
        <w:tabs>
          <w:tab w:val="left" w:pos="3705"/>
          <w:tab w:val="left" w:pos="3975"/>
          <w:tab w:val="center" w:pos="4680"/>
        </w:tabs>
        <w:rPr>
          <w:rFonts w:ascii="GHEA Grapalat" w:hAnsi="GHEA Grapalat"/>
          <w:b/>
          <w:sz w:val="24"/>
          <w:szCs w:val="24"/>
          <w:lang w:val="en-US"/>
        </w:rPr>
      </w:pPr>
      <w:r w:rsidRPr="004F474F">
        <w:rPr>
          <w:rFonts w:ascii="GHEA Grapalat" w:hAnsi="GHEA Grapalat"/>
          <w:b/>
          <w:sz w:val="24"/>
          <w:szCs w:val="24"/>
          <w:lang w:val="en-US"/>
        </w:rPr>
        <w:tab/>
      </w:r>
      <w:r w:rsidRPr="004F474F">
        <w:rPr>
          <w:rFonts w:ascii="GHEA Grapalat" w:hAnsi="GHEA Grapalat"/>
          <w:b/>
          <w:sz w:val="24"/>
          <w:szCs w:val="24"/>
          <w:lang w:val="en-US"/>
        </w:rPr>
        <w:tab/>
      </w:r>
    </w:p>
    <w:p w:rsidR="004F474F" w:rsidRPr="004F474F" w:rsidRDefault="004F474F" w:rsidP="004F474F">
      <w:pPr>
        <w:tabs>
          <w:tab w:val="left" w:pos="3705"/>
          <w:tab w:val="left" w:pos="3975"/>
          <w:tab w:val="center" w:pos="4680"/>
        </w:tabs>
        <w:rPr>
          <w:rFonts w:ascii="GHEA Grapalat" w:hAnsi="GHEA Grapalat"/>
          <w:b/>
          <w:sz w:val="24"/>
          <w:szCs w:val="24"/>
          <w:lang w:val="en-US"/>
        </w:rPr>
      </w:pPr>
      <w:r w:rsidRPr="004F474F">
        <w:rPr>
          <w:rFonts w:ascii="GHEA Grapalat" w:hAnsi="GHEA Grapalat"/>
          <w:b/>
          <w:sz w:val="24"/>
          <w:szCs w:val="24"/>
          <w:lang w:val="en-US"/>
        </w:rPr>
        <w:tab/>
        <w:t xml:space="preserve">     ՄԱՍ XIX</w:t>
      </w:r>
    </w:p>
    <w:p w:rsidR="004F474F" w:rsidRPr="004F474F" w:rsidRDefault="004F474F" w:rsidP="004F474F">
      <w:pPr>
        <w:tabs>
          <w:tab w:val="left" w:pos="3705"/>
        </w:tabs>
        <w:jc w:val="center"/>
        <w:rPr>
          <w:rFonts w:ascii="GHEA Grapalat" w:hAnsi="GHEA Grapalat"/>
          <w:b/>
          <w:sz w:val="24"/>
          <w:szCs w:val="24"/>
          <w:lang w:val="en-US"/>
        </w:rPr>
      </w:pPr>
      <w:r w:rsidRPr="004F474F">
        <w:rPr>
          <w:rFonts w:ascii="GHEA Grapalat" w:hAnsi="GHEA Grapalat"/>
          <w:b/>
          <w:sz w:val="24"/>
          <w:szCs w:val="24"/>
          <w:lang w:val="en-US"/>
        </w:rPr>
        <w:t>Մեկնաբանություն</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74</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Կոնվենցիայի մեկնաբանության կամ կիրառման հետ կապված ցանկացած հարց կամ վեճ կարգավորման համար կփոխանցվի Ասամբլեային կամ կկար</w:t>
      </w:r>
      <w:r w:rsidRPr="004F474F">
        <w:rPr>
          <w:rFonts w:ascii="GHEA Grapalat" w:hAnsi="GHEA Grapalat"/>
          <w:sz w:val="24"/>
          <w:szCs w:val="24"/>
          <w:lang w:val="en-US"/>
        </w:rPr>
        <w:softHyphen/>
        <w:t xml:space="preserve">գավորվի վեճի կողմերի միջև համաձայնեցված այլ եղանակով: Սույն հոդվածում ոչինչ չպետք </w:t>
      </w:r>
      <w:r w:rsidRPr="004F474F">
        <w:rPr>
          <w:rFonts w:ascii="GHEA Grapalat" w:hAnsi="GHEA Grapalat"/>
          <w:sz w:val="24"/>
          <w:szCs w:val="24"/>
          <w:lang w:val="en-US"/>
        </w:rPr>
        <w:lastRenderedPageBreak/>
        <w:t>է խոչընդոտի Կազմակերպության որևէ մարմնի՝ լուծել ցանկացած այնպիսի հարց կամ վեճ, որը կարող է ծագել իր գործառույթների իրականացման ընթացքում:</w:t>
      </w:r>
    </w:p>
    <w:p w:rsidR="004F474F" w:rsidRPr="004F474F" w:rsidRDefault="004F474F" w:rsidP="004F474F">
      <w:pPr>
        <w:tabs>
          <w:tab w:val="left" w:pos="3750"/>
        </w:tabs>
        <w:rPr>
          <w:rFonts w:ascii="GHEA Grapalat" w:hAnsi="GHEA Grapalat"/>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75</w:t>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Ցանկացած իրավական հարց, որը չի կարող կարգավորվել 74-րդ հոդվածում նախատեսված կարգով, Կազմակերպության կողմից պետք է փոխանցվի Արդարադատության միջազգային դատարանին՝ խորհրդատվական կարծիքի համար, Միավորված ազգերի կազմակերպության կանոնադրության 96-րդ հոդվածի համաձայն</w:t>
      </w:r>
      <w:r w:rsidRPr="004F474F">
        <w:rPr>
          <w:rFonts w:ascii="GHEA Grapalat" w:hAnsi="GHEA Grapalat"/>
          <w:sz w:val="24"/>
          <w:szCs w:val="24"/>
          <w:vertAlign w:val="superscript"/>
          <w:lang w:val="en-US"/>
        </w:rPr>
        <w:footnoteReference w:id="7"/>
      </w:r>
      <w:r w:rsidRPr="004F474F">
        <w:rPr>
          <w:rFonts w:ascii="GHEA Grapalat" w:hAnsi="GHEA Grapalat"/>
          <w:sz w:val="24"/>
          <w:szCs w:val="24"/>
          <w:lang w:val="en-US"/>
        </w:rPr>
        <w:t>:</w:t>
      </w:r>
    </w:p>
    <w:p w:rsidR="004F474F" w:rsidRPr="004F474F" w:rsidRDefault="004F474F" w:rsidP="004F474F">
      <w:pPr>
        <w:tabs>
          <w:tab w:val="left" w:pos="3705"/>
        </w:tabs>
        <w:jc w:val="center"/>
        <w:rPr>
          <w:rFonts w:ascii="GHEA Grapalat" w:hAnsi="GHEA Grapalat"/>
          <w:b/>
          <w:sz w:val="24"/>
          <w:szCs w:val="24"/>
          <w:lang w:val="en-US"/>
        </w:rPr>
      </w:pPr>
    </w:p>
    <w:p w:rsidR="004F474F" w:rsidRPr="004F474F" w:rsidRDefault="004F474F" w:rsidP="004F474F">
      <w:pPr>
        <w:tabs>
          <w:tab w:val="left" w:pos="3705"/>
        </w:tabs>
        <w:jc w:val="center"/>
        <w:rPr>
          <w:rFonts w:ascii="GHEA Grapalat" w:hAnsi="GHEA Grapalat"/>
          <w:b/>
          <w:sz w:val="24"/>
          <w:szCs w:val="24"/>
          <w:lang w:val="en-US"/>
        </w:rPr>
      </w:pPr>
      <w:r w:rsidRPr="004F474F">
        <w:rPr>
          <w:rFonts w:ascii="GHEA Grapalat" w:hAnsi="GHEA Grapalat"/>
          <w:b/>
          <w:sz w:val="24"/>
          <w:szCs w:val="24"/>
          <w:lang w:val="en-US"/>
        </w:rPr>
        <w:t>ՄԱՍ XX</w:t>
      </w:r>
    </w:p>
    <w:p w:rsidR="004F474F" w:rsidRPr="004F474F" w:rsidRDefault="004F474F" w:rsidP="004F474F">
      <w:pPr>
        <w:tabs>
          <w:tab w:val="left" w:pos="3705"/>
        </w:tabs>
        <w:jc w:val="center"/>
        <w:rPr>
          <w:rFonts w:ascii="GHEA Grapalat" w:hAnsi="GHEA Grapalat"/>
          <w:b/>
          <w:sz w:val="24"/>
          <w:szCs w:val="24"/>
          <w:lang w:val="en-US"/>
        </w:rPr>
      </w:pPr>
      <w:r w:rsidRPr="004F474F">
        <w:rPr>
          <w:rFonts w:ascii="GHEA Grapalat" w:hAnsi="GHEA Grapalat"/>
          <w:b/>
          <w:sz w:val="24"/>
          <w:szCs w:val="24"/>
          <w:lang w:val="en-US"/>
        </w:rPr>
        <w:t>Այլ դրույթներ</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76</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i/>
          <w:sz w:val="24"/>
          <w:szCs w:val="24"/>
          <w:lang w:val="en-US"/>
        </w:rPr>
      </w:pPr>
      <w:r w:rsidRPr="004F474F">
        <w:rPr>
          <w:rFonts w:ascii="GHEA Grapalat" w:hAnsi="GHEA Grapalat"/>
          <w:i/>
          <w:sz w:val="24"/>
          <w:szCs w:val="24"/>
          <w:lang w:val="en-US"/>
        </w:rPr>
        <w:t>Ստորագրում և ընդունում</w:t>
      </w:r>
    </w:p>
    <w:p w:rsidR="004F474F" w:rsidRPr="004F474F" w:rsidRDefault="004F474F" w:rsidP="004F474F">
      <w:pPr>
        <w:tabs>
          <w:tab w:val="left" w:pos="3750"/>
        </w:tabs>
        <w:jc w:val="both"/>
        <w:rPr>
          <w:rFonts w:ascii="GHEA Grapalat" w:hAnsi="GHEA Grapalat"/>
          <w:sz w:val="10"/>
          <w:szCs w:val="10"/>
          <w:lang w:val="en-US"/>
        </w:rPr>
      </w:pPr>
    </w:p>
    <w:p w:rsidR="004F474F" w:rsidRPr="004F474F" w:rsidRDefault="004F474F" w:rsidP="004F474F">
      <w:pPr>
        <w:tabs>
          <w:tab w:val="left" w:pos="720"/>
        </w:tabs>
        <w:jc w:val="both"/>
        <w:rPr>
          <w:rFonts w:ascii="GHEA Grapalat" w:hAnsi="GHEA Grapalat"/>
          <w:sz w:val="24"/>
          <w:szCs w:val="24"/>
          <w:lang w:val="en-US"/>
        </w:rPr>
      </w:pPr>
      <w:r w:rsidRPr="004F474F">
        <w:rPr>
          <w:rFonts w:ascii="GHEA Grapalat" w:hAnsi="GHEA Grapalat"/>
          <w:sz w:val="24"/>
          <w:szCs w:val="24"/>
          <w:lang w:val="en-US"/>
        </w:rPr>
        <w:tab/>
        <w:t>III մասի դրույթների համաձայն՝ սույն Կոնվենցիան բաց է ստորագրման կամ ընդունման համար, և պետությունները կարող են դառնալ Կոնվենցիայի կողմեր հետևյալ կերպով.</w:t>
      </w:r>
    </w:p>
    <w:p w:rsidR="004F474F" w:rsidRPr="004F474F" w:rsidRDefault="004F474F" w:rsidP="004F474F">
      <w:pPr>
        <w:tabs>
          <w:tab w:val="left" w:pos="3750"/>
        </w:tabs>
        <w:jc w:val="both"/>
        <w:rPr>
          <w:rFonts w:ascii="GHEA Grapalat" w:hAnsi="GHEA Grapalat"/>
          <w:sz w:val="24"/>
          <w:szCs w:val="24"/>
          <w:lang w:val="en-US"/>
        </w:rPr>
      </w:pPr>
      <w:r w:rsidRPr="004F474F">
        <w:rPr>
          <w:rFonts w:ascii="GHEA Grapalat" w:hAnsi="GHEA Grapalat"/>
          <w:sz w:val="24"/>
          <w:szCs w:val="24"/>
          <w:lang w:val="en-US"/>
        </w:rPr>
        <w:t xml:space="preserve">       ա)  ստորագրելով այն` առանց ընդունման մասին վերապահում կատարելու,</w:t>
      </w:r>
    </w:p>
    <w:p w:rsidR="004F474F" w:rsidRPr="004F474F" w:rsidRDefault="004F474F" w:rsidP="004F474F">
      <w:pPr>
        <w:rPr>
          <w:rFonts w:ascii="GHEA Grapalat" w:hAnsi="GHEA Grapalat"/>
          <w:sz w:val="24"/>
          <w:szCs w:val="24"/>
          <w:lang w:val="en-US"/>
        </w:rPr>
      </w:pPr>
      <w:r w:rsidRPr="004F474F">
        <w:rPr>
          <w:rFonts w:ascii="GHEA Grapalat" w:hAnsi="GHEA Grapalat"/>
          <w:sz w:val="24"/>
          <w:szCs w:val="24"/>
          <w:lang w:val="en-US"/>
        </w:rPr>
        <w:t xml:space="preserve">       բ)  ստորագրելով այն` ընդունելու պայմանով, ինչին կհաջորդի ընդունումը, կամ</w:t>
      </w:r>
    </w:p>
    <w:p w:rsidR="004F474F" w:rsidRPr="004F474F" w:rsidRDefault="004F474F" w:rsidP="004F474F">
      <w:pPr>
        <w:rPr>
          <w:rFonts w:ascii="GHEA Grapalat" w:hAnsi="GHEA Grapalat"/>
          <w:sz w:val="24"/>
          <w:szCs w:val="24"/>
          <w:lang w:val="en-US"/>
        </w:rPr>
      </w:pPr>
      <w:r w:rsidRPr="004F474F">
        <w:rPr>
          <w:rFonts w:ascii="GHEA Grapalat" w:hAnsi="GHEA Grapalat"/>
          <w:sz w:val="24"/>
          <w:szCs w:val="24"/>
          <w:lang w:val="en-US"/>
        </w:rPr>
        <w:t xml:space="preserve">       գ)  ընդունելով այն:</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lastRenderedPageBreak/>
        <w:t xml:space="preserve">       Ընդունումը կկատարվի փաստաթուղթը Միավորված ազգերի կազմակեր</w:t>
      </w:r>
      <w:r w:rsidRPr="004F474F">
        <w:rPr>
          <w:rFonts w:ascii="GHEA Grapalat" w:hAnsi="GHEA Grapalat"/>
          <w:sz w:val="24"/>
          <w:szCs w:val="24"/>
          <w:lang w:val="en-US"/>
        </w:rPr>
        <w:softHyphen/>
        <w:t xml:space="preserve">պության գլխավոր քարտուղարին ի պահ հանձնելով: </w:t>
      </w:r>
    </w:p>
    <w:p w:rsidR="004F474F" w:rsidRPr="004F474F" w:rsidRDefault="004F474F" w:rsidP="004F474F">
      <w:pPr>
        <w:spacing w:after="0" w:line="240" w:lineRule="auto"/>
        <w:jc w:val="both"/>
        <w:rPr>
          <w:rFonts w:ascii="GHEA Grapalat" w:hAnsi="GHEA Grapalat"/>
          <w:b/>
          <w:sz w:val="10"/>
          <w:szCs w:val="10"/>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77</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Տարածքներ</w:t>
      </w:r>
    </w:p>
    <w:p w:rsidR="004F474F" w:rsidRPr="004F474F" w:rsidRDefault="004F474F" w:rsidP="004F474F">
      <w:pPr>
        <w:rPr>
          <w:rFonts w:ascii="GHEA Grapalat" w:hAnsi="GHEA Grapalat"/>
          <w:sz w:val="10"/>
          <w:szCs w:val="10"/>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ա)  Անդամները կարող են ցանկացած ժամանակ հայտարարություն անել, որ իրենց մասնակցությունը Կոնվենցիային ընդգրկում է այն բոլոր տարածքները, կամ դրանցից մի քանիսը կամ միայն մեկը, որոնց միջազգային հարաբերությունների համար իրենք պատասխանատու են:</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բ)  Կոնվենցիան չի կիրառվի այն տարածքների նկատմամբ, որոնց միջազգային հարաբերությունների համար անդամները պատասխանատու են, քանի դեռ անդամների անունից այդ նպատակով հայտարարություն չի արվել սույն հոդվածի «ա» պարբերության դրույթների համաձայն:</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 xml:space="preserve">գ)  Սույն հոդվածի «ա» պարբերության համաձայն արված հայտարարությունը կփոխանցվի Միավորված ազգերի կազմակերպության գլխավոր քարտուղարին, իսկ դրա կրկնօրինակը վերջինս կուղարկի բոլոր այն պետություններին, որոնք հրավիրվել են Միավորված ազգերի կազմակերպության Ծովային կոնֆերանսին, և այլ պետությունների, որոնք կարող են անդամ դարձած լինել: </w:t>
      </w:r>
    </w:p>
    <w:p w:rsidR="004F474F" w:rsidRPr="004F474F" w:rsidRDefault="004F474F" w:rsidP="004F474F">
      <w:pPr>
        <w:spacing w:after="0"/>
        <w:jc w:val="both"/>
        <w:rPr>
          <w:rFonts w:ascii="GHEA Grapalat" w:hAnsi="GHEA Grapalat"/>
          <w:sz w:val="24"/>
          <w:szCs w:val="24"/>
          <w:lang w:val="en-US"/>
        </w:rPr>
      </w:pPr>
      <w:r w:rsidRPr="004F474F">
        <w:rPr>
          <w:rFonts w:ascii="GHEA Grapalat" w:hAnsi="GHEA Grapalat"/>
          <w:sz w:val="24"/>
          <w:szCs w:val="24"/>
          <w:lang w:val="en-US"/>
        </w:rPr>
        <w:t>դ)  Այն դեպքերում, երբ Միավորված ազգերի կազմակերպությունը հանդիսա</w:t>
      </w:r>
      <w:r w:rsidRPr="004F474F">
        <w:rPr>
          <w:rFonts w:ascii="GHEA Grapalat" w:hAnsi="GHEA Grapalat"/>
          <w:sz w:val="24"/>
          <w:szCs w:val="24"/>
          <w:lang w:val="en-US"/>
        </w:rPr>
        <w:softHyphen/>
        <w:t>նում է կառավարող մարմին` համաձայն խնամակալության համաձայնագրի, Միավորված ազգերի կազմակերպությունը կարող է Կոնվենցիան ընդունել մեկ, մի քանի կամ բոլոր խնամարկյալ տարածքների անունից՝ 76-րդ հոդվածում սահման</w:t>
      </w:r>
      <w:r w:rsidRPr="004F474F">
        <w:rPr>
          <w:rFonts w:ascii="GHEA Grapalat" w:hAnsi="GHEA Grapalat"/>
          <w:sz w:val="24"/>
          <w:szCs w:val="24"/>
          <w:lang w:val="en-US"/>
        </w:rPr>
        <w:softHyphen/>
        <w:t>ված ընթացակարգին համապատասխան:</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78</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Դուրս գալը</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jc w:val="both"/>
        <w:rPr>
          <w:rFonts w:ascii="GHEA Grapalat" w:hAnsi="GHEA Grapalat"/>
          <w:sz w:val="24"/>
          <w:szCs w:val="24"/>
          <w:lang w:val="en-US"/>
        </w:rPr>
      </w:pPr>
      <w:r w:rsidRPr="004F474F">
        <w:rPr>
          <w:rFonts w:ascii="GHEA Grapalat" w:hAnsi="GHEA Grapalat"/>
          <w:sz w:val="24"/>
          <w:szCs w:val="24"/>
          <w:lang w:val="en-US"/>
        </w:rPr>
        <w:t>ա)  Ցանկացած անդամ կարող է դուրս գալ Կազմակերպությունից՝ գրավոր ծանուցելով Միավորված ազգերի կազմակերպության գլխավոր քարտուղարին, որն անմիջապես կտեղեկացնի այդ ծանուցման մասին մյուս անդամներին և Կազմա</w:t>
      </w:r>
      <w:r w:rsidRPr="004F474F">
        <w:rPr>
          <w:rFonts w:ascii="GHEA Grapalat" w:hAnsi="GHEA Grapalat"/>
          <w:sz w:val="24"/>
          <w:szCs w:val="24"/>
          <w:lang w:val="en-US"/>
        </w:rPr>
        <w:softHyphen/>
        <w:t xml:space="preserve">կերպության գլխավոր քարտուղարին: Դուրս գալու մասին ծանուցումը կարող է </w:t>
      </w:r>
      <w:r w:rsidRPr="004F474F">
        <w:rPr>
          <w:rFonts w:ascii="GHEA Grapalat" w:hAnsi="GHEA Grapalat"/>
          <w:sz w:val="24"/>
          <w:szCs w:val="24"/>
          <w:lang w:val="en-US"/>
        </w:rPr>
        <w:lastRenderedPageBreak/>
        <w:t>տրվել ցանկացած ժամանակ՝ Կոնվենցիայի ուժի մեջ մտնելու օրվանից տասներկու ամիսը լրանալուց հետո: Դուրս գալն ուժի մեջ կմտնի այդ գրավոր ծանուցումը Միավորված ազգերի կազմա</w:t>
      </w:r>
      <w:r w:rsidRPr="004F474F">
        <w:rPr>
          <w:rFonts w:ascii="GHEA Grapalat" w:hAnsi="GHEA Grapalat"/>
          <w:sz w:val="24"/>
          <w:szCs w:val="24"/>
          <w:lang w:val="en-US"/>
        </w:rPr>
        <w:softHyphen/>
        <w:t xml:space="preserve">կերպության գլխավոր քարտուղարի ստանալուց տասներկու ամիս հետո: </w:t>
      </w:r>
    </w:p>
    <w:p w:rsidR="004F474F" w:rsidRPr="004F474F" w:rsidRDefault="004F474F" w:rsidP="004F474F">
      <w:pPr>
        <w:spacing w:after="0"/>
        <w:jc w:val="both"/>
        <w:rPr>
          <w:rFonts w:ascii="GHEA Grapalat" w:hAnsi="GHEA Grapalat"/>
          <w:sz w:val="10"/>
          <w:szCs w:val="10"/>
          <w:lang w:val="en-US"/>
        </w:rPr>
      </w:pP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բ) 77-րդ հոդվածի ներքո Կոնվենցիայի կիրառումը տարածքի կամ տարածքների խմբի նկատմամբ կարող է ցանկացած ժամանակ դադարեցվել՝ Միավորված ազգերի կազմակերպության գլխավոր քարտուղարին գրավոր ծանուցում ուղարկելով այդ տարածք</w:t>
      </w:r>
      <w:r w:rsidRPr="004F474F">
        <w:rPr>
          <w:rFonts w:ascii="GHEA Grapalat" w:hAnsi="GHEA Grapalat"/>
          <w:sz w:val="24"/>
          <w:szCs w:val="24"/>
          <w:lang w:val="en-US"/>
        </w:rPr>
        <w:softHyphen/>
        <w:t>ների միջազգային հարաբերությունների համար պատասխանատու անդամի կողմից կամ, Միավորված ազգերի կազմակերպության կողմից կառավարվող խնամարկյալ տարածքի դեպքում` Միավորված ազգերի կազմակեր</w:t>
      </w:r>
      <w:r w:rsidRPr="004F474F">
        <w:rPr>
          <w:rFonts w:ascii="GHEA Grapalat" w:hAnsi="GHEA Grapalat"/>
          <w:sz w:val="24"/>
          <w:szCs w:val="24"/>
          <w:lang w:val="en-US"/>
        </w:rPr>
        <w:softHyphen/>
        <w:t xml:space="preserve">պության կողմից: Միավորված ազգերի կազմակերպության գլխավոր քարտուղարն այդ ծանուցման մասին անմիջապես կտեղեկացնի բոլոր անդամներին և Կազմակերպության գլխավոր քարտուղարին: Ծանուցումն ուժի մեջ կմտնի այն Միավորված ազգերի կազմակերպության գլխավոր քարտուղարի ստանալու ամսաթվից տասներկու ամիսը լրանալուց հետո: </w:t>
      </w:r>
    </w:p>
    <w:p w:rsidR="004F474F" w:rsidRPr="004F474F" w:rsidRDefault="004F474F" w:rsidP="004F474F">
      <w:pPr>
        <w:tabs>
          <w:tab w:val="left" w:pos="3705"/>
        </w:tabs>
        <w:jc w:val="center"/>
        <w:rPr>
          <w:rFonts w:ascii="GHEA Grapalat" w:hAnsi="GHEA Grapalat"/>
          <w:b/>
          <w:sz w:val="24"/>
          <w:szCs w:val="24"/>
          <w:lang w:val="en-US"/>
        </w:rPr>
      </w:pPr>
    </w:p>
    <w:p w:rsidR="004F474F" w:rsidRPr="004F474F" w:rsidRDefault="004F474F" w:rsidP="004F474F">
      <w:pPr>
        <w:tabs>
          <w:tab w:val="left" w:pos="3705"/>
        </w:tabs>
        <w:jc w:val="center"/>
        <w:rPr>
          <w:rFonts w:ascii="GHEA Grapalat" w:hAnsi="GHEA Grapalat"/>
          <w:b/>
          <w:sz w:val="24"/>
          <w:szCs w:val="24"/>
          <w:lang w:val="en-US"/>
        </w:rPr>
      </w:pPr>
      <w:r w:rsidRPr="004F474F">
        <w:rPr>
          <w:rFonts w:ascii="GHEA Grapalat" w:hAnsi="GHEA Grapalat"/>
          <w:b/>
          <w:sz w:val="24"/>
          <w:szCs w:val="24"/>
          <w:lang w:val="en-US"/>
        </w:rPr>
        <w:t>ՄԱՍ XXI</w:t>
      </w:r>
    </w:p>
    <w:p w:rsidR="004F474F" w:rsidRPr="004F474F" w:rsidRDefault="004F474F" w:rsidP="004F474F">
      <w:pPr>
        <w:tabs>
          <w:tab w:val="left" w:pos="3705"/>
        </w:tabs>
        <w:jc w:val="center"/>
        <w:rPr>
          <w:rFonts w:ascii="GHEA Grapalat" w:hAnsi="GHEA Grapalat"/>
          <w:b/>
          <w:sz w:val="24"/>
          <w:szCs w:val="24"/>
          <w:lang w:val="en-US"/>
        </w:rPr>
      </w:pPr>
      <w:r w:rsidRPr="004F474F">
        <w:rPr>
          <w:rFonts w:ascii="GHEA Grapalat" w:hAnsi="GHEA Grapalat"/>
          <w:b/>
          <w:sz w:val="24"/>
          <w:szCs w:val="24"/>
          <w:lang w:val="en-US"/>
        </w:rPr>
        <w:t>Ուժի մեջ մտնելը</w:t>
      </w: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79</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Սույն Կոնվենցիան ուժի մեջ կմտնի այն օրը, երբ 21 պետություն, որոնց թվում յոթ պետություն ունեն յուրաքանչյուրը ոչ պակաս, քան 1,000,000 տոննա համախառն նավափոխադրումների ծավալ, կդառնան Կոնվենցիայի կողմեր` 76-րդ հոդվածի համաձայն:</w:t>
      </w:r>
    </w:p>
    <w:p w:rsidR="004F474F" w:rsidRPr="004F474F" w:rsidRDefault="004F474F" w:rsidP="004F474F">
      <w:pPr>
        <w:tabs>
          <w:tab w:val="left" w:pos="3705"/>
        </w:tabs>
        <w:rPr>
          <w:rFonts w:ascii="GHEA Grapalat" w:hAnsi="GHEA Grapalat"/>
          <w:b/>
          <w:sz w:val="10"/>
          <w:szCs w:val="10"/>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 xml:space="preserve">Հոդված 80 </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Միավորված ազգերի կազմակերպության գլխավոր քարտուղարը Միավորված ազգերի կազմակերպության Ծովային կոնֆերանսին հրավիրված բոլոր պետություններին և այն պետություններին, որոնք կարող են դարձած լինել անդամներ, կհայտնի այն ամսաթիվը, որով յուրաքանչյուր պետություն դառնում է Կոնվենցիայի կողմ, ինչպես նաև` Կոնվենցիայի ուժի մեջ մտնելու ամսաթիվը:</w:t>
      </w:r>
    </w:p>
    <w:p w:rsidR="004F474F" w:rsidRPr="004F474F" w:rsidRDefault="004F474F" w:rsidP="004F474F">
      <w:pPr>
        <w:tabs>
          <w:tab w:val="left" w:pos="3675"/>
        </w:tabs>
        <w:rPr>
          <w:rFonts w:ascii="GHEA Grapalat" w:hAnsi="GHEA Grapalat"/>
          <w:sz w:val="10"/>
          <w:szCs w:val="10"/>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81</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Սույն Կոնվենցիան, որի անգլերեն, ֆրանսերեն և իսպաներեն տեքստերը հավասարազոր են, ի պահ է հանձնվում Միավորված ազգերի կազմակերպության գլխավոր քարտուղարին, որը դրա հաստատված կրկնօրինակները կուղարկի Միավորված ազգերի կազմակերպության Ծովային կոնֆերանսին հրավիրված յուրաքանչյուր պետության և այն պետություններին, որոնք կարող են դարձած լինել անդամներ:</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center"/>
        <w:rPr>
          <w:rFonts w:ascii="GHEA Grapalat" w:hAnsi="GHEA Grapalat"/>
          <w:b/>
          <w:sz w:val="24"/>
          <w:szCs w:val="24"/>
          <w:lang w:val="en-US"/>
        </w:rPr>
      </w:pPr>
      <w:r w:rsidRPr="004F474F">
        <w:rPr>
          <w:rFonts w:ascii="GHEA Grapalat" w:hAnsi="GHEA Grapalat"/>
          <w:b/>
          <w:sz w:val="24"/>
          <w:szCs w:val="24"/>
          <w:lang w:val="en-US"/>
        </w:rPr>
        <w:t>Հոդված 82</w:t>
      </w:r>
    </w:p>
    <w:p w:rsidR="004F474F" w:rsidRPr="004F474F" w:rsidRDefault="004F474F" w:rsidP="004F474F">
      <w:pPr>
        <w:spacing w:after="0" w:line="240" w:lineRule="auto"/>
        <w:jc w:val="both"/>
        <w:rPr>
          <w:rFonts w:ascii="GHEA Grapalat" w:hAnsi="GHEA Grapalat"/>
          <w:b/>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Միավորված ազգերի կազմակերպությունը լիազորված է կատարելու Կոնվեն</w:t>
      </w:r>
      <w:r w:rsidRPr="004F474F">
        <w:rPr>
          <w:rFonts w:ascii="GHEA Grapalat" w:hAnsi="GHEA Grapalat"/>
          <w:sz w:val="24"/>
          <w:szCs w:val="24"/>
          <w:lang w:val="en-US"/>
        </w:rPr>
        <w:softHyphen/>
        <w:t>ցիայի գրանցումը ուժի մեջ մտնելուց անմիջապես հետո</w:t>
      </w:r>
      <w:r w:rsidRPr="004F474F">
        <w:rPr>
          <w:rFonts w:ascii="GHEA Grapalat" w:hAnsi="GHEA Grapalat"/>
          <w:sz w:val="24"/>
          <w:szCs w:val="24"/>
          <w:vertAlign w:val="superscript"/>
          <w:lang w:val="en-US"/>
        </w:rPr>
        <w:footnoteReference w:id="8"/>
      </w:r>
      <w:r w:rsidRPr="004F474F">
        <w:rPr>
          <w:rFonts w:ascii="GHEA Grapalat" w:hAnsi="GHEA Grapalat"/>
          <w:sz w:val="24"/>
          <w:szCs w:val="24"/>
          <w:lang w:val="en-US"/>
        </w:rPr>
        <w:t>:</w:t>
      </w: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ab/>
      </w:r>
    </w:p>
    <w:p w:rsidR="004F474F" w:rsidRPr="004F474F" w:rsidRDefault="004F474F" w:rsidP="004F474F">
      <w:pPr>
        <w:spacing w:after="0" w:line="240" w:lineRule="auto"/>
        <w:jc w:val="both"/>
        <w:rPr>
          <w:rFonts w:ascii="GHEA Grapalat" w:hAnsi="GHEA Grapalat"/>
          <w:sz w:val="24"/>
          <w:szCs w:val="24"/>
          <w:lang w:val="en-US"/>
        </w:rPr>
      </w:pPr>
    </w:p>
    <w:p w:rsidR="004F474F" w:rsidRPr="004F474F" w:rsidRDefault="004F474F" w:rsidP="004F474F">
      <w:pPr>
        <w:spacing w:after="0" w:line="240" w:lineRule="auto"/>
        <w:jc w:val="both"/>
        <w:rPr>
          <w:rFonts w:ascii="GHEA Grapalat" w:hAnsi="GHEA Grapalat"/>
          <w:sz w:val="24"/>
          <w:szCs w:val="24"/>
          <w:lang w:val="en-US"/>
        </w:rPr>
      </w:pPr>
      <w:r w:rsidRPr="004F474F">
        <w:rPr>
          <w:rFonts w:ascii="GHEA Grapalat" w:hAnsi="GHEA Grapalat"/>
          <w:sz w:val="24"/>
          <w:szCs w:val="24"/>
          <w:lang w:val="en-US"/>
        </w:rPr>
        <w:t>Ի ՎԿԱՅՈՒՄՆ ՈՐԻ` ներքոստորագրյալները</w:t>
      </w:r>
      <w:r w:rsidRPr="004F474F">
        <w:rPr>
          <w:rFonts w:ascii="GHEA Grapalat" w:hAnsi="GHEA Grapalat"/>
          <w:sz w:val="24"/>
          <w:szCs w:val="24"/>
          <w:vertAlign w:val="superscript"/>
          <w:lang w:val="en-US"/>
        </w:rPr>
        <w:footnoteReference w:id="9"/>
      </w:r>
      <w:r w:rsidRPr="004F474F">
        <w:rPr>
          <w:rFonts w:ascii="GHEA Grapalat" w:hAnsi="GHEA Grapalat"/>
          <w:sz w:val="24"/>
          <w:szCs w:val="24"/>
          <w:lang w:val="en-US"/>
        </w:rPr>
        <w:t>, այդ նպատակով իրենց համա</w:t>
      </w:r>
      <w:r w:rsidRPr="004F474F">
        <w:rPr>
          <w:rFonts w:ascii="GHEA Grapalat" w:hAnsi="GHEA Grapalat"/>
          <w:sz w:val="24"/>
          <w:szCs w:val="24"/>
          <w:lang w:val="en-US"/>
        </w:rPr>
        <w:softHyphen/>
        <w:t>պատասխան կառավարությունների կողմից պատշաճ կերպով լիազորված լինելով, ստորագրեցին սույն Կոնվենցիան</w:t>
      </w:r>
      <w:r w:rsidRPr="004F474F">
        <w:rPr>
          <w:rFonts w:ascii="GHEA Grapalat" w:hAnsi="GHEA Grapalat"/>
          <w:sz w:val="24"/>
          <w:szCs w:val="24"/>
          <w:vertAlign w:val="superscript"/>
          <w:lang w:val="en-US"/>
        </w:rPr>
        <w:footnoteReference w:id="10"/>
      </w:r>
      <w:r w:rsidRPr="004F474F">
        <w:rPr>
          <w:rFonts w:ascii="GHEA Grapalat" w:hAnsi="GHEA Grapalat"/>
          <w:sz w:val="24"/>
          <w:szCs w:val="24"/>
          <w:lang w:val="en-US"/>
        </w:rPr>
        <w:t>:</w:t>
      </w:r>
    </w:p>
    <w:p w:rsidR="004F474F" w:rsidRPr="004F474F" w:rsidRDefault="004F474F" w:rsidP="004F474F">
      <w:pPr>
        <w:rPr>
          <w:rFonts w:ascii="GHEA Grapalat" w:hAnsi="GHEA Grapalat"/>
          <w:sz w:val="24"/>
          <w:szCs w:val="24"/>
          <w:lang w:val="en-US"/>
        </w:rPr>
      </w:pPr>
    </w:p>
    <w:p w:rsidR="004F474F" w:rsidRPr="004F474F" w:rsidRDefault="004F474F" w:rsidP="004F474F">
      <w:pPr>
        <w:rPr>
          <w:rFonts w:ascii="GHEA Grapalat" w:hAnsi="GHEA Grapalat"/>
          <w:sz w:val="24"/>
          <w:szCs w:val="24"/>
          <w:lang w:val="en-US"/>
        </w:rPr>
      </w:pPr>
      <w:r w:rsidRPr="004F474F">
        <w:rPr>
          <w:rFonts w:ascii="GHEA Grapalat" w:hAnsi="GHEA Grapalat"/>
          <w:sz w:val="24"/>
          <w:szCs w:val="24"/>
          <w:lang w:val="en-US"/>
        </w:rPr>
        <w:t>ԿԱՏԱՐՎԱԾ Է Ժնևում 1948 թվականի մարտի 6-ին:</w:t>
      </w:r>
    </w:p>
    <w:p w:rsidR="004F474F" w:rsidRPr="004F474F" w:rsidRDefault="004F474F" w:rsidP="004F474F">
      <w:pPr>
        <w:jc w:val="center"/>
        <w:rPr>
          <w:rFonts w:ascii="GHEA Grapalat" w:hAnsi="GHEA Grapalat"/>
          <w:b/>
          <w:sz w:val="24"/>
          <w:szCs w:val="24"/>
          <w:lang w:val="en-US"/>
        </w:rPr>
      </w:pPr>
      <w:r w:rsidRPr="004F474F">
        <w:rPr>
          <w:rFonts w:ascii="GHEA Grapalat" w:hAnsi="GHEA Grapalat"/>
          <w:b/>
          <w:sz w:val="24"/>
          <w:szCs w:val="24"/>
          <w:lang w:val="en-US"/>
        </w:rPr>
        <w:t>ՀԱՎԵԼՎԱԾ I</w:t>
      </w:r>
      <w:r w:rsidRPr="004F474F">
        <w:rPr>
          <w:rFonts w:ascii="GHEA Grapalat" w:hAnsi="GHEA Grapalat"/>
          <w:b/>
          <w:sz w:val="24"/>
          <w:szCs w:val="24"/>
          <w:vertAlign w:val="superscript"/>
          <w:lang w:val="en-US"/>
        </w:rPr>
        <w:footnoteReference w:id="11"/>
      </w:r>
    </w:p>
    <w:p w:rsidR="004F474F" w:rsidRPr="004F474F" w:rsidRDefault="004F474F" w:rsidP="004F474F">
      <w:pPr>
        <w:rPr>
          <w:rFonts w:ascii="GHEA Grapalat" w:hAnsi="GHEA Grapalat"/>
          <w:sz w:val="24"/>
          <w:szCs w:val="24"/>
          <w:lang w:val="en-US"/>
        </w:rPr>
      </w:pPr>
    </w:p>
    <w:p w:rsidR="004F474F" w:rsidRPr="004F474F" w:rsidRDefault="004F474F" w:rsidP="004F474F">
      <w:pPr>
        <w:rPr>
          <w:rFonts w:ascii="GHEA Grapalat" w:hAnsi="GHEA Grapalat"/>
          <w:sz w:val="24"/>
          <w:szCs w:val="24"/>
          <w:lang w:val="en-US"/>
        </w:rPr>
      </w:pPr>
    </w:p>
    <w:p w:rsidR="004F474F" w:rsidRPr="004F474F" w:rsidRDefault="004F474F" w:rsidP="004F474F">
      <w:pPr>
        <w:rPr>
          <w:rFonts w:ascii="GHEA Grapalat" w:hAnsi="GHEA Grapalat"/>
          <w:sz w:val="24"/>
          <w:szCs w:val="24"/>
          <w:lang w:val="en-US"/>
        </w:rPr>
      </w:pPr>
    </w:p>
    <w:p w:rsidR="004F474F" w:rsidRPr="004F474F" w:rsidRDefault="004F474F" w:rsidP="004F474F">
      <w:pPr>
        <w:rPr>
          <w:rFonts w:ascii="GHEA Grapalat" w:hAnsi="GHEA Grapalat"/>
          <w:sz w:val="24"/>
          <w:szCs w:val="24"/>
          <w:lang w:val="en-US"/>
        </w:rPr>
      </w:pPr>
    </w:p>
    <w:p w:rsidR="004F474F" w:rsidRPr="004F474F" w:rsidRDefault="004F474F" w:rsidP="004F474F">
      <w:pPr>
        <w:rPr>
          <w:rFonts w:ascii="GHEA Grapalat" w:hAnsi="GHEA Grapalat"/>
          <w:sz w:val="20"/>
          <w:szCs w:val="20"/>
          <w:lang w:val="en-US"/>
        </w:rPr>
      </w:pPr>
    </w:p>
    <w:p w:rsidR="004F474F" w:rsidRPr="004F474F" w:rsidRDefault="004F474F" w:rsidP="004F474F">
      <w:pPr>
        <w:jc w:val="center"/>
        <w:rPr>
          <w:rFonts w:ascii="GHEA Grapalat" w:hAnsi="GHEA Grapalat"/>
          <w:b/>
          <w:sz w:val="24"/>
          <w:szCs w:val="24"/>
          <w:lang w:val="en-US"/>
        </w:rPr>
      </w:pPr>
      <w:r w:rsidRPr="004F474F">
        <w:rPr>
          <w:rFonts w:ascii="GHEA Grapalat" w:hAnsi="GHEA Grapalat"/>
          <w:b/>
          <w:sz w:val="24"/>
          <w:szCs w:val="24"/>
          <w:lang w:val="en-US"/>
        </w:rPr>
        <w:lastRenderedPageBreak/>
        <w:t>ՀԱՎԵԼՎԱԾ II</w:t>
      </w:r>
    </w:p>
    <w:p w:rsidR="004F474F" w:rsidRPr="004F474F" w:rsidRDefault="004F474F" w:rsidP="004F474F">
      <w:pPr>
        <w:jc w:val="center"/>
        <w:rPr>
          <w:rFonts w:ascii="GHEA Grapalat" w:hAnsi="GHEA Grapalat"/>
          <w:sz w:val="20"/>
          <w:szCs w:val="20"/>
          <w:lang w:val="en-US"/>
        </w:rPr>
      </w:pPr>
      <w:r w:rsidRPr="004F474F">
        <w:rPr>
          <w:rFonts w:ascii="GHEA Grapalat" w:hAnsi="GHEA Grapalat"/>
          <w:sz w:val="24"/>
          <w:szCs w:val="24"/>
          <w:lang w:val="en-US"/>
        </w:rPr>
        <w:t>(նշված է 70-րդ հոդվածում)</w:t>
      </w:r>
    </w:p>
    <w:p w:rsidR="004F474F" w:rsidRPr="004F474F" w:rsidRDefault="004F474F" w:rsidP="004F474F">
      <w:pPr>
        <w:jc w:val="center"/>
        <w:rPr>
          <w:rFonts w:ascii="GHEA Grapalat" w:hAnsi="GHEA Grapalat"/>
          <w:b/>
          <w:sz w:val="24"/>
          <w:szCs w:val="24"/>
          <w:lang w:val="en-US"/>
        </w:rPr>
      </w:pPr>
      <w:r w:rsidRPr="004F474F">
        <w:rPr>
          <w:rFonts w:ascii="GHEA Grapalat" w:hAnsi="GHEA Grapalat"/>
          <w:b/>
          <w:sz w:val="24"/>
          <w:szCs w:val="24"/>
          <w:lang w:val="en-US"/>
        </w:rPr>
        <w:t>Իրավունակություն, արտոնություններ և անձեռնմխելիություն</w:t>
      </w:r>
    </w:p>
    <w:p w:rsidR="004F474F" w:rsidRPr="004F474F" w:rsidRDefault="004F474F" w:rsidP="004F474F">
      <w:pPr>
        <w:jc w:val="both"/>
        <w:rPr>
          <w:rFonts w:ascii="GHEA Grapalat" w:hAnsi="GHEA Grapalat"/>
          <w:sz w:val="24"/>
          <w:szCs w:val="24"/>
          <w:lang w:val="en-US"/>
        </w:rPr>
      </w:pPr>
      <w:r w:rsidRPr="004F474F">
        <w:rPr>
          <w:rFonts w:ascii="GHEA Grapalat" w:hAnsi="GHEA Grapalat"/>
          <w:sz w:val="24"/>
          <w:szCs w:val="24"/>
          <w:lang w:val="en-US"/>
        </w:rPr>
        <w:t>Իրավունակության, արտոնությունների և անձեռնմխելիության մասին hետևյալ դրույթները կկիրառվեն կազմակերպության այն անդամների կողմից կամ այն անդամների առնչությամբ, որոնք սպասում են իրենց անդամակցությանը Մասնագիտացված գործակալությունների իրավունակության, արտոնությունների և անձեռնմխելիության մասին գլխավոր կոնվենցիային:</w:t>
      </w:r>
    </w:p>
    <w:p w:rsidR="004F474F" w:rsidRPr="004F474F" w:rsidRDefault="004F474F" w:rsidP="004F474F">
      <w:pPr>
        <w:jc w:val="both"/>
        <w:rPr>
          <w:rFonts w:ascii="GHEA Grapalat" w:hAnsi="GHEA Grapalat"/>
          <w:sz w:val="24"/>
          <w:szCs w:val="24"/>
          <w:lang w:val="en-US"/>
        </w:rPr>
      </w:pPr>
      <w:r w:rsidRPr="004F474F">
        <w:rPr>
          <w:rFonts w:ascii="GHEA Grapalat" w:hAnsi="GHEA Grapalat"/>
          <w:i/>
          <w:sz w:val="24"/>
          <w:szCs w:val="24"/>
          <w:lang w:val="en-US"/>
        </w:rPr>
        <w:t>Բաժին 1</w:t>
      </w:r>
      <w:r w:rsidRPr="004F474F">
        <w:rPr>
          <w:rFonts w:ascii="GHEA Grapalat" w:hAnsi="GHEA Grapalat"/>
          <w:sz w:val="24"/>
          <w:szCs w:val="24"/>
          <w:lang w:val="en-US"/>
        </w:rPr>
        <w:t>. Կազմակերպությունն իր անդամներից յուրաքանչյուրի տարածքում կօգտվի այնպիսի իրավունակությունից, որն անհրաժեշտ է իր նպատակների իրագործման և իր գործառույթների իրականացման համար:</w:t>
      </w:r>
    </w:p>
    <w:p w:rsidR="004F474F" w:rsidRPr="004F474F" w:rsidRDefault="004F474F" w:rsidP="004F474F">
      <w:pPr>
        <w:jc w:val="both"/>
        <w:rPr>
          <w:rFonts w:ascii="GHEA Grapalat" w:hAnsi="GHEA Grapalat"/>
          <w:sz w:val="24"/>
          <w:szCs w:val="24"/>
          <w:lang w:val="en-US"/>
        </w:rPr>
      </w:pPr>
      <w:r w:rsidRPr="004F474F">
        <w:rPr>
          <w:rFonts w:ascii="GHEA Grapalat" w:hAnsi="GHEA Grapalat"/>
          <w:i/>
          <w:sz w:val="24"/>
          <w:szCs w:val="24"/>
          <w:lang w:val="en-US"/>
        </w:rPr>
        <w:t>Բաժին 2</w:t>
      </w:r>
      <w:r w:rsidRPr="004F474F">
        <w:rPr>
          <w:rFonts w:ascii="GHEA Grapalat" w:hAnsi="GHEA Grapalat"/>
          <w:sz w:val="24"/>
          <w:szCs w:val="24"/>
          <w:lang w:val="en-US"/>
        </w:rPr>
        <w:t xml:space="preserve">. </w:t>
      </w:r>
      <w:r w:rsidRPr="004F474F">
        <w:rPr>
          <w:rFonts w:ascii="GHEA Grapalat" w:hAnsi="GHEA Grapalat"/>
          <w:b/>
          <w:sz w:val="24"/>
          <w:szCs w:val="24"/>
          <w:lang w:val="en-US"/>
        </w:rPr>
        <w:t>ա)</w:t>
      </w:r>
      <w:r w:rsidRPr="004F474F">
        <w:rPr>
          <w:rFonts w:ascii="GHEA Grapalat" w:hAnsi="GHEA Grapalat"/>
          <w:sz w:val="24"/>
          <w:szCs w:val="24"/>
          <w:lang w:val="en-US"/>
        </w:rPr>
        <w:t xml:space="preserve"> Կազմակերպությունն իր անդամներից յուրաքանչյուրի տարածքում կօգտվի այնպիսի արտոնություններից և անձեռնմխելիությունից, որոնք անհրաժեշտ են իր նպատակների իրագործման և իր գործառույթների իրականացման համար:</w:t>
      </w:r>
    </w:p>
    <w:p w:rsidR="004F474F" w:rsidRPr="004F474F" w:rsidRDefault="004F474F" w:rsidP="004F474F">
      <w:pPr>
        <w:jc w:val="both"/>
        <w:rPr>
          <w:rFonts w:ascii="GHEA Grapalat" w:hAnsi="GHEA Grapalat"/>
          <w:sz w:val="20"/>
          <w:szCs w:val="20"/>
          <w:lang w:val="en-US"/>
        </w:rPr>
      </w:pPr>
      <w:r w:rsidRPr="004F474F">
        <w:rPr>
          <w:rFonts w:ascii="GHEA Grapalat" w:hAnsi="GHEA Grapalat"/>
          <w:b/>
          <w:sz w:val="24"/>
          <w:szCs w:val="24"/>
          <w:lang w:val="en-US"/>
        </w:rPr>
        <w:t>բ)</w:t>
      </w:r>
      <w:r w:rsidRPr="004F474F">
        <w:rPr>
          <w:rFonts w:ascii="GHEA Grapalat" w:hAnsi="GHEA Grapalat"/>
          <w:sz w:val="24"/>
          <w:szCs w:val="24"/>
          <w:lang w:val="en-US"/>
        </w:rPr>
        <w:t xml:space="preserve"> Անդամների ներկայացուցիչները, ներառյալ տեղակալները և խորհրդականները, ինչպես նաև Կազմակերպության պաշտոնյաներն ու աշխատակիցները նմանապես կօգտվեն այնպիսի արտոնություններից և անձեռնմխելիությունից, որոնք անհրաժեշտ են Կազմակերպության հետ կապված իրենց գործառույթները անկախ կերպով իրականացնելու համար:</w:t>
      </w:r>
    </w:p>
    <w:p w:rsidR="004F474F" w:rsidRPr="004F474F" w:rsidRDefault="004F474F" w:rsidP="004F474F">
      <w:pPr>
        <w:jc w:val="both"/>
        <w:rPr>
          <w:rFonts w:ascii="GHEA Grapalat" w:hAnsi="GHEA Grapalat"/>
          <w:sz w:val="24"/>
          <w:szCs w:val="24"/>
          <w:lang w:val="en-US"/>
        </w:rPr>
      </w:pPr>
      <w:r w:rsidRPr="004F474F">
        <w:rPr>
          <w:rFonts w:ascii="GHEA Grapalat" w:hAnsi="GHEA Grapalat"/>
          <w:i/>
          <w:sz w:val="24"/>
          <w:szCs w:val="24"/>
          <w:lang w:val="en-US"/>
        </w:rPr>
        <w:t xml:space="preserve">Բաժին 3. </w:t>
      </w:r>
      <w:r w:rsidRPr="004F474F">
        <w:rPr>
          <w:rFonts w:ascii="GHEA Grapalat" w:hAnsi="GHEA Grapalat"/>
          <w:sz w:val="24"/>
          <w:szCs w:val="24"/>
          <w:lang w:val="en-US"/>
        </w:rPr>
        <w:t>Սույն հավելվածի 1-ին և 2-րդ բաժինների դրույթները կիրառելիս անդամները պետք է հնարավորինս հաշվի առնեն Մասնագիտացված գործակա</w:t>
      </w:r>
      <w:r w:rsidRPr="004F474F">
        <w:rPr>
          <w:rFonts w:ascii="GHEA Grapalat" w:hAnsi="GHEA Grapalat"/>
          <w:sz w:val="24"/>
          <w:szCs w:val="24"/>
          <w:lang w:val="en-US"/>
        </w:rPr>
        <w:softHyphen/>
        <w:t>լությունների արտոնությունների և անձեռնմխելիության մասին գլխավոր կոնվեն</w:t>
      </w:r>
      <w:r w:rsidRPr="004F474F">
        <w:rPr>
          <w:rFonts w:ascii="GHEA Grapalat" w:hAnsi="GHEA Grapalat"/>
          <w:sz w:val="24"/>
          <w:szCs w:val="24"/>
          <w:lang w:val="en-US"/>
        </w:rPr>
        <w:softHyphen/>
        <w:t xml:space="preserve">ցիայի տիպային դրույթները: </w:t>
      </w:r>
    </w:p>
    <w:p w:rsidR="004F474F" w:rsidRPr="004F474F" w:rsidRDefault="004F474F" w:rsidP="004F474F">
      <w:pPr>
        <w:jc w:val="both"/>
        <w:rPr>
          <w:rFonts w:ascii="GHEA Grapalat" w:hAnsi="GHEA Grapalat"/>
          <w:sz w:val="24"/>
          <w:szCs w:val="24"/>
          <w:lang w:val="en-US"/>
        </w:rPr>
      </w:pPr>
    </w:p>
    <w:p w:rsidR="004F474F" w:rsidRDefault="004F474F">
      <w:pPr>
        <w:rPr>
          <w:rFonts w:ascii="GHEA Grapalat" w:hAnsi="GHEA Grapalat"/>
          <w:sz w:val="20"/>
          <w:szCs w:val="20"/>
          <w:lang w:val="en-US"/>
        </w:rPr>
      </w:pPr>
      <w:r>
        <w:rPr>
          <w:rFonts w:ascii="GHEA Grapalat" w:hAnsi="GHEA Grapalat"/>
          <w:sz w:val="20"/>
          <w:szCs w:val="20"/>
          <w:lang w:val="en-US"/>
        </w:rPr>
        <w:br w:type="page"/>
      </w:r>
    </w:p>
    <w:p w:rsidR="004F474F" w:rsidRDefault="004F474F" w:rsidP="004F474F">
      <w:pPr>
        <w:jc w:val="center"/>
        <w:rPr>
          <w:rFonts w:ascii="GHEA Grapalat" w:hAnsi="GHEA Grapalat"/>
          <w:b/>
          <w:sz w:val="24"/>
          <w:szCs w:val="24"/>
        </w:rPr>
      </w:pPr>
      <w:r>
        <w:rPr>
          <w:rFonts w:ascii="GHEA Grapalat" w:hAnsi="GHEA Grapalat" w:cs="Arial"/>
          <w:b/>
          <w:sz w:val="24"/>
          <w:szCs w:val="24"/>
        </w:rPr>
        <w:lastRenderedPageBreak/>
        <w:t>ՀԻՄՆԱՎՈՐՈՒՄ</w:t>
      </w:r>
    </w:p>
    <w:p w:rsidR="004F474F" w:rsidRDefault="004F474F" w:rsidP="004F474F">
      <w:pPr>
        <w:jc w:val="center"/>
        <w:rPr>
          <w:rFonts w:ascii="GHEA Grapalat" w:hAnsi="GHEA Grapalat"/>
          <w:b/>
          <w:sz w:val="24"/>
          <w:szCs w:val="24"/>
        </w:rPr>
      </w:pPr>
      <w:r w:rsidRPr="003B1D83">
        <w:rPr>
          <w:rFonts w:ascii="GHEA Grapalat" w:eastAsia="Times New Roman" w:hAnsi="GHEA Grapalat"/>
          <w:b/>
          <w:sz w:val="24"/>
          <w:szCs w:val="24"/>
          <w:lang w:val="fr-FR"/>
        </w:rPr>
        <w:t>«</w:t>
      </w:r>
      <w:r w:rsidRPr="003B1D83">
        <w:rPr>
          <w:rFonts w:ascii="GHEA Grapalat" w:eastAsia="Times New Roman" w:hAnsi="GHEA Grapalat"/>
          <w:b/>
          <w:sz w:val="24"/>
          <w:szCs w:val="24"/>
          <w:lang w:val="hy-AM"/>
        </w:rPr>
        <w:t>ՄԻՋԱԶԳԱՅԻՆ</w:t>
      </w:r>
      <w:r w:rsidRPr="003B1D83">
        <w:rPr>
          <w:rFonts w:ascii="GHEA Grapalat" w:eastAsia="Times New Roman" w:hAnsi="GHEA Grapalat"/>
          <w:b/>
          <w:sz w:val="24"/>
          <w:szCs w:val="24"/>
          <w:lang w:val="fr-FR"/>
        </w:rPr>
        <w:t xml:space="preserve"> </w:t>
      </w:r>
      <w:r w:rsidRPr="003B1D83">
        <w:rPr>
          <w:rFonts w:ascii="GHEA Grapalat" w:eastAsia="Times New Roman" w:hAnsi="GHEA Grapalat"/>
          <w:b/>
          <w:sz w:val="24"/>
          <w:szCs w:val="24"/>
          <w:lang w:val="hy-AM"/>
        </w:rPr>
        <w:t>ԾՈՎԱՅԻՆ</w:t>
      </w:r>
      <w:r w:rsidRPr="003B1D83">
        <w:rPr>
          <w:rFonts w:ascii="GHEA Grapalat" w:eastAsia="Times New Roman" w:hAnsi="GHEA Grapalat"/>
          <w:b/>
          <w:sz w:val="24"/>
          <w:szCs w:val="24"/>
          <w:lang w:val="fr-FR"/>
        </w:rPr>
        <w:t xml:space="preserve"> </w:t>
      </w:r>
      <w:r w:rsidRPr="003B1D83">
        <w:rPr>
          <w:rFonts w:ascii="GHEA Grapalat" w:eastAsia="Times New Roman" w:hAnsi="GHEA Grapalat"/>
          <w:b/>
          <w:sz w:val="24"/>
          <w:szCs w:val="24"/>
          <w:lang w:val="hy-AM"/>
        </w:rPr>
        <w:t>ԿԱԶՄԱԿԵՐՊՈՒԹՅԱՆ</w:t>
      </w:r>
      <w:r w:rsidRPr="003B1D83">
        <w:rPr>
          <w:rFonts w:ascii="GHEA Grapalat" w:eastAsia="Times New Roman" w:hAnsi="GHEA Grapalat"/>
          <w:b/>
          <w:sz w:val="24"/>
          <w:szCs w:val="24"/>
          <w:lang w:val="fr-FR"/>
        </w:rPr>
        <w:t xml:space="preserve"> </w:t>
      </w:r>
      <w:r w:rsidRPr="003B1D83">
        <w:rPr>
          <w:rFonts w:ascii="GHEA Grapalat" w:eastAsia="Times New Roman" w:hAnsi="GHEA Grapalat"/>
          <w:b/>
          <w:sz w:val="24"/>
          <w:szCs w:val="24"/>
          <w:lang w:val="hy-AM"/>
        </w:rPr>
        <w:t>ՄԱՍԻՆ</w:t>
      </w:r>
      <w:r w:rsidRPr="003B1D83">
        <w:rPr>
          <w:rFonts w:ascii="GHEA Grapalat" w:eastAsia="Times New Roman" w:hAnsi="GHEA Grapalat"/>
          <w:b/>
          <w:sz w:val="24"/>
          <w:szCs w:val="24"/>
          <w:lang w:val="fr-FR"/>
        </w:rPr>
        <w:t xml:space="preserve">» </w:t>
      </w:r>
      <w:r w:rsidRPr="003B1D83">
        <w:rPr>
          <w:rFonts w:ascii="GHEA Grapalat" w:eastAsia="Times New Roman" w:hAnsi="GHEA Grapalat"/>
          <w:b/>
          <w:sz w:val="24"/>
          <w:szCs w:val="24"/>
          <w:lang w:val="hy-AM"/>
        </w:rPr>
        <w:t>ԿՈՆՎԵՆՑԻԱՆ</w:t>
      </w:r>
      <w:r w:rsidRPr="00967C99">
        <w:rPr>
          <w:rFonts w:ascii="GHEA Grapalat" w:hAnsi="GHEA Grapalat"/>
          <w:b/>
          <w:sz w:val="24"/>
          <w:szCs w:val="24"/>
        </w:rPr>
        <w:t xml:space="preserve"> ՎԱՎԵՐԱՑՆԵԼՈՒ ՄԱՍԻՆ</w:t>
      </w:r>
      <w:r>
        <w:rPr>
          <w:rFonts w:ascii="GHEA Grapalat" w:hAnsi="GHEA Grapalat"/>
          <w:b/>
          <w:sz w:val="24"/>
          <w:szCs w:val="24"/>
        </w:rPr>
        <w:t xml:space="preserve"> </w:t>
      </w:r>
      <w:r>
        <w:rPr>
          <w:rFonts w:ascii="GHEA Grapalat" w:hAnsi="GHEA Grapalat" w:cs="Arial"/>
          <w:b/>
          <w:sz w:val="24"/>
          <w:szCs w:val="24"/>
        </w:rPr>
        <w:t>ՀԱՅԱՍՏԱՆԻ</w:t>
      </w:r>
      <w:r>
        <w:rPr>
          <w:rFonts w:ascii="GHEA Grapalat" w:hAnsi="GHEA Grapalat"/>
          <w:b/>
          <w:sz w:val="24"/>
          <w:szCs w:val="24"/>
        </w:rPr>
        <w:t xml:space="preserve"> </w:t>
      </w:r>
      <w:r>
        <w:rPr>
          <w:rFonts w:ascii="GHEA Grapalat" w:hAnsi="GHEA Grapalat" w:cs="Arial"/>
          <w:b/>
          <w:sz w:val="24"/>
          <w:szCs w:val="24"/>
        </w:rPr>
        <w:t>ՀԱՆՐԱՊԵՏՈՒԹՅԱՆ</w:t>
      </w:r>
      <w:r>
        <w:rPr>
          <w:rFonts w:ascii="GHEA Grapalat" w:hAnsi="GHEA Grapalat"/>
          <w:b/>
          <w:sz w:val="24"/>
          <w:szCs w:val="24"/>
        </w:rPr>
        <w:t xml:space="preserve"> </w:t>
      </w:r>
      <w:r>
        <w:rPr>
          <w:rFonts w:ascii="GHEA Grapalat" w:hAnsi="GHEA Grapalat" w:cs="Arial"/>
          <w:b/>
          <w:sz w:val="24"/>
          <w:szCs w:val="24"/>
        </w:rPr>
        <w:t>ՕՐԵՆՔԻ</w:t>
      </w:r>
      <w:r>
        <w:rPr>
          <w:rFonts w:ascii="GHEA Grapalat" w:hAnsi="GHEA Grapalat"/>
          <w:b/>
          <w:sz w:val="24"/>
          <w:szCs w:val="24"/>
        </w:rPr>
        <w:t xml:space="preserve"> </w:t>
      </w:r>
      <w:r>
        <w:rPr>
          <w:rFonts w:ascii="GHEA Grapalat" w:hAnsi="GHEA Grapalat" w:cs="Arial"/>
          <w:b/>
          <w:sz w:val="24"/>
          <w:szCs w:val="24"/>
        </w:rPr>
        <w:t>ԸՆԴՈՒՆՄԱՆ</w:t>
      </w:r>
    </w:p>
    <w:p w:rsidR="004F474F" w:rsidRDefault="004F474F" w:rsidP="004F474F">
      <w:pPr>
        <w:rPr>
          <w:rFonts w:ascii="GHEA Grapalat" w:hAnsi="GHEA Grapalat"/>
          <w:sz w:val="24"/>
          <w:szCs w:val="24"/>
        </w:rPr>
      </w:pPr>
    </w:p>
    <w:p w:rsidR="004F474F" w:rsidRDefault="004F474F" w:rsidP="004F474F">
      <w:pPr>
        <w:ind w:firstLine="720"/>
        <w:jc w:val="both"/>
        <w:rPr>
          <w:rFonts w:ascii="GHEA Grapalat" w:hAnsi="GHEA Grapalat"/>
          <w:b/>
          <w:sz w:val="24"/>
          <w:szCs w:val="24"/>
          <w:u w:val="single"/>
        </w:rPr>
      </w:pPr>
      <w:r>
        <w:rPr>
          <w:rFonts w:ascii="GHEA Grapalat" w:hAnsi="GHEA Grapalat"/>
          <w:b/>
          <w:sz w:val="24"/>
          <w:szCs w:val="24"/>
          <w:u w:val="single"/>
        </w:rPr>
        <w:t xml:space="preserve">1. </w:t>
      </w:r>
      <w:r>
        <w:rPr>
          <w:rFonts w:ascii="GHEA Grapalat" w:hAnsi="GHEA Grapalat" w:cs="Arial"/>
          <w:b/>
          <w:sz w:val="24"/>
          <w:szCs w:val="24"/>
          <w:u w:val="single"/>
        </w:rPr>
        <w:t>Ընթացիկ</w:t>
      </w:r>
      <w:r>
        <w:rPr>
          <w:rFonts w:ascii="GHEA Grapalat" w:hAnsi="GHEA Grapalat"/>
          <w:b/>
          <w:sz w:val="24"/>
          <w:szCs w:val="24"/>
          <w:u w:val="single"/>
        </w:rPr>
        <w:t xml:space="preserve"> </w:t>
      </w:r>
      <w:r>
        <w:rPr>
          <w:rFonts w:ascii="GHEA Grapalat" w:hAnsi="GHEA Grapalat" w:cs="Arial"/>
          <w:b/>
          <w:sz w:val="24"/>
          <w:szCs w:val="24"/>
          <w:u w:val="single"/>
        </w:rPr>
        <w:t>իրավիճակը</w:t>
      </w:r>
      <w:r>
        <w:rPr>
          <w:rFonts w:ascii="GHEA Grapalat" w:hAnsi="GHEA Grapalat"/>
          <w:b/>
          <w:sz w:val="24"/>
          <w:szCs w:val="24"/>
          <w:u w:val="single"/>
        </w:rPr>
        <w:t xml:space="preserve"> </w:t>
      </w:r>
      <w:r>
        <w:rPr>
          <w:rFonts w:ascii="GHEA Grapalat" w:hAnsi="GHEA Grapalat" w:cs="Arial"/>
          <w:b/>
          <w:sz w:val="24"/>
          <w:szCs w:val="24"/>
          <w:u w:val="single"/>
        </w:rPr>
        <w:t>և</w:t>
      </w:r>
      <w:r>
        <w:rPr>
          <w:rFonts w:ascii="GHEA Grapalat" w:hAnsi="GHEA Grapalat"/>
          <w:b/>
          <w:sz w:val="24"/>
          <w:szCs w:val="24"/>
          <w:u w:val="single"/>
        </w:rPr>
        <w:t xml:space="preserve"> </w:t>
      </w:r>
      <w:r>
        <w:rPr>
          <w:rFonts w:ascii="GHEA Grapalat" w:hAnsi="GHEA Grapalat" w:cs="Arial"/>
          <w:b/>
          <w:sz w:val="24"/>
          <w:szCs w:val="24"/>
          <w:u w:val="single"/>
        </w:rPr>
        <w:t>իրավական</w:t>
      </w:r>
      <w:r>
        <w:rPr>
          <w:rFonts w:ascii="GHEA Grapalat" w:hAnsi="GHEA Grapalat"/>
          <w:b/>
          <w:sz w:val="24"/>
          <w:szCs w:val="24"/>
          <w:u w:val="single"/>
        </w:rPr>
        <w:t xml:space="preserve"> </w:t>
      </w:r>
      <w:r>
        <w:rPr>
          <w:rFonts w:ascii="GHEA Grapalat" w:hAnsi="GHEA Grapalat" w:cs="Arial"/>
          <w:b/>
          <w:sz w:val="24"/>
          <w:szCs w:val="24"/>
          <w:u w:val="single"/>
        </w:rPr>
        <w:t>ակտի</w:t>
      </w:r>
      <w:r>
        <w:rPr>
          <w:rFonts w:ascii="GHEA Grapalat" w:hAnsi="GHEA Grapalat"/>
          <w:b/>
          <w:sz w:val="24"/>
          <w:szCs w:val="24"/>
          <w:u w:val="single"/>
        </w:rPr>
        <w:t xml:space="preserve"> </w:t>
      </w:r>
      <w:r>
        <w:rPr>
          <w:rFonts w:ascii="GHEA Grapalat" w:hAnsi="GHEA Grapalat" w:cs="Arial"/>
          <w:b/>
          <w:sz w:val="24"/>
          <w:szCs w:val="24"/>
          <w:u w:val="single"/>
        </w:rPr>
        <w:t>ընդունման</w:t>
      </w:r>
      <w:r>
        <w:rPr>
          <w:rFonts w:ascii="GHEA Grapalat" w:hAnsi="GHEA Grapalat"/>
          <w:b/>
          <w:sz w:val="24"/>
          <w:szCs w:val="24"/>
          <w:u w:val="single"/>
        </w:rPr>
        <w:t xml:space="preserve"> </w:t>
      </w:r>
      <w:r>
        <w:rPr>
          <w:rFonts w:ascii="GHEA Grapalat" w:hAnsi="GHEA Grapalat" w:cs="Arial"/>
          <w:b/>
          <w:sz w:val="24"/>
          <w:szCs w:val="24"/>
          <w:u w:val="single"/>
        </w:rPr>
        <w:t>անհրաժեշտությունը</w:t>
      </w:r>
    </w:p>
    <w:p w:rsidR="004F474F" w:rsidRDefault="004F474F" w:rsidP="004F474F">
      <w:pPr>
        <w:ind w:firstLine="720"/>
        <w:jc w:val="both"/>
        <w:rPr>
          <w:rFonts w:ascii="GHEA Grapalat" w:hAnsi="GHEA Grapalat"/>
          <w:sz w:val="24"/>
          <w:szCs w:val="24"/>
          <w:lang w:val="hy-AM"/>
        </w:rPr>
      </w:pPr>
      <w:r>
        <w:rPr>
          <w:rFonts w:ascii="GHEA Grapalat" w:hAnsi="GHEA Grapalat"/>
          <w:sz w:val="24"/>
          <w:szCs w:val="24"/>
          <w:lang w:val="fr-FR"/>
        </w:rPr>
        <w:t xml:space="preserve">2015 </w:t>
      </w:r>
      <w:r>
        <w:rPr>
          <w:rFonts w:ascii="GHEA Grapalat" w:hAnsi="GHEA Grapalat" w:cs="Arial"/>
          <w:sz w:val="24"/>
          <w:szCs w:val="24"/>
        </w:rPr>
        <w:t>թվականի</w:t>
      </w:r>
      <w:r>
        <w:rPr>
          <w:rFonts w:ascii="GHEA Grapalat" w:hAnsi="GHEA Grapalat"/>
          <w:sz w:val="24"/>
          <w:szCs w:val="24"/>
          <w:lang w:val="fr-FR"/>
        </w:rPr>
        <w:t xml:space="preserve"> </w:t>
      </w:r>
      <w:r>
        <w:rPr>
          <w:rFonts w:ascii="GHEA Grapalat" w:hAnsi="GHEA Grapalat" w:cs="Arial"/>
          <w:sz w:val="24"/>
          <w:szCs w:val="24"/>
          <w:lang w:val="hy-AM"/>
        </w:rPr>
        <w:t xml:space="preserve">փոփոխություններով </w:t>
      </w:r>
      <w:r>
        <w:rPr>
          <w:rFonts w:ascii="GHEA Grapalat" w:hAnsi="GHEA Grapalat" w:cs="Arial"/>
          <w:sz w:val="24"/>
          <w:szCs w:val="24"/>
        </w:rPr>
        <w:t>Հայաստանի</w:t>
      </w:r>
      <w:r>
        <w:rPr>
          <w:rFonts w:ascii="GHEA Grapalat" w:hAnsi="GHEA Grapalat"/>
          <w:sz w:val="24"/>
          <w:szCs w:val="24"/>
          <w:lang w:val="fr-FR"/>
        </w:rPr>
        <w:t xml:space="preserve"> </w:t>
      </w:r>
      <w:r>
        <w:rPr>
          <w:rFonts w:ascii="GHEA Grapalat" w:hAnsi="GHEA Grapalat" w:cs="Arial"/>
          <w:sz w:val="24"/>
          <w:szCs w:val="24"/>
        </w:rPr>
        <w:t>Հանրապետության</w:t>
      </w:r>
      <w:r>
        <w:rPr>
          <w:rFonts w:ascii="GHEA Grapalat" w:hAnsi="GHEA Grapalat"/>
          <w:sz w:val="24"/>
          <w:szCs w:val="24"/>
          <w:lang w:val="fr-FR"/>
        </w:rPr>
        <w:t xml:space="preserve"> </w:t>
      </w:r>
      <w:r>
        <w:rPr>
          <w:rFonts w:ascii="GHEA Grapalat" w:hAnsi="GHEA Grapalat" w:cs="Arial"/>
          <w:sz w:val="24"/>
          <w:szCs w:val="24"/>
        </w:rPr>
        <w:t>Սահմանադրության</w:t>
      </w:r>
      <w:r>
        <w:rPr>
          <w:rFonts w:ascii="GHEA Grapalat" w:hAnsi="GHEA Grapalat"/>
          <w:sz w:val="24"/>
          <w:szCs w:val="24"/>
          <w:lang w:val="fr-FR"/>
        </w:rPr>
        <w:t xml:space="preserve"> </w:t>
      </w:r>
      <w:r>
        <w:rPr>
          <w:rFonts w:ascii="GHEA Grapalat" w:hAnsi="GHEA Grapalat"/>
          <w:sz w:val="24"/>
          <w:szCs w:val="24"/>
          <w:lang w:val="hy-AM"/>
        </w:rPr>
        <w:t xml:space="preserve">116-րդ հոդվածի 2-րդ մասի համաձայն </w:t>
      </w:r>
      <w:r>
        <w:rPr>
          <w:rFonts w:ascii="GHEA Grapalat" w:hAnsi="GHEA Grapalat"/>
          <w:sz w:val="24"/>
          <w:szCs w:val="24"/>
          <w:lang w:val="fr-FR"/>
        </w:rPr>
        <w:t>«</w:t>
      </w:r>
      <w:r>
        <w:rPr>
          <w:rFonts w:ascii="GHEA Grapalat" w:hAnsi="GHEA Grapalat"/>
          <w:sz w:val="24"/>
          <w:szCs w:val="24"/>
        </w:rPr>
        <w:t>Ազգային</w:t>
      </w:r>
      <w:r>
        <w:rPr>
          <w:rFonts w:ascii="GHEA Grapalat" w:hAnsi="GHEA Grapalat"/>
          <w:sz w:val="24"/>
          <w:szCs w:val="24"/>
          <w:lang w:val="fr-FR"/>
        </w:rPr>
        <w:t xml:space="preserve"> </w:t>
      </w:r>
      <w:r>
        <w:rPr>
          <w:rFonts w:ascii="GHEA Grapalat" w:hAnsi="GHEA Grapalat"/>
          <w:sz w:val="24"/>
          <w:szCs w:val="24"/>
        </w:rPr>
        <w:t>ժողովը</w:t>
      </w:r>
      <w:r>
        <w:rPr>
          <w:rFonts w:ascii="GHEA Grapalat" w:hAnsi="GHEA Grapalat"/>
          <w:sz w:val="24"/>
          <w:szCs w:val="24"/>
          <w:lang w:val="fr-FR"/>
        </w:rPr>
        <w:t xml:space="preserve">, </w:t>
      </w:r>
      <w:r>
        <w:rPr>
          <w:rFonts w:ascii="GHEA Grapalat" w:hAnsi="GHEA Grapalat"/>
          <w:sz w:val="24"/>
          <w:szCs w:val="24"/>
        </w:rPr>
        <w:t>Կառավարության</w:t>
      </w:r>
      <w:r>
        <w:rPr>
          <w:rFonts w:ascii="GHEA Grapalat" w:hAnsi="GHEA Grapalat"/>
          <w:sz w:val="24"/>
          <w:szCs w:val="24"/>
          <w:lang w:val="fr-FR"/>
        </w:rPr>
        <w:t xml:space="preserve"> </w:t>
      </w:r>
      <w:r>
        <w:rPr>
          <w:rFonts w:ascii="GHEA Grapalat" w:hAnsi="GHEA Grapalat"/>
          <w:sz w:val="24"/>
          <w:szCs w:val="24"/>
        </w:rPr>
        <w:t>առաջարկությամբ</w:t>
      </w:r>
      <w:r>
        <w:rPr>
          <w:rFonts w:ascii="GHEA Grapalat" w:hAnsi="GHEA Grapalat"/>
          <w:sz w:val="24"/>
          <w:szCs w:val="24"/>
          <w:lang w:val="fr-FR"/>
        </w:rPr>
        <w:t xml:space="preserve">, </w:t>
      </w:r>
      <w:r>
        <w:rPr>
          <w:rFonts w:ascii="GHEA Grapalat" w:hAnsi="GHEA Grapalat"/>
          <w:sz w:val="24"/>
          <w:szCs w:val="24"/>
        </w:rPr>
        <w:t>միջազգային</w:t>
      </w:r>
      <w:r>
        <w:rPr>
          <w:rFonts w:ascii="GHEA Grapalat" w:hAnsi="GHEA Grapalat"/>
          <w:sz w:val="24"/>
          <w:szCs w:val="24"/>
          <w:lang w:val="fr-FR"/>
        </w:rPr>
        <w:t xml:space="preserve"> </w:t>
      </w:r>
      <w:r>
        <w:rPr>
          <w:rFonts w:ascii="GHEA Grapalat" w:hAnsi="GHEA Grapalat"/>
          <w:sz w:val="24"/>
          <w:szCs w:val="24"/>
        </w:rPr>
        <w:t>պայմանագիրը</w:t>
      </w:r>
      <w:r>
        <w:rPr>
          <w:rFonts w:ascii="GHEA Grapalat" w:hAnsi="GHEA Grapalat"/>
          <w:sz w:val="24"/>
          <w:szCs w:val="24"/>
          <w:lang w:val="fr-FR"/>
        </w:rPr>
        <w:t xml:space="preserve"> </w:t>
      </w:r>
      <w:r>
        <w:rPr>
          <w:rFonts w:ascii="GHEA Grapalat" w:hAnsi="GHEA Grapalat"/>
          <w:sz w:val="24"/>
          <w:szCs w:val="24"/>
        </w:rPr>
        <w:t>վավերացվում</w:t>
      </w:r>
      <w:r>
        <w:rPr>
          <w:rFonts w:ascii="GHEA Grapalat" w:hAnsi="GHEA Grapalat"/>
          <w:sz w:val="24"/>
          <w:szCs w:val="24"/>
          <w:lang w:val="fr-FR"/>
        </w:rPr>
        <w:t xml:space="preserve"> </w:t>
      </w:r>
      <w:r>
        <w:rPr>
          <w:rFonts w:ascii="GHEA Grapalat" w:hAnsi="GHEA Grapalat"/>
          <w:sz w:val="24"/>
          <w:szCs w:val="24"/>
        </w:rPr>
        <w:t>է</w:t>
      </w:r>
      <w:r>
        <w:rPr>
          <w:rFonts w:ascii="GHEA Grapalat" w:hAnsi="GHEA Grapalat"/>
          <w:sz w:val="24"/>
          <w:szCs w:val="24"/>
          <w:lang w:val="fr-FR"/>
        </w:rPr>
        <w:t xml:space="preserve"> </w:t>
      </w:r>
      <w:r>
        <w:rPr>
          <w:rFonts w:ascii="GHEA Grapalat" w:hAnsi="GHEA Grapalat"/>
          <w:sz w:val="24"/>
          <w:szCs w:val="24"/>
        </w:rPr>
        <w:t>օրենքով՝</w:t>
      </w:r>
      <w:r>
        <w:rPr>
          <w:rFonts w:ascii="GHEA Grapalat" w:hAnsi="GHEA Grapalat"/>
          <w:sz w:val="24"/>
          <w:szCs w:val="24"/>
          <w:lang w:val="fr-FR"/>
        </w:rPr>
        <w:t xml:space="preserve"> </w:t>
      </w:r>
      <w:r>
        <w:rPr>
          <w:rFonts w:ascii="GHEA Grapalat" w:hAnsi="GHEA Grapalat"/>
          <w:sz w:val="24"/>
          <w:szCs w:val="24"/>
        </w:rPr>
        <w:t>պատգամավորների</w:t>
      </w:r>
      <w:r>
        <w:rPr>
          <w:rFonts w:ascii="GHEA Grapalat" w:hAnsi="GHEA Grapalat"/>
          <w:sz w:val="24"/>
          <w:szCs w:val="24"/>
          <w:lang w:val="fr-FR"/>
        </w:rPr>
        <w:t xml:space="preserve"> </w:t>
      </w:r>
      <w:r>
        <w:rPr>
          <w:rFonts w:ascii="GHEA Grapalat" w:hAnsi="GHEA Grapalat"/>
          <w:sz w:val="24"/>
          <w:szCs w:val="24"/>
        </w:rPr>
        <w:t>ընդհանուր</w:t>
      </w:r>
      <w:r>
        <w:rPr>
          <w:rFonts w:ascii="GHEA Grapalat" w:hAnsi="GHEA Grapalat"/>
          <w:sz w:val="24"/>
          <w:szCs w:val="24"/>
          <w:lang w:val="fr-FR"/>
        </w:rPr>
        <w:t xml:space="preserve"> </w:t>
      </w:r>
      <w:r>
        <w:rPr>
          <w:rFonts w:ascii="GHEA Grapalat" w:hAnsi="GHEA Grapalat"/>
          <w:sz w:val="24"/>
          <w:szCs w:val="24"/>
        </w:rPr>
        <w:t>թվի</w:t>
      </w:r>
      <w:r>
        <w:rPr>
          <w:rFonts w:ascii="GHEA Grapalat" w:hAnsi="GHEA Grapalat"/>
          <w:sz w:val="24"/>
          <w:szCs w:val="24"/>
          <w:lang w:val="fr-FR"/>
        </w:rPr>
        <w:t xml:space="preserve"> </w:t>
      </w:r>
      <w:r>
        <w:rPr>
          <w:rFonts w:ascii="GHEA Grapalat" w:hAnsi="GHEA Grapalat"/>
          <w:sz w:val="24"/>
          <w:szCs w:val="24"/>
        </w:rPr>
        <w:t>ձայների</w:t>
      </w:r>
      <w:r>
        <w:rPr>
          <w:rFonts w:ascii="GHEA Grapalat" w:hAnsi="GHEA Grapalat"/>
          <w:sz w:val="24"/>
          <w:szCs w:val="24"/>
          <w:lang w:val="fr-FR"/>
        </w:rPr>
        <w:t xml:space="preserve"> </w:t>
      </w:r>
      <w:r>
        <w:rPr>
          <w:rFonts w:ascii="GHEA Grapalat" w:hAnsi="GHEA Grapalat"/>
          <w:sz w:val="24"/>
          <w:szCs w:val="24"/>
        </w:rPr>
        <w:t>մեծամասնությամբ</w:t>
      </w:r>
      <w:r>
        <w:rPr>
          <w:rFonts w:ascii="GHEA Grapalat" w:hAnsi="GHEA Grapalat"/>
          <w:sz w:val="24"/>
          <w:szCs w:val="24"/>
          <w:lang w:val="fr-FR"/>
        </w:rPr>
        <w:t>»</w:t>
      </w:r>
      <w:r>
        <w:rPr>
          <w:rFonts w:ascii="GHEA Grapalat" w:hAnsi="GHEA Grapalat"/>
          <w:sz w:val="24"/>
          <w:szCs w:val="24"/>
          <w:lang w:val="hy-AM"/>
        </w:rPr>
        <w:t xml:space="preserve">։ Սահմանադրության այս դրույթն իր արտացոլումն է գտել 2016 թվականի դեկտեմբերի 16-ին ընդունված «Ազգային Ժողովի կանոնակարգ» Հայաստանի Հանրապետության Սահմանադրական օրենքում, որի 92-րդ հոդվածի 1-ին մասի համաձայն Միջազգային պայմանագիրը վավերացնելու մասին օրենքի նախագիծը Ազգային ժողով է ներկայացվում Կառավարության կողմից։ Ելնելով </w:t>
      </w:r>
      <w:r>
        <w:rPr>
          <w:rFonts w:ascii="GHEA Grapalat" w:hAnsi="GHEA Grapalat"/>
          <w:sz w:val="24"/>
          <w:szCs w:val="24"/>
          <w:lang w:val="fr-FR"/>
        </w:rPr>
        <w:t xml:space="preserve">«Հայաստանի Հանրապետության միջազգային պայմանագրերի մասին» Հայաստանի Հանրապետության օրենքում լրացումներ և փոփոխություններ կատարելու մասին» Հայաստանի Հանրապետության օրենքին, </w:t>
      </w:r>
      <w:r>
        <w:rPr>
          <w:rFonts w:ascii="GHEA Grapalat" w:hAnsi="GHEA Grapalat" w:cs="Arial"/>
          <w:sz w:val="24"/>
          <w:szCs w:val="24"/>
          <w:lang w:val="hy-AM"/>
        </w:rPr>
        <w:t>փոփոխություններով Հայաստանի</w:t>
      </w:r>
      <w:r>
        <w:rPr>
          <w:rFonts w:ascii="GHEA Grapalat" w:hAnsi="GHEA Grapalat"/>
          <w:sz w:val="24"/>
          <w:szCs w:val="24"/>
          <w:lang w:val="hy-AM"/>
        </w:rPr>
        <w:t xml:space="preserve"> </w:t>
      </w:r>
      <w:r>
        <w:rPr>
          <w:rFonts w:ascii="GHEA Grapalat" w:hAnsi="GHEA Grapalat" w:cs="Arial"/>
          <w:sz w:val="24"/>
          <w:szCs w:val="24"/>
          <w:lang w:val="hy-AM"/>
        </w:rPr>
        <w:t>Հանրապետության</w:t>
      </w:r>
      <w:r>
        <w:rPr>
          <w:rFonts w:ascii="GHEA Grapalat" w:hAnsi="GHEA Grapalat"/>
          <w:sz w:val="24"/>
          <w:szCs w:val="24"/>
          <w:lang w:val="hy-AM"/>
        </w:rPr>
        <w:t xml:space="preserve"> </w:t>
      </w:r>
      <w:r>
        <w:rPr>
          <w:rFonts w:ascii="GHEA Grapalat" w:hAnsi="GHEA Grapalat" w:cs="Arial"/>
          <w:sz w:val="24"/>
          <w:szCs w:val="24"/>
          <w:lang w:val="hy-AM"/>
        </w:rPr>
        <w:t>Սահմանադրությանը</w:t>
      </w:r>
      <w:r>
        <w:rPr>
          <w:rFonts w:ascii="GHEA Grapalat" w:hAnsi="GHEA Grapalat"/>
          <w:sz w:val="24"/>
          <w:szCs w:val="24"/>
          <w:lang w:val="hy-AM"/>
        </w:rPr>
        <w:t xml:space="preserve"> և «Ազգային Ժողովի կանոնակարգ» Հայաստանի Հանրապետության Սահմանադրական օրենքին համապատասխանեցնելու անհրաժեշտությունից՝ մշակվել է</w:t>
      </w:r>
      <w:r w:rsidRPr="00472AD6">
        <w:rPr>
          <w:rFonts w:ascii="GHEA Grapalat" w:hAnsi="GHEA Grapalat"/>
          <w:sz w:val="24"/>
          <w:szCs w:val="24"/>
          <w:lang w:val="hy-AM"/>
        </w:rPr>
        <w:t xml:space="preserve"> </w:t>
      </w:r>
      <w:r w:rsidRPr="00565C69">
        <w:rPr>
          <w:rFonts w:ascii="GHEA Grapalat" w:eastAsia="Times New Roman" w:hAnsi="GHEA Grapalat"/>
          <w:sz w:val="24"/>
          <w:szCs w:val="24"/>
          <w:lang w:val="fr-FR"/>
        </w:rPr>
        <w:t>«</w:t>
      </w:r>
      <w:r w:rsidRPr="00CB1159">
        <w:rPr>
          <w:rFonts w:ascii="GHEA Grapalat" w:eastAsia="Times New Roman" w:hAnsi="GHEA Grapalat"/>
          <w:sz w:val="24"/>
          <w:szCs w:val="24"/>
          <w:lang w:val="hy-AM"/>
        </w:rPr>
        <w:t>Միջազգային</w:t>
      </w:r>
      <w:r w:rsidRPr="00565C69">
        <w:rPr>
          <w:rFonts w:ascii="GHEA Grapalat" w:eastAsia="Times New Roman" w:hAnsi="GHEA Grapalat"/>
          <w:sz w:val="24"/>
          <w:szCs w:val="24"/>
          <w:lang w:val="fr-FR"/>
        </w:rPr>
        <w:t xml:space="preserve"> </w:t>
      </w:r>
      <w:r w:rsidRPr="00CB1159">
        <w:rPr>
          <w:rFonts w:ascii="GHEA Grapalat" w:eastAsia="Times New Roman" w:hAnsi="GHEA Grapalat"/>
          <w:sz w:val="24"/>
          <w:szCs w:val="24"/>
          <w:lang w:val="hy-AM"/>
        </w:rPr>
        <w:t>ծովային</w:t>
      </w:r>
      <w:r w:rsidRPr="00565C69">
        <w:rPr>
          <w:rFonts w:ascii="GHEA Grapalat" w:eastAsia="Times New Roman" w:hAnsi="GHEA Grapalat"/>
          <w:sz w:val="24"/>
          <w:szCs w:val="24"/>
          <w:lang w:val="fr-FR"/>
        </w:rPr>
        <w:t xml:space="preserve"> </w:t>
      </w:r>
      <w:r w:rsidRPr="00CB1159">
        <w:rPr>
          <w:rFonts w:ascii="GHEA Grapalat" w:eastAsia="Times New Roman" w:hAnsi="GHEA Grapalat"/>
          <w:sz w:val="24"/>
          <w:szCs w:val="24"/>
          <w:lang w:val="hy-AM"/>
        </w:rPr>
        <w:t>կազմակերպության</w:t>
      </w:r>
      <w:r w:rsidRPr="00565C69">
        <w:rPr>
          <w:rFonts w:ascii="GHEA Grapalat" w:eastAsia="Times New Roman" w:hAnsi="GHEA Grapalat"/>
          <w:sz w:val="24"/>
          <w:szCs w:val="24"/>
          <w:lang w:val="fr-FR"/>
        </w:rPr>
        <w:t xml:space="preserve"> </w:t>
      </w:r>
      <w:r w:rsidRPr="00CB1159">
        <w:rPr>
          <w:rFonts w:ascii="GHEA Grapalat" w:eastAsia="Times New Roman" w:hAnsi="GHEA Grapalat"/>
          <w:sz w:val="24"/>
          <w:szCs w:val="24"/>
          <w:lang w:val="hy-AM"/>
        </w:rPr>
        <w:t>մասին</w:t>
      </w:r>
      <w:r w:rsidRPr="00565C69">
        <w:rPr>
          <w:rFonts w:ascii="GHEA Grapalat" w:eastAsia="Times New Roman" w:hAnsi="GHEA Grapalat"/>
          <w:sz w:val="24"/>
          <w:szCs w:val="24"/>
          <w:lang w:val="fr-FR"/>
        </w:rPr>
        <w:t xml:space="preserve">» </w:t>
      </w:r>
      <w:r w:rsidRPr="00CB1159">
        <w:rPr>
          <w:rFonts w:ascii="GHEA Grapalat" w:eastAsia="Times New Roman" w:hAnsi="GHEA Grapalat"/>
          <w:sz w:val="24"/>
          <w:szCs w:val="24"/>
          <w:lang w:val="hy-AM"/>
        </w:rPr>
        <w:t>կոնվենցիան</w:t>
      </w:r>
      <w:r w:rsidRPr="008146D4">
        <w:rPr>
          <w:rFonts w:ascii="GHEA Grapalat" w:hAnsi="GHEA Grapalat"/>
          <w:sz w:val="24"/>
          <w:szCs w:val="24"/>
          <w:lang w:val="hy-AM"/>
        </w:rPr>
        <w:t xml:space="preserve"> վավերացնելու մասին </w:t>
      </w:r>
      <w:r w:rsidRPr="008146D4">
        <w:rPr>
          <w:rFonts w:ascii="GHEA Grapalat" w:hAnsi="GHEA Grapalat" w:cs="Arial"/>
          <w:sz w:val="24"/>
          <w:szCs w:val="24"/>
          <w:lang w:val="hy-AM"/>
        </w:rPr>
        <w:t>Հայաստանի</w:t>
      </w:r>
      <w:r w:rsidRPr="008146D4">
        <w:rPr>
          <w:rFonts w:ascii="GHEA Grapalat" w:hAnsi="GHEA Grapalat"/>
          <w:sz w:val="24"/>
          <w:szCs w:val="24"/>
          <w:lang w:val="hy-AM"/>
        </w:rPr>
        <w:t xml:space="preserve"> </w:t>
      </w:r>
      <w:r w:rsidRPr="008146D4">
        <w:rPr>
          <w:rFonts w:ascii="GHEA Grapalat" w:hAnsi="GHEA Grapalat" w:cs="Arial"/>
          <w:sz w:val="24"/>
          <w:szCs w:val="24"/>
          <w:lang w:val="hy-AM"/>
        </w:rPr>
        <w:t>Հանրապետության</w:t>
      </w:r>
      <w:r w:rsidRPr="008146D4">
        <w:rPr>
          <w:rFonts w:ascii="GHEA Grapalat" w:hAnsi="GHEA Grapalat"/>
          <w:sz w:val="24"/>
          <w:szCs w:val="24"/>
          <w:lang w:val="hy-AM"/>
        </w:rPr>
        <w:t xml:space="preserve"> </w:t>
      </w:r>
      <w:r>
        <w:rPr>
          <w:rFonts w:ascii="GHEA Grapalat" w:hAnsi="GHEA Grapalat" w:cs="Arial"/>
          <w:sz w:val="24"/>
          <w:szCs w:val="24"/>
          <w:lang w:val="hy-AM"/>
        </w:rPr>
        <w:t>օրենքը:</w:t>
      </w:r>
      <w:r>
        <w:rPr>
          <w:rFonts w:ascii="GHEA Grapalat" w:hAnsi="GHEA Grapalat"/>
          <w:sz w:val="24"/>
          <w:szCs w:val="24"/>
          <w:lang w:val="hy-AM"/>
        </w:rPr>
        <w:t xml:space="preserve"> </w:t>
      </w:r>
    </w:p>
    <w:p w:rsidR="004F474F" w:rsidRDefault="004F474F" w:rsidP="004F474F">
      <w:pPr>
        <w:ind w:firstLine="720"/>
        <w:jc w:val="both"/>
        <w:rPr>
          <w:rFonts w:ascii="GHEA Grapalat" w:hAnsi="GHEA Grapalat"/>
          <w:sz w:val="24"/>
          <w:szCs w:val="24"/>
          <w:lang w:val="hy-AM"/>
        </w:rPr>
      </w:pPr>
    </w:p>
    <w:p w:rsidR="004F474F" w:rsidRDefault="004F474F" w:rsidP="004F474F">
      <w:pPr>
        <w:ind w:firstLine="720"/>
        <w:jc w:val="both"/>
        <w:rPr>
          <w:rFonts w:ascii="GHEA Grapalat" w:hAnsi="GHEA Grapalat"/>
          <w:sz w:val="24"/>
          <w:szCs w:val="24"/>
          <w:lang w:val="hy-AM"/>
        </w:rPr>
      </w:pP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4F474F" w:rsidRDefault="004F474F" w:rsidP="004F474F">
      <w:pPr>
        <w:ind w:firstLine="720"/>
        <w:jc w:val="both"/>
        <w:rPr>
          <w:rFonts w:ascii="GHEA Grapalat" w:hAnsi="GHEA Grapalat"/>
          <w:sz w:val="24"/>
          <w:szCs w:val="24"/>
          <w:lang w:val="hy-AM"/>
        </w:rPr>
      </w:pPr>
      <w:r>
        <w:rPr>
          <w:rFonts w:ascii="GHEA Grapalat" w:hAnsi="GHEA Grapalat"/>
          <w:sz w:val="24"/>
          <w:szCs w:val="24"/>
          <w:lang w:val="hy-AM"/>
        </w:rPr>
        <w:t xml:space="preserve">Առաջարկվող իրավական ակտով </w:t>
      </w:r>
      <w:r w:rsidRPr="008146D4">
        <w:rPr>
          <w:rFonts w:ascii="GHEA Grapalat" w:hAnsi="GHEA Grapalat"/>
          <w:sz w:val="24"/>
          <w:szCs w:val="24"/>
          <w:lang w:val="hy-AM"/>
        </w:rPr>
        <w:t>նախատեսվում է</w:t>
      </w:r>
      <w:r>
        <w:rPr>
          <w:rFonts w:ascii="GHEA Grapalat" w:hAnsi="GHEA Grapalat"/>
          <w:sz w:val="24"/>
          <w:szCs w:val="24"/>
          <w:lang w:val="hy-AM"/>
        </w:rPr>
        <w:t xml:space="preserve"> </w:t>
      </w:r>
      <w:r w:rsidRPr="00472AD6">
        <w:rPr>
          <w:rFonts w:ascii="GHEA Grapalat" w:hAnsi="GHEA Grapalat"/>
          <w:sz w:val="24"/>
          <w:szCs w:val="24"/>
          <w:lang w:val="hy-AM"/>
        </w:rPr>
        <w:t xml:space="preserve">վավերացնել </w:t>
      </w:r>
      <w:r w:rsidRPr="00565C69">
        <w:rPr>
          <w:rFonts w:ascii="GHEA Grapalat" w:eastAsia="Times New Roman" w:hAnsi="GHEA Grapalat"/>
          <w:sz w:val="24"/>
          <w:szCs w:val="24"/>
          <w:lang w:val="fr-FR"/>
        </w:rPr>
        <w:t>«</w:t>
      </w:r>
      <w:r w:rsidRPr="00CB1159">
        <w:rPr>
          <w:rFonts w:ascii="GHEA Grapalat" w:eastAsia="Times New Roman" w:hAnsi="GHEA Grapalat"/>
          <w:sz w:val="24"/>
          <w:szCs w:val="24"/>
          <w:lang w:val="hy-AM"/>
        </w:rPr>
        <w:t>Միջազգային</w:t>
      </w:r>
      <w:r w:rsidRPr="00565C69">
        <w:rPr>
          <w:rFonts w:ascii="GHEA Grapalat" w:eastAsia="Times New Roman" w:hAnsi="GHEA Grapalat"/>
          <w:sz w:val="24"/>
          <w:szCs w:val="24"/>
          <w:lang w:val="fr-FR"/>
        </w:rPr>
        <w:t xml:space="preserve"> </w:t>
      </w:r>
      <w:r w:rsidRPr="00CB1159">
        <w:rPr>
          <w:rFonts w:ascii="GHEA Grapalat" w:eastAsia="Times New Roman" w:hAnsi="GHEA Grapalat"/>
          <w:sz w:val="24"/>
          <w:szCs w:val="24"/>
          <w:lang w:val="hy-AM"/>
        </w:rPr>
        <w:t>ծովային</w:t>
      </w:r>
      <w:r w:rsidRPr="00565C69">
        <w:rPr>
          <w:rFonts w:ascii="GHEA Grapalat" w:eastAsia="Times New Roman" w:hAnsi="GHEA Grapalat"/>
          <w:sz w:val="24"/>
          <w:szCs w:val="24"/>
          <w:lang w:val="fr-FR"/>
        </w:rPr>
        <w:t xml:space="preserve"> </w:t>
      </w:r>
      <w:r w:rsidRPr="00CB1159">
        <w:rPr>
          <w:rFonts w:ascii="GHEA Grapalat" w:eastAsia="Times New Roman" w:hAnsi="GHEA Grapalat"/>
          <w:sz w:val="24"/>
          <w:szCs w:val="24"/>
          <w:lang w:val="hy-AM"/>
        </w:rPr>
        <w:t>կազմակերպության</w:t>
      </w:r>
      <w:r w:rsidRPr="00565C69">
        <w:rPr>
          <w:rFonts w:ascii="GHEA Grapalat" w:eastAsia="Times New Roman" w:hAnsi="GHEA Grapalat"/>
          <w:sz w:val="24"/>
          <w:szCs w:val="24"/>
          <w:lang w:val="fr-FR"/>
        </w:rPr>
        <w:t xml:space="preserve"> </w:t>
      </w:r>
      <w:r w:rsidRPr="00CB1159">
        <w:rPr>
          <w:rFonts w:ascii="GHEA Grapalat" w:eastAsia="Times New Roman" w:hAnsi="GHEA Grapalat"/>
          <w:sz w:val="24"/>
          <w:szCs w:val="24"/>
          <w:lang w:val="hy-AM"/>
        </w:rPr>
        <w:t>մասին</w:t>
      </w:r>
      <w:r w:rsidRPr="00565C69">
        <w:rPr>
          <w:rFonts w:ascii="GHEA Grapalat" w:eastAsia="Times New Roman" w:hAnsi="GHEA Grapalat"/>
          <w:sz w:val="24"/>
          <w:szCs w:val="24"/>
          <w:lang w:val="fr-FR"/>
        </w:rPr>
        <w:t xml:space="preserve">» </w:t>
      </w:r>
      <w:r w:rsidRPr="00CB1159">
        <w:rPr>
          <w:rFonts w:ascii="GHEA Grapalat" w:eastAsia="Times New Roman" w:hAnsi="GHEA Grapalat"/>
          <w:sz w:val="24"/>
          <w:szCs w:val="24"/>
          <w:lang w:val="hy-AM"/>
        </w:rPr>
        <w:t>կոնվենցիան</w:t>
      </w:r>
      <w:r>
        <w:rPr>
          <w:rFonts w:ascii="GHEA Grapalat" w:hAnsi="GHEA Grapalat"/>
          <w:sz w:val="24"/>
          <w:szCs w:val="24"/>
          <w:lang w:val="hy-AM"/>
        </w:rPr>
        <w:t>:</w:t>
      </w:r>
    </w:p>
    <w:p w:rsidR="004F474F" w:rsidRDefault="004F474F" w:rsidP="004F474F">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4F474F" w:rsidRDefault="004F474F" w:rsidP="004F474F">
      <w:pPr>
        <w:ind w:firstLine="720"/>
        <w:jc w:val="both"/>
        <w:rPr>
          <w:rFonts w:ascii="GHEA Grapalat" w:hAnsi="GHEA Grapalat"/>
          <w:sz w:val="24"/>
          <w:szCs w:val="24"/>
          <w:lang w:val="hy-AM"/>
        </w:rPr>
      </w:pPr>
      <w:r w:rsidRPr="0059473E">
        <w:rPr>
          <w:rFonts w:ascii="GHEA Grapalat" w:hAnsi="GHEA Grapalat" w:cs="Arial"/>
          <w:sz w:val="24"/>
          <w:szCs w:val="24"/>
          <w:lang w:val="hy-AM"/>
        </w:rPr>
        <w:lastRenderedPageBreak/>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4F474F" w:rsidRDefault="004F474F" w:rsidP="004F474F">
      <w:pPr>
        <w:rPr>
          <w:rFonts w:ascii="GHEA Grapalat" w:hAnsi="GHEA Grapalat"/>
          <w:b/>
          <w:sz w:val="24"/>
          <w:szCs w:val="24"/>
          <w:u w:val="single"/>
          <w:lang w:val="hy-AM"/>
        </w:rPr>
      </w:pPr>
      <w:r>
        <w:rPr>
          <w:rFonts w:ascii="GHEA Grapalat" w:hAnsi="GHEA Grapalat"/>
          <w:sz w:val="24"/>
          <w:szCs w:val="24"/>
          <w:lang w:val="hy-AM"/>
        </w:rPr>
        <w:tab/>
      </w: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4F474F" w:rsidRDefault="004F474F" w:rsidP="004F474F">
      <w:pPr>
        <w:jc w:val="both"/>
        <w:rPr>
          <w:rFonts w:ascii="GHEA Grapalat" w:eastAsia="Times New Roman" w:hAnsi="GHEA Grapalat"/>
          <w:sz w:val="24"/>
          <w:szCs w:val="24"/>
          <w:lang w:val="hy-AM"/>
        </w:rPr>
      </w:pPr>
      <w:r>
        <w:rPr>
          <w:rFonts w:ascii="GHEA Grapalat" w:hAnsi="GHEA Grapalat"/>
          <w:sz w:val="24"/>
          <w:szCs w:val="24"/>
          <w:lang w:val="hy-AM"/>
        </w:rPr>
        <w:t xml:space="preserve">         </w:t>
      </w:r>
      <w:r w:rsidRPr="0059473E">
        <w:rPr>
          <w:rFonts w:ascii="GHEA Grapalat" w:hAnsi="GHEA Grapalat" w:cs="Arial"/>
          <w:sz w:val="24"/>
          <w:szCs w:val="24"/>
          <w:lang w:val="hy-AM"/>
        </w:rPr>
        <w:t>Օրենքի</w:t>
      </w:r>
      <w:r>
        <w:rPr>
          <w:rFonts w:ascii="GHEA Grapalat" w:hAnsi="GHEA Grapalat"/>
          <w:sz w:val="24"/>
          <w:szCs w:val="24"/>
          <w:lang w:val="hy-AM"/>
        </w:rPr>
        <w:t xml:space="preserve"> </w:t>
      </w:r>
      <w:r>
        <w:rPr>
          <w:rFonts w:ascii="GHEA Grapalat" w:hAnsi="GHEA Grapalat" w:cs="Arial"/>
          <w:sz w:val="24"/>
          <w:szCs w:val="24"/>
          <w:lang w:val="hy-AM"/>
        </w:rPr>
        <w:t>ընդունման</w:t>
      </w:r>
      <w:r>
        <w:rPr>
          <w:rFonts w:ascii="GHEA Grapalat" w:hAnsi="GHEA Grapalat"/>
          <w:sz w:val="24"/>
          <w:szCs w:val="24"/>
          <w:lang w:val="hy-AM"/>
        </w:rPr>
        <w:t xml:space="preserve"> </w:t>
      </w:r>
      <w:r>
        <w:rPr>
          <w:rFonts w:ascii="GHEA Grapalat" w:hAnsi="GHEA Grapalat" w:cs="Arial"/>
          <w:sz w:val="24"/>
          <w:szCs w:val="24"/>
          <w:lang w:val="hy-AM"/>
        </w:rPr>
        <w:t>արդյունքում</w:t>
      </w:r>
      <w:r>
        <w:rPr>
          <w:rFonts w:ascii="GHEA Grapalat" w:hAnsi="GHEA Grapalat"/>
          <w:sz w:val="24"/>
          <w:szCs w:val="24"/>
          <w:lang w:val="hy-AM"/>
        </w:rPr>
        <w:t xml:space="preserve"> </w:t>
      </w:r>
      <w:r>
        <w:rPr>
          <w:rFonts w:ascii="GHEA Grapalat" w:hAnsi="GHEA Grapalat" w:cs="Arial"/>
          <w:sz w:val="24"/>
          <w:szCs w:val="24"/>
          <w:lang w:val="hy-AM"/>
        </w:rPr>
        <w:t>կապահովվ</w:t>
      </w:r>
      <w:r w:rsidRPr="00472AD6">
        <w:rPr>
          <w:rFonts w:ascii="GHEA Grapalat" w:hAnsi="GHEA Grapalat" w:cs="Arial"/>
          <w:sz w:val="24"/>
          <w:szCs w:val="24"/>
          <w:lang w:val="hy-AM"/>
        </w:rPr>
        <w:t>են</w:t>
      </w:r>
      <w:r>
        <w:rPr>
          <w:rFonts w:ascii="GHEA Grapalat" w:hAnsi="GHEA Grapalat" w:cs="Arial"/>
          <w:sz w:val="24"/>
          <w:szCs w:val="24"/>
          <w:lang w:val="hy-AM"/>
        </w:rPr>
        <w:t xml:space="preserve"> </w:t>
      </w:r>
      <w:r w:rsidRPr="00565C69">
        <w:rPr>
          <w:rFonts w:ascii="GHEA Grapalat" w:eastAsia="Times New Roman" w:hAnsi="GHEA Grapalat"/>
          <w:sz w:val="24"/>
          <w:szCs w:val="24"/>
          <w:lang w:val="fr-FR"/>
        </w:rPr>
        <w:t>«</w:t>
      </w:r>
      <w:r w:rsidRPr="00CB1159">
        <w:rPr>
          <w:rFonts w:ascii="GHEA Grapalat" w:eastAsia="Times New Roman" w:hAnsi="GHEA Grapalat"/>
          <w:sz w:val="24"/>
          <w:szCs w:val="24"/>
          <w:lang w:val="hy-AM"/>
        </w:rPr>
        <w:t>Միջազգային</w:t>
      </w:r>
      <w:r w:rsidRPr="00565C69">
        <w:rPr>
          <w:rFonts w:ascii="GHEA Grapalat" w:eastAsia="Times New Roman" w:hAnsi="GHEA Grapalat"/>
          <w:sz w:val="24"/>
          <w:szCs w:val="24"/>
          <w:lang w:val="fr-FR"/>
        </w:rPr>
        <w:t xml:space="preserve"> </w:t>
      </w:r>
      <w:r w:rsidRPr="00CB1159">
        <w:rPr>
          <w:rFonts w:ascii="GHEA Grapalat" w:eastAsia="Times New Roman" w:hAnsi="GHEA Grapalat"/>
          <w:sz w:val="24"/>
          <w:szCs w:val="24"/>
          <w:lang w:val="hy-AM"/>
        </w:rPr>
        <w:t>ծովային</w:t>
      </w:r>
      <w:r w:rsidRPr="00565C69">
        <w:rPr>
          <w:rFonts w:ascii="GHEA Grapalat" w:eastAsia="Times New Roman" w:hAnsi="GHEA Grapalat"/>
          <w:sz w:val="24"/>
          <w:szCs w:val="24"/>
          <w:lang w:val="fr-FR"/>
        </w:rPr>
        <w:t xml:space="preserve"> </w:t>
      </w:r>
      <w:r w:rsidRPr="00CB1159">
        <w:rPr>
          <w:rFonts w:ascii="GHEA Grapalat" w:eastAsia="Times New Roman" w:hAnsi="GHEA Grapalat"/>
          <w:sz w:val="24"/>
          <w:szCs w:val="24"/>
          <w:lang w:val="hy-AM"/>
        </w:rPr>
        <w:t>կազմակերպության</w:t>
      </w:r>
      <w:r w:rsidRPr="00565C69">
        <w:rPr>
          <w:rFonts w:ascii="GHEA Grapalat" w:eastAsia="Times New Roman" w:hAnsi="GHEA Grapalat"/>
          <w:sz w:val="24"/>
          <w:szCs w:val="24"/>
          <w:lang w:val="fr-FR"/>
        </w:rPr>
        <w:t xml:space="preserve"> </w:t>
      </w:r>
      <w:r w:rsidRPr="00CB1159">
        <w:rPr>
          <w:rFonts w:ascii="GHEA Grapalat" w:eastAsia="Times New Roman" w:hAnsi="GHEA Grapalat"/>
          <w:sz w:val="24"/>
          <w:szCs w:val="24"/>
          <w:lang w:val="hy-AM"/>
        </w:rPr>
        <w:t>մասին</w:t>
      </w:r>
      <w:r w:rsidRPr="00565C69">
        <w:rPr>
          <w:rFonts w:ascii="GHEA Grapalat" w:eastAsia="Times New Roman" w:hAnsi="GHEA Grapalat"/>
          <w:sz w:val="24"/>
          <w:szCs w:val="24"/>
          <w:lang w:val="fr-FR"/>
        </w:rPr>
        <w:t xml:space="preserve">» </w:t>
      </w:r>
      <w:r w:rsidRPr="00CB1159">
        <w:rPr>
          <w:rFonts w:ascii="GHEA Grapalat" w:eastAsia="Times New Roman" w:hAnsi="GHEA Grapalat"/>
          <w:sz w:val="24"/>
          <w:szCs w:val="24"/>
          <w:lang w:val="hy-AM"/>
        </w:rPr>
        <w:t>կոնվենցիա</w:t>
      </w:r>
      <w:r w:rsidRPr="003B1D83">
        <w:rPr>
          <w:rFonts w:ascii="GHEA Grapalat" w:eastAsia="Times New Roman" w:hAnsi="GHEA Grapalat"/>
          <w:sz w:val="24"/>
          <w:szCs w:val="24"/>
          <w:lang w:val="hy-AM"/>
        </w:rPr>
        <w:t>յի</w:t>
      </w:r>
      <w:r>
        <w:rPr>
          <w:rFonts w:ascii="GHEA Grapalat" w:eastAsia="Times New Roman" w:hAnsi="GHEA Grapalat"/>
          <w:sz w:val="24"/>
          <w:szCs w:val="24"/>
          <w:lang w:val="hy-AM"/>
        </w:rPr>
        <w:t xml:space="preserve"> ուժի մեջ մտնելու համար նախատեսված ընթացակարգերը:</w:t>
      </w:r>
    </w:p>
    <w:p w:rsidR="004F474F" w:rsidRPr="004F474F" w:rsidRDefault="004F474F" w:rsidP="004F474F">
      <w:pPr>
        <w:jc w:val="both"/>
        <w:rPr>
          <w:rFonts w:ascii="GHEA Grapalat" w:hAnsi="GHEA Grapalat"/>
          <w:sz w:val="20"/>
          <w:szCs w:val="20"/>
          <w:lang w:val="en-US"/>
        </w:rPr>
      </w:pPr>
    </w:p>
    <w:p w:rsidR="009E79E8" w:rsidRDefault="004F474F" w:rsidP="004F474F">
      <w:pPr>
        <w:rPr>
          <w:rFonts w:ascii="GHEA Grapalat" w:hAnsi="GHEA Grapalat"/>
          <w:sz w:val="20"/>
          <w:szCs w:val="20"/>
          <w:lang w:val="en-US"/>
        </w:rPr>
      </w:pPr>
      <w:r w:rsidRPr="004F474F">
        <w:rPr>
          <w:rFonts w:ascii="GHEA Grapalat" w:hAnsi="GHEA Grapalat"/>
          <w:sz w:val="20"/>
          <w:szCs w:val="20"/>
          <w:lang w:val="en-US"/>
        </w:rPr>
        <w:tab/>
      </w:r>
    </w:p>
    <w:p w:rsidR="009E79E8" w:rsidRDefault="009E79E8">
      <w:pPr>
        <w:rPr>
          <w:rFonts w:ascii="GHEA Grapalat" w:hAnsi="GHEA Grapalat"/>
          <w:sz w:val="20"/>
          <w:szCs w:val="20"/>
          <w:lang w:val="en-US"/>
        </w:rPr>
      </w:pPr>
      <w:r>
        <w:rPr>
          <w:rFonts w:ascii="GHEA Grapalat" w:hAnsi="GHEA Grapalat"/>
          <w:sz w:val="20"/>
          <w:szCs w:val="20"/>
          <w:lang w:val="en-US"/>
        </w:rPr>
        <w:br w:type="page"/>
      </w:r>
    </w:p>
    <w:p w:rsidR="009E79E8" w:rsidRDefault="009E79E8" w:rsidP="009E79E8">
      <w:pPr>
        <w:tabs>
          <w:tab w:val="left" w:pos="142"/>
        </w:tabs>
        <w:spacing w:after="360"/>
        <w:jc w:val="center"/>
        <w:rPr>
          <w:rFonts w:ascii="GHEA Grapalat" w:hAnsi="GHEA Grapalat"/>
          <w:b/>
          <w:sz w:val="24"/>
          <w:szCs w:val="24"/>
          <w:lang w:val="en-US"/>
        </w:rPr>
      </w:pPr>
      <w:r>
        <w:rPr>
          <w:rFonts w:ascii="GHEA Grapalat" w:hAnsi="GHEA Grapalat"/>
          <w:b/>
          <w:sz w:val="24"/>
          <w:szCs w:val="24"/>
          <w:lang w:val="hy-AM"/>
        </w:rPr>
        <w:lastRenderedPageBreak/>
        <w:t>ՏԵՂԵԿԱՆՔ</w:t>
      </w:r>
    </w:p>
    <w:p w:rsidR="009E79E8" w:rsidRDefault="009E79E8" w:rsidP="009E79E8">
      <w:pPr>
        <w:tabs>
          <w:tab w:val="left" w:pos="142"/>
        </w:tabs>
        <w:spacing w:after="360"/>
        <w:jc w:val="center"/>
        <w:rPr>
          <w:rFonts w:ascii="GHEA Grapalat" w:hAnsi="GHEA Grapalat"/>
          <w:b/>
          <w:sz w:val="24"/>
          <w:szCs w:val="24"/>
          <w:lang w:val="en-US"/>
        </w:rPr>
      </w:pPr>
      <w:r w:rsidRPr="009E79E8">
        <w:rPr>
          <w:rFonts w:ascii="GHEA Grapalat" w:eastAsia="Times New Roman" w:hAnsi="GHEA Grapalat"/>
          <w:b/>
          <w:sz w:val="24"/>
          <w:szCs w:val="24"/>
          <w:lang w:val="fr-FR"/>
        </w:rPr>
        <w:t xml:space="preserve">1948 </w:t>
      </w:r>
      <w:r w:rsidRPr="009E79E8">
        <w:rPr>
          <w:rFonts w:ascii="GHEA Grapalat" w:eastAsia="Times New Roman" w:hAnsi="GHEA Grapalat"/>
          <w:b/>
          <w:sz w:val="24"/>
          <w:szCs w:val="24"/>
          <w:lang w:val="hy-AM"/>
        </w:rPr>
        <w:t>ԹՎԱԿԱՆԻ</w:t>
      </w:r>
      <w:r w:rsidRPr="009E79E8">
        <w:rPr>
          <w:rFonts w:ascii="GHEA Grapalat" w:eastAsia="Times New Roman" w:hAnsi="GHEA Grapalat"/>
          <w:b/>
          <w:sz w:val="24"/>
          <w:szCs w:val="24"/>
          <w:lang w:val="fr-FR"/>
        </w:rPr>
        <w:t xml:space="preserve"> </w:t>
      </w:r>
      <w:r w:rsidRPr="009E79E8">
        <w:rPr>
          <w:rFonts w:ascii="GHEA Grapalat" w:eastAsia="Times New Roman" w:hAnsi="GHEA Grapalat"/>
          <w:b/>
          <w:sz w:val="24"/>
          <w:szCs w:val="24"/>
          <w:lang w:val="hy-AM"/>
        </w:rPr>
        <w:t>ՄԱՐՏԻ</w:t>
      </w:r>
      <w:r w:rsidRPr="009E79E8">
        <w:rPr>
          <w:rFonts w:ascii="GHEA Grapalat" w:eastAsia="Times New Roman" w:hAnsi="GHEA Grapalat"/>
          <w:b/>
          <w:sz w:val="24"/>
          <w:szCs w:val="24"/>
          <w:lang w:val="fr-FR"/>
        </w:rPr>
        <w:t xml:space="preserve"> 6-</w:t>
      </w:r>
      <w:r w:rsidRPr="009E79E8">
        <w:rPr>
          <w:rFonts w:ascii="GHEA Grapalat" w:eastAsia="Times New Roman" w:hAnsi="GHEA Grapalat"/>
          <w:b/>
          <w:sz w:val="24"/>
          <w:szCs w:val="24"/>
          <w:lang w:val="hy-AM"/>
        </w:rPr>
        <w:t>ԻՆ</w:t>
      </w:r>
      <w:r w:rsidRPr="009E79E8">
        <w:rPr>
          <w:rFonts w:ascii="GHEA Grapalat" w:eastAsia="Times New Roman" w:hAnsi="GHEA Grapalat"/>
          <w:b/>
          <w:sz w:val="24"/>
          <w:szCs w:val="24"/>
          <w:lang w:val="fr-FR"/>
        </w:rPr>
        <w:t xml:space="preserve"> </w:t>
      </w:r>
      <w:r w:rsidRPr="009E79E8">
        <w:rPr>
          <w:rFonts w:ascii="GHEA Grapalat" w:eastAsia="Times New Roman" w:hAnsi="GHEA Grapalat"/>
          <w:b/>
          <w:sz w:val="24"/>
          <w:szCs w:val="24"/>
          <w:lang w:val="hy-AM"/>
        </w:rPr>
        <w:t>ԺՆևՈՒՄ</w:t>
      </w:r>
      <w:r w:rsidRPr="009E79E8">
        <w:rPr>
          <w:rFonts w:ascii="GHEA Grapalat" w:eastAsia="Times New Roman" w:hAnsi="GHEA Grapalat"/>
          <w:b/>
          <w:sz w:val="24"/>
          <w:szCs w:val="24"/>
          <w:lang w:val="fr-FR"/>
        </w:rPr>
        <w:t xml:space="preserve"> </w:t>
      </w:r>
      <w:r w:rsidRPr="009E79E8">
        <w:rPr>
          <w:rFonts w:ascii="GHEA Grapalat" w:eastAsia="Times New Roman" w:hAnsi="GHEA Grapalat"/>
          <w:b/>
          <w:sz w:val="24"/>
          <w:szCs w:val="24"/>
          <w:lang w:val="hy-AM"/>
        </w:rPr>
        <w:t>ՍՏՈՐԱԳՐՎԱԾ</w:t>
      </w:r>
      <w:r w:rsidRPr="009E79E8">
        <w:rPr>
          <w:rFonts w:ascii="GHEA Grapalat" w:eastAsia="Times New Roman" w:hAnsi="GHEA Grapalat"/>
          <w:b/>
          <w:sz w:val="24"/>
          <w:szCs w:val="24"/>
          <w:lang w:val="fr-FR"/>
        </w:rPr>
        <w:t xml:space="preserve"> «</w:t>
      </w:r>
      <w:r w:rsidRPr="009E79E8">
        <w:rPr>
          <w:rFonts w:ascii="GHEA Grapalat" w:eastAsia="Times New Roman" w:hAnsi="GHEA Grapalat"/>
          <w:b/>
          <w:sz w:val="24"/>
          <w:szCs w:val="24"/>
          <w:lang w:val="hy-AM"/>
        </w:rPr>
        <w:t>ՄԻՋԱԶԳԱՅԻՆ</w:t>
      </w:r>
      <w:r w:rsidRPr="009E79E8">
        <w:rPr>
          <w:rFonts w:ascii="GHEA Grapalat" w:eastAsia="Times New Roman" w:hAnsi="GHEA Grapalat"/>
          <w:b/>
          <w:sz w:val="24"/>
          <w:szCs w:val="24"/>
          <w:lang w:val="fr-FR"/>
        </w:rPr>
        <w:t xml:space="preserve"> </w:t>
      </w:r>
      <w:r w:rsidRPr="009E79E8">
        <w:rPr>
          <w:rFonts w:ascii="GHEA Grapalat" w:eastAsia="Times New Roman" w:hAnsi="GHEA Grapalat"/>
          <w:b/>
          <w:sz w:val="24"/>
          <w:szCs w:val="24"/>
          <w:lang w:val="hy-AM"/>
        </w:rPr>
        <w:t>ԾՈՎԱՅԻՆ</w:t>
      </w:r>
      <w:r w:rsidRPr="009E79E8">
        <w:rPr>
          <w:rFonts w:ascii="GHEA Grapalat" w:eastAsia="Times New Roman" w:hAnsi="GHEA Grapalat"/>
          <w:b/>
          <w:sz w:val="24"/>
          <w:szCs w:val="24"/>
          <w:lang w:val="fr-FR"/>
        </w:rPr>
        <w:t xml:space="preserve"> </w:t>
      </w:r>
      <w:r w:rsidRPr="009E79E8">
        <w:rPr>
          <w:rFonts w:ascii="GHEA Grapalat" w:eastAsia="Times New Roman" w:hAnsi="GHEA Grapalat"/>
          <w:b/>
          <w:sz w:val="24"/>
          <w:szCs w:val="24"/>
          <w:lang w:val="hy-AM"/>
        </w:rPr>
        <w:t>ԿԱԶՄԱԿԵՐՊՈՒԹՅԱՆ</w:t>
      </w:r>
      <w:r w:rsidRPr="009E79E8">
        <w:rPr>
          <w:rFonts w:ascii="GHEA Grapalat" w:eastAsia="Times New Roman" w:hAnsi="GHEA Grapalat"/>
          <w:b/>
          <w:sz w:val="24"/>
          <w:szCs w:val="24"/>
          <w:lang w:val="fr-FR"/>
        </w:rPr>
        <w:t xml:space="preserve"> </w:t>
      </w:r>
      <w:r w:rsidRPr="009E79E8">
        <w:rPr>
          <w:rFonts w:ascii="GHEA Grapalat" w:eastAsia="Times New Roman" w:hAnsi="GHEA Grapalat"/>
          <w:b/>
          <w:sz w:val="24"/>
          <w:szCs w:val="24"/>
          <w:lang w:val="hy-AM"/>
        </w:rPr>
        <w:t>ՄԱՍԻՆ</w:t>
      </w:r>
      <w:r w:rsidRPr="009E79E8">
        <w:rPr>
          <w:rFonts w:ascii="GHEA Grapalat" w:eastAsia="Times New Roman" w:hAnsi="GHEA Grapalat"/>
          <w:b/>
          <w:sz w:val="24"/>
          <w:szCs w:val="24"/>
          <w:lang w:val="fr-FR"/>
        </w:rPr>
        <w:t xml:space="preserve">» </w:t>
      </w:r>
      <w:r w:rsidRPr="009E79E8">
        <w:rPr>
          <w:rFonts w:ascii="GHEA Grapalat" w:eastAsia="Times New Roman" w:hAnsi="GHEA Grapalat"/>
          <w:b/>
          <w:sz w:val="24"/>
          <w:szCs w:val="24"/>
          <w:lang w:val="hy-AM"/>
        </w:rPr>
        <w:t>ԿՈՆՎԵՆՑԻԱՆ</w:t>
      </w:r>
      <w:r>
        <w:rPr>
          <w:rFonts w:ascii="GHEA Grapalat" w:hAnsi="GHEA Grapalat"/>
          <w:sz w:val="24"/>
          <w:szCs w:val="24"/>
          <w:lang w:val="fr-FR"/>
        </w:rPr>
        <w:t xml:space="preserve"> </w:t>
      </w:r>
      <w:r>
        <w:rPr>
          <w:rFonts w:ascii="GHEA Grapalat" w:hAnsi="GHEA Grapalat"/>
          <w:b/>
          <w:sz w:val="24"/>
          <w:szCs w:val="24"/>
        </w:rPr>
        <w:t>ՎԱՎԵՐԱՑՆԵԼՈՒ ԿԱՊԱԿՑՈՒԹՅԱՄԲ ՆՈՐ ՕՐԵՆՔԻ ԸՆԴՈՒՆՄԱՆ ԿԱՄ ԳՈՐԾՈՂ ՕՐԵՆՔՆԵՐՈՒՄ ՓՈՓՈԽՈՒԹՅՈՒՆՆԵՐ ԿԱՏԱՐԵԼՈՒ ԱՆՀՐԱԺԵՇՏՈՒԹՅԱՆ ԲԱՑԱԿԱՅՈՒԹՅԱՆ ՄԱՍԻՆ</w:t>
      </w:r>
    </w:p>
    <w:p w:rsidR="009E79E8" w:rsidRDefault="009E79E8" w:rsidP="009E79E8">
      <w:pPr>
        <w:tabs>
          <w:tab w:val="left" w:pos="142"/>
        </w:tabs>
        <w:spacing w:after="0" w:line="360" w:lineRule="auto"/>
        <w:ind w:firstLine="720"/>
        <w:jc w:val="both"/>
        <w:rPr>
          <w:rFonts w:ascii="GHEA Grapalat" w:hAnsi="GHEA Grapalat"/>
          <w:sz w:val="24"/>
          <w:szCs w:val="24"/>
          <w:lang w:val="en-US"/>
        </w:rPr>
      </w:pPr>
    </w:p>
    <w:p w:rsidR="009E79E8" w:rsidRDefault="009E79E8" w:rsidP="009E79E8">
      <w:pPr>
        <w:tabs>
          <w:tab w:val="left" w:pos="142"/>
        </w:tabs>
        <w:spacing w:after="0" w:line="360" w:lineRule="auto"/>
        <w:ind w:firstLine="720"/>
        <w:jc w:val="both"/>
        <w:rPr>
          <w:rFonts w:ascii="GHEA Grapalat" w:hAnsi="GHEA Grapalat"/>
          <w:sz w:val="24"/>
          <w:szCs w:val="24"/>
          <w:lang w:val="hy-AM"/>
        </w:rPr>
      </w:pPr>
      <w:r>
        <w:rPr>
          <w:rFonts w:ascii="GHEA Grapalat" w:eastAsia="Times New Roman" w:hAnsi="GHEA Grapalat"/>
          <w:sz w:val="24"/>
          <w:szCs w:val="24"/>
          <w:lang w:val="fr-FR"/>
        </w:rPr>
        <w:t xml:space="preserve">1948 </w:t>
      </w:r>
      <w:r>
        <w:rPr>
          <w:rFonts w:ascii="GHEA Grapalat" w:eastAsia="Times New Roman" w:hAnsi="GHEA Grapalat"/>
          <w:sz w:val="24"/>
          <w:szCs w:val="24"/>
          <w:lang w:val="hy-AM"/>
        </w:rPr>
        <w:t>թվականի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մարտի</w:t>
      </w:r>
      <w:r>
        <w:rPr>
          <w:rFonts w:ascii="GHEA Grapalat" w:eastAsia="Times New Roman" w:hAnsi="GHEA Grapalat"/>
          <w:sz w:val="24"/>
          <w:szCs w:val="24"/>
          <w:lang w:val="fr-FR"/>
        </w:rPr>
        <w:t xml:space="preserve"> 6-</w:t>
      </w:r>
      <w:r>
        <w:rPr>
          <w:rFonts w:ascii="GHEA Grapalat" w:eastAsia="Times New Roman" w:hAnsi="GHEA Grapalat"/>
          <w:sz w:val="24"/>
          <w:szCs w:val="24"/>
          <w:lang w:val="hy-AM"/>
        </w:rPr>
        <w:t>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Ժնևում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ստորագրված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Միջազգային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ծովային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կազմակերպության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կոնվենցիան</w:t>
      </w:r>
      <w:r>
        <w:rPr>
          <w:rFonts w:ascii="GHEA Grapalat" w:hAnsi="GHEA Grapalat"/>
          <w:sz w:val="24"/>
          <w:szCs w:val="24"/>
          <w:lang w:val="fr-FR"/>
        </w:rPr>
        <w:t xml:space="preserve"> </w:t>
      </w:r>
      <w:bookmarkStart w:id="0" w:name="_GoBack"/>
      <w:bookmarkEnd w:id="0"/>
      <w:r>
        <w:rPr>
          <w:rStyle w:val="Strong"/>
          <w:rFonts w:ascii="GHEA Grapalat" w:hAnsi="GHEA Grapalat"/>
          <w:sz w:val="24"/>
          <w:szCs w:val="24"/>
          <w:lang w:val="hy-AM"/>
        </w:rPr>
        <w:t>վավերացնելու</w:t>
      </w:r>
      <w:r>
        <w:rPr>
          <w:rStyle w:val="Strong"/>
          <w:rFonts w:ascii="GHEA Grapalat" w:hAnsi="GHEA Grapalat"/>
          <w:sz w:val="24"/>
          <w:szCs w:val="24"/>
          <w:lang w:val="fr-FR"/>
        </w:rPr>
        <w:t xml:space="preserve"> </w:t>
      </w:r>
      <w:r>
        <w:rPr>
          <w:rFonts w:ascii="GHEA Grapalat" w:hAnsi="GHEA Grapalat"/>
          <w:sz w:val="24"/>
          <w:szCs w:val="24"/>
          <w:lang w:val="hy-AM"/>
        </w:rPr>
        <w:t xml:space="preserve">կապակցությամբ </w:t>
      </w:r>
      <w:r>
        <w:rPr>
          <w:rFonts w:ascii="GHEA Grapalat" w:hAnsi="GHEA Grapalat"/>
          <w:sz w:val="24"/>
          <w:szCs w:val="24"/>
          <w:lang w:val="en-US"/>
        </w:rPr>
        <w:t xml:space="preserve">նոր օրենքի ընդունման կամ գործող </w:t>
      </w:r>
      <w:r>
        <w:rPr>
          <w:rFonts w:ascii="GHEA Grapalat" w:hAnsi="GHEA Grapalat"/>
          <w:sz w:val="24"/>
          <w:szCs w:val="24"/>
          <w:lang w:val="hy-AM"/>
        </w:rPr>
        <w:t>օրենք</w:t>
      </w:r>
      <w:r>
        <w:rPr>
          <w:rFonts w:ascii="GHEA Grapalat" w:hAnsi="GHEA Grapalat"/>
          <w:sz w:val="24"/>
          <w:szCs w:val="24"/>
          <w:lang w:val="en-US"/>
        </w:rPr>
        <w:t xml:space="preserve">ներում փոփոխություններ կատարելու </w:t>
      </w:r>
      <w:r>
        <w:rPr>
          <w:rFonts w:ascii="GHEA Grapalat" w:hAnsi="GHEA Grapalat"/>
          <w:sz w:val="24"/>
          <w:szCs w:val="24"/>
          <w:lang w:val="hy-AM"/>
        </w:rPr>
        <w:t>անհրաժեշտություն չկա:</w:t>
      </w:r>
    </w:p>
    <w:p w:rsidR="004F474F" w:rsidRPr="004F474F" w:rsidRDefault="004F474F" w:rsidP="004F474F">
      <w:pPr>
        <w:rPr>
          <w:rFonts w:ascii="GHEA Grapalat" w:hAnsi="GHEA Grapalat"/>
          <w:sz w:val="20"/>
          <w:szCs w:val="20"/>
          <w:lang w:val="en-US"/>
        </w:rPr>
      </w:pPr>
    </w:p>
    <w:p w:rsidR="004F474F" w:rsidRDefault="004F474F" w:rsidP="004F474F">
      <w:pPr>
        <w:spacing w:line="360" w:lineRule="auto"/>
        <w:rPr>
          <w:lang w:val="af-ZA"/>
        </w:rPr>
      </w:pPr>
    </w:p>
    <w:p w:rsidR="005A2C1B" w:rsidRDefault="005A2C1B"/>
    <w:sectPr w:rsidR="005A2C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B98" w:rsidRDefault="004A7B98" w:rsidP="004F474F">
      <w:pPr>
        <w:spacing w:after="0" w:line="240" w:lineRule="auto"/>
      </w:pPr>
      <w:r>
        <w:separator/>
      </w:r>
    </w:p>
  </w:endnote>
  <w:endnote w:type="continuationSeparator" w:id="0">
    <w:p w:rsidR="004A7B98" w:rsidRDefault="004A7B98" w:rsidP="004F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B98" w:rsidRDefault="004A7B98" w:rsidP="004F474F">
      <w:pPr>
        <w:spacing w:after="0" w:line="240" w:lineRule="auto"/>
      </w:pPr>
      <w:r>
        <w:separator/>
      </w:r>
    </w:p>
  </w:footnote>
  <w:footnote w:type="continuationSeparator" w:id="0">
    <w:p w:rsidR="004A7B98" w:rsidRDefault="004A7B98" w:rsidP="004F474F">
      <w:pPr>
        <w:spacing w:after="0" w:line="240" w:lineRule="auto"/>
      </w:pPr>
      <w:r>
        <w:continuationSeparator/>
      </w:r>
    </w:p>
  </w:footnote>
  <w:footnote w:id="1">
    <w:p w:rsidR="004F474F" w:rsidRDefault="004F474F" w:rsidP="004F474F">
      <w:pPr>
        <w:pStyle w:val="FootnoteText"/>
      </w:pPr>
      <w:r>
        <w:rPr>
          <w:rStyle w:val="FootnoteReference"/>
        </w:rPr>
        <w:footnoteRef/>
      </w:r>
      <w:r>
        <w:t xml:space="preserve"> </w:t>
      </w:r>
      <w:r>
        <w:rPr>
          <w:rFonts w:ascii="GHEA Grapalat" w:hAnsi="GHEA Grapalat"/>
          <w:i/>
        </w:rPr>
        <w:t>Ուղղվել է</w:t>
      </w:r>
      <w:r w:rsidRPr="00F94E1F">
        <w:rPr>
          <w:rFonts w:ascii="GHEA Grapalat" w:hAnsi="GHEA Grapalat"/>
          <w:i/>
        </w:rPr>
        <w:t xml:space="preserve"> 1977</w:t>
      </w:r>
      <w:r>
        <w:rPr>
          <w:rFonts w:ascii="GHEA Grapalat" w:hAnsi="GHEA Grapalat"/>
          <w:i/>
        </w:rPr>
        <w:t xml:space="preserve"> </w:t>
      </w:r>
      <w:r w:rsidRPr="00F94E1F">
        <w:rPr>
          <w:rFonts w:ascii="GHEA Grapalat" w:hAnsi="GHEA Grapalat"/>
          <w:i/>
        </w:rPr>
        <w:t>թ</w:t>
      </w:r>
      <w:r>
        <w:rPr>
          <w:rFonts w:ascii="GHEA Grapalat" w:hAnsi="GHEA Grapalat"/>
          <w:i/>
        </w:rPr>
        <w:t>.</w:t>
      </w:r>
      <w:r w:rsidRPr="00F94E1F">
        <w:rPr>
          <w:rFonts w:ascii="GHEA Grapalat" w:hAnsi="GHEA Grapalat"/>
          <w:i/>
        </w:rPr>
        <w:t xml:space="preserve"> նոյեմբերի 9-ի A.371(X) բանաձևով</w:t>
      </w:r>
      <w:r>
        <w:rPr>
          <w:rFonts w:ascii="GHEA Grapalat" w:hAnsi="GHEA Grapalat"/>
          <w:i/>
        </w:rPr>
        <w:t>:</w:t>
      </w:r>
    </w:p>
  </w:footnote>
  <w:footnote w:id="2">
    <w:p w:rsidR="004F474F" w:rsidRDefault="004F474F" w:rsidP="004F474F">
      <w:pPr>
        <w:pStyle w:val="FootnoteText"/>
      </w:pPr>
      <w:r>
        <w:rPr>
          <w:rStyle w:val="FootnoteReference"/>
        </w:rPr>
        <w:footnoteRef/>
      </w:r>
      <w:r>
        <w:t xml:space="preserve"> </w:t>
      </w:r>
      <w:r w:rsidRPr="00F94E1F">
        <w:rPr>
          <w:rFonts w:ascii="GHEA Grapalat" w:hAnsi="GHEA Grapalat"/>
          <w:i/>
        </w:rPr>
        <w:t>1994</w:t>
      </w:r>
      <w:r>
        <w:rPr>
          <w:rFonts w:ascii="GHEA Grapalat" w:hAnsi="GHEA Grapalat"/>
          <w:i/>
        </w:rPr>
        <w:t xml:space="preserve"> </w:t>
      </w:r>
      <w:r w:rsidRPr="00F94E1F">
        <w:rPr>
          <w:rFonts w:ascii="GHEA Grapalat" w:hAnsi="GHEA Grapalat"/>
          <w:i/>
        </w:rPr>
        <w:t>թ</w:t>
      </w:r>
      <w:r>
        <w:rPr>
          <w:rFonts w:ascii="GHEA Grapalat" w:hAnsi="GHEA Grapalat"/>
          <w:i/>
        </w:rPr>
        <w:t>.</w:t>
      </w:r>
      <w:r w:rsidRPr="00F94E1F">
        <w:rPr>
          <w:rFonts w:ascii="GHEA Grapalat" w:hAnsi="GHEA Grapalat"/>
          <w:i/>
        </w:rPr>
        <w:t xml:space="preserve"> նոյեմբերի 9՝ 16</w:t>
      </w:r>
      <w:r>
        <w:rPr>
          <w:rFonts w:ascii="GHEA Grapalat" w:hAnsi="GHEA Grapalat"/>
          <w:i/>
        </w:rPr>
        <w:t>-րդ</w:t>
      </w:r>
      <w:r w:rsidRPr="00F94E1F">
        <w:rPr>
          <w:rFonts w:ascii="GHEA Grapalat" w:hAnsi="GHEA Grapalat"/>
          <w:i/>
        </w:rPr>
        <w:t>,</w:t>
      </w:r>
      <w:r>
        <w:rPr>
          <w:rFonts w:ascii="GHEA Grapalat" w:hAnsi="GHEA Grapalat"/>
          <w:i/>
        </w:rPr>
        <w:t xml:space="preserve"> </w:t>
      </w:r>
      <w:r w:rsidRPr="00F94E1F">
        <w:rPr>
          <w:rFonts w:ascii="GHEA Grapalat" w:hAnsi="GHEA Grapalat"/>
          <w:i/>
        </w:rPr>
        <w:t>17</w:t>
      </w:r>
      <w:r>
        <w:rPr>
          <w:rFonts w:ascii="GHEA Grapalat" w:hAnsi="GHEA Grapalat"/>
          <w:i/>
        </w:rPr>
        <w:t xml:space="preserve">-րդ հոդվածների </w:t>
      </w:r>
      <w:r w:rsidRPr="00F94E1F">
        <w:rPr>
          <w:rFonts w:ascii="GHEA Grapalat" w:hAnsi="GHEA Grapalat"/>
          <w:i/>
        </w:rPr>
        <w:t>և 19</w:t>
      </w:r>
      <w:r>
        <w:rPr>
          <w:rFonts w:ascii="GHEA Grapalat" w:hAnsi="GHEA Grapalat"/>
          <w:i/>
        </w:rPr>
        <w:t xml:space="preserve">-րդ հոդվածի </w:t>
      </w:r>
      <w:r w:rsidRPr="00D804C1">
        <w:rPr>
          <w:rFonts w:ascii="GHEA Grapalat" w:hAnsi="GHEA Grapalat"/>
          <w:i/>
        </w:rPr>
        <w:t>«բ»</w:t>
      </w:r>
      <w:r>
        <w:rPr>
          <w:rFonts w:ascii="GHEA Grapalat" w:hAnsi="GHEA Grapalat"/>
          <w:i/>
        </w:rPr>
        <w:t xml:space="preserve"> պարբերության</w:t>
      </w:r>
      <w:r w:rsidRPr="00F94E1F">
        <w:rPr>
          <w:rFonts w:ascii="GHEA Grapalat" w:hAnsi="GHEA Grapalat"/>
          <w:i/>
        </w:rPr>
        <w:t xml:space="preserve"> առնչությամբ</w:t>
      </w:r>
      <w:r>
        <w:rPr>
          <w:rFonts w:ascii="GHEA Grapalat" w:hAnsi="GHEA Grapalat"/>
          <w:i/>
        </w:rPr>
        <w:t>:</w:t>
      </w:r>
    </w:p>
  </w:footnote>
  <w:footnote w:id="3">
    <w:p w:rsidR="004F474F" w:rsidRDefault="004F474F" w:rsidP="004F474F">
      <w:pPr>
        <w:pStyle w:val="FootnoteText"/>
      </w:pPr>
      <w:r>
        <w:rPr>
          <w:rStyle w:val="FootnoteReference"/>
        </w:rPr>
        <w:footnoteRef/>
      </w:r>
      <w:r>
        <w:t xml:space="preserve"> </w:t>
      </w:r>
      <w:r w:rsidRPr="00F94E1F">
        <w:rPr>
          <w:rFonts w:ascii="GHEA Grapalat" w:hAnsi="GHEA Grapalat"/>
          <w:i/>
        </w:rPr>
        <w:t>1982</w:t>
      </w:r>
      <w:r>
        <w:rPr>
          <w:rFonts w:ascii="GHEA Grapalat" w:hAnsi="GHEA Grapalat"/>
          <w:i/>
        </w:rPr>
        <w:t xml:space="preserve"> </w:t>
      </w:r>
      <w:r w:rsidRPr="00F94E1F">
        <w:rPr>
          <w:rFonts w:ascii="GHEA Grapalat" w:hAnsi="GHEA Grapalat"/>
          <w:i/>
        </w:rPr>
        <w:t>թ</w:t>
      </w:r>
      <w:r>
        <w:rPr>
          <w:rFonts w:ascii="GHEA Grapalat" w:hAnsi="GHEA Grapalat"/>
          <w:i/>
        </w:rPr>
        <w:t>.</w:t>
      </w:r>
      <w:r w:rsidRPr="00F94E1F">
        <w:rPr>
          <w:rFonts w:ascii="GHEA Grapalat" w:hAnsi="GHEA Grapalat"/>
          <w:i/>
        </w:rPr>
        <w:t xml:space="preserve"> հուլիսի 28</w:t>
      </w:r>
      <w:r>
        <w:rPr>
          <w:rFonts w:ascii="GHEA Grapalat" w:hAnsi="GHEA Grapalat"/>
          <w:i/>
        </w:rPr>
        <w:t>`</w:t>
      </w:r>
      <w:r w:rsidRPr="00F94E1F">
        <w:rPr>
          <w:rFonts w:ascii="GHEA Grapalat" w:hAnsi="GHEA Grapalat"/>
          <w:i/>
        </w:rPr>
        <w:t xml:space="preserve"> 66-</w:t>
      </w:r>
      <w:r>
        <w:rPr>
          <w:rFonts w:ascii="GHEA Grapalat" w:hAnsi="GHEA Grapalat"/>
          <w:i/>
        </w:rPr>
        <w:t>րդ հոդվածի</w:t>
      </w:r>
      <w:r w:rsidRPr="00F94E1F">
        <w:rPr>
          <w:rFonts w:ascii="GHEA Grapalat" w:hAnsi="GHEA Grapalat"/>
          <w:i/>
        </w:rPr>
        <w:t xml:space="preserve"> առնչությամբ</w:t>
      </w:r>
      <w:r>
        <w:rPr>
          <w:rFonts w:ascii="GHEA Grapalat" w:hAnsi="GHEA Grapalat"/>
          <w:i/>
        </w:rPr>
        <w:t>:</w:t>
      </w:r>
    </w:p>
  </w:footnote>
  <w:footnote w:id="4">
    <w:p w:rsidR="004F474F" w:rsidRPr="00E51AAD" w:rsidRDefault="004F474F" w:rsidP="004F474F">
      <w:pPr>
        <w:pStyle w:val="FootnoteText"/>
        <w:rPr>
          <w:rFonts w:ascii="Sylfaen" w:hAnsi="Sylfaen"/>
        </w:rPr>
      </w:pPr>
      <w:r w:rsidRPr="008A22D2">
        <w:rPr>
          <w:rStyle w:val="FootnoteReference"/>
          <w:rFonts w:ascii="GHEA Grapalat" w:hAnsi="GHEA Grapalat"/>
        </w:rPr>
        <w:footnoteRef/>
      </w:r>
      <w:r w:rsidRPr="008A22D2">
        <w:rPr>
          <w:rFonts w:ascii="GHEA Grapalat" w:hAnsi="GHEA Grapalat"/>
        </w:rPr>
        <w:t xml:space="preserve"> Տե´ս ծանոթագրությունը</w:t>
      </w:r>
      <w:r>
        <w:rPr>
          <w:rFonts w:ascii="Sylfaen" w:hAnsi="Sylfaen"/>
        </w:rPr>
        <w:t>:</w:t>
      </w:r>
    </w:p>
  </w:footnote>
  <w:footnote w:id="5">
    <w:p w:rsidR="004F474F" w:rsidRPr="00CB4352" w:rsidRDefault="004F474F" w:rsidP="004F474F">
      <w:pPr>
        <w:pStyle w:val="ListParagraph"/>
        <w:spacing w:after="0" w:line="240" w:lineRule="auto"/>
        <w:ind w:left="0"/>
        <w:jc w:val="both"/>
        <w:rPr>
          <w:rFonts w:ascii="GHEA Grapalat" w:hAnsi="GHEA Grapalat"/>
          <w:i/>
          <w:sz w:val="20"/>
          <w:szCs w:val="20"/>
        </w:rPr>
      </w:pPr>
      <w:r>
        <w:rPr>
          <w:rStyle w:val="FootnoteReference"/>
        </w:rPr>
        <w:footnoteRef/>
      </w:r>
      <w:r>
        <w:t xml:space="preserve"> </w:t>
      </w:r>
      <w:r w:rsidRPr="00CB4352">
        <w:rPr>
          <w:rFonts w:ascii="GHEA Grapalat" w:hAnsi="GHEA Grapalat"/>
          <w:i/>
          <w:sz w:val="20"/>
          <w:szCs w:val="20"/>
        </w:rPr>
        <w:t>Մ</w:t>
      </w:r>
      <w:r>
        <w:rPr>
          <w:rFonts w:ascii="GHEA Grapalat" w:hAnsi="GHEA Grapalat"/>
          <w:i/>
          <w:sz w:val="20"/>
          <w:szCs w:val="20"/>
        </w:rPr>
        <w:t>իավորված ազգերի կազմակերպության կ</w:t>
      </w:r>
      <w:r w:rsidRPr="00CB4352">
        <w:rPr>
          <w:rFonts w:ascii="GHEA Grapalat" w:hAnsi="GHEA Grapalat"/>
          <w:i/>
          <w:sz w:val="20"/>
          <w:szCs w:val="20"/>
        </w:rPr>
        <w:t>անոնադրության</w:t>
      </w:r>
      <w:r>
        <w:rPr>
          <w:rFonts w:ascii="GHEA Grapalat" w:hAnsi="GHEA Grapalat"/>
          <w:i/>
          <w:sz w:val="20"/>
          <w:szCs w:val="20"/>
        </w:rPr>
        <w:t xml:space="preserve"> </w:t>
      </w:r>
      <w:r w:rsidRPr="00CB4352">
        <w:rPr>
          <w:rFonts w:ascii="GHEA Grapalat" w:hAnsi="GHEA Grapalat"/>
          <w:i/>
          <w:sz w:val="20"/>
          <w:szCs w:val="20"/>
        </w:rPr>
        <w:t>57-</w:t>
      </w:r>
      <w:r>
        <w:rPr>
          <w:rFonts w:ascii="GHEA Grapalat" w:hAnsi="GHEA Grapalat"/>
          <w:i/>
          <w:sz w:val="20"/>
          <w:szCs w:val="20"/>
        </w:rPr>
        <w:t>րդ հոդվածում</w:t>
      </w:r>
      <w:r w:rsidRPr="00CB4352">
        <w:rPr>
          <w:rFonts w:ascii="GHEA Grapalat" w:hAnsi="GHEA Grapalat"/>
          <w:i/>
          <w:sz w:val="20"/>
          <w:szCs w:val="20"/>
        </w:rPr>
        <w:t xml:space="preserve"> նշված է հետևյալը.</w:t>
      </w:r>
    </w:p>
    <w:p w:rsidR="004F474F" w:rsidRPr="00CB4352" w:rsidRDefault="004F474F" w:rsidP="004F474F">
      <w:pPr>
        <w:pStyle w:val="ListParagraph"/>
        <w:spacing w:after="0" w:line="240" w:lineRule="auto"/>
        <w:ind w:left="0"/>
        <w:jc w:val="both"/>
        <w:rPr>
          <w:rFonts w:ascii="GHEA Grapalat" w:hAnsi="GHEA Grapalat"/>
          <w:i/>
          <w:sz w:val="20"/>
          <w:szCs w:val="20"/>
        </w:rPr>
      </w:pPr>
    </w:p>
    <w:p w:rsidR="004F474F" w:rsidRPr="00CB4352" w:rsidRDefault="004F474F" w:rsidP="004F474F">
      <w:pPr>
        <w:pStyle w:val="ListParagraph"/>
        <w:spacing w:after="0" w:line="240" w:lineRule="auto"/>
        <w:ind w:left="0"/>
        <w:jc w:val="center"/>
        <w:rPr>
          <w:rFonts w:ascii="GHEA Grapalat" w:hAnsi="GHEA Grapalat"/>
          <w:b/>
          <w:i/>
          <w:sz w:val="20"/>
          <w:szCs w:val="20"/>
        </w:rPr>
      </w:pPr>
      <w:r w:rsidRPr="00CB4352">
        <w:rPr>
          <w:rFonts w:ascii="GHEA Grapalat" w:hAnsi="GHEA Grapalat"/>
          <w:b/>
          <w:i/>
          <w:sz w:val="20"/>
          <w:szCs w:val="20"/>
        </w:rPr>
        <w:t>Հոդված 57</w:t>
      </w:r>
    </w:p>
    <w:p w:rsidR="004F474F" w:rsidRPr="00CB4352" w:rsidRDefault="004F474F" w:rsidP="004F474F">
      <w:pPr>
        <w:pStyle w:val="ListParagraph"/>
        <w:spacing w:after="0" w:line="240" w:lineRule="auto"/>
        <w:ind w:left="0"/>
        <w:jc w:val="both"/>
        <w:rPr>
          <w:rFonts w:ascii="GHEA Grapalat" w:hAnsi="GHEA Grapalat"/>
          <w:i/>
          <w:sz w:val="20"/>
          <w:szCs w:val="20"/>
        </w:rPr>
      </w:pPr>
    </w:p>
    <w:p w:rsidR="004F474F" w:rsidRPr="00CB4352" w:rsidRDefault="004F474F" w:rsidP="004F474F">
      <w:pPr>
        <w:pStyle w:val="ListParagraph"/>
        <w:numPr>
          <w:ilvl w:val="0"/>
          <w:numId w:val="3"/>
        </w:numPr>
        <w:spacing w:after="0" w:line="240" w:lineRule="auto"/>
        <w:jc w:val="both"/>
        <w:rPr>
          <w:rFonts w:ascii="GHEA Grapalat" w:hAnsi="GHEA Grapalat"/>
          <w:i/>
          <w:sz w:val="20"/>
          <w:szCs w:val="20"/>
        </w:rPr>
      </w:pPr>
      <w:r w:rsidRPr="00CB4352">
        <w:rPr>
          <w:rFonts w:ascii="GHEA Grapalat" w:hAnsi="GHEA Grapalat"/>
          <w:i/>
          <w:sz w:val="20"/>
          <w:szCs w:val="20"/>
        </w:rPr>
        <w:t xml:space="preserve">Միջկառավարական համաձայնագրով ստեղծված </w:t>
      </w:r>
      <w:r>
        <w:rPr>
          <w:rFonts w:ascii="GHEA Grapalat" w:hAnsi="GHEA Grapalat"/>
          <w:i/>
          <w:sz w:val="20"/>
          <w:szCs w:val="20"/>
        </w:rPr>
        <w:t>տարաբնույթ</w:t>
      </w:r>
      <w:r w:rsidRPr="00CB4352">
        <w:rPr>
          <w:rFonts w:ascii="GHEA Grapalat" w:hAnsi="GHEA Grapalat"/>
          <w:i/>
          <w:sz w:val="20"/>
          <w:szCs w:val="20"/>
        </w:rPr>
        <w:t xml:space="preserve"> մասնագիտացված գործակալությունները, որոնք</w:t>
      </w:r>
      <w:r>
        <w:rPr>
          <w:rFonts w:ascii="GHEA Grapalat" w:hAnsi="GHEA Grapalat"/>
          <w:i/>
          <w:sz w:val="20"/>
          <w:szCs w:val="20"/>
        </w:rPr>
        <w:t xml:space="preserve"> իրենց հիմնադիր փաստաթղթերով սահմանված</w:t>
      </w:r>
      <w:r w:rsidRPr="00CB4352">
        <w:rPr>
          <w:rFonts w:ascii="GHEA Grapalat" w:hAnsi="GHEA Grapalat"/>
          <w:i/>
          <w:sz w:val="20"/>
          <w:szCs w:val="20"/>
        </w:rPr>
        <w:t xml:space="preserve"> միջազգային</w:t>
      </w:r>
      <w:r>
        <w:rPr>
          <w:rFonts w:ascii="GHEA Grapalat" w:hAnsi="GHEA Grapalat"/>
          <w:i/>
          <w:sz w:val="20"/>
          <w:szCs w:val="20"/>
        </w:rPr>
        <w:t xml:space="preserve"> լայն </w:t>
      </w:r>
      <w:r w:rsidRPr="00CB4352">
        <w:rPr>
          <w:rFonts w:ascii="GHEA Grapalat" w:hAnsi="GHEA Grapalat"/>
          <w:i/>
          <w:sz w:val="20"/>
          <w:szCs w:val="20"/>
        </w:rPr>
        <w:t>պարտա</w:t>
      </w:r>
      <w:r>
        <w:rPr>
          <w:rFonts w:ascii="GHEA Grapalat" w:hAnsi="GHEA Grapalat"/>
          <w:i/>
          <w:sz w:val="20"/>
          <w:szCs w:val="20"/>
        </w:rPr>
        <w:t>վոր</w:t>
      </w:r>
      <w:r w:rsidRPr="00CB4352">
        <w:rPr>
          <w:rFonts w:ascii="GHEA Grapalat" w:hAnsi="GHEA Grapalat"/>
          <w:i/>
          <w:sz w:val="20"/>
          <w:szCs w:val="20"/>
        </w:rPr>
        <w:t>ություններ ունեն</w:t>
      </w:r>
      <w:r>
        <w:rPr>
          <w:rFonts w:ascii="GHEA Grapalat" w:hAnsi="GHEA Grapalat"/>
          <w:i/>
          <w:sz w:val="20"/>
          <w:szCs w:val="20"/>
        </w:rPr>
        <w:t xml:space="preserve"> </w:t>
      </w:r>
      <w:r w:rsidRPr="00CB4352">
        <w:rPr>
          <w:rFonts w:ascii="GHEA Grapalat" w:hAnsi="GHEA Grapalat"/>
          <w:i/>
          <w:sz w:val="20"/>
          <w:szCs w:val="20"/>
        </w:rPr>
        <w:t>տնտեսական,</w:t>
      </w:r>
      <w:r>
        <w:rPr>
          <w:rFonts w:ascii="GHEA Grapalat" w:hAnsi="GHEA Grapalat"/>
          <w:i/>
          <w:sz w:val="20"/>
          <w:szCs w:val="20"/>
        </w:rPr>
        <w:t xml:space="preserve"> </w:t>
      </w:r>
      <w:r w:rsidRPr="00CB4352">
        <w:rPr>
          <w:rFonts w:ascii="GHEA Grapalat" w:hAnsi="GHEA Grapalat"/>
          <w:i/>
          <w:sz w:val="20"/>
          <w:szCs w:val="20"/>
        </w:rPr>
        <w:t>սոցիալական,</w:t>
      </w:r>
      <w:r>
        <w:rPr>
          <w:rFonts w:ascii="GHEA Grapalat" w:hAnsi="GHEA Grapalat"/>
          <w:i/>
          <w:sz w:val="20"/>
          <w:szCs w:val="20"/>
        </w:rPr>
        <w:t xml:space="preserve"> </w:t>
      </w:r>
      <w:r w:rsidRPr="00CB4352">
        <w:rPr>
          <w:rFonts w:ascii="GHEA Grapalat" w:hAnsi="GHEA Grapalat"/>
          <w:i/>
          <w:sz w:val="20"/>
          <w:szCs w:val="20"/>
        </w:rPr>
        <w:t xml:space="preserve">մշակութային, կրթական, առողջապահական և </w:t>
      </w:r>
      <w:r>
        <w:rPr>
          <w:rFonts w:ascii="GHEA Grapalat" w:hAnsi="GHEA Grapalat"/>
          <w:i/>
          <w:sz w:val="20"/>
          <w:szCs w:val="20"/>
        </w:rPr>
        <w:t xml:space="preserve">հարակից </w:t>
      </w:r>
      <w:r w:rsidRPr="00CB4352">
        <w:rPr>
          <w:rFonts w:ascii="GHEA Grapalat" w:hAnsi="GHEA Grapalat"/>
          <w:i/>
          <w:sz w:val="20"/>
          <w:szCs w:val="20"/>
        </w:rPr>
        <w:t>ոլորտներում</w:t>
      </w:r>
      <w:r>
        <w:rPr>
          <w:rFonts w:ascii="GHEA Grapalat" w:hAnsi="GHEA Grapalat"/>
          <w:i/>
          <w:sz w:val="20"/>
          <w:szCs w:val="20"/>
        </w:rPr>
        <w:t xml:space="preserve">, Միավորված ազգերի կազմակերպության հետ </w:t>
      </w:r>
      <w:r w:rsidRPr="00CB4352">
        <w:rPr>
          <w:rFonts w:ascii="GHEA Grapalat" w:hAnsi="GHEA Grapalat"/>
          <w:i/>
          <w:sz w:val="20"/>
          <w:szCs w:val="20"/>
        </w:rPr>
        <w:t xml:space="preserve"> հարաբերությունների մեջ</w:t>
      </w:r>
      <w:r>
        <w:rPr>
          <w:rFonts w:ascii="GHEA Grapalat" w:hAnsi="GHEA Grapalat"/>
          <w:i/>
          <w:sz w:val="20"/>
          <w:szCs w:val="20"/>
        </w:rPr>
        <w:t xml:space="preserve"> են մտնում</w:t>
      </w:r>
      <w:r w:rsidRPr="00CB4352">
        <w:rPr>
          <w:rFonts w:ascii="GHEA Grapalat" w:hAnsi="GHEA Grapalat"/>
          <w:i/>
          <w:sz w:val="20"/>
          <w:szCs w:val="20"/>
        </w:rPr>
        <w:t xml:space="preserve"> 63-</w:t>
      </w:r>
      <w:r>
        <w:rPr>
          <w:rFonts w:ascii="GHEA Grapalat" w:hAnsi="GHEA Grapalat"/>
          <w:i/>
          <w:sz w:val="20"/>
          <w:szCs w:val="20"/>
        </w:rPr>
        <w:t>րդ հոդվածի</w:t>
      </w:r>
      <w:r w:rsidRPr="00CB4352">
        <w:rPr>
          <w:rFonts w:ascii="GHEA Grapalat" w:hAnsi="GHEA Grapalat"/>
          <w:i/>
          <w:sz w:val="20"/>
          <w:szCs w:val="20"/>
        </w:rPr>
        <w:t xml:space="preserve"> դրույթների</w:t>
      </w:r>
      <w:r>
        <w:rPr>
          <w:rFonts w:ascii="GHEA Grapalat" w:hAnsi="GHEA Grapalat"/>
          <w:i/>
          <w:sz w:val="20"/>
          <w:szCs w:val="20"/>
        </w:rPr>
        <w:t>ն համապատասխան</w:t>
      </w:r>
      <w:r w:rsidRPr="00CB4352">
        <w:rPr>
          <w:rFonts w:ascii="GHEA Grapalat" w:hAnsi="GHEA Grapalat"/>
          <w:i/>
          <w:sz w:val="20"/>
          <w:szCs w:val="20"/>
        </w:rPr>
        <w:t>:</w:t>
      </w:r>
    </w:p>
    <w:p w:rsidR="004F474F" w:rsidRPr="00CB4352" w:rsidRDefault="004F474F" w:rsidP="004F474F">
      <w:pPr>
        <w:pStyle w:val="ListParagraph"/>
        <w:numPr>
          <w:ilvl w:val="0"/>
          <w:numId w:val="3"/>
        </w:numPr>
        <w:spacing w:after="0" w:line="240" w:lineRule="auto"/>
        <w:jc w:val="both"/>
        <w:rPr>
          <w:rFonts w:ascii="GHEA Grapalat" w:hAnsi="GHEA Grapalat"/>
          <w:i/>
          <w:sz w:val="20"/>
          <w:szCs w:val="20"/>
        </w:rPr>
      </w:pPr>
      <w:r>
        <w:rPr>
          <w:rFonts w:ascii="GHEA Grapalat" w:hAnsi="GHEA Grapalat"/>
          <w:i/>
          <w:sz w:val="20"/>
          <w:szCs w:val="20"/>
        </w:rPr>
        <w:t xml:space="preserve">Այս կերպ </w:t>
      </w:r>
      <w:r w:rsidRPr="00CB4352">
        <w:rPr>
          <w:rFonts w:ascii="GHEA Grapalat" w:hAnsi="GHEA Grapalat"/>
          <w:i/>
          <w:sz w:val="20"/>
          <w:szCs w:val="20"/>
        </w:rPr>
        <w:t>Մ</w:t>
      </w:r>
      <w:r>
        <w:rPr>
          <w:rFonts w:ascii="GHEA Grapalat" w:hAnsi="GHEA Grapalat"/>
          <w:i/>
          <w:sz w:val="20"/>
          <w:szCs w:val="20"/>
        </w:rPr>
        <w:t xml:space="preserve">իավորված ազգերի կազմակերպության հետ հարաբերությունների մեջ մտնող այդ գործակալությունները այսուհետև </w:t>
      </w:r>
      <w:r w:rsidRPr="00CB4352">
        <w:rPr>
          <w:rFonts w:ascii="GHEA Grapalat" w:hAnsi="GHEA Grapalat"/>
          <w:i/>
          <w:sz w:val="20"/>
          <w:szCs w:val="20"/>
        </w:rPr>
        <w:t>կոչվում են մասնագիտացված գործակալություններ:</w:t>
      </w:r>
    </w:p>
    <w:p w:rsidR="004F474F" w:rsidRPr="00CB4352" w:rsidRDefault="004F474F" w:rsidP="004F474F">
      <w:pPr>
        <w:pStyle w:val="FootnoteText"/>
        <w:rPr>
          <w:rFonts w:ascii="GHEA Grapalat" w:hAnsi="GHEA Grapalat"/>
        </w:rPr>
      </w:pPr>
    </w:p>
  </w:footnote>
  <w:footnote w:id="6">
    <w:p w:rsidR="004F474F" w:rsidRPr="00CB4352" w:rsidRDefault="004F474F" w:rsidP="004F474F">
      <w:pPr>
        <w:pStyle w:val="ListParagraph"/>
        <w:spacing w:after="0" w:line="240" w:lineRule="auto"/>
        <w:ind w:left="0"/>
        <w:jc w:val="both"/>
        <w:rPr>
          <w:rFonts w:ascii="GHEA Grapalat" w:hAnsi="GHEA Grapalat"/>
          <w:i/>
          <w:sz w:val="20"/>
          <w:szCs w:val="20"/>
        </w:rPr>
      </w:pPr>
      <w:r>
        <w:rPr>
          <w:rStyle w:val="FootnoteReference"/>
        </w:rPr>
        <w:footnoteRef/>
      </w:r>
      <w:r>
        <w:t xml:space="preserve"> </w:t>
      </w:r>
      <w:r w:rsidRPr="00CB4352">
        <w:rPr>
          <w:rFonts w:ascii="GHEA Grapalat" w:hAnsi="GHEA Grapalat"/>
          <w:i/>
          <w:sz w:val="20"/>
          <w:szCs w:val="20"/>
        </w:rPr>
        <w:t>Մ</w:t>
      </w:r>
      <w:r>
        <w:rPr>
          <w:rFonts w:ascii="GHEA Grapalat" w:hAnsi="GHEA Grapalat"/>
          <w:i/>
          <w:sz w:val="20"/>
          <w:szCs w:val="20"/>
        </w:rPr>
        <w:t>իավորված ազգերի կազմակերպության կ</w:t>
      </w:r>
      <w:r w:rsidRPr="00CB4352">
        <w:rPr>
          <w:rFonts w:ascii="GHEA Grapalat" w:hAnsi="GHEA Grapalat"/>
          <w:i/>
          <w:sz w:val="20"/>
          <w:szCs w:val="20"/>
        </w:rPr>
        <w:t>անոնադրության</w:t>
      </w:r>
      <w:r>
        <w:rPr>
          <w:rFonts w:ascii="GHEA Grapalat" w:hAnsi="GHEA Grapalat"/>
          <w:i/>
          <w:sz w:val="20"/>
          <w:szCs w:val="20"/>
        </w:rPr>
        <w:t xml:space="preserve"> 63</w:t>
      </w:r>
      <w:r w:rsidRPr="00CB4352">
        <w:rPr>
          <w:rFonts w:ascii="GHEA Grapalat" w:hAnsi="GHEA Grapalat"/>
          <w:i/>
          <w:sz w:val="20"/>
          <w:szCs w:val="20"/>
        </w:rPr>
        <w:t>-</w:t>
      </w:r>
      <w:r>
        <w:rPr>
          <w:rFonts w:ascii="GHEA Grapalat" w:hAnsi="GHEA Grapalat"/>
          <w:i/>
          <w:sz w:val="20"/>
          <w:szCs w:val="20"/>
        </w:rPr>
        <w:t>րդ հոդվածում</w:t>
      </w:r>
      <w:r w:rsidRPr="00CB4352">
        <w:rPr>
          <w:rFonts w:ascii="GHEA Grapalat" w:hAnsi="GHEA Grapalat"/>
          <w:i/>
          <w:sz w:val="20"/>
          <w:szCs w:val="20"/>
        </w:rPr>
        <w:t xml:space="preserve"> նշված է հետևյալը.</w:t>
      </w:r>
    </w:p>
    <w:p w:rsidR="004F474F" w:rsidRDefault="004F474F" w:rsidP="004F474F">
      <w:pPr>
        <w:pStyle w:val="ListParagraph"/>
        <w:spacing w:after="0" w:line="240" w:lineRule="auto"/>
        <w:ind w:left="0"/>
        <w:jc w:val="center"/>
        <w:rPr>
          <w:rFonts w:ascii="GHEA Grapalat" w:hAnsi="GHEA Grapalat"/>
          <w:b/>
          <w:i/>
          <w:sz w:val="20"/>
          <w:szCs w:val="20"/>
        </w:rPr>
      </w:pPr>
    </w:p>
    <w:p w:rsidR="004F474F" w:rsidRPr="00F94E1F" w:rsidRDefault="004F474F" w:rsidP="004F474F">
      <w:pPr>
        <w:pStyle w:val="ListParagraph"/>
        <w:spacing w:after="0" w:line="240" w:lineRule="auto"/>
        <w:ind w:left="0"/>
        <w:jc w:val="center"/>
        <w:rPr>
          <w:rFonts w:ascii="GHEA Grapalat" w:hAnsi="GHEA Grapalat"/>
          <w:b/>
          <w:i/>
          <w:sz w:val="20"/>
          <w:szCs w:val="20"/>
        </w:rPr>
      </w:pPr>
      <w:r w:rsidRPr="00F94E1F">
        <w:rPr>
          <w:rFonts w:ascii="GHEA Grapalat" w:hAnsi="GHEA Grapalat"/>
          <w:b/>
          <w:i/>
          <w:sz w:val="20"/>
          <w:szCs w:val="20"/>
        </w:rPr>
        <w:t>Հոդված 63</w:t>
      </w:r>
    </w:p>
    <w:p w:rsidR="004F474F" w:rsidRPr="00F94E1F" w:rsidRDefault="004F474F" w:rsidP="004F474F">
      <w:pPr>
        <w:pStyle w:val="ListParagraph"/>
        <w:spacing w:after="0" w:line="240" w:lineRule="auto"/>
        <w:ind w:left="0"/>
        <w:rPr>
          <w:rFonts w:ascii="GHEA Grapalat" w:hAnsi="GHEA Grapalat"/>
          <w:b/>
          <w:i/>
          <w:sz w:val="20"/>
          <w:szCs w:val="20"/>
        </w:rPr>
      </w:pPr>
    </w:p>
    <w:p w:rsidR="004F474F" w:rsidRPr="00F94E1F" w:rsidRDefault="004F474F" w:rsidP="004F474F">
      <w:pPr>
        <w:pStyle w:val="ListParagraph"/>
        <w:numPr>
          <w:ilvl w:val="0"/>
          <w:numId w:val="4"/>
        </w:numPr>
        <w:spacing w:after="0" w:line="240" w:lineRule="auto"/>
        <w:jc w:val="both"/>
        <w:rPr>
          <w:rFonts w:ascii="GHEA Grapalat" w:hAnsi="GHEA Grapalat"/>
          <w:b/>
          <w:i/>
          <w:sz w:val="20"/>
          <w:szCs w:val="20"/>
        </w:rPr>
      </w:pPr>
      <w:r w:rsidRPr="00F94E1F">
        <w:rPr>
          <w:rFonts w:ascii="GHEA Grapalat" w:hAnsi="GHEA Grapalat"/>
          <w:i/>
          <w:sz w:val="20"/>
          <w:szCs w:val="20"/>
        </w:rPr>
        <w:t xml:space="preserve">Տնտեսական և սոցիալական </w:t>
      </w:r>
      <w:r>
        <w:rPr>
          <w:rFonts w:ascii="GHEA Grapalat" w:hAnsi="GHEA Grapalat"/>
          <w:i/>
          <w:sz w:val="20"/>
          <w:szCs w:val="20"/>
        </w:rPr>
        <w:t>խ</w:t>
      </w:r>
      <w:r w:rsidRPr="00F94E1F">
        <w:rPr>
          <w:rFonts w:ascii="GHEA Grapalat" w:hAnsi="GHEA Grapalat"/>
          <w:i/>
          <w:sz w:val="20"/>
          <w:szCs w:val="20"/>
        </w:rPr>
        <w:t>որհուրդը կարող է համաձայն</w:t>
      </w:r>
      <w:r>
        <w:rPr>
          <w:rFonts w:ascii="GHEA Grapalat" w:hAnsi="GHEA Grapalat"/>
          <w:i/>
          <w:sz w:val="20"/>
          <w:szCs w:val="20"/>
        </w:rPr>
        <w:t xml:space="preserve">ագրեր կնքել </w:t>
      </w:r>
      <w:r w:rsidRPr="00F94E1F">
        <w:rPr>
          <w:rFonts w:ascii="GHEA Grapalat" w:hAnsi="GHEA Grapalat"/>
          <w:i/>
          <w:sz w:val="20"/>
          <w:szCs w:val="20"/>
        </w:rPr>
        <w:t>57-</w:t>
      </w:r>
      <w:r>
        <w:rPr>
          <w:rFonts w:ascii="GHEA Grapalat" w:hAnsi="GHEA Grapalat"/>
          <w:i/>
          <w:sz w:val="20"/>
          <w:szCs w:val="20"/>
        </w:rPr>
        <w:t>րդ հոդվածում</w:t>
      </w:r>
      <w:r w:rsidRPr="00F94E1F">
        <w:rPr>
          <w:rFonts w:ascii="GHEA Grapalat" w:hAnsi="GHEA Grapalat"/>
          <w:i/>
          <w:sz w:val="20"/>
          <w:szCs w:val="20"/>
        </w:rPr>
        <w:t xml:space="preserve"> նշված գործակալություններից ցանկացածի հետ՝ սահմանելով</w:t>
      </w:r>
      <w:r>
        <w:rPr>
          <w:rFonts w:ascii="GHEA Grapalat" w:hAnsi="GHEA Grapalat"/>
          <w:i/>
          <w:sz w:val="20"/>
          <w:szCs w:val="20"/>
        </w:rPr>
        <w:t xml:space="preserve"> այն</w:t>
      </w:r>
      <w:r w:rsidRPr="00F94E1F">
        <w:rPr>
          <w:rFonts w:ascii="GHEA Grapalat" w:hAnsi="GHEA Grapalat"/>
          <w:i/>
          <w:sz w:val="20"/>
          <w:szCs w:val="20"/>
        </w:rPr>
        <w:t xml:space="preserve"> պայմաններ</w:t>
      </w:r>
      <w:r>
        <w:rPr>
          <w:rFonts w:ascii="GHEA Grapalat" w:hAnsi="GHEA Grapalat"/>
          <w:i/>
          <w:sz w:val="20"/>
          <w:szCs w:val="20"/>
        </w:rPr>
        <w:t>ը</w:t>
      </w:r>
      <w:r w:rsidRPr="00F94E1F">
        <w:rPr>
          <w:rFonts w:ascii="GHEA Grapalat" w:hAnsi="GHEA Grapalat"/>
          <w:i/>
          <w:sz w:val="20"/>
          <w:szCs w:val="20"/>
        </w:rPr>
        <w:t xml:space="preserve">, </w:t>
      </w:r>
      <w:r>
        <w:rPr>
          <w:rFonts w:ascii="GHEA Grapalat" w:hAnsi="GHEA Grapalat"/>
          <w:i/>
          <w:sz w:val="20"/>
          <w:szCs w:val="20"/>
        </w:rPr>
        <w:t xml:space="preserve">որոնցով տվյալ </w:t>
      </w:r>
      <w:r w:rsidRPr="00F94E1F">
        <w:rPr>
          <w:rFonts w:ascii="GHEA Grapalat" w:hAnsi="GHEA Grapalat"/>
          <w:i/>
          <w:sz w:val="20"/>
          <w:szCs w:val="20"/>
        </w:rPr>
        <w:t>գործակալությունը</w:t>
      </w:r>
      <w:r>
        <w:rPr>
          <w:rFonts w:ascii="GHEA Grapalat" w:hAnsi="GHEA Grapalat"/>
          <w:i/>
          <w:sz w:val="20"/>
          <w:szCs w:val="20"/>
        </w:rPr>
        <w:t xml:space="preserve"> հարաբերությունների մեջ կմտնի</w:t>
      </w:r>
      <w:r w:rsidRPr="00F94E1F">
        <w:rPr>
          <w:rFonts w:ascii="GHEA Grapalat" w:hAnsi="GHEA Grapalat"/>
          <w:i/>
          <w:sz w:val="20"/>
          <w:szCs w:val="20"/>
        </w:rPr>
        <w:t xml:space="preserve"> Մ</w:t>
      </w:r>
      <w:r>
        <w:rPr>
          <w:rFonts w:ascii="GHEA Grapalat" w:hAnsi="GHEA Grapalat"/>
          <w:i/>
          <w:sz w:val="20"/>
          <w:szCs w:val="20"/>
        </w:rPr>
        <w:t>իավորված ազգերի կազմակերպության հետ: Այդ</w:t>
      </w:r>
      <w:r w:rsidRPr="00F94E1F">
        <w:rPr>
          <w:rFonts w:ascii="GHEA Grapalat" w:hAnsi="GHEA Grapalat"/>
          <w:i/>
          <w:sz w:val="20"/>
          <w:szCs w:val="20"/>
        </w:rPr>
        <w:t xml:space="preserve"> համաձայնագրերը</w:t>
      </w:r>
      <w:r>
        <w:rPr>
          <w:rFonts w:ascii="GHEA Grapalat" w:hAnsi="GHEA Grapalat"/>
          <w:i/>
          <w:sz w:val="20"/>
          <w:szCs w:val="20"/>
        </w:rPr>
        <w:t xml:space="preserve"> ենթակա են</w:t>
      </w:r>
      <w:r w:rsidRPr="00F94E1F">
        <w:rPr>
          <w:rFonts w:ascii="GHEA Grapalat" w:hAnsi="GHEA Grapalat"/>
          <w:i/>
          <w:sz w:val="20"/>
          <w:szCs w:val="20"/>
        </w:rPr>
        <w:t xml:space="preserve"> Գլխավոր </w:t>
      </w:r>
      <w:r>
        <w:rPr>
          <w:rFonts w:ascii="GHEA Grapalat" w:hAnsi="GHEA Grapalat"/>
          <w:i/>
          <w:sz w:val="20"/>
          <w:szCs w:val="20"/>
        </w:rPr>
        <w:t>ա</w:t>
      </w:r>
      <w:r w:rsidRPr="00F94E1F">
        <w:rPr>
          <w:rFonts w:ascii="GHEA Grapalat" w:hAnsi="GHEA Grapalat"/>
          <w:i/>
          <w:sz w:val="20"/>
          <w:szCs w:val="20"/>
        </w:rPr>
        <w:t>սամբլեայի</w:t>
      </w:r>
      <w:r>
        <w:rPr>
          <w:rFonts w:ascii="GHEA Grapalat" w:hAnsi="GHEA Grapalat"/>
          <w:i/>
          <w:sz w:val="20"/>
          <w:szCs w:val="20"/>
        </w:rPr>
        <w:t xml:space="preserve"> հաստատմանը:</w:t>
      </w:r>
    </w:p>
    <w:p w:rsidR="004F474F" w:rsidRPr="00F94E1F" w:rsidRDefault="004F474F" w:rsidP="004F474F">
      <w:pPr>
        <w:pStyle w:val="ListParagraph"/>
        <w:numPr>
          <w:ilvl w:val="0"/>
          <w:numId w:val="4"/>
        </w:numPr>
        <w:spacing w:after="0" w:line="240" w:lineRule="auto"/>
        <w:jc w:val="both"/>
        <w:rPr>
          <w:rFonts w:ascii="GHEA Grapalat" w:hAnsi="GHEA Grapalat"/>
          <w:b/>
          <w:i/>
          <w:sz w:val="20"/>
          <w:szCs w:val="20"/>
        </w:rPr>
      </w:pPr>
      <w:r>
        <w:rPr>
          <w:rFonts w:ascii="GHEA Grapalat" w:hAnsi="GHEA Grapalat"/>
          <w:i/>
          <w:sz w:val="20"/>
          <w:szCs w:val="20"/>
        </w:rPr>
        <w:t>Նա</w:t>
      </w:r>
      <w:r w:rsidRPr="00F94E1F">
        <w:rPr>
          <w:rFonts w:ascii="GHEA Grapalat" w:hAnsi="GHEA Grapalat"/>
          <w:i/>
          <w:sz w:val="20"/>
          <w:szCs w:val="20"/>
        </w:rPr>
        <w:t xml:space="preserve"> կարող է համակարգել մասնագիտացված գործակալությունների գործունեությունը</w:t>
      </w:r>
      <w:r>
        <w:rPr>
          <w:rFonts w:ascii="GHEA Grapalat" w:hAnsi="GHEA Grapalat"/>
          <w:i/>
          <w:sz w:val="20"/>
          <w:szCs w:val="20"/>
        </w:rPr>
        <w:t>`</w:t>
      </w:r>
      <w:r w:rsidRPr="00F94E1F">
        <w:rPr>
          <w:rFonts w:ascii="GHEA Grapalat" w:hAnsi="GHEA Grapalat"/>
          <w:i/>
          <w:sz w:val="20"/>
          <w:szCs w:val="20"/>
        </w:rPr>
        <w:t xml:space="preserve"> </w:t>
      </w:r>
      <w:r>
        <w:rPr>
          <w:rFonts w:ascii="GHEA Grapalat" w:hAnsi="GHEA Grapalat"/>
          <w:i/>
          <w:sz w:val="20"/>
          <w:szCs w:val="20"/>
        </w:rPr>
        <w:t>այդ</w:t>
      </w:r>
      <w:r w:rsidRPr="00F94E1F">
        <w:rPr>
          <w:rFonts w:ascii="GHEA Grapalat" w:hAnsi="GHEA Grapalat"/>
          <w:i/>
          <w:sz w:val="20"/>
          <w:szCs w:val="20"/>
        </w:rPr>
        <w:t xml:space="preserve"> գործակալությունների հետ խորհրդակցությունների և</w:t>
      </w:r>
      <w:r>
        <w:rPr>
          <w:rFonts w:ascii="GHEA Grapalat" w:hAnsi="GHEA Grapalat"/>
          <w:i/>
          <w:sz w:val="20"/>
          <w:szCs w:val="20"/>
        </w:rPr>
        <w:t xml:space="preserve"> դրանց ներկայացվող</w:t>
      </w:r>
      <w:r w:rsidRPr="00F94E1F">
        <w:rPr>
          <w:rFonts w:ascii="GHEA Grapalat" w:hAnsi="GHEA Grapalat"/>
          <w:i/>
          <w:sz w:val="20"/>
          <w:szCs w:val="20"/>
        </w:rPr>
        <w:t xml:space="preserve"> առաջարկությունների  միջոցով</w:t>
      </w:r>
      <w:r>
        <w:rPr>
          <w:rFonts w:ascii="GHEA Grapalat" w:hAnsi="GHEA Grapalat"/>
          <w:i/>
          <w:sz w:val="20"/>
          <w:szCs w:val="20"/>
        </w:rPr>
        <w:t>, ինչպես նաև Գ</w:t>
      </w:r>
      <w:r w:rsidRPr="00F94E1F">
        <w:rPr>
          <w:rFonts w:ascii="GHEA Grapalat" w:hAnsi="GHEA Grapalat"/>
          <w:i/>
          <w:sz w:val="20"/>
          <w:szCs w:val="20"/>
        </w:rPr>
        <w:t xml:space="preserve">լխավոր ասամբլեային </w:t>
      </w:r>
      <w:r>
        <w:rPr>
          <w:rFonts w:ascii="GHEA Grapalat" w:hAnsi="GHEA Grapalat"/>
          <w:i/>
          <w:sz w:val="20"/>
          <w:szCs w:val="20"/>
        </w:rPr>
        <w:t>և</w:t>
      </w:r>
      <w:r w:rsidRPr="00F94E1F">
        <w:rPr>
          <w:rFonts w:ascii="GHEA Grapalat" w:hAnsi="GHEA Grapalat"/>
          <w:i/>
          <w:sz w:val="20"/>
          <w:szCs w:val="20"/>
        </w:rPr>
        <w:t xml:space="preserve"> Մ</w:t>
      </w:r>
      <w:r>
        <w:rPr>
          <w:rFonts w:ascii="GHEA Grapalat" w:hAnsi="GHEA Grapalat"/>
          <w:i/>
          <w:sz w:val="20"/>
          <w:szCs w:val="20"/>
        </w:rPr>
        <w:t>իավորված ազգերի կազմակերպության</w:t>
      </w:r>
      <w:r w:rsidRPr="00F94E1F">
        <w:rPr>
          <w:rFonts w:ascii="GHEA Grapalat" w:hAnsi="GHEA Grapalat"/>
          <w:i/>
          <w:sz w:val="20"/>
          <w:szCs w:val="20"/>
        </w:rPr>
        <w:t xml:space="preserve"> անդամներին </w:t>
      </w:r>
      <w:r>
        <w:rPr>
          <w:rFonts w:ascii="GHEA Grapalat" w:hAnsi="GHEA Grapalat"/>
          <w:i/>
          <w:sz w:val="20"/>
          <w:szCs w:val="20"/>
        </w:rPr>
        <w:t>ներկայացվող</w:t>
      </w:r>
      <w:r w:rsidRPr="00F94E1F">
        <w:rPr>
          <w:rFonts w:ascii="GHEA Grapalat" w:hAnsi="GHEA Grapalat"/>
          <w:i/>
          <w:sz w:val="20"/>
          <w:szCs w:val="20"/>
        </w:rPr>
        <w:t xml:space="preserve"> առաջարկությունների</w:t>
      </w:r>
      <w:r>
        <w:rPr>
          <w:rFonts w:ascii="GHEA Grapalat" w:hAnsi="GHEA Grapalat"/>
          <w:i/>
          <w:sz w:val="20"/>
          <w:szCs w:val="20"/>
        </w:rPr>
        <w:t xml:space="preserve"> </w:t>
      </w:r>
      <w:r w:rsidRPr="00F94E1F">
        <w:rPr>
          <w:rFonts w:ascii="GHEA Grapalat" w:hAnsi="GHEA Grapalat"/>
          <w:i/>
          <w:sz w:val="20"/>
          <w:szCs w:val="20"/>
        </w:rPr>
        <w:t>միջոցով:</w:t>
      </w:r>
    </w:p>
    <w:p w:rsidR="004F474F" w:rsidRDefault="004F474F" w:rsidP="004F474F">
      <w:pPr>
        <w:pStyle w:val="FootnoteText"/>
        <w:jc w:val="both"/>
      </w:pPr>
      <w:r>
        <w:t xml:space="preserve"> </w:t>
      </w:r>
    </w:p>
  </w:footnote>
  <w:footnote w:id="7">
    <w:p w:rsidR="004F474F" w:rsidRPr="00442EA9" w:rsidRDefault="004F474F" w:rsidP="004F474F">
      <w:pPr>
        <w:pStyle w:val="ListParagraph"/>
        <w:spacing w:after="0" w:line="240" w:lineRule="auto"/>
        <w:ind w:left="0"/>
        <w:jc w:val="both"/>
        <w:rPr>
          <w:rFonts w:ascii="GHEA Grapalat" w:hAnsi="GHEA Grapalat"/>
          <w:i/>
          <w:sz w:val="20"/>
          <w:szCs w:val="20"/>
        </w:rPr>
      </w:pPr>
      <w:r>
        <w:rPr>
          <w:rStyle w:val="FootnoteReference"/>
        </w:rPr>
        <w:footnoteRef/>
      </w:r>
      <w:r>
        <w:t xml:space="preserve"> </w:t>
      </w:r>
      <w:r w:rsidRPr="00442EA9">
        <w:rPr>
          <w:rFonts w:ascii="GHEA Grapalat" w:hAnsi="GHEA Grapalat"/>
          <w:i/>
          <w:sz w:val="20"/>
          <w:szCs w:val="20"/>
        </w:rPr>
        <w:t>Միավորված ազգերի կազմակերպության</w:t>
      </w:r>
      <w:r>
        <w:rPr>
          <w:rFonts w:ascii="GHEA Grapalat" w:hAnsi="GHEA Grapalat"/>
          <w:sz w:val="20"/>
          <w:szCs w:val="20"/>
        </w:rPr>
        <w:t xml:space="preserve"> </w:t>
      </w:r>
      <w:r w:rsidRPr="00442EA9">
        <w:rPr>
          <w:rFonts w:ascii="GHEA Grapalat" w:hAnsi="GHEA Grapalat"/>
          <w:i/>
          <w:sz w:val="20"/>
          <w:szCs w:val="20"/>
        </w:rPr>
        <w:t>կանոնադրության 96-</w:t>
      </w:r>
      <w:r>
        <w:rPr>
          <w:rFonts w:ascii="GHEA Grapalat" w:hAnsi="GHEA Grapalat"/>
          <w:i/>
          <w:sz w:val="20"/>
          <w:szCs w:val="20"/>
        </w:rPr>
        <w:t>րդ հոդված</w:t>
      </w:r>
      <w:r w:rsidRPr="00442EA9">
        <w:rPr>
          <w:rFonts w:ascii="GHEA Grapalat" w:hAnsi="GHEA Grapalat"/>
          <w:i/>
          <w:sz w:val="20"/>
          <w:szCs w:val="20"/>
        </w:rPr>
        <w:t>ում նշված է հետևյալը.</w:t>
      </w:r>
    </w:p>
    <w:p w:rsidR="004F474F" w:rsidRPr="00442EA9" w:rsidRDefault="004F474F" w:rsidP="004F474F">
      <w:pPr>
        <w:pStyle w:val="ListParagraph"/>
        <w:spacing w:after="0" w:line="240" w:lineRule="auto"/>
        <w:ind w:left="0"/>
        <w:jc w:val="both"/>
        <w:rPr>
          <w:rFonts w:ascii="GHEA Grapalat" w:hAnsi="GHEA Grapalat"/>
          <w:i/>
          <w:sz w:val="20"/>
          <w:szCs w:val="20"/>
        </w:rPr>
      </w:pPr>
    </w:p>
    <w:p w:rsidR="004F474F" w:rsidRPr="00442EA9" w:rsidRDefault="004F474F" w:rsidP="004F474F">
      <w:pPr>
        <w:pStyle w:val="ListParagraph"/>
        <w:spacing w:after="0" w:line="240" w:lineRule="auto"/>
        <w:ind w:left="0"/>
        <w:jc w:val="center"/>
        <w:rPr>
          <w:rFonts w:ascii="GHEA Grapalat" w:hAnsi="GHEA Grapalat"/>
          <w:b/>
          <w:i/>
          <w:sz w:val="20"/>
          <w:szCs w:val="20"/>
        </w:rPr>
      </w:pPr>
      <w:r w:rsidRPr="00442EA9">
        <w:rPr>
          <w:rFonts w:ascii="GHEA Grapalat" w:hAnsi="GHEA Grapalat"/>
          <w:b/>
          <w:i/>
          <w:sz w:val="20"/>
          <w:szCs w:val="20"/>
        </w:rPr>
        <w:t>Հոդված 96</w:t>
      </w:r>
    </w:p>
    <w:p w:rsidR="004F474F" w:rsidRPr="00442EA9" w:rsidRDefault="004F474F" w:rsidP="004F474F">
      <w:pPr>
        <w:pStyle w:val="ListParagraph"/>
        <w:spacing w:after="0" w:line="240" w:lineRule="auto"/>
        <w:ind w:left="0"/>
        <w:jc w:val="both"/>
        <w:rPr>
          <w:rFonts w:ascii="GHEA Grapalat" w:hAnsi="GHEA Grapalat"/>
          <w:b/>
          <w:i/>
          <w:sz w:val="20"/>
          <w:szCs w:val="20"/>
        </w:rPr>
      </w:pPr>
    </w:p>
    <w:p w:rsidR="004F474F" w:rsidRPr="00442EA9" w:rsidRDefault="004F474F" w:rsidP="004F474F">
      <w:pPr>
        <w:pStyle w:val="ListParagraph"/>
        <w:numPr>
          <w:ilvl w:val="0"/>
          <w:numId w:val="5"/>
        </w:numPr>
        <w:spacing w:after="0" w:line="240" w:lineRule="auto"/>
        <w:jc w:val="both"/>
        <w:rPr>
          <w:rFonts w:ascii="GHEA Grapalat" w:hAnsi="GHEA Grapalat"/>
          <w:sz w:val="20"/>
          <w:szCs w:val="20"/>
        </w:rPr>
      </w:pPr>
      <w:r w:rsidRPr="00442EA9">
        <w:rPr>
          <w:rFonts w:ascii="GHEA Grapalat" w:hAnsi="GHEA Grapalat"/>
          <w:sz w:val="20"/>
          <w:szCs w:val="20"/>
        </w:rPr>
        <w:t xml:space="preserve">Գլխավոր </w:t>
      </w:r>
      <w:r>
        <w:rPr>
          <w:rFonts w:ascii="GHEA Grapalat" w:hAnsi="GHEA Grapalat"/>
          <w:sz w:val="20"/>
          <w:szCs w:val="20"/>
        </w:rPr>
        <w:t>ա</w:t>
      </w:r>
      <w:r w:rsidRPr="00442EA9">
        <w:rPr>
          <w:rFonts w:ascii="GHEA Grapalat" w:hAnsi="GHEA Grapalat"/>
          <w:sz w:val="20"/>
          <w:szCs w:val="20"/>
        </w:rPr>
        <w:t xml:space="preserve">սամբլեան կամ Անվտանգության </w:t>
      </w:r>
      <w:r>
        <w:rPr>
          <w:rFonts w:ascii="GHEA Grapalat" w:hAnsi="GHEA Grapalat"/>
          <w:sz w:val="20"/>
          <w:szCs w:val="20"/>
        </w:rPr>
        <w:t>խ</w:t>
      </w:r>
      <w:r w:rsidRPr="00442EA9">
        <w:rPr>
          <w:rFonts w:ascii="GHEA Grapalat" w:hAnsi="GHEA Grapalat"/>
          <w:sz w:val="20"/>
          <w:szCs w:val="20"/>
        </w:rPr>
        <w:t xml:space="preserve">որհուրդը կարող </w:t>
      </w:r>
      <w:r>
        <w:rPr>
          <w:rFonts w:ascii="GHEA Grapalat" w:hAnsi="GHEA Grapalat"/>
          <w:sz w:val="20"/>
          <w:szCs w:val="20"/>
        </w:rPr>
        <w:t>է</w:t>
      </w:r>
      <w:r w:rsidRPr="00442EA9">
        <w:rPr>
          <w:rFonts w:ascii="GHEA Grapalat" w:hAnsi="GHEA Grapalat"/>
          <w:sz w:val="20"/>
          <w:szCs w:val="20"/>
        </w:rPr>
        <w:t xml:space="preserve"> </w:t>
      </w:r>
      <w:r>
        <w:rPr>
          <w:rFonts w:ascii="GHEA Grapalat" w:hAnsi="GHEA Grapalat"/>
          <w:sz w:val="20"/>
          <w:szCs w:val="20"/>
        </w:rPr>
        <w:t>Արդարադատության մ</w:t>
      </w:r>
      <w:r w:rsidRPr="00442EA9">
        <w:rPr>
          <w:rFonts w:ascii="GHEA Grapalat" w:hAnsi="GHEA Grapalat"/>
          <w:sz w:val="20"/>
          <w:szCs w:val="20"/>
        </w:rPr>
        <w:t>իջազգային դատարանից խորհրդատվական կարծիք հայցել ցանկացած իրավական հարցի վերաբերյալ:</w:t>
      </w:r>
    </w:p>
    <w:p w:rsidR="004F474F" w:rsidRPr="00442EA9" w:rsidRDefault="004F474F" w:rsidP="004F474F">
      <w:pPr>
        <w:pStyle w:val="ListParagraph"/>
        <w:numPr>
          <w:ilvl w:val="0"/>
          <w:numId w:val="5"/>
        </w:numPr>
        <w:spacing w:after="0" w:line="240" w:lineRule="auto"/>
        <w:jc w:val="both"/>
        <w:rPr>
          <w:rFonts w:ascii="GHEA Grapalat" w:hAnsi="GHEA Grapalat"/>
          <w:sz w:val="20"/>
          <w:szCs w:val="20"/>
        </w:rPr>
      </w:pPr>
      <w:r w:rsidRPr="00442EA9">
        <w:rPr>
          <w:rFonts w:ascii="GHEA Grapalat" w:hAnsi="GHEA Grapalat"/>
          <w:sz w:val="20"/>
          <w:szCs w:val="20"/>
        </w:rPr>
        <w:t>Մ</w:t>
      </w:r>
      <w:r>
        <w:rPr>
          <w:rFonts w:ascii="GHEA Grapalat" w:hAnsi="GHEA Grapalat"/>
          <w:sz w:val="20"/>
          <w:szCs w:val="20"/>
        </w:rPr>
        <w:t xml:space="preserve">իավորված ազգերի կազմակերպության </w:t>
      </w:r>
      <w:r w:rsidRPr="00442EA9">
        <w:rPr>
          <w:rFonts w:ascii="GHEA Grapalat" w:hAnsi="GHEA Grapalat"/>
          <w:sz w:val="20"/>
          <w:szCs w:val="20"/>
        </w:rPr>
        <w:t xml:space="preserve">այլ </w:t>
      </w:r>
      <w:r>
        <w:rPr>
          <w:rFonts w:ascii="GHEA Grapalat" w:hAnsi="GHEA Grapalat"/>
          <w:sz w:val="20"/>
          <w:szCs w:val="20"/>
        </w:rPr>
        <w:t>մարմիններն</w:t>
      </w:r>
      <w:r w:rsidRPr="00442EA9">
        <w:rPr>
          <w:rFonts w:ascii="GHEA Grapalat" w:hAnsi="GHEA Grapalat"/>
          <w:sz w:val="20"/>
          <w:szCs w:val="20"/>
        </w:rPr>
        <w:t xml:space="preserve"> ու մասնագիտացված գործակալությունները, որոնք կարող են ցանկացած ժամանակ լիազորվել </w:t>
      </w:r>
      <w:r>
        <w:rPr>
          <w:rFonts w:ascii="GHEA Grapalat" w:hAnsi="GHEA Grapalat"/>
          <w:sz w:val="20"/>
          <w:szCs w:val="20"/>
        </w:rPr>
        <w:t>Գ</w:t>
      </w:r>
      <w:r w:rsidRPr="00442EA9">
        <w:rPr>
          <w:rFonts w:ascii="GHEA Grapalat" w:hAnsi="GHEA Grapalat"/>
          <w:sz w:val="20"/>
          <w:szCs w:val="20"/>
        </w:rPr>
        <w:t xml:space="preserve">լխավոր </w:t>
      </w:r>
      <w:r>
        <w:rPr>
          <w:rFonts w:ascii="GHEA Grapalat" w:hAnsi="GHEA Grapalat"/>
          <w:sz w:val="20"/>
          <w:szCs w:val="20"/>
        </w:rPr>
        <w:t>ա</w:t>
      </w:r>
      <w:r w:rsidRPr="00442EA9">
        <w:rPr>
          <w:rFonts w:ascii="GHEA Grapalat" w:hAnsi="GHEA Grapalat"/>
          <w:sz w:val="20"/>
          <w:szCs w:val="20"/>
        </w:rPr>
        <w:t>սամբլեայի կողմից,</w:t>
      </w:r>
      <w:r>
        <w:rPr>
          <w:rFonts w:ascii="GHEA Grapalat" w:hAnsi="GHEA Grapalat"/>
          <w:sz w:val="20"/>
          <w:szCs w:val="20"/>
        </w:rPr>
        <w:t xml:space="preserve"> նույնպես</w:t>
      </w:r>
      <w:r w:rsidRPr="00442EA9">
        <w:rPr>
          <w:rFonts w:ascii="GHEA Grapalat" w:hAnsi="GHEA Grapalat"/>
          <w:sz w:val="20"/>
          <w:szCs w:val="20"/>
        </w:rPr>
        <w:t xml:space="preserve"> կարող են հայցել դատարանի խորհրդատվական կարծիք</w:t>
      </w:r>
      <w:r>
        <w:rPr>
          <w:rFonts w:ascii="GHEA Grapalat" w:hAnsi="GHEA Grapalat"/>
          <w:sz w:val="20"/>
          <w:szCs w:val="20"/>
        </w:rPr>
        <w:t>ը իրենց գործունեության շրջանակում ծագող</w:t>
      </w:r>
      <w:r w:rsidRPr="00442EA9">
        <w:rPr>
          <w:rFonts w:ascii="GHEA Grapalat" w:hAnsi="GHEA Grapalat"/>
          <w:sz w:val="20"/>
          <w:szCs w:val="20"/>
        </w:rPr>
        <w:t xml:space="preserve"> իրավական հարցերի վերաբերյալ</w:t>
      </w:r>
      <w:r>
        <w:rPr>
          <w:rFonts w:ascii="GHEA Grapalat" w:hAnsi="GHEA Grapalat"/>
          <w:sz w:val="20"/>
          <w:szCs w:val="20"/>
        </w:rPr>
        <w:t>:</w:t>
      </w:r>
      <w:r w:rsidRPr="00442EA9">
        <w:rPr>
          <w:rFonts w:ascii="GHEA Grapalat" w:hAnsi="GHEA Grapalat"/>
          <w:sz w:val="20"/>
          <w:szCs w:val="20"/>
        </w:rPr>
        <w:t xml:space="preserve"> </w:t>
      </w:r>
    </w:p>
    <w:p w:rsidR="004F474F" w:rsidRPr="00442EA9" w:rsidRDefault="004F474F" w:rsidP="004F474F">
      <w:pPr>
        <w:pStyle w:val="FootnoteText"/>
        <w:rPr>
          <w:rFonts w:ascii="GHEA Grapalat" w:hAnsi="GHEA Grapalat"/>
        </w:rPr>
      </w:pPr>
    </w:p>
  </w:footnote>
  <w:footnote w:id="8">
    <w:p w:rsidR="004F474F" w:rsidRDefault="004F474F" w:rsidP="004F474F">
      <w:pPr>
        <w:pStyle w:val="FootnoteText"/>
      </w:pPr>
      <w:r>
        <w:rPr>
          <w:rStyle w:val="FootnoteReference"/>
        </w:rPr>
        <w:footnoteRef/>
      </w:r>
      <w:r>
        <w:t xml:space="preserve"> </w:t>
      </w:r>
      <w:r w:rsidRPr="00F94E1F">
        <w:rPr>
          <w:rFonts w:ascii="GHEA Grapalat" w:hAnsi="GHEA Grapalat"/>
          <w:i/>
        </w:rPr>
        <w:t>Կոնվենցիան ուժի մեջ է մտել 1958</w:t>
      </w:r>
      <w:r>
        <w:rPr>
          <w:rFonts w:ascii="GHEA Grapalat" w:hAnsi="GHEA Grapalat"/>
          <w:i/>
        </w:rPr>
        <w:t xml:space="preserve"> </w:t>
      </w:r>
      <w:r w:rsidRPr="00F94E1F">
        <w:rPr>
          <w:rFonts w:ascii="GHEA Grapalat" w:hAnsi="GHEA Grapalat"/>
          <w:i/>
        </w:rPr>
        <w:t>թ</w:t>
      </w:r>
      <w:r>
        <w:rPr>
          <w:rFonts w:ascii="GHEA Grapalat" w:hAnsi="GHEA Grapalat"/>
          <w:i/>
        </w:rPr>
        <w:t>.</w:t>
      </w:r>
      <w:r w:rsidRPr="00F94E1F">
        <w:rPr>
          <w:rFonts w:ascii="GHEA Grapalat" w:hAnsi="GHEA Grapalat"/>
          <w:i/>
        </w:rPr>
        <w:t xml:space="preserve"> մարտի 17-ին</w:t>
      </w:r>
      <w:r>
        <w:rPr>
          <w:rFonts w:ascii="GHEA Grapalat" w:hAnsi="GHEA Grapalat"/>
          <w:i/>
        </w:rPr>
        <w:t>:</w:t>
      </w:r>
    </w:p>
  </w:footnote>
  <w:footnote w:id="9">
    <w:p w:rsidR="004F474F" w:rsidRDefault="004F474F" w:rsidP="004F474F">
      <w:pPr>
        <w:pStyle w:val="FootnoteText"/>
      </w:pPr>
      <w:r>
        <w:rPr>
          <w:rStyle w:val="FootnoteReference"/>
        </w:rPr>
        <w:footnoteRef/>
      </w:r>
      <w:r>
        <w:t xml:space="preserve"> </w:t>
      </w:r>
      <w:r w:rsidRPr="00F94E1F">
        <w:rPr>
          <w:rFonts w:ascii="GHEA Grapalat" w:hAnsi="GHEA Grapalat"/>
          <w:i/>
        </w:rPr>
        <w:t>Ստորագրությունները բաց են թողնված</w:t>
      </w:r>
      <w:r>
        <w:rPr>
          <w:rFonts w:ascii="GHEA Grapalat" w:hAnsi="GHEA Grapalat"/>
          <w:i/>
        </w:rPr>
        <w:t>:</w:t>
      </w:r>
    </w:p>
  </w:footnote>
  <w:footnote w:id="10">
    <w:p w:rsidR="004F474F" w:rsidRPr="00F94E1F" w:rsidRDefault="004F474F" w:rsidP="004F474F">
      <w:pPr>
        <w:spacing w:after="0"/>
        <w:rPr>
          <w:rFonts w:ascii="GHEA Grapalat" w:hAnsi="GHEA Grapalat"/>
          <w:sz w:val="20"/>
          <w:szCs w:val="20"/>
        </w:rPr>
      </w:pPr>
      <w:r>
        <w:rPr>
          <w:rStyle w:val="FootnoteReference"/>
        </w:rPr>
        <w:footnoteRef/>
      </w:r>
      <w:r>
        <w:t xml:space="preserve"> </w:t>
      </w:r>
      <w:r w:rsidRPr="00F94E1F">
        <w:rPr>
          <w:rFonts w:ascii="GHEA Grapalat" w:hAnsi="GHEA Grapalat"/>
          <w:i/>
          <w:sz w:val="20"/>
          <w:szCs w:val="20"/>
        </w:rPr>
        <w:t>Կոնֆերանսի պատվիրակներն իրենց ստորագրությունները</w:t>
      </w:r>
      <w:r>
        <w:rPr>
          <w:rFonts w:ascii="GHEA Grapalat" w:hAnsi="GHEA Grapalat"/>
          <w:i/>
          <w:sz w:val="20"/>
          <w:szCs w:val="20"/>
        </w:rPr>
        <w:t xml:space="preserve"> </w:t>
      </w:r>
      <w:r w:rsidRPr="00F94E1F">
        <w:rPr>
          <w:rFonts w:ascii="GHEA Grapalat" w:hAnsi="GHEA Grapalat"/>
          <w:i/>
          <w:sz w:val="20"/>
          <w:szCs w:val="20"/>
        </w:rPr>
        <w:t>դրեցին միայն անգլերեն տեքստի  տակ, թեև  հասկանալի էր, որ բոլոր երեք տեքստերը հավասարազոր են:</w:t>
      </w:r>
    </w:p>
    <w:p w:rsidR="004F474F" w:rsidRDefault="004F474F" w:rsidP="004F474F">
      <w:pPr>
        <w:pStyle w:val="FootnoteText"/>
      </w:pPr>
    </w:p>
  </w:footnote>
  <w:footnote w:id="11">
    <w:p w:rsidR="004F474F" w:rsidRPr="008D1EFA" w:rsidRDefault="004F474F" w:rsidP="004F474F">
      <w:pPr>
        <w:jc w:val="both"/>
        <w:rPr>
          <w:rFonts w:ascii="GHEA Grapalat" w:hAnsi="GHEA Grapalat"/>
          <w:i/>
          <w:sz w:val="20"/>
          <w:szCs w:val="20"/>
        </w:rPr>
      </w:pPr>
      <w:r>
        <w:rPr>
          <w:rStyle w:val="FootnoteReference"/>
        </w:rPr>
        <w:footnoteRef/>
      </w:r>
      <w:r>
        <w:t xml:space="preserve"> </w:t>
      </w:r>
      <w:r w:rsidRPr="008D1EFA">
        <w:rPr>
          <w:rFonts w:ascii="GHEA Grapalat" w:hAnsi="GHEA Grapalat"/>
          <w:i/>
          <w:sz w:val="20"/>
          <w:szCs w:val="20"/>
        </w:rPr>
        <w:t>Խորհրդի կազմին վերաբերող սույն հավելվածը կիրառությունից դուրս է եկել 17-րդ հոդվածի փոփոխությամբ, որը կատարվել է  Ասամբլեայի` 1964</w:t>
      </w:r>
      <w:r>
        <w:rPr>
          <w:rFonts w:ascii="GHEA Grapalat" w:hAnsi="GHEA Grapalat"/>
          <w:i/>
          <w:sz w:val="20"/>
          <w:szCs w:val="20"/>
        </w:rPr>
        <w:t xml:space="preserve"> </w:t>
      </w:r>
      <w:r w:rsidRPr="008D1EFA">
        <w:rPr>
          <w:rFonts w:ascii="GHEA Grapalat" w:hAnsi="GHEA Grapalat"/>
          <w:i/>
          <w:sz w:val="20"/>
          <w:szCs w:val="20"/>
        </w:rPr>
        <w:t>թ</w:t>
      </w:r>
      <w:r>
        <w:rPr>
          <w:rFonts w:ascii="GHEA Grapalat" w:hAnsi="GHEA Grapalat"/>
          <w:i/>
          <w:sz w:val="20"/>
          <w:szCs w:val="20"/>
        </w:rPr>
        <w:t>.</w:t>
      </w:r>
      <w:r w:rsidRPr="008D1EFA">
        <w:rPr>
          <w:rFonts w:ascii="GHEA Grapalat" w:hAnsi="GHEA Grapalat"/>
          <w:i/>
          <w:sz w:val="20"/>
          <w:szCs w:val="20"/>
        </w:rPr>
        <w:t xml:space="preserve"> սեպտեմբերի 15-ի A69 (ES.II) բանաձևով և ուժի մեջ է մտել 1967</w:t>
      </w:r>
      <w:r>
        <w:rPr>
          <w:rFonts w:ascii="GHEA Grapalat" w:hAnsi="GHEA Grapalat"/>
          <w:i/>
          <w:sz w:val="20"/>
          <w:szCs w:val="20"/>
        </w:rPr>
        <w:t xml:space="preserve"> </w:t>
      </w:r>
      <w:r w:rsidRPr="008D1EFA">
        <w:rPr>
          <w:rFonts w:ascii="GHEA Grapalat" w:hAnsi="GHEA Grapalat"/>
          <w:i/>
          <w:sz w:val="20"/>
          <w:szCs w:val="20"/>
        </w:rPr>
        <w:t>թ</w:t>
      </w:r>
      <w:r>
        <w:rPr>
          <w:rFonts w:ascii="GHEA Grapalat" w:hAnsi="GHEA Grapalat"/>
          <w:i/>
          <w:sz w:val="20"/>
          <w:szCs w:val="20"/>
        </w:rPr>
        <w:t>.</w:t>
      </w:r>
      <w:r w:rsidRPr="008D1EFA">
        <w:rPr>
          <w:rFonts w:ascii="GHEA Grapalat" w:hAnsi="GHEA Grapalat"/>
          <w:i/>
          <w:sz w:val="20"/>
          <w:szCs w:val="20"/>
        </w:rPr>
        <w:t xml:space="preserve"> հոկտեմբերի 6-ի</w:t>
      </w:r>
      <w:r>
        <w:rPr>
          <w:rFonts w:ascii="GHEA Grapalat" w:hAnsi="GHEA Grapalat"/>
          <w:i/>
          <w:sz w:val="20"/>
          <w:szCs w:val="20"/>
        </w:rPr>
        <w:t>ն:</w:t>
      </w:r>
    </w:p>
    <w:p w:rsidR="004F474F" w:rsidRDefault="004F474F" w:rsidP="004F474F">
      <w:pPr>
        <w:pStyle w:val="FootnoteText"/>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14CAB"/>
    <w:multiLevelType w:val="hybridMultilevel"/>
    <w:tmpl w:val="76261638"/>
    <w:lvl w:ilvl="0" w:tplc="008670E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C472A4"/>
    <w:multiLevelType w:val="hybridMultilevel"/>
    <w:tmpl w:val="EC14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DD24A4"/>
    <w:multiLevelType w:val="hybridMultilevel"/>
    <w:tmpl w:val="EBF4A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6A5648"/>
    <w:multiLevelType w:val="hybridMultilevel"/>
    <w:tmpl w:val="2E64381A"/>
    <w:lvl w:ilvl="0" w:tplc="89F60A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3C3994"/>
    <w:multiLevelType w:val="hybridMultilevel"/>
    <w:tmpl w:val="D668D9C2"/>
    <w:lvl w:ilvl="0" w:tplc="C0EEE95A">
      <w:start w:val="2"/>
      <w:numFmt w:val="bullet"/>
      <w:lvlText w:val=""/>
      <w:lvlJc w:val="left"/>
      <w:pPr>
        <w:ind w:left="720" w:hanging="360"/>
      </w:pPr>
      <w:rPr>
        <w:rFonts w:ascii="Symbol" w:eastAsia="Calibri"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09"/>
    <w:rsid w:val="004A7B98"/>
    <w:rsid w:val="004F474F"/>
    <w:rsid w:val="005A2C1B"/>
    <w:rsid w:val="00817509"/>
    <w:rsid w:val="009E79E8"/>
    <w:rsid w:val="00B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74F"/>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74F"/>
    <w:rPr>
      <w:b/>
      <w:bCs/>
    </w:rPr>
  </w:style>
  <w:style w:type="paragraph" w:styleId="NormalWeb">
    <w:name w:val="Normal (Web)"/>
    <w:basedOn w:val="Normal"/>
    <w:uiPriority w:val="99"/>
    <w:unhideWhenUsed/>
    <w:rsid w:val="004F474F"/>
    <w:pPr>
      <w:spacing w:after="160" w:line="259" w:lineRule="auto"/>
    </w:pPr>
    <w:rPr>
      <w:rFonts w:ascii="Times New Roman" w:hAnsi="Times New Roman"/>
      <w:sz w:val="24"/>
      <w:szCs w:val="24"/>
      <w:lang w:val="en-US"/>
    </w:rPr>
  </w:style>
  <w:style w:type="paragraph" w:styleId="BodyText">
    <w:name w:val="Body Text"/>
    <w:basedOn w:val="Normal"/>
    <w:link w:val="BodyTextChar"/>
    <w:uiPriority w:val="99"/>
    <w:semiHidden/>
    <w:unhideWhenUsed/>
    <w:rsid w:val="004F474F"/>
    <w:pPr>
      <w:spacing w:after="0" w:line="240" w:lineRule="auto"/>
      <w:jc w:val="both"/>
    </w:pPr>
    <w:rPr>
      <w:rFonts w:ascii="Times Armenian" w:eastAsia="Times New Roman" w:hAnsi="Times Armenian"/>
      <w:sz w:val="24"/>
      <w:szCs w:val="20"/>
      <w:lang w:val="en-US"/>
    </w:rPr>
  </w:style>
  <w:style w:type="character" w:customStyle="1" w:styleId="BodyTextChar">
    <w:name w:val="Body Text Char"/>
    <w:basedOn w:val="DefaultParagraphFont"/>
    <w:link w:val="BodyText"/>
    <w:uiPriority w:val="99"/>
    <w:semiHidden/>
    <w:rsid w:val="004F474F"/>
    <w:rPr>
      <w:rFonts w:ascii="Times Armenian" w:eastAsia="Times New Roman" w:hAnsi="Times Armenian" w:cs="Times New Roman"/>
      <w:sz w:val="24"/>
      <w:szCs w:val="20"/>
    </w:rPr>
  </w:style>
  <w:style w:type="numbering" w:customStyle="1" w:styleId="NoList1">
    <w:name w:val="No List1"/>
    <w:next w:val="NoList"/>
    <w:uiPriority w:val="99"/>
    <w:semiHidden/>
    <w:unhideWhenUsed/>
    <w:rsid w:val="004F474F"/>
  </w:style>
  <w:style w:type="paragraph" w:styleId="ListParagraph">
    <w:name w:val="List Paragraph"/>
    <w:basedOn w:val="Normal"/>
    <w:uiPriority w:val="34"/>
    <w:qFormat/>
    <w:rsid w:val="004F474F"/>
    <w:pPr>
      <w:ind w:left="720"/>
      <w:contextualSpacing/>
    </w:pPr>
    <w:rPr>
      <w:lang w:val="en-US"/>
    </w:rPr>
  </w:style>
  <w:style w:type="paragraph" w:styleId="FootnoteText">
    <w:name w:val="footnote text"/>
    <w:basedOn w:val="Normal"/>
    <w:link w:val="FootnoteTextChar"/>
    <w:uiPriority w:val="99"/>
    <w:semiHidden/>
    <w:unhideWhenUsed/>
    <w:rsid w:val="004F474F"/>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4F474F"/>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4F474F"/>
    <w:rPr>
      <w:vertAlign w:val="superscript"/>
    </w:rPr>
  </w:style>
  <w:style w:type="paragraph" w:styleId="Header">
    <w:name w:val="header"/>
    <w:basedOn w:val="Normal"/>
    <w:link w:val="HeaderChar"/>
    <w:uiPriority w:val="99"/>
    <w:unhideWhenUsed/>
    <w:rsid w:val="004F474F"/>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4F474F"/>
    <w:rPr>
      <w:rFonts w:ascii="Calibri" w:eastAsia="Calibri" w:hAnsi="Calibri" w:cs="Times New Roman"/>
    </w:rPr>
  </w:style>
  <w:style w:type="paragraph" w:styleId="Footer">
    <w:name w:val="footer"/>
    <w:basedOn w:val="Normal"/>
    <w:link w:val="FooterChar"/>
    <w:uiPriority w:val="99"/>
    <w:unhideWhenUsed/>
    <w:rsid w:val="004F474F"/>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4F474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74F"/>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74F"/>
    <w:rPr>
      <w:b/>
      <w:bCs/>
    </w:rPr>
  </w:style>
  <w:style w:type="paragraph" w:styleId="NormalWeb">
    <w:name w:val="Normal (Web)"/>
    <w:basedOn w:val="Normal"/>
    <w:uiPriority w:val="99"/>
    <w:unhideWhenUsed/>
    <w:rsid w:val="004F474F"/>
    <w:pPr>
      <w:spacing w:after="160" w:line="259" w:lineRule="auto"/>
    </w:pPr>
    <w:rPr>
      <w:rFonts w:ascii="Times New Roman" w:hAnsi="Times New Roman"/>
      <w:sz w:val="24"/>
      <w:szCs w:val="24"/>
      <w:lang w:val="en-US"/>
    </w:rPr>
  </w:style>
  <w:style w:type="paragraph" w:styleId="BodyText">
    <w:name w:val="Body Text"/>
    <w:basedOn w:val="Normal"/>
    <w:link w:val="BodyTextChar"/>
    <w:uiPriority w:val="99"/>
    <w:semiHidden/>
    <w:unhideWhenUsed/>
    <w:rsid w:val="004F474F"/>
    <w:pPr>
      <w:spacing w:after="0" w:line="240" w:lineRule="auto"/>
      <w:jc w:val="both"/>
    </w:pPr>
    <w:rPr>
      <w:rFonts w:ascii="Times Armenian" w:eastAsia="Times New Roman" w:hAnsi="Times Armenian"/>
      <w:sz w:val="24"/>
      <w:szCs w:val="20"/>
      <w:lang w:val="en-US"/>
    </w:rPr>
  </w:style>
  <w:style w:type="character" w:customStyle="1" w:styleId="BodyTextChar">
    <w:name w:val="Body Text Char"/>
    <w:basedOn w:val="DefaultParagraphFont"/>
    <w:link w:val="BodyText"/>
    <w:uiPriority w:val="99"/>
    <w:semiHidden/>
    <w:rsid w:val="004F474F"/>
    <w:rPr>
      <w:rFonts w:ascii="Times Armenian" w:eastAsia="Times New Roman" w:hAnsi="Times Armenian" w:cs="Times New Roman"/>
      <w:sz w:val="24"/>
      <w:szCs w:val="20"/>
    </w:rPr>
  </w:style>
  <w:style w:type="numbering" w:customStyle="1" w:styleId="NoList1">
    <w:name w:val="No List1"/>
    <w:next w:val="NoList"/>
    <w:uiPriority w:val="99"/>
    <w:semiHidden/>
    <w:unhideWhenUsed/>
    <w:rsid w:val="004F474F"/>
  </w:style>
  <w:style w:type="paragraph" w:styleId="ListParagraph">
    <w:name w:val="List Paragraph"/>
    <w:basedOn w:val="Normal"/>
    <w:uiPriority w:val="34"/>
    <w:qFormat/>
    <w:rsid w:val="004F474F"/>
    <w:pPr>
      <w:ind w:left="720"/>
      <w:contextualSpacing/>
    </w:pPr>
    <w:rPr>
      <w:lang w:val="en-US"/>
    </w:rPr>
  </w:style>
  <w:style w:type="paragraph" w:styleId="FootnoteText">
    <w:name w:val="footnote text"/>
    <w:basedOn w:val="Normal"/>
    <w:link w:val="FootnoteTextChar"/>
    <w:uiPriority w:val="99"/>
    <w:semiHidden/>
    <w:unhideWhenUsed/>
    <w:rsid w:val="004F474F"/>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4F474F"/>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4F474F"/>
    <w:rPr>
      <w:vertAlign w:val="superscript"/>
    </w:rPr>
  </w:style>
  <w:style w:type="paragraph" w:styleId="Header">
    <w:name w:val="header"/>
    <w:basedOn w:val="Normal"/>
    <w:link w:val="HeaderChar"/>
    <w:uiPriority w:val="99"/>
    <w:unhideWhenUsed/>
    <w:rsid w:val="004F474F"/>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4F474F"/>
    <w:rPr>
      <w:rFonts w:ascii="Calibri" w:eastAsia="Calibri" w:hAnsi="Calibri" w:cs="Times New Roman"/>
    </w:rPr>
  </w:style>
  <w:style w:type="paragraph" w:styleId="Footer">
    <w:name w:val="footer"/>
    <w:basedOn w:val="Normal"/>
    <w:link w:val="FooterChar"/>
    <w:uiPriority w:val="99"/>
    <w:unhideWhenUsed/>
    <w:rsid w:val="004F474F"/>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4F474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83618">
      <w:bodyDiv w:val="1"/>
      <w:marLeft w:val="0"/>
      <w:marRight w:val="0"/>
      <w:marTop w:val="0"/>
      <w:marBottom w:val="0"/>
      <w:divBdr>
        <w:top w:val="none" w:sz="0" w:space="0" w:color="auto"/>
        <w:left w:val="none" w:sz="0" w:space="0" w:color="auto"/>
        <w:bottom w:val="none" w:sz="0" w:space="0" w:color="auto"/>
        <w:right w:val="none" w:sz="0" w:space="0" w:color="auto"/>
      </w:divBdr>
    </w:div>
    <w:div w:id="8598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6445</Words>
  <Characters>36740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Grigoryan Narine</dc:creator>
  <cp:keywords/>
  <dc:description/>
  <cp:lastModifiedBy>Grigoryan Narine</cp:lastModifiedBy>
  <cp:revision>3</cp:revision>
  <dcterms:created xsi:type="dcterms:W3CDTF">2017-07-10T12:17:00Z</dcterms:created>
  <dcterms:modified xsi:type="dcterms:W3CDTF">2017-07-10T12:36:00Z</dcterms:modified>
</cp:coreProperties>
</file>