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540228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bookmarkStart w:id="0" w:name="_GoBack"/>
      <w:r w:rsidRPr="00540228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540228" w:rsidRDefault="00540228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4022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40228">
        <w:rPr>
          <w:rFonts w:ascii="GHEA Grapalat" w:hAnsi="GHEA Grapalat"/>
          <w:b/>
          <w:sz w:val="22"/>
          <w:szCs w:val="22"/>
          <w:lang w:val="hy-AM"/>
        </w:rPr>
        <w:t>«</w:t>
      </w:r>
      <w:r w:rsidRPr="00540228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Անվավոր փոխադրամիջոցների և անվավոր փոխադրամիջոցների վրա տեղադրվող և/կամ օգտագործվող սարքավորումների ու մասերի համար միօրինակ տեխնիկական </w:t>
      </w:r>
      <w:proofErr w:type="spellStart"/>
      <w:r w:rsidRPr="00540228">
        <w:rPr>
          <w:rFonts w:ascii="GHEA Grapalat" w:hAnsi="GHEA Grapalat" w:cs="GHEA Grapalat"/>
          <w:b/>
          <w:bCs/>
          <w:sz w:val="22"/>
          <w:szCs w:val="22"/>
          <w:lang w:val="hy-AM"/>
        </w:rPr>
        <w:t>կարգադրագրերի</w:t>
      </w:r>
      <w:proofErr w:type="spellEnd"/>
      <w:r w:rsidRPr="00540228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ընդունման մասին և այդ </w:t>
      </w:r>
      <w:proofErr w:type="spellStart"/>
      <w:r w:rsidRPr="00540228">
        <w:rPr>
          <w:rFonts w:ascii="GHEA Grapalat" w:hAnsi="GHEA Grapalat" w:cs="GHEA Grapalat"/>
          <w:b/>
          <w:bCs/>
          <w:sz w:val="22"/>
          <w:szCs w:val="22"/>
          <w:lang w:val="hy-AM"/>
        </w:rPr>
        <w:t>կարգադրագրերի</w:t>
      </w:r>
      <w:proofErr w:type="spellEnd"/>
      <w:r w:rsidRPr="00540228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հիման վրա տրվող հաստատումների փոխադարձաբար ճանաչման պայմանների մասին» </w:t>
      </w:r>
      <w:proofErr w:type="spellStart"/>
      <w:r w:rsidRPr="00540228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hամաձայնագիրը</w:t>
      </w:r>
      <w:proofErr w:type="spellEnd"/>
      <w:r w:rsidRPr="00540228">
        <w:rPr>
          <w:rFonts w:ascii="GHEA Grapalat" w:hAnsi="GHEA Grapalat"/>
          <w:b/>
          <w:sz w:val="22"/>
          <w:szCs w:val="22"/>
        </w:rPr>
        <w:t xml:space="preserve"> </w:t>
      </w:r>
      <w:r w:rsidR="007A758D" w:rsidRPr="00540228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540228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54022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40228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54022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540228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540228">
        <w:rPr>
          <w:rFonts w:ascii="GHEA Grapalat" w:hAnsi="GHEA Grapalat" w:cs="Arial"/>
          <w:b/>
          <w:sz w:val="22"/>
          <w:szCs w:val="22"/>
        </w:rPr>
        <w:t>ի</w:t>
      </w:r>
      <w:r w:rsidR="007A758D" w:rsidRPr="00540228">
        <w:rPr>
          <w:rFonts w:ascii="GHEA Grapalat" w:hAnsi="GHEA Grapalat" w:cs="Arial"/>
          <w:sz w:val="22"/>
          <w:szCs w:val="22"/>
        </w:rPr>
        <w:t xml:space="preserve"> </w:t>
      </w:r>
      <w:r w:rsidR="007A758D" w:rsidRPr="00540228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540228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540228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540228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540228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540228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54022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40228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40228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54022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54022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40228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40228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40228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40228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40228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54022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0228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 w:rsidP="007000A9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54022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7000A9" w:rsidRPr="00540228">
              <w:rPr>
                <w:rFonts w:ascii="GHEA Grapalat" w:hAnsi="GHEA Grapalat"/>
                <w:sz w:val="22"/>
                <w:szCs w:val="22"/>
              </w:rPr>
              <w:t>տրանսպորտի</w:t>
            </w:r>
            <w:proofErr w:type="spellEnd"/>
            <w:r w:rsidR="007000A9" w:rsidRPr="0054022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7000A9" w:rsidRPr="00540228">
              <w:rPr>
                <w:rFonts w:ascii="GHEA Grapalat" w:hAnsi="GHEA Grapalat"/>
                <w:sz w:val="22"/>
                <w:szCs w:val="22"/>
              </w:rPr>
              <w:t>կապի</w:t>
            </w:r>
            <w:proofErr w:type="spellEnd"/>
            <w:r w:rsidR="007000A9" w:rsidRPr="00540228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7000A9" w:rsidRPr="00540228">
              <w:rPr>
                <w:rFonts w:ascii="GHEA Grapalat" w:hAnsi="GHEA Grapalat"/>
                <w:sz w:val="22"/>
                <w:szCs w:val="22"/>
              </w:rPr>
              <w:t>տեղեկատվական</w:t>
            </w:r>
            <w:proofErr w:type="spellEnd"/>
            <w:r w:rsidR="007000A9" w:rsidRPr="0054022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000A9" w:rsidRPr="00540228">
              <w:rPr>
                <w:rFonts w:ascii="GHEA Grapalat" w:hAnsi="GHEA Grapalat"/>
                <w:sz w:val="22"/>
                <w:szCs w:val="22"/>
              </w:rPr>
              <w:t>տեխնոլոգիաների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40228" w:rsidRDefault="00540228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1958 թվականի մարտի 20-ին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>Ժնևում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ստորագրված «</w:t>
            </w:r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Անվավոր փոխադրամիջոցների և անվավոր փոխադրամիջոցների վրա տեղադրվող և/կամ օգտագործվող սարքավորումների ու մասերի համար միօրինակ տեխնիկական </w:t>
            </w:r>
            <w:proofErr w:type="spellStart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կարգադրագրերի</w:t>
            </w:r>
            <w:proofErr w:type="spellEnd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ընդունման մասին և այդ </w:t>
            </w:r>
            <w:proofErr w:type="spellStart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կարգադրագրերի</w:t>
            </w:r>
            <w:proofErr w:type="spellEnd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հիման վրա տրվող հաստատումների փոխադարձաբար ճանաչման պայմանների մասին» </w:t>
            </w:r>
            <w:proofErr w:type="spellStart"/>
            <w:r w:rsidRPr="0054022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hամաձայնագիրը</w:t>
            </w:r>
            <w:proofErr w:type="spellEnd"/>
            <w:r w:rsidRPr="00540228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4022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4022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40228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4022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540228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40228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40228" w:rsidRDefault="00540228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1958 թվականի մարտի 20-ին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>Ժնևում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ստորագրված «</w:t>
            </w:r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Անվավոր փոխադրամիջոցների և անվավոր փոխադրամիջոցների վրա տեղադրվող և/կամ օգտագործվող սարքավորումների ու մասերի համար միօրինակ տեխնիկական </w:t>
            </w:r>
            <w:proofErr w:type="spellStart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կարգադրագրերի</w:t>
            </w:r>
            <w:proofErr w:type="spellEnd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ընդունման մասին և այդ </w:t>
            </w:r>
            <w:proofErr w:type="spellStart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կարգադրագրերի</w:t>
            </w:r>
            <w:proofErr w:type="spellEnd"/>
            <w:r w:rsidRPr="00540228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 xml:space="preserve"> հիման վրա տրվող հաստատումների փոխադարձաբար ճանաչման պայմանների մասին» </w:t>
            </w:r>
            <w:proofErr w:type="spellStart"/>
            <w:r w:rsidRPr="00540228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hամաձայնագիրը</w:t>
            </w:r>
            <w:proofErr w:type="spellEnd"/>
            <w:r w:rsidRPr="00540228"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54022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54022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54022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540228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540228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54022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540228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54022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54022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540228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540228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540228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540228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540228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540228" w:rsidRDefault="007A758D" w:rsidP="007A758D">
      <w:pPr>
        <w:rPr>
          <w:sz w:val="22"/>
          <w:szCs w:val="22"/>
        </w:rPr>
      </w:pPr>
    </w:p>
    <w:bookmarkEnd w:id="0"/>
    <w:p w:rsidR="00CC4922" w:rsidRPr="00540228" w:rsidRDefault="00CC4922">
      <w:pPr>
        <w:rPr>
          <w:sz w:val="22"/>
          <w:szCs w:val="22"/>
        </w:rPr>
      </w:pPr>
    </w:p>
    <w:sectPr w:rsidR="00CC4922" w:rsidRPr="00540228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9"/>
    <w:rsid w:val="00540228"/>
    <w:rsid w:val="007000A9"/>
    <w:rsid w:val="007A758D"/>
    <w:rsid w:val="00C212E2"/>
    <w:rsid w:val="00C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EB6B"/>
  <w15:chartTrackingRefBased/>
  <w15:docId w15:val="{93257241-5BB8-4EC8-8A21-1F68389E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2017-06-26T12:55:00Z</dcterms:created>
  <dcterms:modified xsi:type="dcterms:W3CDTF">2017-07-07T13:13:00Z</dcterms:modified>
</cp:coreProperties>
</file>