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FD" w:rsidRDefault="00C26CFD" w:rsidP="00C26CFD">
      <w:pPr>
        <w:spacing w:line="276" w:lineRule="auto"/>
        <w:rPr>
          <w:lang w:val="fr-FR"/>
        </w:rPr>
      </w:pPr>
    </w:p>
    <w:p w:rsidR="007F5C56" w:rsidRDefault="007F5C56" w:rsidP="00631B7E">
      <w:pPr>
        <w:spacing w:line="276" w:lineRule="auto"/>
        <w:rPr>
          <w:sz w:val="24"/>
          <w:szCs w:val="24"/>
          <w:lang w:val="fr-FR"/>
        </w:rPr>
      </w:pPr>
    </w:p>
    <w:p w:rsidR="00CA158A" w:rsidRPr="00CA158A" w:rsidRDefault="00CA158A" w:rsidP="00CA158A">
      <w:pPr>
        <w:jc w:val="right"/>
        <w:rPr>
          <w:rFonts w:ascii="GHEA Grapalat" w:hAnsi="GHEA Grapalat"/>
          <w:caps/>
          <w:sz w:val="24"/>
          <w:szCs w:val="24"/>
          <w:u w:val="single"/>
        </w:rPr>
      </w:pPr>
      <w:r>
        <w:rPr>
          <w:rFonts w:ascii="GHEA Grapalat" w:hAnsi="GHEA Grapalat"/>
          <w:caps/>
          <w:sz w:val="24"/>
          <w:szCs w:val="24"/>
          <w:u w:val="single"/>
        </w:rPr>
        <w:t>Նախագիծ</w:t>
      </w:r>
    </w:p>
    <w:p w:rsidR="00CA158A" w:rsidRDefault="00CA158A" w:rsidP="00CA158A">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CA158A" w:rsidRDefault="00CA158A" w:rsidP="00CA158A">
      <w:pPr>
        <w:jc w:val="center"/>
        <w:rPr>
          <w:rFonts w:ascii="GHEA Grapalat" w:hAnsi="GHEA Grapalat"/>
          <w:b/>
          <w:sz w:val="24"/>
          <w:szCs w:val="24"/>
        </w:rPr>
      </w:pPr>
      <w:r>
        <w:rPr>
          <w:rFonts w:ascii="GHEA Grapalat" w:hAnsi="GHEA Grapalat"/>
          <w:b/>
          <w:sz w:val="24"/>
          <w:szCs w:val="24"/>
        </w:rPr>
        <w:t xml:space="preserve">Ո Ր Ո Շ Ո Ւ Մ </w:t>
      </w:r>
    </w:p>
    <w:p w:rsidR="00CA158A" w:rsidRDefault="00CA158A" w:rsidP="00CA158A">
      <w:pPr>
        <w:jc w:val="center"/>
        <w:rPr>
          <w:rFonts w:ascii="GHEA Grapalat" w:hAnsi="GHEA Grapalat"/>
          <w:sz w:val="24"/>
          <w:szCs w:val="24"/>
        </w:rPr>
      </w:pPr>
      <w:r>
        <w:rPr>
          <w:rFonts w:ascii="GHEA Grapalat" w:hAnsi="GHEA Grapalat"/>
          <w:sz w:val="24"/>
          <w:szCs w:val="24"/>
        </w:rPr>
        <w:t>N - Ա</w:t>
      </w:r>
    </w:p>
    <w:p w:rsidR="00CA158A" w:rsidRPr="00E4384C" w:rsidRDefault="00CA158A" w:rsidP="00CA158A">
      <w:pPr>
        <w:spacing w:after="0" w:line="240" w:lineRule="auto"/>
        <w:ind w:right="96"/>
        <w:jc w:val="center"/>
        <w:rPr>
          <w:bCs/>
          <w:sz w:val="24"/>
          <w:szCs w:val="24"/>
          <w:lang w:val="fr-FR"/>
        </w:rPr>
      </w:pPr>
      <w:r>
        <w:rPr>
          <w:rFonts w:ascii="GHEA Grapalat" w:hAnsi="GHEA Grapalat"/>
          <w:sz w:val="24"/>
          <w:szCs w:val="24"/>
          <w:lang w:val="hy-AM"/>
        </w:rPr>
        <w:t xml:space="preserve"> </w:t>
      </w:r>
      <w:r w:rsidRPr="0000091C">
        <w:rPr>
          <w:rFonts w:ascii="GHEA Grapalat" w:hAnsi="GHEA Grapalat"/>
          <w:b/>
          <w:sz w:val="24"/>
          <w:szCs w:val="24"/>
          <w:lang w:val="hy-AM"/>
        </w:rPr>
        <w:t>«</w:t>
      </w:r>
      <w:r w:rsidRPr="0000091C">
        <w:rPr>
          <w:rFonts w:ascii="GHEA Grapalat" w:hAnsi="GHEA Grapalat" w:cs="GHEA Grapalat"/>
          <w:b/>
          <w:bCs/>
          <w:sz w:val="24"/>
          <w:szCs w:val="24"/>
          <w:lang w:val="hy-AM"/>
        </w:rPr>
        <w:t xml:space="preserve">ԱՆՎԱՎՈՐ ՓՈԽԱԴՐԱՄԻՋՈՑՆԵՐԻ </w:t>
      </w:r>
      <w:r w:rsidRPr="0000091C">
        <w:rPr>
          <w:rFonts w:ascii="GHEA Grapalat" w:hAnsi="GHEA Grapalat" w:cs="GHEA Grapalat"/>
          <w:b/>
          <w:bCs/>
          <w:sz w:val="24"/>
          <w:szCs w:val="24"/>
        </w:rPr>
        <w:t>ԵՎ</w:t>
      </w:r>
      <w:r w:rsidRPr="0000091C">
        <w:rPr>
          <w:rFonts w:ascii="GHEA Grapalat" w:hAnsi="GHEA Grapalat" w:cs="GHEA Grapalat"/>
          <w:b/>
          <w:bCs/>
          <w:sz w:val="24"/>
          <w:szCs w:val="24"/>
          <w:lang w:val="hy-AM"/>
        </w:rPr>
        <w:t xml:space="preserve"> ԱՆՎԱՎՈՐ ՓՈԽԱԴՐԱՄԻՋՈՑՆԵՐԻ ՎՐԱ ՏԵՂԱԴՐՎՈՂ </w:t>
      </w:r>
      <w:r w:rsidRPr="0000091C">
        <w:rPr>
          <w:rFonts w:ascii="GHEA Grapalat" w:hAnsi="GHEA Grapalat" w:cs="GHEA Grapalat"/>
          <w:b/>
          <w:bCs/>
          <w:sz w:val="24"/>
          <w:szCs w:val="24"/>
        </w:rPr>
        <w:t>ԵՎ</w:t>
      </w:r>
      <w:r w:rsidRPr="0000091C">
        <w:rPr>
          <w:rFonts w:ascii="GHEA Grapalat" w:hAnsi="GHEA Grapalat" w:cs="GHEA Grapalat"/>
          <w:b/>
          <w:bCs/>
          <w:sz w:val="24"/>
          <w:szCs w:val="24"/>
          <w:lang w:val="hy-AM"/>
        </w:rPr>
        <w:t xml:space="preserve">/ԿԱՄ ՕԳՏԱԳՈՐԾՎՈՂ ՍԱՐՔԱՎՈՐՈՒՄՆԵՐԻ ՈՒ ՄԱՍԵՐԻ ՀԱՄԱՐ ՄԻՕՐԻՆԱԿ ՏԵԽՆԻԿԱԿԱՆ ԿԱՐԳԱԴՐԱԳՐԵՐԻ ԸՆԴՈՒՆՄԱՆ ՄԱՍԻՆ </w:t>
      </w:r>
      <w:r w:rsidRPr="0000091C">
        <w:rPr>
          <w:rFonts w:ascii="GHEA Grapalat" w:hAnsi="GHEA Grapalat" w:cs="GHEA Grapalat"/>
          <w:b/>
          <w:bCs/>
          <w:sz w:val="24"/>
          <w:szCs w:val="24"/>
        </w:rPr>
        <w:t>ԵՎ</w:t>
      </w:r>
      <w:r w:rsidRPr="0000091C">
        <w:rPr>
          <w:rFonts w:ascii="GHEA Grapalat" w:hAnsi="GHEA Grapalat" w:cs="GHEA Grapalat"/>
          <w:b/>
          <w:bCs/>
          <w:sz w:val="24"/>
          <w:szCs w:val="24"/>
          <w:lang w:val="hy-AM"/>
        </w:rPr>
        <w:t xml:space="preserve"> ԱՅԴ ԿԱՐԳԱԴՐԱԳՐԵՐԻ ՀԻՄԱՆ ՎՐԱ ՏՐՎՈՂ ՀԱՍՏԱՏՈՒՄՆԵՐԻ ՓՈԽԱԴԱՐՁԱԲԱՐ ՃԱՆԱՉՄԱՆ ՊԱՅՄԱՆՆԵՐԻ ՄԱՍԻՆ» </w:t>
      </w:r>
      <w:r w:rsidRPr="0000091C">
        <w:rPr>
          <w:rFonts w:ascii="GHEA Grapalat" w:hAnsi="GHEA Grapalat" w:cs="Sylfaen"/>
          <w:b/>
          <w:color w:val="000000"/>
          <w:sz w:val="24"/>
          <w:szCs w:val="24"/>
        </w:rPr>
        <w:t>Հ</w:t>
      </w:r>
      <w:r w:rsidRPr="0000091C">
        <w:rPr>
          <w:rFonts w:ascii="GHEA Grapalat" w:hAnsi="GHEA Grapalat" w:cs="Sylfaen"/>
          <w:b/>
          <w:color w:val="000000"/>
          <w:sz w:val="24"/>
          <w:szCs w:val="24"/>
          <w:lang w:val="hy-AM"/>
        </w:rPr>
        <w:t>ԱՄԱՁԱՅՆԱԳԻՐԸ</w:t>
      </w:r>
      <w:r>
        <w:rPr>
          <w:rFonts w:ascii="GHEA Grapalat" w:hAnsi="GHEA Grapalat" w:cs="Sylfaen"/>
          <w:color w:val="000000"/>
          <w:sz w:val="24"/>
          <w:szCs w:val="24"/>
        </w:rPr>
        <w:t xml:space="preserve"> </w:t>
      </w:r>
      <w:r w:rsidRPr="008000A5">
        <w:rPr>
          <w:rStyle w:val="Strong"/>
          <w:rFonts w:ascii="GHEA Grapalat" w:hAnsi="GHEA Grapalat"/>
          <w:sz w:val="24"/>
          <w:szCs w:val="24"/>
          <w:lang w:val="hy-AM"/>
        </w:rPr>
        <w:t>ՎԱՎԵՐԱՑՆԵԼՈՒ</w:t>
      </w:r>
      <w:r w:rsidRPr="008000A5">
        <w:rPr>
          <w:rStyle w:val="Strong"/>
          <w:rFonts w:ascii="GHEA Grapalat" w:hAnsi="GHEA Grapalat"/>
          <w:sz w:val="24"/>
          <w:szCs w:val="24"/>
          <w:lang w:val="fr-FR"/>
        </w:rPr>
        <w:t xml:space="preserve"> </w:t>
      </w:r>
      <w:r w:rsidRPr="008000A5">
        <w:rPr>
          <w:rStyle w:val="Strong"/>
          <w:rFonts w:ascii="GHEA Grapalat" w:hAnsi="GHEA Grapalat"/>
          <w:sz w:val="24"/>
          <w:szCs w:val="24"/>
          <w:lang w:val="hy-AM"/>
        </w:rPr>
        <w:t>ՄԱՍԻՆ</w:t>
      </w:r>
      <w:r>
        <w:rPr>
          <w:rStyle w:val="Strong"/>
          <w:rFonts w:ascii="GHEA Grapalat" w:hAnsi="GHEA Grapalat"/>
          <w:sz w:val="24"/>
          <w:szCs w:val="24"/>
        </w:rPr>
        <w:t xml:space="preserve"> </w:t>
      </w:r>
      <w:r w:rsidRPr="008000A5">
        <w:rPr>
          <w:rFonts w:ascii="GHEA Grapalat" w:eastAsia="Batang" w:hAnsi="GHEA Grapalat" w:cs="Sylfaen"/>
          <w:b/>
          <w:sz w:val="24"/>
          <w:szCs w:val="24"/>
        </w:rPr>
        <w:t>ՀԱՅԱՍԱՏԱՆԻ</w:t>
      </w:r>
      <w:r w:rsidRPr="008000A5">
        <w:rPr>
          <w:rFonts w:ascii="GHEA Grapalat" w:eastAsia="Batang" w:hAnsi="GHEA Grapalat" w:cs="Sylfaen"/>
          <w:b/>
          <w:sz w:val="24"/>
          <w:szCs w:val="24"/>
          <w:lang w:val="fr-FR"/>
        </w:rPr>
        <w:t xml:space="preserve"> </w:t>
      </w:r>
      <w:r w:rsidRPr="008000A5">
        <w:rPr>
          <w:rFonts w:ascii="GHEA Grapalat" w:eastAsia="Batang" w:hAnsi="GHEA Grapalat" w:cs="Sylfaen"/>
          <w:b/>
          <w:sz w:val="24"/>
          <w:szCs w:val="24"/>
        </w:rPr>
        <w:t>ՀԱՆՐԱՊԵՏՈՒԹՅԱՆ</w:t>
      </w:r>
      <w:r w:rsidRPr="008000A5">
        <w:rPr>
          <w:rFonts w:ascii="GHEA Grapalat" w:eastAsia="Batang" w:hAnsi="GHEA Grapalat" w:cs="Sylfaen"/>
          <w:b/>
          <w:sz w:val="24"/>
          <w:szCs w:val="24"/>
          <w:lang w:val="fr-FR"/>
        </w:rPr>
        <w:t xml:space="preserve"> </w:t>
      </w:r>
      <w:r w:rsidRPr="008000A5">
        <w:rPr>
          <w:rFonts w:ascii="GHEA Grapalat" w:eastAsia="Batang" w:hAnsi="GHEA Grapalat" w:cs="Sylfaen"/>
          <w:b/>
          <w:sz w:val="24"/>
          <w:szCs w:val="24"/>
          <w:lang w:val="ru-RU"/>
        </w:rPr>
        <w:t>ՕՐԵՆ</w:t>
      </w:r>
      <w:r w:rsidRPr="008000A5">
        <w:rPr>
          <w:rFonts w:ascii="GHEA Grapalat" w:eastAsia="Batang" w:hAnsi="GHEA Grapalat" w:cs="Sylfaen"/>
          <w:b/>
          <w:sz w:val="24"/>
          <w:szCs w:val="24"/>
          <w:lang w:val="fr-FR"/>
        </w:rPr>
        <w:softHyphen/>
      </w:r>
      <w:r w:rsidRPr="008000A5">
        <w:rPr>
          <w:rFonts w:ascii="GHEA Grapalat" w:eastAsia="Batang" w:hAnsi="GHEA Grapalat" w:cs="Sylfaen"/>
          <w:b/>
          <w:sz w:val="24"/>
          <w:szCs w:val="24"/>
          <w:lang w:val="ru-RU"/>
        </w:rPr>
        <w:t>ՔԻ</w:t>
      </w:r>
      <w:r w:rsidRPr="008000A5">
        <w:rPr>
          <w:rFonts w:ascii="GHEA Grapalat" w:eastAsia="Batang" w:hAnsi="GHEA Grapalat" w:cs="Arial Armenian"/>
          <w:b/>
          <w:sz w:val="24"/>
          <w:szCs w:val="24"/>
          <w:lang w:val="fr-FR"/>
        </w:rPr>
        <w:t xml:space="preserve"> </w:t>
      </w:r>
      <w:r w:rsidRPr="008000A5">
        <w:rPr>
          <w:rFonts w:ascii="GHEA Grapalat" w:eastAsia="Batang" w:hAnsi="GHEA Grapalat" w:cs="Sylfaen"/>
          <w:b/>
          <w:sz w:val="24"/>
          <w:szCs w:val="24"/>
          <w:lang w:val="ru-RU"/>
        </w:rPr>
        <w:t>ՆԱԽԱԳԾԻ</w:t>
      </w:r>
      <w:r w:rsidRPr="008000A5">
        <w:rPr>
          <w:rFonts w:ascii="GHEA Grapalat" w:eastAsia="Batang" w:hAnsi="GHEA Grapalat" w:cs="Arial Armenian"/>
          <w:b/>
          <w:sz w:val="24"/>
          <w:szCs w:val="24"/>
          <w:lang w:val="fr-FR"/>
        </w:rPr>
        <w:t xml:space="preserve">    </w:t>
      </w:r>
      <w:r w:rsidRPr="008000A5">
        <w:rPr>
          <w:rFonts w:ascii="GHEA Grapalat" w:eastAsia="Batang" w:hAnsi="GHEA Grapalat" w:cs="Sylfaen"/>
          <w:b/>
          <w:sz w:val="24"/>
          <w:szCs w:val="24"/>
        </w:rPr>
        <w:t>ՎԵՐԱ</w:t>
      </w:r>
      <w:r w:rsidRPr="008000A5">
        <w:rPr>
          <w:rFonts w:ascii="GHEA Grapalat" w:eastAsia="Batang" w:hAnsi="GHEA Grapalat" w:cs="Sylfaen"/>
          <w:b/>
          <w:sz w:val="24"/>
          <w:szCs w:val="24"/>
          <w:lang w:val="fr-FR"/>
        </w:rPr>
        <w:softHyphen/>
      </w:r>
      <w:r w:rsidRPr="008000A5">
        <w:rPr>
          <w:rFonts w:ascii="GHEA Grapalat" w:eastAsia="Batang" w:hAnsi="GHEA Grapalat" w:cs="Sylfaen"/>
          <w:b/>
          <w:sz w:val="24"/>
          <w:szCs w:val="24"/>
        </w:rPr>
        <w:t>ԲԵՐՅԱԼ</w:t>
      </w:r>
    </w:p>
    <w:p w:rsidR="00CA158A" w:rsidRPr="00CA158A" w:rsidRDefault="00CA158A" w:rsidP="00CA158A">
      <w:pPr>
        <w:jc w:val="center"/>
        <w:rPr>
          <w:rFonts w:ascii="GHEA Grapalat" w:hAnsi="GHEA Grapalat"/>
          <w:b/>
          <w:sz w:val="24"/>
          <w:szCs w:val="24"/>
          <w:lang w:val="fr-FR"/>
        </w:rPr>
      </w:pPr>
      <w:r w:rsidRPr="008000A5">
        <w:rPr>
          <w:rFonts w:ascii="GHEA Grapalat" w:hAnsi="GHEA Grapalat"/>
          <w:b/>
          <w:sz w:val="24"/>
          <w:szCs w:val="24"/>
          <w:lang w:val="fr-FR"/>
        </w:rPr>
        <w:t xml:space="preserve">      ---------------------------------------------------------------------------------------</w:t>
      </w:r>
    </w:p>
    <w:p w:rsidR="00CA158A" w:rsidRPr="00932947" w:rsidRDefault="00CA158A" w:rsidP="00CA158A">
      <w:pPr>
        <w:spacing w:after="0" w:line="360" w:lineRule="auto"/>
        <w:ind w:right="-138" w:firstLine="709"/>
        <w:jc w:val="both"/>
        <w:rPr>
          <w:rFonts w:ascii="GHEA Grapalat" w:hAnsi="GHEA Grapalat" w:cs="Sylfaen"/>
          <w:sz w:val="24"/>
          <w:szCs w:val="24"/>
          <w:lang w:val="fr-FR"/>
        </w:rPr>
      </w:pPr>
      <w:proofErr w:type="gramStart"/>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roofErr w:type="gramEnd"/>
    </w:p>
    <w:p w:rsidR="00CA158A" w:rsidRDefault="00CA158A" w:rsidP="00CA158A">
      <w:pPr>
        <w:spacing w:after="0" w:line="360" w:lineRule="auto"/>
        <w:ind w:right="96" w:firstLine="720"/>
        <w:jc w:val="both"/>
        <w:rPr>
          <w:rFonts w:ascii="GHEA Grapalat" w:hAnsi="GHEA Grapalat" w:cs="Sylfaen"/>
          <w:sz w:val="24"/>
          <w:szCs w:val="24"/>
          <w:lang w:val="fr-FR"/>
        </w:rPr>
      </w:pPr>
      <w:r w:rsidRPr="00C74208">
        <w:rPr>
          <w:rFonts w:ascii="GHEA Grapalat" w:hAnsi="GHEA Grapalat"/>
          <w:sz w:val="24"/>
          <w:szCs w:val="24"/>
          <w:lang w:val="fr-FR"/>
        </w:rPr>
        <w:t>1.</w:t>
      </w:r>
      <w:r>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Pr>
          <w:rFonts w:ascii="GHEA Grapalat" w:hAnsi="GHEA Grapalat"/>
          <w:sz w:val="24"/>
          <w:szCs w:val="24"/>
          <w:lang w:val="hy-AM"/>
        </w:rPr>
        <w:t>1958 թվականի մարտի 20-ին Ժնևում ստորագրված «</w:t>
      </w:r>
      <w:r>
        <w:rPr>
          <w:rFonts w:ascii="GHEA Grapalat" w:hAnsi="GHEA Grapalat" w:cs="GHEA Grapalat"/>
          <w:bCs/>
          <w:sz w:val="24"/>
          <w:szCs w:val="24"/>
          <w:lang w:val="hy-AM"/>
        </w:rPr>
        <w:t xml:space="preserve">Անվավոր փոխադրամիջոցների և անվավոր փոխադրամիջոցների վրա տեղադրվող և/կամ օգտագործվող սարքավորումների ու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 </w:t>
      </w:r>
      <w:r>
        <w:rPr>
          <w:rFonts w:ascii="GHEA Grapalat" w:hAnsi="GHEA Grapalat" w:cs="Sylfaen"/>
          <w:color w:val="000000"/>
          <w:sz w:val="24"/>
          <w:szCs w:val="24"/>
          <w:lang w:val="hy-AM"/>
        </w:rPr>
        <w:t>hամաձայնագիրը</w:t>
      </w:r>
      <w:r>
        <w:rPr>
          <w:rFonts w:ascii="GHEA Grapalat" w:hAnsi="GHEA Grapalat"/>
          <w:sz w:val="24"/>
          <w:szCs w:val="24"/>
          <w:lang w:val="fr-FR"/>
        </w:rPr>
        <w:t xml:space="preserve"> </w:t>
      </w:r>
      <w:r w:rsidRPr="00C74208">
        <w:rPr>
          <w:rStyle w:val="Strong"/>
          <w:rFonts w:ascii="GHEA Grapalat" w:hAnsi="GHEA Grapalat"/>
          <w:sz w:val="24"/>
          <w:szCs w:val="24"/>
          <w:lang w:val="hy-AM"/>
        </w:rPr>
        <w:t>վավերացնելու</w:t>
      </w:r>
      <w:r w:rsidRPr="00C74208">
        <w:rPr>
          <w:rStyle w:val="Strong"/>
          <w:rFonts w:ascii="GHEA Grapalat" w:hAnsi="GHEA Grapalat"/>
          <w:sz w:val="24"/>
          <w:szCs w:val="24"/>
          <w:lang w:val="fr-FR"/>
        </w:rPr>
        <w:t xml:space="preserve"> </w:t>
      </w:r>
      <w:r w:rsidRPr="00C74208">
        <w:rPr>
          <w:rStyle w:val="Strong"/>
          <w:rFonts w:ascii="GHEA Grapalat" w:hAnsi="GHEA Grapalat"/>
          <w:sz w:val="24"/>
          <w:szCs w:val="24"/>
          <w:lang w:val="hy-AM"/>
        </w:rPr>
        <w:t>մասին</w:t>
      </w:r>
      <w:r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CA158A" w:rsidRPr="00C74208" w:rsidRDefault="00CA158A" w:rsidP="00CA158A">
      <w:pPr>
        <w:spacing w:after="0" w:line="360" w:lineRule="auto"/>
        <w:ind w:right="96" w:firstLine="720"/>
        <w:jc w:val="both"/>
        <w:rPr>
          <w:bCs/>
          <w:sz w:val="24"/>
          <w:szCs w:val="24"/>
          <w:lang w:val="fr-FR"/>
        </w:rPr>
      </w:pPr>
    </w:p>
    <w:p w:rsidR="00CA158A" w:rsidRPr="00CA158A" w:rsidRDefault="00CA158A" w:rsidP="00CA158A">
      <w:pPr>
        <w:spacing w:after="0" w:line="360" w:lineRule="auto"/>
        <w:ind w:right="-138"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tbl>
      <w:tblPr>
        <w:tblW w:w="5000" w:type="pct"/>
        <w:tblCellSpacing w:w="7" w:type="dxa"/>
        <w:tblCellMar>
          <w:top w:w="15" w:type="dxa"/>
          <w:left w:w="15" w:type="dxa"/>
          <w:bottom w:w="15" w:type="dxa"/>
          <w:right w:w="15" w:type="dxa"/>
        </w:tblCellMar>
        <w:tblLook w:val="04A0"/>
      </w:tblPr>
      <w:tblGrid>
        <w:gridCol w:w="4521"/>
        <w:gridCol w:w="5226"/>
      </w:tblGrid>
      <w:tr w:rsidR="007F5C56" w:rsidRPr="00081CD6" w:rsidTr="00073B00">
        <w:trPr>
          <w:tblCellSpacing w:w="7" w:type="dxa"/>
        </w:trPr>
        <w:tc>
          <w:tcPr>
            <w:tcW w:w="4500" w:type="dxa"/>
            <w:vAlign w:val="center"/>
            <w:hideMark/>
          </w:tcPr>
          <w:p w:rsidR="007F5C56" w:rsidRPr="009276C8" w:rsidRDefault="007F5C56" w:rsidP="00073B00">
            <w:pPr>
              <w:spacing w:before="100" w:beforeAutospacing="1" w:after="100" w:afterAutospacing="1" w:line="240" w:lineRule="auto"/>
              <w:jc w:val="center"/>
              <w:rPr>
                <w:rFonts w:ascii="GHEA Grapalat" w:eastAsia="Times New Roman" w:hAnsi="GHEA Grapalat"/>
                <w:sz w:val="24"/>
                <w:szCs w:val="24"/>
                <w:lang w:eastAsia="en-GB"/>
              </w:rPr>
            </w:pPr>
            <w:r w:rsidRPr="009276C8">
              <w:rPr>
                <w:rFonts w:ascii="GHEA Grapalat" w:eastAsia="Times New Roman" w:hAnsi="GHEA Grapalat" w:cs="Sylfaen"/>
                <w:b/>
                <w:bCs/>
                <w:sz w:val="24"/>
                <w:szCs w:val="24"/>
                <w:lang w:eastAsia="en-GB"/>
              </w:rPr>
              <w:t>Հայաստանի</w:t>
            </w:r>
            <w:r w:rsidRPr="009276C8">
              <w:rPr>
                <w:rFonts w:ascii="GHEA Grapalat" w:eastAsia="Times New Roman" w:hAnsi="GHEA Grapalat"/>
                <w:b/>
                <w:bCs/>
                <w:sz w:val="24"/>
                <w:szCs w:val="24"/>
                <w:lang w:eastAsia="en-GB"/>
              </w:rPr>
              <w:t xml:space="preserve"> </w:t>
            </w:r>
            <w:r w:rsidRPr="009276C8">
              <w:rPr>
                <w:rFonts w:ascii="GHEA Grapalat" w:eastAsia="Times New Roman" w:hAnsi="GHEA Grapalat" w:cs="Sylfaen"/>
                <w:b/>
                <w:bCs/>
                <w:sz w:val="24"/>
                <w:szCs w:val="24"/>
                <w:lang w:eastAsia="en-GB"/>
              </w:rPr>
              <w:t>Հանրապետության</w:t>
            </w:r>
            <w:r w:rsidRPr="009276C8">
              <w:rPr>
                <w:rFonts w:ascii="GHEA Grapalat" w:eastAsia="Times New Roman" w:hAnsi="GHEA Grapalat"/>
                <w:b/>
                <w:bCs/>
                <w:sz w:val="24"/>
                <w:szCs w:val="24"/>
                <w:lang w:eastAsia="en-GB"/>
              </w:rPr>
              <w:br/>
              <w:t>վարչապետ</w:t>
            </w:r>
          </w:p>
        </w:tc>
        <w:tc>
          <w:tcPr>
            <w:tcW w:w="0" w:type="auto"/>
            <w:vAlign w:val="bottom"/>
            <w:hideMark/>
          </w:tcPr>
          <w:p w:rsidR="007F5C56" w:rsidRPr="00081CD6" w:rsidRDefault="007F5C56" w:rsidP="00073B00">
            <w:pPr>
              <w:spacing w:after="0" w:line="240" w:lineRule="auto"/>
              <w:jc w:val="right"/>
              <w:rPr>
                <w:rFonts w:ascii="GHEA Grapalat" w:eastAsia="Times New Roman" w:hAnsi="GHEA Grapalat"/>
                <w:b/>
                <w:sz w:val="24"/>
                <w:szCs w:val="24"/>
                <w:lang w:eastAsia="en-GB"/>
              </w:rPr>
            </w:pPr>
            <w:r w:rsidRPr="00081CD6">
              <w:rPr>
                <w:rFonts w:ascii="GHEA Grapalat" w:eastAsia="Times New Roman" w:hAnsi="GHEA Grapalat"/>
                <w:b/>
                <w:sz w:val="24"/>
                <w:szCs w:val="24"/>
                <w:lang w:eastAsia="en-GB"/>
              </w:rPr>
              <w:t>Կ.Կարապետյան</w:t>
            </w:r>
          </w:p>
        </w:tc>
      </w:tr>
      <w:tr w:rsidR="007F5C56" w:rsidRPr="009276C8" w:rsidTr="00073B00">
        <w:trPr>
          <w:tblCellSpacing w:w="7" w:type="dxa"/>
        </w:trPr>
        <w:tc>
          <w:tcPr>
            <w:tcW w:w="4500" w:type="dxa"/>
            <w:vAlign w:val="center"/>
            <w:hideMark/>
          </w:tcPr>
          <w:p w:rsidR="007F5C56" w:rsidRPr="009276C8" w:rsidRDefault="007F5C56" w:rsidP="00073B00">
            <w:pPr>
              <w:spacing w:after="0" w:line="240" w:lineRule="auto"/>
              <w:ind w:firstLine="375"/>
              <w:jc w:val="center"/>
              <w:rPr>
                <w:rFonts w:ascii="GHEA Grapalat" w:eastAsia="Times New Roman" w:hAnsi="GHEA Grapalat"/>
                <w:sz w:val="24"/>
                <w:szCs w:val="24"/>
                <w:lang w:eastAsia="en-GB"/>
              </w:rPr>
            </w:pPr>
            <w:r w:rsidRPr="009276C8">
              <w:rPr>
                <w:rFonts w:ascii="Courier New" w:eastAsia="Times New Roman" w:hAnsi="Courier New" w:cs="Courier New"/>
                <w:sz w:val="24"/>
                <w:szCs w:val="24"/>
                <w:lang w:eastAsia="en-GB"/>
              </w:rPr>
              <w:t> </w:t>
            </w:r>
          </w:p>
          <w:p w:rsidR="007F5C56" w:rsidRPr="009276C8" w:rsidRDefault="007F5C56" w:rsidP="00073B00">
            <w:pPr>
              <w:spacing w:after="0" w:line="240" w:lineRule="auto"/>
              <w:ind w:firstLine="375"/>
              <w:jc w:val="center"/>
              <w:rPr>
                <w:rFonts w:ascii="GHEA Grapalat" w:eastAsia="Times New Roman" w:hAnsi="GHEA Grapalat"/>
                <w:sz w:val="24"/>
                <w:szCs w:val="24"/>
                <w:lang w:eastAsia="en-GB"/>
              </w:rPr>
            </w:pPr>
            <w:r w:rsidRPr="009276C8">
              <w:rPr>
                <w:rFonts w:ascii="GHEA Grapalat" w:eastAsia="Times New Roman" w:hAnsi="GHEA Grapalat"/>
                <w:sz w:val="24"/>
                <w:szCs w:val="24"/>
                <w:lang w:eastAsia="en-GB"/>
              </w:rPr>
              <w:t>2017 թ.</w:t>
            </w:r>
            <w:r w:rsidRPr="009276C8">
              <w:rPr>
                <w:rFonts w:ascii="Courier New" w:eastAsia="Times New Roman" w:hAnsi="Courier New" w:cs="Courier New"/>
                <w:sz w:val="24"/>
                <w:szCs w:val="24"/>
                <w:lang w:eastAsia="en-GB"/>
              </w:rPr>
              <w:t> </w:t>
            </w:r>
            <w:r w:rsidRPr="009276C8">
              <w:rPr>
                <w:rFonts w:ascii="GHEA Grapalat" w:eastAsia="Times New Roman" w:hAnsi="GHEA Grapalat" w:cs="GHEA Grapalat"/>
                <w:sz w:val="24"/>
                <w:szCs w:val="24"/>
                <w:lang w:eastAsia="en-GB"/>
              </w:rPr>
              <w:t>հուլիսի</w:t>
            </w:r>
          </w:p>
          <w:p w:rsidR="007F5C56" w:rsidRPr="009276C8" w:rsidRDefault="007F5C56" w:rsidP="00073B00">
            <w:pPr>
              <w:spacing w:after="0" w:line="240" w:lineRule="auto"/>
              <w:ind w:firstLine="375"/>
              <w:jc w:val="center"/>
              <w:rPr>
                <w:rFonts w:ascii="GHEA Grapalat" w:eastAsia="Times New Roman" w:hAnsi="GHEA Grapalat"/>
                <w:sz w:val="24"/>
                <w:szCs w:val="24"/>
                <w:lang w:eastAsia="en-GB"/>
              </w:rPr>
            </w:pPr>
            <w:r w:rsidRPr="009276C8">
              <w:rPr>
                <w:rFonts w:ascii="GHEA Grapalat" w:eastAsia="Times New Roman" w:hAnsi="GHEA Grapalat"/>
                <w:sz w:val="24"/>
                <w:szCs w:val="24"/>
                <w:lang w:eastAsia="en-GB"/>
              </w:rPr>
              <w:t>Երևան</w:t>
            </w:r>
          </w:p>
        </w:tc>
        <w:tc>
          <w:tcPr>
            <w:tcW w:w="0" w:type="auto"/>
            <w:vAlign w:val="bottom"/>
            <w:hideMark/>
          </w:tcPr>
          <w:p w:rsidR="007F5C56" w:rsidRPr="009276C8" w:rsidRDefault="007F5C56" w:rsidP="00073B00">
            <w:pPr>
              <w:spacing w:after="0" w:line="240" w:lineRule="auto"/>
              <w:jc w:val="right"/>
              <w:rPr>
                <w:rFonts w:ascii="GHEA Grapalat" w:eastAsia="Times New Roman" w:hAnsi="GHEA Grapalat"/>
                <w:sz w:val="24"/>
                <w:szCs w:val="24"/>
                <w:lang w:eastAsia="en-GB"/>
              </w:rPr>
            </w:pPr>
          </w:p>
        </w:tc>
      </w:tr>
    </w:tbl>
    <w:p w:rsidR="007F5C56" w:rsidRDefault="007F5C56" w:rsidP="008D5867">
      <w:pPr>
        <w:spacing w:line="276" w:lineRule="auto"/>
        <w:ind w:right="-138"/>
        <w:jc w:val="right"/>
        <w:rPr>
          <w:sz w:val="24"/>
          <w:szCs w:val="24"/>
          <w:lang w:val="fr-FR"/>
        </w:rPr>
      </w:pPr>
    </w:p>
    <w:p w:rsidR="007F5C56" w:rsidRPr="001363CD" w:rsidRDefault="007F5C56" w:rsidP="007F5C56">
      <w:pPr>
        <w:pStyle w:val="NormalWeb"/>
        <w:spacing w:after="0" w:line="276" w:lineRule="auto"/>
        <w:ind w:right="-138"/>
        <w:rPr>
          <w:rStyle w:val="Strong"/>
          <w:rFonts w:ascii="GHEA Grapalat" w:hAnsi="GHEA Grapalat" w:cs="Sylfaen"/>
          <w:lang w:val="hy-AM"/>
        </w:rPr>
      </w:pPr>
    </w:p>
    <w:p w:rsidR="007F5C56" w:rsidRPr="001363CD" w:rsidRDefault="007F5C56" w:rsidP="007F5C56">
      <w:pPr>
        <w:pStyle w:val="NormalWeb"/>
        <w:spacing w:after="0" w:line="276" w:lineRule="auto"/>
        <w:ind w:right="-138"/>
        <w:jc w:val="center"/>
        <w:rPr>
          <w:rFonts w:ascii="GHEA Grapalat" w:hAnsi="GHEA Grapalat"/>
          <w:lang w:val="hy-AM"/>
        </w:rPr>
      </w:pPr>
      <w:r w:rsidRPr="001363CD">
        <w:rPr>
          <w:rStyle w:val="Strong"/>
          <w:rFonts w:ascii="GHEA Grapalat" w:hAnsi="GHEA Grapalat" w:cs="Sylfaen"/>
          <w:lang w:val="hy-AM"/>
        </w:rPr>
        <w:t>ՀԱՅԱՍՏԱՆԻ</w:t>
      </w:r>
      <w:r w:rsidRPr="001363CD">
        <w:rPr>
          <w:rStyle w:val="Strong"/>
          <w:rFonts w:ascii="GHEA Grapalat" w:hAnsi="GHEA Grapalat"/>
          <w:lang w:val="hy-AM"/>
        </w:rPr>
        <w:t xml:space="preserve"> </w:t>
      </w:r>
      <w:r w:rsidRPr="001363CD">
        <w:rPr>
          <w:rStyle w:val="Strong"/>
          <w:rFonts w:ascii="GHEA Grapalat" w:hAnsi="GHEA Grapalat" w:cs="Sylfaen"/>
          <w:lang w:val="hy-AM"/>
        </w:rPr>
        <w:t>ՀԱՆՐԱՊԵՏՈՒԹՅԱՆ</w:t>
      </w:r>
    </w:p>
    <w:p w:rsidR="007F5C56" w:rsidRDefault="007F5C56" w:rsidP="007F5C56">
      <w:pPr>
        <w:pStyle w:val="NormalWeb"/>
        <w:spacing w:after="0" w:line="276" w:lineRule="auto"/>
        <w:ind w:right="-138"/>
        <w:jc w:val="center"/>
        <w:rPr>
          <w:rStyle w:val="Strong"/>
          <w:rFonts w:ascii="GHEA Grapalat" w:hAnsi="GHEA Grapalat" w:cs="Sylfaen"/>
          <w:sz w:val="36"/>
          <w:szCs w:val="36"/>
          <w:lang w:val="hy-AM"/>
        </w:rPr>
      </w:pPr>
      <w:r w:rsidRPr="001363CD">
        <w:rPr>
          <w:rStyle w:val="Strong"/>
          <w:rFonts w:ascii="GHEA Grapalat" w:hAnsi="GHEA Grapalat" w:cs="Sylfaen"/>
          <w:sz w:val="36"/>
          <w:szCs w:val="36"/>
          <w:lang w:val="hy-AM"/>
        </w:rPr>
        <w:t>Օ</w:t>
      </w:r>
      <w:r w:rsidRPr="001363CD">
        <w:rPr>
          <w:rStyle w:val="Strong"/>
          <w:rFonts w:ascii="GHEA Grapalat" w:hAnsi="GHEA Grapalat"/>
          <w:sz w:val="36"/>
          <w:szCs w:val="36"/>
          <w:lang w:val="hy-AM"/>
        </w:rPr>
        <w:t xml:space="preserve"> </w:t>
      </w:r>
      <w:r w:rsidRPr="001363CD">
        <w:rPr>
          <w:rStyle w:val="Strong"/>
          <w:rFonts w:ascii="GHEA Grapalat" w:hAnsi="GHEA Grapalat" w:cs="Sylfaen"/>
          <w:sz w:val="36"/>
          <w:szCs w:val="36"/>
          <w:lang w:val="hy-AM"/>
        </w:rPr>
        <w:t>Ր</w:t>
      </w:r>
      <w:r w:rsidRPr="001363CD">
        <w:rPr>
          <w:rStyle w:val="Strong"/>
          <w:rFonts w:ascii="GHEA Grapalat" w:hAnsi="GHEA Grapalat"/>
          <w:sz w:val="36"/>
          <w:szCs w:val="36"/>
          <w:lang w:val="hy-AM"/>
        </w:rPr>
        <w:t xml:space="preserve"> </w:t>
      </w:r>
      <w:r w:rsidRPr="001363CD">
        <w:rPr>
          <w:rStyle w:val="Strong"/>
          <w:rFonts w:ascii="GHEA Grapalat" w:hAnsi="GHEA Grapalat" w:cs="Sylfaen"/>
          <w:sz w:val="36"/>
          <w:szCs w:val="36"/>
          <w:lang w:val="hy-AM"/>
        </w:rPr>
        <w:t>Ե</w:t>
      </w:r>
      <w:r w:rsidRPr="001363CD">
        <w:rPr>
          <w:rStyle w:val="Strong"/>
          <w:rFonts w:ascii="GHEA Grapalat" w:hAnsi="GHEA Grapalat"/>
          <w:sz w:val="36"/>
          <w:szCs w:val="36"/>
          <w:lang w:val="hy-AM"/>
        </w:rPr>
        <w:t xml:space="preserve"> </w:t>
      </w:r>
      <w:r w:rsidRPr="001363CD">
        <w:rPr>
          <w:rStyle w:val="Strong"/>
          <w:rFonts w:ascii="GHEA Grapalat" w:hAnsi="GHEA Grapalat" w:cs="Sylfaen"/>
          <w:sz w:val="36"/>
          <w:szCs w:val="36"/>
          <w:lang w:val="hy-AM"/>
        </w:rPr>
        <w:t>Ն</w:t>
      </w:r>
      <w:r w:rsidRPr="001363CD">
        <w:rPr>
          <w:rStyle w:val="Strong"/>
          <w:rFonts w:ascii="GHEA Grapalat" w:hAnsi="GHEA Grapalat"/>
          <w:sz w:val="36"/>
          <w:szCs w:val="36"/>
          <w:lang w:val="hy-AM"/>
        </w:rPr>
        <w:t xml:space="preserve"> </w:t>
      </w:r>
      <w:r w:rsidRPr="001363CD">
        <w:rPr>
          <w:rStyle w:val="Strong"/>
          <w:rFonts w:ascii="GHEA Grapalat" w:hAnsi="GHEA Grapalat" w:cs="Sylfaen"/>
          <w:sz w:val="36"/>
          <w:szCs w:val="36"/>
          <w:lang w:val="hy-AM"/>
        </w:rPr>
        <w:t>Ք</w:t>
      </w:r>
      <w:r w:rsidRPr="001363CD">
        <w:rPr>
          <w:rStyle w:val="Strong"/>
          <w:rFonts w:ascii="GHEA Grapalat" w:hAnsi="GHEA Grapalat"/>
          <w:sz w:val="36"/>
          <w:szCs w:val="36"/>
          <w:lang w:val="hy-AM"/>
        </w:rPr>
        <w:t xml:space="preserve"> </w:t>
      </w:r>
      <w:r w:rsidRPr="001363CD">
        <w:rPr>
          <w:rStyle w:val="Strong"/>
          <w:rFonts w:ascii="GHEA Grapalat" w:hAnsi="GHEA Grapalat" w:cs="Sylfaen"/>
          <w:sz w:val="36"/>
          <w:szCs w:val="36"/>
          <w:lang w:val="hy-AM"/>
        </w:rPr>
        <w:t>Ը</w:t>
      </w:r>
    </w:p>
    <w:p w:rsidR="007F5C56" w:rsidRPr="00D5780E" w:rsidRDefault="007F5C56" w:rsidP="007F5C56">
      <w:pPr>
        <w:pStyle w:val="NormalWeb"/>
        <w:spacing w:after="0" w:line="276" w:lineRule="auto"/>
        <w:ind w:right="-138"/>
        <w:jc w:val="center"/>
        <w:rPr>
          <w:rFonts w:ascii="GHEA Grapalat" w:hAnsi="GHEA Grapalat" w:cs="Sylfaen"/>
          <w:b/>
          <w:bCs/>
          <w:sz w:val="36"/>
          <w:szCs w:val="36"/>
          <w:lang w:val="hy-AM"/>
        </w:rPr>
      </w:pPr>
    </w:p>
    <w:p w:rsidR="007F5C56" w:rsidRPr="000C203A" w:rsidRDefault="007F5C56" w:rsidP="007F5C56">
      <w:pPr>
        <w:spacing w:line="276" w:lineRule="auto"/>
        <w:ind w:right="-138"/>
        <w:jc w:val="center"/>
        <w:rPr>
          <w:rStyle w:val="Strong"/>
          <w:rFonts w:ascii="GHEA Grapalat" w:hAnsi="GHEA Grapalat"/>
          <w:b w:val="0"/>
          <w:sz w:val="24"/>
          <w:szCs w:val="24"/>
          <w:lang w:val="fr-FR"/>
        </w:rPr>
      </w:pPr>
      <w:r w:rsidRPr="000C203A">
        <w:rPr>
          <w:rFonts w:ascii="GHEA Grapalat" w:hAnsi="GHEA Grapalat"/>
          <w:b/>
          <w:sz w:val="24"/>
          <w:szCs w:val="24"/>
          <w:lang w:val="hy-AM"/>
        </w:rPr>
        <w:t xml:space="preserve"> «</w:t>
      </w:r>
      <w:r w:rsidRPr="000C203A">
        <w:rPr>
          <w:rFonts w:ascii="GHEA Grapalat" w:hAnsi="GHEA Grapalat" w:cs="GHEA Grapalat"/>
          <w:b/>
          <w:bCs/>
          <w:sz w:val="24"/>
          <w:szCs w:val="24"/>
          <w:lang w:val="hy-AM"/>
        </w:rPr>
        <w:t xml:space="preserve">ԱՆՎԱՎՈՐ ՓՈԽԱԴՐԱՄԻՋՈՑՆԵՐԻ ԵՎ ԱՆՎԱՎՈՐ ՓՈԽԱԴՐԱՄԻՋՈՑՆԵՐԻ ՎՐԱ ՏԵՂԱԴՐՎՈՂ ԵՎ/ԿԱՄ ՕԳՏԱԳՈՐԾՎՈՂ ՍԱՐՔԱՎՈՐՈՒՄՆԵՐԻ ՈՒ ՄԱՍԵՐԻ ՀԱՄԱՐ ՄԻՕՐԻՆԱԿ ՏԵԽՆԻԿԱԿԱՆ ԿԱՐԳԱԴՐԱԳՐԵՐԻ ԸՆԴՈՒՆՄԱՆ ՄԱՍԻՆ ԵՎ ԱՅԴ ԿԱՐԳԱԴՐԱԳՐԵՐԻ ՀԻՄԱՆ ՎՐԱ ՏՐՎՈՂ ՀԱՍՏԱՏՈՒՄՆԵՐԻ ՓՈԽԱԴԱՐՁԱԲԱՐ ՃԱՆԱՉՄԱՆ ՊԱՅՄԱՆՆԵՐԻ ՄԱՍԻՆ» </w:t>
      </w:r>
      <w:r w:rsidRPr="000C203A">
        <w:rPr>
          <w:rFonts w:ascii="GHEA Grapalat" w:hAnsi="GHEA Grapalat" w:cs="Sylfaen"/>
          <w:b/>
          <w:color w:val="000000"/>
          <w:sz w:val="24"/>
          <w:szCs w:val="24"/>
          <w:lang w:val="hy-AM"/>
        </w:rPr>
        <w:t xml:space="preserve">ՀԱՄԱՁԱՅՆԱԳԻՐԸ ՀԱՄԱՁԱՅՆԱԳԻՐԸ </w:t>
      </w:r>
      <w:r w:rsidRPr="000C203A">
        <w:rPr>
          <w:rStyle w:val="Strong"/>
          <w:rFonts w:ascii="GHEA Grapalat" w:hAnsi="GHEA Grapalat"/>
          <w:sz w:val="24"/>
          <w:szCs w:val="24"/>
          <w:lang w:val="hy-AM"/>
        </w:rPr>
        <w:t>ՎԱՎԵՐԱՑՆԵԼՈՒ</w:t>
      </w:r>
      <w:r w:rsidRPr="000C203A">
        <w:rPr>
          <w:rStyle w:val="Strong"/>
          <w:rFonts w:ascii="GHEA Grapalat" w:hAnsi="GHEA Grapalat"/>
          <w:sz w:val="24"/>
          <w:szCs w:val="24"/>
          <w:lang w:val="fr-FR"/>
        </w:rPr>
        <w:t xml:space="preserve"> </w:t>
      </w:r>
      <w:r w:rsidRPr="000C203A">
        <w:rPr>
          <w:rStyle w:val="Strong"/>
          <w:rFonts w:ascii="GHEA Grapalat" w:hAnsi="GHEA Grapalat"/>
          <w:sz w:val="24"/>
          <w:szCs w:val="24"/>
          <w:lang w:val="hy-AM"/>
        </w:rPr>
        <w:t>ՄԱՍԻՆ</w:t>
      </w:r>
    </w:p>
    <w:p w:rsidR="007F5C56" w:rsidRPr="002A63AD" w:rsidRDefault="007F5C56" w:rsidP="007F5C56">
      <w:pPr>
        <w:spacing w:line="276" w:lineRule="auto"/>
        <w:ind w:right="-138"/>
        <w:jc w:val="center"/>
        <w:rPr>
          <w:rStyle w:val="Strong"/>
          <w:rFonts w:ascii="GHEA Grapalat" w:hAnsi="GHEA Grapalat" w:cs="Sylfaen"/>
          <w:sz w:val="24"/>
          <w:szCs w:val="24"/>
          <w:lang w:val="hy-AM"/>
        </w:rPr>
      </w:pPr>
    </w:p>
    <w:p w:rsidR="007F5C56" w:rsidRPr="00AD65C3" w:rsidRDefault="007F5C56" w:rsidP="007F5C56">
      <w:pPr>
        <w:spacing w:after="0" w:line="276" w:lineRule="auto"/>
        <w:ind w:right="96" w:firstLine="375"/>
        <w:jc w:val="both"/>
        <w:rPr>
          <w:rFonts w:ascii="GHEA Grapalat" w:hAnsi="GHEA Grapalat"/>
          <w:sz w:val="24"/>
          <w:szCs w:val="24"/>
          <w:lang w:val="fr-FR"/>
        </w:rPr>
      </w:pPr>
      <w:r w:rsidRPr="006B302E">
        <w:rPr>
          <w:rStyle w:val="Strong"/>
          <w:rFonts w:ascii="GHEA Grapalat" w:hAnsi="GHEA Grapalat" w:cs="Sylfaen"/>
          <w:sz w:val="24"/>
          <w:szCs w:val="24"/>
          <w:lang w:val="hy-AM"/>
        </w:rPr>
        <w:t>Հոդված</w:t>
      </w:r>
      <w:r w:rsidRPr="006B302E">
        <w:rPr>
          <w:rStyle w:val="Strong"/>
          <w:rFonts w:ascii="GHEA Grapalat" w:hAnsi="GHEA Grapalat"/>
          <w:sz w:val="24"/>
          <w:szCs w:val="24"/>
          <w:lang w:val="hy-AM"/>
        </w:rPr>
        <w:t xml:space="preserve"> 1.</w:t>
      </w:r>
      <w:r w:rsidRPr="006B302E">
        <w:rPr>
          <w:rFonts w:ascii="GHEA Grapalat" w:hAnsi="GHEA Grapalat"/>
          <w:sz w:val="24"/>
          <w:szCs w:val="24"/>
          <w:lang w:val="hy-AM"/>
        </w:rPr>
        <w:t xml:space="preserve"> Վավերացնել </w:t>
      </w:r>
      <w:r>
        <w:rPr>
          <w:rFonts w:ascii="GHEA Grapalat" w:hAnsi="GHEA Grapalat"/>
          <w:sz w:val="24"/>
          <w:szCs w:val="24"/>
          <w:lang w:val="hy-AM"/>
        </w:rPr>
        <w:t>1958 թվականի մարտի 20-ին Ժնևում ստորագրված «</w:t>
      </w:r>
      <w:r>
        <w:rPr>
          <w:rFonts w:ascii="GHEA Grapalat" w:hAnsi="GHEA Grapalat" w:cs="GHEA Grapalat"/>
          <w:bCs/>
          <w:sz w:val="24"/>
          <w:szCs w:val="24"/>
          <w:lang w:val="hy-AM"/>
        </w:rPr>
        <w:t xml:space="preserve">Անվավոր փոխադրամիջոցների և անվավոր փոխադրամիջոցների վրա տեղադրվող և/կամ օգտագործվող սարքավորումների ու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 </w:t>
      </w:r>
      <w:r>
        <w:rPr>
          <w:rFonts w:ascii="GHEA Grapalat" w:hAnsi="GHEA Grapalat" w:cs="Sylfaen"/>
          <w:color w:val="000000"/>
          <w:sz w:val="24"/>
          <w:szCs w:val="24"/>
          <w:lang w:val="hy-AM"/>
        </w:rPr>
        <w:t>hամաձայնագիրը</w:t>
      </w:r>
      <w:bookmarkStart w:id="0" w:name="_GoBack"/>
      <w:bookmarkEnd w:id="0"/>
      <w:r w:rsidRPr="006B302E">
        <w:rPr>
          <w:rFonts w:ascii="GHEA Grapalat" w:eastAsia="Times New Roman" w:hAnsi="GHEA Grapalat"/>
          <w:sz w:val="24"/>
          <w:szCs w:val="24"/>
          <w:lang w:val="fr-FR"/>
        </w:rPr>
        <w:t>:</w:t>
      </w:r>
    </w:p>
    <w:p w:rsidR="007F5C56" w:rsidRPr="006B302E" w:rsidRDefault="007F5C56" w:rsidP="007F5C56">
      <w:pPr>
        <w:spacing w:after="0" w:line="276" w:lineRule="auto"/>
        <w:ind w:right="96" w:firstLine="375"/>
        <w:jc w:val="both"/>
        <w:rPr>
          <w:rFonts w:ascii="GHEA Grapalat" w:eastAsia="Times New Roman" w:hAnsi="GHEA Grapalat"/>
          <w:sz w:val="24"/>
          <w:szCs w:val="24"/>
          <w:lang w:val="fr-FR"/>
        </w:rPr>
      </w:pPr>
    </w:p>
    <w:p w:rsidR="007F5C56" w:rsidRPr="006B302E" w:rsidRDefault="007F5C56" w:rsidP="007F5C56">
      <w:pPr>
        <w:spacing w:after="0" w:line="276" w:lineRule="auto"/>
        <w:ind w:right="96" w:firstLine="375"/>
        <w:jc w:val="both"/>
        <w:rPr>
          <w:rFonts w:ascii="GHEA Grapalat" w:hAnsi="GHEA Grapalat"/>
          <w:sz w:val="24"/>
          <w:szCs w:val="24"/>
          <w:lang w:val="fr-FR"/>
        </w:rPr>
      </w:pPr>
      <w:r w:rsidRPr="006B302E">
        <w:rPr>
          <w:rStyle w:val="Strong"/>
          <w:rFonts w:ascii="GHEA Grapalat" w:hAnsi="GHEA Grapalat" w:cs="Sylfaen"/>
          <w:sz w:val="24"/>
          <w:szCs w:val="24"/>
          <w:lang w:val="hy-AM"/>
        </w:rPr>
        <w:t>Հոդված</w:t>
      </w:r>
      <w:r w:rsidRPr="006B302E">
        <w:rPr>
          <w:rStyle w:val="Strong"/>
          <w:rFonts w:ascii="GHEA Grapalat" w:hAnsi="GHEA Grapalat"/>
          <w:sz w:val="24"/>
          <w:szCs w:val="24"/>
          <w:lang w:val="hy-AM"/>
        </w:rPr>
        <w:t xml:space="preserve"> 2. </w:t>
      </w:r>
      <w:r w:rsidRPr="006B302E">
        <w:rPr>
          <w:rFonts w:ascii="GHEA Grapalat" w:hAnsi="GHEA Grapalat"/>
          <w:sz w:val="24"/>
          <w:szCs w:val="24"/>
          <w:lang w:val="hy-AM"/>
        </w:rPr>
        <w:t xml:space="preserve"> </w:t>
      </w:r>
      <w:r w:rsidRPr="006B302E">
        <w:rPr>
          <w:rFonts w:ascii="GHEA Grapalat" w:hAnsi="GHEA Grapalat" w:cs="Sylfaen"/>
          <w:sz w:val="24"/>
          <w:szCs w:val="24"/>
          <w:lang w:val="hy-AM"/>
        </w:rPr>
        <w:t>Սույն</w:t>
      </w:r>
      <w:r w:rsidRPr="006B302E">
        <w:rPr>
          <w:rFonts w:ascii="GHEA Grapalat" w:hAnsi="GHEA Grapalat"/>
          <w:sz w:val="24"/>
          <w:szCs w:val="24"/>
          <w:lang w:val="hy-AM"/>
        </w:rPr>
        <w:t xml:space="preserve"> </w:t>
      </w:r>
      <w:r w:rsidRPr="006B302E">
        <w:rPr>
          <w:rFonts w:ascii="GHEA Grapalat" w:hAnsi="GHEA Grapalat" w:cs="Sylfaen"/>
          <w:sz w:val="24"/>
          <w:szCs w:val="24"/>
          <w:lang w:val="hy-AM"/>
        </w:rPr>
        <w:t>օրենքն</w:t>
      </w:r>
      <w:r w:rsidRPr="006B302E">
        <w:rPr>
          <w:rFonts w:ascii="GHEA Grapalat" w:hAnsi="GHEA Grapalat"/>
          <w:sz w:val="24"/>
          <w:szCs w:val="24"/>
          <w:lang w:val="hy-AM"/>
        </w:rPr>
        <w:t xml:space="preserve"> </w:t>
      </w:r>
      <w:r w:rsidRPr="006B302E">
        <w:rPr>
          <w:rFonts w:ascii="GHEA Grapalat" w:hAnsi="GHEA Grapalat" w:cs="Sylfaen"/>
          <w:sz w:val="24"/>
          <w:szCs w:val="24"/>
          <w:lang w:val="hy-AM"/>
        </w:rPr>
        <w:t>ուժի</w:t>
      </w:r>
      <w:r w:rsidRPr="006B302E">
        <w:rPr>
          <w:rFonts w:ascii="GHEA Grapalat" w:hAnsi="GHEA Grapalat"/>
          <w:sz w:val="24"/>
          <w:szCs w:val="24"/>
          <w:lang w:val="hy-AM"/>
        </w:rPr>
        <w:t xml:space="preserve"> </w:t>
      </w:r>
      <w:r w:rsidRPr="006B302E">
        <w:rPr>
          <w:rFonts w:ascii="GHEA Grapalat" w:hAnsi="GHEA Grapalat" w:cs="Sylfaen"/>
          <w:sz w:val="24"/>
          <w:szCs w:val="24"/>
          <w:lang w:val="hy-AM"/>
        </w:rPr>
        <w:t>մեջ</w:t>
      </w:r>
      <w:r w:rsidRPr="006B302E">
        <w:rPr>
          <w:rFonts w:ascii="GHEA Grapalat" w:hAnsi="GHEA Grapalat"/>
          <w:sz w:val="24"/>
          <w:szCs w:val="24"/>
          <w:lang w:val="hy-AM"/>
        </w:rPr>
        <w:t xml:space="preserve"> </w:t>
      </w:r>
      <w:r w:rsidRPr="006B302E">
        <w:rPr>
          <w:rFonts w:ascii="GHEA Grapalat" w:hAnsi="GHEA Grapalat" w:cs="Sylfaen"/>
          <w:sz w:val="24"/>
          <w:szCs w:val="24"/>
          <w:lang w:val="hy-AM"/>
        </w:rPr>
        <w:t>է</w:t>
      </w:r>
      <w:r w:rsidRPr="006B302E">
        <w:rPr>
          <w:rFonts w:ascii="GHEA Grapalat" w:hAnsi="GHEA Grapalat"/>
          <w:sz w:val="24"/>
          <w:szCs w:val="24"/>
          <w:lang w:val="hy-AM"/>
        </w:rPr>
        <w:t xml:space="preserve"> </w:t>
      </w:r>
      <w:r w:rsidRPr="006B302E">
        <w:rPr>
          <w:rFonts w:ascii="GHEA Grapalat" w:hAnsi="GHEA Grapalat" w:cs="Sylfaen"/>
          <w:sz w:val="24"/>
          <w:szCs w:val="24"/>
          <w:lang w:val="hy-AM"/>
        </w:rPr>
        <w:t>մտնում</w:t>
      </w:r>
      <w:r w:rsidRPr="006B302E">
        <w:rPr>
          <w:rFonts w:ascii="GHEA Grapalat" w:hAnsi="GHEA Grapalat"/>
          <w:sz w:val="24"/>
          <w:szCs w:val="24"/>
          <w:lang w:val="hy-AM"/>
        </w:rPr>
        <w:t xml:space="preserve"> </w:t>
      </w:r>
      <w:r w:rsidRPr="006B302E">
        <w:rPr>
          <w:rFonts w:ascii="GHEA Grapalat" w:hAnsi="GHEA Grapalat" w:cs="Sylfaen"/>
          <w:sz w:val="24"/>
          <w:szCs w:val="24"/>
          <w:lang w:val="hy-AM"/>
        </w:rPr>
        <w:t>պաշտոնական</w:t>
      </w:r>
      <w:r w:rsidRPr="006B302E">
        <w:rPr>
          <w:rFonts w:ascii="GHEA Grapalat" w:hAnsi="GHEA Grapalat"/>
          <w:sz w:val="24"/>
          <w:szCs w:val="24"/>
          <w:lang w:val="hy-AM"/>
        </w:rPr>
        <w:t xml:space="preserve"> </w:t>
      </w:r>
      <w:r w:rsidRPr="006B302E">
        <w:rPr>
          <w:rFonts w:ascii="GHEA Grapalat" w:hAnsi="GHEA Grapalat" w:cs="Sylfaen"/>
          <w:sz w:val="24"/>
          <w:szCs w:val="24"/>
          <w:lang w:val="hy-AM"/>
        </w:rPr>
        <w:t>հրապարակմանը հաջորդող օր</w:t>
      </w:r>
      <w:r>
        <w:rPr>
          <w:rFonts w:ascii="GHEA Grapalat" w:hAnsi="GHEA Grapalat" w:cs="Sylfaen"/>
          <w:sz w:val="24"/>
          <w:szCs w:val="24"/>
        </w:rPr>
        <w:t>վանից</w:t>
      </w:r>
      <w:r w:rsidRPr="006B302E">
        <w:rPr>
          <w:rFonts w:ascii="GHEA Grapalat" w:hAnsi="GHEA Grapalat" w:cs="Sylfaen"/>
          <w:sz w:val="24"/>
          <w:szCs w:val="24"/>
          <w:lang w:val="hy-AM"/>
        </w:rPr>
        <w:t xml:space="preserve">։ </w:t>
      </w:r>
    </w:p>
    <w:p w:rsidR="007F5C56" w:rsidRDefault="007F5C56" w:rsidP="007F5C56">
      <w:pPr>
        <w:spacing w:line="276" w:lineRule="auto"/>
        <w:rPr>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CA158A" w:rsidRDefault="00CA158A" w:rsidP="008D5867">
      <w:pPr>
        <w:spacing w:line="276" w:lineRule="auto"/>
        <w:ind w:right="-138"/>
        <w:jc w:val="right"/>
        <w:rPr>
          <w:sz w:val="24"/>
          <w:szCs w:val="24"/>
          <w:lang w:val="fr-FR"/>
        </w:rPr>
      </w:pPr>
    </w:p>
    <w:p w:rsidR="00CA158A" w:rsidRDefault="00CA158A" w:rsidP="008D5867">
      <w:pPr>
        <w:spacing w:line="276" w:lineRule="auto"/>
        <w:ind w:right="-138"/>
        <w:jc w:val="right"/>
        <w:rPr>
          <w:sz w:val="24"/>
          <w:szCs w:val="24"/>
          <w:lang w:val="fr-FR"/>
        </w:rPr>
      </w:pPr>
    </w:p>
    <w:p w:rsidR="00CA158A" w:rsidRDefault="00CA158A"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Pr="00905A25" w:rsidRDefault="007F5C56" w:rsidP="007F5C56">
      <w:pPr>
        <w:spacing w:after="0" w:line="240" w:lineRule="auto"/>
        <w:jc w:val="center"/>
        <w:rPr>
          <w:rFonts w:ascii="GHEA Grapalat" w:hAnsi="GHEA Grapalat" w:cs="GHEA Grapalat"/>
          <w:b/>
          <w:bCs/>
          <w:i/>
          <w:sz w:val="24"/>
          <w:szCs w:val="24"/>
        </w:rPr>
      </w:pPr>
      <w:r w:rsidRPr="00905A25">
        <w:rPr>
          <w:rFonts w:ascii="GHEA Grapalat" w:hAnsi="GHEA Grapalat" w:cs="GHEA Grapalat"/>
          <w:b/>
          <w:bCs/>
          <w:i/>
          <w:sz w:val="24"/>
          <w:szCs w:val="24"/>
        </w:rPr>
        <w:t>ՀԱՎԵԼՎԱԾ I</w:t>
      </w:r>
    </w:p>
    <w:p w:rsidR="007F5C56" w:rsidRPr="00905A25" w:rsidRDefault="007F5C56" w:rsidP="007F5C56">
      <w:pPr>
        <w:spacing w:after="0" w:line="240" w:lineRule="auto"/>
        <w:jc w:val="center"/>
        <w:rPr>
          <w:rFonts w:ascii="GHEA Grapalat" w:hAnsi="GHEA Grapalat" w:cs="GHEA Grapalat"/>
          <w:b/>
          <w:bCs/>
          <w:i/>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ԵՎՐՈՊԱՅԻ ՏՆՏԵՍԱԿԱՆ ՀԱՆՁՆԱԺՈՂՈՎ</w:t>
      </w: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ՆԵՐՔԻՆ ՏՐԱՆՍՊՈՐՏԻ ԿՈՄԻՏԵ</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ՀԱՄԱՁԱՅՆԱԳԻՐ</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Անվավոր փոխադրամիջոցների և անվավոր փոխադրամիջոցների վրա տեղադրվող և/կամ օգտագործվող սարքավորումների ու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i/>
          <w:sz w:val="24"/>
          <w:szCs w:val="24"/>
        </w:rPr>
      </w:pPr>
      <w:r w:rsidRPr="00905A25">
        <w:rPr>
          <w:rFonts w:ascii="GHEA Grapalat" w:hAnsi="GHEA Grapalat" w:cs="GHEA Grapalat"/>
          <w:b/>
          <w:bCs/>
          <w:i/>
          <w:sz w:val="24"/>
          <w:szCs w:val="24"/>
        </w:rPr>
        <w:t>Վերանայում 2</w:t>
      </w:r>
    </w:p>
    <w:p w:rsidR="007F5C56" w:rsidRPr="00905A25" w:rsidRDefault="007F5C56" w:rsidP="007F5C56">
      <w:pPr>
        <w:spacing w:after="0" w:line="240" w:lineRule="auto"/>
        <w:jc w:val="center"/>
        <w:rPr>
          <w:rFonts w:ascii="GHEA Grapalat" w:hAnsi="GHEA Grapalat" w:cs="GHEA Grapalat"/>
          <w:b/>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(Ներառյալ 1995 թվականի հոկտեմբերի 16-ին ուժի մեջ մտած փոփոխությունները)</w:t>
      </w: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Default="007F5C56"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Default="00CA158A" w:rsidP="007F5C56">
      <w:pPr>
        <w:spacing w:after="0" w:line="240" w:lineRule="auto"/>
        <w:jc w:val="center"/>
        <w:rPr>
          <w:rFonts w:ascii="GHEA Grapalat" w:hAnsi="GHEA Grapalat" w:cs="GHEA Grapalat"/>
          <w:b/>
          <w:bCs/>
          <w:sz w:val="24"/>
          <w:szCs w:val="24"/>
          <w:u w:val="single"/>
        </w:rPr>
      </w:pPr>
    </w:p>
    <w:p w:rsidR="00CA158A" w:rsidRPr="00905A25" w:rsidRDefault="00CA158A"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pBdr>
          <w:bottom w:val="single" w:sz="12" w:space="0" w:color="auto"/>
        </w:pBd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rPr>
          <w:rFonts w:ascii="GHEA Grapalat" w:hAnsi="GHEA Grapalat" w:cs="GHEA Grapalat"/>
          <w:bCs/>
          <w:sz w:val="20"/>
          <w:szCs w:val="20"/>
        </w:rPr>
      </w:pPr>
      <w:r w:rsidRPr="00905A25">
        <w:rPr>
          <w:rFonts w:ascii="GHEA Grapalat" w:hAnsi="GHEA Grapalat" w:cs="GHEA Grapalat"/>
          <w:bCs/>
          <w:sz w:val="20"/>
          <w:szCs w:val="20"/>
        </w:rPr>
        <w:t>(*) Համաձայնագրի նախկին վերնագիրը`</w:t>
      </w:r>
    </w:p>
    <w:p w:rsidR="007F5C56" w:rsidRPr="00905A25" w:rsidRDefault="007F5C56" w:rsidP="007F5C56">
      <w:pPr>
        <w:spacing w:after="0" w:line="240" w:lineRule="auto"/>
        <w:rPr>
          <w:rFonts w:ascii="GHEA Grapalat" w:hAnsi="GHEA Grapalat" w:cs="GHEA Grapalat"/>
          <w:bCs/>
          <w:sz w:val="24"/>
          <w:szCs w:val="24"/>
        </w:rPr>
      </w:pPr>
      <w:r w:rsidRPr="00905A25">
        <w:rPr>
          <w:rFonts w:ascii="GHEA Grapalat" w:hAnsi="GHEA Grapalat" w:cs="GHEA Grapalat"/>
          <w:bCs/>
          <w:sz w:val="20"/>
          <w:szCs w:val="20"/>
        </w:rPr>
        <w:t>Համաձայնագիր շարժիչային փոխադրամիջոցների սարքավորումների ու մասերի հաստատման միօրինակ պայմանների ընդունման և հաստատումների փոխադարձ ճանաչման մասին` կատարված 1958 թվականի մարտի 20-ին, Ժնևում:</w:t>
      </w:r>
      <w:r w:rsidRPr="00905A25">
        <w:rPr>
          <w:rFonts w:ascii="GHEA Grapalat" w:hAnsi="GHEA Grapalat" w:cs="GHEA Grapalat"/>
          <w:bCs/>
          <w:sz w:val="24"/>
          <w:szCs w:val="24"/>
        </w:rPr>
        <w:t xml:space="preserve"> </w:t>
      </w:r>
    </w:p>
    <w:p w:rsidR="007F5C56" w:rsidRPr="00905A25" w:rsidRDefault="007F5C56" w:rsidP="007F5C56">
      <w:pPr>
        <w:spacing w:after="0" w:line="240" w:lineRule="auto"/>
        <w:rPr>
          <w:rFonts w:ascii="GHEA Grapalat" w:hAnsi="GHEA Grapalat" w:cs="GHEA Grapalat"/>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ՀԱՄԱՁԱՅՆԱԳԻՐ</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Անվավոր փոխադրամիջոցների և անվավոր փոխադրամիջոցների վրա տեղադրվող և/կամ օգտագործվող սարքավորումների ու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w:t>
      </w: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ՆԱԽԱԲԱՆ</w:t>
      </w:r>
    </w:p>
    <w:p w:rsidR="007F5C56" w:rsidRPr="00905A25" w:rsidRDefault="007F5C56" w:rsidP="007F5C56">
      <w:pPr>
        <w:spacing w:after="0" w:line="240" w:lineRule="auto"/>
        <w:rPr>
          <w:rFonts w:ascii="GHEA Grapalat" w:hAnsi="GHEA Grapalat" w:cs="GHEA Grapalat"/>
          <w:sz w:val="24"/>
          <w:szCs w:val="24"/>
        </w:rPr>
      </w:pPr>
    </w:p>
    <w:p w:rsidR="007F5C56" w:rsidRPr="00905A25" w:rsidRDefault="007F5C56" w:rsidP="007F5C56">
      <w:pPr>
        <w:spacing w:after="0" w:line="240" w:lineRule="auto"/>
        <w:ind w:firstLine="720"/>
        <w:rPr>
          <w:rFonts w:ascii="GHEA Grapalat" w:hAnsi="GHEA Grapalat" w:cs="GHEA Grapalat"/>
          <w:sz w:val="24"/>
          <w:szCs w:val="24"/>
        </w:rPr>
      </w:pPr>
      <w:r w:rsidRPr="00905A25">
        <w:rPr>
          <w:rFonts w:ascii="GHEA Grapalat" w:hAnsi="GHEA Grapalat" w:cs="GHEA Grapalat"/>
          <w:sz w:val="24"/>
          <w:szCs w:val="24"/>
        </w:rPr>
        <w:t>ՊԱՅՄԱՆԱՎՈՐՎՈՂ ԿՈՂՄԵՐԸ,</w:t>
      </w:r>
    </w:p>
    <w:p w:rsidR="007F5C56" w:rsidRPr="00905A25" w:rsidRDefault="007F5C56" w:rsidP="007F5C56">
      <w:pPr>
        <w:spacing w:after="0" w:line="240" w:lineRule="auto"/>
        <w:rPr>
          <w:rFonts w:ascii="GHEA Grapalat" w:hAnsi="GHEA Grapalat" w:cs="GHEA Grapalat"/>
          <w:sz w:val="24"/>
          <w:szCs w:val="24"/>
        </w:rPr>
      </w:pPr>
    </w:p>
    <w:p w:rsidR="007F5C56" w:rsidRPr="00905A25" w:rsidRDefault="007F5C56" w:rsidP="007F5C56">
      <w:pPr>
        <w:spacing w:after="0" w:line="240" w:lineRule="auto"/>
        <w:ind w:firstLine="720"/>
        <w:jc w:val="both"/>
        <w:rPr>
          <w:rFonts w:ascii="GHEA Grapalat" w:hAnsi="GHEA Grapalat" w:cs="GHEA Grapalat"/>
          <w:bCs/>
          <w:sz w:val="24"/>
          <w:szCs w:val="24"/>
        </w:rPr>
      </w:pPr>
      <w:r w:rsidRPr="00905A25">
        <w:rPr>
          <w:rFonts w:ascii="GHEA Grapalat" w:hAnsi="GHEA Grapalat" w:cs="GHEA Grapalat"/>
          <w:sz w:val="24"/>
          <w:szCs w:val="24"/>
        </w:rPr>
        <w:t>ՈՐՈՇՈՒՄ ԿԱՅԱՑՆԵԼՈՎ փոփոխություններ կատարել 1958 թվականի մարտի 20-ին Ժնևում կնքված` Շ</w:t>
      </w:r>
      <w:r w:rsidRPr="00905A25">
        <w:rPr>
          <w:rFonts w:ascii="GHEA Grapalat" w:hAnsi="GHEA Grapalat" w:cs="GHEA Grapalat"/>
          <w:bCs/>
          <w:sz w:val="24"/>
          <w:szCs w:val="24"/>
        </w:rPr>
        <w:t>արժիչային փոխադրամիջոցների սարքավորումների ու մասերի հաստատման միօրինակ պայմանների ընդունման և հաստատումների փոխադարձ ճանաչման մասին համաձայնագրում և</w:t>
      </w: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bCs/>
          <w:sz w:val="24"/>
          <w:szCs w:val="24"/>
        </w:rPr>
        <w:t xml:space="preserve">  </w:t>
      </w:r>
    </w:p>
    <w:p w:rsidR="007F5C56" w:rsidRPr="00905A25" w:rsidRDefault="007F5C56" w:rsidP="007F5C56">
      <w:pPr>
        <w:spacing w:after="0" w:line="240" w:lineRule="auto"/>
        <w:ind w:firstLine="720"/>
        <w:jc w:val="both"/>
        <w:rPr>
          <w:rFonts w:ascii="GHEA Grapalat" w:hAnsi="GHEA Grapalat" w:cs="GHEA Grapalat"/>
          <w:sz w:val="24"/>
          <w:szCs w:val="24"/>
        </w:rPr>
      </w:pPr>
      <w:r w:rsidRPr="00905A25">
        <w:rPr>
          <w:rFonts w:ascii="GHEA Grapalat" w:hAnsi="GHEA Grapalat" w:cs="GHEA Grapalat"/>
          <w:sz w:val="24"/>
          <w:szCs w:val="24"/>
        </w:rPr>
        <w:t>ՑԱՆԿԱՆԱԼՈՎ սահմանել միօրինակ տեխնիկական կարգադրագրեր, որոնք բավա</w:t>
      </w:r>
      <w:r w:rsidRPr="00905A25">
        <w:rPr>
          <w:rFonts w:ascii="GHEA Grapalat" w:hAnsi="GHEA Grapalat" w:cs="GHEA Grapalat"/>
          <w:sz w:val="24"/>
          <w:szCs w:val="24"/>
        </w:rPr>
        <w:softHyphen/>
        <w:t>րար կլինեն, որպեսզի դրանց համապատասխանող անվավոր փոխադրամի</w:t>
      </w:r>
      <w:r w:rsidRPr="00905A25">
        <w:rPr>
          <w:rFonts w:ascii="GHEA Grapalat" w:hAnsi="GHEA Grapalat" w:cs="GHEA Grapalat"/>
          <w:sz w:val="24"/>
          <w:szCs w:val="24"/>
        </w:rPr>
        <w:softHyphen/>
        <w:t>ջոց</w:t>
      </w:r>
      <w:r w:rsidRPr="00905A25">
        <w:rPr>
          <w:rFonts w:ascii="GHEA Grapalat" w:hAnsi="GHEA Grapalat" w:cs="GHEA Grapalat"/>
          <w:sz w:val="24"/>
          <w:szCs w:val="24"/>
        </w:rPr>
        <w:softHyphen/>
        <w:t xml:space="preserve">ները, սարքավորումներն ու մասերը օգտագործվեն իրենց երկրներում,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ind w:firstLine="720"/>
        <w:jc w:val="both"/>
        <w:rPr>
          <w:rFonts w:ascii="GHEA Grapalat" w:hAnsi="GHEA Grapalat" w:cs="GHEA Grapalat"/>
          <w:sz w:val="24"/>
          <w:szCs w:val="24"/>
        </w:rPr>
      </w:pPr>
      <w:r w:rsidRPr="00905A25">
        <w:rPr>
          <w:rFonts w:ascii="GHEA Grapalat" w:hAnsi="GHEA Grapalat" w:cs="GHEA Grapalat"/>
          <w:sz w:val="24"/>
          <w:szCs w:val="24"/>
        </w:rPr>
        <w:t xml:space="preserve">ՑԱՆԿԱՆԱԼՈՎ հնարավորության դեպքում ընդունել այդ կարգադրագրերն իրենց երկրներում և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ind w:firstLine="720"/>
        <w:jc w:val="both"/>
        <w:rPr>
          <w:rFonts w:ascii="GHEA Grapalat" w:hAnsi="GHEA Grapalat" w:cs="GHEA Grapalat"/>
          <w:sz w:val="24"/>
          <w:szCs w:val="24"/>
        </w:rPr>
      </w:pPr>
      <w:r w:rsidRPr="00905A25">
        <w:rPr>
          <w:rFonts w:ascii="GHEA Grapalat" w:hAnsi="GHEA Grapalat" w:cs="GHEA Grapalat"/>
          <w:sz w:val="24"/>
          <w:szCs w:val="24"/>
        </w:rPr>
        <w:t>ՑԱՆԿԱՆԱԼՈՎ դյուրացնել մեկ այլ Պայմանավորվող կողմի իրավասու մարմին</w:t>
      </w:r>
      <w:r w:rsidRPr="00905A25">
        <w:rPr>
          <w:rFonts w:ascii="GHEA Grapalat" w:hAnsi="GHEA Grapalat" w:cs="GHEA Grapalat"/>
          <w:sz w:val="24"/>
          <w:szCs w:val="24"/>
        </w:rPr>
        <w:softHyphen/>
        <w:t>ների կողմից այդ կարգադրագրերով հաստատված փոխադրամիջոցների, սարքա</w:t>
      </w:r>
      <w:r w:rsidRPr="00905A25">
        <w:rPr>
          <w:rFonts w:ascii="GHEA Grapalat" w:hAnsi="GHEA Grapalat" w:cs="GHEA Grapalat"/>
          <w:sz w:val="24"/>
          <w:szCs w:val="24"/>
        </w:rPr>
        <w:softHyphen/>
        <w:t>վորում</w:t>
      </w:r>
      <w:r w:rsidRPr="00905A25">
        <w:rPr>
          <w:rFonts w:ascii="GHEA Grapalat" w:hAnsi="GHEA Grapalat" w:cs="GHEA Grapalat"/>
          <w:sz w:val="24"/>
          <w:szCs w:val="24"/>
        </w:rPr>
        <w:softHyphen/>
        <w:t xml:space="preserve">ների ու մասերի օգտագործումն իրենց երկրներում,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ind w:firstLine="720"/>
        <w:jc w:val="both"/>
        <w:rPr>
          <w:rFonts w:ascii="GHEA Grapalat" w:hAnsi="GHEA Grapalat" w:cs="GHEA Grapalat"/>
          <w:sz w:val="24"/>
          <w:szCs w:val="24"/>
        </w:rPr>
      </w:pPr>
      <w:proofErr w:type="gramStart"/>
      <w:r w:rsidRPr="00905A25">
        <w:rPr>
          <w:rFonts w:ascii="GHEA Grapalat" w:hAnsi="GHEA Grapalat" w:cs="GHEA Grapalat"/>
          <w:sz w:val="24"/>
          <w:szCs w:val="24"/>
        </w:rPr>
        <w:t>ՀԱՄԱՁԱՅՆԵՑԻՆ հետևյալի մասին.</w:t>
      </w:r>
      <w:proofErr w:type="gramEnd"/>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1</w:t>
      </w:r>
    </w:p>
    <w:p w:rsidR="007F5C56" w:rsidRPr="00905A25" w:rsidRDefault="007F5C56" w:rsidP="007F5C56">
      <w:pPr>
        <w:spacing w:after="0" w:line="240" w:lineRule="auto"/>
        <w:rPr>
          <w:rFonts w:ascii="GHEA Grapalat" w:hAnsi="GHEA Grapalat" w:cs="GHEA Grapalat"/>
          <w:b/>
          <w:bCs/>
          <w:sz w:val="24"/>
          <w:szCs w:val="24"/>
          <w:u w:val="single"/>
          <w:lang w:val="ru-RU"/>
        </w:rPr>
      </w:pPr>
    </w:p>
    <w:p w:rsidR="007F5C56" w:rsidRPr="00905A25" w:rsidRDefault="007F5C56" w:rsidP="007F5C56">
      <w:pPr>
        <w:pStyle w:val="ListParagraph"/>
        <w:numPr>
          <w:ilvl w:val="0"/>
          <w:numId w:val="1"/>
        </w:numPr>
        <w:spacing w:after="0" w:line="240" w:lineRule="auto"/>
        <w:ind w:left="0" w:firstLine="0"/>
        <w:jc w:val="both"/>
        <w:rPr>
          <w:rFonts w:ascii="GHEA Grapalat" w:hAnsi="GHEA Grapalat" w:cs="GHEA Grapalat"/>
          <w:sz w:val="24"/>
          <w:szCs w:val="24"/>
          <w:lang w:val="ru-RU"/>
        </w:rPr>
      </w:pPr>
      <w:r w:rsidRPr="00905A25">
        <w:rPr>
          <w:rFonts w:ascii="GHEA Grapalat" w:hAnsi="GHEA Grapalat" w:cs="GHEA Grapalat"/>
          <w:sz w:val="24"/>
          <w:szCs w:val="24"/>
        </w:rPr>
        <w:t>Պայմանավորվող</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կողմերը</w:t>
      </w:r>
      <w:r w:rsidRPr="00905A25">
        <w:rPr>
          <w:rFonts w:ascii="GHEA Grapalat" w:hAnsi="GHEA Grapalat" w:cs="GHEA Grapalat"/>
          <w:sz w:val="24"/>
          <w:szCs w:val="24"/>
          <w:lang w:val="ru-RU"/>
        </w:rPr>
        <w:t xml:space="preserve"> 1-</w:t>
      </w:r>
      <w:r w:rsidRPr="00905A25">
        <w:rPr>
          <w:rFonts w:ascii="GHEA Grapalat" w:hAnsi="GHEA Grapalat" w:cs="GHEA Grapalat"/>
          <w:sz w:val="24"/>
          <w:szCs w:val="24"/>
        </w:rPr>
        <w:t>ին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լրացման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մեջ</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սահմանված</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ընթացակարգային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կանոններին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համապատասխան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և</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ստորև</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բերված</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հոդվածների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ու</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պարբերությունների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հիման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վրա</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Պայմանավորվող</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բոլոր</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կողմերի</w:t>
      </w:r>
      <w:r w:rsidRPr="00905A25">
        <w:rPr>
          <w:rFonts w:ascii="GHEA Grapalat" w:hAnsi="GHEA Grapalat" w:cs="GHEA Grapalat"/>
          <w:sz w:val="24"/>
          <w:szCs w:val="24"/>
          <w:lang w:val="ru-RU"/>
        </w:rPr>
        <w:t xml:space="preserve"> ներկայացուցիչներից կազմված </w:t>
      </w:r>
      <w:r w:rsidRPr="00905A25">
        <w:rPr>
          <w:rFonts w:ascii="GHEA Grapalat" w:hAnsi="GHEA Grapalat" w:cs="GHEA Grapalat"/>
          <w:sz w:val="24"/>
          <w:szCs w:val="24"/>
        </w:rPr>
        <w:t>Վարչական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կոմիտեի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միջոցով</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սահմանում</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են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Կանոնակարգեր</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անվավոր</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փոխադրա</w:t>
      </w:r>
      <w:r w:rsidRPr="00905A25">
        <w:rPr>
          <w:rFonts w:ascii="GHEA Grapalat" w:hAnsi="GHEA Grapalat" w:cs="GHEA Grapalat"/>
          <w:sz w:val="24"/>
          <w:szCs w:val="24"/>
          <w:lang w:val="ru-RU"/>
        </w:rPr>
        <w:softHyphen/>
      </w:r>
      <w:r w:rsidRPr="00905A25">
        <w:rPr>
          <w:rFonts w:ascii="GHEA Grapalat" w:hAnsi="GHEA Grapalat" w:cs="GHEA Grapalat"/>
          <w:sz w:val="24"/>
          <w:szCs w:val="24"/>
        </w:rPr>
        <w:t>միջոցների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և</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այն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սարքավորումների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ու</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մասերի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համար</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որոնք</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կարող</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են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տեղա</w:t>
      </w:r>
      <w:r w:rsidRPr="00905A25">
        <w:rPr>
          <w:rFonts w:ascii="GHEA Grapalat" w:hAnsi="GHEA Grapalat" w:cs="GHEA Grapalat"/>
          <w:sz w:val="24"/>
          <w:szCs w:val="24"/>
          <w:lang w:val="ru-RU"/>
        </w:rPr>
        <w:t xml:space="preserve">դրվել </w:t>
      </w:r>
      <w:r w:rsidRPr="00905A25">
        <w:rPr>
          <w:rFonts w:ascii="GHEA Grapalat" w:hAnsi="GHEA Grapalat" w:cs="GHEA Grapalat"/>
          <w:sz w:val="24"/>
          <w:szCs w:val="24"/>
        </w:rPr>
        <w:t>և</w:t>
      </w:r>
      <w:r w:rsidRPr="00905A25">
        <w:rPr>
          <w:rFonts w:ascii="GHEA Grapalat" w:hAnsi="GHEA Grapalat" w:cs="GHEA Grapalat"/>
          <w:sz w:val="24"/>
          <w:szCs w:val="24"/>
          <w:lang w:val="ru-RU"/>
        </w:rPr>
        <w:t>/</w:t>
      </w:r>
      <w:r w:rsidRPr="00905A25">
        <w:rPr>
          <w:rFonts w:ascii="GHEA Grapalat" w:hAnsi="GHEA Grapalat" w:cs="GHEA Grapalat"/>
          <w:sz w:val="24"/>
          <w:szCs w:val="24"/>
        </w:rPr>
        <w:t>կամ</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օգտագործվել</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անվավոր</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փոխադրամիջոցների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վրա</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Անհրա</w:t>
      </w:r>
      <w:r w:rsidRPr="00905A25">
        <w:rPr>
          <w:rFonts w:ascii="GHEA Grapalat" w:hAnsi="GHEA Grapalat" w:cs="GHEA Grapalat"/>
          <w:sz w:val="24"/>
          <w:szCs w:val="24"/>
          <w:lang w:val="ru-RU"/>
        </w:rPr>
        <w:t>ժ</w:t>
      </w:r>
      <w:r w:rsidRPr="00905A25">
        <w:rPr>
          <w:rFonts w:ascii="GHEA Grapalat" w:hAnsi="GHEA Grapalat" w:cs="GHEA Grapalat"/>
          <w:sz w:val="24"/>
          <w:szCs w:val="24"/>
        </w:rPr>
        <w:t>եշ</w:t>
      </w:r>
      <w:r w:rsidRPr="00905A25">
        <w:rPr>
          <w:rFonts w:ascii="GHEA Grapalat" w:hAnsi="GHEA Grapalat" w:cs="GHEA Grapalat"/>
          <w:sz w:val="24"/>
          <w:szCs w:val="24"/>
          <w:lang w:val="ru-RU"/>
        </w:rPr>
        <w:softHyphen/>
      </w:r>
      <w:r w:rsidRPr="00905A25">
        <w:rPr>
          <w:rFonts w:ascii="GHEA Grapalat" w:hAnsi="GHEA Grapalat" w:cs="GHEA Grapalat"/>
          <w:sz w:val="24"/>
          <w:szCs w:val="24"/>
        </w:rPr>
        <w:t>տութ</w:t>
      </w:r>
      <w:r w:rsidRPr="00905A25">
        <w:rPr>
          <w:rFonts w:ascii="GHEA Grapalat" w:hAnsi="GHEA Grapalat" w:cs="GHEA Grapalat"/>
          <w:sz w:val="24"/>
          <w:szCs w:val="24"/>
          <w:lang w:val="ru-RU"/>
        </w:rPr>
        <w:softHyphen/>
      </w:r>
      <w:r w:rsidRPr="00905A25">
        <w:rPr>
          <w:rFonts w:ascii="GHEA Grapalat" w:hAnsi="GHEA Grapalat" w:cs="GHEA Grapalat"/>
          <w:sz w:val="24"/>
          <w:szCs w:val="24"/>
        </w:rPr>
        <w:t>յան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դեպքում</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տեխնիկական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պահանջները</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կներառեն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այլընտրանքային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տարբերակներ</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և</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հնարավորության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դեպքում</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հիմնված</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կլինեն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շահագործման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բնութագրիչների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վրա</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և</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կներառեն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փորձարկումների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մեթոդները</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Կ</w:t>
      </w:r>
      <w:r w:rsidRPr="00905A25">
        <w:rPr>
          <w:rFonts w:ascii="GHEA Grapalat" w:hAnsi="GHEA Grapalat" w:cs="GHEA Grapalat"/>
          <w:sz w:val="24"/>
          <w:szCs w:val="24"/>
          <w:lang w:val="ru-RU"/>
        </w:rPr>
        <w:t xml:space="preserve">ներառվեն </w:t>
      </w:r>
      <w:r w:rsidRPr="00905A25">
        <w:rPr>
          <w:rFonts w:ascii="GHEA Grapalat" w:hAnsi="GHEA Grapalat" w:cs="GHEA Grapalat"/>
          <w:sz w:val="24"/>
          <w:szCs w:val="24"/>
        </w:rPr>
        <w:t>տեսակի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հաստատման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վկայա</w:t>
      </w:r>
      <w:r w:rsidRPr="00905A25">
        <w:rPr>
          <w:rFonts w:ascii="GHEA Grapalat" w:hAnsi="GHEA Grapalat" w:cs="GHEA Grapalat"/>
          <w:sz w:val="24"/>
          <w:szCs w:val="24"/>
          <w:lang w:val="ru-RU"/>
        </w:rPr>
        <w:softHyphen/>
      </w:r>
      <w:r w:rsidRPr="00905A25">
        <w:rPr>
          <w:rFonts w:ascii="GHEA Grapalat" w:hAnsi="GHEA Grapalat" w:cs="GHEA Grapalat"/>
          <w:sz w:val="24"/>
          <w:szCs w:val="24"/>
        </w:rPr>
        <w:t>կանների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տրամադրման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պայմանները</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և</w:t>
      </w:r>
      <w:r w:rsidRPr="00905A25">
        <w:rPr>
          <w:rFonts w:ascii="GHEA Grapalat" w:hAnsi="GHEA Grapalat" w:cs="GHEA Grapalat"/>
          <w:sz w:val="24"/>
          <w:szCs w:val="24"/>
          <w:lang w:val="ru-RU"/>
        </w:rPr>
        <w:t xml:space="preserve"> դրանց փոխադարձ</w:t>
      </w:r>
      <w:r w:rsidRPr="00905A25">
        <w:rPr>
          <w:rFonts w:ascii="GHEA Grapalat" w:hAnsi="GHEA Grapalat" w:cs="GHEA Grapalat"/>
          <w:sz w:val="24"/>
          <w:szCs w:val="24"/>
        </w:rPr>
        <w:t>աբար</w:t>
      </w:r>
      <w:r w:rsidRPr="00905A25">
        <w:rPr>
          <w:rFonts w:ascii="GHEA Grapalat" w:hAnsi="GHEA Grapalat" w:cs="GHEA Grapalat"/>
          <w:sz w:val="24"/>
          <w:szCs w:val="24"/>
          <w:lang w:val="ru-RU"/>
        </w:rPr>
        <w:t xml:space="preserve"> ճանաչ</w:t>
      </w:r>
      <w:r w:rsidRPr="00905A25">
        <w:rPr>
          <w:rFonts w:ascii="GHEA Grapalat" w:hAnsi="GHEA Grapalat" w:cs="GHEA Grapalat"/>
          <w:sz w:val="24"/>
          <w:szCs w:val="24"/>
        </w:rPr>
        <w:t>ումը</w:t>
      </w:r>
      <w:r w:rsidRPr="00905A25">
        <w:rPr>
          <w:rFonts w:ascii="GHEA Grapalat" w:hAnsi="GHEA Grapalat" w:cs="GHEA Grapalat"/>
          <w:sz w:val="24"/>
          <w:szCs w:val="24"/>
          <w:lang w:val="ru-RU"/>
        </w:rPr>
        <w:t xml:space="preserve"> այն Պայմանա</w:t>
      </w:r>
      <w:r w:rsidRPr="00905A25">
        <w:rPr>
          <w:rFonts w:ascii="GHEA Grapalat" w:hAnsi="GHEA Grapalat" w:cs="GHEA Grapalat"/>
          <w:sz w:val="24"/>
          <w:szCs w:val="24"/>
          <w:lang w:val="ru-RU"/>
        </w:rPr>
        <w:softHyphen/>
        <w:t>վորվող կողմեր</w:t>
      </w:r>
      <w:r w:rsidRPr="00905A25">
        <w:rPr>
          <w:rFonts w:ascii="GHEA Grapalat" w:hAnsi="GHEA Grapalat" w:cs="GHEA Grapalat"/>
          <w:sz w:val="24"/>
          <w:szCs w:val="24"/>
        </w:rPr>
        <w:t>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օգտագործման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համար</w:t>
      </w:r>
      <w:r w:rsidRPr="00905A25">
        <w:rPr>
          <w:rFonts w:ascii="GHEA Grapalat" w:hAnsi="GHEA Grapalat" w:cs="GHEA Grapalat"/>
          <w:sz w:val="24"/>
          <w:szCs w:val="24"/>
          <w:lang w:val="ru-RU"/>
        </w:rPr>
        <w:t>, ո</w:t>
      </w:r>
      <w:r w:rsidRPr="00905A25">
        <w:rPr>
          <w:rFonts w:ascii="GHEA Grapalat" w:hAnsi="GHEA Grapalat" w:cs="GHEA Grapalat"/>
          <w:sz w:val="24"/>
          <w:szCs w:val="24"/>
        </w:rPr>
        <w:t>ր</w:t>
      </w:r>
      <w:r w:rsidRPr="00905A25">
        <w:rPr>
          <w:rFonts w:ascii="GHEA Grapalat" w:hAnsi="GHEA Grapalat" w:cs="GHEA Grapalat"/>
          <w:sz w:val="24"/>
          <w:szCs w:val="24"/>
          <w:lang w:val="ru-RU"/>
        </w:rPr>
        <w:t xml:space="preserve">ոնք  </w:t>
      </w:r>
      <w:r w:rsidRPr="00905A25">
        <w:rPr>
          <w:rFonts w:ascii="GHEA Grapalat" w:hAnsi="GHEA Grapalat" w:cs="GHEA Grapalat"/>
          <w:sz w:val="24"/>
          <w:szCs w:val="24"/>
        </w:rPr>
        <w:t>նախընտրում</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են</w:t>
      </w:r>
      <w:r w:rsidRPr="00905A25">
        <w:rPr>
          <w:rFonts w:ascii="GHEA Grapalat" w:hAnsi="GHEA Grapalat" w:cs="GHEA Grapalat"/>
          <w:sz w:val="24"/>
          <w:szCs w:val="24"/>
          <w:lang w:val="ru-RU"/>
        </w:rPr>
        <w:t xml:space="preserve"> կիրառել </w:t>
      </w:r>
      <w:r w:rsidRPr="00905A25">
        <w:rPr>
          <w:rFonts w:ascii="GHEA Grapalat" w:hAnsi="GHEA Grapalat" w:cs="GHEA Grapalat"/>
          <w:sz w:val="24"/>
          <w:szCs w:val="24"/>
        </w:rPr>
        <w:t>Կ</w:t>
      </w:r>
      <w:r w:rsidRPr="00905A25">
        <w:rPr>
          <w:rFonts w:ascii="GHEA Grapalat" w:hAnsi="GHEA Grapalat" w:cs="GHEA Grapalat"/>
          <w:sz w:val="24"/>
          <w:szCs w:val="24"/>
          <w:lang w:val="ru-RU"/>
        </w:rPr>
        <w:t>անոն</w:t>
      </w:r>
      <w:r w:rsidRPr="00905A25">
        <w:rPr>
          <w:rFonts w:ascii="GHEA Grapalat" w:hAnsi="GHEA Grapalat" w:cs="GHEA Grapalat"/>
          <w:sz w:val="24"/>
          <w:szCs w:val="24"/>
        </w:rPr>
        <w:t>ա</w:t>
      </w:r>
      <w:r w:rsidRPr="00905A25">
        <w:rPr>
          <w:rFonts w:ascii="GHEA Grapalat" w:hAnsi="GHEA Grapalat" w:cs="GHEA Grapalat"/>
          <w:sz w:val="24"/>
          <w:szCs w:val="24"/>
          <w:lang w:val="ru-RU"/>
        </w:rPr>
        <w:softHyphen/>
      </w:r>
      <w:r w:rsidRPr="00905A25">
        <w:rPr>
          <w:rFonts w:ascii="GHEA Grapalat" w:hAnsi="GHEA Grapalat" w:cs="GHEA Grapalat"/>
          <w:sz w:val="24"/>
          <w:szCs w:val="24"/>
        </w:rPr>
        <w:t>կարգերը</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տեսակի</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հաստատման</w:t>
      </w:r>
      <w:r w:rsidRPr="00905A25">
        <w:rPr>
          <w:rFonts w:ascii="GHEA Grapalat" w:hAnsi="GHEA Grapalat" w:cs="GHEA Grapalat"/>
          <w:sz w:val="24"/>
          <w:szCs w:val="24"/>
          <w:lang w:val="ru-RU"/>
        </w:rPr>
        <w:t xml:space="preserve"> </w:t>
      </w:r>
      <w:r w:rsidRPr="00905A25">
        <w:rPr>
          <w:rFonts w:ascii="GHEA Grapalat" w:hAnsi="GHEA Grapalat" w:cs="GHEA Grapalat"/>
          <w:sz w:val="24"/>
          <w:szCs w:val="24"/>
        </w:rPr>
        <w:t>միջոցով</w:t>
      </w:r>
      <w:r w:rsidRPr="00905A25">
        <w:rPr>
          <w:rFonts w:ascii="GHEA Grapalat" w:hAnsi="GHEA Grapalat" w:cs="GHEA Grapalat"/>
          <w:sz w:val="24"/>
          <w:szCs w:val="24"/>
          <w:lang w:val="ru-RU"/>
        </w:rPr>
        <w:t>:</w:t>
      </w:r>
    </w:p>
    <w:p w:rsidR="007F5C56" w:rsidRPr="00905A25" w:rsidRDefault="007F5C56" w:rsidP="007F5C56">
      <w:pPr>
        <w:pStyle w:val="ListParagraph"/>
        <w:spacing w:after="0" w:line="240" w:lineRule="auto"/>
        <w:ind w:left="0"/>
        <w:jc w:val="both"/>
        <w:rPr>
          <w:rFonts w:ascii="GHEA Grapalat" w:hAnsi="GHEA Grapalat" w:cs="GHEA Grapalat"/>
          <w:sz w:val="24"/>
          <w:szCs w:val="24"/>
          <w:lang w:val="ru-RU"/>
        </w:rPr>
      </w:pPr>
    </w:p>
    <w:p w:rsidR="007F5C56" w:rsidRPr="00905A25" w:rsidRDefault="007F5C56" w:rsidP="007F5C56">
      <w:pPr>
        <w:spacing w:after="0" w:line="240" w:lineRule="auto"/>
        <w:ind w:firstLine="360"/>
        <w:jc w:val="both"/>
        <w:rPr>
          <w:rFonts w:ascii="GHEA Grapalat" w:hAnsi="GHEA Grapalat" w:cs="GHEA Grapalat"/>
          <w:sz w:val="24"/>
          <w:szCs w:val="24"/>
        </w:rPr>
      </w:pPr>
      <w:r w:rsidRPr="00905A25">
        <w:rPr>
          <w:rFonts w:ascii="GHEA Grapalat" w:hAnsi="GHEA Grapalat" w:cs="GHEA Grapalat"/>
          <w:sz w:val="24"/>
          <w:szCs w:val="24"/>
        </w:rPr>
        <w:t xml:space="preserve">Սույն Համաձայնագրի նպատակների համար` </w:t>
      </w: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ab/>
      </w:r>
    </w:p>
    <w:p w:rsidR="007F5C56" w:rsidRPr="00905A25" w:rsidRDefault="007F5C56" w:rsidP="007F5C56">
      <w:pPr>
        <w:numPr>
          <w:ilvl w:val="0"/>
          <w:numId w:val="16"/>
        </w:numPr>
        <w:spacing w:after="0" w:line="240" w:lineRule="auto"/>
        <w:jc w:val="both"/>
        <w:rPr>
          <w:rFonts w:ascii="GHEA Grapalat" w:hAnsi="GHEA Grapalat" w:cs="GHEA Grapalat"/>
          <w:sz w:val="24"/>
          <w:szCs w:val="24"/>
        </w:rPr>
      </w:pPr>
      <w:r w:rsidRPr="00905A25">
        <w:rPr>
          <w:rFonts w:ascii="GHEA Grapalat" w:hAnsi="GHEA Grapalat" w:cs="GHEA Grapalat"/>
          <w:bCs/>
          <w:sz w:val="24"/>
          <w:szCs w:val="24"/>
        </w:rPr>
        <w:t></w:t>
      </w:r>
      <w:r w:rsidRPr="00905A25">
        <w:rPr>
          <w:rFonts w:ascii="GHEA Grapalat" w:hAnsi="GHEA Grapalat" w:cs="GHEA Grapalat"/>
          <w:bCs/>
          <w:i/>
          <w:sz w:val="24"/>
          <w:szCs w:val="24"/>
        </w:rPr>
        <w:t>անվավոր փոխադրամիջոցներ, սարքավորումներ ու մասեր</w:t>
      </w:r>
      <w:r w:rsidRPr="00905A25">
        <w:rPr>
          <w:rFonts w:ascii="GHEA Grapalat" w:hAnsi="GHEA Grapalat" w:cs="GHEA Grapalat"/>
          <w:bCs/>
          <w:sz w:val="24"/>
          <w:szCs w:val="24"/>
        </w:rPr>
        <w:t> հասկացությունը ներառում է</w:t>
      </w:r>
      <w:r w:rsidRPr="00905A25">
        <w:rPr>
          <w:rFonts w:ascii="GHEA Grapalat" w:hAnsi="GHEA Grapalat" w:cs="GHEA Grapalat"/>
          <w:sz w:val="24"/>
          <w:szCs w:val="24"/>
        </w:rPr>
        <w:t xml:space="preserve"> ցանկացած անվավոր փոխադրամիջոց, սարքավորում ու մաս, որոնց առանձնահատկություններն ազդեցություն ունեն ճանապարհային երթևեկության անվտանգության, շրջակա միջավայրի պահպանության և էներգիայի տնտեսման վրա,</w:t>
      </w:r>
    </w:p>
    <w:p w:rsidR="007F5C56" w:rsidRPr="00905A25" w:rsidRDefault="007F5C56" w:rsidP="007F5C56">
      <w:pPr>
        <w:spacing w:after="0" w:line="240" w:lineRule="auto"/>
        <w:ind w:left="720"/>
        <w:jc w:val="both"/>
        <w:rPr>
          <w:rFonts w:ascii="GHEA Grapalat" w:hAnsi="GHEA Grapalat" w:cs="GHEA Grapalat"/>
          <w:sz w:val="24"/>
          <w:szCs w:val="24"/>
        </w:rPr>
      </w:pPr>
    </w:p>
    <w:p w:rsidR="007F5C56" w:rsidRPr="00905A25" w:rsidRDefault="007F5C56" w:rsidP="007F5C56">
      <w:pPr>
        <w:numPr>
          <w:ilvl w:val="0"/>
          <w:numId w:val="16"/>
        </w:numPr>
        <w:spacing w:after="0" w:line="240" w:lineRule="auto"/>
        <w:jc w:val="both"/>
        <w:rPr>
          <w:rFonts w:ascii="GHEA Grapalat" w:hAnsi="GHEA Grapalat" w:cs="GHEA Grapalat"/>
          <w:sz w:val="24"/>
          <w:szCs w:val="24"/>
        </w:rPr>
      </w:pPr>
      <w:r w:rsidRPr="00905A25">
        <w:rPr>
          <w:rFonts w:ascii="GHEA Grapalat" w:hAnsi="GHEA Grapalat" w:cs="GHEA Grapalat"/>
          <w:bCs/>
          <w:sz w:val="24"/>
          <w:szCs w:val="24"/>
        </w:rPr>
        <w:t></w:t>
      </w:r>
      <w:r w:rsidRPr="00905A25">
        <w:rPr>
          <w:rFonts w:ascii="GHEA Grapalat" w:hAnsi="GHEA Grapalat" w:cs="GHEA Grapalat"/>
          <w:bCs/>
          <w:i/>
          <w:sz w:val="24"/>
          <w:szCs w:val="24"/>
        </w:rPr>
        <w:t>Կանոնակարգի համաձայն տեսակի հաստատում</w:t>
      </w:r>
      <w:r w:rsidRPr="00905A25">
        <w:rPr>
          <w:rFonts w:ascii="GHEA Grapalat" w:hAnsi="GHEA Grapalat" w:cs="GHEA Grapalat"/>
          <w:b/>
          <w:bCs/>
          <w:sz w:val="24"/>
          <w:szCs w:val="24"/>
        </w:rPr>
        <w:t></w:t>
      </w:r>
      <w:r w:rsidRPr="00905A25">
        <w:rPr>
          <w:rFonts w:ascii="GHEA Grapalat" w:hAnsi="GHEA Grapalat" w:cs="GHEA Grapalat"/>
          <w:sz w:val="24"/>
          <w:szCs w:val="24"/>
        </w:rPr>
        <w:t xml:space="preserve"> հասկացությունը նշանակում է` վարչական ընթացակարգ, որի միջոցով Պայմանավորվող կողմի իրավասու մարմինները պահանջվող ստուգումներն իրականացնելուց հետո հայտարարում են, որ արտադրողի կողմից ներկայացված փոխադրամիջոցը, սարքավորումը կամ մասերը համապատասխանում են տվյալ Կանոնակարգի պահանջներին: Այնուհետև արտադրողը հաստատում է, որ շուկա հանված արտադրված յուրաքանչյուր փոխադրամիջոց, սարքավորում ու մաս նույնական է հաստատված արտադրան</w:t>
      </w:r>
      <w:r w:rsidRPr="00905A25">
        <w:rPr>
          <w:rFonts w:ascii="GHEA Grapalat" w:hAnsi="GHEA Grapalat" w:cs="GHEA Grapalat"/>
          <w:sz w:val="24"/>
          <w:szCs w:val="24"/>
        </w:rPr>
        <w:softHyphen/>
        <w:t xml:space="preserve">քին:  </w:t>
      </w:r>
    </w:p>
    <w:p w:rsidR="007F5C56" w:rsidRPr="00905A25" w:rsidRDefault="007F5C56" w:rsidP="007F5C56">
      <w:pPr>
        <w:spacing w:after="0" w:line="240" w:lineRule="auto"/>
        <w:ind w:left="720"/>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Կանոնակարգերի կիրառման համար կարող են առկա լինել տեսակի հաստատումից տարբեր այլընտրանքային վարչական այլ ընթացակարգեր: Եվրոպայի տնտեսական հանձնաժողովի որոշ անդամ պետություններում ընդհանուր առմամբ հայտնի և կիրառվող միակ այլընտրանքային ընթացակարգ է ինքնասեր</w:t>
      </w:r>
      <w:r w:rsidRPr="00905A25">
        <w:rPr>
          <w:rFonts w:ascii="GHEA Grapalat" w:hAnsi="GHEA Grapalat" w:cs="GHEA Grapalat"/>
          <w:sz w:val="24"/>
          <w:szCs w:val="24"/>
        </w:rPr>
        <w:softHyphen/>
        <w:t>տիֆի</w:t>
      </w:r>
      <w:r w:rsidRPr="00905A25">
        <w:rPr>
          <w:rFonts w:ascii="GHEA Grapalat" w:hAnsi="GHEA Grapalat" w:cs="GHEA Grapalat"/>
          <w:sz w:val="24"/>
          <w:szCs w:val="24"/>
        </w:rPr>
        <w:softHyphen/>
        <w:t xml:space="preserve">կացումը, որի միջոցով արտադրողը, առանց նախնական վարչական ստուգման, հաստատում է, որ շուկայում հայտնված ցանկացած ապրանք համապատասխանում է տվյալ Կանոնակարգին: Իրավասում վարչական մարմինները շուկայում պատահական նմուշառման միջոցով  կարող են ստուգել, թե արդյոք ինքնասերտիֆիկացված ապրանքները համապատասխանում են տվյալ Կանոնակարգի պահանջներին: </w:t>
      </w: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 xml:space="preserve">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0"/>
          <w:numId w:val="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  Վարչական կոմիտեն պետք է կազմված լինի բոլոր Պայմանավորվող կողմեր</w:t>
      </w:r>
      <w:r w:rsidRPr="00905A25">
        <w:rPr>
          <w:rFonts w:ascii="GHEA Grapalat" w:hAnsi="GHEA Grapalat" w:cs="GHEA Grapalat"/>
          <w:sz w:val="24"/>
          <w:szCs w:val="24"/>
          <w:lang w:val="ru-RU"/>
        </w:rPr>
        <w:t>ի</w:t>
      </w:r>
      <w:r w:rsidRPr="00905A25">
        <w:rPr>
          <w:rFonts w:ascii="GHEA Grapalat" w:hAnsi="GHEA Grapalat" w:cs="GHEA Grapalat"/>
          <w:sz w:val="24"/>
          <w:szCs w:val="24"/>
        </w:rPr>
        <w:t xml:space="preserve"> ներկայացուցիչներից` 1-ին լրացման մեջ սահմանված ընթացակարգային կանոններին համապատասխան: 1-ին լրացման մեջ սահմանված ընթացակարգային կանոններին համապատասխան հաստատված Կանոնակարգը Վարչական կոմիտեի կողմից փո</w:t>
      </w:r>
      <w:r w:rsidRPr="00905A25">
        <w:rPr>
          <w:rFonts w:ascii="GHEA Grapalat" w:hAnsi="GHEA Grapalat" w:cs="GHEA Grapalat"/>
          <w:sz w:val="24"/>
          <w:szCs w:val="24"/>
        </w:rPr>
        <w:softHyphen/>
        <w:t>խանց</w:t>
      </w:r>
      <w:r w:rsidRPr="00905A25">
        <w:rPr>
          <w:rFonts w:ascii="GHEA Grapalat" w:hAnsi="GHEA Grapalat" w:cs="GHEA Grapalat"/>
          <w:sz w:val="24"/>
          <w:szCs w:val="24"/>
        </w:rPr>
        <w:softHyphen/>
        <w:t>վում է Միավորված ազգերի կազմակերպության գլխավոր քարտուղարին, այսու</w:t>
      </w:r>
      <w:r w:rsidRPr="00905A25">
        <w:rPr>
          <w:rFonts w:ascii="GHEA Grapalat" w:hAnsi="GHEA Grapalat" w:cs="GHEA Grapalat"/>
          <w:sz w:val="24"/>
          <w:szCs w:val="24"/>
        </w:rPr>
        <w:softHyphen/>
        <w:t>հետև՝ Գլխավոր քարտուղար:  Գլխավոր քարտուղարը հնարավորինս կարճ ժամկետում այդ Կանոնակարգի մասին ծանուցում է ուղարկում Պայմանավորվող կողմերին:</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r w:rsidRPr="00905A25">
        <w:rPr>
          <w:rFonts w:ascii="GHEA Grapalat" w:hAnsi="GHEA Grapalat" w:cs="GHEA Grapalat"/>
          <w:sz w:val="24"/>
          <w:szCs w:val="24"/>
        </w:rPr>
        <w:t>Կանոնակարգը համարվում է ընդունված, եթե Գլխավոր քարտուղարի ծանուց</w:t>
      </w:r>
      <w:r w:rsidRPr="00905A25">
        <w:rPr>
          <w:rFonts w:ascii="GHEA Grapalat" w:hAnsi="GHEA Grapalat" w:cs="GHEA Grapalat"/>
          <w:sz w:val="24"/>
          <w:szCs w:val="24"/>
        </w:rPr>
        <w:softHyphen/>
        <w:t>ման օրվանից հետո` վեց ամսվա ընթացքում, Պայմանավորվող կողմերի ավելի քան մեկ երրորդը Գլխավոր քարտուղարին չի տեղեկացնում Կանոնակարգին իր անհամաձայ</w:t>
      </w:r>
      <w:r w:rsidRPr="00905A25">
        <w:rPr>
          <w:rFonts w:ascii="GHEA Grapalat" w:hAnsi="GHEA Grapalat" w:cs="GHEA Grapalat"/>
          <w:sz w:val="24"/>
          <w:szCs w:val="24"/>
        </w:rPr>
        <w:softHyphen/>
        <w:t xml:space="preserve">նության մասին: </w:t>
      </w: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proofErr w:type="gramStart"/>
      <w:r w:rsidRPr="00905A25">
        <w:rPr>
          <w:rFonts w:ascii="GHEA Grapalat" w:hAnsi="GHEA Grapalat" w:cs="GHEA Grapalat"/>
          <w:sz w:val="24"/>
          <w:szCs w:val="24"/>
        </w:rPr>
        <w:t>Կանոնակարգն ընդգրկում է հետևյալը.</w:t>
      </w:r>
      <w:proofErr w:type="gramEnd"/>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p>
    <w:p w:rsidR="007F5C56" w:rsidRPr="00905A25" w:rsidRDefault="007F5C56" w:rsidP="007F5C56">
      <w:pPr>
        <w:spacing w:after="0"/>
        <w:ind w:firstLine="720"/>
        <w:jc w:val="both"/>
        <w:rPr>
          <w:rFonts w:ascii="GHEA Grapalat" w:hAnsi="GHEA Grapalat" w:cs="GHEA Grapalat"/>
          <w:sz w:val="24"/>
          <w:szCs w:val="24"/>
        </w:rPr>
      </w:pPr>
      <w:r w:rsidRPr="00905A25">
        <w:rPr>
          <w:rFonts w:ascii="GHEA Grapalat" w:hAnsi="GHEA Grapalat" w:cs="GHEA Grapalat"/>
          <w:sz w:val="24"/>
          <w:szCs w:val="24"/>
        </w:rPr>
        <w:lastRenderedPageBreak/>
        <w:t>ա)</w:t>
      </w:r>
      <w:r w:rsidRPr="00905A25">
        <w:rPr>
          <w:rFonts w:ascii="GHEA Grapalat" w:hAnsi="GHEA Grapalat" w:cs="GHEA Grapalat"/>
          <w:sz w:val="24"/>
          <w:szCs w:val="24"/>
        </w:rPr>
        <w:tab/>
      </w:r>
      <w:proofErr w:type="gramStart"/>
      <w:r w:rsidRPr="00905A25">
        <w:rPr>
          <w:rFonts w:ascii="GHEA Grapalat" w:hAnsi="GHEA Grapalat" w:cs="GHEA Grapalat"/>
          <w:sz w:val="24"/>
          <w:szCs w:val="24"/>
        </w:rPr>
        <w:t>համապատասխան</w:t>
      </w:r>
      <w:proofErr w:type="gramEnd"/>
      <w:r w:rsidRPr="00905A25">
        <w:rPr>
          <w:rFonts w:ascii="GHEA Grapalat" w:hAnsi="GHEA Grapalat" w:cs="GHEA Grapalat"/>
          <w:sz w:val="24"/>
          <w:szCs w:val="24"/>
        </w:rPr>
        <w:t xml:space="preserve"> անվավոր փոխադրամիջոցներ, սարքավորումներ ու մասեր,</w:t>
      </w:r>
    </w:p>
    <w:p w:rsidR="007F5C56" w:rsidRPr="00905A25" w:rsidRDefault="007F5C56" w:rsidP="007F5C56">
      <w:pPr>
        <w:spacing w:after="0"/>
        <w:jc w:val="both"/>
        <w:rPr>
          <w:rFonts w:ascii="GHEA Grapalat" w:hAnsi="GHEA Grapalat" w:cs="GHEA Grapalat"/>
          <w:sz w:val="24"/>
          <w:szCs w:val="24"/>
        </w:rPr>
      </w:pPr>
    </w:p>
    <w:p w:rsidR="007F5C56" w:rsidRPr="00905A25" w:rsidRDefault="007F5C56" w:rsidP="007F5C56">
      <w:pPr>
        <w:spacing w:after="0"/>
        <w:ind w:firstLine="720"/>
        <w:jc w:val="both"/>
        <w:rPr>
          <w:rFonts w:ascii="GHEA Grapalat" w:hAnsi="GHEA Grapalat" w:cs="GHEA Grapalat"/>
          <w:sz w:val="24"/>
          <w:szCs w:val="24"/>
        </w:rPr>
      </w:pPr>
      <w:r w:rsidRPr="00905A25">
        <w:rPr>
          <w:rFonts w:ascii="GHEA Grapalat" w:hAnsi="GHEA Grapalat" w:cs="GHEA Grapalat"/>
          <w:sz w:val="24"/>
          <w:szCs w:val="24"/>
        </w:rPr>
        <w:t>բ)</w:t>
      </w:r>
      <w:r w:rsidRPr="00905A25">
        <w:rPr>
          <w:rFonts w:ascii="GHEA Grapalat" w:hAnsi="GHEA Grapalat" w:cs="GHEA Grapalat"/>
          <w:sz w:val="24"/>
          <w:szCs w:val="24"/>
        </w:rPr>
        <w:tab/>
      </w:r>
      <w:proofErr w:type="gramStart"/>
      <w:r w:rsidRPr="00905A25">
        <w:rPr>
          <w:rFonts w:ascii="GHEA Grapalat" w:hAnsi="GHEA Grapalat" w:cs="GHEA Grapalat"/>
          <w:sz w:val="24"/>
          <w:szCs w:val="24"/>
        </w:rPr>
        <w:t>տեխնիկական</w:t>
      </w:r>
      <w:proofErr w:type="gramEnd"/>
      <w:r w:rsidRPr="00905A25">
        <w:rPr>
          <w:rFonts w:ascii="GHEA Grapalat" w:hAnsi="GHEA Grapalat" w:cs="GHEA Grapalat"/>
          <w:sz w:val="24"/>
          <w:szCs w:val="24"/>
        </w:rPr>
        <w:t xml:space="preserve"> պահանջներ, որոնք անհրաժեշտության դեպքում կարող են ներառել այլընտրանքային տարբերակներ,</w:t>
      </w:r>
    </w:p>
    <w:p w:rsidR="007F5C56" w:rsidRPr="00905A25" w:rsidRDefault="007F5C56" w:rsidP="007F5C56">
      <w:pPr>
        <w:spacing w:after="0"/>
        <w:jc w:val="both"/>
        <w:rPr>
          <w:rFonts w:ascii="GHEA Grapalat" w:hAnsi="GHEA Grapalat" w:cs="GHEA Grapalat"/>
          <w:sz w:val="24"/>
          <w:szCs w:val="24"/>
        </w:rPr>
      </w:pPr>
    </w:p>
    <w:p w:rsidR="007F5C56" w:rsidRPr="00905A25" w:rsidRDefault="007F5C56" w:rsidP="007F5C56">
      <w:pPr>
        <w:spacing w:after="0"/>
        <w:ind w:firstLine="720"/>
        <w:jc w:val="both"/>
        <w:rPr>
          <w:rFonts w:ascii="GHEA Grapalat" w:hAnsi="GHEA Grapalat" w:cs="GHEA Grapalat"/>
          <w:sz w:val="24"/>
          <w:szCs w:val="24"/>
        </w:rPr>
      </w:pPr>
      <w:r w:rsidRPr="00905A25">
        <w:rPr>
          <w:rFonts w:ascii="GHEA Grapalat" w:hAnsi="GHEA Grapalat" w:cs="GHEA Grapalat"/>
          <w:sz w:val="24"/>
          <w:szCs w:val="24"/>
        </w:rPr>
        <w:t>գ)</w:t>
      </w:r>
      <w:r w:rsidRPr="00905A25">
        <w:rPr>
          <w:rFonts w:ascii="GHEA Grapalat" w:hAnsi="GHEA Grapalat" w:cs="GHEA Grapalat"/>
          <w:sz w:val="24"/>
          <w:szCs w:val="24"/>
        </w:rPr>
        <w:tab/>
      </w:r>
      <w:proofErr w:type="gramStart"/>
      <w:r w:rsidRPr="00905A25">
        <w:rPr>
          <w:rFonts w:ascii="GHEA Grapalat" w:hAnsi="GHEA Grapalat" w:cs="GHEA Grapalat"/>
          <w:sz w:val="24"/>
          <w:szCs w:val="24"/>
        </w:rPr>
        <w:t>փորձարկման</w:t>
      </w:r>
      <w:proofErr w:type="gramEnd"/>
      <w:r w:rsidRPr="00905A25">
        <w:rPr>
          <w:rFonts w:ascii="GHEA Grapalat" w:hAnsi="GHEA Grapalat" w:cs="GHEA Grapalat"/>
          <w:sz w:val="24"/>
          <w:szCs w:val="24"/>
        </w:rPr>
        <w:t xml:space="preserve"> մեթոդներ, որոնցով պետք է ցուցադրվի շահագործման պահանջներին համապատասխանությունը,</w:t>
      </w:r>
    </w:p>
    <w:p w:rsidR="007F5C56" w:rsidRPr="00905A25" w:rsidRDefault="007F5C56" w:rsidP="007F5C56">
      <w:pPr>
        <w:spacing w:after="0"/>
        <w:jc w:val="both"/>
        <w:rPr>
          <w:rFonts w:ascii="GHEA Grapalat" w:hAnsi="GHEA Grapalat" w:cs="GHEA Grapalat"/>
          <w:sz w:val="24"/>
          <w:szCs w:val="24"/>
        </w:rPr>
      </w:pPr>
    </w:p>
    <w:p w:rsidR="007F5C56" w:rsidRPr="00905A25" w:rsidRDefault="007F5C56" w:rsidP="007F5C56">
      <w:pPr>
        <w:spacing w:after="0"/>
        <w:ind w:firstLine="720"/>
        <w:jc w:val="both"/>
        <w:rPr>
          <w:rFonts w:ascii="GHEA Grapalat" w:hAnsi="GHEA Grapalat" w:cs="GHEA Grapalat"/>
          <w:sz w:val="24"/>
          <w:szCs w:val="24"/>
        </w:rPr>
      </w:pPr>
      <w:r w:rsidRPr="00905A25">
        <w:rPr>
          <w:rFonts w:ascii="GHEA Grapalat" w:hAnsi="GHEA Grapalat" w:cs="GHEA Grapalat"/>
          <w:sz w:val="24"/>
          <w:szCs w:val="24"/>
        </w:rPr>
        <w:t>դ)</w:t>
      </w:r>
      <w:r w:rsidRPr="00905A25">
        <w:rPr>
          <w:rFonts w:ascii="GHEA Grapalat" w:hAnsi="GHEA Grapalat" w:cs="GHEA Grapalat"/>
          <w:sz w:val="24"/>
          <w:szCs w:val="24"/>
        </w:rPr>
        <w:tab/>
      </w:r>
      <w:proofErr w:type="gramStart"/>
      <w:r w:rsidRPr="00905A25">
        <w:rPr>
          <w:rFonts w:ascii="GHEA Grapalat" w:hAnsi="GHEA Grapalat" w:cs="GHEA Grapalat"/>
          <w:sz w:val="24"/>
          <w:szCs w:val="24"/>
        </w:rPr>
        <w:t>տեսակի</w:t>
      </w:r>
      <w:proofErr w:type="gramEnd"/>
      <w:r w:rsidRPr="00905A25">
        <w:rPr>
          <w:rFonts w:ascii="GHEA Grapalat" w:hAnsi="GHEA Grapalat" w:cs="GHEA Grapalat"/>
          <w:sz w:val="24"/>
          <w:szCs w:val="24"/>
        </w:rPr>
        <w:t xml:space="preserve"> հաստատումների տրամադրման պայմանները և  դրանց փոխա</w:t>
      </w:r>
      <w:r w:rsidRPr="00905A25">
        <w:rPr>
          <w:rFonts w:ascii="GHEA Grapalat" w:hAnsi="GHEA Grapalat" w:cs="GHEA Grapalat"/>
          <w:sz w:val="24"/>
          <w:szCs w:val="24"/>
        </w:rPr>
        <w:softHyphen/>
        <w:t>դար</w:t>
      </w:r>
      <w:r w:rsidRPr="00905A25">
        <w:rPr>
          <w:rFonts w:ascii="GHEA Grapalat" w:hAnsi="GHEA Grapalat" w:cs="GHEA Grapalat"/>
          <w:sz w:val="24"/>
          <w:szCs w:val="24"/>
        </w:rPr>
        <w:softHyphen/>
        <w:t>ձաբար ճանաչումը` ներառյալ հաստատման նշանները և արտադրանքի համապա</w:t>
      </w:r>
      <w:r w:rsidRPr="00905A25">
        <w:rPr>
          <w:rFonts w:ascii="GHEA Grapalat" w:hAnsi="GHEA Grapalat" w:cs="GHEA Grapalat"/>
          <w:sz w:val="24"/>
          <w:szCs w:val="24"/>
        </w:rPr>
        <w:softHyphen/>
        <w:t>տասխանության ապահովման պայմանները,</w:t>
      </w:r>
    </w:p>
    <w:p w:rsidR="007F5C56" w:rsidRPr="00905A25" w:rsidRDefault="007F5C56" w:rsidP="007F5C56">
      <w:pPr>
        <w:spacing w:after="0"/>
        <w:ind w:firstLine="720"/>
        <w:jc w:val="both"/>
        <w:rPr>
          <w:rFonts w:ascii="GHEA Grapalat" w:hAnsi="GHEA Grapalat" w:cs="GHEA Grapalat"/>
          <w:sz w:val="24"/>
          <w:szCs w:val="24"/>
        </w:rPr>
      </w:pPr>
      <w:r w:rsidRPr="00905A25">
        <w:rPr>
          <w:rFonts w:ascii="GHEA Grapalat" w:hAnsi="GHEA Grapalat" w:cs="GHEA Grapalat"/>
          <w:sz w:val="24"/>
          <w:szCs w:val="24"/>
        </w:rPr>
        <w:t>ե)</w:t>
      </w:r>
      <w:r w:rsidRPr="00905A25">
        <w:rPr>
          <w:rFonts w:ascii="GHEA Grapalat" w:hAnsi="GHEA Grapalat" w:cs="GHEA Grapalat"/>
          <w:sz w:val="24"/>
          <w:szCs w:val="24"/>
        </w:rPr>
        <w:tab/>
      </w:r>
      <w:proofErr w:type="gramStart"/>
      <w:r w:rsidRPr="00905A25">
        <w:rPr>
          <w:rFonts w:ascii="GHEA Grapalat" w:hAnsi="GHEA Grapalat" w:cs="GHEA Grapalat"/>
          <w:sz w:val="24"/>
          <w:szCs w:val="24"/>
        </w:rPr>
        <w:t>այդ</w:t>
      </w:r>
      <w:proofErr w:type="gramEnd"/>
      <w:r w:rsidRPr="00905A25">
        <w:rPr>
          <w:rFonts w:ascii="GHEA Grapalat" w:hAnsi="GHEA Grapalat" w:cs="GHEA Grapalat"/>
          <w:sz w:val="24"/>
          <w:szCs w:val="24"/>
        </w:rPr>
        <w:t xml:space="preserve"> Կանոնակարգի ուժի մեջ մտնելու ամսաթիվը (ամսաթվերը):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ind w:firstLine="720"/>
        <w:jc w:val="both"/>
        <w:rPr>
          <w:rFonts w:ascii="GHEA Grapalat" w:hAnsi="GHEA Grapalat" w:cs="GHEA Grapalat"/>
          <w:sz w:val="24"/>
          <w:szCs w:val="24"/>
        </w:rPr>
      </w:pPr>
      <w:r w:rsidRPr="00905A25">
        <w:rPr>
          <w:rFonts w:ascii="GHEA Grapalat" w:hAnsi="GHEA Grapalat" w:cs="GHEA Grapalat"/>
          <w:sz w:val="24"/>
          <w:szCs w:val="24"/>
        </w:rPr>
        <w:t>Անհրաժեշտության դեպքում Կանոնակարգը կարող է ներառել հղումներ իրավա</w:t>
      </w:r>
      <w:r w:rsidRPr="00905A25">
        <w:rPr>
          <w:rFonts w:ascii="GHEA Grapalat" w:hAnsi="GHEA Grapalat" w:cs="GHEA Grapalat"/>
          <w:sz w:val="24"/>
          <w:szCs w:val="24"/>
        </w:rPr>
        <w:softHyphen/>
        <w:t xml:space="preserve">սու մարմինների կողմից լիազորված </w:t>
      </w:r>
      <w:r w:rsidRPr="00905A25">
        <w:rPr>
          <w:rFonts w:ascii="GHEA Grapalat" w:hAnsi="GHEA Grapalat" w:cs="GHEA Grapalat"/>
          <w:sz w:val="24"/>
          <w:szCs w:val="24"/>
          <w:lang w:val="ru-RU"/>
        </w:rPr>
        <w:t>այն</w:t>
      </w:r>
      <w:r w:rsidRPr="00905A25">
        <w:rPr>
          <w:rFonts w:ascii="GHEA Grapalat" w:hAnsi="GHEA Grapalat" w:cs="GHEA Grapalat"/>
          <w:sz w:val="24"/>
          <w:szCs w:val="24"/>
        </w:rPr>
        <w:t xml:space="preserve"> լաբորատորիաներին, որտեղ իրականացվում են հաստատման համար ներկայացված անվավոր փոխադրամիջոցների, սարքավո</w:t>
      </w:r>
      <w:r w:rsidRPr="00905A25">
        <w:rPr>
          <w:rFonts w:ascii="GHEA Grapalat" w:hAnsi="GHEA Grapalat" w:cs="GHEA Grapalat"/>
          <w:sz w:val="24"/>
          <w:szCs w:val="24"/>
        </w:rPr>
        <w:softHyphen/>
        <w:t>րումների ու մասերի տեսակների ընդունման փորձարկումները:</w:t>
      </w:r>
    </w:p>
    <w:p w:rsidR="007F5C56" w:rsidRPr="00905A25" w:rsidRDefault="007F5C56" w:rsidP="007F5C56">
      <w:pPr>
        <w:spacing w:after="0" w:line="240" w:lineRule="auto"/>
        <w:ind w:firstLine="720"/>
        <w:jc w:val="both"/>
        <w:rPr>
          <w:rFonts w:ascii="GHEA Grapalat" w:hAnsi="GHEA Grapalat" w:cs="GHEA Grapalat"/>
          <w:sz w:val="24"/>
          <w:szCs w:val="24"/>
        </w:rPr>
      </w:pPr>
    </w:p>
    <w:p w:rsidR="007F5C56" w:rsidRPr="00905A25" w:rsidRDefault="007F5C56" w:rsidP="007F5C56">
      <w:pPr>
        <w:pStyle w:val="ListParagraph"/>
        <w:numPr>
          <w:ilvl w:val="0"/>
          <w:numId w:val="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Կանոնակարգի ընդունումից հետո Գլխավոր քարտուղարը հնարավորինս կարճ ժամկետում այդ մասին ծանուցում է բոլոր Պայմանավորվող կողմերին` նշելով, թե ո</w:t>
      </w:r>
      <w:r w:rsidRPr="00905A25">
        <w:rPr>
          <w:rFonts w:ascii="GHEA Grapalat" w:hAnsi="GHEA Grapalat" w:cs="Sylfaen"/>
          <w:sz w:val="24"/>
          <w:szCs w:val="24"/>
        </w:rPr>
        <w:t>՛</w:t>
      </w:r>
      <w:r w:rsidRPr="00905A25">
        <w:rPr>
          <w:rFonts w:ascii="GHEA Grapalat" w:hAnsi="GHEA Grapalat" w:cs="GHEA Grapalat"/>
          <w:sz w:val="24"/>
          <w:szCs w:val="24"/>
        </w:rPr>
        <w:t>ր Պայմանավորվող կողմերն են առարկություն ներկայացրել, և ո</w:t>
      </w:r>
      <w:r w:rsidRPr="00905A25">
        <w:rPr>
          <w:rFonts w:ascii="GHEA Grapalat" w:hAnsi="GHEA Grapalat" w:cs="Sylfaen"/>
          <w:sz w:val="24"/>
          <w:szCs w:val="24"/>
        </w:rPr>
        <w:t>՛</w:t>
      </w:r>
      <w:r w:rsidRPr="00905A25">
        <w:rPr>
          <w:rFonts w:ascii="GHEA Grapalat" w:hAnsi="GHEA Grapalat" w:cs="GHEA Grapalat"/>
          <w:sz w:val="24"/>
          <w:szCs w:val="24"/>
        </w:rPr>
        <w:t xml:space="preserve">ր Պայմանավորվող կողմերի նկատմամբ Կանոնակարգն ուժի մեջ չի մտնում: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Ընդունված Կանոնակարգն ուժի մեջ է մտնում իր մեջ սահմանված ամսաթվին (ամսաթվերին)` որպես սույն Համաձայնագրին կից Կանոնակարգ, բոլոր այն Պայմանավորվող կողմերի համար, որոնք չեն ծանուց</w:t>
      </w:r>
      <w:r w:rsidRPr="00905A25">
        <w:rPr>
          <w:rFonts w:ascii="GHEA Grapalat" w:hAnsi="GHEA Grapalat" w:cs="GHEA Grapalat"/>
          <w:sz w:val="24"/>
          <w:szCs w:val="24"/>
          <w:lang w:val="ru-RU"/>
        </w:rPr>
        <w:t>ել</w:t>
      </w:r>
      <w:r w:rsidRPr="00905A25">
        <w:rPr>
          <w:rFonts w:ascii="GHEA Grapalat" w:hAnsi="GHEA Grapalat" w:cs="GHEA Grapalat"/>
          <w:sz w:val="24"/>
          <w:szCs w:val="24"/>
        </w:rPr>
        <w:t xml:space="preserve"> իրենց անհամաձայն</w:t>
      </w:r>
      <w:r w:rsidRPr="00905A25">
        <w:rPr>
          <w:rFonts w:ascii="GHEA Grapalat" w:hAnsi="GHEA Grapalat" w:cs="GHEA Grapalat"/>
          <w:sz w:val="24"/>
          <w:szCs w:val="24"/>
          <w:lang w:val="ru-RU"/>
        </w:rPr>
        <w:t>ության</w:t>
      </w:r>
      <w:r w:rsidRPr="00905A25">
        <w:rPr>
          <w:rFonts w:ascii="GHEA Grapalat" w:hAnsi="GHEA Grapalat" w:cs="GHEA Grapalat"/>
          <w:sz w:val="24"/>
          <w:szCs w:val="24"/>
        </w:rPr>
        <w:t xml:space="preserve"> մասին: </w:t>
      </w:r>
    </w:p>
    <w:p w:rsidR="007F5C56" w:rsidRPr="00905A25" w:rsidRDefault="007F5C56" w:rsidP="007F5C56">
      <w:pPr>
        <w:pStyle w:val="ListParagraph"/>
        <w:numPr>
          <w:ilvl w:val="0"/>
          <w:numId w:val="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Միանալու մասին իր փաստաթուղթն ի պահ հանձնելիս ցանկացած նոր Պայմանավորվող կողմ կարող է հայտարարել, որ սույն Համաձայնագրին կից որոշ Կանոնակարգեր իր համար պարտադիր չեն, կամ դրանցից ոչ մեկն իր համար պարտադիր չէ: Եթե այդ ժամանակ սույն հոդվածի 2-րդ, 3-րդ և 4-րդ պարբե</w:t>
      </w:r>
      <w:r w:rsidRPr="00905A25">
        <w:rPr>
          <w:rFonts w:ascii="GHEA Grapalat" w:hAnsi="GHEA Grapalat" w:cs="GHEA Grapalat"/>
          <w:sz w:val="24"/>
          <w:szCs w:val="24"/>
        </w:rPr>
        <w:softHyphen/>
        <w:t>րութ</w:t>
      </w:r>
      <w:r w:rsidRPr="00905A25">
        <w:rPr>
          <w:rFonts w:ascii="GHEA Grapalat" w:hAnsi="GHEA Grapalat" w:cs="GHEA Grapalat"/>
          <w:sz w:val="24"/>
          <w:szCs w:val="24"/>
        </w:rPr>
        <w:softHyphen/>
        <w:t xml:space="preserve">յուններում սահմանված  ընթացակարգն արդեն ընթացքի մեջ է Կանոնակարգի նախագծի կամ ընդունված Կանոնակարգի համար, ապա Գլխավոր քարտուղարը այդ նախագիծը կամ ընդունված Կանոնակարգը փոխանցում է նոր Պայմանավորվող կողմին, և այն, որպես նոր Պայմանավորվող կողմի համար Կանոնակարգ, ուժի մեջ է մտնում միայն սույն հոդվածի 4-րդ պարբերության մեջ  նշված պայմաններով: Գլխավոր քարտուղարը բոլոր Պայմանավորվող կողմերին ծանուցում է ուժի մեջ մտնելու այդ ամսաթվի մասին: Գլխավոր քարտուղարը նրանց </w:t>
      </w:r>
      <w:r w:rsidRPr="00905A25">
        <w:rPr>
          <w:rFonts w:ascii="GHEA Grapalat" w:hAnsi="GHEA Grapalat" w:cs="GHEA Grapalat"/>
          <w:sz w:val="24"/>
          <w:szCs w:val="24"/>
          <w:lang w:val="ru-RU"/>
        </w:rPr>
        <w:t>նաև</w:t>
      </w:r>
      <w:r w:rsidRPr="00905A25">
        <w:rPr>
          <w:rFonts w:ascii="GHEA Grapalat" w:hAnsi="GHEA Grapalat" w:cs="GHEA Grapalat"/>
          <w:sz w:val="24"/>
          <w:szCs w:val="24"/>
        </w:rPr>
        <w:t xml:space="preserve"> տեղեկացնում է որոշ Կանոնակարգերի չկիրառման վերաբերյալ բոլոր այն հայտարարությունների մասին, որոնք ցանկացած Պայմանավորվող կողմ կարող է կատարել` սույն պարբերության դրույթների համաձայն:  </w:t>
      </w:r>
    </w:p>
    <w:p w:rsidR="007F5C56" w:rsidRPr="00905A25" w:rsidRDefault="007F5C56" w:rsidP="007F5C56">
      <w:pPr>
        <w:pStyle w:val="ListParagraph"/>
        <w:rPr>
          <w:rFonts w:ascii="GHEA Grapalat" w:hAnsi="GHEA Grapalat" w:cs="GHEA Grapalat"/>
          <w:sz w:val="24"/>
          <w:szCs w:val="24"/>
        </w:rPr>
      </w:pPr>
    </w:p>
    <w:p w:rsidR="007F5C56" w:rsidRPr="00905A25" w:rsidRDefault="007F5C56" w:rsidP="007F5C56">
      <w:pPr>
        <w:pStyle w:val="ListParagraph"/>
        <w:numPr>
          <w:ilvl w:val="0"/>
          <w:numId w:val="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lastRenderedPageBreak/>
        <w:t>Կանոնակարգը կիրառող ցանկացած Պայմանավորվող կողմ կարող է ցանկացած ժամանակ ծանուցել Գլխավոր քարտուղարին, որ իր կառավարությունը մտադիր է դադարեցնելու դրա կիրառումը` կիրառման դադարեցումից մեկ տարի առաջ: Այդ ծանուցումը Գլխավոր քարտուղարի կողմից փոխանցվում է մյուս Պայմանավորվող կողմերին:</w:t>
      </w:r>
    </w:p>
    <w:p w:rsidR="007F5C56" w:rsidRPr="00905A25" w:rsidRDefault="007F5C56" w:rsidP="007F5C56">
      <w:pPr>
        <w:pStyle w:val="ListParagraph"/>
        <w:rPr>
          <w:rFonts w:ascii="GHEA Grapalat" w:hAnsi="GHEA Grapalat" w:cs="GHEA Grapalat"/>
          <w:sz w:val="24"/>
          <w:szCs w:val="24"/>
        </w:rPr>
      </w:pP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r w:rsidRPr="00905A25">
        <w:rPr>
          <w:rFonts w:ascii="GHEA Grapalat" w:hAnsi="GHEA Grapalat" w:cs="GHEA Grapalat"/>
          <w:sz w:val="24"/>
          <w:szCs w:val="24"/>
        </w:rPr>
        <w:t>Տրամադրված հաստատումները մնում են վավեր մինչև դրանց հետ վերցնելը:</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spacing w:after="0" w:line="240" w:lineRule="auto"/>
        <w:ind w:left="0" w:firstLine="360"/>
        <w:jc w:val="both"/>
        <w:rPr>
          <w:rFonts w:ascii="GHEA Grapalat" w:hAnsi="GHEA Grapalat" w:cs="GHEA Grapalat"/>
          <w:sz w:val="24"/>
          <w:szCs w:val="24"/>
        </w:rPr>
      </w:pPr>
      <w:proofErr w:type="gramStart"/>
      <w:r w:rsidRPr="00905A25">
        <w:rPr>
          <w:rFonts w:ascii="GHEA Grapalat" w:hAnsi="GHEA Grapalat" w:cs="GHEA Grapalat"/>
          <w:sz w:val="24"/>
          <w:szCs w:val="24"/>
        </w:rPr>
        <w:t>Եթե Պայմանավորվող կողմը դադարում է Կանոնակարգի համաձայն հաստա</w:t>
      </w:r>
      <w:r w:rsidRPr="00905A25">
        <w:rPr>
          <w:rFonts w:ascii="GHEA Grapalat" w:hAnsi="GHEA Grapalat" w:cs="GHEA Grapalat"/>
          <w:sz w:val="24"/>
          <w:szCs w:val="24"/>
        </w:rPr>
        <w:softHyphen/>
        <w:t>տումներ տրամադրել, ապա պետք է.</w:t>
      </w:r>
      <w:proofErr w:type="gramEnd"/>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6"/>
        </w:num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պահպանի արտադրման համապատասխանության պատշաճ հսկողություն այն ապրանքների առնչությամբ, որոնց համար նախկինում տեսակի հաստատում էր իրականացնում,</w:t>
      </w:r>
    </w:p>
    <w:p w:rsidR="007F5C56" w:rsidRPr="00905A25" w:rsidRDefault="007F5C56" w:rsidP="007F5C56">
      <w:pPr>
        <w:pStyle w:val="ListParagraph"/>
        <w:numPr>
          <w:ilvl w:val="0"/>
          <w:numId w:val="16"/>
        </w:num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ձեռնարկի 4-րդ հոդվածում սահմանված քայլերը, երբ  Կանոնակարգը կիրառող որևէ Պայմանավորվող կողմ տեղեկացնում է անհամապատասխանության մասին,</w:t>
      </w:r>
    </w:p>
    <w:p w:rsidR="007F5C56" w:rsidRPr="00905A25" w:rsidRDefault="007F5C56" w:rsidP="007F5C56">
      <w:pPr>
        <w:pStyle w:val="ListParagraph"/>
        <w:numPr>
          <w:ilvl w:val="0"/>
          <w:numId w:val="16"/>
        </w:num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շարունակի ծանուցել մյուս Պայմանավորվող կողմերի իրավասու մարմինններին հաստատումները հետ վերցնելու մասին, ինչպես սահմանված է 5-րդ հոդվածում,</w:t>
      </w:r>
    </w:p>
    <w:p w:rsidR="007F5C56" w:rsidRPr="00905A25" w:rsidRDefault="007F5C56" w:rsidP="007F5C56">
      <w:pPr>
        <w:pStyle w:val="ListParagraph"/>
        <w:numPr>
          <w:ilvl w:val="0"/>
          <w:numId w:val="16"/>
        </w:num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շարունակի երկարացնել գործող հաստատումների ժամկետը:</w:t>
      </w:r>
    </w:p>
    <w:p w:rsidR="007F5C56" w:rsidRPr="00905A25" w:rsidRDefault="007F5C56" w:rsidP="007F5C56">
      <w:pPr>
        <w:pStyle w:val="ListParagraph"/>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0"/>
          <w:numId w:val="1"/>
        </w:num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 xml:space="preserve">Կանոնակարգը չկիրառող ցանկացած Պայմանավորվող կողմ կարող է Գլխավոր քարտուղարին ցանկացած ժամանակ ծանուցել, որ մտադիր է դրանից հետո կիրառել այն, իսկ Կանոնակարգն այդ Պայմանավորվող կողմի համար ուժի մեջ է մտնում այդ ծանուցումից հետո 60-րդ օրը: Գլխավոր քարտուղարը ծանուցում է բոլոր Պայմանավորվող կողմերին սույն պարբերության դրույթների համաձայն յուրաքանչյուր նոր Պայմանավորվող կողմի համար Կանոնակարգի ուժի մեջ մտնելու մասին: </w:t>
      </w:r>
    </w:p>
    <w:p w:rsidR="007F5C56" w:rsidRPr="00905A25" w:rsidRDefault="007F5C56" w:rsidP="007F5C56">
      <w:pPr>
        <w:pStyle w:val="ListParagraph"/>
        <w:spacing w:after="0" w:line="240" w:lineRule="auto"/>
        <w:ind w:left="360"/>
        <w:jc w:val="both"/>
        <w:rPr>
          <w:rFonts w:ascii="GHEA Grapalat" w:hAnsi="GHEA Grapalat" w:cs="GHEA Grapalat"/>
          <w:sz w:val="24"/>
          <w:szCs w:val="24"/>
        </w:rPr>
      </w:pPr>
    </w:p>
    <w:p w:rsidR="007F5C56" w:rsidRPr="00905A25" w:rsidRDefault="007F5C56" w:rsidP="007F5C56">
      <w:pPr>
        <w:pStyle w:val="ListParagraph"/>
        <w:numPr>
          <w:ilvl w:val="0"/>
          <w:numId w:val="1"/>
        </w:num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Այն Պայմանավորվող կողմերը, որոնց համար Կանոնակարգն ուժի մեջ է, այսուհետև անվանվում են «Կանոնակարգը կիրառող Պայմանավորվող կողմեր»:</w:t>
      </w: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2</w:t>
      </w: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r w:rsidRPr="00905A25">
        <w:rPr>
          <w:rFonts w:ascii="GHEA Grapalat" w:hAnsi="GHEA Grapalat" w:cs="GHEA Grapalat"/>
          <w:sz w:val="24"/>
          <w:szCs w:val="24"/>
        </w:rPr>
        <w:t>Հիմնականում տեսակի հաստատման միջոցով Կանոնակարգերը կիրառող յուրաքանչյուր Պայմանավորվող կողմ տրամադրում է  Կանոնակարգում  նկարագրված տեսակի հաստատումները և հաստատման նշանները այն անվավոր փոխադրա</w:t>
      </w:r>
      <w:r w:rsidRPr="00905A25">
        <w:rPr>
          <w:rFonts w:ascii="GHEA Grapalat" w:hAnsi="GHEA Grapalat" w:cs="GHEA Grapalat"/>
          <w:sz w:val="24"/>
          <w:szCs w:val="24"/>
        </w:rPr>
        <w:softHyphen/>
        <w:t xml:space="preserve">միջոցների, սարքավորումների ու մասերի համար, որոնց վրա տարածվում է տվյալ Կանոնակարգը` պայմանով, որ Կողմն ունի տեխնիկական որակավորում, և նրան բավարարում են հաստատված տեսակի հետ ապրանքի համապատասխանության ապահովման կարգավորումները, ինչպես սահմանված է 2-րդ լրացման մեջ: Տեսակի հաստատման միջոցով Կանոնակարգը կիրառող յուրաքանչյուր Պայմանավորվող կողմ </w:t>
      </w:r>
      <w:r w:rsidRPr="00905A25">
        <w:rPr>
          <w:rFonts w:ascii="GHEA Grapalat" w:hAnsi="GHEA Grapalat" w:cs="GHEA Grapalat"/>
          <w:sz w:val="24"/>
          <w:szCs w:val="24"/>
        </w:rPr>
        <w:lastRenderedPageBreak/>
        <w:t>մերժում է տրամադրել Կանոնակարգում  ընդգրկված տեսակի հաստատումները և հաստատման նշանները, եթե վերոնշյալ պայմանները չեն բավարարվել:</w:t>
      </w: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3</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ab/>
        <w:t>Այն անվավոր փոխադրամիջոցները, սարքավորումներն ու մասերը, որոնց հա</w:t>
      </w:r>
      <w:r w:rsidRPr="00905A25">
        <w:rPr>
          <w:rFonts w:ascii="GHEA Grapalat" w:hAnsi="GHEA Grapalat" w:cs="GHEA Grapalat"/>
          <w:sz w:val="24"/>
          <w:szCs w:val="24"/>
        </w:rPr>
        <w:softHyphen/>
        <w:t>մար որևէ Պայմանավորվող կողմ տրամադրել է տեսակի հաստատումներ` սույն Համա</w:t>
      </w:r>
      <w:r w:rsidRPr="00905A25">
        <w:rPr>
          <w:rFonts w:ascii="GHEA Grapalat" w:hAnsi="GHEA Grapalat" w:cs="GHEA Grapalat"/>
          <w:sz w:val="24"/>
          <w:szCs w:val="24"/>
        </w:rPr>
        <w:softHyphen/>
        <w:t>ձայնագրի 2-րդ հոդվածին համապատասխան, և որոնք արտադրվել են կա´մ այն Պայ</w:t>
      </w:r>
      <w:r w:rsidRPr="00905A25">
        <w:rPr>
          <w:rFonts w:ascii="GHEA Grapalat" w:hAnsi="GHEA Grapalat" w:cs="GHEA Grapalat"/>
          <w:sz w:val="24"/>
          <w:szCs w:val="24"/>
        </w:rPr>
        <w:softHyphen/>
        <w:t>մա</w:t>
      </w:r>
      <w:r w:rsidRPr="00905A25">
        <w:rPr>
          <w:rFonts w:ascii="GHEA Grapalat" w:hAnsi="GHEA Grapalat" w:cs="GHEA Grapalat"/>
          <w:sz w:val="24"/>
          <w:szCs w:val="24"/>
        </w:rPr>
        <w:softHyphen/>
        <w:t>նավորվող կողմի տարածքում, որը կիրառում է տվյալ Կանոնակարգը,  կա´մ որևէ այլ երկրում, որը նշվում է տվյալ անվավոր փոխադրամիջոցների, սարքավո</w:t>
      </w:r>
      <w:r w:rsidRPr="00905A25">
        <w:rPr>
          <w:rFonts w:ascii="GHEA Grapalat" w:hAnsi="GHEA Grapalat" w:cs="GHEA Grapalat"/>
          <w:sz w:val="24"/>
          <w:szCs w:val="24"/>
        </w:rPr>
        <w:softHyphen/>
        <w:t>րումների ու մասերի տեսակները պատշաճ կերպով հաստատած Պայմանավորվող կողմի կողմից,  համարվում են բոլոր այն Պայմանավորվող կո</w:t>
      </w:r>
      <w:r w:rsidRPr="00905A25">
        <w:rPr>
          <w:rFonts w:ascii="GHEA Grapalat" w:hAnsi="GHEA Grapalat" w:cs="GHEA Grapalat"/>
          <w:sz w:val="24"/>
          <w:szCs w:val="24"/>
          <w:lang w:val="ru-RU"/>
        </w:rPr>
        <w:t>ղ</w:t>
      </w:r>
      <w:r w:rsidRPr="00905A25">
        <w:rPr>
          <w:rFonts w:ascii="GHEA Grapalat" w:hAnsi="GHEA Grapalat" w:cs="GHEA Grapalat"/>
          <w:sz w:val="24"/>
          <w:szCs w:val="24"/>
        </w:rPr>
        <w:t>մերի օրենսդրությանը համա</w:t>
      </w:r>
      <w:r w:rsidRPr="00905A25">
        <w:rPr>
          <w:rFonts w:ascii="GHEA Grapalat" w:hAnsi="GHEA Grapalat" w:cs="GHEA Grapalat"/>
          <w:sz w:val="24"/>
          <w:szCs w:val="24"/>
        </w:rPr>
        <w:softHyphen/>
        <w:t>պատաս</w:t>
      </w:r>
      <w:r w:rsidRPr="00905A25">
        <w:rPr>
          <w:rFonts w:ascii="GHEA Grapalat" w:hAnsi="GHEA Grapalat" w:cs="GHEA Grapalat"/>
          <w:sz w:val="24"/>
          <w:szCs w:val="24"/>
        </w:rPr>
        <w:softHyphen/>
        <w:t>խանող, որոնք կիրառում են տվյալ Կանոնակարգը տեսակի հաստատման միջոցով:</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4</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ab/>
      </w:r>
      <w:r w:rsidRPr="00905A25">
        <w:rPr>
          <w:rFonts w:ascii="GHEA Grapalat" w:hAnsi="GHEA Grapalat" w:cs="GHEA Grapalat"/>
          <w:sz w:val="24"/>
          <w:szCs w:val="24"/>
          <w:lang w:val="ru-RU"/>
        </w:rPr>
        <w:t>Եթե</w:t>
      </w:r>
      <w:r w:rsidRPr="00905A25">
        <w:rPr>
          <w:rFonts w:ascii="GHEA Grapalat" w:hAnsi="GHEA Grapalat" w:cs="GHEA Grapalat"/>
          <w:sz w:val="24"/>
          <w:szCs w:val="24"/>
        </w:rPr>
        <w:t xml:space="preserve"> Կանոնակարգը տեսակի հաստատման միջոցով կիրառող </w:t>
      </w:r>
      <w:r w:rsidRPr="00905A25">
        <w:rPr>
          <w:rFonts w:ascii="GHEA Grapalat" w:hAnsi="GHEA Grapalat" w:cs="GHEA Grapalat"/>
          <w:sz w:val="24"/>
          <w:szCs w:val="24"/>
          <w:lang w:val="ru-RU"/>
        </w:rPr>
        <w:t>որևէ</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Պայմանա</w:t>
      </w:r>
      <w:r w:rsidRPr="00905A25">
        <w:rPr>
          <w:rFonts w:ascii="GHEA Grapalat" w:hAnsi="GHEA Grapalat" w:cs="GHEA Grapalat"/>
          <w:sz w:val="24"/>
          <w:szCs w:val="24"/>
        </w:rPr>
        <w:softHyphen/>
      </w:r>
      <w:r w:rsidRPr="00905A25">
        <w:rPr>
          <w:rFonts w:ascii="GHEA Grapalat" w:hAnsi="GHEA Grapalat" w:cs="GHEA Grapalat"/>
          <w:sz w:val="24"/>
          <w:szCs w:val="24"/>
          <w:lang w:val="ru-RU"/>
        </w:rPr>
        <w:t>վորվող</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կողմի</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իրավասու</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մարմին</w:t>
      </w:r>
      <w:r w:rsidRPr="00905A25">
        <w:rPr>
          <w:rFonts w:ascii="GHEA Grapalat" w:hAnsi="GHEA Grapalat" w:cs="GHEA Grapalat"/>
          <w:sz w:val="24"/>
          <w:szCs w:val="24"/>
        </w:rPr>
        <w:t xml:space="preserve">ները </w:t>
      </w:r>
      <w:r w:rsidRPr="00905A25">
        <w:rPr>
          <w:rFonts w:ascii="GHEA Grapalat" w:hAnsi="GHEA Grapalat" w:cs="GHEA Grapalat"/>
          <w:sz w:val="24"/>
          <w:szCs w:val="24"/>
          <w:lang w:val="ru-RU"/>
        </w:rPr>
        <w:t>հայտնաբերում</w:t>
      </w:r>
      <w:r w:rsidRPr="00905A25">
        <w:rPr>
          <w:rFonts w:ascii="GHEA Grapalat" w:hAnsi="GHEA Grapalat" w:cs="GHEA Grapalat"/>
          <w:sz w:val="24"/>
          <w:szCs w:val="24"/>
        </w:rPr>
        <w:t xml:space="preserve"> են, </w:t>
      </w:r>
      <w:r w:rsidRPr="00905A25">
        <w:rPr>
          <w:rFonts w:ascii="GHEA Grapalat" w:hAnsi="GHEA Grapalat" w:cs="GHEA Grapalat"/>
          <w:sz w:val="24"/>
          <w:szCs w:val="24"/>
          <w:lang w:val="ru-RU"/>
        </w:rPr>
        <w:t>որ</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որոշ</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անվա</w:t>
      </w:r>
      <w:r w:rsidRPr="00905A25">
        <w:rPr>
          <w:rFonts w:ascii="GHEA Grapalat" w:hAnsi="GHEA Grapalat" w:cs="GHEA Grapalat"/>
          <w:sz w:val="24"/>
          <w:szCs w:val="24"/>
        </w:rPr>
        <w:t>վոր փոխա</w:t>
      </w:r>
      <w:r w:rsidRPr="00905A25">
        <w:rPr>
          <w:rFonts w:ascii="GHEA Grapalat" w:hAnsi="GHEA Grapalat" w:cs="GHEA Grapalat"/>
          <w:sz w:val="24"/>
          <w:szCs w:val="24"/>
        </w:rPr>
        <w:softHyphen/>
        <w:t>դրա</w:t>
      </w:r>
      <w:r w:rsidRPr="00905A25">
        <w:rPr>
          <w:rFonts w:ascii="GHEA Grapalat" w:hAnsi="GHEA Grapalat" w:cs="GHEA Grapalat"/>
          <w:sz w:val="24"/>
          <w:szCs w:val="24"/>
        </w:rPr>
        <w:softHyphen/>
      </w:r>
      <w:r w:rsidRPr="00905A25">
        <w:rPr>
          <w:rFonts w:ascii="GHEA Grapalat" w:hAnsi="GHEA Grapalat" w:cs="GHEA Grapalat"/>
          <w:sz w:val="24"/>
          <w:szCs w:val="24"/>
          <w:lang w:val="ru-RU"/>
        </w:rPr>
        <w:t>միջոցներ</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սարքավորումներ</w:t>
      </w:r>
      <w:r w:rsidRPr="00905A25">
        <w:rPr>
          <w:rFonts w:ascii="GHEA Grapalat" w:hAnsi="GHEA Grapalat" w:cs="GHEA Grapalat"/>
          <w:sz w:val="24"/>
          <w:szCs w:val="24"/>
        </w:rPr>
        <w:t xml:space="preserve"> կամ մասեր, որոնք կրում են </w:t>
      </w:r>
      <w:r w:rsidRPr="00905A25">
        <w:rPr>
          <w:rFonts w:ascii="GHEA Grapalat" w:hAnsi="GHEA Grapalat" w:cs="GHEA Grapalat"/>
          <w:sz w:val="24"/>
          <w:szCs w:val="24"/>
          <w:lang w:val="ru-RU"/>
        </w:rPr>
        <w:t>հաստատման</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նշաններ</w:t>
      </w:r>
      <w:r w:rsidRPr="00905A25">
        <w:rPr>
          <w:rFonts w:ascii="GHEA Grapalat" w:hAnsi="GHEA Grapalat" w:cs="GHEA Grapalat"/>
          <w:sz w:val="24"/>
          <w:szCs w:val="24"/>
        </w:rPr>
        <w:t xml:space="preserve">, և որոնք տվյալ Կանոնակարգի ներքո տրամադրվել են </w:t>
      </w:r>
      <w:r w:rsidRPr="00905A25">
        <w:rPr>
          <w:rFonts w:ascii="GHEA Grapalat" w:hAnsi="GHEA Grapalat" w:cs="GHEA Grapalat"/>
          <w:sz w:val="24"/>
          <w:szCs w:val="24"/>
          <w:lang w:val="ru-RU"/>
        </w:rPr>
        <w:t>Պայմանավորվող</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կողմերի</w:t>
      </w:r>
      <w:r w:rsidRPr="00905A25">
        <w:rPr>
          <w:rFonts w:ascii="GHEA Grapalat" w:hAnsi="GHEA Grapalat" w:cs="GHEA Grapalat"/>
          <w:sz w:val="24"/>
          <w:szCs w:val="24"/>
        </w:rPr>
        <w:t xml:space="preserve">ց </w:t>
      </w:r>
      <w:r w:rsidRPr="00905A25">
        <w:rPr>
          <w:rFonts w:ascii="GHEA Grapalat" w:hAnsi="GHEA Grapalat" w:cs="GHEA Grapalat"/>
          <w:sz w:val="24"/>
          <w:szCs w:val="24"/>
          <w:lang w:val="ru-RU"/>
        </w:rPr>
        <w:t>որևէ</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մեկի</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կողմից</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չ</w:t>
      </w:r>
      <w:r w:rsidRPr="00905A25">
        <w:rPr>
          <w:rFonts w:ascii="GHEA Grapalat" w:hAnsi="GHEA Grapalat" w:cs="GHEA Grapalat"/>
          <w:sz w:val="24"/>
          <w:szCs w:val="24"/>
        </w:rPr>
        <w:t xml:space="preserve">են </w:t>
      </w:r>
      <w:r w:rsidRPr="00905A25">
        <w:rPr>
          <w:rFonts w:ascii="GHEA Grapalat" w:hAnsi="GHEA Grapalat" w:cs="GHEA Grapalat"/>
          <w:sz w:val="24"/>
          <w:szCs w:val="24"/>
          <w:lang w:val="ru-RU"/>
        </w:rPr>
        <w:t>համապատասխանում</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հաստատված</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տեսակներին</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ապա</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նրանք</w:t>
      </w:r>
      <w:r w:rsidRPr="00905A25">
        <w:rPr>
          <w:rFonts w:ascii="GHEA Grapalat" w:hAnsi="GHEA Grapalat" w:cs="GHEA Grapalat"/>
          <w:sz w:val="24"/>
          <w:szCs w:val="24"/>
        </w:rPr>
        <w:t xml:space="preserve"> տեղեկացնում են </w:t>
      </w:r>
      <w:r w:rsidRPr="00905A25">
        <w:rPr>
          <w:rFonts w:ascii="GHEA Grapalat" w:hAnsi="GHEA Grapalat" w:cs="GHEA Grapalat"/>
          <w:sz w:val="24"/>
          <w:szCs w:val="24"/>
          <w:lang w:val="ru-RU"/>
        </w:rPr>
        <w:t>այդ</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մասին</w:t>
      </w:r>
      <w:r w:rsidRPr="00905A25">
        <w:rPr>
          <w:rFonts w:ascii="GHEA Grapalat" w:hAnsi="GHEA Grapalat" w:cs="GHEA Grapalat"/>
          <w:sz w:val="24"/>
          <w:szCs w:val="24"/>
        </w:rPr>
        <w:t xml:space="preserve"> հաստատումը տրամադրած </w:t>
      </w:r>
      <w:r w:rsidRPr="00905A25">
        <w:rPr>
          <w:rFonts w:ascii="GHEA Grapalat" w:hAnsi="GHEA Grapalat" w:cs="GHEA Grapalat"/>
          <w:sz w:val="24"/>
          <w:szCs w:val="24"/>
          <w:lang w:val="ru-RU"/>
        </w:rPr>
        <w:t>Պայմանավորվող</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կողմի</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իրավասու</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մարմիններին</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Այդ</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Պայմանավորվող</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կողմը</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անհրաժեշտ</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միջոցներ</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է</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ձեռնար</w:t>
      </w:r>
      <w:r w:rsidRPr="00905A25">
        <w:rPr>
          <w:rFonts w:ascii="GHEA Grapalat" w:hAnsi="GHEA Grapalat" w:cs="GHEA Grapalat"/>
          <w:sz w:val="24"/>
          <w:szCs w:val="24"/>
        </w:rPr>
        <w:softHyphen/>
      </w:r>
      <w:r w:rsidRPr="00905A25">
        <w:rPr>
          <w:rFonts w:ascii="GHEA Grapalat" w:hAnsi="GHEA Grapalat" w:cs="GHEA Grapalat"/>
          <w:sz w:val="24"/>
          <w:szCs w:val="24"/>
          <w:lang w:val="ru-RU"/>
        </w:rPr>
        <w:t>կում</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այդ</w:t>
      </w:r>
      <w:r w:rsidRPr="00905A25">
        <w:rPr>
          <w:rFonts w:ascii="GHEA Grapalat" w:hAnsi="GHEA Grapalat" w:cs="GHEA Grapalat"/>
          <w:sz w:val="24"/>
          <w:szCs w:val="24"/>
        </w:rPr>
        <w:t xml:space="preserve"> արտադրողների ապրանքնե</w:t>
      </w:r>
      <w:r w:rsidRPr="00905A25">
        <w:rPr>
          <w:rFonts w:ascii="GHEA Grapalat" w:hAnsi="GHEA Grapalat" w:cs="GHEA Grapalat"/>
          <w:sz w:val="24"/>
          <w:szCs w:val="24"/>
          <w:lang w:val="ru-RU"/>
        </w:rPr>
        <w:t>ր</w:t>
      </w:r>
      <w:r w:rsidRPr="00905A25">
        <w:rPr>
          <w:rFonts w:ascii="GHEA Grapalat" w:hAnsi="GHEA Grapalat" w:cs="GHEA Grapalat"/>
          <w:sz w:val="24"/>
          <w:szCs w:val="24"/>
        </w:rPr>
        <w:t xml:space="preserve">ը </w:t>
      </w:r>
      <w:r w:rsidRPr="00905A25">
        <w:rPr>
          <w:rFonts w:ascii="GHEA Grapalat" w:hAnsi="GHEA Grapalat" w:cs="GHEA Grapalat"/>
          <w:sz w:val="24"/>
          <w:szCs w:val="24"/>
          <w:lang w:val="ru-RU"/>
        </w:rPr>
        <w:t>հաստատված</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տեսակներին</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համապա</w:t>
      </w:r>
      <w:r w:rsidRPr="00905A25">
        <w:rPr>
          <w:rFonts w:ascii="GHEA Grapalat" w:hAnsi="GHEA Grapalat" w:cs="GHEA Grapalat"/>
          <w:sz w:val="24"/>
          <w:szCs w:val="24"/>
        </w:rPr>
        <w:softHyphen/>
      </w:r>
      <w:r w:rsidRPr="00905A25">
        <w:rPr>
          <w:rFonts w:ascii="GHEA Grapalat" w:hAnsi="GHEA Grapalat" w:cs="GHEA Grapalat"/>
          <w:sz w:val="24"/>
          <w:szCs w:val="24"/>
          <w:lang w:val="ru-RU"/>
        </w:rPr>
        <w:t>տաս</w:t>
      </w:r>
      <w:r w:rsidRPr="00905A25">
        <w:rPr>
          <w:rFonts w:ascii="GHEA Grapalat" w:hAnsi="GHEA Grapalat" w:cs="GHEA Grapalat"/>
          <w:sz w:val="24"/>
          <w:szCs w:val="24"/>
        </w:rPr>
        <w:softHyphen/>
      </w:r>
      <w:r w:rsidRPr="00905A25">
        <w:rPr>
          <w:rFonts w:ascii="GHEA Grapalat" w:hAnsi="GHEA Grapalat" w:cs="GHEA Grapalat"/>
          <w:sz w:val="24"/>
          <w:szCs w:val="24"/>
          <w:lang w:val="ru-RU"/>
        </w:rPr>
        <w:t>խա</w:t>
      </w:r>
      <w:r w:rsidRPr="00905A25">
        <w:rPr>
          <w:rFonts w:ascii="GHEA Grapalat" w:hAnsi="GHEA Grapalat" w:cs="GHEA Grapalat"/>
          <w:sz w:val="24"/>
          <w:szCs w:val="24"/>
        </w:rPr>
        <w:softHyphen/>
      </w:r>
      <w:r w:rsidRPr="00905A25">
        <w:rPr>
          <w:rFonts w:ascii="GHEA Grapalat" w:hAnsi="GHEA Grapalat" w:cs="GHEA Grapalat"/>
          <w:sz w:val="24"/>
          <w:szCs w:val="24"/>
          <w:lang w:val="ru-RU"/>
        </w:rPr>
        <w:t>ն</w:t>
      </w:r>
      <w:r w:rsidRPr="00905A25">
        <w:rPr>
          <w:rFonts w:ascii="GHEA Grapalat" w:hAnsi="GHEA Grapalat" w:cs="GHEA Grapalat"/>
          <w:sz w:val="24"/>
          <w:szCs w:val="24"/>
        </w:rPr>
        <w:t>եցնելու նպատակով, և տեղեկացնում է տեսակի հաստատման միջոցով Կանոնակարգը կիրառող մյուս Պայմանավորվող կո</w:t>
      </w:r>
      <w:r w:rsidRPr="00905A25">
        <w:rPr>
          <w:rFonts w:ascii="GHEA Grapalat" w:hAnsi="GHEA Grapalat" w:cs="GHEA Grapalat"/>
          <w:sz w:val="24"/>
          <w:szCs w:val="24"/>
          <w:lang w:val="ru-RU"/>
        </w:rPr>
        <w:t>ղ</w:t>
      </w:r>
      <w:r w:rsidRPr="00905A25">
        <w:rPr>
          <w:rFonts w:ascii="GHEA Grapalat" w:hAnsi="GHEA Grapalat" w:cs="GHEA Grapalat"/>
          <w:sz w:val="24"/>
          <w:szCs w:val="24"/>
        </w:rPr>
        <w:t>մերին իր ձեռնարկած քայլերի մասին, որոնք անհրաժեշտության դեպքում կարող են ներառել հաստատման հետ վերցնելը: Եթե առկա է ճանապարհային երթևեկության անվտան</w:t>
      </w:r>
      <w:r w:rsidRPr="00905A25">
        <w:rPr>
          <w:rFonts w:ascii="GHEA Grapalat" w:hAnsi="GHEA Grapalat" w:cs="GHEA Grapalat"/>
          <w:sz w:val="24"/>
          <w:szCs w:val="24"/>
        </w:rPr>
        <w:softHyphen/>
        <w:t>գությանը կամ շրջակա միջավայրին սպառնացող վտանգ, հաստատումը տրամադրած  Պայմանավորվող կողմը հաստատված տեսակին (տեսակներին) անհամապատաս</w:t>
      </w:r>
      <w:r w:rsidRPr="00905A25">
        <w:rPr>
          <w:rFonts w:ascii="GHEA Grapalat" w:hAnsi="GHEA Grapalat" w:cs="GHEA Grapalat"/>
          <w:sz w:val="24"/>
          <w:szCs w:val="24"/>
        </w:rPr>
        <w:softHyphen/>
        <w:t>խանության մասին տեղեկություն ստանալուց հետո տեղեկացնում է մյուս բոլոր Պայմանավորվող կողմերին իրավի</w:t>
      </w:r>
      <w:r w:rsidRPr="00905A25">
        <w:rPr>
          <w:rFonts w:ascii="GHEA Grapalat" w:hAnsi="GHEA Grapalat" w:cs="GHEA Grapalat"/>
          <w:sz w:val="24"/>
          <w:szCs w:val="24"/>
          <w:lang w:val="ru-RU"/>
        </w:rPr>
        <w:t>ճ</w:t>
      </w:r>
      <w:r w:rsidRPr="00905A25">
        <w:rPr>
          <w:rFonts w:ascii="GHEA Grapalat" w:hAnsi="GHEA Grapalat" w:cs="GHEA Grapalat"/>
          <w:sz w:val="24"/>
          <w:szCs w:val="24"/>
        </w:rPr>
        <w:t>ակի մասին: Պայմանավորվող կողմերը կարող են արգելել այդպիսի անվավոր փոխադրամիջոցների,  սարքավորումների ու մասերի վաճառքն ու օգտա</w:t>
      </w:r>
      <w:r w:rsidRPr="00905A25">
        <w:rPr>
          <w:rFonts w:ascii="GHEA Grapalat" w:hAnsi="GHEA Grapalat" w:cs="GHEA Grapalat"/>
          <w:sz w:val="24"/>
          <w:szCs w:val="24"/>
          <w:lang w:val="ru-RU"/>
        </w:rPr>
        <w:t>գործումը</w:t>
      </w:r>
      <w:r w:rsidRPr="00905A25">
        <w:rPr>
          <w:rFonts w:ascii="GHEA Grapalat" w:hAnsi="GHEA Grapalat" w:cs="GHEA Grapalat"/>
          <w:sz w:val="24"/>
          <w:szCs w:val="24"/>
        </w:rPr>
        <w:t xml:space="preserve"> իրենց տարածքում: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5</w:t>
      </w:r>
    </w:p>
    <w:p w:rsidR="007F5C56" w:rsidRPr="00905A25" w:rsidRDefault="007F5C56" w:rsidP="007F5C56">
      <w:pPr>
        <w:spacing w:after="0" w:line="240" w:lineRule="auto"/>
        <w:jc w:val="both"/>
        <w:rPr>
          <w:rFonts w:ascii="GHEA Grapalat" w:hAnsi="GHEA Grapalat" w:cs="GHEA Grapalat"/>
          <w:i/>
          <w:sz w:val="24"/>
          <w:szCs w:val="24"/>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ab/>
        <w:t>Տ</w:t>
      </w:r>
      <w:r w:rsidRPr="00905A25">
        <w:rPr>
          <w:rFonts w:ascii="GHEA Grapalat" w:hAnsi="GHEA Grapalat" w:cs="GHEA Grapalat"/>
          <w:sz w:val="24"/>
          <w:szCs w:val="24"/>
          <w:lang w:val="ru-RU"/>
        </w:rPr>
        <w:t>եսակի</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հաստատման</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միջոցով</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Կանոն</w:t>
      </w:r>
      <w:r w:rsidRPr="00905A25">
        <w:rPr>
          <w:rFonts w:ascii="GHEA Grapalat" w:hAnsi="GHEA Grapalat" w:cs="GHEA Grapalat"/>
          <w:sz w:val="24"/>
          <w:szCs w:val="24"/>
        </w:rPr>
        <w:t xml:space="preserve">ակարգերը </w:t>
      </w:r>
      <w:r w:rsidRPr="00905A25">
        <w:rPr>
          <w:rFonts w:ascii="GHEA Grapalat" w:hAnsi="GHEA Grapalat" w:cs="GHEA Grapalat"/>
          <w:sz w:val="24"/>
          <w:szCs w:val="24"/>
          <w:lang w:val="ru-RU"/>
        </w:rPr>
        <w:t>կիրառ</w:t>
      </w:r>
      <w:r w:rsidRPr="00905A25">
        <w:rPr>
          <w:rFonts w:ascii="GHEA Grapalat" w:hAnsi="GHEA Grapalat" w:cs="GHEA Grapalat"/>
          <w:sz w:val="24"/>
          <w:szCs w:val="24"/>
        </w:rPr>
        <w:t xml:space="preserve">ող յուրաքանչյուր Պայմանավորվող կողմի իրավասու մարմիններն ամեն ամիս մյուս Պայմանավորվող կողմերի իրավասու մարմիններին ուղարկում են այն անվավոր փոխադրամիջոցների, սարքավորումների կամ մասերի ցանկը, որոնց հաստատումը մերժվել է, կամ որոնց   հաստատումը հետ է վերցվել այդ ամսվա ընթացքում: Բացի այդ` </w:t>
      </w:r>
      <w:r w:rsidRPr="00905A25">
        <w:rPr>
          <w:rFonts w:ascii="GHEA Grapalat" w:hAnsi="GHEA Grapalat" w:cs="GHEA Grapalat"/>
          <w:sz w:val="24"/>
          <w:szCs w:val="24"/>
          <w:lang w:val="ru-RU"/>
        </w:rPr>
        <w:t>տեսակի</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հաստատման</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միջոցով</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Կանոն</w:t>
      </w:r>
      <w:r w:rsidRPr="00905A25">
        <w:rPr>
          <w:rFonts w:ascii="GHEA Grapalat" w:hAnsi="GHEA Grapalat" w:cs="GHEA Grapalat"/>
          <w:sz w:val="24"/>
          <w:szCs w:val="24"/>
        </w:rPr>
        <w:t xml:space="preserve">ակարգը </w:t>
      </w:r>
      <w:r w:rsidRPr="00905A25">
        <w:rPr>
          <w:rFonts w:ascii="GHEA Grapalat" w:hAnsi="GHEA Grapalat" w:cs="GHEA Grapalat"/>
          <w:sz w:val="24"/>
          <w:szCs w:val="24"/>
          <w:lang w:val="ru-RU"/>
        </w:rPr>
        <w:t>կիրառ</w:t>
      </w:r>
      <w:r w:rsidRPr="00905A25">
        <w:rPr>
          <w:rFonts w:ascii="GHEA Grapalat" w:hAnsi="GHEA Grapalat" w:cs="GHEA Grapalat"/>
          <w:sz w:val="24"/>
          <w:szCs w:val="24"/>
        </w:rPr>
        <w:t xml:space="preserve">ող այլ Պայմանավորվող կողմի </w:t>
      </w:r>
      <w:r w:rsidRPr="00905A25">
        <w:rPr>
          <w:rFonts w:ascii="GHEA Grapalat" w:hAnsi="GHEA Grapalat" w:cs="GHEA Grapalat"/>
          <w:sz w:val="24"/>
          <w:szCs w:val="24"/>
        </w:rPr>
        <w:lastRenderedPageBreak/>
        <w:t>իրավասու մարմնից դիմում ստանալուց հետո Պայմանավորվող կողմն անմիջապես տվյալ իրավասու մարմնին ուղարկում է համապատասխան այն բոլոր տեղեկությունների պատճենները, որոնց հիման վրա որոշում է կայացրել տրամադրել, մերժել է տրամադրել կամ հետ է վերցրել անվավոր փոխադրամիջոցի, սարքավորումների կամ մասերի հաստատումը այդ Կանոնակարգի ներքո:</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w:t>
      </w:r>
      <w:r w:rsidRPr="00905A25">
        <w:rPr>
          <w:rFonts w:ascii="GHEA Grapalat" w:hAnsi="GHEA Grapalat" w:cs="GHEA Grapalat"/>
          <w:bCs/>
          <w:i/>
          <w:sz w:val="24"/>
          <w:szCs w:val="24"/>
          <w:lang w:val="ru-RU"/>
        </w:rPr>
        <w:t xml:space="preserve"> </w:t>
      </w:r>
      <w:r w:rsidRPr="00905A25">
        <w:rPr>
          <w:rFonts w:ascii="GHEA Grapalat" w:hAnsi="GHEA Grapalat" w:cs="GHEA Grapalat"/>
          <w:bCs/>
          <w:i/>
          <w:sz w:val="24"/>
          <w:szCs w:val="24"/>
        </w:rPr>
        <w:t>6</w:t>
      </w:r>
    </w:p>
    <w:p w:rsidR="007F5C56" w:rsidRPr="00905A25" w:rsidRDefault="007F5C56" w:rsidP="007F5C56">
      <w:pPr>
        <w:spacing w:after="0" w:line="240" w:lineRule="auto"/>
        <w:rPr>
          <w:rFonts w:ascii="GHEA Grapalat" w:hAnsi="GHEA Grapalat" w:cs="GHEA Grapalat"/>
          <w:bCs/>
          <w:i/>
          <w:sz w:val="24"/>
          <w:szCs w:val="24"/>
        </w:rPr>
      </w:pPr>
    </w:p>
    <w:p w:rsidR="007F5C56" w:rsidRPr="00905A25" w:rsidRDefault="007F5C56" w:rsidP="007F5C56">
      <w:pPr>
        <w:pStyle w:val="ListParagraph"/>
        <w:numPr>
          <w:ilvl w:val="0"/>
          <w:numId w:val="5"/>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Սույն Համաձայնագրի Պայմանավորվող կողմեր կարող են դառնալ Եվրոպայի տնտեսական հանձնաժողովի անդամ երկրները, Հանձնաժողովի իրավասությունների շրջանակի 8-րդ պարբերության համապատասխան` խորհրդատվական կարգավիճակով Հանձնաժողովում ներգրավված երկրները և Եվրոպայի տնտեսական հանձնաժողովի անդամ երկրների կողմից ստեղծված տարածաշրջանային տնտեսական ինտեգրման կազմակերպությունները, որոնց անդամ պետությունները փոխանցել են սույն Համաձայնագրի ներքո գտնվող ոլորտների նկատմամբ իրավասությունները, ներառյալ անդամ պետությունների համար պարտադիր ուժ ունեցող որոշումներ ընդունելու իրավասությունը: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r w:rsidRPr="00905A25">
        <w:rPr>
          <w:rFonts w:ascii="GHEA Grapalat" w:hAnsi="GHEA Grapalat" w:cs="GHEA Grapalat"/>
          <w:sz w:val="24"/>
          <w:szCs w:val="24"/>
        </w:rPr>
        <w:t xml:space="preserve">1-ին հոդվածի 2-րդ պարբերության և 12-րդ հոդվածի 2-րդ պարբերության մեջ նշված քվեների քանակը որոշելու նպատակով տարածաշրջանային տնտեսական ինտեգրման կազմակերպությունները քվեարկում են Եվրոպայի տնտեսական հանձնաժողովի անդամ հանդիսացող իրենց անդամ պետությունների թվին հավասար քվեներով: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5"/>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Սույն Համաձայնագրի Պայմանավորվող կողմեր կարող են դառնալ Միավորված ազգերի կազմակերպության անդամ երկրները, որոնք, Հանձնաժողովի իրավասութ</w:t>
      </w:r>
      <w:r w:rsidRPr="00905A25">
        <w:rPr>
          <w:rFonts w:ascii="GHEA Grapalat" w:hAnsi="GHEA Grapalat" w:cs="GHEA Grapalat"/>
          <w:sz w:val="24"/>
          <w:szCs w:val="24"/>
        </w:rPr>
        <w:softHyphen/>
        <w:t>յունների շրջանակի 11-րդ պարբերությանը համապատասխան, կարող են մասնակցել Եվրոպայի տնտեսական հանձնաժողովի որոշակի աշխատանքներին, և այդ երկրների տարածաշրջանային տնտեսական ինտեգրման կազմակերպությունները, որոնց անդամ պետությունները փոխանցել են սույն Համաձայնագրի ներքո գտնվող ոլորտների նկատմամբ իրավասությունները` ներառյալ անդամ պետությունների համար պարտա</w:t>
      </w:r>
      <w:r w:rsidRPr="00905A25">
        <w:rPr>
          <w:rFonts w:ascii="GHEA Grapalat" w:hAnsi="GHEA Grapalat" w:cs="GHEA Grapalat"/>
          <w:sz w:val="24"/>
          <w:szCs w:val="24"/>
        </w:rPr>
        <w:softHyphen/>
        <w:t xml:space="preserve">դիր ուժ ունեցող որոշումներ ընդունելու իրավասությունը: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spacing w:after="0" w:line="240" w:lineRule="auto"/>
        <w:ind w:left="0" w:firstLine="720"/>
        <w:jc w:val="both"/>
        <w:rPr>
          <w:rFonts w:ascii="GHEA Grapalat" w:hAnsi="GHEA Grapalat" w:cs="GHEA Grapalat"/>
          <w:sz w:val="24"/>
          <w:szCs w:val="24"/>
        </w:rPr>
      </w:pPr>
      <w:r w:rsidRPr="00905A25">
        <w:rPr>
          <w:rFonts w:ascii="GHEA Grapalat" w:hAnsi="GHEA Grapalat" w:cs="GHEA Grapalat"/>
          <w:sz w:val="24"/>
          <w:szCs w:val="24"/>
        </w:rPr>
        <w:t>1-ին հոդվածի 2-րդ պարբերության և 12-րդ հոդվածի 2-րդ պարբերության մեջ նշված քվեների քանակը որոշելու նպատակով տարածաշրջանային տնտեսական ինտեգրման կազմակերպությունները քվեարկում են Միավորված ազգերի կազմակեր</w:t>
      </w:r>
      <w:r w:rsidRPr="00905A25">
        <w:rPr>
          <w:rFonts w:ascii="GHEA Grapalat" w:hAnsi="GHEA Grapalat" w:cs="GHEA Grapalat"/>
          <w:sz w:val="24"/>
          <w:szCs w:val="24"/>
        </w:rPr>
        <w:softHyphen/>
        <w:t xml:space="preserve">պության անդամ հանդիսացող իրենց անդամ պետությունների թվին հավասար քվեներով:    </w:t>
      </w:r>
    </w:p>
    <w:p w:rsidR="007F5C56" w:rsidRPr="00905A25" w:rsidRDefault="007F5C56" w:rsidP="007F5C56">
      <w:pPr>
        <w:spacing w:after="0" w:line="240" w:lineRule="auto"/>
        <w:ind w:left="720"/>
        <w:jc w:val="both"/>
        <w:rPr>
          <w:rFonts w:ascii="GHEA Grapalat" w:hAnsi="GHEA Grapalat" w:cs="GHEA Grapalat"/>
          <w:sz w:val="24"/>
          <w:szCs w:val="24"/>
        </w:rPr>
      </w:pPr>
    </w:p>
    <w:p w:rsidR="007F5C56" w:rsidRPr="00905A25" w:rsidRDefault="007F5C56" w:rsidP="007F5C56">
      <w:pPr>
        <w:pStyle w:val="ListParagraph"/>
        <w:numPr>
          <w:ilvl w:val="0"/>
          <w:numId w:val="5"/>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Փոփոխված Համաձայնագրին նոր Պայմանավորվող կողմերի միանալը, որոնք 1958 թվականի Համաձայնագրի Կողմեր չեն, կատարվում է Գլխավոր քարտուղարին համապատասխան փաստաթուղթ ի պահ հանձնելով, փոփոխված Համաձայնագրի ուժի մեջ մտնելուց հետո:</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lastRenderedPageBreak/>
        <w:t>Հոդված</w:t>
      </w:r>
      <w:r w:rsidRPr="00905A25">
        <w:rPr>
          <w:rFonts w:ascii="GHEA Grapalat" w:hAnsi="GHEA Grapalat" w:cs="GHEA Grapalat"/>
          <w:bCs/>
          <w:i/>
          <w:sz w:val="24"/>
          <w:szCs w:val="24"/>
          <w:lang w:val="ru-RU"/>
        </w:rPr>
        <w:t xml:space="preserve"> </w:t>
      </w:r>
      <w:r w:rsidRPr="00905A25">
        <w:rPr>
          <w:rFonts w:ascii="GHEA Grapalat" w:hAnsi="GHEA Grapalat" w:cs="GHEA Grapalat"/>
          <w:bCs/>
          <w:i/>
          <w:sz w:val="24"/>
          <w:szCs w:val="24"/>
        </w:rPr>
        <w:t>7</w:t>
      </w:r>
    </w:p>
    <w:p w:rsidR="007F5C56" w:rsidRPr="00905A25" w:rsidRDefault="007F5C56" w:rsidP="007F5C56">
      <w:pPr>
        <w:spacing w:after="0" w:line="240" w:lineRule="auto"/>
        <w:rPr>
          <w:rFonts w:ascii="GHEA Grapalat" w:hAnsi="GHEA Grapalat" w:cs="GHEA Grapalat"/>
          <w:b/>
          <w:bCs/>
          <w:sz w:val="24"/>
          <w:szCs w:val="24"/>
          <w:u w:val="single"/>
        </w:rPr>
      </w:pPr>
    </w:p>
    <w:p w:rsidR="007F5C56" w:rsidRPr="00905A25" w:rsidRDefault="007F5C56" w:rsidP="007F5C56">
      <w:pPr>
        <w:pStyle w:val="ListParagraph"/>
        <w:numPr>
          <w:ilvl w:val="0"/>
          <w:numId w:val="6"/>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Փոփոխված Համաձայնագիրը համարվում է ուժի մեջ  մտած Գլխավոր քարտու</w:t>
      </w:r>
      <w:r w:rsidRPr="00905A25">
        <w:rPr>
          <w:rFonts w:ascii="GHEA Grapalat" w:hAnsi="GHEA Grapalat" w:cs="GHEA Grapalat"/>
          <w:sz w:val="24"/>
          <w:szCs w:val="24"/>
        </w:rPr>
        <w:softHyphen/>
        <w:t>ղարի կողմից 1958 թվականի Համաձայնագրի բոլոր Պայմանավորվող կողմերին այն փոխանցելու օրվանից ինը ամիս հետո:</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6"/>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Փոփոխված Համաձայնագիրը չի համարվում ուժի մեջ  մտած, եթե Գլխավոր քարտուղարի կողմից այն փոխանցվելու օրվանից հետո` վեց ամսվա ընթացքում, 1958 թվականի Համաձայնագրի Պայմանավորվող կողմերը առարկություն են հայտնել: </w:t>
      </w:r>
    </w:p>
    <w:p w:rsidR="007F5C56" w:rsidRPr="00905A25" w:rsidRDefault="007F5C56" w:rsidP="007F5C56">
      <w:pPr>
        <w:pStyle w:val="ListParagraph"/>
        <w:spacing w:after="0" w:line="240" w:lineRule="auto"/>
        <w:rPr>
          <w:rFonts w:ascii="GHEA Grapalat" w:hAnsi="GHEA Grapalat" w:cs="GHEA Grapalat"/>
          <w:sz w:val="24"/>
          <w:szCs w:val="24"/>
        </w:rPr>
      </w:pPr>
    </w:p>
    <w:p w:rsidR="007F5C56" w:rsidRPr="00905A25" w:rsidRDefault="007F5C56" w:rsidP="007F5C56">
      <w:pPr>
        <w:pStyle w:val="ListParagraph"/>
        <w:numPr>
          <w:ilvl w:val="0"/>
          <w:numId w:val="6"/>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Սույն փոփոխված Համաձայնագրին միացող ցանկացած նոր Պայմանավորվող կողմի համար սույն փոփոխված Համաձայնագիրն ուժի մեջ է մտնում միանալու մասին փաստաթուղթն ի պահ հանձնելու օրվանից հետո 60-րդ օրը: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w:t>
      </w:r>
      <w:r w:rsidRPr="00905A25">
        <w:rPr>
          <w:rFonts w:ascii="GHEA Grapalat" w:hAnsi="GHEA Grapalat" w:cs="GHEA Grapalat"/>
          <w:bCs/>
          <w:i/>
          <w:sz w:val="24"/>
          <w:szCs w:val="24"/>
          <w:lang w:val="ru-RU"/>
        </w:rPr>
        <w:t xml:space="preserve"> </w:t>
      </w:r>
      <w:r w:rsidRPr="00905A25">
        <w:rPr>
          <w:rFonts w:ascii="GHEA Grapalat" w:hAnsi="GHEA Grapalat" w:cs="GHEA Grapalat"/>
          <w:bCs/>
          <w:i/>
          <w:sz w:val="24"/>
          <w:szCs w:val="24"/>
        </w:rPr>
        <w:t>8</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7"/>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Ցանկացած Պայմանավորվող կողմ կարող է չեղյալ հայտարարել սույն Համաձայնագիրը` Գլխավոր քարտուղարին ծանուցելով:</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0"/>
          <w:numId w:val="7"/>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Չեղյալ հայտարարումն ուժի մեջ է մտնում այդ ծանուց</w:t>
      </w:r>
      <w:r w:rsidRPr="00905A25">
        <w:rPr>
          <w:rFonts w:ascii="GHEA Grapalat" w:hAnsi="GHEA Grapalat" w:cs="GHEA Grapalat"/>
          <w:sz w:val="24"/>
          <w:szCs w:val="24"/>
          <w:lang w:val="ru-RU"/>
        </w:rPr>
        <w:t>ում</w:t>
      </w:r>
      <w:r w:rsidRPr="00905A25">
        <w:rPr>
          <w:rFonts w:ascii="GHEA Grapalat" w:hAnsi="GHEA Grapalat" w:cs="GHEA Grapalat"/>
          <w:sz w:val="24"/>
          <w:szCs w:val="24"/>
        </w:rPr>
        <w:t xml:space="preserve">ը Գլխավոր քարտուղարի ստանալու օրվանից 12 ամիս հետո:  </w:t>
      </w: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w:t>
      </w:r>
      <w:r w:rsidRPr="00905A25">
        <w:rPr>
          <w:rFonts w:ascii="GHEA Grapalat" w:hAnsi="GHEA Grapalat" w:cs="GHEA Grapalat"/>
          <w:bCs/>
          <w:i/>
          <w:sz w:val="24"/>
          <w:szCs w:val="24"/>
          <w:lang w:val="ru-RU"/>
        </w:rPr>
        <w:t xml:space="preserve"> </w:t>
      </w:r>
      <w:r w:rsidRPr="00905A25">
        <w:rPr>
          <w:rFonts w:ascii="GHEA Grapalat" w:hAnsi="GHEA Grapalat" w:cs="GHEA Grapalat"/>
          <w:bCs/>
          <w:i/>
          <w:sz w:val="24"/>
          <w:szCs w:val="24"/>
        </w:rPr>
        <w:t>9</w:t>
      </w:r>
    </w:p>
    <w:p w:rsidR="007F5C56" w:rsidRPr="00905A25" w:rsidRDefault="007F5C56" w:rsidP="007F5C56">
      <w:pPr>
        <w:spacing w:after="0" w:line="240" w:lineRule="auto"/>
        <w:rPr>
          <w:rFonts w:ascii="GHEA Grapalat" w:hAnsi="GHEA Grapalat" w:cs="GHEA Grapalat"/>
          <w:b/>
          <w:bCs/>
          <w:sz w:val="24"/>
          <w:szCs w:val="24"/>
          <w:u w:val="single"/>
        </w:rPr>
      </w:pPr>
    </w:p>
    <w:p w:rsidR="007F5C56" w:rsidRPr="00905A25" w:rsidRDefault="007F5C56" w:rsidP="007F5C56">
      <w:pPr>
        <w:pStyle w:val="ListParagraph"/>
        <w:numPr>
          <w:ilvl w:val="0"/>
          <w:numId w:val="8"/>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Սույն Համաձայնագրի 6-րդ hոդվածում սահմանված որևէ  նոր Պայմանավորվող կողմ կարող է  միանալու ժամանակ կամ դրանից հետո` ցանկացած ժամանակ, Գլխավոր քարտուղարին ուղղված ծանուցման միջոցով հայտարարել, որ սույն Համաձայնագրի գործողությունը տարածվում է բոլոր այն տարածքների կամ դրանցից որևէ մեկի վրա, որոնց արտաքին հարաբերությունների համար  ինքը պատասխանատու է: Համաձայնագիրը տարածվում է ծանուցման մեջ նշված տարածքի կամ տարածքների վրա ծանուցումը Գլխավոր քարտուղարի ստանալուց հետո 60-րդ օրը: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8"/>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Սույն Համաձայնագրի 6-րդ հոդվածում սահմանված որևէ նոր Պայմանավորվող կողմ, որը հայտարարություն է արել` սույն հոդված 1-ին պարբերության համաձայն տարածելով սույն Համաձայնագրի գործողությունն  այն տարածքի վրա, որի արտաքին հարաբերությունների համար այդ Պայմանավորվող կողմը պատասխանատու է, կարող է առանձին այդ տարածքի նկատմամբ չեղյալ հայտարարել Համաձայնագիրը` 8-րդ հոդվածի դրույթներին համապատասխան:</w:t>
      </w: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w:t>
      </w:r>
      <w:r w:rsidRPr="00905A25">
        <w:rPr>
          <w:rFonts w:ascii="GHEA Grapalat" w:hAnsi="GHEA Grapalat" w:cs="GHEA Grapalat"/>
          <w:bCs/>
          <w:i/>
          <w:sz w:val="24"/>
          <w:szCs w:val="24"/>
          <w:lang w:val="ru-RU"/>
        </w:rPr>
        <w:t xml:space="preserve"> </w:t>
      </w:r>
      <w:r w:rsidRPr="00905A25">
        <w:rPr>
          <w:rFonts w:ascii="GHEA Grapalat" w:hAnsi="GHEA Grapalat" w:cs="GHEA Grapalat"/>
          <w:bCs/>
          <w:i/>
          <w:sz w:val="24"/>
          <w:szCs w:val="24"/>
        </w:rPr>
        <w:t>10</w:t>
      </w:r>
    </w:p>
    <w:p w:rsidR="007F5C56" w:rsidRPr="00905A25" w:rsidRDefault="007F5C56" w:rsidP="007F5C56">
      <w:pPr>
        <w:spacing w:after="0" w:line="240" w:lineRule="auto"/>
        <w:rPr>
          <w:rFonts w:ascii="GHEA Grapalat" w:hAnsi="GHEA Grapalat" w:cs="GHEA Grapalat"/>
          <w:b/>
          <w:bCs/>
          <w:sz w:val="24"/>
          <w:szCs w:val="24"/>
          <w:u w:val="single"/>
        </w:rPr>
      </w:pPr>
    </w:p>
    <w:p w:rsidR="007F5C56" w:rsidRPr="00905A25" w:rsidRDefault="007F5C56" w:rsidP="007F5C56">
      <w:pPr>
        <w:pStyle w:val="ListParagraph"/>
        <w:numPr>
          <w:ilvl w:val="0"/>
          <w:numId w:val="9"/>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Սույն Համաձայնագրի մեկնաբանման կամ կիրառման առնչությամբ ցանկացած վեճ երկու կամ ավելի Պայմանավորվող կողմերի մի</w:t>
      </w:r>
      <w:r w:rsidRPr="00905A25">
        <w:rPr>
          <w:rFonts w:ascii="GHEA Grapalat" w:hAnsi="GHEA Grapalat" w:cs="GHEA Grapalat"/>
          <w:sz w:val="24"/>
          <w:szCs w:val="24"/>
          <w:lang w:val="ru-RU"/>
        </w:rPr>
        <w:t>ջև</w:t>
      </w:r>
      <w:r w:rsidRPr="00905A25">
        <w:rPr>
          <w:rFonts w:ascii="GHEA Grapalat" w:hAnsi="GHEA Grapalat" w:cs="GHEA Grapalat"/>
          <w:sz w:val="24"/>
          <w:szCs w:val="24"/>
        </w:rPr>
        <w:t xml:space="preserve"> պետք է  կարգավորվի նրանց միջև` բանակցությունների </w:t>
      </w:r>
      <w:r w:rsidRPr="00905A25">
        <w:rPr>
          <w:rFonts w:ascii="GHEA Grapalat" w:hAnsi="GHEA Grapalat" w:cs="GHEA Grapalat"/>
          <w:sz w:val="24"/>
          <w:szCs w:val="24"/>
          <w:lang w:val="ru-RU"/>
        </w:rPr>
        <w:t>միջոցով</w:t>
      </w:r>
      <w:r w:rsidRPr="00905A25">
        <w:rPr>
          <w:rFonts w:ascii="GHEA Grapalat" w:hAnsi="GHEA Grapalat" w:cs="GHEA Grapalat"/>
          <w:sz w:val="24"/>
          <w:szCs w:val="24"/>
        </w:rPr>
        <w:t>, որքանով դա հնարավոր է:</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9"/>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Ցանկացած վեճ, որը չի կարգավորվում բանակցությունների </w:t>
      </w:r>
      <w:r w:rsidRPr="00905A25">
        <w:rPr>
          <w:rFonts w:ascii="GHEA Grapalat" w:hAnsi="GHEA Grapalat" w:cs="GHEA Grapalat"/>
          <w:sz w:val="24"/>
          <w:szCs w:val="24"/>
          <w:lang w:val="ru-RU"/>
        </w:rPr>
        <w:t>միջոցով</w:t>
      </w:r>
      <w:r w:rsidRPr="00905A25">
        <w:rPr>
          <w:rFonts w:ascii="GHEA Grapalat" w:hAnsi="GHEA Grapalat" w:cs="GHEA Grapalat"/>
          <w:sz w:val="24"/>
          <w:szCs w:val="24"/>
        </w:rPr>
        <w:t>, ներկայաց</w:t>
      </w:r>
      <w:r w:rsidRPr="00905A25">
        <w:rPr>
          <w:rFonts w:ascii="GHEA Grapalat" w:hAnsi="GHEA Grapalat" w:cs="GHEA Grapalat"/>
          <w:sz w:val="24"/>
          <w:szCs w:val="24"/>
        </w:rPr>
        <w:softHyphen/>
        <w:t xml:space="preserve">վում է արբիտրաժի, եթե վեճի մասնակից Պայմանավորվող կողմերից որևէ  մեկը նման դիմում է ներկայացնում, և փոխանցվում </w:t>
      </w:r>
      <w:r w:rsidRPr="00905A25">
        <w:rPr>
          <w:rFonts w:ascii="GHEA Grapalat" w:hAnsi="GHEA Grapalat" w:cs="GHEA Grapalat"/>
          <w:sz w:val="24"/>
          <w:szCs w:val="24"/>
          <w:lang w:val="ru-RU"/>
        </w:rPr>
        <w:t>է</w:t>
      </w:r>
      <w:r w:rsidRPr="00905A25">
        <w:rPr>
          <w:rFonts w:ascii="GHEA Grapalat" w:hAnsi="GHEA Grapalat" w:cs="GHEA Grapalat"/>
          <w:sz w:val="24"/>
          <w:szCs w:val="24"/>
        </w:rPr>
        <w:t xml:space="preserve"> վեճի մասնակից Կողմերի համաձայն</w:t>
      </w:r>
      <w:r w:rsidRPr="00905A25">
        <w:rPr>
          <w:rFonts w:ascii="GHEA Grapalat" w:hAnsi="GHEA Grapalat" w:cs="GHEA Grapalat"/>
          <w:sz w:val="24"/>
          <w:szCs w:val="24"/>
          <w:lang w:val="ru-RU"/>
        </w:rPr>
        <w:t>ությամբ</w:t>
      </w:r>
      <w:r w:rsidRPr="00905A25">
        <w:rPr>
          <w:rFonts w:ascii="GHEA Grapalat" w:hAnsi="GHEA Grapalat" w:cs="GHEA Grapalat"/>
          <w:sz w:val="24"/>
          <w:szCs w:val="24"/>
        </w:rPr>
        <w:t xml:space="preserve"> ընտրված մեկ կամ մի քանի արբիտրների: Եթե արբիտրաժի համար դիմումի ամսաթվից հետո` երեք ամսվա ընթացքում, վեճի մասնակից Կողմերը չեն կարողանում համաձայնության գալ արբիտրի կամ արբիտրների ընտրության հարցում, ապա այդ Կողմերից ցանկացածը կարող է դիմել Գլխավոր քարտուղարին` նշանակելու համար մեկ արբիտր, որի որոշմանն էլ ներկայացվում է վեճը:</w:t>
      </w:r>
    </w:p>
    <w:p w:rsidR="007F5C56" w:rsidRPr="00905A25" w:rsidRDefault="007F5C56" w:rsidP="007F5C56">
      <w:pPr>
        <w:pStyle w:val="ListParagraph"/>
        <w:rPr>
          <w:rFonts w:ascii="GHEA Grapalat" w:hAnsi="GHEA Grapalat" w:cs="GHEA Grapalat"/>
          <w:sz w:val="24"/>
          <w:szCs w:val="24"/>
        </w:rPr>
      </w:pPr>
    </w:p>
    <w:p w:rsidR="007F5C56" w:rsidRPr="00905A25" w:rsidRDefault="007F5C56" w:rsidP="007F5C56">
      <w:pPr>
        <w:pStyle w:val="ListParagraph"/>
        <w:numPr>
          <w:ilvl w:val="0"/>
          <w:numId w:val="9"/>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Սույն հոդվածի 2-րդ պարբերության համաձայն նշանակված արբիտրի կամ արբիտրների որոշումը պարտադիր է վե</w:t>
      </w:r>
      <w:r w:rsidRPr="00905A25">
        <w:rPr>
          <w:rFonts w:ascii="GHEA Grapalat" w:hAnsi="GHEA Grapalat" w:cs="GHEA Grapalat"/>
          <w:sz w:val="24"/>
          <w:szCs w:val="24"/>
          <w:lang w:val="ru-RU"/>
        </w:rPr>
        <w:t>ճ</w:t>
      </w:r>
      <w:r w:rsidRPr="00905A25">
        <w:rPr>
          <w:rFonts w:ascii="GHEA Grapalat" w:hAnsi="GHEA Grapalat" w:cs="GHEA Grapalat"/>
          <w:sz w:val="24"/>
          <w:szCs w:val="24"/>
        </w:rPr>
        <w:t xml:space="preserve">ի մասնակից Պայմանավորվող կողմերի համար: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w:t>
      </w:r>
      <w:r w:rsidRPr="00905A25">
        <w:rPr>
          <w:rFonts w:ascii="GHEA Grapalat" w:hAnsi="GHEA Grapalat" w:cs="GHEA Grapalat"/>
          <w:bCs/>
          <w:i/>
          <w:sz w:val="24"/>
          <w:szCs w:val="24"/>
          <w:lang w:val="ru-RU"/>
        </w:rPr>
        <w:t xml:space="preserve"> </w:t>
      </w:r>
      <w:r w:rsidRPr="00905A25">
        <w:rPr>
          <w:rFonts w:ascii="GHEA Grapalat" w:hAnsi="GHEA Grapalat" w:cs="GHEA Grapalat"/>
          <w:bCs/>
          <w:i/>
          <w:sz w:val="24"/>
          <w:szCs w:val="24"/>
        </w:rPr>
        <w:t>11</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0"/>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Յուրաքանչյուր նոր Պայմանավորվող կողմ կարող է սույն Համաձայնագրին միանալու ժամանակ հայտարարել, որ Համաձայնագրի 10-րդ հոդվածը չի համարում իր համար պարտադիր: Մյուս Պայմանավորվող կողմերի համար 10-րդ հոդվածը պարտա</w:t>
      </w:r>
      <w:r w:rsidRPr="00905A25">
        <w:rPr>
          <w:rFonts w:ascii="GHEA Grapalat" w:hAnsi="GHEA Grapalat" w:cs="GHEA Grapalat"/>
          <w:sz w:val="24"/>
          <w:szCs w:val="24"/>
        </w:rPr>
        <w:softHyphen/>
        <w:t>դիր չէ այն նոր Պայմանավորվող կողմի նկատմամբ, որը նման վերապահում է ա</w:t>
      </w:r>
      <w:r w:rsidRPr="00905A25">
        <w:rPr>
          <w:rFonts w:ascii="GHEA Grapalat" w:hAnsi="GHEA Grapalat" w:cs="GHEA Grapalat"/>
          <w:sz w:val="24"/>
          <w:szCs w:val="24"/>
        </w:rPr>
        <w:softHyphen/>
        <w:t>րել:</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0"/>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Սույն հոդված 1-ին պարբերության համաձայն վերապահում արած ցանկացած Պայմանավորվող կողմ կարող է ցանկացած ժամանակ հետ վերցնել վերապահումը` Գլխավոր քարտուղարին ծանուցելով: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0"/>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Սույն Համաձայնագրին կամ դրան կցված Կ</w:t>
      </w:r>
      <w:r w:rsidRPr="00905A25">
        <w:rPr>
          <w:rFonts w:ascii="GHEA Grapalat" w:hAnsi="GHEA Grapalat" w:cs="GHEA Grapalat"/>
          <w:sz w:val="24"/>
          <w:szCs w:val="24"/>
          <w:lang w:val="ru-RU"/>
        </w:rPr>
        <w:t>անոն</w:t>
      </w:r>
      <w:r w:rsidRPr="00905A25">
        <w:rPr>
          <w:rFonts w:ascii="GHEA Grapalat" w:hAnsi="GHEA Grapalat" w:cs="GHEA Grapalat"/>
          <w:sz w:val="24"/>
          <w:szCs w:val="24"/>
        </w:rPr>
        <w:t>ակարգերի նկատմամբ այլ վերա</w:t>
      </w:r>
      <w:r w:rsidRPr="00905A25">
        <w:rPr>
          <w:rFonts w:ascii="GHEA Grapalat" w:hAnsi="GHEA Grapalat" w:cs="GHEA Grapalat"/>
          <w:sz w:val="24"/>
          <w:szCs w:val="24"/>
        </w:rPr>
        <w:softHyphen/>
        <w:t>պա</w:t>
      </w:r>
      <w:r w:rsidRPr="00905A25">
        <w:rPr>
          <w:rFonts w:ascii="GHEA Grapalat" w:hAnsi="GHEA Grapalat" w:cs="GHEA Grapalat"/>
          <w:sz w:val="24"/>
          <w:szCs w:val="24"/>
        </w:rPr>
        <w:softHyphen/>
        <w:t xml:space="preserve">հումներ չեն թույլատրվում: Սակայն ցանկացած Պայմանավորվող կողմ, 1-ին հոդվածի դրույթներին համապատասխան, կարող է </w:t>
      </w:r>
      <w:r w:rsidRPr="00905A25">
        <w:rPr>
          <w:rFonts w:ascii="GHEA Grapalat" w:hAnsi="GHEA Grapalat" w:cs="GHEA Grapalat"/>
          <w:sz w:val="24"/>
          <w:szCs w:val="24"/>
          <w:lang w:val="ru-RU"/>
        </w:rPr>
        <w:t>հայտարարել</w:t>
      </w:r>
      <w:r w:rsidRPr="00905A25">
        <w:rPr>
          <w:rFonts w:ascii="GHEA Grapalat" w:hAnsi="GHEA Grapalat" w:cs="GHEA Grapalat"/>
          <w:sz w:val="24"/>
          <w:szCs w:val="24"/>
        </w:rPr>
        <w:t xml:space="preserve">, որ մտադիր </w:t>
      </w:r>
      <w:r w:rsidRPr="00905A25">
        <w:rPr>
          <w:rFonts w:ascii="GHEA Grapalat" w:hAnsi="GHEA Grapalat" w:cs="GHEA Grapalat"/>
          <w:sz w:val="24"/>
          <w:szCs w:val="24"/>
          <w:lang w:val="ru-RU"/>
        </w:rPr>
        <w:t>չէ</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կիրառել</w:t>
      </w:r>
      <w:r w:rsidRPr="00905A25">
        <w:rPr>
          <w:rFonts w:ascii="GHEA Grapalat" w:hAnsi="GHEA Grapalat" w:cs="GHEA Grapalat"/>
          <w:sz w:val="24"/>
          <w:szCs w:val="24"/>
        </w:rPr>
        <w:t xml:space="preserve">ու որոշ Կանոնակարգեր կամ մտադիր </w:t>
      </w:r>
      <w:r w:rsidRPr="00905A25">
        <w:rPr>
          <w:rFonts w:ascii="GHEA Grapalat" w:hAnsi="GHEA Grapalat" w:cs="GHEA Grapalat"/>
          <w:sz w:val="24"/>
          <w:szCs w:val="24"/>
          <w:lang w:val="ru-RU"/>
        </w:rPr>
        <w:t>չէ</w:t>
      </w:r>
      <w:r w:rsidRPr="00905A25">
        <w:rPr>
          <w:rFonts w:ascii="GHEA Grapalat" w:hAnsi="GHEA Grapalat" w:cs="GHEA Grapalat"/>
          <w:sz w:val="24"/>
          <w:szCs w:val="24"/>
        </w:rPr>
        <w:t xml:space="preserve"> </w:t>
      </w:r>
      <w:r w:rsidRPr="00905A25">
        <w:rPr>
          <w:rFonts w:ascii="GHEA Grapalat" w:hAnsi="GHEA Grapalat" w:cs="GHEA Grapalat"/>
          <w:sz w:val="24"/>
          <w:szCs w:val="24"/>
          <w:lang w:val="ru-RU"/>
        </w:rPr>
        <w:t>կիրառել</w:t>
      </w:r>
      <w:r w:rsidRPr="00905A25">
        <w:rPr>
          <w:rFonts w:ascii="GHEA Grapalat" w:hAnsi="GHEA Grapalat" w:cs="GHEA Grapalat"/>
          <w:sz w:val="24"/>
          <w:szCs w:val="24"/>
        </w:rPr>
        <w:t>ու դրանցից ոչ մեկը:</w:t>
      </w:r>
    </w:p>
    <w:p w:rsidR="007F5C56" w:rsidRPr="00905A25" w:rsidRDefault="007F5C56" w:rsidP="007F5C56">
      <w:pPr>
        <w:pStyle w:val="ListParagrap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12</w:t>
      </w:r>
    </w:p>
    <w:p w:rsidR="007F5C56" w:rsidRPr="00905A25" w:rsidRDefault="007F5C56" w:rsidP="007F5C56">
      <w:pPr>
        <w:spacing w:after="0" w:line="240" w:lineRule="auto"/>
        <w:jc w:val="both"/>
        <w:rPr>
          <w:rFonts w:ascii="GHEA Grapalat" w:hAnsi="GHEA Grapalat" w:cs="GHEA Grapalat"/>
          <w:b/>
          <w:bCs/>
          <w:sz w:val="24"/>
          <w:szCs w:val="24"/>
          <w:u w:val="single"/>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ab/>
      </w:r>
      <w:proofErr w:type="gramStart"/>
      <w:r w:rsidRPr="00905A25">
        <w:rPr>
          <w:rFonts w:ascii="GHEA Grapalat" w:hAnsi="GHEA Grapalat" w:cs="GHEA Grapalat"/>
          <w:sz w:val="24"/>
          <w:szCs w:val="24"/>
        </w:rPr>
        <w:t>Սույն Համաձայնագրին կցված Կանոնակարգերը կարող են փոփոխվել հետևյալ ընթացակարգով.</w:t>
      </w:r>
      <w:proofErr w:type="gramEnd"/>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0"/>
          <w:numId w:val="1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Կանոնակարգերի փոփոխությունները կատարվում են Վարչական կոմիտեի կողմից, ինչպես նկարագրված է 1-ին հոդվածի 2-րդ պարբերության մեջ, և 1-ին լրացման մեջ նշված ընթացակարգին համապատասխան: Անհրաժեշտության դեպքում փոփոխությունը կարող է ներառել առկա պահանջները` որպես այլընտրանքային տարբերակ: Պայմանավորվող կողմերը նշում են, </w:t>
      </w:r>
      <w:r w:rsidRPr="00905A25">
        <w:rPr>
          <w:rFonts w:ascii="GHEA Grapalat" w:hAnsi="GHEA Grapalat" w:cs="GHEA Grapalat"/>
          <w:sz w:val="24"/>
          <w:szCs w:val="24"/>
          <w:lang w:val="ru-RU"/>
        </w:rPr>
        <w:t>թե</w:t>
      </w:r>
      <w:r w:rsidRPr="00905A25">
        <w:rPr>
          <w:rFonts w:ascii="GHEA Grapalat" w:hAnsi="GHEA Grapalat" w:cs="GHEA Grapalat"/>
          <w:sz w:val="24"/>
          <w:szCs w:val="24"/>
        </w:rPr>
        <w:t xml:space="preserve"> Կ</w:t>
      </w:r>
      <w:r w:rsidRPr="00905A25">
        <w:rPr>
          <w:rFonts w:ascii="GHEA Grapalat" w:hAnsi="GHEA Grapalat" w:cs="GHEA Grapalat"/>
          <w:sz w:val="24"/>
          <w:szCs w:val="24"/>
          <w:lang w:val="ru-RU"/>
        </w:rPr>
        <w:t>ա</w:t>
      </w:r>
      <w:r w:rsidRPr="00905A25">
        <w:rPr>
          <w:rFonts w:ascii="GHEA Grapalat" w:hAnsi="GHEA Grapalat" w:cs="GHEA Grapalat"/>
          <w:sz w:val="24"/>
          <w:szCs w:val="24"/>
        </w:rPr>
        <w:t>նոնակարգերի շրջանակում ո</w:t>
      </w:r>
      <w:r w:rsidRPr="00905A25">
        <w:rPr>
          <w:rFonts w:ascii="GHEA Grapalat" w:hAnsi="GHEA Grapalat" w:cs="Sylfaen"/>
          <w:sz w:val="24"/>
          <w:szCs w:val="24"/>
        </w:rPr>
        <w:t>՛</w:t>
      </w:r>
      <w:r w:rsidRPr="00905A25">
        <w:rPr>
          <w:rFonts w:ascii="GHEA Grapalat" w:hAnsi="GHEA Grapalat" w:cs="GHEA Grapalat"/>
          <w:sz w:val="24"/>
          <w:szCs w:val="24"/>
        </w:rPr>
        <w:t xml:space="preserve">ր այլընտրանքային տարբերակներն են կիրառելու: Կանոնակարգի շրջանակում այլընտրանքային տարբերակ (տարբերակներ) կիրառող Պայմանավորվող կողմերը պարտավորված չեն ընդունելու նույն Կանոնակարգի շրջանակում նախորդ այլընտրանքային տարբերակի (տարբերակների) հաստատումը: Միայն ամենավերջին </w:t>
      </w:r>
      <w:r w:rsidRPr="00905A25">
        <w:rPr>
          <w:rFonts w:ascii="GHEA Grapalat" w:hAnsi="GHEA Grapalat" w:cs="GHEA Grapalat"/>
          <w:sz w:val="24"/>
          <w:szCs w:val="24"/>
        </w:rPr>
        <w:lastRenderedPageBreak/>
        <w:t>փոփոխությունները կիրառող Պայմանավորվող կողմերը պարտավորված չեն ընդունելու նախորդ փոփոխությունների կամ չփոփոխված Կանոնակարգերի հաստատումները: Ավելի վաղ կատարված մի շարք փոփոխություններ կամ չփոփոխված Կանոնակարգ կիրառող Պայմանավորվող կողմերը ընդունում են ավելի ուշ կատարված փոփոխությունների հաստատումները: Կանոնակարգի փոփոխությունը կատարվելուց հետո Վարչական կոմիտեի կողմից փոխանցվում է Գլխավոր քարտուղարին: Դրանից հետո` հնարավորինս կարճ ժամկետում, Գլխավոր քարտուղարը ծանուցում է այդ փոփոխության մասին Կ</w:t>
      </w:r>
      <w:r w:rsidRPr="00905A25">
        <w:rPr>
          <w:rFonts w:ascii="GHEA Grapalat" w:hAnsi="GHEA Grapalat" w:cs="GHEA Grapalat"/>
          <w:sz w:val="24"/>
          <w:szCs w:val="24"/>
          <w:lang w:val="ru-RU"/>
        </w:rPr>
        <w:t>ա</w:t>
      </w:r>
      <w:r w:rsidRPr="00905A25">
        <w:rPr>
          <w:rFonts w:ascii="GHEA Grapalat" w:hAnsi="GHEA Grapalat" w:cs="GHEA Grapalat"/>
          <w:sz w:val="24"/>
          <w:szCs w:val="24"/>
        </w:rPr>
        <w:t xml:space="preserve">նոնակարգը կիրառող Պայմանավորվող կողմերին: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Կանոնակարգի փոփոխությունը համարվում է ընդունված, եթե Գլխավոր քարտուղարի ծանուցելուց հետո` վեց ամսվա ընթացքում, ծանուցման օրվա դրությամբ Կանոնակարգը կիրառող Պայմանավորվող կողմերի ավելի քան մեկ երրորդը չի տեղեկացնում Գլխավոր քարտուղարին փոփոխությանը իր անհամաձայնության մասին: Եթե այդ ժամանակահատվածի լրանալուց հետո Գլխավոր քարտուղարը չի ստանում Կանոնակարգը կիրառող  Պայմանավորվող կողմերի </w:t>
      </w:r>
      <w:r w:rsidRPr="00905A25">
        <w:rPr>
          <w:rFonts w:ascii="GHEA Grapalat" w:hAnsi="GHEA Grapalat" w:cs="GHEA Grapalat"/>
          <w:sz w:val="24"/>
          <w:szCs w:val="24"/>
          <w:lang w:val="ru-RU"/>
        </w:rPr>
        <w:t>ավելի</w:t>
      </w:r>
      <w:r w:rsidRPr="00905A25">
        <w:rPr>
          <w:rFonts w:ascii="GHEA Grapalat" w:hAnsi="GHEA Grapalat" w:cs="GHEA Grapalat"/>
          <w:sz w:val="24"/>
          <w:szCs w:val="24"/>
        </w:rPr>
        <w:t xml:space="preserve"> քան </w:t>
      </w:r>
      <w:r w:rsidRPr="00905A25">
        <w:rPr>
          <w:rFonts w:ascii="GHEA Grapalat" w:hAnsi="GHEA Grapalat" w:cs="GHEA Grapalat"/>
          <w:sz w:val="24"/>
          <w:szCs w:val="24"/>
          <w:lang w:val="ru-RU"/>
        </w:rPr>
        <w:t>մեկ</w:t>
      </w:r>
      <w:r w:rsidRPr="00905A25">
        <w:rPr>
          <w:rFonts w:ascii="GHEA Grapalat" w:hAnsi="GHEA Grapalat" w:cs="GHEA Grapalat"/>
          <w:sz w:val="24"/>
          <w:szCs w:val="24"/>
        </w:rPr>
        <w:t xml:space="preserve"> երրորդի անհամաձայնության մասին հայտարարությունները, </w:t>
      </w:r>
      <w:r w:rsidRPr="00905A25">
        <w:rPr>
          <w:rFonts w:ascii="GHEA Grapalat" w:hAnsi="GHEA Grapalat" w:cs="GHEA Grapalat"/>
          <w:sz w:val="24"/>
          <w:szCs w:val="24"/>
          <w:lang w:val="ru-RU"/>
        </w:rPr>
        <w:t>ապա</w:t>
      </w:r>
      <w:r w:rsidRPr="00905A25">
        <w:rPr>
          <w:rFonts w:ascii="GHEA Grapalat" w:hAnsi="GHEA Grapalat" w:cs="GHEA Grapalat"/>
          <w:sz w:val="24"/>
          <w:szCs w:val="24"/>
        </w:rPr>
        <w:t xml:space="preserve"> Գլխավոր քարտուղարը  հնարավորինս կարճ ժամկետում փոփոխությունը հայտարարում է ընդունված և պարտադիր Կանոնակարգը կիրառող այն Պայմանավորվող կողմերի համար, որոնք չեն հայտարարել դրա նկատմամբ իրենց առարկության մասին: Եթե Կանոնակարգը փո</w:t>
      </w:r>
      <w:r w:rsidRPr="00905A25">
        <w:rPr>
          <w:rFonts w:ascii="GHEA Grapalat" w:hAnsi="GHEA Grapalat" w:cs="GHEA Grapalat"/>
          <w:sz w:val="24"/>
          <w:szCs w:val="24"/>
        </w:rPr>
        <w:softHyphen/>
        <w:t>փոխ</w:t>
      </w:r>
      <w:r w:rsidRPr="00905A25">
        <w:rPr>
          <w:rFonts w:ascii="GHEA Grapalat" w:hAnsi="GHEA Grapalat" w:cs="GHEA Grapalat"/>
          <w:sz w:val="24"/>
          <w:szCs w:val="24"/>
        </w:rPr>
        <w:softHyphen/>
        <w:t xml:space="preserve">վում է, իսկ չփոփոխված Կանոնակարգը կիրառող Պայմանավորվող կողմերի առնվազն մեկ հինգերորդը հաջորդիվ հայտարարում է, որ ցանկանում է շարունակել կիրառել  չփոփոխված Կանոնակարգը, ապա չփոփոխված Կանոնակարգը համարվում է փոփոխված Կանոնակարգի այլընտրանք և պաշտոնապես, </w:t>
      </w:r>
      <w:r w:rsidRPr="00905A25">
        <w:rPr>
          <w:rFonts w:ascii="GHEA Grapalat" w:hAnsi="GHEA Grapalat" w:cs="GHEA Grapalat"/>
          <w:sz w:val="24"/>
          <w:szCs w:val="24"/>
          <w:lang w:val="ru-RU"/>
        </w:rPr>
        <w:t>ո</w:t>
      </w:r>
      <w:r w:rsidRPr="00905A25">
        <w:rPr>
          <w:rFonts w:ascii="GHEA Grapalat" w:hAnsi="GHEA Grapalat" w:cs="GHEA Grapalat"/>
          <w:sz w:val="24"/>
          <w:szCs w:val="24"/>
        </w:rPr>
        <w:t xml:space="preserve">րպես այդպիսին, ներառվում է Կանոնակարգում` ուժի մեջ մտնելով փոփոխության ընդունման կամ ուժի մեջ մտնելու օրվանից: Այս դեպքում Կանոնակարգը կիրառող Պայմանավորվող կողմերի պարտավորությունները նույնն են, ինչ սահմանված է 1-ին պարբերության մեջ: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1"/>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Եթե որևէ նոր Պայմանավորվող կողմ  միանում է սույն Համաձայնագրին Գլխավոր քարտուղարի կողմից Կանոնակարգում փոփոխության մասին ծանուցվելու և դրա ուժի մեջ մտնելու միջև ընկած ժամանակահատվածում, ապա տվյալ Կանոնակարգը ուժի մեջ չի մտնում այդ Պայմանավորվող կողմի համար մինչև  նրա` այդ փոփոխությունը պաշտոնապես ընդունելուց երկու ամիս հետո կամ Գլխավոր քարտուղարի կողմից առաջարկվող փոփոխության մասին  այդ Կողմին ծանուցվ</w:t>
      </w:r>
      <w:r w:rsidRPr="00905A25">
        <w:rPr>
          <w:rFonts w:ascii="GHEA Grapalat" w:hAnsi="GHEA Grapalat" w:cs="GHEA Grapalat"/>
          <w:sz w:val="24"/>
          <w:szCs w:val="24"/>
          <w:lang w:val="ru-RU"/>
        </w:rPr>
        <w:t>ելու</w:t>
      </w:r>
      <w:r w:rsidRPr="00905A25">
        <w:rPr>
          <w:rFonts w:ascii="GHEA Grapalat" w:hAnsi="GHEA Grapalat" w:cs="GHEA Grapalat"/>
          <w:sz w:val="24"/>
          <w:szCs w:val="24"/>
        </w:rPr>
        <w:t>ց հետո վեցամսյա ժանակահատվածի լրանալուց երկու ամիս հետո:</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13</w:t>
      </w:r>
    </w:p>
    <w:p w:rsidR="007F5C56" w:rsidRPr="00905A25" w:rsidRDefault="007F5C56" w:rsidP="007F5C56">
      <w:pPr>
        <w:spacing w:after="0" w:line="240" w:lineRule="auto"/>
        <w:rPr>
          <w:rFonts w:ascii="GHEA Grapalat" w:hAnsi="GHEA Grapalat" w:cs="GHEA Grapalat"/>
          <w:sz w:val="24"/>
          <w:szCs w:val="24"/>
        </w:rPr>
      </w:pPr>
    </w:p>
    <w:p w:rsidR="007F5C56" w:rsidRPr="00905A25" w:rsidRDefault="007F5C56" w:rsidP="007F5C56">
      <w:pPr>
        <w:pStyle w:val="ListParagraph"/>
        <w:spacing w:after="0" w:line="240" w:lineRule="auto"/>
        <w:ind w:left="0"/>
        <w:jc w:val="both"/>
        <w:rPr>
          <w:rFonts w:ascii="GHEA Grapalat" w:hAnsi="GHEA Grapalat" w:cs="GHEA Grapalat"/>
          <w:sz w:val="24"/>
          <w:szCs w:val="24"/>
        </w:rPr>
      </w:pPr>
      <w:r w:rsidRPr="00905A25">
        <w:rPr>
          <w:rFonts w:ascii="GHEA Grapalat" w:hAnsi="GHEA Grapalat" w:cs="GHEA Grapalat"/>
          <w:sz w:val="24"/>
          <w:szCs w:val="24"/>
        </w:rPr>
        <w:tab/>
      </w:r>
      <w:proofErr w:type="gramStart"/>
      <w:r w:rsidRPr="00905A25">
        <w:rPr>
          <w:rFonts w:ascii="GHEA Grapalat" w:hAnsi="GHEA Grapalat" w:cs="GHEA Grapalat"/>
          <w:sz w:val="24"/>
          <w:szCs w:val="24"/>
        </w:rPr>
        <w:t>Համաձայնագրի և դրա լրացումների տեքստերը կարող են փոփոխվել հետևյալ ընթացակարգով.</w:t>
      </w:r>
      <w:proofErr w:type="gramEnd"/>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2"/>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Ցանկացած Պայմանավորվող կողմ կարող է առաջարկել սույն Համաձայնագրի և դրա լրացումների մեկ կամ մի քանի փոփոխություն: Համաձայնագրի և դրա լրացումների առաջարկվող փոփոխությունների տեքստը փոխանցվում է Գլխավոր </w:t>
      </w:r>
      <w:r w:rsidRPr="00905A25">
        <w:rPr>
          <w:rFonts w:ascii="GHEA Grapalat" w:hAnsi="GHEA Grapalat" w:cs="GHEA Grapalat"/>
          <w:sz w:val="24"/>
          <w:szCs w:val="24"/>
        </w:rPr>
        <w:lastRenderedPageBreak/>
        <w:t xml:space="preserve">քարտուղարին, որը փոխանցում է այն բոլոր Պայմանավորվող կողմերին և տեղեկացնում է սույն Համաձայնագրի 6-րդ հոդվածի  1-ին պարբերության մեջ նշված բոլոր մյուս երկրներին: </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2"/>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Սույն հոդվածի 1-ին պարբերության համաձայն շրջանառված ցանկացած առաջարկվող փոփոխություն համարվում է ընդունված, եթե Գլխավոր քարտուղարի կողմից առաջարկվող փոփոխության շրջանառման օրվանից հետո` վեց ամիս ժամանակահատվածում, Պայմանավորվող կողմերից ոչ մեկը առարկություն չի ներկայացնում: </w:t>
      </w:r>
    </w:p>
    <w:p w:rsidR="007F5C56" w:rsidRPr="00905A25" w:rsidRDefault="007F5C56" w:rsidP="007F5C56">
      <w:pPr>
        <w:pStyle w:val="ListParagraph"/>
        <w:rPr>
          <w:rFonts w:ascii="GHEA Grapalat" w:hAnsi="GHEA Grapalat" w:cs="GHEA Grapalat"/>
          <w:sz w:val="24"/>
          <w:szCs w:val="24"/>
        </w:rPr>
      </w:pPr>
    </w:p>
    <w:p w:rsidR="007F5C56" w:rsidRPr="00905A25" w:rsidRDefault="007F5C56" w:rsidP="007F5C56">
      <w:pPr>
        <w:pStyle w:val="ListParagraph"/>
        <w:numPr>
          <w:ilvl w:val="0"/>
          <w:numId w:val="12"/>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Գլխավոր քարտուղարը հնարավորինս կարճ ժամկետում ծանուցում է բոլոր Պայմանավորվող կողմերին առաջարկվող փոփոխության վերաբերյալ առարկ</w:t>
      </w:r>
      <w:r w:rsidRPr="00905A25">
        <w:rPr>
          <w:rFonts w:ascii="GHEA Grapalat" w:hAnsi="GHEA Grapalat" w:cs="GHEA Grapalat"/>
          <w:sz w:val="24"/>
          <w:szCs w:val="24"/>
          <w:lang w:val="ru-RU"/>
        </w:rPr>
        <w:t>ությ</w:t>
      </w:r>
      <w:r w:rsidRPr="00905A25">
        <w:rPr>
          <w:rFonts w:ascii="GHEA Grapalat" w:hAnsi="GHEA Grapalat" w:cs="GHEA Grapalat"/>
          <w:sz w:val="24"/>
          <w:szCs w:val="24"/>
        </w:rPr>
        <w:t>ուն ներկայացնելու մասին: Եթե առաջարկվող փոփոխության վերաբերյալ առարկություն է ներկայացվել, ապա փոփոխությունը համարվում է չընդունված և չունի ո</w:t>
      </w:r>
      <w:r w:rsidRPr="00905A25">
        <w:rPr>
          <w:rFonts w:ascii="GHEA Grapalat" w:hAnsi="GHEA Grapalat" w:cs="GHEA Grapalat"/>
          <w:sz w:val="24"/>
          <w:szCs w:val="24"/>
          <w:lang w:val="ru-RU"/>
        </w:rPr>
        <w:t>չ</w:t>
      </w:r>
      <w:r w:rsidRPr="00905A25">
        <w:rPr>
          <w:rFonts w:ascii="GHEA Grapalat" w:hAnsi="GHEA Grapalat" w:cs="GHEA Grapalat"/>
          <w:sz w:val="24"/>
          <w:szCs w:val="24"/>
        </w:rPr>
        <w:t xml:space="preserve"> մի ուժ: Եթե նման առարկություն չի ներկայացվել, ապա փոփոխությունը բոլոր Պայմանավորվող կողմերի համար ուժի մեջ է մտնում սույն հոդվածի 2-րդ պարբերության մեջ նշված վեց ամիս ժամկետը լրանալուց երեք ամիս հետո:   </w:t>
      </w: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14</w:t>
      </w:r>
    </w:p>
    <w:p w:rsidR="007F5C56" w:rsidRPr="00905A25" w:rsidRDefault="007F5C56" w:rsidP="007F5C56">
      <w:pPr>
        <w:spacing w:after="0" w:line="240" w:lineRule="auto"/>
        <w:rPr>
          <w:rFonts w:ascii="GHEA Grapalat" w:hAnsi="GHEA Grapalat" w:cs="GHEA Grapalat"/>
          <w:b/>
          <w:bCs/>
          <w:sz w:val="24"/>
          <w:szCs w:val="24"/>
          <w:u w:val="single"/>
        </w:rPr>
      </w:pPr>
    </w:p>
    <w:p w:rsidR="007F5C56" w:rsidRPr="00905A25" w:rsidRDefault="007F5C56" w:rsidP="007F5C56">
      <w:pPr>
        <w:spacing w:after="0" w:line="240" w:lineRule="auto"/>
        <w:rPr>
          <w:rFonts w:ascii="GHEA Grapalat" w:hAnsi="GHEA Grapalat" w:cs="GHEA Grapalat"/>
          <w:sz w:val="24"/>
          <w:szCs w:val="24"/>
        </w:rPr>
      </w:pPr>
      <w:r w:rsidRPr="00905A25">
        <w:rPr>
          <w:rFonts w:ascii="GHEA Grapalat" w:hAnsi="GHEA Grapalat" w:cs="GHEA Grapalat"/>
          <w:sz w:val="24"/>
          <w:szCs w:val="24"/>
        </w:rPr>
        <w:tab/>
      </w:r>
      <w:proofErr w:type="gramStart"/>
      <w:r w:rsidRPr="00905A25">
        <w:rPr>
          <w:rFonts w:ascii="GHEA Grapalat" w:hAnsi="GHEA Grapalat" w:cs="GHEA Grapalat"/>
          <w:sz w:val="24"/>
          <w:szCs w:val="24"/>
        </w:rPr>
        <w:t>Ի լրումն սույն Համաձայնագրի 1-ին, 12-րդ և 13-րդ հոդվածներում նախատեսված ծանուցումների` Գլխավոր քարտուղարը Պայմանավորվող կողմերին ծանուցում է.</w:t>
      </w:r>
      <w:proofErr w:type="gramEnd"/>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ա)</w:t>
      </w:r>
      <w:r w:rsidRPr="00905A25">
        <w:rPr>
          <w:rFonts w:ascii="GHEA Grapalat" w:hAnsi="GHEA Grapalat" w:cs="GHEA Grapalat"/>
          <w:sz w:val="24"/>
          <w:szCs w:val="24"/>
        </w:rPr>
        <w:tab/>
        <w:t>6-րդ հոդվածի համաձայն միանալու մասին,</w:t>
      </w:r>
    </w:p>
    <w:p w:rsidR="007F5C56" w:rsidRPr="00905A25" w:rsidRDefault="007F5C56" w:rsidP="007F5C56">
      <w:pPr>
        <w:spacing w:after="0" w:line="240" w:lineRule="auto"/>
        <w:ind w:left="720" w:hanging="720"/>
        <w:jc w:val="both"/>
        <w:rPr>
          <w:rFonts w:ascii="GHEA Grapalat" w:hAnsi="GHEA Grapalat" w:cs="GHEA Grapalat"/>
          <w:sz w:val="24"/>
          <w:szCs w:val="24"/>
        </w:rPr>
      </w:pPr>
      <w:r w:rsidRPr="00905A25">
        <w:rPr>
          <w:rFonts w:ascii="GHEA Grapalat" w:hAnsi="GHEA Grapalat" w:cs="GHEA Grapalat"/>
          <w:sz w:val="24"/>
          <w:szCs w:val="24"/>
        </w:rPr>
        <w:t xml:space="preserve">բ) </w:t>
      </w:r>
      <w:r w:rsidRPr="00905A25">
        <w:rPr>
          <w:rFonts w:ascii="GHEA Grapalat" w:hAnsi="GHEA Grapalat" w:cs="GHEA Grapalat"/>
          <w:sz w:val="24"/>
          <w:szCs w:val="24"/>
        </w:rPr>
        <w:tab/>
        <w:t>7-րդ հոդվածի համաձայն սույն Համաձայնագրի ուժի մեջ մտնելու ամսաթվերի մասին,</w:t>
      </w: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 xml:space="preserve">գ) </w:t>
      </w:r>
      <w:r w:rsidRPr="00905A25">
        <w:rPr>
          <w:rFonts w:ascii="GHEA Grapalat" w:hAnsi="GHEA Grapalat" w:cs="GHEA Grapalat"/>
          <w:sz w:val="24"/>
          <w:szCs w:val="24"/>
        </w:rPr>
        <w:tab/>
        <w:t>8-րդ հոդվածի համաձայն չեղյալ հայտարարելու մասին,</w:t>
      </w: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 xml:space="preserve">դ) </w:t>
      </w:r>
      <w:r w:rsidRPr="00905A25">
        <w:rPr>
          <w:rFonts w:ascii="GHEA Grapalat" w:hAnsi="GHEA Grapalat" w:cs="GHEA Grapalat"/>
          <w:sz w:val="24"/>
          <w:szCs w:val="24"/>
        </w:rPr>
        <w:tab/>
        <w:t>9-րդ հոդվածի համաձայն ստացված ծանուցումների մասին,</w:t>
      </w:r>
    </w:p>
    <w:p w:rsidR="007F5C56" w:rsidRPr="00905A25" w:rsidRDefault="007F5C56" w:rsidP="007F5C56">
      <w:pPr>
        <w:spacing w:after="0" w:line="240" w:lineRule="auto"/>
        <w:ind w:left="720" w:hanging="720"/>
        <w:jc w:val="both"/>
        <w:rPr>
          <w:rFonts w:ascii="GHEA Grapalat" w:hAnsi="GHEA Grapalat" w:cs="GHEA Grapalat"/>
          <w:sz w:val="24"/>
          <w:szCs w:val="24"/>
        </w:rPr>
      </w:pPr>
      <w:r w:rsidRPr="00905A25">
        <w:rPr>
          <w:rFonts w:ascii="GHEA Grapalat" w:hAnsi="GHEA Grapalat" w:cs="GHEA Grapalat"/>
          <w:sz w:val="24"/>
          <w:szCs w:val="24"/>
        </w:rPr>
        <w:t xml:space="preserve">ե) </w:t>
      </w:r>
      <w:r w:rsidRPr="00905A25">
        <w:rPr>
          <w:rFonts w:ascii="GHEA Grapalat" w:hAnsi="GHEA Grapalat" w:cs="GHEA Grapalat"/>
          <w:sz w:val="24"/>
          <w:szCs w:val="24"/>
        </w:rPr>
        <w:tab/>
        <w:t>11-րդ հոդվածի 1-ին և 2-րդ պարբերությունների համաձայն ստացված հայտարարությունների և ծանուցումների մասին,</w:t>
      </w:r>
    </w:p>
    <w:p w:rsidR="007F5C56" w:rsidRPr="00905A25" w:rsidRDefault="007F5C56" w:rsidP="007F5C56">
      <w:pPr>
        <w:spacing w:after="0" w:line="240" w:lineRule="auto"/>
        <w:ind w:left="720" w:hanging="720"/>
        <w:jc w:val="both"/>
        <w:rPr>
          <w:rFonts w:ascii="GHEA Grapalat" w:hAnsi="GHEA Grapalat" w:cs="GHEA Grapalat"/>
          <w:sz w:val="24"/>
          <w:szCs w:val="24"/>
        </w:rPr>
      </w:pPr>
      <w:r w:rsidRPr="00905A25">
        <w:rPr>
          <w:rFonts w:ascii="GHEA Grapalat" w:hAnsi="GHEA Grapalat" w:cs="GHEA Grapalat"/>
          <w:sz w:val="24"/>
          <w:szCs w:val="24"/>
        </w:rPr>
        <w:t>զ)</w:t>
      </w:r>
      <w:r w:rsidRPr="00905A25">
        <w:rPr>
          <w:rFonts w:ascii="GHEA Grapalat" w:hAnsi="GHEA Grapalat" w:cs="GHEA Grapalat"/>
          <w:sz w:val="24"/>
          <w:szCs w:val="24"/>
        </w:rPr>
        <w:tab/>
        <w:t>12-րդ հոդվածի 1-ին և 2-րդ պարբերությունների համաձայն ցանկացած փոփոխության ուժի մեջ մտնելու մասին,</w:t>
      </w:r>
    </w:p>
    <w:p w:rsidR="007F5C56" w:rsidRPr="00905A25" w:rsidRDefault="007F5C56" w:rsidP="007F5C56">
      <w:pPr>
        <w:spacing w:after="0" w:line="240" w:lineRule="auto"/>
        <w:ind w:left="720" w:hanging="720"/>
        <w:jc w:val="both"/>
        <w:rPr>
          <w:rFonts w:ascii="GHEA Grapalat" w:hAnsi="GHEA Grapalat" w:cs="GHEA Grapalat"/>
          <w:b/>
          <w:bCs/>
          <w:sz w:val="24"/>
          <w:szCs w:val="24"/>
          <w:u w:val="single"/>
        </w:rPr>
      </w:pPr>
      <w:r w:rsidRPr="00905A25">
        <w:rPr>
          <w:rFonts w:ascii="GHEA Grapalat" w:hAnsi="GHEA Grapalat" w:cs="GHEA Grapalat"/>
          <w:sz w:val="24"/>
          <w:szCs w:val="24"/>
        </w:rPr>
        <w:t xml:space="preserve">է) </w:t>
      </w:r>
      <w:r w:rsidRPr="00905A25">
        <w:rPr>
          <w:rFonts w:ascii="GHEA Grapalat" w:hAnsi="GHEA Grapalat" w:cs="GHEA Grapalat"/>
          <w:sz w:val="24"/>
          <w:szCs w:val="24"/>
        </w:rPr>
        <w:tab/>
        <w:t>13-րդ հոդվածի 3-րդ պարբերության համաձայն ցանկացած փոփոխության ուժի մեջ մտնելու մասին:</w:t>
      </w: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w:t>
      </w:r>
      <w:r w:rsidRPr="00905A25">
        <w:rPr>
          <w:rFonts w:ascii="GHEA Grapalat" w:hAnsi="GHEA Grapalat" w:cs="GHEA Grapalat"/>
          <w:bCs/>
          <w:i/>
          <w:sz w:val="24"/>
          <w:szCs w:val="24"/>
          <w:lang w:val="ru-RU"/>
        </w:rPr>
        <w:t xml:space="preserve"> </w:t>
      </w:r>
      <w:r w:rsidRPr="00905A25">
        <w:rPr>
          <w:rFonts w:ascii="GHEA Grapalat" w:hAnsi="GHEA Grapalat" w:cs="GHEA Grapalat"/>
          <w:bCs/>
          <w:i/>
          <w:sz w:val="24"/>
          <w:szCs w:val="24"/>
        </w:rPr>
        <w:t>15</w:t>
      </w:r>
    </w:p>
    <w:p w:rsidR="007F5C56" w:rsidRPr="00905A25" w:rsidRDefault="007F5C56" w:rsidP="007F5C56">
      <w:pPr>
        <w:spacing w:after="0" w:line="240" w:lineRule="auto"/>
        <w:rPr>
          <w:rFonts w:ascii="GHEA Grapalat" w:hAnsi="GHEA Grapalat" w:cs="GHEA Grapalat"/>
          <w:b/>
          <w:bCs/>
          <w:sz w:val="24"/>
          <w:szCs w:val="24"/>
          <w:u w:val="single"/>
        </w:rPr>
      </w:pPr>
    </w:p>
    <w:p w:rsidR="007F5C56" w:rsidRPr="00905A25" w:rsidRDefault="007F5C56" w:rsidP="007F5C56">
      <w:pPr>
        <w:pStyle w:val="ListParagraph"/>
        <w:numPr>
          <w:ilvl w:val="0"/>
          <w:numId w:val="14"/>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Եթե վերոնշյալ դրույթների ուժի մեջ մտնելու օրվա դրությամբ չփոփոխված Համաձայնագրի 1-ին հոդվածի 3-րդ և 4-րդ պարբերության մեջ նախատեսված ընթացակարգերն ընթացքի մեջ են` նոր Կանոնակարգ ընդունելու համար, ապա տվյալ Կանոնակարգն ուժի մեջ  է մտնում տվյալ հոդվածի 5-րդ պարբերության դրույթների համաձայն:</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4"/>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lastRenderedPageBreak/>
        <w:t>Եթե վերոնշյալ դրույթների ուժի մեջ մտնելու օրվա դրությամբ չփոփոխված Համաձայնագրի 12-րդ հոդվածի 1-ին պարբերության մեջ նախատեսված ընթացակարգերն ընթացքի մեջ են` Կանոնակարգի փոփոխություն ընդունելու համար, ապա այդ փոփոխությունն ուժի մեջ է մտնում տվյալ հոդվածի դրույթների համաձայն:</w:t>
      </w:r>
    </w:p>
    <w:p w:rsidR="007F5C56" w:rsidRPr="00905A25" w:rsidRDefault="007F5C56" w:rsidP="007F5C56">
      <w:pPr>
        <w:pStyle w:val="ListParagraph"/>
        <w:spacing w:after="0" w:line="240" w:lineRule="auto"/>
        <w:ind w:left="0"/>
        <w:jc w:val="both"/>
        <w:rPr>
          <w:rFonts w:ascii="GHEA Grapalat" w:hAnsi="GHEA Grapalat" w:cs="GHEA Grapalat"/>
          <w:sz w:val="24"/>
          <w:szCs w:val="24"/>
        </w:rPr>
      </w:pPr>
    </w:p>
    <w:p w:rsidR="007F5C56" w:rsidRPr="00905A25" w:rsidRDefault="007F5C56" w:rsidP="007F5C56">
      <w:pPr>
        <w:pStyle w:val="ListParagraph"/>
        <w:numPr>
          <w:ilvl w:val="0"/>
          <w:numId w:val="14"/>
        </w:numPr>
        <w:spacing w:after="0" w:line="240" w:lineRule="auto"/>
        <w:ind w:left="0" w:firstLine="0"/>
        <w:jc w:val="both"/>
        <w:rPr>
          <w:rFonts w:ascii="GHEA Grapalat" w:hAnsi="GHEA Grapalat" w:cs="GHEA Grapalat"/>
          <w:sz w:val="24"/>
          <w:szCs w:val="24"/>
        </w:rPr>
      </w:pPr>
      <w:r w:rsidRPr="00905A25">
        <w:rPr>
          <w:rFonts w:ascii="GHEA Grapalat" w:hAnsi="GHEA Grapalat" w:cs="GHEA Grapalat"/>
          <w:sz w:val="24"/>
          <w:szCs w:val="24"/>
        </w:rPr>
        <w:t xml:space="preserve">Եթե Համաձայնագրի բոլոր Պայմանավորվող կողմերը համաձայն են, ապա չփոփոխված Համաձայնագրի դրույթների ներքո ընդունված ցանկացած Կանոնակարգ կարող է դիտարկվել որպես վերոնշյալ դրույթների ներքո ընդունված Կանոնակարգ:  </w:t>
      </w:r>
    </w:p>
    <w:p w:rsidR="007F5C56" w:rsidRPr="00905A25" w:rsidRDefault="007F5C56" w:rsidP="007F5C56">
      <w:pPr>
        <w:pStyle w:val="ListParagrap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Լրացում 1</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ՎԱՐՉԱԿԱՆ ԿՈՄԻՏԵԻ ԿԱԶՄԸ ԵՎ ԸՆԹԱՑԱԿԱՐԳԱՅԻՆ ԿԱՆՈՆՆԵՐԸ</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1</w:t>
      </w:r>
    </w:p>
    <w:p w:rsidR="007F5C56" w:rsidRPr="00905A25" w:rsidRDefault="007F5C56" w:rsidP="007F5C56">
      <w:pPr>
        <w:spacing w:after="0" w:line="240" w:lineRule="auto"/>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ab/>
        <w:t>Վարչական կոմիտեի կազմում ընդգրկվում են փոփոխված Համաձայնագրի բոլոր Պայմանավորվող կողմերը:</w:t>
      </w:r>
    </w:p>
    <w:p w:rsidR="007F5C56" w:rsidRPr="00905A25" w:rsidRDefault="007F5C56" w:rsidP="007F5C56">
      <w:pPr>
        <w:spacing w:after="0" w:line="240" w:lineRule="auto"/>
        <w:rPr>
          <w:rFonts w:ascii="GHEA Grapalat" w:hAnsi="GHEA Grapalat" w:cs="GHEA Grapalat"/>
          <w:sz w:val="24"/>
          <w:szCs w:val="24"/>
        </w:rPr>
      </w:pPr>
    </w:p>
    <w:p w:rsidR="007F5C56" w:rsidRPr="00905A25" w:rsidRDefault="007F5C56" w:rsidP="007F5C56">
      <w:pPr>
        <w:spacing w:after="0" w:line="240" w:lineRule="auto"/>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2</w:t>
      </w:r>
    </w:p>
    <w:p w:rsidR="007F5C56" w:rsidRPr="00905A25" w:rsidRDefault="007F5C56" w:rsidP="007F5C56">
      <w:pPr>
        <w:spacing w:after="0" w:line="240" w:lineRule="auto"/>
        <w:rPr>
          <w:rFonts w:ascii="GHEA Grapalat" w:hAnsi="GHEA Grapalat" w:cs="GHEA Grapalat"/>
          <w:sz w:val="24"/>
          <w:szCs w:val="24"/>
        </w:rPr>
      </w:pPr>
    </w:p>
    <w:p w:rsidR="007F5C56" w:rsidRPr="00905A25" w:rsidRDefault="007F5C56" w:rsidP="007F5C56">
      <w:pPr>
        <w:pStyle w:val="ListParagraph"/>
        <w:ind w:left="0" w:firstLine="720"/>
        <w:jc w:val="both"/>
        <w:rPr>
          <w:rFonts w:ascii="GHEA Grapalat" w:hAnsi="GHEA Grapalat" w:cs="GHEA Grapalat"/>
          <w:sz w:val="24"/>
          <w:szCs w:val="24"/>
        </w:rPr>
      </w:pPr>
      <w:r w:rsidRPr="00905A25">
        <w:rPr>
          <w:rFonts w:ascii="GHEA Grapalat" w:hAnsi="GHEA Grapalat" w:cs="GHEA Grapalat"/>
          <w:sz w:val="24"/>
          <w:szCs w:val="24"/>
        </w:rPr>
        <w:t>Միավորված ազգերի կազմակերպության` Եվրոպայի տնտեսական հանձնա</w:t>
      </w:r>
      <w:r w:rsidRPr="00905A25">
        <w:rPr>
          <w:rFonts w:ascii="GHEA Grapalat" w:hAnsi="GHEA Grapalat" w:cs="GHEA Grapalat"/>
          <w:sz w:val="24"/>
          <w:szCs w:val="24"/>
        </w:rPr>
        <w:softHyphen/>
        <w:t>ժողովի Գործադիր քարտուղարը քարտուղարության ծառայություններ է մատուցում Կոմիտեին:</w:t>
      </w: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3</w:t>
      </w:r>
    </w:p>
    <w:p w:rsidR="007F5C56" w:rsidRPr="00905A25" w:rsidRDefault="007F5C56" w:rsidP="007F5C56">
      <w:pPr>
        <w:pStyle w:val="ListParagraph"/>
        <w:ind w:left="0" w:firstLine="720"/>
        <w:jc w:val="both"/>
        <w:rPr>
          <w:rFonts w:ascii="GHEA Grapalat" w:hAnsi="GHEA Grapalat" w:cs="GHEA Grapalat"/>
          <w:sz w:val="24"/>
          <w:szCs w:val="24"/>
        </w:rPr>
      </w:pPr>
    </w:p>
    <w:p w:rsidR="007F5C56" w:rsidRPr="00905A25" w:rsidRDefault="007F5C56" w:rsidP="007F5C56">
      <w:pPr>
        <w:pStyle w:val="ListParagraph"/>
        <w:ind w:left="0" w:firstLine="720"/>
        <w:jc w:val="both"/>
        <w:rPr>
          <w:rFonts w:ascii="GHEA Grapalat" w:hAnsi="GHEA Grapalat" w:cs="GHEA Grapalat"/>
          <w:sz w:val="24"/>
          <w:szCs w:val="24"/>
        </w:rPr>
      </w:pPr>
      <w:r w:rsidRPr="00905A25">
        <w:rPr>
          <w:rFonts w:ascii="GHEA Grapalat" w:hAnsi="GHEA Grapalat" w:cs="GHEA Grapalat"/>
          <w:sz w:val="24"/>
          <w:szCs w:val="24"/>
        </w:rPr>
        <w:t>Յուրաքանչյուր տարի իր առաջին նիստում Կոմիտեն ընտրում է նախագահ և փոխնախագահ:</w:t>
      </w: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4</w:t>
      </w:r>
    </w:p>
    <w:p w:rsidR="007F5C56" w:rsidRPr="00905A25" w:rsidRDefault="007F5C56" w:rsidP="007F5C56">
      <w:pPr>
        <w:spacing w:after="0" w:line="240" w:lineRule="auto"/>
        <w:rPr>
          <w:rFonts w:ascii="GHEA Grapalat" w:hAnsi="GHEA Grapalat" w:cs="GHEA Grapalat"/>
          <w:b/>
          <w:bCs/>
          <w:sz w:val="24"/>
          <w:szCs w:val="24"/>
        </w:rPr>
      </w:pPr>
    </w:p>
    <w:p w:rsidR="007F5C56" w:rsidRPr="00905A25" w:rsidRDefault="007F5C56" w:rsidP="007F5C56">
      <w:pPr>
        <w:pStyle w:val="ListParagraph"/>
        <w:ind w:left="0" w:firstLine="720"/>
        <w:jc w:val="both"/>
        <w:rPr>
          <w:rFonts w:ascii="GHEA Grapalat" w:hAnsi="GHEA Grapalat" w:cs="GHEA Grapalat"/>
          <w:sz w:val="24"/>
          <w:szCs w:val="24"/>
        </w:rPr>
      </w:pPr>
      <w:r w:rsidRPr="00905A25">
        <w:rPr>
          <w:rFonts w:ascii="GHEA Grapalat" w:hAnsi="GHEA Grapalat" w:cs="GHEA Grapalat"/>
          <w:sz w:val="24"/>
          <w:szCs w:val="24"/>
        </w:rPr>
        <w:t>Միավորված ազգերի կազմակերպության Գլխավոր քարտուղարը Կոմիտեի նիստ է հրավիրում Եվրոպայի տնտեսական հանձնաժողովի հովանու ներքո, եթե անհրաժեշտ է ընդունել նոր Կանոնակարգ կամ Կանոնակարգի փոփոխություն:</w:t>
      </w: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5</w:t>
      </w:r>
    </w:p>
    <w:p w:rsidR="007F5C56" w:rsidRPr="00905A25" w:rsidRDefault="007F5C56" w:rsidP="007F5C56">
      <w:pPr>
        <w:spacing w:after="0" w:line="240" w:lineRule="auto"/>
        <w:rPr>
          <w:rFonts w:ascii="GHEA Grapalat" w:hAnsi="GHEA Grapalat" w:cs="GHEA Grapalat"/>
          <w:b/>
          <w:bCs/>
          <w:sz w:val="24"/>
          <w:szCs w:val="24"/>
        </w:rPr>
      </w:pP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lastRenderedPageBreak/>
        <w:tab/>
        <w:t xml:space="preserve">Առաջարկվող նոր Կանոնակարգերը դրվում են քվեարկության: Համաձայնագրի Պայմանավորվող կողմ </w:t>
      </w:r>
      <w:r w:rsidRPr="00905A25">
        <w:rPr>
          <w:rFonts w:ascii="GHEA Grapalat" w:hAnsi="GHEA Grapalat" w:cs="GHEA Grapalat"/>
          <w:sz w:val="24"/>
          <w:szCs w:val="24"/>
          <w:lang w:val="ru-RU"/>
        </w:rPr>
        <w:t>յ</w:t>
      </w:r>
      <w:r w:rsidRPr="00905A25">
        <w:rPr>
          <w:rFonts w:ascii="GHEA Grapalat" w:hAnsi="GHEA Grapalat" w:cs="GHEA Grapalat"/>
          <w:sz w:val="24"/>
          <w:szCs w:val="24"/>
        </w:rPr>
        <w:t>ուրաքանչյուր երկիր  ունի մեկ քվե: Որոշումների ընդունման համար անհրաժեշտ է քվորում` Պայմանավորվող կողմերի թվի կեսից ոչ պակաս: Քվորումի որոշման համար Համաձայնագրի Պայմանավորվող կողմեր հանդիսացող տարածաշրջանային տնտեսական ինտեգրման կազմակերպությունները քվեարկում են իրենց անդամ պետությունների թվին հավասար քվեներով: Տարածաշրջանային տնտեսական ինտեգրման կազմակերպությունների ներկայացուցիչը կարող է ներկայացնել կազմակերպության կազմի մեջ մտնող ինքնիշխան պետությունների քվեները: Նոր Կանոնակարգերի նախագծերն ընդունվում են ներկա գտնվող և քվեարկող անդամների երկու երրորդի քվեներով</w:t>
      </w:r>
      <w:r w:rsidRPr="00905A25">
        <w:rPr>
          <w:rFonts w:ascii="GHEA Grapalat" w:hAnsi="GHEA Grapalat" w:cs="GHEA Grapalat"/>
          <w:sz w:val="24"/>
          <w:szCs w:val="24"/>
          <w:lang w:val="hy-AM"/>
        </w:rPr>
        <w:t>:</w:t>
      </w:r>
      <w:r w:rsidRPr="00905A25">
        <w:rPr>
          <w:rFonts w:ascii="GHEA Grapalat" w:hAnsi="GHEA Grapalat" w:cs="GHEA Grapalat"/>
          <w:sz w:val="24"/>
          <w:szCs w:val="24"/>
        </w:rPr>
        <w:t xml:space="preserve">    </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Հոդված 6</w:t>
      </w:r>
    </w:p>
    <w:p w:rsidR="007F5C56" w:rsidRPr="00905A25" w:rsidRDefault="007F5C56" w:rsidP="007F5C56">
      <w:pPr>
        <w:spacing w:after="0" w:line="240" w:lineRule="auto"/>
        <w:rPr>
          <w:rFonts w:ascii="GHEA Grapalat" w:hAnsi="GHEA Grapalat" w:cs="GHEA Grapalat"/>
          <w:b/>
          <w:bCs/>
          <w:sz w:val="24"/>
          <w:szCs w:val="24"/>
        </w:rPr>
      </w:pPr>
    </w:p>
    <w:p w:rsidR="007F5C56" w:rsidRPr="00905A25" w:rsidRDefault="007F5C56" w:rsidP="007F5C56">
      <w:pPr>
        <w:spacing w:after="0" w:line="240" w:lineRule="auto"/>
        <w:jc w:val="both"/>
        <w:rPr>
          <w:rFonts w:ascii="GHEA Grapalat" w:hAnsi="GHEA Grapalat" w:cs="GHEA Grapalat"/>
          <w:b/>
          <w:bCs/>
          <w:sz w:val="24"/>
          <w:szCs w:val="24"/>
        </w:rPr>
      </w:pPr>
      <w:r w:rsidRPr="00905A25">
        <w:rPr>
          <w:rFonts w:ascii="GHEA Grapalat" w:hAnsi="GHEA Grapalat" w:cs="GHEA Grapalat"/>
          <w:b/>
          <w:bCs/>
          <w:sz w:val="24"/>
          <w:szCs w:val="24"/>
        </w:rPr>
        <w:tab/>
      </w:r>
      <w:r w:rsidRPr="00905A25">
        <w:rPr>
          <w:rFonts w:ascii="GHEA Grapalat" w:hAnsi="GHEA Grapalat" w:cs="GHEA Grapalat"/>
          <w:sz w:val="24"/>
          <w:szCs w:val="24"/>
        </w:rPr>
        <w:t>Կանոնակարգերում առաջարկվող փոփոխությունները դրվում են քվեարկության: Համաձայնագրի</w:t>
      </w:r>
      <w:r w:rsidRPr="00905A25">
        <w:rPr>
          <w:rFonts w:ascii="GHEA Grapalat" w:hAnsi="GHEA Grapalat" w:cs="GHEA Grapalat"/>
          <w:sz w:val="24"/>
          <w:szCs w:val="24"/>
          <w:lang w:val="hy-AM"/>
        </w:rPr>
        <w:t xml:space="preserve"> </w:t>
      </w:r>
      <w:r w:rsidRPr="00905A25">
        <w:rPr>
          <w:rFonts w:ascii="GHEA Grapalat" w:hAnsi="GHEA Grapalat" w:cs="GHEA Grapalat"/>
          <w:sz w:val="24"/>
          <w:szCs w:val="24"/>
        </w:rPr>
        <w:t>Պայմանավորվող  կողմ հանդիսացող, տվյալ Կանոնակարգը կիրառող յուրաքանչյուր երկիր ունի մեկ քվե: Որոշումների ընդունման համար անհրաժեշտ է քվորում` Կանոնակարգը կիրառող Պայմանավորվող կողմերի թվի կեսից ոչ պակաս: Քվորումի որոշման համար Համաձայնագրի Պայմանավորվող կողմեր հանդիսացող Տարածաշրջանային տնտեսական ինտեգրման կազմակերպությունները քվեարկում են իրենց անդամ պետությունների թվին հավասար քվեներով: Տարածաշրջանային տնտեսական ինտեգրման կազմակերպությունների ներկայացուցիչը կարող է ներկայացնել կազմակերպության կազմի մեջ մտնող այն ինքնիշխան պետությունների քվեները, որոնք կիրառում են Կանոնակարգը: Կանոնակարգերի փոփոխությունների նախագծերն ընդունվում են ներկա գտնվող և քվեարկող անդամների երկու երրորդի քվեներով:</w:t>
      </w:r>
    </w:p>
    <w:p w:rsidR="007F5C56" w:rsidRPr="00905A25" w:rsidRDefault="007F5C56" w:rsidP="007F5C56">
      <w:pPr>
        <w:spacing w:after="0" w:line="240" w:lineRule="auto"/>
        <w:rPr>
          <w:rFonts w:ascii="GHEA Grapalat" w:hAnsi="GHEA Grapalat" w:cs="GHEA Grapalat"/>
          <w:b/>
          <w:bCs/>
          <w:sz w:val="24"/>
          <w:szCs w:val="24"/>
        </w:rPr>
      </w:pPr>
    </w:p>
    <w:p w:rsidR="007F5C56" w:rsidRPr="00905A25" w:rsidRDefault="007F5C56" w:rsidP="007F5C56">
      <w:pPr>
        <w:pStyle w:val="ListParagraph"/>
        <w:ind w:left="0" w:firstLine="720"/>
        <w:rPr>
          <w:rFonts w:ascii="GHEA Grapalat" w:hAnsi="GHEA Grapalat" w:cs="GHEA Grapalat"/>
          <w:sz w:val="24"/>
          <w:szCs w:val="24"/>
        </w:rPr>
      </w:pPr>
      <w:r w:rsidRPr="00905A25">
        <w:rPr>
          <w:rFonts w:ascii="GHEA Grapalat" w:hAnsi="GHEA Grapalat" w:cs="GHEA Grapalat"/>
          <w:sz w:val="24"/>
          <w:szCs w:val="24"/>
        </w:rPr>
        <w:t xml:space="preserve">   </w:t>
      </w:r>
    </w:p>
    <w:p w:rsidR="007F5C56" w:rsidRPr="00905A25" w:rsidRDefault="007F5C56" w:rsidP="007F5C56">
      <w:pPr>
        <w:pStyle w:val="ListParagraph"/>
        <w:ind w:left="0" w:firstLine="720"/>
        <w:rPr>
          <w:rFonts w:ascii="GHEA Grapalat" w:hAnsi="GHEA Grapalat" w:cs="GHEA Grapalat"/>
          <w:sz w:val="24"/>
          <w:szCs w:val="24"/>
        </w:rPr>
      </w:pPr>
    </w:p>
    <w:p w:rsidR="007F5C56" w:rsidRPr="00905A25" w:rsidRDefault="007F5C56" w:rsidP="007F5C56">
      <w:pPr>
        <w:pStyle w:val="ListParagraph"/>
        <w:ind w:left="0" w:firstLine="720"/>
        <w:rPr>
          <w:rFonts w:ascii="GHEA Grapalat" w:hAnsi="GHEA Grapalat" w:cs="GHEA Grapalat"/>
          <w:sz w:val="24"/>
          <w:szCs w:val="24"/>
        </w:rPr>
      </w:pPr>
      <w:r w:rsidRPr="00905A25">
        <w:rPr>
          <w:rFonts w:ascii="GHEA Grapalat" w:hAnsi="GHEA Grapalat" w:cs="GHEA Grapalat"/>
          <w:sz w:val="24"/>
          <w:szCs w:val="24"/>
        </w:rPr>
        <w:t xml:space="preserve">                                     _______________________</w:t>
      </w:r>
    </w:p>
    <w:p w:rsidR="007F5C56" w:rsidRPr="00905A25" w:rsidRDefault="007F5C56" w:rsidP="007F5C56">
      <w:pPr>
        <w:pStyle w:val="ListParagraph"/>
        <w:spacing w:after="0" w:line="240" w:lineRule="auto"/>
        <w:ind w:left="0" w:hanging="720"/>
        <w:jc w:val="both"/>
        <w:rPr>
          <w:rFonts w:ascii="GHEA Grapalat" w:hAnsi="GHEA Grapalat" w:cs="GHEA Grapalat"/>
          <w:sz w:val="24"/>
          <w:szCs w:val="24"/>
        </w:rPr>
      </w:pPr>
    </w:p>
    <w:p w:rsidR="007F5C56" w:rsidRPr="00905A25" w:rsidRDefault="007F5C56" w:rsidP="007F5C56">
      <w:pPr>
        <w:pStyle w:val="ListParagraph"/>
        <w:spacing w:after="0" w:line="240" w:lineRule="auto"/>
        <w:ind w:left="0" w:hanging="720"/>
        <w:jc w:val="both"/>
        <w:rPr>
          <w:rFonts w:ascii="GHEA Grapalat" w:hAnsi="GHEA Grapalat" w:cs="GHEA Grapalat"/>
          <w:sz w:val="24"/>
          <w:szCs w:val="24"/>
        </w:rPr>
      </w:pPr>
    </w:p>
    <w:p w:rsidR="007F5C56" w:rsidRPr="00905A25" w:rsidRDefault="007F5C56" w:rsidP="007F5C56">
      <w:pPr>
        <w:pStyle w:val="ListParagraph"/>
        <w:ind w:hanging="720"/>
        <w:rPr>
          <w:rFonts w:ascii="GHEA Grapalat" w:hAnsi="GHEA Grapalat" w:cs="GHEA Grapalat"/>
          <w:sz w:val="24"/>
          <w:szCs w:val="24"/>
        </w:rPr>
      </w:pPr>
    </w:p>
    <w:p w:rsidR="007F5C56" w:rsidRPr="00905A25" w:rsidRDefault="007F5C56" w:rsidP="007F5C56">
      <w:pPr>
        <w:pStyle w:val="ListParagraph"/>
        <w:spacing w:after="0" w:line="240" w:lineRule="auto"/>
        <w:ind w:left="0"/>
        <w:jc w:val="both"/>
        <w:rPr>
          <w:rFonts w:ascii="GHEA Grapalat" w:hAnsi="GHEA Grapalat" w:cs="GHEA Grapalat"/>
          <w:sz w:val="24"/>
          <w:szCs w:val="24"/>
        </w:rPr>
      </w:pPr>
      <w:r w:rsidRPr="00905A25">
        <w:rPr>
          <w:rFonts w:ascii="GHEA Grapalat" w:hAnsi="GHEA Grapalat" w:cs="GHEA Grapalat"/>
          <w:sz w:val="24"/>
          <w:szCs w:val="24"/>
        </w:rPr>
        <w:t xml:space="preserve">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
          <w:bCs/>
          <w:sz w:val="24"/>
          <w:szCs w:val="24"/>
          <w:u w:val="single"/>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p>
    <w:p w:rsidR="007F5C56" w:rsidRPr="00905A25" w:rsidRDefault="007F5C56" w:rsidP="007F5C56">
      <w:pPr>
        <w:spacing w:after="0" w:line="240" w:lineRule="auto"/>
        <w:jc w:val="center"/>
        <w:rPr>
          <w:rFonts w:ascii="GHEA Grapalat" w:hAnsi="GHEA Grapalat" w:cs="GHEA Grapalat"/>
          <w:bCs/>
          <w:i/>
          <w:sz w:val="24"/>
          <w:szCs w:val="24"/>
        </w:rPr>
      </w:pPr>
      <w:r w:rsidRPr="00905A25">
        <w:rPr>
          <w:rFonts w:ascii="GHEA Grapalat" w:hAnsi="GHEA Grapalat" w:cs="GHEA Grapalat"/>
          <w:bCs/>
          <w:i/>
          <w:sz w:val="24"/>
          <w:szCs w:val="24"/>
        </w:rPr>
        <w:t>Լրացում 2</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jc w:val="center"/>
        <w:rPr>
          <w:rFonts w:ascii="GHEA Grapalat" w:hAnsi="GHEA Grapalat" w:cs="GHEA Grapalat"/>
          <w:b/>
          <w:bCs/>
          <w:sz w:val="24"/>
          <w:szCs w:val="24"/>
        </w:rPr>
      </w:pPr>
      <w:r w:rsidRPr="00905A25">
        <w:rPr>
          <w:rFonts w:ascii="GHEA Grapalat" w:hAnsi="GHEA Grapalat" w:cs="GHEA Grapalat"/>
          <w:b/>
          <w:bCs/>
          <w:sz w:val="24"/>
          <w:szCs w:val="24"/>
        </w:rPr>
        <w:t>ԱՐՏԱԴՐՈՒԹՅԱՆ ԸՆԹԱՑԱԿԱՐԳԵՐԻ ՀԱՄԱՊԱՏԱՍԽԱՆՈՒԹՅՈՒՆԸ</w:t>
      </w:r>
    </w:p>
    <w:p w:rsidR="007F5C56" w:rsidRPr="00905A25" w:rsidRDefault="007F5C56" w:rsidP="007F5C56">
      <w:pPr>
        <w:spacing w:after="0" w:line="240" w:lineRule="auto"/>
        <w:jc w:val="center"/>
        <w:rPr>
          <w:rFonts w:ascii="GHEA Grapalat" w:hAnsi="GHEA Grapalat" w:cs="GHEA Grapalat"/>
          <w:b/>
          <w:bCs/>
          <w:sz w:val="24"/>
          <w:szCs w:val="24"/>
        </w:rPr>
      </w:pPr>
    </w:p>
    <w:p w:rsidR="007F5C56" w:rsidRPr="00905A25" w:rsidRDefault="007F5C56" w:rsidP="007F5C56">
      <w:pPr>
        <w:spacing w:after="0" w:line="240" w:lineRule="auto"/>
        <w:rPr>
          <w:rFonts w:ascii="GHEA Grapalat" w:hAnsi="GHEA Grapalat" w:cs="GHEA Grapalat"/>
          <w:b/>
          <w:bCs/>
          <w:sz w:val="24"/>
          <w:szCs w:val="24"/>
        </w:rPr>
      </w:pPr>
    </w:p>
    <w:p w:rsidR="007F5C56" w:rsidRPr="00905A25" w:rsidRDefault="007F5C56" w:rsidP="007F5C56">
      <w:pPr>
        <w:pStyle w:val="ListParagraph"/>
        <w:numPr>
          <w:ilvl w:val="0"/>
          <w:numId w:val="15"/>
        </w:numPr>
        <w:spacing w:after="0" w:line="240" w:lineRule="auto"/>
        <w:ind w:hanging="720"/>
        <w:jc w:val="both"/>
        <w:rPr>
          <w:rFonts w:ascii="GHEA Grapalat" w:hAnsi="GHEA Grapalat" w:cs="GHEA Grapalat"/>
          <w:sz w:val="24"/>
          <w:szCs w:val="24"/>
        </w:rPr>
      </w:pPr>
      <w:r w:rsidRPr="00905A25">
        <w:rPr>
          <w:rFonts w:ascii="GHEA Grapalat" w:hAnsi="GHEA Grapalat" w:cs="GHEA Grapalat"/>
          <w:sz w:val="24"/>
          <w:szCs w:val="24"/>
        </w:rPr>
        <w:t>ՆԱԽՆԱԿԱՆ ԳՆԱՀԱՏՈՒՄ</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Պայմանավորվող կողմի` հաստատում տրամադրող մարմինը նախքան տեսակի հաստատման տրամադրումը պետք է ստուգի արդյունավետ հսկողություն ապահովելու համար բավարար կարգավորումների կամ ընթացակարգերի առկայությունը, որպեսզի արտադրվող փոխադրամիջոցները, սարքավորումները կամ մասերը համապատասխանեն հաստատված տեսակին:</w:t>
      </w:r>
    </w:p>
    <w:p w:rsidR="007F5C56" w:rsidRPr="00905A25" w:rsidRDefault="007F5C56" w:rsidP="007F5C56">
      <w:pPr>
        <w:pStyle w:val="ListParagraph"/>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1.1-ին պարբերության պահանջը պետք է ստուգվի տեսակի հաստատում տրա</w:t>
      </w:r>
      <w:r w:rsidRPr="00905A25">
        <w:rPr>
          <w:rFonts w:ascii="GHEA Grapalat" w:hAnsi="GHEA Grapalat" w:cs="GHEA Grapalat"/>
          <w:sz w:val="24"/>
          <w:szCs w:val="24"/>
        </w:rPr>
        <w:softHyphen/>
        <w:t>մա</w:t>
      </w:r>
      <w:r w:rsidRPr="00905A25">
        <w:rPr>
          <w:rFonts w:ascii="GHEA Grapalat" w:hAnsi="GHEA Grapalat" w:cs="GHEA Grapalat"/>
          <w:sz w:val="24"/>
          <w:szCs w:val="24"/>
        </w:rPr>
        <w:softHyphen/>
        <w:t>դրող մարմնի կողմից, բայց կարող է նաև ստուգվել տեսակի հաստատում տրամադրող մարմնի անունից և նրա դիմումի հիման վրա` մեկ այլ Պայմանա</w:t>
      </w:r>
      <w:r w:rsidRPr="00905A25">
        <w:rPr>
          <w:rFonts w:ascii="GHEA Grapalat" w:hAnsi="GHEA Grapalat" w:cs="GHEA Grapalat"/>
          <w:sz w:val="24"/>
          <w:szCs w:val="24"/>
        </w:rPr>
        <w:softHyphen/>
        <w:t>վորվող կողմի` հաստատում տրամադրող մարմնի կողմից: Այդ դեպքում վերջինը նշված` հաստատում տրամադրող մարմինը պատրաստում է համապատաս</w:t>
      </w:r>
      <w:r w:rsidRPr="00905A25">
        <w:rPr>
          <w:rFonts w:ascii="GHEA Grapalat" w:hAnsi="GHEA Grapalat" w:cs="GHEA Grapalat"/>
          <w:sz w:val="24"/>
          <w:szCs w:val="24"/>
        </w:rPr>
        <w:softHyphen/>
        <w:t xml:space="preserve">խանության մասին հայտարարություն` նշելով այն ոլորտները և արտադրական հարմարությունները, որոնք ստուգվել են տեսակի հաստատման ենթակա ապրանքի (ապրանքների) առնչությամբ: </w:t>
      </w:r>
    </w:p>
    <w:p w:rsidR="007F5C56" w:rsidRPr="00905A25" w:rsidRDefault="007F5C56" w:rsidP="007F5C56">
      <w:pPr>
        <w:pStyle w:val="ListParagraph"/>
        <w:spacing w:after="0" w:line="240" w:lineRule="auto"/>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Հաստատում տրամադրող մարմինը պետք է ընդունի նաև արտադրողի գրանցումը ԻՍՕ 9002 ներդաշնակեցված ստանդարտի համակարգում (որի գործողության շրջանակում ընդգրկված է հաստատման ենթակա ապրանքը (ապրանքները) կամ հավաստագրման նմանատիպ որևէ այլ ստանդարտ, որը բավարարում է 1.1-ին պարբերության պահանջները: Արտադրողը պետք է ներկայացնի գրանցման մանրամասները և հաստատում տրամադրող մարմնի անունից և նրա դիմումի հիման վրա տեղեկացնի հաստատում տրամադրող մարմնին դրա վավերության կամ գործողության շրջանակի ցանկացած վերանայման մասին:</w:t>
      </w:r>
    </w:p>
    <w:p w:rsidR="007F5C56" w:rsidRPr="00905A25" w:rsidRDefault="007F5C56" w:rsidP="007F5C56">
      <w:pPr>
        <w:pStyle w:val="ListParagraph"/>
        <w:spacing w:after="0" w:line="240" w:lineRule="auto"/>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Մեկ այլ Պայմանավորվող կողմի մարմնից դիմում ստանալով` հաստատման մարմինը անմիջապես ուղարկում է 1.2-րդ պարբերության վերջին նախադասության մեջ նշված համապատասխանության հայտարարությունը կամ տեղեկացնում է, որ չի կարող տրամադրել նման հայտարարություն:</w:t>
      </w:r>
    </w:p>
    <w:p w:rsidR="007F5C56" w:rsidRPr="00905A25" w:rsidRDefault="007F5C56" w:rsidP="007F5C56">
      <w:pPr>
        <w:pStyle w:val="ListParagraph"/>
        <w:spacing w:after="0" w:line="240" w:lineRule="auto"/>
        <w:jc w:val="both"/>
        <w:rPr>
          <w:rFonts w:ascii="GHEA Grapalat" w:hAnsi="GHEA Grapalat" w:cs="GHEA Grapalat"/>
          <w:sz w:val="24"/>
          <w:szCs w:val="24"/>
        </w:rPr>
      </w:pPr>
    </w:p>
    <w:p w:rsidR="007F5C56" w:rsidRPr="00905A25" w:rsidRDefault="007F5C56" w:rsidP="007F5C56">
      <w:pPr>
        <w:pStyle w:val="ListParagraph"/>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0"/>
          <w:numId w:val="15"/>
        </w:numPr>
        <w:spacing w:after="0" w:line="240" w:lineRule="auto"/>
        <w:ind w:hanging="720"/>
        <w:jc w:val="both"/>
        <w:rPr>
          <w:rFonts w:ascii="GHEA Grapalat" w:hAnsi="GHEA Grapalat" w:cs="GHEA Grapalat"/>
          <w:sz w:val="24"/>
          <w:szCs w:val="24"/>
        </w:rPr>
      </w:pPr>
      <w:r w:rsidRPr="00905A25">
        <w:rPr>
          <w:rFonts w:ascii="GHEA Grapalat" w:hAnsi="GHEA Grapalat" w:cs="GHEA Grapalat"/>
          <w:sz w:val="24"/>
          <w:szCs w:val="24"/>
        </w:rPr>
        <w:t>ԱՐՏԱԴՐՈՒԹՅԱՆ ՀԱՄԱՊԱՏԱՍԽԱՆՈՒԹՅՈՒՆԸ</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 xml:space="preserve">Սույն Համաձայնագրին կցված Կանոնակարգի հիման վրա հաստատված ցանկացած փոխադրամիջոց, սարքավորում կամ մաս պետք է լինի այնպես արտադրված, որ համապատասխանի հաստատված տեսակին` բավարարելով սույն լրացման և տվյալ Կանոնակարգի պահանջները:  </w:t>
      </w:r>
    </w:p>
    <w:p w:rsidR="007F5C56" w:rsidRPr="00905A25" w:rsidRDefault="007F5C56" w:rsidP="007F5C56">
      <w:pPr>
        <w:pStyle w:val="ListParagraph"/>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Պայմանավորվող կողմի` սույն Համաձայնագրին կցված Կանոնակարգի հիման վրա տեսակի հաստատում տրամադրող մարմինը պետք է ստուգի պատշաճ կարգավորումների և վերահսկողության փաստաթղթային պլանների առկայութ</w:t>
      </w:r>
      <w:r w:rsidRPr="00905A25">
        <w:rPr>
          <w:rFonts w:ascii="GHEA Grapalat" w:hAnsi="GHEA Grapalat" w:cs="GHEA Grapalat"/>
          <w:sz w:val="24"/>
          <w:szCs w:val="24"/>
        </w:rPr>
        <w:softHyphen/>
        <w:t>յունը, որոնք պետք է համաձայնեցվեն արտադրողի հետ յուրաքանչյուր հաստատման համար՝ նշված ժամանակահատվածներում այնպիսի փորձար</w:t>
      </w:r>
      <w:r w:rsidRPr="00905A25">
        <w:rPr>
          <w:rFonts w:ascii="GHEA Grapalat" w:hAnsi="GHEA Grapalat" w:cs="GHEA Grapalat"/>
          <w:sz w:val="24"/>
          <w:szCs w:val="24"/>
        </w:rPr>
        <w:softHyphen/>
        <w:t>կում</w:t>
      </w:r>
      <w:r w:rsidRPr="00905A25">
        <w:rPr>
          <w:rFonts w:ascii="GHEA Grapalat" w:hAnsi="GHEA Grapalat" w:cs="GHEA Grapalat"/>
          <w:sz w:val="24"/>
          <w:szCs w:val="24"/>
        </w:rPr>
        <w:softHyphen/>
        <w:t>ների կամ հարակից ստուգումների անցկացման նպատակով, որոնք անհրաժեշտ են հաստատված տեսակի հետ շարունակական համապատասխանությունը ստուգելու համար՝ ներառյալ, մասնավորապես, տվյալ Կանոնակարգում նշված փորձարկումները, եթե կիրառելի են:</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Հաստատում ստացողը մասնավորապես պետք է.</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Ապահովի համապատասխան ընթացակարգերի առկայությունը` արդյունավետ կերպով վերահսկելու համար ապրանքների (փոխադրամիջոցների, սարքավորումների կամ մասերի) համապատասխանությունը հաստատված տեսակին:</w:t>
      </w:r>
    </w:p>
    <w:p w:rsidR="007F5C56" w:rsidRPr="00905A25" w:rsidRDefault="007F5C56" w:rsidP="007F5C56">
      <w:pPr>
        <w:pStyle w:val="ListParagraph"/>
        <w:spacing w:after="0" w:line="240" w:lineRule="auto"/>
        <w:ind w:left="1080"/>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Ունենա փորձարկող սարքավորումների հասանելիություն, որոնք անհրաժեշտ են` ստուգելու համար համապատասխանությունը յուրաքանչյուր հաստատված տեսակին:</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Ապահովի, որ փորձարկումների արդյունքների տվյալները գրանցվեն, և կցված փաս</w:t>
      </w:r>
      <w:r w:rsidRPr="00905A25">
        <w:rPr>
          <w:rFonts w:ascii="GHEA Grapalat" w:hAnsi="GHEA Grapalat" w:cs="GHEA Grapalat"/>
          <w:sz w:val="24"/>
          <w:szCs w:val="24"/>
        </w:rPr>
        <w:softHyphen/>
        <w:t>տա</w:t>
      </w:r>
      <w:r w:rsidRPr="00905A25">
        <w:rPr>
          <w:rFonts w:ascii="GHEA Grapalat" w:hAnsi="GHEA Grapalat" w:cs="GHEA Grapalat"/>
          <w:sz w:val="24"/>
          <w:szCs w:val="24"/>
        </w:rPr>
        <w:softHyphen/>
        <w:t>թղթերը պահպանվեն հաստատում տրամադրող մարմնի հետ համա</w:t>
      </w:r>
      <w:r w:rsidRPr="00905A25">
        <w:rPr>
          <w:rFonts w:ascii="GHEA Grapalat" w:hAnsi="GHEA Grapalat" w:cs="GHEA Grapalat"/>
          <w:sz w:val="24"/>
          <w:szCs w:val="24"/>
        </w:rPr>
        <w:softHyphen/>
        <w:t>ձայնեցված որոշակի ժամանակահատվածի ընթացքում: Այս ժամանակա</w:t>
      </w:r>
      <w:r w:rsidRPr="00905A25">
        <w:rPr>
          <w:rFonts w:ascii="GHEA Grapalat" w:hAnsi="GHEA Grapalat" w:cs="GHEA Grapalat"/>
          <w:sz w:val="24"/>
          <w:szCs w:val="24"/>
        </w:rPr>
        <w:softHyphen/>
        <w:t xml:space="preserve">հատվածը չպետք է գերազանցի 10 տարին:  </w:t>
      </w:r>
    </w:p>
    <w:p w:rsidR="007F5C56" w:rsidRPr="00905A25" w:rsidRDefault="007F5C56" w:rsidP="007F5C56">
      <w:pPr>
        <w:spacing w:after="0" w:line="240" w:lineRule="auto"/>
        <w:jc w:val="both"/>
        <w:rPr>
          <w:rFonts w:ascii="GHEA Grapalat" w:hAnsi="GHEA Grapalat" w:cs="GHEA Grapalat"/>
          <w:sz w:val="24"/>
          <w:szCs w:val="24"/>
        </w:rPr>
      </w:pPr>
      <w:r w:rsidRPr="00905A25">
        <w:rPr>
          <w:rFonts w:ascii="GHEA Grapalat" w:hAnsi="GHEA Grapalat" w:cs="GHEA Grapalat"/>
          <w:sz w:val="24"/>
          <w:szCs w:val="24"/>
        </w:rPr>
        <w:tab/>
        <w:t xml:space="preserve">  </w:t>
      </w: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Վերլուծի յուրաքանչյուր տեսակի փորձարկման արդյունքները՝ ստուգելու և ապահովելու համար ապրանքի հատկանիշների կայունությունը` հաշվի առնելով արդյունաբերական արտադրության շեղումները:</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 xml:space="preserve">Ապահովի, որ ապրանքի յուրաքանչյուր տեսակի համար առնվազն իրականացվեն սույն լրացման մեջ նախատեսված ստուգումները և կիրառելի Կանոնակարգերում նախատեսված փորձարկումները: </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Ապահովի, որ տվյալ տեսակի փորձարկման ընթացքում անհամապատաս</w:t>
      </w:r>
      <w:r w:rsidRPr="00905A25">
        <w:rPr>
          <w:rFonts w:ascii="GHEA Grapalat" w:hAnsi="GHEA Grapalat" w:cs="GHEA Grapalat"/>
          <w:sz w:val="24"/>
          <w:szCs w:val="24"/>
        </w:rPr>
        <w:softHyphen/>
        <w:t xml:space="preserve">խանությունն ապացուցող նմուշառումից կամ փորձարկումներից հետո անցկացվի հետագա նմուշառում և փորձարկում: Պետք է ձեռնարկվեն բոլոր </w:t>
      </w:r>
      <w:r w:rsidRPr="00905A25">
        <w:rPr>
          <w:rFonts w:ascii="GHEA Grapalat" w:hAnsi="GHEA Grapalat" w:cs="GHEA Grapalat"/>
          <w:sz w:val="24"/>
          <w:szCs w:val="24"/>
        </w:rPr>
        <w:lastRenderedPageBreak/>
        <w:t>անհրաժեշտ քայլերը` տվյալ արտադրության համապատասխանությունը վերա</w:t>
      </w:r>
      <w:r w:rsidRPr="00905A25">
        <w:rPr>
          <w:rFonts w:ascii="GHEA Grapalat" w:hAnsi="GHEA Grapalat" w:cs="GHEA Grapalat"/>
          <w:sz w:val="24"/>
          <w:szCs w:val="24"/>
        </w:rPr>
        <w:softHyphen/>
        <w:t>կանգնելու համար:</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1"/>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Տեսակի հաստատում տրամադրած մարմինը կարող է ցանկացած ժամանակ ստուգել յուրաքանչյուր արտադրական կառույցում կիրառվող համապատաս</w:t>
      </w:r>
      <w:r w:rsidRPr="00905A25">
        <w:rPr>
          <w:rFonts w:ascii="GHEA Grapalat" w:hAnsi="GHEA Grapalat" w:cs="GHEA Grapalat"/>
          <w:sz w:val="24"/>
          <w:szCs w:val="24"/>
        </w:rPr>
        <w:softHyphen/>
        <w:t>խա</w:t>
      </w:r>
      <w:r w:rsidRPr="00905A25">
        <w:rPr>
          <w:rFonts w:ascii="GHEA Grapalat" w:hAnsi="GHEA Grapalat" w:cs="GHEA Grapalat"/>
          <w:sz w:val="24"/>
          <w:szCs w:val="24"/>
        </w:rPr>
        <w:softHyphen/>
        <w:t>նության վերահսկման մեթոդները: Այդ ստուգումների բնականոն հաճախա</w:t>
      </w:r>
      <w:r w:rsidRPr="00905A25">
        <w:rPr>
          <w:rFonts w:ascii="GHEA Grapalat" w:hAnsi="GHEA Grapalat" w:cs="GHEA Grapalat"/>
          <w:sz w:val="24"/>
          <w:szCs w:val="24"/>
        </w:rPr>
        <w:softHyphen/>
        <w:t xml:space="preserve">կանությունը պետք է համապատասխանի սույն լրացման 1.2-րդ կամ 1.3-րդ պարբերությունների համաձայն ընդունված կարգավորումներին (եթե այդպիսիք առկա են), և պետք է լինի այնպիսին, որ ապահովի վերահսկողության համապատասխան տեսակների վերանայումը որոշակի ժամանակահատվածում` հաստատում տրամադրող մարմնի կողմից ստեղծված վստահության մթնոլորտին համապատասխան: </w:t>
      </w:r>
    </w:p>
    <w:p w:rsidR="007F5C56" w:rsidRPr="00905A25" w:rsidRDefault="007F5C56" w:rsidP="007F5C56">
      <w:pPr>
        <w:pStyle w:val="ListParagraph"/>
        <w:spacing w:after="0" w:line="240" w:lineRule="auto"/>
        <w:ind w:left="1080"/>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Այցելող տեսուչին հենց ստուգման ժամանակ պետք է ներկայացվեն փորձարկումների արձանագրությունները և արտադրական փաստաթղթերը:</w:t>
      </w:r>
    </w:p>
    <w:p w:rsidR="007F5C56" w:rsidRPr="00905A25" w:rsidRDefault="007F5C56" w:rsidP="007F5C56">
      <w:pPr>
        <w:spacing w:after="0" w:line="240" w:lineRule="auto"/>
        <w:ind w:left="360"/>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Եթե փորձարկման բնույթը թույլ է տալիս, տեսուչը կարող է կատարել այն նմուշների պատահական ընտրություն, որոնք փորձարկվում են արտադրողի լաբորատորիայում (կամ Տեխնիկական ծառայության կողմից, եթե դա նախատեսված է սույն Համաձայնագրին կցված Կանոնակարգում): Նմուշների նվազագույն քանակը կարող է սահմանվել արտադրողի կողմից իրականացված ստուգման արդյունքների հիման վրա:</w:t>
      </w:r>
    </w:p>
    <w:p w:rsidR="007F5C56" w:rsidRPr="00905A25" w:rsidRDefault="007F5C56" w:rsidP="007F5C56">
      <w:pPr>
        <w:pStyle w:val="ListParagrap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Եթե վերահսկողության մակարդակը համարվում է անբավարար, կամ երբ անհրաժեշտություն կա ստուգելու 2.4.2-րդ պարբերության համաձայն անցկացվող փորձարկումների հիմնավոր լինելը, տեսուչը պետք է ընտրի նմուշներ, որոնք ուղարկվում են տեսակի հաստատման փորձարկումներ իրականացնող Տեխնիկական ծառայությանը:</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pStyle w:val="ListParagraph"/>
        <w:numPr>
          <w:ilvl w:val="2"/>
          <w:numId w:val="15"/>
        </w:numPr>
        <w:spacing w:after="0" w:line="240" w:lineRule="auto"/>
        <w:ind w:left="720"/>
        <w:jc w:val="both"/>
        <w:rPr>
          <w:rFonts w:ascii="GHEA Grapalat" w:hAnsi="GHEA Grapalat" w:cs="GHEA Grapalat"/>
          <w:sz w:val="24"/>
          <w:szCs w:val="24"/>
        </w:rPr>
      </w:pPr>
      <w:r w:rsidRPr="00905A25">
        <w:rPr>
          <w:rFonts w:ascii="GHEA Grapalat" w:hAnsi="GHEA Grapalat" w:cs="GHEA Grapalat"/>
          <w:sz w:val="24"/>
          <w:szCs w:val="24"/>
        </w:rPr>
        <w:t>Հաստատում տրամադրող մարմինը կարող է իրականացնել սույն լրացման մեջ կամ սույն Համաձայնագրին կցված կիրառելի Կանոնակարգում նախատեսված ցանկացած ստուգում կամ փորձարկում:</w:t>
      </w:r>
    </w:p>
    <w:p w:rsidR="007F5C56" w:rsidRPr="00905A25" w:rsidRDefault="007F5C56" w:rsidP="007F5C56">
      <w:pPr>
        <w:spacing w:after="0" w:line="240" w:lineRule="auto"/>
        <w:jc w:val="both"/>
        <w:rPr>
          <w:rFonts w:ascii="GHEA Grapalat" w:hAnsi="GHEA Grapalat" w:cs="GHEA Grapalat"/>
          <w:sz w:val="24"/>
          <w:szCs w:val="24"/>
        </w:rPr>
      </w:pPr>
    </w:p>
    <w:p w:rsidR="007F5C56" w:rsidRPr="00905A25" w:rsidRDefault="007F5C56" w:rsidP="007F5C56">
      <w:pPr>
        <w:spacing w:after="0" w:line="240" w:lineRule="auto"/>
        <w:ind w:left="720" w:hanging="720"/>
        <w:jc w:val="both"/>
        <w:rPr>
          <w:rFonts w:ascii="GHEA Grapalat" w:hAnsi="GHEA Grapalat" w:cs="GHEA Grapalat"/>
          <w:sz w:val="24"/>
          <w:szCs w:val="24"/>
        </w:rPr>
      </w:pPr>
      <w:r w:rsidRPr="00905A25">
        <w:rPr>
          <w:rFonts w:ascii="GHEA Grapalat" w:hAnsi="GHEA Grapalat" w:cs="GHEA Grapalat"/>
          <w:sz w:val="24"/>
          <w:szCs w:val="24"/>
        </w:rPr>
        <w:t>2.4.5</w:t>
      </w:r>
      <w:r w:rsidRPr="00905A25">
        <w:rPr>
          <w:rFonts w:ascii="GHEA Grapalat" w:hAnsi="GHEA Grapalat" w:cs="GHEA Grapalat"/>
          <w:sz w:val="24"/>
          <w:szCs w:val="24"/>
        </w:rPr>
        <w:tab/>
        <w:t>Ստուգման ընթացքում անբավարար արդյունքների դեպքում տրամադրող մարմինը պետք է ապահովի, որ հնարավորինս արագ անհրաժեշտ քայլեր ձեռնարկվեն` արտադրության համապատասխանությունը վերականգնելու համար</w:t>
      </w:r>
      <w:r w:rsidRPr="00905A25">
        <w:rPr>
          <w:rFonts w:ascii="GHEA Grapalat" w:hAnsi="GHEA Grapalat" w:cs="GHEA Grapalat"/>
          <w:sz w:val="24"/>
          <w:szCs w:val="24"/>
          <w:lang w:val="hy-AM"/>
        </w:rPr>
        <w:t>:</w:t>
      </w:r>
      <w:r w:rsidRPr="00905A25">
        <w:rPr>
          <w:rFonts w:ascii="GHEA Grapalat" w:hAnsi="GHEA Grapalat" w:cs="GHEA Grapalat"/>
          <w:sz w:val="24"/>
          <w:szCs w:val="24"/>
        </w:rPr>
        <w:t xml:space="preserve"> </w:t>
      </w:r>
    </w:p>
    <w:p w:rsidR="007F5C56" w:rsidRPr="00905A25" w:rsidRDefault="007F5C56" w:rsidP="007F5C56">
      <w:pPr>
        <w:spacing w:after="0" w:line="240" w:lineRule="auto"/>
        <w:ind w:left="720" w:hanging="720"/>
        <w:jc w:val="both"/>
        <w:rPr>
          <w:rFonts w:ascii="GHEA Grapalat" w:hAnsi="GHEA Grapalat" w:cs="GHEA Grapalat"/>
          <w:sz w:val="24"/>
          <w:szCs w:val="24"/>
        </w:rPr>
      </w:pPr>
    </w:p>
    <w:p w:rsidR="007F5C56" w:rsidRPr="00905A25" w:rsidRDefault="007F5C56" w:rsidP="007F5C56">
      <w:pPr>
        <w:spacing w:after="0" w:line="240" w:lineRule="auto"/>
        <w:ind w:left="720" w:hanging="720"/>
        <w:jc w:val="both"/>
        <w:rPr>
          <w:rFonts w:ascii="GHEA Grapalat" w:hAnsi="GHEA Grapalat" w:cs="GHEA Grapalat"/>
          <w:sz w:val="24"/>
          <w:szCs w:val="24"/>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DB2521" w:rsidRDefault="00DB2521" w:rsidP="008D5867">
      <w:pPr>
        <w:spacing w:line="276" w:lineRule="auto"/>
        <w:ind w:right="-138"/>
        <w:jc w:val="right"/>
        <w:rPr>
          <w:sz w:val="24"/>
          <w:szCs w:val="24"/>
          <w:lang w:val="fr-FR"/>
        </w:rPr>
      </w:pPr>
    </w:p>
    <w:p w:rsidR="00DB2521" w:rsidRDefault="00DB2521" w:rsidP="008D5867">
      <w:pPr>
        <w:spacing w:line="276" w:lineRule="auto"/>
        <w:ind w:right="-138"/>
        <w:jc w:val="right"/>
        <w:rPr>
          <w:sz w:val="24"/>
          <w:szCs w:val="24"/>
          <w:lang w:val="fr-FR"/>
        </w:rPr>
      </w:pPr>
    </w:p>
    <w:p w:rsidR="00DB2521" w:rsidRDefault="00DB2521" w:rsidP="00DB2521">
      <w:pPr>
        <w:jc w:val="center"/>
        <w:rPr>
          <w:rFonts w:ascii="GHEA Grapalat" w:hAnsi="GHEA Grapalat"/>
          <w:b/>
          <w:sz w:val="24"/>
          <w:szCs w:val="24"/>
        </w:rPr>
      </w:pPr>
      <w:r>
        <w:rPr>
          <w:rFonts w:ascii="GHEA Grapalat" w:hAnsi="GHEA Grapalat" w:cs="Arial"/>
          <w:b/>
          <w:sz w:val="24"/>
          <w:szCs w:val="24"/>
        </w:rPr>
        <w:t>ՀԻՄՆԱՎՈՐՈՒՄ</w:t>
      </w:r>
    </w:p>
    <w:p w:rsidR="00DB2521" w:rsidRDefault="00DB2521" w:rsidP="00DB2521">
      <w:pPr>
        <w:jc w:val="center"/>
        <w:rPr>
          <w:rFonts w:ascii="GHEA Grapalat" w:hAnsi="GHEA Grapalat"/>
          <w:b/>
          <w:sz w:val="24"/>
          <w:szCs w:val="24"/>
        </w:rPr>
      </w:pPr>
      <w:r>
        <w:rPr>
          <w:rFonts w:ascii="GHEA Grapalat" w:hAnsi="GHEA Grapalat"/>
          <w:sz w:val="24"/>
          <w:szCs w:val="24"/>
          <w:lang w:val="hy-AM"/>
        </w:rPr>
        <w:t xml:space="preserve"> </w:t>
      </w:r>
      <w:r w:rsidRPr="00552BDF">
        <w:rPr>
          <w:rFonts w:ascii="GHEA Grapalat" w:hAnsi="GHEA Grapalat"/>
          <w:b/>
          <w:sz w:val="24"/>
          <w:szCs w:val="24"/>
          <w:lang w:val="hy-AM"/>
        </w:rPr>
        <w:t>«</w:t>
      </w:r>
      <w:r w:rsidRPr="00552BDF">
        <w:rPr>
          <w:rFonts w:ascii="GHEA Grapalat" w:hAnsi="GHEA Grapalat" w:cs="GHEA Grapalat"/>
          <w:b/>
          <w:bCs/>
          <w:sz w:val="24"/>
          <w:szCs w:val="24"/>
          <w:lang w:val="hy-AM"/>
        </w:rPr>
        <w:t xml:space="preserve">ԱՆՎԱՎՈՐ ՓՈԽԱԴՐԱՄԻՋՈՑՆԵՐԻ </w:t>
      </w:r>
      <w:r>
        <w:rPr>
          <w:rFonts w:ascii="GHEA Grapalat" w:hAnsi="GHEA Grapalat" w:cs="GHEA Grapalat"/>
          <w:b/>
          <w:bCs/>
          <w:sz w:val="24"/>
          <w:szCs w:val="24"/>
        </w:rPr>
        <w:t>ԵՎ</w:t>
      </w:r>
      <w:r w:rsidRPr="00552BDF">
        <w:rPr>
          <w:rFonts w:ascii="GHEA Grapalat" w:hAnsi="GHEA Grapalat" w:cs="GHEA Grapalat"/>
          <w:b/>
          <w:bCs/>
          <w:sz w:val="24"/>
          <w:szCs w:val="24"/>
          <w:lang w:val="hy-AM"/>
        </w:rPr>
        <w:t xml:space="preserve"> ԱՆՎԱՎՈՐ ՓՈԽԱԴՐԱՄԻՋՈՑՆԵՐԻ ՎՐԱ ՏԵՂԱԴՐՎՈՂ և/ԿԱՄ ՕԳՏԱԳՈՐԾՎՈՂ ՍԱՐՔԱՎՈՐՈՒՄՆԵՐԻ ՈՒ ՄԱՍԵՐԻ ՀԱՄԱՐ ՄԻՕՐԻՆԱԿ ՏԵԽՆԻԿԱԿԱՆ ԿԱՐԳԱԴՐԱԳՐԵՐԻ ԸՆԴՈՒՆՄԱՆ ՄԱՍԻՆ </w:t>
      </w:r>
      <w:r>
        <w:rPr>
          <w:rFonts w:ascii="GHEA Grapalat" w:hAnsi="GHEA Grapalat" w:cs="GHEA Grapalat"/>
          <w:b/>
          <w:bCs/>
          <w:sz w:val="24"/>
          <w:szCs w:val="24"/>
        </w:rPr>
        <w:t>ԵՎ</w:t>
      </w:r>
      <w:r w:rsidRPr="00552BDF">
        <w:rPr>
          <w:rFonts w:ascii="GHEA Grapalat" w:hAnsi="GHEA Grapalat" w:cs="GHEA Grapalat"/>
          <w:b/>
          <w:bCs/>
          <w:sz w:val="24"/>
          <w:szCs w:val="24"/>
          <w:lang w:val="hy-AM"/>
        </w:rPr>
        <w:t xml:space="preserve"> ԱՅԴ ԿԱՐԳԱԴՐԱԳՐԵՐԻ ՀԻՄԱՆ ՎՐԱ ՏՐՎՈՂ ՀԱՍՏԱՏՈՒՄՆԵՐԻ ՓՈԽԱԴԱՐՁԱԲԱՐ ՃԱՆԱՉՄԱՆ ՊԱՅՄԱՆՆԵՐԻ ՄԱՍԻՆ» </w:t>
      </w:r>
      <w:r w:rsidRPr="00552BDF">
        <w:rPr>
          <w:rFonts w:ascii="GHEA Grapalat" w:hAnsi="GHEA Grapalat" w:cs="Sylfaen"/>
          <w:b/>
          <w:color w:val="000000"/>
          <w:sz w:val="24"/>
          <w:szCs w:val="24"/>
        </w:rPr>
        <w:t>Հ</w:t>
      </w:r>
      <w:r w:rsidRPr="00552BDF">
        <w:rPr>
          <w:rFonts w:ascii="GHEA Grapalat" w:hAnsi="GHEA Grapalat" w:cs="Sylfaen"/>
          <w:b/>
          <w:color w:val="000000"/>
          <w:sz w:val="24"/>
          <w:szCs w:val="24"/>
          <w:lang w:val="hy-AM"/>
        </w:rPr>
        <w:t>ԱՄԱՁԱՅՆԱԳԻՐԸ</w:t>
      </w:r>
      <w:r>
        <w:rPr>
          <w:rFonts w:ascii="GHEA Grapalat" w:hAnsi="GHEA Grapalat" w:cs="Sylfaen"/>
          <w:color w:val="000000"/>
          <w:sz w:val="24"/>
          <w:szCs w:val="24"/>
        </w:rPr>
        <w:t xml:space="preserve"> </w:t>
      </w:r>
      <w:r w:rsidRPr="00967C99">
        <w:rPr>
          <w:rFonts w:ascii="GHEA Grapalat" w:hAnsi="GHEA Grapalat"/>
          <w:b/>
          <w:sz w:val="24"/>
          <w:szCs w:val="24"/>
        </w:rPr>
        <w:t>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DB2521" w:rsidRDefault="00DB2521" w:rsidP="00DB2521">
      <w:pPr>
        <w:rPr>
          <w:rFonts w:ascii="GHEA Grapalat" w:hAnsi="GHEA Grapalat"/>
          <w:sz w:val="24"/>
          <w:szCs w:val="24"/>
        </w:rPr>
      </w:pPr>
    </w:p>
    <w:p w:rsidR="00DB2521" w:rsidRDefault="00DB2521" w:rsidP="00DB2521">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DB2521" w:rsidRDefault="00DB2521" w:rsidP="00DB2521">
      <w:pPr>
        <w:ind w:firstLine="720"/>
        <w:jc w:val="both"/>
        <w:rPr>
          <w:rFonts w:ascii="GHEA Grapalat" w:hAnsi="GHEA Grapalat" w:cs="Arial"/>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 1958 թվականի մարտի 20-ին Ժնևում ստորագրված «</w:t>
      </w:r>
      <w:r>
        <w:rPr>
          <w:rFonts w:ascii="GHEA Grapalat" w:hAnsi="GHEA Grapalat" w:cs="GHEA Grapalat"/>
          <w:bCs/>
          <w:sz w:val="24"/>
          <w:szCs w:val="24"/>
          <w:lang w:val="hy-AM"/>
        </w:rPr>
        <w:t xml:space="preserve">Անվավոր փոխադրամիջոցների և անվավոր փոխադրամիջոցների վրա տեղադրվող և/կամ օգտագործվող սարքավորումների ու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 </w:t>
      </w:r>
      <w:r>
        <w:rPr>
          <w:rFonts w:ascii="GHEA Grapalat" w:hAnsi="GHEA Grapalat" w:cs="Sylfaen"/>
          <w:color w:val="000000"/>
          <w:sz w:val="24"/>
          <w:szCs w:val="24"/>
          <w:lang w:val="hy-AM"/>
        </w:rPr>
        <w:t>hամաձայնագիրը</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օրենքը:</w:t>
      </w:r>
    </w:p>
    <w:p w:rsidR="00DB2521" w:rsidRDefault="00DB2521" w:rsidP="00DB2521">
      <w:pPr>
        <w:ind w:firstLine="720"/>
        <w:jc w:val="both"/>
        <w:rPr>
          <w:rFonts w:ascii="GHEA Grapalat" w:hAnsi="GHEA Grapalat" w:cs="Arial"/>
          <w:sz w:val="24"/>
          <w:szCs w:val="24"/>
        </w:rPr>
      </w:pPr>
    </w:p>
    <w:p w:rsidR="00DB2521" w:rsidRDefault="00DB2521" w:rsidP="00DB2521">
      <w:pPr>
        <w:ind w:firstLine="720"/>
        <w:jc w:val="both"/>
        <w:rPr>
          <w:rFonts w:ascii="GHEA Grapalat" w:hAnsi="GHEA Grapalat" w:cs="Arial"/>
          <w:sz w:val="24"/>
          <w:szCs w:val="24"/>
        </w:rPr>
      </w:pPr>
    </w:p>
    <w:p w:rsidR="00DB2521" w:rsidRDefault="00DB2521" w:rsidP="00DB2521">
      <w:pPr>
        <w:ind w:firstLine="720"/>
        <w:jc w:val="both"/>
        <w:rPr>
          <w:rFonts w:ascii="GHEA Grapalat" w:hAnsi="GHEA Grapalat" w:cs="Arial"/>
          <w:sz w:val="24"/>
          <w:szCs w:val="24"/>
        </w:rPr>
      </w:pPr>
    </w:p>
    <w:p w:rsidR="00DB2521" w:rsidRDefault="00DB2521" w:rsidP="00DB2521">
      <w:pPr>
        <w:ind w:firstLine="720"/>
        <w:jc w:val="both"/>
        <w:rPr>
          <w:rFonts w:ascii="GHEA Grapalat" w:hAnsi="GHEA Grapalat" w:cs="Arial"/>
          <w:sz w:val="24"/>
          <w:szCs w:val="24"/>
        </w:rPr>
      </w:pPr>
    </w:p>
    <w:p w:rsidR="00DB2521" w:rsidRDefault="00DB2521" w:rsidP="00DB2521">
      <w:pPr>
        <w:ind w:firstLine="720"/>
        <w:jc w:val="both"/>
        <w:rPr>
          <w:rFonts w:ascii="GHEA Grapalat" w:hAnsi="GHEA Grapalat" w:cs="Arial"/>
          <w:sz w:val="24"/>
          <w:szCs w:val="24"/>
        </w:rPr>
      </w:pPr>
    </w:p>
    <w:p w:rsidR="00DB2521" w:rsidRPr="00FD59F9" w:rsidRDefault="00DB2521" w:rsidP="00DB2521">
      <w:pPr>
        <w:ind w:firstLine="720"/>
        <w:jc w:val="both"/>
        <w:rPr>
          <w:rFonts w:ascii="GHEA Grapalat" w:hAnsi="GHEA Grapalat" w:cs="Arial"/>
          <w:sz w:val="24"/>
          <w:szCs w:val="24"/>
        </w:rPr>
      </w:pPr>
    </w:p>
    <w:p w:rsidR="00DB2521" w:rsidRDefault="00DB2521" w:rsidP="00DB2521">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DB2521" w:rsidRDefault="00DB2521" w:rsidP="00DB2521">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985A18">
        <w:rPr>
          <w:rFonts w:ascii="GHEA Grapalat" w:hAnsi="GHEA Grapalat"/>
          <w:sz w:val="24"/>
          <w:szCs w:val="24"/>
          <w:lang w:val="hy-AM"/>
        </w:rPr>
        <w:t xml:space="preserve">վավերացնել </w:t>
      </w:r>
      <w:r>
        <w:rPr>
          <w:rFonts w:ascii="GHEA Grapalat" w:hAnsi="GHEA Grapalat"/>
          <w:sz w:val="24"/>
          <w:szCs w:val="24"/>
          <w:lang w:val="hy-AM"/>
        </w:rPr>
        <w:t>1958 թվականի մարտի 20-ին Ժնևում ստորագրված «</w:t>
      </w:r>
      <w:r>
        <w:rPr>
          <w:rFonts w:ascii="GHEA Grapalat" w:hAnsi="GHEA Grapalat" w:cs="GHEA Grapalat"/>
          <w:bCs/>
          <w:sz w:val="24"/>
          <w:szCs w:val="24"/>
          <w:lang w:val="hy-AM"/>
        </w:rPr>
        <w:t xml:space="preserve">Անվավոր փոխադրամիջոցների և անվավոր փոխադրամիջոցների վրա տեղադրվող և/կամ օգտագործվող սարքավորումների ու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 </w:t>
      </w:r>
      <w:r>
        <w:rPr>
          <w:rFonts w:ascii="GHEA Grapalat" w:hAnsi="GHEA Grapalat" w:cs="Sylfaen"/>
          <w:color w:val="000000"/>
          <w:sz w:val="24"/>
          <w:szCs w:val="24"/>
          <w:lang w:val="hy-AM"/>
        </w:rPr>
        <w:t>hամաձայնագիրը</w:t>
      </w:r>
      <w:r>
        <w:rPr>
          <w:rFonts w:ascii="GHEA Grapalat" w:eastAsia="Times New Roman" w:hAnsi="GHEA Grapalat"/>
          <w:color w:val="000000"/>
          <w:sz w:val="24"/>
          <w:szCs w:val="24"/>
          <w:lang w:val="hy-AM"/>
        </w:rPr>
        <w:t xml:space="preserve">: </w:t>
      </w:r>
    </w:p>
    <w:p w:rsidR="00DB2521" w:rsidRDefault="00DB2521" w:rsidP="00DB2521">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DB2521" w:rsidRDefault="00DB2521" w:rsidP="00DB2521">
      <w:pPr>
        <w:ind w:firstLine="720"/>
        <w:jc w:val="both"/>
        <w:rPr>
          <w:rFonts w:ascii="GHEA Grapalat" w:hAnsi="GHEA Grapalat"/>
          <w:sz w:val="24"/>
          <w:szCs w:val="24"/>
          <w:lang w:val="hy-AM"/>
        </w:rPr>
      </w:pPr>
      <w:r w:rsidRPr="0059473E">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DB2521" w:rsidRDefault="00DB2521" w:rsidP="00DB2521">
      <w:pPr>
        <w:rPr>
          <w:rFonts w:ascii="GHEA Grapalat" w:hAnsi="GHEA Grapalat"/>
          <w:b/>
          <w:sz w:val="24"/>
          <w:szCs w:val="24"/>
          <w:u w:val="single"/>
          <w:lang w:val="hy-AM"/>
        </w:rPr>
      </w:pPr>
      <w:r>
        <w:rPr>
          <w:rFonts w:ascii="GHEA Grapalat" w:hAnsi="GHEA Grapalat"/>
          <w:sz w:val="24"/>
          <w:szCs w:val="24"/>
          <w:lang w:val="hy-AM"/>
        </w:rPr>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DB2521" w:rsidRDefault="00DB2521" w:rsidP="00DB2521">
      <w:pPr>
        <w:jc w:val="both"/>
        <w:rPr>
          <w:rFonts w:ascii="GHEA Grapalat" w:eastAsia="Times New Roman" w:hAnsi="GHEA Grapalat"/>
          <w:sz w:val="24"/>
          <w:szCs w:val="24"/>
          <w:lang w:val="hy-AM"/>
        </w:rPr>
      </w:pPr>
      <w:r>
        <w:rPr>
          <w:rFonts w:ascii="GHEA Grapalat" w:hAnsi="GHEA Grapalat"/>
          <w:sz w:val="24"/>
          <w:szCs w:val="24"/>
          <w:lang w:val="hy-AM"/>
        </w:rPr>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552BDF">
        <w:rPr>
          <w:rFonts w:ascii="GHEA Grapalat" w:hAnsi="GHEA Grapalat" w:cs="Arial"/>
          <w:sz w:val="24"/>
          <w:szCs w:val="24"/>
          <w:lang w:val="hy-AM"/>
        </w:rPr>
        <w:t>են</w:t>
      </w:r>
      <w:r>
        <w:rPr>
          <w:rFonts w:ascii="GHEA Grapalat" w:hAnsi="GHEA Grapalat" w:cs="Arial"/>
          <w:sz w:val="24"/>
          <w:szCs w:val="24"/>
          <w:lang w:val="hy-AM"/>
        </w:rPr>
        <w:t xml:space="preserve"> </w:t>
      </w:r>
      <w:r>
        <w:rPr>
          <w:rFonts w:ascii="GHEA Grapalat" w:hAnsi="GHEA Grapalat"/>
          <w:sz w:val="24"/>
          <w:szCs w:val="24"/>
          <w:lang w:val="hy-AM"/>
        </w:rPr>
        <w:t>1958 թվականի մարտի 20-ին Ժնևում ստորագրված «</w:t>
      </w:r>
      <w:r>
        <w:rPr>
          <w:rFonts w:ascii="GHEA Grapalat" w:hAnsi="GHEA Grapalat" w:cs="GHEA Grapalat"/>
          <w:bCs/>
          <w:sz w:val="24"/>
          <w:szCs w:val="24"/>
          <w:lang w:val="hy-AM"/>
        </w:rPr>
        <w:t xml:space="preserve">Անվավոր փոխադրամիջոցների և անվավոր փոխադրամիջոցների վրա տեղադրվող և/կամ օգտագործվող սարքավորումների ու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 </w:t>
      </w:r>
      <w:r>
        <w:rPr>
          <w:rFonts w:ascii="GHEA Grapalat" w:hAnsi="GHEA Grapalat" w:cs="Sylfaen"/>
          <w:color w:val="000000"/>
          <w:sz w:val="24"/>
          <w:szCs w:val="24"/>
          <w:lang w:val="hy-AM"/>
        </w:rPr>
        <w:t>hամաձայնագրի</w:t>
      </w:r>
      <w:r>
        <w:rPr>
          <w:rFonts w:ascii="GHEA Grapalat" w:eastAsia="Times New Roman" w:hAnsi="GHEA Grapalat"/>
          <w:sz w:val="24"/>
          <w:szCs w:val="24"/>
          <w:lang w:val="hy-AM"/>
        </w:rPr>
        <w:t xml:space="preserve"> ուժի մեջ մտնելու համար նախատեսված ընթացակարգերը:</w:t>
      </w:r>
    </w:p>
    <w:p w:rsidR="00DB2521" w:rsidRDefault="00DB2521" w:rsidP="00DB2521">
      <w:pPr>
        <w:jc w:val="both"/>
        <w:rPr>
          <w:rFonts w:ascii="GHEA Grapalat" w:eastAsia="Times New Roman" w:hAnsi="GHEA Grapalat"/>
          <w:sz w:val="24"/>
          <w:szCs w:val="24"/>
          <w:lang w:val="hy-AM"/>
        </w:rPr>
      </w:pPr>
    </w:p>
    <w:p w:rsidR="00DB2521" w:rsidRDefault="00DB2521" w:rsidP="00DB2521">
      <w:pPr>
        <w:jc w:val="both"/>
        <w:rPr>
          <w:rFonts w:ascii="GHEA Grapalat" w:eastAsia="Times New Roman" w:hAnsi="GHEA Grapalat"/>
          <w:sz w:val="24"/>
          <w:szCs w:val="24"/>
          <w:lang w:val="hy-AM"/>
        </w:rPr>
      </w:pPr>
    </w:p>
    <w:p w:rsidR="00DB2521" w:rsidRDefault="00DB2521" w:rsidP="00DB2521">
      <w:pPr>
        <w:jc w:val="both"/>
        <w:rPr>
          <w:rFonts w:ascii="GHEA Grapalat" w:eastAsia="Times New Roman" w:hAnsi="GHEA Grapalat"/>
          <w:sz w:val="24"/>
          <w:szCs w:val="24"/>
          <w:lang w:val="hy-AM"/>
        </w:rPr>
      </w:pPr>
    </w:p>
    <w:p w:rsidR="00DB2521" w:rsidRDefault="00DB2521" w:rsidP="00DB2521">
      <w:pPr>
        <w:jc w:val="both"/>
        <w:rPr>
          <w:rFonts w:ascii="GHEA Grapalat" w:eastAsia="Times New Roman" w:hAnsi="GHEA Grapalat"/>
          <w:sz w:val="24"/>
          <w:szCs w:val="24"/>
          <w:lang w:val="hy-AM"/>
        </w:rPr>
      </w:pPr>
    </w:p>
    <w:p w:rsidR="00DB2521" w:rsidRDefault="00DB2521" w:rsidP="00DB2521">
      <w:pPr>
        <w:jc w:val="both"/>
        <w:rPr>
          <w:rFonts w:ascii="GHEA Grapalat" w:eastAsia="Times New Roman" w:hAnsi="GHEA Grapalat"/>
          <w:sz w:val="24"/>
          <w:szCs w:val="24"/>
          <w:lang w:val="hy-AM"/>
        </w:rPr>
      </w:pPr>
    </w:p>
    <w:p w:rsidR="00DB2521" w:rsidRPr="00DD7F6A" w:rsidRDefault="00DB2521" w:rsidP="00DB2521">
      <w:pPr>
        <w:jc w:val="both"/>
        <w:rPr>
          <w:lang w:val="hy-AM"/>
        </w:rPr>
      </w:pPr>
    </w:p>
    <w:p w:rsidR="00DB2521" w:rsidRPr="0031376C" w:rsidRDefault="00DB2521" w:rsidP="00DB2521">
      <w:pPr>
        <w:rPr>
          <w:lang w:val="hy-AM"/>
        </w:rPr>
      </w:pPr>
    </w:p>
    <w:p w:rsidR="00DB2521" w:rsidRDefault="00DB2521" w:rsidP="008D5867">
      <w:pPr>
        <w:spacing w:line="276" w:lineRule="auto"/>
        <w:ind w:right="-138"/>
        <w:jc w:val="right"/>
        <w:rPr>
          <w:sz w:val="24"/>
          <w:szCs w:val="24"/>
          <w:lang w:val="fr-FR"/>
        </w:rPr>
      </w:pPr>
    </w:p>
    <w:p w:rsidR="00DB2521" w:rsidRDefault="00DB2521" w:rsidP="008D5867">
      <w:pPr>
        <w:spacing w:line="276" w:lineRule="auto"/>
        <w:ind w:right="-138"/>
        <w:jc w:val="right"/>
        <w:rPr>
          <w:sz w:val="24"/>
          <w:szCs w:val="24"/>
          <w:lang w:val="fr-FR"/>
        </w:rPr>
      </w:pPr>
    </w:p>
    <w:p w:rsidR="00DB2521" w:rsidRDefault="00DB2521" w:rsidP="008D5867">
      <w:pPr>
        <w:spacing w:line="276" w:lineRule="auto"/>
        <w:ind w:right="-138"/>
        <w:jc w:val="right"/>
        <w:rPr>
          <w:sz w:val="24"/>
          <w:szCs w:val="24"/>
          <w:lang w:val="fr-FR"/>
        </w:rPr>
      </w:pPr>
    </w:p>
    <w:p w:rsidR="00DB2521" w:rsidRDefault="00DB2521" w:rsidP="008D5867">
      <w:pPr>
        <w:spacing w:line="276" w:lineRule="auto"/>
        <w:ind w:right="-138"/>
        <w:jc w:val="right"/>
        <w:rPr>
          <w:sz w:val="24"/>
          <w:szCs w:val="24"/>
          <w:lang w:val="fr-FR"/>
        </w:rPr>
      </w:pPr>
    </w:p>
    <w:p w:rsidR="00DB2521" w:rsidRDefault="00DB2521" w:rsidP="008D5867">
      <w:pPr>
        <w:spacing w:line="276" w:lineRule="auto"/>
        <w:ind w:right="-138"/>
        <w:jc w:val="right"/>
        <w:rPr>
          <w:sz w:val="24"/>
          <w:szCs w:val="24"/>
          <w:lang w:val="fr-FR"/>
        </w:rPr>
      </w:pPr>
    </w:p>
    <w:p w:rsidR="00DB2521" w:rsidRDefault="00DB2521" w:rsidP="008D5867">
      <w:pPr>
        <w:spacing w:line="276" w:lineRule="auto"/>
        <w:ind w:right="-138"/>
        <w:jc w:val="right"/>
        <w:rPr>
          <w:sz w:val="24"/>
          <w:szCs w:val="24"/>
          <w:lang w:val="fr-FR"/>
        </w:rPr>
      </w:pPr>
    </w:p>
    <w:p w:rsidR="007F5C56" w:rsidRDefault="007F5C56" w:rsidP="008D5867">
      <w:pPr>
        <w:spacing w:line="276" w:lineRule="auto"/>
        <w:ind w:right="-138"/>
        <w:jc w:val="right"/>
        <w:rPr>
          <w:sz w:val="24"/>
          <w:szCs w:val="24"/>
          <w:lang w:val="fr-FR"/>
        </w:rPr>
      </w:pPr>
    </w:p>
    <w:p w:rsidR="00DB2521" w:rsidRDefault="00DB2521" w:rsidP="00DB2521">
      <w:pPr>
        <w:tabs>
          <w:tab w:val="left" w:pos="142"/>
        </w:tabs>
        <w:spacing w:after="360"/>
        <w:jc w:val="center"/>
        <w:rPr>
          <w:rFonts w:ascii="GHEA Grapalat" w:hAnsi="GHEA Grapalat"/>
          <w:b/>
          <w:sz w:val="24"/>
          <w:szCs w:val="24"/>
        </w:rPr>
      </w:pPr>
      <w:r>
        <w:rPr>
          <w:rFonts w:ascii="GHEA Grapalat" w:hAnsi="GHEA Grapalat"/>
          <w:b/>
          <w:sz w:val="24"/>
          <w:szCs w:val="24"/>
          <w:lang w:val="hy-AM"/>
        </w:rPr>
        <w:lastRenderedPageBreak/>
        <w:t>ՏԵՂԵԿԱՆՔ</w:t>
      </w:r>
    </w:p>
    <w:p w:rsidR="00DB2521" w:rsidRPr="00DB2521" w:rsidRDefault="00DB2521" w:rsidP="00DB2521">
      <w:pPr>
        <w:tabs>
          <w:tab w:val="left" w:pos="142"/>
        </w:tabs>
        <w:spacing w:after="360"/>
        <w:jc w:val="center"/>
        <w:rPr>
          <w:rFonts w:ascii="GHEA Grapalat" w:hAnsi="GHEA Grapalat"/>
          <w:b/>
          <w:sz w:val="24"/>
          <w:szCs w:val="24"/>
          <w:lang w:val="fr-FR"/>
        </w:rPr>
      </w:pPr>
      <w:r w:rsidRPr="00552BDF">
        <w:rPr>
          <w:rFonts w:ascii="GHEA Grapalat" w:hAnsi="GHEA Grapalat"/>
          <w:b/>
          <w:sz w:val="24"/>
          <w:szCs w:val="24"/>
          <w:lang w:val="hy-AM"/>
        </w:rPr>
        <w:t>«</w:t>
      </w:r>
      <w:r w:rsidRPr="00552BDF">
        <w:rPr>
          <w:rFonts w:ascii="GHEA Grapalat" w:hAnsi="GHEA Grapalat" w:cs="GHEA Grapalat"/>
          <w:b/>
          <w:bCs/>
          <w:sz w:val="24"/>
          <w:szCs w:val="24"/>
          <w:lang w:val="hy-AM"/>
        </w:rPr>
        <w:t xml:space="preserve">ԱՆՎԱՎՈՐ ՓՈԽԱԴՐԱՄԻՋՈՑՆԵՐԻ </w:t>
      </w:r>
      <w:r>
        <w:rPr>
          <w:rFonts w:ascii="GHEA Grapalat" w:hAnsi="GHEA Grapalat" w:cs="GHEA Grapalat"/>
          <w:b/>
          <w:bCs/>
          <w:sz w:val="24"/>
          <w:szCs w:val="24"/>
        </w:rPr>
        <w:t>ԵՎ</w:t>
      </w:r>
      <w:r w:rsidRPr="00552BDF">
        <w:rPr>
          <w:rFonts w:ascii="GHEA Grapalat" w:hAnsi="GHEA Grapalat" w:cs="GHEA Grapalat"/>
          <w:b/>
          <w:bCs/>
          <w:sz w:val="24"/>
          <w:szCs w:val="24"/>
          <w:lang w:val="hy-AM"/>
        </w:rPr>
        <w:t xml:space="preserve"> ԱՆՎԱՎՈՐ ՓՈԽԱԴՐԱՄԻՋՈՑՆԵՐԻ ՎՐԱ ՏԵՂԱԴՐՎՈՂ և/ԿԱՄ ՕԳՏԱԳՈՐԾՎՈՂ ՍԱՐՔԱՎՈՐՈՒՄՆԵՐԻ ՈՒ ՄԱՍԵՐԻ ՀԱՄԱՐ ՄԻՕՐԻՆԱԿ ՏԵԽՆԻԿԱԿԱՆ ԿԱՐԳԱԴՐԱԳՐԵՐԻ ԸՆԴՈՒՆՄԱՆ ՄԱՍԻՆ </w:t>
      </w:r>
      <w:r>
        <w:rPr>
          <w:rFonts w:ascii="GHEA Grapalat" w:hAnsi="GHEA Grapalat" w:cs="GHEA Grapalat"/>
          <w:b/>
          <w:bCs/>
          <w:sz w:val="24"/>
          <w:szCs w:val="24"/>
        </w:rPr>
        <w:t>ԵՎ</w:t>
      </w:r>
      <w:r w:rsidRPr="00552BDF">
        <w:rPr>
          <w:rFonts w:ascii="GHEA Grapalat" w:hAnsi="GHEA Grapalat" w:cs="GHEA Grapalat"/>
          <w:b/>
          <w:bCs/>
          <w:sz w:val="24"/>
          <w:szCs w:val="24"/>
          <w:lang w:val="hy-AM"/>
        </w:rPr>
        <w:t xml:space="preserve"> ԱՅԴ ԿԱՐԳԱԴՐԱԳՐԵՐԻ ՀԻՄԱՆ ՎՐԱ ՏՐՎՈՂ ՀԱՍՏԱՏՈՒՄՆԵՐԻ ՓՈԽԱԴԱՐՁԱԲԱՐ ՃԱՆԱՉՄԱՆ ՊԱՅՄԱՆՆԵՐԻ ՄԱՍԻՆ» </w:t>
      </w:r>
      <w:r w:rsidRPr="00552BDF">
        <w:rPr>
          <w:rFonts w:ascii="GHEA Grapalat" w:hAnsi="GHEA Grapalat" w:cs="Sylfaen"/>
          <w:b/>
          <w:color w:val="000000"/>
          <w:sz w:val="24"/>
          <w:szCs w:val="24"/>
        </w:rPr>
        <w:t>Հ</w:t>
      </w:r>
      <w:r w:rsidRPr="00552BDF">
        <w:rPr>
          <w:rFonts w:ascii="GHEA Grapalat" w:hAnsi="GHEA Grapalat" w:cs="Sylfaen"/>
          <w:b/>
          <w:color w:val="000000"/>
          <w:sz w:val="24"/>
          <w:szCs w:val="24"/>
          <w:lang w:val="hy-AM"/>
        </w:rPr>
        <w:t>ԱՄԱՁԱՅՆԱԳԻՐԸ</w:t>
      </w:r>
      <w:r>
        <w:rPr>
          <w:rFonts w:ascii="GHEA Grapalat" w:hAnsi="GHEA Grapalat" w:cs="Sylfaen"/>
          <w:color w:val="000000"/>
          <w:sz w:val="24"/>
          <w:szCs w:val="24"/>
        </w:rPr>
        <w:t xml:space="preserve"> </w:t>
      </w:r>
      <w:r w:rsidRPr="00967C99">
        <w:rPr>
          <w:rFonts w:ascii="GHEA Grapalat" w:hAnsi="GHEA Grapalat"/>
          <w:b/>
          <w:sz w:val="24"/>
          <w:szCs w:val="24"/>
        </w:rPr>
        <w:t xml:space="preserve">ՎԱՎԵՐԱՑՆԵԼՈՒ </w:t>
      </w:r>
      <w:r>
        <w:rPr>
          <w:rFonts w:ascii="GHEA Grapalat" w:hAnsi="GHEA Grapalat"/>
          <w:b/>
          <w:sz w:val="24"/>
          <w:szCs w:val="24"/>
        </w:rPr>
        <w:t>ԿԱՊԱԿՑՈՒԹՅԱՄԲ ՆՈՐ ՕՐԵՆՔԻ ԸՆԴՈՒՆՄԱՆ ԿԱՄ ԳՈՐԾՈՂ ՕՐԵՆՔՆԵՐՈՒՄ ՓՈՓՈԽՈՒԹՅՈՒՆՆԵՐ ԿԱՏԱՐԵԼՈՒ ԱՆՀՐԱԺԵՇՏՈՒԹՅԱՆ ԲԱՑԱԿԱՅՈՒԹՅԱՆ ՄԱՍԻՆ</w:t>
      </w:r>
    </w:p>
    <w:p w:rsidR="00DB2521" w:rsidRDefault="00DB2521" w:rsidP="00DB2521">
      <w:pPr>
        <w:tabs>
          <w:tab w:val="left" w:pos="142"/>
        </w:tabs>
        <w:spacing w:after="0" w:line="360" w:lineRule="auto"/>
        <w:ind w:firstLine="720"/>
        <w:jc w:val="both"/>
        <w:rPr>
          <w:rFonts w:ascii="GHEA Grapalat" w:hAnsi="GHEA Grapalat"/>
          <w:sz w:val="24"/>
          <w:szCs w:val="24"/>
        </w:rPr>
      </w:pPr>
    </w:p>
    <w:p w:rsidR="00DB2521" w:rsidRDefault="00DB2521" w:rsidP="00DB2521">
      <w:pPr>
        <w:tabs>
          <w:tab w:val="left" w:pos="142"/>
        </w:tabs>
        <w:spacing w:after="0" w:line="360" w:lineRule="auto"/>
        <w:ind w:firstLine="720"/>
        <w:jc w:val="both"/>
        <w:rPr>
          <w:rFonts w:ascii="GHEA Grapalat" w:hAnsi="GHEA Grapalat"/>
          <w:sz w:val="24"/>
          <w:szCs w:val="24"/>
          <w:lang w:val="hy-AM"/>
        </w:rPr>
      </w:pPr>
      <w:r w:rsidRPr="00DB2521">
        <w:rPr>
          <w:rFonts w:ascii="GHEA Grapalat" w:hAnsi="GHEA Grapalat"/>
          <w:sz w:val="24"/>
          <w:szCs w:val="24"/>
          <w:lang w:val="hy-AM"/>
        </w:rPr>
        <w:t>«</w:t>
      </w:r>
      <w:r w:rsidRPr="00DB2521">
        <w:rPr>
          <w:rFonts w:ascii="GHEA Grapalat" w:hAnsi="GHEA Grapalat" w:cs="GHEA Grapalat"/>
          <w:bCs/>
          <w:sz w:val="24"/>
          <w:szCs w:val="24"/>
          <w:lang w:val="hy-AM"/>
        </w:rPr>
        <w:t xml:space="preserve">Անվավոր փոխադրամիջոցների </w:t>
      </w:r>
      <w:r w:rsidRPr="00DB2521">
        <w:rPr>
          <w:rFonts w:ascii="GHEA Grapalat" w:hAnsi="GHEA Grapalat" w:cs="GHEA Grapalat"/>
          <w:bCs/>
          <w:sz w:val="24"/>
          <w:szCs w:val="24"/>
        </w:rPr>
        <w:t>և</w:t>
      </w:r>
      <w:r w:rsidRPr="00DB2521">
        <w:rPr>
          <w:rFonts w:ascii="GHEA Grapalat" w:hAnsi="GHEA Grapalat" w:cs="GHEA Grapalat"/>
          <w:bCs/>
          <w:sz w:val="24"/>
          <w:szCs w:val="24"/>
          <w:lang w:val="hy-AM"/>
        </w:rPr>
        <w:t xml:space="preserve"> անվավոր փոխադրամիջոցների վրա տեղադրվող և/կամ օգտագործվող սարքավորումների ու մասերի համար միօրինակ տեխնիկական կարգադրագրերի ընդունման մասին </w:t>
      </w:r>
      <w:r w:rsidRPr="00DB2521">
        <w:rPr>
          <w:rFonts w:ascii="GHEA Grapalat" w:hAnsi="GHEA Grapalat" w:cs="GHEA Grapalat"/>
          <w:bCs/>
          <w:sz w:val="24"/>
          <w:szCs w:val="24"/>
        </w:rPr>
        <w:t>և</w:t>
      </w:r>
      <w:r w:rsidRPr="00DB2521">
        <w:rPr>
          <w:rFonts w:ascii="GHEA Grapalat" w:hAnsi="GHEA Grapalat" w:cs="GHEA Grapalat"/>
          <w:bCs/>
          <w:sz w:val="24"/>
          <w:szCs w:val="24"/>
          <w:lang w:val="hy-AM"/>
        </w:rPr>
        <w:t xml:space="preserve"> այդ կարգադրագրերի հիման վրա տրվող հաստատումների փոխադարձաբար ճանաչման պայմանների մասին»</w:t>
      </w:r>
      <w:r w:rsidRPr="00552BDF">
        <w:rPr>
          <w:rFonts w:ascii="GHEA Grapalat" w:hAnsi="GHEA Grapalat" w:cs="GHEA Grapalat"/>
          <w:b/>
          <w:bCs/>
          <w:sz w:val="24"/>
          <w:szCs w:val="24"/>
          <w:lang w:val="hy-AM"/>
        </w:rPr>
        <w:t xml:space="preserve"> </w:t>
      </w:r>
      <w:r w:rsidRPr="00DB2521">
        <w:rPr>
          <w:rFonts w:ascii="GHEA Grapalat" w:hAnsi="GHEA Grapalat" w:cs="Sylfaen"/>
          <w:color w:val="000000"/>
          <w:sz w:val="24"/>
          <w:szCs w:val="24"/>
        </w:rPr>
        <w:t>հ</w:t>
      </w:r>
      <w:r w:rsidRPr="00DB2521">
        <w:rPr>
          <w:rFonts w:ascii="GHEA Grapalat" w:hAnsi="GHEA Grapalat" w:cs="Sylfaen"/>
          <w:color w:val="000000"/>
          <w:sz w:val="24"/>
          <w:szCs w:val="24"/>
          <w:lang w:val="hy-AM"/>
        </w:rPr>
        <w:t>ամաձայնագիրը</w:t>
      </w:r>
      <w:r>
        <w:rPr>
          <w:rFonts w:ascii="GHEA Grapalat" w:hAnsi="GHEA Grapalat" w:cs="Sylfaen"/>
          <w:color w:val="000000"/>
          <w:sz w:val="24"/>
          <w:szCs w:val="24"/>
        </w:rPr>
        <w:t xml:space="preserve"> </w:t>
      </w:r>
      <w:r w:rsidRPr="009276C8">
        <w:rPr>
          <w:rStyle w:val="Strong"/>
          <w:rFonts w:ascii="GHEA Grapalat" w:hAnsi="GHEA Grapalat"/>
          <w:sz w:val="24"/>
          <w:szCs w:val="24"/>
          <w:lang w:val="hy-AM"/>
        </w:rPr>
        <w:t>վավերացնելու</w:t>
      </w:r>
      <w:r w:rsidRPr="009276C8">
        <w:rPr>
          <w:rStyle w:val="Strong"/>
          <w:rFonts w:ascii="GHEA Grapalat" w:hAnsi="GHEA Grapalat"/>
          <w:sz w:val="24"/>
          <w:szCs w:val="24"/>
          <w:lang w:val="fr-FR"/>
        </w:rPr>
        <w:t xml:space="preserve"> </w:t>
      </w:r>
      <w:r>
        <w:rPr>
          <w:rFonts w:ascii="GHEA Grapalat" w:hAnsi="GHEA Grapalat"/>
          <w:sz w:val="24"/>
          <w:szCs w:val="24"/>
          <w:lang w:val="hy-AM"/>
        </w:rPr>
        <w:t xml:space="preserve">կապակցությամբ </w:t>
      </w:r>
      <w:r>
        <w:rPr>
          <w:rFonts w:ascii="GHEA Grapalat" w:hAnsi="GHEA Grapalat"/>
          <w:sz w:val="24"/>
          <w:szCs w:val="24"/>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rPr>
        <w:t xml:space="preserve">ներում փոփոխություններ կատարելու </w:t>
      </w:r>
      <w:r>
        <w:rPr>
          <w:rFonts w:ascii="GHEA Grapalat" w:hAnsi="GHEA Grapalat"/>
          <w:sz w:val="24"/>
          <w:szCs w:val="24"/>
          <w:lang w:val="hy-AM"/>
        </w:rPr>
        <w:t>անհրաժեշտություն չկա:</w:t>
      </w:r>
    </w:p>
    <w:p w:rsidR="00DB2521" w:rsidRDefault="00DB2521" w:rsidP="00DB2521">
      <w:pPr>
        <w:tabs>
          <w:tab w:val="left" w:pos="142"/>
        </w:tabs>
        <w:spacing w:after="360"/>
        <w:jc w:val="center"/>
        <w:rPr>
          <w:rFonts w:ascii="GHEA Grapalat" w:hAnsi="GHEA Grapalat"/>
          <w:b/>
          <w:sz w:val="24"/>
          <w:szCs w:val="24"/>
          <w:lang w:val="hy-AM"/>
        </w:rPr>
      </w:pPr>
    </w:p>
    <w:p w:rsidR="00DB2521" w:rsidRDefault="00DB2521" w:rsidP="00DB2521">
      <w:pPr>
        <w:spacing w:after="0" w:line="360" w:lineRule="auto"/>
        <w:ind w:right="-138" w:firstLine="720"/>
        <w:jc w:val="both"/>
        <w:rPr>
          <w:rFonts w:ascii="GHEA Grapalat" w:hAnsi="GHEA Grapalat"/>
          <w:sz w:val="24"/>
          <w:szCs w:val="24"/>
          <w:lang w:val="af-ZA"/>
        </w:rPr>
      </w:pPr>
    </w:p>
    <w:p w:rsidR="00DB2521" w:rsidRPr="009276C8" w:rsidRDefault="00DB2521" w:rsidP="00DB2521">
      <w:pPr>
        <w:spacing w:line="240" w:lineRule="auto"/>
        <w:rPr>
          <w:rFonts w:ascii="GHEA Grapalat" w:hAnsi="GHEA Grapalat" w:cs="Sylfaen"/>
          <w:b/>
          <w:bCs/>
          <w:sz w:val="24"/>
          <w:szCs w:val="24"/>
        </w:rPr>
      </w:pPr>
    </w:p>
    <w:p w:rsidR="00DB2521" w:rsidRPr="009276C8" w:rsidRDefault="00DB2521" w:rsidP="00DB2521">
      <w:pPr>
        <w:spacing w:line="240" w:lineRule="auto"/>
        <w:rPr>
          <w:rFonts w:ascii="GHEA Grapalat" w:hAnsi="GHEA Grapalat" w:cs="Sylfaen"/>
          <w:b/>
          <w:bCs/>
          <w:sz w:val="24"/>
          <w:szCs w:val="24"/>
        </w:rPr>
      </w:pPr>
    </w:p>
    <w:p w:rsidR="00DB2521" w:rsidRPr="009276C8" w:rsidRDefault="00DB2521" w:rsidP="00DB2521">
      <w:pPr>
        <w:spacing w:line="240" w:lineRule="auto"/>
        <w:rPr>
          <w:rFonts w:ascii="GHEA Grapalat" w:hAnsi="GHEA Grapalat" w:cs="Sylfaen"/>
          <w:b/>
          <w:bCs/>
          <w:sz w:val="24"/>
          <w:szCs w:val="24"/>
        </w:rPr>
      </w:pPr>
    </w:p>
    <w:p w:rsidR="00DB2521" w:rsidRPr="009276C8" w:rsidRDefault="00DB2521" w:rsidP="00DB2521">
      <w:pPr>
        <w:spacing w:line="240" w:lineRule="auto"/>
        <w:rPr>
          <w:rFonts w:ascii="GHEA Grapalat" w:hAnsi="GHEA Grapalat" w:cs="Sylfaen"/>
          <w:b/>
          <w:bCs/>
          <w:sz w:val="24"/>
          <w:szCs w:val="24"/>
        </w:rPr>
      </w:pPr>
    </w:p>
    <w:p w:rsidR="00DB2521" w:rsidRPr="009276C8" w:rsidRDefault="00DB2521" w:rsidP="00DB2521">
      <w:pPr>
        <w:spacing w:line="240" w:lineRule="auto"/>
        <w:rPr>
          <w:rFonts w:ascii="GHEA Grapalat" w:hAnsi="GHEA Grapalat" w:cs="Sylfaen"/>
          <w:b/>
          <w:bCs/>
          <w:sz w:val="24"/>
          <w:szCs w:val="24"/>
        </w:rPr>
      </w:pPr>
    </w:p>
    <w:p w:rsidR="00DB2521" w:rsidRPr="009276C8" w:rsidRDefault="00DB2521" w:rsidP="00DB2521">
      <w:pPr>
        <w:tabs>
          <w:tab w:val="left" w:pos="993"/>
        </w:tabs>
        <w:spacing w:after="0" w:line="240" w:lineRule="auto"/>
        <w:jc w:val="both"/>
        <w:rPr>
          <w:rFonts w:ascii="GHEA Grapalat" w:hAnsi="GHEA Grapalat"/>
          <w:sz w:val="24"/>
          <w:szCs w:val="24"/>
        </w:rPr>
      </w:pPr>
    </w:p>
    <w:p w:rsidR="00DB2521" w:rsidRPr="009276C8" w:rsidRDefault="00DB2521" w:rsidP="00DB2521">
      <w:pPr>
        <w:spacing w:line="360" w:lineRule="auto"/>
        <w:rPr>
          <w:rFonts w:ascii="GHEA Grapalat" w:hAnsi="GHEA Grapalat"/>
          <w:sz w:val="24"/>
          <w:szCs w:val="24"/>
          <w:lang w:val="af-ZA"/>
        </w:rPr>
      </w:pPr>
    </w:p>
    <w:p w:rsidR="007F5C56" w:rsidRPr="00015082" w:rsidRDefault="007F5C56" w:rsidP="008D5867">
      <w:pPr>
        <w:spacing w:line="276" w:lineRule="auto"/>
        <w:ind w:right="-138"/>
        <w:jc w:val="right"/>
        <w:rPr>
          <w:sz w:val="24"/>
          <w:szCs w:val="24"/>
          <w:lang w:val="fr-FR"/>
        </w:rPr>
      </w:pPr>
    </w:p>
    <w:sectPr w:rsidR="007F5C56" w:rsidRPr="00015082" w:rsidSect="00CA158A">
      <w:pgSz w:w="12240" w:h="15840"/>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16CE"/>
    <w:multiLevelType w:val="hybridMultilevel"/>
    <w:tmpl w:val="08D64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9F51FF"/>
    <w:multiLevelType w:val="hybridMultilevel"/>
    <w:tmpl w:val="166ED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84504C"/>
    <w:multiLevelType w:val="multilevel"/>
    <w:tmpl w:val="8CD446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GHEA Grapalat" w:hAnsi="GHEA Grapala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CE3B4B"/>
    <w:multiLevelType w:val="hybridMultilevel"/>
    <w:tmpl w:val="DD92EEF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47F0CD3"/>
    <w:multiLevelType w:val="hybridMultilevel"/>
    <w:tmpl w:val="B1A47654"/>
    <w:lvl w:ilvl="0" w:tplc="E86C15CE">
      <w:start w:val="1"/>
      <w:numFmt w:val="decimal"/>
      <w:lvlText w:val="%1."/>
      <w:lvlJc w:val="left"/>
      <w:pPr>
        <w:ind w:left="720" w:hanging="360"/>
      </w:pPr>
      <w:rPr>
        <w:rFonts w:ascii="GHEA Grapalat" w:hAnsi="GHEA Grapalat" w:cs="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68A66D6"/>
    <w:multiLevelType w:val="hybridMultilevel"/>
    <w:tmpl w:val="C06A3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C04EEF"/>
    <w:multiLevelType w:val="hybridMultilevel"/>
    <w:tmpl w:val="FC9CB908"/>
    <w:lvl w:ilvl="0" w:tplc="B8FEA094">
      <w:numFmt w:val="bullet"/>
      <w:lvlText w:val="-"/>
      <w:lvlJc w:val="left"/>
      <w:pPr>
        <w:ind w:left="720" w:hanging="360"/>
      </w:pPr>
      <w:rPr>
        <w:rFonts w:ascii="GHEA Grapalat" w:eastAsia="Calibri" w:hAnsi="GHEA Grapalat" w:cs="GHEA Grapalat"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8C78DC"/>
    <w:multiLevelType w:val="hybridMultilevel"/>
    <w:tmpl w:val="0804C6DC"/>
    <w:lvl w:ilvl="0" w:tplc="907EA2CA">
      <w:start w:val="1"/>
      <w:numFmt w:val="decimal"/>
      <w:lvlText w:val="%1."/>
      <w:lvlJc w:val="left"/>
      <w:pPr>
        <w:ind w:left="360" w:hanging="360"/>
      </w:pPr>
      <w:rPr>
        <w:rFonts w:ascii="GHEA Grapalat" w:hAnsi="GHEA Grapalat" w:cs="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CE6021"/>
    <w:multiLevelType w:val="hybridMultilevel"/>
    <w:tmpl w:val="41468C54"/>
    <w:lvl w:ilvl="0" w:tplc="08A27320">
      <w:start w:val="1"/>
      <w:numFmt w:val="decimal"/>
      <w:lvlText w:val="%1."/>
      <w:lvlJc w:val="left"/>
      <w:pPr>
        <w:ind w:left="720" w:hanging="360"/>
      </w:pPr>
      <w:rPr>
        <w:rFonts w:ascii="Arial Unicode" w:hAnsi="Arial Unicode" w:cs="Arial Unicod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B65351"/>
    <w:multiLevelType w:val="hybridMultilevel"/>
    <w:tmpl w:val="D4020D16"/>
    <w:lvl w:ilvl="0" w:tplc="88049000">
      <w:start w:val="1"/>
      <w:numFmt w:val="decimal"/>
      <w:lvlText w:val="%1."/>
      <w:lvlJc w:val="left"/>
      <w:pPr>
        <w:ind w:left="720" w:hanging="360"/>
      </w:pPr>
      <w:rPr>
        <w:rFonts w:ascii="Arial Unicode" w:hAnsi="Arial Unicode" w:cs="Arial Unicod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11660E"/>
    <w:multiLevelType w:val="hybridMultilevel"/>
    <w:tmpl w:val="7088B2A4"/>
    <w:lvl w:ilvl="0" w:tplc="D10C5DD4">
      <w:start w:val="1"/>
      <w:numFmt w:val="decimal"/>
      <w:lvlText w:val="%1."/>
      <w:lvlJc w:val="left"/>
      <w:pPr>
        <w:ind w:left="720" w:hanging="360"/>
      </w:pPr>
      <w:rPr>
        <w:rFonts w:ascii="GHEA Grapalat" w:hAnsi="GHEA Grapalat" w:cs="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CEC596E"/>
    <w:multiLevelType w:val="hybridMultilevel"/>
    <w:tmpl w:val="56FC5E4E"/>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3902AE"/>
    <w:multiLevelType w:val="hybridMultilevel"/>
    <w:tmpl w:val="31862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5C2CDC"/>
    <w:multiLevelType w:val="hybridMultilevel"/>
    <w:tmpl w:val="05A252A2"/>
    <w:lvl w:ilvl="0" w:tplc="640EC6A0">
      <w:start w:val="1"/>
      <w:numFmt w:val="decimal"/>
      <w:lvlText w:val="%1."/>
      <w:lvlJc w:val="left"/>
      <w:pPr>
        <w:ind w:left="720" w:hanging="360"/>
      </w:pPr>
      <w:rPr>
        <w:rFonts w:ascii="GHEA Grapalat" w:hAnsi="GHEA Grapalat" w:cs="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D64643"/>
    <w:multiLevelType w:val="hybridMultilevel"/>
    <w:tmpl w:val="689EEA2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6CBD6B23"/>
    <w:multiLevelType w:val="hybridMultilevel"/>
    <w:tmpl w:val="C8BC53B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14"/>
  </w:num>
  <w:num w:numId="3">
    <w:abstractNumId w:val="15"/>
  </w:num>
  <w:num w:numId="4">
    <w:abstractNumId w:val="3"/>
  </w:num>
  <w:num w:numId="5">
    <w:abstractNumId w:val="1"/>
  </w:num>
  <w:num w:numId="6">
    <w:abstractNumId w:val="10"/>
  </w:num>
  <w:num w:numId="7">
    <w:abstractNumId w:val="4"/>
  </w:num>
  <w:num w:numId="8">
    <w:abstractNumId w:val="13"/>
  </w:num>
  <w:num w:numId="9">
    <w:abstractNumId w:val="0"/>
  </w:num>
  <w:num w:numId="10">
    <w:abstractNumId w:val="11"/>
  </w:num>
  <w:num w:numId="11">
    <w:abstractNumId w:val="12"/>
  </w:num>
  <w:num w:numId="12">
    <w:abstractNumId w:val="9"/>
  </w:num>
  <w:num w:numId="13">
    <w:abstractNumId w:val="5"/>
  </w:num>
  <w:num w:numId="14">
    <w:abstractNumId w:val="8"/>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1556F"/>
    <w:rsid w:val="00015082"/>
    <w:rsid w:val="000A078D"/>
    <w:rsid w:val="000C203A"/>
    <w:rsid w:val="00122A00"/>
    <w:rsid w:val="001616F0"/>
    <w:rsid w:val="001D268E"/>
    <w:rsid w:val="001D5112"/>
    <w:rsid w:val="001F7054"/>
    <w:rsid w:val="002039CA"/>
    <w:rsid w:val="0022368A"/>
    <w:rsid w:val="0032744A"/>
    <w:rsid w:val="003A7FAF"/>
    <w:rsid w:val="003F3E82"/>
    <w:rsid w:val="0043119B"/>
    <w:rsid w:val="00446176"/>
    <w:rsid w:val="00472440"/>
    <w:rsid w:val="00487BF7"/>
    <w:rsid w:val="004A0A5A"/>
    <w:rsid w:val="0051556F"/>
    <w:rsid w:val="00546BC3"/>
    <w:rsid w:val="005A2D7C"/>
    <w:rsid w:val="005E217A"/>
    <w:rsid w:val="00631B7E"/>
    <w:rsid w:val="006C0775"/>
    <w:rsid w:val="006E11FE"/>
    <w:rsid w:val="007170C5"/>
    <w:rsid w:val="007F2C56"/>
    <w:rsid w:val="007F5C56"/>
    <w:rsid w:val="0082234B"/>
    <w:rsid w:val="008261F8"/>
    <w:rsid w:val="008D5867"/>
    <w:rsid w:val="009539D5"/>
    <w:rsid w:val="00990081"/>
    <w:rsid w:val="009B3846"/>
    <w:rsid w:val="009B62EF"/>
    <w:rsid w:val="009E12E1"/>
    <w:rsid w:val="009E1FCF"/>
    <w:rsid w:val="009F6EFF"/>
    <w:rsid w:val="00A1666C"/>
    <w:rsid w:val="00A37A0A"/>
    <w:rsid w:val="00A815A5"/>
    <w:rsid w:val="00B412E2"/>
    <w:rsid w:val="00B776BB"/>
    <w:rsid w:val="00C212E2"/>
    <w:rsid w:val="00C26CFD"/>
    <w:rsid w:val="00C510F3"/>
    <w:rsid w:val="00CA158A"/>
    <w:rsid w:val="00CC4922"/>
    <w:rsid w:val="00CE0978"/>
    <w:rsid w:val="00CF3FC4"/>
    <w:rsid w:val="00DB2521"/>
    <w:rsid w:val="00DF35FE"/>
    <w:rsid w:val="00E74E05"/>
    <w:rsid w:val="00E95398"/>
    <w:rsid w:val="00EF3B1B"/>
    <w:rsid w:val="00FE2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398"/>
    <w:rPr>
      <w:rFonts w:ascii="Times New Roman" w:hAnsi="Times New Roman"/>
      <w:sz w:val="24"/>
      <w:szCs w:val="24"/>
    </w:rPr>
  </w:style>
  <w:style w:type="character" w:styleId="Strong">
    <w:name w:val="Strong"/>
    <w:uiPriority w:val="22"/>
    <w:qFormat/>
    <w:rsid w:val="00E95398"/>
    <w:rPr>
      <w:b/>
      <w:bCs/>
    </w:rPr>
  </w:style>
  <w:style w:type="paragraph" w:styleId="BodyText">
    <w:name w:val="Body Text"/>
    <w:basedOn w:val="Normal"/>
    <w:link w:val="BodyTextChar"/>
    <w:uiPriority w:val="99"/>
    <w:semiHidden/>
    <w:unhideWhenUsed/>
    <w:rsid w:val="00E95398"/>
    <w:pPr>
      <w:spacing w:after="0" w:line="240" w:lineRule="auto"/>
      <w:jc w:val="both"/>
    </w:pPr>
    <w:rPr>
      <w:rFonts w:ascii="Times Armenian" w:eastAsia="Times New Roman" w:hAnsi="Times Armenian"/>
      <w:sz w:val="24"/>
      <w:szCs w:val="20"/>
    </w:rPr>
  </w:style>
  <w:style w:type="character" w:customStyle="1" w:styleId="BodyTextChar">
    <w:name w:val="Body Text Char"/>
    <w:basedOn w:val="DefaultParagraphFont"/>
    <w:link w:val="BodyText"/>
    <w:uiPriority w:val="99"/>
    <w:semiHidden/>
    <w:rsid w:val="00E95398"/>
    <w:rPr>
      <w:rFonts w:ascii="Times Armenian" w:eastAsia="Times New Roman" w:hAnsi="Times Armenian" w:cs="Times New Roman"/>
      <w:sz w:val="24"/>
      <w:szCs w:val="20"/>
    </w:rPr>
  </w:style>
  <w:style w:type="paragraph" w:styleId="Header">
    <w:name w:val="header"/>
    <w:basedOn w:val="Normal"/>
    <w:link w:val="HeaderChar"/>
    <w:uiPriority w:val="99"/>
    <w:semiHidden/>
    <w:rsid w:val="007F5C56"/>
    <w:pPr>
      <w:tabs>
        <w:tab w:val="center" w:pos="4844"/>
        <w:tab w:val="right" w:pos="9689"/>
      </w:tabs>
      <w:spacing w:after="0" w:line="240" w:lineRule="auto"/>
    </w:pPr>
    <w:rPr>
      <w:rFonts w:cs="Calibri"/>
    </w:rPr>
  </w:style>
  <w:style w:type="character" w:customStyle="1" w:styleId="HeaderChar">
    <w:name w:val="Header Char"/>
    <w:basedOn w:val="DefaultParagraphFont"/>
    <w:link w:val="Header"/>
    <w:uiPriority w:val="99"/>
    <w:semiHidden/>
    <w:rsid w:val="007F5C56"/>
    <w:rPr>
      <w:rFonts w:ascii="Calibri" w:eastAsia="Calibri" w:hAnsi="Calibri" w:cs="Calibri"/>
    </w:rPr>
  </w:style>
  <w:style w:type="paragraph" w:styleId="Footer">
    <w:name w:val="footer"/>
    <w:basedOn w:val="Normal"/>
    <w:link w:val="FooterChar"/>
    <w:uiPriority w:val="99"/>
    <w:rsid w:val="007F5C56"/>
    <w:pPr>
      <w:tabs>
        <w:tab w:val="center" w:pos="4844"/>
        <w:tab w:val="right" w:pos="9689"/>
      </w:tabs>
      <w:spacing w:after="0" w:line="240" w:lineRule="auto"/>
    </w:pPr>
    <w:rPr>
      <w:rFonts w:cs="Calibri"/>
    </w:rPr>
  </w:style>
  <w:style w:type="character" w:customStyle="1" w:styleId="FooterChar">
    <w:name w:val="Footer Char"/>
    <w:basedOn w:val="DefaultParagraphFont"/>
    <w:link w:val="Footer"/>
    <w:uiPriority w:val="99"/>
    <w:rsid w:val="007F5C56"/>
    <w:rPr>
      <w:rFonts w:ascii="Calibri" w:eastAsia="Calibri" w:hAnsi="Calibri" w:cs="Calibri"/>
    </w:rPr>
  </w:style>
  <w:style w:type="paragraph" w:styleId="ListParagraph">
    <w:name w:val="List Paragraph"/>
    <w:basedOn w:val="Normal"/>
    <w:uiPriority w:val="99"/>
    <w:qFormat/>
    <w:rsid w:val="007F5C56"/>
    <w:pPr>
      <w:spacing w:after="200" w:line="276" w:lineRule="auto"/>
      <w:ind w:left="720"/>
    </w:pPr>
    <w:rPr>
      <w:rFonts w:cs="Calibri"/>
    </w:rPr>
  </w:style>
  <w:style w:type="paragraph" w:styleId="NoSpacing">
    <w:name w:val="No Spacing"/>
    <w:uiPriority w:val="99"/>
    <w:qFormat/>
    <w:rsid w:val="007F5C56"/>
    <w:pPr>
      <w:spacing w:after="0" w:line="240" w:lineRule="auto"/>
    </w:pPr>
    <w:rPr>
      <w:rFonts w:ascii="Calibri" w:eastAsia="Calibri" w:hAnsi="Calibri" w:cs="Calibri"/>
    </w:rPr>
  </w:style>
  <w:style w:type="paragraph" w:styleId="FootnoteText">
    <w:name w:val="footnote text"/>
    <w:basedOn w:val="Normal"/>
    <w:link w:val="FootnoteTextChar"/>
    <w:uiPriority w:val="99"/>
    <w:semiHidden/>
    <w:unhideWhenUsed/>
    <w:rsid w:val="007F5C56"/>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7F5C56"/>
    <w:rPr>
      <w:rFonts w:ascii="Calibri" w:eastAsia="Calibri" w:hAnsi="Calibri" w:cs="Times New Roman"/>
      <w:sz w:val="20"/>
      <w:szCs w:val="20"/>
    </w:rPr>
  </w:style>
  <w:style w:type="character" w:styleId="FootnoteReference">
    <w:name w:val="footnote reference"/>
    <w:uiPriority w:val="99"/>
    <w:semiHidden/>
    <w:unhideWhenUsed/>
    <w:rsid w:val="007F5C56"/>
    <w:rPr>
      <w:vertAlign w:val="superscript"/>
    </w:rPr>
  </w:style>
</w:styles>
</file>

<file path=word/webSettings.xml><?xml version="1.0" encoding="utf-8"?>
<w:webSettings xmlns:r="http://schemas.openxmlformats.org/officeDocument/2006/relationships" xmlns:w="http://schemas.openxmlformats.org/wordprocessingml/2006/main">
  <w:divs>
    <w:div w:id="43650369">
      <w:bodyDiv w:val="1"/>
      <w:marLeft w:val="0"/>
      <w:marRight w:val="0"/>
      <w:marTop w:val="0"/>
      <w:marBottom w:val="0"/>
      <w:divBdr>
        <w:top w:val="none" w:sz="0" w:space="0" w:color="auto"/>
        <w:left w:val="none" w:sz="0" w:space="0" w:color="auto"/>
        <w:bottom w:val="none" w:sz="0" w:space="0" w:color="auto"/>
        <w:right w:val="none" w:sz="0" w:space="0" w:color="auto"/>
      </w:divBdr>
    </w:div>
    <w:div w:id="96606458">
      <w:bodyDiv w:val="1"/>
      <w:marLeft w:val="0"/>
      <w:marRight w:val="0"/>
      <w:marTop w:val="0"/>
      <w:marBottom w:val="0"/>
      <w:divBdr>
        <w:top w:val="none" w:sz="0" w:space="0" w:color="auto"/>
        <w:left w:val="none" w:sz="0" w:space="0" w:color="auto"/>
        <w:bottom w:val="none" w:sz="0" w:space="0" w:color="auto"/>
        <w:right w:val="none" w:sz="0" w:space="0" w:color="auto"/>
      </w:divBdr>
    </w:div>
    <w:div w:id="122693910">
      <w:bodyDiv w:val="1"/>
      <w:marLeft w:val="0"/>
      <w:marRight w:val="0"/>
      <w:marTop w:val="0"/>
      <w:marBottom w:val="0"/>
      <w:divBdr>
        <w:top w:val="none" w:sz="0" w:space="0" w:color="auto"/>
        <w:left w:val="none" w:sz="0" w:space="0" w:color="auto"/>
        <w:bottom w:val="none" w:sz="0" w:space="0" w:color="auto"/>
        <w:right w:val="none" w:sz="0" w:space="0" w:color="auto"/>
      </w:divBdr>
    </w:div>
    <w:div w:id="129369334">
      <w:bodyDiv w:val="1"/>
      <w:marLeft w:val="0"/>
      <w:marRight w:val="0"/>
      <w:marTop w:val="0"/>
      <w:marBottom w:val="0"/>
      <w:divBdr>
        <w:top w:val="none" w:sz="0" w:space="0" w:color="auto"/>
        <w:left w:val="none" w:sz="0" w:space="0" w:color="auto"/>
        <w:bottom w:val="none" w:sz="0" w:space="0" w:color="auto"/>
        <w:right w:val="none" w:sz="0" w:space="0" w:color="auto"/>
      </w:divBdr>
    </w:div>
    <w:div w:id="199325350">
      <w:bodyDiv w:val="1"/>
      <w:marLeft w:val="0"/>
      <w:marRight w:val="0"/>
      <w:marTop w:val="0"/>
      <w:marBottom w:val="0"/>
      <w:divBdr>
        <w:top w:val="none" w:sz="0" w:space="0" w:color="auto"/>
        <w:left w:val="none" w:sz="0" w:space="0" w:color="auto"/>
        <w:bottom w:val="none" w:sz="0" w:space="0" w:color="auto"/>
        <w:right w:val="none" w:sz="0" w:space="0" w:color="auto"/>
      </w:divBdr>
    </w:div>
    <w:div w:id="543717127">
      <w:bodyDiv w:val="1"/>
      <w:marLeft w:val="0"/>
      <w:marRight w:val="0"/>
      <w:marTop w:val="0"/>
      <w:marBottom w:val="0"/>
      <w:divBdr>
        <w:top w:val="none" w:sz="0" w:space="0" w:color="auto"/>
        <w:left w:val="none" w:sz="0" w:space="0" w:color="auto"/>
        <w:bottom w:val="none" w:sz="0" w:space="0" w:color="auto"/>
        <w:right w:val="none" w:sz="0" w:space="0" w:color="auto"/>
      </w:divBdr>
    </w:div>
    <w:div w:id="605697212">
      <w:bodyDiv w:val="1"/>
      <w:marLeft w:val="0"/>
      <w:marRight w:val="0"/>
      <w:marTop w:val="0"/>
      <w:marBottom w:val="0"/>
      <w:divBdr>
        <w:top w:val="none" w:sz="0" w:space="0" w:color="auto"/>
        <w:left w:val="none" w:sz="0" w:space="0" w:color="auto"/>
        <w:bottom w:val="none" w:sz="0" w:space="0" w:color="auto"/>
        <w:right w:val="none" w:sz="0" w:space="0" w:color="auto"/>
      </w:divBdr>
    </w:div>
    <w:div w:id="655497041">
      <w:bodyDiv w:val="1"/>
      <w:marLeft w:val="0"/>
      <w:marRight w:val="0"/>
      <w:marTop w:val="0"/>
      <w:marBottom w:val="0"/>
      <w:divBdr>
        <w:top w:val="none" w:sz="0" w:space="0" w:color="auto"/>
        <w:left w:val="none" w:sz="0" w:space="0" w:color="auto"/>
        <w:bottom w:val="none" w:sz="0" w:space="0" w:color="auto"/>
        <w:right w:val="none" w:sz="0" w:space="0" w:color="auto"/>
      </w:divBdr>
    </w:div>
    <w:div w:id="712920716">
      <w:bodyDiv w:val="1"/>
      <w:marLeft w:val="0"/>
      <w:marRight w:val="0"/>
      <w:marTop w:val="0"/>
      <w:marBottom w:val="0"/>
      <w:divBdr>
        <w:top w:val="none" w:sz="0" w:space="0" w:color="auto"/>
        <w:left w:val="none" w:sz="0" w:space="0" w:color="auto"/>
        <w:bottom w:val="none" w:sz="0" w:space="0" w:color="auto"/>
        <w:right w:val="none" w:sz="0" w:space="0" w:color="auto"/>
      </w:divBdr>
    </w:div>
    <w:div w:id="746848472">
      <w:bodyDiv w:val="1"/>
      <w:marLeft w:val="0"/>
      <w:marRight w:val="0"/>
      <w:marTop w:val="0"/>
      <w:marBottom w:val="0"/>
      <w:divBdr>
        <w:top w:val="none" w:sz="0" w:space="0" w:color="auto"/>
        <w:left w:val="none" w:sz="0" w:space="0" w:color="auto"/>
        <w:bottom w:val="none" w:sz="0" w:space="0" w:color="auto"/>
        <w:right w:val="none" w:sz="0" w:space="0" w:color="auto"/>
      </w:divBdr>
    </w:div>
    <w:div w:id="822114742">
      <w:bodyDiv w:val="1"/>
      <w:marLeft w:val="0"/>
      <w:marRight w:val="0"/>
      <w:marTop w:val="0"/>
      <w:marBottom w:val="0"/>
      <w:divBdr>
        <w:top w:val="none" w:sz="0" w:space="0" w:color="auto"/>
        <w:left w:val="none" w:sz="0" w:space="0" w:color="auto"/>
        <w:bottom w:val="none" w:sz="0" w:space="0" w:color="auto"/>
        <w:right w:val="none" w:sz="0" w:space="0" w:color="auto"/>
      </w:divBdr>
    </w:div>
    <w:div w:id="931740215">
      <w:bodyDiv w:val="1"/>
      <w:marLeft w:val="0"/>
      <w:marRight w:val="0"/>
      <w:marTop w:val="0"/>
      <w:marBottom w:val="0"/>
      <w:divBdr>
        <w:top w:val="none" w:sz="0" w:space="0" w:color="auto"/>
        <w:left w:val="none" w:sz="0" w:space="0" w:color="auto"/>
        <w:bottom w:val="none" w:sz="0" w:space="0" w:color="auto"/>
        <w:right w:val="none" w:sz="0" w:space="0" w:color="auto"/>
      </w:divBdr>
    </w:div>
    <w:div w:id="996150020">
      <w:bodyDiv w:val="1"/>
      <w:marLeft w:val="0"/>
      <w:marRight w:val="0"/>
      <w:marTop w:val="0"/>
      <w:marBottom w:val="0"/>
      <w:divBdr>
        <w:top w:val="none" w:sz="0" w:space="0" w:color="auto"/>
        <w:left w:val="none" w:sz="0" w:space="0" w:color="auto"/>
        <w:bottom w:val="none" w:sz="0" w:space="0" w:color="auto"/>
        <w:right w:val="none" w:sz="0" w:space="0" w:color="auto"/>
      </w:divBdr>
    </w:div>
    <w:div w:id="1081676944">
      <w:bodyDiv w:val="1"/>
      <w:marLeft w:val="0"/>
      <w:marRight w:val="0"/>
      <w:marTop w:val="0"/>
      <w:marBottom w:val="0"/>
      <w:divBdr>
        <w:top w:val="none" w:sz="0" w:space="0" w:color="auto"/>
        <w:left w:val="none" w:sz="0" w:space="0" w:color="auto"/>
        <w:bottom w:val="none" w:sz="0" w:space="0" w:color="auto"/>
        <w:right w:val="none" w:sz="0" w:space="0" w:color="auto"/>
      </w:divBdr>
    </w:div>
    <w:div w:id="1105273722">
      <w:bodyDiv w:val="1"/>
      <w:marLeft w:val="0"/>
      <w:marRight w:val="0"/>
      <w:marTop w:val="0"/>
      <w:marBottom w:val="0"/>
      <w:divBdr>
        <w:top w:val="none" w:sz="0" w:space="0" w:color="auto"/>
        <w:left w:val="none" w:sz="0" w:space="0" w:color="auto"/>
        <w:bottom w:val="none" w:sz="0" w:space="0" w:color="auto"/>
        <w:right w:val="none" w:sz="0" w:space="0" w:color="auto"/>
      </w:divBdr>
    </w:div>
    <w:div w:id="1518426490">
      <w:bodyDiv w:val="1"/>
      <w:marLeft w:val="0"/>
      <w:marRight w:val="0"/>
      <w:marTop w:val="0"/>
      <w:marBottom w:val="0"/>
      <w:divBdr>
        <w:top w:val="none" w:sz="0" w:space="0" w:color="auto"/>
        <w:left w:val="none" w:sz="0" w:space="0" w:color="auto"/>
        <w:bottom w:val="none" w:sz="0" w:space="0" w:color="auto"/>
        <w:right w:val="none" w:sz="0" w:space="0" w:color="auto"/>
      </w:divBdr>
    </w:div>
    <w:div w:id="1669286575">
      <w:bodyDiv w:val="1"/>
      <w:marLeft w:val="0"/>
      <w:marRight w:val="0"/>
      <w:marTop w:val="0"/>
      <w:marBottom w:val="0"/>
      <w:divBdr>
        <w:top w:val="none" w:sz="0" w:space="0" w:color="auto"/>
        <w:left w:val="none" w:sz="0" w:space="0" w:color="auto"/>
        <w:bottom w:val="none" w:sz="0" w:space="0" w:color="auto"/>
        <w:right w:val="none" w:sz="0" w:space="0" w:color="auto"/>
      </w:divBdr>
    </w:div>
    <w:div w:id="1683048016">
      <w:bodyDiv w:val="1"/>
      <w:marLeft w:val="0"/>
      <w:marRight w:val="0"/>
      <w:marTop w:val="0"/>
      <w:marBottom w:val="0"/>
      <w:divBdr>
        <w:top w:val="none" w:sz="0" w:space="0" w:color="auto"/>
        <w:left w:val="none" w:sz="0" w:space="0" w:color="auto"/>
        <w:bottom w:val="none" w:sz="0" w:space="0" w:color="auto"/>
        <w:right w:val="none" w:sz="0" w:space="0" w:color="auto"/>
      </w:divBdr>
    </w:div>
    <w:div w:id="1691712787">
      <w:bodyDiv w:val="1"/>
      <w:marLeft w:val="0"/>
      <w:marRight w:val="0"/>
      <w:marTop w:val="0"/>
      <w:marBottom w:val="0"/>
      <w:divBdr>
        <w:top w:val="none" w:sz="0" w:space="0" w:color="auto"/>
        <w:left w:val="none" w:sz="0" w:space="0" w:color="auto"/>
        <w:bottom w:val="none" w:sz="0" w:space="0" w:color="auto"/>
        <w:right w:val="none" w:sz="0" w:space="0" w:color="auto"/>
      </w:divBdr>
    </w:div>
    <w:div w:id="1721589019">
      <w:bodyDiv w:val="1"/>
      <w:marLeft w:val="0"/>
      <w:marRight w:val="0"/>
      <w:marTop w:val="0"/>
      <w:marBottom w:val="0"/>
      <w:divBdr>
        <w:top w:val="none" w:sz="0" w:space="0" w:color="auto"/>
        <w:left w:val="none" w:sz="0" w:space="0" w:color="auto"/>
        <w:bottom w:val="none" w:sz="0" w:space="0" w:color="auto"/>
        <w:right w:val="none" w:sz="0" w:space="0" w:color="auto"/>
      </w:divBdr>
    </w:div>
    <w:div w:id="1738547028">
      <w:bodyDiv w:val="1"/>
      <w:marLeft w:val="0"/>
      <w:marRight w:val="0"/>
      <w:marTop w:val="0"/>
      <w:marBottom w:val="0"/>
      <w:divBdr>
        <w:top w:val="none" w:sz="0" w:space="0" w:color="auto"/>
        <w:left w:val="none" w:sz="0" w:space="0" w:color="auto"/>
        <w:bottom w:val="none" w:sz="0" w:space="0" w:color="auto"/>
        <w:right w:val="none" w:sz="0" w:space="0" w:color="auto"/>
      </w:divBdr>
    </w:div>
    <w:div w:id="1936278432">
      <w:bodyDiv w:val="1"/>
      <w:marLeft w:val="0"/>
      <w:marRight w:val="0"/>
      <w:marTop w:val="0"/>
      <w:marBottom w:val="0"/>
      <w:divBdr>
        <w:top w:val="none" w:sz="0" w:space="0" w:color="auto"/>
        <w:left w:val="none" w:sz="0" w:space="0" w:color="auto"/>
        <w:bottom w:val="none" w:sz="0" w:space="0" w:color="auto"/>
        <w:right w:val="none" w:sz="0" w:space="0" w:color="auto"/>
      </w:divBdr>
    </w:div>
    <w:div w:id="1957449438">
      <w:bodyDiv w:val="1"/>
      <w:marLeft w:val="0"/>
      <w:marRight w:val="0"/>
      <w:marTop w:val="0"/>
      <w:marBottom w:val="0"/>
      <w:divBdr>
        <w:top w:val="none" w:sz="0" w:space="0" w:color="auto"/>
        <w:left w:val="none" w:sz="0" w:space="0" w:color="auto"/>
        <w:bottom w:val="none" w:sz="0" w:space="0" w:color="auto"/>
        <w:right w:val="none" w:sz="0" w:space="0" w:color="auto"/>
      </w:divBdr>
    </w:div>
    <w:div w:id="21379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5275</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LiliaAfrikyan</cp:lastModifiedBy>
  <cp:revision>65</cp:revision>
  <dcterms:created xsi:type="dcterms:W3CDTF">2017-06-20T12:08:00Z</dcterms:created>
  <dcterms:modified xsi:type="dcterms:W3CDTF">2017-07-10T13:26:00Z</dcterms:modified>
</cp:coreProperties>
</file>