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2B" w:rsidRDefault="00E75A2B" w:rsidP="00E75A2B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E75A2B" w:rsidRDefault="00E75A2B" w:rsidP="00E75A2B">
      <w:pPr>
        <w:jc w:val="center"/>
        <w:rPr>
          <w:rFonts w:ascii="GHEA Grapalat" w:hAnsi="GHEA Grapalat"/>
          <w:sz w:val="24"/>
          <w:szCs w:val="24"/>
        </w:rPr>
      </w:pPr>
    </w:p>
    <w:p w:rsidR="00E75A2B" w:rsidRDefault="00E75A2B" w:rsidP="00E75A2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E75A2B" w:rsidRDefault="00E75A2B" w:rsidP="00E75A2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E75A2B" w:rsidRDefault="00E75A2B" w:rsidP="00E75A2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E75A2B" w:rsidRPr="00E75A2B" w:rsidRDefault="00E75A2B" w:rsidP="00E75A2B">
      <w:pPr>
        <w:pBdr>
          <w:bottom w:val="single" w:sz="4" w:space="1" w:color="auto"/>
        </w:pBdr>
        <w:spacing w:after="0" w:line="240" w:lineRule="auto"/>
        <w:ind w:right="96"/>
        <w:jc w:val="center"/>
        <w:rPr>
          <w:b/>
          <w:bCs/>
          <w:sz w:val="24"/>
          <w:szCs w:val="24"/>
          <w:lang w:val="fr-FR"/>
        </w:rPr>
      </w:pPr>
      <w:r w:rsidRPr="00E75A2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5A2B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 w:rsidRPr="00E75A2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75A2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 w:cs="Sylfaen"/>
          <w:sz w:val="24"/>
          <w:szCs w:val="24"/>
          <w:lang w:val="en-US"/>
        </w:rPr>
        <w:t>ԵՎ</w:t>
      </w:r>
      <w:r w:rsidRPr="00E75A2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 w:cs="Sylfaen"/>
          <w:sz w:val="24"/>
          <w:szCs w:val="24"/>
          <w:lang w:val="hy-AM"/>
        </w:rPr>
        <w:t>ԿՈՐԵԱՅԻ</w:t>
      </w:r>
      <w:r w:rsidRPr="00E75A2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 w:rsidRPr="00E75A2B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75A2B">
        <w:rPr>
          <w:rFonts w:ascii="GHEA Grapalat" w:hAnsi="GHEA Grapalat" w:cs="Sylfaen"/>
          <w:sz w:val="24"/>
          <w:szCs w:val="24"/>
          <w:lang w:val="fr-FR"/>
        </w:rPr>
        <w:t xml:space="preserve"> ՄԻՋԵՎ ՄՇԱԿՈՒՅԹԻ, ՍՊՈՐՏԻ ԵՎ ԿՐԹՈՒԹՅԱՆ ԲՆԱԳԱՎԱՌՆԵՐՈՒՄ ՀԱՄԱԳՈՐԾԱԿՑՈՒԹՅԱՆ ՄԱՍԻՆ» ՀԱՄԱՁԱՅՆԱԳԻՐԸ</w:t>
      </w:r>
      <w:r w:rsidRPr="00E75A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75A2B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Pr="00E75A2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75A2B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Pr="00E75A2B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E75A2B">
        <w:rPr>
          <w:rFonts w:ascii="GHEA Grapalat" w:eastAsia="Batang" w:hAnsi="GHEA Grapalat" w:cs="Sylfaen"/>
          <w:sz w:val="24"/>
          <w:szCs w:val="24"/>
        </w:rPr>
        <w:t>ՀԱՅԱՍԱՏԱՆԻ</w:t>
      </w:r>
      <w:r w:rsidRPr="00E75A2B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E75A2B">
        <w:rPr>
          <w:rFonts w:ascii="GHEA Grapalat" w:eastAsia="Batang" w:hAnsi="GHEA Grapalat" w:cs="Sylfaen"/>
          <w:sz w:val="24"/>
          <w:szCs w:val="24"/>
        </w:rPr>
        <w:t>ՀԱՆՐԱՊԵՏՈՒԹՅԱՆ</w:t>
      </w:r>
      <w:r w:rsidRPr="00E75A2B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E75A2B">
        <w:rPr>
          <w:rFonts w:ascii="GHEA Grapalat" w:eastAsia="Batang" w:hAnsi="GHEA Grapalat" w:cs="Sylfaen"/>
          <w:sz w:val="24"/>
          <w:szCs w:val="24"/>
          <w:lang w:val="ru-RU"/>
        </w:rPr>
        <w:t>ՕՐԵՆ</w:t>
      </w:r>
      <w:r w:rsidRPr="00E75A2B">
        <w:rPr>
          <w:rFonts w:ascii="GHEA Grapalat" w:eastAsia="Batang" w:hAnsi="GHEA Grapalat" w:cs="Sylfaen"/>
          <w:sz w:val="24"/>
          <w:szCs w:val="24"/>
          <w:lang w:val="fr-FR"/>
        </w:rPr>
        <w:softHyphen/>
      </w:r>
      <w:r w:rsidRPr="00E75A2B">
        <w:rPr>
          <w:rFonts w:ascii="GHEA Grapalat" w:eastAsia="Batang" w:hAnsi="GHEA Grapalat" w:cs="Sylfaen"/>
          <w:sz w:val="24"/>
          <w:szCs w:val="24"/>
          <w:lang w:val="ru-RU"/>
        </w:rPr>
        <w:t>ՔԻ</w:t>
      </w:r>
      <w:r w:rsidRPr="00E75A2B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E75A2B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E75A2B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E75A2B">
        <w:rPr>
          <w:rFonts w:ascii="GHEA Grapalat" w:eastAsia="Batang" w:hAnsi="GHEA Grapalat" w:cs="Sylfaen"/>
          <w:sz w:val="24"/>
          <w:szCs w:val="24"/>
        </w:rPr>
        <w:t>ՎԵՐԱ</w:t>
      </w:r>
      <w:r w:rsidRPr="00E75A2B">
        <w:rPr>
          <w:rFonts w:ascii="GHEA Grapalat" w:eastAsia="Batang" w:hAnsi="GHEA Grapalat" w:cs="Sylfaen"/>
          <w:sz w:val="24"/>
          <w:szCs w:val="24"/>
          <w:lang w:val="fr-FR"/>
        </w:rPr>
        <w:softHyphen/>
      </w:r>
      <w:r w:rsidRPr="00E75A2B">
        <w:rPr>
          <w:rFonts w:ascii="GHEA Grapalat" w:eastAsia="Batang" w:hAnsi="GHEA Grapalat" w:cs="Sylfaen"/>
          <w:sz w:val="24"/>
          <w:szCs w:val="24"/>
        </w:rPr>
        <w:t>ԲԵՐՅԱԼ</w:t>
      </w:r>
    </w:p>
    <w:p w:rsidR="00E75A2B" w:rsidRPr="00E75A2B" w:rsidRDefault="00E75A2B" w:rsidP="00E75A2B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</w:t>
      </w:r>
    </w:p>
    <w:p w:rsidR="00E75A2B" w:rsidRDefault="00E75A2B" w:rsidP="00E75A2B">
      <w:pPr>
        <w:spacing w:after="12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75A2B" w:rsidRPr="00E75A2B" w:rsidRDefault="00E75A2B" w:rsidP="00E75A2B">
      <w:pPr>
        <w:spacing w:after="12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1.  </w:t>
      </w:r>
      <w:r>
        <w:rPr>
          <w:rFonts w:ascii="GHEA Grapalat" w:hAnsi="GHEA Grapalat"/>
          <w:sz w:val="24"/>
          <w:szCs w:val="24"/>
        </w:rPr>
        <w:t>Հավանություն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2014 թվականի հուլիսի 4-ին Սեուլում ստորագրված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Կորեայի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միջև մշակույթի, սպորտի և կրթության բնագավառներում համագործակցության մասին» համաձայնագիրը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eastAsia="Batang" w:hAnsi="GHEA Grapalat" w:cs="Sylfaen"/>
          <w:sz w:val="24"/>
          <w:szCs w:val="24"/>
        </w:rPr>
        <w:t>վերաբերյալ</w:t>
      </w:r>
      <w:r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fr-FR"/>
        </w:rPr>
        <w:softHyphen/>
      </w:r>
      <w:r>
        <w:rPr>
          <w:rFonts w:ascii="GHEA Grapalat" w:hAnsi="GHEA Grapalat" w:cs="Sylfaen"/>
          <w:sz w:val="24"/>
          <w:szCs w:val="24"/>
        </w:rPr>
        <w:t>ձեռնությանը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E75A2B" w:rsidRDefault="00E75A2B" w:rsidP="00E75A2B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2. 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E75A2B" w:rsidRDefault="00E75A2B">
      <w:pPr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br w:type="page"/>
      </w:r>
    </w:p>
    <w:p w:rsidR="00E75A2B" w:rsidRDefault="00E75A2B" w:rsidP="00E75A2B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E75A2B" w:rsidRPr="001B4ED2" w:rsidRDefault="00E75A2B" w:rsidP="00E75A2B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E75A2B" w:rsidRDefault="00E75A2B" w:rsidP="00E75A2B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E75A2B" w:rsidRPr="001B4ED2" w:rsidRDefault="00E75A2B" w:rsidP="00E75A2B">
      <w:pPr>
        <w:pStyle w:val="NormalWeb"/>
        <w:spacing w:after="0" w:line="276" w:lineRule="auto"/>
        <w:ind w:right="-138"/>
        <w:jc w:val="center"/>
        <w:rPr>
          <w:lang w:val="fr-FR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E75A2B" w:rsidRPr="001B4ED2" w:rsidRDefault="00E75A2B" w:rsidP="00E75A2B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E75A2B" w:rsidRPr="001B4ED2" w:rsidRDefault="00E75A2B" w:rsidP="00E75A2B">
      <w:pPr>
        <w:spacing w:after="0"/>
        <w:ind w:right="96"/>
        <w:jc w:val="both"/>
        <w:rPr>
          <w:lang w:val="fr-FR"/>
        </w:rPr>
      </w:pPr>
    </w:p>
    <w:p w:rsidR="00E75A2B" w:rsidRDefault="00E75A2B" w:rsidP="00E75A2B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ԿՈՐԵԱՅԻ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ՀԱՆՐԱՊԵՏՈՒԹՅԱՆ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ՄԻՋԵՎ ՄՇԱԿՈՒՅԹԻ, ՍՊՈՐՏԻ ԵՎ ԿՐԹՈՒԹՅԱՆ ԲՆԱԳԱՎԱՌՆԵՐՈՒՄ ՀԱՄԱԳՈՐԾԱԿՑՈՒԹՅԱՆ ՄԱՍԻՆ»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ՀԱՄԱՁԱՅՆԱԳԻՐԸ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E75A2B" w:rsidRDefault="00E75A2B" w:rsidP="00E75A2B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E75A2B" w:rsidRPr="00E75A2B" w:rsidRDefault="00E75A2B" w:rsidP="00E75A2B">
      <w:pPr>
        <w:spacing w:after="120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2014 թվականի հուլիսի 4-ին Սեուլում ստորագրված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Կորեայի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միջև մշակույթի, սպորտի և կրթության բնագավառներում համագործակցության մասին» համաձայնագիրը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75A2B" w:rsidRDefault="00E75A2B" w:rsidP="00E75A2B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1B4ED2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E75A2B" w:rsidRPr="00E75A2B" w:rsidRDefault="00E75A2B" w:rsidP="00E75A2B">
      <w:pPr>
        <w:rPr>
          <w:lang w:val="fr-FR"/>
        </w:rPr>
      </w:pPr>
      <w:r>
        <w:rPr>
          <w:lang w:val="fr-FR"/>
        </w:rPr>
        <w:br w:type="page"/>
      </w:r>
    </w:p>
    <w:p w:rsidR="00E75A2B" w:rsidRPr="00E75A2B" w:rsidRDefault="00E75A2B" w:rsidP="00E75A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lastRenderedPageBreak/>
        <w:t>ՀԱՄԱՁԱՅՆԱԳԻՐ</w:t>
      </w:r>
    </w:p>
    <w:p w:rsidR="00E75A2B" w:rsidRPr="00E75A2B" w:rsidRDefault="00E75A2B" w:rsidP="00E75A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ՀԱՅԱՍՏԱՆԻ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ՀԱՆՐԱՊԵՏՈՒԹՅԱՆ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ԵՎ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ԿՈՐԵԱՅԻ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ՀԱՆՐԱՊԵՏՈՒԹՅԱՆ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ԿԱՌԱՎԱՐՈՒԹՅԱՆ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ՄԻՋԵՎ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ՄՇԱԿՈՒՅԹԻ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, ՍՊՈՐՏԻ ԵՎ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ԿՐԹՈՒԹՅԱՆ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ԲՆԱԳԱՎԱՌՆԵՐՈՒՄ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</w:p>
    <w:p w:rsidR="00E75A2B" w:rsidRPr="00E75A2B" w:rsidRDefault="00E75A2B" w:rsidP="00E75A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ՀԱՄԱԳՈՐԾԱԿՑՈՒԹՅԱՆ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ՄԱՍԻՆ</w:t>
      </w:r>
    </w:p>
    <w:p w:rsidR="00E75A2B" w:rsidRPr="00E75A2B" w:rsidRDefault="00E75A2B" w:rsidP="00E75A2B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E75A2B" w:rsidRPr="00E75A2B" w:rsidRDefault="00E75A2B" w:rsidP="00E75A2B">
      <w:pPr>
        <w:spacing w:before="120" w:after="120" w:line="240" w:lineRule="auto"/>
        <w:ind w:firstLine="708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Հայաստանի Հանրապետության Կառավարությունը և Կորեայի Հանրապետության Կառավարությունը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այսուհետ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`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«Կողմեր»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>,</w:t>
      </w:r>
    </w:p>
    <w:p w:rsidR="00E75A2B" w:rsidRPr="00E75A2B" w:rsidRDefault="00E75A2B" w:rsidP="00E75A2B">
      <w:pPr>
        <w:spacing w:before="120" w:after="120" w:line="240" w:lineRule="auto"/>
        <w:jc w:val="both"/>
        <w:rPr>
          <w:rFonts w:ascii="GHEA Grapalat" w:eastAsia="Times New Roman" w:hAnsi="GHEA Grapalat" w:cs="Times LatArm"/>
          <w:sz w:val="24"/>
          <w:szCs w:val="24"/>
          <w:lang w:val="en-US"/>
        </w:rPr>
      </w:pPr>
      <w:r w:rsidRPr="00E75A2B">
        <w:rPr>
          <w:rFonts w:ascii="GHEA Grapalat" w:eastAsia="Times New Roman" w:hAnsi="GHEA Grapalat"/>
          <w:sz w:val="24"/>
          <w:szCs w:val="24"/>
          <w:lang w:val="en-US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ցանկանալով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զարգացնել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 և ամրապնդել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 xml:space="preserve">երկու երկրների միջև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բարեկամական հարաբերությունները և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համագործակցությունը մշակույթի,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 սպորտի և կրթության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բնագավառներում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>,</w:t>
      </w:r>
    </w:p>
    <w:p w:rsidR="00E75A2B" w:rsidRPr="00E75A2B" w:rsidRDefault="00E75A2B" w:rsidP="00E75A2B">
      <w:pPr>
        <w:spacing w:before="120" w:after="120" w:line="240" w:lineRule="auto"/>
        <w:ind w:firstLine="708"/>
        <w:jc w:val="both"/>
        <w:rPr>
          <w:rFonts w:ascii="GHEA Grapalat" w:eastAsia="Times New Roman" w:hAnsi="GHEA Grapalat" w:cs="Times LatArm"/>
          <w:sz w:val="24"/>
          <w:szCs w:val="24"/>
          <w:lang w:val="en-US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համաձայնեցին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հետևյալի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/>
        </w:rPr>
        <w:t>մասին</w:t>
      </w:r>
      <w:r w:rsidRPr="00E75A2B">
        <w:rPr>
          <w:rFonts w:ascii="GHEA Grapalat" w:eastAsia="Times New Roman" w:hAnsi="GHEA Grapalat" w:cs="Times LatArm"/>
          <w:sz w:val="24"/>
          <w:szCs w:val="24"/>
          <w:lang w:val="en-US"/>
        </w:rPr>
        <w:t xml:space="preserve">. </w:t>
      </w:r>
    </w:p>
    <w:p w:rsidR="00E75A2B" w:rsidRPr="00E75A2B" w:rsidRDefault="00E75A2B" w:rsidP="00E75A2B">
      <w:pPr>
        <w:tabs>
          <w:tab w:val="left" w:pos="3765"/>
        </w:tabs>
        <w:spacing w:after="0" w:line="240" w:lineRule="auto"/>
        <w:jc w:val="center"/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  <w:t xml:space="preserve"> 1</w:t>
      </w:r>
    </w:p>
    <w:p w:rsidR="00E75A2B" w:rsidRPr="00E75A2B" w:rsidRDefault="00E75A2B" w:rsidP="00E75A2B">
      <w:pPr>
        <w:tabs>
          <w:tab w:val="left" w:pos="3765"/>
        </w:tabs>
        <w:spacing w:before="120" w:after="120" w:line="240" w:lineRule="auto"/>
        <w:jc w:val="both"/>
        <w:rPr>
          <w:rFonts w:ascii="GHEA Grapalat" w:eastAsia="Times New Roman" w:hAnsi="GHEA Grapalat" w:cs="Times LatArm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       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Կողմերը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կխթանեն և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կխրախուսեն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երկրների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միջև մշակույթի, սպորտի և կրթության բնագավառներում համագործակցության զարգացումը` հիմնված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հավասարության և փոխըմբռման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վրա և երկու երկրների ազգային օրենսդրությանն ու կանոնակարգերին համապատասխան:</w:t>
      </w:r>
    </w:p>
    <w:p w:rsidR="00E75A2B" w:rsidRPr="00E75A2B" w:rsidRDefault="00E75A2B" w:rsidP="00E75A2B">
      <w:pPr>
        <w:spacing w:after="0" w:line="240" w:lineRule="auto"/>
        <w:jc w:val="center"/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  <w:t xml:space="preserve"> 2</w:t>
      </w:r>
    </w:p>
    <w:p w:rsidR="00E75A2B" w:rsidRPr="00E75A2B" w:rsidRDefault="00E75A2B" w:rsidP="00E75A2B">
      <w:pPr>
        <w:spacing w:before="120" w:after="120" w:line="240" w:lineRule="auto"/>
        <w:ind w:firstLine="708"/>
        <w:jc w:val="both"/>
        <w:rPr>
          <w:rFonts w:ascii="GHEA Grapalat" w:eastAsia="Times New Roman" w:hAnsi="GHEA Grapalat" w:cs="Times LatArm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Կողմերը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կզարգացնեն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համագործակցությունը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մշակույթի տարբեր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ոլորտներում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`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հետևյալ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ուղղություններով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.</w:t>
      </w:r>
    </w:p>
    <w:p w:rsidR="00E75A2B" w:rsidRPr="00E75A2B" w:rsidRDefault="00E75A2B" w:rsidP="00E75A2B">
      <w:pPr>
        <w:spacing w:before="120" w:after="120" w:line="240" w:lineRule="auto"/>
        <w:ind w:left="705"/>
        <w:jc w:val="both"/>
        <w:rPr>
          <w:rFonts w:ascii="GHEA Grapalat" w:eastAsia="Times New Roman" w:hAnsi="GHEA Grapalat" w:cs="Times LatArm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/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թատերական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ներկայացումների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ստեղծագործական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մշակութային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խմբերի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ու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մենակատարների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փոխանակումներ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>.</w:t>
      </w:r>
    </w:p>
    <w:p w:rsidR="00E75A2B" w:rsidRPr="00E75A2B" w:rsidRDefault="00E75A2B" w:rsidP="00E75A2B">
      <w:pPr>
        <w:spacing w:before="120" w:after="120" w:line="240" w:lineRule="auto"/>
        <w:ind w:left="705"/>
        <w:jc w:val="both"/>
        <w:rPr>
          <w:rFonts w:ascii="GHEA Grapalat" w:eastAsia="Times New Roman" w:hAnsi="GHEA Grapalat" w:cs="Times LatArm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բ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>/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ab/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համագործակցություն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կինոարվեստի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բնագավառում`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ֆիլմերի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երկու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երկրներում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կազմակերպվող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կինոփառատոնների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փոխանակումների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միջոցով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. </w:t>
      </w:r>
    </w:p>
    <w:p w:rsidR="00E75A2B" w:rsidRPr="00E75A2B" w:rsidRDefault="00E75A2B" w:rsidP="00E75A2B">
      <w:pPr>
        <w:spacing w:before="120" w:after="120" w:line="240" w:lineRule="auto"/>
        <w:ind w:left="705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գ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/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համագործակցություն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տեղեկատվության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փոխանակում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թանգարանների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գրադարանների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արխիվների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միջև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.</w:t>
      </w:r>
    </w:p>
    <w:p w:rsidR="00E75A2B" w:rsidRPr="00E75A2B" w:rsidRDefault="00E75A2B" w:rsidP="00E75A2B">
      <w:pPr>
        <w:spacing w:before="120" w:after="120" w:line="240" w:lineRule="auto"/>
        <w:ind w:left="705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դ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>/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մշակութային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ժառանգության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պահպանության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ոլորտի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մասնագետների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Times LatArm"/>
          <w:sz w:val="24"/>
          <w:szCs w:val="24"/>
          <w:lang w:val="en-US" w:eastAsia="ru-RU"/>
        </w:rPr>
        <w:t>տեղեկատվության</w:t>
      </w:r>
      <w:r w:rsidRPr="00E75A2B">
        <w:rPr>
          <w:rFonts w:ascii="GHEA Grapalat" w:eastAsia="Times New Roman" w:hAnsi="GHEA Grapalat" w:cs="Times LatArm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փոխանակում.</w:t>
      </w:r>
    </w:p>
    <w:p w:rsidR="00E75A2B" w:rsidRPr="00E75A2B" w:rsidRDefault="00E75A2B" w:rsidP="00E75A2B">
      <w:pPr>
        <w:spacing w:before="120" w:after="120" w:line="240" w:lineRule="auto"/>
        <w:ind w:left="706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ե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/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աջակցություն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մյուս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երկրում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անցկացվող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մշակութային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հարցերով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միջազգային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գիտաժողովներին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մրցույթներին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հանդիպումներին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իրենց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ներկայացուցիչների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մասնակցությ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ը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.</w:t>
      </w:r>
    </w:p>
    <w:p w:rsidR="00E75A2B" w:rsidRPr="00E75A2B" w:rsidRDefault="00E75A2B" w:rsidP="00E75A2B">
      <w:pPr>
        <w:spacing w:before="120" w:after="120" w:line="240" w:lineRule="auto"/>
        <w:ind w:left="706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զ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/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գեղարվեստական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կրթության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ոլորտում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փորձի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փոխանակումներ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աջակցություն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արվեստագետների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հանդիպումներին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.</w:t>
      </w:r>
    </w:p>
    <w:p w:rsidR="00E75A2B" w:rsidRPr="00E75A2B" w:rsidRDefault="00E75A2B" w:rsidP="00E75A2B">
      <w:pPr>
        <w:spacing w:before="120" w:after="120" w:line="240" w:lineRule="auto"/>
        <w:ind w:left="706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lastRenderedPageBreak/>
        <w:t>է/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  <w:t xml:space="preserve">ցանկացած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այլ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փոխգործակցության միջոցառումներ` հաստատված Կողմերի կողմից: </w:t>
      </w:r>
    </w:p>
    <w:p w:rsidR="00E75A2B" w:rsidRPr="00E75A2B" w:rsidRDefault="00E75A2B" w:rsidP="00E75A2B">
      <w:pPr>
        <w:tabs>
          <w:tab w:val="left" w:pos="3765"/>
        </w:tabs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</w:p>
    <w:p w:rsidR="00E75A2B" w:rsidRPr="00E75A2B" w:rsidRDefault="00E75A2B" w:rsidP="00E75A2B">
      <w:pPr>
        <w:tabs>
          <w:tab w:val="left" w:pos="3765"/>
        </w:tabs>
        <w:spacing w:after="0" w:line="240" w:lineRule="auto"/>
        <w:jc w:val="center"/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  <w:t xml:space="preserve"> 3</w:t>
      </w:r>
    </w:p>
    <w:p w:rsidR="00E75A2B" w:rsidRPr="00E75A2B" w:rsidRDefault="00E75A2B" w:rsidP="00E75A2B">
      <w:pPr>
        <w:numPr>
          <w:ilvl w:val="0"/>
          <w:numId w:val="1"/>
        </w:numPr>
        <w:spacing w:before="120" w:after="12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Կողմերը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պետք է խ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րախուսեն իրենց երկրների համալսարանների և այլ հետազոտական ու կրթական հաստատությունների միջև ուղղակի համագործակցությունը:</w:t>
      </w:r>
    </w:p>
    <w:p w:rsidR="00E75A2B" w:rsidRPr="00E75A2B" w:rsidRDefault="00E75A2B" w:rsidP="00E75A2B">
      <w:pPr>
        <w:numPr>
          <w:ilvl w:val="0"/>
          <w:numId w:val="1"/>
        </w:numPr>
        <w:spacing w:before="120" w:after="12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Յուրաքանչյուր կողմ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պետք է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խրախուսի իր երկրի համալսարաններին և հետազոտական ու կրթական հաստատություններին կազմակերպել դասընթացներ և դասախոսություններ գրականության, պատմության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երկրի մշակույթի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ն վերաբերող այլ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ոլորտների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մասին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:  </w:t>
      </w:r>
    </w:p>
    <w:p w:rsidR="00E75A2B" w:rsidRPr="00E75A2B" w:rsidRDefault="00E75A2B" w:rsidP="00E75A2B">
      <w:pPr>
        <w:numPr>
          <w:ilvl w:val="0"/>
          <w:numId w:val="1"/>
        </w:numPr>
        <w:spacing w:before="120" w:after="12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Կողմերը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պետք է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խրախուսեն ուսանողների փոխանակ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ումը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և նպաստեն մյուս երկրի լիազորված կրթական հաստատությունների կողմից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իրենց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օրենքների և կանոնակարգերի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համաձայն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տրված վկայականների, դիպլոմների և ակադեմիական վկայականների փոխադարձ ճանաչման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դյուրացմանը:   </w:t>
      </w:r>
    </w:p>
    <w:p w:rsidR="00E75A2B" w:rsidRPr="00E75A2B" w:rsidRDefault="00E75A2B" w:rsidP="00E75A2B">
      <w:pPr>
        <w:spacing w:before="120" w:after="12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4</w:t>
      </w:r>
    </w:p>
    <w:p w:rsidR="00E75A2B" w:rsidRPr="00E75A2B" w:rsidRDefault="00E75A2B" w:rsidP="00E75A2B">
      <w:pPr>
        <w:spacing w:before="120" w:after="12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Կողմերը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կխրախուսեն սպորտի բնագավառում համագործակցության հարաբերությունները և կնպաստեն միմյանց զարգացնել և խրախուսել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սպորտ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ային կազմակերպություններին և ընկերություններին,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ֆիզիկական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կրթության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բարձրագույն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ուսումնական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հաստատությունների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ն,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քոլեջների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ն,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ոլորտը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համակարգող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մասնագետների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ն,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երկու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երկրների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մարզիչ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-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մանկավարժների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փորձի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փոխանակմանը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: </w:t>
      </w:r>
    </w:p>
    <w:p w:rsidR="00E75A2B" w:rsidRPr="00E75A2B" w:rsidRDefault="00E75A2B" w:rsidP="00E75A2B">
      <w:pPr>
        <w:spacing w:before="120" w:after="12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Sylfaen"/>
          <w:b/>
          <w:sz w:val="24"/>
          <w:szCs w:val="24"/>
          <w:lang w:val="en-US" w:eastAsia="ru-RU"/>
        </w:rPr>
        <w:t xml:space="preserve"> 5</w:t>
      </w:r>
    </w:p>
    <w:p w:rsidR="00E75A2B" w:rsidRPr="00E75A2B" w:rsidRDefault="00E75A2B" w:rsidP="00E75A2B">
      <w:pPr>
        <w:spacing w:before="120" w:after="12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ab/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Կողմերը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կաջակցեն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երիտասարդության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ոլորտում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համագործակցության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հարաբերություններին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խրախուսեն միմյանց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երիտասարդական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քաղաքականության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ոլորտում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համագործակցության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դյուրացմանը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խթանմանը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երիտասարդ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ների,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մասնագետների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համապատասխան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կազմակերպությունների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ներկայացուցիչների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փոխանակմանը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և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տեղեկատվության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փոխանակման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կապված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համատեղ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սեմինարների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հանդիպումների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այլ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գործունեությունների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կազմակերպմանը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: </w:t>
      </w:r>
    </w:p>
    <w:p w:rsidR="00E75A2B" w:rsidRPr="00E75A2B" w:rsidRDefault="00E75A2B" w:rsidP="00E75A2B">
      <w:pPr>
        <w:spacing w:before="120" w:after="120" w:line="240" w:lineRule="auto"/>
        <w:jc w:val="center"/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Times LatArm"/>
          <w:b/>
          <w:bCs/>
          <w:sz w:val="24"/>
          <w:szCs w:val="24"/>
          <w:lang w:val="ru-RU" w:eastAsia="ru-RU"/>
        </w:rPr>
        <w:t xml:space="preserve"> 6</w:t>
      </w:r>
    </w:p>
    <w:p w:rsidR="00E75A2B" w:rsidRPr="00E75A2B" w:rsidRDefault="00E75A2B" w:rsidP="00E75A2B">
      <w:pPr>
        <w:spacing w:before="120" w:after="120" w:line="24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Կողմերը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կստեղծեն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Համատեղ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Կոմիտե`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բաղկացած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յուրաքանչյուր կողմից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հավասար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թվով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ներկայացուցիչներից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որոնք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պարբերաբար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կհանդիպեն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հաջորդաբար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Երևանում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Սեուլում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:</w:t>
      </w:r>
    </w:p>
    <w:p w:rsidR="00E75A2B" w:rsidRPr="00E75A2B" w:rsidRDefault="00E75A2B" w:rsidP="00E75A2B">
      <w:pPr>
        <w:spacing w:after="0" w:line="240" w:lineRule="auto"/>
        <w:jc w:val="center"/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Times LatArm"/>
          <w:b/>
          <w:bCs/>
          <w:sz w:val="24"/>
          <w:szCs w:val="24"/>
          <w:lang w:val="ru-RU" w:eastAsia="ru-RU"/>
        </w:rPr>
        <w:t xml:space="preserve"> 7</w:t>
      </w: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lastRenderedPageBreak/>
        <w:t>Սույն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Համաձայնագրի մեկնաբանության կամ կատարման ընթացքում առաջացած ց</w:t>
      </w:r>
      <w:r w:rsidRPr="00E75A2B">
        <w:rPr>
          <w:rFonts w:ascii="GHEA Grapalat" w:eastAsia="Times New Roman" w:hAnsi="GHEA Grapalat" w:cs="Times LatArm"/>
          <w:bCs/>
          <w:sz w:val="24"/>
          <w:szCs w:val="24"/>
          <w:lang w:val="en-US" w:eastAsia="ru-RU"/>
        </w:rPr>
        <w:t>անկացած տարաձայնությունները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կլուծվեն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Կողմերի միջև բանակցությունների կամ խորհրդատվությունների միջոցով`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դիվանագիտական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ճանապարհով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:</w:t>
      </w:r>
    </w:p>
    <w:p w:rsidR="00E75A2B" w:rsidRPr="00E75A2B" w:rsidRDefault="00E75A2B" w:rsidP="00E75A2B">
      <w:pPr>
        <w:spacing w:after="0" w:line="360" w:lineRule="auto"/>
        <w:ind w:firstLine="708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E75A2B" w:rsidRPr="00E75A2B" w:rsidRDefault="00E75A2B" w:rsidP="00E75A2B">
      <w:pPr>
        <w:spacing w:after="0" w:line="240" w:lineRule="auto"/>
        <w:jc w:val="center"/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</w:t>
      </w:r>
      <w:r w:rsidRPr="00E75A2B">
        <w:rPr>
          <w:rFonts w:ascii="GHEA Grapalat" w:eastAsia="Times New Roman" w:hAnsi="GHEA Grapalat" w:cs="Times LatArm"/>
          <w:b/>
          <w:bCs/>
          <w:sz w:val="24"/>
          <w:szCs w:val="24"/>
          <w:lang w:val="en-US" w:eastAsia="ru-RU"/>
        </w:rPr>
        <w:t xml:space="preserve"> 8</w:t>
      </w:r>
    </w:p>
    <w:p w:rsidR="00E75A2B" w:rsidRPr="00E75A2B" w:rsidRDefault="00E75A2B" w:rsidP="00E75A2B">
      <w:pPr>
        <w:spacing w:before="120" w:after="120" w:line="240" w:lineRule="auto"/>
        <w:ind w:firstLine="708"/>
        <w:jc w:val="both"/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Կողմերի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փոխադարձ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համաձայնությամբ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սույն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Համաձայնագրում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կարող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են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կատար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վ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ել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փոփոխություններ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և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լրացումներ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: Յուրաքանչյուր այդպիսի փ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ոփոխություն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ու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լրացում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ձևակերպվի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առանձին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արձանագրություններով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 xml:space="preserve"> կամ համաձայնագրերով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,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որոնք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կհանդիսանան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սույն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Համաձայնագր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անբաժանելի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մաս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 xml:space="preserve">ը և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ուժի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մեջ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կմտնեն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 xml:space="preserve"> Կողմերի համաձայնությամբ կամ սույն Համաձայնագրի ուժի մեջ մտնելու համար նախատեսված ընթացակարգի համաձայն:</w:t>
      </w:r>
    </w:p>
    <w:p w:rsidR="00E75A2B" w:rsidRPr="00E75A2B" w:rsidRDefault="00E75A2B" w:rsidP="00E75A2B">
      <w:pPr>
        <w:numPr>
          <w:ilvl w:val="12"/>
          <w:numId w:val="0"/>
        </w:numPr>
        <w:spacing w:before="120" w:after="12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Հոդված 9</w:t>
      </w: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1. Սույն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Համաձայնագիրն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ուժի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մեջ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է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մտնում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Կողմերի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`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ներքին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օրենսդրությամբ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սահմանված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ընթացակարգերն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ավարտելու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մասին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միմյանց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ծանուցելու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օրվանից:</w:t>
      </w: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2.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Սույն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Համաձայնագ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իրը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կգործի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մինչև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Կողմերից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մեկը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գրավոր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դիվանագիտական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ուղիներով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ծանուցի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մյուս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Կողմին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Համաձայնագրի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գործողությունը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դադարելնելու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իր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մտադրության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en-US" w:eastAsia="ru-RU"/>
        </w:rPr>
        <w:t>մասին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: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Այդպիսի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դադարեցումն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ուժի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մեջ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կմտնի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ծանուցելու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օրվանից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վեց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ամիս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հետո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>:</w:t>
      </w: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Ն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երքոստորագրյալներ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ը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պատշաճ</w:t>
      </w:r>
      <w:r w:rsidRPr="00E75A2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կերպով լիազորված լինելով իրենց</w:t>
      </w:r>
      <w:r w:rsidRPr="00E75A2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75A2B">
        <w:rPr>
          <w:rFonts w:ascii="GHEA Grapalat" w:eastAsia="Times New Roman" w:hAnsi="GHEA Grapalat"/>
          <w:sz w:val="24"/>
          <w:szCs w:val="24"/>
          <w:lang w:val="en-US" w:eastAsia="ru-RU"/>
        </w:rPr>
        <w:t>Կ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առավարությունների</w:t>
      </w:r>
      <w:r w:rsidRPr="00E75A2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կողմից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ստորագրել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են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սույն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Համաձայնագիրը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:</w:t>
      </w: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</w:p>
    <w:p w:rsid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</w:pP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Կատարված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է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Սեուլում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, 2014թ.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հուլիս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ի 4-ին,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երկու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բնօրինակով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>,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 xml:space="preserve"> յուրաքանչյուրը`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հայերեն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>,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կորեերեն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sz w:val="24"/>
          <w:szCs w:val="24"/>
          <w:lang w:val="en-US" w:eastAsia="ru-RU"/>
        </w:rPr>
        <w:t>և</w:t>
      </w:r>
      <w:r w:rsidRPr="00E75A2B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անգլերեն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լեզուներով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,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ընդ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որում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բոլոր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տեքստերն էլ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հավասարազոր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են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: 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  <w:t>Մ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եկնաբանման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ընթացքում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որևէ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տարաձայնություն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առաջանալու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դեպքում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նախապատվությունը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տրվում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է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անգլերեն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լեզվով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 xml:space="preserve"> </w:t>
      </w:r>
      <w:r w:rsidRPr="00E75A2B">
        <w:rPr>
          <w:rFonts w:ascii="GHEA Grapalat" w:eastAsia="Times New Roman" w:hAnsi="GHEA Grapalat" w:cs="Sylfaen"/>
          <w:iCs/>
          <w:sz w:val="24"/>
          <w:szCs w:val="24"/>
          <w:lang w:val="ru-RU" w:eastAsia="ru-RU"/>
        </w:rPr>
        <w:t>տեքստին</w:t>
      </w:r>
      <w:r w:rsidRPr="00E75A2B"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  <w:t>:</w:t>
      </w: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Arial Armenian"/>
          <w:iCs/>
          <w:sz w:val="24"/>
          <w:szCs w:val="24"/>
          <w:lang w:val="en-US" w:eastAsia="ru-RU"/>
        </w:rPr>
      </w:pPr>
    </w:p>
    <w:p w:rsidR="00E75A2B" w:rsidRPr="00E75A2B" w:rsidRDefault="00E75A2B" w:rsidP="00E75A2B">
      <w:pPr>
        <w:spacing w:before="120" w:after="120" w:line="240" w:lineRule="auto"/>
        <w:ind w:firstLine="706"/>
        <w:jc w:val="both"/>
        <w:rPr>
          <w:rFonts w:ascii="GHEA Grapalat" w:eastAsia="Times New Roman" w:hAnsi="GHEA Grapalat" w:cs="Arial Armenian"/>
          <w:iCs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5A2B" w:rsidRPr="00E75A2B" w:rsidTr="0000489A">
        <w:tc>
          <w:tcPr>
            <w:tcW w:w="4785" w:type="dxa"/>
          </w:tcPr>
          <w:p w:rsidR="00E75A2B" w:rsidRPr="00E75A2B" w:rsidRDefault="00E75A2B" w:rsidP="00E75A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ՀԱՅԱՍՏԱՆԻ</w:t>
            </w:r>
            <w:r w:rsidRPr="00E75A2B">
              <w:rPr>
                <w:rFonts w:ascii="GHEA Grapalat" w:eastAsia="Times New Roman" w:hAnsi="GHEA Grapalat" w:cs="Times LatArm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ՀԱՆՐԱՊԵՏՈՒԹՅԱՆ</w:t>
            </w:r>
          </w:p>
          <w:p w:rsidR="00E75A2B" w:rsidRPr="00E75A2B" w:rsidRDefault="00E75A2B" w:rsidP="00E75A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>ԿԱՌԱՎԱՐՈՒԹՅԱՆ</w:t>
            </w:r>
            <w:r w:rsidRPr="00E75A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ԿՈՂՄԻՑ</w:t>
            </w:r>
          </w:p>
          <w:p w:rsidR="00E75A2B" w:rsidRPr="00E75A2B" w:rsidRDefault="00E75A2B" w:rsidP="00E75A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</w:pPr>
          </w:p>
          <w:p w:rsidR="00E75A2B" w:rsidRPr="00E75A2B" w:rsidRDefault="00E75A2B" w:rsidP="00E75A2B">
            <w:pPr>
              <w:spacing w:after="0" w:line="240" w:lineRule="auto"/>
              <w:rPr>
                <w:rFonts w:ascii="GHEA Grapalat" w:eastAsia="Times New Roman" w:hAnsi="GHEA Grapalat" w:cs="Arial Armeni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4786" w:type="dxa"/>
          </w:tcPr>
          <w:p w:rsidR="00E75A2B" w:rsidRPr="00E75A2B" w:rsidRDefault="00E75A2B" w:rsidP="00E75A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ru-RU" w:eastAsia="ru-RU"/>
              </w:rPr>
            </w:pPr>
            <w:r w:rsidRPr="00E75A2B">
              <w:rPr>
                <w:rFonts w:ascii="GHEA Grapalat" w:eastAsia="Times New Roman" w:hAnsi="GHEA Grapalat" w:cs="Times LatArm"/>
                <w:b/>
                <w:bCs/>
                <w:sz w:val="24"/>
                <w:szCs w:val="24"/>
                <w:lang w:val="en-US" w:eastAsia="ru-RU"/>
              </w:rPr>
              <w:t xml:space="preserve">ԿՈՐԵԱՅԻ </w:t>
            </w: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>ՀԱՆՐԱՊԵՏՈՒԹՅԱՆ</w:t>
            </w: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en-US" w:eastAsia="ru-RU"/>
              </w:rPr>
              <w:t xml:space="preserve"> ԿԱՌԱՎԱՐՈՒԹՅԱՆ</w:t>
            </w:r>
            <w:r w:rsidRPr="00E75A2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ru-RU" w:eastAsia="ru-RU"/>
              </w:rPr>
              <w:t xml:space="preserve"> ԿՈՂՄԻՑ</w:t>
            </w:r>
          </w:p>
          <w:p w:rsidR="00E75A2B" w:rsidRPr="00E75A2B" w:rsidRDefault="00E75A2B" w:rsidP="00E75A2B">
            <w:pPr>
              <w:spacing w:after="0" w:line="360" w:lineRule="auto"/>
              <w:jc w:val="both"/>
              <w:rPr>
                <w:rFonts w:ascii="GHEA Grapalat" w:eastAsia="Times New Roman" w:hAnsi="GHEA Grapalat" w:cs="Arial Armenian"/>
                <w:iCs/>
                <w:sz w:val="24"/>
                <w:szCs w:val="24"/>
                <w:lang w:val="ru-RU" w:eastAsia="ru-RU"/>
              </w:rPr>
            </w:pPr>
          </w:p>
        </w:tc>
      </w:tr>
    </w:tbl>
    <w:p w:rsidR="00E75A2B" w:rsidRDefault="00E75A2B">
      <w:pPr>
        <w:rPr>
          <w:lang w:val="en-US"/>
        </w:rPr>
      </w:pPr>
    </w:p>
    <w:p w:rsidR="00E75A2B" w:rsidRDefault="00E75A2B" w:rsidP="00E75A2B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E75A2B" w:rsidRDefault="00E75A2B" w:rsidP="00E75A2B">
      <w:pPr>
        <w:jc w:val="center"/>
        <w:rPr>
          <w:rFonts w:ascii="GHEA Grapalat" w:hAnsi="GHEA Grapalat"/>
          <w:b/>
          <w:sz w:val="24"/>
          <w:szCs w:val="24"/>
        </w:rPr>
      </w:pPr>
      <w:r w:rsidRPr="003C1CB4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 w:rsidRPr="003C1CB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C1C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C1CB4">
        <w:rPr>
          <w:rFonts w:ascii="GHEA Grapalat" w:hAnsi="GHEA Grapalat" w:cs="Sylfaen"/>
          <w:b/>
          <w:sz w:val="24"/>
          <w:szCs w:val="24"/>
        </w:rPr>
        <w:t>ԵՎ</w:t>
      </w:r>
      <w:r w:rsidRPr="003C1C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C1CB4">
        <w:rPr>
          <w:rFonts w:ascii="GHEA Grapalat" w:hAnsi="GHEA Grapalat" w:cs="Sylfaen"/>
          <w:b/>
          <w:sz w:val="24"/>
          <w:szCs w:val="24"/>
          <w:lang w:val="hy-AM"/>
        </w:rPr>
        <w:t>ԿՈՐԵԱՅԻ</w:t>
      </w:r>
      <w:r w:rsidRPr="003C1CB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3C1CB4">
        <w:rPr>
          <w:rFonts w:ascii="GHEA Grapalat" w:hAnsi="GHEA Grapalat"/>
          <w:b/>
          <w:sz w:val="24"/>
          <w:szCs w:val="24"/>
          <w:lang w:val="fr-FR"/>
        </w:rPr>
        <w:t xml:space="preserve">ՀԱՆՐԱՊԵՏՈՒԹՅԱՆ </w:t>
      </w:r>
      <w:r w:rsidRPr="003C1CB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C1CB4">
        <w:rPr>
          <w:rFonts w:ascii="GHEA Grapalat" w:hAnsi="GHEA Grapalat" w:cs="Sylfaen"/>
          <w:b/>
          <w:sz w:val="24"/>
          <w:szCs w:val="24"/>
          <w:lang w:val="fr-FR"/>
        </w:rPr>
        <w:t xml:space="preserve"> ՄԻՋԵՎ ՄՇԱԿՈՒՅԹԻ, ՍՊՈՐՏԻ ԵՎ ԿՐԹՈՒԹՅԱՆ ԲՆԱԳԱՎԱՌՆԵՐՈՒՄ ՀԱՄԱԳՈՐԾԱԿՑՈՒԹՅԱՆ ՄԱՍԻՆ» ՀԱՄԱՁԱՅՆԱԳԻՐԸ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E75A2B" w:rsidRDefault="00E75A2B" w:rsidP="00E75A2B">
      <w:pPr>
        <w:rPr>
          <w:rFonts w:ascii="GHEA Grapalat" w:hAnsi="GHEA Grapalat"/>
          <w:sz w:val="24"/>
          <w:szCs w:val="24"/>
        </w:rPr>
      </w:pPr>
    </w:p>
    <w:p w:rsidR="00E75A2B" w:rsidRDefault="00E75A2B" w:rsidP="00E75A2B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E75A2B" w:rsidRDefault="00E75A2B" w:rsidP="00E75A2B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առաջարկությամբ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օրենքով՝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պատգամավորների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ձայների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մեծամասնությամբ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 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Կորեայի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միջև մշակույթի, սպորտի և կրթության բնագավառներում համագործակցության մասին» համաձայնագիր</w:t>
      </w:r>
      <w:r>
        <w:rPr>
          <w:rFonts w:ascii="GHEA Grapalat" w:hAnsi="GHEA Grapalat" w:cs="Sylfaen"/>
          <w:sz w:val="24"/>
          <w:szCs w:val="24"/>
          <w:lang w:val="fr-FR"/>
        </w:rPr>
        <w:t>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</w:p>
    <w:p w:rsidR="00E75A2B" w:rsidRDefault="00E75A2B" w:rsidP="00E75A2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E75A2B" w:rsidRDefault="00E75A2B" w:rsidP="00E75A2B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B6C13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Կորեայի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 w:rsidRPr="00C4456F">
        <w:rPr>
          <w:rFonts w:ascii="GHEA Grapalat" w:hAnsi="GHEA Grapalat" w:cs="Sylfaen"/>
          <w:sz w:val="24"/>
          <w:szCs w:val="24"/>
          <w:lang w:val="hy-AM"/>
        </w:rPr>
        <w:lastRenderedPageBreak/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միջև մշակույթի, սպորտի և կրթության բնագավառներում համագործակցության մասին» համաձայնագիր</w:t>
      </w:r>
      <w:r>
        <w:rPr>
          <w:rFonts w:ascii="GHEA Grapalat" w:hAnsi="GHEA Grapalat" w:cs="Sylfaen"/>
          <w:sz w:val="24"/>
          <w:szCs w:val="24"/>
          <w:lang w:val="fr-FR"/>
        </w:rPr>
        <w:t>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E75A2B" w:rsidRDefault="00E75A2B" w:rsidP="00E75A2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E75A2B" w:rsidRDefault="00E75A2B" w:rsidP="00E75A2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75A2B" w:rsidRDefault="00E75A2B" w:rsidP="00E75A2B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E75A2B" w:rsidRDefault="00E75A2B" w:rsidP="00E75A2B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5B6C13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և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Կորեայի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 w:rsidRPr="00C4456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565C69">
        <w:rPr>
          <w:rFonts w:ascii="GHEA Grapalat" w:hAnsi="GHEA Grapalat" w:cs="Sylfaen"/>
          <w:sz w:val="24"/>
          <w:szCs w:val="24"/>
          <w:lang w:val="fr-FR"/>
        </w:rPr>
        <w:t xml:space="preserve"> միջև մշակույթի, սպորտի և կրթության բնագավառներում համագործակցության մասին» </w:t>
      </w:r>
      <w:r>
        <w:rPr>
          <w:rFonts w:ascii="GHEA Grapalat" w:hAnsi="GHEA Grapalat" w:cs="Sylfaen"/>
          <w:sz w:val="24"/>
          <w:szCs w:val="24"/>
          <w:lang w:val="fr-FR"/>
        </w:rPr>
        <w:t>համաձայնագրի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E75A2B" w:rsidRDefault="00E75A2B" w:rsidP="00E75A2B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E75A2B" w:rsidRDefault="00E75A2B">
      <w:pPr>
        <w:rPr>
          <w:lang w:val="en-US"/>
        </w:rPr>
      </w:pPr>
      <w:r>
        <w:rPr>
          <w:lang w:val="en-US"/>
        </w:rPr>
        <w:br w:type="page"/>
      </w:r>
    </w:p>
    <w:p w:rsidR="00E75A2B" w:rsidRDefault="00E75A2B" w:rsidP="00E75A2B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E75A2B" w:rsidRPr="00E75A2B" w:rsidRDefault="00E75A2B" w:rsidP="00E75A2B">
      <w:pPr>
        <w:spacing w:after="0" w:line="240" w:lineRule="auto"/>
        <w:ind w:right="96"/>
        <w:jc w:val="center"/>
        <w:rPr>
          <w:b/>
          <w:bCs/>
          <w:sz w:val="24"/>
          <w:szCs w:val="24"/>
          <w:lang w:val="fr-FR"/>
        </w:rPr>
      </w:pPr>
      <w:r w:rsidRPr="00E75A2B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 w:rsidRPr="00E75A2B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75A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E75A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 w:cs="Sylfaen"/>
          <w:b/>
          <w:sz w:val="24"/>
          <w:szCs w:val="24"/>
          <w:lang w:val="hy-AM"/>
        </w:rPr>
        <w:t>ԿՈՐԵԱՅԻ</w:t>
      </w:r>
      <w:r w:rsidRPr="00E75A2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/>
          <w:b/>
          <w:sz w:val="24"/>
          <w:szCs w:val="24"/>
          <w:lang w:val="fr-FR"/>
        </w:rPr>
        <w:t xml:space="preserve">ՀԱՆՐԱՊԵՏՈՒԹՅԱՆ </w:t>
      </w:r>
      <w:r w:rsidRPr="00E75A2B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E75A2B">
        <w:rPr>
          <w:rFonts w:ascii="GHEA Grapalat" w:hAnsi="GHEA Grapalat" w:cs="Sylfaen"/>
          <w:b/>
          <w:sz w:val="24"/>
          <w:szCs w:val="24"/>
          <w:lang w:val="fr-FR"/>
        </w:rPr>
        <w:t xml:space="preserve"> ՄԻՋԵՎ ՄՇԱԿՈՒՅԹԻ, ՍՊՈՐՏԻ ԵՎ ԿՐԹՈՒԹՅԱՆ ԲՆԱԳԱՎԱՌՆԵՐՈՒՄ ՀԱՄԱԳՈՐԾԱԿՑՈՒԹՅԱՆ ՄԱՍԻՆ» ՀԱՄԱՁԱՅՆԱԳԻՐԸ</w:t>
      </w:r>
      <w:r w:rsidRPr="00E75A2B">
        <w:rPr>
          <w:b/>
          <w:bCs/>
          <w:sz w:val="24"/>
          <w:szCs w:val="24"/>
          <w:lang w:val="fr-FR"/>
        </w:rPr>
        <w:t xml:space="preserve"> </w:t>
      </w:r>
      <w:r w:rsidRPr="00E75A2B">
        <w:rPr>
          <w:rFonts w:ascii="GHEA Grapalat" w:hAnsi="GHEA Grapalat"/>
          <w:b/>
          <w:sz w:val="24"/>
          <w:szCs w:val="24"/>
        </w:rPr>
        <w:t>ՎԱՎԵՐԱՑՆԵԼՈՒ ԿԱՊԱԿՑՈՒԹՅԱՄԲ ՆՈՐ ՕՐԵՆՔԻ ԸՆԴՈՒՆՄԱՆ ԿԱՄ ԳՈՐԾՈՂ ՕՐԵՆՔՆԵՐՈՒՄ ՓՈՓՈԽՈՒԹՅՈՒՆՆԵՐ ԿԱՏԱՐԵԼՈՒ ԱՆՀՐԱԺԵՇՏՈՒԹՅԱՆ ԲԱՑԱԿԱՅՈՒԹՅԱՆ ՄԱՍԻՆ</w:t>
      </w:r>
    </w:p>
    <w:p w:rsidR="00E75A2B" w:rsidRDefault="00E75A2B" w:rsidP="00E75A2B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E75A2B" w:rsidRDefault="00E75A2B" w:rsidP="00E75A2B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2014 թվականի հուլիսի 4-ին Սեուլում ստորագրված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Կորեայի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Հանրապետության </w:t>
      </w:r>
      <w:r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միջև մշակույթի, սպորտի և կրթության բնագավառներում համագործակցության մասին» համաձայնագիրը </w:t>
      </w:r>
      <w:bookmarkStart w:id="0" w:name="_GoBack"/>
      <w:bookmarkEnd w:id="0"/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>
        <w:rPr>
          <w:rFonts w:ascii="GHEA Grapalat" w:hAnsi="GHEA Grapalat"/>
          <w:sz w:val="24"/>
          <w:szCs w:val="24"/>
          <w:lang w:val="en-US"/>
        </w:rPr>
        <w:t xml:space="preserve">նոր օրենքի ընդունման կամ գործող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 xml:space="preserve">ներում փոփոխություններ 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E75A2B" w:rsidRPr="004F474F" w:rsidRDefault="00E75A2B" w:rsidP="00E75A2B">
      <w:pPr>
        <w:rPr>
          <w:rFonts w:ascii="GHEA Grapalat" w:hAnsi="GHEA Grapalat"/>
          <w:sz w:val="20"/>
          <w:szCs w:val="20"/>
          <w:lang w:val="en-US"/>
        </w:rPr>
      </w:pPr>
    </w:p>
    <w:p w:rsidR="00E75A2B" w:rsidRDefault="00E75A2B" w:rsidP="00E75A2B">
      <w:pPr>
        <w:spacing w:line="360" w:lineRule="auto"/>
        <w:rPr>
          <w:lang w:val="af-ZA"/>
        </w:rPr>
      </w:pPr>
    </w:p>
    <w:p w:rsidR="00E75A2B" w:rsidRPr="00E75A2B" w:rsidRDefault="00E75A2B" w:rsidP="00E75A2B">
      <w:pPr>
        <w:spacing w:line="360" w:lineRule="auto"/>
        <w:rPr>
          <w:lang w:val="en-US"/>
        </w:rPr>
      </w:pPr>
    </w:p>
    <w:sectPr w:rsidR="00E75A2B" w:rsidRPr="00E75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D1DC2"/>
    <w:multiLevelType w:val="hybridMultilevel"/>
    <w:tmpl w:val="7E3C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9A"/>
    <w:rsid w:val="001626C4"/>
    <w:rsid w:val="001C599A"/>
    <w:rsid w:val="00E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2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5A2B"/>
    <w:rPr>
      <w:b/>
      <w:bCs/>
    </w:rPr>
  </w:style>
  <w:style w:type="paragraph" w:styleId="NormalWeb">
    <w:name w:val="Normal (Web)"/>
    <w:basedOn w:val="Normal"/>
    <w:uiPriority w:val="99"/>
    <w:unhideWhenUsed/>
    <w:rsid w:val="00E75A2B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2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75A2B"/>
    <w:rPr>
      <w:b/>
      <w:bCs/>
    </w:rPr>
  </w:style>
  <w:style w:type="paragraph" w:styleId="NormalWeb">
    <w:name w:val="Normal (Web)"/>
    <w:basedOn w:val="Normal"/>
    <w:uiPriority w:val="99"/>
    <w:unhideWhenUsed/>
    <w:rsid w:val="00E75A2B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Grigoryan Narine</dc:creator>
  <cp:keywords/>
  <dc:description/>
  <cp:lastModifiedBy>Grigoryan Narine</cp:lastModifiedBy>
  <cp:revision>2</cp:revision>
  <dcterms:created xsi:type="dcterms:W3CDTF">2017-07-13T07:02:00Z</dcterms:created>
  <dcterms:modified xsi:type="dcterms:W3CDTF">2017-07-13T07:09:00Z</dcterms:modified>
</cp:coreProperties>
</file>