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8000A5" w:rsidRPr="008000A5" w:rsidRDefault="00023CB4" w:rsidP="004A7D6D">
      <w:pPr>
        <w:spacing w:after="0" w:line="240" w:lineRule="auto"/>
        <w:ind w:right="96"/>
        <w:jc w:val="center"/>
        <w:rPr>
          <w:rStyle w:val="Strong"/>
          <w:b w:val="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ԱՆՏԱՌԱՐԴՅՈՒՆԱԲԵՐԱԿԱՆ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ՀԱՄԱԼԻՐԻ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ԱՆՏԱՌԱՅԻՆ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ՏՆՏԵՍՈՒԹՅԱՆ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ՀԱՄԱԳՈՐԾԱԿՑՈՒԹՅԱՆ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FC63DF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1998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ՍԵՊՏԵՄԲԵՐԻ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11-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023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023CB4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023CB4">
        <w:rPr>
          <w:rFonts w:ascii="GHEA Grapalat" w:hAnsi="GHEA Grapalat" w:cs="Sylfaen"/>
          <w:b/>
          <w:sz w:val="24"/>
          <w:szCs w:val="24"/>
          <w:lang w:val="hy-AM"/>
        </w:rPr>
        <w:t>ԱՐՁԱՆԱԳՐՈՒԹՅՈՒՆԸ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4D69A3" w:rsidRDefault="004D69A3" w:rsidP="004A7D6D">
      <w:pPr>
        <w:pStyle w:val="norm"/>
        <w:spacing w:line="240" w:lineRule="auto"/>
        <w:ind w:left="1134" w:right="804" w:firstLine="0"/>
        <w:jc w:val="center"/>
        <w:rPr>
          <w:rFonts w:ascii="GHEA Grapalat" w:eastAsia="Batang" w:hAnsi="GHEA Grapalat" w:cs="Sylfaen"/>
          <w:b/>
          <w:sz w:val="24"/>
          <w:szCs w:val="24"/>
        </w:rPr>
      </w:pPr>
      <w:r>
        <w:rPr>
          <w:rFonts w:ascii="GHEA Grapalat" w:eastAsia="Batang" w:hAnsi="GHEA Grapalat" w:cs="Sylfaen"/>
          <w:b/>
          <w:sz w:val="24"/>
          <w:szCs w:val="24"/>
        </w:rPr>
        <w:t>ՀԱՅԱՍ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</w:p>
    <w:p w:rsidR="0078278F" w:rsidRPr="008000A5" w:rsidRDefault="0078278F" w:rsidP="004A7D6D">
      <w:pPr>
        <w:pStyle w:val="norm"/>
        <w:spacing w:line="240" w:lineRule="auto"/>
        <w:ind w:left="1134" w:right="804" w:firstLine="0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</w:t>
      </w:r>
      <w:r w:rsidR="00214635">
        <w:rPr>
          <w:rFonts w:ascii="GHEA Grapalat" w:hAnsi="GHEA Grapalat"/>
          <w:b/>
          <w:sz w:val="24"/>
          <w:szCs w:val="24"/>
          <w:lang w:val="fr-FR"/>
        </w:rPr>
        <w:t>-----------------------------</w:t>
      </w:r>
      <w:r w:rsidRPr="008000A5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--------------------------------------------------------------------------------------</w:t>
      </w:r>
    </w:p>
    <w:p w:rsidR="00932947" w:rsidRDefault="00932947" w:rsidP="00214635">
      <w:pPr>
        <w:spacing w:after="0" w:line="360" w:lineRule="auto"/>
        <w:ind w:right="59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8278F" w:rsidRDefault="0078278F" w:rsidP="00214635">
      <w:pPr>
        <w:spacing w:after="0" w:line="360" w:lineRule="auto"/>
        <w:ind w:right="59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023CB4">
        <w:rPr>
          <w:rFonts w:ascii="GHEA Grapalat" w:hAnsi="GHEA Grapalat"/>
          <w:sz w:val="24"/>
          <w:szCs w:val="24"/>
          <w:lang w:val="hy-AM"/>
        </w:rPr>
        <w:t>2012 թվականի մայիսի 30-</w:t>
      </w:r>
      <w:bookmarkStart w:id="0" w:name="_GoBack"/>
      <w:bookmarkEnd w:id="0"/>
      <w:r w:rsidR="00023CB4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155032">
        <w:rPr>
          <w:rFonts w:ascii="GHEA Grapalat" w:hAnsi="GHEA Grapalat"/>
          <w:sz w:val="24"/>
          <w:szCs w:val="24"/>
          <w:lang w:val="hy-AM"/>
        </w:rPr>
        <w:t>Աշգաբա</w:t>
      </w:r>
      <w:r w:rsidR="00155032">
        <w:rPr>
          <w:rFonts w:ascii="GHEA Grapalat" w:hAnsi="GHEA Grapalat"/>
          <w:sz w:val="24"/>
          <w:szCs w:val="24"/>
          <w:lang w:val="en-US"/>
        </w:rPr>
        <w:t>դ</w:t>
      </w:r>
      <w:r w:rsidR="00023CB4" w:rsidRPr="00DC6316">
        <w:rPr>
          <w:rFonts w:ascii="GHEA Grapalat" w:hAnsi="GHEA Grapalat"/>
          <w:sz w:val="24"/>
          <w:szCs w:val="24"/>
          <w:lang w:val="hy-AM"/>
        </w:rPr>
        <w:t>ում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ստորագրված </w:t>
      </w:r>
      <w:r w:rsidR="00023CB4">
        <w:rPr>
          <w:rFonts w:ascii="GHEA Grapalat" w:hAnsi="GHEA Grapalat" w:cs="Times Armenian"/>
          <w:sz w:val="24"/>
          <w:szCs w:val="24"/>
          <w:lang w:val="fr-FR"/>
        </w:rPr>
        <w:t>«</w:t>
      </w:r>
      <w:r w:rsidR="00023CB4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և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C63DF">
        <w:rPr>
          <w:rFonts w:ascii="GHEA Grapalat" w:hAnsi="GHEA Grapalat" w:cs="Sylfaen"/>
          <w:sz w:val="24"/>
          <w:szCs w:val="24"/>
          <w:lang w:val="hy-AM"/>
        </w:rPr>
        <w:t>»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1998 </w:t>
      </w:r>
      <w:r w:rsidR="00023CB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11-</w:t>
      </w:r>
      <w:r w:rsidR="00023CB4">
        <w:rPr>
          <w:rFonts w:ascii="GHEA Grapalat" w:hAnsi="GHEA Grapalat" w:cs="Sylfaen"/>
          <w:sz w:val="24"/>
          <w:szCs w:val="24"/>
          <w:lang w:val="hy-AM"/>
        </w:rPr>
        <w:t>ի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023C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CB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23CB4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23CB4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="008B2054" w:rsidRPr="008B2054">
        <w:rPr>
          <w:rFonts w:ascii="GHEA Grapalat" w:hAnsi="GHEA Grapalat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214635">
      <w:pPr>
        <w:spacing w:after="0" w:line="360" w:lineRule="auto"/>
        <w:ind w:right="59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Pr="00796863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b/>
          <w:lang w:val="af-ZA"/>
        </w:rPr>
      </w:pPr>
    </w:p>
    <w:p w:rsidR="00796863" w:rsidRPr="00796863" w:rsidRDefault="00796863" w:rsidP="00796863">
      <w:pPr>
        <w:spacing w:after="0"/>
        <w:rPr>
          <w:rFonts w:ascii="GHEA Grapalat" w:hAnsi="GHEA Grapalat"/>
          <w:b/>
          <w:sz w:val="24"/>
          <w:szCs w:val="24"/>
          <w:lang w:val="af-ZA"/>
        </w:rPr>
      </w:pPr>
      <w:r w:rsidRPr="00796863">
        <w:rPr>
          <w:rFonts w:ascii="GHEA Grapalat" w:hAnsi="GHEA Grapalat"/>
          <w:b/>
          <w:sz w:val="24"/>
          <w:szCs w:val="24"/>
          <w:lang w:val="af-ZA"/>
        </w:rPr>
        <w:t>Հայաստանի Հանրապետության</w:t>
      </w:r>
    </w:p>
    <w:p w:rsidR="00CC4922" w:rsidRPr="00796863" w:rsidRDefault="00796863" w:rsidP="00796863">
      <w:pPr>
        <w:spacing w:line="360" w:lineRule="auto"/>
        <w:ind w:firstLine="990"/>
        <w:rPr>
          <w:rFonts w:ascii="GHEA Grapalat" w:hAnsi="GHEA Grapalat"/>
          <w:b/>
          <w:sz w:val="24"/>
          <w:szCs w:val="24"/>
          <w:lang w:val="af-ZA"/>
        </w:rPr>
      </w:pPr>
      <w:r w:rsidRPr="00796863">
        <w:rPr>
          <w:rFonts w:ascii="GHEA Grapalat" w:hAnsi="GHEA Grapalat"/>
          <w:b/>
          <w:sz w:val="24"/>
          <w:szCs w:val="24"/>
          <w:lang w:val="af-ZA"/>
        </w:rPr>
        <w:t>վարչապետ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  <w:t>Կ.Կարապետյան</w:t>
      </w:r>
    </w:p>
    <w:p w:rsidR="00796863" w:rsidRDefault="00796863" w:rsidP="00796863">
      <w:pPr>
        <w:spacing w:after="0"/>
        <w:ind w:firstLine="720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2017թ. հուլիսի</w:t>
      </w:r>
    </w:p>
    <w:p w:rsidR="00796863" w:rsidRDefault="00796863" w:rsidP="00796863">
      <w:pPr>
        <w:tabs>
          <w:tab w:val="left" w:pos="1080"/>
          <w:tab w:val="left" w:pos="1170"/>
        </w:tabs>
        <w:spacing w:after="0" w:line="360" w:lineRule="auto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</w:t>
      </w:r>
      <w:r>
        <w:rPr>
          <w:rFonts w:ascii="Sylfaen" w:hAnsi="Sylfaen"/>
          <w:lang w:val="af-ZA"/>
        </w:rPr>
        <w:tab/>
      </w:r>
      <w:r>
        <w:rPr>
          <w:rFonts w:ascii="Sylfaen" w:hAnsi="Sylfaen"/>
          <w:lang w:val="af-ZA"/>
        </w:rPr>
        <w:tab/>
        <w:t>Երևան</w:t>
      </w:r>
    </w:p>
    <w:p w:rsidR="00AA28F3" w:rsidRDefault="00AA28F3" w:rsidP="00AA28F3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AA28F3" w:rsidRPr="00B912B2" w:rsidRDefault="00AA28F3" w:rsidP="00AA28F3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AA28F3" w:rsidRDefault="00AA28F3" w:rsidP="00AA28F3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AA28F3" w:rsidRPr="00B912B2" w:rsidRDefault="00AA28F3" w:rsidP="00AA28F3">
      <w:pPr>
        <w:pStyle w:val="NormalWeb"/>
        <w:spacing w:after="0" w:line="276" w:lineRule="auto"/>
        <w:ind w:right="-138"/>
        <w:jc w:val="center"/>
        <w:rPr>
          <w:lang w:val="fr-FR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A28F3" w:rsidRPr="00B912B2" w:rsidRDefault="00AA28F3" w:rsidP="00AA28F3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A28F3" w:rsidRPr="00B912B2" w:rsidRDefault="00AA28F3" w:rsidP="00AA28F3">
      <w:pPr>
        <w:spacing w:after="0"/>
        <w:ind w:right="96"/>
        <w:jc w:val="both"/>
        <w:rPr>
          <w:lang w:val="fr-FR"/>
        </w:rPr>
      </w:pPr>
    </w:p>
    <w:p w:rsidR="00AA28F3" w:rsidRDefault="00AA28F3" w:rsidP="00AA28F3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ԱՆՏԱՌԱՐԴՅՈՒՆԱԲԵՐԱԿԱՆ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ՀԱՄԱԼԻՐԻ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ԱՆՏԱՌԱՅԻՆ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ՏՆՏԵՍՈՒԹՅԱՆ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ՀԱՄԱԳՈՐԾԱԿՑՈՒԹՅԱՆ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E93D60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1998 </w:t>
      </w:r>
      <w:r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ՍԵՊՏԵՄԲԵՐԻ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11-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hy-AM"/>
        </w:rPr>
        <w:t>ԱՐՁԱՆԱԳՐՈՒԹՅՈՒՆ</w:t>
      </w:r>
      <w:r>
        <w:rPr>
          <w:rFonts w:ascii="GHEA Grapalat" w:hAnsi="GHEA Grapalat"/>
          <w:b/>
          <w:sz w:val="24"/>
          <w:szCs w:val="24"/>
          <w:lang w:val="fr-FR"/>
        </w:rPr>
        <w:t>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AA28F3" w:rsidRPr="0085134A" w:rsidRDefault="0085134A" w:rsidP="00AA28F3">
      <w:pPr>
        <w:ind w:right="-138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 w:rsidRPr="0085134A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-------------------------------------------------------------------------------------------------------------------------</w:t>
      </w:r>
    </w:p>
    <w:p w:rsidR="00AA28F3" w:rsidRPr="00B912B2" w:rsidRDefault="00AA28F3" w:rsidP="00AA28F3">
      <w:pPr>
        <w:spacing w:after="0"/>
        <w:ind w:right="96" w:firstLine="720"/>
        <w:jc w:val="both"/>
        <w:rPr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2012 թվականի մայիսի 30-ին </w:t>
      </w:r>
      <w:r w:rsidR="00B03DB6">
        <w:rPr>
          <w:rFonts w:ascii="GHEA Grapalat" w:hAnsi="GHEA Grapalat"/>
          <w:sz w:val="24"/>
          <w:szCs w:val="24"/>
          <w:lang w:val="hy-AM"/>
        </w:rPr>
        <w:t>Աշգաբա</w:t>
      </w:r>
      <w:r w:rsidR="00B03DB6">
        <w:rPr>
          <w:rFonts w:ascii="GHEA Grapalat" w:hAnsi="GHEA Grapalat"/>
          <w:sz w:val="24"/>
          <w:szCs w:val="24"/>
          <w:lang w:val="en-US"/>
        </w:rPr>
        <w:t>դ</w:t>
      </w:r>
      <w:r>
        <w:rPr>
          <w:rFonts w:ascii="GHEA Grapalat" w:hAnsi="GHEA Grapalat"/>
          <w:sz w:val="24"/>
          <w:szCs w:val="24"/>
          <w:lang w:val="hy-AM"/>
        </w:rPr>
        <w:t xml:space="preserve">ում ստորագրված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համալիրի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անտառային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C0B1E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1998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սեպտեմբերի</w:t>
      </w:r>
      <w:r>
        <w:rPr>
          <w:rFonts w:ascii="GHEA Grapalat" w:hAnsi="GHEA Grapalat"/>
          <w:sz w:val="24"/>
          <w:szCs w:val="24"/>
          <w:lang w:val="hy-AM"/>
        </w:rPr>
        <w:t xml:space="preserve"> 11-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արձանագրությունը: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AA28F3" w:rsidRDefault="00AA28F3" w:rsidP="00AA28F3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AA28F3" w:rsidRDefault="00AA28F3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C6E56" w:rsidRDefault="005C6E56" w:rsidP="00AA28F3">
      <w:pPr>
        <w:spacing w:after="0"/>
        <w:ind w:right="96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ԱՐՁԱՆԱԳՐՈՒԹՅՈՒՆ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5126D" w:rsidRPr="00D01D79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01D79">
        <w:rPr>
          <w:rFonts w:ascii="GHEA Grapalat" w:hAnsi="GHEA Grapalat" w:cs="Sylfaen"/>
          <w:b/>
          <w:sz w:val="24"/>
          <w:szCs w:val="24"/>
          <w:lang w:val="hy-AM"/>
        </w:rPr>
        <w:t>Անտառարդյունաբերական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համալիրի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անտառային տնտեսության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բնագավառում համագործակցության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մասին 1998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սեպտեմբերի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11-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D01D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01D7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5126D" w:rsidRPr="00D01D79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126D" w:rsidRPr="003A5941" w:rsidRDefault="00D5126D" w:rsidP="00D5126D">
      <w:pPr>
        <w:pStyle w:val="NoSpacing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մասին 1998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կառավարությունները,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այսուհետ՝ Կողմեր,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2009թ. հոկտեմբերի 9-ի`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Անկախ Պետությունների Համագործակցության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Ղեկավարների խորհրդի կողմից հաստատված Որոշման`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ճյուղային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մասին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դրույթներով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համաձայնեցին հետևյալի մասին</w:t>
      </w:r>
      <w:r w:rsidRPr="00217B1A">
        <w:rPr>
          <w:rFonts w:ascii="GHEA Grapalat" w:hAnsi="GHEA Grapalat"/>
          <w:sz w:val="24"/>
          <w:szCs w:val="24"/>
          <w:lang w:val="hy-AM"/>
        </w:rPr>
        <w:t>.</w:t>
      </w:r>
    </w:p>
    <w:p w:rsidR="00D5126D" w:rsidRPr="003A5941" w:rsidRDefault="00D5126D" w:rsidP="00D5126D">
      <w:pPr>
        <w:pStyle w:val="NoSpacing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D5126D" w:rsidRPr="003A5941" w:rsidRDefault="00D5126D" w:rsidP="00D5126D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1</w:t>
      </w:r>
    </w:p>
    <w:p w:rsidR="00D5126D" w:rsidRPr="003A5941" w:rsidRDefault="00D5126D" w:rsidP="00D5126D">
      <w:pPr>
        <w:pStyle w:val="NoSpacing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Կողմերն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Միջկառավարական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խորհրդի`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 xml:space="preserve">ոլորտին վերաբերող </w:t>
      </w:r>
      <w:r w:rsidRPr="003A5941">
        <w:rPr>
          <w:rFonts w:ascii="GHEA Grapalat" w:hAnsi="GHEA Grapalat" w:cs="Sylfaen"/>
          <w:sz w:val="24"/>
          <w:szCs w:val="24"/>
          <w:lang w:val="hy-AM"/>
        </w:rPr>
        <w:t>Կանոնակարգ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` նոր խմբագրությամբ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կցված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Արձանագրությանը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1998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</w:t>
      </w:r>
      <w:r w:rsidRPr="003A5941">
        <w:rPr>
          <w:rFonts w:ascii="GHEA Grapalat" w:hAnsi="GHEA Grapalat" w:cs="Sylfaen"/>
          <w:sz w:val="24"/>
          <w:szCs w:val="24"/>
          <w:lang w:val="hy-AM"/>
        </w:rPr>
        <w:t>՝</w:t>
      </w:r>
      <w:r w:rsidRPr="00217B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5941">
        <w:rPr>
          <w:rFonts w:ascii="GHEA Grapalat" w:hAnsi="GHEA Grapalat" w:cs="Sylfaen"/>
          <w:sz w:val="24"/>
          <w:szCs w:val="24"/>
          <w:lang w:val="hy-AM"/>
        </w:rPr>
        <w:t>ա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նտառարդյու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941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941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անբաժանելի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 է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3A5941" w:rsidRDefault="00D5126D" w:rsidP="00D5126D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2</w:t>
      </w:r>
    </w:p>
    <w:p w:rsidR="00D5126D" w:rsidRPr="003A5941" w:rsidRDefault="00D5126D" w:rsidP="00D5126D">
      <w:pPr>
        <w:pStyle w:val="NoSpacing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5941">
        <w:rPr>
          <w:rFonts w:ascii="GHEA Grapalat" w:hAnsi="GHEA Grapalat" w:cs="Sylfaen"/>
          <w:sz w:val="24"/>
          <w:szCs w:val="24"/>
          <w:lang w:val="hy-AM"/>
        </w:rPr>
        <w:t>Ա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րձանա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րությունն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մեջ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3A5941">
        <w:rPr>
          <w:rFonts w:ascii="GHEA Grapalat" w:hAnsi="GHEA Grapalat" w:cs="Sylfaen"/>
          <w:sz w:val="24"/>
          <w:szCs w:val="24"/>
          <w:lang w:val="hy-AM"/>
        </w:rPr>
        <w:t>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ստորա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Կողմերի`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նրա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մեջ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ներպետական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ընթացա</w:t>
      </w:r>
      <w:r w:rsidRPr="003A5941">
        <w:rPr>
          <w:rFonts w:ascii="GHEA Grapalat" w:hAnsi="GHEA Grapalat" w:cs="Sylfaen"/>
          <w:sz w:val="24"/>
          <w:szCs w:val="24"/>
          <w:lang w:val="hy-AM"/>
        </w:rPr>
        <w:softHyphen/>
      </w:r>
      <w:r w:rsidRPr="00217B1A">
        <w:rPr>
          <w:rFonts w:ascii="GHEA Grapalat" w:hAnsi="GHEA Grapalat" w:cs="Sylfaen"/>
          <w:sz w:val="24"/>
          <w:szCs w:val="24"/>
          <w:lang w:val="hy-AM"/>
        </w:rPr>
        <w:t>կար</w:t>
      </w:r>
      <w:r w:rsidRPr="003A5941">
        <w:rPr>
          <w:rFonts w:ascii="GHEA Grapalat" w:hAnsi="GHEA Grapalat" w:cs="Sylfaen"/>
          <w:sz w:val="24"/>
          <w:szCs w:val="24"/>
          <w:lang w:val="hy-AM"/>
        </w:rPr>
        <w:softHyphen/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մասին վերջին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ծանուցագիր</w:t>
      </w:r>
      <w:r w:rsidRPr="003A5941">
        <w:rPr>
          <w:rFonts w:ascii="GHEA Grapalat" w:hAnsi="GHEA Grapalat" w:cs="Sylfaen"/>
          <w:sz w:val="24"/>
          <w:szCs w:val="24"/>
          <w:lang w:val="hy-AM"/>
        </w:rPr>
        <w:t>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ավանդապահի ստանալու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օր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AC3732" w:rsidRDefault="00D5126D" w:rsidP="00D5126D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3</w:t>
      </w:r>
    </w:p>
    <w:p w:rsidR="00D5126D" w:rsidRPr="00AC3732" w:rsidRDefault="00D5126D" w:rsidP="00D5126D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Արձանա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մեջ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մտնելու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պահից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դադարում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գործել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ռա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1998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 մասին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2006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C37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25-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Արձանա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րությունը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lastRenderedPageBreak/>
        <w:t>Կատարված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Աշգաբադ</w:t>
      </w:r>
      <w:r w:rsidRPr="00217B1A">
        <w:rPr>
          <w:rFonts w:ascii="GHEA Grapalat" w:hAnsi="GHEA Grapalat" w:cs="Sylfaen"/>
          <w:sz w:val="24"/>
          <w:szCs w:val="24"/>
          <w:lang w:val="hy-AM"/>
        </w:rPr>
        <w:t xml:space="preserve"> քաղաքում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2012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թվականի մայիսի 30-ին, մեկ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բն</w:t>
      </w:r>
      <w:r w:rsidRPr="00217B1A">
        <w:rPr>
          <w:rFonts w:ascii="GHEA Grapalat" w:hAnsi="GHEA Grapalat" w:cs="Sylfaen"/>
          <w:sz w:val="24"/>
          <w:szCs w:val="24"/>
          <w:lang w:val="hy-AM"/>
        </w:rPr>
        <w:t>օրի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նակով,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Բնօրինակը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Անկախ Պետությունների Համագոր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ործադիր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Արձանագրությունն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ստորա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կուղարկի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դրա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վավերացված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D5126D" w:rsidRPr="00217B1A" w:rsidTr="0032543E"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Ադրբեջանի Հանրապետության 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----------------------------</w:t>
            </w:r>
          </w:p>
        </w:tc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Ռուսաստանի Դաշնության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/ստորագրություն/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D5126D" w:rsidRPr="00217B1A" w:rsidTr="0032543E"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 xml:space="preserve">Հայաստանի Հանրապետության Կառավարության կողմից 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/ստորագրություն/</w:t>
            </w:r>
          </w:p>
        </w:tc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Տաջիկստանի Հանրապետության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/ստորագրություն/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D5126D" w:rsidRPr="00217B1A" w:rsidTr="0032543E"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Բելառուսի Հանրապետության 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/ստորագրություն/</w:t>
            </w:r>
          </w:p>
        </w:tc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Թուրքմենստանի 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---------------------------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D5126D" w:rsidRPr="00217B1A" w:rsidTr="0032543E"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Ղազախստանի Հանրապետության 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  <w:lang w:val="en-US"/>
              </w:rPr>
              <w:t>---------------------------</w:t>
            </w:r>
          </w:p>
        </w:tc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Ուզբեկստանի Հանրապետության 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--------------------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D5126D" w:rsidRPr="00217B1A" w:rsidTr="0032543E"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Ղրղզստանի Հանրապետության 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/ստորագրություն/</w:t>
            </w:r>
          </w:p>
        </w:tc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Ուկրաինայի 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---------------------------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D5126D" w:rsidRPr="00217B1A" w:rsidTr="0032543E"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Մոլդովայի Հանրապետության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b/>
                <w:sz w:val="24"/>
                <w:szCs w:val="24"/>
              </w:rPr>
              <w:t>Կառավարության կողմից</w:t>
            </w:r>
          </w:p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17B1A">
              <w:rPr>
                <w:rFonts w:ascii="GHEA Grapalat" w:hAnsi="GHEA Grapalat" w:cs="Sylfaen"/>
                <w:sz w:val="24"/>
                <w:szCs w:val="24"/>
              </w:rPr>
              <w:t>--------------------------</w:t>
            </w:r>
          </w:p>
        </w:tc>
        <w:tc>
          <w:tcPr>
            <w:tcW w:w="4788" w:type="dxa"/>
          </w:tcPr>
          <w:p w:rsidR="00D5126D" w:rsidRPr="00217B1A" w:rsidRDefault="00D5126D" w:rsidP="0032543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D5126D" w:rsidRPr="00217B1A" w:rsidRDefault="00D5126D" w:rsidP="00D5126D">
      <w:pPr>
        <w:pStyle w:val="NoSpacing"/>
        <w:ind w:left="3600" w:firstLine="720"/>
        <w:rPr>
          <w:rFonts w:ascii="GHEA Grapalat" w:hAnsi="GHEA Grapalat"/>
          <w:sz w:val="28"/>
          <w:szCs w:val="28"/>
          <w:lang w:val="en-US"/>
        </w:rPr>
      </w:pPr>
    </w:p>
    <w:p w:rsidR="00D5126D" w:rsidRPr="00217B1A" w:rsidRDefault="00D5126D" w:rsidP="00D5126D">
      <w:pPr>
        <w:pStyle w:val="NoSpacing"/>
        <w:ind w:left="3600" w:firstLine="720"/>
        <w:rPr>
          <w:rFonts w:ascii="GHEA Grapalat" w:hAnsi="GHEA Grapalat"/>
          <w:sz w:val="28"/>
          <w:szCs w:val="28"/>
          <w:lang w:val="en-US"/>
        </w:rPr>
      </w:pPr>
    </w:p>
    <w:p w:rsidR="00D5126D" w:rsidRPr="00217B1A" w:rsidRDefault="00D5126D" w:rsidP="00D5126D">
      <w:pPr>
        <w:pStyle w:val="NoSpacing"/>
        <w:ind w:left="3600" w:firstLine="720"/>
        <w:rPr>
          <w:rFonts w:ascii="GHEA Grapalat" w:hAnsi="GHEA Grapalat"/>
          <w:sz w:val="28"/>
          <w:szCs w:val="28"/>
          <w:lang w:val="en-US"/>
        </w:rPr>
      </w:pPr>
    </w:p>
    <w:p w:rsidR="00D5126D" w:rsidRPr="00217B1A" w:rsidRDefault="00D5126D" w:rsidP="00D5126D">
      <w:pPr>
        <w:pStyle w:val="NoSpacing"/>
        <w:ind w:left="3600" w:firstLine="720"/>
        <w:rPr>
          <w:rFonts w:ascii="GHEA Grapalat" w:hAnsi="GHEA Grapalat"/>
          <w:sz w:val="28"/>
          <w:szCs w:val="28"/>
          <w:lang w:val="en-US"/>
        </w:rPr>
      </w:pPr>
    </w:p>
    <w:p w:rsidR="00D5126D" w:rsidRPr="00217B1A" w:rsidRDefault="00D5126D" w:rsidP="00D5126D">
      <w:pPr>
        <w:pStyle w:val="NoSpacing"/>
        <w:ind w:left="3600" w:firstLine="720"/>
        <w:jc w:val="right"/>
        <w:rPr>
          <w:rFonts w:ascii="GHEA Grapalat" w:hAnsi="GHEA Grapalat"/>
          <w:sz w:val="28"/>
          <w:szCs w:val="28"/>
          <w:lang w:val="en-US"/>
        </w:rPr>
      </w:pPr>
    </w:p>
    <w:p w:rsidR="00D5126D" w:rsidRPr="00217B1A" w:rsidRDefault="00D5126D" w:rsidP="00D5126D">
      <w:pPr>
        <w:pStyle w:val="NoSpacing"/>
        <w:ind w:left="3600" w:firstLine="720"/>
        <w:jc w:val="right"/>
        <w:rPr>
          <w:rFonts w:ascii="GHEA Grapalat" w:hAnsi="GHEA Grapalat"/>
          <w:sz w:val="28"/>
          <w:szCs w:val="28"/>
          <w:lang w:val="en-US"/>
        </w:rPr>
      </w:pPr>
    </w:p>
    <w:p w:rsidR="00D5126D" w:rsidRPr="00217B1A" w:rsidRDefault="00D5126D" w:rsidP="00D5126D">
      <w:pPr>
        <w:pStyle w:val="NoSpacing"/>
        <w:rPr>
          <w:rFonts w:ascii="GHEA Grapalat" w:hAnsi="GHEA Grapalat"/>
          <w:sz w:val="28"/>
          <w:szCs w:val="28"/>
          <w:lang w:val="en-US"/>
        </w:rPr>
      </w:pPr>
    </w:p>
    <w:p w:rsidR="00C870AA" w:rsidRDefault="00C870AA" w:rsidP="00D5126D">
      <w:pPr>
        <w:pStyle w:val="NoSpacing"/>
        <w:ind w:left="3600"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C870AA" w:rsidRDefault="00C870AA" w:rsidP="00D5126D">
      <w:pPr>
        <w:pStyle w:val="NoSpacing"/>
        <w:ind w:left="3600"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D5126D" w:rsidRPr="008B7D94" w:rsidRDefault="00D5126D" w:rsidP="00D5126D">
      <w:pPr>
        <w:pStyle w:val="NoSpacing"/>
        <w:ind w:left="3600" w:firstLine="720"/>
        <w:jc w:val="right"/>
        <w:rPr>
          <w:rFonts w:ascii="GHEA Grapalat" w:hAnsi="GHEA Grapalat"/>
          <w:sz w:val="24"/>
          <w:szCs w:val="24"/>
          <w:lang w:val="en-US"/>
        </w:rPr>
      </w:pPr>
      <w:r w:rsidRPr="008B7D94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D5126D" w:rsidRPr="008B7D94" w:rsidRDefault="00D5126D" w:rsidP="00D5126D">
      <w:pPr>
        <w:pStyle w:val="NoSpacing"/>
        <w:ind w:left="4320"/>
        <w:jc w:val="right"/>
        <w:rPr>
          <w:rFonts w:ascii="GHEA Grapalat" w:hAnsi="GHEA Grapalat"/>
          <w:lang w:val="hy-AM"/>
        </w:rPr>
      </w:pPr>
      <w:r w:rsidRPr="008B7D94">
        <w:rPr>
          <w:rFonts w:ascii="GHEA Grapalat" w:hAnsi="GHEA Grapalat"/>
          <w:lang w:val="hy-AM"/>
        </w:rPr>
        <w:t xml:space="preserve">Անտառարդյունաբերական համալիրի և անտառային տնտեսության </w:t>
      </w:r>
      <w:r w:rsidRPr="008B7D94">
        <w:rPr>
          <w:rFonts w:ascii="GHEA Grapalat" w:hAnsi="GHEA Grapalat"/>
          <w:lang w:val="en-US"/>
        </w:rPr>
        <w:t xml:space="preserve">բնագավառում </w:t>
      </w:r>
      <w:r w:rsidRPr="008B7D94">
        <w:rPr>
          <w:rFonts w:ascii="GHEA Grapalat" w:hAnsi="GHEA Grapalat"/>
          <w:lang w:val="hy-AM"/>
        </w:rPr>
        <w:t>համագործակցության մասին 1998</w:t>
      </w:r>
      <w:r w:rsidRPr="008B7D94">
        <w:rPr>
          <w:rFonts w:ascii="GHEA Grapalat" w:hAnsi="GHEA Grapalat"/>
          <w:lang w:val="en-US"/>
        </w:rPr>
        <w:t xml:space="preserve"> </w:t>
      </w:r>
      <w:r w:rsidRPr="008B7D94">
        <w:rPr>
          <w:rFonts w:ascii="GHEA Grapalat" w:hAnsi="GHEA Grapalat"/>
          <w:lang w:val="hy-AM"/>
        </w:rPr>
        <w:t>թ</w:t>
      </w:r>
      <w:r w:rsidRPr="008B7D94">
        <w:rPr>
          <w:rFonts w:ascii="GHEA Grapalat" w:hAnsi="GHEA Grapalat"/>
          <w:lang w:val="en-US"/>
        </w:rPr>
        <w:t>.</w:t>
      </w:r>
      <w:r w:rsidRPr="008B7D94">
        <w:rPr>
          <w:rFonts w:ascii="GHEA Grapalat" w:hAnsi="GHEA Grapalat"/>
          <w:lang w:val="hy-AM"/>
        </w:rPr>
        <w:t xml:space="preserve"> սեպտեմբերի 11-ի Համաձայնագրի</w:t>
      </w:r>
    </w:p>
    <w:p w:rsidR="00D5126D" w:rsidRPr="008B7D94" w:rsidRDefault="00D5126D" w:rsidP="00D5126D">
      <w:pPr>
        <w:pStyle w:val="NoSpacing"/>
        <w:ind w:left="3600" w:firstLine="720"/>
        <w:jc w:val="right"/>
        <w:rPr>
          <w:rFonts w:ascii="GHEA Grapalat" w:hAnsi="GHEA Grapalat" w:cs="Sylfaen"/>
          <w:lang w:val="hy-AM"/>
        </w:rPr>
      </w:pPr>
      <w:r w:rsidRPr="008B7D94">
        <w:rPr>
          <w:rFonts w:ascii="GHEA Grapalat" w:hAnsi="GHEA Grapalat"/>
          <w:lang w:val="hy-AM"/>
        </w:rPr>
        <w:t xml:space="preserve">(2012 </w:t>
      </w:r>
      <w:r w:rsidRPr="008B7D94">
        <w:rPr>
          <w:rFonts w:ascii="GHEA Grapalat" w:hAnsi="GHEA Grapalat" w:cs="Sylfaen"/>
          <w:lang w:val="hy-AM"/>
        </w:rPr>
        <w:t>թ. մայիսի 30-ի խմբագր</w:t>
      </w:r>
      <w:r w:rsidRPr="008B7D94">
        <w:rPr>
          <w:rFonts w:ascii="GHEA Grapalat" w:hAnsi="GHEA Grapalat" w:cs="Sylfaen"/>
        </w:rPr>
        <w:t>ությ</w:t>
      </w:r>
      <w:r w:rsidRPr="008B7D94">
        <w:rPr>
          <w:rFonts w:ascii="GHEA Grapalat" w:hAnsi="GHEA Grapalat" w:cs="Sylfaen"/>
          <w:lang w:val="hy-AM"/>
        </w:rPr>
        <w:t>ամբ)</w:t>
      </w:r>
    </w:p>
    <w:p w:rsidR="00D5126D" w:rsidRPr="00217B1A" w:rsidRDefault="00D5126D" w:rsidP="00D5126D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D5126D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t>ԿԱՆՈՆԱԿԱՐԳ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ոլորտի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t>միջպետական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1.1.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միջպետական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(այսուհետ`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 ըստ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1998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(այսուհետ`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)`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 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1.2.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Անկախ Պետությունների Համագործակցության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ճյուղային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 ապահովման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ործունեությունն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իրականացնում է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Կառավարությունների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խորհրդին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1.3.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ործունեությունն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իրականացնելիս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պայմանա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րերով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Համաձայնագրի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դրույթներով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1.4.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ործունեությունն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Անկախ Պետությունների Համագործակցության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ործադիր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կոմիտեի, ինչպես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նա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մարմինների հետ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սերտ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ործակցությամբ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խնդիրներն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գործառույթները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խնդիրը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 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անտառվերամշակման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աց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նախարարությունների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>,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երատեսչությունների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ացումն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կատարելա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ործումն է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ործառույթները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2.1.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տնտեսավարող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սուբեկտ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հետ կապված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lastRenderedPageBreak/>
        <w:t>մշակում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տեսականու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ընդլայնման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կոոպերատիվ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կապերի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փոխշահավետ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միջոցով: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2.2.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 նորմատիվ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բազայի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կատարելա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ոլորտում: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2.3.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նաբե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արտադրանքը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համաձայնեցված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2.4.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 ոլորտի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իտաարտադրական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ներուժի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ացմանը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նպաստում: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2.5.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ծերի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ծրա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րերի մշակման խնդիրների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2.6.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ֆինանսաարդյունաբերական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ստեղծմանն ուղղված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2.7.</w:t>
      </w:r>
      <w:r w:rsidRPr="00217B1A">
        <w:rPr>
          <w:rFonts w:ascii="GHEA Grapalat" w:hAnsi="GHEA Grapalat"/>
          <w:sz w:val="24"/>
          <w:szCs w:val="24"/>
          <w:lang w:val="hy-AM"/>
        </w:rPr>
        <w:tab/>
        <w:t xml:space="preserve">Աջակցություն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ձայնագրի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մեջ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արտաբյուջետային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րավմանը: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2.8.</w:t>
      </w:r>
      <w:r w:rsidRPr="00217B1A">
        <w:rPr>
          <w:rFonts w:ascii="GHEA Grapalat" w:hAnsi="GHEA Grapalat"/>
          <w:sz w:val="24"/>
          <w:szCs w:val="24"/>
          <w:lang w:val="hy-AM"/>
        </w:rPr>
        <w:tab/>
        <w:t>Աջակցություն ի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րավական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217B1A">
        <w:rPr>
          <w:rFonts w:ascii="GHEA Grapalat" w:hAnsi="GHEA Grapalat"/>
          <w:sz w:val="24"/>
          <w:szCs w:val="24"/>
          <w:lang w:val="hy-AM"/>
        </w:rPr>
        <w:t>-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տնտեսական տեսանկյունից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ռեսուրսների պահպանման 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վերարտադրման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ոլորտում փոխշահավետ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ացմանը: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Շարունակական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կայուն և անսպառ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անտառօ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ապահովող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ստեղծում: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2.9.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շրջնակներում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փոխհամաձայնեցված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մոտեցումների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մշակում,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որոնք  ուղղված են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խնդիր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լուծմանը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` հաշվի առնելով առկա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փորձը: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2.10.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Առաջարկությունների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նախապատրաստում` 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իտատեխնիկական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գերակա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ուղղություններով</w:t>
      </w:r>
      <w:r w:rsidRPr="00217B1A">
        <w:rPr>
          <w:rFonts w:ascii="GHEA Grapalat" w:hAnsi="GHEA Grapalat"/>
          <w:sz w:val="24"/>
          <w:szCs w:val="24"/>
          <w:lang w:val="hy-AM"/>
        </w:rPr>
        <w:t>, աջակցություն անցկացման և ֆինան</w:t>
      </w:r>
      <w:r w:rsidRPr="00217B1A">
        <w:rPr>
          <w:rFonts w:ascii="GHEA Grapalat" w:hAnsi="GHEA Grapalat"/>
          <w:sz w:val="24"/>
          <w:szCs w:val="24"/>
          <w:lang w:val="hy-AM"/>
        </w:rPr>
        <w:softHyphen/>
        <w:t>սա</w:t>
      </w:r>
      <w:r w:rsidRPr="00217B1A">
        <w:rPr>
          <w:rFonts w:ascii="GHEA Grapalat" w:hAnsi="GHEA Grapalat"/>
          <w:sz w:val="24"/>
          <w:szCs w:val="24"/>
          <w:lang w:val="hy-AM"/>
        </w:rPr>
        <w:softHyphen/>
        <w:t xml:space="preserve">վորման հարցերում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հետաքրքրություն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ներկայացնող,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թե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մատիկայով, գիտատեխնիկական  տեղեկատվությամբ 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առաջավոր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փորձի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խա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նակմամբ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իտահետազոտական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փորձարարական-նախա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ծային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ներին: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2.11.</w:t>
      </w:r>
      <w:r w:rsidRPr="00217B1A">
        <w:rPr>
          <w:rFonts w:ascii="GHEA Grapalat" w:hAnsi="GHEA Grapalat"/>
          <w:sz w:val="24"/>
          <w:szCs w:val="24"/>
          <w:lang w:val="hy-AM"/>
        </w:rPr>
        <w:tab/>
        <w:t>Աջակցություն ա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սութ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ոլորտի գործունեությունը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ավորող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ազ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ներդաշնակեցմանն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աշխատանքներին: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2.12</w:t>
      </w:r>
      <w:r w:rsidRPr="00217B1A">
        <w:rPr>
          <w:rFonts w:ascii="GHEA Grapalat" w:hAnsi="GHEA Grapalat"/>
          <w:sz w:val="24"/>
          <w:szCs w:val="24"/>
          <w:lang w:val="hy-AM"/>
        </w:rPr>
        <w:tab/>
        <w:t xml:space="preserve">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Աջակցություն գիտական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բնույթի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հրատարա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կութ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թողարկմանն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ուղղված՝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ովազդային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կազմակերպմանը</w:t>
      </w:r>
      <w:r w:rsidRPr="00217B1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2.13</w:t>
      </w:r>
      <w:r w:rsidRPr="00217B1A">
        <w:rPr>
          <w:rFonts w:ascii="GHEA Grapalat" w:hAnsi="GHEA Grapalat"/>
          <w:sz w:val="24"/>
          <w:szCs w:val="24"/>
          <w:lang w:val="hy-AM"/>
        </w:rPr>
        <w:tab/>
        <w:t xml:space="preserve">. Աջակցություն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կադրերի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նախապատրաստման և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իտական որա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կավորման բարձրացման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շուկայագիտության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դասընթացների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ու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գիտելիքների տարածման</w:t>
      </w:r>
      <w:r w:rsidRPr="00217B1A">
        <w:rPr>
          <w:rFonts w:ascii="GHEA Grapalat" w:hAnsi="GHEA Grapalat"/>
          <w:sz w:val="24"/>
          <w:szCs w:val="24"/>
          <w:lang w:val="hy-AM"/>
        </w:rPr>
        <w:t>, կուտակ</w:t>
      </w:r>
      <w:r w:rsidRPr="00217B1A">
        <w:rPr>
          <w:rFonts w:ascii="GHEA Grapalat" w:hAnsi="GHEA Grapalat"/>
          <w:sz w:val="24"/>
          <w:szCs w:val="24"/>
          <w:lang w:val="hy-AM"/>
        </w:rPr>
        <w:softHyphen/>
        <w:t>ված փորձի և տեղեկատվության,</w:t>
      </w:r>
      <w:r w:rsidRPr="00217B1A">
        <w:rPr>
          <w:rFonts w:ascii="GHEA Grapalat" w:hAnsi="GHEA Grapalat" w:cs="Sylfaen"/>
          <w:sz w:val="24"/>
          <w:szCs w:val="24"/>
          <w:lang w:val="hy-AM"/>
        </w:rPr>
        <w:t xml:space="preserve"> ցուցահանդեսների, սեմինարների,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իտաժողով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ների և համաժողովների հետ կապված միջոցառումների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կազմակերպման գործում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AC3732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lastRenderedPageBreak/>
        <w:t>2.14. Խ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նպատակների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ործառույթների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մոնիտորին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AC3732" w:rsidRDefault="00D5126D" w:rsidP="00D5126D">
      <w:pPr>
        <w:pStyle w:val="NoSpacing"/>
        <w:ind w:left="20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left="20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իրավունքները</w:t>
      </w:r>
    </w:p>
    <w:p w:rsidR="00D5126D" w:rsidRPr="00217B1A" w:rsidRDefault="00D5126D" w:rsidP="00D5126D">
      <w:pPr>
        <w:pStyle w:val="NoSpacing"/>
        <w:ind w:left="207"/>
        <w:jc w:val="both"/>
        <w:rPr>
          <w:rFonts w:ascii="GHEA Grapalat" w:hAnsi="GHEA Grapalat"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207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Խորհուրդն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խնդիրները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217B1A">
        <w:rPr>
          <w:rFonts w:ascii="GHEA Grapalat" w:hAnsi="GHEA Grapalat"/>
          <w:sz w:val="24"/>
          <w:szCs w:val="24"/>
          <w:lang w:val="hy-AM"/>
        </w:rPr>
        <w:t>.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3.1.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Նախապատրաստելու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Կառավարությունների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վար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ների 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քննարկամանը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իրավասությանը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հարցերով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նախագծեր: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3.2.</w:t>
      </w:r>
      <w:r w:rsidRPr="00217B1A">
        <w:rPr>
          <w:rFonts w:ascii="GHEA Grapalat" w:hAnsi="GHEA Grapalat"/>
          <w:sz w:val="24"/>
          <w:szCs w:val="24"/>
          <w:lang w:val="hy-AM"/>
        </w:rPr>
        <w:tab/>
        <w:t>Ս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ահմանված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հարցում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 xml:space="preserve">վերամշակման 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տութ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նախարարություններին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գերատես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չություններին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ճյուղային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ներին՝ 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տեղեկատվության հարցերով: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3.3.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խմբեր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ուղղություններով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գործառնության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դրա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նկատմամբ: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3.4.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Մշակելու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աշխատանքի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Կանոնակար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նրա մեջ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կատարելու փոփոխություններ: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3.5.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left="207"/>
        <w:jc w:val="both"/>
        <w:rPr>
          <w:rFonts w:ascii="GHEA Grapalat" w:hAnsi="GHEA Grapalat"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ձևավորման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կար</w:t>
      </w:r>
      <w:r w:rsidRPr="00217B1A">
        <w:rPr>
          <w:rFonts w:ascii="GHEA Grapalat" w:hAnsi="GHEA Grapalat"/>
          <w:b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D5126D" w:rsidRPr="00217B1A" w:rsidRDefault="00D5126D" w:rsidP="00D5126D">
      <w:pPr>
        <w:pStyle w:val="NoSpacing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4.1.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ձևավորվում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նախարարությունների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>,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երատեսչությունների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ղեկավարներից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անտառվերամշակման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զար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ուղղում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ցուցիչների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մեկին՝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համալիրի կառավարման մարմնի կողմից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մյուսին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մարմնի կողմից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մեկ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ձայնի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անդամներին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փոխարինելու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ործուղված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լինեն հաստատված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>4.2.</w:t>
      </w:r>
      <w:r w:rsidRPr="00217B1A">
        <w:rPr>
          <w:rFonts w:ascii="GHEA Grapalat" w:hAnsi="GHEA Grapalat"/>
          <w:sz w:val="24"/>
          <w:szCs w:val="24"/>
          <w:lang w:val="hy-AM"/>
        </w:rPr>
        <w:tab/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կազմի մեջ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մտնել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ճյուղերի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կից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արհմիությունների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Դաշնության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ործադիր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յուրաքանչյուրը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խորհրդակցական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ձայնի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4.3.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ահությունն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 հերթականությամբ`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պետության՝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ներկայացուցիչների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անունից,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մասնակից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ռուսերեն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այբբենական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lastRenderedPageBreak/>
        <w:t>կանոն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մեկ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տարուց ոչ ավել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եթե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չի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հաջորդ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ահներ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նրա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փոխանցվում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ահներից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մեկին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126D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Աշխատանքի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կազմակերպում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5.1.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առնվազն մեկ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ումարվել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ձայնագրի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նախաձեռնությամբ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մեծ մասի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5.2.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իրավազոր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եթե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Խորհրդի անդամների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կեսից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ավելին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5.3.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ժամանակն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5.4.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հաստատ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ծրա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վրա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նեութ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ործադիր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կոմիտեին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5.5.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նրա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աշխատանքներին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 xml:space="preserve">դիտորդի կարգավիճակով 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 պետություն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չհանդիսացող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շահա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իռ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երատեսչությունների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ներկայացուցիչները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և կազմակերպությունները՝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ներառյալ միջազ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այինները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5.6.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կրում են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հանձնարարականի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բնույթ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հարցերով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այս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հարցի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հայտնել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չ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չի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խոչընդոտ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չլինող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հայտնել հատուկ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կարծիք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արձանա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մեջ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Ընթացակար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հարցերով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մեծամասնությամբ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5.7.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 որևէ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 xml:space="preserve">շահերն անմիջականորեն 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շոշոփող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չեն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ընդունվել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նրա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5.8.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ստորա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րվում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5.9.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5.10.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 xml:space="preserve">Կանոնակարգի 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lastRenderedPageBreak/>
        <w:t xml:space="preserve">5.11.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տեխնիկական-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կազմակերպչական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տեղեկատ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վական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ապահովումն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քարտուղարությունը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քարտուղարության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ործառույթները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իշխանության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մարմնի վրա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ործադիր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ստորաբաժանման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217B1A">
        <w:rPr>
          <w:rFonts w:ascii="GHEA Grapalat" w:hAnsi="GHEA Grapalat"/>
          <w:sz w:val="24"/>
          <w:szCs w:val="24"/>
          <w:lang w:val="hy-AM"/>
        </w:rPr>
        <w:t>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ահում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Խորհրդում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քարտուղարության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Խորհրդում նախագահող պետության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իշխանության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ներկայացուցիչը, իսկ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քարտուղա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րութ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ԱՊՀ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ործադիր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կառուց</w:t>
      </w:r>
      <w:r w:rsidRPr="00217B1A">
        <w:rPr>
          <w:rFonts w:ascii="GHEA Grapalat" w:hAnsi="GHEA Grapalat" w:cs="Sylfaen"/>
          <w:sz w:val="24"/>
          <w:szCs w:val="24"/>
          <w:lang w:val="hy-AM"/>
        </w:rPr>
        <w:softHyphen/>
        <w:t>վածքային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ստորաբաժանման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5.12.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նյութերն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ուղարկվում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անդամներին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ժամկետից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ոչ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ուշ,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քան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օր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5.13.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նիստերի ժամանակ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ուղարկվում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նրա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անդամներին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երկշաբաթյա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ժամկետւմ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5.14.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լեզուն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ռուսերենն է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rPr>
          <w:rFonts w:ascii="GHEA Grapalat" w:hAnsi="GHEA Grapalat"/>
          <w:sz w:val="24"/>
          <w:szCs w:val="24"/>
          <w:lang w:val="hy-AM"/>
        </w:rPr>
      </w:pPr>
    </w:p>
    <w:p w:rsidR="00D5126D" w:rsidRDefault="00D5126D" w:rsidP="00D5126D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Եզրափակիչ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6.1.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հետ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ծախսերն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 ընդունող պետության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իշխանության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նիստերի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այլ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ործուղման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ծախսերն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են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մասնակից ուղարկող պետության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իշխանության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կազմակերպությունների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17B1A">
        <w:rPr>
          <w:rFonts w:ascii="GHEA Grapalat" w:hAnsi="GHEA Grapalat"/>
          <w:sz w:val="24"/>
          <w:szCs w:val="24"/>
          <w:lang w:val="hy-AM"/>
        </w:rPr>
        <w:t xml:space="preserve">6.2.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լուծարման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որոշումը դիտարկվում է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Անկախ Պետությունների Համագործակցության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217B1A">
        <w:rPr>
          <w:rFonts w:ascii="GHEA Grapalat" w:hAnsi="GHEA Grapalat" w:cs="Sylfaen"/>
          <w:sz w:val="24"/>
          <w:szCs w:val="24"/>
          <w:lang w:val="hy-AM"/>
        </w:rPr>
        <w:t>առավարությունների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ղեկավարների</w:t>
      </w:r>
      <w:r w:rsidRPr="00217B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7B1A">
        <w:rPr>
          <w:rFonts w:ascii="GHEA Grapalat" w:hAnsi="GHEA Grapalat" w:cs="Sylfaen"/>
          <w:sz w:val="24"/>
          <w:szCs w:val="24"/>
          <w:lang w:val="hy-AM"/>
        </w:rPr>
        <w:t>Խորհուրդի կողմից</w:t>
      </w:r>
      <w:r w:rsidRPr="00217B1A">
        <w:rPr>
          <w:rFonts w:ascii="GHEA Grapalat" w:hAnsi="GHEA Grapalat"/>
          <w:sz w:val="24"/>
          <w:szCs w:val="24"/>
          <w:lang w:val="hy-AM"/>
        </w:rPr>
        <w:t>:</w:t>
      </w:r>
    </w:p>
    <w:p w:rsidR="00D5126D" w:rsidRPr="00217B1A" w:rsidRDefault="00D5126D" w:rsidP="00D5126D">
      <w:pPr>
        <w:pStyle w:val="NoSpacing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b/>
          <w:sz w:val="32"/>
          <w:szCs w:val="32"/>
          <w:lang w:val="en-US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b/>
          <w:sz w:val="32"/>
          <w:szCs w:val="32"/>
          <w:lang w:val="en-US"/>
        </w:rPr>
      </w:pP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b/>
          <w:sz w:val="32"/>
          <w:szCs w:val="32"/>
          <w:lang w:val="en-US"/>
        </w:rPr>
      </w:pPr>
    </w:p>
    <w:p w:rsidR="00282704" w:rsidRDefault="00282704" w:rsidP="00D5126D">
      <w:pPr>
        <w:pStyle w:val="NoSpacing"/>
        <w:ind w:firstLine="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82704" w:rsidRDefault="00282704" w:rsidP="00D5126D">
      <w:pPr>
        <w:pStyle w:val="NoSpacing"/>
        <w:ind w:firstLine="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82704" w:rsidRDefault="00282704" w:rsidP="00D5126D">
      <w:pPr>
        <w:pStyle w:val="NoSpacing"/>
        <w:ind w:firstLine="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82704" w:rsidRDefault="00282704" w:rsidP="00D5126D">
      <w:pPr>
        <w:pStyle w:val="NoSpacing"/>
        <w:ind w:firstLine="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5126D" w:rsidRPr="00AC3732" w:rsidRDefault="00D5126D" w:rsidP="00D5126D">
      <w:pPr>
        <w:pStyle w:val="NoSpacing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3732">
        <w:rPr>
          <w:rFonts w:ascii="GHEA Grapalat" w:hAnsi="GHEA Grapalat"/>
          <w:b/>
          <w:sz w:val="24"/>
          <w:szCs w:val="24"/>
          <w:lang w:val="hy-AM"/>
        </w:rPr>
        <w:lastRenderedPageBreak/>
        <w:t>ՀԱՅՏԱՐԱՐՈՒԹՅՈՒՆ</w:t>
      </w:r>
    </w:p>
    <w:p w:rsidR="00D5126D" w:rsidRPr="00217B1A" w:rsidRDefault="00D5126D" w:rsidP="00D5126D">
      <w:pPr>
        <w:pStyle w:val="NoSpacing"/>
        <w:ind w:firstLine="284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217B1A">
        <w:rPr>
          <w:rFonts w:ascii="GHEA Grapalat" w:hAnsi="GHEA Grapalat"/>
          <w:b/>
          <w:sz w:val="28"/>
          <w:szCs w:val="28"/>
          <w:lang w:val="hy-AM"/>
        </w:rPr>
        <w:t>Ուկրաինայի</w:t>
      </w: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5126D" w:rsidRPr="00217B1A" w:rsidRDefault="00D5126D" w:rsidP="00D5126D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217B1A">
        <w:rPr>
          <w:rFonts w:ascii="GHEA Grapalat" w:hAnsi="GHEA Grapalat" w:cs="Sylfaen"/>
          <w:b/>
          <w:sz w:val="24"/>
          <w:szCs w:val="24"/>
          <w:lang w:val="hy-AM"/>
        </w:rPr>
        <w:t>Անտառարդյունաբերական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համալիրի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անտառային տնտեսության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բնագավառում համագործակցության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մասին 1998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սեպտեմբերի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11-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217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7B1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217B1A">
        <w:rPr>
          <w:rFonts w:ascii="GHEA Grapalat" w:hAnsi="GHEA Grapalat" w:cs="Sylfaen"/>
          <w:b/>
          <w:sz w:val="24"/>
          <w:szCs w:val="24"/>
          <w:lang w:val="en-US"/>
        </w:rPr>
        <w:t xml:space="preserve"> արձանագրության վերաբերյալ</w:t>
      </w:r>
    </w:p>
    <w:p w:rsidR="00D5126D" w:rsidRPr="00217B1A" w:rsidRDefault="00D5126D" w:rsidP="00D5126D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D5126D" w:rsidRPr="00217B1A" w:rsidRDefault="00D5126D" w:rsidP="00D5126D">
      <w:pPr>
        <w:spacing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217B1A">
        <w:rPr>
          <w:rFonts w:ascii="GHEA Grapalat" w:hAnsi="GHEA Grapalat"/>
          <w:sz w:val="24"/>
          <w:szCs w:val="24"/>
          <w:lang w:val="en-US"/>
        </w:rPr>
        <w:t>Ուկրաինան իրեն ներպետական ընթացակարգերի անցկացման  հետ կապված դիրքորոշման իրավունք է վերապահում:</w:t>
      </w:r>
    </w:p>
    <w:p w:rsidR="00D5126D" w:rsidRPr="00217B1A" w:rsidRDefault="00D5126D" w:rsidP="00D5126D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D5126D" w:rsidRDefault="00D5126D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  <w:r w:rsidRPr="00217B1A">
        <w:rPr>
          <w:rFonts w:ascii="GHEA Grapalat" w:hAnsi="GHEA Grapalat"/>
          <w:b/>
          <w:sz w:val="28"/>
          <w:szCs w:val="28"/>
          <w:lang w:val="en-US"/>
        </w:rPr>
        <w:t>Ուկրաինայի Վարչապետ`</w:t>
      </w:r>
      <w:r w:rsidRPr="00217B1A">
        <w:rPr>
          <w:rFonts w:ascii="GHEA Grapalat" w:hAnsi="GHEA Grapalat"/>
          <w:b/>
          <w:sz w:val="28"/>
          <w:szCs w:val="28"/>
          <w:lang w:val="en-US"/>
        </w:rPr>
        <w:tab/>
      </w:r>
      <w:r w:rsidRPr="00217B1A">
        <w:rPr>
          <w:rFonts w:ascii="GHEA Grapalat" w:hAnsi="GHEA Grapalat"/>
          <w:b/>
          <w:sz w:val="28"/>
          <w:szCs w:val="28"/>
          <w:lang w:val="en-US"/>
        </w:rPr>
        <w:tab/>
      </w:r>
      <w:r w:rsidRPr="00217B1A">
        <w:rPr>
          <w:rFonts w:ascii="GHEA Grapalat" w:hAnsi="GHEA Grapalat"/>
          <w:b/>
          <w:sz w:val="28"/>
          <w:szCs w:val="28"/>
          <w:lang w:val="en-US"/>
        </w:rPr>
        <w:tab/>
      </w:r>
      <w:r w:rsidRPr="00217B1A">
        <w:rPr>
          <w:rFonts w:ascii="GHEA Grapalat" w:hAnsi="GHEA Grapalat"/>
          <w:b/>
          <w:sz w:val="28"/>
          <w:szCs w:val="28"/>
          <w:lang w:val="en-US"/>
        </w:rPr>
        <w:tab/>
      </w:r>
      <w:r w:rsidRPr="00217B1A">
        <w:rPr>
          <w:rFonts w:ascii="GHEA Grapalat" w:hAnsi="GHEA Grapalat"/>
          <w:b/>
          <w:sz w:val="28"/>
          <w:szCs w:val="28"/>
          <w:lang w:val="en-US"/>
        </w:rPr>
        <w:tab/>
        <w:t>Ն. Ազարով</w:t>
      </w: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70182F" w:rsidRDefault="0070182F" w:rsidP="0070182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70182F" w:rsidRDefault="0070182F" w:rsidP="0070182F">
      <w:pPr>
        <w:jc w:val="center"/>
        <w:rPr>
          <w:rFonts w:ascii="GHEA Grapalat" w:hAnsi="GHEA Grapalat"/>
          <w:b/>
          <w:sz w:val="24"/>
          <w:szCs w:val="24"/>
        </w:rPr>
      </w:pPr>
      <w:r w:rsidRPr="00EF6728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ԱՆՏԱՌԱՐԴՅՈՒՆԱԲԵՐԱԿԱՆ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ՀԱՄԱԼԻՐԻ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ԱՆՏԱՌԱՅԻՆ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ՏՆՏԵՍՈՒԹՅԱՆ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ՀԱՄԱԳՈՐԾԱԿՑՈՒԹՅԱՆ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1998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ՍԵՊՏԵՄԲԵՐԻ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11-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EF6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F6728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EF6728">
        <w:rPr>
          <w:rFonts w:ascii="GHEA Grapalat" w:hAnsi="GHEA Grapalat" w:cs="Sylfaen"/>
          <w:b/>
          <w:sz w:val="24"/>
          <w:szCs w:val="24"/>
          <w:lang w:val="hy-AM"/>
        </w:rPr>
        <w:t>ԱՐՁԱՆԱԳՐՈՒԹՅՈՒՆԸ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70182F" w:rsidRDefault="0070182F" w:rsidP="0070182F">
      <w:pPr>
        <w:rPr>
          <w:rFonts w:ascii="GHEA Grapalat" w:hAnsi="GHEA Grapalat"/>
          <w:sz w:val="24"/>
          <w:szCs w:val="24"/>
        </w:rPr>
      </w:pPr>
    </w:p>
    <w:p w:rsidR="0070182F" w:rsidRDefault="0070182F" w:rsidP="0070182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70182F" w:rsidRPr="000B2260" w:rsidRDefault="0070182F" w:rsidP="0070182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146D4">
        <w:rPr>
          <w:rFonts w:ascii="GHEA Grapalat" w:hAnsi="GHEA Grapalat"/>
          <w:sz w:val="24"/>
          <w:szCs w:val="24"/>
        </w:rPr>
        <w:t xml:space="preserve">2015 </w:t>
      </w:r>
      <w:r w:rsidRPr="008146D4">
        <w:rPr>
          <w:rFonts w:ascii="GHEA Grapalat" w:hAnsi="GHEA Grapalat" w:cs="Arial"/>
          <w:sz w:val="24"/>
          <w:szCs w:val="24"/>
        </w:rPr>
        <w:t>թվականի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 w:rsidRPr="008146D4">
        <w:rPr>
          <w:rFonts w:ascii="GHEA Grapalat" w:hAnsi="GHEA Grapalat" w:cs="Arial"/>
          <w:sz w:val="24"/>
          <w:szCs w:val="24"/>
        </w:rPr>
        <w:t>Հայաստանի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 w:cs="Arial"/>
          <w:sz w:val="24"/>
          <w:szCs w:val="24"/>
        </w:rPr>
        <w:t>Հանրապետության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 w:cs="Arial"/>
          <w:sz w:val="24"/>
          <w:szCs w:val="24"/>
        </w:rPr>
        <w:t>Սահմանադրության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 w:rsidRPr="008146D4">
        <w:rPr>
          <w:rFonts w:ascii="GHEA Grapalat" w:hAnsi="GHEA Grapalat"/>
          <w:sz w:val="24"/>
          <w:szCs w:val="24"/>
        </w:rPr>
        <w:t>«Ազգային ժողովը, Կառավարության առաջարկությամբ, միջազգային պայմանագ</w:t>
      </w:r>
      <w:r>
        <w:rPr>
          <w:rFonts w:ascii="GHEA Grapalat" w:hAnsi="GHEA Grapalat"/>
          <w:sz w:val="24"/>
          <w:szCs w:val="24"/>
        </w:rPr>
        <w:t>իրը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</w:t>
      </w:r>
      <w:r w:rsidRPr="008146D4">
        <w:rPr>
          <w:rFonts w:ascii="GHEA Grapalat" w:hAnsi="GHEA Grapalat"/>
          <w:sz w:val="24"/>
          <w:szCs w:val="24"/>
        </w:rPr>
        <w:t>ում է օրենքով՝ պատգամավորների ընդհանուր թվի ձայների մեծամասնությամբ»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</w:t>
      </w:r>
      <w:r w:rsidRPr="00520CDE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8146D4">
        <w:rPr>
          <w:rFonts w:ascii="GHEA Grapalat" w:hAnsi="GHEA Grapalat"/>
          <w:sz w:val="24"/>
          <w:szCs w:val="24"/>
          <w:lang w:val="hy-AM"/>
        </w:rPr>
        <w:t>օրենքում, որի 92-րդ հոդվածի 1-ին մասի համաձայն Միջազգային պայմանագ</w:t>
      </w:r>
      <w:r w:rsidRPr="00A27322">
        <w:rPr>
          <w:rFonts w:ascii="GHEA Grapalat" w:hAnsi="GHEA Grapalat"/>
          <w:sz w:val="24"/>
          <w:szCs w:val="24"/>
          <w:lang w:val="hy-AM"/>
        </w:rPr>
        <w:t>իրը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նելու մասին օրենքի </w:t>
      </w:r>
      <w:r>
        <w:rPr>
          <w:rFonts w:ascii="GHEA Grapalat" w:hAnsi="GHEA Grapalat"/>
          <w:sz w:val="24"/>
          <w:szCs w:val="24"/>
          <w:lang w:val="hy-AM"/>
        </w:rPr>
        <w:t>նախագիծ</w:t>
      </w:r>
      <w:r w:rsidRPr="00016BD6">
        <w:rPr>
          <w:rFonts w:ascii="GHEA Grapalat" w:hAnsi="GHEA Grapalat"/>
          <w:sz w:val="24"/>
          <w:szCs w:val="24"/>
          <w:lang w:val="hy-AM"/>
        </w:rPr>
        <w:t>ը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 Ազգային </w:t>
      </w:r>
      <w:r>
        <w:rPr>
          <w:rFonts w:ascii="GHEA Grapalat" w:hAnsi="GHEA Grapalat"/>
          <w:sz w:val="24"/>
          <w:szCs w:val="24"/>
          <w:lang w:val="hy-AM"/>
        </w:rPr>
        <w:t>ժողով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 է ներկայացվում </w:t>
      </w:r>
      <w:r w:rsidRPr="008146D4">
        <w:rPr>
          <w:rFonts w:ascii="GHEA Grapalat" w:hAnsi="GHEA Grapalat"/>
          <w:sz w:val="24"/>
          <w:szCs w:val="24"/>
          <w:lang w:val="hy-AM"/>
        </w:rPr>
        <w:t>Կառավարությ</w:t>
      </w:r>
      <w:r w:rsidRPr="00A27322">
        <w:rPr>
          <w:rFonts w:ascii="GHEA Grapalat" w:hAnsi="GHEA Grapalat"/>
          <w:sz w:val="24"/>
          <w:szCs w:val="24"/>
          <w:lang w:val="hy-AM"/>
        </w:rPr>
        <w:t>ան կողմից</w:t>
      </w:r>
      <w:r w:rsidRPr="008146D4">
        <w:rPr>
          <w:rFonts w:ascii="GHEA Grapalat" w:hAnsi="GHEA Grapalat"/>
          <w:sz w:val="24"/>
          <w:szCs w:val="24"/>
          <w:lang w:val="hy-AM"/>
        </w:rPr>
        <w:t>։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 w:rsidRPr="008146D4"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 w:rsidRPr="000B226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«Ազգային Ժողովի կանոնակարգ» Հայաստանի Հանրապետության </w:t>
      </w:r>
      <w:r w:rsidRPr="00520CDE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8146D4">
        <w:rPr>
          <w:rFonts w:ascii="GHEA Grapalat" w:hAnsi="GHEA Grapalat"/>
          <w:sz w:val="24"/>
          <w:szCs w:val="24"/>
          <w:lang w:val="hy-AM"/>
        </w:rPr>
        <w:t>օրենք</w:t>
      </w:r>
      <w:r w:rsidRPr="000B2260">
        <w:rPr>
          <w:rFonts w:ascii="GHEA Grapalat" w:hAnsi="GHEA Grapalat"/>
          <w:sz w:val="24"/>
          <w:szCs w:val="24"/>
          <w:lang w:val="hy-AM"/>
        </w:rPr>
        <w:t>ին համապատասխանեցնելու անհրաժեշտությունից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և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1998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B45487">
        <w:rPr>
          <w:rFonts w:ascii="GHEA Grapalat" w:hAnsi="GHEA Grapalat" w:cs="Sylfaen"/>
          <w:sz w:val="24"/>
          <w:szCs w:val="24"/>
          <w:lang w:val="hy-AM"/>
        </w:rPr>
        <w:t>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45487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0182F" w:rsidRDefault="0070182F" w:rsidP="0070182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70182F" w:rsidRDefault="0070182F" w:rsidP="0070182F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B45487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և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1998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B45487">
        <w:rPr>
          <w:rFonts w:ascii="GHEA Grapalat" w:hAnsi="GHEA Grapalat" w:cs="Sylfaen"/>
          <w:sz w:val="24"/>
          <w:szCs w:val="24"/>
          <w:lang w:val="hy-AM"/>
        </w:rPr>
        <w:t>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45487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70182F" w:rsidRDefault="0070182F" w:rsidP="0070182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70182F" w:rsidRDefault="0070182F" w:rsidP="0070182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lastRenderedPageBreak/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0182F" w:rsidRDefault="0070182F" w:rsidP="0070182F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70182F" w:rsidRDefault="0070182F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Pr="00B45487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Անտառարդյունաբերական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համալիրի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և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1998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B45487">
        <w:rPr>
          <w:rFonts w:ascii="GHEA Grapalat" w:hAnsi="GHEA Grapalat" w:cs="Sylfaen"/>
          <w:sz w:val="24"/>
          <w:szCs w:val="24"/>
          <w:lang w:val="hy-AM"/>
        </w:rPr>
        <w:t>ի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454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548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45487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արձանագրության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E5C37" w:rsidRDefault="008E5C37" w:rsidP="008E5C37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8E5C37" w:rsidRDefault="008E5C37" w:rsidP="008E5C37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 w:cs="Sylfaen"/>
          <w:b/>
          <w:sz w:val="24"/>
          <w:szCs w:val="24"/>
        </w:rPr>
        <w:t>ԱՆՏԱՌԱՐԴՅՈՒՆԱԲԵՐԱԿԱՆ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ՀԱՄԱԼԻՐԻ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ԱՆՏԱՌԱՅԻՆ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ՏՆՏԵՍՈՒԹՅԱՆ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ԲՆԱԳԱՎԱՌՈՒՄ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ՀԱՄԱԳՈՐԾԱԿՑՈՒԹՅԱՆ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</w:rPr>
        <w:t xml:space="preserve">» 1998 </w:t>
      </w:r>
      <w:r>
        <w:rPr>
          <w:rFonts w:ascii="GHEA Grapalat" w:hAnsi="GHEA Grapalat" w:cs="Sylfaen"/>
          <w:b/>
          <w:sz w:val="24"/>
          <w:szCs w:val="24"/>
        </w:rPr>
        <w:t>ԹՎԱԿԱՆԻ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ՍԵՊՏԵՄԲԵՐԻ</w:t>
      </w:r>
      <w:r>
        <w:rPr>
          <w:rFonts w:ascii="GHEA Grapalat" w:hAnsi="GHEA Grapalat"/>
          <w:b/>
          <w:sz w:val="24"/>
          <w:szCs w:val="24"/>
        </w:rPr>
        <w:t xml:space="preserve"> 11-</w:t>
      </w:r>
      <w:r>
        <w:rPr>
          <w:rFonts w:ascii="GHEA Grapalat" w:hAnsi="GHEA Grapalat" w:cs="Sylfaen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ՀԱՄԱՁԱՅՆԱԳՐՈՒՄ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ԿԱՏԱՐԵԼՈՒ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</w:rPr>
        <w:t xml:space="preserve">» </w:t>
      </w:r>
      <w:r>
        <w:rPr>
          <w:rFonts w:ascii="GHEA Grapalat" w:hAnsi="GHEA Grapalat" w:cs="Sylfaen"/>
          <w:b/>
          <w:sz w:val="24"/>
          <w:szCs w:val="24"/>
        </w:rPr>
        <w:t>ԱՐՁԱՆԱԳՐՈՒԹՅՈՒՆԸ</w:t>
      </w:r>
      <w: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8E5C37" w:rsidRDefault="008E5C37" w:rsidP="008E5C37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en-US"/>
        </w:rPr>
        <w:t>Անտառարդյունաբերական համալիրի և անտառային տնտեսության բնագավառում համագործակցության մասին» 1998 թվականի սեպտեմբերի 11-ի Համաձայնագրում փոփոխություններ կատարելու մասին»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արձանագրությունը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վավերացնելու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>
        <w:rPr>
          <w:rFonts w:ascii="GHEA Grapalat" w:hAnsi="GHEA Grapalat"/>
          <w:sz w:val="24"/>
          <w:szCs w:val="24"/>
          <w:lang w:val="en-US"/>
        </w:rPr>
        <w:t xml:space="preserve">նոր օրենքի ընդունման կամ գործող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 xml:space="preserve">ներում փոփոխություններ կատարելու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8E5C37" w:rsidRDefault="008E5C37" w:rsidP="008E5C37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E5C37" w:rsidRPr="008E5C37" w:rsidRDefault="008E5C37" w:rsidP="0070182F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70182F" w:rsidRDefault="0070182F" w:rsidP="0070182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70182F" w:rsidRDefault="0070182F" w:rsidP="0070182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282704" w:rsidRPr="00217B1A" w:rsidRDefault="00282704" w:rsidP="00D5126D">
      <w:pPr>
        <w:spacing w:line="240" w:lineRule="auto"/>
        <w:ind w:firstLine="284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D5126D" w:rsidRPr="00217B1A" w:rsidRDefault="00D5126D" w:rsidP="00D5126D">
      <w:pPr>
        <w:spacing w:line="240" w:lineRule="auto"/>
        <w:ind w:firstLine="28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217B1A">
        <w:rPr>
          <w:rFonts w:ascii="GHEA Grapalat" w:hAnsi="GHEA Grapalat"/>
          <w:b/>
          <w:sz w:val="28"/>
          <w:szCs w:val="28"/>
          <w:lang w:val="en-US"/>
        </w:rPr>
        <w:tab/>
      </w:r>
    </w:p>
    <w:p w:rsidR="005C6E56" w:rsidRPr="005C6E56" w:rsidRDefault="005C6E56" w:rsidP="00AA28F3">
      <w:pPr>
        <w:spacing w:after="0"/>
        <w:ind w:right="96"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AA28F3" w:rsidRDefault="00AA28F3" w:rsidP="00AA28F3">
      <w:pPr>
        <w:rPr>
          <w:lang w:val="fr-FR"/>
        </w:rPr>
      </w:pPr>
    </w:p>
    <w:p w:rsidR="00AA28F3" w:rsidRPr="00015082" w:rsidRDefault="00AA28F3" w:rsidP="00AA28F3">
      <w:pPr>
        <w:rPr>
          <w:sz w:val="24"/>
          <w:szCs w:val="24"/>
          <w:lang w:val="fr-FR"/>
        </w:rPr>
      </w:pPr>
    </w:p>
    <w:p w:rsidR="00B10521" w:rsidRPr="00796863" w:rsidRDefault="00B10521" w:rsidP="00796863">
      <w:pPr>
        <w:tabs>
          <w:tab w:val="left" w:pos="1080"/>
          <w:tab w:val="left" w:pos="1170"/>
        </w:tabs>
        <w:spacing w:after="0" w:line="360" w:lineRule="auto"/>
        <w:rPr>
          <w:rFonts w:ascii="Sylfaen" w:hAnsi="Sylfaen"/>
          <w:lang w:val="af-ZA"/>
        </w:rPr>
      </w:pPr>
    </w:p>
    <w:sectPr w:rsidR="00B10521" w:rsidRPr="00796863" w:rsidSect="00086B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5FFC"/>
    <w:multiLevelType w:val="hybridMultilevel"/>
    <w:tmpl w:val="238E851E"/>
    <w:lvl w:ilvl="0" w:tplc="72268F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4BC3"/>
    <w:multiLevelType w:val="multilevel"/>
    <w:tmpl w:val="A1C46B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31C221C8"/>
    <w:multiLevelType w:val="hybridMultilevel"/>
    <w:tmpl w:val="2376EE8E"/>
    <w:lvl w:ilvl="0" w:tplc="FAC28E5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392374"/>
    <w:multiLevelType w:val="hybridMultilevel"/>
    <w:tmpl w:val="8EACD7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4530143"/>
    <w:multiLevelType w:val="hybridMultilevel"/>
    <w:tmpl w:val="238E851E"/>
    <w:lvl w:ilvl="0" w:tplc="72268F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61FEC"/>
    <w:multiLevelType w:val="multilevel"/>
    <w:tmpl w:val="ABB4AE6E"/>
    <w:lvl w:ilvl="0">
      <w:start w:val="3"/>
      <w:numFmt w:val="decimal"/>
      <w:lvlText w:val="%1"/>
      <w:lvlJc w:val="left"/>
      <w:pPr>
        <w:ind w:left="360" w:hanging="360"/>
      </w:pPr>
      <w:rPr>
        <w:rFonts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="Sylfae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14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524F"/>
    <w:rsid w:val="00023CB4"/>
    <w:rsid w:val="00086BD2"/>
    <w:rsid w:val="000C0B1E"/>
    <w:rsid w:val="00120CE0"/>
    <w:rsid w:val="00155032"/>
    <w:rsid w:val="00157165"/>
    <w:rsid w:val="00214635"/>
    <w:rsid w:val="00217381"/>
    <w:rsid w:val="00282704"/>
    <w:rsid w:val="002B6B8E"/>
    <w:rsid w:val="002F4F80"/>
    <w:rsid w:val="003671CA"/>
    <w:rsid w:val="003F2AB2"/>
    <w:rsid w:val="00482D32"/>
    <w:rsid w:val="004A524F"/>
    <w:rsid w:val="004A7D6D"/>
    <w:rsid w:val="004D69A3"/>
    <w:rsid w:val="00552B89"/>
    <w:rsid w:val="005C6E56"/>
    <w:rsid w:val="006B6592"/>
    <w:rsid w:val="0070182F"/>
    <w:rsid w:val="00707E27"/>
    <w:rsid w:val="0078278F"/>
    <w:rsid w:val="00796863"/>
    <w:rsid w:val="007B4492"/>
    <w:rsid w:val="008000A5"/>
    <w:rsid w:val="0082380E"/>
    <w:rsid w:val="0085134A"/>
    <w:rsid w:val="00865881"/>
    <w:rsid w:val="00895617"/>
    <w:rsid w:val="008B2054"/>
    <w:rsid w:val="008E5C37"/>
    <w:rsid w:val="008E60A8"/>
    <w:rsid w:val="00932947"/>
    <w:rsid w:val="009A56B8"/>
    <w:rsid w:val="00AA28F3"/>
    <w:rsid w:val="00B03DB6"/>
    <w:rsid w:val="00B10521"/>
    <w:rsid w:val="00B50299"/>
    <w:rsid w:val="00C212E2"/>
    <w:rsid w:val="00C74208"/>
    <w:rsid w:val="00C870AA"/>
    <w:rsid w:val="00CC4922"/>
    <w:rsid w:val="00D44FD0"/>
    <w:rsid w:val="00D5126D"/>
    <w:rsid w:val="00DC2A59"/>
    <w:rsid w:val="00DC6316"/>
    <w:rsid w:val="00E93D60"/>
    <w:rsid w:val="00EC35AC"/>
    <w:rsid w:val="00F9212A"/>
    <w:rsid w:val="00FC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AA28F3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D5126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5126D"/>
    <w:rPr>
      <w:rFonts w:ascii="Calibri" w:eastAsia="Calibri" w:hAnsi="Calibri" w:cs="Times New Roman"/>
    </w:rPr>
  </w:style>
  <w:style w:type="paragraph" w:styleId="NoSpacing">
    <w:name w:val="No Spacing"/>
    <w:qFormat/>
    <w:rsid w:val="00D5126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DocumentMap">
    <w:name w:val="Document Map"/>
    <w:basedOn w:val="Normal"/>
    <w:link w:val="DocumentMapChar"/>
    <w:semiHidden/>
    <w:unhideWhenUsed/>
    <w:rsid w:val="00D5126D"/>
    <w:rPr>
      <w:rFonts w:ascii="Tahoma" w:hAnsi="Tahoma" w:cs="Tahoma"/>
      <w:sz w:val="16"/>
      <w:szCs w:val="16"/>
      <w:lang w:val="ru-RU"/>
    </w:rPr>
  </w:style>
  <w:style w:type="character" w:customStyle="1" w:styleId="DocumentMapChar">
    <w:name w:val="Document Map Char"/>
    <w:basedOn w:val="DefaultParagraphFont"/>
    <w:link w:val="DocumentMap"/>
    <w:semiHidden/>
    <w:rsid w:val="00D5126D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DefaultParagraphFont"/>
    <w:rsid w:val="00D5126D"/>
  </w:style>
  <w:style w:type="character" w:customStyle="1" w:styleId="apple-converted-space">
    <w:name w:val="apple-converted-space"/>
    <w:basedOn w:val="DefaultParagraphFont"/>
    <w:rsid w:val="00D5126D"/>
  </w:style>
  <w:style w:type="paragraph" w:customStyle="1" w:styleId="ConsPlusTitle">
    <w:name w:val="ConsPlusTitle"/>
    <w:rsid w:val="00D51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D51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E12B-1D8A-4FC4-B9EB-2DE76981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3</cp:revision>
  <cp:lastPrinted>2017-07-06T06:25:00Z</cp:lastPrinted>
  <dcterms:created xsi:type="dcterms:W3CDTF">2017-07-07T13:52:00Z</dcterms:created>
  <dcterms:modified xsi:type="dcterms:W3CDTF">2017-07-07T13:53:00Z</dcterms:modified>
</cp:coreProperties>
</file>