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57515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57515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57515">
        <w:rPr>
          <w:rFonts w:ascii="GHEA Grapalat" w:hAnsi="GHEA Grapalat" w:cs="GHEA Mariam"/>
          <w:b/>
          <w:bCs/>
          <w:sz w:val="24"/>
          <w:szCs w:val="24"/>
        </w:rPr>
        <w:t xml:space="preserve">_________ 2018 թվականի N ____ - </w:t>
      </w:r>
      <w:r w:rsidRPr="00D57515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D57515" w:rsidRDefault="008C5037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 w:rsidRPr="00D57515">
        <w:rPr>
          <w:rFonts w:ascii="GHEA Grapalat" w:hAnsi="GHEA Grapalat"/>
          <w:b/>
          <w:sz w:val="24"/>
          <w:szCs w:val="24"/>
          <w:lang w:val="en-GB"/>
        </w:rPr>
        <w:t>«</w:t>
      </w:r>
      <w:r w:rsidR="00913F21" w:rsidRPr="00D57515">
        <w:rPr>
          <w:rFonts w:ascii="GHEA Grapalat" w:hAnsi="GHEA Grapalat"/>
          <w:b/>
          <w:sz w:val="24"/>
          <w:szCs w:val="24"/>
          <w:lang w:val="en-GB"/>
        </w:rPr>
        <w:t>«</w:t>
      </w:r>
      <w:r w:rsidR="00913F21" w:rsidRPr="00D57515">
        <w:rPr>
          <w:rFonts w:ascii="GHEA Grapalat" w:hAnsi="GHEA Grapalat"/>
          <w:b/>
          <w:caps/>
          <w:sz w:val="24"/>
          <w:szCs w:val="24"/>
          <w:lang w:val="en-GB"/>
        </w:rPr>
        <w:t xml:space="preserve">Հայաստանի Հանրապետության Կառավարության </w:t>
      </w:r>
      <w:r w:rsidR="001A0E68" w:rsidRPr="00D57515">
        <w:rPr>
          <w:rFonts w:ascii="GHEA Grapalat" w:hAnsi="GHEA Grapalat"/>
          <w:b/>
          <w:caps/>
          <w:sz w:val="24"/>
          <w:szCs w:val="24"/>
          <w:lang w:val="en-GB"/>
        </w:rPr>
        <w:t>ԵՎ</w:t>
      </w:r>
      <w:r w:rsidR="00913F21" w:rsidRPr="00D57515">
        <w:rPr>
          <w:rFonts w:ascii="GHEA Grapalat" w:hAnsi="GHEA Grapalat"/>
          <w:b/>
          <w:caps/>
          <w:sz w:val="24"/>
          <w:szCs w:val="24"/>
          <w:lang w:val="en-GB"/>
        </w:rPr>
        <w:t xml:space="preserve"> Ամերիկայի Միացյալ Նահանգների Կառավարության միջԵՎ 2018 թվականի ապրիլի 26-ին ստորագրված «Ավելի մրցունակ եվ զանազանեցված մասնավոր հատվածի շուրջ» օժանդակության համաձայնագրի թիվ 11 փոփոխությՈՒնԸ</w:t>
      </w:r>
      <w:r w:rsidRPr="00D57515">
        <w:rPr>
          <w:rFonts w:ascii="GHEA Grapalat" w:hAnsi="GHEA Grapalat"/>
          <w:b/>
          <w:sz w:val="24"/>
          <w:szCs w:val="24"/>
          <w:lang w:val="en-GB"/>
        </w:rPr>
        <w:t xml:space="preserve">» </w:t>
      </w:r>
      <w:r w:rsidRPr="00D57515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Pr="00D57515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Pr="00D5751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Pr="00D57515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Pr="00D5751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Pr="00D57515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Pr="00D57515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 w:rsidRPr="00D57515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Pr="00D57515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57515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C5037" w:rsidRPr="00D57515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D57515">
        <w:rPr>
          <w:rFonts w:ascii="GHEA Grapalat" w:hAnsi="GHEA Grapalat"/>
          <w:sz w:val="24"/>
          <w:szCs w:val="24"/>
        </w:rPr>
        <w:t>Հիմք</w:t>
      </w:r>
      <w:r w:rsidRPr="00D5751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/>
          <w:sz w:val="24"/>
          <w:szCs w:val="24"/>
        </w:rPr>
        <w:t>ընդունելով</w:t>
      </w:r>
      <w:r w:rsidRPr="00D57515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 w:cs="Sylfaen"/>
          <w:sz w:val="24"/>
          <w:szCs w:val="24"/>
          <w:lang w:val="en-GB"/>
        </w:rPr>
        <w:t>«</w:t>
      </w:r>
      <w:r w:rsidRPr="00D57515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 w:rsidRPr="00D57515">
        <w:rPr>
          <w:rFonts w:ascii="GHEA Grapalat" w:hAnsi="GHEA Grapalat" w:cs="Tahoma"/>
          <w:sz w:val="24"/>
          <w:szCs w:val="24"/>
        </w:rPr>
        <w:t>Հայաստանի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 w:cs="Tahoma"/>
          <w:sz w:val="24"/>
          <w:szCs w:val="24"/>
        </w:rPr>
        <w:t>Հանրա</w:t>
      </w:r>
      <w:r w:rsidRPr="00D57515">
        <w:rPr>
          <w:rFonts w:ascii="GHEA Grapalat" w:hAnsi="GHEA Grapalat" w:cs="Tahoma"/>
          <w:sz w:val="24"/>
          <w:szCs w:val="24"/>
          <w:lang w:val="en-GB"/>
        </w:rPr>
        <w:softHyphen/>
      </w:r>
      <w:r w:rsidRPr="00D57515">
        <w:rPr>
          <w:rFonts w:ascii="GHEA Grapalat" w:hAnsi="GHEA Grapalat" w:cs="Tahoma"/>
          <w:sz w:val="24"/>
          <w:szCs w:val="24"/>
        </w:rPr>
        <w:t>պե</w:t>
      </w:r>
      <w:r w:rsidRPr="00D57515">
        <w:rPr>
          <w:rFonts w:ascii="GHEA Grapalat" w:hAnsi="GHEA Grapalat" w:cs="Tahoma"/>
          <w:sz w:val="24"/>
          <w:szCs w:val="24"/>
          <w:lang w:val="en-GB"/>
        </w:rPr>
        <w:softHyphen/>
      </w:r>
      <w:r w:rsidRPr="00D57515">
        <w:rPr>
          <w:rFonts w:ascii="GHEA Grapalat" w:hAnsi="GHEA Grapalat" w:cs="Tahoma"/>
          <w:sz w:val="24"/>
          <w:szCs w:val="24"/>
        </w:rPr>
        <w:t>տության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 w:cs="Tahoma"/>
          <w:sz w:val="24"/>
          <w:szCs w:val="24"/>
        </w:rPr>
        <w:t>օրենքի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 w:cs="Tahoma"/>
          <w:sz w:val="24"/>
          <w:szCs w:val="24"/>
          <w:lang w:val="hy-AM"/>
        </w:rPr>
        <w:t>1</w:t>
      </w:r>
      <w:r w:rsidR="00237D1B" w:rsidRPr="00D57515">
        <w:rPr>
          <w:rFonts w:ascii="GHEA Grapalat" w:hAnsi="GHEA Grapalat" w:cs="Tahoma"/>
          <w:sz w:val="24"/>
          <w:szCs w:val="24"/>
          <w:lang w:val="en-US"/>
        </w:rPr>
        <w:t>2</w:t>
      </w:r>
      <w:r w:rsidRPr="00D57515">
        <w:rPr>
          <w:rFonts w:ascii="GHEA Grapalat" w:hAnsi="GHEA Grapalat" w:cs="Tahoma"/>
          <w:sz w:val="24"/>
          <w:szCs w:val="24"/>
          <w:lang w:val="en-GB"/>
        </w:rPr>
        <w:t>-</w:t>
      </w:r>
      <w:r w:rsidRPr="00D57515">
        <w:rPr>
          <w:rFonts w:ascii="GHEA Grapalat" w:hAnsi="GHEA Grapalat" w:cs="Tahoma"/>
          <w:sz w:val="24"/>
          <w:szCs w:val="24"/>
        </w:rPr>
        <w:t>րդ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 w:cs="Tahoma"/>
          <w:sz w:val="24"/>
          <w:szCs w:val="24"/>
        </w:rPr>
        <w:t>հոդվածի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D57515" w:rsidRPr="00D57515">
        <w:rPr>
          <w:rFonts w:ascii="GHEA Grapalat" w:hAnsi="GHEA Grapalat" w:cs="Tahoma"/>
          <w:sz w:val="24"/>
          <w:szCs w:val="24"/>
          <w:lang w:val="en-GB"/>
        </w:rPr>
        <w:t>2</w:t>
      </w:r>
      <w:r w:rsidRPr="00D57515">
        <w:rPr>
          <w:rFonts w:ascii="GHEA Grapalat" w:hAnsi="GHEA Grapalat" w:cs="Tahoma"/>
          <w:sz w:val="24"/>
          <w:szCs w:val="24"/>
          <w:lang w:val="en-GB"/>
        </w:rPr>
        <w:t>-</w:t>
      </w:r>
      <w:r w:rsidRPr="00D57515">
        <w:rPr>
          <w:rFonts w:ascii="GHEA Grapalat" w:hAnsi="GHEA Grapalat" w:cs="Tahoma"/>
          <w:sz w:val="24"/>
          <w:szCs w:val="24"/>
        </w:rPr>
        <w:t>րդ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D57515">
        <w:rPr>
          <w:rFonts w:ascii="GHEA Grapalat" w:hAnsi="GHEA Grapalat" w:cs="Tahoma"/>
          <w:sz w:val="24"/>
          <w:szCs w:val="24"/>
        </w:rPr>
        <w:t>մասը՝</w:t>
      </w:r>
      <w:r w:rsidRPr="00D57515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451CCF" w:rsidRPr="00D57515">
        <w:rPr>
          <w:rFonts w:ascii="GHEA Grapalat" w:hAnsi="GHEA Grapalat" w:cs="Sylfaen"/>
          <w:sz w:val="24"/>
          <w:szCs w:val="24"/>
          <w:lang w:val="en-US"/>
        </w:rPr>
        <w:t>կ</w:t>
      </w:r>
      <w:r w:rsidRPr="00D57515">
        <w:rPr>
          <w:rFonts w:ascii="GHEA Grapalat" w:hAnsi="GHEA Grapalat" w:cs="Sylfaen"/>
          <w:sz w:val="24"/>
          <w:szCs w:val="24"/>
        </w:rPr>
        <w:t>առավարությունը</w:t>
      </w:r>
      <w:r w:rsidRPr="00D57515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D57515">
        <w:rPr>
          <w:rFonts w:ascii="GHEA Grapalat" w:eastAsia="Times New Roman" w:hAnsi="GHEA Grapalat"/>
          <w:b/>
          <w:i/>
          <w:sz w:val="24"/>
          <w:szCs w:val="24"/>
          <w:lang w:val="fr-FR" w:eastAsia="fr-FR"/>
        </w:rPr>
        <w:t>որոշում</w:t>
      </w:r>
      <w:r w:rsidRPr="00D57515">
        <w:rPr>
          <w:rFonts w:ascii="GHEA Grapalat" w:eastAsia="Times New Roman" w:hAnsi="GHEA Grapalat"/>
          <w:b/>
          <w:i/>
          <w:sz w:val="24"/>
          <w:szCs w:val="24"/>
          <w:lang w:eastAsia="fr-FR"/>
        </w:rPr>
        <w:t xml:space="preserve"> </w:t>
      </w:r>
      <w:r w:rsidRPr="00D57515">
        <w:rPr>
          <w:rFonts w:ascii="GHEA Grapalat" w:eastAsia="Times New Roman" w:hAnsi="GHEA Grapalat"/>
          <w:b/>
          <w:i/>
          <w:sz w:val="24"/>
          <w:szCs w:val="24"/>
          <w:lang w:val="fr-FR" w:eastAsia="fr-FR"/>
        </w:rPr>
        <w:t>է</w:t>
      </w:r>
      <w:r w:rsidRPr="00D57515">
        <w:rPr>
          <w:rFonts w:ascii="GHEA Grapalat" w:eastAsia="Times New Roman" w:hAnsi="GHEA Grapalat"/>
          <w:b/>
          <w:i/>
          <w:sz w:val="24"/>
          <w:szCs w:val="24"/>
          <w:lang w:eastAsia="fr-FR"/>
        </w:rPr>
        <w:t>.</w:t>
      </w:r>
    </w:p>
    <w:p w:rsidR="008C5037" w:rsidRPr="00D57515" w:rsidRDefault="00150D7B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r w:rsidR="00451CCF" w:rsidRPr="00D57515">
        <w:rPr>
          <w:rFonts w:ascii="GHEA Grapalat" w:hAnsi="GHEA Grapalat" w:cs="Sylfaen"/>
          <w:sz w:val="24"/>
          <w:szCs w:val="24"/>
          <w:lang w:val="hy-AM"/>
        </w:rPr>
        <w:t>«</w:t>
      </w:r>
      <w:r w:rsidR="00913F21" w:rsidRPr="00D57515">
        <w:rPr>
          <w:rFonts w:ascii="GHEA Grapalat" w:hAnsi="GHEA Grapalat" w:cs="Sylfaen"/>
          <w:sz w:val="24"/>
          <w:szCs w:val="24"/>
          <w:lang w:val="en-GB"/>
        </w:rPr>
        <w:t xml:space="preserve">Հայաստանի Հանրապետության </w:t>
      </w:r>
      <w:r w:rsidR="00451CCF" w:rsidRPr="00D57515">
        <w:rPr>
          <w:rFonts w:ascii="GHEA Grapalat" w:hAnsi="GHEA Grapalat" w:cs="Sylfaen"/>
          <w:sz w:val="24"/>
          <w:szCs w:val="24"/>
          <w:lang w:val="en-GB"/>
        </w:rPr>
        <w:t>կ</w:t>
      </w:r>
      <w:r w:rsidR="00913F21" w:rsidRPr="00D57515">
        <w:rPr>
          <w:rFonts w:ascii="GHEA Grapalat" w:hAnsi="GHEA Grapalat" w:cs="Sylfaen"/>
          <w:sz w:val="24"/>
          <w:szCs w:val="24"/>
          <w:lang w:val="en-GB"/>
        </w:rPr>
        <w:t xml:space="preserve">առավարության և Ամերիկայի Միացյալ Նահանգների </w:t>
      </w:r>
      <w:r w:rsidR="00451CCF" w:rsidRPr="00D57515">
        <w:rPr>
          <w:rFonts w:ascii="GHEA Grapalat" w:hAnsi="GHEA Grapalat" w:cs="Sylfaen"/>
          <w:sz w:val="24"/>
          <w:szCs w:val="24"/>
          <w:lang w:val="en-GB"/>
        </w:rPr>
        <w:t>կ</w:t>
      </w:r>
      <w:r w:rsidR="00913F21" w:rsidRPr="00D57515">
        <w:rPr>
          <w:rFonts w:ascii="GHEA Grapalat" w:hAnsi="GHEA Grapalat" w:cs="Sylfaen"/>
          <w:sz w:val="24"/>
          <w:szCs w:val="24"/>
          <w:lang w:val="en-GB"/>
        </w:rPr>
        <w:t xml:space="preserve">առավարության միջև 2018 թվականի ապրիլի 26-ին </w:t>
      </w:r>
      <w:r w:rsidR="00451CCF" w:rsidRPr="00D57515">
        <w:rPr>
          <w:rFonts w:ascii="GHEA Grapalat" w:hAnsi="GHEA Grapalat" w:cs="Sylfaen"/>
          <w:sz w:val="24"/>
          <w:szCs w:val="24"/>
          <w:lang w:val="en-GB"/>
        </w:rPr>
        <w:t>ստորագրված</w:t>
      </w:r>
      <w:r w:rsidR="00913F21" w:rsidRPr="00D57515">
        <w:rPr>
          <w:rFonts w:ascii="GHEA Grapalat" w:hAnsi="GHEA Grapalat" w:cs="Sylfaen"/>
          <w:sz w:val="24"/>
          <w:szCs w:val="24"/>
          <w:lang w:val="en-GB"/>
        </w:rPr>
        <w:t xml:space="preserve"> «Ավելի մրցունակ և զանազանեցված մասնավոր հատվածի շուրջ» օժանդակության համաձայնագրի թիվ 11 փոփոխությունը </w:t>
      </w:r>
      <w:r w:rsidR="008C5037" w:rsidRPr="00D57515"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="008C5037" w:rsidRPr="00D57515">
        <w:rPr>
          <w:rFonts w:ascii="GHEA Grapalat" w:hAnsi="GHEA Grapalat" w:cs="Sylfaen"/>
          <w:sz w:val="24"/>
          <w:szCs w:val="24"/>
          <w:lang w:val="en-GB"/>
        </w:rPr>
        <w:t xml:space="preserve"> Հանրապետության </w:t>
      </w:r>
      <w:r w:rsidR="008C5037" w:rsidRPr="00D57515"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="008C5037" w:rsidRPr="00D57515">
        <w:rPr>
          <w:rFonts w:ascii="GHEA Grapalat" w:hAnsi="GHEA Grapalat" w:cs="Sylfaen"/>
          <w:sz w:val="24"/>
          <w:szCs w:val="24"/>
          <w:lang w:val="en-GB"/>
        </w:rPr>
        <w:t xml:space="preserve"> նախագի</w:t>
      </w:r>
      <w:r w:rsidR="00D57515" w:rsidRPr="00D57515">
        <w:rPr>
          <w:rFonts w:ascii="GHEA Grapalat" w:hAnsi="GHEA Grapalat" w:cs="Sylfaen"/>
          <w:sz w:val="24"/>
          <w:szCs w:val="24"/>
          <w:lang w:val="en-GB"/>
        </w:rPr>
        <w:t>ծը ներկայացնել</w:t>
      </w:r>
      <w:bookmarkStart w:id="0" w:name="_GoBack"/>
      <w:bookmarkEnd w:id="0"/>
      <w:r w:rsidR="00D57515" w:rsidRPr="00D57515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8C5037" w:rsidRPr="00D57515">
        <w:rPr>
          <w:rFonts w:ascii="GHEA Grapalat" w:hAnsi="GHEA Grapalat" w:cs="Sylfaen"/>
          <w:sz w:val="24"/>
          <w:szCs w:val="24"/>
          <w:lang w:val="hy-AM"/>
        </w:rPr>
        <w:t>Հանրապետության նախագահի</w:t>
      </w:r>
      <w:r w:rsidR="00843080" w:rsidRPr="00D575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7515" w:rsidRPr="00D57515">
        <w:rPr>
          <w:rFonts w:ascii="GHEA Grapalat" w:hAnsi="GHEA Grapalat" w:cs="Sylfaen"/>
          <w:sz w:val="24"/>
          <w:szCs w:val="24"/>
          <w:lang w:val="en-US"/>
        </w:rPr>
        <w:t>հաստատ</w:t>
      </w:r>
      <w:r w:rsidR="00843080" w:rsidRPr="00D57515">
        <w:rPr>
          <w:rFonts w:ascii="GHEA Grapalat" w:hAnsi="GHEA Grapalat" w:cs="Sylfaen"/>
          <w:sz w:val="24"/>
          <w:szCs w:val="24"/>
          <w:lang w:val="hy-AM"/>
        </w:rPr>
        <w:t>մանը</w:t>
      </w:r>
      <w:r w:rsidR="008C5037" w:rsidRPr="00D5751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57515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  <w:lang w:val="hy-AM" w:eastAsia="fr-FR"/>
        </w:rPr>
      </w:pPr>
    </w:p>
    <w:p w:rsidR="00381E8E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en-US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p w:rsidR="00D57515" w:rsidRPr="00D57515" w:rsidRDefault="00D57515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</w:pP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 xml:space="preserve">ՀԱՅԱՍՏԱՆԻ ՀԱՆՐԱՊԵՏՈՒԹՅԱՆ </w:t>
      </w:r>
    </w:p>
    <w:p w:rsidR="00D57515" w:rsidRPr="00D57515" w:rsidRDefault="00D57515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 xml:space="preserve">          ՎԱՐՉԱՊԵՏ</w:t>
      </w: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</w:r>
      <w:r w:rsidRPr="00D57515">
        <w:rPr>
          <w:rFonts w:ascii="GHEA Grapalat" w:eastAsia="Times New Roman" w:hAnsi="GHEA Grapalat" w:cs="Courier New"/>
          <w:b/>
          <w:color w:val="000000"/>
          <w:sz w:val="24"/>
          <w:szCs w:val="24"/>
          <w:lang w:val="en-US" w:eastAsia="fr-FR"/>
        </w:rPr>
        <w:tab/>
        <w:t>Ն. ՓԱՇԻՆՅԱՆ</w:t>
      </w:r>
    </w:p>
    <w:sectPr w:rsidR="00D57515" w:rsidRPr="00D57515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C5037"/>
    <w:rsid w:val="00026AFB"/>
    <w:rsid w:val="000C4B9B"/>
    <w:rsid w:val="00150D7B"/>
    <w:rsid w:val="0019173D"/>
    <w:rsid w:val="001A0E68"/>
    <w:rsid w:val="00237D1B"/>
    <w:rsid w:val="0025012D"/>
    <w:rsid w:val="00381E8E"/>
    <w:rsid w:val="00451CCF"/>
    <w:rsid w:val="004E5174"/>
    <w:rsid w:val="00525A0A"/>
    <w:rsid w:val="00663702"/>
    <w:rsid w:val="006B073E"/>
    <w:rsid w:val="007A6494"/>
    <w:rsid w:val="007B65D6"/>
    <w:rsid w:val="00843080"/>
    <w:rsid w:val="008C5037"/>
    <w:rsid w:val="008E26F1"/>
    <w:rsid w:val="008F384F"/>
    <w:rsid w:val="00913F21"/>
    <w:rsid w:val="00A15ABE"/>
    <w:rsid w:val="00BD153A"/>
    <w:rsid w:val="00BD4A12"/>
    <w:rsid w:val="00D26A9A"/>
    <w:rsid w:val="00D57515"/>
    <w:rsid w:val="00DA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H. Galstyan</dc:creator>
  <cp:lastModifiedBy>User</cp:lastModifiedBy>
  <cp:revision>5</cp:revision>
  <dcterms:created xsi:type="dcterms:W3CDTF">2018-06-13T21:24:00Z</dcterms:created>
  <dcterms:modified xsi:type="dcterms:W3CDTF">2018-06-16T15:48:00Z</dcterms:modified>
</cp:coreProperties>
</file>