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48" w:rsidRPr="00020265" w:rsidRDefault="008C5148" w:rsidP="0043167E">
      <w:pPr>
        <w:spacing w:after="120"/>
        <w:ind w:firstLine="851"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shd w:val="clear" w:color="auto" w:fill="FFFFFF"/>
          <w:lang w:val="hy-AM"/>
        </w:rPr>
      </w:pPr>
      <w:r w:rsidRPr="00020265">
        <w:rPr>
          <w:rFonts w:ascii="GHEA Grapalat" w:hAnsi="GHEA Grapalat"/>
          <w:b/>
          <w:i/>
          <w:color w:val="000000" w:themeColor="text1"/>
          <w:sz w:val="24"/>
          <w:szCs w:val="24"/>
          <w:shd w:val="clear" w:color="auto" w:fill="FFFFFF"/>
        </w:rPr>
        <w:t xml:space="preserve">ՆԱԽԱԳԻԾ </w:t>
      </w:r>
    </w:p>
    <w:p w:rsidR="008C5148" w:rsidRPr="00020265" w:rsidRDefault="008C5148" w:rsidP="0043167E">
      <w:pPr>
        <w:spacing w:after="120"/>
        <w:ind w:firstLine="851"/>
        <w:jc w:val="right"/>
        <w:rPr>
          <w:rFonts w:ascii="GHEA Grapalat" w:hAnsi="GHEA Grapalat"/>
          <w:b/>
          <w:i/>
          <w:color w:val="000000" w:themeColor="text1"/>
          <w:sz w:val="24"/>
          <w:szCs w:val="24"/>
          <w:shd w:val="clear" w:color="auto" w:fill="FFFFFF"/>
          <w:lang w:val="hy-AM"/>
        </w:rPr>
      </w:pPr>
    </w:p>
    <w:p w:rsidR="008C5148" w:rsidRPr="00020265" w:rsidRDefault="008C5148" w:rsidP="0043167E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ՀԱՄԱՁԱՅՆԱԳ</w:t>
      </w:r>
      <w:r w:rsidR="00DE0164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Ի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Ր</w:t>
      </w:r>
    </w:p>
    <w:p w:rsidR="0043167E" w:rsidRPr="00125D04" w:rsidRDefault="008C5148" w:rsidP="00125D04">
      <w:pPr>
        <w:spacing w:after="36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«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ՀԱՅԱՍՏԱՆԻ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ՀԱՆՐԱՊԵՏՈՒԹՅԱՆ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ԿԱՌԱՎԱՐՈՒԹՅԱՆ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ԵՎ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ՏԱՋԻԿՍՏԱՆԻ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ՀԱՆՐԱՊԵՏՈՒԹՅԱՆ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ԿԱՌԱՎԱՐՈՒԹՅԱՆ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ՄԻՋ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hy-AM"/>
        </w:rPr>
        <w:t>ԵՎ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ԱՌՈՂՋԱՊԱՀՈՒԹՅԱՆ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="00DC4C2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ԵՎ ԲԺՇԿԱԳԻՏՈՒԹՅԱՆ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ԲՆԱԳԱՎԱՌ</w:t>
      </w:r>
      <w:r w:rsidR="00DC4C28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>ՆԵՐ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ՈՒՄ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ՀԱՄԱԳՈՐԾԱԿՑՈՒԹՅԱՆ</w:t>
      </w:r>
      <w:r w:rsidR="000D3CE7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 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</w:rPr>
        <w:t>ՄԱՍԻՆ</w:t>
      </w:r>
      <w:r w:rsidRPr="00020265">
        <w:rPr>
          <w:rFonts w:ascii="GHEA Grapalat" w:hAnsi="GHEA Grapalat"/>
          <w:b/>
          <w:color w:val="000000" w:themeColor="text1"/>
          <w:sz w:val="24"/>
          <w:szCs w:val="24"/>
          <w:shd w:val="clear" w:color="auto" w:fill="FFFFFF"/>
          <w:lang w:val="en-US"/>
        </w:rPr>
        <w:t xml:space="preserve">» </w:t>
      </w:r>
    </w:p>
    <w:p w:rsidR="00645B51" w:rsidRPr="00020265" w:rsidRDefault="00645B51" w:rsidP="00125D04">
      <w:pPr>
        <w:spacing w:after="12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կառավարությունը և Տաջիկստանի Հանրապետության կառավարությունը, </w:t>
      </w:r>
      <w:r w:rsidR="000D3CE7" w:rsidRPr="00BF0BCA">
        <w:rPr>
          <w:rFonts w:ascii="GHEA Grapalat" w:hAnsi="GHEA Grapalat"/>
          <w:sz w:val="24"/>
          <w:szCs w:val="24"/>
          <w:lang w:val="en-US"/>
        </w:rPr>
        <w:t>այսուհետ՝ Կողմեր</w:t>
      </w:r>
      <w:r w:rsidR="000D3CE7">
        <w:rPr>
          <w:rFonts w:ascii="GHEA Grapalat" w:hAnsi="GHEA Grapalat"/>
          <w:sz w:val="24"/>
          <w:szCs w:val="24"/>
          <w:lang w:val="en-US"/>
        </w:rPr>
        <w:t>,</w:t>
      </w:r>
    </w:p>
    <w:p w:rsidR="00645B51" w:rsidRPr="00020265" w:rsidRDefault="000D3CE7" w:rsidP="00125D04">
      <w:pPr>
        <w:spacing w:after="12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</w:t>
      </w:r>
      <w:r w:rsidR="0067489E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աշվի առնելով Կողմերի </w:t>
      </w:r>
      <w:r w:rsidR="00DC4C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 xml:space="preserve">պետությունների </w:t>
      </w:r>
      <w:r w:rsidR="0067489E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փոխադարձ 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հետաքրքրություն</w:t>
      </w:r>
      <w:r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ն</w:t>
      </w:r>
      <w:r w:rsidR="0067489E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734501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առողջապահության, սանիտարահամաճարակային բարեկեցության, բժշկագիտության զարգացման և կադրերի պատրաստման բնագավառ</w:t>
      </w:r>
      <w:r w:rsidR="00DC4C2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ներ</w:t>
      </w:r>
      <w:r w:rsidR="00734501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ում </w:t>
      </w:r>
      <w:r w:rsidR="0067489E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փոխշահավետ և </w:t>
      </w:r>
      <w:r w:rsidR="00734501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իրավահավասար</w:t>
      </w:r>
      <w:r w:rsidR="0067489E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համագործակցությ</w:t>
      </w:r>
      <w:r w:rsidR="00734501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ան հետագա զարգացման </w:t>
      </w:r>
      <w:r w:rsidR="00BF6074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en-US"/>
        </w:rPr>
        <w:t>հարցում</w:t>
      </w:r>
      <w:r w:rsidR="00734501" w:rsidRPr="00020265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,</w:t>
      </w:r>
    </w:p>
    <w:p w:rsidR="00BF6074" w:rsidRPr="00BF6074" w:rsidRDefault="00BF6074" w:rsidP="00BF6074">
      <w:pPr>
        <w:spacing w:after="120"/>
        <w:ind w:firstLine="851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BF6074">
        <w:rPr>
          <w:rFonts w:ascii="GHEA Grapalat" w:hAnsi="GHEA Grapalat" w:cs="Sylfaen"/>
          <w:sz w:val="24"/>
          <w:szCs w:val="24"/>
        </w:rPr>
        <w:t>համաձայնեցին</w:t>
      </w:r>
      <w:r w:rsidRPr="00BF6074">
        <w:rPr>
          <w:rFonts w:ascii="GHEA Grapalat" w:hAnsi="GHEA Grapalat"/>
          <w:sz w:val="24"/>
          <w:szCs w:val="24"/>
        </w:rPr>
        <w:t xml:space="preserve"> </w:t>
      </w:r>
      <w:r w:rsidRPr="00BF6074">
        <w:rPr>
          <w:rFonts w:ascii="GHEA Grapalat" w:hAnsi="GHEA Grapalat" w:cs="Sylfaen"/>
          <w:sz w:val="24"/>
          <w:szCs w:val="24"/>
        </w:rPr>
        <w:t>ներքոհիշյալի</w:t>
      </w:r>
      <w:r w:rsidRPr="00BF6074">
        <w:rPr>
          <w:rFonts w:ascii="GHEA Grapalat" w:hAnsi="GHEA Grapalat"/>
          <w:sz w:val="24"/>
          <w:szCs w:val="24"/>
        </w:rPr>
        <w:t xml:space="preserve"> </w:t>
      </w:r>
      <w:r w:rsidRPr="00BF6074">
        <w:rPr>
          <w:rFonts w:ascii="GHEA Grapalat" w:hAnsi="GHEA Grapalat" w:cs="Sylfaen"/>
          <w:sz w:val="24"/>
          <w:szCs w:val="24"/>
        </w:rPr>
        <w:t>մասին</w:t>
      </w:r>
      <w:r w:rsidRPr="00BF6074">
        <w:rPr>
          <w:rFonts w:ascii="GHEA Grapalat" w:hAnsi="GHEA Grapalat"/>
          <w:sz w:val="24"/>
          <w:szCs w:val="24"/>
        </w:rPr>
        <w:t>.</w:t>
      </w:r>
      <w:r w:rsidRPr="00BF6074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67489E" w:rsidRPr="00125D04" w:rsidRDefault="0067489E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</w:t>
      </w:r>
    </w:p>
    <w:p w:rsidR="00A333EF" w:rsidRPr="00125D04" w:rsidRDefault="0067489E" w:rsidP="00125D04">
      <w:pPr>
        <w:spacing w:after="24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Կողմերը, Հ</w:t>
      </w:r>
      <w:r w:rsidR="00DE01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այաստանի 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Հ</w:t>
      </w:r>
      <w:r w:rsidR="00DE0164">
        <w:rPr>
          <w:rFonts w:ascii="GHEA Grapalat" w:hAnsi="GHEA Grapalat"/>
          <w:color w:val="000000" w:themeColor="text1"/>
          <w:sz w:val="24"/>
          <w:szCs w:val="24"/>
          <w:lang w:val="hy-AM"/>
        </w:rPr>
        <w:t>անրապետության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Տաջիկստանի</w:t>
      </w:r>
      <w:r w:rsidR="00DE016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Հանրապետության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ազգային օրենքներին </w:t>
      </w:r>
      <w:r w:rsidR="00DC4C28" w:rsidRPr="007B52A3">
        <w:rPr>
          <w:rFonts w:ascii="GHEA Grapalat" w:hAnsi="GHEA Grapalat"/>
          <w:sz w:val="24"/>
          <w:szCs w:val="24"/>
          <w:lang w:val="hy-AM"/>
        </w:rPr>
        <w:t>և միջազգային իրավունքի հանրաճանաչ սկզբունքներին և նորմերին</w:t>
      </w:r>
      <w:r w:rsidR="00DC4C28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համապատասխան և իրենց կարողությունների շ</w:t>
      </w:r>
      <w:r w:rsidR="005C6C9F">
        <w:rPr>
          <w:rFonts w:ascii="GHEA Grapalat" w:hAnsi="GHEA Grapalat"/>
          <w:color w:val="000000" w:themeColor="text1"/>
          <w:sz w:val="24"/>
          <w:szCs w:val="24"/>
          <w:lang w:val="hy-AM"/>
        </w:rPr>
        <w:t>ր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ջանակներում</w:t>
      </w:r>
      <w:r w:rsidR="0097375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կխթանեն և կխորացնեն </w:t>
      </w:r>
      <w:r w:rsidR="000D3CE7">
        <w:rPr>
          <w:rFonts w:ascii="GHEA Grapalat" w:hAnsi="GHEA Grapalat"/>
          <w:color w:val="000000" w:themeColor="text1"/>
          <w:sz w:val="24"/>
          <w:szCs w:val="24"/>
          <w:lang w:val="hy-AM"/>
        </w:rPr>
        <w:t>համագործակցություն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97375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առողջապահության բնագավառում, կիրականացնեն համատեղ գործողություններ բժշկագիտության և</w:t>
      </w:r>
      <w:r w:rsidR="00A333E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բժշկական</w:t>
      </w:r>
      <w:r w:rsidR="0097375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տեխնոլոգիայի զարգացման, առողջապահության նյութատեխնիկական </w:t>
      </w:r>
      <w:r w:rsidR="00A333E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բազայի ամրապնդման</w:t>
      </w:r>
      <w:r w:rsidR="0097375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A333E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բնակչության առողջության պահպանման, </w:t>
      </w:r>
      <w:r w:rsidR="00DC4C28" w:rsidRPr="007B52A3">
        <w:rPr>
          <w:rFonts w:ascii="GHEA Grapalat" w:hAnsi="GHEA Grapalat"/>
          <w:sz w:val="24"/>
          <w:szCs w:val="24"/>
          <w:lang w:val="hy-AM"/>
        </w:rPr>
        <w:t>Կողմերի պետությունների</w:t>
      </w:r>
      <w:r w:rsidR="00DC4C28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813E9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մասնագիտացված բժշկական հաստատություններ</w:t>
      </w:r>
      <w:r w:rsidR="00F675B2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333E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քաղաքացիների</w:t>
      </w:r>
      <w:r w:rsidR="00F675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համար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333E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հասանելիու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softHyphen/>
      </w:r>
      <w:r w:rsidR="00A333E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թյան և </w:t>
      </w:r>
      <w:r w:rsidR="0002005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իրավահավասար</w:t>
      </w:r>
      <w:r w:rsidR="00F675B2">
        <w:rPr>
          <w:rFonts w:ascii="GHEA Grapalat" w:hAnsi="GHEA Grapalat"/>
          <w:color w:val="000000" w:themeColor="text1"/>
          <w:sz w:val="24"/>
          <w:szCs w:val="24"/>
          <w:lang w:val="hy-AM"/>
        </w:rPr>
        <w:t>ության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333E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պահպանման ուղղությամբ:</w:t>
      </w:r>
    </w:p>
    <w:p w:rsidR="00A333EF" w:rsidRPr="00125D04" w:rsidRDefault="00A333EF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2</w:t>
      </w:r>
    </w:p>
    <w:p w:rsidR="00A333EF" w:rsidRPr="00020265" w:rsidRDefault="00A333EF" w:rsidP="00125D04">
      <w:pPr>
        <w:spacing w:after="12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Համաձայնագրի</w:t>
      </w:r>
      <w:r w:rsidR="00DC4C2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դրույթների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իրականացման </w:t>
      </w:r>
      <w:r w:rsidR="00DC4C28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համար 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իրավասու </w:t>
      </w:r>
      <w:r w:rsidR="00F675B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մարմիններն 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են`</w:t>
      </w:r>
    </w:p>
    <w:p w:rsidR="00A333EF" w:rsidRPr="00020265" w:rsidRDefault="00A333EF" w:rsidP="00125D04">
      <w:pPr>
        <w:spacing w:after="12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3CE7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ՀՀ կառավարության կողմից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– առողջապահության նախարարություն,</w:t>
      </w:r>
    </w:p>
    <w:p w:rsidR="00F675B2" w:rsidRPr="00125D04" w:rsidRDefault="00A333EF" w:rsidP="00125D04">
      <w:pPr>
        <w:spacing w:after="24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D3CE7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>Տաջիկստանի Կառավարության կողմից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– առողջապահության և բնակչության սոցիալական </w:t>
      </w:r>
      <w:r w:rsidR="009959B3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պաշտպանության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նախարարություն:</w:t>
      </w:r>
    </w:p>
    <w:p w:rsidR="00BC2C3D" w:rsidRPr="00125D04" w:rsidRDefault="007B3E69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3</w:t>
      </w:r>
    </w:p>
    <w:p w:rsidR="00D6330F" w:rsidRPr="00125D04" w:rsidRDefault="00BC2C3D" w:rsidP="00125D04">
      <w:pPr>
        <w:spacing w:after="24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Կողմերը </w:t>
      </w:r>
      <w:r w:rsidR="00DC4C28" w:rsidRPr="007872D4">
        <w:rPr>
          <w:rFonts w:ascii="GHEA Grapalat" w:hAnsi="GHEA Grapalat"/>
          <w:sz w:val="24"/>
          <w:szCs w:val="24"/>
          <w:lang w:val="hy-AM"/>
        </w:rPr>
        <w:t>իրենց պետությունների ազգային օրենսդրությանը համապատասխան</w:t>
      </w:r>
      <w:r w:rsidR="00DC4C28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կխրախուսեն և կաջակցեն </w:t>
      </w:r>
      <w:r w:rsidR="00D6330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առողջապահության, դեղագործության, բժշկական տեխնիկայի և բժշկագիտության բնագավառում </w:t>
      </w:r>
      <w:r w:rsidR="00DC4C28" w:rsidRPr="007872D4">
        <w:rPr>
          <w:rFonts w:ascii="GHEA Grapalat" w:hAnsi="GHEA Grapalat"/>
          <w:sz w:val="24"/>
          <w:szCs w:val="24"/>
          <w:lang w:val="hy-AM"/>
        </w:rPr>
        <w:t>Կողմերի պետությունների</w:t>
      </w:r>
      <w:r w:rsidR="00DC4C28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6330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հաստատու</w:t>
      </w:r>
      <w:r w:rsidR="00DC4C28">
        <w:rPr>
          <w:rFonts w:ascii="GHEA Grapalat" w:hAnsi="GHEA Grapalat"/>
          <w:color w:val="000000" w:themeColor="text1"/>
          <w:sz w:val="24"/>
          <w:szCs w:val="24"/>
          <w:lang w:val="en-US"/>
        </w:rPr>
        <w:softHyphen/>
      </w:r>
      <w:r w:rsidR="00D6330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թյունների միջև </w:t>
      </w:r>
      <w:bookmarkStart w:id="0" w:name="_GoBack"/>
      <w:r w:rsidRPr="005B2F6E">
        <w:rPr>
          <w:rFonts w:ascii="GHEA Grapalat" w:hAnsi="GHEA Grapalat"/>
          <w:sz w:val="24"/>
          <w:szCs w:val="24"/>
          <w:lang w:val="hy-AM"/>
        </w:rPr>
        <w:t>ուղիղ համագործակցության</w:t>
      </w:r>
      <w:r w:rsidR="00377EB7" w:rsidRPr="005B2F6E">
        <w:rPr>
          <w:rFonts w:ascii="GHEA Grapalat" w:hAnsi="GHEA Grapalat"/>
          <w:sz w:val="24"/>
          <w:szCs w:val="24"/>
          <w:lang w:val="hy-AM"/>
        </w:rPr>
        <w:t xml:space="preserve"> հաստատումը</w:t>
      </w:r>
      <w:r w:rsidR="00D6330F" w:rsidRPr="005B2F6E">
        <w:rPr>
          <w:rFonts w:ascii="GHEA Grapalat" w:hAnsi="GHEA Grapalat"/>
          <w:sz w:val="24"/>
          <w:szCs w:val="24"/>
          <w:lang w:val="hy-AM"/>
        </w:rPr>
        <w:t>:</w:t>
      </w:r>
      <w:bookmarkEnd w:id="0"/>
    </w:p>
    <w:p w:rsidR="007D6BC7" w:rsidRPr="00020265" w:rsidRDefault="007D6BC7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lastRenderedPageBreak/>
        <w:t xml:space="preserve">Հոդված 4 </w:t>
      </w:r>
    </w:p>
    <w:p w:rsidR="007D6BC7" w:rsidRPr="00020265" w:rsidRDefault="007D6BC7" w:rsidP="00125D04">
      <w:pPr>
        <w:spacing w:after="120"/>
        <w:ind w:firstLine="851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516B56" w:rsidRPr="00125D04" w:rsidRDefault="007D6BC7" w:rsidP="00125D04">
      <w:pPr>
        <w:spacing w:after="24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Կողմերը</w:t>
      </w:r>
      <w:r w:rsidR="00DC4C28" w:rsidRPr="00DC4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C28" w:rsidRPr="007872D4">
        <w:rPr>
          <w:rFonts w:ascii="GHEA Grapalat" w:hAnsi="GHEA Grapalat"/>
          <w:sz w:val="24"/>
          <w:szCs w:val="24"/>
          <w:lang w:val="hy-AM"/>
        </w:rPr>
        <w:t>իրենց պետությունների ազգային օրենսդրությանը համապատասխան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կհամագործակցեն </w:t>
      </w:r>
      <w:r w:rsidR="00D6330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առողջապահության, բժշկագիտության և դեղագործության բնագավառ</w:t>
      </w:r>
      <w:r w:rsidR="00DC4C28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D6330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ում 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բժշկական կադրերի պատրաստման, վերապատրաստման, փոխադարձ </w:t>
      </w:r>
      <w:r w:rsidR="00F675B2">
        <w:rPr>
          <w:rFonts w:ascii="GHEA Grapalat" w:hAnsi="GHEA Grapalat"/>
          <w:color w:val="000000" w:themeColor="text1"/>
          <w:sz w:val="24"/>
          <w:szCs w:val="24"/>
          <w:lang w:val="hy-AM"/>
        </w:rPr>
        <w:t>հետազոտական աշխատանքների</w:t>
      </w:r>
      <w:r w:rsidR="00C779A8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բժշկական </w:t>
      </w:r>
      <w:r w:rsidR="00F675B2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լավագույն </w:t>
      </w:r>
      <w:r w:rsidR="00F675B2">
        <w:rPr>
          <w:rFonts w:ascii="GHEA Grapalat" w:hAnsi="GHEA Grapalat"/>
          <w:color w:val="000000" w:themeColor="text1"/>
          <w:sz w:val="24"/>
          <w:szCs w:val="24"/>
          <w:lang w:val="hy-AM"/>
        </w:rPr>
        <w:t>փորձի ներդրման ասպարեզներում</w:t>
      </w:r>
      <w:r w:rsidR="00E32149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516B56" w:rsidRPr="00125D04" w:rsidRDefault="00516B56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5 </w:t>
      </w:r>
    </w:p>
    <w:p w:rsidR="00516B56" w:rsidRPr="00125D04" w:rsidRDefault="000D3CE7" w:rsidP="00125D04">
      <w:pPr>
        <w:spacing w:after="24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Կողմեր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ն</w:t>
      </w:r>
      <w:r w:rsidR="00516B56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օգնություն և աջակցություն կցուցաբերեն </w:t>
      </w:r>
      <w:r w:rsidR="00DC4C28" w:rsidRPr="007872D4">
        <w:rPr>
          <w:rFonts w:ascii="GHEA Grapalat" w:hAnsi="GHEA Grapalat"/>
          <w:sz w:val="24"/>
          <w:szCs w:val="24"/>
          <w:lang w:val="hy-AM"/>
        </w:rPr>
        <w:t>Կողմերի պետությունների</w:t>
      </w:r>
      <w:r w:rsidR="00DC4C28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6435C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գիտնականներին, առողջապահության և դեղագործության աշխատողներին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t>՝</w:t>
      </w:r>
      <w:r w:rsidR="0096435C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B621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առողջապահու</w:t>
      </w:r>
      <w:r>
        <w:rPr>
          <w:rFonts w:ascii="GHEA Grapalat" w:hAnsi="GHEA Grapalat"/>
          <w:color w:val="000000" w:themeColor="text1"/>
          <w:sz w:val="24"/>
          <w:szCs w:val="24"/>
          <w:lang w:val="en-US"/>
        </w:rPr>
        <w:softHyphen/>
      </w:r>
      <w:r w:rsidR="007B621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թյան, բժշկագիտության և դեղագործության բնագավառ</w:t>
      </w:r>
      <w:r w:rsidR="00DC4C28">
        <w:rPr>
          <w:rFonts w:ascii="GHEA Grapalat" w:hAnsi="GHEA Grapalat"/>
          <w:color w:val="000000" w:themeColor="text1"/>
          <w:sz w:val="24"/>
          <w:szCs w:val="24"/>
          <w:lang w:val="en-US"/>
        </w:rPr>
        <w:t>ներ</w:t>
      </w:r>
      <w:r w:rsidR="007B621F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ում գիտահետազոտական աշխատանքներ անցկացն</w:t>
      </w:r>
      <w:r w:rsidR="0096435C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ելու ուղղությամբ</w:t>
      </w:r>
      <w:r w:rsidR="00516B56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BE09D5" w:rsidRPr="00125D04" w:rsidRDefault="00516B56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6</w:t>
      </w:r>
    </w:p>
    <w:p w:rsidR="00BE09D5" w:rsidRPr="00020265" w:rsidRDefault="00BE09D5" w:rsidP="00125D04">
      <w:pPr>
        <w:spacing w:after="12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Կողմերը</w:t>
      </w:r>
      <w:r w:rsidR="00DC4C28" w:rsidRPr="00DC4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C28" w:rsidRPr="007872D4">
        <w:rPr>
          <w:rFonts w:ascii="GHEA Grapalat" w:hAnsi="GHEA Grapalat"/>
          <w:sz w:val="24"/>
          <w:szCs w:val="24"/>
          <w:lang w:val="hy-AM"/>
        </w:rPr>
        <w:t>իրենց պետությունների ազգային օրենսդրությանը համապատասխան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</w:t>
      </w:r>
      <w:r w:rsidR="00A7214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նպաստեն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A7214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իմուն</w:t>
      </w:r>
      <w:r w:rsidR="00780DE5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A7214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կենսաբանական պատրաստուկների, բժշկական նշանակության ապրանքների և բժշկական տեխնիկայի փոխադարձ մատակարարման 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</w:t>
      </w:r>
      <w:r w:rsidR="00A7214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եր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ի կնքմ</w:t>
      </w:r>
      <w:r w:rsidR="00A72140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անը:</w:t>
      </w:r>
    </w:p>
    <w:p w:rsidR="004B1EF3" w:rsidRPr="00020265" w:rsidRDefault="004B1EF3" w:rsidP="00125D04">
      <w:pPr>
        <w:spacing w:after="24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Կողմերը</w:t>
      </w:r>
      <w:r w:rsidR="00DC4C28" w:rsidRPr="00DC4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C4C28" w:rsidRPr="007872D4">
        <w:rPr>
          <w:rFonts w:ascii="GHEA Grapalat" w:hAnsi="GHEA Grapalat"/>
          <w:sz w:val="24"/>
          <w:szCs w:val="24"/>
          <w:lang w:val="hy-AM"/>
        </w:rPr>
        <w:t>իրենց պետությունների ազգային օրենսդրությանը համապատասխան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կփոխանակեն </w:t>
      </w:r>
      <w:r w:rsidR="00D94FE6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արտակարգ իրավիճակների ծագման, վարակիչ հիվանդությունների բռնկման և անհապաղ բժշկական </w:t>
      </w:r>
      <w:r w:rsidR="000D3CE7">
        <w:rPr>
          <w:rFonts w:ascii="GHEA Grapalat" w:hAnsi="GHEA Grapalat"/>
          <w:color w:val="000000" w:themeColor="text1"/>
          <w:sz w:val="24"/>
          <w:szCs w:val="24"/>
          <w:lang w:val="hy-AM"/>
        </w:rPr>
        <w:t>օգնությ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>ու</w:t>
      </w:r>
      <w:r w:rsidR="00D94FE6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ն ցուցաբեր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>ելու</w:t>
      </w:r>
      <w:r w:rsidR="00D94FE6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վերաբերյալ </w:t>
      </w:r>
      <w:r w:rsidR="009576DE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տեղեկություններ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:rsidR="00B26E6C" w:rsidRPr="00125D04" w:rsidRDefault="00B26E6C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7</w:t>
      </w:r>
    </w:p>
    <w:p w:rsidR="00815F9E" w:rsidRPr="00020265" w:rsidRDefault="00B26E6C" w:rsidP="00125D04">
      <w:pPr>
        <w:spacing w:after="12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Կողմերը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DC4C28" w:rsidRPr="007872D4">
        <w:rPr>
          <w:rFonts w:ascii="GHEA Grapalat" w:hAnsi="GHEA Grapalat"/>
          <w:sz w:val="24"/>
          <w:szCs w:val="24"/>
          <w:lang w:val="hy-AM"/>
        </w:rPr>
        <w:t>իրենց պետությունների ազգային օրենսդրությանը համապատասխան</w:t>
      </w:r>
      <w:r w:rsidR="00DC4C28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A24CA2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կճանաչեն դեղերի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85424" w:rsidRPr="00F85424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815F9E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դեղորայքային արտադրանքի</w:t>
      </w:r>
      <w:r w:rsidR="00F85424" w:rsidRPr="00F85424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3207B1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3207B1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բժշկական նշանակության արտադրանքի և բժշկական տեխնիկայի </w:t>
      </w:r>
      <w:r w:rsidR="00F85424" w:rsidRPr="00F85424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3207B1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բժշկական արտադրանքի</w:t>
      </w:r>
      <w:r w:rsidR="00F85424" w:rsidRPr="00F85424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15F9E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կլինիկական, բիոէկվիվալենտ և </w:t>
      </w:r>
      <w:r w:rsidR="00A24CA2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այլ փորձարկումների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F85424" w:rsidRPr="00F85424">
        <w:rPr>
          <w:rFonts w:ascii="GHEA Grapalat" w:hAnsi="GHEA Grapalat"/>
          <w:color w:val="000000" w:themeColor="text1"/>
          <w:sz w:val="24"/>
          <w:szCs w:val="24"/>
          <w:lang w:val="hy-AM"/>
        </w:rPr>
        <w:t>(</w:t>
      </w:r>
      <w:r w:rsidR="00A24CA2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հետազոտություններ</w:t>
      </w:r>
      <w:r w:rsidR="00CF6074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F85424" w:rsidRPr="00F85424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CF6074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նախակլինիկական </w:t>
      </w:r>
      <w:r w:rsidR="00815F9E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ուսումնասիրությունների</w:t>
      </w:r>
      <w:r w:rsidR="00CF6074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արդյունքները, </w:t>
      </w:r>
      <w:r w:rsidR="00815F9E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Կողմերի</w:t>
      </w:r>
      <w:r w:rsidR="00B7646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պետությունների</w:t>
      </w:r>
      <w:r w:rsidR="00815F9E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տարածքում անցկացվող </w:t>
      </w:r>
      <w:r w:rsidR="00CF6074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դեղագործական ձեռնարկությունների</w:t>
      </w:r>
      <w:r w:rsidR="00815F9E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, բժշկական նշանակության ապրանքներ արտադրող ձեռնարկությունների</w:t>
      </w:r>
      <w:r w:rsidR="000D3CE7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15F9E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տեսչական</w:t>
      </w:r>
      <w:r w:rsidR="00CF6074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ստուգումների</w:t>
      </w:r>
      <w:r w:rsidR="00815F9E"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արդյունքները:</w:t>
      </w:r>
    </w:p>
    <w:p w:rsidR="008D1001" w:rsidRPr="00125D04" w:rsidRDefault="00804B68" w:rsidP="00125D04">
      <w:pPr>
        <w:spacing w:after="24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Անհրաժեշտության դեպքում Կողմերը կարող են իրավունք վերապահել նշանակել հավելյալ փորձարկումներ, ուսումնասիրություններ</w:t>
      </w:r>
      <w:r w:rsidR="008D1001" w:rsidRPr="008D1001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6E4775" w:rsidRPr="00125D04" w:rsidRDefault="006E4775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8</w:t>
      </w:r>
    </w:p>
    <w:p w:rsidR="006E4775" w:rsidRPr="000D3CE7" w:rsidRDefault="006E4775" w:rsidP="00125D04">
      <w:pPr>
        <w:spacing w:after="12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Կողմերը կտեղեկացնեն միմյանց համագումարների, համաժողովների և նմանատիպ այլ միջոցառումների  անցկացման վերաբերյալ: Կողմերն իրենց երկրների 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գիտական և բժշկական միավորումների և այլ կազմակերպությունների խնդրանքով և առաջարկով կաջակցեն  այդ միջոցառումների մասնակիցների ընդունման հարցում` գործուղող կողմի հաշվին:</w:t>
      </w:r>
    </w:p>
    <w:p w:rsidR="006E4775" w:rsidRPr="00020265" w:rsidRDefault="006E4775" w:rsidP="00125D04">
      <w:pPr>
        <w:spacing w:after="12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Կողմերը կիրականացնեն սույն Համաձայնագրով նախատեսված միջոցառումները` երկու Կողմերին տվյալ տարվա համար հատկացված  բյուջեի շրջանակներում:</w:t>
      </w:r>
    </w:p>
    <w:p w:rsidR="006E4775" w:rsidRPr="00125D04" w:rsidRDefault="006E4775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9</w:t>
      </w:r>
    </w:p>
    <w:p w:rsidR="006E4775" w:rsidRPr="00125D04" w:rsidRDefault="006E4775" w:rsidP="00125D04">
      <w:pPr>
        <w:spacing w:after="240"/>
        <w:ind w:firstLine="851"/>
        <w:jc w:val="both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Կողմերը պարտավորվում են պետական բժշկական հաստատություններում անհատույց իրականացնել շտապ (անհետաձգելի) բժշկական օգնություն</w:t>
      </w:r>
      <w:r w:rsidR="00125D04">
        <w:rPr>
          <w:rFonts w:ascii="GHEA Grapalat" w:hAnsi="GHEA Grapalat"/>
          <w:color w:val="000000" w:themeColor="text1"/>
          <w:sz w:val="24"/>
          <w:szCs w:val="24"/>
          <w:lang w:val="en-US"/>
        </w:rPr>
        <w:t xml:space="preserve"> </w:t>
      </w:r>
      <w:r w:rsidR="008D1001">
        <w:rPr>
          <w:rFonts w:ascii="GHEA Grapalat" w:hAnsi="GHEA Grapalat"/>
          <w:color w:val="000000" w:themeColor="text1"/>
          <w:sz w:val="24"/>
          <w:szCs w:val="24"/>
          <w:lang w:val="hy-AM"/>
        </w:rPr>
        <w:t>միմյանց քաղաքացիների համար</w:t>
      </w: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: Պլանային բժշկական օգնությունը Կողմերի քաղաքացիների համար  կիրականացվի վճարովի հիմունքներով:</w:t>
      </w:r>
    </w:p>
    <w:p w:rsidR="006E4775" w:rsidRPr="00125D04" w:rsidRDefault="006E4775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10</w:t>
      </w:r>
    </w:p>
    <w:p w:rsidR="006E4775" w:rsidRPr="00125D04" w:rsidRDefault="006E4775" w:rsidP="00125D04">
      <w:pPr>
        <w:spacing w:after="240"/>
        <w:ind w:firstLine="851"/>
        <w:rPr>
          <w:rFonts w:ascii="GHEA Grapalat" w:hAnsi="GHEA Grapalat"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Սույն Համաձայնագրի իրականացման ընդհանուր միջոցառումների մշակման և հետագա համատեղ համագործակցության համար Կողմերն իրավասու են ստեղծել համատեղ աշխատանքային խումբ:</w:t>
      </w:r>
    </w:p>
    <w:p w:rsidR="006E4775" w:rsidRPr="00125D04" w:rsidRDefault="006E4775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11</w:t>
      </w:r>
    </w:p>
    <w:p w:rsidR="00125D04" w:rsidRPr="00B76467" w:rsidRDefault="00125D04" w:rsidP="00125D04">
      <w:pPr>
        <w:spacing w:after="240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 w:rsidRPr="00125D04">
        <w:rPr>
          <w:rFonts w:ascii="GHEA Grapalat" w:eastAsia="Calibri" w:hAnsi="GHEA Grapalat" w:cs="Sylfaen"/>
          <w:sz w:val="24"/>
          <w:szCs w:val="24"/>
          <w:lang w:val="en-US"/>
        </w:rPr>
        <w:t xml:space="preserve">    </w:t>
      </w:r>
      <w:r>
        <w:rPr>
          <w:rFonts w:ascii="GHEA Grapalat" w:eastAsia="Calibri" w:hAnsi="GHEA Grapalat" w:cs="Sylfaen"/>
          <w:sz w:val="24"/>
          <w:szCs w:val="24"/>
          <w:lang w:val="en-US"/>
        </w:rPr>
        <w:tab/>
      </w:r>
      <w:r w:rsidRPr="00125D04">
        <w:rPr>
          <w:rFonts w:ascii="GHEA Grapalat" w:eastAsia="Calibri" w:hAnsi="GHEA Grapalat" w:cs="Sylfaen"/>
          <w:sz w:val="24"/>
          <w:szCs w:val="24"/>
          <w:lang w:val="en-US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Կողմերից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յուրաքանչյուրի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նախաձեռնությամբ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և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փոխադարձ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համաձայնությամբ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սույն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Համաձայնագրում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կարող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են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կատարվել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լրացումներ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և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փոփոխություններ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B76467">
        <w:rPr>
          <w:rFonts w:ascii="GHEA Grapalat" w:hAnsi="GHEA Grapalat" w:cs="Sylfaen"/>
          <w:sz w:val="24"/>
          <w:szCs w:val="24"/>
          <w:lang w:val="hy-AM"/>
        </w:rPr>
        <w:t>որոնք կձևակերպվեն առանձին արձանագրություններով: Արձանագրություններն ուժի մեջ կմտնեն սույն</w:t>
      </w:r>
      <w:r w:rsidR="00B76467" w:rsidRPr="00AE59A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</w:rPr>
        <w:t>Համաձայնագրի</w:t>
      </w:r>
      <w:r w:rsidR="00B76467" w:rsidRPr="00A659C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  <w:lang w:val="hy-AM"/>
        </w:rPr>
        <w:t xml:space="preserve">ուժի մեջ մտնելու համար սահմանված կարգով և կհանդիսանան </w:t>
      </w:r>
      <w:r w:rsidR="00B76467">
        <w:rPr>
          <w:rFonts w:ascii="GHEA Grapalat" w:hAnsi="GHEA Grapalat" w:cs="Sylfaen"/>
          <w:sz w:val="24"/>
          <w:szCs w:val="24"/>
        </w:rPr>
        <w:t>դրա</w:t>
      </w:r>
      <w:r w:rsidR="00B7646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76467">
        <w:rPr>
          <w:rFonts w:ascii="GHEA Grapalat" w:hAnsi="GHEA Grapalat" w:cs="Sylfaen"/>
          <w:sz w:val="24"/>
          <w:szCs w:val="24"/>
          <w:lang w:val="hy-AM"/>
        </w:rPr>
        <w:t>անբաժանելի մասը</w:t>
      </w:r>
    </w:p>
    <w:p w:rsidR="006E4775" w:rsidRPr="00125D04" w:rsidRDefault="006E4775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12</w:t>
      </w:r>
    </w:p>
    <w:p w:rsidR="006E4775" w:rsidRPr="00125D04" w:rsidRDefault="00125D04" w:rsidP="00125D04">
      <w:pPr>
        <w:spacing w:after="240"/>
        <w:ind w:firstLine="360"/>
        <w:jc w:val="both"/>
        <w:rPr>
          <w:rFonts w:ascii="GHEA Grapalat" w:eastAsia="Calibri" w:hAnsi="GHEA Grapalat" w:cs="Times New Roman"/>
          <w:sz w:val="24"/>
          <w:szCs w:val="24"/>
          <w:lang w:val="en-US"/>
        </w:rPr>
      </w:pPr>
      <w:r w:rsidRPr="00125D04">
        <w:rPr>
          <w:rFonts w:ascii="GHEA Grapalat" w:eastAsia="Calibri" w:hAnsi="GHEA Grapalat" w:cs="Times New Roman"/>
          <w:sz w:val="24"/>
          <w:szCs w:val="24"/>
          <w:lang w:val="en-US"/>
        </w:rPr>
        <w:t xml:space="preserve">      </w:t>
      </w:r>
      <w:r w:rsidRPr="00125D04">
        <w:rPr>
          <w:rFonts w:ascii="GHEA Grapalat" w:eastAsia="Calibri" w:hAnsi="GHEA Grapalat" w:cs="Times New Roman"/>
          <w:sz w:val="24"/>
          <w:szCs w:val="24"/>
        </w:rPr>
        <w:t>Կողմերի միջև վիճահարույց հարցերը, որոնք ծագում են սույն Համաձայնագրի կիրառման և մեկնաբանության ընթացքում, լուծվում են խորհրդատվությունների և բանակցությունների միջոցով:</w:t>
      </w:r>
    </w:p>
    <w:p w:rsidR="006E4775" w:rsidRPr="00125D04" w:rsidRDefault="006E4775" w:rsidP="00125D04">
      <w:pPr>
        <w:spacing w:after="120"/>
        <w:ind w:firstLine="851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en-US"/>
        </w:rPr>
      </w:pPr>
      <w:r w:rsidRPr="00020265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Հոդված 13</w:t>
      </w:r>
    </w:p>
    <w:p w:rsidR="00125D04" w:rsidRDefault="00125D04" w:rsidP="00125D04">
      <w:pPr>
        <w:spacing w:after="120"/>
        <w:ind w:firstLine="851"/>
        <w:jc w:val="both"/>
        <w:rPr>
          <w:rFonts w:ascii="GHEA Grapalat" w:eastAsia="Calibri" w:hAnsi="GHEA Grapalat" w:cs="Sylfaen"/>
          <w:sz w:val="24"/>
          <w:szCs w:val="24"/>
          <w:lang w:val="en-US"/>
        </w:rPr>
      </w:pPr>
      <w:r w:rsidRPr="00125D04">
        <w:rPr>
          <w:rFonts w:ascii="GHEA Grapalat" w:eastAsia="Calibri" w:hAnsi="GHEA Grapalat" w:cs="Sylfaen"/>
          <w:sz w:val="24"/>
          <w:szCs w:val="24"/>
        </w:rPr>
        <w:t>Սույն</w:t>
      </w:r>
      <w:r w:rsidRPr="00125D04">
        <w:rPr>
          <w:rFonts w:ascii="GHEA Grapalat" w:eastAsia="Calibri" w:hAnsi="GHEA Grapalat" w:cs="Times LatArm"/>
          <w:sz w:val="24"/>
          <w:szCs w:val="24"/>
          <w:lang w:val="en-US"/>
        </w:rPr>
        <w:t xml:space="preserve"> </w:t>
      </w:r>
      <w:r w:rsidRPr="00125D04">
        <w:rPr>
          <w:rFonts w:ascii="GHEA Grapalat" w:eastAsia="Calibri" w:hAnsi="GHEA Grapalat" w:cs="Sylfaen"/>
          <w:sz w:val="24"/>
          <w:szCs w:val="24"/>
          <w:lang w:val="en-US"/>
        </w:rPr>
        <w:t>Հ</w:t>
      </w:r>
      <w:r w:rsidRPr="00125D04">
        <w:rPr>
          <w:rFonts w:ascii="GHEA Grapalat" w:eastAsia="Calibri" w:hAnsi="GHEA Grapalat" w:cs="Sylfaen"/>
          <w:sz w:val="24"/>
          <w:szCs w:val="24"/>
        </w:rPr>
        <w:t>ամաձայնագիրն</w:t>
      </w:r>
      <w:r w:rsidRPr="00125D04">
        <w:rPr>
          <w:rFonts w:ascii="GHEA Grapalat" w:eastAsia="Calibri" w:hAnsi="GHEA Grapalat" w:cs="Times LatArm"/>
          <w:sz w:val="24"/>
          <w:szCs w:val="24"/>
          <w:lang w:val="en-US"/>
        </w:rPr>
        <w:t xml:space="preserve"> </w:t>
      </w:r>
      <w:r w:rsidRPr="00125D04">
        <w:rPr>
          <w:rFonts w:ascii="GHEA Grapalat" w:eastAsia="Calibri" w:hAnsi="GHEA Grapalat" w:cs="Sylfaen"/>
          <w:sz w:val="24"/>
          <w:szCs w:val="24"/>
        </w:rPr>
        <w:t>ուժի</w:t>
      </w:r>
      <w:r w:rsidRPr="00125D04">
        <w:rPr>
          <w:rFonts w:ascii="GHEA Grapalat" w:eastAsia="Calibri" w:hAnsi="GHEA Grapalat" w:cs="Times LatArm"/>
          <w:sz w:val="24"/>
          <w:szCs w:val="24"/>
          <w:lang w:val="en-US"/>
        </w:rPr>
        <w:t xml:space="preserve"> </w:t>
      </w:r>
      <w:r w:rsidRPr="00125D04">
        <w:rPr>
          <w:rFonts w:ascii="GHEA Grapalat" w:eastAsia="Calibri" w:hAnsi="GHEA Grapalat" w:cs="Sylfaen"/>
          <w:sz w:val="24"/>
          <w:szCs w:val="24"/>
        </w:rPr>
        <w:t>մեջ</w:t>
      </w:r>
      <w:r w:rsidRPr="00125D04">
        <w:rPr>
          <w:rFonts w:ascii="GHEA Grapalat" w:eastAsia="Calibri" w:hAnsi="GHEA Grapalat" w:cs="Times LatArm"/>
          <w:sz w:val="24"/>
          <w:szCs w:val="24"/>
          <w:lang w:val="en-US"/>
        </w:rPr>
        <w:t xml:space="preserve"> </w:t>
      </w:r>
      <w:r w:rsidRPr="00125D04">
        <w:rPr>
          <w:rFonts w:ascii="GHEA Grapalat" w:eastAsia="Calibri" w:hAnsi="GHEA Grapalat" w:cs="Sylfaen"/>
          <w:sz w:val="24"/>
          <w:szCs w:val="24"/>
        </w:rPr>
        <w:t>է</w:t>
      </w:r>
      <w:r w:rsidRPr="00125D04">
        <w:rPr>
          <w:rFonts w:ascii="GHEA Grapalat" w:eastAsia="Calibri" w:hAnsi="GHEA Grapalat" w:cs="Times LatArm"/>
          <w:sz w:val="24"/>
          <w:szCs w:val="24"/>
          <w:lang w:val="en-US"/>
        </w:rPr>
        <w:t xml:space="preserve"> </w:t>
      </w:r>
      <w:r w:rsidRPr="00125D04">
        <w:rPr>
          <w:rFonts w:ascii="GHEA Grapalat" w:eastAsia="Calibri" w:hAnsi="GHEA Grapalat" w:cs="Sylfaen"/>
          <w:sz w:val="24"/>
          <w:szCs w:val="24"/>
        </w:rPr>
        <w:t>մտնում</w:t>
      </w:r>
      <w:r w:rsidRPr="00125D04">
        <w:rPr>
          <w:rFonts w:ascii="GHEA Grapalat" w:eastAsia="Calibri" w:hAnsi="GHEA Grapalat" w:cs="Times LatArm"/>
          <w:sz w:val="24"/>
          <w:szCs w:val="24"/>
          <w:lang w:val="en-US"/>
        </w:rPr>
        <w:t xml:space="preserve"> </w:t>
      </w:r>
      <w:r w:rsidRPr="00125D04">
        <w:rPr>
          <w:rFonts w:ascii="GHEA Grapalat" w:eastAsia="Calibri" w:hAnsi="GHEA Grapalat" w:cs="Sylfaen"/>
          <w:sz w:val="24"/>
          <w:szCs w:val="24"/>
          <w:lang w:val="en-US"/>
        </w:rPr>
        <w:t>Կողմերի կողմից դրա ուժի մեջ մտնելու համար անհրաժեշտ ներպետական ընթացակարգերի կատարման մասին դիվանագիտական խողովակներով ստացված վերջին գրավոր ծանուցման օրվանից</w:t>
      </w:r>
      <w:r>
        <w:rPr>
          <w:rFonts w:ascii="GHEA Grapalat" w:eastAsia="Calibri" w:hAnsi="GHEA Grapalat" w:cs="Sylfaen"/>
          <w:sz w:val="24"/>
          <w:szCs w:val="24"/>
          <w:lang w:val="en-US"/>
        </w:rPr>
        <w:t>:</w:t>
      </w:r>
    </w:p>
    <w:p w:rsidR="00125D04" w:rsidRPr="00125D04" w:rsidRDefault="00125D04" w:rsidP="00125D04">
      <w:pPr>
        <w:spacing w:after="120"/>
        <w:jc w:val="both"/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en-US"/>
        </w:rPr>
      </w:pPr>
      <w:r w:rsidRPr="00125D04">
        <w:rPr>
          <w:rFonts w:ascii="GHEA Grapalat" w:eastAsia="Calibri" w:hAnsi="GHEA Grapalat" w:cs="Sylfaen"/>
          <w:sz w:val="24"/>
          <w:szCs w:val="24"/>
          <w:lang w:val="en-US"/>
        </w:rPr>
        <w:t xml:space="preserve">   </w:t>
      </w:r>
      <w:r>
        <w:rPr>
          <w:rFonts w:ascii="GHEA Grapalat" w:eastAsia="Calibri" w:hAnsi="GHEA Grapalat" w:cs="Sylfaen"/>
          <w:sz w:val="24"/>
          <w:szCs w:val="24"/>
          <w:lang w:val="en-US"/>
        </w:rPr>
        <w:tab/>
      </w:r>
      <w:r w:rsidRPr="00125D04">
        <w:rPr>
          <w:rFonts w:ascii="GHEA Grapalat" w:eastAsia="Calibri" w:hAnsi="GHEA Grapalat" w:cs="Sylfaen"/>
          <w:sz w:val="24"/>
          <w:szCs w:val="24"/>
        </w:rPr>
        <w:t>Սույն</w:t>
      </w:r>
      <w:r w:rsidRPr="00125D04">
        <w:rPr>
          <w:rFonts w:ascii="GHEA Grapalat" w:eastAsia="Calibri" w:hAnsi="GHEA Grapalat" w:cs="Times LatArm"/>
          <w:sz w:val="24"/>
          <w:szCs w:val="24"/>
          <w:lang w:val="en-US"/>
        </w:rPr>
        <w:t xml:space="preserve"> </w:t>
      </w:r>
      <w:r w:rsidRPr="00125D04">
        <w:rPr>
          <w:rFonts w:ascii="GHEA Grapalat" w:eastAsia="Calibri" w:hAnsi="GHEA Grapalat" w:cs="Sylfaen"/>
          <w:sz w:val="24"/>
          <w:szCs w:val="24"/>
          <w:lang w:val="en-US"/>
        </w:rPr>
        <w:t>Հ</w:t>
      </w:r>
      <w:r w:rsidRPr="00125D04">
        <w:rPr>
          <w:rFonts w:ascii="GHEA Grapalat" w:eastAsia="Calibri" w:hAnsi="GHEA Grapalat" w:cs="Sylfaen"/>
          <w:sz w:val="24"/>
          <w:szCs w:val="24"/>
        </w:rPr>
        <w:t>ամաձայնագիր</w:t>
      </w:r>
      <w:r w:rsidRPr="00125D04">
        <w:rPr>
          <w:rFonts w:ascii="GHEA Grapalat" w:eastAsia="Calibri" w:hAnsi="GHEA Grapalat" w:cs="Sylfaen"/>
          <w:sz w:val="24"/>
          <w:szCs w:val="24"/>
          <w:lang w:val="en-US"/>
        </w:rPr>
        <w:t>ը կնքվում է 5 (հինգ) տարի ժամկետով և ինքնաբերաբար կերկարաձգվի հետագա հինգ տարով, եթե Կողմերից ոչ մեկը համապատասխան ժամկետը լրանալուց 6 (վեց) ամիս առաջ դիվանագիտական խողովակներով գրավոր չի տեղեկացնում Համաձայնագրի գործողությունը դադարեցնելու իր մտադրության մասին</w:t>
      </w:r>
      <w:r w:rsidRPr="00125D04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en-US"/>
        </w:rPr>
        <w:t xml:space="preserve">: </w:t>
      </w:r>
      <w:r w:rsidRPr="00125D04">
        <w:rPr>
          <w:rFonts w:ascii="GHEA Grapalat" w:eastAsia="Calibri" w:hAnsi="GHEA Grapalat" w:cs="Sylfaen"/>
          <w:sz w:val="24"/>
          <w:szCs w:val="24"/>
          <w:lang w:val="en-US"/>
        </w:rPr>
        <w:t xml:space="preserve">  </w:t>
      </w:r>
    </w:p>
    <w:p w:rsidR="00125D04" w:rsidRPr="00125D04" w:rsidRDefault="00125D04" w:rsidP="00125D04">
      <w:pPr>
        <w:spacing w:after="120"/>
        <w:ind w:firstLine="720"/>
        <w:jc w:val="both"/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en-US"/>
        </w:rPr>
      </w:pPr>
      <w:r w:rsidRPr="00125D04"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en-US"/>
        </w:rPr>
        <w:lastRenderedPageBreak/>
        <w:t>Կատարված է ___________________ ք. ______20____ թ. -ին, երկու բնօրինակով, յուրաքանչյուրը տաջիկերեն, հայերեն և ռուսերեն, ընդ որում, բոլոր տեքստերն</w:t>
      </w:r>
      <w:r w:rsidRPr="00125D04"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25D04"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հավասարազոր են: </w:t>
      </w:r>
    </w:p>
    <w:p w:rsidR="00125D04" w:rsidRPr="00125D04" w:rsidRDefault="00125D04" w:rsidP="00125D04">
      <w:pPr>
        <w:spacing w:after="0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en-US"/>
        </w:rPr>
      </w:pPr>
      <w:r w:rsidRPr="00125D04">
        <w:rPr>
          <w:rFonts w:ascii="GHEA Grapalat" w:eastAsia="Calibri" w:hAnsi="GHEA Grapalat" w:cs="Arial"/>
          <w:color w:val="000000"/>
          <w:sz w:val="24"/>
          <w:szCs w:val="24"/>
          <w:shd w:val="clear" w:color="auto" w:fill="FFFFFF"/>
          <w:lang w:val="en-US"/>
        </w:rPr>
        <w:t xml:space="preserve">Սույն Համաձայնագրի մեկնաբանման ժամանակ տարաձայնություններ առաջանալու դեպքում 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հիմք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է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ընդունվում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ռուսերեն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</w:rPr>
        <w:t>տեքստը</w:t>
      </w:r>
      <w:r w:rsidRPr="00125D04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6E4775" w:rsidRPr="00125D04" w:rsidRDefault="006E4775" w:rsidP="00125D04">
      <w:pPr>
        <w:spacing w:after="120"/>
        <w:rPr>
          <w:rFonts w:ascii="GHEA Grapalat" w:hAnsi="GHEA Grapalat"/>
          <w:color w:val="000000" w:themeColor="text1"/>
          <w:sz w:val="24"/>
          <w:szCs w:val="24"/>
          <w:lang w:val="en-US"/>
        </w:rPr>
      </w:pPr>
    </w:p>
    <w:p w:rsidR="006E4775" w:rsidRPr="00020265" w:rsidRDefault="006E4775" w:rsidP="00125D04">
      <w:pPr>
        <w:spacing w:after="120"/>
        <w:ind w:firstLine="851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Հայաստանի Հանրապետության                  Տաջիկստանի Հանրապետության</w:t>
      </w:r>
    </w:p>
    <w:p w:rsidR="006E4775" w:rsidRPr="00020265" w:rsidRDefault="006E4775" w:rsidP="00125D04">
      <w:pPr>
        <w:spacing w:after="120"/>
        <w:ind w:firstLine="851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20265">
        <w:rPr>
          <w:rFonts w:ascii="GHEA Grapalat" w:hAnsi="GHEA Grapalat"/>
          <w:color w:val="000000" w:themeColor="text1"/>
          <w:sz w:val="24"/>
          <w:szCs w:val="24"/>
          <w:lang w:val="hy-AM"/>
        </w:rPr>
        <w:t>կառավարության կողմից                               կառավարության կողմից</w:t>
      </w:r>
    </w:p>
    <w:sectPr w:rsidR="006E4775" w:rsidRPr="00020265" w:rsidSect="006E4775">
      <w:pgSz w:w="11906" w:h="16838" w:code="9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17FBD"/>
    <w:rsid w:val="0002005F"/>
    <w:rsid w:val="00020265"/>
    <w:rsid w:val="000D3CE7"/>
    <w:rsid w:val="00125D04"/>
    <w:rsid w:val="00134753"/>
    <w:rsid w:val="00266BF2"/>
    <w:rsid w:val="00307365"/>
    <w:rsid w:val="0031644F"/>
    <w:rsid w:val="003207B1"/>
    <w:rsid w:val="00377EB7"/>
    <w:rsid w:val="0043167E"/>
    <w:rsid w:val="00450816"/>
    <w:rsid w:val="00493A1F"/>
    <w:rsid w:val="004B1EF3"/>
    <w:rsid w:val="00516B56"/>
    <w:rsid w:val="005B2F6E"/>
    <w:rsid w:val="005C6C9F"/>
    <w:rsid w:val="00645B51"/>
    <w:rsid w:val="0067489E"/>
    <w:rsid w:val="00687EC8"/>
    <w:rsid w:val="006E4775"/>
    <w:rsid w:val="00734501"/>
    <w:rsid w:val="00780DE5"/>
    <w:rsid w:val="007B3E69"/>
    <w:rsid w:val="007B621F"/>
    <w:rsid w:val="007D6BC7"/>
    <w:rsid w:val="007F12F2"/>
    <w:rsid w:val="00804B68"/>
    <w:rsid w:val="00815F9E"/>
    <w:rsid w:val="008C5148"/>
    <w:rsid w:val="008D1001"/>
    <w:rsid w:val="008E0897"/>
    <w:rsid w:val="0090016F"/>
    <w:rsid w:val="009576DE"/>
    <w:rsid w:val="0096435C"/>
    <w:rsid w:val="00973750"/>
    <w:rsid w:val="00994C95"/>
    <w:rsid w:val="009959B3"/>
    <w:rsid w:val="00A24CA2"/>
    <w:rsid w:val="00A333EF"/>
    <w:rsid w:val="00A72140"/>
    <w:rsid w:val="00A813E9"/>
    <w:rsid w:val="00B26E6C"/>
    <w:rsid w:val="00B76467"/>
    <w:rsid w:val="00BC2C3D"/>
    <w:rsid w:val="00BC5CE1"/>
    <w:rsid w:val="00BE09D5"/>
    <w:rsid w:val="00BF6074"/>
    <w:rsid w:val="00BF72CE"/>
    <w:rsid w:val="00C17FBD"/>
    <w:rsid w:val="00C779A8"/>
    <w:rsid w:val="00CB7FD6"/>
    <w:rsid w:val="00CF6074"/>
    <w:rsid w:val="00D6330F"/>
    <w:rsid w:val="00D94FE6"/>
    <w:rsid w:val="00DC4C28"/>
    <w:rsid w:val="00DE0164"/>
    <w:rsid w:val="00E32149"/>
    <w:rsid w:val="00E732E4"/>
    <w:rsid w:val="00EA09AF"/>
    <w:rsid w:val="00F6008A"/>
    <w:rsid w:val="00F675B2"/>
    <w:rsid w:val="00F85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 Gevorgyan</dc:creator>
  <cp:lastModifiedBy>Grigoryan Narine</cp:lastModifiedBy>
  <cp:revision>6</cp:revision>
  <dcterms:created xsi:type="dcterms:W3CDTF">2016-03-24T09:04:00Z</dcterms:created>
  <dcterms:modified xsi:type="dcterms:W3CDTF">2016-06-21T07:04:00Z</dcterms:modified>
</cp:coreProperties>
</file>