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4A" w:rsidRDefault="009A5E23" w:rsidP="009A5E2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78A8">
        <w:rPr>
          <w:rFonts w:ascii="GHEA Grapalat" w:hAnsi="GHEA Grapalat"/>
          <w:b/>
          <w:sz w:val="24"/>
          <w:szCs w:val="24"/>
          <w:lang w:val="hy-AM"/>
        </w:rPr>
        <w:t>Ե Զ Ր Ա Կ Ա Ց ՈՒ Թ Յ ՈՒ Ն</w:t>
      </w:r>
    </w:p>
    <w:p w:rsidR="009A5E23" w:rsidRPr="008278A8" w:rsidRDefault="009A5E23" w:rsidP="009A5E2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A5E23" w:rsidRPr="00A50725" w:rsidRDefault="009A5E23" w:rsidP="009A5E23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78A8">
        <w:rPr>
          <w:rFonts w:ascii="GHEA Grapalat" w:hAnsi="GHEA Grapalat"/>
          <w:b/>
          <w:sz w:val="24"/>
          <w:szCs w:val="24"/>
          <w:lang w:val="hy-AM"/>
        </w:rPr>
        <w:t>ՀԱՅԱՍՏԱՆԻ ՀԱՆՐԱ</w:t>
      </w:r>
      <w:r w:rsidR="00B52207" w:rsidRPr="00B52207">
        <w:rPr>
          <w:rFonts w:ascii="GHEA Grapalat" w:hAnsi="GHEA Grapalat"/>
          <w:b/>
          <w:sz w:val="24"/>
          <w:szCs w:val="24"/>
          <w:lang w:val="hy-AM"/>
        </w:rPr>
        <w:t>Պ</w:t>
      </w:r>
      <w:r w:rsidRPr="008278A8">
        <w:rPr>
          <w:rFonts w:ascii="GHEA Grapalat" w:hAnsi="GHEA Grapalat"/>
          <w:b/>
          <w:sz w:val="24"/>
          <w:szCs w:val="24"/>
          <w:lang w:val="hy-AM"/>
        </w:rPr>
        <w:t xml:space="preserve">ԵՏՈՒԹՅԱՆ ԿԱՌԱՎԱՐՈՒԹՅԱՆ </w:t>
      </w:r>
      <w:r w:rsidRPr="009A5E23">
        <w:rPr>
          <w:rFonts w:ascii="GHEA Grapalat" w:hAnsi="GHEA Grapalat"/>
          <w:b/>
          <w:sz w:val="24"/>
          <w:szCs w:val="24"/>
          <w:lang w:val="hy-AM"/>
        </w:rPr>
        <w:t>ԵՎ</w:t>
      </w:r>
      <w:r w:rsidRPr="008278A8">
        <w:rPr>
          <w:rFonts w:ascii="GHEA Grapalat" w:hAnsi="GHEA Grapalat"/>
          <w:b/>
          <w:sz w:val="24"/>
          <w:szCs w:val="24"/>
          <w:lang w:val="hy-AM"/>
        </w:rPr>
        <w:t xml:space="preserve"> ՍԻՆԳԱՊՈՒՐԻ ՀԱՆՐԱՊԵՏՈՒԹՅԱՆ 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>ՄԻՋԵՎ</w:t>
      </w:r>
      <w:r w:rsidRPr="008278A8">
        <w:rPr>
          <w:rFonts w:ascii="GHEA Grapalat" w:hAnsi="GHEA Grapalat"/>
          <w:b/>
          <w:sz w:val="24"/>
          <w:szCs w:val="24"/>
          <w:lang w:val="hy-AM"/>
        </w:rPr>
        <w:t xml:space="preserve"> ԵԿԱՄՈՒՏՆԵՐԻ ԿՐԿՆԱԿԻ ՀԱՐԿՈՒՄԸ ԲԱՑԱՌԵԼՈՒ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8278A8">
        <w:rPr>
          <w:rFonts w:ascii="GHEA Grapalat" w:hAnsi="GHEA Grapalat"/>
          <w:b/>
          <w:sz w:val="24"/>
          <w:szCs w:val="24"/>
          <w:lang w:val="hy-AM"/>
        </w:rPr>
        <w:t xml:space="preserve"> ՀԱՐԿԵՐԻ ՎՃԱՐՈՒՄԻՑ ԽՈՒՍԱՓԵԼԸ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278A8">
        <w:rPr>
          <w:rFonts w:ascii="GHEA Grapalat" w:hAnsi="GHEA Grapalat"/>
          <w:b/>
          <w:sz w:val="24"/>
          <w:szCs w:val="24"/>
          <w:lang w:val="hy-AM"/>
        </w:rPr>
        <w:t xml:space="preserve">ԿԱՆԽԵԼՈՒ ՄԱՍԻՆ ՀԱՄԱՁԱՅՆԱԳՐԻ </w:t>
      </w:r>
      <w:r w:rsidRPr="000619D9">
        <w:rPr>
          <w:rFonts w:ascii="GHEA Grapalat" w:hAnsi="GHEA Grapalat"/>
          <w:b/>
          <w:sz w:val="24"/>
          <w:szCs w:val="24"/>
          <w:lang w:val="hy-AM"/>
        </w:rPr>
        <w:t>ՍՏՈՐԱԳՐՄԱՆ</w:t>
      </w:r>
      <w:r w:rsidRPr="00FD046E">
        <w:rPr>
          <w:rFonts w:ascii="GHEA Grapalat" w:hAnsi="GHEA Grapalat"/>
          <w:b/>
          <w:sz w:val="24"/>
          <w:szCs w:val="24"/>
          <w:lang w:val="hy-AM"/>
        </w:rPr>
        <w:t xml:space="preserve">, ՀԱՅԱՍՏԱՆԻ ՀԱՆՐԱՊԵՏՈՒԹՅԱՆ ՎԱՐԱԾ ԱՐՏԱՔԻՆ ՔԱՂԱՔԱԿԱՆՈՒԹՅԱՆԸ ԵՎ ՍՏԱՆՁՆԱԾ ՄԻՋԱԶԳԱՅԻՆ ՊԱՐՏԱՎՈՐՈՒԹՅՈՒՆՆԵՐԻՆ </w:t>
      </w:r>
      <w:r w:rsidRPr="009A5E23">
        <w:rPr>
          <w:rFonts w:ascii="GHEA Grapalat" w:hAnsi="GHEA Grapalat"/>
          <w:b/>
          <w:sz w:val="24"/>
          <w:szCs w:val="24"/>
          <w:lang w:val="hy-AM"/>
        </w:rPr>
        <w:t xml:space="preserve">ԴՐԱ </w:t>
      </w:r>
      <w:r w:rsidRPr="00FD046E">
        <w:rPr>
          <w:rFonts w:ascii="GHEA Grapalat" w:hAnsi="GHEA Grapalat"/>
          <w:b/>
          <w:sz w:val="24"/>
          <w:szCs w:val="24"/>
          <w:lang w:val="hy-AM"/>
        </w:rPr>
        <w:t>ՀԱՄԱՊԱՏԱՍԽԱՆՈՒԹՅԱՆ</w:t>
      </w:r>
      <w:r w:rsidRPr="00A507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072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EE1C4A" w:rsidRPr="008278A8" w:rsidRDefault="00EE1C4A" w:rsidP="009A5E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52207" w:rsidRDefault="00EE1C4A" w:rsidP="009A5E23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1C4A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="009A5E23">
        <w:rPr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Pr="00EE1C4A">
        <w:rPr>
          <w:rFonts w:ascii="GHEA Grapalat" w:hAnsi="GHEA Grapalat" w:cs="Sylfaen"/>
          <w:sz w:val="24"/>
          <w:szCs w:val="24"/>
          <w:lang w:val="hy-AM"/>
        </w:rPr>
        <w:t>և Սինգապուրի</w:t>
      </w:r>
      <w:r w:rsidR="009A5E23">
        <w:rPr>
          <w:rFonts w:ascii="GHEA Grapalat" w:hAnsi="GHEA Grapalat" w:cs="Sylfaen"/>
          <w:sz w:val="24"/>
          <w:szCs w:val="24"/>
          <w:lang w:val="hy-AM"/>
        </w:rPr>
        <w:t xml:space="preserve"> Հանրապետության</w:t>
      </w:r>
      <w:r w:rsidRPr="00EE1C4A">
        <w:rPr>
          <w:rFonts w:ascii="GHEA Grapalat" w:hAnsi="GHEA Grapalat" w:cs="Sylfaen"/>
          <w:sz w:val="24"/>
          <w:szCs w:val="24"/>
          <w:lang w:val="hy-AM"/>
        </w:rPr>
        <w:t xml:space="preserve"> միջև հարաբերությունները դինամիկ զարգացման փուլում են։ </w:t>
      </w:r>
      <w:r w:rsidR="009A5E23" w:rsidRPr="009A5E23">
        <w:rPr>
          <w:rFonts w:ascii="GHEA Grapalat" w:hAnsi="GHEA Grapalat" w:cs="Sylfaen"/>
          <w:sz w:val="24"/>
          <w:szCs w:val="24"/>
          <w:lang w:val="hy-AM"/>
        </w:rPr>
        <w:t>2019 թվականի</w:t>
      </w:r>
      <w:r w:rsidRPr="00EE1C4A">
        <w:rPr>
          <w:rFonts w:ascii="GHEA Grapalat" w:hAnsi="GHEA Grapalat" w:cs="Sylfaen"/>
          <w:sz w:val="24"/>
          <w:szCs w:val="24"/>
          <w:lang w:val="hy-AM"/>
        </w:rPr>
        <w:t xml:space="preserve"> հուլիսի 8-9-</w:t>
      </w:r>
      <w:r w:rsidR="009A5E23">
        <w:rPr>
          <w:rFonts w:ascii="GHEA Grapalat" w:hAnsi="GHEA Grapalat" w:cs="Sylfaen"/>
          <w:sz w:val="24"/>
          <w:szCs w:val="24"/>
          <w:lang w:val="hy-AM"/>
        </w:rPr>
        <w:t>ը</w:t>
      </w:r>
      <w:r w:rsidRPr="00EE1C4A">
        <w:rPr>
          <w:rFonts w:ascii="GHEA Grapalat" w:hAnsi="GHEA Grapalat" w:cs="Sylfaen"/>
          <w:sz w:val="24"/>
          <w:szCs w:val="24"/>
          <w:lang w:val="hy-AM"/>
        </w:rPr>
        <w:t xml:space="preserve"> նախատեսվում է ՀՀ Վարչապետի պաշտոնական այց Սինգապուր</w:t>
      </w:r>
      <w:r w:rsidR="009A5E23">
        <w:rPr>
          <w:rFonts w:ascii="GHEA Grapalat" w:hAnsi="GHEA Grapalat" w:cs="Sylfaen"/>
          <w:sz w:val="24"/>
          <w:szCs w:val="24"/>
          <w:lang w:val="hy-AM"/>
        </w:rPr>
        <w:t>ի Հանրապետություն</w:t>
      </w:r>
      <w:r w:rsidRPr="00EE1C4A">
        <w:rPr>
          <w:rFonts w:ascii="GHEA Grapalat" w:hAnsi="GHEA Grapalat" w:cs="Sylfaen"/>
          <w:sz w:val="24"/>
          <w:szCs w:val="24"/>
          <w:lang w:val="hy-AM"/>
        </w:rPr>
        <w:t>, որի ընթացքում նախատեսվում է ստորագրել մի շարք փաստաթղթեր</w:t>
      </w:r>
      <w:r w:rsidR="00B5220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63D82" w:rsidRPr="00B52207" w:rsidRDefault="00B52207" w:rsidP="009A5E23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52207">
        <w:rPr>
          <w:rFonts w:ascii="GHEA Grapalat" w:hAnsi="GHEA Grapalat" w:cs="Sylfaen"/>
          <w:sz w:val="24"/>
          <w:szCs w:val="24"/>
          <w:lang w:val="hy-AM"/>
        </w:rPr>
        <w:t>Ս</w:t>
      </w:r>
      <w:r w:rsidRPr="00A63D82">
        <w:rPr>
          <w:rFonts w:ascii="GHEA Grapalat" w:hAnsi="GHEA Grapalat" w:cs="Sylfaen"/>
          <w:sz w:val="24"/>
          <w:szCs w:val="24"/>
          <w:lang w:val="hy-AM"/>
        </w:rPr>
        <w:t>.թ. հունիսի 30-ից հուլիսի 4-ը հայկական պատվիրակության</w:t>
      </w:r>
      <w:r w:rsidRPr="00B52207">
        <w:rPr>
          <w:rFonts w:ascii="GHEA Grapalat" w:hAnsi="GHEA Grapalat" w:cs="Sylfaen"/>
          <w:sz w:val="24"/>
          <w:szCs w:val="24"/>
          <w:lang w:val="hy-AM"/>
        </w:rPr>
        <w:t xml:space="preserve"> Սինգապուր</w:t>
      </w:r>
      <w:r w:rsidRPr="00A63D82">
        <w:rPr>
          <w:rFonts w:ascii="GHEA Grapalat" w:hAnsi="GHEA Grapalat" w:cs="Sylfaen"/>
          <w:sz w:val="24"/>
          <w:szCs w:val="24"/>
          <w:lang w:val="hy-AM"/>
        </w:rPr>
        <w:t xml:space="preserve"> կատարած այցի շրջանակներում </w:t>
      </w:r>
      <w:r w:rsidRPr="00B52207">
        <w:rPr>
          <w:rFonts w:ascii="GHEA Grapalat" w:hAnsi="GHEA Grapalat" w:cs="Sylfaen"/>
          <w:sz w:val="24"/>
          <w:szCs w:val="24"/>
          <w:lang w:val="hy-AM"/>
        </w:rPr>
        <w:t>սինգապուրյան կողմի հետ</w:t>
      </w:r>
      <w:r w:rsidR="00A63D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63D82" w:rsidRPr="00A63D82">
        <w:rPr>
          <w:rFonts w:ascii="GHEA Grapalat" w:hAnsi="GHEA Grapalat" w:cs="Sylfaen"/>
          <w:sz w:val="24"/>
          <w:szCs w:val="24"/>
          <w:lang w:val="hy-AM"/>
        </w:rPr>
        <w:t>փոխհամաձայնեցվ</w:t>
      </w:r>
      <w:r w:rsidRPr="00B52207">
        <w:rPr>
          <w:rFonts w:ascii="GHEA Grapalat" w:hAnsi="GHEA Grapalat" w:cs="Sylfaen"/>
          <w:sz w:val="24"/>
          <w:szCs w:val="24"/>
          <w:lang w:val="hy-AM"/>
        </w:rPr>
        <w:t>ել է</w:t>
      </w:r>
      <w:r w:rsidR="00A63D82" w:rsidRPr="00A63D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63D82" w:rsidRPr="00EE1C4A">
        <w:rPr>
          <w:rFonts w:ascii="GHEA Grapalat" w:hAnsi="GHEA Grapalat"/>
          <w:sz w:val="24"/>
          <w:szCs w:val="24"/>
          <w:lang w:val="hy-AM"/>
        </w:rPr>
        <w:t>Հայաստանի Հանրա</w:t>
      </w:r>
      <w:r w:rsidR="00A63D82" w:rsidRPr="009A5E23">
        <w:rPr>
          <w:rFonts w:ascii="GHEA Grapalat" w:hAnsi="GHEA Grapalat"/>
          <w:sz w:val="24"/>
          <w:szCs w:val="24"/>
          <w:lang w:val="hy-AM"/>
        </w:rPr>
        <w:t>պ</w:t>
      </w:r>
      <w:r w:rsidR="00A63D82" w:rsidRPr="00EE1C4A">
        <w:rPr>
          <w:rFonts w:ascii="GHEA Grapalat" w:hAnsi="GHEA Grapalat"/>
          <w:sz w:val="24"/>
          <w:szCs w:val="24"/>
          <w:lang w:val="hy-AM"/>
        </w:rPr>
        <w:t xml:space="preserve">ետության </w:t>
      </w:r>
      <w:r w:rsidR="00A63D82" w:rsidRPr="009A5E23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A63D82" w:rsidRPr="00EE1C4A">
        <w:rPr>
          <w:rFonts w:ascii="GHEA Grapalat" w:hAnsi="GHEA Grapalat"/>
          <w:sz w:val="24"/>
          <w:szCs w:val="24"/>
          <w:lang w:val="hy-AM"/>
        </w:rPr>
        <w:t>և Սինգապուրի Հանրապետության կառավարությ</w:t>
      </w:r>
      <w:r w:rsidR="00A63D82" w:rsidRPr="009A5E23">
        <w:rPr>
          <w:rFonts w:ascii="GHEA Grapalat" w:hAnsi="GHEA Grapalat"/>
          <w:sz w:val="24"/>
          <w:szCs w:val="24"/>
          <w:lang w:val="hy-AM"/>
        </w:rPr>
        <w:t>ան</w:t>
      </w:r>
      <w:r w:rsidR="00A63D82" w:rsidRPr="00EE1C4A">
        <w:rPr>
          <w:rFonts w:ascii="GHEA Grapalat" w:hAnsi="GHEA Grapalat"/>
          <w:sz w:val="24"/>
          <w:szCs w:val="24"/>
          <w:lang w:val="hy-AM"/>
        </w:rPr>
        <w:t xml:space="preserve"> միջև եկամուտների կրկնակի հարկումը բացառելու և </w:t>
      </w:r>
      <w:r w:rsidR="00A63D82">
        <w:rPr>
          <w:rFonts w:ascii="GHEA Grapalat" w:hAnsi="GHEA Grapalat"/>
          <w:sz w:val="24"/>
          <w:szCs w:val="24"/>
          <w:lang w:val="hy-AM"/>
        </w:rPr>
        <w:t xml:space="preserve">հարկերի վճարումից </w:t>
      </w:r>
      <w:r w:rsidR="00A63D82" w:rsidRPr="00EE1C4A">
        <w:rPr>
          <w:rFonts w:ascii="GHEA Grapalat" w:hAnsi="GHEA Grapalat"/>
          <w:sz w:val="24"/>
          <w:szCs w:val="24"/>
          <w:lang w:val="hy-AM"/>
        </w:rPr>
        <w:t xml:space="preserve">խուսափելը կանխելու մասին </w:t>
      </w:r>
      <w:r>
        <w:rPr>
          <w:rFonts w:ascii="GHEA Grapalat" w:hAnsi="GHEA Grapalat"/>
          <w:sz w:val="24"/>
          <w:szCs w:val="24"/>
          <w:lang w:val="hy-AM"/>
        </w:rPr>
        <w:t>համաձայնագրի</w:t>
      </w:r>
      <w:r w:rsidRPr="00B52207">
        <w:rPr>
          <w:rFonts w:ascii="GHEA Grapalat" w:hAnsi="GHEA Grapalat"/>
          <w:sz w:val="24"/>
          <w:szCs w:val="24"/>
          <w:lang w:val="hy-AM"/>
        </w:rPr>
        <w:t xml:space="preserve"> նախագիծը, որը նախնական պայմանավորվածության համաձայն պատրաստ է ստորագրման:</w:t>
      </w:r>
    </w:p>
    <w:p w:rsidR="00EE1C4A" w:rsidRDefault="00EE1C4A" w:rsidP="009A5E2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E1C4A">
        <w:rPr>
          <w:rFonts w:ascii="GHEA Grapalat" w:hAnsi="GHEA Grapalat"/>
          <w:sz w:val="24"/>
          <w:szCs w:val="24"/>
          <w:lang w:val="hy-AM"/>
        </w:rPr>
        <w:t>Հայաստանի Հանրա</w:t>
      </w:r>
      <w:r w:rsidR="009A5E23" w:rsidRPr="009A5E23">
        <w:rPr>
          <w:rFonts w:ascii="GHEA Grapalat" w:hAnsi="GHEA Grapalat"/>
          <w:sz w:val="24"/>
          <w:szCs w:val="24"/>
          <w:lang w:val="hy-AM"/>
        </w:rPr>
        <w:t>պ</w:t>
      </w:r>
      <w:r w:rsidRPr="00EE1C4A">
        <w:rPr>
          <w:rFonts w:ascii="GHEA Grapalat" w:hAnsi="GHEA Grapalat"/>
          <w:sz w:val="24"/>
          <w:szCs w:val="24"/>
          <w:lang w:val="hy-AM"/>
        </w:rPr>
        <w:t xml:space="preserve">ետության </w:t>
      </w:r>
      <w:r w:rsidR="009A5E23" w:rsidRPr="009A5E23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Pr="00EE1C4A">
        <w:rPr>
          <w:rFonts w:ascii="GHEA Grapalat" w:hAnsi="GHEA Grapalat"/>
          <w:sz w:val="24"/>
          <w:szCs w:val="24"/>
          <w:lang w:val="hy-AM"/>
        </w:rPr>
        <w:t>և Սինգապուրի Հանրապետության կառավարությ</w:t>
      </w:r>
      <w:r w:rsidR="009A5E23" w:rsidRPr="009A5E23">
        <w:rPr>
          <w:rFonts w:ascii="GHEA Grapalat" w:hAnsi="GHEA Grapalat"/>
          <w:sz w:val="24"/>
          <w:szCs w:val="24"/>
          <w:lang w:val="hy-AM"/>
        </w:rPr>
        <w:t>ան</w:t>
      </w:r>
      <w:r w:rsidRPr="00EE1C4A">
        <w:rPr>
          <w:rFonts w:ascii="GHEA Grapalat" w:hAnsi="GHEA Grapalat"/>
          <w:sz w:val="24"/>
          <w:szCs w:val="24"/>
          <w:lang w:val="hy-AM"/>
        </w:rPr>
        <w:t xml:space="preserve"> միջև եկամուտների կրկնակի հարկումը բացառելու և </w:t>
      </w:r>
      <w:r w:rsidR="009A5E23">
        <w:rPr>
          <w:rFonts w:ascii="GHEA Grapalat" w:hAnsi="GHEA Grapalat"/>
          <w:sz w:val="24"/>
          <w:szCs w:val="24"/>
          <w:lang w:val="hy-AM"/>
        </w:rPr>
        <w:t xml:space="preserve">հարկերի վճարումից </w:t>
      </w:r>
      <w:r w:rsidRPr="00EE1C4A">
        <w:rPr>
          <w:rFonts w:ascii="GHEA Grapalat" w:hAnsi="GHEA Grapalat"/>
          <w:sz w:val="24"/>
          <w:szCs w:val="24"/>
          <w:lang w:val="hy-AM"/>
        </w:rPr>
        <w:t xml:space="preserve">խուսափելը կանխելու մասին համաձայնագիրը կնպաստի երկու </w:t>
      </w:r>
      <w:r w:rsidR="009A5E23" w:rsidRPr="009A5E23">
        <w:rPr>
          <w:rFonts w:ascii="GHEA Grapalat" w:hAnsi="GHEA Grapalat"/>
          <w:sz w:val="24"/>
          <w:szCs w:val="24"/>
          <w:lang w:val="hy-AM"/>
        </w:rPr>
        <w:t>պետությունների</w:t>
      </w:r>
      <w:r w:rsidRPr="00EE1C4A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E23" w:rsidRPr="00EE1C4A">
        <w:rPr>
          <w:rFonts w:ascii="GHEA Grapalat" w:hAnsi="GHEA Grapalat"/>
          <w:sz w:val="24"/>
          <w:szCs w:val="24"/>
          <w:lang w:val="hy-AM"/>
        </w:rPr>
        <w:t>միջև</w:t>
      </w:r>
      <w:r w:rsidR="009A5E23">
        <w:rPr>
          <w:rFonts w:ascii="GHEA Grapalat" w:hAnsi="GHEA Grapalat"/>
          <w:sz w:val="24"/>
          <w:szCs w:val="24"/>
          <w:lang w:val="hy-AM"/>
        </w:rPr>
        <w:t xml:space="preserve"> ապրանքաշրջանառության ընդլայնմանը, </w:t>
      </w:r>
      <w:r w:rsidRPr="00EE1C4A">
        <w:rPr>
          <w:rFonts w:ascii="GHEA Grapalat" w:hAnsi="GHEA Grapalat"/>
          <w:sz w:val="24"/>
          <w:szCs w:val="24"/>
          <w:lang w:val="hy-AM"/>
        </w:rPr>
        <w:t xml:space="preserve">գործարար և առևտրային հարաբերությունների </w:t>
      </w:r>
      <w:r>
        <w:rPr>
          <w:rFonts w:ascii="GHEA Grapalat" w:hAnsi="GHEA Grapalat"/>
          <w:sz w:val="24"/>
          <w:szCs w:val="24"/>
          <w:lang w:val="hy-AM"/>
        </w:rPr>
        <w:t>զարգացմանը</w:t>
      </w:r>
      <w:r w:rsidR="009A5E23" w:rsidRPr="009A5E23">
        <w:rPr>
          <w:rFonts w:ascii="GHEA Grapalat" w:hAnsi="GHEA Grapalat"/>
          <w:sz w:val="24"/>
          <w:szCs w:val="24"/>
          <w:lang w:val="hy-AM"/>
        </w:rPr>
        <w:t>:</w:t>
      </w:r>
    </w:p>
    <w:p w:rsidR="009A5E23" w:rsidRPr="009A5E23" w:rsidRDefault="009A5E23" w:rsidP="009A5E2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Պետություններ միջև կնքվող եկամուտների կրկնակի հարկումը բացառելու մասին համաձայնագրերը հանդիսանում են ընդհանուր հարկային համաձայնագրեր, որոնք որպես կանոն, ընդգրկում են հարկման ոլորտում պայմանավորվող պետությունների համագործակցությանը վերաբերող բոլոր հարցերը: Այդօրինակ համաձայնագրերը ապահովում են եկամուտների կրկնակի հարկման բացառումը, մեղմացնում համաձայնագրի կողմ հանդիսացող պետությունների հարկային բեռը:</w:t>
      </w:r>
    </w:p>
    <w:p w:rsidR="009A5E23" w:rsidRDefault="009A5E23" w:rsidP="009A5E23">
      <w:pPr>
        <w:spacing w:after="0" w:line="360" w:lineRule="auto"/>
        <w:ind w:right="-31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Ելնելով վերոգրյալից և առաջնորդվելով</w:t>
      </w:r>
      <w:r w:rsidRPr="00F136A0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F21153">
        <w:rPr>
          <w:rFonts w:ascii="GHEA Grapalat" w:hAnsi="GHEA Grapalat"/>
          <w:sz w:val="24"/>
          <w:szCs w:val="24"/>
          <w:lang w:val="hy-AM"/>
        </w:rPr>
        <w:t>Մ</w:t>
      </w:r>
      <w:r w:rsidRPr="00F136A0">
        <w:rPr>
          <w:rFonts w:ascii="GHEA Grapalat" w:hAnsi="GHEA Grapalat"/>
          <w:sz w:val="24"/>
          <w:szCs w:val="24"/>
          <w:lang w:val="hy-AM"/>
        </w:rPr>
        <w:t>իջազգային պայմանագրերի մասին» օրենքի</w:t>
      </w:r>
      <w:r>
        <w:rPr>
          <w:rFonts w:ascii="GHEA Grapalat" w:hAnsi="GHEA Grapalat"/>
          <w:sz w:val="24"/>
          <w:szCs w:val="24"/>
          <w:lang w:val="hy-AM"/>
        </w:rPr>
        <w:t xml:space="preserve"> 5</w:t>
      </w:r>
      <w:r w:rsidRPr="00F136A0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>
        <w:rPr>
          <w:rFonts w:ascii="GHEA Grapalat" w:hAnsi="GHEA Grapalat"/>
          <w:sz w:val="24"/>
          <w:szCs w:val="24"/>
          <w:lang w:val="hy-AM"/>
        </w:rPr>
        <w:t>դրույթներով</w:t>
      </w:r>
      <w:r w:rsidRPr="00034DE7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F136A0">
        <w:rPr>
          <w:rFonts w:ascii="GHEA Grapalat" w:hAnsi="GHEA Grapalat"/>
          <w:sz w:val="24"/>
          <w:szCs w:val="24"/>
          <w:lang w:val="hy-AM"/>
        </w:rPr>
        <w:t xml:space="preserve">ՀՀ արտաքին գործերի նախարարությունը նպատակահարմար է </w:t>
      </w:r>
      <w:r w:rsidRPr="00FF50B2">
        <w:rPr>
          <w:rFonts w:ascii="GHEA Grapalat" w:hAnsi="GHEA Grapalat"/>
          <w:sz w:val="24"/>
          <w:szCs w:val="24"/>
          <w:lang w:val="hy-AM"/>
        </w:rPr>
        <w:t xml:space="preserve">գտնում </w:t>
      </w:r>
      <w:r w:rsidRPr="00EE1C4A">
        <w:rPr>
          <w:rFonts w:ascii="GHEA Grapalat" w:hAnsi="GHEA Grapalat"/>
          <w:sz w:val="24"/>
          <w:szCs w:val="24"/>
          <w:lang w:val="hy-AM"/>
        </w:rPr>
        <w:t>Հայաստանի Հանրա</w:t>
      </w:r>
      <w:r w:rsidRPr="009A5E23">
        <w:rPr>
          <w:rFonts w:ascii="GHEA Grapalat" w:hAnsi="GHEA Grapalat"/>
          <w:sz w:val="24"/>
          <w:szCs w:val="24"/>
          <w:lang w:val="hy-AM"/>
        </w:rPr>
        <w:t>պ</w:t>
      </w:r>
      <w:r w:rsidRPr="00EE1C4A">
        <w:rPr>
          <w:rFonts w:ascii="GHEA Grapalat" w:hAnsi="GHEA Grapalat"/>
          <w:sz w:val="24"/>
          <w:szCs w:val="24"/>
          <w:lang w:val="hy-AM"/>
        </w:rPr>
        <w:t xml:space="preserve">ետության </w:t>
      </w:r>
      <w:r w:rsidRPr="009A5E23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Pr="00EE1C4A">
        <w:rPr>
          <w:rFonts w:ascii="GHEA Grapalat" w:hAnsi="GHEA Grapalat"/>
          <w:sz w:val="24"/>
          <w:szCs w:val="24"/>
          <w:lang w:val="hy-AM"/>
        </w:rPr>
        <w:t>և Սինգապուրի Հանրապետության կառավարությ</w:t>
      </w:r>
      <w:r w:rsidRPr="009A5E23">
        <w:rPr>
          <w:rFonts w:ascii="GHEA Grapalat" w:hAnsi="GHEA Grapalat"/>
          <w:sz w:val="24"/>
          <w:szCs w:val="24"/>
          <w:lang w:val="hy-AM"/>
        </w:rPr>
        <w:t>ան</w:t>
      </w:r>
      <w:r w:rsidRPr="00EE1C4A">
        <w:rPr>
          <w:rFonts w:ascii="GHEA Grapalat" w:hAnsi="GHEA Grapalat"/>
          <w:sz w:val="24"/>
          <w:szCs w:val="24"/>
          <w:lang w:val="hy-AM"/>
        </w:rPr>
        <w:t xml:space="preserve"> միջև եկամուտների կրկնակի հարկումը բացառելու և </w:t>
      </w:r>
      <w:r>
        <w:rPr>
          <w:rFonts w:ascii="GHEA Grapalat" w:hAnsi="GHEA Grapalat"/>
          <w:sz w:val="24"/>
          <w:szCs w:val="24"/>
          <w:lang w:val="hy-AM"/>
        </w:rPr>
        <w:t xml:space="preserve">հարկերի վճարումից </w:t>
      </w:r>
      <w:r w:rsidRPr="00EE1C4A">
        <w:rPr>
          <w:rFonts w:ascii="GHEA Grapalat" w:hAnsi="GHEA Grapalat"/>
          <w:sz w:val="24"/>
          <w:szCs w:val="24"/>
          <w:lang w:val="hy-AM"/>
        </w:rPr>
        <w:t xml:space="preserve">խուսափելը կանխելու մասին </w:t>
      </w:r>
      <w:r>
        <w:rPr>
          <w:rFonts w:ascii="GHEA Grapalat" w:hAnsi="GHEA Grapalat"/>
          <w:sz w:val="24"/>
          <w:szCs w:val="24"/>
          <w:lang w:val="hy-AM"/>
        </w:rPr>
        <w:t xml:space="preserve">համաձայնագրի </w:t>
      </w:r>
      <w:r w:rsidRPr="000619D9">
        <w:rPr>
          <w:rFonts w:ascii="GHEA Grapalat" w:hAnsi="GHEA Grapalat" w:cs="Arial"/>
          <w:sz w:val="24"/>
          <w:szCs w:val="24"/>
          <w:lang w:val="hy-AM"/>
        </w:rPr>
        <w:t>ստորագրումը</w:t>
      </w:r>
      <w:r w:rsidRPr="00F136A0">
        <w:rPr>
          <w:rFonts w:ascii="GHEA Grapalat" w:hAnsi="GHEA Grapalat"/>
          <w:sz w:val="24"/>
          <w:szCs w:val="24"/>
          <w:lang w:val="hy-AM"/>
        </w:rPr>
        <w:t xml:space="preserve">: </w:t>
      </w:r>
      <w:bookmarkStart w:id="0" w:name="_GoBack"/>
      <w:bookmarkEnd w:id="0"/>
    </w:p>
    <w:p w:rsidR="009A5E23" w:rsidRDefault="009A5E23" w:rsidP="009A5E23">
      <w:pPr>
        <w:spacing w:after="0" w:line="240" w:lineRule="auto"/>
        <w:ind w:right="-28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A5E23" w:rsidRDefault="009A5E23" w:rsidP="009A5E23">
      <w:pPr>
        <w:spacing w:after="0" w:line="240" w:lineRule="auto"/>
        <w:ind w:right="-28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A5E23" w:rsidRDefault="009A5E23" w:rsidP="009A5E23">
      <w:pPr>
        <w:spacing w:after="0" w:line="240" w:lineRule="auto"/>
        <w:ind w:right="-28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A5E23" w:rsidRPr="009A5E23" w:rsidRDefault="009A5E23" w:rsidP="009A5E23">
      <w:pPr>
        <w:spacing w:after="0" w:line="240" w:lineRule="auto"/>
        <w:ind w:right="-28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5E23">
        <w:rPr>
          <w:rFonts w:ascii="GHEA Grapalat" w:hAnsi="GHEA Grapalat"/>
          <w:b/>
          <w:sz w:val="24"/>
          <w:szCs w:val="24"/>
          <w:lang w:val="hy-AM"/>
        </w:rPr>
        <w:t xml:space="preserve">ՀՀ ԱՐՏԱՔԻՆ ԳՈՐԾԵՐԻ </w:t>
      </w:r>
    </w:p>
    <w:p w:rsidR="009A5E23" w:rsidRPr="009A5E23" w:rsidRDefault="009A5E23" w:rsidP="009A5E23">
      <w:pPr>
        <w:spacing w:after="0" w:line="240" w:lineRule="auto"/>
        <w:ind w:right="-28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A5E23">
        <w:rPr>
          <w:rFonts w:ascii="GHEA Grapalat" w:hAnsi="GHEA Grapalat"/>
          <w:b/>
          <w:sz w:val="24"/>
          <w:szCs w:val="24"/>
          <w:lang w:val="hy-AM"/>
        </w:rPr>
        <w:t>ՆԱԽԱՐԱՐԻ ՏԵՂԱԿԱԼ</w:t>
      </w:r>
    </w:p>
    <w:p w:rsidR="009A5E23" w:rsidRPr="009A5E23" w:rsidRDefault="009A5E23" w:rsidP="009A5E23">
      <w:pPr>
        <w:spacing w:after="0" w:line="240" w:lineRule="auto"/>
        <w:ind w:right="-28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ԱՎԵՏ ԱԴՈՆՑ</w:t>
      </w:r>
    </w:p>
    <w:sectPr w:rsidR="009A5E23" w:rsidRPr="009A5E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4A"/>
    <w:rsid w:val="008278A8"/>
    <w:rsid w:val="009A5E23"/>
    <w:rsid w:val="00A63D82"/>
    <w:rsid w:val="00B52207"/>
    <w:rsid w:val="00EE1C4A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BA9E"/>
  <w15:chartTrackingRefBased/>
  <w15:docId w15:val="{06B38AE7-A7F3-48CE-B25B-1218B132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78A8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Arial"/>
      <w:b/>
      <w:spacing w:val="-3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278A8"/>
    <w:rPr>
      <w:rFonts w:ascii="Times New Roman" w:eastAsia="Times New Roman" w:hAnsi="Times New Roman" w:cs="Arial"/>
      <w:b/>
      <w:spacing w:val="-3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https://mul2.gov.am/tasks/91852/oneclick/Yezrakacutyun-AGN.docx?token=54897f272d95982779c76a113555cce3</cp:keywords>
  <dc:description/>
  <cp:lastModifiedBy>USER</cp:lastModifiedBy>
  <cp:revision>4</cp:revision>
  <cp:lastPrinted>2019-07-03T08:00:00Z</cp:lastPrinted>
  <dcterms:created xsi:type="dcterms:W3CDTF">2019-07-03T07:53:00Z</dcterms:created>
  <dcterms:modified xsi:type="dcterms:W3CDTF">2019-07-03T08:17:00Z</dcterms:modified>
</cp:coreProperties>
</file>