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C1" w:rsidRPr="00453C9B" w:rsidRDefault="006B5BE5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-230505</wp:posOffset>
                </wp:positionV>
                <wp:extent cx="5600700" cy="1062355"/>
                <wp:effectExtent l="5080" t="7620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A54B85" w:rsidP="00165259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165259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ՏՆՏԵՍԱԿԱՆ ԶԱՐԳԱՑՄԱՆ ԵՎ ՆԵՐԴՐՈՒՄՆԵՐԻ ՆԱԽԱՐԱՐ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18.15pt;width:441pt;height:8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" strokecolor="white">
                <v:textbox>
                  <w:txbxContent>
                    <w:p w:rsidR="005561C1" w:rsidRPr="00453C9B" w:rsidRDefault="00A54B85" w:rsidP="00165259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</w:t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165259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ՏՆՏԵՍԱԿԱՆ ԶԱՐԳԱՑՄԱՆ ԵՎ ՆԵՐԴՐՈՒՄՆԵՐԻ ՆԱԽԱՐԱՐ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1C1" w:rsidRPr="00453C9B" w:rsidRDefault="006B5BE5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5561C1" w:rsidRPr="00453C9B" w:rsidRDefault="006B5BE5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5561C1" w:rsidP="005561C1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5561C1" w:rsidRPr="00453C9B" w:rsidRDefault="005561C1" w:rsidP="005561C1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</w:p>
                  </w:txbxContent>
                </v:textbox>
              </v:shape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6B5BE5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D50C22" w:rsidRPr="006B5BE5">
        <w:rPr>
          <w:rFonts w:ascii="GHEA Grapalat" w:hAnsi="GHEA Grapalat"/>
          <w:sz w:val="16"/>
          <w:szCs w:val="16"/>
        </w:rPr>
        <w:t>011-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6B5BE5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6B5BE5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hyperlink r:id="rId8" w:history="1">
        <w:r w:rsidRPr="00453C9B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453C9B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10037D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hyperlink r:id="rId9" w:history="1">
        <w:r w:rsidRPr="00453C9B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10037D" w:rsidRDefault="005561C1" w:rsidP="005561C1">
      <w:pPr>
        <w:rPr>
          <w:rFonts w:ascii="GHEA Grapalat" w:hAnsi="GHEA Grapalat"/>
          <w:sz w:val="18"/>
          <w:szCs w:val="18"/>
        </w:rPr>
      </w:pPr>
    </w:p>
    <w:p w:rsidR="005561C1" w:rsidRPr="00453C9B" w:rsidRDefault="005561C1" w:rsidP="005561C1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5561C1" w:rsidRPr="0010037D" w:rsidTr="00D92037">
        <w:trPr>
          <w:trHeight w:val="1556"/>
          <w:jc w:val="right"/>
        </w:trPr>
        <w:tc>
          <w:tcPr>
            <w:tcW w:w="5656" w:type="dxa"/>
          </w:tcPr>
          <w:p w:rsidR="00510FED" w:rsidRPr="00510FED" w:rsidRDefault="0010037D" w:rsidP="00510FED">
            <w:pPr>
              <w:spacing w:line="276" w:lineRule="auto"/>
              <w:jc w:val="right"/>
              <w:rPr>
                <w:rFonts w:ascii="GHEA Grapalat" w:hAnsi="GHEA Grapalat" w:cs="Sylfaen"/>
              </w:rPr>
            </w:pPr>
            <w:r w:rsidRPr="0010037D">
              <w:rPr>
                <w:rFonts w:ascii="GHEA Grapalat" w:hAnsi="GHEA Grapalat" w:cs="Sylfaen"/>
                <w:lang w:val="hy-AM"/>
              </w:rPr>
              <w:t xml:space="preserve">ՀՀ ՊԵՏԱԿԱՆ ԵԿԱՄՈՒՏՆԵՐԻ </w:t>
            </w:r>
          </w:p>
          <w:p w:rsidR="0010037D" w:rsidRPr="0010037D" w:rsidRDefault="0010037D" w:rsidP="00510FED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10037D">
              <w:rPr>
                <w:rFonts w:ascii="GHEA Grapalat" w:hAnsi="GHEA Grapalat" w:cs="Sylfaen"/>
                <w:lang w:val="hy-AM"/>
              </w:rPr>
              <w:t xml:space="preserve">ԿՈՄԻՏԵԻ ՆԱԽԱԳԱՀ </w:t>
            </w:r>
          </w:p>
          <w:p w:rsidR="005561C1" w:rsidRPr="0010037D" w:rsidRDefault="0010037D" w:rsidP="00510FED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10037D">
              <w:rPr>
                <w:rFonts w:ascii="GHEA Grapalat" w:hAnsi="GHEA Grapalat" w:cs="Sylfaen"/>
                <w:lang w:val="hy-AM"/>
              </w:rPr>
              <w:t>ՊԱՐՈՆ ԴԱՎԻԹ ԱՆԱՆՅԱՆԻՆ</w:t>
            </w:r>
          </w:p>
        </w:tc>
      </w:tr>
    </w:tbl>
    <w:p w:rsidR="005561C1" w:rsidRPr="0010037D" w:rsidRDefault="005561C1" w:rsidP="005561C1">
      <w:pPr>
        <w:jc w:val="right"/>
        <w:rPr>
          <w:rFonts w:ascii="GHEA Grapalat" w:hAnsi="GHEA Grapalat"/>
          <w:lang w:val="hy-AM"/>
        </w:rPr>
      </w:pPr>
    </w:p>
    <w:p w:rsidR="005561C1" w:rsidRPr="0010037D" w:rsidRDefault="005561C1" w:rsidP="005561C1">
      <w:pPr>
        <w:rPr>
          <w:rFonts w:ascii="GHEA Grapalat" w:hAnsi="GHEA Grapalat"/>
          <w:lang w:val="hy-AM"/>
        </w:rPr>
      </w:pPr>
    </w:p>
    <w:p w:rsidR="005561C1" w:rsidRPr="0010037D" w:rsidRDefault="005561C1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10037D">
        <w:rPr>
          <w:rFonts w:ascii="GHEA Grapalat" w:hAnsi="GHEA Grapalat" w:cs="Sylfaen"/>
          <w:lang w:val="hy-AM"/>
        </w:rPr>
        <w:t xml:space="preserve"> </w:t>
      </w:r>
      <w:r w:rsidR="0010037D" w:rsidRPr="0010037D">
        <w:rPr>
          <w:rFonts w:ascii="GHEA Grapalat" w:hAnsi="GHEA Grapalat" w:cs="Sylfaen"/>
          <w:lang w:val="hy-AM"/>
        </w:rPr>
        <w:t>Հարգելի պարոն Անանյան,</w:t>
      </w:r>
    </w:p>
    <w:p w:rsidR="0010037D" w:rsidRPr="0010037D" w:rsidRDefault="0010037D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</w:p>
    <w:p w:rsidR="0010037D" w:rsidRPr="0010037D" w:rsidRDefault="0010037D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10037D">
        <w:rPr>
          <w:rFonts w:ascii="GHEA Grapalat" w:hAnsi="GHEA Grapalat" w:cs="Sylfaen"/>
          <w:lang w:val="hy-AM"/>
        </w:rPr>
        <w:t xml:space="preserve">Ի կատարումն ՀՀ փոխվարչապետի 2019 թվականի </w:t>
      </w:r>
      <w:r w:rsidR="001F0FD1">
        <w:rPr>
          <w:rFonts w:ascii="GHEA Grapalat" w:hAnsi="GHEA Grapalat" w:cs="Sylfaen"/>
          <w:lang w:val="hy-AM"/>
        </w:rPr>
        <w:t>փետր</w:t>
      </w:r>
      <w:r w:rsidRPr="0010037D">
        <w:rPr>
          <w:rFonts w:ascii="GHEA Grapalat" w:hAnsi="GHEA Grapalat" w:cs="Sylfaen"/>
          <w:lang w:val="hy-AM"/>
        </w:rPr>
        <w:t xml:space="preserve">վարի 11-ի թիվ </w:t>
      </w:r>
      <w:r w:rsidRPr="0010037D">
        <w:rPr>
          <w:rFonts w:ascii="GHEA Grapalat" w:hAnsi="GHEA Grapalat"/>
          <w:lang w:val="hy-AM"/>
        </w:rPr>
        <w:t>05/60/5961-2019 հանձնարարականի՝ հայտնում ենք, որ «Մտավոր սեփականության օբյեկտների նկատմամբ իրավունքի պաշտպանության ոլորտում ԱՊՀ մասնակից-պետությունների մաքսային մարմինների փոխգործակցության մասին» Համաձայնագրի նախագծի վերաբերյալ ՀՀ տնտեսական զարգացման և ներդրումների նախարարությունն իր իրավասության շրջանակներում առաջարկություններ և դիտողություններ չունի:</w:t>
      </w:r>
    </w:p>
    <w:p w:rsidR="005561C1" w:rsidRPr="0010037D" w:rsidRDefault="005561C1" w:rsidP="005561C1">
      <w:pPr>
        <w:rPr>
          <w:rFonts w:ascii="GHEA Grapalat" w:hAnsi="GHEA Grapalat"/>
          <w:lang w:val="hy-AM"/>
        </w:rPr>
      </w:pPr>
    </w:p>
    <w:p w:rsidR="005561C1" w:rsidRPr="00D93FC8" w:rsidRDefault="00D93FC8" w:rsidP="005561C1">
      <w:pPr>
        <w:rPr>
          <w:rFonts w:ascii="GHEA Grapalat" w:hAnsi="GHEA Grapalat"/>
          <w:lang w:val="en-US"/>
        </w:rPr>
      </w:pPr>
      <w:bookmarkStart w:id="0" w:name="_GoBack"/>
      <w:r>
        <w:rPr>
          <w:rFonts w:ascii="GHEA Grapalat" w:hAnsi="GHEA Grapalat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44.2pt;margin-top:.05pt;width:199.95pt;height:100pt;z-index:251660800;mso-position-horizontal-relative:text;mso-position-vertical-relative:text" stroked="f">
            <v:imagedata r:id="rId10" o:title=""/>
          </v:shape>
          <w:control r:id="rId11" w:name="ArGrDigsig1" w:shapeid="_x0000_s1026"/>
        </w:pict>
      </w:r>
      <w:bookmarkEnd w:id="0"/>
      <w:r w:rsidRPr="00D93FC8"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</w:p>
    <w:p w:rsidR="005561C1" w:rsidRPr="0010037D" w:rsidRDefault="005561C1" w:rsidP="005561C1">
      <w:pPr>
        <w:rPr>
          <w:rFonts w:ascii="GHEA Grapalat" w:hAnsi="GHEA Grapalat" w:cs="Arial"/>
          <w:lang w:val="hy-AM"/>
        </w:rPr>
      </w:pPr>
    </w:p>
    <w:p w:rsidR="005561C1" w:rsidRPr="0010037D" w:rsidRDefault="005561C1" w:rsidP="005561C1">
      <w:pPr>
        <w:rPr>
          <w:rFonts w:ascii="GHEA Grapalat" w:hAnsi="GHEA Grapalat" w:cs="Arial"/>
          <w:lang w:val="hy-AM"/>
        </w:rPr>
      </w:pPr>
    </w:p>
    <w:p w:rsidR="005561C1" w:rsidRPr="0010037D" w:rsidRDefault="005561C1" w:rsidP="005561C1">
      <w:pPr>
        <w:rPr>
          <w:rFonts w:ascii="GHEA Grapalat" w:hAnsi="GHEA Grapalat" w:cs="Arial"/>
          <w:lang w:val="hy-AM"/>
        </w:rPr>
      </w:pPr>
    </w:p>
    <w:p w:rsidR="005561C1" w:rsidRPr="0010037D" w:rsidRDefault="005561C1" w:rsidP="005561C1">
      <w:pPr>
        <w:ind w:firstLine="709"/>
        <w:rPr>
          <w:rFonts w:ascii="GHEA Grapalat" w:hAnsi="GHEA Grapalat"/>
          <w:lang w:val="hy-AM"/>
        </w:rPr>
      </w:pPr>
      <w:r w:rsidRPr="0010037D">
        <w:rPr>
          <w:rFonts w:ascii="GHEA Grapalat" w:hAnsi="GHEA Grapalat"/>
          <w:lang w:val="hy-AM"/>
        </w:rPr>
        <w:t>Հարգանքով`</w:t>
      </w:r>
    </w:p>
    <w:p w:rsidR="005561C1" w:rsidRPr="0010037D" w:rsidRDefault="005561C1" w:rsidP="005561C1">
      <w:pPr>
        <w:ind w:left="7495" w:hanging="4376"/>
        <w:rPr>
          <w:rFonts w:ascii="GHEA Grapalat" w:hAnsi="GHEA Grapalat"/>
          <w:lang w:val="hy-AM"/>
        </w:rPr>
      </w:pPr>
    </w:p>
    <w:p w:rsidR="00E87880" w:rsidRPr="0010037D" w:rsidRDefault="00E87880" w:rsidP="00E87880">
      <w:pPr>
        <w:jc w:val="right"/>
        <w:rPr>
          <w:lang w:val="hy-AM"/>
        </w:rPr>
      </w:pPr>
      <w:r w:rsidRPr="0010037D">
        <w:rPr>
          <w:rFonts w:ascii="GHEA Grapalat" w:hAnsi="GHEA Grapalat"/>
          <w:lang w:val="hy-AM"/>
        </w:rPr>
        <w:t>ՏԻԳՐԱՆ ԽԱՉԱՏՐՅԱՆ</w:t>
      </w:r>
    </w:p>
    <w:p w:rsidR="005561C1" w:rsidRPr="00453C9B" w:rsidRDefault="005561C1" w:rsidP="005561C1">
      <w:pPr>
        <w:jc w:val="right"/>
        <w:rPr>
          <w:rFonts w:ascii="GHEA Grapalat" w:hAnsi="GHEA Grapalat"/>
          <w:lang w:val="en-US"/>
        </w:rPr>
      </w:pPr>
    </w:p>
    <w:p w:rsidR="00FC427E" w:rsidRDefault="00FC427E"/>
    <w:sectPr w:rsidR="00FC427E">
      <w:footerReference w:type="default" r:id="rId12"/>
      <w:footerReference w:type="first" r:id="rId13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695" w:rsidRDefault="008B1695">
      <w:r>
        <w:separator/>
      </w:r>
    </w:p>
  </w:endnote>
  <w:endnote w:type="continuationSeparator" w:id="0">
    <w:p w:rsidR="008B1695" w:rsidRDefault="008B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Pr="006B5BE5" w:rsidRDefault="006B5BE5">
    <w:pPr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>ԵԱՏՄ և արտաքին առևտրի վարչություն</w:t>
    </w:r>
  </w:p>
  <w:p w:rsidR="00D92037" w:rsidRPr="006B5BE5" w:rsidRDefault="006B5BE5">
    <w:pPr>
      <w:jc w:val="both"/>
      <w:rPr>
        <w:rFonts w:ascii="GHEA Grapalat" w:hAnsi="GHEA Grapalat" w:cs="Sylfaen"/>
        <w:sz w:val="16"/>
        <w:szCs w:val="16"/>
        <w:lang w:val="hy-AM"/>
      </w:rPr>
    </w:pPr>
    <w:bookmarkStart w:id="1" w:name="phonenumber"/>
    <w:bookmarkEnd w:id="1"/>
    <w:r>
      <w:rPr>
        <w:rFonts w:ascii="GHEA Grapalat" w:hAnsi="GHEA Grapalat" w:cs="Sylfaen"/>
        <w:sz w:val="16"/>
        <w:szCs w:val="16"/>
      </w:rPr>
      <w:t>011 5972</w:t>
    </w:r>
    <w:r>
      <w:rPr>
        <w:rFonts w:ascii="GHEA Grapalat" w:hAnsi="GHEA Grapalat" w:cs="Sylfaen"/>
        <w:sz w:val="16"/>
        <w:szCs w:val="16"/>
        <w:lang w:val="hy-AM"/>
      </w:rPr>
      <w:t>13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695" w:rsidRDefault="008B1695">
      <w:r>
        <w:separator/>
      </w:r>
    </w:p>
  </w:footnote>
  <w:footnote w:type="continuationSeparator" w:id="0">
    <w:p w:rsidR="008B1695" w:rsidRDefault="008B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C1"/>
    <w:rsid w:val="000070E1"/>
    <w:rsid w:val="0010037D"/>
    <w:rsid w:val="00165259"/>
    <w:rsid w:val="001D6A99"/>
    <w:rsid w:val="001F0FD1"/>
    <w:rsid w:val="00294569"/>
    <w:rsid w:val="002B1D11"/>
    <w:rsid w:val="00361E23"/>
    <w:rsid w:val="003A0382"/>
    <w:rsid w:val="003A334C"/>
    <w:rsid w:val="00500674"/>
    <w:rsid w:val="00510FED"/>
    <w:rsid w:val="005561C1"/>
    <w:rsid w:val="00596E0F"/>
    <w:rsid w:val="006B5BE5"/>
    <w:rsid w:val="007933A8"/>
    <w:rsid w:val="00831144"/>
    <w:rsid w:val="008B1695"/>
    <w:rsid w:val="0091418A"/>
    <w:rsid w:val="00960DFD"/>
    <w:rsid w:val="00A54B85"/>
    <w:rsid w:val="00AB0C3B"/>
    <w:rsid w:val="00BF49AA"/>
    <w:rsid w:val="00C37262"/>
    <w:rsid w:val="00C60855"/>
    <w:rsid w:val="00D50C22"/>
    <w:rsid w:val="00D92037"/>
    <w:rsid w:val="00D93FC8"/>
    <w:rsid w:val="00E542B4"/>
    <w:rsid w:val="00E87880"/>
    <w:rsid w:val="00ED5B2E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5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BE5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5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BE5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economy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mineconomy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UAIAAyADAAMQA5ACAAOQA6ADMAOQAgAFAATQAAAAAAAAAAAAAAAAAAAAAAAAAAAAAAAAAAAAAAAAAAAAAAAAAAAAAAAAAAAAAAAAAAAAAAAAAAAAAAAAAAAAAAAAAAAAAAAAAAAAAAAAAAAAAAAAAAAAAAAADjBwIAAQAZABUAJw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5MDIyNTE3MzkwNlowIwYJKoZIhvcNAQkEMRYEFMYPZE+cFW9bZuXpKadKSJH0izJcMCsGCyqGSIb3DQEJEAIMMRwwGjAYMBYEFDi/S60uGnNfI6zIpliXIZQqgaN9MA0GCSqGSIb3DQEBAQUABIIBAJl7+HJZgf44WdZGprLCy8U+h8//e6wdean07pR9nR8zmTv4yFvNc6pcwwlxSmonbsHbgRuph9OA9Sxyivwfb1wCkDTG9NlqlfCGIRPmun+cIo8ZRZ0Q1r2Q4n1CRvnTZC5FHqGKWkiiTAR8Ku2P7nR2W7foXcd4LMWPw9wbHGMeWUvtLtPafOgbiTLUhFaSN/bWDBkRtRx3A69NMighmUD3OaI2NY8aR75lPwb10vwQpiKSR5rp/OCSQUGOhteczKO+y0Wpft4bANzQMVzs+D/RVoFoOMSxhXwMwzVB/hSsxC/VF6JztvUYhKnws1euyDuDlo9FZ2pUJMLxO02sUvY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