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96" w:rsidRPr="008E6EDC" w:rsidRDefault="00D52496" w:rsidP="00A514B9">
      <w:pPr>
        <w:spacing w:after="0" w:line="360" w:lineRule="auto"/>
        <w:ind w:right="-138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8E6EDC">
        <w:rPr>
          <w:rFonts w:ascii="GHEA Grapalat" w:hAnsi="GHEA Grapalat"/>
          <w:sz w:val="24"/>
          <w:szCs w:val="24"/>
          <w:lang w:val="hy-AM"/>
        </w:rPr>
        <w:t>ՆԱԽԱԳԻԾ</w:t>
      </w:r>
    </w:p>
    <w:p w:rsidR="0074581C" w:rsidRPr="008E6EDC" w:rsidRDefault="0074581C" w:rsidP="00A514B9">
      <w:pPr>
        <w:pStyle w:val="NormalWeb"/>
        <w:spacing w:after="0" w:line="360" w:lineRule="auto"/>
        <w:ind w:right="-138"/>
        <w:rPr>
          <w:rStyle w:val="Strong"/>
          <w:rFonts w:cs="Sylfaen"/>
          <w:lang w:val="hy-AM"/>
        </w:rPr>
      </w:pPr>
    </w:p>
    <w:p w:rsidR="00D52496" w:rsidRPr="008E6EDC" w:rsidRDefault="00D52496" w:rsidP="00A514B9">
      <w:pPr>
        <w:pStyle w:val="NormalWeb"/>
        <w:spacing w:after="0" w:line="360" w:lineRule="auto"/>
        <w:ind w:right="-138"/>
        <w:rPr>
          <w:rStyle w:val="Strong"/>
          <w:rFonts w:cs="Sylfaen"/>
          <w:b w:val="0"/>
          <w:lang w:val="hy-AM"/>
        </w:rPr>
      </w:pPr>
    </w:p>
    <w:p w:rsidR="00D52496" w:rsidRPr="008E6EDC" w:rsidRDefault="00D52496" w:rsidP="00A514B9">
      <w:pPr>
        <w:pStyle w:val="NormalWeb"/>
        <w:spacing w:after="0" w:line="360" w:lineRule="auto"/>
        <w:ind w:right="-138"/>
        <w:jc w:val="center"/>
        <w:rPr>
          <w:lang w:val="hy-AM"/>
        </w:rPr>
      </w:pPr>
      <w:r w:rsidRPr="008E6EDC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8E6ED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E6EDC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</w:p>
    <w:p w:rsidR="00D52496" w:rsidRPr="008E6EDC" w:rsidRDefault="00D52496" w:rsidP="00A514B9">
      <w:pPr>
        <w:pStyle w:val="NormalWeb"/>
        <w:spacing w:after="0" w:line="360" w:lineRule="auto"/>
        <w:ind w:right="-138"/>
        <w:jc w:val="center"/>
        <w:rPr>
          <w:rStyle w:val="Strong"/>
          <w:rFonts w:cs="Sylfaen"/>
          <w:b w:val="0"/>
          <w:lang w:val="hy-AM"/>
        </w:rPr>
      </w:pPr>
      <w:r w:rsidRPr="008E6EDC">
        <w:rPr>
          <w:rStyle w:val="Strong"/>
          <w:rFonts w:ascii="GHEA Grapalat" w:hAnsi="GHEA Grapalat" w:cs="Sylfaen"/>
          <w:b w:val="0"/>
          <w:lang w:val="hy-AM"/>
        </w:rPr>
        <w:t>Օ</w:t>
      </w:r>
      <w:r w:rsidRPr="008E6ED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E6EDC">
        <w:rPr>
          <w:rStyle w:val="Strong"/>
          <w:rFonts w:ascii="GHEA Grapalat" w:hAnsi="GHEA Grapalat" w:cs="Sylfaen"/>
          <w:b w:val="0"/>
          <w:lang w:val="hy-AM"/>
        </w:rPr>
        <w:t>Ր</w:t>
      </w:r>
      <w:r w:rsidRPr="008E6ED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E6EDC">
        <w:rPr>
          <w:rStyle w:val="Strong"/>
          <w:rFonts w:ascii="GHEA Grapalat" w:hAnsi="GHEA Grapalat" w:cs="Sylfaen"/>
          <w:b w:val="0"/>
          <w:lang w:val="hy-AM"/>
        </w:rPr>
        <w:t>Ե</w:t>
      </w:r>
      <w:r w:rsidRPr="008E6ED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E6EDC">
        <w:rPr>
          <w:rStyle w:val="Strong"/>
          <w:rFonts w:ascii="GHEA Grapalat" w:hAnsi="GHEA Grapalat" w:cs="Sylfaen"/>
          <w:b w:val="0"/>
          <w:lang w:val="hy-AM"/>
        </w:rPr>
        <w:t>Ն</w:t>
      </w:r>
      <w:r w:rsidRPr="008E6ED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E6EDC">
        <w:rPr>
          <w:rStyle w:val="Strong"/>
          <w:rFonts w:ascii="GHEA Grapalat" w:hAnsi="GHEA Grapalat" w:cs="Sylfaen"/>
          <w:b w:val="0"/>
          <w:lang w:val="hy-AM"/>
        </w:rPr>
        <w:t>Ք</w:t>
      </w:r>
      <w:r w:rsidRPr="008E6EDC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E6EDC">
        <w:rPr>
          <w:rStyle w:val="Strong"/>
          <w:rFonts w:ascii="GHEA Grapalat" w:hAnsi="GHEA Grapalat" w:cs="Sylfaen"/>
          <w:b w:val="0"/>
          <w:lang w:val="hy-AM"/>
        </w:rPr>
        <w:t>Ը</w:t>
      </w:r>
    </w:p>
    <w:p w:rsidR="00A514B9" w:rsidRPr="008E6EDC" w:rsidRDefault="00A514B9" w:rsidP="00A514B9">
      <w:pPr>
        <w:spacing w:after="0" w:line="360" w:lineRule="auto"/>
        <w:ind w:right="96"/>
        <w:jc w:val="center"/>
        <w:rPr>
          <w:rFonts w:ascii="GHEA Grapalat" w:eastAsia="Batang" w:hAnsi="GHEA Grapalat" w:cs="Sylfaen"/>
          <w:sz w:val="24"/>
          <w:szCs w:val="24"/>
          <w:lang w:val="hy-AM"/>
        </w:rPr>
      </w:pPr>
    </w:p>
    <w:p w:rsidR="00D52496" w:rsidRPr="008E6EDC" w:rsidRDefault="00A514B9" w:rsidP="00A514B9">
      <w:pPr>
        <w:spacing w:after="0" w:line="360" w:lineRule="auto"/>
        <w:ind w:right="96"/>
        <w:jc w:val="center"/>
        <w:rPr>
          <w:rStyle w:val="Strong"/>
          <w:b w:val="0"/>
          <w:sz w:val="24"/>
          <w:szCs w:val="24"/>
          <w:lang w:val="hy-AM"/>
        </w:rPr>
      </w:pPr>
      <w:r w:rsidRPr="008E6EDC">
        <w:rPr>
          <w:rFonts w:ascii="GHEA Grapalat" w:eastAsia="Batang" w:hAnsi="GHEA Grapalat" w:cs="Sylfaen"/>
          <w:sz w:val="24"/>
          <w:szCs w:val="24"/>
          <w:lang w:val="hy-AM"/>
        </w:rPr>
        <w:t>«ՀԱՅԱՍ</w:t>
      </w:r>
      <w:r w:rsidRPr="008E6EDC">
        <w:rPr>
          <w:rFonts w:ascii="GHEA Grapalat" w:eastAsia="Batang" w:hAnsi="GHEA Grapalat" w:cs="Sylfaen"/>
          <w:sz w:val="24"/>
          <w:szCs w:val="24"/>
          <w:lang w:val="hy-AM"/>
        </w:rPr>
        <w:softHyphen/>
        <w:t>ՏԱՆԻ ՀԱՆՐԱՊԵՏՈՒԹՅԱՆ ԵՎ ԴԱՆԻԱՅԻ ԹԱԳԱՎՈՐՈՒԹՅԱՆ ՄԻՋԵՎ՝ ԵԿԱՄՈՒՏՆԵՐԻ ԵՎ ԳՈՒՅՔԻ ԿՐԿՆԱԿԻ ՀԱՐԿՈՒՄԸ ԲԱՑԱՌԵԼՈՒ ԵՎ ՀԱՐԿՈՒՄԻՑ ԽՈՒՍԱՓԵԼԸ ԿԱՆԽԵԼՈՒ ՄԱՍԻՆ» ԿՈՆ</w:t>
      </w:r>
      <w:r w:rsidRPr="008E6EDC">
        <w:rPr>
          <w:rFonts w:ascii="GHEA Grapalat" w:eastAsia="Batang" w:hAnsi="GHEA Grapalat" w:cs="Sylfaen"/>
          <w:sz w:val="24"/>
          <w:szCs w:val="24"/>
          <w:lang w:val="hy-AM"/>
        </w:rPr>
        <w:softHyphen/>
        <w:t xml:space="preserve">ՎԵՆՑԻԱՆ </w:t>
      </w:r>
      <w:r w:rsidR="00D52496" w:rsidRPr="008E6EDC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 ՄԱՍԻՆ</w:t>
      </w:r>
    </w:p>
    <w:p w:rsidR="00D52496" w:rsidRPr="008E6EDC" w:rsidRDefault="00D52496" w:rsidP="00A514B9">
      <w:pPr>
        <w:spacing w:after="0" w:line="360" w:lineRule="auto"/>
        <w:ind w:right="-138"/>
        <w:jc w:val="center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</w:p>
    <w:p w:rsidR="00C2224F" w:rsidRPr="008E6EDC" w:rsidRDefault="00C2224F" w:rsidP="00A514B9">
      <w:pPr>
        <w:spacing w:after="0" w:line="360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Pr="008E6EDC" w:rsidRDefault="00D52496" w:rsidP="00A514B9">
      <w:pPr>
        <w:spacing w:after="0" w:line="360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8E6EDC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8E6EDC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8E6E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4F" w:rsidRPr="008E6EDC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A514B9" w:rsidRPr="008E6EDC">
        <w:rPr>
          <w:rFonts w:ascii="GHEA Grapalat" w:hAnsi="GHEA Grapalat"/>
          <w:sz w:val="24"/>
          <w:szCs w:val="24"/>
          <w:lang w:val="hy-AM"/>
        </w:rPr>
        <w:t xml:space="preserve">2018 </w:t>
      </w:r>
      <w:r w:rsidR="00672F47" w:rsidRPr="008E6EDC">
        <w:rPr>
          <w:rFonts w:ascii="GHEA Grapalat" w:hAnsi="GHEA Grapalat"/>
          <w:sz w:val="24"/>
          <w:szCs w:val="24"/>
          <w:lang w:val="hy-AM"/>
        </w:rPr>
        <w:t>թ</w:t>
      </w:r>
      <w:r w:rsidR="00A514B9" w:rsidRPr="008E6EDC">
        <w:rPr>
          <w:rFonts w:ascii="GHEA Grapalat" w:hAnsi="GHEA Grapalat"/>
          <w:sz w:val="24"/>
          <w:szCs w:val="24"/>
          <w:lang w:val="hy-AM"/>
        </w:rPr>
        <w:t xml:space="preserve">վականի մարտի 14-ին </w:t>
      </w:r>
      <w:r w:rsidR="00672F47" w:rsidRPr="008E6EDC">
        <w:rPr>
          <w:rFonts w:ascii="GHEA Grapalat" w:hAnsi="GHEA Grapalat"/>
          <w:sz w:val="24"/>
          <w:szCs w:val="24"/>
          <w:lang w:val="hy-AM"/>
        </w:rPr>
        <w:t xml:space="preserve">ստորագրված </w:t>
      </w:r>
      <w:r w:rsidR="00A514B9" w:rsidRPr="008E6EDC">
        <w:rPr>
          <w:rFonts w:ascii="GHEA Grapalat" w:eastAsia="Batang" w:hAnsi="GHEA Grapalat" w:cs="Sylfaen"/>
          <w:sz w:val="24"/>
          <w:szCs w:val="24"/>
          <w:lang w:val="hy-AM"/>
        </w:rPr>
        <w:t>«Հայաս</w:t>
      </w:r>
      <w:r w:rsidR="00A514B9" w:rsidRPr="008E6EDC">
        <w:rPr>
          <w:rFonts w:ascii="GHEA Grapalat" w:eastAsia="Batang" w:hAnsi="GHEA Grapalat" w:cs="Sylfaen"/>
          <w:sz w:val="24"/>
          <w:szCs w:val="24"/>
          <w:lang w:val="hy-AM"/>
        </w:rPr>
        <w:softHyphen/>
        <w:t>տանի Հանրապետության և Դանիայի Թագավորության միջև՝ եկամուտների և գույքի կրկնակի հարկումը բացառելու և հարկումից խուսափելը կանխելու մասին» կոն</w:t>
      </w:r>
      <w:r w:rsidR="00A514B9" w:rsidRPr="008E6EDC">
        <w:rPr>
          <w:rFonts w:ascii="GHEA Grapalat" w:eastAsia="Batang" w:hAnsi="GHEA Grapalat" w:cs="Sylfaen"/>
          <w:sz w:val="24"/>
          <w:szCs w:val="24"/>
          <w:lang w:val="hy-AM"/>
        </w:rPr>
        <w:softHyphen/>
        <w:t>վենցիան</w:t>
      </w:r>
      <w:r w:rsidR="00672F47" w:rsidRPr="008E6EDC">
        <w:rPr>
          <w:rFonts w:ascii="GHEA Grapalat" w:hAnsi="GHEA Grapalat"/>
          <w:sz w:val="24"/>
          <w:szCs w:val="24"/>
          <w:lang w:val="hy-AM"/>
        </w:rPr>
        <w:t>:</w:t>
      </w:r>
    </w:p>
    <w:p w:rsidR="00A514B9" w:rsidRPr="008E6EDC" w:rsidRDefault="00A514B9" w:rsidP="00A514B9">
      <w:pPr>
        <w:spacing w:after="0" w:line="360" w:lineRule="auto"/>
        <w:ind w:right="96" w:firstLine="375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8E6EDC" w:rsidRDefault="00D52496" w:rsidP="00A514B9">
      <w:pPr>
        <w:spacing w:after="0" w:line="360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8E6EDC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8E6EDC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8E6E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6EDC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E6E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6EDC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8E6E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6EDC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8E6E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6EDC">
        <w:rPr>
          <w:rFonts w:ascii="GHEA Grapalat" w:hAnsi="GHEA Grapalat" w:cs="Sylfaen"/>
          <w:sz w:val="24"/>
          <w:szCs w:val="24"/>
          <w:lang w:val="hy-AM"/>
        </w:rPr>
        <w:t>մեջ</w:t>
      </w:r>
      <w:r w:rsidRPr="008E6E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6EDC">
        <w:rPr>
          <w:rFonts w:ascii="GHEA Grapalat" w:hAnsi="GHEA Grapalat" w:cs="Sylfaen"/>
          <w:sz w:val="24"/>
          <w:szCs w:val="24"/>
          <w:lang w:val="hy-AM"/>
        </w:rPr>
        <w:t>է</w:t>
      </w:r>
      <w:r w:rsidRPr="008E6E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6EDC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8E6E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6EDC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8E6E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6EDC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Pr="008E6EDC" w:rsidRDefault="00D52496" w:rsidP="00A514B9">
      <w:pPr>
        <w:spacing w:after="0" w:line="360" w:lineRule="auto"/>
        <w:rPr>
          <w:sz w:val="24"/>
          <w:szCs w:val="24"/>
          <w:lang w:val="hy-AM"/>
        </w:rPr>
      </w:pPr>
    </w:p>
    <w:p w:rsidR="0034085B" w:rsidRPr="008E6EDC" w:rsidRDefault="0034085B" w:rsidP="00A514B9">
      <w:pPr>
        <w:spacing w:after="0" w:line="360" w:lineRule="auto"/>
        <w:rPr>
          <w:sz w:val="24"/>
          <w:szCs w:val="24"/>
          <w:lang w:val="hy-AM"/>
        </w:rPr>
      </w:pPr>
    </w:p>
    <w:p w:rsidR="0034085B" w:rsidRPr="008E6EDC" w:rsidRDefault="0034085B" w:rsidP="00A514B9">
      <w:pPr>
        <w:spacing w:after="0" w:line="360" w:lineRule="auto"/>
        <w:rPr>
          <w:sz w:val="24"/>
          <w:szCs w:val="24"/>
          <w:lang w:val="hy-AM"/>
        </w:rPr>
      </w:pPr>
    </w:p>
    <w:p w:rsidR="00A815A5" w:rsidRPr="008E6EDC" w:rsidRDefault="00A815A5" w:rsidP="00A514B9">
      <w:pPr>
        <w:spacing w:after="0" w:line="360" w:lineRule="auto"/>
        <w:rPr>
          <w:sz w:val="24"/>
          <w:szCs w:val="24"/>
          <w:lang w:val="hy-AM"/>
        </w:rPr>
      </w:pPr>
    </w:p>
    <w:p w:rsidR="00631B7E" w:rsidRPr="008E6EDC" w:rsidRDefault="00631B7E" w:rsidP="00A514B9">
      <w:pPr>
        <w:spacing w:after="0" w:line="360" w:lineRule="auto"/>
        <w:rPr>
          <w:sz w:val="24"/>
          <w:szCs w:val="24"/>
          <w:lang w:val="hy-AM"/>
        </w:rPr>
      </w:pPr>
    </w:p>
    <w:p w:rsidR="007E4CA6" w:rsidRDefault="007E4CA6">
      <w:pPr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br w:type="page"/>
      </w:r>
    </w:p>
    <w:p w:rsidR="007E4CA6" w:rsidRDefault="007E4CA6" w:rsidP="007E4CA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7E4CA6">
        <w:rPr>
          <w:rFonts w:ascii="GHEA Grapalat" w:hAnsi="GHEA Grapalat"/>
          <w:sz w:val="24"/>
          <w:szCs w:val="24"/>
          <w:lang w:val="hy-AM"/>
        </w:rPr>
        <w:lastRenderedPageBreak/>
        <w:t>ՀԻՄՆԱՎՈՐՈՒՄ</w:t>
      </w:r>
    </w:p>
    <w:p w:rsidR="007E4CA6" w:rsidRPr="007E4CA6" w:rsidRDefault="007E4CA6" w:rsidP="007E4CA6">
      <w:pPr>
        <w:spacing w:after="0" w:line="360" w:lineRule="auto"/>
        <w:ind w:right="96"/>
        <w:jc w:val="center"/>
        <w:rPr>
          <w:rStyle w:val="Strong"/>
          <w:rFonts w:ascii="GHEA Grapalat" w:eastAsia="Arial Armenian" w:hAnsi="GHEA Grapalat"/>
          <w:b w:val="0"/>
          <w:sz w:val="24"/>
          <w:szCs w:val="24"/>
          <w:lang w:val="hy-AM"/>
        </w:rPr>
      </w:pPr>
      <w:r w:rsidRPr="007E4CA6">
        <w:rPr>
          <w:rFonts w:ascii="GHEA Grapalat" w:eastAsia="Batang" w:hAnsi="GHEA Grapalat" w:cs="Sylfaen"/>
          <w:sz w:val="24"/>
          <w:szCs w:val="24"/>
          <w:lang w:val="hy-AM"/>
        </w:rPr>
        <w:t>«ՀԱՅԱՍ</w:t>
      </w:r>
      <w:r w:rsidRPr="007E4CA6">
        <w:rPr>
          <w:rFonts w:ascii="GHEA Grapalat" w:eastAsia="Batang" w:hAnsi="GHEA Grapalat" w:cs="Sylfaen"/>
          <w:sz w:val="24"/>
          <w:szCs w:val="24"/>
          <w:lang w:val="hy-AM"/>
        </w:rPr>
        <w:softHyphen/>
        <w:t>ՏԱՆԻ ՀԱՆՐԱՊԵՏՈՒԹՅԱՆ ԵՎ ԴԱՆԻԱՅԻ ԹԱԳԱՎՈՐՈՒԹՅԱՆ ՄԻՋԵՎ՝ ԵԿԱՄՈՒՏՆԵՐԻ ԵՎ ԳՈՒՅՔԻ ԿՐԿՆԱԿԻ ՀԱՐԿՈՒՄԸ ԲԱՑԱՌԵԼՈՒ ԵՎ ՀԱՐԿՈՒՄԻՑ ԽՈՒՍԱՓԵԼԸ ԿԱՆԽԵԼՈՒ ՄԱՍԻՆ» ԿՈՆ</w:t>
      </w:r>
      <w:r w:rsidRPr="007E4CA6">
        <w:rPr>
          <w:rFonts w:ascii="GHEA Grapalat" w:eastAsia="Batang" w:hAnsi="GHEA Grapalat" w:cs="Sylfaen"/>
          <w:sz w:val="24"/>
          <w:szCs w:val="24"/>
          <w:lang w:val="hy-AM"/>
        </w:rPr>
        <w:softHyphen/>
        <w:t xml:space="preserve">ՎԵՆՑԻԱՆ </w:t>
      </w:r>
      <w:r w:rsidRPr="007E4CA6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 ՄԱՍԻՆ</w:t>
      </w:r>
      <w:r w:rsidRPr="007E4CA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» </w:t>
      </w:r>
      <w:r w:rsidRPr="007E4CA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ՀԱՅԱՍՏԱՆԻ ՀԱՆՐԱՊԵՏՈՒԹՅԱՆ ՕՐԵՆՔԻ ՆԱԽԱԳԾԻ </w:t>
      </w:r>
      <w:r w:rsidRPr="007E4CA6">
        <w:rPr>
          <w:rStyle w:val="Strong"/>
          <w:rFonts w:ascii="GHEA Grapalat" w:eastAsia="Arial Armenian" w:hAnsi="GHEA Grapalat"/>
          <w:b w:val="0"/>
          <w:sz w:val="24"/>
          <w:szCs w:val="24"/>
          <w:lang w:val="hy-AM"/>
        </w:rPr>
        <w:t>ՎԵՐԱԲԵՐՅԱԼ</w:t>
      </w:r>
    </w:p>
    <w:p w:rsidR="007E4CA6" w:rsidRDefault="007E4CA6" w:rsidP="007E4CA6">
      <w:pPr>
        <w:pStyle w:val="BodyText"/>
        <w:spacing w:line="360" w:lineRule="auto"/>
        <w:jc w:val="center"/>
        <w:rPr>
          <w:szCs w:val="24"/>
          <w:lang w:val="af-ZA"/>
        </w:rPr>
      </w:pPr>
      <w:r>
        <w:rPr>
          <w:rStyle w:val="Strong"/>
          <w:rFonts w:ascii="GHEA Grapalat" w:eastAsia="Arial Armenian" w:hAnsi="GHEA Grapalat"/>
          <w:lang w:val="af-ZA"/>
        </w:rPr>
        <w:t xml:space="preserve"> </w:t>
      </w:r>
    </w:p>
    <w:p w:rsidR="007E4CA6" w:rsidRPr="007E4CA6" w:rsidRDefault="007E4CA6" w:rsidP="007E4CA6">
      <w:pPr>
        <w:pStyle w:val="BodyText"/>
        <w:numPr>
          <w:ilvl w:val="0"/>
          <w:numId w:val="1"/>
        </w:numPr>
        <w:tabs>
          <w:tab w:val="clear" w:pos="360"/>
          <w:tab w:val="num" w:pos="851"/>
        </w:tabs>
        <w:spacing w:line="360" w:lineRule="auto"/>
        <w:ind w:left="0" w:firstLine="567"/>
        <w:rPr>
          <w:rFonts w:ascii="GHEA Grapalat" w:hAnsi="GHEA Grapalat" w:cs="Sylfaen"/>
          <w:szCs w:val="24"/>
          <w:lang w:val="fr-FR"/>
        </w:rPr>
      </w:pPr>
      <w:r>
        <w:rPr>
          <w:rFonts w:ascii="GHEA Grapalat" w:hAnsi="GHEA Grapalat" w:cs="Sylfaen"/>
          <w:b/>
          <w:szCs w:val="24"/>
          <w:lang w:val="fr-FR"/>
        </w:rPr>
        <w:t xml:space="preserve">Իրավական ակտի </w:t>
      </w:r>
      <w:r>
        <w:rPr>
          <w:rFonts w:ascii="GHEA Grapalat" w:hAnsi="GHEA Grapalat" w:cs="Sylfaen"/>
          <w:b/>
          <w:szCs w:val="24"/>
        </w:rPr>
        <w:t>ընդունման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fr-FR"/>
        </w:rPr>
        <w:t xml:space="preserve">անհրաժեշտությունը. </w:t>
      </w:r>
      <w:r>
        <w:rPr>
          <w:rFonts w:ascii="GHEA Grapalat" w:hAnsi="GHEA Grapalat" w:cs="Sylfaen"/>
          <w:szCs w:val="24"/>
          <w:lang w:val="hy-AM"/>
        </w:rPr>
        <w:t>Ն</w:t>
      </w:r>
      <w:r>
        <w:rPr>
          <w:rFonts w:ascii="GHEA Grapalat" w:hAnsi="GHEA Grapalat" w:cs="Sylfaen"/>
          <w:szCs w:val="24"/>
          <w:lang w:val="fr-FR"/>
        </w:rPr>
        <w:t xml:space="preserve">ախագծի </w:t>
      </w:r>
      <w:r>
        <w:rPr>
          <w:rFonts w:ascii="GHEA Grapalat" w:hAnsi="GHEA Grapalat" w:cs="Sylfaen"/>
          <w:szCs w:val="24"/>
          <w:lang w:val="hy-AM"/>
        </w:rPr>
        <w:t>ընդուն</w:t>
      </w:r>
      <w:r w:rsidR="00790FEB">
        <w:rPr>
          <w:rFonts w:ascii="GHEA Grapalat" w:hAnsi="GHEA Grapalat" w:cs="Sylfaen"/>
          <w:szCs w:val="24"/>
          <w:lang w:val="hy-AM"/>
        </w:rPr>
        <w:t xml:space="preserve">ումը </w:t>
      </w:r>
      <w:r>
        <w:rPr>
          <w:rFonts w:ascii="GHEA Grapalat" w:hAnsi="GHEA Grapalat" w:cs="Sylfaen"/>
          <w:szCs w:val="24"/>
        </w:rPr>
        <w:t>պայ</w:t>
      </w:r>
      <w:r>
        <w:rPr>
          <w:rFonts w:ascii="GHEA Grapalat" w:hAnsi="GHEA Grapalat" w:cs="Sylfaen"/>
          <w:szCs w:val="24"/>
          <w:lang w:val="af-ZA"/>
        </w:rPr>
        <w:softHyphen/>
      </w:r>
      <w:r>
        <w:rPr>
          <w:rFonts w:ascii="GHEA Grapalat" w:hAnsi="GHEA Grapalat" w:cs="Sylfaen"/>
          <w:szCs w:val="24"/>
        </w:rPr>
        <w:t>մա</w:t>
      </w:r>
      <w:r>
        <w:rPr>
          <w:rFonts w:ascii="GHEA Grapalat" w:hAnsi="GHEA Grapalat" w:cs="Sylfaen"/>
          <w:szCs w:val="24"/>
          <w:lang w:val="hy-AM"/>
        </w:rPr>
        <w:softHyphen/>
      </w:r>
      <w:r>
        <w:rPr>
          <w:rFonts w:ascii="GHEA Grapalat" w:hAnsi="GHEA Grapalat" w:cs="Sylfaen"/>
          <w:szCs w:val="24"/>
        </w:rPr>
        <w:t>նավոր</w:t>
      </w:r>
      <w:r>
        <w:rPr>
          <w:rFonts w:ascii="GHEA Grapalat" w:hAnsi="GHEA Grapalat" w:cs="Sylfaen"/>
          <w:szCs w:val="24"/>
          <w:lang w:val="hy-AM"/>
        </w:rPr>
        <w:softHyphen/>
      </w:r>
      <w:r>
        <w:rPr>
          <w:rFonts w:ascii="GHEA Grapalat" w:hAnsi="GHEA Grapalat" w:cs="Sylfaen"/>
          <w:szCs w:val="24"/>
        </w:rPr>
        <w:t>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8E6EDC">
        <w:rPr>
          <w:rFonts w:ascii="GHEA Grapalat" w:eastAsia="Batang" w:hAnsi="GHEA Grapalat" w:cs="Sylfaen"/>
          <w:szCs w:val="24"/>
          <w:lang w:val="hy-AM"/>
        </w:rPr>
        <w:t>«Հայաս</w:t>
      </w:r>
      <w:r w:rsidRPr="008E6EDC">
        <w:rPr>
          <w:rFonts w:ascii="GHEA Grapalat" w:eastAsia="Batang" w:hAnsi="GHEA Grapalat" w:cs="Sylfaen"/>
          <w:szCs w:val="24"/>
          <w:lang w:val="hy-AM"/>
        </w:rPr>
        <w:softHyphen/>
        <w:t>տանի Հանրապետության և Դանիայի Թագավորության միջև՝ եկամուտ</w:t>
      </w:r>
      <w:r w:rsidR="00790FEB">
        <w:rPr>
          <w:rFonts w:ascii="GHEA Grapalat" w:eastAsia="Batang" w:hAnsi="GHEA Grapalat" w:cs="Sylfaen"/>
          <w:szCs w:val="24"/>
          <w:lang w:val="hy-AM"/>
        </w:rPr>
        <w:softHyphen/>
      </w:r>
      <w:r w:rsidRPr="008E6EDC">
        <w:rPr>
          <w:rFonts w:ascii="GHEA Grapalat" w:eastAsia="Batang" w:hAnsi="GHEA Grapalat" w:cs="Sylfaen"/>
          <w:szCs w:val="24"/>
          <w:lang w:val="hy-AM"/>
        </w:rPr>
        <w:t>ների և գույքի կրկնակի հարկումը բացառելու և հարկումից խուսափելը կանխելու մասին» կոնվենց</w:t>
      </w:r>
      <w:r w:rsidR="00790FEB">
        <w:rPr>
          <w:rFonts w:ascii="GHEA Grapalat" w:eastAsia="Batang" w:hAnsi="GHEA Grapalat" w:cs="Sylfaen"/>
          <w:szCs w:val="24"/>
          <w:lang w:val="hy-AM"/>
        </w:rPr>
        <w:softHyphen/>
      </w:r>
      <w:r w:rsidRPr="008E6EDC">
        <w:rPr>
          <w:rFonts w:ascii="GHEA Grapalat" w:eastAsia="Batang" w:hAnsi="GHEA Grapalat" w:cs="Sylfaen"/>
          <w:szCs w:val="24"/>
          <w:lang w:val="hy-AM"/>
        </w:rPr>
        <w:t>իա</w:t>
      </w:r>
      <w:r>
        <w:rPr>
          <w:rFonts w:ascii="GHEA Grapalat" w:eastAsia="Batang" w:hAnsi="GHEA Grapalat" w:cs="Sylfaen"/>
          <w:szCs w:val="24"/>
          <w:lang w:val="hy-AM"/>
        </w:rPr>
        <w:t>յի վավերացմա</w:t>
      </w:r>
      <w:r w:rsidR="00790FEB">
        <w:rPr>
          <w:rFonts w:ascii="GHEA Grapalat" w:eastAsia="Batang" w:hAnsi="GHEA Grapalat" w:cs="Sylfaen"/>
          <w:szCs w:val="24"/>
          <w:lang w:val="hy-AM"/>
        </w:rPr>
        <w:t xml:space="preserve">ն </w:t>
      </w:r>
      <w:r w:rsidR="00790FEB">
        <w:rPr>
          <w:rFonts w:ascii="GHEA Grapalat" w:hAnsi="GHEA Grapalat" w:cs="Sylfaen"/>
          <w:szCs w:val="24"/>
          <w:lang w:val="hy-AM"/>
        </w:rPr>
        <w:t>անհրաժեշտու</w:t>
      </w:r>
      <w:r w:rsidR="00790FEB">
        <w:rPr>
          <w:rFonts w:ascii="GHEA Grapalat" w:hAnsi="GHEA Grapalat" w:cs="Sylfaen"/>
          <w:szCs w:val="24"/>
          <w:lang w:val="hy-AM"/>
        </w:rPr>
        <w:softHyphen/>
        <w:t>թյամբ</w:t>
      </w:r>
      <w:r>
        <w:rPr>
          <w:rFonts w:ascii="GHEA Grapalat" w:eastAsia="Batang" w:hAnsi="GHEA Grapalat" w:cs="Sylfaen"/>
          <w:szCs w:val="24"/>
          <w:lang w:val="hy-AM"/>
        </w:rPr>
        <w:t>:</w:t>
      </w:r>
    </w:p>
    <w:p w:rsidR="007E4CA6" w:rsidRDefault="007E4CA6" w:rsidP="007E4CA6">
      <w:pPr>
        <w:pStyle w:val="BodyText"/>
        <w:numPr>
          <w:ilvl w:val="0"/>
          <w:numId w:val="1"/>
        </w:numPr>
        <w:tabs>
          <w:tab w:val="clear" w:pos="360"/>
          <w:tab w:val="num" w:pos="851"/>
        </w:tabs>
        <w:spacing w:line="360" w:lineRule="auto"/>
        <w:ind w:left="0" w:firstLine="567"/>
        <w:rPr>
          <w:rFonts w:ascii="GHEA Grapalat" w:hAnsi="GHEA Grapalat"/>
          <w:szCs w:val="24"/>
          <w:lang w:val="hy-AM"/>
        </w:rPr>
      </w:pPr>
      <w:r w:rsidRPr="007E4CA6">
        <w:rPr>
          <w:rFonts w:ascii="GHEA Grapalat" w:hAnsi="GHEA Grapalat" w:cs="Sylfaen"/>
          <w:b/>
          <w:szCs w:val="24"/>
          <w:lang w:val="fr-FR"/>
        </w:rPr>
        <w:t>Ընթացիկ իրավիճակը և խնդիրները.</w:t>
      </w:r>
      <w:r w:rsidRPr="007E4CA6"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7E4CA6">
        <w:rPr>
          <w:rFonts w:ascii="GHEA Grapalat" w:eastAsia="Batang" w:hAnsi="GHEA Grapalat" w:cs="Sylfaen"/>
          <w:szCs w:val="24"/>
          <w:lang w:val="hy-AM"/>
        </w:rPr>
        <w:t>«Հայաս</w:t>
      </w:r>
      <w:r w:rsidRPr="007E4CA6">
        <w:rPr>
          <w:rFonts w:ascii="GHEA Grapalat" w:eastAsia="Batang" w:hAnsi="GHEA Grapalat" w:cs="Sylfaen"/>
          <w:szCs w:val="24"/>
          <w:lang w:val="hy-AM"/>
        </w:rPr>
        <w:softHyphen/>
        <w:t>տանի Հանրապետության և Դանիայի Թագավորության միջև՝ եկամուտների և գույքի կրկնակի հարկումը բացառելու և հարկումից խուսափելը կանխելու մասին» կոն</w:t>
      </w:r>
      <w:r w:rsidRPr="007E4CA6">
        <w:rPr>
          <w:rFonts w:ascii="GHEA Grapalat" w:eastAsia="Batang" w:hAnsi="GHEA Grapalat" w:cs="Sylfaen"/>
          <w:szCs w:val="24"/>
          <w:lang w:val="hy-AM"/>
        </w:rPr>
        <w:softHyphen/>
        <w:t xml:space="preserve">վենցիան ստորագրվել է 2018 թվականի մարտի 14-ին: </w:t>
      </w:r>
      <w:r w:rsidRPr="00506B52">
        <w:rPr>
          <w:rFonts w:ascii="GHEA Grapalat" w:hAnsi="GHEA Grapalat"/>
          <w:szCs w:val="24"/>
          <w:lang w:val="hy-AM"/>
        </w:rPr>
        <w:t xml:space="preserve">Կոնվենցիայով </w:t>
      </w:r>
      <w:r>
        <w:rPr>
          <w:rFonts w:ascii="GHEA Grapalat" w:hAnsi="GHEA Grapalat"/>
          <w:szCs w:val="24"/>
          <w:lang w:val="hy-AM"/>
        </w:rPr>
        <w:t xml:space="preserve">պայմանավորվող պետությունների </w:t>
      </w:r>
      <w:r w:rsidRPr="00506B52">
        <w:rPr>
          <w:rFonts w:ascii="GHEA Grapalat" w:hAnsi="GHEA Grapalat"/>
          <w:szCs w:val="24"/>
          <w:lang w:val="hy-AM"/>
        </w:rPr>
        <w:t>գործարար շրջանակների համար</w:t>
      </w:r>
      <w:r>
        <w:rPr>
          <w:rFonts w:ascii="GHEA Grapalat" w:hAnsi="GHEA Grapalat"/>
          <w:szCs w:val="24"/>
          <w:lang w:val="hy-AM"/>
        </w:rPr>
        <w:t xml:space="preserve"> </w:t>
      </w:r>
      <w:r w:rsidRPr="00506B52">
        <w:rPr>
          <w:rFonts w:ascii="GHEA Grapalat" w:hAnsi="GHEA Grapalat"/>
          <w:szCs w:val="24"/>
          <w:lang w:val="hy-AM"/>
        </w:rPr>
        <w:t xml:space="preserve">փոխադարձության սկզբունքով </w:t>
      </w:r>
      <w:r>
        <w:rPr>
          <w:rFonts w:ascii="GHEA Grapalat" w:hAnsi="GHEA Grapalat"/>
          <w:szCs w:val="24"/>
          <w:lang w:val="hy-AM"/>
        </w:rPr>
        <w:t xml:space="preserve">սահմանվում են </w:t>
      </w:r>
      <w:r w:rsidRPr="00506B52">
        <w:rPr>
          <w:rFonts w:ascii="GHEA Grapalat" w:hAnsi="GHEA Grapalat"/>
          <w:szCs w:val="24"/>
          <w:lang w:val="hy-AM"/>
        </w:rPr>
        <w:t>եկամուտների ստացման երկրում հիմնա</w:t>
      </w:r>
      <w:r>
        <w:rPr>
          <w:rFonts w:ascii="GHEA Grapalat" w:hAnsi="GHEA Grapalat"/>
          <w:szCs w:val="24"/>
          <w:lang w:val="hy-AM"/>
        </w:rPr>
        <w:softHyphen/>
      </w:r>
      <w:r w:rsidRPr="00506B52">
        <w:rPr>
          <w:rFonts w:ascii="GHEA Grapalat" w:hAnsi="GHEA Grapalat"/>
          <w:szCs w:val="24"/>
          <w:lang w:val="hy-AM"/>
        </w:rPr>
        <w:t>կան եկամտատեսակներ</w:t>
      </w:r>
      <w:r>
        <w:rPr>
          <w:rFonts w:ascii="GHEA Grapalat" w:hAnsi="GHEA Grapalat"/>
          <w:szCs w:val="24"/>
          <w:lang w:val="hy-AM"/>
        </w:rPr>
        <w:t>ի</w:t>
      </w:r>
      <w:r w:rsidRPr="00506B52">
        <w:rPr>
          <w:rFonts w:ascii="GHEA Grapalat" w:hAnsi="GHEA Grapalat"/>
          <w:szCs w:val="24"/>
          <w:lang w:val="hy-AM"/>
        </w:rPr>
        <w:t>` շահաբաժինների, տոկոսների, ռոյալթիների հարկ</w:t>
      </w:r>
      <w:r w:rsidRPr="00506B52">
        <w:rPr>
          <w:rFonts w:ascii="GHEA Grapalat" w:hAnsi="GHEA Grapalat"/>
          <w:szCs w:val="24"/>
          <w:lang w:val="hy-AM"/>
        </w:rPr>
        <w:softHyphen/>
        <w:t>ման պայման</w:t>
      </w:r>
      <w:r>
        <w:rPr>
          <w:rFonts w:ascii="GHEA Grapalat" w:hAnsi="GHEA Grapalat"/>
          <w:szCs w:val="24"/>
          <w:lang w:val="hy-AM"/>
        </w:rPr>
        <w:softHyphen/>
      </w:r>
      <w:r w:rsidRPr="00506B52">
        <w:rPr>
          <w:rFonts w:ascii="GHEA Grapalat" w:hAnsi="GHEA Grapalat"/>
          <w:szCs w:val="24"/>
          <w:lang w:val="hy-AM"/>
        </w:rPr>
        <w:t>ները և դրու</w:t>
      </w:r>
      <w:r w:rsidRPr="00506B52">
        <w:rPr>
          <w:rFonts w:ascii="GHEA Grapalat" w:hAnsi="GHEA Grapalat"/>
          <w:szCs w:val="24"/>
          <w:lang w:val="hy-AM"/>
        </w:rPr>
        <w:softHyphen/>
        <w:t>յ</w:t>
      </w:r>
      <w:r w:rsidRPr="00506B52">
        <w:rPr>
          <w:rFonts w:ascii="GHEA Grapalat" w:hAnsi="GHEA Grapalat"/>
          <w:szCs w:val="24"/>
          <w:lang w:val="hy-AM"/>
        </w:rPr>
        <w:softHyphen/>
      </w:r>
      <w:r w:rsidRPr="00506B52">
        <w:rPr>
          <w:rFonts w:ascii="GHEA Grapalat" w:hAnsi="GHEA Grapalat"/>
          <w:szCs w:val="24"/>
          <w:lang w:val="hy-AM"/>
        </w:rPr>
        <w:softHyphen/>
        <w:t>քաչափերը:</w:t>
      </w:r>
    </w:p>
    <w:p w:rsidR="007E4CA6" w:rsidRDefault="007E4CA6" w:rsidP="007E4CA6">
      <w:pPr>
        <w:pStyle w:val="BodyText"/>
        <w:spacing w:line="360" w:lineRule="auto"/>
        <w:ind w:firstLine="567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Խնդիրը կայանում է նրանում, որ վերոնշյալ կոնվենցիան անհրաժեշտ է վավերացնել «Միջազգային պայմանագրերի մասին» ՀՀ օրենքի համաձայ</w:t>
      </w:r>
      <w:r w:rsidR="00790FEB">
        <w:rPr>
          <w:rFonts w:ascii="GHEA Grapalat" w:hAnsi="GHEA Grapalat"/>
          <w:szCs w:val="24"/>
          <w:lang w:val="hy-AM"/>
        </w:rPr>
        <w:t>ն</w:t>
      </w:r>
      <w:r>
        <w:rPr>
          <w:rFonts w:ascii="GHEA Grapalat" w:hAnsi="GHEA Grapalat"/>
          <w:szCs w:val="24"/>
          <w:lang w:val="hy-AM"/>
        </w:rPr>
        <w:t>:</w:t>
      </w:r>
    </w:p>
    <w:p w:rsidR="00E33EFB" w:rsidRPr="00620757" w:rsidRDefault="007E4CA6" w:rsidP="00404987">
      <w:pPr>
        <w:pStyle w:val="BodyText"/>
        <w:numPr>
          <w:ilvl w:val="0"/>
          <w:numId w:val="1"/>
        </w:numPr>
        <w:tabs>
          <w:tab w:val="clear" w:pos="360"/>
          <w:tab w:val="num" w:pos="851"/>
        </w:tabs>
        <w:spacing w:line="360" w:lineRule="auto"/>
        <w:ind w:left="0" w:firstLine="567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fr-FR"/>
        </w:rPr>
        <w:t>Տվյալ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բնագավառում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իրականացվող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քաղաքականությունը</w:t>
      </w:r>
      <w:r>
        <w:rPr>
          <w:rFonts w:ascii="GHEA Grapalat" w:hAnsi="GHEA Grapalat"/>
          <w:b/>
          <w:szCs w:val="24"/>
          <w:lang w:val="fr-FR"/>
        </w:rPr>
        <w:t>.</w:t>
      </w:r>
      <w:r>
        <w:rPr>
          <w:rFonts w:ascii="GHEA Grapalat" w:hAnsi="GHEA Grapalat"/>
          <w:szCs w:val="24"/>
          <w:lang w:val="fr-FR"/>
        </w:rPr>
        <w:t xml:space="preserve"> </w:t>
      </w:r>
      <w:r>
        <w:rPr>
          <w:rFonts w:ascii="GHEA Grapalat" w:hAnsi="GHEA Grapalat"/>
          <w:szCs w:val="24"/>
          <w:lang w:val="hy-AM"/>
        </w:rPr>
        <w:t>Կ</w:t>
      </w:r>
      <w:r>
        <w:rPr>
          <w:rFonts w:ascii="GHEA Grapalat" w:hAnsi="GHEA Grapalat"/>
          <w:szCs w:val="24"/>
          <w:lang w:val="fr-FR"/>
        </w:rPr>
        <w:t>առավարության կողմից տվյալ բնագավառում իրականացվող քաղա</w:t>
      </w:r>
      <w:r>
        <w:rPr>
          <w:rFonts w:ascii="GHEA Grapalat" w:hAnsi="GHEA Grapalat"/>
          <w:szCs w:val="24"/>
          <w:lang w:val="fr-FR"/>
        </w:rPr>
        <w:softHyphen/>
        <w:t>քա</w:t>
      </w:r>
      <w:r>
        <w:rPr>
          <w:rFonts w:ascii="GHEA Grapalat" w:hAnsi="GHEA Grapalat"/>
          <w:szCs w:val="24"/>
          <w:lang w:val="fr-FR"/>
        </w:rPr>
        <w:softHyphen/>
      </w:r>
      <w:r>
        <w:rPr>
          <w:rFonts w:ascii="GHEA Grapalat" w:hAnsi="GHEA Grapalat"/>
          <w:szCs w:val="24"/>
          <w:lang w:val="fr-FR"/>
        </w:rPr>
        <w:softHyphen/>
        <w:t>կա</w:t>
      </w:r>
      <w:r>
        <w:rPr>
          <w:rFonts w:ascii="GHEA Grapalat" w:hAnsi="GHEA Grapalat"/>
          <w:szCs w:val="24"/>
          <w:lang w:val="fr-FR"/>
        </w:rPr>
        <w:softHyphen/>
        <w:t>նու</w:t>
      </w:r>
      <w:r>
        <w:rPr>
          <w:rFonts w:ascii="GHEA Grapalat" w:hAnsi="GHEA Grapalat"/>
          <w:szCs w:val="24"/>
          <w:lang w:val="fr-FR"/>
        </w:rPr>
        <w:softHyphen/>
        <w:t xml:space="preserve">թյունն ուղղված է </w:t>
      </w:r>
      <w:r w:rsidR="00E33EFB">
        <w:rPr>
          <w:rFonts w:ascii="GHEA Grapalat" w:hAnsi="GHEA Grapalat"/>
          <w:szCs w:val="24"/>
          <w:lang w:val="hy-AM"/>
        </w:rPr>
        <w:t>նմանօրինակ կ</w:t>
      </w:r>
      <w:r w:rsidR="00E33EFB" w:rsidRPr="00620757">
        <w:rPr>
          <w:rFonts w:ascii="GHEA Grapalat" w:hAnsi="GHEA Grapalat"/>
          <w:szCs w:val="24"/>
          <w:lang w:val="hy-AM"/>
        </w:rPr>
        <w:t>ոնվենցիա</w:t>
      </w:r>
      <w:r w:rsidR="00E33EFB">
        <w:rPr>
          <w:rFonts w:ascii="GHEA Grapalat" w:hAnsi="GHEA Grapalat"/>
          <w:szCs w:val="24"/>
          <w:lang w:val="hy-AM"/>
        </w:rPr>
        <w:t xml:space="preserve">ների </w:t>
      </w:r>
      <w:r w:rsidR="00E33EFB" w:rsidRPr="00620757">
        <w:rPr>
          <w:rFonts w:ascii="GHEA Grapalat" w:hAnsi="GHEA Grapalat"/>
          <w:szCs w:val="24"/>
          <w:lang w:val="hy-AM"/>
        </w:rPr>
        <w:t>կնքմ</w:t>
      </w:r>
      <w:r w:rsidR="00E33EFB">
        <w:rPr>
          <w:rFonts w:ascii="GHEA Grapalat" w:hAnsi="GHEA Grapalat"/>
          <w:szCs w:val="24"/>
          <w:lang w:val="hy-AM"/>
        </w:rPr>
        <w:t xml:space="preserve">ան միջոցով </w:t>
      </w:r>
      <w:r w:rsidR="00E33EFB" w:rsidRPr="00620757">
        <w:rPr>
          <w:rFonts w:ascii="GHEA Grapalat" w:hAnsi="GHEA Grapalat"/>
          <w:szCs w:val="24"/>
          <w:lang w:val="hy-AM"/>
        </w:rPr>
        <w:t>Հ</w:t>
      </w:r>
      <w:r w:rsidR="00E33EFB">
        <w:rPr>
          <w:rFonts w:ascii="GHEA Grapalat" w:hAnsi="GHEA Grapalat"/>
          <w:szCs w:val="24"/>
          <w:lang w:val="hy-AM"/>
        </w:rPr>
        <w:t xml:space="preserve">այաստանի </w:t>
      </w:r>
      <w:r w:rsidR="00E33EFB" w:rsidRPr="00620757">
        <w:rPr>
          <w:rFonts w:ascii="GHEA Grapalat" w:hAnsi="GHEA Grapalat"/>
          <w:szCs w:val="24"/>
          <w:lang w:val="hy-AM"/>
        </w:rPr>
        <w:t>Հ</w:t>
      </w:r>
      <w:r w:rsidR="00E33EFB">
        <w:rPr>
          <w:rFonts w:ascii="GHEA Grapalat" w:hAnsi="GHEA Grapalat"/>
          <w:szCs w:val="24"/>
          <w:lang w:val="hy-AM"/>
        </w:rPr>
        <w:t>անրապետության</w:t>
      </w:r>
      <w:r w:rsidR="00E33EFB" w:rsidRPr="00620757">
        <w:rPr>
          <w:rFonts w:ascii="GHEA Grapalat" w:hAnsi="GHEA Grapalat"/>
          <w:szCs w:val="24"/>
          <w:lang w:val="hy-AM"/>
        </w:rPr>
        <w:t xml:space="preserve"> </w:t>
      </w:r>
      <w:r w:rsidR="00130FE3">
        <w:rPr>
          <w:rFonts w:ascii="GHEA Grapalat" w:hAnsi="GHEA Grapalat"/>
          <w:szCs w:val="24"/>
          <w:lang w:val="hy-AM"/>
        </w:rPr>
        <w:t>և</w:t>
      </w:r>
      <w:r w:rsidR="00130FE3" w:rsidRPr="00130FE3">
        <w:rPr>
          <w:rFonts w:ascii="GHEA Grapalat" w:hAnsi="GHEA Grapalat"/>
          <w:szCs w:val="24"/>
          <w:lang w:val="fr-FR"/>
        </w:rPr>
        <w:t xml:space="preserve"> </w:t>
      </w:r>
      <w:r w:rsidR="00E33EFB">
        <w:rPr>
          <w:rFonts w:ascii="GHEA Grapalat" w:hAnsi="GHEA Grapalat"/>
          <w:szCs w:val="24"/>
          <w:lang w:val="hy-AM"/>
        </w:rPr>
        <w:t xml:space="preserve">այլ պետությունների միջև </w:t>
      </w:r>
      <w:r w:rsidR="00E33EFB" w:rsidRPr="00620757">
        <w:rPr>
          <w:rFonts w:ascii="GHEA Grapalat" w:hAnsi="GHEA Grapalat"/>
          <w:szCs w:val="24"/>
          <w:lang w:val="hy-AM"/>
        </w:rPr>
        <w:t>ապրանք</w:t>
      </w:r>
      <w:r w:rsidR="00E33EFB" w:rsidRPr="009B661A">
        <w:rPr>
          <w:rFonts w:ascii="GHEA Grapalat" w:hAnsi="GHEA Grapalat"/>
          <w:szCs w:val="24"/>
          <w:lang w:val="hy-AM"/>
        </w:rPr>
        <w:softHyphen/>
      </w:r>
      <w:r w:rsidR="00E33EFB" w:rsidRPr="009B661A">
        <w:rPr>
          <w:rFonts w:ascii="GHEA Grapalat" w:hAnsi="GHEA Grapalat"/>
          <w:szCs w:val="24"/>
          <w:lang w:val="hy-AM"/>
        </w:rPr>
        <w:softHyphen/>
      </w:r>
      <w:r w:rsidR="00E33EFB" w:rsidRPr="00620757">
        <w:rPr>
          <w:rFonts w:ascii="GHEA Grapalat" w:hAnsi="GHEA Grapalat"/>
          <w:szCs w:val="24"/>
          <w:lang w:val="hy-AM"/>
        </w:rPr>
        <w:t>ների</w:t>
      </w:r>
      <w:r w:rsidR="00E33EFB" w:rsidRPr="009B661A">
        <w:rPr>
          <w:rFonts w:ascii="GHEA Grapalat" w:hAnsi="GHEA Grapalat"/>
          <w:szCs w:val="24"/>
          <w:lang w:val="hy-AM"/>
        </w:rPr>
        <w:t xml:space="preserve"> </w:t>
      </w:r>
      <w:r w:rsidR="00E33EFB" w:rsidRPr="00620757">
        <w:rPr>
          <w:rFonts w:ascii="GHEA Grapalat" w:hAnsi="GHEA Grapalat"/>
          <w:szCs w:val="24"/>
          <w:lang w:val="hy-AM"/>
        </w:rPr>
        <w:t>և</w:t>
      </w:r>
      <w:r w:rsidR="00E33EFB" w:rsidRPr="009B661A">
        <w:rPr>
          <w:rFonts w:ascii="GHEA Grapalat" w:hAnsi="GHEA Grapalat"/>
          <w:szCs w:val="24"/>
          <w:lang w:val="hy-AM"/>
        </w:rPr>
        <w:t xml:space="preserve"> </w:t>
      </w:r>
      <w:r w:rsidR="00E33EFB" w:rsidRPr="00620757">
        <w:rPr>
          <w:rFonts w:ascii="GHEA Grapalat" w:hAnsi="GHEA Grapalat"/>
          <w:szCs w:val="24"/>
          <w:lang w:val="hy-AM"/>
        </w:rPr>
        <w:t>ծառայությունների</w:t>
      </w:r>
      <w:r w:rsidR="00E33EFB" w:rsidRPr="009B661A">
        <w:rPr>
          <w:rFonts w:ascii="GHEA Grapalat" w:hAnsi="GHEA Grapalat"/>
          <w:szCs w:val="24"/>
          <w:lang w:val="hy-AM"/>
        </w:rPr>
        <w:t xml:space="preserve"> </w:t>
      </w:r>
      <w:r w:rsidR="00E33EFB" w:rsidRPr="00620757">
        <w:rPr>
          <w:rFonts w:ascii="GHEA Grapalat" w:hAnsi="GHEA Grapalat"/>
          <w:szCs w:val="24"/>
          <w:lang w:val="hy-AM"/>
        </w:rPr>
        <w:t>շր</w:t>
      </w:r>
      <w:r w:rsidR="00E33EFB" w:rsidRPr="009B661A">
        <w:rPr>
          <w:rFonts w:ascii="GHEA Grapalat" w:hAnsi="GHEA Grapalat"/>
          <w:szCs w:val="24"/>
          <w:lang w:val="hy-AM"/>
        </w:rPr>
        <w:softHyphen/>
      </w:r>
      <w:r w:rsidR="00E33EFB" w:rsidRPr="00620757">
        <w:rPr>
          <w:rFonts w:ascii="GHEA Grapalat" w:hAnsi="GHEA Grapalat"/>
          <w:szCs w:val="24"/>
          <w:lang w:val="hy-AM"/>
        </w:rPr>
        <w:t>ջանառությ</w:t>
      </w:r>
      <w:r w:rsidR="00E33EFB">
        <w:rPr>
          <w:rFonts w:ascii="GHEA Grapalat" w:hAnsi="GHEA Grapalat"/>
          <w:szCs w:val="24"/>
          <w:lang w:val="hy-AM"/>
        </w:rPr>
        <w:t>ա</w:t>
      </w:r>
      <w:r w:rsidR="00E33EFB" w:rsidRPr="00620757">
        <w:rPr>
          <w:rFonts w:ascii="GHEA Grapalat" w:hAnsi="GHEA Grapalat"/>
          <w:szCs w:val="24"/>
          <w:lang w:val="hy-AM"/>
        </w:rPr>
        <w:t>ն</w:t>
      </w:r>
      <w:r w:rsidR="00E33EFB" w:rsidRPr="009B661A">
        <w:rPr>
          <w:rFonts w:ascii="GHEA Grapalat" w:hAnsi="GHEA Grapalat"/>
          <w:szCs w:val="24"/>
          <w:lang w:val="hy-AM"/>
        </w:rPr>
        <w:t xml:space="preserve">, </w:t>
      </w:r>
      <w:r w:rsidR="00E33EFB" w:rsidRPr="00620757">
        <w:rPr>
          <w:rFonts w:ascii="GHEA Grapalat" w:hAnsi="GHEA Grapalat"/>
          <w:szCs w:val="24"/>
          <w:lang w:val="hy-AM"/>
        </w:rPr>
        <w:t>կապիտալի</w:t>
      </w:r>
      <w:r w:rsidR="00E33EFB" w:rsidRPr="009B661A">
        <w:rPr>
          <w:rFonts w:ascii="GHEA Grapalat" w:hAnsi="GHEA Grapalat"/>
          <w:szCs w:val="24"/>
          <w:lang w:val="hy-AM"/>
        </w:rPr>
        <w:t xml:space="preserve">, </w:t>
      </w:r>
      <w:r w:rsidR="00E33EFB" w:rsidRPr="00620757">
        <w:rPr>
          <w:rFonts w:ascii="GHEA Grapalat" w:hAnsi="GHEA Grapalat"/>
          <w:szCs w:val="24"/>
          <w:lang w:val="hy-AM"/>
        </w:rPr>
        <w:t>տեխնոլոգիաների</w:t>
      </w:r>
      <w:r w:rsidR="00E33EFB" w:rsidRPr="009B661A">
        <w:rPr>
          <w:rFonts w:ascii="GHEA Grapalat" w:hAnsi="GHEA Grapalat"/>
          <w:szCs w:val="24"/>
          <w:lang w:val="hy-AM"/>
        </w:rPr>
        <w:t xml:space="preserve">, </w:t>
      </w:r>
      <w:r w:rsidR="00E33EFB" w:rsidRPr="00620757">
        <w:rPr>
          <w:rFonts w:ascii="GHEA Grapalat" w:hAnsi="GHEA Grapalat"/>
          <w:szCs w:val="24"/>
          <w:lang w:val="hy-AM"/>
        </w:rPr>
        <w:t>մարդ</w:t>
      </w:r>
      <w:r w:rsidR="00E33EFB" w:rsidRPr="009B661A">
        <w:rPr>
          <w:rFonts w:ascii="GHEA Grapalat" w:hAnsi="GHEA Grapalat"/>
          <w:szCs w:val="24"/>
          <w:lang w:val="hy-AM"/>
        </w:rPr>
        <w:softHyphen/>
      </w:r>
      <w:r w:rsidR="00E33EFB" w:rsidRPr="00620757">
        <w:rPr>
          <w:rFonts w:ascii="GHEA Grapalat" w:hAnsi="GHEA Grapalat"/>
          <w:szCs w:val="24"/>
          <w:lang w:val="hy-AM"/>
        </w:rPr>
        <w:t>կանց</w:t>
      </w:r>
      <w:r w:rsidR="00E33EFB" w:rsidRPr="009B661A">
        <w:rPr>
          <w:rFonts w:ascii="GHEA Grapalat" w:hAnsi="GHEA Grapalat"/>
          <w:szCs w:val="24"/>
          <w:lang w:val="hy-AM"/>
        </w:rPr>
        <w:t xml:space="preserve"> </w:t>
      </w:r>
      <w:r w:rsidR="00E33EFB" w:rsidRPr="00620757">
        <w:rPr>
          <w:rFonts w:ascii="GHEA Grapalat" w:hAnsi="GHEA Grapalat"/>
          <w:szCs w:val="24"/>
          <w:lang w:val="hy-AM"/>
        </w:rPr>
        <w:t>շարժ</w:t>
      </w:r>
      <w:r w:rsidR="00E33EFB">
        <w:rPr>
          <w:rFonts w:ascii="GHEA Grapalat" w:hAnsi="GHEA Grapalat"/>
          <w:szCs w:val="24"/>
          <w:lang w:val="hy-AM"/>
        </w:rPr>
        <w:t>ի</w:t>
      </w:r>
      <w:r w:rsidR="00E33EFB" w:rsidRPr="009B661A">
        <w:rPr>
          <w:rFonts w:ascii="GHEA Grapalat" w:hAnsi="GHEA Grapalat"/>
          <w:szCs w:val="24"/>
          <w:lang w:val="hy-AM"/>
        </w:rPr>
        <w:t xml:space="preserve">, </w:t>
      </w:r>
      <w:r w:rsidR="00E33EFB">
        <w:rPr>
          <w:rFonts w:ascii="GHEA Grapalat" w:hAnsi="GHEA Grapalat"/>
          <w:szCs w:val="24"/>
          <w:lang w:val="hy-AM"/>
        </w:rPr>
        <w:t xml:space="preserve">ինչպես նաև </w:t>
      </w:r>
      <w:r w:rsidR="00E33EFB" w:rsidRPr="00620757">
        <w:rPr>
          <w:rFonts w:ascii="GHEA Grapalat" w:hAnsi="GHEA Grapalat"/>
          <w:szCs w:val="24"/>
          <w:lang w:val="hy-AM"/>
        </w:rPr>
        <w:t>տն</w:t>
      </w:r>
      <w:r w:rsidR="00E33EFB" w:rsidRPr="009B661A">
        <w:rPr>
          <w:rFonts w:ascii="GHEA Grapalat" w:hAnsi="GHEA Grapalat"/>
          <w:szCs w:val="24"/>
          <w:lang w:val="hy-AM"/>
        </w:rPr>
        <w:softHyphen/>
      </w:r>
      <w:r w:rsidR="00E33EFB" w:rsidRPr="00620757">
        <w:rPr>
          <w:rFonts w:ascii="GHEA Grapalat" w:hAnsi="GHEA Grapalat"/>
          <w:szCs w:val="24"/>
          <w:lang w:val="hy-AM"/>
        </w:rPr>
        <w:t>տե</w:t>
      </w:r>
      <w:r w:rsidR="00E33EFB" w:rsidRPr="009B661A">
        <w:rPr>
          <w:rFonts w:ascii="GHEA Grapalat" w:hAnsi="GHEA Grapalat"/>
          <w:szCs w:val="24"/>
          <w:lang w:val="hy-AM"/>
        </w:rPr>
        <w:softHyphen/>
      </w:r>
      <w:r w:rsidR="00E33EFB" w:rsidRPr="00620757">
        <w:rPr>
          <w:rFonts w:ascii="GHEA Grapalat" w:hAnsi="GHEA Grapalat"/>
          <w:szCs w:val="24"/>
          <w:lang w:val="hy-AM"/>
        </w:rPr>
        <w:t>սա</w:t>
      </w:r>
      <w:r w:rsidR="00E33EFB" w:rsidRPr="009B661A">
        <w:rPr>
          <w:rFonts w:ascii="GHEA Grapalat" w:hAnsi="GHEA Grapalat"/>
          <w:szCs w:val="24"/>
          <w:lang w:val="hy-AM"/>
        </w:rPr>
        <w:softHyphen/>
      </w:r>
      <w:r w:rsidR="00E33EFB" w:rsidRPr="00620757">
        <w:rPr>
          <w:rFonts w:ascii="GHEA Grapalat" w:hAnsi="GHEA Grapalat"/>
          <w:szCs w:val="24"/>
          <w:lang w:val="hy-AM"/>
        </w:rPr>
        <w:t>կան</w:t>
      </w:r>
      <w:r w:rsidR="00E33EFB" w:rsidRPr="009B661A">
        <w:rPr>
          <w:rFonts w:ascii="GHEA Grapalat" w:hAnsi="GHEA Grapalat"/>
          <w:szCs w:val="24"/>
          <w:lang w:val="hy-AM"/>
        </w:rPr>
        <w:t xml:space="preserve"> </w:t>
      </w:r>
      <w:r w:rsidR="00E33EFB" w:rsidRPr="00620757">
        <w:rPr>
          <w:rFonts w:ascii="GHEA Grapalat" w:hAnsi="GHEA Grapalat"/>
          <w:szCs w:val="24"/>
          <w:lang w:val="hy-AM"/>
        </w:rPr>
        <w:t>կապերի</w:t>
      </w:r>
      <w:r w:rsidR="00E33EFB" w:rsidRPr="009B661A">
        <w:rPr>
          <w:rFonts w:ascii="GHEA Grapalat" w:hAnsi="GHEA Grapalat"/>
          <w:szCs w:val="24"/>
          <w:lang w:val="hy-AM"/>
        </w:rPr>
        <w:t xml:space="preserve"> </w:t>
      </w:r>
      <w:r w:rsidR="00E33EFB" w:rsidRPr="00620757">
        <w:rPr>
          <w:rFonts w:ascii="GHEA Grapalat" w:hAnsi="GHEA Grapalat"/>
          <w:szCs w:val="24"/>
          <w:lang w:val="hy-AM"/>
        </w:rPr>
        <w:t>զարգացմանը</w:t>
      </w:r>
      <w:r w:rsidR="00E33EFB">
        <w:rPr>
          <w:rFonts w:ascii="GHEA Grapalat" w:hAnsi="GHEA Grapalat"/>
          <w:szCs w:val="24"/>
          <w:lang w:val="hy-AM"/>
        </w:rPr>
        <w:t xml:space="preserve"> և խորացմանը</w:t>
      </w:r>
      <w:r w:rsidR="00E33EFB" w:rsidRPr="009B661A">
        <w:rPr>
          <w:rFonts w:ascii="GHEA Grapalat" w:hAnsi="GHEA Grapalat"/>
          <w:szCs w:val="24"/>
          <w:lang w:val="hy-AM"/>
        </w:rPr>
        <w:t>:</w:t>
      </w:r>
    </w:p>
    <w:p w:rsidR="007E4CA6" w:rsidRDefault="007E4CA6" w:rsidP="00404987">
      <w:pPr>
        <w:pStyle w:val="BodyText"/>
        <w:numPr>
          <w:ilvl w:val="0"/>
          <w:numId w:val="1"/>
        </w:numPr>
        <w:tabs>
          <w:tab w:val="clear" w:pos="360"/>
          <w:tab w:val="num" w:pos="851"/>
        </w:tabs>
        <w:spacing w:line="360" w:lineRule="auto"/>
        <w:ind w:left="0" w:firstLine="567"/>
        <w:rPr>
          <w:rFonts w:ascii="GHEA Grapalat" w:hAnsi="GHEA Grapalat" w:cs="Sylfaen"/>
          <w:szCs w:val="24"/>
          <w:lang w:val="fr-FR"/>
        </w:rPr>
      </w:pPr>
      <w:r w:rsidRPr="00A149A7">
        <w:rPr>
          <w:rFonts w:ascii="GHEA Grapalat" w:hAnsi="GHEA Grapalat"/>
          <w:b/>
          <w:szCs w:val="24"/>
          <w:lang w:val="hy-AM"/>
        </w:rPr>
        <w:t>Կարգավորմա</w:t>
      </w:r>
      <w:r>
        <w:rPr>
          <w:rFonts w:ascii="GHEA Grapalat" w:hAnsi="GHEA Grapalat"/>
          <w:b/>
          <w:szCs w:val="24"/>
          <w:lang w:val="fr-FR"/>
        </w:rPr>
        <w:t xml:space="preserve">ն </w:t>
      </w:r>
      <w:r w:rsidRPr="00A149A7">
        <w:rPr>
          <w:rFonts w:ascii="GHEA Grapalat" w:hAnsi="GHEA Grapalat"/>
          <w:b/>
          <w:szCs w:val="24"/>
          <w:lang w:val="hy-AM"/>
        </w:rPr>
        <w:t>առարկան</w:t>
      </w:r>
      <w:r>
        <w:rPr>
          <w:rFonts w:ascii="GHEA Grapalat" w:hAnsi="GHEA Grapalat"/>
          <w:b/>
          <w:szCs w:val="24"/>
          <w:lang w:val="fr-FR"/>
        </w:rPr>
        <w:t xml:space="preserve"> և </w:t>
      </w:r>
      <w:r w:rsidRPr="00A149A7">
        <w:rPr>
          <w:rFonts w:ascii="GHEA Grapalat" w:hAnsi="GHEA Grapalat"/>
          <w:b/>
          <w:szCs w:val="24"/>
          <w:lang w:val="hy-AM"/>
        </w:rPr>
        <w:t>բնույթ</w:t>
      </w:r>
      <w:r>
        <w:rPr>
          <w:rFonts w:ascii="GHEA Grapalat" w:hAnsi="GHEA Grapalat"/>
          <w:b/>
          <w:szCs w:val="24"/>
          <w:lang w:val="fr-FR"/>
        </w:rPr>
        <w:t xml:space="preserve">ը. </w:t>
      </w:r>
      <w:r w:rsidRPr="00A149A7">
        <w:rPr>
          <w:rFonts w:ascii="GHEA Grapalat" w:hAnsi="GHEA Grapalat"/>
          <w:szCs w:val="24"/>
          <w:lang w:val="hy-AM"/>
        </w:rPr>
        <w:t>Ն</w:t>
      </w:r>
      <w:r>
        <w:rPr>
          <w:rFonts w:ascii="GHEA Grapalat" w:hAnsi="GHEA Grapalat"/>
          <w:szCs w:val="24"/>
          <w:lang w:val="fr-FR"/>
        </w:rPr>
        <w:t>ախագծ</w:t>
      </w:r>
      <w:r>
        <w:rPr>
          <w:rFonts w:ascii="GHEA Grapalat" w:hAnsi="GHEA Grapalat"/>
          <w:szCs w:val="24"/>
          <w:lang w:val="hy-AM"/>
        </w:rPr>
        <w:t xml:space="preserve">ի </w:t>
      </w:r>
      <w:r>
        <w:rPr>
          <w:rFonts w:ascii="GHEA Grapalat" w:hAnsi="GHEA Grapalat"/>
          <w:szCs w:val="24"/>
          <w:lang w:val="fr-FR"/>
        </w:rPr>
        <w:t>կարգավորման առարկան</w:t>
      </w:r>
      <w:r>
        <w:rPr>
          <w:rFonts w:ascii="GHEA Grapalat" w:hAnsi="GHEA Grapalat"/>
          <w:szCs w:val="24"/>
          <w:lang w:val="hy-AM"/>
        </w:rPr>
        <w:t xml:space="preserve"> </w:t>
      </w:r>
      <w:r w:rsidR="00A149A7" w:rsidRPr="008E6EDC">
        <w:rPr>
          <w:rFonts w:ascii="GHEA Grapalat" w:eastAsia="Batang" w:hAnsi="GHEA Grapalat" w:cs="Sylfaen"/>
          <w:szCs w:val="24"/>
          <w:lang w:val="hy-AM"/>
        </w:rPr>
        <w:t>«Հայաս</w:t>
      </w:r>
      <w:r w:rsidR="00A149A7" w:rsidRPr="008E6EDC">
        <w:rPr>
          <w:rFonts w:ascii="GHEA Grapalat" w:eastAsia="Batang" w:hAnsi="GHEA Grapalat" w:cs="Sylfaen"/>
          <w:szCs w:val="24"/>
          <w:lang w:val="hy-AM"/>
        </w:rPr>
        <w:softHyphen/>
        <w:t>տանի Հանրապետության և Դանիայի Թագավորության միջև՝ եկամուտների և գույքի կրկնակի հարկումը բացառելու և հարկումից խուսափելը կանխելու մասին» կոն</w:t>
      </w:r>
      <w:r w:rsidR="00A149A7" w:rsidRPr="008E6EDC">
        <w:rPr>
          <w:rFonts w:ascii="GHEA Grapalat" w:eastAsia="Batang" w:hAnsi="GHEA Grapalat" w:cs="Sylfaen"/>
          <w:szCs w:val="24"/>
          <w:lang w:val="hy-AM"/>
        </w:rPr>
        <w:softHyphen/>
        <w:t>վենցիա</w:t>
      </w:r>
      <w:r w:rsidR="00790FEB">
        <w:rPr>
          <w:rFonts w:ascii="GHEA Grapalat" w:eastAsia="Batang" w:hAnsi="GHEA Grapalat" w:cs="Sylfaen"/>
          <w:szCs w:val="24"/>
          <w:lang w:val="hy-AM"/>
        </w:rPr>
        <w:t xml:space="preserve">ն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  <w:lang w:val="fr-FR"/>
        </w:rPr>
        <w:t>:</w:t>
      </w:r>
    </w:p>
    <w:p w:rsidR="007E4CA6" w:rsidRDefault="007E4CA6" w:rsidP="00790FEB">
      <w:pPr>
        <w:pStyle w:val="BodyText"/>
        <w:numPr>
          <w:ilvl w:val="0"/>
          <w:numId w:val="1"/>
        </w:numPr>
        <w:tabs>
          <w:tab w:val="clear" w:pos="360"/>
          <w:tab w:val="num" w:pos="851"/>
        </w:tabs>
        <w:spacing w:line="360" w:lineRule="auto"/>
        <w:ind w:left="0" w:firstLine="567"/>
        <w:rPr>
          <w:rFonts w:ascii="GHEA Grapalat" w:hAnsi="GHEA Grapalat" w:cs="Sylfaen"/>
          <w:szCs w:val="24"/>
          <w:lang w:val="fr-FR"/>
        </w:rPr>
      </w:pPr>
      <w:r>
        <w:rPr>
          <w:rFonts w:ascii="GHEA Grapalat" w:hAnsi="GHEA Grapalat"/>
          <w:b/>
          <w:szCs w:val="24"/>
        </w:rPr>
        <w:t>Նախագծի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մշակման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գործընթացում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ներգրավված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ինստիտուտները</w:t>
      </w:r>
      <w:r>
        <w:rPr>
          <w:rFonts w:ascii="GHEA Grapalat" w:hAnsi="GHEA Grapalat"/>
          <w:b/>
          <w:szCs w:val="24"/>
          <w:lang w:val="fr-FR"/>
        </w:rPr>
        <w:t xml:space="preserve"> և </w:t>
      </w:r>
      <w:r>
        <w:rPr>
          <w:rFonts w:ascii="GHEA Grapalat" w:hAnsi="GHEA Grapalat"/>
          <w:b/>
          <w:szCs w:val="24"/>
        </w:rPr>
        <w:t>անձինք</w:t>
      </w:r>
      <w:r>
        <w:rPr>
          <w:rFonts w:ascii="GHEA Grapalat" w:hAnsi="GHEA Grapalat"/>
          <w:b/>
          <w:szCs w:val="24"/>
          <w:lang w:val="fr-FR"/>
        </w:rPr>
        <w:t xml:space="preserve">. </w:t>
      </w:r>
      <w:r>
        <w:rPr>
          <w:rFonts w:ascii="GHEA Grapalat" w:hAnsi="GHEA Grapalat"/>
          <w:szCs w:val="24"/>
        </w:rPr>
        <w:t>Ն</w:t>
      </w:r>
      <w:r>
        <w:rPr>
          <w:rFonts w:ascii="GHEA Grapalat" w:hAnsi="GHEA Grapalat"/>
          <w:szCs w:val="24"/>
          <w:lang w:val="fr-FR"/>
        </w:rPr>
        <w:t>ախագ</w:t>
      </w:r>
      <w:r>
        <w:rPr>
          <w:rFonts w:ascii="GHEA Grapalat" w:hAnsi="GHEA Grapalat"/>
          <w:szCs w:val="24"/>
          <w:lang w:val="hy-AM"/>
        </w:rPr>
        <w:t>ի</w:t>
      </w:r>
      <w:r>
        <w:rPr>
          <w:rFonts w:ascii="GHEA Grapalat" w:hAnsi="GHEA Grapalat"/>
          <w:szCs w:val="24"/>
          <w:lang w:val="fr-FR"/>
        </w:rPr>
        <w:t>ծ</w:t>
      </w:r>
      <w:r>
        <w:rPr>
          <w:rFonts w:ascii="GHEA Grapalat" w:hAnsi="GHEA Grapalat"/>
          <w:szCs w:val="24"/>
          <w:lang w:val="hy-AM"/>
        </w:rPr>
        <w:t>ը</w:t>
      </w:r>
      <w:r>
        <w:rPr>
          <w:rFonts w:ascii="GHEA Grapalat" w:hAnsi="GHEA Grapalat"/>
          <w:szCs w:val="24"/>
          <w:lang w:val="fr-FR"/>
        </w:rPr>
        <w:t xml:space="preserve"> մշակվել է ՀՀ ֆինանսների նախարարության կող</w:t>
      </w:r>
      <w:r>
        <w:rPr>
          <w:rFonts w:ascii="GHEA Grapalat" w:hAnsi="GHEA Grapalat"/>
          <w:szCs w:val="24"/>
          <w:lang w:val="fr-FR"/>
        </w:rPr>
        <w:softHyphen/>
      </w:r>
      <w:r>
        <w:rPr>
          <w:rFonts w:ascii="GHEA Grapalat" w:hAnsi="GHEA Grapalat"/>
          <w:szCs w:val="24"/>
          <w:lang w:val="fr-FR"/>
        </w:rPr>
        <w:softHyphen/>
        <w:t>մից:</w:t>
      </w:r>
    </w:p>
    <w:p w:rsidR="007E4CA6" w:rsidRDefault="007E4CA6" w:rsidP="007E4CA6">
      <w:pPr>
        <w:pStyle w:val="BodyText"/>
        <w:numPr>
          <w:ilvl w:val="0"/>
          <w:numId w:val="1"/>
        </w:numPr>
        <w:tabs>
          <w:tab w:val="clear" w:pos="360"/>
          <w:tab w:val="num" w:pos="1064"/>
        </w:tabs>
        <w:spacing w:line="360" w:lineRule="auto"/>
        <w:ind w:left="0" w:firstLine="756"/>
        <w:rPr>
          <w:rFonts w:ascii="GHEA Grapalat" w:hAnsi="GHEA Grapalat"/>
          <w:bCs/>
          <w:szCs w:val="24"/>
          <w:lang w:val="fr-FR"/>
        </w:rPr>
      </w:pPr>
      <w:r>
        <w:rPr>
          <w:rFonts w:ascii="GHEA Grapalat" w:hAnsi="GHEA Grapalat"/>
          <w:b/>
          <w:szCs w:val="24"/>
        </w:rPr>
        <w:lastRenderedPageBreak/>
        <w:t>Ակնկալվող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արդյունքը</w:t>
      </w:r>
      <w:r>
        <w:rPr>
          <w:rFonts w:ascii="GHEA Grapalat" w:hAnsi="GHEA Grapalat"/>
          <w:b/>
          <w:szCs w:val="24"/>
          <w:lang w:val="fr-FR"/>
        </w:rPr>
        <w:t xml:space="preserve">. </w:t>
      </w:r>
      <w:r>
        <w:rPr>
          <w:rFonts w:ascii="GHEA Grapalat" w:hAnsi="GHEA Grapalat"/>
          <w:szCs w:val="24"/>
          <w:lang w:val="hy-AM"/>
        </w:rPr>
        <w:t>Ն</w:t>
      </w:r>
      <w:r>
        <w:rPr>
          <w:rFonts w:ascii="GHEA Grapalat" w:hAnsi="GHEA Grapalat"/>
          <w:szCs w:val="24"/>
          <w:lang w:val="fr-FR"/>
        </w:rPr>
        <w:t>ախագծ</w:t>
      </w:r>
      <w:r>
        <w:rPr>
          <w:rFonts w:ascii="GHEA Grapalat" w:hAnsi="GHEA Grapalat"/>
          <w:szCs w:val="24"/>
          <w:lang w:val="hy-AM"/>
        </w:rPr>
        <w:t xml:space="preserve">ի </w:t>
      </w:r>
      <w:r>
        <w:rPr>
          <w:rFonts w:ascii="GHEA Grapalat" w:hAnsi="GHEA Grapalat"/>
          <w:szCs w:val="24"/>
          <w:lang w:val="fr-FR"/>
        </w:rPr>
        <w:t>ընդունման արդյունքում</w:t>
      </w:r>
      <w:r w:rsidR="00A149A7">
        <w:rPr>
          <w:rFonts w:ascii="GHEA Grapalat" w:hAnsi="GHEA Grapalat"/>
          <w:szCs w:val="24"/>
          <w:lang w:val="hy-AM"/>
        </w:rPr>
        <w:t xml:space="preserve"> կվավերացվի</w:t>
      </w:r>
      <w:r>
        <w:rPr>
          <w:rFonts w:ascii="GHEA Grapalat" w:hAnsi="GHEA Grapalat"/>
          <w:szCs w:val="24"/>
          <w:lang w:val="fr-FR"/>
        </w:rPr>
        <w:t xml:space="preserve"> </w:t>
      </w:r>
      <w:r w:rsidR="00A149A7" w:rsidRPr="008E6EDC">
        <w:rPr>
          <w:rFonts w:ascii="GHEA Grapalat" w:eastAsia="Batang" w:hAnsi="GHEA Grapalat" w:cs="Sylfaen"/>
          <w:szCs w:val="24"/>
          <w:lang w:val="hy-AM"/>
        </w:rPr>
        <w:t>«Հայաս</w:t>
      </w:r>
      <w:r w:rsidR="00A149A7" w:rsidRPr="008E6EDC">
        <w:rPr>
          <w:rFonts w:ascii="GHEA Grapalat" w:eastAsia="Batang" w:hAnsi="GHEA Grapalat" w:cs="Sylfaen"/>
          <w:szCs w:val="24"/>
          <w:lang w:val="hy-AM"/>
        </w:rPr>
        <w:softHyphen/>
        <w:t>տանի Հանրապետության և Դանիայի Թագավորության միջև՝ եկամուտների և գույքի կրկնակի հարկումը բացառելու և հարկումից խուսափելը կանխելու մասին» կոն</w:t>
      </w:r>
      <w:r w:rsidR="00A149A7" w:rsidRPr="008E6EDC">
        <w:rPr>
          <w:rFonts w:ascii="GHEA Grapalat" w:eastAsia="Batang" w:hAnsi="GHEA Grapalat" w:cs="Sylfaen"/>
          <w:szCs w:val="24"/>
          <w:lang w:val="hy-AM"/>
        </w:rPr>
        <w:softHyphen/>
        <w:t>վենցիա</w:t>
      </w:r>
      <w:r w:rsidR="00A149A7">
        <w:rPr>
          <w:rFonts w:ascii="GHEA Grapalat" w:eastAsia="Batang" w:hAnsi="GHEA Grapalat" w:cs="Sylfaen"/>
          <w:szCs w:val="24"/>
          <w:lang w:val="hy-AM"/>
        </w:rPr>
        <w:t>ն</w:t>
      </w:r>
      <w:r>
        <w:rPr>
          <w:rFonts w:ascii="GHEA Grapalat" w:hAnsi="GHEA Grapalat" w:cs="Sylfaen"/>
          <w:szCs w:val="24"/>
          <w:lang w:val="af-ZA"/>
        </w:rPr>
        <w:t>:</w:t>
      </w:r>
    </w:p>
    <w:p w:rsidR="007E4CA6" w:rsidRDefault="007E4CA6" w:rsidP="007E4CA6">
      <w:pPr>
        <w:pStyle w:val="BodyText"/>
        <w:spacing w:line="360" w:lineRule="auto"/>
        <w:rPr>
          <w:rFonts w:ascii="GHEA Grapalat" w:hAnsi="GHEA Grapalat"/>
          <w:bCs/>
          <w:szCs w:val="24"/>
          <w:lang w:val="fr-FR"/>
        </w:rPr>
      </w:pPr>
    </w:p>
    <w:p w:rsidR="005B06C8" w:rsidRDefault="005B06C8">
      <w:pPr>
        <w:rPr>
          <w:rFonts w:ascii="GHEA Grapalat" w:eastAsia="Times New Roman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Cs w:val="24"/>
          <w:lang w:val="fr-FR"/>
        </w:rPr>
        <w:br w:type="page"/>
      </w:r>
    </w:p>
    <w:p w:rsidR="007E4CA6" w:rsidRDefault="007E4CA6" w:rsidP="007E4CA6">
      <w:pPr>
        <w:pStyle w:val="BodyText"/>
        <w:spacing w:line="360" w:lineRule="auto"/>
        <w:jc w:val="center"/>
        <w:rPr>
          <w:rFonts w:ascii="GHEA Grapalat" w:hAnsi="GHEA Grapalat"/>
          <w:bCs/>
          <w:szCs w:val="24"/>
          <w:lang w:val="fr-FR"/>
        </w:rPr>
      </w:pPr>
      <w:r>
        <w:rPr>
          <w:rFonts w:ascii="GHEA Grapalat" w:hAnsi="GHEA Grapalat" w:cs="Sylfaen"/>
          <w:szCs w:val="24"/>
          <w:lang w:val="fr-FR"/>
        </w:rPr>
        <w:lastRenderedPageBreak/>
        <w:t>ՏԵՂԵԿԱՆՔ</w:t>
      </w:r>
    </w:p>
    <w:p w:rsidR="007E4CA6" w:rsidRDefault="005B06C8" w:rsidP="007E4CA6">
      <w:pPr>
        <w:pStyle w:val="NormalWeb"/>
        <w:spacing w:after="0" w:line="360" w:lineRule="auto"/>
        <w:jc w:val="center"/>
        <w:rPr>
          <w:rFonts w:ascii="GHEA Grapalat" w:hAnsi="GHEA Grapalat"/>
          <w:lang w:val="fr-FR"/>
        </w:rPr>
      </w:pPr>
      <w:r w:rsidRPr="007E4CA6">
        <w:rPr>
          <w:rFonts w:ascii="GHEA Grapalat" w:eastAsia="Batang" w:hAnsi="GHEA Grapalat" w:cs="Sylfaen"/>
          <w:lang w:val="hy-AM"/>
        </w:rPr>
        <w:t>«ՀԱՅԱՍ</w:t>
      </w:r>
      <w:r w:rsidRPr="007E4CA6">
        <w:rPr>
          <w:rFonts w:ascii="GHEA Grapalat" w:eastAsia="Batang" w:hAnsi="GHEA Grapalat" w:cs="Sylfaen"/>
          <w:lang w:val="hy-AM"/>
        </w:rPr>
        <w:softHyphen/>
        <w:t>ՏԱՆԻ ՀԱՆՐԱՊԵՏՈՒԹՅԱՆ ԵՎ ԴԱՆԻԱՅԻ ԹԱԳԱՎՈՐՈՒԹՅԱՆ ՄԻՋԵՎ՝ ԵԿԱՄՈՒՏՆԵՐԻ ԵՎ ԳՈՒՅՔԻ ԿՐԿՆԱԿԻ ՀԱՐԿՈՒՄԸ ԲԱՑԱՌԵԼՈՒ ԵՎ ՀԱՐԿՈՒՄԻՑ ԽՈՒՍԱՓԵԼԸ ԿԱՆԽԵԼՈՒ ՄԱՍԻՆ» ԿՈՆ</w:t>
      </w:r>
      <w:r w:rsidRPr="007E4CA6">
        <w:rPr>
          <w:rFonts w:ascii="GHEA Grapalat" w:eastAsia="Batang" w:hAnsi="GHEA Grapalat" w:cs="Sylfaen"/>
          <w:lang w:val="hy-AM"/>
        </w:rPr>
        <w:softHyphen/>
        <w:t xml:space="preserve">ՎԵՆՑԻԱՆ </w:t>
      </w:r>
      <w:r w:rsidRPr="007E4CA6">
        <w:rPr>
          <w:rStyle w:val="Strong"/>
          <w:rFonts w:ascii="GHEA Grapalat" w:hAnsi="GHEA Grapalat"/>
          <w:b w:val="0"/>
          <w:lang w:val="hy-AM"/>
        </w:rPr>
        <w:t>ՎԱՎԵՐԱՑՆԵԼՈՒ ՄԱՍԻՆ</w:t>
      </w:r>
      <w:r w:rsidRPr="007E4CA6">
        <w:rPr>
          <w:rStyle w:val="Strong"/>
          <w:rFonts w:ascii="GHEA Grapalat" w:hAnsi="GHEA Grapalat"/>
          <w:b w:val="0"/>
          <w:lang w:val="af-ZA"/>
        </w:rPr>
        <w:t xml:space="preserve">» </w:t>
      </w:r>
      <w:r w:rsidRPr="007E4CA6">
        <w:rPr>
          <w:rStyle w:val="Strong"/>
          <w:rFonts w:ascii="GHEA Grapalat" w:hAnsi="GHEA Grapalat"/>
          <w:b w:val="0"/>
          <w:lang w:val="hy-AM"/>
        </w:rPr>
        <w:t xml:space="preserve">ՀԱՅԱՍՏԱՆԻ ՀԱՆՐԱՊԵՏՈՒԹՅԱՆ ՕՐԵՆՔԻ ՆԱԽԱԳԾԻ </w:t>
      </w:r>
      <w:r w:rsidR="007E4CA6">
        <w:rPr>
          <w:rFonts w:ascii="GHEA Grapalat" w:hAnsi="GHEA Grapalat" w:cs="Sylfaen"/>
          <w:lang w:val="fr-FR"/>
        </w:rPr>
        <w:t>ԸՆԴՈՒՆՄԱՆ</w:t>
      </w:r>
      <w:r w:rsidR="007E4CA6">
        <w:rPr>
          <w:rFonts w:ascii="GHEA Grapalat" w:hAnsi="GHEA Grapalat"/>
          <w:lang w:val="fr-FR"/>
        </w:rPr>
        <w:t xml:space="preserve"> </w:t>
      </w:r>
      <w:r w:rsidR="007E4CA6">
        <w:rPr>
          <w:rFonts w:ascii="GHEA Grapalat" w:hAnsi="GHEA Grapalat" w:cs="Sylfaen"/>
          <w:lang w:val="fr-FR"/>
        </w:rPr>
        <w:t>ԱՌՆՉՈՒԹՅԱՄԲ</w:t>
      </w:r>
      <w:r w:rsidR="007E4CA6">
        <w:rPr>
          <w:rFonts w:ascii="GHEA Grapalat" w:hAnsi="GHEA Grapalat"/>
          <w:lang w:val="fr-FR"/>
        </w:rPr>
        <w:t xml:space="preserve"> </w:t>
      </w:r>
      <w:r w:rsidR="007E4CA6">
        <w:rPr>
          <w:rFonts w:ascii="GHEA Grapalat" w:hAnsi="GHEA Grapalat" w:cs="Sylfaen"/>
          <w:lang w:val="fr-FR"/>
        </w:rPr>
        <w:t>ԱՅԼ</w:t>
      </w:r>
      <w:r w:rsidR="007E4CA6">
        <w:rPr>
          <w:rFonts w:ascii="GHEA Grapalat" w:hAnsi="GHEA Grapalat"/>
          <w:lang w:val="fr-FR"/>
        </w:rPr>
        <w:t xml:space="preserve"> </w:t>
      </w:r>
      <w:r w:rsidR="007E4CA6">
        <w:rPr>
          <w:rFonts w:ascii="GHEA Grapalat" w:hAnsi="GHEA Grapalat" w:cs="Sylfaen"/>
          <w:lang w:val="fr-FR"/>
        </w:rPr>
        <w:t>ԻՐԱՎԱԿԱՆ</w:t>
      </w:r>
      <w:r w:rsidR="007E4CA6">
        <w:rPr>
          <w:rFonts w:ascii="GHEA Grapalat" w:hAnsi="GHEA Grapalat"/>
          <w:lang w:val="fr-FR"/>
        </w:rPr>
        <w:t xml:space="preserve"> </w:t>
      </w:r>
      <w:r w:rsidR="007E4CA6">
        <w:rPr>
          <w:rFonts w:ascii="GHEA Grapalat" w:hAnsi="GHEA Grapalat" w:cs="Sylfaen"/>
          <w:lang w:val="fr-FR"/>
        </w:rPr>
        <w:t>ԱԿՏԵՐԻ ԸՆԴՈՒՆՄԱՆ</w:t>
      </w:r>
      <w:r w:rsidR="007E4CA6">
        <w:rPr>
          <w:rFonts w:ascii="GHEA Grapalat" w:hAnsi="GHEA Grapalat"/>
          <w:lang w:val="fr-FR"/>
        </w:rPr>
        <w:t xml:space="preserve"> </w:t>
      </w:r>
      <w:r w:rsidR="007E4CA6">
        <w:rPr>
          <w:rFonts w:ascii="GHEA Grapalat" w:hAnsi="GHEA Grapalat" w:cs="Sylfaen"/>
          <w:lang w:val="fr-FR"/>
        </w:rPr>
        <w:t>ԱՆՀՐԱԺԵՇՏՈՒԹՅԱՆ</w:t>
      </w:r>
      <w:r w:rsidR="007E4CA6">
        <w:rPr>
          <w:rFonts w:ascii="GHEA Grapalat" w:hAnsi="GHEA Grapalat"/>
          <w:lang w:val="fr-FR"/>
        </w:rPr>
        <w:t xml:space="preserve"> </w:t>
      </w:r>
      <w:r w:rsidR="007E4CA6">
        <w:rPr>
          <w:rFonts w:ascii="GHEA Grapalat" w:hAnsi="GHEA Grapalat" w:cs="Sylfaen"/>
          <w:lang w:val="fr-FR"/>
        </w:rPr>
        <w:t>ՎԵՐԱԲԵՐՅԱԼ</w:t>
      </w:r>
    </w:p>
    <w:p w:rsidR="007E4CA6" w:rsidRDefault="007E4CA6" w:rsidP="007E4CA6">
      <w:pPr>
        <w:pStyle w:val="BodyText"/>
        <w:spacing w:line="360" w:lineRule="auto"/>
        <w:ind w:firstLine="708"/>
        <w:rPr>
          <w:rFonts w:ascii="GHEA Grapalat" w:hAnsi="GHEA Grapalat" w:cs="Sylfaen"/>
          <w:szCs w:val="24"/>
          <w:lang w:val="fr-FR"/>
        </w:rPr>
      </w:pPr>
    </w:p>
    <w:p w:rsidR="007E4CA6" w:rsidRDefault="007E4CA6" w:rsidP="007E4CA6">
      <w:pPr>
        <w:spacing w:after="0" w:line="360" w:lineRule="auto"/>
        <w:ind w:firstLine="708"/>
        <w:jc w:val="both"/>
        <w:rPr>
          <w:rFonts w:ascii="GHEA Grapalat" w:eastAsia="Arial Armenian" w:hAnsi="GHEA Grapalat" w:cstheme="minorBidi"/>
          <w:sz w:val="24"/>
          <w:szCs w:val="24"/>
          <w:lang w:val="hy-AM"/>
        </w:rPr>
      </w:pPr>
    </w:p>
    <w:p w:rsidR="007E4CA6" w:rsidRPr="007E4CA6" w:rsidRDefault="005B06C8" w:rsidP="007E4CA6">
      <w:pPr>
        <w:spacing w:after="0" w:line="360" w:lineRule="auto"/>
        <w:ind w:firstLine="708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7E4CA6">
        <w:rPr>
          <w:rFonts w:ascii="GHEA Grapalat" w:eastAsia="Batang" w:hAnsi="GHEA Grapalat" w:cs="Sylfaen"/>
          <w:sz w:val="24"/>
          <w:szCs w:val="24"/>
          <w:lang w:val="hy-AM"/>
        </w:rPr>
        <w:t>«</w:t>
      </w:r>
      <w:r>
        <w:rPr>
          <w:rFonts w:ascii="GHEA Grapalat" w:eastAsia="Batang" w:hAnsi="GHEA Grapalat" w:cs="Sylfaen"/>
          <w:sz w:val="24"/>
          <w:szCs w:val="24"/>
          <w:lang w:val="hy-AM"/>
        </w:rPr>
        <w:t>Հ</w:t>
      </w:r>
      <w:r w:rsidRPr="007E4CA6">
        <w:rPr>
          <w:rFonts w:ascii="GHEA Grapalat" w:eastAsia="Batang" w:hAnsi="GHEA Grapalat" w:cs="Sylfaen"/>
          <w:sz w:val="24"/>
          <w:szCs w:val="24"/>
          <w:lang w:val="hy-AM"/>
        </w:rPr>
        <w:t>այաս</w:t>
      </w:r>
      <w:r w:rsidRPr="007E4CA6">
        <w:rPr>
          <w:rFonts w:ascii="GHEA Grapalat" w:eastAsia="Batang" w:hAnsi="GHEA Grapalat" w:cs="Sylfaen"/>
          <w:sz w:val="24"/>
          <w:szCs w:val="24"/>
          <w:lang w:val="hy-AM"/>
        </w:rPr>
        <w:softHyphen/>
        <w:t xml:space="preserve">տանի </w:t>
      </w:r>
      <w:r>
        <w:rPr>
          <w:rFonts w:ascii="GHEA Grapalat" w:eastAsia="Batang" w:hAnsi="GHEA Grapalat" w:cs="Sylfaen"/>
          <w:sz w:val="24"/>
          <w:szCs w:val="24"/>
          <w:lang w:val="hy-AM"/>
        </w:rPr>
        <w:t>Հ</w:t>
      </w:r>
      <w:r w:rsidRPr="007E4CA6">
        <w:rPr>
          <w:rFonts w:ascii="GHEA Grapalat" w:eastAsia="Batang" w:hAnsi="GHEA Grapalat" w:cs="Sylfaen"/>
          <w:sz w:val="24"/>
          <w:szCs w:val="24"/>
          <w:lang w:val="hy-AM"/>
        </w:rPr>
        <w:t xml:space="preserve">անրապետության </w:t>
      </w:r>
      <w:r>
        <w:rPr>
          <w:rFonts w:ascii="GHEA Grapalat" w:eastAsia="Batang" w:hAnsi="GHEA Grapalat" w:cs="Sylfaen"/>
          <w:sz w:val="24"/>
          <w:szCs w:val="24"/>
          <w:lang w:val="hy-AM"/>
        </w:rPr>
        <w:t>և</w:t>
      </w:r>
      <w:r w:rsidRPr="007E4CA6">
        <w:rPr>
          <w:rFonts w:ascii="GHEA Grapalat" w:eastAsia="Batang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/>
        </w:rPr>
        <w:t>Դ</w:t>
      </w:r>
      <w:r w:rsidRPr="007E4CA6">
        <w:rPr>
          <w:rFonts w:ascii="GHEA Grapalat" w:eastAsia="Batang" w:hAnsi="GHEA Grapalat" w:cs="Sylfaen"/>
          <w:sz w:val="24"/>
          <w:szCs w:val="24"/>
          <w:lang w:val="hy-AM"/>
        </w:rPr>
        <w:t xml:space="preserve">անիայի </w:t>
      </w:r>
      <w:r>
        <w:rPr>
          <w:rFonts w:ascii="GHEA Grapalat" w:eastAsia="Batang" w:hAnsi="GHEA Grapalat" w:cs="Sylfaen"/>
          <w:sz w:val="24"/>
          <w:szCs w:val="24"/>
          <w:lang w:val="hy-AM"/>
        </w:rPr>
        <w:t>Թ</w:t>
      </w:r>
      <w:r w:rsidRPr="007E4CA6">
        <w:rPr>
          <w:rFonts w:ascii="GHEA Grapalat" w:eastAsia="Batang" w:hAnsi="GHEA Grapalat" w:cs="Sylfaen"/>
          <w:sz w:val="24"/>
          <w:szCs w:val="24"/>
          <w:lang w:val="hy-AM"/>
        </w:rPr>
        <w:t>ագավորության միջ</w:t>
      </w:r>
      <w:r>
        <w:rPr>
          <w:rFonts w:ascii="GHEA Grapalat" w:eastAsia="Batang" w:hAnsi="GHEA Grapalat" w:cs="Sylfaen"/>
          <w:sz w:val="24"/>
          <w:szCs w:val="24"/>
          <w:lang w:val="hy-AM"/>
        </w:rPr>
        <w:t>և</w:t>
      </w:r>
      <w:r w:rsidRPr="007E4CA6">
        <w:rPr>
          <w:rFonts w:ascii="GHEA Grapalat" w:eastAsia="Batang" w:hAnsi="GHEA Grapalat" w:cs="Sylfaen"/>
          <w:sz w:val="24"/>
          <w:szCs w:val="24"/>
          <w:lang w:val="hy-AM"/>
        </w:rPr>
        <w:t xml:space="preserve">՝ եկամուտների </w:t>
      </w:r>
      <w:r>
        <w:rPr>
          <w:rFonts w:ascii="GHEA Grapalat" w:eastAsia="Batang" w:hAnsi="GHEA Grapalat" w:cs="Sylfaen"/>
          <w:sz w:val="24"/>
          <w:szCs w:val="24"/>
          <w:lang w:val="hy-AM"/>
        </w:rPr>
        <w:t>և</w:t>
      </w:r>
      <w:r w:rsidRPr="007E4CA6">
        <w:rPr>
          <w:rFonts w:ascii="GHEA Grapalat" w:eastAsia="Batang" w:hAnsi="GHEA Grapalat" w:cs="Sylfaen"/>
          <w:sz w:val="24"/>
          <w:szCs w:val="24"/>
          <w:lang w:val="hy-AM"/>
        </w:rPr>
        <w:t xml:space="preserve"> գույքի կրկնակի հարկումը բացառելու </w:t>
      </w:r>
      <w:r>
        <w:rPr>
          <w:rFonts w:ascii="GHEA Grapalat" w:eastAsia="Batang" w:hAnsi="GHEA Grapalat" w:cs="Sylfaen"/>
          <w:sz w:val="24"/>
          <w:szCs w:val="24"/>
          <w:lang w:val="hy-AM"/>
        </w:rPr>
        <w:t xml:space="preserve">և </w:t>
      </w:r>
      <w:r w:rsidRPr="007E4CA6">
        <w:rPr>
          <w:rFonts w:ascii="GHEA Grapalat" w:eastAsia="Batang" w:hAnsi="GHEA Grapalat" w:cs="Sylfaen"/>
          <w:sz w:val="24"/>
          <w:szCs w:val="24"/>
          <w:lang w:val="hy-AM"/>
        </w:rPr>
        <w:t>հարկումից խուսափելը կանխելու մասին» կոն</w:t>
      </w:r>
      <w:r w:rsidRPr="007E4CA6">
        <w:rPr>
          <w:rFonts w:ascii="GHEA Grapalat" w:eastAsia="Batang" w:hAnsi="GHEA Grapalat" w:cs="Sylfaen"/>
          <w:sz w:val="24"/>
          <w:szCs w:val="24"/>
          <w:lang w:val="hy-AM"/>
        </w:rPr>
        <w:softHyphen/>
        <w:t xml:space="preserve">վենցիան </w:t>
      </w:r>
      <w:r w:rsidRPr="007E4CA6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 մասին</w:t>
      </w:r>
      <w:r w:rsidRPr="007E4CA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» 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Հ</w:t>
      </w:r>
      <w:r w:rsidRPr="007E4CA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այաստանի 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Հ</w:t>
      </w:r>
      <w:r w:rsidRPr="007E4CA6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անրապետության օրենքի նախագծի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E4CA6" w:rsidRPr="007E4CA6">
        <w:rPr>
          <w:rFonts w:ascii="GHEA Grapalat" w:hAnsi="GHEA Grapalat" w:cs="Sylfaen"/>
          <w:sz w:val="24"/>
          <w:szCs w:val="24"/>
          <w:lang w:val="hy-AM"/>
        </w:rPr>
        <w:t>ընդուն</w:t>
      </w:r>
      <w:r w:rsidR="007E4CA6" w:rsidRPr="007E4CA6">
        <w:rPr>
          <w:rFonts w:ascii="GHEA Grapalat" w:hAnsi="GHEA Grapalat" w:cs="Sylfaen"/>
          <w:sz w:val="24"/>
          <w:szCs w:val="24"/>
          <w:lang w:val="hy-AM"/>
        </w:rPr>
        <w:softHyphen/>
      </w:r>
      <w:r w:rsidR="007E4CA6" w:rsidRPr="007E4CA6">
        <w:rPr>
          <w:rFonts w:ascii="GHEA Grapalat" w:hAnsi="GHEA Grapalat" w:cs="Sylfaen"/>
          <w:sz w:val="24"/>
          <w:szCs w:val="24"/>
          <w:lang w:val="hy-AM"/>
        </w:rPr>
        <w:softHyphen/>
      </w:r>
      <w:r w:rsidR="007E4CA6" w:rsidRPr="007E4CA6">
        <w:rPr>
          <w:rFonts w:ascii="GHEA Grapalat" w:hAnsi="GHEA Grapalat" w:cs="Sylfaen"/>
          <w:sz w:val="24"/>
          <w:szCs w:val="24"/>
          <w:lang w:val="hy-AM"/>
        </w:rPr>
        <w:softHyphen/>
        <w:t>ման արդյուն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="007E4CA6" w:rsidRPr="007E4CA6">
        <w:rPr>
          <w:rFonts w:ascii="GHEA Grapalat" w:hAnsi="GHEA Grapalat" w:cs="Sylfaen"/>
          <w:sz w:val="24"/>
          <w:szCs w:val="24"/>
          <w:lang w:val="hy-AM"/>
        </w:rPr>
        <w:t>քում առնչությամբ այլ իրավական ակտերի ընդունման անհրաժեշտություն չի առա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="007E4CA6" w:rsidRPr="007E4CA6">
        <w:rPr>
          <w:rFonts w:ascii="GHEA Grapalat" w:hAnsi="GHEA Grapalat" w:cs="Sylfaen"/>
          <w:sz w:val="24"/>
          <w:szCs w:val="24"/>
          <w:lang w:val="hy-AM"/>
        </w:rPr>
        <w:t>ջանա:</w:t>
      </w:r>
    </w:p>
    <w:p w:rsidR="007E4CA6" w:rsidRDefault="007E4CA6" w:rsidP="007E4CA6">
      <w:pPr>
        <w:pStyle w:val="BodyText"/>
        <w:spacing w:line="360" w:lineRule="auto"/>
        <w:jc w:val="center"/>
        <w:rPr>
          <w:rFonts w:ascii="GHEA Grapalat" w:hAnsi="GHEA Grapalat" w:cs="Sylfaen"/>
          <w:b/>
          <w:bCs/>
          <w:szCs w:val="24"/>
          <w:lang w:val="hy-AM"/>
        </w:rPr>
      </w:pPr>
    </w:p>
    <w:p w:rsidR="007E4CA6" w:rsidRDefault="007E4CA6" w:rsidP="007E4CA6">
      <w:pPr>
        <w:pStyle w:val="BodyText"/>
        <w:spacing w:line="360" w:lineRule="auto"/>
        <w:jc w:val="center"/>
        <w:rPr>
          <w:rFonts w:ascii="GHEA Grapalat" w:hAnsi="GHEA Grapalat" w:cs="Sylfaen"/>
          <w:b/>
          <w:bCs/>
          <w:szCs w:val="24"/>
          <w:lang w:val="fr-FR"/>
        </w:rPr>
      </w:pPr>
    </w:p>
    <w:p w:rsidR="007E4CA6" w:rsidRDefault="007E4CA6" w:rsidP="007E4CA6">
      <w:pPr>
        <w:pStyle w:val="BodyText"/>
        <w:spacing w:line="360" w:lineRule="auto"/>
        <w:jc w:val="center"/>
        <w:rPr>
          <w:rFonts w:ascii="GHEA Grapalat" w:hAnsi="GHEA Grapalat"/>
          <w:szCs w:val="24"/>
          <w:lang w:val="fr-FR"/>
        </w:rPr>
      </w:pPr>
      <w:r>
        <w:rPr>
          <w:rFonts w:ascii="GHEA Grapalat" w:hAnsi="GHEA Grapalat" w:cs="Sylfaen"/>
          <w:bCs/>
          <w:szCs w:val="24"/>
          <w:lang w:val="fr-FR"/>
        </w:rPr>
        <w:t>ԵԶՐԱԿԱՑՈՒԹՅՈՒՆ</w:t>
      </w:r>
    </w:p>
    <w:p w:rsidR="007E4CA6" w:rsidRDefault="005B06C8" w:rsidP="007E4CA6">
      <w:pPr>
        <w:pStyle w:val="BodyText"/>
        <w:spacing w:line="360" w:lineRule="auto"/>
        <w:jc w:val="center"/>
        <w:rPr>
          <w:rFonts w:ascii="GHEA Grapalat" w:hAnsi="GHEA Grapalat"/>
          <w:szCs w:val="24"/>
          <w:lang w:val="fr-FR"/>
        </w:rPr>
      </w:pPr>
      <w:r w:rsidRPr="007E4CA6">
        <w:rPr>
          <w:rFonts w:ascii="GHEA Grapalat" w:eastAsia="Batang" w:hAnsi="GHEA Grapalat" w:cs="Sylfaen"/>
          <w:szCs w:val="24"/>
          <w:lang w:val="hy-AM"/>
        </w:rPr>
        <w:t>«ՀԱՅԱՍ</w:t>
      </w:r>
      <w:r w:rsidRPr="007E4CA6">
        <w:rPr>
          <w:rFonts w:ascii="GHEA Grapalat" w:eastAsia="Batang" w:hAnsi="GHEA Grapalat" w:cs="Sylfaen"/>
          <w:szCs w:val="24"/>
          <w:lang w:val="hy-AM"/>
        </w:rPr>
        <w:softHyphen/>
        <w:t>ՏԱՆԻ ՀԱՆՐԱՊԵՏՈՒԹՅԱՆ ԵՎ ԴԱՆԻԱՅԻ ԹԱԳԱՎՈՐՈՒԹՅԱՆ ՄԻՋԵՎ՝ ԵԿԱՄՈՒՏՆԵՐԻ ԵՎ ԳՈՒՅՔԻ ԿՐԿՆԱԿԻ ՀԱՐԿՈՒՄԸ ԲԱՑԱՌԵԼՈՒ ԵՎ ՀԱՐԿՈՒՄԻՑ ԽՈՒՍԱՓԵԼԸ ԿԱՆԽԵԼՈՒ ՄԱՍԻՆ» ԿՈՆ</w:t>
      </w:r>
      <w:r w:rsidRPr="007E4CA6">
        <w:rPr>
          <w:rFonts w:ascii="GHEA Grapalat" w:eastAsia="Batang" w:hAnsi="GHEA Grapalat" w:cs="Sylfaen"/>
          <w:szCs w:val="24"/>
          <w:lang w:val="hy-AM"/>
        </w:rPr>
        <w:softHyphen/>
        <w:t xml:space="preserve">ՎԵՆՑԻԱՆ </w:t>
      </w:r>
      <w:r w:rsidRPr="007E4CA6">
        <w:rPr>
          <w:rStyle w:val="Strong"/>
          <w:rFonts w:ascii="GHEA Grapalat" w:hAnsi="GHEA Grapalat"/>
          <w:b w:val="0"/>
          <w:szCs w:val="24"/>
          <w:lang w:val="hy-AM"/>
        </w:rPr>
        <w:t>ՎԱՎԵՐԱՑՆԵԼՈՒ ՄԱՍԻՆ</w:t>
      </w:r>
      <w:r w:rsidRPr="007E4CA6">
        <w:rPr>
          <w:rStyle w:val="Strong"/>
          <w:rFonts w:ascii="GHEA Grapalat" w:hAnsi="GHEA Grapalat"/>
          <w:b w:val="0"/>
          <w:szCs w:val="24"/>
          <w:lang w:val="af-ZA"/>
        </w:rPr>
        <w:t xml:space="preserve">» </w:t>
      </w:r>
      <w:r w:rsidRPr="007E4CA6">
        <w:rPr>
          <w:rStyle w:val="Strong"/>
          <w:rFonts w:ascii="GHEA Grapalat" w:hAnsi="GHEA Grapalat"/>
          <w:b w:val="0"/>
          <w:szCs w:val="24"/>
          <w:lang w:val="hy-AM"/>
        </w:rPr>
        <w:t>ՀԱՅԱՍՏԱՆԻ ՀԱՆՐԱՊԵՏՈՒԹՅԱՆ ՕՐԵՆՔԻ ՆԱԽԱԳԾԻ</w:t>
      </w:r>
      <w:r>
        <w:rPr>
          <w:rFonts w:ascii="GHEA Grapalat" w:hAnsi="GHEA Grapalat" w:cs="Sylfaen"/>
          <w:szCs w:val="24"/>
          <w:lang w:val="fr-FR"/>
        </w:rPr>
        <w:t xml:space="preserve"> </w:t>
      </w:r>
      <w:r w:rsidR="007E4CA6">
        <w:rPr>
          <w:rFonts w:ascii="GHEA Grapalat" w:hAnsi="GHEA Grapalat" w:cs="Sylfaen"/>
          <w:szCs w:val="24"/>
          <w:lang w:val="fr-FR"/>
        </w:rPr>
        <w:t>ԸՆԴՈՒՆՄԱՄԲ</w:t>
      </w:r>
      <w:r w:rsidR="007E4CA6">
        <w:rPr>
          <w:rFonts w:ascii="GHEA Grapalat" w:hAnsi="GHEA Grapalat"/>
          <w:szCs w:val="24"/>
          <w:lang w:val="fr-FR"/>
        </w:rPr>
        <w:t xml:space="preserve"> </w:t>
      </w:r>
      <w:r w:rsidR="007E4CA6">
        <w:rPr>
          <w:rFonts w:ascii="GHEA Grapalat" w:hAnsi="GHEA Grapalat" w:cs="Sylfaen"/>
          <w:szCs w:val="24"/>
          <w:lang w:val="fr-FR"/>
        </w:rPr>
        <w:t>ՊԵՏԱԿԱՆ</w:t>
      </w:r>
      <w:r w:rsidR="007E4CA6">
        <w:rPr>
          <w:rFonts w:ascii="GHEA Grapalat" w:hAnsi="GHEA Grapalat"/>
          <w:szCs w:val="24"/>
          <w:lang w:val="fr-FR"/>
        </w:rPr>
        <w:t xml:space="preserve"> </w:t>
      </w:r>
      <w:r w:rsidR="007E4CA6">
        <w:rPr>
          <w:rFonts w:ascii="GHEA Grapalat" w:hAnsi="GHEA Grapalat" w:cs="Sylfaen"/>
          <w:szCs w:val="24"/>
          <w:lang w:val="fr-FR"/>
        </w:rPr>
        <w:t>ԵԿԱՄՈՒՏՆԵՐԻ ՆՎԱ</w:t>
      </w:r>
      <w:r w:rsidR="007E4CA6">
        <w:rPr>
          <w:rFonts w:ascii="GHEA Grapalat" w:hAnsi="GHEA Grapalat" w:cs="Sylfaen"/>
          <w:szCs w:val="24"/>
          <w:lang w:val="fr-FR"/>
        </w:rPr>
        <w:softHyphen/>
        <w:t>ԶԵՑ</w:t>
      </w:r>
      <w:r w:rsidR="007E4CA6">
        <w:rPr>
          <w:rFonts w:ascii="GHEA Grapalat" w:hAnsi="GHEA Grapalat" w:cs="Sylfaen"/>
          <w:szCs w:val="24"/>
          <w:lang w:val="fr-FR"/>
        </w:rPr>
        <w:softHyphen/>
        <w:t>ՄԱՆ</w:t>
      </w:r>
      <w:r w:rsidR="007E4CA6">
        <w:rPr>
          <w:rFonts w:ascii="GHEA Grapalat" w:hAnsi="GHEA Grapalat"/>
          <w:szCs w:val="24"/>
          <w:lang w:val="fr-FR"/>
        </w:rPr>
        <w:t xml:space="preserve"> </w:t>
      </w:r>
      <w:r w:rsidR="007E4CA6">
        <w:rPr>
          <w:rFonts w:ascii="GHEA Grapalat" w:hAnsi="GHEA Grapalat" w:cs="Sylfaen"/>
          <w:szCs w:val="24"/>
          <w:lang w:val="fr-FR"/>
        </w:rPr>
        <w:t>ԿԱՄ</w:t>
      </w:r>
      <w:r w:rsidR="007E4CA6">
        <w:rPr>
          <w:rFonts w:ascii="GHEA Grapalat" w:hAnsi="GHEA Grapalat"/>
          <w:szCs w:val="24"/>
          <w:lang w:val="fr-FR"/>
        </w:rPr>
        <w:t xml:space="preserve"> </w:t>
      </w:r>
      <w:r w:rsidR="007E4CA6">
        <w:rPr>
          <w:rFonts w:ascii="GHEA Grapalat" w:hAnsi="GHEA Grapalat" w:cs="Sylfaen"/>
          <w:szCs w:val="24"/>
          <w:lang w:val="fr-FR"/>
        </w:rPr>
        <w:t>ԾԱԽՍԵՐԻ</w:t>
      </w:r>
      <w:r w:rsidR="007E4CA6">
        <w:rPr>
          <w:rFonts w:ascii="GHEA Grapalat" w:hAnsi="GHEA Grapalat"/>
          <w:szCs w:val="24"/>
          <w:lang w:val="fr-FR"/>
        </w:rPr>
        <w:t xml:space="preserve"> </w:t>
      </w:r>
      <w:r w:rsidR="007E4CA6">
        <w:rPr>
          <w:rFonts w:ascii="GHEA Grapalat" w:hAnsi="GHEA Grapalat" w:cs="Sylfaen"/>
          <w:szCs w:val="24"/>
          <w:lang w:val="fr-FR"/>
        </w:rPr>
        <w:t>ԱՎԵԼԱՑՄԱՆ</w:t>
      </w:r>
      <w:r w:rsidR="007E4CA6">
        <w:rPr>
          <w:rFonts w:ascii="GHEA Grapalat" w:hAnsi="GHEA Grapalat"/>
          <w:szCs w:val="24"/>
          <w:lang w:val="fr-FR"/>
        </w:rPr>
        <w:t xml:space="preserve"> </w:t>
      </w:r>
      <w:r w:rsidR="007E4CA6">
        <w:rPr>
          <w:rFonts w:ascii="GHEA Grapalat" w:hAnsi="GHEA Grapalat" w:cs="Sylfaen"/>
          <w:szCs w:val="24"/>
          <w:lang w:val="fr-FR"/>
        </w:rPr>
        <w:t>ՄԱՍԻՆ</w:t>
      </w:r>
    </w:p>
    <w:p w:rsidR="007E4CA6" w:rsidRDefault="007E4CA6" w:rsidP="007E4CA6">
      <w:pPr>
        <w:pStyle w:val="BodyText"/>
        <w:spacing w:line="360" w:lineRule="auto"/>
        <w:ind w:firstLine="708"/>
        <w:rPr>
          <w:rFonts w:ascii="GHEA Grapalat" w:hAnsi="GHEA Grapalat" w:cs="Sylfaen"/>
          <w:szCs w:val="24"/>
          <w:lang w:val="fr-FR"/>
        </w:rPr>
      </w:pPr>
    </w:p>
    <w:p w:rsidR="007E4CA6" w:rsidRDefault="001D1D32" w:rsidP="007E4CA6">
      <w:pPr>
        <w:pStyle w:val="BodyText"/>
        <w:spacing w:line="360" w:lineRule="auto"/>
        <w:ind w:firstLine="567"/>
        <w:rPr>
          <w:rFonts w:ascii="Calibri" w:hAnsi="Calibri"/>
          <w:sz w:val="22"/>
          <w:szCs w:val="22"/>
          <w:lang w:val="hy-AM"/>
        </w:rPr>
      </w:pPr>
      <w:r w:rsidRPr="007E4CA6">
        <w:rPr>
          <w:rFonts w:ascii="GHEA Grapalat" w:eastAsia="Batang" w:hAnsi="GHEA Grapalat" w:cs="Sylfaen"/>
          <w:szCs w:val="24"/>
          <w:lang w:val="hy-AM"/>
        </w:rPr>
        <w:t>«</w:t>
      </w:r>
      <w:r>
        <w:rPr>
          <w:rFonts w:ascii="GHEA Grapalat" w:eastAsia="Batang" w:hAnsi="GHEA Grapalat" w:cs="Sylfaen"/>
          <w:szCs w:val="24"/>
          <w:lang w:val="hy-AM"/>
        </w:rPr>
        <w:t>Հ</w:t>
      </w:r>
      <w:r w:rsidRPr="007E4CA6">
        <w:rPr>
          <w:rFonts w:ascii="GHEA Grapalat" w:eastAsia="Batang" w:hAnsi="GHEA Grapalat" w:cs="Sylfaen"/>
          <w:szCs w:val="24"/>
          <w:lang w:val="hy-AM"/>
        </w:rPr>
        <w:t>այաս</w:t>
      </w:r>
      <w:r w:rsidRPr="007E4CA6">
        <w:rPr>
          <w:rFonts w:ascii="GHEA Grapalat" w:eastAsia="Batang" w:hAnsi="GHEA Grapalat" w:cs="Sylfaen"/>
          <w:szCs w:val="24"/>
          <w:lang w:val="hy-AM"/>
        </w:rPr>
        <w:softHyphen/>
        <w:t xml:space="preserve">տանի </w:t>
      </w:r>
      <w:r>
        <w:rPr>
          <w:rFonts w:ascii="GHEA Grapalat" w:eastAsia="Batang" w:hAnsi="GHEA Grapalat" w:cs="Sylfaen"/>
          <w:szCs w:val="24"/>
          <w:lang w:val="hy-AM"/>
        </w:rPr>
        <w:t>Հ</w:t>
      </w:r>
      <w:r w:rsidRPr="007E4CA6">
        <w:rPr>
          <w:rFonts w:ascii="GHEA Grapalat" w:eastAsia="Batang" w:hAnsi="GHEA Grapalat" w:cs="Sylfaen"/>
          <w:szCs w:val="24"/>
          <w:lang w:val="hy-AM"/>
        </w:rPr>
        <w:t xml:space="preserve">անրապետության </w:t>
      </w:r>
      <w:r>
        <w:rPr>
          <w:rFonts w:ascii="GHEA Grapalat" w:eastAsia="Batang" w:hAnsi="GHEA Grapalat" w:cs="Sylfaen"/>
          <w:szCs w:val="24"/>
          <w:lang w:val="hy-AM"/>
        </w:rPr>
        <w:t>և</w:t>
      </w:r>
      <w:r w:rsidRPr="007E4CA6">
        <w:rPr>
          <w:rFonts w:ascii="GHEA Grapalat" w:eastAsia="Batang" w:hAnsi="GHEA Grapalat" w:cs="Sylfaen"/>
          <w:szCs w:val="24"/>
          <w:lang w:val="hy-AM"/>
        </w:rPr>
        <w:t xml:space="preserve"> </w:t>
      </w:r>
      <w:r>
        <w:rPr>
          <w:rFonts w:ascii="GHEA Grapalat" w:eastAsia="Batang" w:hAnsi="GHEA Grapalat" w:cs="Sylfaen"/>
          <w:szCs w:val="24"/>
          <w:lang w:val="hy-AM"/>
        </w:rPr>
        <w:t>Դ</w:t>
      </w:r>
      <w:r w:rsidRPr="007E4CA6">
        <w:rPr>
          <w:rFonts w:ascii="GHEA Grapalat" w:eastAsia="Batang" w:hAnsi="GHEA Grapalat" w:cs="Sylfaen"/>
          <w:szCs w:val="24"/>
          <w:lang w:val="hy-AM"/>
        </w:rPr>
        <w:t xml:space="preserve">անիայի </w:t>
      </w:r>
      <w:r>
        <w:rPr>
          <w:rFonts w:ascii="GHEA Grapalat" w:eastAsia="Batang" w:hAnsi="GHEA Grapalat" w:cs="Sylfaen"/>
          <w:szCs w:val="24"/>
          <w:lang w:val="hy-AM"/>
        </w:rPr>
        <w:t>Թ</w:t>
      </w:r>
      <w:r w:rsidRPr="007E4CA6">
        <w:rPr>
          <w:rFonts w:ascii="GHEA Grapalat" w:eastAsia="Batang" w:hAnsi="GHEA Grapalat" w:cs="Sylfaen"/>
          <w:szCs w:val="24"/>
          <w:lang w:val="hy-AM"/>
        </w:rPr>
        <w:t>ագավորության միջ</w:t>
      </w:r>
      <w:r>
        <w:rPr>
          <w:rFonts w:ascii="GHEA Grapalat" w:eastAsia="Batang" w:hAnsi="GHEA Grapalat" w:cs="Sylfaen"/>
          <w:szCs w:val="24"/>
          <w:lang w:val="hy-AM"/>
        </w:rPr>
        <w:t>և</w:t>
      </w:r>
      <w:r w:rsidRPr="007E4CA6">
        <w:rPr>
          <w:rFonts w:ascii="GHEA Grapalat" w:eastAsia="Batang" w:hAnsi="GHEA Grapalat" w:cs="Sylfaen"/>
          <w:szCs w:val="24"/>
          <w:lang w:val="hy-AM"/>
        </w:rPr>
        <w:t xml:space="preserve">՝ եկամուտների </w:t>
      </w:r>
      <w:r>
        <w:rPr>
          <w:rFonts w:ascii="GHEA Grapalat" w:eastAsia="Batang" w:hAnsi="GHEA Grapalat" w:cs="Sylfaen"/>
          <w:szCs w:val="24"/>
          <w:lang w:val="hy-AM"/>
        </w:rPr>
        <w:t>և</w:t>
      </w:r>
      <w:r w:rsidRPr="007E4CA6">
        <w:rPr>
          <w:rFonts w:ascii="GHEA Grapalat" w:eastAsia="Batang" w:hAnsi="GHEA Grapalat" w:cs="Sylfaen"/>
          <w:szCs w:val="24"/>
          <w:lang w:val="hy-AM"/>
        </w:rPr>
        <w:t xml:space="preserve"> գույքի կրկնակի հարկումը բացառելու </w:t>
      </w:r>
      <w:r>
        <w:rPr>
          <w:rFonts w:ascii="GHEA Grapalat" w:eastAsia="Batang" w:hAnsi="GHEA Grapalat" w:cs="Sylfaen"/>
          <w:szCs w:val="24"/>
          <w:lang w:val="hy-AM"/>
        </w:rPr>
        <w:t xml:space="preserve">և </w:t>
      </w:r>
      <w:r w:rsidRPr="007E4CA6">
        <w:rPr>
          <w:rFonts w:ascii="GHEA Grapalat" w:eastAsia="Batang" w:hAnsi="GHEA Grapalat" w:cs="Sylfaen"/>
          <w:szCs w:val="24"/>
          <w:lang w:val="hy-AM"/>
        </w:rPr>
        <w:t>հարկումից խուսափելը կանխելու մասին» կոն</w:t>
      </w:r>
      <w:r w:rsidRPr="007E4CA6">
        <w:rPr>
          <w:rFonts w:ascii="GHEA Grapalat" w:eastAsia="Batang" w:hAnsi="GHEA Grapalat" w:cs="Sylfaen"/>
          <w:szCs w:val="24"/>
          <w:lang w:val="hy-AM"/>
        </w:rPr>
        <w:softHyphen/>
        <w:t xml:space="preserve">վենցիան </w:t>
      </w:r>
      <w:r w:rsidRPr="007E4CA6">
        <w:rPr>
          <w:rStyle w:val="Strong"/>
          <w:rFonts w:ascii="GHEA Grapalat" w:hAnsi="GHEA Grapalat"/>
          <w:b w:val="0"/>
          <w:szCs w:val="24"/>
          <w:lang w:val="hy-AM"/>
        </w:rPr>
        <w:t>վավերացնելու մասին</w:t>
      </w:r>
      <w:r w:rsidRPr="007E4CA6">
        <w:rPr>
          <w:rStyle w:val="Strong"/>
          <w:rFonts w:ascii="GHEA Grapalat" w:hAnsi="GHEA Grapalat"/>
          <w:b w:val="0"/>
          <w:szCs w:val="24"/>
          <w:lang w:val="af-ZA"/>
        </w:rPr>
        <w:t xml:space="preserve">» </w:t>
      </w:r>
      <w:r>
        <w:rPr>
          <w:rStyle w:val="Strong"/>
          <w:rFonts w:ascii="GHEA Grapalat" w:hAnsi="GHEA Grapalat"/>
          <w:b w:val="0"/>
          <w:szCs w:val="24"/>
          <w:lang w:val="hy-AM"/>
        </w:rPr>
        <w:t>Հ</w:t>
      </w:r>
      <w:r w:rsidRPr="007E4CA6">
        <w:rPr>
          <w:rStyle w:val="Strong"/>
          <w:rFonts w:ascii="GHEA Grapalat" w:hAnsi="GHEA Grapalat"/>
          <w:b w:val="0"/>
          <w:szCs w:val="24"/>
          <w:lang w:val="hy-AM"/>
        </w:rPr>
        <w:t xml:space="preserve">այաստանի </w:t>
      </w:r>
      <w:r>
        <w:rPr>
          <w:rStyle w:val="Strong"/>
          <w:rFonts w:ascii="GHEA Grapalat" w:hAnsi="GHEA Grapalat"/>
          <w:b w:val="0"/>
          <w:szCs w:val="24"/>
          <w:lang w:val="hy-AM"/>
        </w:rPr>
        <w:t>Հ</w:t>
      </w:r>
      <w:r w:rsidRPr="007E4CA6">
        <w:rPr>
          <w:rStyle w:val="Strong"/>
          <w:rFonts w:ascii="GHEA Grapalat" w:hAnsi="GHEA Grapalat"/>
          <w:b w:val="0"/>
          <w:szCs w:val="24"/>
          <w:lang w:val="hy-AM"/>
        </w:rPr>
        <w:t>անրապետության օրենքի նախագծի</w:t>
      </w:r>
      <w:r w:rsidR="007E4CA6">
        <w:rPr>
          <w:rFonts w:ascii="GHEA Grapalat" w:hAnsi="GHEA Grapalat" w:cs="Sylfaen"/>
          <w:szCs w:val="24"/>
          <w:lang w:val="nl-NL"/>
        </w:rPr>
        <w:t xml:space="preserve"> ընդուն</w:t>
      </w:r>
      <w:r w:rsidR="007E4CA6">
        <w:rPr>
          <w:rFonts w:ascii="GHEA Grapalat" w:hAnsi="GHEA Grapalat" w:cs="Sylfaen"/>
          <w:szCs w:val="24"/>
          <w:lang w:val="nl-NL"/>
        </w:rPr>
        <w:softHyphen/>
      </w:r>
      <w:r w:rsidR="007E4CA6">
        <w:rPr>
          <w:rFonts w:ascii="GHEA Grapalat" w:hAnsi="GHEA Grapalat" w:cs="Sylfaen"/>
          <w:szCs w:val="24"/>
          <w:lang w:val="nl-NL"/>
        </w:rPr>
        <w:softHyphen/>
        <w:t>մամբ պետա</w:t>
      </w:r>
      <w:r w:rsidR="007E4CA6">
        <w:rPr>
          <w:rFonts w:ascii="GHEA Grapalat" w:hAnsi="GHEA Grapalat" w:cs="Sylfaen"/>
          <w:szCs w:val="24"/>
          <w:lang w:val="nl-NL"/>
        </w:rPr>
        <w:softHyphen/>
      </w:r>
      <w:r w:rsidR="007E4CA6">
        <w:rPr>
          <w:rFonts w:ascii="GHEA Grapalat" w:hAnsi="GHEA Grapalat" w:cs="Sylfaen"/>
          <w:szCs w:val="24"/>
          <w:lang w:val="nl-NL"/>
        </w:rPr>
        <w:softHyphen/>
      </w:r>
      <w:r>
        <w:rPr>
          <w:rFonts w:ascii="GHEA Grapalat" w:hAnsi="GHEA Grapalat" w:cs="Sylfaen"/>
          <w:szCs w:val="24"/>
          <w:lang w:val="hy-AM"/>
        </w:rPr>
        <w:softHyphen/>
      </w:r>
      <w:r w:rsidR="007E4CA6">
        <w:rPr>
          <w:rFonts w:ascii="GHEA Grapalat" w:hAnsi="GHEA Grapalat" w:cs="Sylfaen"/>
          <w:szCs w:val="24"/>
          <w:lang w:val="nl-NL"/>
        </w:rPr>
        <w:t>կան եկա</w:t>
      </w:r>
      <w:r w:rsidR="007E4CA6">
        <w:rPr>
          <w:rFonts w:ascii="GHEA Grapalat" w:hAnsi="GHEA Grapalat" w:cs="Sylfaen"/>
          <w:szCs w:val="24"/>
          <w:lang w:val="nl-NL"/>
        </w:rPr>
        <w:softHyphen/>
      </w:r>
      <w:r w:rsidR="007E4CA6">
        <w:rPr>
          <w:rFonts w:ascii="GHEA Grapalat" w:hAnsi="GHEA Grapalat" w:cs="Sylfaen"/>
          <w:szCs w:val="24"/>
          <w:lang w:val="nl-NL"/>
        </w:rPr>
        <w:softHyphen/>
        <w:t>մուտ</w:t>
      </w:r>
      <w:r w:rsidR="007E4CA6">
        <w:rPr>
          <w:rFonts w:ascii="GHEA Grapalat" w:hAnsi="GHEA Grapalat" w:cs="Sylfaen"/>
          <w:szCs w:val="24"/>
          <w:lang w:val="nl-NL"/>
        </w:rPr>
        <w:softHyphen/>
        <w:t>ների էական նվա</w:t>
      </w:r>
      <w:r w:rsidR="007E4CA6">
        <w:rPr>
          <w:rFonts w:ascii="GHEA Grapalat" w:hAnsi="GHEA Grapalat" w:cs="Sylfaen"/>
          <w:szCs w:val="24"/>
          <w:lang w:val="nl-NL"/>
        </w:rPr>
        <w:softHyphen/>
        <w:t>զե</w:t>
      </w:r>
      <w:r w:rsidR="007E4CA6">
        <w:rPr>
          <w:rFonts w:ascii="GHEA Grapalat" w:hAnsi="GHEA Grapalat" w:cs="Sylfaen"/>
          <w:szCs w:val="24"/>
          <w:lang w:val="nl-NL"/>
        </w:rPr>
        <w:softHyphen/>
      </w:r>
      <w:r w:rsidR="007E4CA6">
        <w:rPr>
          <w:rFonts w:ascii="GHEA Grapalat" w:hAnsi="GHEA Grapalat" w:cs="Sylfaen"/>
          <w:szCs w:val="24"/>
          <w:lang w:val="nl-NL"/>
        </w:rPr>
        <w:softHyphen/>
        <w:t>ցում կամ ծախ</w:t>
      </w:r>
      <w:r w:rsidR="007E4CA6">
        <w:rPr>
          <w:rFonts w:ascii="GHEA Grapalat" w:hAnsi="GHEA Grapalat" w:cs="Sylfaen"/>
          <w:szCs w:val="24"/>
          <w:lang w:val="nl-NL"/>
        </w:rPr>
        <w:softHyphen/>
      </w:r>
      <w:r w:rsidR="007E4CA6">
        <w:rPr>
          <w:rFonts w:ascii="GHEA Grapalat" w:hAnsi="GHEA Grapalat" w:cs="Sylfaen"/>
          <w:szCs w:val="24"/>
          <w:lang w:val="nl-NL"/>
        </w:rPr>
        <w:softHyphen/>
      </w:r>
      <w:r w:rsidR="007E4CA6">
        <w:rPr>
          <w:rFonts w:ascii="GHEA Grapalat" w:hAnsi="GHEA Grapalat" w:cs="Sylfaen"/>
          <w:szCs w:val="24"/>
          <w:lang w:val="nl-NL"/>
        </w:rPr>
        <w:softHyphen/>
      </w:r>
      <w:r w:rsidR="007E4CA6">
        <w:rPr>
          <w:rFonts w:ascii="GHEA Grapalat" w:hAnsi="GHEA Grapalat" w:cs="Sylfaen"/>
          <w:szCs w:val="24"/>
          <w:lang w:val="nl-NL"/>
        </w:rPr>
        <w:softHyphen/>
        <w:t>սերի ավելա</w:t>
      </w:r>
      <w:r w:rsidR="007E4CA6">
        <w:rPr>
          <w:rFonts w:ascii="GHEA Grapalat" w:hAnsi="GHEA Grapalat" w:cs="Sylfaen"/>
          <w:szCs w:val="24"/>
          <w:lang w:val="nl-NL"/>
        </w:rPr>
        <w:softHyphen/>
        <w:t>ցում տեղի չի ունենա:</w:t>
      </w:r>
    </w:p>
    <w:p w:rsidR="00990081" w:rsidRPr="008E6EDC" w:rsidRDefault="00990081" w:rsidP="00A514B9">
      <w:pPr>
        <w:spacing w:after="0" w:line="360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8E6EDC" w:rsidSect="00A514B9">
      <w:pgSz w:w="12240" w:h="15840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091B"/>
    <w:multiLevelType w:val="multilevel"/>
    <w:tmpl w:val="AB487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  <w:lang w:val="fr-FR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F"/>
    <w:rsid w:val="00015082"/>
    <w:rsid w:val="000A078D"/>
    <w:rsid w:val="00122A00"/>
    <w:rsid w:val="00130FE3"/>
    <w:rsid w:val="001616F0"/>
    <w:rsid w:val="00163436"/>
    <w:rsid w:val="001D1D32"/>
    <w:rsid w:val="001D5112"/>
    <w:rsid w:val="001F7054"/>
    <w:rsid w:val="0022368A"/>
    <w:rsid w:val="00262FFE"/>
    <w:rsid w:val="0034085B"/>
    <w:rsid w:val="00392339"/>
    <w:rsid w:val="003A7FAF"/>
    <w:rsid w:val="003F3E82"/>
    <w:rsid w:val="00404987"/>
    <w:rsid w:val="00427385"/>
    <w:rsid w:val="0043119B"/>
    <w:rsid w:val="00446176"/>
    <w:rsid w:val="00472440"/>
    <w:rsid w:val="00487BF7"/>
    <w:rsid w:val="004A0A5A"/>
    <w:rsid w:val="0051556F"/>
    <w:rsid w:val="00546BC3"/>
    <w:rsid w:val="005A2D7C"/>
    <w:rsid w:val="005B06C8"/>
    <w:rsid w:val="005E217A"/>
    <w:rsid w:val="00631B7E"/>
    <w:rsid w:val="00672F47"/>
    <w:rsid w:val="006C0775"/>
    <w:rsid w:val="0074581C"/>
    <w:rsid w:val="00790FEB"/>
    <w:rsid w:val="007C2BD6"/>
    <w:rsid w:val="007E4CA6"/>
    <w:rsid w:val="007F2C56"/>
    <w:rsid w:val="008261F8"/>
    <w:rsid w:val="008D5867"/>
    <w:rsid w:val="008E1785"/>
    <w:rsid w:val="008E6EDC"/>
    <w:rsid w:val="00944065"/>
    <w:rsid w:val="00967FCB"/>
    <w:rsid w:val="00984A02"/>
    <w:rsid w:val="00985A3B"/>
    <w:rsid w:val="00990081"/>
    <w:rsid w:val="009B62EF"/>
    <w:rsid w:val="009F6EFF"/>
    <w:rsid w:val="00A149A7"/>
    <w:rsid w:val="00A1666C"/>
    <w:rsid w:val="00A3058E"/>
    <w:rsid w:val="00A37A0A"/>
    <w:rsid w:val="00A514B9"/>
    <w:rsid w:val="00A815A5"/>
    <w:rsid w:val="00B412E2"/>
    <w:rsid w:val="00B776BB"/>
    <w:rsid w:val="00C212E2"/>
    <w:rsid w:val="00C2224F"/>
    <w:rsid w:val="00C510F3"/>
    <w:rsid w:val="00C80442"/>
    <w:rsid w:val="00CC4922"/>
    <w:rsid w:val="00CE0978"/>
    <w:rsid w:val="00CF3FC4"/>
    <w:rsid w:val="00CF7C71"/>
    <w:rsid w:val="00D52496"/>
    <w:rsid w:val="00DC12D7"/>
    <w:rsid w:val="00DF35FE"/>
    <w:rsid w:val="00E33EFB"/>
    <w:rsid w:val="00E74E05"/>
    <w:rsid w:val="00E95398"/>
    <w:rsid w:val="00EF3B1B"/>
    <w:rsid w:val="00F24CE9"/>
    <w:rsid w:val="00F379F4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24C39D-B29C-4B14-A77F-5B3A7E69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Qristine Grigoryan</cp:lastModifiedBy>
  <cp:revision>2</cp:revision>
  <cp:lastPrinted>2018-04-16T10:08:00Z</cp:lastPrinted>
  <dcterms:created xsi:type="dcterms:W3CDTF">2019-04-29T12:09:00Z</dcterms:created>
  <dcterms:modified xsi:type="dcterms:W3CDTF">2019-04-29T12:09:00Z</dcterms:modified>
  <cp:keywords>https://mul2.gov.am/tasks/61577/oneclick/2.Naxagic_Orenqi.docx?token=5a1551b5286f67e2bddae945135a7db2</cp:keywords>
</cp:coreProperties>
</file>