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55" w:rsidRDefault="005C63F6" w:rsidP="00290CE5">
      <w:pPr>
        <w:spacing w:after="0"/>
        <w:ind w:left="-180" w:right="-540"/>
        <w:jc w:val="center"/>
        <w:rPr>
          <w:sz w:val="24"/>
          <w:szCs w:val="24"/>
        </w:rPr>
      </w:pPr>
      <w:r>
        <w:rPr>
          <w:sz w:val="24"/>
          <w:szCs w:val="24"/>
        </w:rPr>
        <w:t>Տ Ե Ղ Ե Կ Ա Ն Ք</w:t>
      </w:r>
    </w:p>
    <w:p w:rsidR="00C24955" w:rsidRDefault="005C63F6" w:rsidP="00290CE5">
      <w:pPr>
        <w:spacing w:after="0"/>
        <w:ind w:left="-180" w:right="-540"/>
        <w:jc w:val="center"/>
        <w:rPr>
          <w:sz w:val="24"/>
          <w:szCs w:val="24"/>
        </w:rPr>
      </w:pPr>
      <w:r w:rsidRPr="00C24955">
        <w:rPr>
          <w:sz w:val="24"/>
          <w:szCs w:val="24"/>
        </w:rPr>
        <w:t xml:space="preserve">ԱՊՀ </w:t>
      </w:r>
      <w:proofErr w:type="spellStart"/>
      <w:r w:rsidRPr="00C24955">
        <w:rPr>
          <w:sz w:val="24"/>
          <w:szCs w:val="24"/>
        </w:rPr>
        <w:t>անդամ-պետությունների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էլեկտրաէներգետիկ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օբյեկտներում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վթարների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մասին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տեղեկատվության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փոխանակման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վերաբերյալ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hամաձայնագրի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ստորագրման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նպատակահարմարության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վերաբերյալ</w:t>
      </w:r>
      <w:proofErr w:type="spellEnd"/>
    </w:p>
    <w:p w:rsidR="00C24955" w:rsidRDefault="00C24955" w:rsidP="00290CE5">
      <w:pPr>
        <w:spacing w:after="0"/>
        <w:ind w:left="-180" w:right="-540"/>
        <w:jc w:val="both"/>
        <w:rPr>
          <w:sz w:val="24"/>
          <w:szCs w:val="24"/>
        </w:rPr>
      </w:pPr>
    </w:p>
    <w:p w:rsidR="00D30E7C" w:rsidRDefault="001017D6" w:rsidP="00290CE5">
      <w:pPr>
        <w:tabs>
          <w:tab w:val="left" w:pos="360"/>
        </w:tabs>
        <w:spacing w:after="0"/>
        <w:ind w:left="-180" w:righ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4955" w:rsidRPr="00C24955">
        <w:rPr>
          <w:sz w:val="24"/>
          <w:szCs w:val="24"/>
        </w:rPr>
        <w:t xml:space="preserve">ԱՊՀ </w:t>
      </w:r>
      <w:proofErr w:type="spellStart"/>
      <w:r w:rsidR="00C24955" w:rsidRPr="00C24955">
        <w:rPr>
          <w:sz w:val="24"/>
          <w:szCs w:val="24"/>
        </w:rPr>
        <w:t>անդամ-պետությունների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էլեկտրաէներգետիկ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օբյեկտներում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վթարների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մասին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տեղեկատվության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փոխանակման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վերաբերյալ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hամաձայնագրի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մշակ</w:t>
      </w:r>
      <w:r w:rsidR="005C63F6">
        <w:rPr>
          <w:sz w:val="24"/>
          <w:szCs w:val="24"/>
        </w:rPr>
        <w:t>ումը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բխել</w:t>
      </w:r>
      <w:proofErr w:type="spellEnd"/>
      <w:r w:rsidR="005C63F6">
        <w:rPr>
          <w:sz w:val="24"/>
          <w:szCs w:val="24"/>
        </w:rPr>
        <w:t xml:space="preserve"> է </w:t>
      </w:r>
      <w:r w:rsidR="00C24955">
        <w:rPr>
          <w:sz w:val="24"/>
          <w:szCs w:val="24"/>
          <w:lang w:val="ru-RU"/>
        </w:rPr>
        <w:t>ԱՊՀ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անդամ</w:t>
      </w:r>
      <w:r>
        <w:rPr>
          <w:sz w:val="24"/>
          <w:szCs w:val="24"/>
        </w:rPr>
        <w:t>-</w:t>
      </w:r>
      <w:r w:rsidR="00C24955">
        <w:rPr>
          <w:sz w:val="24"/>
          <w:szCs w:val="24"/>
          <w:lang w:val="ru-RU"/>
        </w:rPr>
        <w:t>պետությունների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էլեկտրաէներգետիկական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համակարգի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հուսալի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աշխատանքի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ապահովման</w:t>
      </w:r>
      <w:r w:rsidR="00C24955" w:rsidRPr="00EF5F1C">
        <w:rPr>
          <w:sz w:val="24"/>
          <w:szCs w:val="24"/>
        </w:rPr>
        <w:t xml:space="preserve">, </w:t>
      </w:r>
      <w:r w:rsidR="00C24955">
        <w:rPr>
          <w:sz w:val="24"/>
          <w:szCs w:val="24"/>
          <w:lang w:val="ru-RU"/>
        </w:rPr>
        <w:t>ինչպես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նաև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ԱՊՀ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անդամ</w:t>
      </w:r>
      <w:r w:rsidR="00C24955" w:rsidRPr="00EF5F1C">
        <w:rPr>
          <w:sz w:val="24"/>
          <w:szCs w:val="24"/>
        </w:rPr>
        <w:t>-</w:t>
      </w:r>
      <w:r w:rsidR="00C24955">
        <w:rPr>
          <w:sz w:val="24"/>
          <w:szCs w:val="24"/>
          <w:lang w:val="ru-RU"/>
        </w:rPr>
        <w:t>պետությունների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էլեկտրաէներգետիկական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համակարգերի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շահագործման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կազմակերպման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ժամանակ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փորձի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փոխանակման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մեխանիզմների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կատարելագործման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հարցում</w:t>
      </w:r>
      <w:r w:rsidRPr="001017D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Կողմերի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հետաքրքրվածություն</w:t>
      </w:r>
      <w:proofErr w:type="spellStart"/>
      <w:r w:rsidR="005C63F6">
        <w:rPr>
          <w:sz w:val="24"/>
          <w:szCs w:val="24"/>
        </w:rPr>
        <w:t>ից</w:t>
      </w:r>
      <w:proofErr w:type="spellEnd"/>
      <w:r w:rsidR="005C63F6">
        <w:rPr>
          <w:sz w:val="24"/>
          <w:szCs w:val="24"/>
        </w:rPr>
        <w:t xml:space="preserve">: </w:t>
      </w:r>
      <w:proofErr w:type="spellStart"/>
      <w:r w:rsidR="005C63F6">
        <w:rPr>
          <w:sz w:val="24"/>
          <w:szCs w:val="24"/>
        </w:rPr>
        <w:t>Համաձայնագրի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մշակման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ընթացքում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հաշվի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են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առնվել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նաև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մ</w:t>
      </w:r>
      <w:r w:rsidR="00C24955" w:rsidRPr="00C24955">
        <w:rPr>
          <w:sz w:val="24"/>
          <w:szCs w:val="24"/>
        </w:rPr>
        <w:t>իջազգային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կազմակերպությունների</w:t>
      </w:r>
      <w:proofErr w:type="spellEnd"/>
      <w:r w:rsidR="00C24955" w:rsidRP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շրջանակներում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միջպետական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տեղեկատվական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փոխանակման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բնագավառի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միջազգային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պայմանագրերը</w:t>
      </w:r>
      <w:proofErr w:type="spellEnd"/>
      <w:r w:rsidR="00C24955" w:rsidRPr="00EF5F1C">
        <w:rPr>
          <w:sz w:val="24"/>
          <w:szCs w:val="24"/>
        </w:rPr>
        <w:t xml:space="preserve">, </w:t>
      </w:r>
      <w:proofErr w:type="spellStart"/>
      <w:r w:rsidR="00C24955">
        <w:rPr>
          <w:sz w:val="24"/>
          <w:szCs w:val="24"/>
        </w:rPr>
        <w:t>այդ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թվում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նաև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միջազգային</w:t>
      </w:r>
      <w:proofErr w:type="spellEnd"/>
      <w:r w:rsidR="00C24955" w:rsidRPr="00EF5F1C">
        <w:rPr>
          <w:sz w:val="24"/>
          <w:szCs w:val="24"/>
        </w:rPr>
        <w:t xml:space="preserve"> </w:t>
      </w:r>
      <w:proofErr w:type="spellStart"/>
      <w:r w:rsidR="00C24955" w:rsidRPr="00C24955">
        <w:rPr>
          <w:sz w:val="24"/>
          <w:szCs w:val="24"/>
        </w:rPr>
        <w:t>կազմակերպությունների</w:t>
      </w:r>
      <w:proofErr w:type="spellEnd"/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և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ինտեգրացիոն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միավորումների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շրջանակներում</w:t>
      </w:r>
      <w:r w:rsidR="00C24955" w:rsidRPr="005A403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ընդունված</w:t>
      </w:r>
      <w:proofErr w:type="spellStart"/>
      <w:r w:rsidR="00C24955">
        <w:rPr>
          <w:sz w:val="24"/>
          <w:szCs w:val="24"/>
        </w:rPr>
        <w:t>ները</w:t>
      </w:r>
      <w:proofErr w:type="spellEnd"/>
      <w:r w:rsidR="00C24955" w:rsidRPr="00EF5F1C">
        <w:rPr>
          <w:sz w:val="24"/>
          <w:szCs w:val="24"/>
        </w:rPr>
        <w:t xml:space="preserve">, </w:t>
      </w:r>
      <w:r w:rsidR="00C24955">
        <w:rPr>
          <w:sz w:val="24"/>
          <w:szCs w:val="24"/>
          <w:lang w:val="ru-RU"/>
        </w:rPr>
        <w:t>որոնց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անդամ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են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հանդիսանում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ԱՊՀ</w:t>
      </w:r>
      <w:r w:rsidR="00C24955" w:rsidRPr="00EF5F1C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անդամ</w:t>
      </w:r>
      <w:r w:rsidR="00C24955" w:rsidRPr="00EF5F1C">
        <w:rPr>
          <w:sz w:val="24"/>
          <w:szCs w:val="24"/>
        </w:rPr>
        <w:t>-</w:t>
      </w:r>
      <w:r w:rsidR="00C24955">
        <w:rPr>
          <w:sz w:val="24"/>
          <w:szCs w:val="24"/>
          <w:lang w:val="ru-RU"/>
        </w:rPr>
        <w:t>պետությունները</w:t>
      </w:r>
      <w:r w:rsidR="00C24955">
        <w:rPr>
          <w:sz w:val="24"/>
          <w:szCs w:val="24"/>
        </w:rPr>
        <w:t xml:space="preserve">, և </w:t>
      </w:r>
      <w:proofErr w:type="spellStart"/>
      <w:r w:rsidR="00C24955">
        <w:rPr>
          <w:sz w:val="24"/>
          <w:szCs w:val="24"/>
        </w:rPr>
        <w:t>մասնավորապես</w:t>
      </w:r>
      <w:proofErr w:type="spellEnd"/>
      <w:r w:rsidR="00C24955">
        <w:rPr>
          <w:sz w:val="24"/>
          <w:szCs w:val="24"/>
        </w:rPr>
        <w:t xml:space="preserve"> 2003թ.-ի </w:t>
      </w:r>
      <w:proofErr w:type="spellStart"/>
      <w:r w:rsidR="00C24955">
        <w:rPr>
          <w:sz w:val="24"/>
          <w:szCs w:val="24"/>
        </w:rPr>
        <w:t>սեպտեմբերի</w:t>
      </w:r>
      <w:proofErr w:type="spellEnd"/>
      <w:r w:rsidR="00C24955">
        <w:rPr>
          <w:sz w:val="24"/>
          <w:szCs w:val="24"/>
        </w:rPr>
        <w:t xml:space="preserve"> 8-ին </w:t>
      </w:r>
      <w:proofErr w:type="spellStart"/>
      <w:r w:rsidR="00C24955">
        <w:rPr>
          <w:sz w:val="24"/>
          <w:szCs w:val="24"/>
        </w:rPr>
        <w:t>կնքված</w:t>
      </w:r>
      <w:proofErr w:type="spellEnd"/>
      <w:r w:rsidR="00C2495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="00C24955">
        <w:rPr>
          <w:sz w:val="24"/>
          <w:szCs w:val="24"/>
        </w:rPr>
        <w:t>Բնական</w:t>
      </w:r>
      <w:proofErr w:type="spellEnd"/>
      <w:r w:rsidR="00C24955">
        <w:rPr>
          <w:sz w:val="24"/>
          <w:szCs w:val="24"/>
        </w:rPr>
        <w:t xml:space="preserve"> և </w:t>
      </w:r>
      <w:proofErr w:type="spellStart"/>
      <w:r w:rsidR="00C24955">
        <w:rPr>
          <w:sz w:val="24"/>
          <w:szCs w:val="24"/>
        </w:rPr>
        <w:t>տեխնիկական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բնույթի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արտակարգ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իրավիճակներում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տեղեկատվության</w:t>
      </w:r>
      <w:proofErr w:type="spellEnd"/>
      <w:r w:rsidR="00C24955">
        <w:rPr>
          <w:sz w:val="24"/>
          <w:szCs w:val="24"/>
        </w:rPr>
        <w:t xml:space="preserve"> </w:t>
      </w:r>
      <w:proofErr w:type="spellStart"/>
      <w:r w:rsidR="00C24955">
        <w:rPr>
          <w:sz w:val="24"/>
          <w:szCs w:val="24"/>
        </w:rPr>
        <w:t>փոխանակման</w:t>
      </w:r>
      <w:proofErr w:type="spellEnd"/>
      <w:r w:rsidR="00C24955">
        <w:rPr>
          <w:sz w:val="24"/>
          <w:szCs w:val="24"/>
        </w:rPr>
        <w:t xml:space="preserve">, </w:t>
      </w:r>
      <w:r w:rsidR="00C24955">
        <w:rPr>
          <w:sz w:val="24"/>
          <w:szCs w:val="24"/>
          <w:lang w:val="ru-RU"/>
        </w:rPr>
        <w:t>դրանց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հետևանքների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վերացման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և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տուժած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բնակչության</w:t>
      </w:r>
      <w:r w:rsidR="00C24955">
        <w:rPr>
          <w:sz w:val="24"/>
          <w:szCs w:val="24"/>
        </w:rPr>
        <w:t>ն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օգնություն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ցուցաբերելու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ժամանակ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տեղեկատվական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համագործակցության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վերաբերյալ</w:t>
      </w:r>
      <w:r w:rsidR="00C24955" w:rsidRPr="007B3A81">
        <w:rPr>
          <w:sz w:val="24"/>
          <w:szCs w:val="24"/>
        </w:rPr>
        <w:t xml:space="preserve"> </w:t>
      </w:r>
      <w:r w:rsidR="00C24955">
        <w:rPr>
          <w:sz w:val="24"/>
          <w:szCs w:val="24"/>
          <w:lang w:val="ru-RU"/>
        </w:rPr>
        <w:t>Համաձայնագիրը</w:t>
      </w:r>
      <w:r w:rsidRPr="001017D6">
        <w:rPr>
          <w:sz w:val="24"/>
          <w:szCs w:val="24"/>
        </w:rPr>
        <w:t>»</w:t>
      </w:r>
      <w:r w:rsidR="00C24955">
        <w:rPr>
          <w:sz w:val="24"/>
          <w:szCs w:val="24"/>
        </w:rPr>
        <w:t>:</w:t>
      </w:r>
    </w:p>
    <w:p w:rsidR="001017D6" w:rsidRPr="00EF5F1C" w:rsidRDefault="001017D6" w:rsidP="00290CE5">
      <w:pPr>
        <w:tabs>
          <w:tab w:val="left" w:pos="360"/>
        </w:tabs>
        <w:spacing w:after="0"/>
        <w:ind w:left="-180" w:righ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Սույն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նպատակների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համար</w:t>
      </w:r>
      <w:r w:rsidRPr="001017D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Կողմերն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իրականացն</w:t>
      </w:r>
      <w:proofErr w:type="spellStart"/>
      <w:r>
        <w:rPr>
          <w:sz w:val="24"/>
          <w:szCs w:val="24"/>
        </w:rPr>
        <w:t>ել</w:t>
      </w:r>
      <w:proofErr w:type="spellEnd"/>
      <w:r>
        <w:rPr>
          <w:sz w:val="24"/>
          <w:szCs w:val="24"/>
          <w:lang w:val="ru-RU"/>
        </w:rPr>
        <w:t>ու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օբյեկտներում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տեղեկատվության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միջպետական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</w:t>
      </w:r>
      <w:r>
        <w:rPr>
          <w:sz w:val="24"/>
          <w:szCs w:val="24"/>
        </w:rPr>
        <w:t>ո</w:t>
      </w:r>
      <w:r>
        <w:rPr>
          <w:sz w:val="24"/>
          <w:szCs w:val="24"/>
          <w:lang w:val="ru-RU"/>
        </w:rPr>
        <w:t>խանակում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որոնք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ունեն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միջսահմանային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բնույթ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և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կարող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ազդել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ԱՊՀ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անդամ</w:t>
      </w:r>
      <w:r w:rsidRPr="00EF5F1C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հուսալի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զուգահեռ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աշխատանքի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ապահովման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վրա</w:t>
      </w:r>
      <w:r w:rsidRPr="00EF5F1C">
        <w:rPr>
          <w:sz w:val="24"/>
          <w:szCs w:val="24"/>
        </w:rPr>
        <w:t>:</w:t>
      </w:r>
    </w:p>
    <w:p w:rsidR="001017D6" w:rsidRPr="00EF5F1C" w:rsidRDefault="001017D6" w:rsidP="00290CE5">
      <w:pPr>
        <w:tabs>
          <w:tab w:val="left" w:pos="360"/>
        </w:tabs>
        <w:spacing w:after="0"/>
        <w:ind w:left="-180" w:righ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Սույն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մասնակից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համակարգերում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հավաքած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տեղեկատվությունն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օգտագործվում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համակարգային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այլ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բնույթի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հակավթարային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միջոցառումների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մշակման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ժամանակ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առաջադեմ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փորձի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ուսումնասիր</w:t>
      </w:r>
      <w:r w:rsidR="005C63F6">
        <w:rPr>
          <w:sz w:val="24"/>
          <w:szCs w:val="24"/>
        </w:rPr>
        <w:t>ո</w:t>
      </w:r>
      <w:r>
        <w:rPr>
          <w:sz w:val="24"/>
          <w:szCs w:val="24"/>
          <w:lang w:val="ru-RU"/>
        </w:rPr>
        <w:t>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համար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որոնք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ազդում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ԱՊՀ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անդամ</w:t>
      </w:r>
      <w:r w:rsidRPr="00EF5F1C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էներգետիկ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անվտանգության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մակարդակի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բարձրացման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վրա</w:t>
      </w:r>
      <w:r w:rsidRPr="00EF5F1C">
        <w:rPr>
          <w:sz w:val="24"/>
          <w:szCs w:val="24"/>
        </w:rPr>
        <w:t>:</w:t>
      </w:r>
    </w:p>
    <w:p w:rsidR="001017D6" w:rsidRDefault="001017D6" w:rsidP="00290CE5">
      <w:pPr>
        <w:tabs>
          <w:tab w:val="left" w:pos="360"/>
        </w:tabs>
        <w:spacing w:after="0"/>
        <w:ind w:left="-180" w:righ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Սույն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մասնակից</w:t>
      </w:r>
      <w:r w:rsidRPr="00EF5F1C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</w:t>
      </w:r>
      <w:r>
        <w:rPr>
          <w:sz w:val="24"/>
          <w:szCs w:val="24"/>
        </w:rPr>
        <w:t>բ</w:t>
      </w:r>
      <w:r>
        <w:rPr>
          <w:sz w:val="24"/>
          <w:szCs w:val="24"/>
          <w:lang w:val="ru-RU"/>
        </w:rPr>
        <w:t>յեկտն</w:t>
      </w:r>
      <w:proofErr w:type="spellStart"/>
      <w:r>
        <w:rPr>
          <w:sz w:val="24"/>
          <w:szCs w:val="24"/>
        </w:rPr>
        <w:t>եր</w:t>
      </w:r>
      <w:proofErr w:type="spellEnd"/>
      <w:r>
        <w:rPr>
          <w:sz w:val="24"/>
          <w:szCs w:val="24"/>
          <w:lang w:val="ru-RU"/>
        </w:rPr>
        <w:t>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տեղեկատվությունը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ձևավո</w:t>
      </w:r>
      <w:r>
        <w:rPr>
          <w:sz w:val="24"/>
          <w:szCs w:val="24"/>
        </w:rPr>
        <w:t>ր</w:t>
      </w:r>
      <w:r>
        <w:rPr>
          <w:sz w:val="24"/>
          <w:szCs w:val="24"/>
          <w:lang w:val="ru-RU"/>
        </w:rPr>
        <w:t>վում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վերաբերյալ</w:t>
      </w:r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ամփոփ</w:t>
      </w:r>
      <w:proofErr w:type="spellEnd"/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զեկույցների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պաշտոնական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տվյալների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հիման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վրա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որոնք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ներկայացնում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սեփականատերերը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օբյեկտների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շահագործող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lastRenderedPageBreak/>
        <w:t>կազմակերպության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օրինական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սեփականատերերը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և</w:t>
      </w:r>
      <w:r w:rsidRPr="00EF5F1C"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>կամ</w:t>
      </w:r>
      <w:r w:rsidRPr="00EF5F1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պատշաճ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ձևով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լրացված</w:t>
      </w:r>
      <w:proofErr w:type="spellEnd"/>
      <w:r w:rsidRPr="00EF5F1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վթարների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պատճառները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հետախուզող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ակտերի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հիման</w:t>
      </w:r>
      <w:proofErr w:type="spellEnd"/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վրա</w:t>
      </w:r>
      <w:proofErr w:type="spellEnd"/>
      <w:r w:rsidRPr="00EF5F1C">
        <w:rPr>
          <w:sz w:val="24"/>
          <w:szCs w:val="24"/>
        </w:rPr>
        <w:t>:</w:t>
      </w:r>
    </w:p>
    <w:p w:rsidR="001017D6" w:rsidRPr="00EF5F1C" w:rsidRDefault="001017D6" w:rsidP="00290CE5">
      <w:pPr>
        <w:tabs>
          <w:tab w:val="left" w:pos="360"/>
        </w:tabs>
        <w:spacing w:after="0"/>
        <w:ind w:left="-180" w:right="-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63F6">
        <w:rPr>
          <w:sz w:val="24"/>
          <w:szCs w:val="24"/>
        </w:rPr>
        <w:t xml:space="preserve">    </w:t>
      </w:r>
      <w:r>
        <w:rPr>
          <w:sz w:val="24"/>
          <w:szCs w:val="24"/>
          <w:lang w:val="ru-RU"/>
        </w:rPr>
        <w:t>Սույն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մասնակից</w:t>
      </w:r>
      <w:r w:rsidRPr="00EF5F1C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օբյեկտներում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տեղեկատվության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ներկայացման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չափանիշները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բովանդակությունը</w:t>
      </w:r>
      <w:r w:rsidRPr="00EF5F1C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ձևաչափը</w:t>
      </w:r>
      <w:r w:rsidRPr="00EF5F1C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նախագիծը</w:t>
      </w:r>
      <w:r w:rsidRPr="00EF5F1C">
        <w:rPr>
          <w:sz w:val="24"/>
          <w:szCs w:val="24"/>
        </w:rPr>
        <w:t xml:space="preserve">) </w:t>
      </w:r>
      <w:r>
        <w:rPr>
          <w:sz w:val="24"/>
          <w:szCs w:val="24"/>
          <w:lang w:val="ru-RU"/>
        </w:rPr>
        <w:t>և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հերթականությունը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կարգավորվ</w:t>
      </w:r>
      <w:proofErr w:type="spellStart"/>
      <w:r w:rsidR="005C63F6">
        <w:rPr>
          <w:sz w:val="24"/>
          <w:szCs w:val="24"/>
        </w:rPr>
        <w:t>ել</w:t>
      </w:r>
      <w:proofErr w:type="spellEnd"/>
      <w:r w:rsidR="005C63F6">
        <w:rPr>
          <w:sz w:val="24"/>
          <w:szCs w:val="24"/>
          <w:lang w:val="ru-RU"/>
        </w:rPr>
        <w:t>ու</w:t>
      </w:r>
      <w:r w:rsidR="005C63F6">
        <w:rPr>
          <w:sz w:val="24"/>
          <w:szCs w:val="24"/>
        </w:rPr>
        <w:t xml:space="preserve"> է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ԱՊՀ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խորհրդի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շրջանակներում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հաստատված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փաստաթղթերով</w:t>
      </w:r>
      <w:r w:rsidRPr="00EF5F1C">
        <w:rPr>
          <w:sz w:val="24"/>
          <w:szCs w:val="24"/>
        </w:rPr>
        <w:t>:</w:t>
      </w:r>
    </w:p>
    <w:p w:rsidR="001017D6" w:rsidRDefault="001017D6" w:rsidP="00290CE5">
      <w:pPr>
        <w:ind w:left="-180" w:right="-540" w:firstLine="900"/>
        <w:jc w:val="both"/>
        <w:rPr>
          <w:sz w:val="24"/>
          <w:szCs w:val="24"/>
        </w:rPr>
      </w:pPr>
      <w:r w:rsidRPr="008F621F">
        <w:rPr>
          <w:sz w:val="24"/>
          <w:szCs w:val="24"/>
          <w:lang w:val="ru-RU"/>
        </w:rPr>
        <w:t>ԱՊՀ</w:t>
      </w:r>
      <w:r w:rsidRPr="005A403C">
        <w:rPr>
          <w:sz w:val="24"/>
          <w:szCs w:val="24"/>
        </w:rPr>
        <w:t> </w:t>
      </w:r>
      <w:r w:rsidRPr="008F621F">
        <w:rPr>
          <w:sz w:val="24"/>
          <w:szCs w:val="24"/>
          <w:lang w:val="ru-RU"/>
        </w:rPr>
        <w:t>էլեկտրաէներգետիկ</w:t>
      </w:r>
      <w:r w:rsidRPr="005A403C">
        <w:rPr>
          <w:sz w:val="24"/>
          <w:szCs w:val="24"/>
        </w:rPr>
        <w:t> </w:t>
      </w:r>
      <w:r w:rsidRPr="008F621F">
        <w:rPr>
          <w:sz w:val="24"/>
          <w:szCs w:val="24"/>
          <w:lang w:val="ru-RU"/>
        </w:rPr>
        <w:t>խորհ</w:t>
      </w:r>
      <w:proofErr w:type="spellStart"/>
      <w:r>
        <w:rPr>
          <w:sz w:val="24"/>
          <w:szCs w:val="24"/>
        </w:rPr>
        <w:t>ու</w:t>
      </w:r>
      <w:proofErr w:type="spellEnd"/>
      <w:r w:rsidRPr="008F621F">
        <w:rPr>
          <w:sz w:val="24"/>
          <w:szCs w:val="24"/>
          <w:lang w:val="ru-RU"/>
        </w:rPr>
        <w:t>րդ</w:t>
      </w:r>
      <w:r>
        <w:rPr>
          <w:sz w:val="24"/>
          <w:szCs w:val="24"/>
        </w:rPr>
        <w:t xml:space="preserve">ն </w:t>
      </w:r>
      <w:proofErr w:type="spellStart"/>
      <w:r>
        <w:rPr>
          <w:sz w:val="24"/>
          <w:szCs w:val="24"/>
        </w:rPr>
        <w:t>իրականացնում</w:t>
      </w:r>
      <w:proofErr w:type="spellEnd"/>
      <w:r>
        <w:rPr>
          <w:sz w:val="24"/>
          <w:szCs w:val="24"/>
        </w:rPr>
        <w:t xml:space="preserve"> է </w:t>
      </w:r>
      <w:proofErr w:type="spellStart"/>
      <w:r>
        <w:rPr>
          <w:sz w:val="24"/>
          <w:szCs w:val="24"/>
        </w:rPr>
        <w:t>նաև</w:t>
      </w:r>
      <w:proofErr w:type="spellEnd"/>
      <w:r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սույն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Համաձայնագրի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մասնակից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պետությունների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էլեկտրաէներգետիկ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օբյեկտներում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վթարների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վերաբերյալ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ամփոփ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տեղեկատվության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ընդհանրացումը</w:t>
      </w:r>
      <w:r w:rsidRPr="008F621F">
        <w:rPr>
          <w:sz w:val="24"/>
          <w:szCs w:val="24"/>
        </w:rPr>
        <w:t xml:space="preserve">, </w:t>
      </w:r>
      <w:r w:rsidRPr="008F621F">
        <w:rPr>
          <w:sz w:val="24"/>
          <w:szCs w:val="24"/>
          <w:lang w:val="ru-RU"/>
        </w:rPr>
        <w:t>վերլուծությունը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և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փոխանցումը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սույն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Համաձայնագրի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մասնակից</w:t>
      </w:r>
      <w:r w:rsidRPr="008F621F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պետություններին</w:t>
      </w:r>
      <w:r w:rsidRPr="008F621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անց</w:t>
      </w:r>
      <w:r>
        <w:rPr>
          <w:sz w:val="24"/>
          <w:szCs w:val="24"/>
        </w:rPr>
        <w:t xml:space="preserve"> է </w:t>
      </w:r>
      <w:r w:rsidRPr="008F621F">
        <w:rPr>
          <w:sz w:val="24"/>
          <w:szCs w:val="24"/>
          <w:lang w:val="ru-RU"/>
        </w:rPr>
        <w:t>կաց</w:t>
      </w:r>
      <w:proofErr w:type="spellStart"/>
      <w:r>
        <w:rPr>
          <w:sz w:val="24"/>
          <w:szCs w:val="24"/>
        </w:rPr>
        <w:t>նում</w:t>
      </w:r>
      <w:proofErr w:type="spellEnd"/>
      <w:r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աշխատանքային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հանդիպումներ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և</w:t>
      </w:r>
      <w:r w:rsidRPr="005A403C">
        <w:rPr>
          <w:sz w:val="24"/>
          <w:szCs w:val="24"/>
        </w:rPr>
        <w:t> </w:t>
      </w:r>
      <w:r w:rsidRPr="008F621F">
        <w:rPr>
          <w:sz w:val="24"/>
          <w:szCs w:val="24"/>
          <w:lang w:val="ru-RU"/>
        </w:rPr>
        <w:t>խորհրդակցություններ</w:t>
      </w:r>
      <w:r>
        <w:rPr>
          <w:sz w:val="24"/>
          <w:szCs w:val="24"/>
        </w:rPr>
        <w:t xml:space="preserve">՝ </w:t>
      </w:r>
      <w:r w:rsidRPr="001017D6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Համաձայնագրի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մասնակից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պետությունների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էլեկտրաէներգետիկ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օբյեկտներում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վթարների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վերաբերյալ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տեղեկատվության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միջպետական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փոխանակման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ոլորտում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համագործակցության</w:t>
      </w:r>
      <w:r w:rsidRPr="005A403C">
        <w:rPr>
          <w:sz w:val="24"/>
          <w:szCs w:val="24"/>
        </w:rPr>
        <w:t xml:space="preserve"> </w:t>
      </w:r>
      <w:r w:rsidRPr="008F621F">
        <w:rPr>
          <w:sz w:val="24"/>
          <w:szCs w:val="24"/>
          <w:lang w:val="ru-RU"/>
        </w:rPr>
        <w:t>հարցերով</w:t>
      </w:r>
      <w:r>
        <w:rPr>
          <w:sz w:val="24"/>
          <w:szCs w:val="24"/>
        </w:rPr>
        <w:t>:</w:t>
      </w:r>
      <w:r w:rsidRPr="00873383">
        <w:rPr>
          <w:sz w:val="24"/>
          <w:szCs w:val="24"/>
        </w:rPr>
        <w:t xml:space="preserve"> </w:t>
      </w:r>
    </w:p>
    <w:p w:rsidR="001017D6" w:rsidRDefault="001017D6" w:rsidP="00290CE5">
      <w:pPr>
        <w:ind w:left="-180" w:right="-540" w:firstLine="709"/>
        <w:jc w:val="both"/>
        <w:rPr>
          <w:sz w:val="24"/>
          <w:szCs w:val="24"/>
        </w:rPr>
      </w:pPr>
      <w:r w:rsidRPr="001017D6">
        <w:rPr>
          <w:sz w:val="24"/>
          <w:szCs w:val="24"/>
          <w:lang w:val="ru-RU"/>
        </w:rPr>
        <w:t>Առաջնորդվելով</w:t>
      </w:r>
      <w:r w:rsidRPr="001017D6">
        <w:rPr>
          <w:sz w:val="24"/>
          <w:szCs w:val="24"/>
        </w:rPr>
        <w:t xml:space="preserve"> «</w:t>
      </w:r>
      <w:r w:rsidRPr="001017D6">
        <w:rPr>
          <w:sz w:val="24"/>
          <w:szCs w:val="24"/>
          <w:lang w:val="ru-RU"/>
        </w:rPr>
        <w:t>Հայաստանի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Հանրապետության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միջազգային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պայմանագրերի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մասին</w:t>
      </w:r>
      <w:r w:rsidRPr="001017D6">
        <w:rPr>
          <w:sz w:val="24"/>
          <w:szCs w:val="24"/>
        </w:rPr>
        <w:t xml:space="preserve">» </w:t>
      </w:r>
      <w:r w:rsidRPr="001017D6">
        <w:rPr>
          <w:sz w:val="24"/>
          <w:szCs w:val="24"/>
          <w:lang w:val="ru-RU"/>
        </w:rPr>
        <w:t>ՀՀ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օրենքի</w:t>
      </w:r>
      <w:r w:rsidRPr="001017D6">
        <w:rPr>
          <w:sz w:val="24"/>
          <w:szCs w:val="24"/>
        </w:rPr>
        <w:t xml:space="preserve"> </w:t>
      </w:r>
      <w:r w:rsidRPr="001017D6">
        <w:rPr>
          <w:sz w:val="24"/>
          <w:szCs w:val="24"/>
          <w:lang w:val="ru-RU"/>
        </w:rPr>
        <w:t>դրույթներով</w:t>
      </w:r>
      <w:r w:rsidRPr="001017D6">
        <w:rPr>
          <w:sz w:val="24"/>
          <w:szCs w:val="24"/>
        </w:rPr>
        <w:t>,</w:t>
      </w:r>
      <w:r w:rsidRPr="001017D6">
        <w:rPr>
          <w:sz w:val="24"/>
          <w:szCs w:val="24"/>
          <w:lang w:val="hy-AM"/>
        </w:rPr>
        <w:t xml:space="preserve"> </w:t>
      </w:r>
      <w:r w:rsidRPr="00540156">
        <w:rPr>
          <w:sz w:val="24"/>
          <w:szCs w:val="24"/>
          <w:lang w:val="hy-AM"/>
        </w:rPr>
        <w:t xml:space="preserve">ՀՀ էներգետիկայի և բնական պաշարների նախարարությունը նպատակահարմար է գտնում  </w:t>
      </w:r>
      <w:r>
        <w:rPr>
          <w:sz w:val="24"/>
          <w:szCs w:val="24"/>
          <w:lang w:val="hy-AM"/>
        </w:rPr>
        <w:t>«</w:t>
      </w:r>
      <w:r w:rsidRPr="00C24955">
        <w:rPr>
          <w:sz w:val="24"/>
          <w:szCs w:val="24"/>
        </w:rPr>
        <w:t xml:space="preserve">ԱՊՀ </w:t>
      </w:r>
      <w:proofErr w:type="spellStart"/>
      <w:r w:rsidRPr="00C24955">
        <w:rPr>
          <w:sz w:val="24"/>
          <w:szCs w:val="24"/>
        </w:rPr>
        <w:t>անդամ-պետությունների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էլեկտրաէներգետիկ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օբյեկտներում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վթարների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մասին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տեղեկատվության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փոխանակման</w:t>
      </w:r>
      <w:proofErr w:type="spellEnd"/>
      <w:r w:rsidRPr="00C24955"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վերաբերյալ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24955">
        <w:rPr>
          <w:sz w:val="24"/>
          <w:szCs w:val="24"/>
        </w:rPr>
        <w:t>hամաձայնագրի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ստորագրումը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ինչը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կնպաստի</w:t>
      </w:r>
      <w:proofErr w:type="spellEnd"/>
      <w:r>
        <w:rPr>
          <w:sz w:val="24"/>
          <w:szCs w:val="24"/>
        </w:rPr>
        <w:t xml:space="preserve"> ԱՊՀ </w:t>
      </w:r>
      <w:proofErr w:type="spellStart"/>
      <w:r>
        <w:rPr>
          <w:sz w:val="24"/>
          <w:szCs w:val="24"/>
        </w:rPr>
        <w:t>անդամ-պետությունների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օբյեկտներում</w:t>
      </w:r>
      <w:r w:rsidRPr="001017D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համակարգային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կամ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այլ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բնույթի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հակավթարային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միջոցառումների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մշակման</w:t>
      </w:r>
      <w:r>
        <w:rPr>
          <w:sz w:val="24"/>
          <w:szCs w:val="24"/>
        </w:rPr>
        <w:t>ը և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վթարների</w:t>
      </w:r>
      <w:r w:rsidRPr="00EF5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կանխարգելմանը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ԱՊՀ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անդամ</w:t>
      </w:r>
      <w:r w:rsidRPr="00EF5F1C"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պետությունների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համակարգերի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էներգետիկ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անվտանգության</w:t>
      </w:r>
      <w:r w:rsidRPr="00EF5F1C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մակարդակի</w:t>
      </w:r>
      <w:r w:rsidR="005C63F6">
        <w:rPr>
          <w:sz w:val="24"/>
          <w:szCs w:val="24"/>
        </w:rPr>
        <w:t xml:space="preserve"> և</w:t>
      </w:r>
      <w:r w:rsidRPr="00EF5F1C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հուսալիության</w:t>
      </w:r>
      <w:proofErr w:type="spellEnd"/>
      <w:r w:rsidR="005C63F6">
        <w:rPr>
          <w:sz w:val="24"/>
          <w:szCs w:val="24"/>
        </w:rPr>
        <w:t xml:space="preserve"> </w:t>
      </w:r>
      <w:proofErr w:type="spellStart"/>
      <w:r w:rsidR="005C63F6">
        <w:rPr>
          <w:sz w:val="24"/>
          <w:szCs w:val="24"/>
        </w:rPr>
        <w:t>բարձրացմանը</w:t>
      </w:r>
      <w:proofErr w:type="spellEnd"/>
      <w:r w:rsidR="005C63F6">
        <w:rPr>
          <w:sz w:val="24"/>
          <w:szCs w:val="24"/>
        </w:rPr>
        <w:t xml:space="preserve">: </w:t>
      </w:r>
    </w:p>
    <w:p w:rsidR="005C63F6" w:rsidRDefault="005C63F6" w:rsidP="00290CE5">
      <w:pPr>
        <w:ind w:left="-180" w:right="-540" w:firstLine="709"/>
        <w:jc w:val="both"/>
        <w:rPr>
          <w:sz w:val="24"/>
          <w:szCs w:val="24"/>
        </w:rPr>
      </w:pPr>
    </w:p>
    <w:p w:rsidR="001017D6" w:rsidRPr="00226F45" w:rsidRDefault="001017D6" w:rsidP="00290CE5">
      <w:pPr>
        <w:spacing w:after="0"/>
        <w:rPr>
          <w:sz w:val="24"/>
          <w:szCs w:val="24"/>
          <w:lang w:val="hy-AM"/>
        </w:rPr>
      </w:pPr>
      <w:r w:rsidRPr="00226F45">
        <w:rPr>
          <w:sz w:val="24"/>
          <w:szCs w:val="24"/>
          <w:lang w:val="hy-AM"/>
        </w:rPr>
        <w:t>ՀՀ էներգետիկայի և բնական</w:t>
      </w:r>
    </w:p>
    <w:p w:rsidR="001017D6" w:rsidRPr="00290CE5" w:rsidRDefault="001017D6" w:rsidP="00290CE5">
      <w:pPr>
        <w:spacing w:after="0"/>
        <w:rPr>
          <w:sz w:val="24"/>
          <w:szCs w:val="24"/>
        </w:rPr>
      </w:pPr>
      <w:r w:rsidRPr="00226F45">
        <w:rPr>
          <w:sz w:val="24"/>
          <w:szCs w:val="24"/>
          <w:lang w:val="hy-AM"/>
        </w:rPr>
        <w:t>պաշարների  նախարար</w:t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</w:r>
      <w:r w:rsidRPr="00226F45">
        <w:rPr>
          <w:sz w:val="24"/>
          <w:szCs w:val="24"/>
          <w:lang w:val="hy-AM"/>
        </w:rPr>
        <w:tab/>
        <w:t xml:space="preserve">Լևոն </w:t>
      </w:r>
      <w:r w:rsidR="00290CE5">
        <w:rPr>
          <w:sz w:val="24"/>
          <w:szCs w:val="24"/>
          <w:lang w:val="hy-AM"/>
        </w:rPr>
        <w:t>Յոլյա</w:t>
      </w:r>
      <w:r w:rsidR="00290CE5">
        <w:rPr>
          <w:sz w:val="24"/>
          <w:szCs w:val="24"/>
          <w:lang w:val="ru-RU"/>
        </w:rPr>
        <w:t>ն</w:t>
      </w:r>
    </w:p>
    <w:p w:rsidR="001017D6" w:rsidRPr="001017D6" w:rsidRDefault="001017D6" w:rsidP="001017D6">
      <w:pPr>
        <w:tabs>
          <w:tab w:val="left" w:pos="360"/>
          <w:tab w:val="left" w:pos="4095"/>
          <w:tab w:val="center" w:pos="4860"/>
        </w:tabs>
        <w:spacing w:after="0" w:line="312" w:lineRule="auto"/>
        <w:ind w:left="-180" w:right="-540"/>
        <w:rPr>
          <w:b/>
          <w:sz w:val="24"/>
          <w:szCs w:val="24"/>
        </w:rPr>
      </w:pPr>
    </w:p>
    <w:p w:rsidR="001017D6" w:rsidRDefault="001017D6" w:rsidP="001017D6">
      <w:pPr>
        <w:tabs>
          <w:tab w:val="left" w:pos="360"/>
        </w:tabs>
        <w:spacing w:after="0" w:line="312" w:lineRule="auto"/>
        <w:ind w:left="-180" w:right="-540"/>
        <w:jc w:val="both"/>
        <w:rPr>
          <w:sz w:val="24"/>
          <w:szCs w:val="24"/>
        </w:rPr>
      </w:pPr>
    </w:p>
    <w:p w:rsidR="001017D6" w:rsidRDefault="001017D6" w:rsidP="001017D6">
      <w:pPr>
        <w:tabs>
          <w:tab w:val="left" w:pos="360"/>
          <w:tab w:val="left" w:pos="4095"/>
          <w:tab w:val="center" w:pos="4860"/>
        </w:tabs>
        <w:spacing w:after="0" w:line="312" w:lineRule="auto"/>
        <w:ind w:left="-187" w:right="-54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17D6" w:rsidRPr="00C24955" w:rsidRDefault="001017D6" w:rsidP="001017D6">
      <w:pPr>
        <w:tabs>
          <w:tab w:val="left" w:pos="360"/>
        </w:tabs>
        <w:spacing w:after="0" w:line="312" w:lineRule="auto"/>
        <w:ind w:left="-180" w:right="-540"/>
        <w:jc w:val="both"/>
      </w:pPr>
    </w:p>
    <w:sectPr w:rsidR="001017D6" w:rsidRPr="00C24955" w:rsidSect="00D3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955"/>
    <w:rsid w:val="001017D6"/>
    <w:rsid w:val="00290CE5"/>
    <w:rsid w:val="00521D2E"/>
    <w:rsid w:val="005C63F6"/>
    <w:rsid w:val="00C24955"/>
    <w:rsid w:val="00D3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55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VIKA_KHESHISHYAN</dc:creator>
  <cp:lastModifiedBy>user</cp:lastModifiedBy>
  <cp:revision>4</cp:revision>
  <dcterms:created xsi:type="dcterms:W3CDTF">2016-05-04T11:26:00Z</dcterms:created>
  <dcterms:modified xsi:type="dcterms:W3CDTF">2016-05-04T12:11:00Z</dcterms:modified>
</cp:coreProperties>
</file>