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D18" w:rsidRDefault="003E1D18" w:rsidP="00283EF4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480ACF" w:rsidRPr="00181948" w:rsidRDefault="00480ACF" w:rsidP="00480ACF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81948">
        <w:rPr>
          <w:rFonts w:ascii="GHEA Grapalat" w:hAnsi="GHEA Grapalat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480ACF" w:rsidRPr="00181948" w:rsidRDefault="00480ACF" w:rsidP="00480ACF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ԵԶՐԱԿԱՑՈՒԹՅՈՒՆԸ</w:t>
      </w:r>
    </w:p>
    <w:p w:rsidR="00480ACF" w:rsidRPr="00AD133D" w:rsidRDefault="00480ACF" w:rsidP="00480ACF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480ACF" w:rsidRPr="00C4727E" w:rsidRDefault="00480ACF" w:rsidP="00480ACF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C4727E">
        <w:rPr>
          <w:rFonts w:ascii="GHEA Grapalat" w:hAnsi="GHEA Grapalat" w:cs="Sylfaen"/>
          <w:b/>
          <w:sz w:val="24"/>
          <w:szCs w:val="24"/>
          <w:lang w:val="hy-AM"/>
        </w:rPr>
        <w:t>«ՀԱՅԱՍՏԱՆԻ ՀԱՆՐԱՊԵՏՈՒԹՅԱՆ ԿԱՌԱՎԱՐՈՒԹՅԱՆ ԵՎ ԿԱՐՄԻՐ ԽԱՉԻ ՄԻՋԱԶԳԱՅԻՆ ԿՈՄԻՏԵԻ ՄԻՋԵՎ` ՀԱՅԱՍՏԱՆԻ ՀԱՆՐԱՊԵՏՈՒԹՅՈՒՆՈՒՄ ԿԱՐՄԻՐ ԽԱՉԻ ՄԻՋԱԶԳԱՅԻՆ ԿՈՄԻՏԵԻ ԿԱՐԳԱՎԻՃԱԿԻ ՄԱՍԻՆ ՀԱՄԱՁԱՅՆԱԳՐՈՒՄ ՓՈՓՈԽՈՒԹՅՈՒՆՆԵՐ ԿԱՏԱՐԵԼՈՒ ՄԱՍԻՆ» ԱՐՁԱՆԱԳՐՈՒԹՅՈՒՆՈՒՄ</w:t>
      </w:r>
      <w:r w:rsidRPr="00F54826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ՕՐԵՆՔԻՆ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ՀԱԿԱՍՈՂ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,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ՓՈՓՈԽՈՒԹՅՈՒՆ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ԿԱՄ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ՆՈՐ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ԸՆԴՈՒՆՈՒՄ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ՆԱԽԱՏԵՍՈՂ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ՆՈՐՄԵՐԻ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,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ԻՆՉՊԵՍ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 xml:space="preserve">ՆԱԵՎ </w:t>
      </w:r>
      <w:r>
        <w:rPr>
          <w:rFonts w:ascii="GHEA Grapalat" w:hAnsi="GHEA Grapalat"/>
          <w:b/>
          <w:sz w:val="24"/>
          <w:szCs w:val="24"/>
          <w:lang w:val="fr-FR"/>
        </w:rPr>
        <w:t>ԱՐՁԱՆԱԳՐՈՒԹՅՈՒՆԸ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 xml:space="preserve"> ՎԱՎԵՐԱՑՄԱՆ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ԵՆԹԱԿԱ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ԴԱՐՁՆՈՂ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ՀԻՄՔԵՐԻ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ԱՌԿԱՅՈՒԹՅԱՆ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480ACF" w:rsidRDefault="00480ACF" w:rsidP="00480ACF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480ACF" w:rsidRDefault="00480ACF" w:rsidP="00F1789B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F1789B" w:rsidRDefault="00F1789B" w:rsidP="00F1789B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1789B">
        <w:rPr>
          <w:rFonts w:ascii="GHEA Grapalat" w:hAnsi="GHEA Grapalat" w:cs="Sylfaen"/>
          <w:sz w:val="24"/>
          <w:szCs w:val="24"/>
          <w:lang w:val="hy-AM"/>
        </w:rPr>
        <w:t xml:space="preserve">Արձանագրությունը թեև չի </w:t>
      </w:r>
      <w:r w:rsidR="00B34D67" w:rsidRPr="00B34D67">
        <w:rPr>
          <w:rFonts w:ascii="GHEA Grapalat" w:hAnsi="GHEA Grapalat" w:cs="Sylfaen"/>
          <w:sz w:val="24"/>
          <w:szCs w:val="24"/>
          <w:lang w:val="hy-AM"/>
        </w:rPr>
        <w:t xml:space="preserve">պարունակում </w:t>
      </w:r>
      <w:r w:rsidRPr="00F1789B">
        <w:rPr>
          <w:rFonts w:ascii="GHEA Grapalat" w:hAnsi="GHEA Grapalat" w:cs="Sylfaen"/>
          <w:sz w:val="24"/>
          <w:szCs w:val="24"/>
          <w:lang w:val="hy-AM"/>
        </w:rPr>
        <w:t xml:space="preserve">օրենքի փոփոխություն կամ նոր օրենքի ընդունում նախատեսող նորմեր, սակայն պարունակում է </w:t>
      </w:r>
      <w:r>
        <w:rPr>
          <w:rFonts w:ascii="GHEA Grapalat" w:hAnsi="GHEA Grapalat" w:cs="Sylfaen"/>
          <w:sz w:val="24"/>
          <w:szCs w:val="24"/>
          <w:lang w:val="hy-AM"/>
        </w:rPr>
        <w:t>Հայաստանի Հանրապետության օրենքին հակասող</w:t>
      </w:r>
      <w:r w:rsidRPr="00F1789B">
        <w:rPr>
          <w:rFonts w:ascii="GHEA Grapalat" w:hAnsi="GHEA Grapalat" w:cs="Sylfaen"/>
          <w:sz w:val="24"/>
          <w:szCs w:val="24"/>
          <w:lang w:val="hy-AM"/>
        </w:rPr>
        <w:t xml:space="preserve"> դրույթներ</w:t>
      </w:r>
      <w:r>
        <w:rPr>
          <w:rFonts w:ascii="GHEA Grapalat" w:hAnsi="GHEA Grapalat" w:cs="Sylfaen"/>
          <w:sz w:val="24"/>
          <w:szCs w:val="24"/>
          <w:lang w:val="hy-AM"/>
        </w:rPr>
        <w:t>:</w:t>
      </w:r>
    </w:p>
    <w:p w:rsidR="00B94381" w:rsidRPr="003B4841" w:rsidRDefault="00F1789B" w:rsidP="00F1789B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1789B">
        <w:rPr>
          <w:rFonts w:ascii="GHEA Grapalat" w:hAnsi="GHEA Grapalat" w:cs="Sylfaen"/>
          <w:sz w:val="24"/>
          <w:szCs w:val="24"/>
          <w:lang w:val="hy-AM"/>
        </w:rPr>
        <w:t>Մասնավորապես</w:t>
      </w:r>
      <w:r w:rsidR="00B34D67" w:rsidRPr="00B34D67">
        <w:rPr>
          <w:rFonts w:ascii="GHEA Grapalat" w:hAnsi="GHEA Grapalat" w:cs="Sylfaen"/>
          <w:sz w:val="24"/>
          <w:szCs w:val="24"/>
          <w:lang w:val="hy-AM"/>
        </w:rPr>
        <w:t>՝</w:t>
      </w:r>
      <w:r w:rsidRPr="00F1789B">
        <w:rPr>
          <w:rFonts w:ascii="GHEA Grapalat" w:hAnsi="GHEA Grapalat" w:cs="Sylfaen"/>
          <w:sz w:val="24"/>
          <w:szCs w:val="24"/>
          <w:lang w:val="hy-AM"/>
        </w:rPr>
        <w:t xml:space="preserve"> Ձեր ուշադրությունն ենք </w:t>
      </w:r>
      <w:r w:rsidR="006220C5" w:rsidRPr="000B5F02">
        <w:rPr>
          <w:rFonts w:ascii="GHEA Grapalat" w:hAnsi="GHEA Grapalat" w:cs="Sylfaen"/>
          <w:sz w:val="24"/>
          <w:szCs w:val="24"/>
          <w:lang w:val="hy-AM"/>
        </w:rPr>
        <w:t>հրավիրում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B85018">
        <w:rPr>
          <w:rFonts w:ascii="GHEA Grapalat" w:hAnsi="GHEA Grapalat" w:cs="Sylfaen"/>
          <w:sz w:val="24"/>
          <w:szCs w:val="24"/>
          <w:lang w:val="hy-AM"/>
        </w:rPr>
        <w:t>Արձանագրությ</w:t>
      </w:r>
      <w:r w:rsidR="00B85018" w:rsidRPr="00B85018">
        <w:rPr>
          <w:rFonts w:ascii="GHEA Grapalat" w:hAnsi="GHEA Grapalat" w:cs="Sylfaen"/>
          <w:sz w:val="24"/>
          <w:szCs w:val="24"/>
          <w:lang w:val="hy-AM"/>
        </w:rPr>
        <w:t xml:space="preserve">ան 2-րդ հոդվածի 11-րդ </w:t>
      </w:r>
      <w:r w:rsidR="00384F6C" w:rsidRPr="00384F6C">
        <w:rPr>
          <w:rFonts w:ascii="GHEA Grapalat" w:hAnsi="GHEA Grapalat" w:cs="Sylfaen"/>
          <w:sz w:val="24"/>
          <w:szCs w:val="24"/>
          <w:lang w:val="hy-AM"/>
        </w:rPr>
        <w:t>կետի</w:t>
      </w:r>
      <w:r w:rsidR="00B85018" w:rsidRPr="00B85018">
        <w:rPr>
          <w:rFonts w:ascii="GHEA Grapalat" w:hAnsi="GHEA Grapalat" w:cs="Sylfaen"/>
          <w:sz w:val="24"/>
          <w:szCs w:val="24"/>
          <w:lang w:val="hy-AM"/>
        </w:rPr>
        <w:t xml:space="preserve"> այն </w:t>
      </w:r>
      <w:r>
        <w:rPr>
          <w:rFonts w:ascii="GHEA Grapalat" w:hAnsi="GHEA Grapalat" w:cs="Sylfaen"/>
          <w:sz w:val="24"/>
          <w:szCs w:val="24"/>
          <w:lang w:val="hy-AM"/>
        </w:rPr>
        <w:t>դրույթ</w:t>
      </w:r>
      <w:r w:rsidRPr="00F1789B">
        <w:rPr>
          <w:rFonts w:ascii="GHEA Grapalat" w:hAnsi="GHEA Grapalat" w:cs="Sylfaen"/>
          <w:sz w:val="24"/>
          <w:szCs w:val="24"/>
          <w:lang w:val="hy-AM"/>
        </w:rPr>
        <w:t>ին</w:t>
      </w:r>
      <w:r w:rsidR="00B85018" w:rsidRPr="00B85018">
        <w:rPr>
          <w:rFonts w:ascii="GHEA Grapalat" w:hAnsi="GHEA Grapalat" w:cs="Sylfaen"/>
          <w:sz w:val="24"/>
          <w:szCs w:val="24"/>
          <w:lang w:val="hy-AM"/>
        </w:rPr>
        <w:t xml:space="preserve">, համաձայն որի Պատվիրակության անդամները, որոնք Հայաստանի Հանրապետության քաղաքացիներ են, օգտվում են իրենց ծառայողական պարտականությունների կատարման ընթացքում </w:t>
      </w:r>
      <w:r w:rsidR="00B85018" w:rsidRPr="00B94381">
        <w:rPr>
          <w:rFonts w:ascii="GHEA Grapalat" w:hAnsi="GHEA Grapalat" w:cs="Sylfaen"/>
          <w:sz w:val="24"/>
          <w:szCs w:val="24"/>
          <w:lang w:val="hy-AM"/>
        </w:rPr>
        <w:t xml:space="preserve">իրականացված </w:t>
      </w:r>
      <w:r w:rsidR="00B94381" w:rsidRPr="00B94381">
        <w:rPr>
          <w:rFonts w:ascii="GHEA Grapalat" w:hAnsi="GHEA Grapalat" w:cs="Sylfaen"/>
          <w:sz w:val="24"/>
          <w:szCs w:val="24"/>
          <w:lang w:val="hy-AM"/>
        </w:rPr>
        <w:t>գործողությունների հետ կապված</w:t>
      </w:r>
      <w:r w:rsidR="00B85018" w:rsidRPr="00B85018">
        <w:rPr>
          <w:rFonts w:ascii="GHEA Grapalat" w:hAnsi="GHEA Grapalat" w:cs="Sylfaen"/>
          <w:sz w:val="24"/>
          <w:szCs w:val="24"/>
          <w:lang w:val="hy-AM"/>
        </w:rPr>
        <w:t xml:space="preserve"> դատական գործընթացների </w:t>
      </w:r>
      <w:r w:rsidR="00B94381" w:rsidRPr="00B94381">
        <w:rPr>
          <w:rFonts w:ascii="GHEA Grapalat" w:hAnsi="GHEA Grapalat" w:cs="Sylfaen"/>
          <w:sz w:val="24"/>
          <w:szCs w:val="24"/>
          <w:lang w:val="hy-AM"/>
        </w:rPr>
        <w:t xml:space="preserve">նկատմամբ </w:t>
      </w:r>
      <w:r w:rsidR="00384F6C">
        <w:rPr>
          <w:rFonts w:ascii="GHEA Grapalat" w:hAnsi="GHEA Grapalat" w:cs="Sylfaen"/>
          <w:sz w:val="24"/>
          <w:szCs w:val="24"/>
          <w:lang w:val="hy-AM"/>
        </w:rPr>
        <w:t>անձեռնմ</w:t>
      </w:r>
      <w:r w:rsidR="00384F6C" w:rsidRPr="00384F6C">
        <w:rPr>
          <w:rFonts w:ascii="GHEA Grapalat" w:hAnsi="GHEA Grapalat" w:cs="Sylfaen"/>
          <w:sz w:val="24"/>
          <w:szCs w:val="24"/>
          <w:lang w:val="hy-AM"/>
        </w:rPr>
        <w:t>խ</w:t>
      </w:r>
      <w:r w:rsidR="003B4841">
        <w:rPr>
          <w:rFonts w:ascii="GHEA Grapalat" w:hAnsi="GHEA Grapalat" w:cs="Sylfaen"/>
          <w:sz w:val="24"/>
          <w:szCs w:val="24"/>
          <w:lang w:val="hy-AM"/>
        </w:rPr>
        <w:t>ելությունից</w:t>
      </w:r>
      <w:r w:rsidR="003B4841" w:rsidRPr="003B4841">
        <w:rPr>
          <w:rFonts w:ascii="GHEA Grapalat" w:hAnsi="GHEA Grapalat" w:cs="Sylfaen"/>
          <w:sz w:val="24"/>
          <w:szCs w:val="24"/>
          <w:lang w:val="hy-AM"/>
        </w:rPr>
        <w:t xml:space="preserve">: Այս դրույթը </w:t>
      </w:r>
      <w:r w:rsidR="00B94381" w:rsidRPr="00B94381">
        <w:rPr>
          <w:rFonts w:ascii="GHEA Grapalat" w:hAnsi="GHEA Grapalat" w:cs="Sylfaen"/>
          <w:sz w:val="24"/>
          <w:szCs w:val="24"/>
          <w:lang w:val="hy-AM"/>
        </w:rPr>
        <w:t>հակասում է ՀՀ քրեական</w:t>
      </w:r>
      <w:r w:rsidR="00384F6C" w:rsidRPr="00384F6C">
        <w:rPr>
          <w:rFonts w:ascii="GHEA Grapalat" w:hAnsi="GHEA Grapalat" w:cs="Sylfaen"/>
          <w:sz w:val="24"/>
          <w:szCs w:val="24"/>
          <w:lang w:val="hy-AM"/>
        </w:rPr>
        <w:t xml:space="preserve"> դատավարության</w:t>
      </w:r>
      <w:r w:rsidR="00B94381" w:rsidRPr="00B94381">
        <w:rPr>
          <w:rFonts w:ascii="GHEA Grapalat" w:hAnsi="GHEA Grapalat" w:cs="Sylfaen"/>
          <w:sz w:val="24"/>
          <w:szCs w:val="24"/>
          <w:lang w:val="hy-AM"/>
        </w:rPr>
        <w:t xml:space="preserve"> օրենսգրքի 445-րդ</w:t>
      </w:r>
      <w:r w:rsidR="000B5F02" w:rsidRPr="000B5F02">
        <w:rPr>
          <w:rFonts w:ascii="GHEA Grapalat" w:hAnsi="GHEA Grapalat" w:cs="Sylfaen"/>
          <w:sz w:val="24"/>
          <w:szCs w:val="24"/>
          <w:lang w:val="hy-AM"/>
        </w:rPr>
        <w:t xml:space="preserve"> հոդվածի 7-րդ մասի</w:t>
      </w:r>
      <w:r w:rsidR="00B94381" w:rsidRPr="00B94381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384F6C" w:rsidRPr="00384F6C">
        <w:rPr>
          <w:rFonts w:ascii="GHEA Grapalat" w:hAnsi="GHEA Grapalat" w:cs="Sylfaen"/>
          <w:sz w:val="24"/>
          <w:szCs w:val="24"/>
          <w:lang w:val="hy-AM"/>
        </w:rPr>
        <w:t xml:space="preserve">և 447-րդ </w:t>
      </w:r>
      <w:r w:rsidR="00B94381" w:rsidRPr="00B94381">
        <w:rPr>
          <w:rFonts w:ascii="GHEA Grapalat" w:hAnsi="GHEA Grapalat" w:cs="Sylfaen"/>
          <w:sz w:val="24"/>
          <w:szCs w:val="24"/>
          <w:lang w:val="hy-AM"/>
        </w:rPr>
        <w:t xml:space="preserve">հոդվածի </w:t>
      </w:r>
      <w:r w:rsidR="003B4841" w:rsidRPr="003B4841">
        <w:rPr>
          <w:rFonts w:ascii="GHEA Grapalat" w:hAnsi="GHEA Grapalat" w:cs="Sylfaen"/>
          <w:sz w:val="24"/>
          <w:szCs w:val="24"/>
          <w:lang w:val="hy-AM"/>
        </w:rPr>
        <w:t>կարգավորումներին:</w:t>
      </w:r>
    </w:p>
    <w:p w:rsidR="00F1789B" w:rsidRDefault="00F1789B" w:rsidP="00F1789B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Միաժամանակ հայտնում ենք, որ </w:t>
      </w:r>
      <w:r w:rsidRPr="00F1789B">
        <w:rPr>
          <w:rFonts w:ascii="GHEA Grapalat" w:hAnsi="GHEA Grapalat" w:cs="Sylfaen"/>
          <w:sz w:val="24"/>
          <w:szCs w:val="24"/>
          <w:lang w:val="hy-AM"/>
        </w:rPr>
        <w:t>Արձանագրությունը</w:t>
      </w:r>
      <w:r w:rsidRPr="000E7258">
        <w:rPr>
          <w:rFonts w:ascii="GHEA Grapalat" w:hAnsi="GHEA Grapalat" w:cs="Sylfaen"/>
          <w:sz w:val="24"/>
          <w:szCs w:val="24"/>
          <w:lang w:val="hy-AM"/>
        </w:rPr>
        <w:t xml:space="preserve"> ենթակա է վավերացման ՀՀ Ազգային ժողովի կողմից՝ համաձայն ՀՀ Սահմանադրության 116-րդ հոդվածի 1-ին մասի </w:t>
      </w:r>
      <w:r w:rsidRPr="00F1789B">
        <w:rPr>
          <w:rFonts w:ascii="GHEA Grapalat" w:hAnsi="GHEA Grapalat" w:cs="Sylfaen"/>
          <w:sz w:val="24"/>
          <w:szCs w:val="24"/>
          <w:lang w:val="hy-AM"/>
        </w:rPr>
        <w:t xml:space="preserve"> 5</w:t>
      </w:r>
      <w:r w:rsidRPr="00904ECE">
        <w:rPr>
          <w:rFonts w:ascii="GHEA Grapalat" w:hAnsi="GHEA Grapalat" w:cs="Sylfaen"/>
          <w:sz w:val="24"/>
          <w:szCs w:val="24"/>
          <w:lang w:val="hy-AM"/>
        </w:rPr>
        <w:t xml:space="preserve">-րդ </w:t>
      </w:r>
      <w:r w:rsidRPr="000E7258">
        <w:rPr>
          <w:rFonts w:ascii="GHEA Grapalat" w:hAnsi="GHEA Grapalat" w:cs="Sylfaen"/>
          <w:sz w:val="24"/>
          <w:szCs w:val="24"/>
          <w:lang w:val="hy-AM"/>
        </w:rPr>
        <w:t>կետի և «Միջազգային պայմանագրերի մասին» ՀՀ օրենքի</w:t>
      </w:r>
      <w:r w:rsidRPr="00904ECE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E7258">
        <w:rPr>
          <w:rFonts w:ascii="GHEA Grapalat" w:hAnsi="GHEA Grapalat" w:cs="Sylfaen"/>
          <w:sz w:val="24"/>
          <w:szCs w:val="24"/>
          <w:lang w:val="hy-AM"/>
        </w:rPr>
        <w:t xml:space="preserve">10-րդ հոդվածի 2-րդ մասի </w:t>
      </w:r>
      <w:r w:rsidRPr="00F1789B">
        <w:rPr>
          <w:rFonts w:ascii="GHEA Grapalat" w:hAnsi="GHEA Grapalat" w:cs="Sylfaen"/>
          <w:sz w:val="24"/>
          <w:szCs w:val="24"/>
          <w:lang w:val="hy-AM"/>
        </w:rPr>
        <w:t>5</w:t>
      </w:r>
      <w:r w:rsidRPr="00F435D9">
        <w:rPr>
          <w:rFonts w:ascii="GHEA Grapalat" w:hAnsi="GHEA Grapalat" w:cs="Sylfaen"/>
          <w:sz w:val="24"/>
          <w:szCs w:val="24"/>
          <w:lang w:val="hy-AM"/>
        </w:rPr>
        <w:t>-րդ</w:t>
      </w:r>
      <w:r w:rsidRPr="000E7258">
        <w:rPr>
          <w:rFonts w:ascii="GHEA Grapalat" w:hAnsi="GHEA Grapalat" w:cs="Sylfaen"/>
          <w:sz w:val="24"/>
          <w:szCs w:val="24"/>
          <w:lang w:val="hy-AM"/>
        </w:rPr>
        <w:t xml:space="preserve"> կետի դրույթների հիմքով:</w:t>
      </w:r>
    </w:p>
    <w:p w:rsidR="00687AB3" w:rsidRPr="00D2708A" w:rsidRDefault="00687AB3" w:rsidP="00687AB3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A850A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A850A5" w:rsidRPr="002D01F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817A88" w:rsidRPr="00FC6181" w:rsidRDefault="001A4262" w:rsidP="00817A88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34pt;margin-top:6pt;width:119.95pt;height:60pt;z-index:251658240" stroked="f">
            <v:imagedata r:id="rId8" o:title=""/>
          </v:shape>
          <w:control r:id="rId9" w:name="ArGrDigsig2" w:shapeid="_x0000_s1026"/>
        </w:pict>
      </w:r>
      <w:r w:rsidR="00817A88"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AB607E" w:rsidRPr="00E90394" w:rsidRDefault="00817A88" w:rsidP="009830F3">
      <w:pPr>
        <w:spacing w:after="0" w:line="360" w:lineRule="auto"/>
        <w:jc w:val="both"/>
        <w:rPr>
          <w:lang w:val="af-ZA"/>
        </w:rPr>
      </w:pP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                   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   Կ.</w:t>
      </w:r>
      <w:r w:rsidRPr="00FC6181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AB607E" w:rsidRPr="00E90394" w:rsidSect="00817A88">
      <w:headerReference w:type="default" r:id="rId10"/>
      <w:footerReference w:type="default" r:id="rId11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8DE" w:rsidRDefault="00E138DE" w:rsidP="00332836">
      <w:pPr>
        <w:spacing w:after="0" w:line="240" w:lineRule="auto"/>
      </w:pPr>
      <w:r>
        <w:separator/>
      </w:r>
    </w:p>
  </w:endnote>
  <w:end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9A1E4B" w:rsidRDefault="00E138DE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702"/>
      <w:gridCol w:w="2047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E138DE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E138DE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1A4262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138DE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43779A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138DE" w:rsidRDefault="00E138DE" w:rsidP="00E138DE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8DE" w:rsidRDefault="00E138DE" w:rsidP="00332836">
      <w:pPr>
        <w:spacing w:after="0" w:line="240" w:lineRule="auto"/>
      </w:pPr>
      <w:r>
        <w:separator/>
      </w:r>
    </w:p>
  </w:footnote>
  <w:foot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3E4E79" w:rsidRDefault="00E138DE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82D0B"/>
    <w:multiLevelType w:val="hybridMultilevel"/>
    <w:tmpl w:val="0D362D60"/>
    <w:lvl w:ilvl="0" w:tplc="553E851C">
      <w:start w:val="1"/>
      <w:numFmt w:val="decimal"/>
      <w:lvlText w:val="%1."/>
      <w:lvlJc w:val="left"/>
      <w:pPr>
        <w:ind w:left="1069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7A88"/>
    <w:rsid w:val="000230EC"/>
    <w:rsid w:val="00023451"/>
    <w:rsid w:val="00025F28"/>
    <w:rsid w:val="00033A6F"/>
    <w:rsid w:val="000724ED"/>
    <w:rsid w:val="0007278D"/>
    <w:rsid w:val="00080D1C"/>
    <w:rsid w:val="0009255D"/>
    <w:rsid w:val="00093F60"/>
    <w:rsid w:val="000B56E8"/>
    <w:rsid w:val="000B5F02"/>
    <w:rsid w:val="000E5A12"/>
    <w:rsid w:val="000E7258"/>
    <w:rsid w:val="00100313"/>
    <w:rsid w:val="001008AD"/>
    <w:rsid w:val="0013197A"/>
    <w:rsid w:val="00134644"/>
    <w:rsid w:val="00143E94"/>
    <w:rsid w:val="00147926"/>
    <w:rsid w:val="00152A2D"/>
    <w:rsid w:val="00154D7E"/>
    <w:rsid w:val="00155B6D"/>
    <w:rsid w:val="0015623A"/>
    <w:rsid w:val="0017044C"/>
    <w:rsid w:val="00175240"/>
    <w:rsid w:val="00181810"/>
    <w:rsid w:val="00181948"/>
    <w:rsid w:val="0018392E"/>
    <w:rsid w:val="00193C75"/>
    <w:rsid w:val="00196A34"/>
    <w:rsid w:val="001A4262"/>
    <w:rsid w:val="001A6275"/>
    <w:rsid w:val="001C1228"/>
    <w:rsid w:val="001E532A"/>
    <w:rsid w:val="001E6E29"/>
    <w:rsid w:val="001F1B37"/>
    <w:rsid w:val="00207F2B"/>
    <w:rsid w:val="00212536"/>
    <w:rsid w:val="00231391"/>
    <w:rsid w:val="00240D12"/>
    <w:rsid w:val="00252577"/>
    <w:rsid w:val="00260CB8"/>
    <w:rsid w:val="00261EDB"/>
    <w:rsid w:val="00271B2D"/>
    <w:rsid w:val="00283EF4"/>
    <w:rsid w:val="00291816"/>
    <w:rsid w:val="002C1191"/>
    <w:rsid w:val="002C3B4D"/>
    <w:rsid w:val="002D01F5"/>
    <w:rsid w:val="002D0897"/>
    <w:rsid w:val="002F0C77"/>
    <w:rsid w:val="002F599E"/>
    <w:rsid w:val="002F67D6"/>
    <w:rsid w:val="002F6DA5"/>
    <w:rsid w:val="00302ECA"/>
    <w:rsid w:val="00304319"/>
    <w:rsid w:val="00321062"/>
    <w:rsid w:val="00324330"/>
    <w:rsid w:val="00332836"/>
    <w:rsid w:val="00337714"/>
    <w:rsid w:val="00344BE9"/>
    <w:rsid w:val="00360372"/>
    <w:rsid w:val="00384F6C"/>
    <w:rsid w:val="00393950"/>
    <w:rsid w:val="003A7B6E"/>
    <w:rsid w:val="003B4841"/>
    <w:rsid w:val="003B7469"/>
    <w:rsid w:val="003C27A0"/>
    <w:rsid w:val="003C74AF"/>
    <w:rsid w:val="003D37E1"/>
    <w:rsid w:val="003D51A7"/>
    <w:rsid w:val="003D520D"/>
    <w:rsid w:val="003D7933"/>
    <w:rsid w:val="003E1D18"/>
    <w:rsid w:val="003F5E70"/>
    <w:rsid w:val="00416C71"/>
    <w:rsid w:val="00433F24"/>
    <w:rsid w:val="00434C2B"/>
    <w:rsid w:val="0043779A"/>
    <w:rsid w:val="004416E4"/>
    <w:rsid w:val="004468ED"/>
    <w:rsid w:val="00446BB6"/>
    <w:rsid w:val="004745E3"/>
    <w:rsid w:val="004754D7"/>
    <w:rsid w:val="00480ACF"/>
    <w:rsid w:val="004A7393"/>
    <w:rsid w:val="004C3AF1"/>
    <w:rsid w:val="004C3F62"/>
    <w:rsid w:val="004D7777"/>
    <w:rsid w:val="004E623A"/>
    <w:rsid w:val="004F7319"/>
    <w:rsid w:val="0050408F"/>
    <w:rsid w:val="0051033A"/>
    <w:rsid w:val="00537507"/>
    <w:rsid w:val="00544149"/>
    <w:rsid w:val="00552B6F"/>
    <w:rsid w:val="005607BB"/>
    <w:rsid w:val="005A2C37"/>
    <w:rsid w:val="005A442D"/>
    <w:rsid w:val="005A68F3"/>
    <w:rsid w:val="005B6CEF"/>
    <w:rsid w:val="005D6010"/>
    <w:rsid w:val="005E5A4C"/>
    <w:rsid w:val="005F6B3A"/>
    <w:rsid w:val="006152C1"/>
    <w:rsid w:val="006220C5"/>
    <w:rsid w:val="00657FDD"/>
    <w:rsid w:val="00684663"/>
    <w:rsid w:val="0068474F"/>
    <w:rsid w:val="00687AB3"/>
    <w:rsid w:val="00690923"/>
    <w:rsid w:val="006A0A30"/>
    <w:rsid w:val="006A38EF"/>
    <w:rsid w:val="006F1B13"/>
    <w:rsid w:val="006F7A13"/>
    <w:rsid w:val="007076BC"/>
    <w:rsid w:val="00707D97"/>
    <w:rsid w:val="00715974"/>
    <w:rsid w:val="0074571F"/>
    <w:rsid w:val="00751240"/>
    <w:rsid w:val="00754FDC"/>
    <w:rsid w:val="007604A5"/>
    <w:rsid w:val="007700FE"/>
    <w:rsid w:val="00785C52"/>
    <w:rsid w:val="00792181"/>
    <w:rsid w:val="007B5BFD"/>
    <w:rsid w:val="007E2863"/>
    <w:rsid w:val="00803D0A"/>
    <w:rsid w:val="00817A88"/>
    <w:rsid w:val="00826A1F"/>
    <w:rsid w:val="00827260"/>
    <w:rsid w:val="00841102"/>
    <w:rsid w:val="008451CD"/>
    <w:rsid w:val="00864278"/>
    <w:rsid w:val="00867941"/>
    <w:rsid w:val="008708F5"/>
    <w:rsid w:val="00883404"/>
    <w:rsid w:val="00887800"/>
    <w:rsid w:val="008A6A97"/>
    <w:rsid w:val="008A71E0"/>
    <w:rsid w:val="008C0531"/>
    <w:rsid w:val="008D0BC7"/>
    <w:rsid w:val="008E4AF3"/>
    <w:rsid w:val="0090528E"/>
    <w:rsid w:val="00950C2F"/>
    <w:rsid w:val="00953C43"/>
    <w:rsid w:val="00962C6A"/>
    <w:rsid w:val="009705F1"/>
    <w:rsid w:val="0098208B"/>
    <w:rsid w:val="009830F3"/>
    <w:rsid w:val="00994C7B"/>
    <w:rsid w:val="009976B7"/>
    <w:rsid w:val="009A52C3"/>
    <w:rsid w:val="009B4EFC"/>
    <w:rsid w:val="009D45C2"/>
    <w:rsid w:val="009E1376"/>
    <w:rsid w:val="009E39FF"/>
    <w:rsid w:val="00A01DD7"/>
    <w:rsid w:val="00A04968"/>
    <w:rsid w:val="00A14FEF"/>
    <w:rsid w:val="00A26F7E"/>
    <w:rsid w:val="00A275F1"/>
    <w:rsid w:val="00A36918"/>
    <w:rsid w:val="00A46BFA"/>
    <w:rsid w:val="00A600F7"/>
    <w:rsid w:val="00A82F67"/>
    <w:rsid w:val="00A850A5"/>
    <w:rsid w:val="00A86BEE"/>
    <w:rsid w:val="00A87CCA"/>
    <w:rsid w:val="00A91D91"/>
    <w:rsid w:val="00A9461B"/>
    <w:rsid w:val="00AB607E"/>
    <w:rsid w:val="00AC1A9B"/>
    <w:rsid w:val="00AC24AE"/>
    <w:rsid w:val="00AD133D"/>
    <w:rsid w:val="00AD5962"/>
    <w:rsid w:val="00AD73C1"/>
    <w:rsid w:val="00AF0DDB"/>
    <w:rsid w:val="00B24C0D"/>
    <w:rsid w:val="00B2650D"/>
    <w:rsid w:val="00B34D67"/>
    <w:rsid w:val="00B57D00"/>
    <w:rsid w:val="00B60083"/>
    <w:rsid w:val="00B6730F"/>
    <w:rsid w:val="00B85018"/>
    <w:rsid w:val="00B868D4"/>
    <w:rsid w:val="00B86A0E"/>
    <w:rsid w:val="00B94381"/>
    <w:rsid w:val="00BB2D2D"/>
    <w:rsid w:val="00BB6429"/>
    <w:rsid w:val="00BB759C"/>
    <w:rsid w:val="00BC2CA9"/>
    <w:rsid w:val="00BC3644"/>
    <w:rsid w:val="00BC4A96"/>
    <w:rsid w:val="00BC7F1F"/>
    <w:rsid w:val="00BD1FF5"/>
    <w:rsid w:val="00BE51A4"/>
    <w:rsid w:val="00C05B5E"/>
    <w:rsid w:val="00C12B8F"/>
    <w:rsid w:val="00C24FC9"/>
    <w:rsid w:val="00C34DAF"/>
    <w:rsid w:val="00C61315"/>
    <w:rsid w:val="00C62192"/>
    <w:rsid w:val="00C674EA"/>
    <w:rsid w:val="00C842C8"/>
    <w:rsid w:val="00C933F6"/>
    <w:rsid w:val="00CB2FE1"/>
    <w:rsid w:val="00CB7257"/>
    <w:rsid w:val="00CF0BAC"/>
    <w:rsid w:val="00D16445"/>
    <w:rsid w:val="00D2708A"/>
    <w:rsid w:val="00D33EF8"/>
    <w:rsid w:val="00D577CA"/>
    <w:rsid w:val="00D670DC"/>
    <w:rsid w:val="00D75611"/>
    <w:rsid w:val="00D869DD"/>
    <w:rsid w:val="00D94CC3"/>
    <w:rsid w:val="00D96FB8"/>
    <w:rsid w:val="00DA1750"/>
    <w:rsid w:val="00DC7800"/>
    <w:rsid w:val="00DD0228"/>
    <w:rsid w:val="00DE3FFB"/>
    <w:rsid w:val="00DF1E2C"/>
    <w:rsid w:val="00DF73E2"/>
    <w:rsid w:val="00E004DD"/>
    <w:rsid w:val="00E12276"/>
    <w:rsid w:val="00E138DE"/>
    <w:rsid w:val="00E15E82"/>
    <w:rsid w:val="00E168D3"/>
    <w:rsid w:val="00E21C4F"/>
    <w:rsid w:val="00E30616"/>
    <w:rsid w:val="00E30E79"/>
    <w:rsid w:val="00E37E79"/>
    <w:rsid w:val="00E50672"/>
    <w:rsid w:val="00E642EC"/>
    <w:rsid w:val="00E71820"/>
    <w:rsid w:val="00E75F9A"/>
    <w:rsid w:val="00E76E13"/>
    <w:rsid w:val="00E90394"/>
    <w:rsid w:val="00E913E5"/>
    <w:rsid w:val="00E97D36"/>
    <w:rsid w:val="00EB0B4C"/>
    <w:rsid w:val="00EB6F4F"/>
    <w:rsid w:val="00EC1C47"/>
    <w:rsid w:val="00EC4AC5"/>
    <w:rsid w:val="00F01C26"/>
    <w:rsid w:val="00F15EBB"/>
    <w:rsid w:val="00F1789B"/>
    <w:rsid w:val="00F20AD8"/>
    <w:rsid w:val="00F3018E"/>
    <w:rsid w:val="00F344B4"/>
    <w:rsid w:val="00F554CC"/>
    <w:rsid w:val="00F55E71"/>
    <w:rsid w:val="00F6638C"/>
    <w:rsid w:val="00F71FE3"/>
    <w:rsid w:val="00FA4C5A"/>
    <w:rsid w:val="00FB728D"/>
    <w:rsid w:val="00FC6B99"/>
    <w:rsid w:val="00FD324B"/>
    <w:rsid w:val="00FD4EE1"/>
    <w:rsid w:val="00FE2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  <w:style w:type="paragraph" w:styleId="NormalWeb">
    <w:name w:val="Normal (Web)"/>
    <w:basedOn w:val="Normal"/>
    <w:uiPriority w:val="99"/>
    <w:unhideWhenUsed/>
    <w:rsid w:val="002C11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2">
    <w:name w:val="Body text (2)"/>
    <w:rsid w:val="000E7258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y-AM" w:eastAsia="hy-AM" w:bidi="hy-AM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3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QQBwAHIAIAA4ACAAMgAwADEAOQAgADEAMQA6ADAAMQAgAEEATQAAAAAAAAAAAAAAAAAAAAAAAAAAAAAAAAAAAAAAAAAAAAAAAAAAAAAAAAAAAAAAAAAAAAAAAAAAAAAAAAAAAAAAAAAAAAAAAAAAAAAAAAAAAAAAAAAAAAAAAADjBwQAAQAIAAsAAQA0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6WK04C8SE6GCcOo60d/0zANBgkqhkiG9w0BAQUFADB+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TyuYp84rfp+0SZK9g0mEsCOFKhkTLoFrWZFY85gFYgy107k0DJ8IJvgaF6RqM3c8RuJ2F+fI19c2YUWRMm30z2hwtyx87CGdvynYZpT67RFaZ/g7wwvaB1fojuXQ4FrUn80ZDJLqCAvFgbD+6IXHWMKRiigqx1r3Vr7nfYG5/hSI5D/WbKmgV9d57J2Su31Wu11YeqAXX7SpKWJ4PhjHM/9TftmcVOr2IVTcAk+e4zuQo/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TkwNDA4MDcwMTUyWjAjBgkqhkiG9w0BCQQxFgQUz78Dv3wqxhaHfRkh164f+ZQDGiQwKwYLKoZIhvcNAQkQAgwxHDAaMBgwFgQU3VuArlvHmJBJ5hTDyXdR5GDTaH0wDQYJKoZIhvcNAQEBBQAEggEAOh99gj0ZksBy4Ul+p3Fy7jQZm8IWUak0seeHdDY2Ggc3dzR3o7GRv9fI5f8q57buePFfIWCnOiU+hWzbgQANS46EGVr7CwO47b586y1CWofJsr2ux+Kwd9QPAUvbJ5PynxiOiuW1UGvnlN1cs7hpliPT8zK+mPfvKgJDRK5V/ItpG9skZxJI9A7f+EhlC45mEFIKOL4v/tOIamDjdZGVUicWZ8qxNmd+FI+gvQJKOvNC9IFLYM6JzLCjwEZLgMroh6e/K1GOP6GYdosMcFbCFLeKhC9nP4sJmSuqRk6dfl8+YSa62GlM/hkbtZTPLcFHvawJejF0La8V7bqmFB+ROA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61B1B2-EBBB-47DD-BC7E-530092C92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https://mul2-mfa.gov.am/tasks/48267/oneclick/ezrakacutyun.docx?token=17d9458f34b2da3354a6a94598572947</cp:keywords>
</cp:coreProperties>
</file>