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03" w:rsidRPr="005825BF" w:rsidRDefault="00443003" w:rsidP="00443003">
      <w:pPr>
        <w:ind w:right="81"/>
        <w:jc w:val="center"/>
        <w:rPr>
          <w:rFonts w:ascii="GHEA Grapalat" w:hAnsi="GHEA Grapalat"/>
          <w:b/>
          <w:lang w:val="af-ZA"/>
        </w:rPr>
      </w:pPr>
      <w:r w:rsidRPr="005825BF">
        <w:rPr>
          <w:rFonts w:ascii="GHEA Grapalat" w:hAnsi="GHEA Grapalat"/>
          <w:b/>
          <w:lang w:val="hy-AM"/>
        </w:rPr>
        <w:t>Տեղեկանք</w:t>
      </w:r>
    </w:p>
    <w:p w:rsidR="00443003" w:rsidRPr="005825BF" w:rsidRDefault="00443003" w:rsidP="00443003">
      <w:pPr>
        <w:ind w:right="255"/>
        <w:jc w:val="center"/>
        <w:rPr>
          <w:rFonts w:ascii="GHEA Grapalat" w:hAnsi="GHEA Grapalat"/>
          <w:b/>
          <w:lang w:val="af-ZA"/>
        </w:rPr>
      </w:pPr>
    </w:p>
    <w:p w:rsidR="00443003" w:rsidRPr="005825BF" w:rsidRDefault="00474D68" w:rsidP="00443003">
      <w:pPr>
        <w:ind w:right="255"/>
        <w:jc w:val="center"/>
        <w:rPr>
          <w:rFonts w:ascii="GHEA Grapalat" w:hAnsi="GHEA Grapalat" w:cs="Sylfaen"/>
          <w:b/>
          <w:lang w:val="fr-FR"/>
        </w:rPr>
      </w:pPr>
      <w:r w:rsidRPr="00474D68">
        <w:rPr>
          <w:rFonts w:ascii="GHEA Grapalat" w:hAnsi="GHEA Grapalat" w:cs="Times Armenian"/>
          <w:b/>
          <w:lang w:val="fr-FR"/>
        </w:rPr>
        <w:t xml:space="preserve">«Ղրղզստանի Հանրապետության՝ «Եվրասիական տնտեսական միության մասին» 2014 թվականի մայիսի 29-ի պայմանագրին միանալու վերաբերյալ» 2014 թվականի դեկտեմբերի 23-ին ստորագրված պայմանագրի առանձին դրույթների կիրառման վերաբերյալ» արձանագրության </w:t>
      </w:r>
      <w:r w:rsidR="00443003" w:rsidRPr="005825BF">
        <w:rPr>
          <w:rFonts w:ascii="GHEA Grapalat" w:hAnsi="GHEA Grapalat" w:cs="Sylfaen"/>
          <w:b/>
          <w:lang w:val="fr-FR"/>
        </w:rPr>
        <w:t>վերաբերյալ</w:t>
      </w:r>
    </w:p>
    <w:p w:rsidR="00443003" w:rsidRDefault="00443003" w:rsidP="00443003">
      <w:pPr>
        <w:spacing w:line="276" w:lineRule="auto"/>
        <w:ind w:right="255"/>
        <w:rPr>
          <w:rFonts w:ascii="GHEA Grapalat" w:hAnsi="GHEA Grapalat" w:cs="Sylfaen"/>
          <w:b/>
          <w:lang w:val="fr-FR"/>
        </w:rPr>
      </w:pPr>
    </w:p>
    <w:p w:rsidR="005825BF" w:rsidRDefault="00474D68" w:rsidP="00443003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474D68">
        <w:rPr>
          <w:rFonts w:ascii="GHEA Grapalat" w:hAnsi="GHEA Grapalat" w:cs="Times Armenian"/>
          <w:lang w:val="fr-FR"/>
        </w:rPr>
        <w:t>«Ղրղզստանի Հանրապետության՝ «Եվրասիական տնտեսական միության մասին» 2014 թվականի մայիսի 29-ի պայմանագրին միանալու վերաբերյալ» 2014 թվականի դեկտեմբերի 23-ին ստորագրված պայմանագրի առանձին դրույթների կիրառման վերաբերյալ» արձանագրությ</w:t>
      </w:r>
      <w:r>
        <w:rPr>
          <w:rFonts w:ascii="GHEA Grapalat" w:hAnsi="GHEA Grapalat" w:cs="Times Armenian"/>
          <w:lang w:val="fr-FR"/>
        </w:rPr>
        <w:t>ունը</w:t>
      </w:r>
      <w:r w:rsidRPr="00474D68">
        <w:rPr>
          <w:rFonts w:ascii="GHEA Grapalat" w:hAnsi="GHEA Grapalat" w:cs="Times Armenian"/>
          <w:lang w:val="fr-FR"/>
        </w:rPr>
        <w:t xml:space="preserve"> </w:t>
      </w:r>
      <w:r w:rsidR="00443003">
        <w:rPr>
          <w:rFonts w:ascii="GHEA Grapalat" w:hAnsi="GHEA Grapalat" w:cs="Courier New"/>
          <w:lang w:val="fr-FR"/>
        </w:rPr>
        <w:t xml:space="preserve">(այսուհետ՝ </w:t>
      </w:r>
      <w:r>
        <w:rPr>
          <w:rFonts w:ascii="GHEA Grapalat" w:hAnsi="GHEA Grapalat" w:cs="Courier New"/>
          <w:lang w:val="fr-FR"/>
        </w:rPr>
        <w:t>Արձանագրություն</w:t>
      </w:r>
      <w:r w:rsidR="00443003">
        <w:rPr>
          <w:rFonts w:ascii="GHEA Grapalat" w:hAnsi="GHEA Grapalat" w:cs="Courier New"/>
          <w:lang w:val="fr-FR"/>
        </w:rPr>
        <w:t>)</w:t>
      </w:r>
      <w:r w:rsidR="00443003">
        <w:rPr>
          <w:rFonts w:ascii="GHEA Grapalat" w:hAnsi="GHEA Grapalat" w:cs="Sylfaen"/>
          <w:lang w:val="fr-FR"/>
        </w:rPr>
        <w:t xml:space="preserve"> </w:t>
      </w:r>
      <w:r w:rsidR="00443003">
        <w:rPr>
          <w:rFonts w:ascii="GHEA Grapalat" w:hAnsi="GHEA Grapalat" w:cs="Sylfaen"/>
          <w:lang w:val="en-US"/>
        </w:rPr>
        <w:t>ստորագրվել</w:t>
      </w:r>
      <w:r w:rsidR="00443003">
        <w:rPr>
          <w:rFonts w:ascii="GHEA Grapalat" w:hAnsi="GHEA Grapalat" w:cs="Sylfaen"/>
          <w:lang w:val="fr-FR"/>
        </w:rPr>
        <w:t xml:space="preserve"> </w:t>
      </w:r>
      <w:r w:rsidR="00443003">
        <w:rPr>
          <w:rFonts w:ascii="GHEA Grapalat" w:hAnsi="GHEA Grapalat" w:cs="Sylfaen"/>
          <w:lang w:val="en-US"/>
        </w:rPr>
        <w:t>է</w:t>
      </w:r>
      <w:r w:rsidR="00443003">
        <w:rPr>
          <w:rFonts w:ascii="GHEA Grapalat" w:hAnsi="GHEA Grapalat" w:cs="Sylfaen"/>
          <w:lang w:val="fr-FR"/>
        </w:rPr>
        <w:t xml:space="preserve"> </w:t>
      </w:r>
      <w:r w:rsidR="00443003">
        <w:rPr>
          <w:rFonts w:ascii="GHEA Grapalat" w:hAnsi="GHEA Grapalat" w:cs="Sylfaen"/>
          <w:lang w:val="hy-AM"/>
        </w:rPr>
        <w:t>201</w:t>
      </w:r>
      <w:r w:rsidR="00EF74A6" w:rsidRPr="00EF74A6">
        <w:rPr>
          <w:rFonts w:ascii="GHEA Grapalat" w:hAnsi="GHEA Grapalat" w:cs="Sylfaen"/>
          <w:lang w:val="fr-FR"/>
        </w:rPr>
        <w:t>6</w:t>
      </w:r>
      <w:r w:rsidR="00443003">
        <w:rPr>
          <w:rFonts w:ascii="GHEA Grapalat" w:hAnsi="GHEA Grapalat" w:cs="Sylfaen"/>
          <w:lang w:val="hy-AM"/>
        </w:rPr>
        <w:t xml:space="preserve">թ. </w:t>
      </w:r>
      <w:r w:rsidR="00EF74A6">
        <w:rPr>
          <w:rFonts w:ascii="GHEA Grapalat" w:hAnsi="GHEA Grapalat" w:cs="Sylfaen"/>
          <w:lang w:val="en-US"/>
        </w:rPr>
        <w:t>դեկտեմբերի</w:t>
      </w:r>
      <w:r w:rsidR="00443003">
        <w:rPr>
          <w:rFonts w:ascii="GHEA Grapalat" w:hAnsi="GHEA Grapalat" w:cs="Sylfaen"/>
          <w:lang w:val="fr-FR"/>
        </w:rPr>
        <w:t xml:space="preserve"> </w:t>
      </w:r>
      <w:r w:rsidR="00EF74A6">
        <w:rPr>
          <w:rFonts w:ascii="GHEA Grapalat" w:hAnsi="GHEA Grapalat" w:cs="Sylfaen"/>
          <w:lang w:val="fr-FR"/>
        </w:rPr>
        <w:t>26</w:t>
      </w:r>
      <w:r w:rsidR="00443003">
        <w:rPr>
          <w:rFonts w:ascii="GHEA Grapalat" w:hAnsi="GHEA Grapalat" w:cs="Sylfaen"/>
          <w:lang w:val="fr-FR"/>
        </w:rPr>
        <w:t>-</w:t>
      </w:r>
      <w:r w:rsidR="00443003">
        <w:rPr>
          <w:rFonts w:ascii="GHEA Grapalat" w:hAnsi="GHEA Grapalat" w:cs="Sylfaen"/>
          <w:lang w:val="hy-AM"/>
        </w:rPr>
        <w:t>ին</w:t>
      </w:r>
      <w:r w:rsidR="00EF74A6">
        <w:rPr>
          <w:rFonts w:ascii="GHEA Grapalat" w:hAnsi="GHEA Grapalat" w:cs="Sylfaen"/>
          <w:lang w:val="fr-FR"/>
        </w:rPr>
        <w:t xml:space="preserve"> </w:t>
      </w:r>
      <w:r w:rsidR="007762F9" w:rsidRPr="007762F9">
        <w:rPr>
          <w:rFonts w:ascii="GHEA Grapalat" w:hAnsi="GHEA Grapalat" w:cs="Sylfaen"/>
          <w:lang w:val="fr-FR"/>
        </w:rPr>
        <w:t>կայացած Եվրասիական տնտեսական բաձրագույն խորհրդի նիստի ընթացքում</w:t>
      </w:r>
      <w:r w:rsidR="00EF74A6">
        <w:rPr>
          <w:rFonts w:ascii="GHEA Grapalat" w:hAnsi="GHEA Grapalat" w:cs="Sylfaen"/>
          <w:lang w:val="fr-FR"/>
        </w:rPr>
        <w:t xml:space="preserve"> Եվրասիական տնտեսական միության անդամ պետությունների նախագահների կողմից, բացառությամբ Բելառուսի Հանրապետության Նախագահի կողմից, ով Արձանագրությունը ստորագրել է աշխատանքային կարգով, 2017թ. ապրիլի 11-ին: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Արձանագրությամբ հաստատվում է «Եվրասիական տնտեսական միության մասին» 2014 թվականի մայիսի 29-ի պայմանագրի (այսուհետ՝ Պայմանագիր) «Ներմուծման մաքսատուրքերի (համարժեք այլ տուրքերի, հարկերի և հավաքագրումների) գումարները հաշվեգրելու և բաշխելու, դրանք որպես եկամուտ անդամ պետությունների բյուջեներ փոխանցելու կարգի վերաբերյալ» Արձանագրության 12-րդ կետը (Պայմանագրի 5-րդ Հավելված) կիրառել հետևյալ խմբագրությամբ.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«12. Յուրաքանչյուր անդամ պետության համար ներմուծման մաքսատուրքերի գումարների բաշխման նորմատիվները սահմանվում են հետևյալ չափերով՝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Հայաստանի Հանրապետություն՝ 1,220 %,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Բելառուսի Հանրապետություն՝ 4,560 %,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Ղազախստանի Հանրապետություն՝ 7,055 %,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Ղրղզական Հանրապետություն՝ 1,900 %,</w:t>
      </w:r>
    </w:p>
    <w:p w:rsidR="00E1350D" w:rsidRP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Ռուսաստանի Դաշնություն՝ 85,265 %:»</w:t>
      </w:r>
    </w:p>
    <w:p w:rsid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E1350D">
        <w:rPr>
          <w:rFonts w:ascii="GHEA Grapalat" w:hAnsi="GHEA Grapalat" w:cs="Sylfaen"/>
          <w:lang w:val="fr-FR"/>
        </w:rPr>
        <w:t>Փաստացի նախկինում Հայաստանի Հանրապետության համար կիրառվող ներմուծման մաքսատուրքերի գումարների բաշխման 1,11 %-ի չափով նորմատիվի փոխարեն կիրառվելու է 1,220 %-ի չափով նորմատիվը:</w:t>
      </w:r>
    </w:p>
    <w:p w:rsidR="00E1350D" w:rsidRDefault="00E1350D" w:rsidP="00E1350D">
      <w:pPr>
        <w:spacing w:line="276" w:lineRule="auto"/>
        <w:ind w:left="-540" w:right="-5" w:firstLine="540"/>
        <w:jc w:val="both"/>
        <w:rPr>
          <w:rFonts w:ascii="GHEA Grapalat" w:hAnsi="GHEA Grapalat" w:cs="Sylfaen"/>
          <w:iCs/>
          <w:lang w:val="hy-AM"/>
        </w:rPr>
      </w:pPr>
      <w:r w:rsidRPr="00E1350D">
        <w:rPr>
          <w:rFonts w:ascii="GHEA Grapalat" w:hAnsi="GHEA Grapalat" w:cs="Sylfaen"/>
          <w:iCs/>
          <w:lang w:val="hy-AM"/>
        </w:rPr>
        <w:t>Հայաստանի Հանրապետության ֆինանսների նախարարությունը նպատակահարմար է համարում Արձանագրության վավերացումը, ինչպես նաև հայտնել է, որ Արձանագրությամբ Հայաստանի Հանրապետությունը լրացուցիչ ֆինանսական պարտավորություններ չի ստանձնում:</w:t>
      </w:r>
    </w:p>
    <w:p w:rsidR="00DD020E" w:rsidRDefault="00DD020E" w:rsidP="00A75882">
      <w:pPr>
        <w:spacing w:line="276" w:lineRule="auto"/>
        <w:ind w:left="-540" w:right="-5" w:firstLine="540"/>
        <w:jc w:val="both"/>
        <w:rPr>
          <w:rFonts w:ascii="GHEA Grapalat" w:hAnsi="GHEA Grapalat" w:cs="Sylfaen"/>
          <w:iCs/>
          <w:lang w:val="hy-AM"/>
        </w:rPr>
      </w:pPr>
      <w:r w:rsidRPr="00DD020E">
        <w:rPr>
          <w:rFonts w:ascii="GHEA Grapalat" w:hAnsi="GHEA Grapalat" w:cs="Sylfaen"/>
          <w:iCs/>
          <w:lang w:val="hy-AM"/>
        </w:rPr>
        <w:t>Արձանագրության</w:t>
      </w:r>
      <w:r w:rsidR="00FF1094" w:rsidRPr="00FF1094">
        <w:rPr>
          <w:rFonts w:ascii="GHEA Grapalat" w:hAnsi="GHEA Grapalat" w:cs="Sylfaen"/>
          <w:iCs/>
          <w:lang w:val="hy-AM"/>
        </w:rPr>
        <w:t xml:space="preserve"> 2</w:t>
      </w:r>
      <w:r w:rsidRPr="00DD020E">
        <w:rPr>
          <w:rFonts w:ascii="GHEA Grapalat" w:hAnsi="GHEA Grapalat" w:cs="Sylfaen"/>
          <w:iCs/>
          <w:lang w:val="hy-AM"/>
        </w:rPr>
        <w:t>-</w:t>
      </w:r>
      <w:r w:rsidR="00FF1094" w:rsidRPr="00FF1094">
        <w:rPr>
          <w:rFonts w:ascii="GHEA Grapalat" w:hAnsi="GHEA Grapalat" w:cs="Sylfaen"/>
          <w:iCs/>
          <w:lang w:val="hy-AM"/>
        </w:rPr>
        <w:t xml:space="preserve">րդ հոդվածի համաձայն՝ </w:t>
      </w:r>
      <w:r w:rsidR="002565DD">
        <w:rPr>
          <w:rFonts w:ascii="GHEA Grapalat" w:hAnsi="GHEA Grapalat" w:cs="Sylfaen"/>
          <w:iCs/>
          <w:lang w:val="hy-AM"/>
        </w:rPr>
        <w:t>Արձանագրոթյուն</w:t>
      </w:r>
      <w:r w:rsidR="002565DD" w:rsidRPr="002565DD">
        <w:rPr>
          <w:rFonts w:ascii="GHEA Grapalat" w:hAnsi="GHEA Grapalat" w:cs="Sylfaen"/>
          <w:iCs/>
          <w:lang w:val="hy-AM"/>
        </w:rPr>
        <w:t>ը</w:t>
      </w:r>
      <w:r w:rsidRPr="00DD020E">
        <w:rPr>
          <w:rFonts w:ascii="GHEA Grapalat" w:hAnsi="GHEA Grapalat" w:cs="Sylfaen"/>
          <w:iCs/>
          <w:lang w:val="hy-AM"/>
        </w:rPr>
        <w:t xml:space="preserve"> </w:t>
      </w:r>
      <w:r w:rsidR="002565DD" w:rsidRPr="00766035">
        <w:rPr>
          <w:rFonts w:ascii="GHEA Grapalat" w:hAnsi="GHEA Grapalat" w:cs="Sylfaen"/>
          <w:lang w:val="hy-AM"/>
        </w:rPr>
        <w:t xml:space="preserve">ժամանակավորապես կիրառվում է 2017 թվականի հունվարի 1-ից </w:t>
      </w:r>
      <w:r w:rsidR="002565DD" w:rsidRPr="002565DD">
        <w:rPr>
          <w:rFonts w:ascii="GHEA Grapalat" w:hAnsi="GHEA Grapalat" w:cs="Sylfaen"/>
          <w:lang w:val="hy-AM"/>
        </w:rPr>
        <w:t xml:space="preserve">և </w:t>
      </w:r>
      <w:r w:rsidRPr="00DD020E">
        <w:rPr>
          <w:rFonts w:ascii="GHEA Grapalat" w:hAnsi="GHEA Grapalat" w:cs="Sylfaen"/>
          <w:iCs/>
          <w:lang w:val="hy-AM"/>
        </w:rPr>
        <w:t xml:space="preserve">ուժի մեջ է մտնում այն ամսվա 1-ից, որը հաջորդում է այն ամսին, որի ընթացքում ավանդապահի կողմից դիվանագիտական </w:t>
      </w:r>
      <w:r w:rsidRPr="00DD020E">
        <w:rPr>
          <w:rFonts w:ascii="GHEA Grapalat" w:hAnsi="GHEA Grapalat" w:cs="Sylfaen"/>
          <w:iCs/>
          <w:lang w:val="hy-AM"/>
        </w:rPr>
        <w:lastRenderedPageBreak/>
        <w:t>ուղիներով ստացվել է վերջին գրավոր ծանուցումը Եվրասիական տնտեսական միության անդամ պետությունների կողմից ներպետական ընթացակարգերի կատարման մասին, որոնք անհրաժեշտ են սույն Արձանագրությունն ուժի մեջ մտնելու համար:</w:t>
      </w:r>
    </w:p>
    <w:p w:rsidR="002565DD" w:rsidRPr="002565DD" w:rsidRDefault="002565DD" w:rsidP="00A75882">
      <w:pPr>
        <w:spacing w:line="276" w:lineRule="auto"/>
        <w:ind w:left="-540" w:right="-5" w:firstLine="540"/>
        <w:jc w:val="both"/>
        <w:rPr>
          <w:rFonts w:ascii="GHEA Grapalat" w:hAnsi="GHEA Grapalat" w:cs="Sylfaen"/>
          <w:iCs/>
          <w:lang w:val="hy-AM"/>
        </w:rPr>
      </w:pPr>
      <w:r w:rsidRPr="002565DD">
        <w:rPr>
          <w:rFonts w:ascii="GHEA Grapalat" w:hAnsi="GHEA Grapalat" w:cs="Sylfaen"/>
          <w:iCs/>
          <w:lang w:val="hy-AM"/>
        </w:rPr>
        <w:t>Արձանագրությամբ Հայաստանի Հանրապետության ստանձնած պարտավորությունները Հայաստանի Հանրապետության համար ողջ ծավալով իրավական հետևանքներ կարող են առաջացնել Հայաստանի Հանրապետության Ազգային ժողովի կողմից Արձանագրության վավերացումից հետո:</w:t>
      </w:r>
    </w:p>
    <w:p w:rsidR="00EF74A6" w:rsidRPr="00EF74A6" w:rsidRDefault="002565DD" w:rsidP="00A75882">
      <w:pPr>
        <w:spacing w:line="276" w:lineRule="auto"/>
        <w:ind w:left="-540" w:right="-5" w:firstLine="540"/>
        <w:jc w:val="both"/>
        <w:rPr>
          <w:rFonts w:ascii="GHEA Grapalat" w:hAnsi="GHEA Grapalat" w:cs="Sylfaen"/>
          <w:iCs/>
          <w:lang w:val="hy-AM"/>
        </w:rPr>
      </w:pPr>
      <w:r w:rsidRPr="002565DD">
        <w:rPr>
          <w:rFonts w:ascii="GHEA Grapalat" w:hAnsi="GHEA Grapalat" w:cs="Sylfaen"/>
          <w:iCs/>
          <w:lang w:val="hy-AM"/>
        </w:rPr>
        <w:t>19</w:t>
      </w:r>
      <w:r w:rsidR="00EF74A6" w:rsidRPr="00EF74A6">
        <w:rPr>
          <w:rFonts w:ascii="GHEA Grapalat" w:hAnsi="GHEA Grapalat" w:cs="Sylfaen"/>
          <w:iCs/>
          <w:lang w:val="hy-AM"/>
        </w:rPr>
        <w:t>.0</w:t>
      </w:r>
      <w:r w:rsidRPr="002565DD">
        <w:rPr>
          <w:rFonts w:ascii="GHEA Grapalat" w:hAnsi="GHEA Grapalat" w:cs="Sylfaen"/>
          <w:iCs/>
          <w:lang w:val="hy-AM"/>
        </w:rPr>
        <w:t>3</w:t>
      </w:r>
      <w:r w:rsidR="00EF74A6" w:rsidRPr="00EF74A6">
        <w:rPr>
          <w:rFonts w:ascii="GHEA Grapalat" w:hAnsi="GHEA Grapalat" w:cs="Sylfaen"/>
          <w:iCs/>
          <w:lang w:val="hy-AM"/>
        </w:rPr>
        <w:t>.2018թ. դրությամբ Արձանագրությունը վավերացվել է Բելառուսի Հանրապետության կողմից և այն դեռևս ուժի մեջ չի մտել:</w:t>
      </w:r>
    </w:p>
    <w:p w:rsidR="00443003" w:rsidRDefault="00A75882" w:rsidP="005825BF">
      <w:pPr>
        <w:spacing w:line="276" w:lineRule="auto"/>
        <w:ind w:left="-540" w:right="-5" w:firstLine="540"/>
        <w:jc w:val="both"/>
        <w:rPr>
          <w:rFonts w:ascii="GHEA Grapalat" w:hAnsi="GHEA Grapalat" w:cs="Sylfaen"/>
          <w:lang w:val="fr-FR"/>
        </w:rPr>
      </w:pPr>
      <w:r w:rsidRPr="00A75882">
        <w:rPr>
          <w:rFonts w:ascii="GHEA Grapalat" w:hAnsi="GHEA Grapalat" w:cs="Sylfaen"/>
          <w:iCs/>
          <w:lang w:val="hy-AM"/>
        </w:rPr>
        <w:t>Ելնելով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վերոգրյալից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և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առաջնորդվելով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Հայաստանի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Հանրապետության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միջազգային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պայմանագրերի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մասին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ՀՀ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օրենքի</w:t>
      </w:r>
      <w:r w:rsidRPr="00A75882">
        <w:rPr>
          <w:rFonts w:ascii="GHEA Grapalat" w:hAnsi="GHEA Grapalat" w:cs="Sylfaen"/>
          <w:iCs/>
          <w:lang w:val="fr-FR"/>
        </w:rPr>
        <w:t xml:space="preserve"> 26-</w:t>
      </w:r>
      <w:r w:rsidRPr="00A75882">
        <w:rPr>
          <w:rFonts w:ascii="GHEA Grapalat" w:hAnsi="GHEA Grapalat" w:cs="Sylfaen"/>
          <w:iCs/>
          <w:lang w:val="hy-AM"/>
        </w:rPr>
        <w:t>րդ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հոդվածի</w:t>
      </w:r>
      <w:r w:rsidRPr="00A75882">
        <w:rPr>
          <w:rFonts w:ascii="GHEA Grapalat" w:hAnsi="GHEA Grapalat" w:cs="Sylfaen"/>
          <w:iCs/>
          <w:lang w:val="fr-FR"/>
        </w:rPr>
        <w:t xml:space="preserve"> 2-</w:t>
      </w:r>
      <w:r w:rsidRPr="00A75882">
        <w:rPr>
          <w:rFonts w:ascii="GHEA Grapalat" w:hAnsi="GHEA Grapalat" w:cs="Sylfaen"/>
          <w:iCs/>
          <w:lang w:val="hy-AM"/>
        </w:rPr>
        <w:t>րդ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մասով՝ ՀՀ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արտաքին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գործերի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նախարարությունը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հայտնում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է</w:t>
      </w:r>
      <w:r w:rsidRPr="00A75882">
        <w:rPr>
          <w:rFonts w:ascii="GHEA Grapalat" w:hAnsi="GHEA Grapalat" w:cs="Sylfaen"/>
          <w:iCs/>
          <w:lang w:val="fr-FR"/>
        </w:rPr>
        <w:t xml:space="preserve">, </w:t>
      </w:r>
      <w:r w:rsidRPr="00A75882">
        <w:rPr>
          <w:rFonts w:ascii="GHEA Grapalat" w:hAnsi="GHEA Grapalat" w:cs="Sylfaen"/>
          <w:iCs/>
          <w:lang w:val="hy-AM"/>
        </w:rPr>
        <w:t>որ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վերոհիշյալ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="00DD020E">
        <w:rPr>
          <w:rFonts w:ascii="GHEA Grapalat" w:hAnsi="GHEA Grapalat" w:cs="Sylfaen"/>
          <w:iCs/>
          <w:lang w:val="fr-FR"/>
        </w:rPr>
        <w:t>Արձանագրությունը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ենթակա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է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Հայաստանի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Հանրապետության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Ազգային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ժողովի</w:t>
      </w:r>
      <w:r w:rsidRPr="00A75882">
        <w:rPr>
          <w:rFonts w:ascii="GHEA Grapalat" w:hAnsi="GHEA Grapalat" w:cs="Sylfaen"/>
          <w:iCs/>
          <w:lang w:val="fr-FR"/>
        </w:rPr>
        <w:t xml:space="preserve"> </w:t>
      </w:r>
      <w:r w:rsidRPr="00A75882">
        <w:rPr>
          <w:rFonts w:ascii="GHEA Grapalat" w:hAnsi="GHEA Grapalat" w:cs="Sylfaen"/>
          <w:iCs/>
          <w:lang w:val="hy-AM"/>
        </w:rPr>
        <w:t>վավերացմանը</w:t>
      </w:r>
      <w:r w:rsidRPr="00A75882">
        <w:rPr>
          <w:rFonts w:ascii="GHEA Grapalat" w:hAnsi="GHEA Grapalat" w:cs="Sylfaen"/>
          <w:iCs/>
          <w:lang w:val="fr-FR"/>
        </w:rPr>
        <w:t>:</w:t>
      </w:r>
      <w:r w:rsidRPr="00A75882">
        <w:rPr>
          <w:rFonts w:ascii="GHEA Grapalat" w:hAnsi="GHEA Grapalat" w:cs="Sylfaen"/>
          <w:iCs/>
          <w:lang w:val="hy-AM"/>
        </w:rPr>
        <w:t xml:space="preserve"> </w:t>
      </w:r>
    </w:p>
    <w:p w:rsidR="00443003" w:rsidRDefault="00D26284" w:rsidP="00D26284">
      <w:pPr>
        <w:tabs>
          <w:tab w:val="left" w:pos="-540"/>
          <w:tab w:val="left" w:pos="5385"/>
        </w:tabs>
        <w:spacing w:line="276" w:lineRule="auto"/>
        <w:ind w:left="-540" w:right="-3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9.3pt;margin-top:-.1pt;width:199.95pt;height:100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  <w:r w:rsidR="00443003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ab/>
      </w:r>
    </w:p>
    <w:p w:rsidR="002565DD" w:rsidRDefault="002565DD" w:rsidP="00443003">
      <w:pPr>
        <w:ind w:right="255" w:firstLine="567"/>
        <w:jc w:val="both"/>
        <w:rPr>
          <w:rFonts w:ascii="GHEA Grapalat" w:hAnsi="GHEA Grapalat" w:cs="Sylfaen"/>
          <w:b/>
          <w:lang w:val="hy-AM"/>
        </w:rPr>
      </w:pPr>
    </w:p>
    <w:p w:rsidR="002565DD" w:rsidRDefault="002565DD" w:rsidP="00443003">
      <w:pPr>
        <w:ind w:right="255" w:firstLine="567"/>
        <w:jc w:val="both"/>
        <w:rPr>
          <w:rFonts w:ascii="GHEA Grapalat" w:hAnsi="GHEA Grapalat" w:cs="Sylfaen"/>
          <w:b/>
          <w:lang w:val="hy-AM"/>
        </w:rPr>
      </w:pPr>
    </w:p>
    <w:p w:rsidR="002565DD" w:rsidRDefault="002565DD" w:rsidP="00443003">
      <w:pPr>
        <w:ind w:right="255" w:firstLine="567"/>
        <w:jc w:val="both"/>
        <w:rPr>
          <w:rFonts w:ascii="GHEA Grapalat" w:hAnsi="GHEA Grapalat" w:cs="Sylfaen"/>
          <w:b/>
          <w:lang w:val="hy-AM"/>
        </w:rPr>
      </w:pPr>
    </w:p>
    <w:p w:rsidR="00443003" w:rsidRPr="00D26284" w:rsidRDefault="00443003" w:rsidP="00443003">
      <w:pPr>
        <w:ind w:right="255" w:firstLine="567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ՀՀ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արտաքին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գործերի</w:t>
      </w:r>
    </w:p>
    <w:p w:rsidR="00D26284" w:rsidRPr="00D26284" w:rsidRDefault="00D26284" w:rsidP="00443003">
      <w:pPr>
        <w:ind w:right="255" w:firstLine="567"/>
        <w:jc w:val="both"/>
        <w:rPr>
          <w:rFonts w:ascii="GHEA Grapalat" w:hAnsi="GHEA Grapalat" w:cs="Sylfaen"/>
          <w:b/>
          <w:lang w:val="hy-AM"/>
        </w:rPr>
      </w:pPr>
    </w:p>
    <w:p w:rsidR="00392595" w:rsidRDefault="00443003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նախարարի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տեղակալ</w:t>
      </w:r>
      <w:r>
        <w:rPr>
          <w:rFonts w:ascii="GHEA Grapalat" w:hAnsi="GHEA Grapalat" w:cs="Sylfaen"/>
          <w:b/>
          <w:lang w:val="fr-FR"/>
        </w:rPr>
        <w:t xml:space="preserve">                                       </w:t>
      </w:r>
      <w:r>
        <w:rPr>
          <w:rFonts w:ascii="GHEA Grapalat" w:hAnsi="GHEA Grapalat" w:cs="Sylfaen"/>
          <w:b/>
          <w:lang w:val="hy-AM"/>
        </w:rPr>
        <w:t>Շավարշ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Քոչարյան</w:t>
      </w: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392595" w:rsidRDefault="00392595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CF1BD0" w:rsidRDefault="00CF1BD0" w:rsidP="00392595">
      <w:pPr>
        <w:ind w:right="255" w:firstLine="567"/>
        <w:jc w:val="both"/>
        <w:rPr>
          <w:rFonts w:ascii="GHEA Grapalat" w:hAnsi="GHEA Grapalat" w:cs="Sylfaen"/>
          <w:b/>
          <w:lang w:val="fr-FR"/>
        </w:rPr>
      </w:pPr>
    </w:p>
    <w:p w:rsidR="00EF74A6" w:rsidRDefault="00EF74A6" w:rsidP="00392595">
      <w:pPr>
        <w:ind w:right="255" w:firstLine="567"/>
        <w:jc w:val="both"/>
        <w:rPr>
          <w:rFonts w:ascii="GHEA Grapalat" w:hAnsi="GHEA Grapalat" w:cs="Sylfaen"/>
          <w:lang w:val="fr-FR"/>
        </w:rPr>
      </w:pPr>
      <w:bookmarkStart w:id="0" w:name="_GoBack"/>
      <w:bookmarkEnd w:id="0"/>
    </w:p>
    <w:p w:rsidR="00EF74A6" w:rsidRDefault="00EF74A6" w:rsidP="00392595">
      <w:pPr>
        <w:ind w:right="255" w:firstLine="567"/>
        <w:jc w:val="both"/>
        <w:rPr>
          <w:rFonts w:ascii="GHEA Grapalat" w:hAnsi="GHEA Grapalat" w:cs="Sylfaen"/>
          <w:lang w:val="fr-FR"/>
        </w:rPr>
      </w:pPr>
    </w:p>
    <w:p w:rsidR="00EF74A6" w:rsidRDefault="00EF74A6" w:rsidP="00392595">
      <w:pPr>
        <w:ind w:right="255" w:firstLine="567"/>
        <w:jc w:val="both"/>
        <w:rPr>
          <w:rFonts w:ascii="GHEA Grapalat" w:hAnsi="GHEA Grapalat" w:cs="Sylfaen"/>
          <w:lang w:val="fr-FR"/>
        </w:rPr>
      </w:pPr>
    </w:p>
    <w:sectPr w:rsidR="00EF74A6" w:rsidSect="00CF1BD0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4DEE"/>
    <w:rsid w:val="00013ADC"/>
    <w:rsid w:val="0002663D"/>
    <w:rsid w:val="001F3C2C"/>
    <w:rsid w:val="002271A2"/>
    <w:rsid w:val="002565DD"/>
    <w:rsid w:val="0026026B"/>
    <w:rsid w:val="003913B7"/>
    <w:rsid w:val="00392595"/>
    <w:rsid w:val="003B5F4E"/>
    <w:rsid w:val="00443003"/>
    <w:rsid w:val="00474D68"/>
    <w:rsid w:val="00511CBF"/>
    <w:rsid w:val="00520DDE"/>
    <w:rsid w:val="005825BF"/>
    <w:rsid w:val="007762F9"/>
    <w:rsid w:val="007A56ED"/>
    <w:rsid w:val="007C21FA"/>
    <w:rsid w:val="007E5156"/>
    <w:rsid w:val="008861A4"/>
    <w:rsid w:val="00981DD8"/>
    <w:rsid w:val="00A75882"/>
    <w:rsid w:val="00C32579"/>
    <w:rsid w:val="00CF1BD0"/>
    <w:rsid w:val="00D26284"/>
    <w:rsid w:val="00D96CFA"/>
    <w:rsid w:val="00DD020E"/>
    <w:rsid w:val="00E1350D"/>
    <w:rsid w:val="00E2691D"/>
    <w:rsid w:val="00E34DEE"/>
    <w:rsid w:val="00EF74A6"/>
    <w:rsid w:val="00F62B68"/>
    <w:rsid w:val="00FD00E6"/>
    <w:rsid w:val="00FF1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yADAAIAAyADAAMQA4ACAANgA6ADIAMQAgAFAATQAAAAAAAAAAAAAAAAAAAAAAAAAAAAAAAAAAAAAAAAAAAAAAAAAAAAAAAAAAAAAAAAAAAAAAAAAAAAAAAAAAAAAAAAAAAAAAAAAAAAAAAAAAAAAAAAAAAAAAAADiBwMAAgAUABIAFQAb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gwMzIwMTQyMTI3WjAjBgkqhkiG9w0BCQQxFgQUQG+UPy//alDgBvfKS4W6f6DsPMwwKwYLKoZIhvcNAQkQAgwxHDAaMBgwFgQUAQpMagYZ/mk/WxL0DjF1I2y0eKIwDQYJKoZIhvcNAQEBBQAEggEAU3DrMvoY6RCL91z8PYTC0nc8QvfX+3R8h80wNFr7eh8xqRi7kOMMvvjKtsUivL3v+CVJbLay46y1+BLLcalpRfEaf3ZHZ4w1in4g8f7WVaA1uEHv2oOaQq0EZn9ASQrpfwQjGElB9JFfyhed77SWF8uW5QFJzkLTed/r3Sw3GOUOg8oBgAuhlTjHQpDGaN3PptKnpHbgh8Un+7EV9uzf28ktsceuhjzEHIN+6f/AbyN0uNh/5Y4Bhd4lZGkE+NQiJBMrUgrWDRSpgnDovdvISpnzCsx06ef8IcIF2yXQt17c3kvicGChty6i/Xdkt3aJ7GmQriU9iBIX4bZ6dZ7ZT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14</cp:revision>
  <cp:lastPrinted>2018-01-30T10:57:00Z</cp:lastPrinted>
  <dcterms:created xsi:type="dcterms:W3CDTF">2017-10-13T06:52:00Z</dcterms:created>
  <dcterms:modified xsi:type="dcterms:W3CDTF">2018-03-20T14:21:00Z</dcterms:modified>
</cp:coreProperties>
</file>