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D6" w:rsidRDefault="00694CD6" w:rsidP="00694C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A7DB2">
        <w:rPr>
          <w:rFonts w:ascii="GHEA Grapalat" w:hAnsi="GHEA Grapalat"/>
          <w:b/>
          <w:sz w:val="24"/>
          <w:szCs w:val="24"/>
        </w:rPr>
        <w:t>ՀԻՄՆԱՎՈՐՈՒՄ</w:t>
      </w:r>
    </w:p>
    <w:p w:rsidR="00332797" w:rsidRPr="00332797" w:rsidRDefault="00332797" w:rsidP="00694C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32797" w:rsidRDefault="00332797" w:rsidP="0033279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ԿԱՏԱՐԻ ՊԵՏՈՒԹՅՈՒՆՈՒՄ ՀԱՅԱՍՏԱՆԻ ՀԱՆՐԱՊԵՏՈՒԹՅԱՆ ԴԵՍՊԱՆՈՒԹՅՈՒՆ ՍՏԵՂԾԵԼՈՒ ԵՎ ՀԱՅԱՍՏԱՆԻ ՀԱՆՐԱՊԵՏՈՒԹՅԱՆ ԿԱՌԱՎԱՐՈՒԹՅԱՆ 2014 ԹՎԱԿԱՆԻ ՀՈՒԼԻՍԻ 3-Ի ԹԻՎ 738-Ն ՈՐՈՇՄԱՆ ՄԵՋ ԼՐԱՑՈՒՄ ԿԱՏԱՐԵԼՈՒ ՄԱՍԻՆ</w:t>
      </w:r>
    </w:p>
    <w:p w:rsidR="00694CD6" w:rsidRPr="00694CD6" w:rsidRDefault="00694CD6" w:rsidP="00694CD6">
      <w:pPr>
        <w:spacing w:after="0" w:line="240" w:lineRule="auto"/>
        <w:jc w:val="center"/>
        <w:rPr>
          <w:rFonts w:ascii="GHEA Grapalat" w:hAnsi="GHEA Grapalat"/>
          <w:b/>
        </w:rPr>
      </w:pPr>
    </w:p>
    <w:p w:rsidR="00694CD6" w:rsidRPr="00A45B64" w:rsidRDefault="00694CD6" w:rsidP="008303EF">
      <w:pPr>
        <w:pStyle w:val="NormalWeb"/>
        <w:tabs>
          <w:tab w:val="left" w:pos="1770"/>
        </w:tabs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A45B64">
        <w:rPr>
          <w:rFonts w:ascii="GHEA Grapalat" w:hAnsi="GHEA Grapalat"/>
          <w:b/>
          <w:color w:val="000000"/>
          <w:lang w:val="hy-AM"/>
        </w:rPr>
        <w:tab/>
      </w:r>
      <w:r>
        <w:rPr>
          <w:rFonts w:ascii="GHEA Grapalat" w:hAnsi="GHEA Grapalat"/>
          <w:b/>
          <w:color w:val="000000"/>
          <w:lang w:val="hy-AM"/>
        </w:rPr>
        <w:t xml:space="preserve"> </w:t>
      </w:r>
    </w:p>
    <w:p w:rsidR="00694CD6" w:rsidRPr="00A45B64" w:rsidRDefault="00694CD6" w:rsidP="00694CD6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b/>
          <w:color w:val="000000"/>
          <w:lang w:val="hy-AM"/>
        </w:rPr>
      </w:pPr>
      <w:r w:rsidRPr="00A45B64">
        <w:rPr>
          <w:rFonts w:ascii="GHEA Grapalat" w:hAnsi="GHEA Grapalat"/>
          <w:b/>
          <w:color w:val="000000"/>
          <w:lang w:val="hy-AM"/>
        </w:rPr>
        <w:t>1. Ընթացիկ իրավիճակը և իրավական ակտի ընդունման անհրաժեշտությունը</w:t>
      </w:r>
    </w:p>
    <w:p w:rsidR="004E0D0A" w:rsidRPr="004E0D0A" w:rsidRDefault="004E0D0A" w:rsidP="00694CD6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Միջին և Մերձավոր Արևելքի, այդ թվում Ծոցի արաբական</w:t>
      </w:r>
      <w:bookmarkStart w:id="0" w:name="_GoBack"/>
      <w:bookmarkEnd w:id="0"/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երկրների հետ հարաբերությունների զարգացումը կարևոր տեղ է զբաղեցնում Հայաստանի Հանրապետության արտաքին քաղաքականության մեջ:</w:t>
      </w:r>
    </w:p>
    <w:p w:rsidR="004E0D0A" w:rsidRDefault="004E0D0A" w:rsidP="00694CD6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Նկատի ունենալով Կատարի</w:t>
      </w: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հետ Հայաստանի բարեկամական հարաբերությունները, այդ երկրի բարձր կենսամակարդակն ու ներդրումային հնարավորությունները, վերջին շրջանում Հայաստանի և Կատարի միջև աճ արձանագրող առևտրաշրջանառությունը, ինչպես նաև Հայաստան ժամանող զբոսաշրջիկների քանակը, </w:t>
      </w:r>
      <w:r w:rsidR="002B5362" w:rsidRPr="002B536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երկու երկրների միջև ձեռք է բերվել պայմանավորվածություն հայտագրերի փոխանակմամբ </w:t>
      </w:r>
      <w:r w:rsidR="002B536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(</w:t>
      </w:r>
      <w:r w:rsidR="002B5362" w:rsidRPr="002B536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հայտագրերը կցվում են</w:t>
      </w:r>
      <w:r w:rsidR="002B536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)</w:t>
      </w:r>
      <w:r w:rsidR="002B5362" w:rsidRPr="002B536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Կատարի Պետությունում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(</w:t>
      </w: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նստավայրը՝ Դոհա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)</w:t>
      </w: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բացել Հայաստանի Հանրապետության դեսպանություն: </w:t>
      </w:r>
    </w:p>
    <w:p w:rsidR="004E0D0A" w:rsidRDefault="004E0D0A" w:rsidP="00694CD6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Կատարական կողմը նաև պատրաստակամություն է հայտնել Հայաստանի Հանրապետության կողմից դեսպանություն բացելու դեպքում պատասխանել փոխադարձության սկզբունքով և Երևանում բացել Կատարի Պետության դեսպանություն: </w:t>
      </w:r>
    </w:p>
    <w:p w:rsidR="00ED368A" w:rsidRDefault="004E0D0A" w:rsidP="00694CD6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4E0D0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Միաժամանակ հայտնում ենք, որ կատարական կողմը պատրաստ է</w:t>
      </w:r>
      <w:r w:rsidR="00ED368A" w:rsidRPr="00ED368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տրամադրել</w:t>
      </w:r>
      <w:r w:rsidR="00ED368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ED368A" w:rsidRPr="00ED368A" w:rsidRDefault="00ED368A" w:rsidP="00ED368A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ED368A"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 xml:space="preserve">տարեկան 400.000 կատարական ռեալ </w:t>
      </w:r>
      <w:r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(</w:t>
      </w:r>
      <w:r w:rsidR="003F06FC" w:rsidRPr="003F06FC"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մոտ 110.000 ԱՄՆ դոլար</w:t>
      </w:r>
      <w:r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)</w:t>
      </w:r>
      <w:r w:rsidRPr="00ED368A"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՝ երեք տարի տևողությամբ,</w:t>
      </w:r>
    </w:p>
    <w:p w:rsidR="00ED368A" w:rsidRPr="00ED368A" w:rsidRDefault="004E0D0A" w:rsidP="00ED368A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ED368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ՀՀ դեսպանության </w:t>
      </w:r>
      <w:r w:rsidR="00ED368A" w:rsidRPr="00ED368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համար տարածք և դեսպանի համար կեցավայր,</w:t>
      </w:r>
    </w:p>
    <w:p w:rsidR="004E0D0A" w:rsidRPr="00ED368A" w:rsidRDefault="00ED368A" w:rsidP="00ED368A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երկու ավտոմեքենա:</w:t>
      </w:r>
      <w:r w:rsidR="004E0D0A" w:rsidRPr="00ED368A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</w:p>
    <w:p w:rsidR="00694CD6" w:rsidRDefault="008303EF" w:rsidP="00441C89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8303EF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Կատ</w:t>
      </w:r>
      <w:r w:rsidR="00441C89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արի Պետությունում Հայաստանի Հանրապետության դեսպանության պահպանման ծախսը </w:t>
      </w:r>
      <w:r w:rsidR="00441C89" w:rsidRPr="00526083">
        <w:rPr>
          <w:rFonts w:ascii="GHEA Grapalat" w:eastAsia="Times New Roman" w:hAnsi="GHEA Grapalat"/>
          <w:sz w:val="24"/>
          <w:szCs w:val="24"/>
          <w:lang w:eastAsia="hy-AM"/>
        </w:rPr>
        <w:t xml:space="preserve">կազմում է </w:t>
      </w:r>
      <w:r w:rsidR="00526083" w:rsidRPr="00526083">
        <w:rPr>
          <w:rFonts w:ascii="GHEA Grapalat" w:hAnsi="GHEA Grapalat"/>
          <w:sz w:val="24"/>
          <w:szCs w:val="24"/>
          <w:shd w:val="clear" w:color="auto" w:fill="FFFFFF"/>
        </w:rPr>
        <w:t xml:space="preserve">192.584 </w:t>
      </w:r>
      <w:r w:rsidR="00441C89" w:rsidRPr="00526083">
        <w:rPr>
          <w:rFonts w:ascii="GHEA Grapalat" w:eastAsia="Times New Roman" w:hAnsi="GHEA Grapalat"/>
          <w:sz w:val="24"/>
          <w:szCs w:val="24"/>
          <w:lang w:eastAsia="hy-AM"/>
        </w:rPr>
        <w:t>ԱՄՆ դոլար</w:t>
      </w:r>
      <w:r w:rsidR="00441C89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, որից 110</w:t>
      </w:r>
      <w:r w:rsidR="005260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  <w:r w:rsidR="00526083" w:rsidRPr="005260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000</w:t>
      </w:r>
      <w:r w:rsidR="00441C89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ԱՄՆ դոլարը առաջիկա 3 տարիներին կվճարի կատարական կողմը, 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իսկ </w:t>
      </w:r>
      <w:r w:rsidR="00526083" w:rsidRPr="005260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82</w:t>
      </w:r>
      <w:r w:rsidRPr="008303EF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5</w:t>
      </w:r>
      <w:r w:rsidR="00526083" w:rsidRPr="005260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84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դոլար</w:t>
      </w:r>
      <w:r w:rsidR="00EA3D93" w:rsidRPr="00EA3D9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 կֆինասնավորվի ՀՀ բյուջեից, որով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կվճարվեն դեսպանի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և մեկ դիվանագետի աշխատավարձը,</w:t>
      </w:r>
      <w:r w:rsidR="00EA3D93" w:rsidRPr="00EA3D9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դիվանագիտական ծառայության հետ կապված ծախսերի 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փոխհատուցում</w:t>
      </w:r>
      <w:r w:rsidR="00EA3D93" w:rsidRPr="00EA3D9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ներ</w:t>
      </w:r>
      <w:r w:rsidR="002E704D" w:rsidRPr="002E704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ը, ինչպես նաև դիվանագետի բնակարանի վարձը:</w:t>
      </w:r>
    </w:p>
    <w:p w:rsidR="002E704D" w:rsidRDefault="002E704D" w:rsidP="00441C89">
      <w:pPr>
        <w:spacing w:after="0" w:line="24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45B64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694CD6" w:rsidRDefault="00694CD6" w:rsidP="00ED368A">
      <w:pPr>
        <w:autoSpaceDE w:val="0"/>
        <w:autoSpaceDN w:val="0"/>
        <w:adjustRightInd w:val="0"/>
        <w:spacing w:after="0" w:line="240" w:lineRule="auto"/>
        <w:ind w:right="-44" w:firstLine="426"/>
        <w:jc w:val="both"/>
        <w:rPr>
          <w:rFonts w:ascii="GHEA Grapalat" w:hAnsi="GHEA Grapalat"/>
          <w:noProof/>
          <w:sz w:val="24"/>
          <w:szCs w:val="24"/>
        </w:rPr>
      </w:pPr>
      <w:r w:rsidRPr="00C92A0D"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ընդունումը</w:t>
      </w:r>
      <w:r>
        <w:rPr>
          <w:rFonts w:ascii="GHEA Grapalat" w:hAnsi="GHEA Grapalat"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կ</w:t>
      </w:r>
      <w:r w:rsidR="00ED368A">
        <w:rPr>
          <w:rFonts w:ascii="GHEA Grapalat" w:hAnsi="GHEA Grapalat"/>
          <w:noProof/>
          <w:sz w:val="24"/>
          <w:szCs w:val="24"/>
        </w:rPr>
        <w:t>նպաստ</w:t>
      </w:r>
      <w:r w:rsidR="00ED368A" w:rsidRPr="00C92A0D">
        <w:rPr>
          <w:rFonts w:ascii="GHEA Grapalat" w:hAnsi="GHEA Grapalat"/>
          <w:noProof/>
          <w:sz w:val="24"/>
          <w:szCs w:val="24"/>
        </w:rPr>
        <w:t>ի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sz w:val="24"/>
          <w:szCs w:val="24"/>
        </w:rPr>
        <w:t>ոչ</w:t>
      </w:r>
      <w:r w:rsidR="00ED368A">
        <w:rPr>
          <w:rFonts w:ascii="GHEA Grapalat" w:hAnsi="GHEA Grapalat"/>
          <w:sz w:val="24"/>
          <w:szCs w:val="24"/>
        </w:rPr>
        <w:t xml:space="preserve"> </w:t>
      </w:r>
      <w:r w:rsidR="00ED368A">
        <w:rPr>
          <w:rFonts w:ascii="GHEA Grapalat" w:hAnsi="GHEA Grapalat"/>
          <w:noProof/>
          <w:sz w:val="24"/>
          <w:szCs w:val="24"/>
        </w:rPr>
        <w:t xml:space="preserve">միայն </w:t>
      </w:r>
      <w:r w:rsidR="00ED368A" w:rsidRPr="00526083">
        <w:rPr>
          <w:rFonts w:ascii="GHEA Grapalat" w:hAnsi="GHEA Grapalat"/>
          <w:noProof/>
          <w:sz w:val="24"/>
          <w:szCs w:val="24"/>
        </w:rPr>
        <w:t>Հայաստանի</w:t>
      </w:r>
      <w:r w:rsidR="00ED368A" w:rsidRPr="00ED368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ED368A" w:rsidRPr="00526083">
        <w:rPr>
          <w:rFonts w:ascii="GHEA Grapalat" w:hAnsi="GHEA Grapalat"/>
          <w:noProof/>
          <w:sz w:val="24"/>
          <w:szCs w:val="24"/>
        </w:rPr>
        <w:t>և</w:t>
      </w:r>
      <w:r w:rsidR="00ED368A" w:rsidRPr="00ED368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ED368A" w:rsidRPr="00526083">
        <w:rPr>
          <w:rFonts w:ascii="GHEA Grapalat" w:hAnsi="GHEA Grapalat"/>
          <w:noProof/>
          <w:sz w:val="24"/>
          <w:szCs w:val="24"/>
        </w:rPr>
        <w:t>Կատարի</w:t>
      </w:r>
      <w:r w:rsidR="00ED368A" w:rsidRPr="00ED368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ED368A" w:rsidRPr="00526083">
        <w:rPr>
          <w:rFonts w:ascii="GHEA Grapalat" w:hAnsi="GHEA Grapalat"/>
          <w:noProof/>
          <w:sz w:val="24"/>
          <w:szCs w:val="24"/>
        </w:rPr>
        <w:t>միջև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քաղաքացիների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գործարար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և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աշխատանքային</w:t>
      </w:r>
      <w:r w:rsidR="00ED368A">
        <w:rPr>
          <w:rFonts w:ascii="GHEA Grapalat" w:hAnsi="GHEA Grapalat"/>
          <w:noProof/>
          <w:sz w:val="24"/>
          <w:szCs w:val="24"/>
        </w:rPr>
        <w:t xml:space="preserve"> </w:t>
      </w:r>
      <w:r w:rsidR="00ED368A" w:rsidRPr="00C92A0D">
        <w:rPr>
          <w:rFonts w:ascii="GHEA Grapalat" w:hAnsi="GHEA Grapalat"/>
          <w:noProof/>
          <w:sz w:val="24"/>
          <w:szCs w:val="24"/>
        </w:rPr>
        <w:t>գործունեությ</w:t>
      </w:r>
      <w:r w:rsidR="00ED368A" w:rsidRPr="00526083">
        <w:rPr>
          <w:rFonts w:ascii="GHEA Grapalat" w:hAnsi="GHEA Grapalat"/>
          <w:noProof/>
          <w:sz w:val="24"/>
          <w:szCs w:val="24"/>
        </w:rPr>
        <w:t>ա</w:t>
      </w:r>
      <w:r w:rsidR="00ED368A" w:rsidRPr="00C92A0D">
        <w:rPr>
          <w:rFonts w:ascii="GHEA Grapalat" w:hAnsi="GHEA Grapalat"/>
          <w:noProof/>
          <w:sz w:val="24"/>
          <w:szCs w:val="24"/>
        </w:rPr>
        <w:t>ն</w:t>
      </w:r>
      <w:r w:rsidR="00527E24" w:rsidRPr="00527E2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27E24" w:rsidRPr="00526083">
        <w:rPr>
          <w:rFonts w:ascii="GHEA Grapalat" w:hAnsi="GHEA Grapalat"/>
          <w:noProof/>
          <w:sz w:val="24"/>
          <w:szCs w:val="24"/>
        </w:rPr>
        <w:t>խրախուսմանը</w:t>
      </w:r>
      <w:r w:rsidR="00527E24" w:rsidRPr="00527E24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="00527E24" w:rsidRPr="00526083">
        <w:rPr>
          <w:rFonts w:ascii="GHEA Grapalat" w:hAnsi="GHEA Grapalat"/>
          <w:noProof/>
          <w:sz w:val="24"/>
          <w:szCs w:val="24"/>
        </w:rPr>
        <w:t>այլև</w:t>
      </w:r>
      <w:r w:rsidR="00527E24" w:rsidRPr="00527E2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ED368A">
        <w:rPr>
          <w:rFonts w:ascii="GHEA Grapalat" w:hAnsi="GHEA Grapalat"/>
          <w:noProof/>
          <w:sz w:val="24"/>
          <w:szCs w:val="24"/>
        </w:rPr>
        <w:t xml:space="preserve">նոր սկիզբ </w:t>
      </w:r>
      <w:r w:rsidR="00ED368A" w:rsidRPr="00526083">
        <w:rPr>
          <w:rFonts w:ascii="GHEA Grapalat" w:hAnsi="GHEA Grapalat"/>
          <w:noProof/>
          <w:sz w:val="24"/>
          <w:szCs w:val="24"/>
        </w:rPr>
        <w:t>կ</w:t>
      </w:r>
      <w:r w:rsidR="00ED368A">
        <w:rPr>
          <w:rFonts w:ascii="GHEA Grapalat" w:hAnsi="GHEA Grapalat"/>
          <w:noProof/>
          <w:sz w:val="24"/>
          <w:szCs w:val="24"/>
        </w:rPr>
        <w:t>հանդիսանա ժողովուրդների հոգևոր և պատմամշակութային արժեքների փոխճանաչման, երկկողմ համագործակցության մի շարք նոր ոլորտների ուրվագծման և զարգացման համար:</w:t>
      </w:r>
      <w:r w:rsidR="00ED368A" w:rsidRPr="00ED368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"/>
          <w:b/>
          <w:kern w:val="16"/>
          <w:sz w:val="24"/>
          <w:szCs w:val="24"/>
          <w:lang w:val="af-ZA"/>
        </w:rPr>
      </w:pPr>
      <w:r w:rsidRPr="00A45B64">
        <w:rPr>
          <w:rFonts w:ascii="GHEA Grapalat" w:hAnsi="GHEA Grapalat" w:cs="Arial"/>
          <w:b/>
          <w:kern w:val="16"/>
          <w:sz w:val="24"/>
          <w:szCs w:val="24"/>
          <w:lang w:val="af-ZA"/>
        </w:rPr>
        <w:t xml:space="preserve">3.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և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45B64">
        <w:rPr>
          <w:rFonts w:ascii="GHEA Grapalat" w:hAnsi="GHEA Grapalat"/>
          <w:sz w:val="24"/>
          <w:szCs w:val="24"/>
          <w:lang w:val="af-ZA"/>
        </w:rPr>
        <w:t>Նախագիծը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մշակվել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է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ՀՀ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արտաքին գործերի նախարարության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կողմից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694CD6" w:rsidRDefault="00694CD6" w:rsidP="00694CD6">
      <w:pPr>
        <w:spacing w:after="0" w:line="240" w:lineRule="auto"/>
        <w:ind w:firstLine="426"/>
        <w:jc w:val="both"/>
      </w:pPr>
      <w:r w:rsidRPr="00A45B64">
        <w:rPr>
          <w:rFonts w:ascii="GHEA Grapalat" w:hAnsi="GHEA Grapalat"/>
          <w:sz w:val="24"/>
          <w:szCs w:val="24"/>
          <w:lang w:val="ru-RU"/>
        </w:rPr>
        <w:t>Որոշման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նախագիծը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նպատակ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է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հետապնդում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աշխուժաց</w:t>
      </w:r>
      <w:proofErr w:type="spellStart"/>
      <w:r w:rsidRPr="00A45B64">
        <w:rPr>
          <w:rFonts w:ascii="GHEA Grapalat" w:hAnsi="GHEA Grapalat"/>
          <w:sz w:val="24"/>
          <w:szCs w:val="24"/>
          <w:lang w:val="en-US"/>
        </w:rPr>
        <w:t>նել</w:t>
      </w:r>
      <w:proofErr w:type="spellEnd"/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Հայաստան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>-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Կատար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բարեկամական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հարաբերությունները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, 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ինչպես նաև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երկու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երկրների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միջև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 </w:t>
      </w:r>
      <w:r w:rsidR="00527E24">
        <w:rPr>
          <w:rFonts w:ascii="GHEA Grapalat" w:eastAsia="Times New Roman" w:hAnsi="GHEA Grapalat"/>
          <w:color w:val="000000"/>
          <w:sz w:val="24"/>
          <w:szCs w:val="24"/>
          <w:lang w:val="ru-RU" w:eastAsia="hy-AM"/>
        </w:rPr>
        <w:t>առկա</w:t>
      </w:r>
      <w:r w:rsidR="00527E24" w:rsidRPr="00527E24">
        <w:rPr>
          <w:rFonts w:ascii="GHEA Grapalat" w:eastAsia="Times New Roman" w:hAnsi="GHEA Grapalat"/>
          <w:color w:val="000000"/>
          <w:sz w:val="24"/>
          <w:szCs w:val="24"/>
          <w:lang w:val="af-ZA" w:eastAsia="hy-AM"/>
        </w:rPr>
        <w:t xml:space="preserve"> 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առևտրատնտեսական կապեր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</w:p>
    <w:sectPr w:rsidR="00694CD6" w:rsidSect="003A7DB2"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8C9"/>
    <w:multiLevelType w:val="hybridMultilevel"/>
    <w:tmpl w:val="8660AA44"/>
    <w:lvl w:ilvl="0" w:tplc="A210D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5E33F4E"/>
    <w:multiLevelType w:val="hybridMultilevel"/>
    <w:tmpl w:val="83303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B1640"/>
    <w:multiLevelType w:val="hybridMultilevel"/>
    <w:tmpl w:val="7A0A2E3E"/>
    <w:lvl w:ilvl="0" w:tplc="042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C33893"/>
    <w:multiLevelType w:val="hybridMultilevel"/>
    <w:tmpl w:val="BC1C382E"/>
    <w:lvl w:ilvl="0" w:tplc="18FA74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30" w:hanging="360"/>
      </w:pPr>
    </w:lvl>
    <w:lvl w:ilvl="2" w:tplc="042B001B" w:tentative="1">
      <w:start w:val="1"/>
      <w:numFmt w:val="lowerRoman"/>
      <w:lvlText w:val="%3."/>
      <w:lvlJc w:val="right"/>
      <w:pPr>
        <w:ind w:left="2250" w:hanging="180"/>
      </w:pPr>
    </w:lvl>
    <w:lvl w:ilvl="3" w:tplc="042B000F" w:tentative="1">
      <w:start w:val="1"/>
      <w:numFmt w:val="decimal"/>
      <w:lvlText w:val="%4."/>
      <w:lvlJc w:val="left"/>
      <w:pPr>
        <w:ind w:left="2970" w:hanging="360"/>
      </w:pPr>
    </w:lvl>
    <w:lvl w:ilvl="4" w:tplc="042B0019" w:tentative="1">
      <w:start w:val="1"/>
      <w:numFmt w:val="lowerLetter"/>
      <w:lvlText w:val="%5."/>
      <w:lvlJc w:val="left"/>
      <w:pPr>
        <w:ind w:left="3690" w:hanging="360"/>
      </w:pPr>
    </w:lvl>
    <w:lvl w:ilvl="5" w:tplc="042B001B" w:tentative="1">
      <w:start w:val="1"/>
      <w:numFmt w:val="lowerRoman"/>
      <w:lvlText w:val="%6."/>
      <w:lvlJc w:val="right"/>
      <w:pPr>
        <w:ind w:left="4410" w:hanging="180"/>
      </w:pPr>
    </w:lvl>
    <w:lvl w:ilvl="6" w:tplc="042B000F" w:tentative="1">
      <w:start w:val="1"/>
      <w:numFmt w:val="decimal"/>
      <w:lvlText w:val="%7."/>
      <w:lvlJc w:val="left"/>
      <w:pPr>
        <w:ind w:left="5130" w:hanging="360"/>
      </w:pPr>
    </w:lvl>
    <w:lvl w:ilvl="7" w:tplc="042B0019" w:tentative="1">
      <w:start w:val="1"/>
      <w:numFmt w:val="lowerLetter"/>
      <w:lvlText w:val="%8."/>
      <w:lvlJc w:val="left"/>
      <w:pPr>
        <w:ind w:left="5850" w:hanging="360"/>
      </w:pPr>
    </w:lvl>
    <w:lvl w:ilvl="8" w:tplc="042B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A6E79"/>
    <w:rsid w:val="00001C1E"/>
    <w:rsid w:val="00013861"/>
    <w:rsid w:val="000273BC"/>
    <w:rsid w:val="00047F9B"/>
    <w:rsid w:val="000728C0"/>
    <w:rsid w:val="00074ED0"/>
    <w:rsid w:val="00091426"/>
    <w:rsid w:val="00093E1C"/>
    <w:rsid w:val="0009561D"/>
    <w:rsid w:val="000B350B"/>
    <w:rsid w:val="000F2938"/>
    <w:rsid w:val="000F7E2A"/>
    <w:rsid w:val="00122AF5"/>
    <w:rsid w:val="00131373"/>
    <w:rsid w:val="001331C5"/>
    <w:rsid w:val="001373D4"/>
    <w:rsid w:val="00162545"/>
    <w:rsid w:val="001743FC"/>
    <w:rsid w:val="001A1DBC"/>
    <w:rsid w:val="001A6E79"/>
    <w:rsid w:val="001B4F53"/>
    <w:rsid w:val="001C561C"/>
    <w:rsid w:val="001C5791"/>
    <w:rsid w:val="001C5AE6"/>
    <w:rsid w:val="001F5F66"/>
    <w:rsid w:val="001F6D2D"/>
    <w:rsid w:val="00234DD4"/>
    <w:rsid w:val="00245F3B"/>
    <w:rsid w:val="002465AD"/>
    <w:rsid w:val="00267CFF"/>
    <w:rsid w:val="00277561"/>
    <w:rsid w:val="00285169"/>
    <w:rsid w:val="002909BE"/>
    <w:rsid w:val="002A2BB5"/>
    <w:rsid w:val="002B5362"/>
    <w:rsid w:val="002D0EB9"/>
    <w:rsid w:val="002D4B51"/>
    <w:rsid w:val="002E704D"/>
    <w:rsid w:val="00316AC6"/>
    <w:rsid w:val="00316C5D"/>
    <w:rsid w:val="00332797"/>
    <w:rsid w:val="0036145A"/>
    <w:rsid w:val="00362D05"/>
    <w:rsid w:val="003654F7"/>
    <w:rsid w:val="00376CD5"/>
    <w:rsid w:val="00385DF4"/>
    <w:rsid w:val="00394882"/>
    <w:rsid w:val="00396341"/>
    <w:rsid w:val="003A7DB2"/>
    <w:rsid w:val="003B0608"/>
    <w:rsid w:val="003F06FC"/>
    <w:rsid w:val="003F5666"/>
    <w:rsid w:val="004369DC"/>
    <w:rsid w:val="00441C89"/>
    <w:rsid w:val="004716A4"/>
    <w:rsid w:val="004769FC"/>
    <w:rsid w:val="004853E9"/>
    <w:rsid w:val="004E0D0A"/>
    <w:rsid w:val="00513A7B"/>
    <w:rsid w:val="00517F54"/>
    <w:rsid w:val="00521179"/>
    <w:rsid w:val="00526083"/>
    <w:rsid w:val="00527E24"/>
    <w:rsid w:val="00534C20"/>
    <w:rsid w:val="00561B57"/>
    <w:rsid w:val="0056376C"/>
    <w:rsid w:val="005964FF"/>
    <w:rsid w:val="005A318E"/>
    <w:rsid w:val="005A70FD"/>
    <w:rsid w:val="005B2428"/>
    <w:rsid w:val="005B5811"/>
    <w:rsid w:val="005C264C"/>
    <w:rsid w:val="005F0457"/>
    <w:rsid w:val="00610896"/>
    <w:rsid w:val="006251D5"/>
    <w:rsid w:val="00661696"/>
    <w:rsid w:val="0066353B"/>
    <w:rsid w:val="00665776"/>
    <w:rsid w:val="006679C8"/>
    <w:rsid w:val="0069443C"/>
    <w:rsid w:val="00694CD6"/>
    <w:rsid w:val="00697C0E"/>
    <w:rsid w:val="006E01A9"/>
    <w:rsid w:val="006E3145"/>
    <w:rsid w:val="006E7754"/>
    <w:rsid w:val="00707B0C"/>
    <w:rsid w:val="00721801"/>
    <w:rsid w:val="0072594D"/>
    <w:rsid w:val="0073155D"/>
    <w:rsid w:val="007327A1"/>
    <w:rsid w:val="00790C91"/>
    <w:rsid w:val="007951EC"/>
    <w:rsid w:val="007957EB"/>
    <w:rsid w:val="007F63E7"/>
    <w:rsid w:val="00816C7E"/>
    <w:rsid w:val="00823A80"/>
    <w:rsid w:val="008303EF"/>
    <w:rsid w:val="00830558"/>
    <w:rsid w:val="008317AA"/>
    <w:rsid w:val="00871F40"/>
    <w:rsid w:val="008A0B25"/>
    <w:rsid w:val="008A711C"/>
    <w:rsid w:val="008B5BE9"/>
    <w:rsid w:val="008D30ED"/>
    <w:rsid w:val="008E1C4B"/>
    <w:rsid w:val="008E205A"/>
    <w:rsid w:val="00905FA2"/>
    <w:rsid w:val="00907D9E"/>
    <w:rsid w:val="0094566D"/>
    <w:rsid w:val="00956519"/>
    <w:rsid w:val="00974486"/>
    <w:rsid w:val="00980E41"/>
    <w:rsid w:val="009879E8"/>
    <w:rsid w:val="00A017AB"/>
    <w:rsid w:val="00A10613"/>
    <w:rsid w:val="00A45B64"/>
    <w:rsid w:val="00A463F0"/>
    <w:rsid w:val="00A57FB9"/>
    <w:rsid w:val="00A63585"/>
    <w:rsid w:val="00A72C77"/>
    <w:rsid w:val="00A74EE8"/>
    <w:rsid w:val="00A9182B"/>
    <w:rsid w:val="00A95968"/>
    <w:rsid w:val="00AA2983"/>
    <w:rsid w:val="00AC7CCC"/>
    <w:rsid w:val="00AE2644"/>
    <w:rsid w:val="00B527CE"/>
    <w:rsid w:val="00C20255"/>
    <w:rsid w:val="00C22307"/>
    <w:rsid w:val="00C469D0"/>
    <w:rsid w:val="00C6667C"/>
    <w:rsid w:val="00CD2528"/>
    <w:rsid w:val="00CE3985"/>
    <w:rsid w:val="00CF2A6C"/>
    <w:rsid w:val="00D046A0"/>
    <w:rsid w:val="00D04905"/>
    <w:rsid w:val="00D063A5"/>
    <w:rsid w:val="00D2562A"/>
    <w:rsid w:val="00D57DA6"/>
    <w:rsid w:val="00D65BB5"/>
    <w:rsid w:val="00D76250"/>
    <w:rsid w:val="00D81E97"/>
    <w:rsid w:val="00D82B35"/>
    <w:rsid w:val="00E06EE6"/>
    <w:rsid w:val="00E11A76"/>
    <w:rsid w:val="00E42B94"/>
    <w:rsid w:val="00E63D26"/>
    <w:rsid w:val="00E7760F"/>
    <w:rsid w:val="00E95E13"/>
    <w:rsid w:val="00EA3D93"/>
    <w:rsid w:val="00ED368A"/>
    <w:rsid w:val="00EF1EEB"/>
    <w:rsid w:val="00F02BAE"/>
    <w:rsid w:val="00F453AB"/>
    <w:rsid w:val="00F56389"/>
    <w:rsid w:val="00F70CEB"/>
    <w:rsid w:val="00F82DBD"/>
    <w:rsid w:val="00F975AF"/>
    <w:rsid w:val="00FD2ACC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F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fr-FR"/>
    </w:rPr>
  </w:style>
  <w:style w:type="character" w:styleId="Strong">
    <w:name w:val="Strong"/>
    <w:uiPriority w:val="22"/>
    <w:qFormat/>
    <w:rsid w:val="00A74E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5A"/>
    <w:rPr>
      <w:rFonts w:ascii="Segoe UI" w:hAnsi="Segoe UI" w:cs="Segoe UI"/>
      <w:sz w:val="18"/>
      <w:szCs w:val="18"/>
      <w:lang w:val="hy-AM"/>
    </w:rPr>
  </w:style>
  <w:style w:type="character" w:customStyle="1" w:styleId="apple-converted-space">
    <w:name w:val="apple-converted-space"/>
    <w:rsid w:val="003F5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Mulberry 2.0</cp:keywords>
  <dc:description/>
  <cp:lastModifiedBy>lilia</cp:lastModifiedBy>
  <cp:revision>28</cp:revision>
  <cp:lastPrinted>2018-12-11T13:42:00Z</cp:lastPrinted>
  <dcterms:created xsi:type="dcterms:W3CDTF">2018-11-08T07:50:00Z</dcterms:created>
  <dcterms:modified xsi:type="dcterms:W3CDTF">2019-01-21T13:14:00Z</dcterms:modified>
</cp:coreProperties>
</file>