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383" w:rsidRPr="00107E53" w:rsidRDefault="00A33383" w:rsidP="00A81756">
      <w:pPr>
        <w:shd w:val="clear" w:color="auto" w:fill="FFFFFF" w:themeFill="background1"/>
        <w:spacing w:after="0" w:line="240" w:lineRule="auto"/>
        <w:jc w:val="right"/>
        <w:rPr>
          <w:rFonts w:ascii="GHEA Grapalat" w:eastAsia="Times New Roman" w:hAnsi="GHEA Grapalat" w:cs="Times New Roman"/>
          <w:i/>
          <w:iCs/>
        </w:rPr>
      </w:pPr>
    </w:p>
    <w:p w:rsidR="00A33383" w:rsidRPr="00107E53" w:rsidRDefault="00A33383" w:rsidP="00A81756">
      <w:pPr>
        <w:shd w:val="clear" w:color="auto" w:fill="FFFFFF" w:themeFill="background1"/>
        <w:spacing w:after="0" w:line="360" w:lineRule="auto"/>
        <w:jc w:val="right"/>
        <w:rPr>
          <w:rFonts w:ascii="GHEA Grapalat" w:eastAsia="Calibri" w:hAnsi="GHEA Grapalat" w:cs="Times New Roman"/>
          <w:lang w:val="fr-CA"/>
        </w:rPr>
      </w:pPr>
      <w:r w:rsidRPr="00107E53">
        <w:rPr>
          <w:rFonts w:ascii="GHEA Grapalat" w:eastAsia="Calibri" w:hAnsi="GHEA Grapalat" w:cs="Sylfaen"/>
          <w:lang w:val="fr-CA"/>
        </w:rPr>
        <w:t>Նախագիծ</w:t>
      </w:r>
    </w:p>
    <w:p w:rsidR="00A33383" w:rsidRPr="00107E53" w:rsidRDefault="00A33383" w:rsidP="00A81756">
      <w:pPr>
        <w:shd w:val="clear" w:color="auto" w:fill="FFFFFF" w:themeFill="background1"/>
        <w:spacing w:after="0" w:line="360" w:lineRule="auto"/>
        <w:jc w:val="right"/>
        <w:rPr>
          <w:rFonts w:ascii="GHEA Grapalat" w:eastAsia="Calibri" w:hAnsi="GHEA Grapalat" w:cs="Times New Roman"/>
          <w:lang w:val="fr-CA"/>
        </w:rPr>
      </w:pPr>
      <w:r w:rsidRPr="00107E53">
        <w:rPr>
          <w:rFonts w:ascii="GHEA Grapalat" w:eastAsia="Calibri" w:hAnsi="GHEA Grapalat" w:cs="Times New Roman"/>
          <w:lang w:val="fr-CA"/>
        </w:rPr>
        <w:t>--------------------</w:t>
      </w:r>
    </w:p>
    <w:p w:rsidR="00A33383" w:rsidRPr="00107E53" w:rsidRDefault="00A33383" w:rsidP="00A81756">
      <w:pPr>
        <w:shd w:val="clear" w:color="auto" w:fill="FFFFFF" w:themeFill="background1"/>
        <w:spacing w:after="0" w:line="360" w:lineRule="auto"/>
        <w:jc w:val="right"/>
        <w:rPr>
          <w:rFonts w:ascii="GHEA Grapalat" w:eastAsia="Calibri" w:hAnsi="GHEA Grapalat" w:cs="Times New Roman"/>
          <w:lang w:val="fr-CA"/>
        </w:rPr>
      </w:pPr>
      <w:r w:rsidRPr="00107E53">
        <w:rPr>
          <w:rFonts w:ascii="GHEA Grapalat" w:eastAsia="Calibri" w:hAnsi="GHEA Grapalat" w:cs="Sylfaen"/>
          <w:lang w:val="fr-CA"/>
        </w:rPr>
        <w:t>Արձանագրային</w:t>
      </w:r>
    </w:p>
    <w:p w:rsidR="00A33383" w:rsidRPr="00107E53" w:rsidRDefault="00A33383" w:rsidP="00A81756">
      <w:pPr>
        <w:shd w:val="clear" w:color="auto" w:fill="FFFFFF" w:themeFill="background1"/>
        <w:spacing w:after="0" w:line="360" w:lineRule="auto"/>
        <w:jc w:val="right"/>
        <w:rPr>
          <w:rFonts w:ascii="GHEA Grapalat" w:eastAsia="Calibri" w:hAnsi="GHEA Grapalat" w:cs="Times New Roman"/>
          <w:lang w:val="fr-CA"/>
        </w:rPr>
      </w:pPr>
    </w:p>
    <w:p w:rsidR="00A33383" w:rsidRPr="00107E53" w:rsidRDefault="00A33383" w:rsidP="00A81756">
      <w:pPr>
        <w:shd w:val="clear" w:color="auto" w:fill="FFFFFF" w:themeFill="background1"/>
        <w:spacing w:after="0" w:line="360" w:lineRule="auto"/>
        <w:jc w:val="right"/>
        <w:rPr>
          <w:rFonts w:ascii="GHEA Grapalat" w:eastAsia="Calibri" w:hAnsi="GHEA Grapalat" w:cs="Times New Roman"/>
          <w:lang w:val="fr-CA"/>
        </w:rPr>
      </w:pPr>
    </w:p>
    <w:p w:rsidR="00A33383" w:rsidRPr="00107E53" w:rsidRDefault="00A33383" w:rsidP="00A81756">
      <w:pPr>
        <w:shd w:val="clear" w:color="auto" w:fill="FFFFFF" w:themeFill="background1"/>
        <w:spacing w:after="0" w:line="360" w:lineRule="auto"/>
        <w:jc w:val="right"/>
        <w:rPr>
          <w:rFonts w:ascii="GHEA Grapalat" w:eastAsia="Calibri" w:hAnsi="GHEA Grapalat" w:cs="Times New Roman"/>
          <w:lang w:val="fr-CA"/>
        </w:rPr>
      </w:pPr>
    </w:p>
    <w:p w:rsidR="00A33383" w:rsidRPr="00107E53" w:rsidRDefault="00A33383" w:rsidP="00A81756">
      <w:pPr>
        <w:shd w:val="clear" w:color="auto" w:fill="FFFFFF" w:themeFill="background1"/>
        <w:spacing w:after="0" w:line="360" w:lineRule="auto"/>
        <w:ind w:left="1350" w:right="1107"/>
        <w:jc w:val="center"/>
        <w:rPr>
          <w:rFonts w:ascii="GHEA Grapalat" w:eastAsia="Calibri" w:hAnsi="GHEA Grapalat" w:cs="Times New Roman"/>
          <w:lang w:val="fr-CA"/>
        </w:rPr>
      </w:pPr>
      <w:r w:rsidRPr="00107E53">
        <w:rPr>
          <w:rFonts w:ascii="GHEA Grapalat" w:eastAsia="Times New Roman" w:hAnsi="GHEA Grapalat" w:cs="Times New Roman"/>
        </w:rPr>
        <w:t>«</w:t>
      </w:r>
      <w:proofErr w:type="gramStart"/>
      <w:r w:rsidRPr="00107E53">
        <w:rPr>
          <w:rFonts w:ascii="GHEA Grapalat" w:eastAsia="Times New Roman" w:hAnsi="GHEA Grapalat" w:cs="Times New Roman"/>
        </w:rPr>
        <w:t>Պետական  տուրքի</w:t>
      </w:r>
      <w:proofErr w:type="gramEnd"/>
      <w:r w:rsidRPr="00107E53">
        <w:rPr>
          <w:rFonts w:ascii="GHEA Grapalat" w:eastAsia="Times New Roman" w:hAnsi="GHEA Grapalat" w:cs="Times New Roman"/>
        </w:rPr>
        <w:t xml:space="preserve">  մասին» </w:t>
      </w:r>
      <w:r w:rsidRPr="00107E53">
        <w:rPr>
          <w:rFonts w:ascii="GHEA Grapalat" w:eastAsia="Calibri" w:hAnsi="GHEA Grapalat" w:cs="Sylfaen"/>
          <w:bCs/>
        </w:rPr>
        <w:t>Հայաստանի</w:t>
      </w:r>
      <w:r w:rsidRPr="00107E53">
        <w:rPr>
          <w:rFonts w:ascii="GHEA Grapalat" w:eastAsia="Calibri" w:hAnsi="GHEA Grapalat" w:cs="Times New Roman"/>
          <w:bCs/>
          <w:lang w:val="fr-CA"/>
        </w:rPr>
        <w:t xml:space="preserve"> </w:t>
      </w:r>
      <w:r w:rsidRPr="00107E53">
        <w:rPr>
          <w:rFonts w:ascii="GHEA Grapalat" w:eastAsia="Calibri" w:hAnsi="GHEA Grapalat" w:cs="Sylfaen"/>
          <w:bCs/>
        </w:rPr>
        <w:t>Հանրապե</w:t>
      </w:r>
      <w:r w:rsidRPr="00107E53">
        <w:rPr>
          <w:rFonts w:ascii="GHEA Grapalat" w:eastAsia="Calibri" w:hAnsi="GHEA Grapalat" w:cs="Sylfaen"/>
          <w:bCs/>
        </w:rPr>
        <w:softHyphen/>
        <w:t>տու</w:t>
      </w:r>
      <w:r w:rsidRPr="00107E53">
        <w:rPr>
          <w:rFonts w:ascii="GHEA Grapalat" w:eastAsia="Calibri" w:hAnsi="GHEA Grapalat" w:cs="Sylfaen"/>
          <w:bCs/>
        </w:rPr>
        <w:softHyphen/>
        <w:t>թյան</w:t>
      </w:r>
      <w:r w:rsidRPr="00107E53">
        <w:rPr>
          <w:rFonts w:ascii="GHEA Grapalat" w:eastAsia="Calibri" w:hAnsi="GHEA Grapalat" w:cs="Times New Roman"/>
          <w:bCs/>
          <w:lang w:val="fr-CA"/>
        </w:rPr>
        <w:t xml:space="preserve"> </w:t>
      </w:r>
      <w:r w:rsidRPr="00107E53">
        <w:rPr>
          <w:rFonts w:ascii="GHEA Grapalat" w:eastAsia="Calibri" w:hAnsi="GHEA Grapalat" w:cs="Sylfaen"/>
          <w:bCs/>
        </w:rPr>
        <w:t>օրեն</w:t>
      </w:r>
      <w:r w:rsidRPr="00107E53">
        <w:rPr>
          <w:rFonts w:ascii="GHEA Grapalat" w:eastAsia="Calibri" w:hAnsi="GHEA Grapalat" w:cs="Sylfaen"/>
          <w:bCs/>
        </w:rPr>
        <w:softHyphen/>
        <w:t>քում</w:t>
      </w:r>
      <w:r w:rsidRPr="00107E53">
        <w:rPr>
          <w:rFonts w:ascii="GHEA Grapalat" w:hAnsi="GHEA Grapalat" w:cs="Sylfaen"/>
          <w:bCs/>
        </w:rPr>
        <w:t xml:space="preserve">  փոփոխություններ</w:t>
      </w:r>
      <w:r w:rsidRPr="00107E53">
        <w:rPr>
          <w:rFonts w:ascii="GHEA Grapalat" w:eastAsia="Calibri" w:hAnsi="GHEA Grapalat" w:cs="Sylfaen"/>
          <w:bCs/>
        </w:rPr>
        <w:t xml:space="preserve">  կատարելու</w:t>
      </w:r>
      <w:r w:rsidRPr="00107E53">
        <w:rPr>
          <w:rFonts w:ascii="GHEA Grapalat" w:eastAsia="Calibri" w:hAnsi="GHEA Grapalat" w:cs="Times New Roman"/>
          <w:bCs/>
          <w:lang w:val="fr-CA"/>
        </w:rPr>
        <w:t xml:space="preserve"> </w:t>
      </w:r>
      <w:r w:rsidRPr="00107E53">
        <w:rPr>
          <w:rFonts w:ascii="GHEA Grapalat" w:eastAsia="Calibri" w:hAnsi="GHEA Grapalat" w:cs="Sylfaen"/>
          <w:bCs/>
        </w:rPr>
        <w:t>մա</w:t>
      </w:r>
      <w:r w:rsidRPr="00107E53">
        <w:rPr>
          <w:rFonts w:ascii="GHEA Grapalat" w:eastAsia="Calibri" w:hAnsi="GHEA Grapalat" w:cs="Sylfaen"/>
          <w:bCs/>
          <w:lang w:val="fr-CA"/>
        </w:rPr>
        <w:softHyphen/>
      </w:r>
      <w:r w:rsidRPr="00107E53">
        <w:rPr>
          <w:rFonts w:ascii="GHEA Grapalat" w:eastAsia="Calibri" w:hAnsi="GHEA Grapalat" w:cs="Sylfaen"/>
          <w:bCs/>
        </w:rPr>
        <w:t>սին</w:t>
      </w:r>
      <w:r w:rsidRPr="00107E53">
        <w:rPr>
          <w:rFonts w:ascii="GHEA Grapalat" w:eastAsia="Calibri" w:hAnsi="GHEA Grapalat" w:cs="Sylfaen"/>
          <w:bCs/>
          <w:lang w:val="fr-CA"/>
        </w:rPr>
        <w:t xml:space="preserve">»  </w:t>
      </w:r>
      <w:r w:rsidRPr="00107E53">
        <w:rPr>
          <w:rFonts w:ascii="GHEA Grapalat" w:eastAsia="Calibri" w:hAnsi="GHEA Grapalat" w:cs="Sylfaen"/>
          <w:lang w:val="fr-CA"/>
        </w:rPr>
        <w:t>Հա</w:t>
      </w:r>
      <w:r w:rsidRPr="00107E53">
        <w:rPr>
          <w:rFonts w:ascii="GHEA Grapalat" w:eastAsia="Calibri" w:hAnsi="GHEA Grapalat" w:cs="Sylfaen"/>
          <w:lang w:val="fr-CA"/>
        </w:rPr>
        <w:softHyphen/>
        <w:t xml:space="preserve">յաստանի </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Հան</w:t>
      </w:r>
      <w:r w:rsidRPr="00107E53">
        <w:rPr>
          <w:rFonts w:ascii="GHEA Grapalat" w:eastAsia="Calibri" w:hAnsi="GHEA Grapalat" w:cs="Sylfaen"/>
          <w:lang w:val="fr-CA"/>
        </w:rPr>
        <w:softHyphen/>
      </w:r>
      <w:r w:rsidRPr="00107E53">
        <w:rPr>
          <w:rFonts w:ascii="GHEA Grapalat" w:eastAsia="Calibri" w:hAnsi="GHEA Grapalat" w:cs="Sylfaen"/>
          <w:lang w:val="fr-CA"/>
        </w:rPr>
        <w:softHyphen/>
        <w:t>րա</w:t>
      </w:r>
      <w:r w:rsidRPr="00107E53">
        <w:rPr>
          <w:rFonts w:ascii="GHEA Grapalat" w:eastAsia="Calibri" w:hAnsi="GHEA Grapalat" w:cs="Sylfaen"/>
          <w:lang w:val="fr-CA"/>
        </w:rPr>
        <w:softHyphen/>
        <w:t>պե</w:t>
      </w:r>
      <w:r w:rsidRPr="00107E53">
        <w:rPr>
          <w:rFonts w:ascii="GHEA Grapalat" w:eastAsia="Calibri" w:hAnsi="GHEA Grapalat" w:cs="Sylfaen"/>
          <w:lang w:val="fr-CA"/>
        </w:rPr>
        <w:softHyphen/>
        <w:t>տու</w:t>
      </w:r>
      <w:r w:rsidRPr="00107E53">
        <w:rPr>
          <w:rFonts w:ascii="GHEA Grapalat" w:eastAsia="Calibri" w:hAnsi="GHEA Grapalat" w:cs="Sylfaen"/>
          <w:lang w:val="fr-CA"/>
        </w:rPr>
        <w:softHyphen/>
        <w:t>թյան</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օրենք</w:t>
      </w:r>
      <w:r w:rsidRPr="00107E53">
        <w:rPr>
          <w:rFonts w:ascii="GHEA Grapalat" w:eastAsia="Calibri" w:hAnsi="GHEA Grapalat" w:cs="Sylfaen"/>
          <w:lang w:val="fr-CA"/>
        </w:rPr>
        <w:softHyphen/>
        <w:t>ի</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նա</w:t>
      </w:r>
      <w:r w:rsidRPr="00107E53">
        <w:rPr>
          <w:rFonts w:ascii="GHEA Grapalat" w:eastAsia="Calibri" w:hAnsi="GHEA Grapalat" w:cs="Sylfaen"/>
          <w:lang w:val="fr-CA"/>
        </w:rPr>
        <w:softHyphen/>
        <w:t>խա</w:t>
      </w:r>
      <w:r w:rsidRPr="00107E53">
        <w:rPr>
          <w:rFonts w:ascii="GHEA Grapalat" w:eastAsia="Calibri" w:hAnsi="GHEA Grapalat" w:cs="Sylfaen"/>
          <w:lang w:val="fr-CA"/>
        </w:rPr>
        <w:softHyphen/>
        <w:t>գծի</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վերաբերյալ Հա</w:t>
      </w:r>
      <w:r w:rsidRPr="00107E53">
        <w:rPr>
          <w:rFonts w:ascii="GHEA Grapalat" w:eastAsia="Calibri" w:hAnsi="GHEA Grapalat" w:cs="Sylfaen"/>
          <w:lang w:val="fr-CA"/>
        </w:rPr>
        <w:softHyphen/>
        <w:t>յաս</w:t>
      </w:r>
      <w:r w:rsidRPr="00107E53">
        <w:rPr>
          <w:rFonts w:ascii="GHEA Grapalat" w:eastAsia="Calibri" w:hAnsi="GHEA Grapalat" w:cs="Sylfaen"/>
          <w:lang w:val="fr-CA"/>
        </w:rPr>
        <w:softHyphen/>
      </w:r>
      <w:r w:rsidRPr="00107E53">
        <w:rPr>
          <w:rFonts w:ascii="GHEA Grapalat" w:eastAsia="Calibri" w:hAnsi="GHEA Grapalat" w:cs="Sylfaen"/>
          <w:lang w:val="fr-CA"/>
        </w:rPr>
        <w:softHyphen/>
      </w:r>
      <w:r w:rsidRPr="00107E53">
        <w:rPr>
          <w:rFonts w:ascii="GHEA Grapalat" w:eastAsia="Calibri" w:hAnsi="GHEA Grapalat" w:cs="Sylfaen"/>
          <w:lang w:val="fr-CA"/>
        </w:rPr>
        <w:softHyphen/>
        <w:t>տա</w:t>
      </w:r>
      <w:r w:rsidRPr="00107E53">
        <w:rPr>
          <w:rFonts w:ascii="GHEA Grapalat" w:eastAsia="Calibri" w:hAnsi="GHEA Grapalat" w:cs="Sylfaen"/>
          <w:lang w:val="fr-CA"/>
        </w:rPr>
        <w:softHyphen/>
        <w:t>նի Հանրա</w:t>
      </w:r>
      <w:r w:rsidRPr="00107E53">
        <w:rPr>
          <w:rFonts w:ascii="GHEA Grapalat" w:eastAsia="Calibri" w:hAnsi="GHEA Grapalat" w:cs="Sylfaen"/>
          <w:lang w:val="fr-CA"/>
        </w:rPr>
        <w:softHyphen/>
        <w:t>պե</w:t>
      </w:r>
      <w:r w:rsidRPr="00107E53">
        <w:rPr>
          <w:rFonts w:ascii="GHEA Grapalat" w:eastAsia="Calibri" w:hAnsi="GHEA Grapalat" w:cs="Sylfaen"/>
          <w:lang w:val="fr-CA"/>
        </w:rPr>
        <w:softHyphen/>
      </w:r>
      <w:r w:rsidRPr="00107E53">
        <w:rPr>
          <w:rFonts w:ascii="GHEA Grapalat" w:eastAsia="Calibri" w:hAnsi="GHEA Grapalat" w:cs="Sylfaen"/>
          <w:lang w:val="fr-CA"/>
        </w:rPr>
        <w:softHyphen/>
        <w:t>տու</w:t>
      </w:r>
      <w:r w:rsidRPr="00107E53">
        <w:rPr>
          <w:rFonts w:ascii="GHEA Grapalat" w:eastAsia="Calibri" w:hAnsi="GHEA Grapalat" w:cs="Sylfaen"/>
          <w:lang w:val="fr-CA"/>
        </w:rPr>
        <w:softHyphen/>
        <w:t>թյան</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կա</w:t>
      </w:r>
      <w:r w:rsidRPr="00107E53">
        <w:rPr>
          <w:rFonts w:ascii="GHEA Grapalat" w:eastAsia="Calibri" w:hAnsi="GHEA Grapalat" w:cs="Sylfaen"/>
          <w:lang w:val="fr-CA"/>
        </w:rPr>
        <w:softHyphen/>
        <w:t>ռա</w:t>
      </w:r>
      <w:r w:rsidRPr="00107E53">
        <w:rPr>
          <w:rFonts w:ascii="GHEA Grapalat" w:eastAsia="Calibri" w:hAnsi="GHEA Grapalat" w:cs="Sylfaen"/>
          <w:lang w:val="fr-CA"/>
        </w:rPr>
        <w:softHyphen/>
        <w:t>վա</w:t>
      </w:r>
      <w:r w:rsidRPr="00107E53">
        <w:rPr>
          <w:rFonts w:ascii="GHEA Grapalat" w:eastAsia="Calibri" w:hAnsi="GHEA Grapalat" w:cs="Sylfaen"/>
          <w:lang w:val="fr-CA"/>
        </w:rPr>
        <w:softHyphen/>
        <w:t>րության</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եզրակացության</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նա</w:t>
      </w:r>
      <w:r w:rsidRPr="00107E53">
        <w:rPr>
          <w:rFonts w:ascii="GHEA Grapalat" w:eastAsia="Calibri" w:hAnsi="GHEA Grapalat" w:cs="Sylfaen"/>
          <w:lang w:val="fr-CA"/>
        </w:rPr>
        <w:softHyphen/>
        <w:t>խա</w:t>
      </w:r>
      <w:r w:rsidRPr="00107E53">
        <w:rPr>
          <w:rFonts w:ascii="GHEA Grapalat" w:eastAsia="Calibri" w:hAnsi="GHEA Grapalat" w:cs="Sylfaen"/>
          <w:lang w:val="fr-CA"/>
        </w:rPr>
        <w:softHyphen/>
        <w:t>գծի</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մասին</w:t>
      </w:r>
    </w:p>
    <w:p w:rsidR="00A33383" w:rsidRPr="00107E53" w:rsidRDefault="00A33383" w:rsidP="00A81756">
      <w:pPr>
        <w:shd w:val="clear" w:color="auto" w:fill="FFFFFF" w:themeFill="background1"/>
        <w:spacing w:after="0" w:line="360" w:lineRule="auto"/>
        <w:jc w:val="center"/>
        <w:rPr>
          <w:rFonts w:ascii="GHEA Grapalat" w:eastAsia="Calibri" w:hAnsi="GHEA Grapalat" w:cs="Times New Roman"/>
          <w:lang w:val="fr-CA"/>
        </w:rPr>
      </w:pPr>
      <w:r w:rsidRPr="00107E53">
        <w:rPr>
          <w:rFonts w:ascii="GHEA Grapalat" w:eastAsia="Calibri" w:hAnsi="GHEA Grapalat" w:cs="Times New Roman"/>
          <w:lang w:val="fr-CA"/>
        </w:rPr>
        <w:t>-------------------------------------------------------------------------------------------</w:t>
      </w:r>
    </w:p>
    <w:p w:rsidR="00A33383" w:rsidRPr="00107E53" w:rsidRDefault="00A33383" w:rsidP="00A81756">
      <w:pPr>
        <w:shd w:val="clear" w:color="auto" w:fill="FFFFFF" w:themeFill="background1"/>
        <w:spacing w:after="0" w:line="360" w:lineRule="auto"/>
        <w:jc w:val="right"/>
        <w:rPr>
          <w:rFonts w:ascii="GHEA Grapalat" w:eastAsia="Calibri" w:hAnsi="GHEA Grapalat" w:cs="Times New Roman"/>
          <w:lang w:val="fr-CA"/>
        </w:rPr>
      </w:pPr>
    </w:p>
    <w:p w:rsidR="00A33383" w:rsidRPr="00107E53" w:rsidRDefault="00A33383" w:rsidP="00A81756">
      <w:pPr>
        <w:shd w:val="clear" w:color="auto" w:fill="FFFFFF" w:themeFill="background1"/>
        <w:spacing w:after="0" w:line="360" w:lineRule="auto"/>
        <w:ind w:firstLine="720"/>
        <w:jc w:val="both"/>
        <w:rPr>
          <w:rFonts w:ascii="GHEA Grapalat" w:eastAsia="Calibri" w:hAnsi="GHEA Grapalat" w:cs="Times New Roman"/>
          <w:lang w:val="fr-CA"/>
        </w:rPr>
      </w:pPr>
      <w:r w:rsidRPr="00107E53">
        <w:rPr>
          <w:rFonts w:ascii="GHEA Grapalat" w:eastAsia="Calibri" w:hAnsi="GHEA Grapalat" w:cs="Sylfaen"/>
          <w:lang w:val="fr-CA"/>
        </w:rPr>
        <w:t>Հավանություն</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տալ</w:t>
      </w:r>
      <w:r w:rsidRPr="00107E53">
        <w:rPr>
          <w:rFonts w:ascii="GHEA Grapalat" w:eastAsia="Calibri" w:hAnsi="GHEA Grapalat" w:cs="Times New Roman"/>
          <w:lang w:val="fr-CA"/>
        </w:rPr>
        <w:t xml:space="preserve"> </w:t>
      </w:r>
      <w:r w:rsidRPr="00107E53">
        <w:rPr>
          <w:rFonts w:ascii="GHEA Grapalat" w:eastAsia="Times New Roman" w:hAnsi="GHEA Grapalat" w:cs="Times New Roman"/>
        </w:rPr>
        <w:t xml:space="preserve">«Պետական տուրքի մասին» </w:t>
      </w:r>
      <w:r w:rsidRPr="00107E53">
        <w:rPr>
          <w:rFonts w:ascii="GHEA Grapalat" w:eastAsia="Calibri" w:hAnsi="GHEA Grapalat" w:cs="Sylfaen"/>
          <w:bCs/>
        </w:rPr>
        <w:t>Հայաստանի</w:t>
      </w:r>
      <w:r w:rsidRPr="00107E53">
        <w:rPr>
          <w:rFonts w:ascii="GHEA Grapalat" w:eastAsia="Calibri" w:hAnsi="GHEA Grapalat" w:cs="Times New Roman"/>
          <w:bCs/>
          <w:lang w:val="fr-CA"/>
        </w:rPr>
        <w:t xml:space="preserve"> </w:t>
      </w:r>
      <w:r w:rsidRPr="00107E53">
        <w:rPr>
          <w:rFonts w:ascii="GHEA Grapalat" w:eastAsia="Calibri" w:hAnsi="GHEA Grapalat" w:cs="Sylfaen"/>
          <w:bCs/>
        </w:rPr>
        <w:t>Հանրապե</w:t>
      </w:r>
      <w:r w:rsidRPr="00107E53">
        <w:rPr>
          <w:rFonts w:ascii="GHEA Grapalat" w:eastAsia="Calibri" w:hAnsi="GHEA Grapalat" w:cs="Sylfaen"/>
          <w:bCs/>
        </w:rPr>
        <w:softHyphen/>
        <w:t>տու</w:t>
      </w:r>
      <w:r w:rsidRPr="00107E53">
        <w:rPr>
          <w:rFonts w:ascii="GHEA Grapalat" w:eastAsia="Calibri" w:hAnsi="GHEA Grapalat" w:cs="Sylfaen"/>
          <w:bCs/>
        </w:rPr>
        <w:softHyphen/>
        <w:t>թյան</w:t>
      </w:r>
      <w:r w:rsidRPr="00107E53">
        <w:rPr>
          <w:rFonts w:ascii="GHEA Grapalat" w:eastAsia="Calibri" w:hAnsi="GHEA Grapalat" w:cs="Times New Roman"/>
          <w:bCs/>
          <w:lang w:val="fr-CA"/>
        </w:rPr>
        <w:t xml:space="preserve"> </w:t>
      </w:r>
      <w:r w:rsidRPr="00107E53">
        <w:rPr>
          <w:rFonts w:ascii="GHEA Grapalat" w:eastAsia="Calibri" w:hAnsi="GHEA Grapalat" w:cs="Sylfaen"/>
          <w:bCs/>
        </w:rPr>
        <w:t>օրենքում</w:t>
      </w:r>
      <w:r w:rsidRPr="00107E53">
        <w:rPr>
          <w:rFonts w:ascii="GHEA Grapalat" w:hAnsi="GHEA Grapalat" w:cs="Sylfaen"/>
          <w:bCs/>
        </w:rPr>
        <w:t xml:space="preserve"> փոփոխություններ</w:t>
      </w:r>
      <w:r w:rsidRPr="00107E53">
        <w:rPr>
          <w:rFonts w:ascii="GHEA Grapalat" w:eastAsia="Calibri" w:hAnsi="GHEA Grapalat" w:cs="Sylfaen"/>
          <w:bCs/>
        </w:rPr>
        <w:t xml:space="preserve"> կատարելու</w:t>
      </w:r>
      <w:r w:rsidRPr="00107E53">
        <w:rPr>
          <w:rFonts w:ascii="GHEA Grapalat" w:eastAsia="Calibri" w:hAnsi="GHEA Grapalat" w:cs="Times New Roman"/>
          <w:bCs/>
          <w:lang w:val="fr-CA"/>
        </w:rPr>
        <w:t xml:space="preserve"> </w:t>
      </w:r>
      <w:r w:rsidRPr="00107E53">
        <w:rPr>
          <w:rFonts w:ascii="GHEA Grapalat" w:eastAsia="Calibri" w:hAnsi="GHEA Grapalat" w:cs="Sylfaen"/>
          <w:bCs/>
        </w:rPr>
        <w:t>մա</w:t>
      </w:r>
      <w:r w:rsidRPr="00107E53">
        <w:rPr>
          <w:rFonts w:ascii="GHEA Grapalat" w:eastAsia="Calibri" w:hAnsi="GHEA Grapalat" w:cs="Sylfaen"/>
          <w:bCs/>
          <w:lang w:val="fr-CA"/>
        </w:rPr>
        <w:softHyphen/>
      </w:r>
      <w:r w:rsidRPr="00107E53">
        <w:rPr>
          <w:rFonts w:ascii="GHEA Grapalat" w:eastAsia="Calibri" w:hAnsi="GHEA Grapalat" w:cs="Sylfaen"/>
          <w:bCs/>
        </w:rPr>
        <w:t>սին</w:t>
      </w:r>
      <w:r w:rsidRPr="00107E53">
        <w:rPr>
          <w:rFonts w:ascii="GHEA Grapalat" w:eastAsia="Calibri" w:hAnsi="GHEA Grapalat" w:cs="Sylfaen"/>
          <w:bCs/>
          <w:lang w:val="fr-CA"/>
        </w:rPr>
        <w:t xml:space="preserve">» </w:t>
      </w:r>
      <w:r w:rsidRPr="00107E53">
        <w:rPr>
          <w:rFonts w:ascii="GHEA Grapalat" w:eastAsia="Calibri" w:hAnsi="GHEA Grapalat" w:cs="Sylfaen"/>
          <w:lang w:val="fr-CA"/>
        </w:rPr>
        <w:t>Հայաստանի</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Հան</w:t>
      </w:r>
      <w:r w:rsidRPr="00107E53">
        <w:rPr>
          <w:rFonts w:ascii="GHEA Grapalat" w:eastAsia="Calibri" w:hAnsi="GHEA Grapalat" w:cs="Sylfaen"/>
          <w:lang w:val="fr-CA"/>
        </w:rPr>
        <w:softHyphen/>
        <w:t>րապետության</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օրենքի</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նա</w:t>
      </w:r>
      <w:r w:rsidRPr="00107E53">
        <w:rPr>
          <w:rFonts w:ascii="GHEA Grapalat" w:eastAsia="Calibri" w:hAnsi="GHEA Grapalat" w:cs="Sylfaen"/>
          <w:lang w:val="fr-CA"/>
        </w:rPr>
        <w:softHyphen/>
        <w:t>խա</w:t>
      </w:r>
      <w:r w:rsidRPr="00107E53">
        <w:rPr>
          <w:rFonts w:ascii="GHEA Grapalat" w:hAnsi="GHEA Grapalat" w:cs="Sylfaen"/>
          <w:lang w:val="fr-CA"/>
        </w:rPr>
        <w:softHyphen/>
      </w:r>
      <w:r w:rsidRPr="00107E53">
        <w:rPr>
          <w:rFonts w:ascii="GHEA Grapalat" w:eastAsia="Calibri" w:hAnsi="GHEA Grapalat" w:cs="Sylfaen"/>
          <w:lang w:val="fr-CA"/>
        </w:rPr>
        <w:t>գծի</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վերաբերյալ</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Հա</w:t>
      </w:r>
      <w:r w:rsidRPr="00107E53">
        <w:rPr>
          <w:rFonts w:ascii="GHEA Grapalat" w:eastAsia="Calibri" w:hAnsi="GHEA Grapalat" w:cs="Sylfaen"/>
          <w:lang w:val="fr-CA"/>
        </w:rPr>
        <w:softHyphen/>
        <w:t>յաստանի</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Հան</w:t>
      </w:r>
      <w:r w:rsidRPr="00107E53">
        <w:rPr>
          <w:rFonts w:ascii="GHEA Grapalat" w:eastAsia="Calibri" w:hAnsi="GHEA Grapalat" w:cs="Sylfaen"/>
          <w:lang w:val="fr-CA"/>
        </w:rPr>
        <w:softHyphen/>
        <w:t>րապետության</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կառա</w:t>
      </w:r>
      <w:r w:rsidRPr="00107E53">
        <w:rPr>
          <w:rFonts w:ascii="GHEA Grapalat" w:eastAsia="Calibri" w:hAnsi="GHEA Grapalat" w:cs="Sylfaen"/>
          <w:lang w:val="fr-CA"/>
        </w:rPr>
        <w:softHyphen/>
        <w:t>վա</w:t>
      </w:r>
      <w:r w:rsidRPr="00107E53">
        <w:rPr>
          <w:rFonts w:ascii="GHEA Grapalat" w:eastAsia="Calibri" w:hAnsi="GHEA Grapalat" w:cs="Sylfaen"/>
          <w:lang w:val="fr-CA"/>
        </w:rPr>
        <w:softHyphen/>
      </w:r>
      <w:r w:rsidRPr="00107E53">
        <w:rPr>
          <w:rFonts w:ascii="GHEA Grapalat" w:eastAsia="Calibri" w:hAnsi="GHEA Grapalat" w:cs="Sylfaen"/>
          <w:lang w:val="fr-CA"/>
        </w:rPr>
        <w:softHyphen/>
        <w:t>րու</w:t>
      </w:r>
      <w:r w:rsidRPr="00107E53">
        <w:rPr>
          <w:rFonts w:ascii="GHEA Grapalat" w:eastAsia="Calibri" w:hAnsi="GHEA Grapalat" w:cs="Sylfaen"/>
          <w:lang w:val="fr-CA"/>
        </w:rPr>
        <w:softHyphen/>
        <w:t>թյան</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եզրակացության</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նա</w:t>
      </w:r>
      <w:r w:rsidRPr="00107E53">
        <w:rPr>
          <w:rFonts w:ascii="GHEA Grapalat" w:eastAsia="Calibri" w:hAnsi="GHEA Grapalat" w:cs="Sylfaen"/>
          <w:lang w:val="fr-CA"/>
        </w:rPr>
        <w:softHyphen/>
        <w:t>խա</w:t>
      </w:r>
      <w:r w:rsidRPr="00107E53">
        <w:rPr>
          <w:rFonts w:ascii="GHEA Grapalat" w:hAnsi="GHEA Grapalat" w:cs="Sylfaen"/>
          <w:lang w:val="fr-CA"/>
        </w:rPr>
        <w:softHyphen/>
      </w:r>
      <w:r w:rsidRPr="00107E53">
        <w:rPr>
          <w:rFonts w:ascii="GHEA Grapalat" w:eastAsia="Calibri" w:hAnsi="GHEA Grapalat" w:cs="Sylfaen"/>
          <w:lang w:val="fr-CA"/>
        </w:rPr>
        <w:t>գծին</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և</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այն</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սահմանված</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կար</w:t>
      </w:r>
      <w:r w:rsidRPr="00107E53">
        <w:rPr>
          <w:rFonts w:ascii="GHEA Grapalat" w:eastAsia="Calibri" w:hAnsi="GHEA Grapalat" w:cs="Sylfaen"/>
          <w:lang w:val="fr-CA"/>
        </w:rPr>
        <w:softHyphen/>
        <w:t>գով</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ներկայացնել</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Հայաս</w:t>
      </w:r>
      <w:r w:rsidRPr="00107E53">
        <w:rPr>
          <w:rFonts w:ascii="GHEA Grapalat" w:eastAsia="Calibri" w:hAnsi="GHEA Grapalat" w:cs="Sylfaen"/>
          <w:lang w:val="fr-CA"/>
        </w:rPr>
        <w:softHyphen/>
        <w:t>տանի</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Հան</w:t>
      </w:r>
      <w:r w:rsidRPr="00107E53">
        <w:rPr>
          <w:rFonts w:ascii="GHEA Grapalat" w:eastAsia="Calibri" w:hAnsi="GHEA Grapalat" w:cs="Sylfaen"/>
          <w:lang w:val="fr-CA"/>
        </w:rPr>
        <w:softHyphen/>
        <w:t>րապետության</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Ազ</w:t>
      </w:r>
      <w:r w:rsidRPr="00107E53">
        <w:rPr>
          <w:rFonts w:ascii="GHEA Grapalat" w:eastAsia="Calibri" w:hAnsi="GHEA Grapalat" w:cs="Sylfaen"/>
          <w:lang w:val="fr-CA"/>
        </w:rPr>
        <w:softHyphen/>
        <w:t>գա</w:t>
      </w:r>
      <w:r w:rsidRPr="00107E53">
        <w:rPr>
          <w:rFonts w:ascii="GHEA Grapalat" w:eastAsia="Calibri" w:hAnsi="GHEA Grapalat" w:cs="Sylfaen"/>
          <w:lang w:val="fr-CA"/>
        </w:rPr>
        <w:softHyphen/>
        <w:t>յին</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ժո</w:t>
      </w:r>
      <w:r w:rsidRPr="00107E53">
        <w:rPr>
          <w:rFonts w:ascii="GHEA Grapalat" w:hAnsi="GHEA Grapalat" w:cs="Sylfaen"/>
          <w:lang w:val="fr-CA"/>
        </w:rPr>
        <w:softHyphen/>
      </w:r>
      <w:r w:rsidRPr="00107E53">
        <w:rPr>
          <w:rFonts w:ascii="GHEA Grapalat" w:eastAsia="Calibri" w:hAnsi="GHEA Grapalat" w:cs="Sylfaen"/>
          <w:lang w:val="fr-CA"/>
        </w:rPr>
        <w:t>ղով</w:t>
      </w:r>
      <w:r w:rsidRPr="00107E53">
        <w:rPr>
          <w:rFonts w:ascii="GHEA Grapalat" w:eastAsia="Calibri" w:hAnsi="GHEA Grapalat" w:cs="Times New Roman"/>
          <w:lang w:val="fr-CA"/>
        </w:rPr>
        <w:t>:</w:t>
      </w:r>
    </w:p>
    <w:p w:rsidR="00A33383" w:rsidRPr="00107E53" w:rsidRDefault="00A33383" w:rsidP="00A81756">
      <w:pPr>
        <w:shd w:val="clear" w:color="auto" w:fill="FFFFFF" w:themeFill="background1"/>
        <w:spacing w:after="0" w:line="360" w:lineRule="auto"/>
        <w:jc w:val="right"/>
        <w:rPr>
          <w:rFonts w:ascii="GHEA Grapalat" w:eastAsia="Calibri" w:hAnsi="GHEA Grapalat" w:cs="Times New Roman"/>
          <w:lang w:val="fr-CA"/>
        </w:rPr>
      </w:pPr>
    </w:p>
    <w:p w:rsidR="00A33383" w:rsidRPr="00107E53" w:rsidRDefault="00A33383" w:rsidP="00A81756">
      <w:pPr>
        <w:shd w:val="clear" w:color="auto" w:fill="FFFFFF" w:themeFill="background1"/>
        <w:spacing w:after="0" w:line="360" w:lineRule="auto"/>
        <w:jc w:val="right"/>
        <w:rPr>
          <w:rFonts w:ascii="GHEA Grapalat" w:eastAsia="Calibri" w:hAnsi="GHEA Grapalat" w:cs="Times New Roman"/>
          <w:lang w:val="fr-CA"/>
        </w:rPr>
      </w:pPr>
    </w:p>
    <w:p w:rsidR="00A33383" w:rsidRPr="00107E53" w:rsidRDefault="00A33383" w:rsidP="00A81756">
      <w:pPr>
        <w:shd w:val="clear" w:color="auto" w:fill="FFFFFF" w:themeFill="background1"/>
        <w:spacing w:after="0" w:line="360" w:lineRule="auto"/>
        <w:jc w:val="right"/>
        <w:rPr>
          <w:rFonts w:ascii="GHEA Grapalat" w:eastAsia="Calibri" w:hAnsi="GHEA Grapalat" w:cs="Sylfaen"/>
          <w:lang w:val="fr-CA"/>
        </w:rPr>
      </w:pPr>
      <w:r w:rsidRPr="00107E53">
        <w:rPr>
          <w:rFonts w:ascii="GHEA Grapalat" w:eastAsia="Calibri" w:hAnsi="GHEA Grapalat" w:cs="Sylfaen"/>
          <w:lang w:val="fr-CA"/>
        </w:rPr>
        <w:t>Դ. Սարգսյան</w:t>
      </w:r>
    </w:p>
    <w:p w:rsidR="00A33383" w:rsidRPr="00107E53" w:rsidRDefault="00A33383" w:rsidP="00A81756">
      <w:pPr>
        <w:shd w:val="clear" w:color="auto" w:fill="FFFFFF" w:themeFill="background1"/>
        <w:spacing w:after="0" w:line="360" w:lineRule="auto"/>
        <w:rPr>
          <w:rFonts w:ascii="GHEA Grapalat" w:eastAsia="Calibri" w:hAnsi="GHEA Grapalat" w:cs="Sylfaen"/>
          <w:lang w:val="fr-CA"/>
        </w:rPr>
      </w:pPr>
    </w:p>
    <w:p w:rsidR="00A33383" w:rsidRPr="00107E53" w:rsidRDefault="00A33383" w:rsidP="00A81756">
      <w:pPr>
        <w:shd w:val="clear" w:color="auto" w:fill="FFFFFF" w:themeFill="background1"/>
        <w:spacing w:after="0" w:line="360" w:lineRule="auto"/>
        <w:rPr>
          <w:rFonts w:ascii="GHEA Grapalat" w:eastAsia="Calibri" w:hAnsi="GHEA Grapalat" w:cs="Sylfaen"/>
          <w:lang w:val="fr-CA"/>
        </w:rPr>
      </w:pPr>
    </w:p>
    <w:p w:rsidR="00A33383" w:rsidRPr="00107E53" w:rsidRDefault="00A33383" w:rsidP="00A81756">
      <w:pPr>
        <w:shd w:val="clear" w:color="auto" w:fill="FFFFFF" w:themeFill="background1"/>
        <w:spacing w:after="0" w:line="360" w:lineRule="auto"/>
        <w:rPr>
          <w:rFonts w:ascii="GHEA Grapalat" w:eastAsia="Calibri" w:hAnsi="GHEA Grapalat" w:cs="Sylfaen"/>
          <w:lang w:val="fr-CA"/>
        </w:rPr>
      </w:pPr>
    </w:p>
    <w:p w:rsidR="00A33383" w:rsidRPr="00107E53" w:rsidRDefault="00A33383" w:rsidP="00A81756">
      <w:pPr>
        <w:shd w:val="clear" w:color="auto" w:fill="FFFFFF" w:themeFill="background1"/>
        <w:spacing w:after="0" w:line="360" w:lineRule="auto"/>
        <w:rPr>
          <w:rFonts w:ascii="GHEA Grapalat" w:eastAsia="Calibri" w:hAnsi="GHEA Grapalat" w:cs="Sylfaen"/>
          <w:lang w:val="fr-CA"/>
        </w:rPr>
      </w:pPr>
    </w:p>
    <w:p w:rsidR="00A33383" w:rsidRPr="00107E53" w:rsidRDefault="00A33383" w:rsidP="00A81756">
      <w:pPr>
        <w:shd w:val="clear" w:color="auto" w:fill="FFFFFF" w:themeFill="background1"/>
        <w:spacing w:after="0" w:line="360" w:lineRule="auto"/>
        <w:rPr>
          <w:rFonts w:ascii="GHEA Grapalat" w:eastAsia="Calibri" w:hAnsi="GHEA Grapalat" w:cs="Sylfaen"/>
          <w:lang w:val="fr-CA"/>
        </w:rPr>
      </w:pPr>
    </w:p>
    <w:p w:rsidR="00A33383" w:rsidRPr="00107E53" w:rsidRDefault="00A33383" w:rsidP="00A81756">
      <w:pPr>
        <w:shd w:val="clear" w:color="auto" w:fill="FFFFFF" w:themeFill="background1"/>
        <w:spacing w:after="0" w:line="360" w:lineRule="auto"/>
        <w:rPr>
          <w:rFonts w:ascii="GHEA Grapalat" w:eastAsia="Calibri" w:hAnsi="GHEA Grapalat" w:cs="Sylfaen"/>
          <w:lang w:val="fr-CA"/>
        </w:rPr>
      </w:pPr>
    </w:p>
    <w:p w:rsidR="00A33383" w:rsidRPr="00107E53" w:rsidRDefault="00A33383" w:rsidP="00A81756">
      <w:pPr>
        <w:shd w:val="clear" w:color="auto" w:fill="FFFFFF" w:themeFill="background1"/>
        <w:spacing w:after="0" w:line="360" w:lineRule="auto"/>
        <w:rPr>
          <w:rFonts w:ascii="GHEA Grapalat" w:eastAsia="Calibri" w:hAnsi="GHEA Grapalat" w:cs="Times New Roman"/>
          <w:lang w:val="fr-CA"/>
        </w:rPr>
      </w:pPr>
      <w:r w:rsidRPr="00107E53">
        <w:rPr>
          <w:rFonts w:ascii="GHEA Grapalat" w:eastAsia="Calibri" w:hAnsi="GHEA Grapalat" w:cs="Sylfaen"/>
          <w:lang w:val="fr-CA"/>
        </w:rPr>
        <w:t>Ամալյա</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Ենգոյան</w:t>
      </w:r>
      <w:r w:rsidRPr="00107E53">
        <w:rPr>
          <w:rFonts w:ascii="GHEA Grapalat" w:eastAsia="Calibri" w:hAnsi="GHEA Grapalat" w:cs="Times New Roman"/>
          <w:lang w:val="fr-CA"/>
        </w:rPr>
        <w:t xml:space="preserve"> _________________</w:t>
      </w:r>
      <w:proofErr w:type="gramStart"/>
      <w:r w:rsidRPr="00107E53">
        <w:rPr>
          <w:rFonts w:ascii="GHEA Grapalat" w:eastAsia="Calibri" w:hAnsi="GHEA Grapalat" w:cs="Times New Roman"/>
          <w:lang w:val="fr-CA"/>
        </w:rPr>
        <w:t xml:space="preserve">_ </w:t>
      </w:r>
      <w:r w:rsidRPr="00107E53">
        <w:rPr>
          <w:rFonts w:ascii="GHEA Grapalat" w:eastAsia="Calibri" w:hAnsi="GHEA Grapalat" w:cs="Sylfaen"/>
          <w:lang w:val="fr-CA"/>
        </w:rPr>
        <w:t>,</w:t>
      </w:r>
      <w:proofErr w:type="gramEnd"/>
      <w:r w:rsidRPr="00107E53">
        <w:rPr>
          <w:rFonts w:ascii="GHEA Grapalat" w:eastAsia="Calibri" w:hAnsi="GHEA Grapalat" w:cs="Sylfaen"/>
          <w:lang w:val="fr-CA"/>
        </w:rPr>
        <w:t xml:space="preserve">,         ,, դեկտեմբերի </w:t>
      </w:r>
      <w:r w:rsidRPr="00107E53">
        <w:rPr>
          <w:rFonts w:ascii="GHEA Grapalat" w:eastAsia="Calibri" w:hAnsi="GHEA Grapalat" w:cs="Times New Roman"/>
          <w:lang w:val="fr-CA"/>
        </w:rPr>
        <w:t xml:space="preserve">2013 </w:t>
      </w:r>
      <w:r w:rsidRPr="00107E53">
        <w:rPr>
          <w:rFonts w:ascii="GHEA Grapalat" w:eastAsia="Calibri" w:hAnsi="GHEA Grapalat" w:cs="Sylfaen"/>
          <w:lang w:val="fr-CA"/>
        </w:rPr>
        <w:t>թ</w:t>
      </w:r>
      <w:r w:rsidRPr="00107E53">
        <w:rPr>
          <w:rFonts w:ascii="GHEA Grapalat" w:eastAsia="Calibri" w:hAnsi="GHEA Grapalat" w:cs="Times New Roman"/>
          <w:lang w:val="fr-CA"/>
        </w:rPr>
        <w:t>.</w:t>
      </w:r>
    </w:p>
    <w:p w:rsidR="00A33383" w:rsidRPr="00107E53" w:rsidRDefault="00A33383" w:rsidP="00A81756">
      <w:pPr>
        <w:shd w:val="clear" w:color="auto" w:fill="FFFFFF" w:themeFill="background1"/>
        <w:spacing w:after="0" w:line="360" w:lineRule="auto"/>
        <w:rPr>
          <w:rFonts w:ascii="GHEA Grapalat" w:eastAsia="Calibri" w:hAnsi="GHEA Grapalat" w:cs="Times New Roman"/>
          <w:lang w:val="fr-CA"/>
        </w:rPr>
      </w:pPr>
    </w:p>
    <w:p w:rsidR="00A33383" w:rsidRPr="00107E53" w:rsidRDefault="00A33383" w:rsidP="00A81756">
      <w:pPr>
        <w:shd w:val="clear" w:color="auto" w:fill="FFFFFF" w:themeFill="background1"/>
        <w:spacing w:after="0" w:line="360" w:lineRule="auto"/>
        <w:rPr>
          <w:rFonts w:ascii="GHEA Grapalat" w:eastAsia="Calibri" w:hAnsi="GHEA Grapalat" w:cs="Times New Roman"/>
          <w:lang w:val="fr-CA"/>
        </w:rPr>
      </w:pPr>
      <w:r w:rsidRPr="00107E53">
        <w:rPr>
          <w:rFonts w:ascii="GHEA Grapalat" w:eastAsia="Calibri" w:hAnsi="GHEA Grapalat" w:cs="Sylfaen"/>
        </w:rPr>
        <w:t xml:space="preserve">Վիգեն </w:t>
      </w:r>
      <w:proofErr w:type="gramStart"/>
      <w:r w:rsidRPr="00107E53">
        <w:rPr>
          <w:rFonts w:ascii="GHEA Grapalat" w:eastAsia="Calibri" w:hAnsi="GHEA Grapalat" w:cs="Sylfaen"/>
        </w:rPr>
        <w:t xml:space="preserve">Կտիկյան  </w:t>
      </w:r>
      <w:r w:rsidRPr="00107E53">
        <w:rPr>
          <w:rFonts w:ascii="GHEA Grapalat" w:eastAsia="Calibri" w:hAnsi="GHEA Grapalat" w:cs="Times New Roman"/>
          <w:lang w:val="fr-CA"/>
        </w:rPr>
        <w:t>_</w:t>
      </w:r>
      <w:proofErr w:type="gramEnd"/>
      <w:r w:rsidRPr="00107E53">
        <w:rPr>
          <w:rFonts w:ascii="GHEA Grapalat" w:eastAsia="Calibri" w:hAnsi="GHEA Grapalat" w:cs="Times New Roman"/>
          <w:lang w:val="fr-CA"/>
        </w:rPr>
        <w:t xml:space="preserve">_________________ </w:t>
      </w:r>
      <w:r w:rsidRPr="00107E53">
        <w:rPr>
          <w:rFonts w:ascii="GHEA Grapalat" w:eastAsia="Calibri" w:hAnsi="GHEA Grapalat" w:cs="Sylfaen"/>
          <w:lang w:val="fr-CA"/>
        </w:rPr>
        <w:t xml:space="preserve">,,         ,, դեկտեմբերի </w:t>
      </w:r>
      <w:r w:rsidRPr="00107E53">
        <w:rPr>
          <w:rFonts w:ascii="GHEA Grapalat" w:eastAsia="Calibri" w:hAnsi="GHEA Grapalat" w:cs="Times New Roman"/>
          <w:lang w:val="fr-CA"/>
        </w:rPr>
        <w:t xml:space="preserve">2013 </w:t>
      </w:r>
      <w:r w:rsidRPr="00107E53">
        <w:rPr>
          <w:rFonts w:ascii="GHEA Grapalat" w:eastAsia="Calibri" w:hAnsi="GHEA Grapalat" w:cs="Sylfaen"/>
          <w:lang w:val="fr-CA"/>
        </w:rPr>
        <w:t>թ</w:t>
      </w:r>
      <w:r w:rsidRPr="00107E53">
        <w:rPr>
          <w:rFonts w:ascii="GHEA Grapalat" w:eastAsia="Calibri" w:hAnsi="GHEA Grapalat" w:cs="Times New Roman"/>
          <w:lang w:val="fr-CA"/>
        </w:rPr>
        <w:t>.</w:t>
      </w:r>
    </w:p>
    <w:p w:rsidR="00A33383" w:rsidRPr="00107E53" w:rsidRDefault="00A33383" w:rsidP="00A81756">
      <w:pPr>
        <w:shd w:val="clear" w:color="auto" w:fill="FFFFFF" w:themeFill="background1"/>
        <w:spacing w:after="0" w:line="360" w:lineRule="auto"/>
        <w:rPr>
          <w:rFonts w:ascii="GHEA Grapalat" w:eastAsia="Calibri" w:hAnsi="GHEA Grapalat" w:cs="Times New Roman"/>
          <w:lang w:val="fr-CA"/>
        </w:rPr>
      </w:pPr>
    </w:p>
    <w:p w:rsidR="00A33383" w:rsidRPr="00107E53" w:rsidRDefault="00A33383" w:rsidP="00A81756">
      <w:pPr>
        <w:shd w:val="clear" w:color="auto" w:fill="FFFFFF" w:themeFill="background1"/>
        <w:spacing w:after="0" w:line="360" w:lineRule="auto"/>
        <w:rPr>
          <w:rFonts w:ascii="GHEA Grapalat" w:eastAsia="Calibri" w:hAnsi="GHEA Grapalat" w:cs="Times New Roman"/>
          <w:lang w:val="fr-CA"/>
        </w:rPr>
      </w:pPr>
      <w:r w:rsidRPr="00107E53">
        <w:rPr>
          <w:rFonts w:ascii="GHEA Grapalat" w:eastAsia="Calibri" w:hAnsi="GHEA Grapalat" w:cs="Sylfaen"/>
          <w:lang w:val="fr-CA"/>
        </w:rPr>
        <w:t>Արթուր</w:t>
      </w:r>
      <w:r w:rsidRPr="00107E53">
        <w:rPr>
          <w:rFonts w:ascii="GHEA Grapalat" w:eastAsia="Calibri" w:hAnsi="GHEA Grapalat" w:cs="Times New Roman"/>
          <w:lang w:val="fr-CA"/>
        </w:rPr>
        <w:t xml:space="preserve"> </w:t>
      </w:r>
      <w:r w:rsidRPr="00107E53">
        <w:rPr>
          <w:rFonts w:ascii="GHEA Grapalat" w:eastAsia="Calibri" w:hAnsi="GHEA Grapalat" w:cs="Sylfaen"/>
          <w:lang w:val="fr-CA"/>
        </w:rPr>
        <w:t>Սարգսյան</w:t>
      </w:r>
      <w:r w:rsidRPr="00107E53">
        <w:rPr>
          <w:rFonts w:ascii="GHEA Grapalat" w:eastAsia="Calibri" w:hAnsi="GHEA Grapalat" w:cs="Times New Roman"/>
          <w:lang w:val="fr-CA"/>
        </w:rPr>
        <w:t xml:space="preserve"> ________________</w:t>
      </w:r>
      <w:proofErr w:type="gramStart"/>
      <w:r w:rsidRPr="00107E53">
        <w:rPr>
          <w:rFonts w:ascii="GHEA Grapalat" w:eastAsia="Calibri" w:hAnsi="GHEA Grapalat" w:cs="Times New Roman"/>
          <w:lang w:val="fr-CA"/>
        </w:rPr>
        <w:t xml:space="preserve">_ </w:t>
      </w:r>
      <w:r w:rsidRPr="00107E53">
        <w:rPr>
          <w:rFonts w:ascii="GHEA Grapalat" w:eastAsia="Calibri" w:hAnsi="GHEA Grapalat" w:cs="Sylfaen"/>
          <w:lang w:val="fr-CA"/>
        </w:rPr>
        <w:t>,</w:t>
      </w:r>
      <w:proofErr w:type="gramEnd"/>
      <w:r w:rsidRPr="00107E53">
        <w:rPr>
          <w:rFonts w:ascii="GHEA Grapalat" w:eastAsia="Calibri" w:hAnsi="GHEA Grapalat" w:cs="Sylfaen"/>
          <w:lang w:val="fr-CA"/>
        </w:rPr>
        <w:t xml:space="preserve">,         ,, դեկտեմբերի </w:t>
      </w:r>
      <w:r w:rsidRPr="00107E53">
        <w:rPr>
          <w:rFonts w:ascii="GHEA Grapalat" w:eastAsia="Calibri" w:hAnsi="GHEA Grapalat" w:cs="Times New Roman"/>
          <w:lang w:val="fr-CA"/>
        </w:rPr>
        <w:t xml:space="preserve">2013 </w:t>
      </w:r>
      <w:r w:rsidRPr="00107E53">
        <w:rPr>
          <w:rFonts w:ascii="GHEA Grapalat" w:eastAsia="Calibri" w:hAnsi="GHEA Grapalat" w:cs="Sylfaen"/>
          <w:lang w:val="fr-CA"/>
        </w:rPr>
        <w:t>թ</w:t>
      </w:r>
      <w:r w:rsidRPr="00107E53">
        <w:rPr>
          <w:rFonts w:ascii="GHEA Grapalat" w:eastAsia="Calibri" w:hAnsi="GHEA Grapalat" w:cs="Times New Roman"/>
          <w:lang w:val="fr-CA"/>
        </w:rPr>
        <w:t>.</w:t>
      </w:r>
    </w:p>
    <w:p w:rsidR="00A33383" w:rsidRPr="00107E53" w:rsidRDefault="00A33383" w:rsidP="00A81756">
      <w:pPr>
        <w:shd w:val="clear" w:color="auto" w:fill="FFFFFF" w:themeFill="background1"/>
        <w:spacing w:after="0" w:line="360" w:lineRule="auto"/>
        <w:jc w:val="right"/>
        <w:rPr>
          <w:rFonts w:ascii="GHEA Grapalat" w:eastAsia="Calibri" w:hAnsi="GHEA Grapalat" w:cs="Times New Roman"/>
          <w:u w:val="single"/>
          <w:lang w:val="fr-CA"/>
        </w:rPr>
      </w:pPr>
      <w:r w:rsidRPr="00107E53">
        <w:rPr>
          <w:rFonts w:ascii="GHEA Grapalat" w:eastAsia="Calibri" w:hAnsi="GHEA Grapalat" w:cs="Times New Roman"/>
          <w:u w:val="single"/>
          <w:lang w:val="fr-CA"/>
        </w:rPr>
        <w:lastRenderedPageBreak/>
        <w:t>ՆԱԽԱԳԻԾ</w:t>
      </w:r>
    </w:p>
    <w:p w:rsidR="00A33383" w:rsidRPr="00107E53" w:rsidRDefault="00A33383" w:rsidP="00A81756">
      <w:pPr>
        <w:pStyle w:val="mechtex"/>
        <w:shd w:val="clear" w:color="auto" w:fill="FFFFFF" w:themeFill="background1"/>
        <w:spacing w:line="360" w:lineRule="auto"/>
        <w:rPr>
          <w:rFonts w:ascii="GHEA Grapalat" w:hAnsi="GHEA Grapalat" w:cs="Times New Roman"/>
          <w:lang w:val="fr-CA"/>
        </w:rPr>
      </w:pPr>
    </w:p>
    <w:p w:rsidR="00A33383" w:rsidRPr="00A81756" w:rsidRDefault="00A33383" w:rsidP="00A81756">
      <w:pPr>
        <w:shd w:val="clear" w:color="auto" w:fill="FFFFFF" w:themeFill="background1"/>
        <w:spacing w:after="0" w:line="360" w:lineRule="auto"/>
        <w:ind w:left="5490"/>
        <w:jc w:val="right"/>
        <w:rPr>
          <w:rFonts w:ascii="GHEA Grapalat" w:eastAsia="Calibri" w:hAnsi="GHEA Grapalat" w:cs="Times New Roman"/>
          <w:lang w:val="af-ZA"/>
        </w:rPr>
      </w:pPr>
      <w:r w:rsidRPr="00A81756">
        <w:rPr>
          <w:rFonts w:ascii="GHEA Grapalat" w:eastAsia="Calibri" w:hAnsi="GHEA Grapalat" w:cs="Times New Roman"/>
          <w:lang w:val="af-ZA"/>
        </w:rPr>
        <w:t xml:space="preserve">                                                                                  ՀԱՅԱՍՏԱՆԻ ՀԱՆՐԱՊԵՏՈՒԹՅԱՆ</w:t>
      </w:r>
    </w:p>
    <w:p w:rsidR="00A33383" w:rsidRPr="00A81756" w:rsidRDefault="00A33383" w:rsidP="00A81756">
      <w:pPr>
        <w:shd w:val="clear" w:color="auto" w:fill="FFFFFF" w:themeFill="background1"/>
        <w:spacing w:after="0" w:line="360" w:lineRule="auto"/>
        <w:ind w:left="5490"/>
        <w:jc w:val="right"/>
        <w:rPr>
          <w:rFonts w:ascii="GHEA Grapalat" w:eastAsia="Calibri" w:hAnsi="GHEA Grapalat" w:cs="Times New Roman"/>
          <w:lang w:val="af-ZA"/>
        </w:rPr>
      </w:pPr>
      <w:r w:rsidRPr="00A81756">
        <w:rPr>
          <w:rFonts w:ascii="GHEA Grapalat" w:eastAsia="Calibri" w:hAnsi="GHEA Grapalat" w:cs="Times New Roman"/>
          <w:lang w:val="af-ZA"/>
        </w:rPr>
        <w:t xml:space="preserve">   ԱԶԳԱՅԻՆ   ԺՈՂՈՎԻ  ՆԱԽԱԳԱՀ</w:t>
      </w:r>
    </w:p>
    <w:p w:rsidR="00A33383" w:rsidRPr="00A81756" w:rsidRDefault="00A33383" w:rsidP="00A81756">
      <w:pPr>
        <w:shd w:val="clear" w:color="auto" w:fill="FFFFFF" w:themeFill="background1"/>
        <w:spacing w:after="0" w:line="360" w:lineRule="auto"/>
        <w:ind w:left="5490"/>
        <w:jc w:val="center"/>
        <w:rPr>
          <w:rFonts w:ascii="GHEA Grapalat" w:eastAsia="Calibri" w:hAnsi="GHEA Grapalat" w:cs="Times New Roman"/>
          <w:lang w:val="af-ZA"/>
        </w:rPr>
      </w:pPr>
      <w:r w:rsidRPr="00A81756">
        <w:rPr>
          <w:rFonts w:ascii="GHEA Grapalat" w:eastAsia="Calibri" w:hAnsi="GHEA Grapalat" w:cs="Times New Roman"/>
          <w:lang w:val="af-ZA"/>
        </w:rPr>
        <w:t xml:space="preserve">   պարոն  ՀՈՎԻԿ ԱԲՐԱՀԱՄՅԱՆԻՆ </w:t>
      </w:r>
    </w:p>
    <w:p w:rsidR="00A33383" w:rsidRPr="00A81756" w:rsidRDefault="00A33383" w:rsidP="00A81756">
      <w:pPr>
        <w:shd w:val="clear" w:color="auto" w:fill="FFFFFF" w:themeFill="background1"/>
        <w:spacing w:after="0" w:line="360" w:lineRule="auto"/>
        <w:rPr>
          <w:rFonts w:ascii="GHEA Grapalat" w:eastAsia="Calibri" w:hAnsi="GHEA Grapalat" w:cs="Times New Roman"/>
          <w:lang w:val="af-ZA"/>
        </w:rPr>
      </w:pPr>
    </w:p>
    <w:p w:rsidR="00A33383" w:rsidRPr="00A81756" w:rsidRDefault="00A33383" w:rsidP="00A81756">
      <w:pPr>
        <w:shd w:val="clear" w:color="auto" w:fill="FFFFFF" w:themeFill="background1"/>
        <w:spacing w:after="0" w:line="360" w:lineRule="auto"/>
        <w:rPr>
          <w:rFonts w:ascii="GHEA Grapalat" w:eastAsia="Calibri" w:hAnsi="GHEA Grapalat" w:cs="Times New Roman"/>
          <w:lang w:val="af-ZA"/>
        </w:rPr>
      </w:pPr>
    </w:p>
    <w:p w:rsidR="00A33383" w:rsidRPr="00A81756" w:rsidRDefault="00A33383" w:rsidP="00A81756">
      <w:pPr>
        <w:pStyle w:val="mechtex"/>
        <w:shd w:val="clear" w:color="auto" w:fill="FFFFFF" w:themeFill="background1"/>
        <w:spacing w:line="360" w:lineRule="auto"/>
        <w:rPr>
          <w:rFonts w:ascii="GHEA Grapalat" w:hAnsi="GHEA Grapalat" w:cs="Times New Roman"/>
          <w:lang w:val="af-ZA"/>
        </w:rPr>
      </w:pPr>
      <w:r w:rsidRPr="00A81756">
        <w:rPr>
          <w:rFonts w:ascii="GHEA Grapalat" w:hAnsi="GHEA Grapalat" w:cs="Sylfaen"/>
          <w:lang w:val="af-ZA"/>
        </w:rPr>
        <w:t>Հարգելի</w:t>
      </w:r>
      <w:r w:rsidRPr="00A81756">
        <w:rPr>
          <w:rFonts w:ascii="GHEA Grapalat" w:hAnsi="GHEA Grapalat" w:cs="Arial Armenian"/>
          <w:lang w:val="af-ZA"/>
        </w:rPr>
        <w:t xml:space="preserve"> </w:t>
      </w:r>
      <w:r w:rsidRPr="00A81756">
        <w:rPr>
          <w:rFonts w:ascii="GHEA Grapalat" w:hAnsi="GHEA Grapalat" w:cs="Sylfaen"/>
          <w:lang w:val="af-ZA"/>
        </w:rPr>
        <w:t>պարոն</w:t>
      </w:r>
      <w:r w:rsidRPr="00A81756">
        <w:rPr>
          <w:rFonts w:ascii="GHEA Grapalat" w:hAnsi="GHEA Grapalat" w:cs="Arial Armenian"/>
          <w:lang w:val="af-ZA"/>
        </w:rPr>
        <w:t xml:space="preserve"> </w:t>
      </w:r>
      <w:r w:rsidRPr="00A81756">
        <w:rPr>
          <w:rFonts w:ascii="GHEA Grapalat" w:hAnsi="GHEA Grapalat" w:cs="Sylfaen"/>
          <w:lang w:val="af-ZA"/>
        </w:rPr>
        <w:t>Աբրահամյան</w:t>
      </w:r>
    </w:p>
    <w:p w:rsidR="00A33383" w:rsidRPr="00A81756" w:rsidRDefault="00A33383" w:rsidP="00A81756">
      <w:pPr>
        <w:pStyle w:val="mechtex"/>
        <w:shd w:val="clear" w:color="auto" w:fill="FFFFFF" w:themeFill="background1"/>
        <w:spacing w:line="360" w:lineRule="auto"/>
        <w:jc w:val="both"/>
        <w:rPr>
          <w:rFonts w:ascii="GHEA Grapalat" w:hAnsi="GHEA Grapalat" w:cs="Times New Roman"/>
          <w:lang w:val="af-ZA"/>
        </w:rPr>
      </w:pPr>
    </w:p>
    <w:p w:rsidR="00A33383" w:rsidRPr="00A81756" w:rsidRDefault="00A33383" w:rsidP="00A81756">
      <w:pPr>
        <w:shd w:val="clear" w:color="auto" w:fill="FFFFFF" w:themeFill="background1"/>
        <w:spacing w:after="0" w:line="360" w:lineRule="auto"/>
        <w:ind w:firstLine="708"/>
        <w:jc w:val="both"/>
        <w:rPr>
          <w:rFonts w:ascii="GHEA Grapalat" w:eastAsia="Times New Roman" w:hAnsi="GHEA Grapalat" w:cs="Times New Roman"/>
        </w:rPr>
      </w:pPr>
      <w:r w:rsidRPr="00A81756">
        <w:rPr>
          <w:rFonts w:ascii="GHEA Grapalat" w:eastAsia="Calibri" w:hAnsi="GHEA Grapalat" w:cs="Sylfaen"/>
          <w:lang w:val="af-ZA"/>
        </w:rPr>
        <w:t>Ձեզ ենք ներկայացնում Հայաստանի Հանրապետության կառավարության եզրակա</w:t>
      </w:r>
      <w:r w:rsidRPr="00A81756">
        <w:rPr>
          <w:rFonts w:ascii="GHEA Grapalat" w:eastAsia="Calibri" w:hAnsi="GHEA Grapalat" w:cs="Sylfaen"/>
          <w:lang w:val="af-ZA"/>
        </w:rPr>
        <w:softHyphen/>
        <w:t>ցու</w:t>
      </w:r>
      <w:r w:rsidRPr="00A81756">
        <w:rPr>
          <w:rFonts w:ascii="GHEA Grapalat" w:eastAsia="Calibri" w:hAnsi="GHEA Grapalat" w:cs="Sylfaen"/>
          <w:lang w:val="af-ZA"/>
        </w:rPr>
        <w:softHyphen/>
        <w:t>թյունը Հա</w:t>
      </w:r>
      <w:r w:rsidRPr="00A81756">
        <w:rPr>
          <w:rFonts w:ascii="GHEA Grapalat" w:eastAsia="Calibri" w:hAnsi="GHEA Grapalat" w:cs="Sylfaen"/>
          <w:lang w:val="af-ZA"/>
        </w:rPr>
        <w:softHyphen/>
        <w:t>յաստանի Հանրապետու</w:t>
      </w:r>
      <w:r w:rsidRPr="00A81756">
        <w:rPr>
          <w:rFonts w:ascii="GHEA Grapalat" w:eastAsia="Calibri" w:hAnsi="GHEA Grapalat" w:cs="Sylfaen"/>
          <w:lang w:val="af-ZA"/>
        </w:rPr>
        <w:softHyphen/>
        <w:t>թյան Ազգային ժողովի պատգամավոր</w:t>
      </w:r>
      <w:r w:rsidRPr="00A81756">
        <w:rPr>
          <w:rFonts w:ascii="GHEA Grapalat" w:hAnsi="GHEA Grapalat"/>
        </w:rPr>
        <w:t xml:space="preserve"> </w:t>
      </w:r>
      <w:hyperlink r:id="rId5" w:history="1">
        <w:r w:rsidRPr="00A81756">
          <w:rPr>
            <w:rStyle w:val="Hyperlink"/>
            <w:rFonts w:ascii="GHEA Grapalat" w:hAnsi="GHEA Grapalat"/>
            <w:color w:val="auto"/>
            <w:u w:val="none"/>
          </w:rPr>
          <w:t>Միքայել Մել</w:t>
        </w:r>
        <w:r w:rsidRPr="00A81756">
          <w:rPr>
            <w:rStyle w:val="Hyperlink"/>
            <w:rFonts w:ascii="GHEA Grapalat" w:hAnsi="GHEA Grapalat"/>
            <w:color w:val="auto"/>
            <w:u w:val="none"/>
          </w:rPr>
          <w:softHyphen/>
          <w:t>քումյան</w:t>
        </w:r>
      </w:hyperlink>
      <w:r w:rsidRPr="00A81756">
        <w:rPr>
          <w:rFonts w:ascii="GHEA Grapalat" w:hAnsi="GHEA Grapalat"/>
        </w:rPr>
        <w:t xml:space="preserve">ի՝ </w:t>
      </w:r>
      <w:r w:rsidRPr="00A81756">
        <w:rPr>
          <w:rFonts w:ascii="GHEA Grapalat" w:eastAsia="Calibri" w:hAnsi="GHEA Grapalat" w:cs="Sylfaen"/>
          <w:lang w:val="af-ZA"/>
        </w:rPr>
        <w:t>օրենսդրական նա</w:t>
      </w:r>
      <w:r w:rsidRPr="00A81756">
        <w:rPr>
          <w:rFonts w:ascii="GHEA Grapalat" w:eastAsia="Calibri" w:hAnsi="GHEA Grapalat" w:cs="Sylfaen"/>
          <w:lang w:val="af-ZA"/>
        </w:rPr>
        <w:softHyphen/>
        <w:t>խա</w:t>
      </w:r>
      <w:r w:rsidRPr="00A81756">
        <w:rPr>
          <w:rFonts w:ascii="GHEA Grapalat" w:eastAsia="Calibri" w:hAnsi="GHEA Grapalat" w:cs="Sylfaen"/>
          <w:lang w:val="af-ZA"/>
        </w:rPr>
        <w:softHyphen/>
      </w:r>
      <w:r w:rsidRPr="00A81756">
        <w:rPr>
          <w:rFonts w:ascii="GHEA Grapalat" w:eastAsia="Calibri" w:hAnsi="GHEA Grapalat" w:cs="Sylfaen"/>
          <w:lang w:val="af-ZA"/>
        </w:rPr>
        <w:softHyphen/>
        <w:t>ձեռ</w:t>
      </w:r>
      <w:r w:rsidRPr="00A81756">
        <w:rPr>
          <w:rFonts w:ascii="GHEA Grapalat" w:eastAsia="Calibri" w:hAnsi="GHEA Grapalat" w:cs="Sylfaen"/>
          <w:lang w:val="af-ZA"/>
        </w:rPr>
        <w:softHyphen/>
        <w:t>նու</w:t>
      </w:r>
      <w:r w:rsidRPr="00A81756">
        <w:rPr>
          <w:rFonts w:ascii="GHEA Grapalat" w:eastAsia="Calibri" w:hAnsi="GHEA Grapalat" w:cs="Sylfaen"/>
          <w:lang w:val="af-ZA"/>
        </w:rPr>
        <w:softHyphen/>
        <w:t>թյան կար</w:t>
      </w:r>
      <w:r w:rsidRPr="00A81756">
        <w:rPr>
          <w:rFonts w:ascii="GHEA Grapalat" w:eastAsia="Calibri" w:hAnsi="GHEA Grapalat" w:cs="Sylfaen"/>
          <w:lang w:val="af-ZA"/>
        </w:rPr>
        <w:softHyphen/>
        <w:t xml:space="preserve">գով ներկայացրած </w:t>
      </w:r>
      <w:r w:rsidRPr="00A81756">
        <w:rPr>
          <w:rFonts w:ascii="GHEA Grapalat" w:eastAsia="Times New Roman" w:hAnsi="GHEA Grapalat" w:cs="Times New Roman"/>
        </w:rPr>
        <w:t>«Պետական տուրքի մա</w:t>
      </w:r>
      <w:r w:rsidR="00831155" w:rsidRPr="00A81756">
        <w:rPr>
          <w:rFonts w:ascii="GHEA Grapalat" w:eastAsia="Times New Roman" w:hAnsi="GHEA Grapalat" w:cs="Times New Roman"/>
        </w:rPr>
        <w:softHyphen/>
      </w:r>
      <w:r w:rsidRPr="00A81756">
        <w:rPr>
          <w:rFonts w:ascii="GHEA Grapalat" w:eastAsia="Times New Roman" w:hAnsi="GHEA Grapalat" w:cs="Times New Roman"/>
        </w:rPr>
        <w:t xml:space="preserve">սին» </w:t>
      </w:r>
      <w:r w:rsidRPr="00A81756">
        <w:rPr>
          <w:rFonts w:ascii="GHEA Grapalat" w:eastAsia="Calibri" w:hAnsi="GHEA Grapalat" w:cs="Sylfaen"/>
          <w:bCs/>
        </w:rPr>
        <w:t>Հայաստանի</w:t>
      </w:r>
      <w:r w:rsidRPr="00A81756">
        <w:rPr>
          <w:rFonts w:ascii="GHEA Grapalat" w:eastAsia="Calibri" w:hAnsi="GHEA Grapalat" w:cs="Times New Roman"/>
          <w:bCs/>
          <w:lang w:val="fr-CA"/>
        </w:rPr>
        <w:t xml:space="preserve"> </w:t>
      </w:r>
      <w:r w:rsidRPr="00A81756">
        <w:rPr>
          <w:rFonts w:ascii="GHEA Grapalat" w:eastAsia="Calibri" w:hAnsi="GHEA Grapalat" w:cs="Sylfaen"/>
          <w:bCs/>
        </w:rPr>
        <w:t>Հանրապե</w:t>
      </w:r>
      <w:r w:rsidRPr="00A81756">
        <w:rPr>
          <w:rFonts w:ascii="GHEA Grapalat" w:eastAsia="Calibri" w:hAnsi="GHEA Grapalat" w:cs="Sylfaen"/>
          <w:bCs/>
        </w:rPr>
        <w:softHyphen/>
        <w:t>տու</w:t>
      </w:r>
      <w:r w:rsidRPr="00A81756">
        <w:rPr>
          <w:rFonts w:ascii="GHEA Grapalat" w:eastAsia="Calibri" w:hAnsi="GHEA Grapalat" w:cs="Sylfaen"/>
          <w:bCs/>
        </w:rPr>
        <w:softHyphen/>
        <w:t>թյան</w:t>
      </w:r>
      <w:r w:rsidRPr="00A81756">
        <w:rPr>
          <w:rFonts w:ascii="GHEA Grapalat" w:eastAsia="Calibri" w:hAnsi="GHEA Grapalat" w:cs="Times New Roman"/>
          <w:bCs/>
          <w:lang w:val="fr-CA"/>
        </w:rPr>
        <w:t xml:space="preserve"> </w:t>
      </w:r>
      <w:r w:rsidRPr="00A81756">
        <w:rPr>
          <w:rFonts w:ascii="GHEA Grapalat" w:eastAsia="Calibri" w:hAnsi="GHEA Grapalat" w:cs="Sylfaen"/>
          <w:bCs/>
        </w:rPr>
        <w:t>օրենքում</w:t>
      </w:r>
      <w:r w:rsidRPr="00A81756">
        <w:rPr>
          <w:rFonts w:ascii="GHEA Grapalat" w:hAnsi="GHEA Grapalat" w:cs="Sylfaen"/>
          <w:bCs/>
        </w:rPr>
        <w:t xml:space="preserve"> փոփոխություններ</w:t>
      </w:r>
      <w:r w:rsidRPr="00A81756">
        <w:rPr>
          <w:rFonts w:ascii="GHEA Grapalat" w:eastAsia="Calibri" w:hAnsi="GHEA Grapalat" w:cs="Sylfaen"/>
          <w:bCs/>
        </w:rPr>
        <w:t xml:space="preserve"> կատարելու</w:t>
      </w:r>
      <w:r w:rsidRPr="00A81756">
        <w:rPr>
          <w:rFonts w:ascii="GHEA Grapalat" w:eastAsia="Calibri" w:hAnsi="GHEA Grapalat" w:cs="Times New Roman"/>
          <w:bCs/>
          <w:lang w:val="fr-CA"/>
        </w:rPr>
        <w:t xml:space="preserve"> </w:t>
      </w:r>
      <w:r w:rsidRPr="00A81756">
        <w:rPr>
          <w:rFonts w:ascii="GHEA Grapalat" w:eastAsia="Calibri" w:hAnsi="GHEA Grapalat" w:cs="Sylfaen"/>
          <w:bCs/>
        </w:rPr>
        <w:t>մա</w:t>
      </w:r>
      <w:r w:rsidRPr="00A81756">
        <w:rPr>
          <w:rFonts w:ascii="GHEA Grapalat" w:eastAsia="Calibri" w:hAnsi="GHEA Grapalat" w:cs="Sylfaen"/>
          <w:bCs/>
          <w:lang w:val="fr-CA"/>
        </w:rPr>
        <w:softHyphen/>
      </w:r>
      <w:r w:rsidRPr="00A81756">
        <w:rPr>
          <w:rFonts w:ascii="GHEA Grapalat" w:eastAsia="Calibri" w:hAnsi="GHEA Grapalat" w:cs="Sylfaen"/>
          <w:bCs/>
        </w:rPr>
        <w:t>սին</w:t>
      </w:r>
      <w:r w:rsidRPr="00A81756">
        <w:rPr>
          <w:rFonts w:ascii="GHEA Grapalat" w:eastAsia="Calibri" w:hAnsi="GHEA Grapalat" w:cs="Sylfaen"/>
          <w:bCs/>
          <w:lang w:val="fr-CA"/>
        </w:rPr>
        <w:t xml:space="preserve">» </w:t>
      </w:r>
      <w:r w:rsidRPr="00A81756">
        <w:rPr>
          <w:rFonts w:ascii="GHEA Grapalat" w:eastAsia="Calibri" w:hAnsi="GHEA Grapalat" w:cs="Sylfaen"/>
          <w:lang w:val="af-ZA"/>
        </w:rPr>
        <w:t>Հայ</w:t>
      </w:r>
      <w:r w:rsidRPr="00A81756">
        <w:rPr>
          <w:rFonts w:ascii="GHEA Grapalat" w:eastAsia="Calibri" w:hAnsi="GHEA Grapalat" w:cs="Sylfaen"/>
          <w:lang w:val="af-ZA"/>
        </w:rPr>
        <w:softHyphen/>
        <w:t>աստանի Հան</w:t>
      </w:r>
      <w:r w:rsidRPr="00A81756">
        <w:rPr>
          <w:rFonts w:ascii="GHEA Grapalat" w:eastAsia="Calibri" w:hAnsi="GHEA Grapalat" w:cs="Sylfaen"/>
          <w:lang w:val="af-ZA"/>
        </w:rPr>
        <w:softHyphen/>
        <w:t>րապետության օրենքի նախագծի (</w:t>
      </w:r>
      <w:r w:rsidRPr="00A81756">
        <w:rPr>
          <w:rFonts w:ascii="GHEA Grapalat" w:eastAsia="Times New Roman" w:hAnsi="GHEA Grapalat" w:cs="Times New Roman"/>
          <w:iCs/>
        </w:rPr>
        <w:t>Պ-398-26.11.2013-ՖՎ-010/0</w:t>
      </w:r>
      <w:r w:rsidRPr="00A81756">
        <w:rPr>
          <w:rFonts w:ascii="GHEA Grapalat" w:eastAsia="Calibri" w:hAnsi="GHEA Grapalat" w:cs="Sylfaen"/>
          <w:lang w:val="af-ZA"/>
        </w:rPr>
        <w:t>) վե</w:t>
      </w:r>
      <w:r w:rsidRPr="00A81756">
        <w:rPr>
          <w:rFonts w:ascii="GHEA Grapalat" w:eastAsia="Calibri" w:hAnsi="GHEA Grapalat" w:cs="Sylfaen"/>
          <w:lang w:val="af-ZA"/>
        </w:rPr>
        <w:softHyphen/>
        <w:t>րա</w:t>
      </w:r>
      <w:r w:rsidRPr="00A81756">
        <w:rPr>
          <w:rFonts w:ascii="GHEA Grapalat" w:eastAsia="Calibri" w:hAnsi="GHEA Grapalat" w:cs="Sylfaen"/>
          <w:lang w:val="af-ZA"/>
        </w:rPr>
        <w:softHyphen/>
      </w:r>
      <w:r w:rsidRPr="00A81756">
        <w:rPr>
          <w:rFonts w:ascii="GHEA Grapalat" w:eastAsia="Calibri" w:hAnsi="GHEA Grapalat" w:cs="Sylfaen"/>
          <w:lang w:val="af-ZA"/>
        </w:rPr>
        <w:softHyphen/>
        <w:t>բերյալ:</w:t>
      </w:r>
    </w:p>
    <w:p w:rsidR="009923D0" w:rsidRPr="00A81756" w:rsidRDefault="009923D0" w:rsidP="00A81756">
      <w:pPr>
        <w:shd w:val="clear" w:color="auto" w:fill="FFFFFF" w:themeFill="background1"/>
        <w:spacing w:after="0" w:line="360" w:lineRule="auto"/>
        <w:ind w:firstLine="771"/>
        <w:jc w:val="both"/>
        <w:rPr>
          <w:rFonts w:ascii="GHEA Grapalat" w:hAnsi="GHEA Grapalat" w:cs="Lucida Sans Unicode"/>
        </w:rPr>
      </w:pPr>
      <w:r w:rsidRPr="00A81756">
        <w:rPr>
          <w:rFonts w:ascii="GHEA Grapalat" w:hAnsi="GHEA Grapalat"/>
          <w:lang w:val="hy-AM"/>
        </w:rPr>
        <w:t>«Պետական տուրքի մասին» Հայաստանի Հանրապետության օրենքում փոփոխու</w:t>
      </w:r>
      <w:r w:rsidRPr="00A81756">
        <w:rPr>
          <w:rFonts w:ascii="GHEA Grapalat" w:hAnsi="GHEA Grapalat"/>
        </w:rPr>
        <w:softHyphen/>
      </w:r>
      <w:r w:rsidRPr="00A81756">
        <w:rPr>
          <w:rFonts w:ascii="GHEA Grapalat" w:hAnsi="GHEA Grapalat"/>
          <w:lang w:val="hy-AM"/>
        </w:rPr>
        <w:t>թյուն</w:t>
      </w:r>
      <w:r w:rsidRPr="00A81756">
        <w:rPr>
          <w:rFonts w:ascii="GHEA Grapalat" w:hAnsi="GHEA Grapalat"/>
        </w:rPr>
        <w:softHyphen/>
      </w:r>
      <w:r w:rsidRPr="00A81756">
        <w:rPr>
          <w:rFonts w:ascii="GHEA Grapalat" w:hAnsi="GHEA Grapalat"/>
          <w:lang w:val="hy-AM"/>
        </w:rPr>
        <w:t xml:space="preserve">ներ կատարելու մասին» </w:t>
      </w:r>
      <w:r w:rsidR="00A81756" w:rsidRPr="00C278D0">
        <w:rPr>
          <w:rFonts w:ascii="GHEA Grapalat" w:hAnsi="GHEA Grapalat"/>
          <w:lang w:val="hy-AM"/>
        </w:rPr>
        <w:t>Հ</w:t>
      </w:r>
      <w:r w:rsidR="00A81756">
        <w:rPr>
          <w:rFonts w:ascii="GHEA Grapalat" w:hAnsi="GHEA Grapalat"/>
        </w:rPr>
        <w:t xml:space="preserve">այաստանի </w:t>
      </w:r>
      <w:r w:rsidR="00A81756" w:rsidRPr="00C278D0">
        <w:rPr>
          <w:rFonts w:ascii="GHEA Grapalat" w:hAnsi="GHEA Grapalat"/>
          <w:lang w:val="hy-AM"/>
        </w:rPr>
        <w:t>Հ</w:t>
      </w:r>
      <w:r w:rsidR="00A81756">
        <w:rPr>
          <w:rFonts w:ascii="GHEA Grapalat" w:hAnsi="GHEA Grapalat"/>
        </w:rPr>
        <w:t>անրապետության</w:t>
      </w:r>
      <w:r w:rsidRPr="00A81756">
        <w:rPr>
          <w:rFonts w:ascii="GHEA Grapalat" w:hAnsi="GHEA Grapalat"/>
          <w:lang w:val="hy-AM"/>
        </w:rPr>
        <w:t xml:space="preserve"> օրենքի նախագծ</w:t>
      </w:r>
      <w:r w:rsidRPr="00A81756">
        <w:rPr>
          <w:rFonts w:ascii="GHEA Grapalat" w:hAnsi="GHEA Grapalat"/>
        </w:rPr>
        <w:t>ով առա</w:t>
      </w:r>
      <w:r w:rsidR="00A81756">
        <w:rPr>
          <w:rFonts w:ascii="GHEA Grapalat" w:hAnsi="GHEA Grapalat"/>
        </w:rPr>
        <w:softHyphen/>
      </w:r>
      <w:r w:rsidRPr="00A81756">
        <w:rPr>
          <w:rFonts w:ascii="GHEA Grapalat" w:hAnsi="GHEA Grapalat"/>
        </w:rPr>
        <w:t>ջարկ</w:t>
      </w:r>
      <w:r w:rsidR="00A81756">
        <w:rPr>
          <w:rFonts w:ascii="GHEA Grapalat" w:hAnsi="GHEA Grapalat"/>
        </w:rPr>
        <w:softHyphen/>
      </w:r>
      <w:r w:rsidRPr="00A81756">
        <w:rPr>
          <w:rFonts w:ascii="GHEA Grapalat" w:hAnsi="GHEA Grapalat"/>
        </w:rPr>
        <w:t xml:space="preserve">վում է «Պետական տուրքի մասին» </w:t>
      </w:r>
      <w:r w:rsidR="00A81756" w:rsidRPr="00C278D0">
        <w:rPr>
          <w:rFonts w:ascii="GHEA Grapalat" w:hAnsi="GHEA Grapalat"/>
          <w:lang w:val="hy-AM"/>
        </w:rPr>
        <w:t>Հ</w:t>
      </w:r>
      <w:r w:rsidR="00A81756">
        <w:rPr>
          <w:rFonts w:ascii="GHEA Grapalat" w:hAnsi="GHEA Grapalat"/>
        </w:rPr>
        <w:t xml:space="preserve">այաստանի </w:t>
      </w:r>
      <w:r w:rsidR="00A81756" w:rsidRPr="00C278D0">
        <w:rPr>
          <w:rFonts w:ascii="GHEA Grapalat" w:hAnsi="GHEA Grapalat"/>
          <w:lang w:val="hy-AM"/>
        </w:rPr>
        <w:t>Հ</w:t>
      </w:r>
      <w:r w:rsidR="00A81756">
        <w:rPr>
          <w:rFonts w:ascii="GHEA Grapalat" w:hAnsi="GHEA Grapalat"/>
        </w:rPr>
        <w:t>անրապետության</w:t>
      </w:r>
      <w:r w:rsidRPr="00A81756">
        <w:rPr>
          <w:rFonts w:ascii="GHEA Grapalat" w:hAnsi="GHEA Grapalat"/>
        </w:rPr>
        <w:t xml:space="preserve"> օրենքի 35-րդ հոդ</w:t>
      </w:r>
      <w:r w:rsidR="00A81756">
        <w:rPr>
          <w:rFonts w:ascii="GHEA Grapalat" w:hAnsi="GHEA Grapalat"/>
        </w:rPr>
        <w:softHyphen/>
      </w:r>
      <w:r w:rsidRPr="00A81756">
        <w:rPr>
          <w:rFonts w:ascii="GHEA Grapalat" w:hAnsi="GHEA Grapalat"/>
        </w:rPr>
        <w:t>վա</w:t>
      </w:r>
      <w:r w:rsidR="00A81756">
        <w:rPr>
          <w:rFonts w:ascii="GHEA Grapalat" w:hAnsi="GHEA Grapalat"/>
        </w:rPr>
        <w:softHyphen/>
      </w:r>
      <w:r w:rsidRPr="00A81756">
        <w:rPr>
          <w:rFonts w:ascii="GHEA Grapalat" w:hAnsi="GHEA Grapalat"/>
        </w:rPr>
        <w:t>ծով պետական տուրք գանձող մարմինների և տարե</w:t>
      </w:r>
      <w:r w:rsidRPr="00A81756">
        <w:rPr>
          <w:rFonts w:ascii="GHEA Grapalat" w:hAnsi="GHEA Grapalat"/>
        </w:rPr>
        <w:softHyphen/>
        <w:t>կան պետական տուրք վճարողների հա</w:t>
      </w:r>
      <w:r w:rsidR="00A81756">
        <w:rPr>
          <w:rFonts w:ascii="GHEA Grapalat" w:hAnsi="GHEA Grapalat"/>
        </w:rPr>
        <w:softHyphen/>
      </w:r>
      <w:r w:rsidRPr="00A81756">
        <w:rPr>
          <w:rFonts w:ascii="GHEA Grapalat" w:hAnsi="GHEA Grapalat"/>
        </w:rPr>
        <w:t>մար պետական տուրքը սահմանված ժամկետներում չգանձելու և սահ</w:t>
      </w:r>
      <w:r w:rsidRPr="00A81756">
        <w:rPr>
          <w:rFonts w:ascii="GHEA Grapalat" w:hAnsi="GHEA Grapalat"/>
        </w:rPr>
        <w:softHyphen/>
        <w:t>ման</w:t>
      </w:r>
      <w:r w:rsidRPr="00A81756">
        <w:rPr>
          <w:rFonts w:ascii="GHEA Grapalat" w:hAnsi="GHEA Grapalat"/>
        </w:rPr>
        <w:softHyphen/>
        <w:t>ված ժամ</w:t>
      </w:r>
      <w:r w:rsidR="00A81756">
        <w:rPr>
          <w:rFonts w:ascii="GHEA Grapalat" w:hAnsi="GHEA Grapalat"/>
        </w:rPr>
        <w:softHyphen/>
      </w:r>
      <w:r w:rsidRPr="00A81756">
        <w:rPr>
          <w:rFonts w:ascii="GHEA Grapalat" w:hAnsi="GHEA Grapalat"/>
        </w:rPr>
        <w:t>կետ</w:t>
      </w:r>
      <w:r w:rsidR="00A81756">
        <w:rPr>
          <w:rFonts w:ascii="GHEA Grapalat" w:hAnsi="GHEA Grapalat"/>
        </w:rPr>
        <w:softHyphen/>
      </w:r>
      <w:r w:rsidRPr="00A81756">
        <w:rPr>
          <w:rFonts w:ascii="GHEA Grapalat" w:hAnsi="GHEA Grapalat"/>
        </w:rPr>
        <w:t>ներում չվճարելու համար նախատեսված տույժի դրույքաչափը` օրական 0.5 տոկոսի չափով, նվա</w:t>
      </w:r>
      <w:r w:rsidR="00A81756">
        <w:rPr>
          <w:rFonts w:ascii="GHEA Grapalat" w:hAnsi="GHEA Grapalat"/>
        </w:rPr>
        <w:softHyphen/>
      </w:r>
      <w:r w:rsidRPr="00A81756">
        <w:rPr>
          <w:rFonts w:ascii="GHEA Grapalat" w:hAnsi="GHEA Grapalat"/>
        </w:rPr>
        <w:t>զեցնել և սահմանել օրական 0.15 տոկոսի չափով: Զուգահեռաբար, նախա</w:t>
      </w:r>
      <w:r w:rsidRPr="00A81756">
        <w:rPr>
          <w:rFonts w:ascii="GHEA Grapalat" w:hAnsi="GHEA Grapalat"/>
        </w:rPr>
        <w:softHyphen/>
      </w:r>
      <w:r w:rsidRPr="00A81756">
        <w:rPr>
          <w:rFonts w:ascii="GHEA Grapalat" w:hAnsi="GHEA Grapalat"/>
        </w:rPr>
        <w:softHyphen/>
        <w:t>գծով առա</w:t>
      </w:r>
      <w:r w:rsidR="00A81756">
        <w:rPr>
          <w:rFonts w:ascii="GHEA Grapalat" w:hAnsi="GHEA Grapalat"/>
        </w:rPr>
        <w:softHyphen/>
      </w:r>
      <w:r w:rsidRPr="00A81756">
        <w:rPr>
          <w:rFonts w:ascii="GHEA Grapalat" w:hAnsi="GHEA Grapalat"/>
        </w:rPr>
        <w:t>ջարկ</w:t>
      </w:r>
      <w:r w:rsidR="00A81756">
        <w:rPr>
          <w:rFonts w:ascii="GHEA Grapalat" w:hAnsi="GHEA Grapalat"/>
        </w:rPr>
        <w:softHyphen/>
      </w:r>
      <w:r w:rsidRPr="00A81756">
        <w:rPr>
          <w:rFonts w:ascii="GHEA Grapalat" w:hAnsi="GHEA Grapalat"/>
        </w:rPr>
        <w:t>վում է տույժերի հաշվարկը սահմանափակել 365 օրով (գործող օրենքով տույ</w:t>
      </w:r>
      <w:r w:rsidRPr="00A81756">
        <w:rPr>
          <w:rFonts w:ascii="GHEA Grapalat" w:hAnsi="GHEA Grapalat"/>
        </w:rPr>
        <w:softHyphen/>
        <w:t>ժերը հաշ</w:t>
      </w:r>
      <w:r w:rsidR="00A81756">
        <w:rPr>
          <w:rFonts w:ascii="GHEA Grapalat" w:hAnsi="GHEA Grapalat"/>
        </w:rPr>
        <w:softHyphen/>
      </w:r>
      <w:r w:rsidRPr="00A81756">
        <w:rPr>
          <w:rFonts w:ascii="GHEA Grapalat" w:hAnsi="GHEA Grapalat"/>
        </w:rPr>
        <w:t>վարկ</w:t>
      </w:r>
      <w:r w:rsidR="00A81756">
        <w:rPr>
          <w:rFonts w:ascii="GHEA Grapalat" w:hAnsi="GHEA Grapalat"/>
        </w:rPr>
        <w:softHyphen/>
      </w:r>
      <w:r w:rsidRPr="00A81756">
        <w:rPr>
          <w:rFonts w:ascii="GHEA Grapalat" w:hAnsi="GHEA Grapalat"/>
        </w:rPr>
        <w:t>վում են այնքան ժամանակ, քանի դեռ տուրքի գումարը չի վճարվել)</w:t>
      </w:r>
      <w:r w:rsidRPr="00A81756">
        <w:rPr>
          <w:rFonts w:ascii="GHEA Grapalat" w:hAnsi="GHEA Grapalat" w:cs="Lucida Sans Unicode"/>
        </w:rPr>
        <w:t>:</w:t>
      </w:r>
    </w:p>
    <w:p w:rsidR="009923D0" w:rsidRPr="00A81756" w:rsidRDefault="009923D0" w:rsidP="00A81756">
      <w:pPr>
        <w:shd w:val="clear" w:color="auto" w:fill="FFFFFF" w:themeFill="background1"/>
        <w:spacing w:after="0" w:line="360" w:lineRule="auto"/>
        <w:ind w:firstLine="771"/>
        <w:jc w:val="both"/>
        <w:rPr>
          <w:rFonts w:ascii="GHEA Grapalat" w:hAnsi="GHEA Grapalat" w:cs="Lucida Sans Unicode"/>
        </w:rPr>
      </w:pPr>
      <w:proofErr w:type="gramStart"/>
      <w:r w:rsidRPr="00A81756">
        <w:rPr>
          <w:rFonts w:ascii="GHEA Grapalat" w:hAnsi="GHEA Grapalat" w:cs="Lucida Sans Unicode"/>
        </w:rPr>
        <w:t>Այդ կապակցությամբ, հայտնում ենք, որ.</w:t>
      </w:r>
      <w:proofErr w:type="gramEnd"/>
    </w:p>
    <w:p w:rsidR="009923D0" w:rsidRPr="00A81756" w:rsidRDefault="009923D0" w:rsidP="00A81756">
      <w:pPr>
        <w:shd w:val="clear" w:color="auto" w:fill="FFFFFF" w:themeFill="background1"/>
        <w:spacing w:after="0" w:line="360" w:lineRule="auto"/>
        <w:ind w:firstLine="771"/>
        <w:jc w:val="both"/>
        <w:rPr>
          <w:rFonts w:ascii="GHEA Grapalat" w:hAnsi="GHEA Grapalat"/>
        </w:rPr>
      </w:pPr>
      <w:r w:rsidRPr="00A81756">
        <w:rPr>
          <w:rFonts w:ascii="GHEA Grapalat" w:hAnsi="GHEA Grapalat"/>
        </w:rPr>
        <w:t>1. Տարե</w:t>
      </w:r>
      <w:r w:rsidRPr="00A81756">
        <w:rPr>
          <w:rFonts w:ascii="GHEA Grapalat" w:hAnsi="GHEA Grapalat"/>
        </w:rPr>
        <w:softHyphen/>
        <w:t>կան պետական տուրք վճա</w:t>
      </w:r>
      <w:r w:rsidRPr="00A81756">
        <w:rPr>
          <w:rFonts w:ascii="GHEA Grapalat" w:hAnsi="GHEA Grapalat"/>
        </w:rPr>
        <w:softHyphen/>
        <w:t>րող</w:t>
      </w:r>
      <w:r w:rsidRPr="00A81756">
        <w:rPr>
          <w:rFonts w:ascii="GHEA Grapalat" w:hAnsi="GHEA Grapalat"/>
        </w:rPr>
        <w:softHyphen/>
        <w:t>ների համար պետական տուրքը սահ</w:t>
      </w:r>
      <w:r w:rsidRPr="00A81756">
        <w:rPr>
          <w:rFonts w:ascii="GHEA Grapalat" w:hAnsi="GHEA Grapalat"/>
        </w:rPr>
        <w:softHyphen/>
        <w:t>ման</w:t>
      </w:r>
      <w:r w:rsidRPr="00A81756">
        <w:rPr>
          <w:rFonts w:ascii="GHEA Grapalat" w:hAnsi="GHEA Grapalat"/>
        </w:rPr>
        <w:softHyphen/>
        <w:t>ված ժամ</w:t>
      </w:r>
      <w:r w:rsidRPr="00A81756">
        <w:rPr>
          <w:rFonts w:ascii="GHEA Grapalat" w:hAnsi="GHEA Grapalat"/>
        </w:rPr>
        <w:softHyphen/>
      </w:r>
      <w:r w:rsidR="00A81756">
        <w:rPr>
          <w:rFonts w:ascii="GHEA Grapalat" w:hAnsi="GHEA Grapalat"/>
        </w:rPr>
        <w:softHyphen/>
      </w:r>
      <w:r w:rsidRPr="00A81756">
        <w:rPr>
          <w:rFonts w:ascii="GHEA Grapalat" w:hAnsi="GHEA Grapalat"/>
        </w:rPr>
        <w:t>կետ</w:t>
      </w:r>
      <w:r w:rsidRPr="00A81756">
        <w:rPr>
          <w:rFonts w:ascii="GHEA Grapalat" w:hAnsi="GHEA Grapalat"/>
        </w:rPr>
        <w:softHyphen/>
      </w:r>
      <w:r w:rsidRPr="00A81756">
        <w:rPr>
          <w:rFonts w:ascii="GHEA Grapalat" w:hAnsi="GHEA Grapalat"/>
        </w:rPr>
        <w:softHyphen/>
        <w:t>ներում չվճարելու համար նախատեսված տույժի դրույքաչափը օրական 0.15 սահ</w:t>
      </w:r>
      <w:r w:rsidR="00A81756">
        <w:rPr>
          <w:rFonts w:ascii="GHEA Grapalat" w:hAnsi="GHEA Grapalat"/>
        </w:rPr>
        <w:softHyphen/>
      </w:r>
      <w:r w:rsidRPr="00A81756">
        <w:rPr>
          <w:rFonts w:ascii="GHEA Grapalat" w:hAnsi="GHEA Grapalat"/>
        </w:rPr>
        <w:t>մա</w:t>
      </w:r>
      <w:r w:rsidR="00A81756">
        <w:rPr>
          <w:rFonts w:ascii="GHEA Grapalat" w:hAnsi="GHEA Grapalat"/>
        </w:rPr>
        <w:softHyphen/>
      </w:r>
      <w:r w:rsidRPr="00A81756">
        <w:rPr>
          <w:rFonts w:ascii="GHEA Grapalat" w:hAnsi="GHEA Grapalat"/>
        </w:rPr>
        <w:t>նե</w:t>
      </w:r>
      <w:r w:rsidR="00A81756">
        <w:rPr>
          <w:rFonts w:ascii="GHEA Grapalat" w:hAnsi="GHEA Grapalat"/>
        </w:rPr>
        <w:softHyphen/>
      </w:r>
      <w:r w:rsidRPr="00A81756">
        <w:rPr>
          <w:rFonts w:ascii="GHEA Grapalat" w:hAnsi="GHEA Grapalat"/>
        </w:rPr>
        <w:t>լու և տույ</w:t>
      </w:r>
      <w:r w:rsidRPr="00A81756">
        <w:rPr>
          <w:rFonts w:ascii="GHEA Grapalat" w:hAnsi="GHEA Grapalat"/>
        </w:rPr>
        <w:softHyphen/>
      </w:r>
      <w:r w:rsidRPr="00A81756">
        <w:rPr>
          <w:rFonts w:ascii="GHEA Grapalat" w:hAnsi="GHEA Grapalat"/>
        </w:rPr>
        <w:softHyphen/>
        <w:t>ժերի հաշվարկը 365 օրով սահմանա</w:t>
      </w:r>
      <w:r w:rsidRPr="00A81756">
        <w:rPr>
          <w:rFonts w:ascii="GHEA Grapalat" w:hAnsi="GHEA Grapalat"/>
        </w:rPr>
        <w:softHyphen/>
        <w:t>փա</w:t>
      </w:r>
      <w:r w:rsidRPr="00A81756">
        <w:rPr>
          <w:rFonts w:ascii="GHEA Grapalat" w:hAnsi="GHEA Grapalat"/>
        </w:rPr>
        <w:softHyphen/>
        <w:t>կելու առաջարկը համարում ենք ընդու</w:t>
      </w:r>
      <w:r w:rsidR="00A81756">
        <w:rPr>
          <w:rFonts w:ascii="GHEA Grapalat" w:hAnsi="GHEA Grapalat"/>
        </w:rPr>
        <w:softHyphen/>
      </w:r>
      <w:r w:rsidRPr="00A81756">
        <w:rPr>
          <w:rFonts w:ascii="GHEA Grapalat" w:hAnsi="GHEA Grapalat"/>
        </w:rPr>
        <w:t>նե</w:t>
      </w:r>
      <w:r w:rsidR="00A81756">
        <w:rPr>
          <w:rFonts w:ascii="GHEA Grapalat" w:hAnsi="GHEA Grapalat"/>
        </w:rPr>
        <w:softHyphen/>
      </w:r>
      <w:r w:rsidRPr="00A81756">
        <w:rPr>
          <w:rFonts w:ascii="GHEA Grapalat" w:hAnsi="GHEA Grapalat"/>
        </w:rPr>
        <w:t>լի` նպատակ ունենալով պետական տուրքի գումար</w:t>
      </w:r>
      <w:r w:rsidRPr="00A81756">
        <w:rPr>
          <w:rFonts w:ascii="GHEA Grapalat" w:hAnsi="GHEA Grapalat"/>
        </w:rPr>
        <w:softHyphen/>
        <w:t>ները սահմանված ժամկետում չվճա</w:t>
      </w:r>
      <w:r w:rsidR="00A81756">
        <w:rPr>
          <w:rFonts w:ascii="GHEA Grapalat" w:hAnsi="GHEA Grapalat"/>
        </w:rPr>
        <w:softHyphen/>
      </w:r>
      <w:r w:rsidRPr="00A81756">
        <w:rPr>
          <w:rFonts w:ascii="GHEA Grapalat" w:hAnsi="GHEA Grapalat"/>
        </w:rPr>
        <w:t>րե</w:t>
      </w:r>
      <w:r w:rsidR="00A81756">
        <w:rPr>
          <w:rFonts w:ascii="GHEA Grapalat" w:hAnsi="GHEA Grapalat"/>
        </w:rPr>
        <w:softHyphen/>
      </w:r>
      <w:r w:rsidRPr="00A81756">
        <w:rPr>
          <w:rFonts w:ascii="GHEA Grapalat" w:hAnsi="GHEA Grapalat"/>
        </w:rPr>
        <w:t>լու դեպքում տույժերի հաշվարկման համակարգը համա</w:t>
      </w:r>
      <w:r w:rsidRPr="00A81756">
        <w:rPr>
          <w:rFonts w:ascii="GHEA Grapalat" w:hAnsi="GHEA Grapalat"/>
        </w:rPr>
        <w:softHyphen/>
        <w:t>պա</w:t>
      </w:r>
      <w:r w:rsidRPr="00A81756">
        <w:rPr>
          <w:rFonts w:ascii="GHEA Grapalat" w:hAnsi="GHEA Grapalat"/>
        </w:rPr>
        <w:softHyphen/>
        <w:t>տասխանեցնել հարկային պար</w:t>
      </w:r>
      <w:r w:rsidR="00A81756">
        <w:rPr>
          <w:rFonts w:ascii="GHEA Grapalat" w:hAnsi="GHEA Grapalat"/>
        </w:rPr>
        <w:softHyphen/>
      </w:r>
      <w:r w:rsidRPr="00A81756">
        <w:rPr>
          <w:rFonts w:ascii="GHEA Grapalat" w:hAnsi="GHEA Grapalat"/>
        </w:rPr>
        <w:lastRenderedPageBreak/>
        <w:t>տա</w:t>
      </w:r>
      <w:r w:rsidR="00A81756">
        <w:rPr>
          <w:rFonts w:ascii="GHEA Grapalat" w:hAnsi="GHEA Grapalat"/>
        </w:rPr>
        <w:softHyphen/>
      </w:r>
      <w:r w:rsidRPr="00A81756">
        <w:rPr>
          <w:rFonts w:ascii="GHEA Grapalat" w:hAnsi="GHEA Grapalat"/>
        </w:rPr>
        <w:t>վորությունները սահմանված ժամկետում չկատարելու դեպ</w:t>
      </w:r>
      <w:r w:rsidRPr="00A81756">
        <w:rPr>
          <w:rFonts w:ascii="GHEA Grapalat" w:hAnsi="GHEA Grapalat"/>
        </w:rPr>
        <w:softHyphen/>
        <w:t>քում տույժերի հաշվարկման համակարգի հետ:</w:t>
      </w:r>
    </w:p>
    <w:p w:rsidR="009923D0" w:rsidRPr="00A81756" w:rsidRDefault="009923D0" w:rsidP="00A81756">
      <w:pPr>
        <w:shd w:val="clear" w:color="auto" w:fill="FFFFFF" w:themeFill="background1"/>
        <w:spacing w:after="0" w:line="360" w:lineRule="auto"/>
        <w:ind w:firstLine="771"/>
        <w:jc w:val="both"/>
        <w:rPr>
          <w:rFonts w:ascii="GHEA Grapalat" w:hAnsi="GHEA Grapalat" w:cs="Lucida Sans Unicode"/>
        </w:rPr>
      </w:pPr>
      <w:r w:rsidRPr="00A81756">
        <w:rPr>
          <w:rFonts w:ascii="GHEA Grapalat" w:hAnsi="GHEA Grapalat"/>
        </w:rPr>
        <w:t>2. Պետական տուրք գանձող պաշտոնատար անձանց նկատմամբ տույ</w:t>
      </w:r>
      <w:r w:rsidRPr="00A81756">
        <w:rPr>
          <w:rFonts w:ascii="GHEA Grapalat" w:hAnsi="GHEA Grapalat"/>
        </w:rPr>
        <w:softHyphen/>
        <w:t>ժերի հաշ</w:t>
      </w:r>
      <w:r w:rsidR="00A81756">
        <w:rPr>
          <w:rFonts w:ascii="GHEA Grapalat" w:hAnsi="GHEA Grapalat"/>
        </w:rPr>
        <w:softHyphen/>
      </w:r>
      <w:r w:rsidRPr="00A81756">
        <w:rPr>
          <w:rFonts w:ascii="GHEA Grapalat" w:hAnsi="GHEA Grapalat"/>
        </w:rPr>
        <w:t>վարկ</w:t>
      </w:r>
      <w:r w:rsidR="00A81756">
        <w:rPr>
          <w:rFonts w:ascii="GHEA Grapalat" w:hAnsi="GHEA Grapalat"/>
        </w:rPr>
        <w:softHyphen/>
      </w:r>
      <w:r w:rsidR="00A81756">
        <w:rPr>
          <w:rFonts w:ascii="GHEA Grapalat" w:hAnsi="GHEA Grapalat"/>
        </w:rPr>
        <w:softHyphen/>
      </w:r>
      <w:r w:rsidRPr="00A81756">
        <w:rPr>
          <w:rFonts w:ascii="GHEA Grapalat" w:hAnsi="GHEA Grapalat"/>
        </w:rPr>
        <w:t>ման դրույքաչափի ու ժամանակահատվածի վերաբերյալ նախագծով ներ</w:t>
      </w:r>
      <w:r w:rsidRPr="00A81756">
        <w:rPr>
          <w:rFonts w:ascii="GHEA Grapalat" w:hAnsi="GHEA Grapalat"/>
        </w:rPr>
        <w:softHyphen/>
      </w:r>
      <w:r w:rsidRPr="00A81756">
        <w:rPr>
          <w:rFonts w:ascii="GHEA Grapalat" w:hAnsi="GHEA Grapalat"/>
        </w:rPr>
        <w:softHyphen/>
        <w:t>կայացված առա</w:t>
      </w:r>
      <w:r w:rsidR="00A81756">
        <w:rPr>
          <w:rFonts w:ascii="GHEA Grapalat" w:hAnsi="GHEA Grapalat"/>
        </w:rPr>
        <w:softHyphen/>
      </w:r>
      <w:r w:rsidR="00A81756">
        <w:rPr>
          <w:rFonts w:ascii="GHEA Grapalat" w:hAnsi="GHEA Grapalat"/>
        </w:rPr>
        <w:softHyphen/>
        <w:t>ջարկությա</w:t>
      </w:r>
      <w:r w:rsidRPr="00A81756">
        <w:rPr>
          <w:rFonts w:ascii="GHEA Grapalat" w:hAnsi="GHEA Grapalat"/>
        </w:rPr>
        <w:t>ն</w:t>
      </w:r>
      <w:r w:rsidR="00A81756">
        <w:rPr>
          <w:rFonts w:ascii="GHEA Grapalat" w:hAnsi="GHEA Grapalat"/>
        </w:rPr>
        <w:t xml:space="preserve"> </w:t>
      </w:r>
      <w:r w:rsidRPr="00A81756">
        <w:rPr>
          <w:rFonts w:ascii="GHEA Grapalat" w:hAnsi="GHEA Grapalat"/>
        </w:rPr>
        <w:t>ը</w:t>
      </w:r>
      <w:r w:rsidR="00A81756">
        <w:rPr>
          <w:rFonts w:ascii="GHEA Grapalat" w:hAnsi="GHEA Grapalat"/>
        </w:rPr>
        <w:t>նդունումը</w:t>
      </w:r>
      <w:r w:rsidRPr="00A81756">
        <w:rPr>
          <w:rFonts w:ascii="GHEA Grapalat" w:hAnsi="GHEA Grapalat"/>
        </w:rPr>
        <w:t xml:space="preserve"> համարում ենք ոչ նպատակահարմար` հետևյալ նկատառում</w:t>
      </w:r>
      <w:r w:rsidR="00A81756">
        <w:rPr>
          <w:rFonts w:ascii="GHEA Grapalat" w:hAnsi="GHEA Grapalat"/>
        </w:rPr>
        <w:softHyphen/>
      </w:r>
      <w:r w:rsidRPr="00A81756">
        <w:rPr>
          <w:rFonts w:ascii="GHEA Grapalat" w:hAnsi="GHEA Grapalat"/>
        </w:rPr>
        <w:t>ներով՝</w:t>
      </w:r>
    </w:p>
    <w:p w:rsidR="009923D0" w:rsidRPr="00A81756" w:rsidRDefault="009923D0" w:rsidP="00A81756">
      <w:pPr>
        <w:shd w:val="clear" w:color="auto" w:fill="FFFFFF" w:themeFill="background1"/>
        <w:spacing w:after="0" w:line="360" w:lineRule="auto"/>
        <w:jc w:val="both"/>
        <w:rPr>
          <w:rFonts w:ascii="GHEA Grapalat" w:hAnsi="GHEA Grapalat" w:cs="Sylfaen"/>
        </w:rPr>
      </w:pPr>
      <w:r w:rsidRPr="00A81756">
        <w:rPr>
          <w:rFonts w:ascii="GHEA Grapalat" w:hAnsi="GHEA Grapalat"/>
        </w:rPr>
        <w:tab/>
      </w:r>
      <w:r w:rsidR="00A81756">
        <w:rPr>
          <w:rFonts w:ascii="GHEA Grapalat" w:hAnsi="GHEA Grapalat"/>
        </w:rPr>
        <w:t xml:space="preserve">1) </w:t>
      </w:r>
      <w:r w:rsidRPr="00A81756">
        <w:rPr>
          <w:rFonts w:ascii="GHEA Grapalat" w:hAnsi="GHEA Grapalat"/>
          <w:lang w:val="hy-AM"/>
        </w:rPr>
        <w:t>«Պետական տուրքի մասին» Հ</w:t>
      </w:r>
      <w:r w:rsidRPr="00A81756">
        <w:rPr>
          <w:rFonts w:ascii="GHEA Grapalat" w:hAnsi="GHEA Grapalat"/>
        </w:rPr>
        <w:t xml:space="preserve">այաստանի </w:t>
      </w:r>
      <w:r w:rsidRPr="00A81756">
        <w:rPr>
          <w:rFonts w:ascii="GHEA Grapalat" w:hAnsi="GHEA Grapalat"/>
          <w:lang w:val="hy-AM"/>
        </w:rPr>
        <w:t>Հ</w:t>
      </w:r>
      <w:r w:rsidRPr="00A81756">
        <w:rPr>
          <w:rFonts w:ascii="GHEA Grapalat" w:hAnsi="GHEA Grapalat"/>
        </w:rPr>
        <w:t>անրապետության</w:t>
      </w:r>
      <w:r w:rsidRPr="00A81756">
        <w:rPr>
          <w:rFonts w:ascii="GHEA Grapalat" w:hAnsi="GHEA Grapalat"/>
          <w:lang w:val="hy-AM"/>
        </w:rPr>
        <w:t xml:space="preserve"> օրենքի 35-րդ հոդ</w:t>
      </w:r>
      <w:r w:rsidR="00A81756">
        <w:rPr>
          <w:rFonts w:ascii="GHEA Grapalat" w:hAnsi="GHEA Grapalat"/>
        </w:rPr>
        <w:softHyphen/>
      </w:r>
      <w:r w:rsidRPr="00A81756">
        <w:rPr>
          <w:rFonts w:ascii="GHEA Grapalat" w:hAnsi="GHEA Grapalat"/>
          <w:lang w:val="hy-AM"/>
        </w:rPr>
        <w:t>վա</w:t>
      </w:r>
      <w:r w:rsidR="00A81756">
        <w:rPr>
          <w:rFonts w:ascii="GHEA Grapalat" w:hAnsi="GHEA Grapalat"/>
        </w:rPr>
        <w:softHyphen/>
      </w:r>
      <w:r w:rsidRPr="00A81756">
        <w:rPr>
          <w:rFonts w:ascii="GHEA Grapalat" w:hAnsi="GHEA Grapalat"/>
          <w:lang w:val="hy-AM"/>
        </w:rPr>
        <w:t>ծի առաջին պարբերությունը սահմանում է պատասխանատվություն պ</w:t>
      </w:r>
      <w:r w:rsidRPr="00A81756">
        <w:rPr>
          <w:rFonts w:ascii="GHEA Grapalat" w:hAnsi="GHEA Grapalat" w:cs="Sylfaen"/>
          <w:lang w:val="hy-AM"/>
        </w:rPr>
        <w:t>ետական</w:t>
      </w:r>
      <w:r w:rsidRPr="00A81756">
        <w:rPr>
          <w:rFonts w:ascii="GHEA Grapalat" w:hAnsi="GHEA Grapalat"/>
          <w:lang w:val="hy-AM"/>
        </w:rPr>
        <w:t xml:space="preserve"> </w:t>
      </w:r>
      <w:r w:rsidRPr="00A81756">
        <w:rPr>
          <w:rFonts w:ascii="GHEA Grapalat" w:hAnsi="GHEA Grapalat" w:cs="Sylfaen"/>
          <w:lang w:val="hy-AM"/>
        </w:rPr>
        <w:t>տուրք</w:t>
      </w:r>
      <w:r w:rsidRPr="00A81756">
        <w:rPr>
          <w:rFonts w:ascii="GHEA Grapalat" w:hAnsi="GHEA Grapalat"/>
          <w:lang w:val="hy-AM"/>
        </w:rPr>
        <w:t xml:space="preserve"> </w:t>
      </w:r>
      <w:r w:rsidRPr="00A81756">
        <w:rPr>
          <w:rFonts w:ascii="GHEA Grapalat" w:hAnsi="GHEA Grapalat" w:cs="Sylfaen"/>
          <w:lang w:val="hy-AM"/>
        </w:rPr>
        <w:t>գան</w:t>
      </w:r>
      <w:r w:rsidR="00A81756">
        <w:rPr>
          <w:rFonts w:ascii="GHEA Grapalat" w:hAnsi="GHEA Grapalat" w:cs="Sylfaen"/>
        </w:rPr>
        <w:softHyphen/>
      </w:r>
      <w:r w:rsidRPr="00A81756">
        <w:rPr>
          <w:rFonts w:ascii="GHEA Grapalat" w:hAnsi="GHEA Grapalat" w:cs="Sylfaen"/>
          <w:lang w:val="hy-AM"/>
        </w:rPr>
        <w:t>ձող</w:t>
      </w:r>
      <w:r w:rsidRPr="00A81756">
        <w:rPr>
          <w:rFonts w:ascii="GHEA Grapalat" w:hAnsi="GHEA Grapalat"/>
          <w:lang w:val="hy-AM"/>
        </w:rPr>
        <w:t xml:space="preserve"> </w:t>
      </w:r>
      <w:r w:rsidRPr="00A81756">
        <w:rPr>
          <w:rFonts w:ascii="GHEA Grapalat" w:hAnsi="GHEA Grapalat" w:cs="Sylfaen"/>
          <w:lang w:val="hy-AM"/>
        </w:rPr>
        <w:t>պաշտոնատար</w:t>
      </w:r>
      <w:r w:rsidRPr="00A81756">
        <w:rPr>
          <w:rFonts w:ascii="GHEA Grapalat" w:hAnsi="GHEA Grapalat"/>
          <w:lang w:val="hy-AM"/>
        </w:rPr>
        <w:t xml:space="preserve"> </w:t>
      </w:r>
      <w:r w:rsidRPr="00A81756">
        <w:rPr>
          <w:rFonts w:ascii="GHEA Grapalat" w:hAnsi="GHEA Grapalat" w:cs="Sylfaen"/>
          <w:lang w:val="hy-AM"/>
        </w:rPr>
        <w:t>անձանց</w:t>
      </w:r>
      <w:r w:rsidRPr="00A81756">
        <w:rPr>
          <w:rFonts w:ascii="GHEA Grapalat" w:hAnsi="GHEA Grapalat"/>
          <w:lang w:val="hy-AM"/>
        </w:rPr>
        <w:t xml:space="preserve"> համար` </w:t>
      </w:r>
      <w:r w:rsidRPr="00A81756">
        <w:rPr>
          <w:rFonts w:ascii="GHEA Grapalat" w:hAnsi="GHEA Grapalat" w:cs="Sylfaen"/>
          <w:lang w:val="hy-AM"/>
        </w:rPr>
        <w:t>իրենց</w:t>
      </w:r>
      <w:r w:rsidRPr="00A81756">
        <w:rPr>
          <w:rFonts w:ascii="GHEA Grapalat" w:hAnsi="GHEA Grapalat"/>
          <w:lang w:val="hy-AM"/>
        </w:rPr>
        <w:t xml:space="preserve"> </w:t>
      </w:r>
      <w:r w:rsidRPr="00A81756">
        <w:rPr>
          <w:rFonts w:ascii="GHEA Grapalat" w:hAnsi="GHEA Grapalat" w:cs="Sylfaen"/>
          <w:lang w:val="hy-AM"/>
        </w:rPr>
        <w:t>վրա</w:t>
      </w:r>
      <w:r w:rsidRPr="00A81756">
        <w:rPr>
          <w:rFonts w:ascii="GHEA Grapalat" w:hAnsi="GHEA Grapalat"/>
          <w:lang w:val="hy-AM"/>
        </w:rPr>
        <w:t xml:space="preserve"> </w:t>
      </w:r>
      <w:r w:rsidRPr="00A81756">
        <w:rPr>
          <w:rFonts w:ascii="GHEA Grapalat" w:hAnsi="GHEA Grapalat" w:cs="Sylfaen"/>
          <w:lang w:val="hy-AM"/>
        </w:rPr>
        <w:t>դրված</w:t>
      </w:r>
      <w:r w:rsidRPr="00A81756">
        <w:rPr>
          <w:rFonts w:ascii="GHEA Grapalat" w:hAnsi="GHEA Grapalat"/>
          <w:lang w:val="hy-AM"/>
        </w:rPr>
        <w:t xml:space="preserve"> </w:t>
      </w:r>
      <w:r w:rsidRPr="00A81756">
        <w:rPr>
          <w:rFonts w:ascii="GHEA Grapalat" w:hAnsi="GHEA Grapalat" w:cs="Sylfaen"/>
          <w:lang w:val="hy-AM"/>
        </w:rPr>
        <w:t>պարտականությունները</w:t>
      </w:r>
      <w:r w:rsidRPr="00A81756">
        <w:rPr>
          <w:rFonts w:ascii="GHEA Grapalat" w:hAnsi="GHEA Grapalat"/>
          <w:lang w:val="hy-AM"/>
        </w:rPr>
        <w:t xml:space="preserve"> </w:t>
      </w:r>
      <w:r w:rsidRPr="00A81756">
        <w:rPr>
          <w:rFonts w:ascii="GHEA Grapalat" w:hAnsi="GHEA Grapalat" w:cs="Sylfaen"/>
          <w:lang w:val="hy-AM"/>
        </w:rPr>
        <w:t>ոչ</w:t>
      </w:r>
      <w:r w:rsidRPr="00A81756">
        <w:rPr>
          <w:rFonts w:ascii="GHEA Grapalat" w:hAnsi="GHEA Grapalat"/>
          <w:lang w:val="hy-AM"/>
        </w:rPr>
        <w:t xml:space="preserve"> </w:t>
      </w:r>
      <w:r w:rsidRPr="00A81756">
        <w:rPr>
          <w:rFonts w:ascii="GHEA Grapalat" w:hAnsi="GHEA Grapalat" w:cs="Sylfaen"/>
          <w:lang w:val="hy-AM"/>
        </w:rPr>
        <w:t>պատ</w:t>
      </w:r>
      <w:r w:rsidR="00A81756">
        <w:rPr>
          <w:rFonts w:ascii="GHEA Grapalat" w:hAnsi="GHEA Grapalat" w:cs="Sylfaen"/>
        </w:rPr>
        <w:softHyphen/>
      </w:r>
      <w:r w:rsidRPr="00A81756">
        <w:rPr>
          <w:rFonts w:ascii="GHEA Grapalat" w:hAnsi="GHEA Grapalat" w:cs="Sylfaen"/>
          <w:lang w:val="hy-AM"/>
        </w:rPr>
        <w:t>շաճ</w:t>
      </w:r>
      <w:r w:rsidRPr="00A81756">
        <w:rPr>
          <w:rFonts w:ascii="GHEA Grapalat" w:hAnsi="GHEA Grapalat"/>
          <w:lang w:val="hy-AM"/>
        </w:rPr>
        <w:t xml:space="preserve"> </w:t>
      </w:r>
      <w:r w:rsidRPr="00A81756">
        <w:rPr>
          <w:rFonts w:ascii="GHEA Grapalat" w:hAnsi="GHEA Grapalat" w:cs="Sylfaen"/>
          <w:lang w:val="hy-AM"/>
        </w:rPr>
        <w:t>կատարելու</w:t>
      </w:r>
      <w:r w:rsidRPr="00A81756">
        <w:rPr>
          <w:rFonts w:ascii="GHEA Grapalat" w:hAnsi="GHEA Grapalat"/>
          <w:lang w:val="hy-AM"/>
        </w:rPr>
        <w:t xml:space="preserve"> </w:t>
      </w:r>
      <w:r w:rsidRPr="00A81756">
        <w:rPr>
          <w:rFonts w:ascii="GHEA Grapalat" w:hAnsi="GHEA Grapalat" w:cs="Sylfaen"/>
          <w:lang w:val="hy-AM"/>
        </w:rPr>
        <w:t>հետևանքով</w:t>
      </w:r>
      <w:r w:rsidRPr="00A81756">
        <w:rPr>
          <w:rFonts w:ascii="GHEA Grapalat" w:hAnsi="GHEA Grapalat"/>
          <w:lang w:val="hy-AM"/>
        </w:rPr>
        <w:t xml:space="preserve"> </w:t>
      </w:r>
      <w:r w:rsidRPr="00A81756">
        <w:rPr>
          <w:rFonts w:ascii="GHEA Grapalat" w:hAnsi="GHEA Grapalat" w:cs="Sylfaen"/>
          <w:lang w:val="hy-AM"/>
        </w:rPr>
        <w:t>սահ</w:t>
      </w:r>
      <w:r w:rsidRPr="00A81756">
        <w:rPr>
          <w:rFonts w:ascii="GHEA Grapalat" w:hAnsi="GHEA Grapalat" w:cs="Sylfaen"/>
          <w:lang w:val="hy-AM"/>
        </w:rPr>
        <w:softHyphen/>
        <w:t>ման</w:t>
      </w:r>
      <w:r w:rsidRPr="00A81756">
        <w:rPr>
          <w:rFonts w:ascii="GHEA Grapalat" w:hAnsi="GHEA Grapalat" w:cs="Sylfaen"/>
          <w:lang w:val="hy-AM"/>
        </w:rPr>
        <w:softHyphen/>
        <w:t>ված</w:t>
      </w:r>
      <w:r w:rsidRPr="00A81756">
        <w:rPr>
          <w:rFonts w:ascii="GHEA Grapalat" w:hAnsi="GHEA Grapalat"/>
          <w:lang w:val="hy-AM"/>
        </w:rPr>
        <w:t xml:space="preserve"> </w:t>
      </w:r>
      <w:r w:rsidRPr="00A81756">
        <w:rPr>
          <w:rFonts w:ascii="GHEA Grapalat" w:hAnsi="GHEA Grapalat" w:cs="Sylfaen"/>
          <w:lang w:val="hy-AM"/>
        </w:rPr>
        <w:t>ժամկետներում</w:t>
      </w:r>
      <w:r w:rsidRPr="00A81756">
        <w:rPr>
          <w:rFonts w:ascii="GHEA Grapalat" w:hAnsi="GHEA Grapalat"/>
          <w:lang w:val="hy-AM"/>
        </w:rPr>
        <w:t xml:space="preserve"> </w:t>
      </w:r>
      <w:r w:rsidRPr="00A81756">
        <w:rPr>
          <w:rFonts w:ascii="GHEA Grapalat" w:hAnsi="GHEA Grapalat" w:cs="Sylfaen"/>
          <w:lang w:val="hy-AM"/>
        </w:rPr>
        <w:t>պետական</w:t>
      </w:r>
      <w:r w:rsidRPr="00A81756">
        <w:rPr>
          <w:rFonts w:ascii="GHEA Grapalat" w:hAnsi="GHEA Grapalat"/>
          <w:lang w:val="hy-AM"/>
        </w:rPr>
        <w:t xml:space="preserve"> </w:t>
      </w:r>
      <w:r w:rsidRPr="00A81756">
        <w:rPr>
          <w:rFonts w:ascii="GHEA Grapalat" w:hAnsi="GHEA Grapalat" w:cs="Sylfaen"/>
          <w:lang w:val="hy-AM"/>
        </w:rPr>
        <w:t>տուրքի</w:t>
      </w:r>
      <w:r w:rsidRPr="00A81756">
        <w:rPr>
          <w:rFonts w:ascii="GHEA Grapalat" w:hAnsi="GHEA Grapalat"/>
          <w:lang w:val="hy-AM"/>
        </w:rPr>
        <w:t xml:space="preserve"> </w:t>
      </w:r>
      <w:r w:rsidRPr="00A81756">
        <w:rPr>
          <w:rFonts w:ascii="GHEA Grapalat" w:hAnsi="GHEA Grapalat" w:cs="Sylfaen"/>
          <w:lang w:val="hy-AM"/>
        </w:rPr>
        <w:t>գումարները</w:t>
      </w:r>
      <w:r w:rsidRPr="00A81756">
        <w:rPr>
          <w:rFonts w:ascii="GHEA Grapalat" w:hAnsi="GHEA Grapalat"/>
          <w:lang w:val="hy-AM"/>
        </w:rPr>
        <w:t xml:space="preserve"> </w:t>
      </w:r>
      <w:r w:rsidRPr="00A81756">
        <w:rPr>
          <w:rFonts w:ascii="GHEA Grapalat" w:hAnsi="GHEA Grapalat" w:cs="Sylfaen"/>
          <w:lang w:val="hy-AM"/>
        </w:rPr>
        <w:t>բյուջե</w:t>
      </w:r>
      <w:r w:rsidRPr="00A81756">
        <w:rPr>
          <w:rFonts w:ascii="GHEA Grapalat" w:hAnsi="GHEA Grapalat"/>
          <w:lang w:val="hy-AM"/>
        </w:rPr>
        <w:t xml:space="preserve"> </w:t>
      </w:r>
      <w:r w:rsidRPr="00A81756">
        <w:rPr>
          <w:rFonts w:ascii="GHEA Grapalat" w:hAnsi="GHEA Grapalat" w:cs="Sylfaen"/>
          <w:lang w:val="hy-AM"/>
        </w:rPr>
        <w:t>չգանձելու համար: Այս առու</w:t>
      </w:r>
      <w:r w:rsidRPr="00A81756">
        <w:rPr>
          <w:rFonts w:ascii="GHEA Grapalat" w:hAnsi="GHEA Grapalat" w:cs="Sylfaen"/>
          <w:lang w:val="hy-AM"/>
        </w:rPr>
        <w:softHyphen/>
        <w:t xml:space="preserve">մով, </w:t>
      </w:r>
      <w:r w:rsidRPr="00A81756">
        <w:rPr>
          <w:rFonts w:ascii="GHEA Grapalat" w:eastAsia="Calibri" w:hAnsi="GHEA Grapalat" w:cs="Sylfaen"/>
          <w:lang w:val="hy-AM"/>
        </w:rPr>
        <w:t xml:space="preserve">գտնում ենք, </w:t>
      </w:r>
      <w:r w:rsidRPr="00A81756">
        <w:rPr>
          <w:rFonts w:ascii="GHEA Grapalat" w:eastAsia="Calibri" w:hAnsi="GHEA Grapalat" w:cs="Sylfaen"/>
        </w:rPr>
        <w:t xml:space="preserve">որ </w:t>
      </w:r>
      <w:r w:rsidRPr="00A81756">
        <w:rPr>
          <w:rFonts w:ascii="GHEA Grapalat" w:hAnsi="GHEA Grapalat" w:cs="Sylfaen"/>
          <w:lang w:val="hy-AM"/>
        </w:rPr>
        <w:t>մինչև պետական տուրքի գանձման օբ</w:t>
      </w:r>
      <w:r w:rsidR="00A81756">
        <w:rPr>
          <w:rFonts w:ascii="GHEA Grapalat" w:hAnsi="GHEA Grapalat" w:cs="Sylfaen"/>
        </w:rPr>
        <w:softHyphen/>
      </w:r>
      <w:r w:rsidRPr="00A81756">
        <w:rPr>
          <w:rFonts w:ascii="GHEA Grapalat" w:hAnsi="GHEA Grapalat" w:cs="Sylfaen"/>
          <w:lang w:val="hy-AM"/>
        </w:rPr>
        <w:t>յեկտ համարվող ծառայության</w:t>
      </w:r>
      <w:r w:rsidRPr="00A81756">
        <w:rPr>
          <w:rFonts w:ascii="GHEA Grapalat" w:hAnsi="GHEA Grapalat"/>
          <w:lang w:val="hy-AM"/>
        </w:rPr>
        <w:t xml:space="preserve"> </w:t>
      </w:r>
      <w:r w:rsidRPr="00A81756">
        <w:rPr>
          <w:rFonts w:ascii="GHEA Grapalat" w:hAnsi="GHEA Grapalat" w:cs="Sylfaen"/>
          <w:lang w:val="hy-AM"/>
        </w:rPr>
        <w:t>մատու</w:t>
      </w:r>
      <w:r w:rsidRPr="00A81756">
        <w:rPr>
          <w:rFonts w:ascii="GHEA Grapalat" w:hAnsi="GHEA Grapalat" w:cs="Sylfaen"/>
          <w:lang w:val="hy-AM"/>
        </w:rPr>
        <w:softHyphen/>
      </w:r>
      <w:r w:rsidRPr="00A81756">
        <w:rPr>
          <w:rFonts w:ascii="GHEA Grapalat" w:hAnsi="GHEA Grapalat" w:cs="Sylfaen"/>
          <w:lang w:val="hy-AM"/>
        </w:rPr>
        <w:softHyphen/>
        <w:t>ցումը</w:t>
      </w:r>
      <w:r w:rsidRPr="00A81756">
        <w:rPr>
          <w:rFonts w:ascii="GHEA Grapalat" w:hAnsi="GHEA Grapalat"/>
          <w:lang w:val="hy-AM"/>
        </w:rPr>
        <w:t xml:space="preserve"> </w:t>
      </w:r>
      <w:r w:rsidRPr="00A81756">
        <w:rPr>
          <w:rFonts w:ascii="GHEA Grapalat" w:hAnsi="GHEA Grapalat" w:cs="Sylfaen"/>
          <w:lang w:val="hy-AM"/>
        </w:rPr>
        <w:t>կամ</w:t>
      </w:r>
      <w:r w:rsidRPr="00A81756">
        <w:rPr>
          <w:rFonts w:ascii="GHEA Grapalat" w:hAnsi="GHEA Grapalat"/>
          <w:lang w:val="hy-AM"/>
        </w:rPr>
        <w:t xml:space="preserve"> </w:t>
      </w:r>
      <w:r w:rsidRPr="00A81756">
        <w:rPr>
          <w:rFonts w:ascii="GHEA Grapalat" w:hAnsi="GHEA Grapalat" w:cs="Sylfaen"/>
          <w:lang w:val="hy-AM"/>
        </w:rPr>
        <w:t>գործողության</w:t>
      </w:r>
      <w:r w:rsidRPr="00A81756">
        <w:rPr>
          <w:rFonts w:ascii="GHEA Grapalat" w:hAnsi="GHEA Grapalat"/>
          <w:lang w:val="hy-AM"/>
        </w:rPr>
        <w:t xml:space="preserve"> </w:t>
      </w:r>
      <w:r w:rsidRPr="00A81756">
        <w:rPr>
          <w:rFonts w:ascii="GHEA Grapalat" w:hAnsi="GHEA Grapalat" w:cs="Sylfaen"/>
          <w:lang w:val="hy-AM"/>
        </w:rPr>
        <w:t>կատարումը պետական տուրք գանձող մարմինների կողմից պետա</w:t>
      </w:r>
      <w:r w:rsidRPr="00A81756">
        <w:rPr>
          <w:rFonts w:ascii="GHEA Grapalat" w:hAnsi="GHEA Grapalat" w:cs="Sylfaen"/>
          <w:lang w:val="hy-AM"/>
        </w:rPr>
        <w:softHyphen/>
        <w:t>կան տուրքի գանձման (դրա վճարման ապա</w:t>
      </w:r>
      <w:r w:rsidR="00A81756">
        <w:rPr>
          <w:rFonts w:ascii="GHEA Grapalat" w:hAnsi="GHEA Grapalat" w:cs="Sylfaen"/>
        </w:rPr>
        <w:softHyphen/>
      </w:r>
      <w:r w:rsidRPr="00A81756">
        <w:rPr>
          <w:rFonts w:ascii="GHEA Grapalat" w:hAnsi="GHEA Grapalat" w:cs="Sylfaen"/>
          <w:lang w:val="hy-AM"/>
        </w:rPr>
        <w:t>հով</w:t>
      </w:r>
      <w:r w:rsidR="00A81756">
        <w:rPr>
          <w:rFonts w:ascii="GHEA Grapalat" w:hAnsi="GHEA Grapalat" w:cs="Sylfaen"/>
        </w:rPr>
        <w:softHyphen/>
      </w:r>
      <w:r w:rsidRPr="00A81756">
        <w:rPr>
          <w:rFonts w:ascii="GHEA Grapalat" w:hAnsi="GHEA Grapalat" w:cs="Sylfaen"/>
          <w:lang w:val="hy-AM"/>
        </w:rPr>
        <w:t>ման) տեսանկյունից անհրաժեշտ է պատաս</w:t>
      </w:r>
      <w:r w:rsidRPr="00A81756">
        <w:rPr>
          <w:rFonts w:ascii="GHEA Grapalat" w:hAnsi="GHEA Grapalat" w:cs="Sylfaen"/>
          <w:lang w:val="hy-AM"/>
        </w:rPr>
        <w:softHyphen/>
        <w:t>խանատվության ավելի խիստ միջոցի կիրա</w:t>
      </w:r>
      <w:r w:rsidR="00A81756">
        <w:rPr>
          <w:rFonts w:ascii="GHEA Grapalat" w:hAnsi="GHEA Grapalat" w:cs="Sylfaen"/>
        </w:rPr>
        <w:softHyphen/>
      </w:r>
      <w:r w:rsidRPr="00A81756">
        <w:rPr>
          <w:rFonts w:ascii="GHEA Grapalat" w:hAnsi="GHEA Grapalat" w:cs="Sylfaen"/>
          <w:lang w:val="hy-AM"/>
        </w:rPr>
        <w:t>ռություն, քան հարկերի պարագայում սահմանված պատաս</w:t>
      </w:r>
      <w:r w:rsidRPr="00A81756">
        <w:rPr>
          <w:rFonts w:ascii="GHEA Grapalat" w:hAnsi="GHEA Grapalat" w:cs="Sylfaen"/>
          <w:lang w:val="hy-AM"/>
        </w:rPr>
        <w:softHyphen/>
        <w:t>խանատվության միջոցներն են</w:t>
      </w:r>
      <w:r w:rsidR="00A81756">
        <w:rPr>
          <w:rFonts w:ascii="GHEA Grapalat" w:hAnsi="GHEA Grapalat" w:cs="Sylfaen"/>
        </w:rPr>
        <w:t>,</w:t>
      </w:r>
    </w:p>
    <w:p w:rsidR="009923D0" w:rsidRDefault="009923D0" w:rsidP="00A81756">
      <w:pPr>
        <w:shd w:val="clear" w:color="auto" w:fill="FFFFFF" w:themeFill="background1"/>
        <w:spacing w:after="0" w:line="360" w:lineRule="auto"/>
        <w:jc w:val="both"/>
        <w:rPr>
          <w:rFonts w:ascii="GHEA Grapalat" w:hAnsi="GHEA Grapalat" w:cs="Sylfaen"/>
        </w:rPr>
      </w:pPr>
      <w:r w:rsidRPr="00A81756">
        <w:rPr>
          <w:rFonts w:ascii="GHEA Grapalat" w:hAnsi="GHEA Grapalat" w:cs="Sylfaen"/>
        </w:rPr>
        <w:tab/>
      </w:r>
      <w:r w:rsidR="00A81756">
        <w:rPr>
          <w:rFonts w:ascii="GHEA Grapalat" w:hAnsi="GHEA Grapalat" w:cs="Sylfaen"/>
        </w:rPr>
        <w:t xml:space="preserve">2) </w:t>
      </w:r>
      <w:r w:rsidRPr="00A81756">
        <w:rPr>
          <w:rFonts w:ascii="GHEA Grapalat" w:hAnsi="GHEA Grapalat" w:cs="Sylfaen"/>
        </w:rPr>
        <w:t>Առաջարկության</w:t>
      </w:r>
      <w:r w:rsidRPr="00A81756">
        <w:rPr>
          <w:rFonts w:ascii="GHEA Grapalat" w:hAnsi="GHEA Grapalat" w:cs="Sylfaen"/>
          <w:lang w:val="hy-AM"/>
        </w:rPr>
        <w:t xml:space="preserve"> ընդունումը ռիսկային է </w:t>
      </w:r>
      <w:r w:rsidR="00A81756">
        <w:rPr>
          <w:rFonts w:ascii="GHEA Grapalat" w:hAnsi="GHEA Grapalat" w:cs="Sylfaen"/>
        </w:rPr>
        <w:t xml:space="preserve">նաև </w:t>
      </w:r>
      <w:r w:rsidRPr="00A81756">
        <w:rPr>
          <w:rFonts w:ascii="GHEA Grapalat" w:hAnsi="GHEA Grapalat" w:cs="Sylfaen"/>
          <w:lang w:val="hy-AM"/>
        </w:rPr>
        <w:t>այն առումով, որ պետա</w:t>
      </w:r>
      <w:r w:rsidRPr="00A81756">
        <w:rPr>
          <w:rFonts w:ascii="GHEA Grapalat" w:hAnsi="GHEA Grapalat" w:cs="Sylfaen"/>
        </w:rPr>
        <w:softHyphen/>
      </w:r>
      <w:r w:rsidRPr="00A81756">
        <w:rPr>
          <w:rFonts w:ascii="GHEA Grapalat" w:hAnsi="GHEA Grapalat" w:cs="Sylfaen"/>
          <w:lang w:val="hy-AM"/>
        </w:rPr>
        <w:t>կան տուրքի գծով հաշվարկվող տույժերի դրույքաչափը իջեցնելը և (կամ) տույժերի հաշ</w:t>
      </w:r>
      <w:r w:rsidRPr="00A81756">
        <w:rPr>
          <w:rFonts w:ascii="GHEA Grapalat" w:hAnsi="GHEA Grapalat" w:cs="Sylfaen"/>
        </w:rPr>
        <w:softHyphen/>
      </w:r>
      <w:r w:rsidRPr="00A81756">
        <w:rPr>
          <w:rFonts w:ascii="GHEA Grapalat" w:hAnsi="GHEA Grapalat" w:cs="Sylfaen"/>
          <w:lang w:val="hy-AM"/>
        </w:rPr>
        <w:t>վարկը 365 օրով սահմանափակելը կարող է նվազեցնել պետական տուրք գանձող պաշ</w:t>
      </w:r>
      <w:r w:rsidRPr="00A81756">
        <w:rPr>
          <w:rFonts w:ascii="GHEA Grapalat" w:hAnsi="GHEA Grapalat" w:cs="Sylfaen"/>
        </w:rPr>
        <w:softHyphen/>
      </w:r>
      <w:r w:rsidRPr="00A81756">
        <w:rPr>
          <w:rFonts w:ascii="GHEA Grapalat" w:hAnsi="GHEA Grapalat" w:cs="Sylfaen"/>
          <w:lang w:val="hy-AM"/>
        </w:rPr>
        <w:t>տո</w:t>
      </w:r>
      <w:r w:rsidRPr="00A81756">
        <w:rPr>
          <w:rFonts w:ascii="GHEA Grapalat" w:hAnsi="GHEA Grapalat" w:cs="Sylfaen"/>
        </w:rPr>
        <w:softHyphen/>
      </w:r>
      <w:r w:rsidRPr="00A81756">
        <w:rPr>
          <w:rFonts w:ascii="GHEA Grapalat" w:hAnsi="GHEA Grapalat" w:cs="Sylfaen"/>
          <w:lang w:val="hy-AM"/>
        </w:rPr>
        <w:t>նա</w:t>
      </w:r>
      <w:r w:rsidRPr="00A81756">
        <w:rPr>
          <w:rFonts w:ascii="GHEA Grapalat" w:hAnsi="GHEA Grapalat" w:cs="Sylfaen"/>
        </w:rPr>
        <w:softHyphen/>
      </w:r>
      <w:r w:rsidRPr="00A81756">
        <w:rPr>
          <w:rFonts w:ascii="GHEA Grapalat" w:hAnsi="GHEA Grapalat" w:cs="Sylfaen"/>
          <w:lang w:val="hy-AM"/>
        </w:rPr>
        <w:t>տար անձանց կարգապահության մակար</w:t>
      </w:r>
      <w:r w:rsidRPr="00A81756">
        <w:rPr>
          <w:rFonts w:ascii="GHEA Grapalat" w:hAnsi="GHEA Grapalat" w:cs="Sylfaen"/>
          <w:lang w:val="hy-AM"/>
        </w:rPr>
        <w:softHyphen/>
        <w:t>դակը:</w:t>
      </w:r>
    </w:p>
    <w:p w:rsidR="00A81756" w:rsidRPr="00A81756" w:rsidRDefault="00A81756" w:rsidP="00A81756">
      <w:pPr>
        <w:shd w:val="clear" w:color="auto" w:fill="FFFFFF" w:themeFill="background1"/>
        <w:tabs>
          <w:tab w:val="left" w:pos="2850"/>
        </w:tabs>
        <w:spacing w:after="0" w:line="360" w:lineRule="auto"/>
        <w:ind w:firstLine="770"/>
        <w:jc w:val="both"/>
        <w:rPr>
          <w:rFonts w:ascii="GHEA Grapalat" w:eastAsia="Calibri" w:hAnsi="GHEA Grapalat" w:cs="Times New Roman"/>
          <w:lang w:val="af-ZA"/>
        </w:rPr>
      </w:pPr>
      <w:r>
        <w:rPr>
          <w:rFonts w:ascii="GHEA Grapalat" w:eastAsia="Calibri" w:hAnsi="GHEA Grapalat" w:cs="Sylfaen"/>
        </w:rPr>
        <w:t>3</w:t>
      </w:r>
      <w:r w:rsidRPr="00A81756">
        <w:rPr>
          <w:rFonts w:ascii="GHEA Grapalat" w:eastAsia="Calibri" w:hAnsi="GHEA Grapalat" w:cs="Sylfaen"/>
        </w:rPr>
        <w:t xml:space="preserve">. Նախագծում մասամբ պահպանված չեն </w:t>
      </w:r>
      <w:r w:rsidRPr="00A81756">
        <w:rPr>
          <w:rFonts w:ascii="GHEA Grapalat" w:eastAsia="Calibri" w:hAnsi="GHEA Grapalat" w:cs="Times New Roman"/>
          <w:lang w:val="af-ZA"/>
        </w:rPr>
        <w:t xml:space="preserve">«Իրավական ակտերի մասին» </w:t>
      </w:r>
      <w:r w:rsidRPr="00A81756">
        <w:rPr>
          <w:rFonts w:ascii="GHEA Grapalat" w:eastAsia="Calibri" w:hAnsi="GHEA Grapalat" w:cs="Sylfaen"/>
        </w:rPr>
        <w:t>Հայաս</w:t>
      </w:r>
      <w:r w:rsidRPr="00A81756">
        <w:rPr>
          <w:rFonts w:ascii="GHEA Grapalat" w:eastAsia="Calibri" w:hAnsi="GHEA Grapalat" w:cs="Sylfaen"/>
        </w:rPr>
        <w:softHyphen/>
        <w:t>տա</w:t>
      </w:r>
      <w:r w:rsidRPr="00A81756">
        <w:rPr>
          <w:rFonts w:ascii="GHEA Grapalat" w:eastAsia="Calibri" w:hAnsi="GHEA Grapalat" w:cs="Sylfaen"/>
        </w:rPr>
        <w:softHyphen/>
        <w:t>նի Հանրապետության</w:t>
      </w:r>
      <w:r w:rsidRPr="00A81756">
        <w:rPr>
          <w:rFonts w:ascii="GHEA Grapalat" w:eastAsia="Calibri" w:hAnsi="GHEA Grapalat" w:cs="Times New Roman"/>
          <w:lang w:val="af-ZA"/>
        </w:rPr>
        <w:t xml:space="preserve"> օրենքով սահմանված օրենսդրական տեխնիկայի կանոնները:</w:t>
      </w:r>
    </w:p>
    <w:p w:rsidR="009923D0" w:rsidRPr="00A81756" w:rsidRDefault="009923D0" w:rsidP="00CE7E06">
      <w:pPr>
        <w:spacing w:after="0" w:line="360" w:lineRule="auto"/>
        <w:jc w:val="both"/>
        <w:rPr>
          <w:rFonts w:ascii="GHEA Grapalat" w:hAnsi="GHEA Grapalat" w:cs="Sylfaen"/>
        </w:rPr>
      </w:pPr>
      <w:r w:rsidRPr="00A81756">
        <w:rPr>
          <w:rFonts w:ascii="GHEA Grapalat" w:hAnsi="GHEA Grapalat" w:cs="Sylfaen"/>
        </w:rPr>
        <w:tab/>
      </w:r>
      <w:r w:rsidRPr="00A81756">
        <w:rPr>
          <w:rFonts w:ascii="GHEA Grapalat" w:hAnsi="GHEA Grapalat"/>
        </w:rPr>
        <w:t>Հարկ ենք համարում նշել նաև, որ</w:t>
      </w:r>
      <w:r w:rsidRPr="00A81756">
        <w:rPr>
          <w:rFonts w:ascii="GHEA Grapalat" w:hAnsi="GHEA Grapalat"/>
          <w:lang w:val="hy-AM"/>
        </w:rPr>
        <w:t xml:space="preserve"> «Հարկերի մասին» Հ</w:t>
      </w:r>
      <w:r w:rsidRPr="00A81756">
        <w:rPr>
          <w:rFonts w:ascii="GHEA Grapalat" w:hAnsi="GHEA Grapalat"/>
        </w:rPr>
        <w:t xml:space="preserve">այաստանի </w:t>
      </w:r>
      <w:r w:rsidRPr="00A81756">
        <w:rPr>
          <w:rFonts w:ascii="GHEA Grapalat" w:hAnsi="GHEA Grapalat"/>
          <w:lang w:val="hy-AM"/>
        </w:rPr>
        <w:t>Հ</w:t>
      </w:r>
      <w:r w:rsidRPr="00A81756">
        <w:rPr>
          <w:rFonts w:ascii="GHEA Grapalat" w:hAnsi="GHEA Grapalat"/>
        </w:rPr>
        <w:t>անրա</w:t>
      </w:r>
      <w:r w:rsidR="00A81756">
        <w:rPr>
          <w:rFonts w:ascii="GHEA Grapalat" w:hAnsi="GHEA Grapalat"/>
        </w:rPr>
        <w:softHyphen/>
      </w:r>
      <w:r w:rsidRPr="00A81756">
        <w:rPr>
          <w:rFonts w:ascii="GHEA Grapalat" w:hAnsi="GHEA Grapalat"/>
        </w:rPr>
        <w:t>պե</w:t>
      </w:r>
      <w:r w:rsidR="00A81756">
        <w:rPr>
          <w:rFonts w:ascii="GHEA Grapalat" w:hAnsi="GHEA Grapalat"/>
        </w:rPr>
        <w:softHyphen/>
      </w:r>
      <w:r w:rsidRPr="00A81756">
        <w:rPr>
          <w:rFonts w:ascii="GHEA Grapalat" w:hAnsi="GHEA Grapalat"/>
        </w:rPr>
        <w:t>տու</w:t>
      </w:r>
      <w:r w:rsidR="00A81756">
        <w:rPr>
          <w:rFonts w:ascii="GHEA Grapalat" w:hAnsi="GHEA Grapalat"/>
        </w:rPr>
        <w:softHyphen/>
      </w:r>
      <w:r w:rsidRPr="00A81756">
        <w:rPr>
          <w:rFonts w:ascii="GHEA Grapalat" w:hAnsi="GHEA Grapalat"/>
        </w:rPr>
        <w:t>թյան</w:t>
      </w:r>
      <w:r w:rsidRPr="00A81756">
        <w:rPr>
          <w:rFonts w:ascii="GHEA Grapalat" w:hAnsi="GHEA Grapalat"/>
          <w:lang w:val="hy-AM"/>
        </w:rPr>
        <w:t xml:space="preserve"> օրեն</w:t>
      </w:r>
      <w:r w:rsidRPr="00A81756">
        <w:rPr>
          <w:rFonts w:ascii="GHEA Grapalat" w:hAnsi="GHEA Grapalat"/>
        </w:rPr>
        <w:softHyphen/>
      </w:r>
      <w:r w:rsidRPr="00A81756">
        <w:rPr>
          <w:rFonts w:ascii="GHEA Grapalat" w:hAnsi="GHEA Grapalat"/>
          <w:lang w:val="hy-AM"/>
        </w:rPr>
        <w:t>քով հար</w:t>
      </w:r>
      <w:r w:rsidRPr="00A81756">
        <w:rPr>
          <w:rFonts w:ascii="GHEA Grapalat" w:hAnsi="GHEA Grapalat"/>
          <w:lang w:val="hy-AM"/>
        </w:rPr>
        <w:softHyphen/>
        <w:t>կային պարտավորությունների նկատմամբ սահմանված տույժերի չափը 1998 թվա</w:t>
      </w:r>
      <w:r w:rsidRPr="00A81756">
        <w:rPr>
          <w:rFonts w:ascii="GHEA Grapalat" w:hAnsi="GHEA Grapalat"/>
        </w:rPr>
        <w:softHyphen/>
      </w:r>
      <w:r w:rsidRPr="00A81756">
        <w:rPr>
          <w:rFonts w:ascii="GHEA Grapalat" w:hAnsi="GHEA Grapalat"/>
          <w:lang w:val="hy-AM"/>
        </w:rPr>
        <w:t>կանի դեկտեմբերի 28-ին նվազեցվել է մինչև 0.2 տոկոս, իսկ 2010 թվականի դեկ</w:t>
      </w:r>
      <w:r w:rsidR="00A81756">
        <w:rPr>
          <w:rFonts w:ascii="GHEA Grapalat" w:hAnsi="GHEA Grapalat"/>
        </w:rPr>
        <w:softHyphen/>
      </w:r>
      <w:r w:rsidRPr="00A81756">
        <w:rPr>
          <w:rFonts w:ascii="GHEA Grapalat" w:hAnsi="GHEA Grapalat"/>
          <w:lang w:val="hy-AM"/>
        </w:rPr>
        <w:t>տեմ</w:t>
      </w:r>
      <w:r w:rsidR="00A81756">
        <w:rPr>
          <w:rFonts w:ascii="GHEA Grapalat" w:hAnsi="GHEA Grapalat"/>
        </w:rPr>
        <w:softHyphen/>
      </w:r>
      <w:r w:rsidRPr="00A81756">
        <w:rPr>
          <w:rFonts w:ascii="GHEA Grapalat" w:hAnsi="GHEA Grapalat"/>
          <w:lang w:val="hy-AM"/>
        </w:rPr>
        <w:t>բերի 26-ին` ընդ</w:t>
      </w:r>
      <w:r w:rsidRPr="00A81756">
        <w:rPr>
          <w:rFonts w:ascii="GHEA Grapalat" w:hAnsi="GHEA Grapalat"/>
          <w:lang w:val="hy-AM"/>
        </w:rPr>
        <w:softHyphen/>
        <w:t xml:space="preserve">հուպ մինչև 0.15 տոկոս, իսկ «Պետական տուրքի մասին» </w:t>
      </w:r>
      <w:r w:rsidR="00A81756" w:rsidRPr="00A81756">
        <w:rPr>
          <w:rFonts w:ascii="GHEA Grapalat" w:hAnsi="GHEA Grapalat"/>
          <w:lang w:val="hy-AM"/>
        </w:rPr>
        <w:t>Հ</w:t>
      </w:r>
      <w:r w:rsidR="00A81756" w:rsidRPr="00A81756">
        <w:rPr>
          <w:rFonts w:ascii="GHEA Grapalat" w:hAnsi="GHEA Grapalat"/>
        </w:rPr>
        <w:t xml:space="preserve">այաստանի </w:t>
      </w:r>
      <w:r w:rsidR="00A81756" w:rsidRPr="00A81756">
        <w:rPr>
          <w:rFonts w:ascii="GHEA Grapalat" w:hAnsi="GHEA Grapalat"/>
          <w:lang w:val="hy-AM"/>
        </w:rPr>
        <w:t>Հ</w:t>
      </w:r>
      <w:r w:rsidR="00A81756" w:rsidRPr="00A81756">
        <w:rPr>
          <w:rFonts w:ascii="GHEA Grapalat" w:hAnsi="GHEA Grapalat"/>
        </w:rPr>
        <w:t>անրապետության</w:t>
      </w:r>
      <w:r w:rsidRPr="00A81756">
        <w:rPr>
          <w:rFonts w:ascii="GHEA Grapalat" w:hAnsi="GHEA Grapalat"/>
          <w:lang w:val="hy-AM"/>
        </w:rPr>
        <w:t xml:space="preserve"> օրենքով տույժերի դրույ</w:t>
      </w:r>
      <w:r w:rsidRPr="00A81756">
        <w:rPr>
          <w:rFonts w:ascii="GHEA Grapalat" w:hAnsi="GHEA Grapalat"/>
        </w:rPr>
        <w:softHyphen/>
      </w:r>
      <w:r w:rsidRPr="00A81756">
        <w:rPr>
          <w:rFonts w:ascii="GHEA Grapalat" w:hAnsi="GHEA Grapalat"/>
          <w:lang w:val="hy-AM"/>
        </w:rPr>
        <w:softHyphen/>
        <w:t>քա</w:t>
      </w:r>
      <w:r w:rsidRPr="00A81756">
        <w:rPr>
          <w:rFonts w:ascii="GHEA Grapalat" w:hAnsi="GHEA Grapalat"/>
          <w:lang w:val="hy-AM"/>
        </w:rPr>
        <w:softHyphen/>
        <w:t>չափը գործում է 2000 թվա</w:t>
      </w:r>
      <w:r w:rsidRPr="00A81756">
        <w:rPr>
          <w:rFonts w:ascii="GHEA Grapalat" w:hAnsi="GHEA Grapalat"/>
          <w:lang w:val="hy-AM"/>
        </w:rPr>
        <w:softHyphen/>
        <w:t>կանի դեկտեմբերի 30-ից և օրենսդրության կատարե</w:t>
      </w:r>
      <w:r w:rsidRPr="00A81756">
        <w:rPr>
          <w:rFonts w:ascii="GHEA Grapalat" w:hAnsi="GHEA Grapalat"/>
        </w:rPr>
        <w:softHyphen/>
      </w:r>
      <w:r w:rsidRPr="00A81756">
        <w:rPr>
          <w:rFonts w:ascii="GHEA Grapalat" w:hAnsi="GHEA Grapalat"/>
          <w:lang w:val="hy-AM"/>
        </w:rPr>
        <w:t>լա</w:t>
      </w:r>
      <w:r w:rsidRPr="00A81756">
        <w:rPr>
          <w:rFonts w:ascii="GHEA Grapalat" w:hAnsi="GHEA Grapalat"/>
        </w:rPr>
        <w:softHyphen/>
      </w:r>
      <w:r w:rsidRPr="00A81756">
        <w:rPr>
          <w:rFonts w:ascii="GHEA Grapalat" w:hAnsi="GHEA Grapalat"/>
          <w:lang w:val="hy-AM"/>
        </w:rPr>
        <w:t>գործ</w:t>
      </w:r>
      <w:r w:rsidRPr="00A81756">
        <w:rPr>
          <w:rFonts w:ascii="GHEA Grapalat" w:hAnsi="GHEA Grapalat"/>
        </w:rPr>
        <w:softHyphen/>
      </w:r>
      <w:r w:rsidRPr="00A81756">
        <w:rPr>
          <w:rFonts w:ascii="GHEA Grapalat" w:hAnsi="GHEA Grapalat"/>
          <w:lang w:val="hy-AM"/>
        </w:rPr>
        <w:t>ման առումով 13 տարի չի փոփոխ</w:t>
      </w:r>
      <w:r w:rsidRPr="00A81756">
        <w:rPr>
          <w:rFonts w:ascii="GHEA Grapalat" w:hAnsi="GHEA Grapalat"/>
          <w:lang w:val="hy-AM"/>
        </w:rPr>
        <w:softHyphen/>
        <w:t>վել:</w:t>
      </w:r>
      <w:r w:rsidRPr="00A81756">
        <w:rPr>
          <w:rFonts w:ascii="GHEA Grapalat" w:hAnsi="GHEA Grapalat" w:cs="Sylfaen"/>
        </w:rPr>
        <w:t xml:space="preserve"> </w:t>
      </w:r>
      <w:r w:rsidRPr="00A81756">
        <w:rPr>
          <w:rFonts w:ascii="GHEA Grapalat" w:hAnsi="GHEA Grapalat"/>
          <w:lang w:val="hy-AM"/>
        </w:rPr>
        <w:t>«Հարկերի մա</w:t>
      </w:r>
      <w:r w:rsidR="00A81756">
        <w:rPr>
          <w:rFonts w:ascii="GHEA Grapalat" w:hAnsi="GHEA Grapalat"/>
        </w:rPr>
        <w:softHyphen/>
      </w:r>
      <w:r w:rsidRPr="00A81756">
        <w:rPr>
          <w:rFonts w:ascii="GHEA Grapalat" w:hAnsi="GHEA Grapalat"/>
          <w:lang w:val="hy-AM"/>
        </w:rPr>
        <w:t xml:space="preserve">սին» </w:t>
      </w:r>
      <w:r w:rsidR="00A81756" w:rsidRPr="00A81756">
        <w:rPr>
          <w:rFonts w:ascii="GHEA Grapalat" w:hAnsi="GHEA Grapalat"/>
          <w:lang w:val="hy-AM"/>
        </w:rPr>
        <w:t>Հ</w:t>
      </w:r>
      <w:r w:rsidR="00A81756" w:rsidRPr="00A81756">
        <w:rPr>
          <w:rFonts w:ascii="GHEA Grapalat" w:hAnsi="GHEA Grapalat"/>
        </w:rPr>
        <w:t xml:space="preserve">այաստանի </w:t>
      </w:r>
      <w:r w:rsidR="00A81756" w:rsidRPr="00A81756">
        <w:rPr>
          <w:rFonts w:ascii="GHEA Grapalat" w:hAnsi="GHEA Grapalat"/>
          <w:lang w:val="hy-AM"/>
        </w:rPr>
        <w:t>Հ</w:t>
      </w:r>
      <w:r w:rsidR="00A81756" w:rsidRPr="00A81756">
        <w:rPr>
          <w:rFonts w:ascii="GHEA Grapalat" w:hAnsi="GHEA Grapalat"/>
        </w:rPr>
        <w:t>անրապետության</w:t>
      </w:r>
      <w:r w:rsidRPr="00A81756">
        <w:rPr>
          <w:rFonts w:ascii="GHEA Grapalat" w:hAnsi="GHEA Grapalat"/>
          <w:lang w:val="hy-AM"/>
        </w:rPr>
        <w:t xml:space="preserve"> օրենքի 23-րդ հոդ</w:t>
      </w:r>
      <w:r w:rsidRPr="00A81756">
        <w:rPr>
          <w:rFonts w:ascii="GHEA Grapalat" w:hAnsi="GHEA Grapalat"/>
          <w:lang w:val="hy-AM"/>
        </w:rPr>
        <w:softHyphen/>
      </w:r>
      <w:r w:rsidRPr="00A81756">
        <w:rPr>
          <w:rFonts w:ascii="GHEA Grapalat" w:hAnsi="GHEA Grapalat"/>
        </w:rPr>
        <w:softHyphen/>
      </w:r>
      <w:r w:rsidRPr="00A81756">
        <w:rPr>
          <w:rFonts w:ascii="GHEA Grapalat" w:hAnsi="GHEA Grapalat"/>
          <w:lang w:val="hy-AM"/>
        </w:rPr>
        <w:t>վածով տույժերի ներկայիս դրույ</w:t>
      </w:r>
      <w:r w:rsidR="00A81756">
        <w:rPr>
          <w:rFonts w:ascii="GHEA Grapalat" w:hAnsi="GHEA Grapalat"/>
        </w:rPr>
        <w:softHyphen/>
      </w:r>
      <w:r w:rsidRPr="00A81756">
        <w:rPr>
          <w:rFonts w:ascii="GHEA Grapalat" w:hAnsi="GHEA Grapalat"/>
          <w:lang w:val="hy-AM"/>
        </w:rPr>
        <w:t>քա</w:t>
      </w:r>
      <w:r w:rsidR="00A81756">
        <w:rPr>
          <w:rFonts w:ascii="GHEA Grapalat" w:hAnsi="GHEA Grapalat"/>
        </w:rPr>
        <w:softHyphen/>
      </w:r>
      <w:r w:rsidRPr="00A81756">
        <w:rPr>
          <w:rFonts w:ascii="GHEA Grapalat" w:hAnsi="GHEA Grapalat"/>
          <w:lang w:val="hy-AM"/>
        </w:rPr>
        <w:t>չափը գործում է 2001 թվականի հուն</w:t>
      </w:r>
      <w:r w:rsidRPr="00A81756">
        <w:rPr>
          <w:rFonts w:ascii="GHEA Grapalat" w:hAnsi="GHEA Grapalat"/>
        </w:rPr>
        <w:softHyphen/>
      </w:r>
      <w:r w:rsidRPr="00A81756">
        <w:rPr>
          <w:rFonts w:ascii="GHEA Grapalat" w:hAnsi="GHEA Grapalat"/>
          <w:lang w:val="hy-AM"/>
        </w:rPr>
        <w:t>վարի 1-ից (սահ</w:t>
      </w:r>
      <w:r w:rsidRPr="00A81756">
        <w:rPr>
          <w:rFonts w:ascii="GHEA Grapalat" w:hAnsi="GHEA Grapalat"/>
          <w:lang w:val="hy-AM"/>
        </w:rPr>
        <w:softHyphen/>
        <w:t>ման</w:t>
      </w:r>
      <w:r w:rsidRPr="00A81756">
        <w:rPr>
          <w:rFonts w:ascii="GHEA Grapalat" w:hAnsi="GHEA Grapalat"/>
        </w:rPr>
        <w:softHyphen/>
      </w:r>
      <w:r w:rsidRPr="00A81756">
        <w:rPr>
          <w:rFonts w:ascii="GHEA Grapalat" w:hAnsi="GHEA Grapalat"/>
          <w:lang w:val="hy-AM"/>
        </w:rPr>
        <w:softHyphen/>
      </w:r>
      <w:r w:rsidRPr="00A81756">
        <w:rPr>
          <w:rFonts w:ascii="GHEA Grapalat" w:hAnsi="GHEA Grapalat"/>
          <w:lang w:val="hy-AM"/>
        </w:rPr>
        <w:softHyphen/>
        <w:t>վել է 2000 թվա</w:t>
      </w:r>
      <w:r w:rsidR="00A81756">
        <w:rPr>
          <w:rFonts w:ascii="GHEA Grapalat" w:hAnsi="GHEA Grapalat"/>
        </w:rPr>
        <w:softHyphen/>
      </w:r>
      <w:r w:rsidRPr="00A81756">
        <w:rPr>
          <w:rFonts w:ascii="GHEA Grapalat" w:hAnsi="GHEA Grapalat"/>
          <w:lang w:val="hy-AM"/>
        </w:rPr>
        <w:t>կանի դեկ</w:t>
      </w:r>
      <w:r w:rsidR="00A81756">
        <w:rPr>
          <w:rFonts w:ascii="GHEA Grapalat" w:hAnsi="GHEA Grapalat"/>
        </w:rPr>
        <w:softHyphen/>
      </w:r>
      <w:r w:rsidRPr="00A81756">
        <w:rPr>
          <w:rFonts w:ascii="GHEA Grapalat" w:hAnsi="GHEA Grapalat"/>
          <w:lang w:val="hy-AM"/>
        </w:rPr>
        <w:t>տեմ</w:t>
      </w:r>
      <w:r w:rsidR="00A81756">
        <w:rPr>
          <w:rFonts w:ascii="GHEA Grapalat" w:hAnsi="GHEA Grapalat"/>
        </w:rPr>
        <w:softHyphen/>
      </w:r>
      <w:r w:rsidRPr="00A81756">
        <w:rPr>
          <w:rFonts w:ascii="GHEA Grapalat" w:hAnsi="GHEA Grapalat"/>
          <w:lang w:val="hy-AM"/>
        </w:rPr>
        <w:t xml:space="preserve">բերի 26-ի </w:t>
      </w:r>
      <w:r w:rsidRPr="00A81756">
        <w:rPr>
          <w:rStyle w:val="Strong"/>
          <w:rFonts w:ascii="GHEA Grapalat" w:hAnsi="GHEA Grapalat"/>
          <w:b w:val="0"/>
          <w:lang w:val="hy-AM"/>
        </w:rPr>
        <w:t>«Հ</w:t>
      </w:r>
      <w:r w:rsidRPr="00A81756">
        <w:rPr>
          <w:rStyle w:val="Strong"/>
          <w:rFonts w:ascii="GHEA Grapalat" w:hAnsi="GHEA Grapalat" w:cs="Sylfaen"/>
          <w:b w:val="0"/>
          <w:lang w:val="hy-AM"/>
        </w:rPr>
        <w:t>ար</w:t>
      </w:r>
      <w:r w:rsidRPr="00A81756">
        <w:rPr>
          <w:rStyle w:val="Strong"/>
          <w:rFonts w:ascii="GHEA Grapalat" w:hAnsi="GHEA Grapalat" w:cs="Sylfaen"/>
          <w:b w:val="0"/>
          <w:lang w:val="hy-AM"/>
        </w:rPr>
        <w:softHyphen/>
        <w:t>կերի</w:t>
      </w:r>
      <w:r w:rsidRPr="00A81756">
        <w:rPr>
          <w:rStyle w:val="Strong"/>
          <w:rFonts w:ascii="GHEA Grapalat" w:hAnsi="GHEA Grapalat"/>
          <w:b w:val="0"/>
          <w:lang w:val="hy-AM"/>
        </w:rPr>
        <w:t xml:space="preserve"> </w:t>
      </w:r>
      <w:r w:rsidRPr="00A81756">
        <w:rPr>
          <w:rStyle w:val="Strong"/>
          <w:rFonts w:ascii="GHEA Grapalat" w:hAnsi="GHEA Grapalat" w:cs="Sylfaen"/>
          <w:b w:val="0"/>
          <w:lang w:val="hy-AM"/>
        </w:rPr>
        <w:t>մասին</w:t>
      </w:r>
      <w:r w:rsidRPr="00A81756">
        <w:rPr>
          <w:rStyle w:val="Strong"/>
          <w:rFonts w:ascii="GHEA Grapalat" w:hAnsi="GHEA Grapalat"/>
          <w:b w:val="0"/>
          <w:lang w:val="hy-AM"/>
        </w:rPr>
        <w:t>» Հ</w:t>
      </w:r>
      <w:r w:rsidRPr="00A81756">
        <w:rPr>
          <w:rStyle w:val="Strong"/>
          <w:rFonts w:ascii="GHEA Grapalat" w:hAnsi="GHEA Grapalat" w:cs="Sylfaen"/>
          <w:b w:val="0"/>
          <w:lang w:val="hy-AM"/>
        </w:rPr>
        <w:t>այաստանի</w:t>
      </w:r>
      <w:r w:rsidRPr="00A81756">
        <w:rPr>
          <w:rStyle w:val="Strong"/>
          <w:rFonts w:ascii="GHEA Grapalat" w:hAnsi="GHEA Grapalat"/>
          <w:b w:val="0"/>
          <w:lang w:val="hy-AM"/>
        </w:rPr>
        <w:t xml:space="preserve"> Հ</w:t>
      </w:r>
      <w:r w:rsidRPr="00A81756">
        <w:rPr>
          <w:rStyle w:val="Strong"/>
          <w:rFonts w:ascii="GHEA Grapalat" w:hAnsi="GHEA Grapalat" w:cs="Sylfaen"/>
          <w:b w:val="0"/>
          <w:lang w:val="hy-AM"/>
        </w:rPr>
        <w:t>անրա</w:t>
      </w:r>
      <w:r w:rsidRPr="00A81756">
        <w:rPr>
          <w:rStyle w:val="Strong"/>
          <w:rFonts w:ascii="GHEA Grapalat" w:hAnsi="GHEA Grapalat" w:cs="Sylfaen"/>
          <w:b w:val="0"/>
          <w:lang w:val="hy-AM"/>
        </w:rPr>
        <w:softHyphen/>
        <w:t>պե</w:t>
      </w:r>
      <w:r w:rsidRPr="00A81756">
        <w:rPr>
          <w:rStyle w:val="Strong"/>
          <w:rFonts w:ascii="GHEA Grapalat" w:hAnsi="GHEA Grapalat" w:cs="Sylfaen"/>
          <w:b w:val="0"/>
          <w:lang w:val="hy-AM"/>
        </w:rPr>
        <w:softHyphen/>
        <w:t>տու</w:t>
      </w:r>
      <w:r w:rsidRPr="00A81756">
        <w:rPr>
          <w:rStyle w:val="Strong"/>
          <w:rFonts w:ascii="GHEA Grapalat" w:hAnsi="GHEA Grapalat" w:cs="Sylfaen"/>
          <w:b w:val="0"/>
          <w:lang w:val="hy-AM"/>
        </w:rPr>
        <w:softHyphen/>
        <w:t>թյան</w:t>
      </w:r>
      <w:r w:rsidRPr="00A81756">
        <w:rPr>
          <w:rStyle w:val="Strong"/>
          <w:rFonts w:ascii="GHEA Grapalat" w:hAnsi="GHEA Grapalat"/>
          <w:b w:val="0"/>
          <w:lang w:val="hy-AM"/>
        </w:rPr>
        <w:t xml:space="preserve"> </w:t>
      </w:r>
      <w:r w:rsidRPr="00A81756">
        <w:rPr>
          <w:rStyle w:val="Strong"/>
          <w:rFonts w:ascii="GHEA Grapalat" w:hAnsi="GHEA Grapalat" w:cs="Sylfaen"/>
          <w:b w:val="0"/>
          <w:lang w:val="hy-AM"/>
        </w:rPr>
        <w:t>օրենքում</w:t>
      </w:r>
      <w:r w:rsidRPr="00A81756">
        <w:rPr>
          <w:rStyle w:val="Strong"/>
          <w:rFonts w:ascii="GHEA Grapalat" w:hAnsi="GHEA Grapalat"/>
          <w:b w:val="0"/>
          <w:lang w:val="hy-AM"/>
        </w:rPr>
        <w:t xml:space="preserve"> </w:t>
      </w:r>
      <w:r w:rsidRPr="00A81756">
        <w:rPr>
          <w:rStyle w:val="Strong"/>
          <w:rFonts w:ascii="GHEA Grapalat" w:hAnsi="GHEA Grapalat" w:cs="Sylfaen"/>
          <w:b w:val="0"/>
          <w:lang w:val="hy-AM"/>
        </w:rPr>
        <w:t>փոփո</w:t>
      </w:r>
      <w:r w:rsidRPr="00A81756">
        <w:rPr>
          <w:rStyle w:val="Strong"/>
          <w:rFonts w:ascii="GHEA Grapalat" w:hAnsi="GHEA Grapalat" w:cs="Sylfaen"/>
          <w:b w:val="0"/>
          <w:lang w:val="hy-AM"/>
        </w:rPr>
        <w:softHyphen/>
        <w:t>խու</w:t>
      </w:r>
      <w:r w:rsidR="00A81756">
        <w:rPr>
          <w:rStyle w:val="Strong"/>
          <w:rFonts w:ascii="GHEA Grapalat" w:hAnsi="GHEA Grapalat" w:cs="Sylfaen"/>
          <w:b w:val="0"/>
        </w:rPr>
        <w:softHyphen/>
      </w:r>
      <w:r w:rsidRPr="00A81756">
        <w:rPr>
          <w:rStyle w:val="Strong"/>
          <w:rFonts w:ascii="GHEA Grapalat" w:hAnsi="GHEA Grapalat" w:cs="Sylfaen"/>
          <w:b w:val="0"/>
          <w:lang w:val="hy-AM"/>
        </w:rPr>
        <w:t>թյուններ</w:t>
      </w:r>
      <w:r w:rsidRPr="00A81756">
        <w:rPr>
          <w:rStyle w:val="Strong"/>
          <w:rFonts w:ascii="GHEA Grapalat" w:hAnsi="GHEA Grapalat"/>
          <w:b w:val="0"/>
          <w:lang w:val="hy-AM"/>
        </w:rPr>
        <w:t xml:space="preserve"> և </w:t>
      </w:r>
      <w:r w:rsidRPr="00A81756">
        <w:rPr>
          <w:rStyle w:val="Strong"/>
          <w:rFonts w:ascii="GHEA Grapalat" w:hAnsi="GHEA Grapalat" w:cs="Sylfaen"/>
          <w:b w:val="0"/>
          <w:lang w:val="hy-AM"/>
        </w:rPr>
        <w:t>լրացումներ</w:t>
      </w:r>
      <w:r w:rsidRPr="00A81756">
        <w:rPr>
          <w:rStyle w:val="Strong"/>
          <w:rFonts w:ascii="GHEA Grapalat" w:hAnsi="GHEA Grapalat"/>
          <w:b w:val="0"/>
          <w:lang w:val="hy-AM"/>
        </w:rPr>
        <w:t xml:space="preserve"> </w:t>
      </w:r>
      <w:r w:rsidRPr="00A81756">
        <w:rPr>
          <w:rStyle w:val="Strong"/>
          <w:rFonts w:ascii="GHEA Grapalat" w:hAnsi="GHEA Grapalat" w:cs="Sylfaen"/>
          <w:b w:val="0"/>
          <w:lang w:val="hy-AM"/>
        </w:rPr>
        <w:t>կատա</w:t>
      </w:r>
      <w:r w:rsidRPr="00A81756">
        <w:rPr>
          <w:rStyle w:val="Strong"/>
          <w:rFonts w:ascii="GHEA Grapalat" w:hAnsi="GHEA Grapalat" w:cs="Sylfaen"/>
          <w:b w:val="0"/>
          <w:lang w:val="hy-AM"/>
        </w:rPr>
        <w:softHyphen/>
        <w:t>րելու</w:t>
      </w:r>
      <w:r w:rsidRPr="00A81756">
        <w:rPr>
          <w:rStyle w:val="Strong"/>
          <w:rFonts w:ascii="GHEA Grapalat" w:hAnsi="GHEA Grapalat"/>
          <w:b w:val="0"/>
          <w:lang w:val="hy-AM"/>
        </w:rPr>
        <w:t xml:space="preserve"> </w:t>
      </w:r>
      <w:r w:rsidRPr="00A81756">
        <w:rPr>
          <w:rStyle w:val="Strong"/>
          <w:rFonts w:ascii="GHEA Grapalat" w:hAnsi="GHEA Grapalat" w:cs="Sylfaen"/>
          <w:b w:val="0"/>
          <w:lang w:val="hy-AM"/>
        </w:rPr>
        <w:t>մասին» ՀՕ-129 օրենքով), որը ևս շուրջ 13 տարի չի փոփոխվել:</w:t>
      </w:r>
    </w:p>
    <w:p w:rsidR="00A33383" w:rsidRPr="00A81756" w:rsidRDefault="00A33383" w:rsidP="00A81756">
      <w:pPr>
        <w:shd w:val="clear" w:color="auto" w:fill="FFFFFF" w:themeFill="background1"/>
        <w:spacing w:after="0" w:line="360" w:lineRule="auto"/>
        <w:ind w:firstLine="708"/>
        <w:jc w:val="both"/>
        <w:rPr>
          <w:rFonts w:ascii="GHEA Grapalat" w:eastAsia="Calibri" w:hAnsi="GHEA Grapalat" w:cs="Sylfaen"/>
        </w:rPr>
      </w:pPr>
      <w:r w:rsidRPr="00A81756">
        <w:rPr>
          <w:rFonts w:ascii="GHEA Grapalat" w:eastAsia="Calibri" w:hAnsi="GHEA Grapalat" w:cs="Sylfaen"/>
        </w:rPr>
        <w:lastRenderedPageBreak/>
        <w:t xml:space="preserve">Ելնելով շարադրվածից, Հայաստանի Հանրապետության կառավարությունը </w:t>
      </w:r>
      <w:r w:rsidR="009C56C4" w:rsidRPr="00A81756">
        <w:rPr>
          <w:rFonts w:ascii="GHEA Grapalat" w:eastAsia="Calibri" w:hAnsi="GHEA Grapalat" w:cs="Sylfaen"/>
        </w:rPr>
        <w:t>ներկա</w:t>
      </w:r>
      <w:r w:rsidR="00A81756" w:rsidRPr="00A81756">
        <w:rPr>
          <w:rFonts w:ascii="GHEA Grapalat" w:eastAsia="Calibri" w:hAnsi="GHEA Grapalat" w:cs="Sylfaen"/>
        </w:rPr>
        <w:softHyphen/>
      </w:r>
      <w:r w:rsidR="009C56C4" w:rsidRPr="00A81756">
        <w:rPr>
          <w:rFonts w:ascii="GHEA Grapalat" w:eastAsia="Calibri" w:hAnsi="GHEA Grapalat" w:cs="Sylfaen"/>
        </w:rPr>
        <w:t>յաց</w:t>
      </w:r>
      <w:r w:rsidR="00A81756" w:rsidRPr="00A81756">
        <w:rPr>
          <w:rFonts w:ascii="GHEA Grapalat" w:eastAsia="Calibri" w:hAnsi="GHEA Grapalat" w:cs="Sylfaen"/>
        </w:rPr>
        <w:softHyphen/>
      </w:r>
      <w:r w:rsidR="009C56C4" w:rsidRPr="00A81756">
        <w:rPr>
          <w:rFonts w:ascii="GHEA Grapalat" w:eastAsia="Calibri" w:hAnsi="GHEA Grapalat" w:cs="Sylfaen"/>
        </w:rPr>
        <w:t>ված օրենքի նախագիծն ընդունելի կհամարի իր կողմից ներկայացված առաջար</w:t>
      </w:r>
      <w:r w:rsidR="00A81756">
        <w:rPr>
          <w:rFonts w:ascii="GHEA Grapalat" w:eastAsia="Calibri" w:hAnsi="GHEA Grapalat" w:cs="Sylfaen"/>
        </w:rPr>
        <w:softHyphen/>
      </w:r>
      <w:r w:rsidR="009C56C4" w:rsidRPr="00A81756">
        <w:rPr>
          <w:rFonts w:ascii="GHEA Grapalat" w:eastAsia="Calibri" w:hAnsi="GHEA Grapalat" w:cs="Sylfaen"/>
        </w:rPr>
        <w:t>կություն</w:t>
      </w:r>
      <w:r w:rsidR="00A81756">
        <w:rPr>
          <w:rFonts w:ascii="GHEA Grapalat" w:eastAsia="Calibri" w:hAnsi="GHEA Grapalat" w:cs="Sylfaen"/>
        </w:rPr>
        <w:softHyphen/>
      </w:r>
      <w:r w:rsidR="009C56C4" w:rsidRPr="00A81756">
        <w:rPr>
          <w:rFonts w:ascii="GHEA Grapalat" w:eastAsia="Calibri" w:hAnsi="GHEA Grapalat" w:cs="Sylfaen"/>
        </w:rPr>
        <w:t>ների ընդունման դեպքում:</w:t>
      </w:r>
    </w:p>
    <w:p w:rsidR="00A33383" w:rsidRPr="00A81756" w:rsidRDefault="00A33383" w:rsidP="00A81756">
      <w:pPr>
        <w:pStyle w:val="norm"/>
        <w:shd w:val="clear" w:color="auto" w:fill="FFFFFF" w:themeFill="background1"/>
        <w:spacing w:line="360" w:lineRule="auto"/>
        <w:rPr>
          <w:rFonts w:ascii="GHEA Grapalat" w:hAnsi="GHEA Grapalat" w:cs="Times New Roman"/>
          <w:lang w:val="fr-CA"/>
        </w:rPr>
      </w:pPr>
      <w:r w:rsidRPr="00A81756">
        <w:rPr>
          <w:rFonts w:ascii="GHEA Grapalat" w:hAnsi="GHEA Grapalat" w:cs="Sylfaen"/>
          <w:spacing w:val="-8"/>
          <w:lang w:val="fr-CA"/>
        </w:rPr>
        <w:t>Միաժամանակ</w:t>
      </w:r>
      <w:r w:rsidRPr="00A81756">
        <w:rPr>
          <w:rFonts w:ascii="GHEA Grapalat" w:hAnsi="GHEA Grapalat" w:cs="Times New Roman"/>
          <w:spacing w:val="-8"/>
          <w:lang w:val="fr-CA"/>
        </w:rPr>
        <w:t xml:space="preserve"> </w:t>
      </w:r>
      <w:r w:rsidRPr="00A81756">
        <w:rPr>
          <w:rFonts w:ascii="GHEA Grapalat" w:hAnsi="GHEA Grapalat" w:cs="Sylfaen"/>
          <w:spacing w:val="-8"/>
          <w:lang w:val="fr-CA"/>
        </w:rPr>
        <w:t>հայտնում</w:t>
      </w:r>
      <w:r w:rsidRPr="00A81756">
        <w:rPr>
          <w:rFonts w:ascii="GHEA Grapalat" w:hAnsi="GHEA Grapalat" w:cs="Times New Roman"/>
          <w:spacing w:val="-8"/>
          <w:lang w:val="fr-CA"/>
        </w:rPr>
        <w:t xml:space="preserve"> </w:t>
      </w:r>
      <w:r w:rsidRPr="00A81756">
        <w:rPr>
          <w:rFonts w:ascii="GHEA Grapalat" w:hAnsi="GHEA Grapalat" w:cs="Sylfaen"/>
          <w:spacing w:val="-8"/>
          <w:lang w:val="fr-CA"/>
        </w:rPr>
        <w:t>ենք</w:t>
      </w:r>
      <w:r w:rsidRPr="00A81756">
        <w:rPr>
          <w:rFonts w:ascii="GHEA Grapalat" w:hAnsi="GHEA Grapalat" w:cs="Times New Roman"/>
          <w:spacing w:val="-8"/>
          <w:lang w:val="fr-CA"/>
        </w:rPr>
        <w:t xml:space="preserve">, </w:t>
      </w:r>
      <w:r w:rsidRPr="00A81756">
        <w:rPr>
          <w:rFonts w:ascii="GHEA Grapalat" w:hAnsi="GHEA Grapalat" w:cs="Sylfaen"/>
          <w:spacing w:val="-8"/>
          <w:lang w:val="fr-CA"/>
        </w:rPr>
        <w:t>որ</w:t>
      </w:r>
      <w:r w:rsidRPr="00A81756">
        <w:rPr>
          <w:rFonts w:ascii="GHEA Grapalat" w:hAnsi="GHEA Grapalat" w:cs="Times New Roman"/>
          <w:spacing w:val="-8"/>
          <w:lang w:val="fr-CA"/>
        </w:rPr>
        <w:t xml:space="preserve">, </w:t>
      </w:r>
      <w:r w:rsidRPr="00A81756">
        <w:rPr>
          <w:rFonts w:ascii="GHEA Grapalat" w:hAnsi="GHEA Grapalat" w:cs="Sylfaen"/>
          <w:spacing w:val="-8"/>
          <w:lang w:val="fr-CA"/>
        </w:rPr>
        <w:t>ներկայացված</w:t>
      </w:r>
      <w:r w:rsidRPr="00A81756">
        <w:rPr>
          <w:rFonts w:ascii="GHEA Grapalat" w:hAnsi="GHEA Grapalat" w:cs="Times New Roman"/>
          <w:spacing w:val="-8"/>
          <w:lang w:val="fr-CA"/>
        </w:rPr>
        <w:t xml:space="preserve"> </w:t>
      </w:r>
      <w:r w:rsidRPr="00A81756">
        <w:rPr>
          <w:rFonts w:ascii="GHEA Grapalat" w:hAnsi="GHEA Grapalat" w:cs="Sylfaen"/>
          <w:spacing w:val="-8"/>
          <w:lang w:val="fr-CA"/>
        </w:rPr>
        <w:t>օրենքի</w:t>
      </w:r>
      <w:r w:rsidRPr="00A81756">
        <w:rPr>
          <w:rFonts w:ascii="GHEA Grapalat" w:hAnsi="GHEA Grapalat" w:cs="Times New Roman"/>
          <w:spacing w:val="-8"/>
          <w:lang w:val="fr-CA"/>
        </w:rPr>
        <w:t xml:space="preserve"> </w:t>
      </w:r>
      <w:r w:rsidRPr="00A81756">
        <w:rPr>
          <w:rFonts w:ascii="GHEA Grapalat" w:hAnsi="GHEA Grapalat" w:cs="Sylfaen"/>
          <w:spacing w:val="-8"/>
          <w:lang w:val="fr-CA"/>
        </w:rPr>
        <w:t>նախագիծը</w:t>
      </w:r>
      <w:r w:rsidRPr="00A81756">
        <w:rPr>
          <w:rFonts w:ascii="GHEA Grapalat" w:hAnsi="GHEA Grapalat" w:cs="Times New Roman"/>
          <w:lang w:val="fr-CA"/>
        </w:rPr>
        <w:t xml:space="preserve"> </w:t>
      </w:r>
      <w:r w:rsidRPr="00A81756">
        <w:rPr>
          <w:rFonts w:ascii="GHEA Grapalat" w:hAnsi="GHEA Grapalat" w:cs="Sylfaen"/>
          <w:lang w:val="fr-CA"/>
        </w:rPr>
        <w:t>Հա</w:t>
      </w:r>
      <w:r w:rsidRPr="00A81756">
        <w:rPr>
          <w:rFonts w:ascii="GHEA Grapalat" w:hAnsi="GHEA Grapalat" w:cs="Times New Roman"/>
          <w:lang w:val="fr-CA"/>
        </w:rPr>
        <w:softHyphen/>
      </w:r>
      <w:r w:rsidRPr="00A81756">
        <w:rPr>
          <w:rFonts w:ascii="GHEA Grapalat" w:hAnsi="GHEA Grapalat" w:cs="Sylfaen"/>
          <w:lang w:val="fr-CA"/>
        </w:rPr>
        <w:t>յաս</w:t>
      </w:r>
      <w:r w:rsidRPr="00A81756">
        <w:rPr>
          <w:rFonts w:ascii="GHEA Grapalat" w:hAnsi="GHEA Grapalat" w:cs="Times New Roman"/>
          <w:lang w:val="fr-CA"/>
        </w:rPr>
        <w:softHyphen/>
      </w:r>
      <w:r w:rsidRPr="00A81756">
        <w:rPr>
          <w:rFonts w:ascii="GHEA Grapalat" w:hAnsi="GHEA Grapalat" w:cs="Sylfaen"/>
          <w:lang w:val="fr-CA"/>
        </w:rPr>
        <w:t>տա</w:t>
      </w:r>
      <w:r w:rsidRPr="00A81756">
        <w:rPr>
          <w:rFonts w:ascii="GHEA Grapalat" w:hAnsi="GHEA Grapalat" w:cs="Arial Armenian"/>
          <w:lang w:val="fr-CA"/>
        </w:rPr>
        <w:softHyphen/>
      </w:r>
      <w:r w:rsidRPr="00A81756">
        <w:rPr>
          <w:rFonts w:ascii="GHEA Grapalat" w:hAnsi="GHEA Grapalat" w:cs="Times New Roman"/>
          <w:lang w:val="fr-CA"/>
        </w:rPr>
        <w:softHyphen/>
      </w:r>
      <w:r w:rsidRPr="00A81756">
        <w:rPr>
          <w:rFonts w:ascii="GHEA Grapalat" w:hAnsi="GHEA Grapalat" w:cs="Sylfaen"/>
          <w:lang w:val="fr-CA"/>
        </w:rPr>
        <w:t>նի</w:t>
      </w:r>
      <w:r w:rsidRPr="00A81756">
        <w:rPr>
          <w:rFonts w:ascii="GHEA Grapalat" w:hAnsi="GHEA Grapalat" w:cs="Times New Roman"/>
          <w:lang w:val="fr-CA"/>
        </w:rPr>
        <w:t xml:space="preserve"> </w:t>
      </w:r>
      <w:r w:rsidRPr="00A81756">
        <w:rPr>
          <w:rFonts w:ascii="GHEA Grapalat" w:hAnsi="GHEA Grapalat" w:cs="Sylfaen"/>
          <w:lang w:val="fr-CA"/>
        </w:rPr>
        <w:t>Հան</w:t>
      </w:r>
      <w:r w:rsidRPr="00A81756">
        <w:rPr>
          <w:rFonts w:ascii="GHEA Grapalat" w:hAnsi="GHEA Grapalat" w:cs="Times New Roman"/>
          <w:lang w:val="fr-CA"/>
        </w:rPr>
        <w:softHyphen/>
      </w:r>
      <w:r w:rsidRPr="00A81756">
        <w:rPr>
          <w:rFonts w:ascii="GHEA Grapalat" w:hAnsi="GHEA Grapalat" w:cs="Times New Roman"/>
          <w:lang w:val="fr-CA"/>
        </w:rPr>
        <w:softHyphen/>
      </w:r>
      <w:r w:rsidRPr="00A81756">
        <w:rPr>
          <w:rFonts w:ascii="GHEA Grapalat" w:hAnsi="GHEA Grapalat" w:cs="Times New Roman"/>
          <w:lang w:val="fr-CA"/>
        </w:rPr>
        <w:softHyphen/>
      </w:r>
      <w:r w:rsidRPr="00A81756">
        <w:rPr>
          <w:rFonts w:ascii="GHEA Grapalat" w:hAnsi="GHEA Grapalat" w:cs="Sylfaen"/>
          <w:lang w:val="fr-CA"/>
        </w:rPr>
        <w:t>րա</w:t>
      </w:r>
      <w:r w:rsidRPr="00A81756">
        <w:rPr>
          <w:rFonts w:ascii="GHEA Grapalat" w:hAnsi="GHEA Grapalat" w:cs="Times New Roman"/>
          <w:lang w:val="fr-CA"/>
        </w:rPr>
        <w:softHyphen/>
      </w:r>
      <w:r w:rsidRPr="00A81756">
        <w:rPr>
          <w:rFonts w:ascii="GHEA Grapalat" w:hAnsi="GHEA Grapalat" w:cs="Sylfaen"/>
          <w:lang w:val="fr-CA"/>
        </w:rPr>
        <w:t>պե</w:t>
      </w:r>
      <w:r w:rsidRPr="00A81756">
        <w:rPr>
          <w:rFonts w:ascii="GHEA Grapalat" w:hAnsi="GHEA Grapalat" w:cs="Sylfaen"/>
          <w:lang w:val="fr-CA"/>
        </w:rPr>
        <w:softHyphen/>
        <w:t>տու</w:t>
      </w:r>
      <w:r w:rsidRPr="00A81756">
        <w:rPr>
          <w:rFonts w:ascii="GHEA Grapalat" w:hAnsi="GHEA Grapalat" w:cs="Sylfaen"/>
          <w:lang w:val="fr-CA"/>
        </w:rPr>
        <w:softHyphen/>
        <w:t>թյան</w:t>
      </w:r>
      <w:r w:rsidRPr="00A81756">
        <w:rPr>
          <w:rFonts w:ascii="GHEA Grapalat" w:hAnsi="GHEA Grapalat" w:cs="Times New Roman"/>
          <w:lang w:val="fr-CA"/>
        </w:rPr>
        <w:t xml:space="preserve"> </w:t>
      </w:r>
      <w:r w:rsidRPr="00A81756">
        <w:rPr>
          <w:rFonts w:ascii="GHEA Grapalat" w:hAnsi="GHEA Grapalat" w:cs="Sylfaen"/>
          <w:lang w:val="fr-CA"/>
        </w:rPr>
        <w:t>Ազգային</w:t>
      </w:r>
      <w:r w:rsidRPr="00A81756">
        <w:rPr>
          <w:rFonts w:ascii="GHEA Grapalat" w:hAnsi="GHEA Grapalat" w:cs="Times New Roman"/>
          <w:lang w:val="fr-CA"/>
        </w:rPr>
        <w:t xml:space="preserve"> </w:t>
      </w:r>
      <w:r w:rsidRPr="00A81756">
        <w:rPr>
          <w:rFonts w:ascii="GHEA Grapalat" w:hAnsi="GHEA Grapalat" w:cs="Sylfaen"/>
          <w:lang w:val="fr-CA"/>
        </w:rPr>
        <w:t>ժողովում</w:t>
      </w:r>
      <w:r w:rsidRPr="00A81756">
        <w:rPr>
          <w:rFonts w:ascii="GHEA Grapalat" w:hAnsi="GHEA Grapalat" w:cs="Times New Roman"/>
          <w:lang w:val="fr-CA"/>
        </w:rPr>
        <w:t xml:space="preserve"> </w:t>
      </w:r>
      <w:r w:rsidRPr="00A81756">
        <w:rPr>
          <w:rFonts w:ascii="GHEA Grapalat" w:hAnsi="GHEA Grapalat" w:cs="Sylfaen"/>
          <w:lang w:val="fr-CA"/>
        </w:rPr>
        <w:t>քննարկելիս</w:t>
      </w:r>
      <w:r w:rsidRPr="00A81756">
        <w:rPr>
          <w:rFonts w:ascii="GHEA Grapalat" w:hAnsi="GHEA Grapalat" w:cs="Arial Armenian"/>
          <w:lang w:val="fr-CA"/>
        </w:rPr>
        <w:t>,</w:t>
      </w:r>
      <w:r w:rsidRPr="00A81756">
        <w:rPr>
          <w:rFonts w:ascii="GHEA Grapalat" w:hAnsi="GHEA Grapalat" w:cs="Times New Roman"/>
          <w:lang w:val="fr-CA"/>
        </w:rPr>
        <w:t xml:space="preserve"> </w:t>
      </w:r>
      <w:r w:rsidRPr="00A81756">
        <w:rPr>
          <w:rFonts w:ascii="GHEA Grapalat" w:hAnsi="GHEA Grapalat" w:cs="Sylfaen"/>
          <w:lang w:val="fr-CA"/>
        </w:rPr>
        <w:t>հարակից</w:t>
      </w:r>
      <w:r w:rsidRPr="00A81756">
        <w:rPr>
          <w:rFonts w:ascii="GHEA Grapalat" w:hAnsi="GHEA Grapalat" w:cs="Times New Roman"/>
          <w:lang w:val="fr-CA"/>
        </w:rPr>
        <w:t xml:space="preserve"> </w:t>
      </w:r>
      <w:r w:rsidRPr="00A81756">
        <w:rPr>
          <w:rFonts w:ascii="GHEA Grapalat" w:hAnsi="GHEA Grapalat" w:cs="Sylfaen"/>
          <w:lang w:val="fr-CA"/>
        </w:rPr>
        <w:t>զեկուց</w:t>
      </w:r>
      <w:r w:rsidRPr="00A81756">
        <w:rPr>
          <w:rFonts w:ascii="GHEA Grapalat" w:hAnsi="GHEA Grapalat" w:cs="Times New Roman"/>
          <w:lang w:val="fr-CA"/>
        </w:rPr>
        <w:softHyphen/>
      </w:r>
      <w:r w:rsidRPr="00A81756">
        <w:rPr>
          <w:rFonts w:ascii="GHEA Grapalat" w:hAnsi="GHEA Grapalat" w:cs="Sylfaen"/>
          <w:lang w:val="fr-CA"/>
        </w:rPr>
        <w:t>մամբ</w:t>
      </w:r>
      <w:r w:rsidRPr="00A81756">
        <w:rPr>
          <w:rFonts w:ascii="GHEA Grapalat" w:hAnsi="GHEA Grapalat" w:cs="Times New Roman"/>
          <w:lang w:val="fr-CA"/>
        </w:rPr>
        <w:t xml:space="preserve"> </w:t>
      </w:r>
      <w:r w:rsidRPr="00A81756">
        <w:rPr>
          <w:rFonts w:ascii="GHEA Grapalat" w:hAnsi="GHEA Grapalat" w:cs="Sylfaen"/>
          <w:lang w:val="fr-CA"/>
        </w:rPr>
        <w:t>հանդես</w:t>
      </w:r>
      <w:r w:rsidRPr="00A81756">
        <w:rPr>
          <w:rFonts w:ascii="GHEA Grapalat" w:hAnsi="GHEA Grapalat" w:cs="Times New Roman"/>
          <w:lang w:val="fr-CA"/>
        </w:rPr>
        <w:t xml:space="preserve"> </w:t>
      </w:r>
      <w:r w:rsidRPr="00A81756">
        <w:rPr>
          <w:rFonts w:ascii="GHEA Grapalat" w:hAnsi="GHEA Grapalat" w:cs="Sylfaen"/>
          <w:lang w:val="fr-CA"/>
        </w:rPr>
        <w:t>կգա</w:t>
      </w:r>
      <w:r w:rsidRPr="00A81756">
        <w:rPr>
          <w:rFonts w:ascii="GHEA Grapalat" w:hAnsi="GHEA Grapalat" w:cs="Times New Roman"/>
          <w:lang w:val="fr-CA"/>
        </w:rPr>
        <w:t xml:space="preserve"> </w:t>
      </w:r>
      <w:r w:rsidRPr="00A81756">
        <w:rPr>
          <w:rFonts w:ascii="GHEA Grapalat" w:hAnsi="GHEA Grapalat" w:cs="Sylfaen"/>
          <w:lang w:val="fr-CA"/>
        </w:rPr>
        <w:t>Հա</w:t>
      </w:r>
      <w:r w:rsidRPr="00A81756">
        <w:rPr>
          <w:rFonts w:ascii="GHEA Grapalat" w:hAnsi="GHEA Grapalat" w:cs="Times New Roman"/>
          <w:lang w:val="fr-CA"/>
        </w:rPr>
        <w:softHyphen/>
      </w:r>
      <w:r w:rsidRPr="00A81756">
        <w:rPr>
          <w:rFonts w:ascii="GHEA Grapalat" w:hAnsi="GHEA Grapalat" w:cs="Times New Roman"/>
          <w:lang w:val="fr-CA"/>
        </w:rPr>
        <w:softHyphen/>
      </w:r>
      <w:r w:rsidRPr="00A81756">
        <w:rPr>
          <w:rFonts w:ascii="GHEA Grapalat" w:hAnsi="GHEA Grapalat" w:cs="Sylfaen"/>
          <w:lang w:val="fr-CA"/>
        </w:rPr>
        <w:t>յաս</w:t>
      </w:r>
      <w:r w:rsidRPr="00A81756">
        <w:rPr>
          <w:rFonts w:ascii="GHEA Grapalat" w:hAnsi="GHEA Grapalat" w:cs="Times New Roman"/>
          <w:lang w:val="fr-CA"/>
        </w:rPr>
        <w:softHyphen/>
      </w:r>
      <w:r w:rsidRPr="00A81756">
        <w:rPr>
          <w:rFonts w:ascii="GHEA Grapalat" w:hAnsi="GHEA Grapalat" w:cs="Sylfaen"/>
          <w:lang w:val="fr-CA"/>
        </w:rPr>
        <w:t>տանի</w:t>
      </w:r>
      <w:r w:rsidRPr="00A81756">
        <w:rPr>
          <w:rFonts w:ascii="GHEA Grapalat" w:hAnsi="GHEA Grapalat" w:cs="Times New Roman"/>
          <w:lang w:val="fr-CA"/>
        </w:rPr>
        <w:t xml:space="preserve"> </w:t>
      </w:r>
      <w:r w:rsidRPr="00A81756">
        <w:rPr>
          <w:rFonts w:ascii="GHEA Grapalat" w:hAnsi="GHEA Grapalat" w:cs="Sylfaen"/>
          <w:lang w:val="fr-CA"/>
        </w:rPr>
        <w:t>Հան</w:t>
      </w:r>
      <w:r w:rsidRPr="00A81756">
        <w:rPr>
          <w:rFonts w:ascii="GHEA Grapalat" w:hAnsi="GHEA Grapalat" w:cs="Times New Roman"/>
          <w:lang w:val="fr-CA"/>
        </w:rPr>
        <w:softHyphen/>
      </w:r>
      <w:r w:rsidRPr="00A81756">
        <w:rPr>
          <w:rFonts w:ascii="GHEA Grapalat" w:hAnsi="GHEA Grapalat" w:cs="Sylfaen"/>
          <w:lang w:val="fr-CA"/>
        </w:rPr>
        <w:t>րա</w:t>
      </w:r>
      <w:r w:rsidRPr="00A81756">
        <w:rPr>
          <w:rFonts w:ascii="GHEA Grapalat" w:hAnsi="GHEA Grapalat" w:cs="Sylfaen"/>
          <w:lang w:val="fr-CA"/>
        </w:rPr>
        <w:softHyphen/>
        <w:t>պետության</w:t>
      </w:r>
      <w:r w:rsidRPr="00A81756">
        <w:rPr>
          <w:rFonts w:ascii="GHEA Grapalat" w:hAnsi="GHEA Grapalat" w:cs="Times New Roman"/>
          <w:lang w:val="fr-CA"/>
        </w:rPr>
        <w:t xml:space="preserve"> </w:t>
      </w:r>
      <w:r w:rsidRPr="00A81756">
        <w:rPr>
          <w:rFonts w:ascii="GHEA Grapalat" w:hAnsi="GHEA Grapalat" w:cs="Sylfaen"/>
          <w:lang w:val="fr-CA"/>
        </w:rPr>
        <w:t>ֆինանսների նախարար Դավիթ Սարգսյանը</w:t>
      </w:r>
      <w:r w:rsidRPr="00A81756">
        <w:rPr>
          <w:rFonts w:ascii="GHEA Grapalat" w:hAnsi="GHEA Grapalat" w:cs="Times New Roman"/>
          <w:lang w:val="fr-CA"/>
        </w:rPr>
        <w:t>:</w:t>
      </w:r>
    </w:p>
    <w:p w:rsidR="00A33383" w:rsidRPr="00A81756" w:rsidRDefault="00A33383" w:rsidP="00A81756">
      <w:pPr>
        <w:shd w:val="clear" w:color="auto" w:fill="FFFFFF" w:themeFill="background1"/>
        <w:spacing w:after="0" w:line="360" w:lineRule="auto"/>
        <w:ind w:firstLine="684"/>
        <w:jc w:val="both"/>
        <w:rPr>
          <w:rFonts w:ascii="GHEA Grapalat" w:eastAsia="Calibri" w:hAnsi="GHEA Grapalat" w:cs="Sylfaen"/>
        </w:rPr>
      </w:pPr>
      <w:r w:rsidRPr="00A81756">
        <w:rPr>
          <w:rFonts w:ascii="GHEA Grapalat" w:eastAsia="Calibri" w:hAnsi="GHEA Grapalat" w:cs="Sylfaen"/>
        </w:rPr>
        <w:t>Oրենքի նախա</w:t>
      </w:r>
      <w:r w:rsidRPr="00A81756">
        <w:rPr>
          <w:rFonts w:ascii="GHEA Grapalat" w:eastAsia="Calibri" w:hAnsi="GHEA Grapalat" w:cs="Sylfaen"/>
        </w:rPr>
        <w:softHyphen/>
        <w:t>գծի ընդունման առնչությամբ Հայաստանի Հանրապետության կառա</w:t>
      </w:r>
      <w:r w:rsidRPr="00A81756">
        <w:rPr>
          <w:rFonts w:ascii="GHEA Grapalat" w:eastAsia="Calibri" w:hAnsi="GHEA Grapalat" w:cs="Sylfaen"/>
        </w:rPr>
        <w:softHyphen/>
        <w:t>վա</w:t>
      </w:r>
      <w:r w:rsidRPr="00A81756">
        <w:rPr>
          <w:rFonts w:ascii="GHEA Grapalat" w:eastAsia="Calibri" w:hAnsi="GHEA Grapalat" w:cs="Sylfaen"/>
        </w:rPr>
        <w:softHyphen/>
      </w:r>
      <w:r w:rsidRPr="00A81756">
        <w:rPr>
          <w:rFonts w:ascii="GHEA Grapalat" w:eastAsia="Calibri" w:hAnsi="GHEA Grapalat" w:cs="Sylfaen"/>
        </w:rPr>
        <w:softHyphen/>
        <w:t>րության որոշ</w:t>
      </w:r>
      <w:r w:rsidRPr="00A81756">
        <w:rPr>
          <w:rFonts w:ascii="GHEA Grapalat" w:eastAsia="Calibri" w:hAnsi="GHEA Grapalat" w:cs="Sylfaen"/>
        </w:rPr>
        <w:softHyphen/>
        <w:t>ման կամ այլ իրավական ակտի ընդունման անհրաժեշտություն չի առա</w:t>
      </w:r>
      <w:r w:rsidRPr="00A81756">
        <w:rPr>
          <w:rFonts w:ascii="GHEA Grapalat" w:eastAsia="Calibri" w:hAnsi="GHEA Grapalat" w:cs="Sylfaen"/>
        </w:rPr>
        <w:softHyphen/>
        <w:t>ջա</w:t>
      </w:r>
      <w:r w:rsidRPr="00A81756">
        <w:rPr>
          <w:rFonts w:ascii="GHEA Grapalat" w:eastAsia="Calibri" w:hAnsi="GHEA Grapalat" w:cs="Sylfaen"/>
        </w:rPr>
        <w:softHyphen/>
        <w:t>նում:</w:t>
      </w:r>
    </w:p>
    <w:p w:rsidR="00A33383" w:rsidRPr="00A81756" w:rsidRDefault="00A33383" w:rsidP="00A81756">
      <w:pPr>
        <w:pStyle w:val="norm"/>
        <w:shd w:val="clear" w:color="auto" w:fill="FFFFFF" w:themeFill="background1"/>
        <w:spacing w:line="360" w:lineRule="auto"/>
        <w:ind w:firstLine="720"/>
        <w:rPr>
          <w:rFonts w:ascii="GHEA Grapalat" w:eastAsia="Calibri" w:hAnsi="GHEA Grapalat" w:cs="Sylfaen"/>
          <w:lang w:eastAsia="en-US"/>
        </w:rPr>
      </w:pPr>
      <w:r w:rsidRPr="00A81756">
        <w:rPr>
          <w:rFonts w:ascii="GHEA Grapalat" w:eastAsia="Calibri" w:hAnsi="GHEA Grapalat" w:cs="Sylfaen"/>
          <w:lang w:eastAsia="en-US"/>
        </w:rPr>
        <w:t>Կից ներ</w:t>
      </w:r>
      <w:r w:rsidRPr="00A81756">
        <w:rPr>
          <w:rFonts w:ascii="GHEA Grapalat" w:eastAsia="Calibri" w:hAnsi="GHEA Grapalat" w:cs="Sylfaen"/>
          <w:lang w:eastAsia="en-US"/>
        </w:rPr>
        <w:softHyphen/>
        <w:t>կա</w:t>
      </w:r>
      <w:r w:rsidRPr="00A81756">
        <w:rPr>
          <w:rFonts w:ascii="GHEA Grapalat" w:eastAsia="Calibri" w:hAnsi="GHEA Grapalat" w:cs="Sylfaen"/>
          <w:lang w:eastAsia="en-US"/>
        </w:rPr>
        <w:softHyphen/>
        <w:t>յաց</w:t>
      </w:r>
      <w:r w:rsidRPr="00A81756">
        <w:rPr>
          <w:rFonts w:ascii="GHEA Grapalat" w:eastAsia="Calibri" w:hAnsi="GHEA Grapalat" w:cs="Sylfaen"/>
          <w:lang w:eastAsia="en-US"/>
        </w:rPr>
        <w:softHyphen/>
        <w:t>վում են օրենքի նախագծի կարգավոր</w:t>
      </w:r>
      <w:r w:rsidRPr="00A81756">
        <w:rPr>
          <w:rFonts w:ascii="GHEA Grapalat" w:eastAsia="Calibri" w:hAnsi="GHEA Grapalat" w:cs="Sylfaen"/>
          <w:lang w:eastAsia="en-US"/>
        </w:rPr>
        <w:softHyphen/>
        <w:t>ման ազ</w:t>
      </w:r>
      <w:r w:rsidRPr="00A81756">
        <w:rPr>
          <w:rFonts w:ascii="GHEA Grapalat" w:eastAsia="Calibri" w:hAnsi="GHEA Grapalat" w:cs="Sylfaen"/>
          <w:lang w:eastAsia="en-US"/>
        </w:rPr>
        <w:softHyphen/>
        <w:t>դե</w:t>
      </w:r>
      <w:r w:rsidRPr="00A81756">
        <w:rPr>
          <w:rFonts w:ascii="GHEA Grapalat" w:eastAsia="Calibri" w:hAnsi="GHEA Grapalat" w:cs="Sylfaen"/>
          <w:lang w:eastAsia="en-US"/>
        </w:rPr>
        <w:softHyphen/>
        <w:t>ցու</w:t>
      </w:r>
      <w:r w:rsidRPr="00A81756">
        <w:rPr>
          <w:rFonts w:ascii="GHEA Grapalat" w:eastAsia="Calibri" w:hAnsi="GHEA Grapalat" w:cs="Sylfaen"/>
          <w:lang w:eastAsia="en-US"/>
        </w:rPr>
        <w:softHyphen/>
      </w:r>
      <w:r w:rsidRPr="00A81756">
        <w:rPr>
          <w:rFonts w:ascii="GHEA Grapalat" w:eastAsia="Calibri" w:hAnsi="GHEA Grapalat" w:cs="Sylfaen"/>
          <w:lang w:eastAsia="en-US"/>
        </w:rPr>
        <w:softHyphen/>
        <w:t xml:space="preserve">թյան </w:t>
      </w:r>
      <w:proofErr w:type="gramStart"/>
      <w:r w:rsidRPr="00A81756">
        <w:rPr>
          <w:rFonts w:ascii="GHEA Grapalat" w:eastAsia="Calibri" w:hAnsi="GHEA Grapalat" w:cs="Sylfaen"/>
          <w:lang w:eastAsia="en-US"/>
        </w:rPr>
        <w:t>գնահատման  եզրակացությունները</w:t>
      </w:r>
      <w:proofErr w:type="gramEnd"/>
      <w:r w:rsidRPr="00A81756">
        <w:rPr>
          <w:rFonts w:ascii="GHEA Grapalat" w:eastAsia="Calibri" w:hAnsi="GHEA Grapalat" w:cs="Sylfaen"/>
          <w:lang w:eastAsia="en-US"/>
        </w:rPr>
        <w:t>:</w:t>
      </w:r>
    </w:p>
    <w:p w:rsidR="00A33383" w:rsidRPr="00A81756" w:rsidRDefault="00A33383" w:rsidP="00A81756">
      <w:pPr>
        <w:shd w:val="clear" w:color="auto" w:fill="FFFFFF" w:themeFill="background1"/>
        <w:spacing w:after="0" w:line="360" w:lineRule="auto"/>
        <w:ind w:firstLine="702"/>
        <w:rPr>
          <w:rFonts w:ascii="GHEA Grapalat" w:eastAsia="Calibri" w:hAnsi="GHEA Grapalat" w:cs="Sylfaen"/>
        </w:rPr>
      </w:pPr>
    </w:p>
    <w:p w:rsidR="00A33383" w:rsidRPr="00A81756" w:rsidRDefault="00A33383" w:rsidP="00A81756">
      <w:pPr>
        <w:shd w:val="clear" w:color="auto" w:fill="FFFFFF" w:themeFill="background1"/>
        <w:spacing w:after="0" w:line="360" w:lineRule="auto"/>
        <w:ind w:firstLine="702"/>
        <w:rPr>
          <w:rFonts w:ascii="GHEA Grapalat" w:eastAsia="Calibri" w:hAnsi="GHEA Grapalat" w:cs="Sylfaen"/>
        </w:rPr>
      </w:pPr>
    </w:p>
    <w:p w:rsidR="00A33383" w:rsidRPr="00A81756" w:rsidRDefault="00A33383" w:rsidP="00A81756">
      <w:pPr>
        <w:shd w:val="clear" w:color="auto" w:fill="FFFFFF" w:themeFill="background1"/>
        <w:spacing w:after="0" w:line="360" w:lineRule="auto"/>
        <w:ind w:firstLine="702"/>
        <w:rPr>
          <w:rFonts w:ascii="GHEA Grapalat" w:eastAsia="Calibri" w:hAnsi="GHEA Grapalat" w:cs="Sylfaen"/>
        </w:rPr>
      </w:pPr>
      <w:r w:rsidRPr="00A81756">
        <w:rPr>
          <w:rFonts w:ascii="GHEA Grapalat" w:eastAsia="Calibri" w:hAnsi="GHEA Grapalat" w:cs="Sylfaen"/>
        </w:rPr>
        <w:t xml:space="preserve">    Հարգանքով` </w:t>
      </w:r>
      <w:r w:rsidRPr="00A81756">
        <w:rPr>
          <w:rFonts w:ascii="GHEA Grapalat" w:eastAsia="Calibri" w:hAnsi="GHEA Grapalat" w:cs="Sylfaen"/>
        </w:rPr>
        <w:tab/>
      </w:r>
      <w:r w:rsidRPr="00A81756">
        <w:rPr>
          <w:rFonts w:ascii="GHEA Grapalat" w:eastAsia="Calibri" w:hAnsi="GHEA Grapalat" w:cs="Sylfaen"/>
        </w:rPr>
        <w:tab/>
      </w:r>
      <w:r w:rsidRPr="00A81756">
        <w:rPr>
          <w:rFonts w:ascii="GHEA Grapalat" w:eastAsia="Calibri" w:hAnsi="GHEA Grapalat" w:cs="Sylfaen"/>
        </w:rPr>
        <w:tab/>
      </w:r>
      <w:r w:rsidRPr="00A81756">
        <w:rPr>
          <w:rFonts w:ascii="GHEA Grapalat" w:eastAsia="Calibri" w:hAnsi="GHEA Grapalat" w:cs="Sylfaen"/>
        </w:rPr>
        <w:tab/>
      </w:r>
      <w:r w:rsidRPr="00A81756">
        <w:rPr>
          <w:rFonts w:ascii="GHEA Grapalat" w:eastAsia="Calibri" w:hAnsi="GHEA Grapalat" w:cs="Sylfaen"/>
        </w:rPr>
        <w:tab/>
      </w:r>
      <w:r w:rsidRPr="00A81756">
        <w:rPr>
          <w:rFonts w:ascii="GHEA Grapalat" w:eastAsia="Calibri" w:hAnsi="GHEA Grapalat" w:cs="Sylfaen"/>
        </w:rPr>
        <w:tab/>
      </w:r>
    </w:p>
    <w:p w:rsidR="00A33383" w:rsidRPr="00A81756" w:rsidRDefault="00A33383" w:rsidP="00A81756">
      <w:pPr>
        <w:shd w:val="clear" w:color="auto" w:fill="FFFFFF" w:themeFill="background1"/>
        <w:spacing w:after="0" w:line="360" w:lineRule="auto"/>
        <w:ind w:left="5760" w:firstLine="720"/>
        <w:rPr>
          <w:rFonts w:ascii="GHEA Grapalat" w:eastAsia="Calibri" w:hAnsi="GHEA Grapalat" w:cs="Sylfaen"/>
        </w:rPr>
      </w:pPr>
      <w:r w:rsidRPr="00A81756">
        <w:rPr>
          <w:rFonts w:ascii="GHEA Grapalat" w:eastAsia="Calibri" w:hAnsi="GHEA Grapalat" w:cs="Sylfaen"/>
        </w:rPr>
        <w:t>ՏԻԳՐԱՆ ՍԱՐԳՍՅԱՆ</w:t>
      </w:r>
    </w:p>
    <w:p w:rsidR="00741F5C" w:rsidRPr="00A81756" w:rsidRDefault="00741F5C" w:rsidP="00A81756">
      <w:pPr>
        <w:shd w:val="clear" w:color="auto" w:fill="FFFFFF" w:themeFill="background1"/>
        <w:rPr>
          <w:rFonts w:ascii="GHEA Grapalat" w:hAnsi="GHEA Grapalat"/>
        </w:rPr>
      </w:pPr>
    </w:p>
    <w:p w:rsidR="00CB5510" w:rsidRPr="00107E53" w:rsidRDefault="00CB5510" w:rsidP="00A81756">
      <w:pPr>
        <w:shd w:val="clear" w:color="auto" w:fill="FFFFFF" w:themeFill="background1"/>
        <w:rPr>
          <w:rFonts w:ascii="GHEA Grapalat" w:hAnsi="GHEA Grapalat"/>
        </w:rPr>
      </w:pPr>
      <w:r w:rsidRPr="00107E53">
        <w:rPr>
          <w:rFonts w:ascii="GHEA Grapalat" w:hAnsi="GHEA Grapalat"/>
          <w:noProof/>
        </w:rPr>
        <w:lastRenderedPageBreak/>
        <w:drawing>
          <wp:inline distT="0" distB="0" distL="0" distR="0">
            <wp:extent cx="5943600" cy="850506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3600" cy="8505066"/>
                    </a:xfrm>
                    <a:prstGeom prst="rect">
                      <a:avLst/>
                    </a:prstGeom>
                    <a:noFill/>
                    <a:ln w="9525">
                      <a:noFill/>
                      <a:miter lim="800000"/>
                      <a:headEnd/>
                      <a:tailEnd/>
                    </a:ln>
                  </pic:spPr>
                </pic:pic>
              </a:graphicData>
            </a:graphic>
          </wp:inline>
        </w:drawing>
      </w:r>
    </w:p>
    <w:p w:rsidR="00CB5510" w:rsidRPr="00107E53" w:rsidRDefault="00CB5510" w:rsidP="00A81756">
      <w:pPr>
        <w:shd w:val="clear" w:color="auto" w:fill="FFFFFF" w:themeFill="background1"/>
        <w:rPr>
          <w:rFonts w:ascii="GHEA Grapalat" w:hAnsi="GHEA Grapalat"/>
        </w:rPr>
      </w:pPr>
      <w:r w:rsidRPr="00107E53">
        <w:rPr>
          <w:rFonts w:ascii="GHEA Grapalat" w:hAnsi="GHEA Grapalat"/>
          <w:noProof/>
        </w:rPr>
        <w:lastRenderedPageBreak/>
        <w:drawing>
          <wp:inline distT="0" distB="0" distL="0" distR="0">
            <wp:extent cx="6397516" cy="7594155"/>
            <wp:effectExtent l="19050" t="0" r="328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411550" cy="7610814"/>
                    </a:xfrm>
                    <a:prstGeom prst="rect">
                      <a:avLst/>
                    </a:prstGeom>
                    <a:noFill/>
                    <a:ln w="9525">
                      <a:noFill/>
                      <a:miter lim="800000"/>
                      <a:headEnd/>
                      <a:tailEnd/>
                    </a:ln>
                  </pic:spPr>
                </pic:pic>
              </a:graphicData>
            </a:graphic>
          </wp:inline>
        </w:drawing>
      </w:r>
    </w:p>
    <w:p w:rsidR="00CB5510" w:rsidRPr="00107E53" w:rsidRDefault="00CB5510" w:rsidP="00A81756">
      <w:pPr>
        <w:shd w:val="clear" w:color="auto" w:fill="FFFFFF" w:themeFill="background1"/>
        <w:rPr>
          <w:rFonts w:ascii="GHEA Grapalat" w:hAnsi="GHEA Grapalat"/>
        </w:rPr>
      </w:pPr>
    </w:p>
    <w:p w:rsidR="00CB5510" w:rsidRPr="00107E53" w:rsidRDefault="00CB5510" w:rsidP="00A81756">
      <w:pPr>
        <w:shd w:val="clear" w:color="auto" w:fill="FFFFFF" w:themeFill="background1"/>
        <w:rPr>
          <w:rFonts w:ascii="GHEA Grapalat" w:hAnsi="GHEA Grapalat"/>
        </w:rPr>
      </w:pPr>
    </w:p>
    <w:p w:rsidR="00CB5510" w:rsidRPr="00107E53" w:rsidRDefault="00CB5510" w:rsidP="00A81756">
      <w:pPr>
        <w:shd w:val="clear" w:color="auto" w:fill="FFFFFF" w:themeFill="background1"/>
        <w:rPr>
          <w:rFonts w:ascii="GHEA Grapalat" w:hAnsi="GHEA Grapalat"/>
        </w:rPr>
      </w:pPr>
    </w:p>
    <w:p w:rsidR="00CB5510" w:rsidRPr="00107E53" w:rsidRDefault="00CB5510" w:rsidP="00A81756">
      <w:pPr>
        <w:shd w:val="clear" w:color="auto" w:fill="FFFFFF" w:themeFill="background1"/>
        <w:spacing w:after="0" w:line="240" w:lineRule="auto"/>
        <w:jc w:val="right"/>
        <w:rPr>
          <w:rFonts w:ascii="GHEA Grapalat" w:eastAsia="Times New Roman" w:hAnsi="GHEA Grapalat" w:cs="Times New Roman"/>
        </w:rPr>
      </w:pPr>
      <w:r w:rsidRPr="00107E53">
        <w:rPr>
          <w:rFonts w:ascii="GHEA Grapalat" w:eastAsia="Times New Roman" w:hAnsi="GHEA Grapalat" w:cs="Times New Roman"/>
          <w:i/>
          <w:iCs/>
        </w:rPr>
        <w:lastRenderedPageBreak/>
        <w:t>ՆԱԽԱԳԻԾ</w:t>
      </w:r>
    </w:p>
    <w:p w:rsidR="00CB5510" w:rsidRPr="00107E53" w:rsidRDefault="00CB5510" w:rsidP="00A81756">
      <w:pPr>
        <w:shd w:val="clear" w:color="auto" w:fill="FFFFFF" w:themeFill="background1"/>
        <w:spacing w:after="0" w:line="240" w:lineRule="auto"/>
        <w:rPr>
          <w:rFonts w:ascii="GHEA Grapalat" w:eastAsia="Times New Roman" w:hAnsi="GHEA Grapalat" w:cs="Times New Roman"/>
        </w:rPr>
      </w:pPr>
      <w:r w:rsidRPr="00107E53">
        <w:rPr>
          <w:rFonts w:ascii="GHEA Grapalat" w:eastAsia="Times New Roman" w:hAnsi="GHEA Grapalat" w:cs="Times New Roman"/>
          <w:i/>
          <w:iCs/>
        </w:rPr>
        <w:t>Պ-398-26.11.2013-ՖՎ-010/0</w:t>
      </w:r>
    </w:p>
    <w:p w:rsidR="00CB5510" w:rsidRPr="00107E53" w:rsidRDefault="00CB5510" w:rsidP="00A81756">
      <w:pPr>
        <w:shd w:val="clear" w:color="auto" w:fill="FFFFFF" w:themeFill="background1"/>
        <w:spacing w:before="100" w:beforeAutospacing="1" w:after="100" w:afterAutospacing="1" w:line="240" w:lineRule="auto"/>
        <w:jc w:val="center"/>
        <w:outlineLvl w:val="1"/>
        <w:rPr>
          <w:rFonts w:ascii="GHEA Grapalat" w:eastAsia="Times New Roman" w:hAnsi="GHEA Grapalat" w:cs="Times New Roman"/>
          <w:b/>
          <w:bCs/>
        </w:rPr>
      </w:pPr>
      <w:r w:rsidRPr="00107E53">
        <w:rPr>
          <w:rFonts w:ascii="GHEA Grapalat" w:eastAsia="Times New Roman" w:hAnsi="GHEA Grapalat" w:cs="Times New Roman"/>
          <w:b/>
          <w:bCs/>
        </w:rPr>
        <w:t xml:space="preserve">ՀԱՅԱՍՏԱՆԻ ՀԱՆՐԱՊԵՏՈՒԹՅԱՆ </w:t>
      </w:r>
      <w:r w:rsidRPr="00107E53">
        <w:rPr>
          <w:rFonts w:ascii="GHEA Grapalat" w:eastAsia="Times New Roman" w:hAnsi="GHEA Grapalat" w:cs="Times New Roman"/>
          <w:b/>
          <w:bCs/>
        </w:rPr>
        <w:br/>
        <w:t>ՕՐԵՆՔԸ</w:t>
      </w:r>
    </w:p>
    <w:p w:rsidR="00CB5510" w:rsidRPr="00107E53" w:rsidRDefault="00CB5510" w:rsidP="00A81756">
      <w:pPr>
        <w:shd w:val="clear" w:color="auto" w:fill="FFFFFF" w:themeFill="background1"/>
        <w:spacing w:before="100" w:beforeAutospacing="1" w:after="100" w:afterAutospacing="1" w:line="240" w:lineRule="auto"/>
        <w:jc w:val="center"/>
        <w:outlineLvl w:val="2"/>
        <w:rPr>
          <w:rFonts w:ascii="GHEA Grapalat" w:eastAsia="Times New Roman" w:hAnsi="GHEA Grapalat" w:cs="Times New Roman"/>
          <w:b/>
          <w:bCs/>
        </w:rPr>
      </w:pPr>
      <w:r w:rsidRPr="00107E53">
        <w:rPr>
          <w:rFonts w:ascii="GHEA Grapalat" w:eastAsia="Times New Roman" w:hAnsi="GHEA Grapalat" w:cs="Times New Roman"/>
          <w:b/>
          <w:bCs/>
        </w:rPr>
        <w:t>«ՊԵՏԱԿԱՆ ՏՈՒՐՔԻ ՄԱՍԻՆ» ՀԱՅԱՍՏԱՆԻ ՀԱՆՐԱՊԵՏՈՒԹՅԱՆ ՕՐԵՆՔՈՒՄ ՓՈՓՈԽՈՒԹՅՈՒՆՆԵՐ ԿԱՏԱՐԵԼՈՒ ՄԱՍԻՆ</w:t>
      </w:r>
    </w:p>
    <w:p w:rsidR="00CB5510" w:rsidRPr="00107E53" w:rsidRDefault="00CB5510" w:rsidP="00A81756">
      <w:pPr>
        <w:shd w:val="clear" w:color="auto" w:fill="FFFFFF" w:themeFill="background1"/>
        <w:spacing w:before="100" w:beforeAutospacing="1" w:after="100" w:afterAutospacing="1" w:line="240" w:lineRule="auto"/>
        <w:rPr>
          <w:rFonts w:ascii="GHEA Grapalat" w:eastAsia="Times New Roman" w:hAnsi="GHEA Grapalat" w:cs="Times New Roman"/>
        </w:rPr>
      </w:pPr>
      <w:proofErr w:type="gramStart"/>
      <w:r w:rsidRPr="00107E53">
        <w:rPr>
          <w:rFonts w:ascii="GHEA Grapalat" w:eastAsia="Times New Roman" w:hAnsi="GHEA Grapalat" w:cs="Times New Roman"/>
          <w:b/>
          <w:bCs/>
          <w:i/>
          <w:iCs/>
        </w:rPr>
        <w:t>Հոդված 1.</w:t>
      </w:r>
      <w:proofErr w:type="gramEnd"/>
      <w:r w:rsidRPr="00107E53">
        <w:rPr>
          <w:rFonts w:ascii="GHEA Grapalat" w:eastAsia="Times New Roman" w:hAnsi="GHEA Grapalat" w:cs="Times New Roman"/>
          <w:b/>
          <w:bCs/>
        </w:rPr>
        <w:t xml:space="preserve"> </w:t>
      </w:r>
      <w:r w:rsidRPr="00107E53">
        <w:rPr>
          <w:rFonts w:ascii="GHEA Grapalat" w:eastAsia="Times New Roman" w:hAnsi="GHEA Grapalat" w:cs="Times New Roman"/>
        </w:rPr>
        <w:t xml:space="preserve">«Պետական տուրքի մասին» Հայաստանի Հանրապետության 1997 թվականի դեկտեմբերի 27-ի ՀՕ-186 օրենքի 35-րդ հոդվածում՝ </w:t>
      </w:r>
    </w:p>
    <w:p w:rsidR="00CB5510" w:rsidRPr="00107E53" w:rsidRDefault="00CB5510" w:rsidP="00A81756">
      <w:pPr>
        <w:shd w:val="clear" w:color="auto" w:fill="FFFFFF" w:themeFill="background1"/>
        <w:spacing w:before="100" w:beforeAutospacing="1" w:after="100" w:afterAutospacing="1" w:line="240" w:lineRule="auto"/>
        <w:rPr>
          <w:rFonts w:ascii="GHEA Grapalat" w:eastAsia="Times New Roman" w:hAnsi="GHEA Grapalat" w:cs="Times New Roman"/>
        </w:rPr>
      </w:pPr>
      <w:r w:rsidRPr="00107E53">
        <w:rPr>
          <w:rFonts w:ascii="GHEA Grapalat" w:eastAsia="Times New Roman" w:hAnsi="GHEA Grapalat" w:cs="Times New Roman"/>
        </w:rPr>
        <w:t xml:space="preserve">1) </w:t>
      </w:r>
      <w:proofErr w:type="gramStart"/>
      <w:r w:rsidRPr="00107E53">
        <w:rPr>
          <w:rFonts w:ascii="GHEA Grapalat" w:eastAsia="Times New Roman" w:hAnsi="GHEA Grapalat" w:cs="Times New Roman"/>
        </w:rPr>
        <w:t>առաջին</w:t>
      </w:r>
      <w:proofErr w:type="gramEnd"/>
      <w:r w:rsidRPr="00107E53">
        <w:rPr>
          <w:rFonts w:ascii="GHEA Grapalat" w:eastAsia="Times New Roman" w:hAnsi="GHEA Grapalat" w:cs="Times New Roman"/>
        </w:rPr>
        <w:t xml:space="preserve"> պարբերությունը շարադրել հետեւյալ խմբագրությամբ. </w:t>
      </w:r>
    </w:p>
    <w:p w:rsidR="00CB5510" w:rsidRPr="00107E53" w:rsidRDefault="00CB5510" w:rsidP="00A81756">
      <w:pPr>
        <w:shd w:val="clear" w:color="auto" w:fill="FFFFFF" w:themeFill="background1"/>
        <w:spacing w:before="100" w:beforeAutospacing="1" w:after="100" w:afterAutospacing="1" w:line="240" w:lineRule="auto"/>
        <w:rPr>
          <w:rFonts w:ascii="GHEA Grapalat" w:eastAsia="Times New Roman" w:hAnsi="GHEA Grapalat" w:cs="Times New Roman"/>
        </w:rPr>
      </w:pPr>
      <w:r w:rsidRPr="00107E53">
        <w:rPr>
          <w:rFonts w:ascii="GHEA Grapalat" w:eastAsia="Times New Roman" w:hAnsi="GHEA Grapalat" w:cs="Times New Roman"/>
        </w:rPr>
        <w:t xml:space="preserve">«Պետական տուրք գանձող պաշտոնատար անձանց կողմից իրենց վրա դրված պարտականությունները ոչ պատշաճ կատարելու հետեւանքով սահմանված ժամկետներում բյուջե չգանձված պետական տուրքի գումարները ենթակա են նրանցից բռնագանձման պետական բյուջե` ժամկետանց յուրաքանչյուր օրվա համար 0.15 տոկոսի չափով հաշվարկված տույժի հետ, ինչը կիրառվում է ժամանակին չմուծված պետական տուրքի նկատմամբ դրա վճարման ժամկետից անցած ամբողջ ժամանակաշրջանի համար, բայց ոչ ավելի, քան 365 օրվա համար:». </w:t>
      </w:r>
    </w:p>
    <w:p w:rsidR="00CB5510" w:rsidRPr="00107E53" w:rsidRDefault="00CB5510" w:rsidP="00A81756">
      <w:pPr>
        <w:shd w:val="clear" w:color="auto" w:fill="FFFFFF" w:themeFill="background1"/>
        <w:spacing w:before="100" w:beforeAutospacing="1" w:after="100" w:afterAutospacing="1" w:line="240" w:lineRule="auto"/>
        <w:rPr>
          <w:rFonts w:ascii="GHEA Grapalat" w:eastAsia="Times New Roman" w:hAnsi="GHEA Grapalat" w:cs="Times New Roman"/>
        </w:rPr>
      </w:pPr>
      <w:r w:rsidRPr="00107E53">
        <w:rPr>
          <w:rFonts w:ascii="GHEA Grapalat" w:eastAsia="Times New Roman" w:hAnsi="GHEA Grapalat" w:cs="Times New Roman"/>
        </w:rPr>
        <w:t xml:space="preserve">2) </w:t>
      </w:r>
      <w:proofErr w:type="gramStart"/>
      <w:r w:rsidRPr="00107E53">
        <w:rPr>
          <w:rFonts w:ascii="GHEA Grapalat" w:eastAsia="Times New Roman" w:hAnsi="GHEA Grapalat" w:cs="Times New Roman"/>
        </w:rPr>
        <w:t>երրորդ</w:t>
      </w:r>
      <w:proofErr w:type="gramEnd"/>
      <w:r w:rsidRPr="00107E53">
        <w:rPr>
          <w:rFonts w:ascii="GHEA Grapalat" w:eastAsia="Times New Roman" w:hAnsi="GHEA Grapalat" w:cs="Times New Roman"/>
        </w:rPr>
        <w:t xml:space="preserve"> պարբերությունում «0.5 տոկոսի» բառերը փոխարինել «0.15 տոկոսի» բառերով: </w:t>
      </w:r>
    </w:p>
    <w:p w:rsidR="00CB5510" w:rsidRPr="00107E53" w:rsidRDefault="00CB5510" w:rsidP="00A81756">
      <w:pPr>
        <w:shd w:val="clear" w:color="auto" w:fill="FFFFFF" w:themeFill="background1"/>
        <w:spacing w:before="100" w:beforeAutospacing="1" w:after="100" w:afterAutospacing="1" w:line="240" w:lineRule="auto"/>
        <w:rPr>
          <w:rFonts w:ascii="GHEA Grapalat" w:eastAsia="Times New Roman" w:hAnsi="GHEA Grapalat" w:cs="Times New Roman"/>
        </w:rPr>
      </w:pPr>
      <w:proofErr w:type="gramStart"/>
      <w:r w:rsidRPr="00107E53">
        <w:rPr>
          <w:rFonts w:ascii="GHEA Grapalat" w:eastAsia="Times New Roman" w:hAnsi="GHEA Grapalat" w:cs="Times New Roman"/>
          <w:b/>
          <w:bCs/>
          <w:i/>
          <w:iCs/>
        </w:rPr>
        <w:t>Հոդված 3.</w:t>
      </w:r>
      <w:proofErr w:type="gramEnd"/>
      <w:r w:rsidRPr="00107E53">
        <w:rPr>
          <w:rFonts w:ascii="GHEA Grapalat" w:eastAsia="Times New Roman" w:hAnsi="GHEA Grapalat" w:cs="Times New Roman"/>
          <w:b/>
          <w:bCs/>
        </w:rPr>
        <w:t xml:space="preserve"> </w:t>
      </w:r>
      <w:r w:rsidRPr="00107E53">
        <w:rPr>
          <w:rFonts w:ascii="GHEA Grapalat" w:eastAsia="Times New Roman" w:hAnsi="GHEA Grapalat" w:cs="Times New Roman"/>
        </w:rPr>
        <w:t xml:space="preserve">Սույն օրենքն ուժի մեջ է մտնում 2014 թվականի հունվարի 1-ից եւ տարածվում է 2014 թվականի հունվարի 1-ից հետո հաշվեգրված տույժի գումարների նկատմամբ: </w:t>
      </w:r>
    </w:p>
    <w:p w:rsidR="00A33383" w:rsidRPr="00107E53" w:rsidRDefault="00CB5510" w:rsidP="00A81756">
      <w:pPr>
        <w:shd w:val="clear" w:color="auto" w:fill="FFFFFF" w:themeFill="background1"/>
        <w:spacing w:after="0" w:line="240" w:lineRule="auto"/>
        <w:jc w:val="center"/>
        <w:rPr>
          <w:rFonts w:ascii="GHEA Grapalat" w:eastAsia="Times New Roman" w:hAnsi="GHEA Grapalat" w:cs="Times New Roman"/>
          <w:b/>
          <w:bCs/>
        </w:rPr>
      </w:pPr>
      <w:r w:rsidRPr="00107E53">
        <w:rPr>
          <w:rFonts w:ascii="GHEA Grapalat" w:eastAsia="Times New Roman" w:hAnsi="GHEA Grapalat" w:cs="Times New Roman"/>
          <w:b/>
          <w:bCs/>
        </w:rPr>
        <w:br/>
      </w:r>
    </w:p>
    <w:p w:rsidR="00A33383" w:rsidRPr="00107E53" w:rsidRDefault="00A33383" w:rsidP="00A81756">
      <w:pPr>
        <w:shd w:val="clear" w:color="auto" w:fill="FFFFFF" w:themeFill="background1"/>
        <w:spacing w:after="0" w:line="240" w:lineRule="auto"/>
        <w:jc w:val="center"/>
        <w:rPr>
          <w:rFonts w:ascii="GHEA Grapalat" w:eastAsia="Times New Roman" w:hAnsi="GHEA Grapalat" w:cs="Times New Roman"/>
          <w:b/>
          <w:bCs/>
        </w:rPr>
      </w:pPr>
    </w:p>
    <w:p w:rsidR="00A33383" w:rsidRPr="00107E53" w:rsidRDefault="00A33383" w:rsidP="00A81756">
      <w:pPr>
        <w:shd w:val="clear" w:color="auto" w:fill="FFFFFF" w:themeFill="background1"/>
        <w:spacing w:after="0" w:line="240" w:lineRule="auto"/>
        <w:jc w:val="center"/>
        <w:rPr>
          <w:rFonts w:ascii="GHEA Grapalat" w:eastAsia="Times New Roman" w:hAnsi="GHEA Grapalat" w:cs="Times New Roman"/>
          <w:b/>
          <w:bCs/>
        </w:rPr>
      </w:pPr>
    </w:p>
    <w:p w:rsidR="00A33383" w:rsidRPr="00107E53" w:rsidRDefault="00A33383" w:rsidP="00A81756">
      <w:pPr>
        <w:shd w:val="clear" w:color="auto" w:fill="FFFFFF" w:themeFill="background1"/>
        <w:spacing w:after="0" w:line="240" w:lineRule="auto"/>
        <w:jc w:val="center"/>
        <w:rPr>
          <w:rFonts w:ascii="GHEA Grapalat" w:eastAsia="Times New Roman" w:hAnsi="GHEA Grapalat" w:cs="Times New Roman"/>
          <w:b/>
          <w:bCs/>
        </w:rPr>
      </w:pPr>
    </w:p>
    <w:p w:rsidR="00A33383" w:rsidRPr="00107E53" w:rsidRDefault="00A33383" w:rsidP="00A81756">
      <w:pPr>
        <w:shd w:val="clear" w:color="auto" w:fill="FFFFFF" w:themeFill="background1"/>
        <w:spacing w:after="0" w:line="240" w:lineRule="auto"/>
        <w:jc w:val="center"/>
        <w:rPr>
          <w:rFonts w:ascii="GHEA Grapalat" w:eastAsia="Times New Roman" w:hAnsi="GHEA Grapalat" w:cs="Times New Roman"/>
          <w:b/>
          <w:bCs/>
        </w:rPr>
      </w:pPr>
    </w:p>
    <w:p w:rsidR="00A33383" w:rsidRPr="00107E53" w:rsidRDefault="00A33383" w:rsidP="00A81756">
      <w:pPr>
        <w:shd w:val="clear" w:color="auto" w:fill="FFFFFF" w:themeFill="background1"/>
        <w:spacing w:after="0" w:line="240" w:lineRule="auto"/>
        <w:jc w:val="center"/>
        <w:rPr>
          <w:rFonts w:ascii="GHEA Grapalat" w:eastAsia="Times New Roman" w:hAnsi="GHEA Grapalat" w:cs="Times New Roman"/>
          <w:b/>
          <w:bCs/>
        </w:rPr>
      </w:pPr>
    </w:p>
    <w:p w:rsidR="00A33383" w:rsidRPr="00107E53" w:rsidRDefault="00A33383" w:rsidP="00A81756">
      <w:pPr>
        <w:shd w:val="clear" w:color="auto" w:fill="FFFFFF" w:themeFill="background1"/>
        <w:spacing w:after="0" w:line="240" w:lineRule="auto"/>
        <w:jc w:val="center"/>
        <w:rPr>
          <w:rFonts w:ascii="GHEA Grapalat" w:eastAsia="Times New Roman" w:hAnsi="GHEA Grapalat" w:cs="Times New Roman"/>
          <w:b/>
          <w:bCs/>
        </w:rPr>
      </w:pPr>
    </w:p>
    <w:p w:rsidR="00A33383" w:rsidRPr="00107E53" w:rsidRDefault="00A33383" w:rsidP="00A81756">
      <w:pPr>
        <w:shd w:val="clear" w:color="auto" w:fill="FFFFFF" w:themeFill="background1"/>
        <w:spacing w:after="0" w:line="240" w:lineRule="auto"/>
        <w:jc w:val="center"/>
        <w:rPr>
          <w:rFonts w:ascii="GHEA Grapalat" w:eastAsia="Times New Roman" w:hAnsi="GHEA Grapalat" w:cs="Times New Roman"/>
          <w:b/>
          <w:bCs/>
        </w:rPr>
      </w:pPr>
    </w:p>
    <w:p w:rsidR="00A33383" w:rsidRPr="00107E53" w:rsidRDefault="00A33383" w:rsidP="00A81756">
      <w:pPr>
        <w:shd w:val="clear" w:color="auto" w:fill="FFFFFF" w:themeFill="background1"/>
        <w:spacing w:after="0" w:line="240" w:lineRule="auto"/>
        <w:jc w:val="center"/>
        <w:rPr>
          <w:rFonts w:ascii="GHEA Grapalat" w:eastAsia="Times New Roman" w:hAnsi="GHEA Grapalat" w:cs="Times New Roman"/>
          <w:b/>
          <w:bCs/>
        </w:rPr>
      </w:pPr>
    </w:p>
    <w:p w:rsidR="00A33383" w:rsidRPr="00107E53" w:rsidRDefault="00A33383" w:rsidP="00A81756">
      <w:pPr>
        <w:shd w:val="clear" w:color="auto" w:fill="FFFFFF" w:themeFill="background1"/>
        <w:spacing w:after="0" w:line="240" w:lineRule="auto"/>
        <w:jc w:val="center"/>
        <w:rPr>
          <w:rFonts w:ascii="GHEA Grapalat" w:eastAsia="Times New Roman" w:hAnsi="GHEA Grapalat" w:cs="Times New Roman"/>
          <w:b/>
          <w:bCs/>
        </w:rPr>
      </w:pPr>
    </w:p>
    <w:p w:rsidR="00A33383" w:rsidRPr="00107E53" w:rsidRDefault="00A33383" w:rsidP="00A81756">
      <w:pPr>
        <w:shd w:val="clear" w:color="auto" w:fill="FFFFFF" w:themeFill="background1"/>
        <w:spacing w:after="0" w:line="240" w:lineRule="auto"/>
        <w:jc w:val="center"/>
        <w:rPr>
          <w:rFonts w:ascii="GHEA Grapalat" w:eastAsia="Times New Roman" w:hAnsi="GHEA Grapalat" w:cs="Times New Roman"/>
          <w:b/>
          <w:bCs/>
        </w:rPr>
      </w:pPr>
    </w:p>
    <w:p w:rsidR="00A33383" w:rsidRPr="00107E53" w:rsidRDefault="00A33383" w:rsidP="00A81756">
      <w:pPr>
        <w:shd w:val="clear" w:color="auto" w:fill="FFFFFF" w:themeFill="background1"/>
        <w:spacing w:after="0" w:line="240" w:lineRule="auto"/>
        <w:jc w:val="center"/>
        <w:rPr>
          <w:rFonts w:ascii="GHEA Grapalat" w:eastAsia="Times New Roman" w:hAnsi="GHEA Grapalat" w:cs="Times New Roman"/>
          <w:b/>
          <w:bCs/>
        </w:rPr>
      </w:pPr>
    </w:p>
    <w:p w:rsidR="00A33383" w:rsidRPr="00107E53" w:rsidRDefault="00A33383" w:rsidP="00A81756">
      <w:pPr>
        <w:shd w:val="clear" w:color="auto" w:fill="FFFFFF" w:themeFill="background1"/>
        <w:spacing w:after="0" w:line="240" w:lineRule="auto"/>
        <w:jc w:val="center"/>
        <w:rPr>
          <w:rFonts w:ascii="GHEA Grapalat" w:eastAsia="Times New Roman" w:hAnsi="GHEA Grapalat" w:cs="Times New Roman"/>
          <w:b/>
          <w:bCs/>
        </w:rPr>
      </w:pPr>
    </w:p>
    <w:p w:rsidR="00A33383" w:rsidRPr="00107E53" w:rsidRDefault="00A33383" w:rsidP="00A81756">
      <w:pPr>
        <w:shd w:val="clear" w:color="auto" w:fill="FFFFFF" w:themeFill="background1"/>
        <w:spacing w:after="0" w:line="240" w:lineRule="auto"/>
        <w:jc w:val="center"/>
        <w:rPr>
          <w:rFonts w:ascii="GHEA Grapalat" w:eastAsia="Times New Roman" w:hAnsi="GHEA Grapalat" w:cs="Times New Roman"/>
          <w:b/>
          <w:bCs/>
        </w:rPr>
      </w:pPr>
    </w:p>
    <w:p w:rsidR="00A33383" w:rsidRPr="00107E53" w:rsidRDefault="00A33383" w:rsidP="00A81756">
      <w:pPr>
        <w:shd w:val="clear" w:color="auto" w:fill="FFFFFF" w:themeFill="background1"/>
        <w:spacing w:after="0" w:line="240" w:lineRule="auto"/>
        <w:jc w:val="center"/>
        <w:rPr>
          <w:rFonts w:ascii="GHEA Grapalat" w:eastAsia="Times New Roman" w:hAnsi="GHEA Grapalat" w:cs="Times New Roman"/>
          <w:b/>
          <w:bCs/>
        </w:rPr>
      </w:pPr>
    </w:p>
    <w:p w:rsidR="00A33383" w:rsidRPr="00107E53" w:rsidRDefault="00A33383" w:rsidP="00A81756">
      <w:pPr>
        <w:shd w:val="clear" w:color="auto" w:fill="FFFFFF" w:themeFill="background1"/>
        <w:spacing w:after="0" w:line="240" w:lineRule="auto"/>
        <w:jc w:val="center"/>
        <w:rPr>
          <w:rFonts w:ascii="GHEA Grapalat" w:eastAsia="Times New Roman" w:hAnsi="GHEA Grapalat" w:cs="Times New Roman"/>
          <w:b/>
          <w:bCs/>
        </w:rPr>
      </w:pPr>
    </w:p>
    <w:p w:rsidR="00A33383" w:rsidRPr="00107E53" w:rsidRDefault="00A33383" w:rsidP="00A81756">
      <w:pPr>
        <w:shd w:val="clear" w:color="auto" w:fill="FFFFFF" w:themeFill="background1"/>
        <w:spacing w:after="0" w:line="240" w:lineRule="auto"/>
        <w:jc w:val="center"/>
        <w:rPr>
          <w:rFonts w:ascii="GHEA Grapalat" w:eastAsia="Times New Roman" w:hAnsi="GHEA Grapalat" w:cs="Times New Roman"/>
          <w:b/>
          <w:bCs/>
        </w:rPr>
      </w:pPr>
    </w:p>
    <w:p w:rsidR="00A33383" w:rsidRPr="00107E53" w:rsidRDefault="00A33383" w:rsidP="00A81756">
      <w:pPr>
        <w:shd w:val="clear" w:color="auto" w:fill="FFFFFF" w:themeFill="background1"/>
        <w:spacing w:after="0" w:line="240" w:lineRule="auto"/>
        <w:jc w:val="center"/>
        <w:rPr>
          <w:rFonts w:ascii="GHEA Grapalat" w:eastAsia="Times New Roman" w:hAnsi="GHEA Grapalat" w:cs="Times New Roman"/>
          <w:b/>
          <w:bCs/>
        </w:rPr>
      </w:pPr>
    </w:p>
    <w:p w:rsidR="00A33383" w:rsidRPr="00107E53" w:rsidRDefault="00A33383" w:rsidP="00A81756">
      <w:pPr>
        <w:shd w:val="clear" w:color="auto" w:fill="FFFFFF" w:themeFill="background1"/>
        <w:spacing w:after="0" w:line="240" w:lineRule="auto"/>
        <w:jc w:val="center"/>
        <w:rPr>
          <w:rFonts w:ascii="GHEA Grapalat" w:eastAsia="Times New Roman" w:hAnsi="GHEA Grapalat" w:cs="Times New Roman"/>
          <w:b/>
          <w:bCs/>
        </w:rPr>
      </w:pPr>
    </w:p>
    <w:p w:rsidR="00CB5510" w:rsidRPr="00107E53" w:rsidRDefault="00CB5510" w:rsidP="00A81756">
      <w:pPr>
        <w:shd w:val="clear" w:color="auto" w:fill="FFFFFF" w:themeFill="background1"/>
        <w:spacing w:after="0" w:line="240" w:lineRule="auto"/>
        <w:jc w:val="center"/>
        <w:rPr>
          <w:rFonts w:ascii="GHEA Grapalat" w:eastAsia="Times New Roman" w:hAnsi="GHEA Grapalat" w:cs="Times New Roman"/>
          <w:b/>
          <w:bCs/>
        </w:rPr>
      </w:pPr>
      <w:r w:rsidRPr="00107E53">
        <w:rPr>
          <w:rFonts w:ascii="GHEA Grapalat" w:eastAsia="Times New Roman" w:hAnsi="GHEA Grapalat" w:cs="Times New Roman"/>
          <w:b/>
          <w:bCs/>
        </w:rPr>
        <w:lastRenderedPageBreak/>
        <w:t xml:space="preserve">ՀԻՄՆԱՎՈՐՈՒՄ </w:t>
      </w:r>
    </w:p>
    <w:p w:rsidR="00CB5510" w:rsidRPr="00107E53" w:rsidRDefault="00CB5510" w:rsidP="00A81756">
      <w:pPr>
        <w:shd w:val="clear" w:color="auto" w:fill="FFFFFF" w:themeFill="background1"/>
        <w:spacing w:after="0" w:line="240" w:lineRule="auto"/>
        <w:jc w:val="center"/>
        <w:rPr>
          <w:rFonts w:ascii="GHEA Grapalat" w:eastAsia="Times New Roman" w:hAnsi="GHEA Grapalat" w:cs="Times New Roman"/>
        </w:rPr>
      </w:pPr>
      <w:r w:rsidRPr="00107E53">
        <w:rPr>
          <w:rFonts w:ascii="GHEA Grapalat" w:eastAsia="Times New Roman" w:hAnsi="GHEA Grapalat" w:cs="Times New Roman"/>
          <w:b/>
          <w:bCs/>
        </w:rPr>
        <w:t xml:space="preserve">«ՊԵՏԱԿԱՆ ՏՈՒՐՔԻ ՄԱՍԻՆ» ՀԱՅԱՍՏԱՆԻ ՀԱՆՐԱՊԵՏՈՒԹՅԱՆ ՕՐԵՆՔՈՒՄ ՓՈՓՈԽՈՒԹՅՈՒՆՆԵՐ ԿԱՏԱՐԵԼՈՒ ՄԱՍԻՆ» ՀԱՅԱՍՏԱՆԻ ՀԱՆՐԱՊԵՏՈՒԹՅԱՆ ՕՐԵՆՔԻ ԸՆԴՈՒՆՄԱՆ </w:t>
      </w:r>
    </w:p>
    <w:p w:rsidR="00CB5510" w:rsidRPr="00107E53" w:rsidRDefault="00CB5510" w:rsidP="00A81756">
      <w:pPr>
        <w:shd w:val="clear" w:color="auto" w:fill="FFFFFF" w:themeFill="background1"/>
        <w:spacing w:before="100" w:beforeAutospacing="1" w:after="100" w:afterAutospacing="1" w:line="240" w:lineRule="auto"/>
        <w:rPr>
          <w:rFonts w:ascii="GHEA Grapalat" w:eastAsia="Times New Roman" w:hAnsi="GHEA Grapalat" w:cs="Times New Roman"/>
        </w:rPr>
      </w:pPr>
      <w:r w:rsidRPr="00107E53">
        <w:rPr>
          <w:rFonts w:ascii="GHEA Grapalat" w:eastAsia="Times New Roman" w:hAnsi="GHEA Grapalat" w:cs="Times New Roman"/>
        </w:rPr>
        <w:t xml:space="preserve">«Պետական տուրքի մասին» Հայաuտանի Հանրապետության oրենքի 35-րդ հոդվածով նախատեսված պատասխանատվության դրույքաչափի վերաբերյալ կարգը գործում է դեռեւս 2000 թվականի դեկտեմբերի 30-ից: Անհրաժեշտ է նշել, որ անցած տասներեք տարիների ընթացքում Հայաստանի Հանրապետության հարկային եւ մաքսային համակարգում, քաղաքականության մեջ տեղի են ունեցել լուրջ բարեփոխումներ, ներմուծվել է նոր, ժամանակակից գործիքակազմ, կատարելագործվել են օրենսդրությունը եւ վարչարարությունը: Հարկ է նշել, որ միեւնույն ժամանակ 1998 թվականից սկսած դրույքաչափի նվազեցումներ են կատարվել «Հարկերի մասին» Հայաստանի Հանրապետության օրենքով հարկային պարտավորության նկատմամբ հաշվարկվող տույժերի մասով, մասնավորապես՝ 1998 թվականի դեկտեմբերի 28-ին այն նվազեցվել է մինչեւ 0.2 տոկոս, իսկ 2010 թվականի դեկտեմբերի 26-ին՝ ընդհուպ մինչեւ 0.15 տոկոս: Նույն ժամանակաշրջանում պետական տուրքի նկատմամբ հաշվարկվող տույժի դրույքաչափը չի նվազեցվել 0.5 տոկոսից, իսկ տույժի, ըստ էության, առանց դադարելու եւ մայր գումարից ավել հաշվարկվելու մեխանիզմը որեւէ կերպ չի տեղավորվում թե գործարար շրջանակների, թե իրավակիրառ պրակտիկայի սկբունքների մեջ: </w:t>
      </w:r>
    </w:p>
    <w:p w:rsidR="00CB5510" w:rsidRPr="00107E53" w:rsidRDefault="00CB5510" w:rsidP="00A81756">
      <w:pPr>
        <w:shd w:val="clear" w:color="auto" w:fill="FFFFFF" w:themeFill="background1"/>
        <w:spacing w:before="100" w:beforeAutospacing="1" w:after="100" w:afterAutospacing="1" w:line="240" w:lineRule="auto"/>
        <w:rPr>
          <w:rFonts w:ascii="GHEA Grapalat" w:eastAsia="Times New Roman" w:hAnsi="GHEA Grapalat" w:cs="Times New Roman"/>
        </w:rPr>
      </w:pPr>
      <w:r w:rsidRPr="00107E53">
        <w:rPr>
          <w:rFonts w:ascii="GHEA Grapalat" w:eastAsia="Times New Roman" w:hAnsi="GHEA Grapalat" w:cs="Times New Roman"/>
        </w:rPr>
        <w:t xml:space="preserve">Հաշվի առնելով այն հանգամանքը, որ պետական տուրքն, ըստ բովանդակության, պետական մարմինների լիազորությունների իրականացմամբ պայմանավորված` ծառայությունների կամ գործողությունների համար բյուջե մուծվող օրենքով սահմանված պարտադիր վճար է, իսկ միեւնույն ժամանակ Հայաստանի Հանրապետության քաղաքացիական օրենսգրքով դրամական պարտավորությունները չկատարելու համար կիրառվում են Հայաստանի Հանրապետության ԿԲ սահմանած բանկային տոկոսի հաշվարկային դրույքը, կարծում ենք, որ 0.5 տոկոսդրույքաչափն այս համատեքստում առավել քան անընդունելի է: </w:t>
      </w:r>
    </w:p>
    <w:p w:rsidR="00CB5510" w:rsidRDefault="00CB5510" w:rsidP="00A81756">
      <w:pPr>
        <w:shd w:val="clear" w:color="auto" w:fill="FFFFFF" w:themeFill="background1"/>
        <w:spacing w:before="100" w:beforeAutospacing="1" w:after="100" w:afterAutospacing="1" w:line="240" w:lineRule="auto"/>
        <w:rPr>
          <w:rFonts w:ascii="GHEA Grapalat" w:eastAsia="Times New Roman" w:hAnsi="GHEA Grapalat" w:cs="Times New Roman"/>
        </w:rPr>
      </w:pPr>
      <w:r w:rsidRPr="00107E53">
        <w:rPr>
          <w:rFonts w:ascii="GHEA Grapalat" w:eastAsia="Times New Roman" w:hAnsi="GHEA Grapalat" w:cs="Times New Roman"/>
        </w:rPr>
        <w:t xml:space="preserve">Սույն նախագծի ընդունումը թույլ կտա կիրառել արդարացի, միջազգային առաջավոր պրակտիկային համահունչ վարչարարություն` միեւնույն ժամանակ համահարթեցնելով տույժերի կիրառման մեխանիզմը հարկային ոլորտում իրականացվող քաղաքականության հետ: </w:t>
      </w:r>
    </w:p>
    <w:p w:rsidR="00107E53" w:rsidRDefault="00107E53" w:rsidP="00A81756">
      <w:pPr>
        <w:shd w:val="clear" w:color="auto" w:fill="FFFFFF" w:themeFill="background1"/>
        <w:spacing w:before="100" w:beforeAutospacing="1" w:after="100" w:afterAutospacing="1" w:line="240" w:lineRule="auto"/>
        <w:rPr>
          <w:rFonts w:ascii="GHEA Grapalat" w:eastAsia="Times New Roman" w:hAnsi="GHEA Grapalat" w:cs="Times New Roman"/>
        </w:rPr>
      </w:pPr>
    </w:p>
    <w:p w:rsidR="00107E53" w:rsidRDefault="00107E53" w:rsidP="00A81756">
      <w:pPr>
        <w:shd w:val="clear" w:color="auto" w:fill="FFFFFF" w:themeFill="background1"/>
        <w:spacing w:before="100" w:beforeAutospacing="1" w:after="100" w:afterAutospacing="1" w:line="240" w:lineRule="auto"/>
        <w:rPr>
          <w:rFonts w:ascii="GHEA Grapalat" w:eastAsia="Times New Roman" w:hAnsi="GHEA Grapalat" w:cs="Times New Roman"/>
        </w:rPr>
      </w:pPr>
    </w:p>
    <w:p w:rsidR="00107E53" w:rsidRDefault="00107E53" w:rsidP="00A81756">
      <w:pPr>
        <w:shd w:val="clear" w:color="auto" w:fill="FFFFFF" w:themeFill="background1"/>
        <w:spacing w:before="100" w:beforeAutospacing="1" w:after="100" w:afterAutospacing="1" w:line="240" w:lineRule="auto"/>
        <w:rPr>
          <w:rFonts w:ascii="GHEA Grapalat" w:eastAsia="Times New Roman" w:hAnsi="GHEA Grapalat" w:cs="Times New Roman"/>
        </w:rPr>
      </w:pPr>
    </w:p>
    <w:p w:rsidR="00107E53" w:rsidRDefault="00107E53" w:rsidP="00A81756">
      <w:pPr>
        <w:shd w:val="clear" w:color="auto" w:fill="FFFFFF" w:themeFill="background1"/>
        <w:spacing w:before="100" w:beforeAutospacing="1" w:after="100" w:afterAutospacing="1" w:line="240" w:lineRule="auto"/>
        <w:rPr>
          <w:rFonts w:ascii="GHEA Grapalat" w:eastAsia="Times New Roman" w:hAnsi="GHEA Grapalat" w:cs="Times New Roman"/>
        </w:rPr>
      </w:pPr>
    </w:p>
    <w:p w:rsidR="00107E53" w:rsidRDefault="00107E53" w:rsidP="00A81756">
      <w:pPr>
        <w:shd w:val="clear" w:color="auto" w:fill="FFFFFF" w:themeFill="background1"/>
        <w:spacing w:before="100" w:beforeAutospacing="1" w:after="100" w:afterAutospacing="1" w:line="240" w:lineRule="auto"/>
        <w:rPr>
          <w:rFonts w:ascii="GHEA Grapalat" w:eastAsia="Times New Roman" w:hAnsi="GHEA Grapalat" w:cs="Times New Roman"/>
        </w:rPr>
      </w:pPr>
    </w:p>
    <w:p w:rsidR="00107E53" w:rsidRPr="00107E53" w:rsidRDefault="00107E53" w:rsidP="00A81756">
      <w:pPr>
        <w:shd w:val="clear" w:color="auto" w:fill="FFFFFF" w:themeFill="background1"/>
        <w:spacing w:before="100" w:beforeAutospacing="1" w:after="100" w:afterAutospacing="1" w:line="240" w:lineRule="auto"/>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25"/>
        <w:gridCol w:w="7425"/>
      </w:tblGrid>
      <w:tr w:rsidR="00A33383" w:rsidRPr="00A33383" w:rsidTr="00A33383">
        <w:trPr>
          <w:tblCellSpacing w:w="0" w:type="dxa"/>
        </w:trPr>
        <w:tc>
          <w:tcPr>
            <w:tcW w:w="2025" w:type="dxa"/>
            <w:hideMark/>
          </w:tcPr>
          <w:p w:rsidR="00A33383" w:rsidRPr="00A33383" w:rsidRDefault="00A33383" w:rsidP="00A81756">
            <w:pPr>
              <w:shd w:val="clear" w:color="auto" w:fill="FFFFFF" w:themeFill="background1"/>
              <w:spacing w:after="0" w:line="240" w:lineRule="auto"/>
              <w:jc w:val="center"/>
              <w:rPr>
                <w:rFonts w:ascii="GHEA Grapalat" w:eastAsia="Times New Roman" w:hAnsi="GHEA Grapalat" w:cs="Times New Roman"/>
                <w:color w:val="000000"/>
              </w:rPr>
            </w:pPr>
            <w:r w:rsidRPr="00107E53">
              <w:rPr>
                <w:rFonts w:ascii="GHEA Grapalat" w:eastAsia="Times New Roman" w:hAnsi="GHEA Grapalat" w:cs="Times New Roman"/>
                <w:b/>
                <w:bCs/>
                <w:color w:val="000000"/>
              </w:rPr>
              <w:lastRenderedPageBreak/>
              <w:t>Հոդված 35.</w:t>
            </w:r>
          </w:p>
        </w:tc>
        <w:tc>
          <w:tcPr>
            <w:tcW w:w="0" w:type="auto"/>
            <w:vAlign w:val="center"/>
            <w:hideMark/>
          </w:tcPr>
          <w:p w:rsidR="00A33383" w:rsidRPr="00A33383" w:rsidRDefault="00A33383" w:rsidP="00A81756">
            <w:pPr>
              <w:shd w:val="clear" w:color="auto" w:fill="FFFFFF" w:themeFill="background1"/>
              <w:spacing w:after="0" w:line="240" w:lineRule="auto"/>
              <w:rPr>
                <w:rFonts w:ascii="GHEA Grapalat" w:eastAsia="Times New Roman" w:hAnsi="GHEA Grapalat" w:cs="Times New Roman"/>
                <w:color w:val="000000"/>
              </w:rPr>
            </w:pPr>
            <w:r w:rsidRPr="00107E53">
              <w:rPr>
                <w:rFonts w:ascii="GHEA Grapalat" w:eastAsia="Times New Roman" w:hAnsi="GHEA Grapalat" w:cs="Times New Roman"/>
                <w:b/>
                <w:bCs/>
                <w:color w:val="000000"/>
              </w:rPr>
              <w:t>Պատասխանատվությունը պետական տուրքի գանձումն ուշացնելու համար</w:t>
            </w:r>
          </w:p>
        </w:tc>
      </w:tr>
    </w:tbl>
    <w:p w:rsidR="00A33383" w:rsidRPr="00A33383" w:rsidRDefault="00A33383" w:rsidP="00A81756">
      <w:pPr>
        <w:shd w:val="clear" w:color="auto" w:fill="FFFFFF" w:themeFill="background1"/>
        <w:spacing w:after="0" w:line="240" w:lineRule="auto"/>
        <w:rPr>
          <w:rFonts w:ascii="GHEA Grapalat" w:eastAsia="Times New Roman" w:hAnsi="GHEA Grapalat" w:cs="Times New Roman"/>
          <w:color w:val="000000"/>
        </w:rPr>
      </w:pPr>
    </w:p>
    <w:p w:rsidR="00A33383" w:rsidRPr="00107E53" w:rsidRDefault="00A33383" w:rsidP="00A81756">
      <w:pPr>
        <w:shd w:val="clear" w:color="auto" w:fill="FFFFFF" w:themeFill="background1"/>
        <w:spacing w:after="0" w:line="240" w:lineRule="auto"/>
        <w:ind w:firstLine="514"/>
        <w:rPr>
          <w:rFonts w:ascii="GHEA Grapalat" w:eastAsia="Times New Roman" w:hAnsi="GHEA Grapalat" w:cs="Times New Roman"/>
          <w:strike/>
          <w:color w:val="000000"/>
        </w:rPr>
      </w:pPr>
      <w:r w:rsidRPr="00A33383">
        <w:rPr>
          <w:rFonts w:ascii="GHEA Grapalat" w:eastAsia="Times New Roman" w:hAnsi="GHEA Grapalat" w:cs="Times New Roman"/>
          <w:strike/>
          <w:color w:val="000000"/>
          <w:highlight w:val="yellow"/>
        </w:rPr>
        <w:t>Պետական տուրք գանձող պաշտոնատար անձանց կողմից իրենց վրա դրված պարտականությունները ոչ պատշաճ կատարելու հետևանքով սահմանված ժամկետներում բյուջե չգանձված պետական տուրքի գումարները ենթակա են նրանցից բռնագանձման պետական բյուջե` ժամկետանց յուրաքանչյուր օրվա համար 0.5 տոկոսի չափով հաշվարկված տույժի հետ:</w:t>
      </w:r>
    </w:p>
    <w:p w:rsidR="00A33383" w:rsidRPr="00107E53" w:rsidRDefault="00A33383" w:rsidP="00A81756">
      <w:pPr>
        <w:shd w:val="clear" w:color="auto" w:fill="FFFFFF" w:themeFill="background1"/>
        <w:spacing w:before="100" w:beforeAutospacing="1" w:after="100" w:afterAutospacing="1" w:line="240" w:lineRule="auto"/>
        <w:rPr>
          <w:rFonts w:ascii="GHEA Grapalat" w:eastAsia="Times New Roman" w:hAnsi="GHEA Grapalat" w:cs="Times New Roman"/>
          <w:i/>
          <w:u w:val="single"/>
        </w:rPr>
      </w:pPr>
      <w:r w:rsidRPr="00107E53">
        <w:rPr>
          <w:rFonts w:ascii="GHEA Grapalat" w:eastAsia="Times New Roman" w:hAnsi="GHEA Grapalat" w:cs="Times New Roman"/>
          <w:i/>
          <w:highlight w:val="yellow"/>
          <w:u w:val="single"/>
        </w:rPr>
        <w:t>«Պետական տուրք գանձող պաշտոնատար անձանց կողմից իրենց վրա դրված պարտականությունները ոչ պատշաճ կատարելու հետեւանքով սահմանված ժամկետներում բյուջե չգանձված պետական տուրքի գումարները ենթակա են նրանցից բռնագանձման պետական բյուջե` ժամկետանց յուրաքանչյուր օրվա համար 0.15 տոկոսի չափով հաշվարկված տույժի հետ, ինչը կիրառվում է ժամանակին չմուծված պետական տուրքի նկատմամբ դրա վճարման ժամկետից անցած ամբողջ ժամանակաշրջանի համար, բայց ոչ ավելի, քան 365 օրվա համար:».</w:t>
      </w:r>
      <w:r w:rsidRPr="00107E53">
        <w:rPr>
          <w:rFonts w:ascii="GHEA Grapalat" w:eastAsia="Times New Roman" w:hAnsi="GHEA Grapalat" w:cs="Times New Roman"/>
          <w:i/>
          <w:u w:val="single"/>
        </w:rPr>
        <w:t xml:space="preserve"> </w:t>
      </w:r>
    </w:p>
    <w:p w:rsidR="00A33383" w:rsidRPr="00A33383" w:rsidRDefault="00A33383" w:rsidP="00A81756">
      <w:pPr>
        <w:shd w:val="clear" w:color="auto" w:fill="FFFFFF" w:themeFill="background1"/>
        <w:spacing w:after="0" w:line="240" w:lineRule="auto"/>
        <w:ind w:firstLine="514"/>
        <w:rPr>
          <w:rFonts w:ascii="GHEA Grapalat" w:eastAsia="Times New Roman" w:hAnsi="GHEA Grapalat" w:cs="Times New Roman"/>
          <w:color w:val="000000"/>
        </w:rPr>
      </w:pPr>
      <w:r w:rsidRPr="00A33383">
        <w:rPr>
          <w:rFonts w:ascii="GHEA Grapalat" w:eastAsia="Times New Roman" w:hAnsi="GHEA Grapalat" w:cs="Times New Roman"/>
          <w:color w:val="000000"/>
        </w:rPr>
        <w:t>Պետական տուրք գանձող պաշտոնատար անձինք սահմանված ժամկետում բյուջե չգանձված պետական տուրքի գումարները, ինչպես նաև դրանց համար սույն հոդվածի առաջին մասին համապատասխան հաշվարկված տույժերը բյուջե են վճարում լիազորված մարմնի կողմից համապատասխան ակտ ներկայացնելուց հետո` 10-օրյա ժամկետում:</w:t>
      </w:r>
    </w:p>
    <w:p w:rsidR="00A33383" w:rsidRPr="00A33383" w:rsidRDefault="00A33383" w:rsidP="00A81756">
      <w:pPr>
        <w:shd w:val="clear" w:color="auto" w:fill="FFFFFF" w:themeFill="background1"/>
        <w:spacing w:after="0" w:line="240" w:lineRule="auto"/>
        <w:ind w:firstLine="514"/>
        <w:rPr>
          <w:rFonts w:ascii="GHEA Grapalat" w:eastAsia="Times New Roman" w:hAnsi="GHEA Grapalat" w:cs="Times New Roman"/>
          <w:color w:val="000000"/>
        </w:rPr>
      </w:pPr>
      <w:r w:rsidRPr="00A33383">
        <w:rPr>
          <w:rFonts w:ascii="GHEA Grapalat" w:eastAsia="Times New Roman" w:hAnsi="GHEA Grapalat" w:cs="Times New Roman"/>
          <w:color w:val="000000"/>
        </w:rPr>
        <w:t xml:space="preserve">Սույն օրենքով սահմանված կարգով պետական տուրքի վճարման ժամկետի հետաձգման գծով արտոնություն ունեցող վճարողի կողմից պետական տուրքի վճարման համար սահմանված ժամկետներում վճարումը, ինչպես նաև սույն օրենքով սահմանված տարեկան պետական տուրքերի վճարման համար սահմանված ժամկետներում վճարումը չկատարելու դեպքում բյուջե չվճարված պետական տուրքի գումարները ենթակա են վճարողից բռնագանձման պետական բյուջե` ժամկետանց յուրաքանչյուր օրվա համար </w:t>
      </w:r>
      <w:r w:rsidRPr="00A33383">
        <w:rPr>
          <w:rFonts w:ascii="GHEA Grapalat" w:eastAsia="Times New Roman" w:hAnsi="GHEA Grapalat" w:cs="Times New Roman"/>
          <w:strike/>
          <w:color w:val="000000"/>
          <w:highlight w:val="yellow"/>
        </w:rPr>
        <w:t>0.5</w:t>
      </w:r>
      <w:r w:rsidRPr="00A33383">
        <w:rPr>
          <w:rFonts w:ascii="GHEA Grapalat" w:eastAsia="Times New Roman" w:hAnsi="GHEA Grapalat" w:cs="Times New Roman"/>
          <w:color w:val="000000"/>
        </w:rPr>
        <w:t xml:space="preserve"> </w:t>
      </w:r>
      <w:r w:rsidRPr="00107E53">
        <w:rPr>
          <w:rFonts w:ascii="GHEA Grapalat" w:eastAsia="Times New Roman" w:hAnsi="GHEA Grapalat" w:cs="Times New Roman"/>
          <w:i/>
          <w:u w:val="single"/>
        </w:rPr>
        <w:t>0.15</w:t>
      </w:r>
      <w:r w:rsidRPr="00107E53">
        <w:rPr>
          <w:rFonts w:ascii="GHEA Grapalat" w:eastAsia="Times New Roman" w:hAnsi="GHEA Grapalat" w:cs="Times New Roman"/>
        </w:rPr>
        <w:t xml:space="preserve"> </w:t>
      </w:r>
      <w:r w:rsidRPr="00A33383">
        <w:rPr>
          <w:rFonts w:ascii="GHEA Grapalat" w:eastAsia="Times New Roman" w:hAnsi="GHEA Grapalat" w:cs="Times New Roman"/>
          <w:color w:val="000000"/>
        </w:rPr>
        <w:t>տոկոսի չափով հաշվարկված տույժի հետ միասին:</w:t>
      </w:r>
    </w:p>
    <w:p w:rsidR="00A33383" w:rsidRPr="00A33383" w:rsidRDefault="00A33383" w:rsidP="00A81756">
      <w:pPr>
        <w:shd w:val="clear" w:color="auto" w:fill="FFFFFF" w:themeFill="background1"/>
        <w:spacing w:after="0" w:line="240" w:lineRule="auto"/>
        <w:ind w:firstLine="514"/>
        <w:rPr>
          <w:rFonts w:ascii="GHEA Grapalat" w:eastAsia="Times New Roman" w:hAnsi="GHEA Grapalat" w:cs="Times New Roman"/>
          <w:color w:val="000000"/>
        </w:rPr>
      </w:pPr>
      <w:r w:rsidRPr="00A33383">
        <w:rPr>
          <w:rFonts w:ascii="GHEA Grapalat" w:eastAsia="Times New Roman" w:hAnsi="GHEA Grapalat" w:cs="Times New Roman"/>
          <w:color w:val="000000"/>
        </w:rPr>
        <w:t>Պետական տուրքի չգանձված կամ չվճարված գումարների, ինչպես նաև դրանց համար սույն օրենքով սահմանված տույժերի գանձումը կատարվում է դատական կարգով:</w:t>
      </w:r>
    </w:p>
    <w:p w:rsidR="00A33383" w:rsidRPr="00A33383" w:rsidRDefault="00A33383" w:rsidP="00A81756">
      <w:pPr>
        <w:shd w:val="clear" w:color="auto" w:fill="FFFFFF" w:themeFill="background1"/>
        <w:spacing w:after="0" w:line="240" w:lineRule="auto"/>
        <w:ind w:firstLine="514"/>
        <w:rPr>
          <w:rFonts w:ascii="GHEA Grapalat" w:eastAsia="Times New Roman" w:hAnsi="GHEA Grapalat" w:cs="Times New Roman"/>
          <w:color w:val="000000"/>
        </w:rPr>
      </w:pPr>
      <w:r w:rsidRPr="00A33383">
        <w:rPr>
          <w:rFonts w:ascii="GHEA Grapalat" w:eastAsia="Times New Roman" w:hAnsi="GHEA Grapalat" w:cs="Times New Roman"/>
          <w:color w:val="000000"/>
        </w:rPr>
        <w:t>Տարեկան պետական տուրքի վճարումը հավաստող փաստաթղթում վճարման նպատակը (լիցենզիայի, թույլտվության, արտոնագրի կամ որակավորման վկայականի</w:t>
      </w:r>
      <w:r w:rsidRPr="00A33383">
        <w:rPr>
          <w:rFonts w:ascii="Arial" w:eastAsia="Times New Roman" w:hAnsi="Arial" w:cs="Arial"/>
          <w:color w:val="000000"/>
        </w:rPr>
        <w:t> </w:t>
      </w:r>
      <w:r w:rsidRPr="00A33383">
        <w:rPr>
          <w:rFonts w:ascii="GHEA Grapalat" w:eastAsia="Times New Roman" w:hAnsi="GHEA Grapalat" w:cs="Arial Unicode"/>
          <w:color w:val="000000"/>
        </w:rPr>
        <w:t xml:space="preserve">համարը և պարտավորության ժամանակահատվածը) չնշելու կամ </w:t>
      </w:r>
      <w:r w:rsidRPr="00A33383">
        <w:rPr>
          <w:rFonts w:ascii="GHEA Grapalat" w:eastAsia="Times New Roman" w:hAnsi="GHEA Grapalat" w:cs="Times New Roman"/>
          <w:color w:val="000000"/>
        </w:rPr>
        <w:t xml:space="preserve">վճարումից հետո՝ երեսունօրյա ժամկետում, վճարման նպատակի վերաբերյալ գրավոր հայտարարություն լիազոր մարմին չներկայացնելու դեպքում տարեկան պետական տուրք վճարողի կողմից վճարված տարեկան պետական տուրքի գումարների հաշվին առաջին հերթին մարվում են հերթական տարեկան պետական տուրքի գումարները (ըստ դրանց վճարման համար սահմանված ժամկետի վաղեմության), ապա սույն օրենքով սահմանված տարեկան պետական տուրքի տույժերի գծով պարտավորությունները: Սույն մասում նշված ժամկետում գրավոր հայտարարություն չներկայացնելու կամ ներկայացված հայտարարությունում նշված վճարման նպատակը նոր հայտարարությամբ փոփոխելու դեպքում տարեկան պետական տուրքի պարտավորությունները վերահաշվարկման ենթակա չեն: </w:t>
      </w:r>
    </w:p>
    <w:p w:rsidR="00A33383" w:rsidRPr="00A33383" w:rsidRDefault="00A33383" w:rsidP="00A81756">
      <w:pPr>
        <w:shd w:val="clear" w:color="auto" w:fill="FFFFFF" w:themeFill="background1"/>
        <w:spacing w:after="0" w:line="240" w:lineRule="auto"/>
        <w:ind w:firstLine="514"/>
        <w:rPr>
          <w:rFonts w:ascii="GHEA Grapalat" w:eastAsia="Times New Roman" w:hAnsi="GHEA Grapalat" w:cs="Times New Roman"/>
          <w:color w:val="000000"/>
        </w:rPr>
      </w:pPr>
      <w:r w:rsidRPr="00A33383">
        <w:rPr>
          <w:rFonts w:ascii="GHEA Grapalat" w:eastAsia="Times New Roman" w:hAnsi="GHEA Grapalat" w:cs="Times New Roman"/>
          <w:color w:val="000000"/>
        </w:rPr>
        <w:t xml:space="preserve">Լիցենզիաների, արտոնագրերի, թույլտվությունների և որակավորման վկայականների համար Հայաստանի Հանրապետության օրենսդրությամբ սահմանված գործողության ժամկետներից շուտ դրանց գործողության դադարեցման դեպքում դադարեցման օրվանից, դիմումի հիման վրա լիցենզիայի, արտոնագրի, թույլտվության կամ որակավորման </w:t>
      </w:r>
      <w:r w:rsidRPr="00A33383">
        <w:rPr>
          <w:rFonts w:ascii="GHEA Grapalat" w:eastAsia="Times New Roman" w:hAnsi="GHEA Grapalat" w:cs="Times New Roman"/>
          <w:color w:val="000000"/>
        </w:rPr>
        <w:lastRenderedPageBreak/>
        <w:t>վկայականի գործողության դադարեցման դեպքում դիմումի ներկայացման (դիմումում դադարեցման ավելի ուշ ժամկետ նշված լինելու դեպքում` այդ օրվանից, իսկ դիմումում ավելի վաղ ժամկետ, քան դիմումի ներկայացման օրը նշված լինելու դեպքում` դիմումի ներկայացման օրվանից) օրվանից, եթե այդ դիմումը հետագայում բավարարվել է, իսկ սույն օրենքի 6</w:t>
      </w:r>
      <w:r w:rsidRPr="00A33383">
        <w:rPr>
          <w:rFonts w:ascii="GHEA Grapalat" w:eastAsia="Times New Roman" w:hAnsi="GHEA Grapalat" w:cs="Times New Roman"/>
          <w:color w:val="000000"/>
          <w:vertAlign w:val="superscript"/>
        </w:rPr>
        <w:t>1</w:t>
      </w:r>
      <w:r w:rsidRPr="00A33383">
        <w:rPr>
          <w:rFonts w:ascii="GHEA Grapalat" w:eastAsia="Times New Roman" w:hAnsi="GHEA Grapalat" w:cs="Times New Roman"/>
          <w:color w:val="000000"/>
        </w:rPr>
        <w:t xml:space="preserve"> հոդվածի առաջին մասի 4-րդ կետով սահմանված դեպքում համապատասխան օրենքն ուժի մեջ մտնելու օրվանից սկսած նախկինում չվճարված հերթական տարեկան պետական տուրքերի վճարման համար սույն օրենքով սահմանված ժամկետներում վճարումը չկատարելու համար ժամկետանց օրերի տույժեր չեն հաշվարկվում:</w:t>
      </w:r>
    </w:p>
    <w:p w:rsidR="00A33383" w:rsidRPr="00A33383" w:rsidRDefault="00A33383" w:rsidP="00A81756">
      <w:pPr>
        <w:shd w:val="clear" w:color="auto" w:fill="FFFFFF" w:themeFill="background1"/>
        <w:spacing w:after="0" w:line="240" w:lineRule="auto"/>
        <w:ind w:firstLine="514"/>
        <w:rPr>
          <w:rFonts w:ascii="GHEA Grapalat" w:eastAsia="Times New Roman" w:hAnsi="GHEA Grapalat" w:cs="Times New Roman"/>
          <w:color w:val="000000"/>
        </w:rPr>
      </w:pPr>
      <w:r w:rsidRPr="00107E53">
        <w:rPr>
          <w:rFonts w:ascii="GHEA Grapalat" w:eastAsia="Times New Roman" w:hAnsi="GHEA Grapalat" w:cs="Times New Roman"/>
          <w:b/>
          <w:bCs/>
          <w:i/>
          <w:iCs/>
          <w:color w:val="000000"/>
        </w:rPr>
        <w:t>(35-րդ հոդվածը լրաց. 28.12.98 ՀՕ-277, փոփ. 13.12.00 ՀՕ-123,</w:t>
      </w:r>
      <w:r w:rsidRPr="00107E53">
        <w:rPr>
          <w:rFonts w:ascii="Arial" w:eastAsia="Times New Roman" w:hAnsi="Arial" w:cs="Arial"/>
          <w:b/>
          <w:bCs/>
          <w:i/>
          <w:iCs/>
          <w:color w:val="000000"/>
        </w:rPr>
        <w:t> </w:t>
      </w:r>
      <w:r w:rsidRPr="00107E53">
        <w:rPr>
          <w:rFonts w:ascii="GHEA Grapalat" w:eastAsia="Times New Roman" w:hAnsi="GHEA Grapalat" w:cs="Arial Unicode"/>
          <w:b/>
          <w:bCs/>
          <w:i/>
          <w:iCs/>
          <w:color w:val="000000"/>
        </w:rPr>
        <w:t>լրաց. 15.12.05 ՀՕ-11-Ն, փոփ. 08.12.10 ՀՕ-186-Ն, լրաց., փոփ. 26.02.13 ՀՕ-14-Ն</w:t>
      </w:r>
      <w:r w:rsidRPr="00107E53">
        <w:rPr>
          <w:rFonts w:ascii="GHEA Grapalat" w:eastAsia="Times New Roman" w:hAnsi="GHEA Grapalat" w:cs="Times New Roman"/>
          <w:b/>
          <w:bCs/>
          <w:i/>
          <w:iCs/>
          <w:color w:val="000000"/>
        </w:rPr>
        <w:t>)</w:t>
      </w:r>
    </w:p>
    <w:p w:rsidR="00A33383" w:rsidRPr="00A33383" w:rsidRDefault="00A33383" w:rsidP="00A81756">
      <w:pPr>
        <w:shd w:val="clear" w:color="auto" w:fill="FFFFFF" w:themeFill="background1"/>
        <w:spacing w:after="0" w:line="240" w:lineRule="auto"/>
        <w:ind w:firstLine="514"/>
        <w:rPr>
          <w:rFonts w:ascii="GHEA Grapalat" w:eastAsia="Times New Roman" w:hAnsi="GHEA Grapalat" w:cs="Times New Roman"/>
          <w:color w:val="000000"/>
        </w:rPr>
      </w:pPr>
      <w:r w:rsidRPr="00A33383">
        <w:rPr>
          <w:rFonts w:ascii="Arial" w:eastAsia="Times New Roman" w:hAnsi="Arial" w:cs="Arial"/>
          <w:color w:val="000000"/>
        </w:rPr>
        <w:t> </w:t>
      </w:r>
    </w:p>
    <w:p w:rsidR="00CB5510" w:rsidRPr="00107E53" w:rsidRDefault="00CB5510" w:rsidP="00A81756">
      <w:pPr>
        <w:shd w:val="clear" w:color="auto" w:fill="FFFFFF" w:themeFill="background1"/>
        <w:rPr>
          <w:rFonts w:ascii="GHEA Grapalat" w:hAnsi="GHEA Grapalat"/>
        </w:rPr>
      </w:pPr>
    </w:p>
    <w:sectPr w:rsidR="00CB5510" w:rsidRPr="00107E53" w:rsidSect="00A33383">
      <w:pgSz w:w="11907" w:h="16839" w:code="9"/>
      <w:pgMar w:top="1440" w:right="101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0B6E40"/>
    <w:multiLevelType w:val="hybridMultilevel"/>
    <w:tmpl w:val="D0D891AE"/>
    <w:lvl w:ilvl="0" w:tplc="4D0AF4A2">
      <w:start w:val="1"/>
      <w:numFmt w:val="decimal"/>
      <w:lvlText w:val="%1."/>
      <w:lvlJc w:val="left"/>
      <w:pPr>
        <w:ind w:left="1428" w:hanging="360"/>
      </w:pPr>
      <w:rPr>
        <w:rFonts w:ascii="GHEA Grapalat" w:hAnsi="GHEA Grapalat"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nsid w:val="67394F1D"/>
    <w:multiLevelType w:val="hybridMultilevel"/>
    <w:tmpl w:val="A6C0AC62"/>
    <w:lvl w:ilvl="0" w:tplc="0409000F">
      <w:start w:val="1"/>
      <w:numFmt w:val="decimal"/>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drawingGridHorizontalSpacing w:val="110"/>
  <w:displayHorizontalDrawingGridEvery w:val="2"/>
  <w:characterSpacingControl w:val="doNotCompress"/>
  <w:compat/>
  <w:rsids>
    <w:rsidRoot w:val="00CB5510"/>
    <w:rsid w:val="00107E53"/>
    <w:rsid w:val="001115E2"/>
    <w:rsid w:val="004A1FC4"/>
    <w:rsid w:val="00626AAF"/>
    <w:rsid w:val="006F3978"/>
    <w:rsid w:val="00741F5C"/>
    <w:rsid w:val="00831155"/>
    <w:rsid w:val="009923D0"/>
    <w:rsid w:val="009C56C4"/>
    <w:rsid w:val="00A33383"/>
    <w:rsid w:val="00A81756"/>
    <w:rsid w:val="00B65845"/>
    <w:rsid w:val="00CB5510"/>
    <w:rsid w:val="00CE7E06"/>
    <w:rsid w:val="00D71B74"/>
    <w:rsid w:val="00D95424"/>
    <w:rsid w:val="00E14527"/>
    <w:rsid w:val="00E50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F5C"/>
  </w:style>
  <w:style w:type="paragraph" w:styleId="Heading2">
    <w:name w:val="heading 2"/>
    <w:basedOn w:val="Normal"/>
    <w:link w:val="Heading2Char"/>
    <w:uiPriority w:val="9"/>
    <w:qFormat/>
    <w:rsid w:val="00CB55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55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551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5510"/>
    <w:rPr>
      <w:rFonts w:ascii="Times New Roman" w:eastAsia="Times New Roman" w:hAnsi="Times New Roman" w:cs="Times New Roman"/>
      <w:b/>
      <w:bCs/>
      <w:sz w:val="27"/>
      <w:szCs w:val="27"/>
    </w:rPr>
  </w:style>
  <w:style w:type="character" w:styleId="Strong">
    <w:name w:val="Strong"/>
    <w:basedOn w:val="DefaultParagraphFont"/>
    <w:uiPriority w:val="22"/>
    <w:qFormat/>
    <w:rsid w:val="00CB5510"/>
    <w:rPr>
      <w:b/>
      <w:bCs/>
    </w:rPr>
  </w:style>
  <w:style w:type="paragraph" w:styleId="NormalWeb">
    <w:name w:val="Normal (Web)"/>
    <w:basedOn w:val="Normal"/>
    <w:uiPriority w:val="99"/>
    <w:semiHidden/>
    <w:unhideWhenUsed/>
    <w:rsid w:val="00CB55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chtexChar">
    <w:name w:val="mechtex Char"/>
    <w:basedOn w:val="DefaultParagraphFont"/>
    <w:link w:val="mechtex"/>
    <w:locked/>
    <w:rsid w:val="00A33383"/>
    <w:rPr>
      <w:rFonts w:ascii="Arial Armenian" w:eastAsia="Times New Roman" w:hAnsi="Arial Armenian"/>
    </w:rPr>
  </w:style>
  <w:style w:type="paragraph" w:customStyle="1" w:styleId="mechtex">
    <w:name w:val="mechtex"/>
    <w:basedOn w:val="Normal"/>
    <w:link w:val="mechtexChar"/>
    <w:rsid w:val="00A33383"/>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A33383"/>
    <w:rPr>
      <w:rFonts w:ascii="Arial Armenian" w:eastAsia="Times New Roman" w:hAnsi="Arial Armenian"/>
      <w:lang w:eastAsia="ru-RU"/>
    </w:rPr>
  </w:style>
  <w:style w:type="paragraph" w:customStyle="1" w:styleId="norm">
    <w:name w:val="norm"/>
    <w:basedOn w:val="Normal"/>
    <w:link w:val="normChar"/>
    <w:rsid w:val="00A33383"/>
    <w:pPr>
      <w:spacing w:after="0" w:line="480" w:lineRule="auto"/>
      <w:ind w:firstLine="709"/>
      <w:jc w:val="both"/>
    </w:pPr>
    <w:rPr>
      <w:rFonts w:ascii="Arial Armenian" w:eastAsia="Times New Roman" w:hAnsi="Arial Armenian"/>
      <w:lang w:eastAsia="ru-RU"/>
    </w:rPr>
  </w:style>
  <w:style w:type="character" w:styleId="Hyperlink">
    <w:name w:val="Hyperlink"/>
    <w:basedOn w:val="DefaultParagraphFont"/>
    <w:uiPriority w:val="99"/>
    <w:semiHidden/>
    <w:unhideWhenUsed/>
    <w:rsid w:val="00A33383"/>
    <w:rPr>
      <w:color w:val="0051AD"/>
      <w:u w:val="single"/>
    </w:rPr>
  </w:style>
  <w:style w:type="paragraph" w:styleId="ListParagraph">
    <w:name w:val="List Paragraph"/>
    <w:basedOn w:val="Normal"/>
    <w:uiPriority w:val="34"/>
    <w:qFormat/>
    <w:rsid w:val="009923D0"/>
    <w:pPr>
      <w:ind w:left="720"/>
      <w:contextualSpacing/>
    </w:pPr>
  </w:style>
</w:styles>
</file>

<file path=word/webSettings.xml><?xml version="1.0" encoding="utf-8"?>
<w:webSettings xmlns:r="http://schemas.openxmlformats.org/officeDocument/2006/relationships" xmlns:w="http://schemas.openxmlformats.org/wordprocessingml/2006/main">
  <w:divs>
    <w:div w:id="947661332">
      <w:bodyDiv w:val="1"/>
      <w:marLeft w:val="0"/>
      <w:marRight w:val="0"/>
      <w:marTop w:val="0"/>
      <w:marBottom w:val="0"/>
      <w:divBdr>
        <w:top w:val="none" w:sz="0" w:space="0" w:color="auto"/>
        <w:left w:val="none" w:sz="0" w:space="0" w:color="auto"/>
        <w:bottom w:val="none" w:sz="0" w:space="0" w:color="auto"/>
        <w:right w:val="none" w:sz="0" w:space="0" w:color="auto"/>
      </w:divBdr>
      <w:divsChild>
        <w:div w:id="933241243">
          <w:marLeft w:val="0"/>
          <w:marRight w:val="0"/>
          <w:marTop w:val="0"/>
          <w:marBottom w:val="0"/>
          <w:divBdr>
            <w:top w:val="none" w:sz="0" w:space="0" w:color="auto"/>
            <w:left w:val="none" w:sz="0" w:space="0" w:color="auto"/>
            <w:bottom w:val="none" w:sz="0" w:space="0" w:color="auto"/>
            <w:right w:val="none" w:sz="0" w:space="0" w:color="auto"/>
          </w:divBdr>
          <w:divsChild>
            <w:div w:id="178614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5308">
      <w:bodyDiv w:val="1"/>
      <w:marLeft w:val="0"/>
      <w:marRight w:val="0"/>
      <w:marTop w:val="0"/>
      <w:marBottom w:val="0"/>
      <w:divBdr>
        <w:top w:val="none" w:sz="0" w:space="0" w:color="auto"/>
        <w:left w:val="none" w:sz="0" w:space="0" w:color="auto"/>
        <w:bottom w:val="none" w:sz="0" w:space="0" w:color="auto"/>
        <w:right w:val="none" w:sz="0" w:space="0" w:color="auto"/>
      </w:divBdr>
      <w:divsChild>
        <w:div w:id="1077485149">
          <w:marLeft w:val="0"/>
          <w:marRight w:val="0"/>
          <w:marTop w:val="0"/>
          <w:marBottom w:val="0"/>
          <w:divBdr>
            <w:top w:val="none" w:sz="0" w:space="0" w:color="auto"/>
            <w:left w:val="none" w:sz="0" w:space="0" w:color="auto"/>
            <w:bottom w:val="none" w:sz="0" w:space="0" w:color="auto"/>
            <w:right w:val="none" w:sz="0" w:space="0" w:color="auto"/>
          </w:divBdr>
          <w:divsChild>
            <w:div w:id="234819994">
              <w:marLeft w:val="0"/>
              <w:marRight w:val="0"/>
              <w:marTop w:val="372"/>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parliament.am/deputies.php?sel=details&amp;ID=109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10</Pages>
  <Words>1812</Words>
  <Characters>10333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11</cp:revision>
  <dcterms:created xsi:type="dcterms:W3CDTF">2013-11-28T06:37:00Z</dcterms:created>
  <dcterms:modified xsi:type="dcterms:W3CDTF">2013-12-18T13:43:00Z</dcterms:modified>
</cp:coreProperties>
</file>