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Նախագիծ</w:t>
      </w:r>
      <w:proofErr w:type="spellEnd"/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--------------------</w:t>
      </w: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Արձանագրային</w:t>
      </w:r>
      <w:proofErr w:type="spellEnd"/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13310C" w:rsidRPr="0019275A" w:rsidRDefault="0013310C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ind w:left="1026" w:right="1026"/>
        <w:jc w:val="center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  <w:r w:rsidRPr="0019275A">
        <w:rPr>
          <w:rFonts w:ascii="GHEA Grapalat" w:hAnsi="GHEA Grapalat" w:cs="Sylfaen"/>
          <w:sz w:val="22"/>
          <w:szCs w:val="22"/>
          <w:lang w:val="af-ZA"/>
        </w:rPr>
        <w:t>«Հանրակրթության մասին» Հայաստանի Հանրապետության օրենքում լրա</w:t>
      </w:r>
      <w:r w:rsidR="009953BE">
        <w:rPr>
          <w:rFonts w:ascii="GHEA Grapalat" w:hAnsi="GHEA Grapalat" w:cs="Sylfaen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sz w:val="22"/>
          <w:szCs w:val="22"/>
          <w:lang w:val="af-ZA"/>
        </w:rPr>
        <w:t xml:space="preserve">ցումներ կատարելու մասին»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յաս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տանի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Հանրա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օրեն</w:t>
      </w:r>
      <w:r w:rsidR="009953BE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քի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խա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գծի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վե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րաբերյալ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յաս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նի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կա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ռա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վա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եզրա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կա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ցու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խա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գծի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մասին</w:t>
      </w:r>
      <w:proofErr w:type="spellEnd"/>
    </w:p>
    <w:p w:rsidR="00400AE6" w:rsidRPr="0019275A" w:rsidRDefault="00400AE6" w:rsidP="00400AE6">
      <w:pPr>
        <w:spacing w:line="360" w:lineRule="auto"/>
        <w:jc w:val="center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---------------------------------------------------------------------------------------------------------</w:t>
      </w: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Հավանություն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տալ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sz w:val="22"/>
          <w:szCs w:val="22"/>
          <w:lang w:val="af-ZA"/>
        </w:rPr>
        <w:t>«Հանրակրթության մասին» Հայաստանի Հանրապետության օրենքում լրացումներ կատարելու մասին»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Հայաստանի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օրենքի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նախագծի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վերաբերյալ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յաս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տանի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պե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կառա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վա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եզրակացության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նախագծին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և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այն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սահմանված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կար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գով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ներ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կա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յաց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նել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Հայաս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տանի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softHyphen/>
        <w:t>րապետության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Ազգային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ժողով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:</w:t>
      </w: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r w:rsidRPr="0019275A">
        <w:rPr>
          <w:rFonts w:ascii="GHEA Grapalat" w:eastAsia="Calibri" w:hAnsi="GHEA Grapalat" w:cs="Arial Armenian"/>
          <w:color w:val="000000"/>
          <w:sz w:val="22"/>
          <w:szCs w:val="22"/>
          <w:lang w:val="af-ZA"/>
        </w:rPr>
        <w:t>Ա. Աշոտյան</w:t>
      </w:r>
    </w:p>
    <w:p w:rsidR="00400AE6" w:rsidRPr="0019275A" w:rsidRDefault="00400AE6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400AE6" w:rsidRDefault="00400AE6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19275A" w:rsidRDefault="0019275A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19275A" w:rsidRDefault="0019275A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13310C" w:rsidRPr="0019275A" w:rsidRDefault="0013310C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rPr>
          <w:rFonts w:ascii="GHEA Grapalat" w:eastAsia="Calibri" w:hAnsi="GHEA Grapalat" w:cs="Sylfaen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Ամալյա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Ենգոյան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_____________</w:t>
      </w:r>
      <w:proofErr w:type="gramStart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_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,</w:t>
      </w:r>
      <w:proofErr w:type="gram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,         ,,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սեպտեմբերի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2011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թ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.</w:t>
      </w:r>
    </w:p>
    <w:p w:rsidR="00400AE6" w:rsidRPr="0019275A" w:rsidRDefault="00400AE6" w:rsidP="00400AE6">
      <w:pPr>
        <w:spacing w:line="360" w:lineRule="auto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r w:rsidRPr="0019275A">
        <w:rPr>
          <w:rFonts w:ascii="GHEA Grapalat" w:eastAsia="Calibri" w:hAnsi="GHEA Grapalat" w:cs="Arial Armenian"/>
          <w:sz w:val="22"/>
          <w:szCs w:val="22"/>
          <w:lang w:val="af-ZA"/>
        </w:rPr>
        <w:t xml:space="preserve">Աստղիկ Միրզախանյան 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_______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,,         ,,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սեպտեմբերի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2011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թ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.</w:t>
      </w:r>
    </w:p>
    <w:p w:rsidR="00400AE6" w:rsidRPr="0019275A" w:rsidRDefault="00400AE6" w:rsidP="00400AE6">
      <w:pPr>
        <w:spacing w:line="360" w:lineRule="auto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Արթուր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Սարգսյան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___________</w:t>
      </w:r>
      <w:proofErr w:type="gramStart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_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,</w:t>
      </w:r>
      <w:proofErr w:type="gram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 xml:space="preserve">,         ,,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սեպտեմբերի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 xml:space="preserve"> 2011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թ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t>.</w:t>
      </w: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  <w:proofErr w:type="gramStart"/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lastRenderedPageBreak/>
        <w:t>ՆԱԽԱԳԻԾ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fr-CA"/>
        </w:rPr>
        <w:br/>
        <w:t>----------------</w:t>
      </w:r>
      <w:proofErr w:type="gramEnd"/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right"/>
        <w:rPr>
          <w:rFonts w:ascii="GHEA Grapalat" w:eastAsia="Calibri" w:hAnsi="GHEA Grapalat"/>
          <w:color w:val="000000"/>
          <w:sz w:val="22"/>
          <w:szCs w:val="22"/>
          <w:lang w:val="fr-CA"/>
        </w:rPr>
      </w:pPr>
    </w:p>
    <w:p w:rsidR="00400AE6" w:rsidRPr="0019275A" w:rsidRDefault="00400AE6" w:rsidP="00400AE6">
      <w:pPr>
        <w:jc w:val="right"/>
        <w:rPr>
          <w:rFonts w:ascii="GHEA Grapalat" w:eastAsia="Calibri" w:hAnsi="GHEA Grapalat"/>
          <w:i/>
          <w:iCs/>
          <w:sz w:val="22"/>
          <w:szCs w:val="22"/>
          <w:lang w:val="fr-CA"/>
        </w:rPr>
      </w:pPr>
    </w:p>
    <w:p w:rsidR="00400AE6" w:rsidRPr="0019275A" w:rsidRDefault="00400AE6" w:rsidP="00400AE6">
      <w:pPr>
        <w:pStyle w:val="mechtex"/>
        <w:jc w:val="right"/>
        <w:rPr>
          <w:rFonts w:ascii="GHEA Grapalat" w:hAnsi="GHEA Grapalat" w:cs="Arial Armenian"/>
          <w:szCs w:val="22"/>
          <w:lang w:val="fr-CA"/>
        </w:rPr>
      </w:pPr>
      <w:r w:rsidRPr="0019275A">
        <w:rPr>
          <w:rFonts w:ascii="GHEA Grapalat" w:hAnsi="GHEA Grapalat" w:cs="Sylfaen"/>
          <w:szCs w:val="22"/>
          <w:lang w:val="fr-CA"/>
        </w:rPr>
        <w:t xml:space="preserve">  </w:t>
      </w:r>
      <w:r w:rsidRPr="0019275A">
        <w:rPr>
          <w:rFonts w:ascii="GHEA Grapalat" w:hAnsi="GHEA Grapalat" w:cs="Sylfaen"/>
          <w:szCs w:val="22"/>
        </w:rPr>
        <w:t>ՀԱՅԱՍՏԱՆԻ</w:t>
      </w:r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szCs w:val="22"/>
        </w:rPr>
        <w:t>ՀԱՆՐԱՊԵՏՈՒԹՅԱՆ</w:t>
      </w:r>
    </w:p>
    <w:p w:rsidR="00400AE6" w:rsidRPr="0019275A" w:rsidRDefault="00400AE6" w:rsidP="00400AE6">
      <w:pPr>
        <w:pStyle w:val="mechtex"/>
        <w:ind w:firstLine="720"/>
        <w:jc w:val="right"/>
        <w:rPr>
          <w:rFonts w:ascii="GHEA Grapalat" w:hAnsi="GHEA Grapalat" w:cs="Arial Armenian"/>
          <w:szCs w:val="22"/>
          <w:lang w:val="fr-CA"/>
        </w:rPr>
      </w:pPr>
      <w:r w:rsidRPr="0019275A">
        <w:rPr>
          <w:rFonts w:ascii="GHEA Grapalat" w:hAnsi="GHEA Grapalat" w:cs="Sylfaen"/>
          <w:szCs w:val="22"/>
          <w:lang w:val="fr-CA"/>
        </w:rPr>
        <w:t xml:space="preserve">                         </w:t>
      </w:r>
      <w:proofErr w:type="gramStart"/>
      <w:r w:rsidRPr="0019275A">
        <w:rPr>
          <w:rFonts w:ascii="GHEA Grapalat" w:hAnsi="GHEA Grapalat" w:cs="Sylfaen"/>
          <w:szCs w:val="22"/>
        </w:rPr>
        <w:t>ԱԶԳԱՅԻՆ</w:t>
      </w:r>
      <w:r w:rsidRPr="0019275A">
        <w:rPr>
          <w:rFonts w:ascii="GHEA Grapalat" w:hAnsi="GHEA Grapalat" w:cs="Arial Armenian"/>
          <w:szCs w:val="22"/>
          <w:lang w:val="fr-CA"/>
        </w:rPr>
        <w:t xml:space="preserve">  </w:t>
      </w:r>
      <w:r w:rsidRPr="0019275A">
        <w:rPr>
          <w:rFonts w:ascii="GHEA Grapalat" w:hAnsi="GHEA Grapalat" w:cs="Sylfaen"/>
          <w:szCs w:val="22"/>
        </w:rPr>
        <w:t>ԺՈՂՈՎԻ</w:t>
      </w:r>
      <w:proofErr w:type="gramEnd"/>
      <w:r w:rsidRPr="0019275A">
        <w:rPr>
          <w:rFonts w:ascii="GHEA Grapalat" w:hAnsi="GHEA Grapalat" w:cs="Arial Armenian"/>
          <w:szCs w:val="22"/>
          <w:lang w:val="fr-CA"/>
        </w:rPr>
        <w:t xml:space="preserve">  </w:t>
      </w:r>
      <w:r w:rsidRPr="0019275A">
        <w:rPr>
          <w:rFonts w:ascii="GHEA Grapalat" w:hAnsi="GHEA Grapalat" w:cs="Sylfaen"/>
          <w:szCs w:val="22"/>
        </w:rPr>
        <w:t>ՆԱԽԱԳԱՀ</w:t>
      </w:r>
    </w:p>
    <w:p w:rsidR="00400AE6" w:rsidRPr="0019275A" w:rsidRDefault="00400AE6" w:rsidP="00400AE6">
      <w:pPr>
        <w:pStyle w:val="mechtex"/>
        <w:jc w:val="right"/>
        <w:rPr>
          <w:rFonts w:ascii="GHEA Grapalat" w:hAnsi="GHEA Grapalat"/>
          <w:szCs w:val="22"/>
          <w:lang w:val="fr-CA"/>
        </w:rPr>
      </w:pPr>
    </w:p>
    <w:p w:rsidR="00400AE6" w:rsidRPr="0019275A" w:rsidRDefault="00400AE6" w:rsidP="00400AE6">
      <w:pPr>
        <w:pStyle w:val="mechtex"/>
        <w:jc w:val="right"/>
        <w:rPr>
          <w:rFonts w:ascii="GHEA Grapalat" w:hAnsi="GHEA Grapalat" w:cs="Arial Armenian"/>
          <w:szCs w:val="22"/>
          <w:lang w:val="fr-CA"/>
        </w:rPr>
      </w:pP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r w:rsidRPr="0019275A">
        <w:rPr>
          <w:rFonts w:ascii="GHEA Grapalat" w:hAnsi="GHEA Grapalat"/>
          <w:szCs w:val="22"/>
          <w:lang w:val="fr-CA"/>
        </w:rPr>
        <w:tab/>
      </w:r>
      <w:proofErr w:type="spellStart"/>
      <w:proofErr w:type="gramStart"/>
      <w:r w:rsidRPr="0019275A">
        <w:rPr>
          <w:rFonts w:ascii="GHEA Grapalat" w:hAnsi="GHEA Grapalat" w:cs="Sylfaen"/>
          <w:szCs w:val="22"/>
        </w:rPr>
        <w:t>պարոն</w:t>
      </w:r>
      <w:proofErr w:type="spellEnd"/>
      <w:proofErr w:type="gramEnd"/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szCs w:val="22"/>
        </w:rPr>
        <w:t>ՀՈՎԻԿ</w:t>
      </w:r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szCs w:val="22"/>
        </w:rPr>
        <w:t>ԱԲՐԱՀԱՄՅԱՆԻՆ</w:t>
      </w:r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</w:p>
    <w:p w:rsidR="00400AE6" w:rsidRPr="0019275A" w:rsidRDefault="00400AE6" w:rsidP="00400AE6">
      <w:pPr>
        <w:pStyle w:val="mechtex"/>
        <w:rPr>
          <w:rFonts w:ascii="GHEA Grapalat" w:hAnsi="GHEA Grapalat"/>
          <w:szCs w:val="22"/>
          <w:lang w:val="fr-CA"/>
        </w:rPr>
      </w:pPr>
    </w:p>
    <w:p w:rsidR="00400AE6" w:rsidRPr="0019275A" w:rsidRDefault="00400AE6" w:rsidP="00400AE6">
      <w:pPr>
        <w:pStyle w:val="mechtex"/>
        <w:rPr>
          <w:rFonts w:ascii="GHEA Grapalat" w:hAnsi="GHEA Grapalat"/>
          <w:szCs w:val="22"/>
          <w:lang w:val="fr-CA"/>
        </w:rPr>
      </w:pPr>
    </w:p>
    <w:p w:rsidR="00400AE6" w:rsidRPr="0019275A" w:rsidRDefault="00400AE6" w:rsidP="00400AE6">
      <w:pPr>
        <w:pStyle w:val="mechtex"/>
        <w:rPr>
          <w:rFonts w:ascii="GHEA Grapalat" w:hAnsi="GHEA Grapalat"/>
          <w:szCs w:val="22"/>
          <w:lang w:val="fr-CA"/>
        </w:rPr>
      </w:pPr>
    </w:p>
    <w:p w:rsidR="00400AE6" w:rsidRPr="0019275A" w:rsidRDefault="00400AE6" w:rsidP="00400AE6">
      <w:pPr>
        <w:pStyle w:val="mechtex"/>
        <w:rPr>
          <w:rFonts w:ascii="GHEA Grapalat" w:hAnsi="GHEA Grapalat" w:cs="Arial Armenian"/>
          <w:szCs w:val="22"/>
          <w:lang w:val="fr-CA"/>
        </w:rPr>
      </w:pPr>
      <w:proofErr w:type="spellStart"/>
      <w:r w:rsidRPr="0019275A">
        <w:rPr>
          <w:rFonts w:ascii="GHEA Grapalat" w:hAnsi="GHEA Grapalat" w:cs="Sylfaen"/>
          <w:szCs w:val="22"/>
        </w:rPr>
        <w:t>Հարգելի</w:t>
      </w:r>
      <w:proofErr w:type="spellEnd"/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  <w:proofErr w:type="spellStart"/>
      <w:r w:rsidRPr="0019275A">
        <w:rPr>
          <w:rFonts w:ascii="GHEA Grapalat" w:hAnsi="GHEA Grapalat" w:cs="Sylfaen"/>
          <w:szCs w:val="22"/>
        </w:rPr>
        <w:t>պարոն</w:t>
      </w:r>
      <w:proofErr w:type="spellEnd"/>
      <w:r w:rsidRPr="0019275A">
        <w:rPr>
          <w:rFonts w:ascii="GHEA Grapalat" w:hAnsi="GHEA Grapalat" w:cs="Arial Armenian"/>
          <w:szCs w:val="22"/>
          <w:lang w:val="fr-CA"/>
        </w:rPr>
        <w:t xml:space="preserve"> </w:t>
      </w:r>
      <w:proofErr w:type="spellStart"/>
      <w:r w:rsidRPr="0019275A">
        <w:rPr>
          <w:rFonts w:ascii="GHEA Grapalat" w:hAnsi="GHEA Grapalat" w:cs="Sylfaen"/>
          <w:szCs w:val="22"/>
        </w:rPr>
        <w:t>Աբրահամյան</w:t>
      </w:r>
      <w:proofErr w:type="spellEnd"/>
    </w:p>
    <w:p w:rsidR="00400AE6" w:rsidRPr="0019275A" w:rsidRDefault="00400AE6" w:rsidP="00400AE6">
      <w:pPr>
        <w:pStyle w:val="mechtex"/>
        <w:rPr>
          <w:rFonts w:ascii="GHEA Grapalat" w:hAnsi="GHEA Grapalat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jc w:val="both"/>
        <w:rPr>
          <w:rFonts w:ascii="GHEA Grapalat" w:eastAsia="Calibri" w:hAnsi="GHEA Grapalat"/>
          <w:iCs/>
          <w:sz w:val="22"/>
          <w:szCs w:val="22"/>
          <w:lang w:val="fr-CA"/>
        </w:rPr>
      </w:pP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iCs/>
          <w:sz w:val="22"/>
          <w:szCs w:val="22"/>
          <w:lang w:val="fr-CA"/>
        </w:rPr>
      </w:pPr>
      <w:r w:rsidRPr="0019275A">
        <w:rPr>
          <w:rFonts w:ascii="GHEA Grapalat" w:eastAsia="Calibri" w:hAnsi="GHEA Grapalat"/>
          <w:iCs/>
          <w:sz w:val="22"/>
          <w:szCs w:val="22"/>
        </w:rPr>
        <w:t>Ձեզ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ենք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ներկայացնում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Հայաստանի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կառավարության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եզրա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կա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ցու</w:t>
      </w:r>
      <w:r w:rsidR="0019275A" w:rsidRPr="0019275A">
        <w:rPr>
          <w:rFonts w:ascii="GHEA Grapalat" w:eastAsia="Calibri" w:hAnsi="GHEA Grapalat"/>
          <w:iCs/>
          <w:sz w:val="22"/>
          <w:szCs w:val="22"/>
          <w:lang w:val="en-US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թյունը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Հայաստանի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Ազ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>գ</w:t>
      </w:r>
      <w:r w:rsidRPr="0019275A">
        <w:rPr>
          <w:rFonts w:ascii="GHEA Grapalat" w:eastAsia="Calibri" w:hAnsi="GHEA Grapalat"/>
          <w:iCs/>
          <w:sz w:val="22"/>
          <w:szCs w:val="22"/>
        </w:rPr>
        <w:t>ային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Ժողովի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պատ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>գ</w:t>
      </w:r>
      <w:r w:rsidRPr="0019275A">
        <w:rPr>
          <w:rFonts w:ascii="GHEA Grapalat" w:eastAsia="Calibri" w:hAnsi="GHEA Grapalat"/>
          <w:iCs/>
          <w:sz w:val="22"/>
          <w:szCs w:val="22"/>
        </w:rPr>
        <w:t>ամավորներ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color w:val="000000"/>
          <w:sz w:val="22"/>
          <w:szCs w:val="22"/>
        </w:rPr>
        <w:t>Լիլիթ Գալստյանի, Անահիտ Բախշյանի և Արտյուշ Շահբազյանի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` </w:t>
      </w:r>
      <w:r w:rsidRPr="0019275A">
        <w:rPr>
          <w:rFonts w:ascii="GHEA Grapalat" w:eastAsia="Calibri" w:hAnsi="GHEA Grapalat"/>
          <w:iCs/>
          <w:sz w:val="22"/>
          <w:szCs w:val="22"/>
        </w:rPr>
        <w:t>օրենսդրական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նախա</w:t>
      </w:r>
      <w:r w:rsidRPr="0019275A">
        <w:rPr>
          <w:rFonts w:ascii="GHEA Grapalat" w:eastAsia="Calibri" w:hAnsi="GHEA Grapalat"/>
          <w:iCs/>
          <w:sz w:val="22"/>
          <w:szCs w:val="22"/>
        </w:rPr>
        <w:softHyphen/>
        <w:t>ձեռ</w:t>
      </w:r>
      <w:r w:rsidRPr="0019275A">
        <w:rPr>
          <w:rFonts w:ascii="GHEA Grapalat" w:eastAsia="Calibri" w:hAnsi="GHEA Grapalat"/>
          <w:iCs/>
          <w:sz w:val="22"/>
          <w:szCs w:val="22"/>
        </w:rPr>
        <w:softHyphen/>
        <w:t>նու</w:t>
      </w:r>
      <w:r w:rsidRPr="0019275A">
        <w:rPr>
          <w:rFonts w:ascii="GHEA Grapalat" w:eastAsia="Calibri" w:hAnsi="GHEA Grapalat"/>
          <w:iCs/>
          <w:sz w:val="22"/>
          <w:szCs w:val="22"/>
        </w:rPr>
        <w:softHyphen/>
        <w:t>թյան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կար</w:t>
      </w:r>
      <w:r w:rsidR="0019275A" w:rsidRPr="0019275A">
        <w:rPr>
          <w:rFonts w:ascii="GHEA Grapalat" w:eastAsia="Calibri" w:hAnsi="GHEA Grapalat"/>
          <w:iCs/>
          <w:sz w:val="22"/>
          <w:szCs w:val="22"/>
          <w:lang w:val="en-US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>գ</w:t>
      </w:r>
      <w:r w:rsidRPr="0019275A">
        <w:rPr>
          <w:rFonts w:ascii="GHEA Grapalat" w:eastAsia="Calibri" w:hAnsi="GHEA Grapalat"/>
          <w:iCs/>
          <w:sz w:val="22"/>
          <w:szCs w:val="22"/>
        </w:rPr>
        <w:t>ով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ներկա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յաց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րած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hAnsi="GHEA Grapalat" w:cs="Sylfaen"/>
          <w:sz w:val="22"/>
          <w:szCs w:val="22"/>
          <w:lang w:val="af-ZA"/>
        </w:rPr>
        <w:t>«Հանրակրթության մասին» Հայաստանի Հանրապետության օրեն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sz w:val="22"/>
          <w:szCs w:val="22"/>
          <w:lang w:val="af-ZA"/>
        </w:rPr>
        <w:t>քում լրացումներ կատարելու մասին»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Հայաստանի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օրենքի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նա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խա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>գ</w:t>
      </w:r>
      <w:r w:rsidRPr="0019275A">
        <w:rPr>
          <w:rFonts w:ascii="GHEA Grapalat" w:eastAsia="Calibri" w:hAnsi="GHEA Grapalat"/>
          <w:iCs/>
          <w:sz w:val="22"/>
          <w:szCs w:val="22"/>
        </w:rPr>
        <w:t>ծի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Pr="0019275A">
        <w:rPr>
          <w:rFonts w:ascii="GHEA Grapalat" w:eastAsia="Calibri" w:hAnsi="GHEA Grapalat"/>
          <w:iCs/>
          <w:sz w:val="22"/>
          <w:szCs w:val="22"/>
        </w:rPr>
        <w:t>վե</w:t>
      </w:r>
      <w:r w:rsidR="0019275A" w:rsidRPr="0019275A">
        <w:rPr>
          <w:rFonts w:ascii="GHEA Grapalat" w:eastAsia="Calibri" w:hAnsi="GHEA Grapalat"/>
          <w:iCs/>
          <w:sz w:val="22"/>
          <w:szCs w:val="22"/>
          <w:lang w:val="en-US"/>
        </w:rPr>
        <w:softHyphen/>
      </w:r>
      <w:r w:rsidRPr="0019275A">
        <w:rPr>
          <w:rFonts w:ascii="GHEA Grapalat" w:eastAsia="Calibri" w:hAnsi="GHEA Grapalat"/>
          <w:iCs/>
          <w:sz w:val="22"/>
          <w:szCs w:val="22"/>
        </w:rPr>
        <w:t>րաբերյալ</w:t>
      </w: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>:</w:t>
      </w: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iCs/>
          <w:sz w:val="22"/>
          <w:szCs w:val="22"/>
          <w:lang w:val="fr-CA"/>
        </w:rPr>
      </w:pPr>
      <w:r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1. </w:t>
      </w:r>
      <w:r w:rsidRPr="0019275A">
        <w:rPr>
          <w:rFonts w:ascii="GHEA Grapalat" w:hAnsi="GHEA Grapalat" w:cs="Sylfaen"/>
          <w:sz w:val="22"/>
          <w:szCs w:val="22"/>
          <w:lang w:val="af-ZA"/>
        </w:rPr>
        <w:t>1-ին հոդվածի 2-րդ մասում «տասնմեկ» թիվը  փոխարինել «տասնվեց» թվով:</w:t>
      </w:r>
    </w:p>
    <w:p w:rsidR="00400AE6" w:rsidRPr="0019275A" w:rsidRDefault="00400AE6" w:rsidP="00400AE6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          </w:t>
      </w:r>
      <w:r w:rsidRPr="0019275A">
        <w:rPr>
          <w:rFonts w:ascii="GHEA Grapalat" w:eastAsia="Calibri" w:hAnsi="GHEA Grapalat"/>
          <w:color w:val="000000"/>
          <w:sz w:val="22"/>
          <w:szCs w:val="22"/>
        </w:rPr>
        <w:t>2.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>Հաշվի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>առնելով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r w:rsidRPr="0019275A">
        <w:rPr>
          <w:rFonts w:ascii="GHEA Grapalat" w:hAnsi="GHEA Grapalat" w:cs="Sylfaen"/>
          <w:sz w:val="22"/>
          <w:szCs w:val="22"/>
          <w:lang w:val="af-ZA"/>
        </w:rPr>
        <w:t>«Իրավական ակտերի մասին» Հայաստանի Հանրապետության օրեն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sz w:val="22"/>
          <w:szCs w:val="22"/>
          <w:lang w:val="af-ZA"/>
        </w:rPr>
        <w:t>քի պահանջները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>, 1-ին հոդվածի</w:t>
      </w:r>
      <w:r w:rsidRPr="0019275A">
        <w:rPr>
          <w:rFonts w:ascii="GHEA Grapalat" w:hAnsi="GHEA Grapalat" w:cs="Sylfaen"/>
          <w:sz w:val="22"/>
          <w:szCs w:val="22"/>
          <w:lang w:val="af-ZA"/>
        </w:rPr>
        <w:t>՝</w:t>
      </w:r>
    </w:p>
    <w:p w:rsidR="00400AE6" w:rsidRPr="0019275A" w:rsidRDefault="00400AE6" w:rsidP="00400AE6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9275A">
        <w:rPr>
          <w:rFonts w:ascii="GHEA Grapalat" w:hAnsi="GHEA Grapalat" w:cs="Sylfaen"/>
          <w:sz w:val="22"/>
          <w:szCs w:val="22"/>
          <w:lang w:val="af-ZA"/>
        </w:rPr>
        <w:t xml:space="preserve">        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19275A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 xml:space="preserve">1-ին մասում </w:t>
      </w:r>
      <w:r w:rsidRPr="0019275A">
        <w:rPr>
          <w:rFonts w:ascii="GHEA Grapalat" w:hAnsi="GHEA Grapalat" w:cs="Sylfaen"/>
          <w:sz w:val="22"/>
          <w:szCs w:val="22"/>
          <w:lang w:val="af-ZA"/>
        </w:rPr>
        <w:t>«կետում» բառն անհրաժեշտ է փոխարինել  «մասում» բառով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19275A" w:rsidRPr="0019275A" w:rsidRDefault="0019275A" w:rsidP="00400AE6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9275A">
        <w:rPr>
          <w:rFonts w:ascii="GHEA Grapalat" w:hAnsi="GHEA Grapalat" w:cs="Sylfaen"/>
          <w:sz w:val="22"/>
          <w:szCs w:val="22"/>
          <w:lang w:val="af-ZA"/>
        </w:rPr>
        <w:t xml:space="preserve">           2) 2-րդ մասում «կետը» բառն անհրաժեշտ է փոխարինել «մասը» բառով,</w:t>
      </w:r>
    </w:p>
    <w:p w:rsidR="00400AE6" w:rsidRPr="0019275A" w:rsidRDefault="00400AE6" w:rsidP="00400AE6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9275A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 xml:space="preserve">     3</w:t>
      </w:r>
      <w:r w:rsidRPr="0019275A">
        <w:rPr>
          <w:rFonts w:ascii="GHEA Grapalat" w:hAnsi="GHEA Grapalat" w:cs="Sylfaen"/>
          <w:sz w:val="22"/>
          <w:szCs w:val="22"/>
          <w:lang w:val="af-ZA"/>
        </w:rPr>
        <w:t>)</w:t>
      </w:r>
      <w:r w:rsidR="0019275A" w:rsidRPr="0019275A">
        <w:rPr>
          <w:rFonts w:ascii="GHEA Grapalat" w:hAnsi="GHEA Grapalat" w:cs="Sylfaen"/>
          <w:sz w:val="22"/>
          <w:szCs w:val="22"/>
          <w:lang w:val="af-ZA"/>
        </w:rPr>
        <w:t xml:space="preserve"> 1-ին հոդվածի մասերի համարակալումն անհրաժեշտ է վերանայել:</w:t>
      </w:r>
    </w:p>
    <w:p w:rsidR="00400AE6" w:rsidRPr="0019275A" w:rsidRDefault="00400AE6" w:rsidP="0019275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color w:val="000000"/>
          <w:sz w:val="22"/>
          <w:szCs w:val="22"/>
        </w:rPr>
      </w:pP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 xml:space="preserve">Հայաստանի Հանրապետության կառավարությունը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ներ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կայացված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օրենքի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նախա</w:t>
      </w:r>
      <w:r w:rsidR="0019275A" w:rsidRPr="0019275A">
        <w:rPr>
          <w:rFonts w:ascii="GHEA Grapalat" w:eastAsia="Calibri" w:hAnsi="GHEA Grapalat"/>
          <w:color w:val="000000"/>
          <w:sz w:val="22"/>
          <w:szCs w:val="22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</w:rPr>
        <w:t>գիծն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ընդունելի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կհամարի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իր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կողմից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ներկայացված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առաջարկությունների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>ընդունման</w:t>
      </w:r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</w:rPr>
        <w:t>դեպ</w:t>
      </w:r>
      <w:r w:rsidR="0019275A" w:rsidRPr="0019275A">
        <w:rPr>
          <w:rFonts w:ascii="GHEA Grapalat" w:eastAsia="Calibri" w:hAnsi="GHEA Grapalat"/>
          <w:color w:val="000000"/>
          <w:sz w:val="22"/>
          <w:szCs w:val="22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</w:rPr>
        <w:t>քում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>:</w:t>
      </w: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sz w:val="22"/>
          <w:szCs w:val="22"/>
          <w:lang w:val="en-US"/>
        </w:rPr>
      </w:pP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Հայտնում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ենք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որ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ներկայացված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օրենքի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նախագիծը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յաս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րա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պե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տու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Ազ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գային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ժողովում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քննարկելիս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հարակից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զեկուց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մամբ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հանդես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կգա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յաս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տանի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Հան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րա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softHyphen/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fr-CA"/>
        </w:rPr>
        <w:t>պետության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en-US"/>
        </w:rPr>
        <w:t>կրթության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en-US"/>
        </w:rPr>
        <w:t xml:space="preserve"> և </w:t>
      </w:r>
      <w:proofErr w:type="spellStart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en-US"/>
        </w:rPr>
        <w:t>գիտության</w:t>
      </w:r>
      <w:proofErr w:type="spellEnd"/>
      <w:r w:rsidRPr="0019275A">
        <w:rPr>
          <w:rFonts w:ascii="GHEA Grapalat" w:eastAsia="Calibri" w:hAnsi="GHEA Grapalat" w:cs="Sylfaen"/>
          <w:color w:val="000000"/>
          <w:sz w:val="22"/>
          <w:szCs w:val="22"/>
          <w:lang w:val="en-US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>նախարար</w:t>
      </w:r>
      <w:r w:rsidRPr="0019275A">
        <w:rPr>
          <w:rFonts w:ascii="GHEA Grapalat" w:eastAsia="Calibri" w:hAnsi="GHEA Grapalat"/>
          <w:color w:val="000000"/>
          <w:sz w:val="22"/>
          <w:szCs w:val="22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>Արմեն</w:t>
      </w:r>
      <w:proofErr w:type="spellEnd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 w:rsidRPr="0019275A">
        <w:rPr>
          <w:rFonts w:ascii="GHEA Grapalat" w:eastAsia="Calibri" w:hAnsi="GHEA Grapalat"/>
          <w:color w:val="000000"/>
          <w:sz w:val="22"/>
          <w:szCs w:val="22"/>
          <w:lang w:val="en-US"/>
        </w:rPr>
        <w:t>Աշոտ</w:t>
      </w:r>
      <w:proofErr w:type="spellEnd"/>
      <w:r w:rsidRPr="0019275A">
        <w:rPr>
          <w:rFonts w:ascii="GHEA Grapalat" w:eastAsia="Calibri" w:hAnsi="GHEA Grapalat" w:cs="Arial Armenian"/>
          <w:color w:val="000000"/>
          <w:sz w:val="22"/>
          <w:szCs w:val="22"/>
          <w:lang w:val="af-ZA"/>
        </w:rPr>
        <w:t>յանը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>:</w:t>
      </w:r>
    </w:p>
    <w:p w:rsidR="00400AE6" w:rsidRPr="0019275A" w:rsidRDefault="00400AE6" w:rsidP="00400AE6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sz w:val="22"/>
          <w:szCs w:val="22"/>
          <w:lang w:val="en-US"/>
        </w:rPr>
      </w:pP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lastRenderedPageBreak/>
        <w:t>Հայտնում ենք նաև, որ օրենքի նախագծի ընդունմամբ անհրաժեշտություն է առա</w:t>
      </w:r>
      <w:r w:rsidR="0019275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>ջա</w:t>
      </w:r>
      <w:r w:rsidR="0019275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նում համապատասխան լրացումներ կատարել </w:t>
      </w:r>
      <w:r w:rsidR="009953BE" w:rsidRPr="0019275A">
        <w:rPr>
          <w:rFonts w:ascii="GHEA Grapalat" w:eastAsia="Calibri" w:hAnsi="GHEA Grapalat"/>
          <w:iCs/>
          <w:sz w:val="22"/>
          <w:szCs w:val="22"/>
        </w:rPr>
        <w:t>Հայաստանի</w:t>
      </w:r>
      <w:r w:rsidR="009953BE"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="009953BE" w:rsidRPr="0019275A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կառավարության 2007 թվականի փետրվա</w:t>
      </w:r>
      <w:r w:rsidR="0019275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>րի 1-ի թիվ 201-Ն որոշման մեջ</w:t>
      </w:r>
      <w:r w:rsidR="009953BE">
        <w:rPr>
          <w:rFonts w:ascii="GHEA Grapalat" w:hAnsi="GHEA Grapalat" w:cs="Sylfaen"/>
          <w:color w:val="000000"/>
          <w:sz w:val="22"/>
          <w:szCs w:val="22"/>
          <w:lang w:val="af-ZA"/>
        </w:rPr>
        <w:t>:</w:t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9953BE" w:rsidRPr="0019275A">
        <w:rPr>
          <w:rFonts w:ascii="GHEA Grapalat" w:eastAsia="Calibri" w:hAnsi="GHEA Grapalat"/>
          <w:iCs/>
          <w:sz w:val="22"/>
          <w:szCs w:val="22"/>
        </w:rPr>
        <w:t>Հայաստանի</w:t>
      </w:r>
      <w:r w:rsidR="009953BE" w:rsidRPr="0019275A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="009953BE" w:rsidRPr="0019275A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="009953BE"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կառավարության </w:t>
      </w:r>
      <w:r w:rsidR="009953BE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որոշումը կնդունվի </w:t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>օրենքի նախագծի ընդունումից հետո մեկամսյա ժամ</w:t>
      </w:r>
      <w:r w:rsidR="0019275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9275A">
        <w:rPr>
          <w:rFonts w:ascii="GHEA Grapalat" w:hAnsi="GHEA Grapalat" w:cs="Sylfaen"/>
          <w:color w:val="000000"/>
          <w:sz w:val="22"/>
          <w:szCs w:val="22"/>
          <w:lang w:val="af-ZA"/>
        </w:rPr>
        <w:t>կետում:</w:t>
      </w:r>
    </w:p>
    <w:p w:rsidR="00400AE6" w:rsidRPr="0019275A" w:rsidRDefault="00400AE6" w:rsidP="00400AE6">
      <w:pPr>
        <w:pStyle w:val="norm"/>
        <w:spacing w:line="360" w:lineRule="auto"/>
        <w:ind w:firstLine="546"/>
        <w:rPr>
          <w:rFonts w:ascii="GHEA Grapalat" w:eastAsia="Calibri" w:hAnsi="GHEA Grapalat"/>
          <w:color w:val="000000"/>
          <w:sz w:val="22"/>
          <w:szCs w:val="22"/>
          <w:lang w:val="hy-AM"/>
        </w:rPr>
      </w:pP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Կից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ներ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softHyphen/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կա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softHyphen/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յաց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softHyphen/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վող փաստաթղթերում տրվում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է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օրենքի</w:t>
      </w:r>
      <w:r w:rsidRPr="0019275A">
        <w:rPr>
          <w:rFonts w:ascii="GHEA Grapalat" w:eastAsia="Calibri" w:hAnsi="GHEA Grapalat"/>
          <w:color w:val="000000"/>
          <w:spacing w:val="-8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pacing w:val="-8"/>
          <w:sz w:val="22"/>
          <w:szCs w:val="22"/>
          <w:lang w:val="hy-AM"/>
        </w:rPr>
        <w:t>նախագծի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>կարգավոր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softHyphen/>
        <w:t>ման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>ազդե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softHyphen/>
        <w:t>ցու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softHyphen/>
        <w:t>թյան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color w:val="000000"/>
          <w:sz w:val="22"/>
          <w:szCs w:val="22"/>
          <w:lang w:val="hy-AM"/>
        </w:rPr>
        <w:t>գնահատականը</w:t>
      </w:r>
      <w:r w:rsidRPr="0019275A">
        <w:rPr>
          <w:rFonts w:ascii="GHEA Grapalat" w:eastAsia="Calibri" w:hAnsi="GHEA Grapalat"/>
          <w:color w:val="000000"/>
          <w:sz w:val="22"/>
          <w:szCs w:val="22"/>
          <w:lang w:val="hy-AM"/>
        </w:rPr>
        <w:t>:</w:t>
      </w:r>
    </w:p>
    <w:p w:rsidR="00400AE6" w:rsidRPr="0019275A" w:rsidRDefault="00400AE6" w:rsidP="00400AE6">
      <w:pPr>
        <w:spacing w:line="360" w:lineRule="auto"/>
        <w:ind w:firstLine="546"/>
        <w:jc w:val="both"/>
        <w:rPr>
          <w:rFonts w:ascii="GHEA Grapalat" w:eastAsia="Calibri" w:hAnsi="GHEA Grapalat"/>
          <w:sz w:val="22"/>
          <w:szCs w:val="22"/>
        </w:rPr>
      </w:pPr>
    </w:p>
    <w:p w:rsidR="00400AE6" w:rsidRPr="0019275A" w:rsidRDefault="00400AE6" w:rsidP="00400AE6">
      <w:pPr>
        <w:spacing w:line="360" w:lineRule="auto"/>
        <w:ind w:firstLine="546"/>
        <w:jc w:val="both"/>
        <w:rPr>
          <w:rFonts w:ascii="GHEA Grapalat" w:eastAsia="Calibri" w:hAnsi="GHEA Grapalat"/>
          <w:sz w:val="22"/>
          <w:szCs w:val="22"/>
        </w:rPr>
      </w:pPr>
    </w:p>
    <w:p w:rsidR="00400AE6" w:rsidRPr="0019275A" w:rsidRDefault="00400AE6" w:rsidP="00400AE6">
      <w:pPr>
        <w:spacing w:line="360" w:lineRule="auto"/>
        <w:ind w:firstLine="546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9275A">
        <w:rPr>
          <w:rFonts w:ascii="GHEA Grapalat" w:eastAsia="Calibri" w:hAnsi="GHEA Grapalat"/>
          <w:sz w:val="22"/>
          <w:szCs w:val="22"/>
          <w:lang w:val="hy-AM"/>
        </w:rPr>
        <w:t xml:space="preserve">    </w:t>
      </w:r>
      <w:r w:rsidRPr="0019275A">
        <w:rPr>
          <w:rFonts w:ascii="GHEA Grapalat" w:eastAsia="Calibri" w:hAnsi="GHEA Grapalat" w:cs="Sylfaen"/>
          <w:sz w:val="22"/>
          <w:szCs w:val="22"/>
          <w:lang w:val="hy-AM"/>
        </w:rPr>
        <w:t>Հարգանքով</w:t>
      </w:r>
      <w:r w:rsidRPr="0019275A">
        <w:rPr>
          <w:rFonts w:ascii="GHEA Grapalat" w:eastAsia="Calibri" w:hAnsi="GHEA Grapalat" w:cs="Arial Armenian"/>
          <w:sz w:val="22"/>
          <w:szCs w:val="22"/>
          <w:lang w:val="hy-AM"/>
        </w:rPr>
        <w:t>`</w:t>
      </w:r>
    </w:p>
    <w:p w:rsidR="00400AE6" w:rsidRDefault="00400AE6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  <w:r w:rsidRPr="0019275A">
        <w:rPr>
          <w:rFonts w:ascii="GHEA Grapalat" w:eastAsia="Calibri" w:hAnsi="GHEA Grapalat" w:cs="Sylfaen"/>
          <w:sz w:val="22"/>
          <w:szCs w:val="22"/>
          <w:lang w:val="hy-AM"/>
        </w:rPr>
        <w:t>ՏԻԳՐԱՆ</w:t>
      </w:r>
      <w:r w:rsidRPr="0019275A">
        <w:rPr>
          <w:rFonts w:ascii="GHEA Grapalat" w:eastAsia="Calibri" w:hAnsi="GHEA Grapalat" w:cs="Arial Armenian"/>
          <w:sz w:val="22"/>
          <w:szCs w:val="22"/>
          <w:lang w:val="hy-AM"/>
        </w:rPr>
        <w:t xml:space="preserve"> </w:t>
      </w:r>
      <w:r w:rsidRPr="0019275A">
        <w:rPr>
          <w:rFonts w:ascii="GHEA Grapalat" w:eastAsia="Calibri" w:hAnsi="GHEA Grapalat" w:cs="Sylfaen"/>
          <w:sz w:val="22"/>
          <w:szCs w:val="22"/>
          <w:lang w:val="hy-AM"/>
        </w:rPr>
        <w:t>ՍԱՐԳՍՅԱՆ</w:t>
      </w: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3310C" w:rsidRDefault="0013310C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19275A" w:rsidRPr="0019275A" w:rsidRDefault="0019275A" w:rsidP="00400AE6">
      <w:pPr>
        <w:spacing w:line="360" w:lineRule="auto"/>
        <w:ind w:left="6480"/>
        <w:rPr>
          <w:rFonts w:ascii="GHEA Grapalat" w:eastAsia="Calibri" w:hAnsi="GHEA Grapalat" w:cs="Sylfaen"/>
          <w:sz w:val="22"/>
          <w:szCs w:val="22"/>
          <w:lang w:val="en-US"/>
        </w:rPr>
      </w:pPr>
    </w:p>
    <w:p w:rsidR="00400AE6" w:rsidRPr="00086ACF" w:rsidRDefault="00400AE6" w:rsidP="00400AE6">
      <w:pPr>
        <w:ind w:left="5760" w:firstLine="720"/>
        <w:rPr>
          <w:rFonts w:ascii="GHEA Mariam" w:eastAsia="Calibri" w:hAnsi="GHEA Mariam" w:cs="Sylfaen"/>
          <w:lang w:val="hy-AM"/>
        </w:rPr>
      </w:pPr>
    </w:p>
    <w:p w:rsidR="001D40B3" w:rsidRPr="00031558" w:rsidRDefault="001D40B3" w:rsidP="00031558">
      <w:pPr>
        <w:tabs>
          <w:tab w:val="left" w:pos="7920"/>
        </w:tabs>
        <w:ind w:left="-900"/>
        <w:jc w:val="center"/>
        <w:rPr>
          <w:rFonts w:ascii="GHEA Grapalat" w:hAnsi="GHEA Grapalat" w:cs="Sylfaen"/>
          <w:b/>
          <w:spacing w:val="-8"/>
          <w:sz w:val="22"/>
          <w:szCs w:val="22"/>
          <w:lang w:val="en-US"/>
        </w:rPr>
      </w:pPr>
      <w:r w:rsidRPr="00031558">
        <w:rPr>
          <w:rFonts w:ascii="GHEA Grapalat" w:hAnsi="GHEA Grapalat" w:cs="Sylfaen"/>
          <w:b/>
          <w:spacing w:val="-8"/>
          <w:sz w:val="22"/>
          <w:szCs w:val="22"/>
        </w:rPr>
        <w:t>ԱՌՈՂՋԱՊԱՀՈՒԹՅԱՆ ԲՆԱԳԱՎԱՌՈՒՄ ԿԱՐԳԱՎՈՐՄԱՆ ԱԶԴԵՑՈՒԹՅԱՆ</w:t>
      </w:r>
    </w:p>
    <w:p w:rsidR="001D40B3" w:rsidRPr="00031558" w:rsidRDefault="001D40B3" w:rsidP="00031558">
      <w:pPr>
        <w:tabs>
          <w:tab w:val="left" w:pos="7920"/>
        </w:tabs>
        <w:ind w:left="-900"/>
        <w:jc w:val="center"/>
        <w:rPr>
          <w:rFonts w:ascii="GHEA Grapalat" w:hAnsi="GHEA Grapalat" w:cs="Sylfaen"/>
          <w:b/>
          <w:spacing w:val="-8"/>
          <w:sz w:val="22"/>
          <w:szCs w:val="22"/>
          <w:lang w:val="en-US"/>
        </w:rPr>
      </w:pPr>
      <w:r w:rsidRPr="00031558">
        <w:rPr>
          <w:rFonts w:ascii="GHEA Grapalat" w:hAnsi="GHEA Grapalat" w:cs="Sylfaen"/>
          <w:b/>
          <w:spacing w:val="-8"/>
          <w:sz w:val="22"/>
          <w:szCs w:val="22"/>
          <w:lang w:val="en-US"/>
        </w:rPr>
        <w:t xml:space="preserve"> </w:t>
      </w:r>
      <w:r w:rsidRPr="00031558">
        <w:rPr>
          <w:rFonts w:ascii="GHEA Grapalat" w:hAnsi="GHEA Grapalat" w:cs="Sylfaen"/>
          <w:b/>
          <w:spacing w:val="-8"/>
          <w:sz w:val="22"/>
          <w:szCs w:val="22"/>
        </w:rPr>
        <w:t>ԳՆԱՀԱՏՄԱՆ ԵԶՐԱԿԱՑՈՒԹՅՈՒՆ</w:t>
      </w:r>
    </w:p>
    <w:p w:rsidR="001D40B3" w:rsidRPr="00031558" w:rsidRDefault="001D40B3" w:rsidP="00031558">
      <w:pPr>
        <w:tabs>
          <w:tab w:val="left" w:pos="7920"/>
        </w:tabs>
        <w:ind w:left="-900"/>
        <w:jc w:val="center"/>
        <w:rPr>
          <w:rFonts w:ascii="GHEA Grapalat" w:hAnsi="GHEA Grapalat" w:cs="Sylfaen"/>
          <w:spacing w:val="-8"/>
          <w:sz w:val="22"/>
          <w:szCs w:val="22"/>
          <w:lang w:val="en-US"/>
        </w:rPr>
      </w:pPr>
    </w:p>
    <w:p w:rsidR="001D40B3" w:rsidRPr="00031558" w:rsidRDefault="001D40B3" w:rsidP="00031558">
      <w:pPr>
        <w:tabs>
          <w:tab w:val="left" w:pos="9360"/>
        </w:tabs>
        <w:ind w:left="-900" w:right="-5"/>
        <w:jc w:val="center"/>
        <w:rPr>
          <w:rFonts w:ascii="GHEA Grapalat" w:hAnsi="GHEA Grapalat"/>
          <w:color w:val="000000"/>
          <w:spacing w:val="-8"/>
          <w:sz w:val="22"/>
          <w:szCs w:val="22"/>
        </w:rPr>
      </w:pPr>
      <w:r w:rsidRPr="00031558">
        <w:rPr>
          <w:rFonts w:ascii="GHEA Grapalat" w:hAnsi="GHEA Grapalat" w:cs="Arial LatArm"/>
          <w:sz w:val="22"/>
          <w:szCs w:val="22"/>
          <w:lang w:val="af-ZA"/>
        </w:rPr>
        <w:t xml:space="preserve">     </w:t>
      </w:r>
      <w:r w:rsidRPr="00031558">
        <w:rPr>
          <w:rFonts w:ascii="GHEA Grapalat" w:hAnsi="GHEA Grapalat"/>
          <w:sz w:val="22"/>
          <w:szCs w:val="22"/>
        </w:rPr>
        <w:t xml:space="preserve">«Հանրակրթության մասին» ՀՀ օրենքում լրացումներ կատարելու մասին» </w:t>
      </w:r>
      <w:r w:rsidRPr="00031558">
        <w:rPr>
          <w:rFonts w:ascii="GHEA Grapalat" w:hAnsi="GHEA Grapalat" w:cs="Arial LatArm"/>
          <w:sz w:val="22"/>
          <w:szCs w:val="22"/>
          <w:lang w:val="af-ZA"/>
        </w:rPr>
        <w:t>Հայաստանի Հանրապետության օրենքի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color w:val="000000"/>
          <w:spacing w:val="-8"/>
          <w:sz w:val="22"/>
          <w:szCs w:val="22"/>
        </w:rPr>
        <w:t>ընդունման</w:t>
      </w:r>
    </w:p>
    <w:p w:rsidR="001D40B3" w:rsidRPr="00031558" w:rsidRDefault="001D40B3" w:rsidP="00031558">
      <w:pPr>
        <w:ind w:left="-360" w:right="-5"/>
        <w:jc w:val="both"/>
        <w:rPr>
          <w:rFonts w:ascii="GHEA Grapalat" w:hAnsi="GHEA Grapalat"/>
          <w:b/>
          <w:sz w:val="22"/>
          <w:szCs w:val="22"/>
        </w:rPr>
      </w:pPr>
      <w:r w:rsidRPr="00031558">
        <w:rPr>
          <w:rFonts w:ascii="GHEA Grapalat" w:hAnsi="GHEA Grapalat"/>
          <w:b/>
          <w:sz w:val="22"/>
          <w:szCs w:val="22"/>
        </w:rPr>
        <w:t xml:space="preserve"> </w:t>
      </w:r>
    </w:p>
    <w:p w:rsidR="001D40B3" w:rsidRPr="00031558" w:rsidRDefault="001D40B3" w:rsidP="00031558">
      <w:pPr>
        <w:ind w:left="-360" w:right="-5"/>
        <w:jc w:val="both"/>
        <w:rPr>
          <w:rFonts w:ascii="GHEA Grapalat" w:hAnsi="GHEA Grapalat"/>
          <w:sz w:val="22"/>
          <w:szCs w:val="22"/>
        </w:rPr>
      </w:pPr>
    </w:p>
    <w:p w:rsidR="001D40B3" w:rsidRPr="00031558" w:rsidRDefault="001D40B3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  <w:r w:rsidRPr="00031558">
        <w:rPr>
          <w:rFonts w:ascii="GHEA Grapalat" w:hAnsi="GHEA Grapalat" w:cs="Arial LatArm"/>
          <w:sz w:val="22"/>
          <w:szCs w:val="22"/>
          <w:lang w:val="af-ZA"/>
        </w:rPr>
        <w:t xml:space="preserve">     </w:t>
      </w:r>
      <w:r w:rsidRPr="00031558">
        <w:rPr>
          <w:rFonts w:ascii="GHEA Grapalat" w:hAnsi="GHEA Grapalat"/>
          <w:sz w:val="22"/>
          <w:szCs w:val="22"/>
        </w:rPr>
        <w:t xml:space="preserve">«Հանրակրթության մասին» ՀՀ օրենքում լրացումներ կատարելու մասին» </w:t>
      </w:r>
      <w:r w:rsidRPr="00031558">
        <w:rPr>
          <w:rFonts w:ascii="GHEA Grapalat" w:hAnsi="GHEA Grapalat" w:cs="Arial LatArm"/>
          <w:sz w:val="22"/>
          <w:szCs w:val="22"/>
          <w:lang w:val="af-ZA"/>
        </w:rPr>
        <w:t>Հայաստանի Հան</w:t>
      </w:r>
      <w:r w:rsidR="0013310C">
        <w:rPr>
          <w:rFonts w:ascii="GHEA Grapalat" w:hAnsi="GHEA Grapalat" w:cs="Arial LatArm"/>
          <w:sz w:val="22"/>
          <w:szCs w:val="22"/>
          <w:lang w:val="af-ZA"/>
        </w:rPr>
        <w:softHyphen/>
      </w:r>
      <w:r w:rsidRPr="00031558">
        <w:rPr>
          <w:rFonts w:ascii="GHEA Grapalat" w:hAnsi="GHEA Grapalat" w:cs="Arial LatArm"/>
          <w:sz w:val="22"/>
          <w:szCs w:val="22"/>
          <w:lang w:val="af-ZA"/>
        </w:rPr>
        <w:t>րա</w:t>
      </w:r>
      <w:r w:rsidR="0013310C">
        <w:rPr>
          <w:rFonts w:ascii="GHEA Grapalat" w:hAnsi="GHEA Grapalat" w:cs="Arial LatArm"/>
          <w:sz w:val="22"/>
          <w:szCs w:val="22"/>
          <w:lang w:val="af-ZA"/>
        </w:rPr>
        <w:softHyphen/>
      </w:r>
      <w:r w:rsidRPr="00031558">
        <w:rPr>
          <w:rFonts w:ascii="GHEA Grapalat" w:hAnsi="GHEA Grapalat" w:cs="Arial LatArm"/>
          <w:sz w:val="22"/>
          <w:szCs w:val="22"/>
          <w:lang w:val="af-ZA"/>
        </w:rPr>
        <w:t>պետության</w:t>
      </w:r>
      <w:r w:rsidRPr="00031558">
        <w:rPr>
          <w:rFonts w:ascii="GHEA Grapalat" w:hAnsi="GHEA Grapalat"/>
          <w:sz w:val="22"/>
          <w:szCs w:val="22"/>
        </w:rPr>
        <w:t xml:space="preserve"> օրենքի ընդունումը առողջապահության բնագավառի վրա ազդեցություն չի ունենա:  </w:t>
      </w:r>
    </w:p>
    <w:p w:rsidR="001D40B3" w:rsidRDefault="001D40B3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</w:p>
    <w:p w:rsidR="00031558" w:rsidRPr="00031558" w:rsidRDefault="00031558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</w:p>
    <w:p w:rsidR="001D40B3" w:rsidRPr="00031558" w:rsidRDefault="001D40B3" w:rsidP="00031558">
      <w:pPr>
        <w:ind w:firstLine="540"/>
        <w:jc w:val="center"/>
        <w:rPr>
          <w:rFonts w:ascii="GHEA Grapalat" w:hAnsi="GHEA Grapalat" w:cs="Sylfaen"/>
          <w:b/>
          <w:sz w:val="22"/>
          <w:szCs w:val="22"/>
        </w:rPr>
      </w:pPr>
      <w:r w:rsidRPr="00031558">
        <w:rPr>
          <w:rFonts w:ascii="GHEA Grapalat" w:hAnsi="GHEA Grapalat" w:cs="Sylfaen"/>
          <w:b/>
          <w:sz w:val="22"/>
          <w:szCs w:val="22"/>
        </w:rPr>
        <w:t>Եզրակացություն</w:t>
      </w:r>
    </w:p>
    <w:p w:rsidR="001D40B3" w:rsidRPr="00031558" w:rsidRDefault="001D40B3" w:rsidP="00031558">
      <w:pPr>
        <w:pStyle w:val="mechtex"/>
        <w:ind w:left="720" w:firstLine="720"/>
        <w:rPr>
          <w:rFonts w:ascii="GHEA Grapalat" w:hAnsi="GHEA Grapalat"/>
          <w:b/>
          <w:szCs w:val="22"/>
        </w:rPr>
      </w:pPr>
    </w:p>
    <w:p w:rsidR="001D40B3" w:rsidRPr="00031558" w:rsidRDefault="001D40B3" w:rsidP="00031558">
      <w:pPr>
        <w:pStyle w:val="mechtex"/>
        <w:ind w:left="720" w:firstLine="720"/>
        <w:rPr>
          <w:rFonts w:ascii="GHEA Grapalat" w:hAnsi="GHEA Grapalat"/>
          <w:b/>
          <w:szCs w:val="22"/>
          <w:lang w:val="af-ZA"/>
        </w:rPr>
      </w:pPr>
      <w:r w:rsidRPr="00031558">
        <w:rPr>
          <w:rFonts w:ascii="GHEA Grapalat" w:hAnsi="GHEA Grapalat"/>
          <w:b/>
          <w:szCs w:val="22"/>
        </w:rPr>
        <w:t>&lt;&lt;&lt;&lt;</w:t>
      </w:r>
      <w:proofErr w:type="spellStart"/>
      <w:r w:rsidRPr="00031558">
        <w:rPr>
          <w:rFonts w:ascii="GHEA Grapalat" w:hAnsi="GHEA Grapalat"/>
          <w:b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մասին</w:t>
      </w:r>
      <w:proofErr w:type="spellEnd"/>
      <w:r w:rsidRPr="00031558">
        <w:rPr>
          <w:rFonts w:ascii="GHEA Grapalat" w:hAnsi="GHEA Grapalat"/>
          <w:b/>
          <w:szCs w:val="22"/>
        </w:rPr>
        <w:t xml:space="preserve">&gt;&gt; </w:t>
      </w:r>
      <w:r w:rsidRPr="00031558">
        <w:rPr>
          <w:rFonts w:ascii="GHEA Grapalat" w:hAnsi="GHEA Grapalat"/>
          <w:b/>
          <w:szCs w:val="22"/>
          <w:lang w:val="hy-AM"/>
        </w:rPr>
        <w:t>Հայաստանի Հանրապետության</w:t>
      </w:r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օրենքում</w:t>
      </w:r>
      <w:proofErr w:type="spellEnd"/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լրացումներ</w:t>
      </w:r>
      <w:proofErr w:type="spellEnd"/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կատարելու</w:t>
      </w:r>
      <w:proofErr w:type="spellEnd"/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մասին</w:t>
      </w:r>
      <w:proofErr w:type="spellEnd"/>
      <w:r w:rsidRPr="00031558">
        <w:rPr>
          <w:rFonts w:ascii="GHEA Grapalat" w:hAnsi="GHEA Grapalat"/>
          <w:b/>
          <w:szCs w:val="22"/>
        </w:rPr>
        <w:t xml:space="preserve">&gt;&gt; ՀՀ </w:t>
      </w:r>
      <w:proofErr w:type="spellStart"/>
      <w:r w:rsidRPr="00031558">
        <w:rPr>
          <w:rFonts w:ascii="GHEA Grapalat" w:hAnsi="GHEA Grapalat"/>
          <w:b/>
          <w:szCs w:val="22"/>
        </w:rPr>
        <w:t>օրենքի</w:t>
      </w:r>
      <w:proofErr w:type="spellEnd"/>
      <w:r w:rsidRPr="00031558">
        <w:rPr>
          <w:rFonts w:ascii="GHEA Grapalat" w:hAnsi="GHEA Grapalat"/>
          <w:b/>
          <w:szCs w:val="22"/>
          <w:lang w:val="hy-AM"/>
        </w:rPr>
        <w:t xml:space="preserve"> նախագ</w:t>
      </w:r>
      <w:proofErr w:type="spellStart"/>
      <w:r w:rsidRPr="00031558">
        <w:rPr>
          <w:rFonts w:ascii="GHEA Grapalat" w:hAnsi="GHEA Grapalat"/>
          <w:b/>
          <w:szCs w:val="22"/>
        </w:rPr>
        <w:t>ծի</w:t>
      </w:r>
      <w:proofErr w:type="spellEnd"/>
      <w:r w:rsidRPr="00031558">
        <w:rPr>
          <w:rFonts w:ascii="GHEA Grapalat" w:hAnsi="GHEA Grapalat"/>
          <w:b/>
          <w:szCs w:val="22"/>
          <w:lang w:val="af-ZA"/>
        </w:rPr>
        <w:t xml:space="preserve">` </w:t>
      </w:r>
      <w:proofErr w:type="spellStart"/>
      <w:r w:rsidRPr="00031558">
        <w:rPr>
          <w:rFonts w:ascii="GHEA Grapalat" w:hAnsi="GHEA Grapalat"/>
          <w:b/>
          <w:szCs w:val="22"/>
        </w:rPr>
        <w:t>սոցիալական</w:t>
      </w:r>
      <w:proofErr w:type="spellEnd"/>
      <w:r w:rsidRPr="00031558">
        <w:rPr>
          <w:rFonts w:ascii="GHEA Grapalat" w:hAnsi="GHEA Grapalat" w:cs="Times Armenian"/>
          <w:b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պաշտպանության</w:t>
      </w:r>
      <w:proofErr w:type="spellEnd"/>
      <w:r w:rsidRPr="00031558">
        <w:rPr>
          <w:rFonts w:ascii="GHEA Grapalat" w:hAnsi="GHEA Grapalat" w:cs="Times Armenian"/>
          <w:b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ոլորտում</w:t>
      </w:r>
      <w:proofErr w:type="spellEnd"/>
      <w:r w:rsidRPr="00031558">
        <w:rPr>
          <w:rFonts w:ascii="GHEA Grapalat" w:hAnsi="GHEA Grapalat"/>
          <w:b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կարգավորման</w:t>
      </w:r>
      <w:proofErr w:type="spellEnd"/>
      <w:r w:rsidRPr="00031558">
        <w:rPr>
          <w:rFonts w:ascii="GHEA Grapalat" w:hAnsi="GHEA Grapalat"/>
          <w:b/>
          <w:szCs w:val="22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ազդեցության</w:t>
      </w:r>
      <w:proofErr w:type="spellEnd"/>
      <w:r w:rsidRPr="00031558">
        <w:rPr>
          <w:rFonts w:ascii="GHEA Grapalat" w:hAnsi="GHEA Grapalat" w:cs="Times Armenian"/>
          <w:b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b/>
          <w:szCs w:val="22"/>
        </w:rPr>
        <w:t>գնահատման</w:t>
      </w:r>
      <w:proofErr w:type="spellEnd"/>
    </w:p>
    <w:p w:rsidR="001D40B3" w:rsidRPr="00031558" w:rsidRDefault="001D40B3" w:rsidP="00031558">
      <w:pPr>
        <w:pStyle w:val="norm"/>
        <w:spacing w:line="240" w:lineRule="auto"/>
        <w:ind w:firstLine="706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D40B3" w:rsidRPr="00031558" w:rsidRDefault="001D40B3" w:rsidP="00031558">
      <w:pPr>
        <w:pStyle w:val="mechtex"/>
        <w:ind w:firstLine="720"/>
        <w:jc w:val="both"/>
        <w:rPr>
          <w:rFonts w:ascii="GHEA Grapalat" w:hAnsi="GHEA Grapalat"/>
          <w:szCs w:val="22"/>
          <w:lang w:val="af-ZA"/>
        </w:rPr>
      </w:pPr>
      <w:r w:rsidRPr="00031558">
        <w:rPr>
          <w:rFonts w:ascii="GHEA Grapalat" w:hAnsi="GHEA Grapalat"/>
          <w:szCs w:val="22"/>
          <w:lang w:val="af-ZA"/>
        </w:rPr>
        <w:t>&lt;&lt;&lt;&lt;</w:t>
      </w:r>
      <w:proofErr w:type="spellStart"/>
      <w:r w:rsidRPr="00031558">
        <w:rPr>
          <w:rFonts w:ascii="GHEA Grapalat" w:hAnsi="GHEA Grapalat"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մասին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&gt;&gt; </w:t>
      </w:r>
      <w:r w:rsidRPr="00031558">
        <w:rPr>
          <w:rFonts w:ascii="GHEA Grapalat" w:hAnsi="GHEA Grapalat"/>
          <w:szCs w:val="22"/>
          <w:lang w:val="hy-AM"/>
        </w:rPr>
        <w:t>Հայաստանի Հանրապետության</w:t>
      </w:r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օրենքում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լրա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ցում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ներ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կատարելու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մասին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&gt;&gt; </w:t>
      </w:r>
      <w:r w:rsidRPr="00031558">
        <w:rPr>
          <w:rFonts w:ascii="GHEA Grapalat" w:hAnsi="GHEA Grapalat"/>
          <w:szCs w:val="22"/>
        </w:rPr>
        <w:t>ՀՀ</w:t>
      </w:r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օրենքի</w:t>
      </w:r>
      <w:proofErr w:type="spellEnd"/>
      <w:r w:rsidRPr="00031558">
        <w:rPr>
          <w:rFonts w:ascii="GHEA Grapalat" w:hAnsi="GHEA Grapalat"/>
          <w:szCs w:val="22"/>
          <w:lang w:val="hy-AM"/>
        </w:rPr>
        <w:t xml:space="preserve"> նախագ</w:t>
      </w:r>
      <w:proofErr w:type="spellStart"/>
      <w:r w:rsidRPr="00031558">
        <w:rPr>
          <w:rFonts w:ascii="GHEA Grapalat" w:hAnsi="GHEA Grapalat"/>
          <w:szCs w:val="22"/>
        </w:rPr>
        <w:t>ծի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(</w:t>
      </w:r>
      <w:proofErr w:type="spellStart"/>
      <w:r w:rsidRPr="00031558">
        <w:rPr>
          <w:rFonts w:ascii="GHEA Grapalat" w:hAnsi="GHEA Grapalat"/>
          <w:szCs w:val="22"/>
        </w:rPr>
        <w:t>այսուհետ</w:t>
      </w:r>
      <w:proofErr w:type="spellEnd"/>
      <w:r w:rsidRPr="00031558">
        <w:rPr>
          <w:rFonts w:ascii="GHEA Grapalat" w:hAnsi="GHEA Grapalat"/>
          <w:szCs w:val="22"/>
          <w:lang w:val="af-ZA"/>
        </w:rPr>
        <w:t>` Ն</w:t>
      </w:r>
      <w:proofErr w:type="spellStart"/>
      <w:r w:rsidRPr="00031558">
        <w:rPr>
          <w:rFonts w:ascii="GHEA Grapalat" w:hAnsi="GHEA Grapalat"/>
          <w:szCs w:val="22"/>
        </w:rPr>
        <w:t>ախագծի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)` </w:t>
      </w:r>
      <w:proofErr w:type="spellStart"/>
      <w:r w:rsidRPr="00031558">
        <w:rPr>
          <w:rFonts w:ascii="GHEA Grapalat" w:hAnsi="GHEA Grapalat"/>
          <w:szCs w:val="22"/>
        </w:rPr>
        <w:t>կարգավորման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ազ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դե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ցության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գնահատման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եզրակացությունը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կազմվել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r w:rsidRPr="00031558">
        <w:rPr>
          <w:rFonts w:ascii="GHEA Grapalat" w:hAnsi="GHEA Grapalat"/>
          <w:szCs w:val="22"/>
        </w:rPr>
        <w:t>է</w:t>
      </w:r>
      <w:r w:rsidRPr="00031558">
        <w:rPr>
          <w:rFonts w:ascii="GHEA Grapalat" w:hAnsi="GHEA Grapalat"/>
          <w:szCs w:val="22"/>
          <w:lang w:val="af-ZA"/>
        </w:rPr>
        <w:t xml:space="preserve">` </w:t>
      </w:r>
      <w:proofErr w:type="spellStart"/>
      <w:r w:rsidRPr="00031558">
        <w:rPr>
          <w:rFonts w:ascii="GHEA Grapalat" w:hAnsi="GHEA Grapalat"/>
          <w:szCs w:val="22"/>
        </w:rPr>
        <w:t>հիմք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ընդունելով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&lt;&lt;</w:t>
      </w:r>
      <w:proofErr w:type="spellStart"/>
      <w:r w:rsidRPr="00031558">
        <w:rPr>
          <w:rFonts w:ascii="GHEA Grapalat" w:hAnsi="GHEA Grapalat"/>
          <w:szCs w:val="22"/>
        </w:rPr>
        <w:t>Իրավական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ակ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տե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րի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մասին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&gt;&gt; </w:t>
      </w:r>
      <w:proofErr w:type="spellStart"/>
      <w:r w:rsidRPr="00031558">
        <w:rPr>
          <w:rFonts w:ascii="GHEA Grapalat" w:hAnsi="GHEA Grapalat"/>
          <w:szCs w:val="22"/>
        </w:rPr>
        <w:t>Հայաստանի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օրենքի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27.1</w:t>
      </w:r>
      <w:r w:rsidRPr="00031558">
        <w:rPr>
          <w:rFonts w:ascii="GHEA Grapalat" w:hAnsi="GHEA Grapalat"/>
          <w:szCs w:val="22"/>
          <w:vertAlign w:val="superscript"/>
          <w:lang w:val="af-ZA"/>
        </w:rPr>
        <w:t xml:space="preserve"> </w:t>
      </w:r>
      <w:r w:rsidRPr="00031558">
        <w:rPr>
          <w:rFonts w:ascii="GHEA Grapalat" w:hAnsi="GHEA Grapalat"/>
          <w:szCs w:val="22"/>
        </w:rPr>
        <w:t>և</w:t>
      </w:r>
      <w:r w:rsidRPr="00031558">
        <w:rPr>
          <w:rFonts w:ascii="GHEA Grapalat" w:hAnsi="GHEA Grapalat"/>
          <w:szCs w:val="22"/>
          <w:lang w:val="af-ZA"/>
        </w:rPr>
        <w:t xml:space="preserve"> 28-</w:t>
      </w:r>
      <w:proofErr w:type="spellStart"/>
      <w:r w:rsidRPr="00031558">
        <w:rPr>
          <w:rFonts w:ascii="GHEA Grapalat" w:hAnsi="GHEA Grapalat"/>
          <w:szCs w:val="22"/>
        </w:rPr>
        <w:t>րդ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հոդվածների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պա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հանջ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ները</w:t>
      </w:r>
      <w:proofErr w:type="spellEnd"/>
      <w:r w:rsidRPr="00031558">
        <w:rPr>
          <w:rFonts w:ascii="GHEA Grapalat" w:hAnsi="GHEA Grapalat"/>
          <w:szCs w:val="22"/>
          <w:lang w:val="af-ZA"/>
        </w:rPr>
        <w:t>: Նախագծի` սոցիալական պաշտպանության ոլորտում կարգավորման ազդե</w:t>
      </w:r>
      <w:r w:rsidR="0013310C">
        <w:rPr>
          <w:rFonts w:ascii="GHEA Grapalat" w:hAnsi="GHEA Grapalat"/>
          <w:szCs w:val="22"/>
          <w:lang w:val="af-ZA"/>
        </w:rPr>
        <w:softHyphen/>
      </w:r>
      <w:r w:rsidRPr="00031558">
        <w:rPr>
          <w:rFonts w:ascii="GHEA Grapalat" w:hAnsi="GHEA Grapalat"/>
          <w:szCs w:val="22"/>
          <w:lang w:val="af-ZA"/>
        </w:rPr>
        <w:t>ցու</w:t>
      </w:r>
      <w:r w:rsidR="0013310C">
        <w:rPr>
          <w:rFonts w:ascii="GHEA Grapalat" w:hAnsi="GHEA Grapalat"/>
          <w:szCs w:val="22"/>
          <w:lang w:val="af-ZA"/>
        </w:rPr>
        <w:softHyphen/>
      </w:r>
      <w:r w:rsidRPr="00031558">
        <w:rPr>
          <w:rFonts w:ascii="GHEA Grapalat" w:hAnsi="GHEA Grapalat"/>
          <w:szCs w:val="22"/>
          <w:lang w:val="af-ZA"/>
        </w:rPr>
        <w:t xml:space="preserve">թյան գնահատումն իրականացվել է </w:t>
      </w:r>
      <w:proofErr w:type="spellStart"/>
      <w:r w:rsidRPr="00031558">
        <w:rPr>
          <w:rFonts w:ascii="GHEA Grapalat" w:hAnsi="GHEA Grapalat"/>
          <w:szCs w:val="22"/>
        </w:rPr>
        <w:t>Հայաստանի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կառավարության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2010 </w:t>
      </w:r>
      <w:proofErr w:type="spellStart"/>
      <w:r w:rsidRPr="00031558">
        <w:rPr>
          <w:rFonts w:ascii="GHEA Grapalat" w:hAnsi="GHEA Grapalat"/>
          <w:szCs w:val="22"/>
        </w:rPr>
        <w:t>թվա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կանի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հունվարի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14-</w:t>
      </w:r>
      <w:r w:rsidRPr="00031558">
        <w:rPr>
          <w:rFonts w:ascii="GHEA Grapalat" w:hAnsi="GHEA Grapalat"/>
          <w:szCs w:val="22"/>
        </w:rPr>
        <w:t>ի</w:t>
      </w:r>
      <w:r w:rsidRPr="00031558">
        <w:rPr>
          <w:rFonts w:ascii="GHEA Grapalat" w:hAnsi="GHEA Grapalat"/>
          <w:szCs w:val="22"/>
          <w:lang w:val="af-ZA"/>
        </w:rPr>
        <w:t xml:space="preserve"> &lt;&lt;</w:t>
      </w:r>
      <w:proofErr w:type="spellStart"/>
      <w:r w:rsidRPr="00031558">
        <w:rPr>
          <w:rFonts w:ascii="GHEA Grapalat" w:hAnsi="GHEA Grapalat"/>
          <w:szCs w:val="22"/>
        </w:rPr>
        <w:t>Նորմատիվ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իրավական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ակտերի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նախագծերի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` </w:t>
      </w:r>
      <w:proofErr w:type="spellStart"/>
      <w:r w:rsidRPr="00031558">
        <w:rPr>
          <w:rFonts w:ascii="GHEA Grapalat" w:hAnsi="GHEA Grapalat"/>
          <w:szCs w:val="22"/>
        </w:rPr>
        <w:t>սոցիալական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պաշ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տպանության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ոլորտում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կարգավորման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ազդեցության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գնահատման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իրականացման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կար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գը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հաստատելու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մասին</w:t>
      </w:r>
      <w:proofErr w:type="spellEnd"/>
      <w:r w:rsidRPr="00031558">
        <w:rPr>
          <w:rFonts w:ascii="GHEA Grapalat" w:hAnsi="GHEA Grapalat"/>
          <w:szCs w:val="22"/>
          <w:lang w:val="af-ZA"/>
        </w:rPr>
        <w:t>&gt;&gt; թիվ 18-</w:t>
      </w:r>
      <w:r w:rsidRPr="00031558">
        <w:rPr>
          <w:rFonts w:ascii="GHEA Grapalat" w:hAnsi="GHEA Grapalat"/>
          <w:szCs w:val="22"/>
        </w:rPr>
        <w:t>Ն</w:t>
      </w:r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որոշման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r w:rsidRPr="00031558">
        <w:rPr>
          <w:rFonts w:ascii="GHEA Grapalat" w:hAnsi="GHEA Grapalat"/>
          <w:szCs w:val="22"/>
        </w:rPr>
        <w:t>և</w:t>
      </w:r>
      <w:r w:rsidRPr="00031558">
        <w:rPr>
          <w:rFonts w:ascii="GHEA Grapalat" w:hAnsi="GHEA Grapalat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Cs w:val="22"/>
        </w:rPr>
        <w:t>ՀՀ</w:t>
      </w:r>
      <w:r w:rsidRPr="00031558">
        <w:rPr>
          <w:rFonts w:ascii="GHEA Grapalat" w:hAnsi="GHEA Grapalat" w:cs="Sylfaen"/>
          <w:szCs w:val="22"/>
          <w:lang w:val="af-ZA"/>
        </w:rPr>
        <w:t xml:space="preserve">  </w:t>
      </w:r>
      <w:proofErr w:type="spellStart"/>
      <w:r w:rsidRPr="00031558">
        <w:rPr>
          <w:rFonts w:ascii="GHEA Grapalat" w:hAnsi="GHEA Grapalat" w:cs="Sylfaen"/>
          <w:szCs w:val="22"/>
        </w:rPr>
        <w:t>աշխատանքի</w:t>
      </w:r>
      <w:proofErr w:type="spellEnd"/>
      <w:r w:rsidRPr="00031558">
        <w:rPr>
          <w:rFonts w:ascii="GHEA Grapalat" w:hAnsi="GHEA Grapalat" w:cs="Sylfaen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Cs w:val="22"/>
        </w:rPr>
        <w:t>և</w:t>
      </w:r>
      <w:r w:rsidRPr="00031558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szCs w:val="22"/>
        </w:rPr>
        <w:t>սոցիալական</w:t>
      </w:r>
      <w:proofErr w:type="spellEnd"/>
      <w:r w:rsidRPr="00031558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szCs w:val="22"/>
        </w:rPr>
        <w:t>հար</w:t>
      </w:r>
      <w:r w:rsidR="0013310C">
        <w:rPr>
          <w:rFonts w:ascii="GHEA Grapalat" w:hAnsi="GHEA Grapalat" w:cs="Sylfaen"/>
          <w:szCs w:val="22"/>
        </w:rPr>
        <w:softHyphen/>
      </w:r>
      <w:r w:rsidRPr="00031558">
        <w:rPr>
          <w:rFonts w:ascii="GHEA Grapalat" w:hAnsi="GHEA Grapalat" w:cs="Sylfaen"/>
          <w:szCs w:val="22"/>
        </w:rPr>
        <w:t>ցե</w:t>
      </w:r>
      <w:r w:rsidR="0013310C">
        <w:rPr>
          <w:rFonts w:ascii="GHEA Grapalat" w:hAnsi="GHEA Grapalat" w:cs="Sylfaen"/>
          <w:szCs w:val="22"/>
        </w:rPr>
        <w:softHyphen/>
      </w:r>
      <w:r w:rsidRPr="00031558">
        <w:rPr>
          <w:rFonts w:ascii="GHEA Grapalat" w:hAnsi="GHEA Grapalat" w:cs="Sylfaen"/>
          <w:szCs w:val="22"/>
        </w:rPr>
        <w:t>րի</w:t>
      </w:r>
      <w:proofErr w:type="spellEnd"/>
      <w:r w:rsidRPr="00031558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szCs w:val="22"/>
        </w:rPr>
        <w:t>նախարարի</w:t>
      </w:r>
      <w:proofErr w:type="spellEnd"/>
      <w:r w:rsidRPr="00031558">
        <w:rPr>
          <w:rFonts w:ascii="GHEA Grapalat" w:hAnsi="GHEA Grapalat" w:cs="Sylfaen"/>
          <w:szCs w:val="22"/>
          <w:lang w:val="af-ZA"/>
        </w:rPr>
        <w:t xml:space="preserve"> 2011 թվականի ապրիլի 26-ի &lt;&lt;Սոցիալական պաշտպանության ոլորտի առան</w:t>
      </w:r>
      <w:r w:rsidR="0013310C">
        <w:rPr>
          <w:rFonts w:ascii="GHEA Grapalat" w:hAnsi="GHEA Grapalat" w:cs="Sylfaen"/>
          <w:szCs w:val="22"/>
          <w:lang w:val="af-ZA"/>
        </w:rPr>
        <w:softHyphen/>
      </w:r>
      <w:r w:rsidRPr="00031558">
        <w:rPr>
          <w:rFonts w:ascii="GHEA Grapalat" w:hAnsi="GHEA Grapalat" w:cs="Sylfaen"/>
          <w:szCs w:val="22"/>
          <w:lang w:val="af-ZA"/>
        </w:rPr>
        <w:t xml:space="preserve">ձին ենթաոլորտների բնութագրիչները հաստատելու մասին&gt;&gt; թիվ 34-Ա/1 </w:t>
      </w:r>
      <w:proofErr w:type="spellStart"/>
      <w:r w:rsidRPr="00031558">
        <w:rPr>
          <w:rFonts w:ascii="GHEA Grapalat" w:hAnsi="GHEA Grapalat" w:cs="Sylfaen"/>
          <w:szCs w:val="22"/>
        </w:rPr>
        <w:t>հրամանի</w:t>
      </w:r>
      <w:proofErr w:type="spellEnd"/>
      <w:r w:rsidRPr="00031558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Cs w:val="22"/>
        </w:rPr>
        <w:t>հա</w:t>
      </w:r>
      <w:r w:rsidR="0013310C">
        <w:rPr>
          <w:rFonts w:ascii="GHEA Grapalat" w:hAnsi="GHEA Grapalat"/>
          <w:szCs w:val="22"/>
        </w:rPr>
        <w:softHyphen/>
      </w:r>
      <w:r w:rsidRPr="00031558">
        <w:rPr>
          <w:rFonts w:ascii="GHEA Grapalat" w:hAnsi="GHEA Grapalat"/>
          <w:szCs w:val="22"/>
        </w:rPr>
        <w:t>մաձայն</w:t>
      </w:r>
      <w:proofErr w:type="spellEnd"/>
      <w:r w:rsidRPr="00031558">
        <w:rPr>
          <w:rFonts w:ascii="GHEA Grapalat" w:hAnsi="GHEA Grapalat"/>
          <w:szCs w:val="22"/>
          <w:lang w:val="af-ZA"/>
        </w:rPr>
        <w:t>:</w:t>
      </w:r>
    </w:p>
    <w:p w:rsidR="001D40B3" w:rsidRPr="00031558" w:rsidRDefault="001D40B3" w:rsidP="00031558">
      <w:pPr>
        <w:tabs>
          <w:tab w:val="left" w:pos="-900"/>
          <w:tab w:val="left" w:pos="-72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1558">
        <w:rPr>
          <w:rFonts w:ascii="GHEA Grapalat" w:hAnsi="GHEA Grapalat" w:cs="Sylfaen"/>
          <w:sz w:val="22"/>
          <w:szCs w:val="22"/>
          <w:lang w:val="af-ZA"/>
        </w:rPr>
        <w:tab/>
      </w:r>
      <w:r w:rsidRPr="00031558">
        <w:rPr>
          <w:rFonts w:ascii="GHEA Grapalat" w:hAnsi="GHEA Grapalat" w:cs="Sylfaen"/>
          <w:sz w:val="22"/>
          <w:szCs w:val="22"/>
        </w:rPr>
        <w:t>Սոցիալական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պաշտպանության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ոլորտում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Նախագիծն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ունի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չեզոք </w:t>
      </w:r>
      <w:r w:rsidRPr="00031558">
        <w:rPr>
          <w:rFonts w:ascii="GHEA Grapalat" w:hAnsi="GHEA Grapalat" w:cs="Sylfaen"/>
          <w:sz w:val="22"/>
          <w:szCs w:val="22"/>
        </w:rPr>
        <w:t>ազդեցություն</w:t>
      </w:r>
      <w:r w:rsidRPr="0003155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D40B3" w:rsidRDefault="001D40B3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</w:p>
    <w:p w:rsidR="0013310C" w:rsidRPr="00031558" w:rsidRDefault="0013310C" w:rsidP="0013310C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31558">
        <w:rPr>
          <w:rFonts w:ascii="GHEA Grapalat" w:hAnsi="GHEA Grapalat"/>
          <w:b/>
          <w:sz w:val="22"/>
          <w:szCs w:val="22"/>
          <w:lang w:val="en-US"/>
        </w:rPr>
        <w:t>ՀԱԿԱԿՈՌՈՒՊՑԻՈՆ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ԲՆԱԳԱՎԱՌՈՒՄ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ԿԱՐԳԱՎՈՐՄԱՆ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ԱԶԴԵՑՈՒԹՅԱՆ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ԳՆԱՀԱՏՄԱՆ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ԵԶՐԱԿԱՑՈՒԹՅՈՒՆ</w:t>
      </w:r>
    </w:p>
    <w:p w:rsidR="0013310C" w:rsidRPr="00031558" w:rsidRDefault="0013310C" w:rsidP="0013310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31558">
        <w:rPr>
          <w:rFonts w:ascii="GHEA Grapalat" w:hAnsi="GHEA Grapalat" w:cs="Sylfaen"/>
          <w:b/>
          <w:sz w:val="22"/>
          <w:szCs w:val="22"/>
          <w:lang w:val="af-ZA"/>
        </w:rPr>
        <w:t>«Հանրակրթության մասին» Հայաստանի Հանրապետության օրենքում լրացումներ կատարելու մասին» Հայաստանի Հանրապետության օրենքի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/>
          <w:sz w:val="22"/>
          <w:szCs w:val="22"/>
        </w:rPr>
        <w:t>նախագծ</w:t>
      </w:r>
      <w:r w:rsidRPr="00031558">
        <w:rPr>
          <w:rFonts w:ascii="GHEA Grapalat" w:hAnsi="GHEA Grapalat" w:cs="Sylfaen"/>
          <w:b/>
          <w:sz w:val="22"/>
          <w:szCs w:val="22"/>
          <w:lang w:val="en-US"/>
        </w:rPr>
        <w:t>ի</w:t>
      </w:r>
      <w:r w:rsidRPr="0003155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proofErr w:type="spellEnd"/>
    </w:p>
    <w:p w:rsidR="0013310C" w:rsidRPr="00031558" w:rsidRDefault="0013310C" w:rsidP="0013310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13310C" w:rsidRPr="00031558" w:rsidRDefault="0013310C" w:rsidP="0013310C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3310C" w:rsidRPr="00031558" w:rsidRDefault="0013310C" w:rsidP="0013310C">
      <w:pPr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«Հանրակրթության մասին» Հայաստանի Հանրապետության օրենքում լրացումներ կա</w:t>
      </w:r>
      <w:r>
        <w:rPr>
          <w:rFonts w:ascii="GHEA Grapalat" w:hAnsi="GHEA Grapalat" w:cs="Sylfaen"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տարելու մասին» Հայաստանի Հանրապետության օրենքի </w:t>
      </w:r>
      <w:r w:rsidRPr="00031558">
        <w:rPr>
          <w:rFonts w:ascii="GHEA Grapalat" w:hAnsi="GHEA Grapalat" w:cs="Sylfaen"/>
          <w:sz w:val="22"/>
          <w:szCs w:val="22"/>
        </w:rPr>
        <w:t>նախագ</w:t>
      </w:r>
      <w:proofErr w:type="spellStart"/>
      <w:r w:rsidRPr="00031558">
        <w:rPr>
          <w:rFonts w:ascii="GHEA Grapalat" w:hAnsi="GHEA Grapalat" w:cs="Sylfaen"/>
          <w:sz w:val="22"/>
          <w:szCs w:val="22"/>
          <w:lang w:val="en-US"/>
        </w:rPr>
        <w:t>իծն</w:t>
      </w:r>
      <w:proofErr w:type="spellEnd"/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իր</w:t>
      </w:r>
      <w:r w:rsidRPr="00031558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  <w:lang w:val="af-ZA"/>
        </w:rPr>
        <w:t>մեջ</w:t>
      </w:r>
      <w:r w:rsidRPr="00031558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Հա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յաս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տա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նի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Հանրապետության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կառավարության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2009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թվականի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հոկտեմբերի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22-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«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Նորմատիվ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իրա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վական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ակտերի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նախագծերի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հակակոռուպցիոն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բնագավառում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կարգավորման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ազ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դե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ցու</w:t>
      </w:r>
      <w:r>
        <w:rPr>
          <w:rFonts w:ascii="GHEA Grapalat" w:hAnsi="GHEA Grapalat" w:cs="Sylfaen"/>
          <w:bCs/>
          <w:sz w:val="22"/>
          <w:szCs w:val="22"/>
          <w:lang w:val="af-ZA"/>
        </w:rPr>
        <w:softHyphen/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թյան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գնահատման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իրականացման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կարգը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հաստատելու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»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թիվ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1205-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որոշմամբ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հաստատված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Կարգի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9-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րդ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կետով նախատեսված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որևէ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կոռուպցիոն</w:t>
      </w:r>
      <w:r w:rsidRPr="00031558">
        <w:rPr>
          <w:rFonts w:ascii="GHEA Grapalat" w:hAnsi="GHEA Grapalat" w:cs="IRTEK Courier"/>
          <w:bCs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Cs/>
          <w:sz w:val="22"/>
          <w:szCs w:val="22"/>
          <w:lang w:val="af-ZA"/>
        </w:rPr>
        <w:t>գործոն չի պարունակում:</w:t>
      </w:r>
    </w:p>
    <w:p w:rsidR="00031558" w:rsidRDefault="00031558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</w:p>
    <w:p w:rsidR="00031558" w:rsidRDefault="00031558" w:rsidP="00031558">
      <w:pPr>
        <w:ind w:left="-360" w:right="-5"/>
        <w:jc w:val="both"/>
        <w:rPr>
          <w:rFonts w:ascii="GHEA Grapalat" w:hAnsi="GHEA Grapalat"/>
          <w:sz w:val="22"/>
          <w:szCs w:val="22"/>
          <w:lang w:val="en-US"/>
        </w:rPr>
      </w:pPr>
    </w:p>
    <w:p w:rsidR="001D40B3" w:rsidRPr="00031558" w:rsidRDefault="001D40B3" w:rsidP="00031558">
      <w:pPr>
        <w:jc w:val="center"/>
        <w:rPr>
          <w:rFonts w:ascii="GHEA Grapalat" w:hAnsi="GHEA Grapalat"/>
          <w:b/>
          <w:sz w:val="22"/>
          <w:szCs w:val="22"/>
        </w:rPr>
      </w:pPr>
      <w:r w:rsidRPr="00031558">
        <w:rPr>
          <w:rFonts w:ascii="GHEA Grapalat" w:hAnsi="GHEA Grapalat"/>
          <w:b/>
          <w:sz w:val="22"/>
          <w:szCs w:val="22"/>
        </w:rPr>
        <w:t>ԵԶՐԱԿԱՑՈՒԹՅՈՒՆ</w:t>
      </w:r>
    </w:p>
    <w:p w:rsidR="001D40B3" w:rsidRPr="00031558" w:rsidRDefault="001D40B3" w:rsidP="00031558">
      <w:pPr>
        <w:pStyle w:val="Heading3"/>
        <w:spacing w:before="0" w:beforeAutospacing="0" w:after="0" w:afterAutospacing="0"/>
        <w:ind w:firstLine="720"/>
        <w:jc w:val="center"/>
        <w:rPr>
          <w:rFonts w:ascii="GHEA Grapalat" w:hAnsi="GHEA Grapalat"/>
          <w:sz w:val="22"/>
          <w:szCs w:val="22"/>
        </w:rPr>
      </w:pPr>
      <w:r w:rsidRPr="00031558">
        <w:rPr>
          <w:rFonts w:ascii="GHEA Grapalat" w:hAnsi="GHEA Grapalat"/>
          <w:sz w:val="22"/>
          <w:szCs w:val="22"/>
        </w:rPr>
        <w:t>«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0315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օրենքում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լրացումներ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կատարելու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» ՀՀ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օրենքի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նախագծի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մրցակցության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ազդեցության</w:t>
      </w:r>
      <w:proofErr w:type="spellEnd"/>
      <w:r w:rsidRPr="0003155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գնահատման</w:t>
      </w:r>
      <w:proofErr w:type="spellEnd"/>
    </w:p>
    <w:p w:rsidR="001D40B3" w:rsidRPr="00031558" w:rsidRDefault="001D40B3" w:rsidP="00031558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1D40B3" w:rsidRPr="00031558" w:rsidRDefault="001D40B3" w:rsidP="00031558">
      <w:pPr>
        <w:pStyle w:val="Heading3"/>
        <w:spacing w:before="0" w:beforeAutospacing="0" w:after="0" w:afterAutospacing="0"/>
        <w:ind w:firstLine="720"/>
        <w:jc w:val="both"/>
        <w:rPr>
          <w:rFonts w:ascii="GHEA Grapalat" w:hAnsi="GHEA Grapalat"/>
          <w:b w:val="0"/>
          <w:sz w:val="22"/>
          <w:szCs w:val="22"/>
          <w:lang w:val="fr-FR"/>
        </w:rPr>
      </w:pPr>
      <w:r w:rsidRPr="00031558">
        <w:rPr>
          <w:rFonts w:ascii="GHEA Grapalat" w:hAnsi="GHEA Grapalat"/>
          <w:b w:val="0"/>
          <w:sz w:val="22"/>
          <w:szCs w:val="22"/>
        </w:rPr>
        <w:t>«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»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օրենքում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լրացումներ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կատարելու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» ՀՀ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օրենքի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նախագծով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(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այսուհետ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`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Նախագի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ru-RU"/>
        </w:rPr>
        <w:t>ծ</w:t>
      </w:r>
      <w:r w:rsidRPr="00031558">
        <w:rPr>
          <w:rFonts w:ascii="GHEA Grapalat" w:hAnsi="GHEA Grapalat"/>
          <w:b w:val="0"/>
          <w:sz w:val="22"/>
          <w:szCs w:val="22"/>
        </w:rPr>
        <w:t>)</w:t>
      </w:r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սահմանազատում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է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մտցվում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պետական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ուսումնական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հաստատության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մեկ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դրույքով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և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կես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դրույքով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պաշտոնավարող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վարչական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աշխատողների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համատեղության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կարգով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դասաժամերով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ծանրաբեռնվածության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աստիճանների</w:t>
      </w:r>
      <w:proofErr w:type="spellEnd"/>
      <w:r w:rsidRPr="00031558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միջև</w:t>
      </w:r>
      <w:proofErr w:type="spellEnd"/>
      <w:r w:rsidRPr="00031558">
        <w:rPr>
          <w:rFonts w:ascii="GHEA Grapalat" w:hAnsi="GHEA Grapalat" w:cs="Sylfaen"/>
          <w:b w:val="0"/>
          <w:sz w:val="22"/>
          <w:szCs w:val="22"/>
        </w:rPr>
        <w:t>:</w:t>
      </w:r>
    </w:p>
    <w:p w:rsidR="001D40B3" w:rsidRPr="00031558" w:rsidRDefault="001D40B3" w:rsidP="00031558">
      <w:pPr>
        <w:pStyle w:val="Heading3"/>
        <w:spacing w:before="0" w:beforeAutospacing="0" w:after="0" w:afterAutospacing="0"/>
        <w:ind w:firstLine="720"/>
        <w:jc w:val="both"/>
        <w:rPr>
          <w:rFonts w:ascii="GHEA Grapalat" w:hAnsi="GHEA Grapalat"/>
          <w:b w:val="0"/>
          <w:sz w:val="22"/>
          <w:szCs w:val="22"/>
          <w:lang w:val="fr-FR"/>
        </w:rPr>
      </w:pPr>
      <w:proofErr w:type="spellStart"/>
      <w:r w:rsidRPr="00031558">
        <w:rPr>
          <w:rFonts w:ascii="GHEA Grapalat" w:hAnsi="GHEA Grapalat"/>
          <w:b w:val="0"/>
          <w:sz w:val="22"/>
          <w:szCs w:val="22"/>
          <w:lang w:val="fr-FR"/>
        </w:rPr>
        <w:t>Նախագծի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մրցակցության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բնագավառում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ազդեցության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գնահատման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գործընթացի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նախնական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փուլում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պարզվել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b w:val="0"/>
          <w:sz w:val="22"/>
          <w:szCs w:val="22"/>
        </w:rPr>
        <w:t>է</w:t>
      </w:r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,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որ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Նախագծով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կարգավորվող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շրջանակները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չեն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առնչվում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ապրանքային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շուկաների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հետ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,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ուստի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b w:val="0"/>
          <w:sz w:val="22"/>
          <w:szCs w:val="22"/>
        </w:rPr>
        <w:t>և</w:t>
      </w:r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Նախագծի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ընդունմամբ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որևէ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ապրանքային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շուկայում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մրցակցային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  <w:lang w:val="fr-FR"/>
        </w:rPr>
        <w:t>միջավայրի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վրա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ազդեցություն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լինել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չի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031558">
        <w:rPr>
          <w:rFonts w:ascii="GHEA Grapalat" w:hAnsi="GHEA Grapalat"/>
          <w:b w:val="0"/>
          <w:sz w:val="22"/>
          <w:szCs w:val="22"/>
        </w:rPr>
        <w:t>կարող</w:t>
      </w:r>
      <w:proofErr w:type="spellEnd"/>
      <w:r w:rsidRPr="00031558">
        <w:rPr>
          <w:rFonts w:ascii="GHEA Grapalat" w:hAnsi="GHEA Grapalat"/>
          <w:b w:val="0"/>
          <w:sz w:val="22"/>
          <w:szCs w:val="22"/>
          <w:lang w:val="fr-FR"/>
        </w:rPr>
        <w:t xml:space="preserve">: </w:t>
      </w:r>
    </w:p>
    <w:p w:rsidR="001D40B3" w:rsidRPr="00031558" w:rsidRDefault="001D40B3" w:rsidP="00031558">
      <w:pPr>
        <w:ind w:firstLine="567"/>
        <w:contextualSpacing/>
        <w:jc w:val="both"/>
        <w:rPr>
          <w:rFonts w:ascii="GHEA Grapalat" w:hAnsi="GHEA Grapalat"/>
          <w:sz w:val="22"/>
          <w:szCs w:val="22"/>
          <w:lang w:val="fr-FR"/>
        </w:rPr>
      </w:pPr>
      <w:r w:rsidRPr="00031558">
        <w:rPr>
          <w:rFonts w:ascii="GHEA Grapalat" w:hAnsi="GHEA Grapalat"/>
          <w:sz w:val="22"/>
          <w:szCs w:val="22"/>
        </w:rPr>
        <w:t>Հիմք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ընդունելով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նախնական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փուլի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արդյունքները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031558">
        <w:rPr>
          <w:rFonts w:ascii="GHEA Grapalat" w:hAnsi="GHEA Grapalat"/>
          <w:sz w:val="22"/>
          <w:szCs w:val="22"/>
        </w:rPr>
        <w:t>կարգավորման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ազդեցության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գնահատման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աշխատանքները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դադարեցվել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են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031558">
        <w:rPr>
          <w:rFonts w:ascii="GHEA Grapalat" w:hAnsi="GHEA Grapalat"/>
          <w:sz w:val="22"/>
          <w:szCs w:val="22"/>
        </w:rPr>
        <w:t>արձանագրելով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Նախագծի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ընդունմամբ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մրցակցության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միջավայրի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վրա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i/>
          <w:sz w:val="22"/>
          <w:szCs w:val="22"/>
        </w:rPr>
        <w:t>ազդեցություն</w:t>
      </w:r>
      <w:r w:rsidRPr="00031558">
        <w:rPr>
          <w:rFonts w:ascii="GHEA Grapalat" w:hAnsi="GHEA Grapalat"/>
          <w:i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i/>
          <w:sz w:val="22"/>
          <w:szCs w:val="22"/>
        </w:rPr>
        <w:t>չհայտնաբերվելու</w:t>
      </w:r>
      <w:r w:rsidRPr="0003155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եզրակացություն</w:t>
      </w:r>
      <w:r w:rsidRPr="00031558">
        <w:rPr>
          <w:rFonts w:ascii="GHEA Grapalat" w:hAnsi="GHEA Grapalat"/>
          <w:sz w:val="22"/>
          <w:szCs w:val="22"/>
          <w:lang w:val="fr-FR"/>
        </w:rPr>
        <w:t>:</w:t>
      </w:r>
    </w:p>
    <w:p w:rsidR="00031558" w:rsidRPr="00031558" w:rsidRDefault="00031558" w:rsidP="00031558">
      <w:pPr>
        <w:ind w:firstLine="567"/>
        <w:contextualSpacing/>
        <w:jc w:val="both"/>
        <w:rPr>
          <w:rFonts w:ascii="GHEA Grapalat" w:hAnsi="GHEA Grapalat"/>
          <w:sz w:val="22"/>
          <w:szCs w:val="22"/>
          <w:lang w:val="fr-FR"/>
        </w:rPr>
      </w:pPr>
    </w:p>
    <w:p w:rsidR="00031558" w:rsidRPr="00031558" w:rsidRDefault="00031558" w:rsidP="00031558">
      <w:pPr>
        <w:ind w:firstLine="567"/>
        <w:contextualSpacing/>
        <w:jc w:val="both"/>
        <w:rPr>
          <w:rFonts w:ascii="GHEA Grapalat" w:hAnsi="GHEA Grapalat"/>
          <w:sz w:val="22"/>
          <w:szCs w:val="22"/>
          <w:lang w:val="fr-FR"/>
        </w:rPr>
      </w:pPr>
    </w:p>
    <w:p w:rsidR="001D40B3" w:rsidRDefault="001D40B3" w:rsidP="00031558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3310C" w:rsidRPr="00031558" w:rsidRDefault="0013310C" w:rsidP="00031558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31558" w:rsidRPr="00031558" w:rsidRDefault="00031558" w:rsidP="00031558">
      <w:pPr>
        <w:ind w:firstLine="720"/>
        <w:rPr>
          <w:rFonts w:ascii="GHEA Grapalat" w:hAnsi="GHEA Grapalat"/>
          <w:b/>
          <w:sz w:val="22"/>
          <w:szCs w:val="22"/>
          <w:lang w:val="en-US"/>
        </w:rPr>
      </w:pPr>
    </w:p>
    <w:p w:rsidR="001D40B3" w:rsidRPr="00031558" w:rsidRDefault="001D40B3" w:rsidP="00031558">
      <w:pPr>
        <w:ind w:firstLine="720"/>
        <w:rPr>
          <w:rFonts w:ascii="GHEA Grapalat" w:hAnsi="GHEA Grapalat"/>
          <w:b/>
          <w:sz w:val="22"/>
          <w:szCs w:val="22"/>
          <w:lang w:val="af-ZA"/>
        </w:rPr>
      </w:pPr>
      <w:proofErr w:type="gramStart"/>
      <w:r w:rsidRPr="00031558">
        <w:rPr>
          <w:rFonts w:ascii="GHEA Grapalat" w:hAnsi="GHEA Grapalat"/>
          <w:b/>
          <w:sz w:val="22"/>
          <w:szCs w:val="22"/>
          <w:lang w:val="en-US"/>
        </w:rPr>
        <w:t>ԱԶԴԵՑՈՒԹՅԱՆ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ԳՆԱՀԱՏՄԱՆ</w:t>
      </w:r>
      <w:proofErr w:type="gramEnd"/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ՄԱՍԻՆ</w:t>
      </w:r>
      <w:r w:rsidRPr="0003155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  <w:lang w:val="en-US"/>
        </w:rPr>
        <w:t>ԵԶՐԱԿԱՑՈՒԹՅՈՒՆ</w:t>
      </w:r>
    </w:p>
    <w:p w:rsidR="001D40B3" w:rsidRPr="00031558" w:rsidRDefault="001D40B3" w:rsidP="00031558">
      <w:pPr>
        <w:ind w:firstLine="720"/>
        <w:rPr>
          <w:rFonts w:ascii="GHEA Grapalat" w:hAnsi="GHEA Grapalat"/>
          <w:b/>
          <w:sz w:val="22"/>
          <w:szCs w:val="22"/>
          <w:lang w:val="af-ZA"/>
        </w:rPr>
      </w:pPr>
    </w:p>
    <w:p w:rsidR="001D40B3" w:rsidRPr="00031558" w:rsidRDefault="001D40B3" w:rsidP="00031558">
      <w:pPr>
        <w:pStyle w:val="Heading3"/>
        <w:spacing w:before="0" w:beforeAutospacing="0" w:after="0" w:afterAutospacing="0"/>
        <w:rPr>
          <w:rFonts w:ascii="GHEA Grapalat" w:hAnsi="GHEA Grapalat"/>
          <w:sz w:val="22"/>
          <w:szCs w:val="22"/>
          <w:lang w:val="af-ZA"/>
        </w:rPr>
      </w:pPr>
      <w:r w:rsidRPr="00031558">
        <w:rPr>
          <w:rFonts w:ascii="GHEA Grapalat" w:hAnsi="GHEA Grapalat"/>
          <w:sz w:val="22"/>
          <w:szCs w:val="22"/>
          <w:lang w:val="af-ZA"/>
        </w:rPr>
        <w:t xml:space="preserve">&lt;&lt;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&gt;&gt; </w:t>
      </w:r>
      <w:proofErr w:type="spellStart"/>
      <w:r w:rsidRPr="000315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լրացումներ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կատարելու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0315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Arial LatArm"/>
          <w:sz w:val="22"/>
          <w:szCs w:val="22"/>
          <w:lang w:val="af-ZA"/>
        </w:rPr>
        <w:t>նախագծի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բնապահպանության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 w:rsidRPr="00031558">
        <w:rPr>
          <w:rFonts w:ascii="GHEA Grapalat" w:hAnsi="GHEA Grapalat"/>
          <w:sz w:val="22"/>
          <w:szCs w:val="22"/>
        </w:rPr>
        <w:t>կարգավորման</w:t>
      </w:r>
      <w:proofErr w:type="spellEnd"/>
    </w:p>
    <w:p w:rsidR="001D40B3" w:rsidRPr="00031558" w:rsidRDefault="001D40B3" w:rsidP="00031558">
      <w:pPr>
        <w:rPr>
          <w:rFonts w:ascii="GHEA Grapalat" w:hAnsi="GHEA Grapalat"/>
          <w:sz w:val="22"/>
          <w:szCs w:val="22"/>
          <w:lang w:val="af-ZA"/>
        </w:rPr>
      </w:pPr>
    </w:p>
    <w:p w:rsidR="001D40B3" w:rsidRPr="00031558" w:rsidRDefault="001D40B3" w:rsidP="00031558">
      <w:pPr>
        <w:pStyle w:val="Heading3"/>
        <w:tabs>
          <w:tab w:val="left" w:pos="9639"/>
        </w:tabs>
        <w:spacing w:before="0" w:beforeAutospacing="0" w:after="0" w:afterAutospacing="0"/>
        <w:ind w:right="7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31558">
        <w:rPr>
          <w:rFonts w:ascii="GHEA Grapalat" w:hAnsi="GHEA Grapalat"/>
          <w:sz w:val="22"/>
          <w:szCs w:val="22"/>
          <w:lang w:val="af-ZA"/>
        </w:rPr>
        <w:t>1.&lt;&lt;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Հանրակրթության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0315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լրացումներ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կատարելու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մասին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0315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Arial LatArm"/>
          <w:sz w:val="22"/>
          <w:szCs w:val="22"/>
          <w:lang w:val="af-ZA"/>
        </w:rPr>
        <w:t xml:space="preserve">նախագծի </w:t>
      </w:r>
      <w:r w:rsidRPr="00031558">
        <w:rPr>
          <w:rFonts w:ascii="GHEA Grapalat" w:hAnsi="GHEA Grapalat"/>
          <w:sz w:val="22"/>
          <w:szCs w:val="22"/>
          <w:lang w:val="af-ZA"/>
        </w:rPr>
        <w:t>(</w:t>
      </w:r>
      <w:proofErr w:type="spellStart"/>
      <w:r w:rsidRPr="00031558">
        <w:rPr>
          <w:rFonts w:ascii="GHEA Grapalat" w:hAnsi="GHEA Grapalat"/>
          <w:sz w:val="22"/>
          <w:szCs w:val="22"/>
        </w:rPr>
        <w:t>այսուհետ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031558">
        <w:rPr>
          <w:rFonts w:ascii="GHEA Grapalat" w:hAnsi="GHEA Grapalat"/>
          <w:sz w:val="22"/>
          <w:szCs w:val="22"/>
        </w:rPr>
        <w:t>ընդունման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շրջակա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միջավայրի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o</w:t>
      </w:r>
      <w:proofErr w:type="spellStart"/>
      <w:r w:rsidRPr="00031558">
        <w:rPr>
          <w:rFonts w:ascii="GHEA Grapalat" w:hAnsi="GHEA Grapalat"/>
          <w:sz w:val="22"/>
          <w:szCs w:val="22"/>
        </w:rPr>
        <w:t>բյեկտների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031558">
        <w:rPr>
          <w:rFonts w:ascii="GHEA Grapalat" w:hAnsi="GHEA Grapalat"/>
          <w:sz w:val="22"/>
          <w:szCs w:val="22"/>
        </w:rPr>
        <w:t>մթնոլորտի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31558">
        <w:rPr>
          <w:rFonts w:ascii="GHEA Grapalat" w:hAnsi="GHEA Grapalat"/>
          <w:sz w:val="22"/>
          <w:szCs w:val="22"/>
        </w:rPr>
        <w:t>հողի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31558">
        <w:rPr>
          <w:rFonts w:ascii="GHEA Grapalat" w:hAnsi="GHEA Grapalat"/>
          <w:sz w:val="22"/>
          <w:szCs w:val="22"/>
        </w:rPr>
        <w:t>ջրային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ռեսուրս</w:t>
      </w:r>
      <w:proofErr w:type="spellEnd"/>
      <w:r w:rsidRPr="00031558">
        <w:rPr>
          <w:rFonts w:ascii="GHEA Grapalat" w:hAnsi="GHEA Grapalat"/>
          <w:sz w:val="22"/>
          <w:szCs w:val="22"/>
          <w:lang w:val="ru-RU"/>
        </w:rPr>
        <w:t>ների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31558">
        <w:rPr>
          <w:rFonts w:ascii="GHEA Grapalat" w:hAnsi="GHEA Grapalat"/>
          <w:sz w:val="22"/>
          <w:szCs w:val="22"/>
        </w:rPr>
        <w:t>ընդերքի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031558">
        <w:rPr>
          <w:rFonts w:ascii="GHEA Grapalat" w:hAnsi="GHEA Grapalat"/>
          <w:sz w:val="22"/>
          <w:szCs w:val="22"/>
        </w:rPr>
        <w:t>բու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>u</w:t>
      </w:r>
      <w:proofErr w:type="spellStart"/>
      <w:r w:rsidRPr="00031558">
        <w:rPr>
          <w:rFonts w:ascii="GHEA Grapalat" w:hAnsi="GHEA Grapalat"/>
          <w:sz w:val="22"/>
          <w:szCs w:val="22"/>
        </w:rPr>
        <w:t>ական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և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կենդանական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աշխարհի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հատուկ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պահպանվող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տարածքների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վրա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բացասական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հետևանքներ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չի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առաջանա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>:</w:t>
      </w:r>
    </w:p>
    <w:p w:rsidR="001D40B3" w:rsidRPr="00031558" w:rsidRDefault="001D40B3" w:rsidP="00031558">
      <w:pPr>
        <w:pStyle w:val="norm"/>
        <w:spacing w:line="240" w:lineRule="auto"/>
        <w:ind w:firstLine="720"/>
        <w:rPr>
          <w:rFonts w:ascii="GHEA Grapalat" w:hAnsi="GHEA Grapalat"/>
          <w:sz w:val="22"/>
          <w:szCs w:val="22"/>
          <w:lang w:val="af-ZA"/>
        </w:rPr>
      </w:pPr>
      <w:r w:rsidRPr="00031558">
        <w:rPr>
          <w:rFonts w:ascii="GHEA Grapalat" w:hAnsi="GHEA Grapalat"/>
          <w:sz w:val="22"/>
          <w:szCs w:val="22"/>
          <w:lang w:val="af-ZA"/>
        </w:rPr>
        <w:t xml:space="preserve">2. </w:t>
      </w:r>
      <w:proofErr w:type="spellStart"/>
      <w:r w:rsidRPr="00031558">
        <w:rPr>
          <w:rFonts w:ascii="GHEA Grapalat" w:hAnsi="GHEA Grapalat"/>
          <w:sz w:val="22"/>
          <w:szCs w:val="22"/>
        </w:rPr>
        <w:t>Օրենք</w:t>
      </w:r>
      <w:proofErr w:type="spellEnd"/>
      <w:r w:rsidRPr="00031558">
        <w:rPr>
          <w:rFonts w:ascii="GHEA Grapalat" w:hAnsi="GHEA Grapalat" w:cs="Sylfaen"/>
          <w:sz w:val="22"/>
          <w:szCs w:val="22"/>
          <w:lang w:val="af-ZA"/>
        </w:rPr>
        <w:t>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  <w:lang w:val="af-ZA"/>
        </w:rPr>
        <w:t>նախագծի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sz w:val="22"/>
          <w:szCs w:val="22"/>
        </w:rPr>
        <w:t>չընդունման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շրջակա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միջավայրի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o</w:t>
      </w:r>
      <w:proofErr w:type="spellStart"/>
      <w:r w:rsidRPr="00031558">
        <w:rPr>
          <w:rFonts w:ascii="GHEA Grapalat" w:hAnsi="GHEA Grapalat"/>
          <w:sz w:val="22"/>
          <w:szCs w:val="22"/>
        </w:rPr>
        <w:t>բյեկտների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   </w:t>
      </w:r>
      <w:proofErr w:type="spellStart"/>
      <w:r w:rsidRPr="00031558">
        <w:rPr>
          <w:rFonts w:ascii="GHEA Grapalat" w:hAnsi="GHEA Grapalat"/>
          <w:sz w:val="22"/>
          <w:szCs w:val="22"/>
        </w:rPr>
        <w:t>վրա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բացասական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հետևանքներ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չեն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</w:rPr>
        <w:t>առաջանում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>:</w:t>
      </w:r>
    </w:p>
    <w:p w:rsidR="001D40B3" w:rsidRPr="00031558" w:rsidRDefault="001D40B3" w:rsidP="000315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/>
          <w:sz w:val="22"/>
          <w:szCs w:val="22"/>
          <w:lang w:val="af-ZA"/>
        </w:rPr>
        <w:tab/>
        <w:t xml:space="preserve">3. </w:t>
      </w:r>
      <w:r w:rsidRPr="00031558">
        <w:rPr>
          <w:rFonts w:ascii="GHEA Grapalat" w:hAnsi="GHEA Grapalat"/>
          <w:sz w:val="22"/>
          <w:szCs w:val="22"/>
        </w:rPr>
        <w:t>Օրենքի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/>
          <w:sz w:val="22"/>
          <w:szCs w:val="22"/>
        </w:rPr>
        <w:t>նախագիծը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/>
          <w:sz w:val="22"/>
          <w:szCs w:val="22"/>
        </w:rPr>
        <w:t>բնապահպանության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ոլորտին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չ</w:t>
      </w:r>
      <w:r w:rsidRPr="00031558">
        <w:rPr>
          <w:rFonts w:ascii="GHEA Grapalat" w:hAnsi="GHEA Grapalat"/>
          <w:sz w:val="22"/>
          <w:szCs w:val="22"/>
          <w:lang w:val="en-US"/>
        </w:rPr>
        <w:t>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առնչվում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31558">
        <w:rPr>
          <w:rFonts w:ascii="GHEA Grapalat" w:hAnsi="GHEA Grapalat"/>
          <w:sz w:val="22"/>
          <w:szCs w:val="22"/>
        </w:rPr>
        <w:t>այդ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/>
          <w:sz w:val="22"/>
          <w:szCs w:val="22"/>
        </w:rPr>
        <w:t>ոլորտը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կանոնակարգող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իրավական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ակտերով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ամրագրված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031558">
        <w:rPr>
          <w:rFonts w:ascii="GHEA Grapalat" w:hAnsi="GHEA Grapalat"/>
          <w:sz w:val="22"/>
          <w:szCs w:val="22"/>
        </w:rPr>
        <w:t>կզբունքներին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պահանջներին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չ</w:t>
      </w:r>
      <w:r w:rsidRPr="00031558">
        <w:rPr>
          <w:rFonts w:ascii="GHEA Grapalat" w:hAnsi="GHEA Grapalat"/>
          <w:sz w:val="22"/>
          <w:szCs w:val="22"/>
          <w:lang w:val="en-US"/>
        </w:rPr>
        <w:t>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</w:rPr>
        <w:t>հակասում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D40B3" w:rsidRPr="00031558" w:rsidRDefault="001D40B3" w:rsidP="0003155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031558"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031558">
        <w:rPr>
          <w:rFonts w:ascii="GHEA Grapalat" w:hAnsi="GHEA Grapalat"/>
          <w:sz w:val="22"/>
          <w:szCs w:val="22"/>
        </w:rPr>
        <w:t>Օրենքի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կիրարկման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արդյունքում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  <w:lang w:val="en-US"/>
        </w:rPr>
        <w:t>բնապահպանության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31558">
        <w:rPr>
          <w:rFonts w:ascii="GHEA Grapalat" w:hAnsi="GHEA Grapalat"/>
          <w:sz w:val="22"/>
          <w:szCs w:val="22"/>
          <w:lang w:val="en-US"/>
        </w:rPr>
        <w:t>բնագավառում</w:t>
      </w:r>
      <w:proofErr w:type="spellEnd"/>
      <w:r w:rsidRPr="00031558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031558">
        <w:rPr>
          <w:rFonts w:ascii="GHEA Grapalat" w:hAnsi="GHEA Grapalat" w:cs="Sylfaen"/>
          <w:sz w:val="22"/>
          <w:szCs w:val="22"/>
        </w:rPr>
        <w:t>կանխատե</w:t>
      </w:r>
      <w:r w:rsidRPr="00031558">
        <w:rPr>
          <w:rFonts w:ascii="GHEA Grapalat" w:hAnsi="GHEA Grapalat"/>
          <w:sz w:val="22"/>
          <w:szCs w:val="22"/>
          <w:lang w:val="af-ZA"/>
        </w:rPr>
        <w:t>u</w:t>
      </w:r>
      <w:r w:rsidRPr="00031558">
        <w:rPr>
          <w:rFonts w:ascii="GHEA Grapalat" w:hAnsi="GHEA Grapalat" w:cs="Sylfaen"/>
          <w:sz w:val="22"/>
          <w:szCs w:val="22"/>
        </w:rPr>
        <w:t>վող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հետևանքների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գնահատման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և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վարվող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քաղաքականության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համեմատական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վիճակագրական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վերլուծություններ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կատարելու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անհրաժեշտությունը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բացակայում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է</w:t>
      </w:r>
      <w:r w:rsidRPr="00031558">
        <w:rPr>
          <w:rFonts w:ascii="GHEA Grapalat" w:hAnsi="GHEA Grapalat" w:cs="Sylfaen"/>
          <w:sz w:val="22"/>
          <w:szCs w:val="22"/>
          <w:lang w:val="af-ZA"/>
        </w:rPr>
        <w:t>:</w:t>
      </w:r>
      <w:r w:rsidRPr="0003155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D40B3" w:rsidRPr="00031558" w:rsidRDefault="001D40B3" w:rsidP="00031558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  <w:spacing w:val="-8"/>
          <w:sz w:val="22"/>
          <w:szCs w:val="22"/>
          <w:lang w:val="af-ZA"/>
        </w:rPr>
      </w:pPr>
    </w:p>
    <w:p w:rsidR="001D40B3" w:rsidRPr="00031558" w:rsidRDefault="001D40B3" w:rsidP="00031558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  <w:spacing w:val="-8"/>
          <w:sz w:val="22"/>
          <w:szCs w:val="22"/>
          <w:lang w:val="af-ZA"/>
        </w:rPr>
      </w:pPr>
    </w:p>
    <w:p w:rsidR="0013310C" w:rsidRDefault="0013310C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en-US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  <w:r w:rsidRPr="00031558">
        <w:rPr>
          <w:rFonts w:ascii="GHEA Grapalat" w:hAnsi="GHEA Grapalat" w:cs="Sylfaen"/>
          <w:b/>
          <w:color w:val="000000"/>
          <w:sz w:val="22"/>
          <w:szCs w:val="22"/>
        </w:rPr>
        <w:t>ԵԶՐԱԿԱՑՈՒԹՅՈՒՆ</w:t>
      </w: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  <w:r w:rsidRPr="00031558">
        <w:rPr>
          <w:rFonts w:ascii="GHEA Grapalat" w:hAnsi="GHEA Grapalat" w:cs="Sylfaen"/>
          <w:b/>
          <w:color w:val="000000"/>
          <w:sz w:val="22"/>
          <w:szCs w:val="22"/>
        </w:rPr>
        <w:t>“Հանրակրթության մասին” Հայաստանի Հանրապետության օրենքում լրացումներ կատարելու մասին”</w:t>
      </w:r>
      <w:r w:rsidRPr="00031558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031558">
        <w:rPr>
          <w:rFonts w:ascii="GHEA Grapalat" w:hAnsi="GHEA Grapalat" w:cs="Sylfaen"/>
          <w:b/>
          <w:color w:val="000000"/>
          <w:sz w:val="22"/>
          <w:szCs w:val="22"/>
        </w:rPr>
        <w:t xml:space="preserve"> Հայաստանի Հանրապետության օրենքի նախագծի բյուջետային բնագավառում կարգավորման ազդեցության գնահատման</w:t>
      </w: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</w:p>
    <w:p w:rsidR="001D40B3" w:rsidRPr="00031558" w:rsidRDefault="001D40B3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031558">
        <w:rPr>
          <w:rFonts w:ascii="GHEA Grapalat" w:hAnsi="GHEA Grapalat" w:cs="Sylfaen"/>
          <w:color w:val="000000"/>
          <w:sz w:val="22"/>
          <w:szCs w:val="22"/>
        </w:rPr>
        <w:t>“Հանրակրթության մասին” Հայաստանի Հանրապետության օրենքում լրացումներ կատարելու մասին” Հայաստանի Հանրապետության օրենքի նախագծի ընդունումը կամ չընդունումը Հայաստանի Հանրապետության պետական բյուջեի մուտքերի և ելքերի, ինչպես նաև բյուջետային բնագավառում քաղաքականության փոփոխմանը չի հանգեցնում:</w:t>
      </w:r>
    </w:p>
    <w:p w:rsidR="001D40B3" w:rsidRDefault="001D40B3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13310C" w:rsidRDefault="0013310C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13310C" w:rsidRDefault="0013310C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13310C" w:rsidRDefault="0013310C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13310C" w:rsidRPr="0013310C" w:rsidRDefault="0013310C" w:rsidP="00031558">
      <w:pPr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13310C" w:rsidRPr="00031558" w:rsidRDefault="0013310C" w:rsidP="0013310C">
      <w:pPr>
        <w:jc w:val="center"/>
        <w:rPr>
          <w:rFonts w:ascii="GHEA Grapalat" w:hAnsi="GHEA Grapalat" w:cs="Sylfaen"/>
          <w:b/>
          <w:caps/>
          <w:sz w:val="22"/>
          <w:szCs w:val="22"/>
        </w:rPr>
      </w:pPr>
      <w:r w:rsidRPr="00031558">
        <w:rPr>
          <w:rFonts w:ascii="GHEA Grapalat" w:hAnsi="GHEA Grapalat" w:cs="Sylfaen"/>
          <w:b/>
          <w:caps/>
          <w:sz w:val="22"/>
          <w:szCs w:val="22"/>
        </w:rPr>
        <w:t>եզրակացություն</w:t>
      </w:r>
    </w:p>
    <w:p w:rsidR="0013310C" w:rsidRPr="00031558" w:rsidRDefault="0013310C" w:rsidP="0013310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031558">
        <w:rPr>
          <w:rFonts w:ascii="GHEA Grapalat" w:hAnsi="GHEA Grapalat" w:cs="Sylfaen"/>
          <w:b/>
          <w:sz w:val="22"/>
          <w:szCs w:val="22"/>
        </w:rPr>
        <w:t>«Հանրակրթության մասին Հայաստանի Հանրապետության օրենքում» լրացումներ կատարելու մասին» Հայաստանի</w:t>
      </w:r>
      <w:r w:rsidRPr="0003155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31558">
        <w:rPr>
          <w:rFonts w:ascii="GHEA Grapalat" w:hAnsi="GHEA Grapalat"/>
          <w:b/>
          <w:sz w:val="22"/>
          <w:szCs w:val="22"/>
          <w:lang w:val="en-GB"/>
        </w:rPr>
        <w:t xml:space="preserve"> </w:t>
      </w:r>
      <w:r w:rsidRPr="00031558">
        <w:rPr>
          <w:rFonts w:ascii="GHEA Grapalat" w:hAnsi="GHEA Grapalat"/>
          <w:b/>
          <w:sz w:val="22"/>
          <w:szCs w:val="22"/>
        </w:rPr>
        <w:t xml:space="preserve">օրենքի </w:t>
      </w:r>
      <w:r w:rsidRPr="00031558">
        <w:rPr>
          <w:rFonts w:ascii="GHEA Grapalat" w:hAnsi="GHEA Grapalat" w:cs="Sylfaen"/>
          <w:b/>
          <w:sz w:val="22"/>
          <w:szCs w:val="22"/>
        </w:rPr>
        <w:t>նախագծի տնտեսական, այդ թվում` փոքր և միջին ձեռնարկատիրության բնագավառում կարգավորման ազդեցության գնահատման</w:t>
      </w:r>
    </w:p>
    <w:p w:rsidR="0013310C" w:rsidRPr="00031558" w:rsidRDefault="0013310C" w:rsidP="0013310C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3310C" w:rsidRPr="00031558" w:rsidRDefault="0013310C" w:rsidP="0013310C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1558">
        <w:rPr>
          <w:rFonts w:ascii="GHEA Grapalat" w:hAnsi="GHEA Grapalat" w:cs="Sylfaen"/>
          <w:sz w:val="22"/>
          <w:szCs w:val="22"/>
          <w:lang w:val="af-ZA"/>
        </w:rPr>
        <w:t>«</w:t>
      </w:r>
      <w:r w:rsidRPr="00031558">
        <w:rPr>
          <w:rFonts w:ascii="GHEA Grapalat" w:hAnsi="GHEA Grapalat" w:cs="Sylfaen"/>
          <w:sz w:val="22"/>
          <w:szCs w:val="22"/>
        </w:rPr>
        <w:t>Հանրակրթության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մասին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Հայաստանի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Հանրապետության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օրենքում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031558">
        <w:rPr>
          <w:rFonts w:ascii="GHEA Grapalat" w:hAnsi="GHEA Grapalat" w:cs="Sylfaen"/>
          <w:sz w:val="22"/>
          <w:szCs w:val="22"/>
        </w:rPr>
        <w:t>լրացումներ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կատարելու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մասին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031558">
        <w:rPr>
          <w:rFonts w:ascii="GHEA Grapalat" w:hAnsi="GHEA Grapalat" w:cs="Sylfaen"/>
          <w:sz w:val="22"/>
          <w:szCs w:val="22"/>
        </w:rPr>
        <w:t>Հայաստանի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Հանրապետության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օրենքի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նախագծի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031558">
        <w:rPr>
          <w:rFonts w:ascii="GHEA Grapalat" w:hAnsi="GHEA Grapalat" w:cs="Sylfaen"/>
          <w:sz w:val="22"/>
          <w:szCs w:val="22"/>
        </w:rPr>
        <w:t>այսուհե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տ` Նախագիծ) </w:t>
      </w:r>
      <w:r w:rsidRPr="00031558">
        <w:rPr>
          <w:rFonts w:ascii="GHEA Grapalat" w:hAnsi="GHEA Grapalat" w:cs="Sylfaen"/>
          <w:sz w:val="22"/>
          <w:szCs w:val="22"/>
        </w:rPr>
        <w:t>գործարար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և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ներդրումային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միջավայրի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վրա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կարգավորման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ազդեցության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գնահատման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նպատակով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իրականացվել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են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նախնական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դիտարկումներ</w:t>
      </w:r>
      <w:r w:rsidRPr="0003155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3310C" w:rsidRPr="00031558" w:rsidRDefault="0013310C" w:rsidP="0013310C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1558">
        <w:rPr>
          <w:rFonts w:ascii="GHEA Grapalat" w:hAnsi="GHEA Grapalat" w:cs="Sylfaen"/>
          <w:sz w:val="22"/>
          <w:szCs w:val="22"/>
        </w:rPr>
        <w:t>Գնահատման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նախնական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փուլում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պարզ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է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դարձել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031558">
        <w:rPr>
          <w:rFonts w:ascii="GHEA Grapalat" w:hAnsi="GHEA Grapalat" w:cs="Sylfaen"/>
          <w:i/>
          <w:sz w:val="22"/>
          <w:szCs w:val="22"/>
        </w:rPr>
        <w:t>որ</w:t>
      </w:r>
      <w:r w:rsidRPr="0003155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i/>
          <w:sz w:val="22"/>
          <w:szCs w:val="22"/>
        </w:rPr>
        <w:t>Նախագիծը</w:t>
      </w:r>
      <w:r w:rsidRPr="0003155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i/>
          <w:sz w:val="22"/>
          <w:szCs w:val="22"/>
        </w:rPr>
        <w:t>վերաբերում</w:t>
      </w:r>
      <w:r w:rsidRPr="0003155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i/>
          <w:sz w:val="22"/>
          <w:szCs w:val="22"/>
        </w:rPr>
        <w:t>է</w:t>
      </w:r>
      <w:r w:rsidRPr="00031558">
        <w:rPr>
          <w:rFonts w:ascii="GHEA Grapalat" w:hAnsi="GHEA Grapalat" w:cs="Sylfaen"/>
          <w:i/>
          <w:sz w:val="22"/>
          <w:szCs w:val="22"/>
          <w:lang w:val="af-ZA"/>
        </w:rPr>
        <w:t xml:space="preserve"> պետական ուսումնական հաստատությունում կես դրույքով պաշտոնավարող և համապատասխան որակավորում ունեցող վարչական աշխատողի աշխատաժամանակին,       </w:t>
      </w:r>
      <w:r w:rsidRPr="00031558">
        <w:rPr>
          <w:rFonts w:ascii="GHEA Grapalat" w:hAnsi="GHEA Grapalat" w:cs="Sylfaen"/>
          <w:sz w:val="22"/>
          <w:szCs w:val="22"/>
        </w:rPr>
        <w:t>և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Նախագծի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ընդունման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դեպքում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031558">
        <w:rPr>
          <w:rFonts w:ascii="GHEA Grapalat" w:hAnsi="GHEA Grapalat" w:cs="Sylfaen"/>
          <w:sz w:val="22"/>
          <w:szCs w:val="22"/>
        </w:rPr>
        <w:t>դրա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կիրարկման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արդյունքում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գործարար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և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ներդրումային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միջավայրի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վրա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sz w:val="22"/>
          <w:szCs w:val="22"/>
        </w:rPr>
        <w:t>ազդեցություն</w:t>
      </w:r>
      <w:r w:rsidRPr="000315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/>
          <w:i/>
          <w:sz w:val="22"/>
          <w:szCs w:val="22"/>
        </w:rPr>
        <w:t>չի</w:t>
      </w:r>
      <w:r w:rsidRPr="0003155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031558">
        <w:rPr>
          <w:rFonts w:ascii="GHEA Grapalat" w:hAnsi="GHEA Grapalat" w:cs="Sylfaen"/>
          <w:b/>
          <w:i/>
          <w:sz w:val="22"/>
          <w:szCs w:val="22"/>
        </w:rPr>
        <w:t>նախատեսվում</w:t>
      </w:r>
      <w:r w:rsidRPr="0003155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3310C" w:rsidRPr="00031558" w:rsidRDefault="0013310C" w:rsidP="0013310C">
      <w:pPr>
        <w:ind w:firstLine="567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D40B3" w:rsidRPr="00031558" w:rsidRDefault="001D40B3" w:rsidP="00031558">
      <w:pPr>
        <w:jc w:val="both"/>
        <w:rPr>
          <w:rFonts w:ascii="GHEA Grapalat" w:hAnsi="GHEA Grapalat"/>
          <w:sz w:val="22"/>
          <w:szCs w:val="22"/>
        </w:rPr>
      </w:pPr>
    </w:p>
    <w:p w:rsidR="0013310C" w:rsidRDefault="0013310C" w:rsidP="0003155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3310C" w:rsidRDefault="0013310C" w:rsidP="0003155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031558" w:rsidRPr="00031558" w:rsidRDefault="00031558" w:rsidP="00031558">
      <w:pPr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Pr="00031558" w:rsidRDefault="00031558" w:rsidP="00031558">
      <w:pPr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Pr="00031558" w:rsidRDefault="00031558" w:rsidP="00031558">
      <w:pPr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Pr="00031558" w:rsidRDefault="00031558" w:rsidP="00031558">
      <w:pPr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Default="00031558" w:rsidP="001D40B3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</w:p>
    <w:p w:rsidR="00031558" w:rsidRPr="0021163B" w:rsidRDefault="003309A4" w:rsidP="00031558">
      <w:pPr>
        <w:rPr>
          <w:rFonts w:ascii="Times Armenian" w:hAnsi="Times Armenian"/>
          <w:lang w:val="en-US"/>
        </w:rPr>
      </w:pPr>
      <w:r w:rsidRPr="003309A4">
        <w:rPr>
          <w:noProof/>
        </w:rPr>
        <w:pict>
          <v:group id="_x0000_s1033" style="position:absolute;margin-left:-53pt;margin-top:-17.95pt;width:606.85pt;height:135.1pt;z-index:251664384" coordorigin="267,1059" coordsize="11376,2852">
            <v:rect id="_x0000_s1034" style="position:absolute;left:576;top:1061;width:4101;height:2700" filled="f" stroked="f" strokeweight=".5pt">
              <v:textbox style="mso-next-textbox:#_x0000_s1034" inset="1pt,1pt,1pt,1pt">
                <w:txbxContent>
                  <w:p w:rsidR="00031558" w:rsidRPr="009F437D" w:rsidRDefault="00031558" w:rsidP="00031558">
                    <w:pPr>
                      <w:pStyle w:val="Heading4"/>
                      <w:spacing w:line="312" w:lineRule="auto"/>
                      <w:rPr>
                        <w:rFonts w:ascii="Calibri" w:hAnsi="Calibri"/>
                        <w:b w:val="0"/>
                        <w:bCs w:val="0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</w:rPr>
                      <w:t xml:space="preserve">Ð²Ú²êî²ÜÆ Ð²Üð²äºîàôÂÚ²Ü </w:t>
                    </w:r>
                  </w:p>
                  <w:p w:rsidR="00031558" w:rsidRPr="006B6AAE" w:rsidRDefault="00031558" w:rsidP="00031558">
                    <w:pPr>
                      <w:pStyle w:val="Heading4"/>
                      <w:spacing w:before="240" w:line="312" w:lineRule="auto"/>
                      <w:rPr>
                        <w:rFonts w:ascii="Times Armenian" w:hAnsi="Times Armenian"/>
                        <w:b w:val="0"/>
                        <w:bCs w:val="0"/>
                      </w:rPr>
                    </w:pPr>
                    <w:r w:rsidRPr="006B6AAE">
                      <w:rPr>
                        <w:rFonts w:ascii="Times Armenian" w:hAnsi="Times Armenian"/>
                        <w:b w:val="0"/>
                        <w:bCs w:val="0"/>
                      </w:rPr>
                      <w:t>ÎðÂàôÂÚ²Ü ºì ¶ÆîàôÂÚ²Ü</w:t>
                    </w:r>
                  </w:p>
                  <w:p w:rsidR="00031558" w:rsidRPr="009F437D" w:rsidRDefault="00031558" w:rsidP="00031558">
                    <w:pPr>
                      <w:pStyle w:val="Heading4"/>
                      <w:spacing w:before="240" w:line="312" w:lineRule="auto"/>
                      <w:rPr>
                        <w:rFonts w:ascii="Calibri" w:hAnsi="Calibri"/>
                        <w:b w:val="0"/>
                        <w:bCs w:val="0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</w:rPr>
                      <w:t>Ü²Ê²ð²ðàôÂÚàôÜ</w:t>
                    </w:r>
                  </w:p>
                  <w:p w:rsidR="00031558" w:rsidRPr="006B6AAE" w:rsidRDefault="00031558" w:rsidP="00031558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28"/>
                        <w:szCs w:val="28"/>
                        <w:lang w:val="ru-RU"/>
                      </w:rPr>
                    </w:pPr>
                  </w:p>
                  <w:p w:rsidR="00031558" w:rsidRPr="00363851" w:rsidRDefault="00031558" w:rsidP="00031558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40"/>
                        <w:szCs w:val="40"/>
                      </w:rPr>
                    </w:pPr>
                    <w:r w:rsidRPr="00363851">
                      <w:rPr>
                        <w:rFonts w:ascii="Times Armenian" w:hAnsi="Times Armenian"/>
                        <w:sz w:val="40"/>
                        <w:szCs w:val="40"/>
                      </w:rPr>
                      <w:t>Ü²Ê²ð²ð</w:t>
                    </w:r>
                  </w:p>
                  <w:p w:rsidR="00031558" w:rsidRPr="00C737C0" w:rsidRDefault="00031558" w:rsidP="00031558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396;top:1256;width:1785;height:1695" wrapcoords="-182 0 -182 21409 21600 21409 21600 0 -182 0">
              <v:imagedata r:id="rId4" o:title="armenia_small_emblem[1]"/>
            </v:shape>
            <v:rect id="_x0000_s1036" style="position:absolute;left:7791;top:1059;width:3829;height:2504" filled="f" stroked="f" strokeweight=".5pt">
              <v:textbox style="mso-next-textbox:#_x0000_s1036" inset="1pt,1pt,1pt,1pt">
                <w:txbxContent>
                  <w:p w:rsidR="00031558" w:rsidRPr="00031558" w:rsidRDefault="00031558" w:rsidP="00031558">
                    <w:pPr>
                      <w:jc w:val="center"/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</w:rPr>
                      <w:t>РЕСПУБЛИКА</w:t>
                    </w:r>
                    <w:r w:rsidRPr="00031558"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  <w:t xml:space="preserve"> </w:t>
                    </w:r>
                    <w:r w:rsidRPr="00031558">
                      <w:rPr>
                        <w:bCs/>
                        <w:sz w:val="20"/>
                        <w:szCs w:val="20"/>
                      </w:rPr>
                      <w:t>АРМЕНИЯ</w:t>
                    </w:r>
                  </w:p>
                  <w:p w:rsidR="00031558" w:rsidRPr="00031558" w:rsidRDefault="00031558" w:rsidP="00031558">
                    <w:pPr>
                      <w:jc w:val="center"/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</w:rPr>
                      <w:t>МИНИСТЕРСТВО</w:t>
                    </w:r>
                    <w:r w:rsidRPr="00031558"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  <w:t xml:space="preserve"> </w:t>
                    </w:r>
                    <w:r w:rsidRPr="00031558">
                      <w:rPr>
                        <w:bCs/>
                        <w:sz w:val="20"/>
                        <w:szCs w:val="20"/>
                      </w:rPr>
                      <w:t>ОБРАЗОВАНИЯ</w:t>
                    </w:r>
                  </w:p>
                  <w:p w:rsidR="00031558" w:rsidRPr="00031558" w:rsidRDefault="00031558" w:rsidP="00031558">
                    <w:pPr>
                      <w:jc w:val="center"/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</w:rPr>
                      <w:t>И</w:t>
                    </w:r>
                    <w:r w:rsidRPr="00031558">
                      <w:rPr>
                        <w:rFonts w:ascii="Russian Times" w:hAnsi="Russian Times"/>
                        <w:bCs/>
                        <w:sz w:val="20"/>
                        <w:szCs w:val="20"/>
                      </w:rPr>
                      <w:t xml:space="preserve"> </w:t>
                    </w:r>
                    <w:r w:rsidRPr="00031558">
                      <w:rPr>
                        <w:bCs/>
                        <w:sz w:val="20"/>
                        <w:szCs w:val="20"/>
                      </w:rPr>
                      <w:t>НАУКИ</w:t>
                    </w:r>
                  </w:p>
                  <w:p w:rsidR="00031558" w:rsidRDefault="00031558" w:rsidP="00031558">
                    <w:pPr>
                      <w:spacing w:before="120"/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031558">
                      <w:rPr>
                        <w:b/>
                        <w:bCs/>
                        <w:sz w:val="20"/>
                        <w:szCs w:val="20"/>
                      </w:rPr>
                      <w:t>МИНИСТР</w:t>
                    </w:r>
                  </w:p>
                  <w:p w:rsidR="00031558" w:rsidRPr="00031558" w:rsidRDefault="00031558" w:rsidP="00031558">
                    <w:pPr>
                      <w:spacing w:before="120"/>
                      <w:jc w:val="center"/>
                      <w:rPr>
                        <w:rFonts w:ascii="Russian Times" w:hAnsi="Russian Times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031558" w:rsidRPr="00031558" w:rsidRDefault="00031558" w:rsidP="00031558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  <w:lang w:val="en-US"/>
                      </w:rPr>
                      <w:t>REPUBLIC OF ARMENIA</w:t>
                    </w:r>
                  </w:p>
                  <w:p w:rsidR="00031558" w:rsidRPr="00031558" w:rsidRDefault="00031558" w:rsidP="00031558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  <w:lang w:val="en-US"/>
                      </w:rPr>
                      <w:t>MINISTRY OF EDUCATION</w:t>
                    </w:r>
                  </w:p>
                  <w:p w:rsidR="00031558" w:rsidRPr="00031558" w:rsidRDefault="00031558" w:rsidP="00031558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031558">
                      <w:rPr>
                        <w:bCs/>
                        <w:sz w:val="20"/>
                        <w:szCs w:val="20"/>
                      </w:rPr>
                      <w:t>AND SCIENCE</w:t>
                    </w:r>
                  </w:p>
                  <w:p w:rsidR="00031558" w:rsidRPr="00031558" w:rsidRDefault="00031558" w:rsidP="00031558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031558">
                      <w:rPr>
                        <w:b/>
                        <w:bCs/>
                        <w:sz w:val="20"/>
                        <w:szCs w:val="20"/>
                      </w:rPr>
                      <w:t>MINISTER</w:t>
                    </w:r>
                  </w:p>
                  <w:p w:rsidR="00031558" w:rsidRDefault="00031558" w:rsidP="00031558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  <w:r w:rsidRPr="00031558">
                      <w:rPr>
                        <w:rFonts w:ascii="Times Armenian" w:hAnsi="Times Armenian"/>
                        <w:sz w:val="20"/>
                        <w:szCs w:val="20"/>
                        <w:lang w:val="ru-RU"/>
                      </w:rPr>
                      <w:t xml:space="preserve"> </w:t>
                    </w:r>
                  </w:p>
                </w:txbxContent>
              </v:textbox>
            </v:rect>
            <v:line id="_x0000_s1037" style="position:absolute;mso-position-horizontal:center" from="267,3911" to="11643,3911" strokeweight="1.5pt"/>
          </v:group>
        </w:pict>
      </w:r>
    </w:p>
    <w:p w:rsidR="00031558" w:rsidRPr="0021163B" w:rsidRDefault="00031558" w:rsidP="00031558">
      <w:pPr>
        <w:rPr>
          <w:rFonts w:ascii="Times Armenian" w:hAnsi="Times Armenian"/>
          <w:lang w:val="en-US"/>
        </w:rPr>
      </w:pPr>
    </w:p>
    <w:p w:rsidR="00031558" w:rsidRPr="0021163B" w:rsidRDefault="00031558" w:rsidP="00031558">
      <w:pPr>
        <w:rPr>
          <w:rFonts w:ascii="Times Armenian" w:hAnsi="Times Armenian"/>
          <w:lang w:val="en-US"/>
        </w:rPr>
      </w:pPr>
    </w:p>
    <w:p w:rsidR="00031558" w:rsidRPr="0021163B" w:rsidRDefault="00031558" w:rsidP="00031558">
      <w:pPr>
        <w:rPr>
          <w:rFonts w:ascii="Times Armenian" w:hAnsi="Times Armenian"/>
          <w:lang w:val="en-US"/>
        </w:rPr>
      </w:pPr>
    </w:p>
    <w:p w:rsidR="00031558" w:rsidRPr="0021163B" w:rsidRDefault="00031558" w:rsidP="00031558">
      <w:pPr>
        <w:rPr>
          <w:rFonts w:ascii="Times Armenian" w:hAnsi="Times Armenian"/>
          <w:lang w:val="en-US"/>
        </w:rPr>
      </w:pPr>
    </w:p>
    <w:p w:rsidR="00031558" w:rsidRPr="0021163B" w:rsidRDefault="00031558" w:rsidP="00031558">
      <w:pPr>
        <w:rPr>
          <w:rFonts w:ascii="Times Armenian" w:hAnsi="Times Armenian"/>
          <w:lang w:val="en-US"/>
        </w:rPr>
      </w:pPr>
    </w:p>
    <w:p w:rsidR="00031558" w:rsidRPr="0021163B" w:rsidRDefault="00031558" w:rsidP="00031558">
      <w:pPr>
        <w:rPr>
          <w:rFonts w:ascii="Times LatArm" w:hAnsi="Times LatArm"/>
          <w:lang w:val="en-US"/>
        </w:rPr>
      </w:pPr>
    </w:p>
    <w:p w:rsidR="00031558" w:rsidRPr="0021163B" w:rsidRDefault="00031558" w:rsidP="00031558">
      <w:pPr>
        <w:rPr>
          <w:rFonts w:ascii="Times LatArm" w:hAnsi="Times LatArm"/>
          <w:lang w:val="en-US"/>
        </w:rPr>
      </w:pPr>
    </w:p>
    <w:p w:rsidR="00031558" w:rsidRPr="0021163B" w:rsidRDefault="00031558" w:rsidP="00031558">
      <w:pPr>
        <w:rPr>
          <w:rFonts w:ascii="Times LatArm" w:hAnsi="Times LatArm"/>
          <w:lang w:val="en-US"/>
        </w:rPr>
      </w:pPr>
    </w:p>
    <w:p w:rsidR="00031558" w:rsidRPr="0021163B" w:rsidRDefault="00031558" w:rsidP="00031558">
      <w:pPr>
        <w:rPr>
          <w:rFonts w:ascii="Times LatArm" w:hAnsi="Times LatArm"/>
          <w:lang w:val="en-US"/>
        </w:rPr>
      </w:pPr>
    </w:p>
    <w:p w:rsidR="00031558" w:rsidRDefault="00031558" w:rsidP="00031558">
      <w:pPr>
        <w:ind w:firstLine="720"/>
        <w:rPr>
          <w:rFonts w:ascii="Times Armenian" w:hAnsi="Times Armenian"/>
          <w:noProof/>
          <w:sz w:val="16"/>
          <w:szCs w:val="16"/>
          <w:lang w:val="en-US"/>
        </w:rPr>
      </w:pPr>
      <w:r>
        <w:rPr>
          <w:rFonts w:ascii="Times Armenian" w:hAnsi="Times Armenian"/>
          <w:noProof/>
          <w:sz w:val="16"/>
          <w:szCs w:val="16"/>
          <w:lang w:val="en-US"/>
        </w:rPr>
        <w:t>0010, ºñ¨³Ý, ¶ÉË³íáñ åáÕáï³, Ï³é³í³ñ³Ï³Ý ïáõÝ 3, Ð»é./</w:t>
      </w:r>
      <w:r>
        <w:rPr>
          <w:noProof/>
          <w:sz w:val="16"/>
          <w:szCs w:val="16"/>
          <w:lang w:val="en-US"/>
        </w:rPr>
        <w:t>Тел</w:t>
      </w:r>
      <w:r>
        <w:rPr>
          <w:rFonts w:ascii="Times Armenian" w:hAnsi="Times Armenian"/>
          <w:noProof/>
          <w:sz w:val="16"/>
          <w:szCs w:val="16"/>
          <w:lang w:val="en-US"/>
        </w:rPr>
        <w:t>./Tel.: 52 66 02, ý³ùë/</w:t>
      </w:r>
      <w:r>
        <w:rPr>
          <w:noProof/>
          <w:sz w:val="16"/>
          <w:szCs w:val="16"/>
          <w:lang w:val="en-US"/>
        </w:rPr>
        <w:t>факс</w:t>
      </w:r>
      <w:r>
        <w:rPr>
          <w:rFonts w:ascii="Times Armenian" w:hAnsi="Times Armenian"/>
          <w:noProof/>
          <w:sz w:val="16"/>
          <w:szCs w:val="16"/>
          <w:lang w:val="en-US"/>
        </w:rPr>
        <w:t>/fax (374 10) 52 73 43,</w:t>
      </w:r>
    </w:p>
    <w:p w:rsidR="00031558" w:rsidRPr="00A97A5C" w:rsidRDefault="00031558" w:rsidP="00031558">
      <w:pPr>
        <w:ind w:right="-203" w:firstLine="720"/>
        <w:rPr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</w:t>
      </w:r>
      <w:r>
        <w:rPr>
          <w:noProof/>
          <w:sz w:val="16"/>
          <w:szCs w:val="16"/>
        </w:rPr>
        <w:t>, Ере</w:t>
      </w:r>
      <w:r>
        <w:rPr>
          <w:rFonts w:ascii="Russian Times" w:hAnsi="Russian Times"/>
          <w:noProof/>
          <w:sz w:val="16"/>
          <w:szCs w:val="16"/>
        </w:rPr>
        <w:t>â</w:t>
      </w:r>
      <w:r>
        <w:rPr>
          <w:noProof/>
          <w:sz w:val="16"/>
          <w:szCs w:val="16"/>
        </w:rPr>
        <w:t xml:space="preserve">ан, Главный проспект, Дом правительства 3, 0010, </w:t>
      </w:r>
      <w:smartTag w:uri="urn:schemas-microsoft-com:office:smarttags" w:element="Street">
        <w:smartTag w:uri="urn:schemas-microsoft-com:office:smarttags" w:element="address">
          <w:r>
            <w:rPr>
              <w:noProof/>
              <w:sz w:val="16"/>
              <w:szCs w:val="16"/>
            </w:rPr>
            <w:t>Main Avenue</w:t>
          </w:r>
        </w:smartTag>
      </w:smartTag>
      <w:r>
        <w:rPr>
          <w:noProof/>
          <w:sz w:val="16"/>
          <w:szCs w:val="16"/>
        </w:rPr>
        <w:t xml:space="preserve">, Government House 3, 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16"/>
              <w:szCs w:val="16"/>
            </w:rPr>
            <w:t>Yerevan</w:t>
          </w:r>
        </w:smartTag>
      </w:smartTag>
      <w:r>
        <w:rPr>
          <w:noProof/>
          <w:sz w:val="16"/>
          <w:szCs w:val="16"/>
        </w:rPr>
        <w:t>, E-mail:  minister</w:t>
      </w:r>
      <w:r w:rsidRPr="00A97A5C">
        <w:rPr>
          <w:noProof/>
          <w:sz w:val="16"/>
          <w:szCs w:val="16"/>
        </w:rPr>
        <w:t xml:space="preserve">@edu.am, </w:t>
      </w:r>
      <w:r>
        <w:rPr>
          <w:noProof/>
          <w:sz w:val="16"/>
          <w:szCs w:val="16"/>
        </w:rPr>
        <w:t>w</w:t>
      </w:r>
      <w:r w:rsidRPr="00A97A5C">
        <w:rPr>
          <w:noProof/>
          <w:sz w:val="16"/>
          <w:szCs w:val="16"/>
        </w:rPr>
        <w:t>ww.edu.am</w:t>
      </w:r>
    </w:p>
    <w:p w:rsidR="00031558" w:rsidRDefault="00031558" w:rsidP="00031558">
      <w:pPr>
        <w:rPr>
          <w:noProof/>
          <w:sz w:val="16"/>
          <w:szCs w:val="16"/>
        </w:rPr>
      </w:pPr>
    </w:p>
    <w:p w:rsidR="00031558" w:rsidRDefault="00031558" w:rsidP="00031558">
      <w:pPr>
        <w:ind w:right="-103" w:firstLine="720"/>
        <w:rPr>
          <w:noProof/>
          <w:sz w:val="16"/>
          <w:szCs w:val="16"/>
        </w:rPr>
      </w:pPr>
    </w:p>
    <w:p w:rsidR="00031558" w:rsidRDefault="00031558" w:rsidP="00031558">
      <w:pPr>
        <w:pStyle w:val="Header"/>
        <w:rPr>
          <w:rFonts w:ascii="Sylfaen" w:hAnsi="Sylfaen" w:cs="Sylfaen"/>
        </w:rPr>
      </w:pPr>
      <w:r>
        <w:t xml:space="preserve">                                                                     </w:t>
      </w:r>
      <w:r>
        <w:tab/>
        <w:t xml:space="preserve">    </w:t>
      </w:r>
      <w:r w:rsidRPr="0019148C">
        <w:t>N-----------------------------------         ''</w:t>
      </w:r>
      <w:proofErr w:type="gramStart"/>
      <w:r w:rsidRPr="0019148C">
        <w:t>--------  -------------------------</w:t>
      </w:r>
      <w:proofErr w:type="gramEnd"/>
      <w:r w:rsidRPr="0019148C">
        <w:t>20</w:t>
      </w:r>
      <w:r>
        <w:t>11</w:t>
      </w:r>
      <w:r>
        <w:rPr>
          <w:rFonts w:ascii="Sylfaen" w:hAnsi="Sylfaen" w:cs="Sylfaen"/>
        </w:rPr>
        <w:t>թ.</w:t>
      </w:r>
    </w:p>
    <w:p w:rsidR="00031558" w:rsidRPr="004F4A01" w:rsidRDefault="00031558" w:rsidP="00031558">
      <w:pPr>
        <w:pStyle w:val="Header"/>
        <w:rPr>
          <w:rFonts w:ascii="Sylfaen" w:hAnsi="Sylfaen" w:cs="Sylfaen"/>
          <w:lang w:val="en-US"/>
        </w:rPr>
      </w:pPr>
    </w:p>
    <w:p w:rsidR="00031558" w:rsidRPr="00662736" w:rsidRDefault="00031558" w:rsidP="00031558">
      <w:pPr>
        <w:pStyle w:val="Header"/>
        <w:spacing w:line="36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662736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627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6273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627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62736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62736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31558" w:rsidRPr="00662736" w:rsidRDefault="00031558" w:rsidP="00031558">
      <w:pPr>
        <w:pStyle w:val="Header"/>
        <w:spacing w:line="36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662736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proofErr w:type="gramEnd"/>
      <w:r w:rsidRPr="006627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62736">
        <w:rPr>
          <w:rFonts w:ascii="GHEA Grapalat" w:hAnsi="GHEA Grapalat" w:cs="Sylfaen"/>
          <w:sz w:val="24"/>
          <w:szCs w:val="24"/>
          <w:lang w:val="en-US"/>
        </w:rPr>
        <w:t>ղեկավար</w:t>
      </w:r>
      <w:proofErr w:type="spellEnd"/>
      <w:r w:rsidRPr="00662736">
        <w:rPr>
          <w:rFonts w:ascii="GHEA Grapalat" w:hAnsi="GHEA Grapalat" w:cs="Sylfaen"/>
          <w:sz w:val="24"/>
          <w:szCs w:val="24"/>
          <w:lang w:val="en-US"/>
        </w:rPr>
        <w:t xml:space="preserve"> Դ. ՍԱՐԳՍՅԱՆԻՆ</w:t>
      </w:r>
    </w:p>
    <w:p w:rsidR="00031558" w:rsidRDefault="00031558" w:rsidP="00031558">
      <w:pPr>
        <w:pStyle w:val="Header"/>
        <w:spacing w:line="360" w:lineRule="auto"/>
        <w:jc w:val="right"/>
        <w:rPr>
          <w:rFonts w:ascii="Sylfaen" w:hAnsi="Sylfaen" w:cs="Sylfaen"/>
          <w:lang w:val="en-US"/>
        </w:rPr>
      </w:pPr>
    </w:p>
    <w:p w:rsidR="0013310C" w:rsidRDefault="0013310C" w:rsidP="00031558">
      <w:pPr>
        <w:pStyle w:val="Header"/>
        <w:spacing w:line="360" w:lineRule="auto"/>
        <w:jc w:val="right"/>
        <w:rPr>
          <w:rFonts w:ascii="Sylfaen" w:hAnsi="Sylfaen" w:cs="Sylfaen"/>
          <w:lang w:val="en-US"/>
        </w:rPr>
      </w:pPr>
    </w:p>
    <w:p w:rsidR="00031558" w:rsidRPr="001B3355" w:rsidRDefault="00031558" w:rsidP="00031558">
      <w:pPr>
        <w:spacing w:line="360" w:lineRule="auto"/>
        <w:ind w:right="126"/>
        <w:rPr>
          <w:rFonts w:ascii="GHEA Grapalat" w:hAnsi="GHEA Grapalat"/>
          <w:i/>
          <w:lang w:val="af-ZA"/>
        </w:rPr>
      </w:pPr>
    </w:p>
    <w:p w:rsidR="00031558" w:rsidRPr="0013310C" w:rsidRDefault="00031558" w:rsidP="00031558">
      <w:pPr>
        <w:pStyle w:val="BodyTextIndent"/>
        <w:spacing w:line="360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13310C">
        <w:rPr>
          <w:rFonts w:ascii="GHEA Grapalat" w:hAnsi="GHEA Grapalat" w:cs="Sylfaen"/>
          <w:b/>
          <w:sz w:val="22"/>
          <w:szCs w:val="22"/>
          <w:lang w:val="af-ZA"/>
        </w:rPr>
        <w:t>Հարգելի պարոն Սարգսյան</w:t>
      </w:r>
    </w:p>
    <w:p w:rsidR="00031558" w:rsidRPr="0013310C" w:rsidRDefault="00031558" w:rsidP="0003155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3310C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13310C">
        <w:rPr>
          <w:rFonts w:ascii="GHEA Grapalat" w:hAnsi="GHEA Grapalat" w:cs="Sylfaen"/>
          <w:sz w:val="22"/>
          <w:szCs w:val="22"/>
          <w:lang w:val="en-US"/>
        </w:rPr>
        <w:t>Ի</w:t>
      </w:r>
      <w:r w:rsidRPr="001331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310C">
        <w:rPr>
          <w:rFonts w:ascii="GHEA Grapalat" w:hAnsi="GHEA Grapalat" w:cs="Sylfaen"/>
          <w:sz w:val="22"/>
          <w:szCs w:val="22"/>
          <w:lang w:val="en-US"/>
        </w:rPr>
        <w:t>կատարումն</w:t>
      </w:r>
      <w:proofErr w:type="spellEnd"/>
      <w:r w:rsidRPr="001331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ՀՀ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վարչապետի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2011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սեպտեմբերի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09-ի.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թիվ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02 /10.1/14965-11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հանձնարարականի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2-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րդ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կետի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` 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ՀՀ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Ազգային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ժողովի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պատգամավորներ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`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Լիլիթ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Գալստյանի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,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Անահիտ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Բախշյանի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և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Արտյուշ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Շահբազյանի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կողմից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օրենսդրական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նախաձեռնության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կարգով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ներկայացված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“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Հանրակրթության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մասին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”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օրենքում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լրացումներ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կատարելու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մասին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”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օրենքի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նախագծի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վերաբերյալ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Ձեզ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եմ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ներկայացնում</w:t>
      </w:r>
      <w:r w:rsidRPr="0013310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3310C">
        <w:rPr>
          <w:rFonts w:ascii="GHEA Grapalat" w:hAnsi="GHEA Grapalat"/>
          <w:sz w:val="22"/>
          <w:szCs w:val="22"/>
          <w:lang w:val="af-ZA"/>
        </w:rPr>
        <w:t xml:space="preserve"> ՀՀ արդարադատության, ՀՀ բնապահպանության, ՀՀ էկոնոմիկայի,  ՀՀ առողջապահության,  ՀՀ աշխատանքի և սոցիալական հարցերի և ՀՀ ֆինանսների նախարարությունների կարգավորման ազդեցության գնահատականների եզրակացությունները:</w:t>
      </w:r>
    </w:p>
    <w:p w:rsidR="00031558" w:rsidRDefault="00031558" w:rsidP="0003155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031558" w:rsidRPr="0013310C" w:rsidRDefault="00031558" w:rsidP="0003155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3310C">
        <w:rPr>
          <w:rFonts w:ascii="GHEA Grapalat" w:hAnsi="GHEA Grapalat"/>
          <w:sz w:val="22"/>
          <w:szCs w:val="22"/>
          <w:lang w:val="af-ZA"/>
        </w:rPr>
        <w:t xml:space="preserve">        Հարգանքով`                                </w:t>
      </w:r>
      <w:r w:rsidR="0013310C" w:rsidRPr="0013310C">
        <w:rPr>
          <w:rFonts w:ascii="GHEA Grapalat" w:hAnsi="GHEA Grapalat"/>
          <w:sz w:val="22"/>
          <w:szCs w:val="22"/>
          <w:lang w:val="af-ZA"/>
        </w:rPr>
        <w:tab/>
      </w:r>
      <w:r w:rsidR="0013310C" w:rsidRPr="0013310C">
        <w:rPr>
          <w:rFonts w:ascii="GHEA Grapalat" w:hAnsi="GHEA Grapalat"/>
          <w:sz w:val="22"/>
          <w:szCs w:val="22"/>
          <w:lang w:val="af-ZA"/>
        </w:rPr>
        <w:tab/>
      </w:r>
      <w:r w:rsidRPr="0013310C">
        <w:rPr>
          <w:rFonts w:ascii="GHEA Grapalat" w:hAnsi="GHEA Grapalat"/>
          <w:sz w:val="22"/>
          <w:szCs w:val="22"/>
          <w:lang w:val="af-ZA"/>
        </w:rPr>
        <w:t xml:space="preserve"> Ա. Աշոտյան</w:t>
      </w:r>
    </w:p>
    <w:p w:rsidR="00031558" w:rsidRDefault="00031558" w:rsidP="0003155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031558" w:rsidRPr="009F3295" w:rsidRDefault="00031558" w:rsidP="0003155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</w:pPr>
      <w:r w:rsidRPr="009F3295"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  <w:t>Իրավաբանական Վարչություն</w:t>
      </w:r>
    </w:p>
    <w:p w:rsidR="00031558" w:rsidRPr="009F3295" w:rsidRDefault="00031558" w:rsidP="0003155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</w:pPr>
      <w:r w:rsidRPr="009F3295"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  <w:t>Կատարող` Նորայր Հակոբյան</w:t>
      </w:r>
    </w:p>
    <w:p w:rsidR="00031558" w:rsidRPr="009F3295" w:rsidRDefault="00031558" w:rsidP="0003155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</w:pPr>
      <w:r w:rsidRPr="009F3295">
        <w:rPr>
          <w:rFonts w:ascii="GHEA Grapalat" w:hAnsi="GHEA Grapalat" w:cs="Sylfaen"/>
          <w:b/>
          <w:i/>
          <w:sz w:val="18"/>
          <w:szCs w:val="18"/>
          <w:u w:val="single"/>
          <w:lang w:val="af-ZA" w:eastAsia="en-US"/>
        </w:rPr>
        <w:lastRenderedPageBreak/>
        <w:t>Հեռ.`524856</w:t>
      </w:r>
    </w:p>
    <w:p w:rsidR="00031558" w:rsidRDefault="00031558" w:rsidP="00031558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4456"/>
        <w:gridCol w:w="4318"/>
      </w:tblGrid>
      <w:tr w:rsidR="00031558" w:rsidRPr="006F1082" w:rsidTr="0013310C">
        <w:trPr>
          <w:trHeight w:val="1428"/>
        </w:trPr>
        <w:tc>
          <w:tcPr>
            <w:tcW w:w="22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1558" w:rsidRPr="006F1082" w:rsidRDefault="00031558" w:rsidP="00045D8B">
            <w:pPr>
              <w:rPr>
                <w:rFonts w:ascii="GHEA Grapalat" w:hAnsi="GHEA Grapalat"/>
                <w:sz w:val="10"/>
                <w:szCs w:val="10"/>
                <w:lang w:val="en-US"/>
              </w:rPr>
            </w:pPr>
            <w:r>
              <w:rPr>
                <w:rFonts w:ascii="GHEA Grapalat" w:hAnsi="GHEA Grapalat"/>
                <w:noProof/>
                <w:lang w:val="en-US" w:eastAsia="en-US"/>
              </w:rPr>
              <w:drawing>
                <wp:inline distT="0" distB="0" distL="0" distR="0">
                  <wp:extent cx="1244600" cy="1206500"/>
                  <wp:effectExtent l="19050" t="0" r="0" b="0"/>
                  <wp:docPr id="5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558" w:rsidRPr="006F1082" w:rsidRDefault="00031558" w:rsidP="00045D8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031558" w:rsidRPr="006F1082" w:rsidRDefault="00031558" w:rsidP="00045D8B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6F1082">
              <w:rPr>
                <w:rFonts w:ascii="GHEA Grapalat" w:hAnsi="GHEA Grapalat" w:cs="Sylfaen"/>
                <w:b/>
                <w:lang w:val="en-US"/>
              </w:rPr>
              <w:t>ՀԱՅԱՍՏԱՆԻ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ՀԱՆՐԱՊԵՏՈՒԹՅԱՆ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ՖԻՆԱՆՍՆԵՐԻ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ՆԱԽԱՐԱՐՈՒԹՅՈՒՆ</w:t>
            </w:r>
          </w:p>
          <w:p w:rsidR="00031558" w:rsidRPr="006F1082" w:rsidRDefault="00031558" w:rsidP="00045D8B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en-US"/>
              </w:rPr>
            </w:pP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Ն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Խ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Ր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Ր</w:t>
            </w:r>
          </w:p>
        </w:tc>
      </w:tr>
      <w:tr w:rsidR="00031558" w:rsidRPr="006F1082" w:rsidTr="0013310C">
        <w:tc>
          <w:tcPr>
            <w:tcW w:w="666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1558" w:rsidRPr="006F1082" w:rsidRDefault="00031558" w:rsidP="00045D8B">
            <w:pPr>
              <w:rPr>
                <w:rFonts w:ascii="GHEA Grapalat" w:hAnsi="GHEA Grapalat"/>
                <w:sz w:val="10"/>
                <w:szCs w:val="10"/>
                <w:lang w:val="en-US"/>
              </w:rPr>
            </w:pPr>
          </w:p>
          <w:p w:rsidR="00031558" w:rsidRPr="006F1082" w:rsidRDefault="00031558" w:rsidP="00045D8B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F1082">
              <w:rPr>
                <w:rFonts w:ascii="GHEA Grapalat" w:hAnsi="GHEA Grapalat"/>
                <w:sz w:val="18"/>
                <w:szCs w:val="18"/>
                <w:lang w:val="en-US"/>
              </w:rPr>
              <w:t xml:space="preserve">0010,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Երևան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Մելիք</w:t>
            </w:r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-</w:t>
            </w:r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Ադամյան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փող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. 1</w:t>
            </w:r>
          </w:p>
          <w:p w:rsidR="00031558" w:rsidRPr="006F1082" w:rsidRDefault="00031558" w:rsidP="00045D8B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Հեռ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.       (+374 10)  59 53 04</w:t>
            </w:r>
          </w:p>
          <w:p w:rsidR="00031558" w:rsidRPr="006F1082" w:rsidRDefault="00031558" w:rsidP="00045D8B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Ֆաքս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   (+374 10)  52 42 82</w:t>
            </w:r>
          </w:p>
          <w:p w:rsidR="00031558" w:rsidRPr="006F1082" w:rsidRDefault="00031558" w:rsidP="00045D8B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Էլ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փոստ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:   minfin@minfin.am</w:t>
            </w:r>
          </w:p>
          <w:p w:rsidR="00031558" w:rsidRPr="006F1082" w:rsidRDefault="00031558" w:rsidP="00045D8B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Վեբ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կայք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:  www.minfin.a</w:t>
            </w:r>
            <w:r w:rsidRPr="006F1082">
              <w:rPr>
                <w:rFonts w:ascii="GHEA Grapalat" w:hAnsi="GHEA Grapalat"/>
                <w:sz w:val="18"/>
                <w:szCs w:val="18"/>
                <w:lang w:val="en-US"/>
              </w:rPr>
              <w:t>m</w:t>
            </w:r>
          </w:p>
        </w:tc>
        <w:tc>
          <w:tcPr>
            <w:tcW w:w="43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031558" w:rsidRPr="006F1082" w:rsidTr="00045D8B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31558" w:rsidRPr="006F1082" w:rsidRDefault="00031558" w:rsidP="00045D8B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6F1082">
                    <w:rPr>
                      <w:rFonts w:ascii="GHEA Grapalat" w:hAnsi="GHEA Grapalat"/>
                      <w:lang w:val="en-US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031558" w:rsidRPr="006F1082" w:rsidTr="00045D8B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proofErr w:type="spellStart"/>
                  <w:r w:rsidRPr="006F1082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Ձեր</w:t>
                  </w:r>
                  <w:proofErr w:type="spellEnd"/>
                  <w:r w:rsidRPr="006F1082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</w:tcPr>
                <w:p w:rsidR="00031558" w:rsidRPr="006F1082" w:rsidRDefault="00031558" w:rsidP="00045D8B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</w:tbl>
          <w:p w:rsidR="00031558" w:rsidRPr="006F1082" w:rsidRDefault="00031558" w:rsidP="00045D8B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031558" w:rsidRPr="0013310C" w:rsidRDefault="00031558" w:rsidP="00031558">
      <w:pPr>
        <w:spacing w:line="360" w:lineRule="auto"/>
        <w:jc w:val="right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>ՀՀ ԿՐԹՈՒԹՅԱՆ ԵՎ ԳԻՏՈՒԹՅԱՆ ՆԱԽԱՐԱՐ</w:t>
      </w:r>
    </w:p>
    <w:p w:rsidR="00031558" w:rsidRPr="0013310C" w:rsidRDefault="00031558" w:rsidP="00031558">
      <w:pPr>
        <w:spacing w:line="360" w:lineRule="auto"/>
        <w:ind w:firstLine="708"/>
        <w:jc w:val="right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>ՊԱՐՈՆ ԱՐՄԵՆ ԱՇՈՏՅԱՆԻՆ</w:t>
      </w:r>
    </w:p>
    <w:p w:rsidR="00031558" w:rsidRPr="0013310C" w:rsidRDefault="00031558" w:rsidP="00031558">
      <w:pPr>
        <w:spacing w:line="360" w:lineRule="auto"/>
        <w:ind w:firstLine="708"/>
        <w:rPr>
          <w:rFonts w:ascii="GHEA Grapalat" w:hAnsi="GHEA Grapalat" w:cs="Sylfaen"/>
          <w:color w:val="000000"/>
          <w:sz w:val="22"/>
          <w:szCs w:val="22"/>
        </w:rPr>
      </w:pPr>
    </w:p>
    <w:p w:rsidR="00031558" w:rsidRPr="0013310C" w:rsidRDefault="00031558" w:rsidP="00031558">
      <w:pPr>
        <w:spacing w:line="360" w:lineRule="auto"/>
        <w:ind w:left="696" w:right="-51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 xml:space="preserve">Ի կատարումն ՀՀ վարչապետի 08.09.2011թ. </w:t>
      </w:r>
    </w:p>
    <w:p w:rsidR="00031558" w:rsidRPr="0013310C" w:rsidRDefault="00031558" w:rsidP="00031558">
      <w:pPr>
        <w:spacing w:line="360" w:lineRule="auto"/>
        <w:ind w:left="696" w:right="-51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>թիվ 02 /10.1/14965-11 հանձնարարականի</w:t>
      </w:r>
    </w:p>
    <w:p w:rsidR="00031558" w:rsidRPr="0013310C" w:rsidRDefault="00031558" w:rsidP="00031558">
      <w:pPr>
        <w:spacing w:line="360" w:lineRule="auto"/>
        <w:ind w:firstLine="708"/>
        <w:rPr>
          <w:rFonts w:ascii="GHEA Grapalat" w:hAnsi="GHEA Grapalat" w:cs="Sylfaen"/>
          <w:sz w:val="22"/>
          <w:szCs w:val="22"/>
        </w:rPr>
      </w:pPr>
    </w:p>
    <w:p w:rsidR="00031558" w:rsidRPr="0013310C" w:rsidRDefault="00031558" w:rsidP="00031558">
      <w:pPr>
        <w:spacing w:line="360" w:lineRule="auto"/>
        <w:ind w:left="547" w:right="-187" w:firstLine="161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>Հարգելի նախարար</w:t>
      </w:r>
    </w:p>
    <w:p w:rsidR="00031558" w:rsidRPr="0013310C" w:rsidRDefault="00031558" w:rsidP="00031558">
      <w:pPr>
        <w:spacing w:line="360" w:lineRule="auto"/>
        <w:ind w:right="-55" w:firstLine="708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 xml:space="preserve">ՀՀ ֆինանսների նախարարությունը քննարկել է ՀՀ Ազգային ժողովի պատգամավորներ` Լիլիթ Գալստյանի, Անահիտ Բախշյանի և Արտյուշ Շահբազյանի կողմից օրենսդրական նախաձեռնության կարգով ներկայացված “Հանրակրթության մասին” Հայաստանի Հանրապետության օրենքում լրացումներ կատարելու մասին” Հայաստանի Հանրապետության օրենքի նախագիծը և հայտնում է, որ դիտողություններ և առաջարկություններ չունի:  </w:t>
      </w:r>
    </w:p>
    <w:p w:rsidR="00031558" w:rsidRPr="0013310C" w:rsidRDefault="00031558" w:rsidP="001D40B3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Pr="0013310C" w:rsidRDefault="00031558" w:rsidP="001D40B3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031558" w:rsidRPr="0013310C" w:rsidRDefault="00031558" w:rsidP="00031558">
      <w:pPr>
        <w:spacing w:line="360" w:lineRule="auto"/>
        <w:ind w:right="686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13310C">
        <w:rPr>
          <w:rFonts w:ascii="GHEA Grapalat" w:hAnsi="GHEA Grapalat" w:cs="Sylfaen"/>
          <w:color w:val="000000"/>
          <w:sz w:val="22"/>
          <w:szCs w:val="22"/>
        </w:rPr>
        <w:t xml:space="preserve">       Հարգանքով</w:t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>`</w:t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</w:r>
      <w:r w:rsidRPr="0013310C">
        <w:rPr>
          <w:rFonts w:ascii="GHEA Grapalat" w:hAnsi="GHEA Grapalat" w:cs="Sylfaen"/>
          <w:color w:val="000000"/>
          <w:sz w:val="22"/>
          <w:szCs w:val="22"/>
          <w:lang w:val="en-US"/>
        </w:rPr>
        <w:tab/>
        <w:t xml:space="preserve">      </w:t>
      </w:r>
      <w:r w:rsidRPr="0013310C">
        <w:rPr>
          <w:rFonts w:ascii="GHEA Grapalat" w:hAnsi="GHEA Grapalat" w:cs="Sylfaen"/>
          <w:color w:val="000000"/>
          <w:sz w:val="22"/>
          <w:szCs w:val="22"/>
        </w:rPr>
        <w:t>ՎԱՉԵ ԳԱԲՐԻԵԼՅԱՆ</w:t>
      </w:r>
    </w:p>
    <w:p w:rsidR="00031558" w:rsidRPr="0013310C" w:rsidRDefault="00031558" w:rsidP="00031558">
      <w:pPr>
        <w:spacing w:line="360" w:lineRule="auto"/>
        <w:ind w:right="686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031558" w:rsidRPr="009A7390" w:rsidRDefault="00031558" w:rsidP="00031558">
      <w:pPr>
        <w:spacing w:line="360" w:lineRule="auto"/>
        <w:rPr>
          <w:rFonts w:ascii="GHEA Grapalat" w:hAnsi="GHEA Grapalat" w:cs="Sylfaen"/>
          <w:color w:val="000000"/>
          <w:szCs w:val="22"/>
        </w:rPr>
      </w:pPr>
      <w:r>
        <w:rPr>
          <w:rFonts w:ascii="GHEA Grapalat" w:hAnsi="GHEA Grapalat" w:cs="Sylfaen"/>
          <w:color w:val="000000"/>
          <w:sz w:val="16"/>
          <w:szCs w:val="16"/>
        </w:rPr>
        <w:t xml:space="preserve">  </w:t>
      </w:r>
      <w:r w:rsidRPr="00F16C12">
        <w:rPr>
          <w:rFonts w:ascii="GHEA Grapalat" w:hAnsi="GHEA Grapalat" w:cs="Sylfaen"/>
          <w:color w:val="000000"/>
          <w:sz w:val="16"/>
          <w:szCs w:val="16"/>
        </w:rPr>
        <w:t xml:space="preserve">   </w:t>
      </w:r>
      <w:r w:rsidRPr="00272E48">
        <w:rPr>
          <w:rFonts w:ascii="GHEA Grapalat" w:hAnsi="GHEA Grapalat" w:cs="Sylfaen"/>
          <w:color w:val="000000"/>
          <w:sz w:val="16"/>
          <w:szCs w:val="16"/>
        </w:rPr>
        <w:t>Կատարող` Թ. Ջավադյան</w:t>
      </w:r>
    </w:p>
    <w:p w:rsidR="00031558" w:rsidRDefault="00031558" w:rsidP="00031558">
      <w:pPr>
        <w:spacing w:line="360" w:lineRule="auto"/>
        <w:rPr>
          <w:rFonts w:ascii="GHEA Grapalat" w:hAnsi="GHEA Grapalat" w:cs="Sylfaen"/>
          <w:color w:val="000000"/>
          <w:sz w:val="16"/>
          <w:szCs w:val="16"/>
        </w:rPr>
      </w:pPr>
      <w:r>
        <w:rPr>
          <w:rFonts w:ascii="GHEA Grapalat" w:hAnsi="GHEA Grapalat" w:cs="Sylfaen"/>
          <w:color w:val="000000"/>
          <w:sz w:val="16"/>
          <w:szCs w:val="16"/>
        </w:rPr>
        <w:t xml:space="preserve">          </w:t>
      </w:r>
      <w:r w:rsidRPr="00F16C12">
        <w:rPr>
          <w:rFonts w:ascii="GHEA Grapalat" w:hAnsi="GHEA Grapalat" w:cs="Sylfaen"/>
          <w:color w:val="000000"/>
          <w:sz w:val="16"/>
          <w:szCs w:val="16"/>
        </w:rPr>
        <w:t xml:space="preserve">  </w:t>
      </w:r>
      <w:r>
        <w:rPr>
          <w:rFonts w:ascii="GHEA Grapalat" w:hAnsi="GHEA Grapalat" w:cs="Sylfaen"/>
          <w:color w:val="000000"/>
          <w:sz w:val="16"/>
          <w:szCs w:val="16"/>
        </w:rPr>
        <w:t xml:space="preserve"> </w:t>
      </w:r>
      <w:r w:rsidRPr="00272E48">
        <w:rPr>
          <w:rFonts w:ascii="GHEA Grapalat" w:hAnsi="GHEA Grapalat" w:cs="Sylfaen"/>
          <w:color w:val="000000"/>
          <w:sz w:val="16"/>
          <w:szCs w:val="16"/>
        </w:rPr>
        <w:t xml:space="preserve">  Հեռ. 595259</w:t>
      </w:r>
    </w:p>
    <w:p w:rsidR="00031558" w:rsidRPr="00031558" w:rsidRDefault="00031558" w:rsidP="00031558">
      <w:pPr>
        <w:spacing w:line="360" w:lineRule="auto"/>
        <w:ind w:right="686"/>
        <w:rPr>
          <w:rFonts w:ascii="GHEA Grapalat" w:hAnsi="GHEA Grapalat" w:cs="Sylfaen"/>
          <w:color w:val="000000"/>
          <w:lang w:val="en-US"/>
        </w:rPr>
      </w:pPr>
    </w:p>
    <w:p w:rsidR="00031558" w:rsidRDefault="00031558" w:rsidP="001D40B3">
      <w:pPr>
        <w:spacing w:line="360" w:lineRule="auto"/>
        <w:ind w:firstLine="720"/>
        <w:jc w:val="both"/>
        <w:rPr>
          <w:rFonts w:ascii="GHEA Grapalat" w:hAnsi="GHEA Grapalat" w:cs="Sylfaen"/>
          <w:bCs/>
          <w:lang w:val="en-US"/>
        </w:rPr>
      </w:pPr>
    </w:p>
    <w:p w:rsidR="0013310C" w:rsidRPr="00031558" w:rsidRDefault="0013310C" w:rsidP="001D40B3">
      <w:pPr>
        <w:spacing w:line="360" w:lineRule="auto"/>
        <w:ind w:firstLine="720"/>
        <w:jc w:val="both"/>
        <w:rPr>
          <w:rFonts w:ascii="GHEA Grapalat" w:hAnsi="GHEA Grapalat" w:cs="Sylfaen"/>
          <w:bCs/>
          <w:lang w:val="en-US"/>
        </w:rPr>
      </w:pPr>
    </w:p>
    <w:p w:rsidR="001D40B3" w:rsidRDefault="001D40B3" w:rsidP="00400AE6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  <w:spacing w:val="-8"/>
          <w:lang w:val="af-ZA"/>
        </w:rPr>
      </w:pPr>
    </w:p>
    <w:p w:rsidR="00AC074B" w:rsidRDefault="00AC074B" w:rsidP="00AC074B">
      <w:pPr>
        <w:spacing w:line="360" w:lineRule="auto"/>
        <w:rPr>
          <w:rFonts w:ascii="GHEA Grapalat" w:hAnsi="GHEA Grapalat" w:cs="Sylfaen"/>
          <w:b/>
          <w:lang w:val="en-US"/>
        </w:rPr>
      </w:pPr>
    </w:p>
    <w:p w:rsidR="009813C2" w:rsidRPr="0021163B" w:rsidRDefault="003309A4" w:rsidP="009813C2">
      <w:pPr>
        <w:rPr>
          <w:rFonts w:ascii="Times Armenian" w:hAnsi="Times Armenian"/>
          <w:lang w:val="en-US"/>
        </w:rPr>
      </w:pPr>
      <w:r w:rsidRPr="003309A4">
        <w:rPr>
          <w:noProof/>
        </w:rPr>
        <w:pict>
          <v:group id="_x0000_s1026" style="position:absolute;margin-left:-60.55pt;margin-top:-17.85pt;width:568.8pt;height:142.6pt;z-index:251660288" coordorigin="267,1059" coordsize="11376,2852">
            <v:rect id="_x0000_s1027" style="position:absolute;left:576;top:1061;width:4101;height:2700" filled="f" stroked="f" strokeweight=".5pt">
              <v:textbox style="mso-next-textbox:#_x0000_s1027" inset="1pt,1pt,1pt,1pt">
                <w:txbxContent>
                  <w:p w:rsidR="00CF26CB" w:rsidRPr="009F437D" w:rsidRDefault="00CF26CB" w:rsidP="009813C2">
                    <w:pPr>
                      <w:pStyle w:val="Heading4"/>
                      <w:spacing w:line="312" w:lineRule="auto"/>
                      <w:rPr>
                        <w:rFonts w:ascii="Calibri" w:hAnsi="Calibri"/>
                        <w:b w:val="0"/>
                        <w:bCs w:val="0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</w:rPr>
                      <w:t xml:space="preserve">Ð²Ú²êî²ÜÆ Ð²Üð²äºîàôÂÚ²Ü </w:t>
                    </w:r>
                  </w:p>
                  <w:p w:rsidR="00CF26CB" w:rsidRPr="006B6AAE" w:rsidRDefault="00CF26CB" w:rsidP="009813C2">
                    <w:pPr>
                      <w:pStyle w:val="Heading4"/>
                      <w:spacing w:before="240" w:line="312" w:lineRule="auto"/>
                      <w:rPr>
                        <w:rFonts w:ascii="Times Armenian" w:hAnsi="Times Armenian"/>
                        <w:b w:val="0"/>
                        <w:bCs w:val="0"/>
                      </w:rPr>
                    </w:pPr>
                    <w:r w:rsidRPr="006B6AAE">
                      <w:rPr>
                        <w:rFonts w:ascii="Times Armenian" w:hAnsi="Times Armenian"/>
                        <w:b w:val="0"/>
                        <w:bCs w:val="0"/>
                      </w:rPr>
                      <w:t>ÎðÂàôÂÚ²Ü ºì ¶ÆîàôÂÚ²Ü</w:t>
                    </w:r>
                  </w:p>
                  <w:p w:rsidR="00CF26CB" w:rsidRPr="009F437D" w:rsidRDefault="00CF26CB" w:rsidP="009813C2">
                    <w:pPr>
                      <w:pStyle w:val="Heading4"/>
                      <w:spacing w:before="240" w:line="312" w:lineRule="auto"/>
                      <w:rPr>
                        <w:rFonts w:ascii="Calibri" w:hAnsi="Calibri"/>
                        <w:b w:val="0"/>
                        <w:bCs w:val="0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</w:rPr>
                      <w:t>Ü²Ê²ð²ðàôÂÚàôÜ</w:t>
                    </w:r>
                  </w:p>
                  <w:p w:rsidR="00CF26CB" w:rsidRPr="006B6AAE" w:rsidRDefault="00CF26CB" w:rsidP="009813C2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28"/>
                        <w:szCs w:val="28"/>
                        <w:lang w:val="ru-RU"/>
                      </w:rPr>
                    </w:pPr>
                  </w:p>
                  <w:p w:rsidR="00CF26CB" w:rsidRPr="00363851" w:rsidRDefault="00CF26CB" w:rsidP="009813C2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40"/>
                        <w:szCs w:val="40"/>
                      </w:rPr>
                    </w:pPr>
                    <w:r w:rsidRPr="00363851">
                      <w:rPr>
                        <w:rFonts w:ascii="Times Armenian" w:hAnsi="Times Armenian"/>
                        <w:sz w:val="40"/>
                        <w:szCs w:val="40"/>
                      </w:rPr>
                      <w:t>Ü²Ê²ð²ð</w:t>
                    </w:r>
                  </w:p>
                  <w:p w:rsidR="00CF26CB" w:rsidRPr="00C737C0" w:rsidRDefault="00CF26CB" w:rsidP="009813C2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shape id="_x0000_s1028" type="#_x0000_t75" style="position:absolute;left:5396;top:1256;width:1785;height:1695" wrapcoords="-182 0 -182 21409 21600 21409 21600 0 -182 0">
              <v:imagedata r:id="rId4" o:title="armenia_small_emblem[1]"/>
            </v:shape>
            <v:rect id="_x0000_s1029" style="position:absolute;left:7791;top:1059;width:3829;height:2504" filled="f" stroked="f" strokeweight=".5pt">
              <v:textbox style="mso-next-textbox:#_x0000_s1029" inset="1pt,1pt,1pt,1pt">
                <w:txbxContent>
                  <w:p w:rsidR="00CF26CB" w:rsidRPr="00F95972" w:rsidRDefault="00CF26CB" w:rsidP="009813C2">
                    <w:pPr>
                      <w:jc w:val="center"/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</w:rPr>
                      <w:t>РЕСПУБЛИКА</w:t>
                    </w:r>
                    <w:r w:rsidRPr="00F95972"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  <w:t xml:space="preserve"> </w:t>
                    </w:r>
                    <w:r w:rsidRPr="00F95972">
                      <w:rPr>
                        <w:bCs/>
                        <w:sz w:val="22"/>
                        <w:szCs w:val="22"/>
                      </w:rPr>
                      <w:t>АРМЕНИЯ</w:t>
                    </w:r>
                  </w:p>
                  <w:p w:rsidR="00CF26CB" w:rsidRPr="00F95972" w:rsidRDefault="00CF26CB" w:rsidP="009813C2">
                    <w:pPr>
                      <w:jc w:val="center"/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</w:rPr>
                      <w:t>МИНИСТЕРСТВО</w:t>
                    </w:r>
                    <w:r w:rsidRPr="00F95972"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  <w:t xml:space="preserve"> </w:t>
                    </w:r>
                    <w:r w:rsidRPr="00F95972">
                      <w:rPr>
                        <w:bCs/>
                        <w:sz w:val="22"/>
                        <w:szCs w:val="22"/>
                      </w:rPr>
                      <w:t>ОБРАЗОВАНИЯ</w:t>
                    </w:r>
                  </w:p>
                  <w:p w:rsidR="00CF26CB" w:rsidRPr="00F95972" w:rsidRDefault="00CF26CB" w:rsidP="009813C2">
                    <w:pPr>
                      <w:jc w:val="center"/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</w:rPr>
                      <w:t>И</w:t>
                    </w:r>
                    <w:r w:rsidRPr="00F95972">
                      <w:rPr>
                        <w:rFonts w:ascii="Russian Times" w:hAnsi="Russian Times"/>
                        <w:bCs/>
                        <w:sz w:val="22"/>
                        <w:szCs w:val="22"/>
                      </w:rPr>
                      <w:t xml:space="preserve"> </w:t>
                    </w:r>
                    <w:r w:rsidRPr="00F95972">
                      <w:rPr>
                        <w:bCs/>
                        <w:sz w:val="22"/>
                        <w:szCs w:val="22"/>
                      </w:rPr>
                      <w:t>НАУКИ</w:t>
                    </w:r>
                  </w:p>
                  <w:p w:rsidR="00CF26CB" w:rsidRPr="00F95972" w:rsidRDefault="00CF26CB" w:rsidP="009813C2">
                    <w:pPr>
                      <w:spacing w:before="120"/>
                      <w:jc w:val="center"/>
                      <w:rPr>
                        <w:rFonts w:ascii="Russian Times" w:hAnsi="Russian Times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 w:rsidRPr="00F95972">
                      <w:rPr>
                        <w:b/>
                        <w:bCs/>
                        <w:sz w:val="22"/>
                        <w:szCs w:val="22"/>
                      </w:rPr>
                      <w:t>МИНИСТР</w:t>
                    </w:r>
                  </w:p>
                  <w:p w:rsidR="00CF26CB" w:rsidRPr="00F95972" w:rsidRDefault="00CF26CB" w:rsidP="009813C2"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</w:p>
                  <w:p w:rsidR="00CF26CB" w:rsidRPr="00F95972" w:rsidRDefault="00CF26CB" w:rsidP="009813C2"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  <w:lang w:val="en-US"/>
                      </w:rPr>
                      <w:t>REPUBLIC OF ARMENIA</w:t>
                    </w:r>
                  </w:p>
                  <w:p w:rsidR="00CF26CB" w:rsidRPr="00F95972" w:rsidRDefault="00CF26CB" w:rsidP="009813C2"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  <w:lang w:val="en-US"/>
                      </w:rPr>
                      <w:t>MINISTRY OF EDUCATION</w:t>
                    </w:r>
                  </w:p>
                  <w:p w:rsidR="00CF26CB" w:rsidRPr="00F95972" w:rsidRDefault="00CF26CB" w:rsidP="009813C2">
                    <w:pPr>
                      <w:jc w:val="center"/>
                      <w:rPr>
                        <w:bCs/>
                        <w:sz w:val="22"/>
                        <w:szCs w:val="22"/>
                        <w:lang w:val="en-US"/>
                      </w:rPr>
                    </w:pPr>
                    <w:r w:rsidRPr="00F95972">
                      <w:rPr>
                        <w:bCs/>
                        <w:sz w:val="22"/>
                        <w:szCs w:val="22"/>
                      </w:rPr>
                      <w:t>AND SCIENCE</w:t>
                    </w:r>
                  </w:p>
                  <w:p w:rsidR="00CF26CB" w:rsidRPr="00AF3A9E" w:rsidRDefault="00CF26CB" w:rsidP="009813C2">
                    <w:pPr>
                      <w:jc w:val="center"/>
                      <w:rPr>
                        <w:bCs/>
                        <w:sz w:val="4"/>
                        <w:lang w:val="en-US"/>
                      </w:rPr>
                    </w:pPr>
                  </w:p>
                  <w:p w:rsidR="00CF26CB" w:rsidRPr="00F95972" w:rsidRDefault="00CF26CB" w:rsidP="009813C2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F95972">
                      <w:rPr>
                        <w:b/>
                        <w:bCs/>
                        <w:sz w:val="22"/>
                        <w:szCs w:val="22"/>
                      </w:rPr>
                      <w:t>MINISTER</w:t>
                    </w:r>
                  </w:p>
                  <w:p w:rsidR="00CF26CB" w:rsidRDefault="00CF26CB" w:rsidP="009813C2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  <w:r>
                      <w:rPr>
                        <w:rFonts w:ascii="Times Armenian" w:hAnsi="Times Armenian"/>
                        <w:lang w:val="ru-RU"/>
                      </w:rPr>
                      <w:t xml:space="preserve"> </w:t>
                    </w:r>
                  </w:p>
                  <w:p w:rsidR="00CF26CB" w:rsidRDefault="00CF26CB" w:rsidP="009813C2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030" style="position:absolute;mso-position-horizontal:center" from="267,3911" to="11643,3911" strokeweight="1.5pt"/>
          </v:group>
        </w:pict>
      </w:r>
    </w:p>
    <w:p w:rsidR="009813C2" w:rsidRPr="0021163B" w:rsidRDefault="009813C2" w:rsidP="009813C2">
      <w:pPr>
        <w:rPr>
          <w:rFonts w:ascii="Times Armenian" w:hAnsi="Times Armenian"/>
          <w:lang w:val="en-US"/>
        </w:rPr>
      </w:pPr>
    </w:p>
    <w:p w:rsidR="009813C2" w:rsidRPr="0021163B" w:rsidRDefault="009813C2" w:rsidP="009813C2">
      <w:pPr>
        <w:rPr>
          <w:rFonts w:ascii="Times Armenian" w:hAnsi="Times Armenian"/>
          <w:lang w:val="en-US"/>
        </w:rPr>
      </w:pPr>
    </w:p>
    <w:p w:rsidR="009813C2" w:rsidRPr="0021163B" w:rsidRDefault="009813C2" w:rsidP="009813C2">
      <w:pPr>
        <w:rPr>
          <w:rFonts w:ascii="Times Armenian" w:hAnsi="Times Armenian"/>
          <w:lang w:val="en-US"/>
        </w:rPr>
      </w:pPr>
    </w:p>
    <w:p w:rsidR="009813C2" w:rsidRPr="0021163B" w:rsidRDefault="009813C2" w:rsidP="009813C2">
      <w:pPr>
        <w:rPr>
          <w:rFonts w:ascii="Times Armenian" w:hAnsi="Times Armenian"/>
          <w:lang w:val="en-US"/>
        </w:rPr>
      </w:pPr>
    </w:p>
    <w:p w:rsidR="009813C2" w:rsidRPr="0021163B" w:rsidRDefault="009813C2" w:rsidP="009813C2">
      <w:pPr>
        <w:rPr>
          <w:rFonts w:ascii="Times Armenian" w:hAnsi="Times Armenian"/>
          <w:lang w:val="en-US"/>
        </w:rPr>
      </w:pPr>
    </w:p>
    <w:p w:rsidR="009813C2" w:rsidRPr="0021163B" w:rsidRDefault="009813C2" w:rsidP="009813C2">
      <w:pPr>
        <w:rPr>
          <w:rFonts w:ascii="Times LatArm" w:hAnsi="Times LatArm"/>
          <w:lang w:val="en-US"/>
        </w:rPr>
      </w:pPr>
    </w:p>
    <w:p w:rsidR="009813C2" w:rsidRPr="0021163B" w:rsidRDefault="009813C2" w:rsidP="009813C2">
      <w:pPr>
        <w:rPr>
          <w:rFonts w:ascii="Times LatArm" w:hAnsi="Times LatArm"/>
          <w:lang w:val="en-US"/>
        </w:rPr>
      </w:pPr>
    </w:p>
    <w:p w:rsidR="009813C2" w:rsidRPr="0021163B" w:rsidRDefault="009813C2" w:rsidP="009813C2">
      <w:pPr>
        <w:rPr>
          <w:rFonts w:ascii="Times LatArm" w:hAnsi="Times LatArm"/>
          <w:lang w:val="en-US"/>
        </w:rPr>
      </w:pPr>
    </w:p>
    <w:p w:rsidR="009813C2" w:rsidRPr="0021163B" w:rsidRDefault="009813C2" w:rsidP="009813C2">
      <w:pPr>
        <w:rPr>
          <w:rFonts w:ascii="Times LatArm" w:hAnsi="Times LatArm"/>
          <w:lang w:val="en-US"/>
        </w:rPr>
      </w:pPr>
    </w:p>
    <w:p w:rsidR="009813C2" w:rsidRDefault="009813C2" w:rsidP="009813C2">
      <w:pPr>
        <w:ind w:firstLine="720"/>
        <w:rPr>
          <w:rFonts w:ascii="Times Armenian" w:hAnsi="Times Armenian"/>
          <w:noProof/>
          <w:sz w:val="16"/>
          <w:szCs w:val="16"/>
          <w:lang w:val="en-US"/>
        </w:rPr>
      </w:pPr>
      <w:r>
        <w:rPr>
          <w:rFonts w:ascii="Times Armenian" w:hAnsi="Times Armenian"/>
          <w:noProof/>
          <w:sz w:val="16"/>
          <w:szCs w:val="16"/>
          <w:lang w:val="en-US"/>
        </w:rPr>
        <w:t>0010, ºñ¨³Ý, ¶ÉË³íáñ åáÕáï³, Ï³é³í³ñ³Ï³Ý ïáõÝ 3, Ð»é./</w:t>
      </w:r>
      <w:r>
        <w:rPr>
          <w:noProof/>
          <w:sz w:val="16"/>
          <w:szCs w:val="16"/>
          <w:lang w:val="en-US"/>
        </w:rPr>
        <w:t>Тел</w:t>
      </w:r>
      <w:r>
        <w:rPr>
          <w:rFonts w:ascii="Times Armenian" w:hAnsi="Times Armenian"/>
          <w:noProof/>
          <w:sz w:val="16"/>
          <w:szCs w:val="16"/>
          <w:lang w:val="en-US"/>
        </w:rPr>
        <w:t>./Tel.: 52 66 02, ý³ùë/</w:t>
      </w:r>
      <w:r>
        <w:rPr>
          <w:noProof/>
          <w:sz w:val="16"/>
          <w:szCs w:val="16"/>
          <w:lang w:val="en-US"/>
        </w:rPr>
        <w:t>факс</w:t>
      </w:r>
      <w:r>
        <w:rPr>
          <w:rFonts w:ascii="Times Armenian" w:hAnsi="Times Armenian"/>
          <w:noProof/>
          <w:sz w:val="16"/>
          <w:szCs w:val="16"/>
          <w:lang w:val="en-US"/>
        </w:rPr>
        <w:t>/fax (374 10) 52 73 43,</w:t>
      </w:r>
    </w:p>
    <w:p w:rsidR="009813C2" w:rsidRPr="00A97A5C" w:rsidRDefault="009813C2" w:rsidP="009813C2">
      <w:pPr>
        <w:ind w:right="-203" w:firstLine="720"/>
        <w:rPr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</w:t>
      </w:r>
      <w:r>
        <w:rPr>
          <w:noProof/>
          <w:sz w:val="16"/>
          <w:szCs w:val="16"/>
        </w:rPr>
        <w:t>, Ере</w:t>
      </w:r>
      <w:r>
        <w:rPr>
          <w:rFonts w:ascii="Russian Times" w:hAnsi="Russian Times"/>
          <w:noProof/>
          <w:sz w:val="16"/>
          <w:szCs w:val="16"/>
        </w:rPr>
        <w:t>â</w:t>
      </w:r>
      <w:r>
        <w:rPr>
          <w:noProof/>
          <w:sz w:val="16"/>
          <w:szCs w:val="16"/>
        </w:rPr>
        <w:t xml:space="preserve">ан, Главный проспект, Дом правительства 3, 0010, </w:t>
      </w:r>
      <w:smartTag w:uri="urn:schemas-microsoft-com:office:smarttags" w:element="Street">
        <w:smartTag w:uri="urn:schemas-microsoft-com:office:smarttags" w:element="address">
          <w:r>
            <w:rPr>
              <w:noProof/>
              <w:sz w:val="16"/>
              <w:szCs w:val="16"/>
            </w:rPr>
            <w:t>Main Avenue</w:t>
          </w:r>
        </w:smartTag>
      </w:smartTag>
      <w:r>
        <w:rPr>
          <w:noProof/>
          <w:sz w:val="16"/>
          <w:szCs w:val="16"/>
        </w:rPr>
        <w:t xml:space="preserve">, Government House 3, 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16"/>
              <w:szCs w:val="16"/>
            </w:rPr>
            <w:t>Yerevan</w:t>
          </w:r>
        </w:smartTag>
      </w:smartTag>
      <w:r>
        <w:rPr>
          <w:noProof/>
          <w:sz w:val="16"/>
          <w:szCs w:val="16"/>
        </w:rPr>
        <w:t>, E-mail:  minister</w:t>
      </w:r>
      <w:r w:rsidRPr="00A97A5C">
        <w:rPr>
          <w:noProof/>
          <w:sz w:val="16"/>
          <w:szCs w:val="16"/>
        </w:rPr>
        <w:t xml:space="preserve">@edu.am, </w:t>
      </w:r>
      <w:r>
        <w:rPr>
          <w:noProof/>
          <w:sz w:val="16"/>
          <w:szCs w:val="16"/>
        </w:rPr>
        <w:t>w</w:t>
      </w:r>
      <w:r w:rsidRPr="00A97A5C">
        <w:rPr>
          <w:noProof/>
          <w:sz w:val="16"/>
          <w:szCs w:val="16"/>
        </w:rPr>
        <w:t>ww.edu.am</w:t>
      </w:r>
    </w:p>
    <w:p w:rsidR="009813C2" w:rsidRDefault="009813C2" w:rsidP="009813C2">
      <w:pPr>
        <w:rPr>
          <w:noProof/>
          <w:sz w:val="16"/>
          <w:szCs w:val="16"/>
        </w:rPr>
      </w:pPr>
    </w:p>
    <w:p w:rsidR="009813C2" w:rsidRDefault="009813C2" w:rsidP="009813C2">
      <w:pPr>
        <w:ind w:right="-103" w:firstLine="720"/>
        <w:rPr>
          <w:noProof/>
          <w:sz w:val="16"/>
          <w:szCs w:val="16"/>
        </w:rPr>
      </w:pPr>
    </w:p>
    <w:p w:rsidR="009813C2" w:rsidRPr="004F4A01" w:rsidRDefault="009813C2" w:rsidP="009813C2">
      <w:pPr>
        <w:pStyle w:val="Header"/>
        <w:rPr>
          <w:rFonts w:ascii="Sylfaen" w:hAnsi="Sylfaen" w:cs="Sylfaen"/>
          <w:lang w:val="en-US"/>
        </w:rPr>
      </w:pPr>
      <w:r>
        <w:t xml:space="preserve">                                                                     </w:t>
      </w:r>
      <w:r>
        <w:tab/>
      </w:r>
      <w:r>
        <w:tab/>
        <w:t xml:space="preserve">    </w:t>
      </w:r>
      <w:r w:rsidRPr="0019148C">
        <w:t>N-----------------------------------         ''</w:t>
      </w:r>
      <w:proofErr w:type="gramStart"/>
      <w:r w:rsidRPr="0019148C">
        <w:t>--------  -------------------------</w:t>
      </w:r>
      <w:proofErr w:type="gramEnd"/>
      <w:r w:rsidRPr="0019148C">
        <w:t>20</w:t>
      </w:r>
      <w:r>
        <w:t>11</w:t>
      </w:r>
      <w:r>
        <w:rPr>
          <w:rFonts w:ascii="Sylfaen" w:hAnsi="Sylfaen" w:cs="Sylfaen"/>
        </w:rPr>
        <w:t>թ</w:t>
      </w:r>
    </w:p>
    <w:p w:rsidR="0013310C" w:rsidRDefault="009813C2" w:rsidP="009813C2">
      <w:pPr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                                                               </w:t>
      </w:r>
    </w:p>
    <w:p w:rsidR="0013310C" w:rsidRDefault="0013310C" w:rsidP="009813C2">
      <w:pPr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13310C" w:rsidRDefault="0013310C" w:rsidP="009813C2">
      <w:pPr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9813C2" w:rsidRPr="00CF26CB" w:rsidRDefault="009813C2" w:rsidP="009813C2">
      <w:pPr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   ՀՀ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աշխատակազմի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ղեկավար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9813C2" w:rsidRPr="00CF26CB" w:rsidRDefault="009813C2" w:rsidP="009813C2">
      <w:pPr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Դ.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Սարգսյանին</w:t>
      </w:r>
      <w:proofErr w:type="spellEnd"/>
    </w:p>
    <w:p w:rsidR="009813C2" w:rsidRDefault="009813C2" w:rsidP="009813C2">
      <w:pPr>
        <w:jc w:val="right"/>
        <w:rPr>
          <w:rFonts w:ascii="GHEA Grapalat" w:hAnsi="GHEA Grapalat" w:cs="Sylfaen"/>
          <w:lang w:val="en-US"/>
        </w:rPr>
      </w:pPr>
    </w:p>
    <w:p w:rsidR="009813C2" w:rsidRPr="00CF26CB" w:rsidRDefault="009813C2" w:rsidP="00CF26CB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lang w:val="en-US"/>
        </w:rPr>
        <w:t xml:space="preserve">          </w:t>
      </w:r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Հարգելի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պարոն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Դ.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Սարգսյան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9813C2" w:rsidRPr="00CF26CB" w:rsidRDefault="009813C2" w:rsidP="00CF26CB">
      <w:pPr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9813C2" w:rsidRPr="00CF26CB" w:rsidRDefault="009813C2" w:rsidP="00CF26CB">
      <w:pPr>
        <w:ind w:left="696" w:right="-51"/>
        <w:jc w:val="both"/>
        <w:rPr>
          <w:rFonts w:ascii="GHEA Grapalat" w:hAnsi="GHEA Grapalat" w:cs="Sylfaen"/>
          <w:color w:val="000000"/>
          <w:sz w:val="22"/>
          <w:szCs w:val="22"/>
        </w:rPr>
      </w:pPr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   </w:t>
      </w:r>
      <w:proofErr w:type="gramStart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Ի </w:t>
      </w:r>
      <w:proofErr w:type="spellStart"/>
      <w:r w:rsidRPr="00CF26CB">
        <w:rPr>
          <w:rFonts w:ascii="GHEA Grapalat" w:hAnsi="GHEA Grapalat" w:cs="Sylfaen"/>
          <w:sz w:val="22"/>
          <w:szCs w:val="22"/>
          <w:lang w:val="en-US"/>
        </w:rPr>
        <w:t>կատարումն</w:t>
      </w:r>
      <w:proofErr w:type="spellEnd"/>
      <w:r w:rsidRPr="00CF26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F26CB">
        <w:rPr>
          <w:rFonts w:ascii="GHEA Grapalat" w:hAnsi="GHEA Grapalat" w:cs="Sylfaen"/>
          <w:color w:val="000000"/>
          <w:sz w:val="22"/>
          <w:szCs w:val="22"/>
        </w:rPr>
        <w:t>ՀՀ վարչապետի 08.09.2011թ.</w:t>
      </w:r>
      <w:proofErr w:type="gramEnd"/>
      <w:r w:rsidRPr="00CF26CB">
        <w:rPr>
          <w:rFonts w:ascii="GHEA Grapalat" w:hAnsi="GHEA Grapalat" w:cs="Sylfaen"/>
          <w:color w:val="000000"/>
          <w:sz w:val="22"/>
          <w:szCs w:val="22"/>
        </w:rPr>
        <w:t xml:space="preserve"> թիվ 02 /10.1/14965-11 հանձնարարականի 1-ին կետի`  ՀՀ Ազգային ժողովի պատգամավորներ` Լիլիթ Գալստյանի, Անահիտ Բախշյանի և Արտյուշ Շահբազյանի կողմից օրենսդրական նախաձեռնության կարգով ներկայացված “Հանրակրթության մասին” Հայաստանի Հանրապետության օրենքում լրացումներ կատարելու մասին” Հայաստանի Հանրապետության օրենքի նախագծի վերաբերյալ  ՀՀ կրթության և գիտության նախարարությունը առաջարկում է </w:t>
      </w:r>
      <w:r w:rsidRPr="00CF26CB">
        <w:rPr>
          <w:rFonts w:ascii="GHEA Grapalat" w:hAnsi="GHEA Grapalat" w:cs="Sylfaen"/>
          <w:sz w:val="22"/>
          <w:szCs w:val="22"/>
          <w:lang w:val="af-ZA"/>
        </w:rPr>
        <w:t xml:space="preserve"> նախագծի    1-ին հոդվածի 2-րդ մասում «տասնմեկ» բառը  փոխարինել «տասնվեց» բառով:</w:t>
      </w:r>
    </w:p>
    <w:p w:rsidR="009813C2" w:rsidRPr="00CF26CB" w:rsidRDefault="009813C2" w:rsidP="00CF26CB">
      <w:pPr>
        <w:ind w:left="696" w:right="-51"/>
        <w:jc w:val="both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CF26C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 Հայտնում ենք նաև, որ օրենքի նախագծի ընդունմամբ անհրաժեշտություն է առաջանում համապատասխան լրացումներ կատարել ՀՀ կառավարության</w:t>
      </w:r>
      <w:r w:rsidR="00CF26CB" w:rsidRPr="00CF26C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CF26CB">
        <w:rPr>
          <w:rFonts w:ascii="GHEA Grapalat" w:hAnsi="GHEA Grapalat" w:cs="Sylfaen"/>
          <w:color w:val="000000"/>
          <w:sz w:val="22"/>
          <w:szCs w:val="22"/>
          <w:lang w:val="af-ZA"/>
        </w:rPr>
        <w:t>2007 թվականի փետրվարի 1-ի թիվ 201-Ն որոշման մեջ` օրենքի նախագծի ընդունումից հետո մեկամսյա ժամկետում:</w:t>
      </w:r>
    </w:p>
    <w:p w:rsidR="009813C2" w:rsidRPr="00CF26CB" w:rsidRDefault="009813C2" w:rsidP="00CF26CB">
      <w:pPr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CF26C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 Կից ներկայացնում ենք նախագծի վերաբերյալ ՀՀ արդարադատության նախարարության պետական փորձագիտական եզրակացությունը և ՀՀ ֆինանսների նախարարության կարծիքը:</w:t>
      </w:r>
    </w:p>
    <w:p w:rsidR="009813C2" w:rsidRDefault="009813C2" w:rsidP="00CF26CB">
      <w:pPr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13310C" w:rsidRPr="00CF26CB" w:rsidRDefault="0013310C" w:rsidP="00CF26CB">
      <w:pPr>
        <w:rPr>
          <w:rFonts w:ascii="GHEA Grapalat" w:hAnsi="GHEA Grapalat" w:cs="Sylfaen"/>
          <w:color w:val="000000"/>
          <w:sz w:val="22"/>
          <w:szCs w:val="22"/>
          <w:lang w:val="af-ZA"/>
        </w:rPr>
      </w:pPr>
    </w:p>
    <w:p w:rsidR="0013310C" w:rsidRDefault="009813C2" w:rsidP="00CF26CB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CF26CB">
        <w:rPr>
          <w:rFonts w:ascii="GHEA Grapalat" w:hAnsi="GHEA Grapalat" w:cs="Sylfaen"/>
          <w:sz w:val="22"/>
          <w:szCs w:val="22"/>
          <w:lang w:val="af-ZA"/>
        </w:rPr>
        <w:t xml:space="preserve">        Հարգանքով`</w:t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</w:p>
    <w:p w:rsidR="009813C2" w:rsidRPr="00CF26CB" w:rsidRDefault="009813C2" w:rsidP="00CF26CB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</w:r>
      <w:r w:rsidRPr="00CF26CB">
        <w:rPr>
          <w:rFonts w:ascii="GHEA Grapalat" w:hAnsi="GHEA Grapalat" w:cs="Sylfaen"/>
          <w:sz w:val="22"/>
          <w:szCs w:val="22"/>
          <w:lang w:val="af-ZA"/>
        </w:rPr>
        <w:tab/>
        <w:t>Ա. ԱՇՈՏՅԱՆ</w:t>
      </w:r>
    </w:p>
    <w:p w:rsidR="009813C2" w:rsidRPr="00756771" w:rsidRDefault="009813C2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  <w:r w:rsidRPr="00756771">
        <w:rPr>
          <w:rFonts w:ascii="GHEA Grapalat" w:hAnsi="GHEA Grapalat" w:cs="Sylfaen"/>
          <w:lang w:val="af-ZA" w:eastAsia="en-US"/>
        </w:rPr>
        <w:t>Կատ` Ն. Հակոբյան</w:t>
      </w:r>
    </w:p>
    <w:p w:rsidR="009813C2" w:rsidRDefault="009813C2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  <w:r w:rsidRPr="00756771">
        <w:rPr>
          <w:rFonts w:ascii="GHEA Grapalat" w:hAnsi="GHEA Grapalat" w:cs="Sylfaen"/>
          <w:lang w:val="af-ZA" w:eastAsia="en-US"/>
        </w:rPr>
        <w:t>52 48 56</w:t>
      </w:r>
    </w:p>
    <w:p w:rsidR="0013310C" w:rsidRDefault="0013310C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</w:p>
    <w:p w:rsidR="0013310C" w:rsidRDefault="0013310C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</w:p>
    <w:p w:rsidR="0013310C" w:rsidRDefault="0013310C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</w:p>
    <w:p w:rsidR="0013310C" w:rsidRDefault="0013310C" w:rsidP="009813C2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lang w:val="af-ZA" w:eastAsia="en-US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6"/>
      </w:tblGrid>
      <w:tr w:rsidR="00AC074B" w:rsidRPr="00B00B73" w:rsidTr="00CF26CB">
        <w:tc>
          <w:tcPr>
            <w:tcW w:w="9576" w:type="dxa"/>
            <w:tcBorders>
              <w:bottom w:val="thinThickSmallGap" w:sz="24" w:space="0" w:color="auto"/>
            </w:tcBorders>
          </w:tcPr>
          <w:p w:rsidR="00AC074B" w:rsidRPr="00B00B73" w:rsidRDefault="00AC074B" w:rsidP="009813C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lang w:val="en-US" w:eastAsia="en-US"/>
              </w:rPr>
              <w:drawing>
                <wp:inline distT="0" distB="0" distL="0" distR="0">
                  <wp:extent cx="1017905" cy="974725"/>
                  <wp:effectExtent l="19050" t="0" r="0" b="0"/>
                  <wp:docPr id="4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74B" w:rsidRPr="00B00B73" w:rsidRDefault="00AC074B" w:rsidP="009813C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lang w:val="en-US"/>
              </w:rPr>
            </w:pPr>
          </w:p>
          <w:p w:rsidR="00AC074B" w:rsidRPr="00B00B73" w:rsidRDefault="00AC074B" w:rsidP="009813C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32"/>
                <w:lang w:val="en-US"/>
              </w:rPr>
            </w:pPr>
            <w:r w:rsidRPr="00B00B73">
              <w:rPr>
                <w:rFonts w:ascii="GHEA Grapalat" w:hAnsi="GHEA Grapalat" w:cs="Sylfaen"/>
                <w:b/>
                <w:sz w:val="32"/>
                <w:szCs w:val="32"/>
                <w:lang w:val="en-US"/>
              </w:rPr>
              <w:t>ՀԱՅԱՍՏԱՆԻ</w:t>
            </w:r>
            <w:r w:rsidRPr="00B00B73">
              <w:rPr>
                <w:rFonts w:ascii="GHEA Grapalat" w:hAnsi="GHEA Grapalat"/>
                <w:b/>
                <w:sz w:val="32"/>
                <w:szCs w:val="32"/>
                <w:lang w:val="en-US"/>
              </w:rPr>
              <w:t xml:space="preserve"> </w:t>
            </w:r>
            <w:r w:rsidRPr="00B00B73">
              <w:rPr>
                <w:rFonts w:ascii="GHEA Grapalat" w:hAnsi="GHEA Grapalat" w:cs="Sylfaen"/>
                <w:b/>
                <w:sz w:val="32"/>
                <w:szCs w:val="32"/>
                <w:lang w:val="en-US"/>
              </w:rPr>
              <w:t>ՀԱՆՐԱՊԵՏՈՒԹՅԱՆ</w:t>
            </w:r>
          </w:p>
          <w:p w:rsidR="00AC074B" w:rsidRPr="00B00B73" w:rsidRDefault="00AC074B" w:rsidP="009813C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B00B73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ԱՐԴԱՐԱԴԱՏՈՒԹՅԱՆ</w:t>
            </w:r>
            <w:r w:rsidRPr="00B00B73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</w:t>
            </w:r>
            <w:r w:rsidRPr="00B00B73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ՆԱԽԱՐԱՐԻ</w:t>
            </w:r>
            <w:r w:rsidRPr="00B00B73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</w:t>
            </w:r>
            <w:r w:rsidRPr="00B00B73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ԱՌԱՋԻՆ</w:t>
            </w:r>
            <w:r w:rsidRPr="00B00B73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</w:t>
            </w:r>
            <w:r w:rsidRPr="00B00B73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ՏԵՂԱԿԱԼ</w:t>
            </w:r>
          </w:p>
          <w:p w:rsidR="00AC074B" w:rsidRPr="00B00B73" w:rsidRDefault="00AC074B" w:rsidP="009813C2">
            <w:pPr>
              <w:rPr>
                <w:rFonts w:ascii="GHEA Grapalat" w:hAnsi="GHEA Grapalat"/>
                <w:sz w:val="12"/>
                <w:lang w:val="en-US"/>
              </w:rPr>
            </w:pPr>
          </w:p>
        </w:tc>
      </w:tr>
      <w:tr w:rsidR="00AC074B" w:rsidRPr="00B00B73" w:rsidTr="00CF26CB">
        <w:tc>
          <w:tcPr>
            <w:tcW w:w="9576" w:type="dxa"/>
            <w:tcBorders>
              <w:top w:val="thinThickSmallGap" w:sz="24" w:space="0" w:color="auto"/>
              <w:bottom w:val="nil"/>
            </w:tcBorders>
          </w:tcPr>
          <w:p w:rsidR="00AC074B" w:rsidRPr="00B00B73" w:rsidRDefault="00AC074B" w:rsidP="009813C2">
            <w:pPr>
              <w:jc w:val="right"/>
              <w:rPr>
                <w:rFonts w:ascii="GHEA Grapalat" w:hAnsi="GHEA Grapalat"/>
                <w:i/>
                <w:sz w:val="4"/>
                <w:szCs w:val="16"/>
                <w:lang w:val="en-US"/>
              </w:rPr>
            </w:pPr>
          </w:p>
          <w:p w:rsidR="00AC074B" w:rsidRPr="00C80BDB" w:rsidRDefault="00AC074B" w:rsidP="009813C2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0078 </w:t>
            </w:r>
            <w:proofErr w:type="spellStart"/>
            <w:r w:rsidRPr="00C80BDB"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Երևան</w:t>
            </w:r>
            <w:proofErr w:type="spellEnd"/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80BDB"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Հալաբյան</w:t>
            </w:r>
            <w:proofErr w:type="spellEnd"/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41 </w:t>
            </w:r>
            <w:r w:rsidRPr="00C80BDB">
              <w:rPr>
                <w:rFonts w:ascii="GHEA Grapalat" w:hAnsi="GHEA Grapalat" w:cs="Sylfaen"/>
                <w:b/>
                <w:i/>
                <w:sz w:val="16"/>
                <w:szCs w:val="16"/>
                <w:vertAlign w:val="superscript"/>
                <w:lang w:val="en-US"/>
              </w:rPr>
              <w:t>ա</w:t>
            </w:r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80BDB"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հեռ</w:t>
            </w:r>
            <w:proofErr w:type="spellEnd"/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. 380385</w:t>
            </w:r>
          </w:p>
          <w:p w:rsidR="00AC074B" w:rsidRPr="00C80BDB" w:rsidRDefault="00AC074B" w:rsidP="009813C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                                                                                                  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                 </w:t>
            </w:r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     </w:t>
            </w:r>
            <w:proofErr w:type="spellStart"/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Էլ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փոստ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 xml:space="preserve">`  </w:t>
            </w:r>
            <w:r w:rsidRPr="00C80BD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grigor.mouradian@justice.am</w:t>
            </w:r>
          </w:p>
        </w:tc>
      </w:tr>
    </w:tbl>
    <w:p w:rsidR="00AC074B" w:rsidRDefault="00AC074B" w:rsidP="00AC074B">
      <w:pPr>
        <w:ind w:right="372"/>
        <w:rPr>
          <w:rFonts w:ascii="GHEA Grapalat" w:hAnsi="GHEA Grapalat" w:cs="Sylfaen"/>
          <w:b/>
          <w:bCs/>
          <w:iCs/>
          <w:lang w:val="af-ZA"/>
        </w:rPr>
      </w:pPr>
    </w:p>
    <w:p w:rsidR="00AC074B" w:rsidRDefault="00AC074B" w:rsidP="00AC074B">
      <w:pPr>
        <w:spacing w:line="360" w:lineRule="auto"/>
        <w:ind w:right="372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</w:p>
    <w:p w:rsidR="00AC074B" w:rsidRDefault="00AC074B" w:rsidP="009813C2">
      <w:pPr>
        <w:ind w:right="-82"/>
        <w:jc w:val="right"/>
        <w:rPr>
          <w:rFonts w:ascii="GHEA Grapalat" w:hAnsi="GHEA Grapalat" w:cs="Sylfaen"/>
          <w:b/>
          <w:bCs/>
          <w:iCs/>
          <w:lang w:val="af-ZA"/>
        </w:rPr>
      </w:pPr>
      <w:r>
        <w:rPr>
          <w:rFonts w:ascii="GHEA Grapalat" w:hAnsi="GHEA Grapalat" w:cs="Sylfaen"/>
          <w:b/>
          <w:bCs/>
          <w:iCs/>
          <w:lang w:val="en-US"/>
        </w:rPr>
        <w:t xml:space="preserve">                    </w:t>
      </w:r>
      <w:r w:rsidR="009813C2">
        <w:rPr>
          <w:rFonts w:ascii="GHEA Grapalat" w:hAnsi="GHEA Grapalat" w:cs="Sylfaen"/>
          <w:b/>
          <w:bCs/>
          <w:iCs/>
          <w:lang w:val="en-US"/>
        </w:rPr>
        <w:tab/>
      </w:r>
      <w:r w:rsidR="009813C2">
        <w:rPr>
          <w:rFonts w:ascii="GHEA Grapalat" w:hAnsi="GHEA Grapalat" w:cs="Sylfaen"/>
          <w:b/>
          <w:bCs/>
          <w:iCs/>
          <w:lang w:val="en-US"/>
        </w:rPr>
        <w:tab/>
      </w:r>
      <w:r w:rsidR="009813C2">
        <w:rPr>
          <w:rFonts w:ascii="GHEA Grapalat" w:hAnsi="GHEA Grapalat" w:cs="Sylfaen"/>
          <w:b/>
          <w:bCs/>
          <w:iCs/>
          <w:lang w:val="en-US"/>
        </w:rPr>
        <w:tab/>
      </w:r>
      <w:r w:rsidR="009813C2">
        <w:rPr>
          <w:rFonts w:ascii="GHEA Grapalat" w:hAnsi="GHEA Grapalat" w:cs="Sylfaen"/>
          <w:b/>
          <w:bCs/>
          <w:iCs/>
          <w:lang w:val="en-US"/>
        </w:rPr>
        <w:tab/>
      </w:r>
      <w:r>
        <w:rPr>
          <w:rFonts w:ascii="GHEA Grapalat" w:hAnsi="GHEA Grapalat" w:cs="Sylfaen"/>
          <w:b/>
          <w:bCs/>
          <w:iCs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bCs/>
          <w:iCs/>
          <w:lang w:val="en-US"/>
        </w:rPr>
        <w:t>Հայաստանի</w:t>
      </w:r>
      <w:proofErr w:type="spellEnd"/>
      <w:r>
        <w:rPr>
          <w:rFonts w:ascii="GHEA Grapalat" w:hAnsi="GHEA Grapalat" w:cs="Sylfaen"/>
          <w:b/>
          <w:bCs/>
          <w:iCs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bCs/>
          <w:iCs/>
          <w:lang w:val="en-US"/>
        </w:rPr>
        <w:t>Հանրապետության</w:t>
      </w:r>
      <w:proofErr w:type="spellEnd"/>
      <w:r>
        <w:rPr>
          <w:rFonts w:ascii="GHEA Grapalat" w:hAnsi="GHEA Grapalat" w:cs="Sylfaen"/>
          <w:b/>
          <w:bCs/>
          <w:iCs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bCs/>
          <w:iCs/>
          <w:lang w:val="en-US"/>
        </w:rPr>
        <w:t>կրթության</w:t>
      </w:r>
      <w:proofErr w:type="spellEnd"/>
      <w:r>
        <w:rPr>
          <w:rFonts w:ascii="GHEA Grapalat" w:hAnsi="GHEA Grapalat" w:cs="Sylfaen"/>
          <w:b/>
          <w:bCs/>
          <w:iCs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bCs/>
          <w:iCs/>
          <w:lang w:val="en-US"/>
        </w:rPr>
        <w:t>գիտության</w:t>
      </w:r>
      <w:proofErr w:type="spellEnd"/>
      <w:r>
        <w:rPr>
          <w:rFonts w:ascii="GHEA Grapalat" w:hAnsi="GHEA Grapalat" w:cs="Sylfaen"/>
          <w:b/>
          <w:bCs/>
          <w:iCs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bCs/>
          <w:iCs/>
          <w:lang w:val="en-US"/>
        </w:rPr>
        <w:t>նախարար</w:t>
      </w:r>
      <w:proofErr w:type="spellEnd"/>
    </w:p>
    <w:p w:rsidR="00AC074B" w:rsidRDefault="00AC074B" w:rsidP="009813C2">
      <w:pPr>
        <w:ind w:right="-82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</w:t>
      </w:r>
      <w:r w:rsidR="009813C2">
        <w:rPr>
          <w:rFonts w:ascii="GHEA Grapalat" w:hAnsi="GHEA Grapalat"/>
          <w:lang w:val="af-ZA"/>
        </w:rPr>
        <w:t xml:space="preserve">                              </w:t>
      </w:r>
      <w:r>
        <w:rPr>
          <w:rFonts w:ascii="GHEA Grapalat" w:hAnsi="GHEA Grapalat"/>
          <w:lang w:val="af-ZA"/>
        </w:rPr>
        <w:t xml:space="preserve"> </w:t>
      </w:r>
      <w:r w:rsidR="009813C2">
        <w:rPr>
          <w:rFonts w:ascii="GHEA Grapalat" w:hAnsi="GHEA Grapalat" w:cs="Sylfaen"/>
          <w:b/>
          <w:bCs/>
          <w:iCs/>
          <w:lang w:val="af-ZA"/>
        </w:rPr>
        <w:t xml:space="preserve">Պարոն </w:t>
      </w:r>
      <w:r>
        <w:rPr>
          <w:rFonts w:ascii="GHEA Grapalat" w:hAnsi="GHEA Grapalat" w:cs="Sylfaen"/>
          <w:b/>
          <w:bCs/>
          <w:iCs/>
          <w:lang w:val="af-ZA"/>
        </w:rPr>
        <w:t xml:space="preserve">Ա.Աշոտյանին                              </w:t>
      </w:r>
      <w:r>
        <w:rPr>
          <w:rFonts w:ascii="GHEA Grapalat" w:hAnsi="GHEA Grapalat" w:cs="Sylfaen"/>
          <w:b/>
          <w:bCs/>
          <w:i/>
          <w:iCs/>
          <w:lang w:val="af-ZA"/>
        </w:rPr>
        <w:t xml:space="preserve">  </w:t>
      </w:r>
    </w:p>
    <w:p w:rsidR="00AC074B" w:rsidRDefault="00AC074B" w:rsidP="00AC074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Cs/>
          <w:iCs/>
          <w:sz w:val="20"/>
          <w:szCs w:val="20"/>
          <w:lang w:val="af-ZA"/>
        </w:rPr>
      </w:pPr>
      <w:r>
        <w:rPr>
          <w:rFonts w:ascii="GHEA Grapalat" w:hAnsi="GHEA Grapalat" w:cs="Sylfaen"/>
          <w:bCs/>
          <w:iCs/>
          <w:sz w:val="20"/>
          <w:szCs w:val="20"/>
          <w:lang w:val="af-ZA"/>
        </w:rPr>
        <w:t xml:space="preserve">            </w:t>
      </w:r>
    </w:p>
    <w:p w:rsidR="00AC074B" w:rsidRDefault="00AC074B" w:rsidP="00AC074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Cs/>
          <w:iCs/>
          <w:sz w:val="20"/>
          <w:szCs w:val="20"/>
          <w:lang w:val="af-ZA"/>
        </w:rPr>
      </w:pPr>
      <w:r>
        <w:rPr>
          <w:rFonts w:ascii="GHEA Grapalat" w:hAnsi="GHEA Grapalat" w:cs="Sylfaen"/>
          <w:bCs/>
          <w:iCs/>
          <w:sz w:val="20"/>
          <w:szCs w:val="20"/>
          <w:lang w:val="af-ZA"/>
        </w:rPr>
        <w:t xml:space="preserve">            </w:t>
      </w:r>
    </w:p>
    <w:p w:rsidR="00AC074B" w:rsidRDefault="00AC074B" w:rsidP="00AC074B">
      <w:pPr>
        <w:tabs>
          <w:tab w:val="left" w:pos="0"/>
        </w:tabs>
        <w:jc w:val="both"/>
        <w:rPr>
          <w:rFonts w:ascii="GHEA Grapalat" w:hAnsi="GHEA Grapalat" w:cs="Sylfaen"/>
          <w:b/>
          <w:bCs/>
          <w:iCs/>
          <w:sz w:val="20"/>
          <w:szCs w:val="20"/>
          <w:lang w:val="af-ZA"/>
        </w:rPr>
      </w:pP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 xml:space="preserve">            Ի կատարումն ՀՀ կառավարության  2011թ. սեպտեմբերի 8-ի </w:t>
      </w:r>
    </w:p>
    <w:p w:rsidR="00AC074B" w:rsidRDefault="00AC074B" w:rsidP="00AC074B">
      <w:pPr>
        <w:tabs>
          <w:tab w:val="left" w:pos="0"/>
        </w:tabs>
        <w:jc w:val="both"/>
        <w:rPr>
          <w:rFonts w:ascii="GHEA Grapalat" w:hAnsi="GHEA Grapalat" w:cs="Sylfaen"/>
          <w:b/>
          <w:bCs/>
          <w:iCs/>
          <w:sz w:val="20"/>
          <w:szCs w:val="20"/>
          <w:lang w:val="af-ZA"/>
        </w:rPr>
      </w:pP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 xml:space="preserve">            02/10.1/14965-11 թվակիր հանձնարարականի</w:t>
      </w:r>
    </w:p>
    <w:p w:rsidR="00AC074B" w:rsidRDefault="00AC074B" w:rsidP="00AC074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bCs/>
          <w:i/>
          <w:iCs/>
          <w:lang w:val="af-ZA"/>
        </w:rPr>
      </w:pPr>
    </w:p>
    <w:p w:rsidR="00AC074B" w:rsidRPr="009813C2" w:rsidRDefault="009813C2" w:rsidP="00AC074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 xml:space="preserve">        </w:t>
      </w:r>
      <w:r w:rsidR="00AC074B" w:rsidRPr="009813C2">
        <w:rPr>
          <w:rFonts w:ascii="GHEA Grapalat" w:hAnsi="GHEA Grapalat"/>
          <w:b/>
          <w:bCs/>
          <w:iCs/>
          <w:sz w:val="22"/>
          <w:szCs w:val="22"/>
          <w:lang w:val="af-ZA"/>
        </w:rPr>
        <w:t xml:space="preserve">         </w:t>
      </w:r>
      <w:r w:rsidR="00AC074B" w:rsidRPr="009813C2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>Հարգելի պարոն</w:t>
      </w:r>
      <w:r w:rsidR="00AC074B" w:rsidRPr="009813C2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AC074B" w:rsidRPr="009813C2">
        <w:rPr>
          <w:rFonts w:ascii="GHEA Grapalat" w:hAnsi="GHEA Grapalat"/>
          <w:b/>
          <w:bCs/>
          <w:iCs/>
          <w:sz w:val="22"/>
          <w:szCs w:val="22"/>
          <w:lang w:val="af-ZA"/>
        </w:rPr>
        <w:t>Աշոտյան</w:t>
      </w:r>
    </w:p>
    <w:p w:rsidR="00AC074B" w:rsidRPr="009813C2" w:rsidRDefault="00AC074B" w:rsidP="00AC074B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sz w:val="22"/>
          <w:szCs w:val="22"/>
          <w:lang w:val="af-ZA"/>
        </w:rPr>
      </w:pPr>
    </w:p>
    <w:p w:rsidR="00AC074B" w:rsidRPr="009813C2" w:rsidRDefault="00AC074B" w:rsidP="00AC074B">
      <w:pPr>
        <w:spacing w:line="360" w:lineRule="auto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 w:rsidRPr="009813C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13C2">
        <w:rPr>
          <w:rFonts w:ascii="GHEA Grapalat" w:hAnsi="GHEA Grapalat"/>
          <w:sz w:val="22"/>
          <w:szCs w:val="22"/>
          <w:lang w:val="af-ZA"/>
        </w:rPr>
        <w:tab/>
      </w:r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Կից ներկայացնում ենք «Հանրակրթության մասին» Հայաստանի Հանրապետության օրենքում լրացումներ կատարելու մասին» Հայաստանի Հանրապետության օրենքի </w:t>
      </w:r>
      <w:r w:rsidRPr="009813C2">
        <w:rPr>
          <w:rFonts w:ascii="GHEA Grapalat" w:hAnsi="GHEA Grapalat" w:cs="Sylfaen"/>
          <w:sz w:val="22"/>
          <w:szCs w:val="22"/>
        </w:rPr>
        <w:t>նախագծ</w:t>
      </w:r>
      <w:r w:rsidRPr="009813C2">
        <w:rPr>
          <w:rFonts w:ascii="GHEA Grapalat" w:hAnsi="GHEA Grapalat" w:cs="Sylfaen"/>
          <w:sz w:val="22"/>
          <w:szCs w:val="22"/>
          <w:lang w:val="en-US"/>
        </w:rPr>
        <w:t>ի</w:t>
      </w:r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առնչությամբ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արդարադատության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նախարարության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փորձագիտական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9813C2">
        <w:rPr>
          <w:rFonts w:ascii="GHEA Grapalat" w:hAnsi="GHEA Grapalat" w:cs="Sylfaen"/>
          <w:sz w:val="22"/>
          <w:szCs w:val="22"/>
          <w:lang w:val="en-US"/>
        </w:rPr>
        <w:t>եզրակացությունը</w:t>
      </w:r>
      <w:proofErr w:type="spellEnd"/>
      <w:r w:rsidRPr="009813C2">
        <w:rPr>
          <w:rFonts w:ascii="GHEA Grapalat" w:hAnsi="GHEA Grapalat" w:cs="Sylfaen"/>
          <w:sz w:val="22"/>
          <w:szCs w:val="22"/>
          <w:lang w:val="af-ZA"/>
        </w:rPr>
        <w:t>, ինչպես նաև հակակոռուպցիոն բնագավառում կարգավորման ազդեցության գնահատման վերաբերյալ եզրակացությունը:</w:t>
      </w:r>
    </w:p>
    <w:p w:rsidR="009813C2" w:rsidRDefault="009813C2" w:rsidP="009813C2">
      <w:pPr>
        <w:spacing w:line="360" w:lineRule="auto"/>
        <w:ind w:firstLine="72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AC074B" w:rsidRPr="009813C2" w:rsidRDefault="00AC074B" w:rsidP="009813C2">
      <w:pPr>
        <w:spacing w:line="360" w:lineRule="auto"/>
        <w:ind w:firstLine="72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spellStart"/>
      <w:r w:rsidRPr="009813C2">
        <w:rPr>
          <w:rFonts w:ascii="GHEA Grapalat" w:hAnsi="GHEA Grapalat" w:cs="Sylfaen"/>
          <w:b/>
          <w:sz w:val="22"/>
          <w:szCs w:val="22"/>
          <w:lang w:val="en-US"/>
        </w:rPr>
        <w:t>Հարգանքով</w:t>
      </w:r>
      <w:proofErr w:type="spellEnd"/>
      <w:r w:rsidRPr="009813C2">
        <w:rPr>
          <w:rFonts w:ascii="GHEA Grapalat" w:hAnsi="GHEA Grapalat"/>
          <w:b/>
          <w:sz w:val="22"/>
          <w:szCs w:val="22"/>
          <w:lang w:val="af-ZA"/>
        </w:rPr>
        <w:t>`</w:t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/>
          <w:b/>
          <w:sz w:val="22"/>
          <w:szCs w:val="22"/>
          <w:lang w:val="af-ZA"/>
        </w:rPr>
        <w:tab/>
      </w:r>
      <w:r w:rsidRPr="009813C2">
        <w:rPr>
          <w:rFonts w:ascii="GHEA Grapalat" w:hAnsi="GHEA Grapalat" w:cs="Sylfaen"/>
          <w:b/>
          <w:sz w:val="22"/>
          <w:szCs w:val="22"/>
          <w:lang w:val="en-US"/>
        </w:rPr>
        <w:t>Գ</w:t>
      </w:r>
      <w:r w:rsidRPr="009813C2">
        <w:rPr>
          <w:rFonts w:ascii="GHEA Grapalat" w:hAnsi="GHEA Grapalat"/>
          <w:b/>
          <w:sz w:val="22"/>
          <w:szCs w:val="22"/>
          <w:lang w:val="af-ZA"/>
        </w:rPr>
        <w:t xml:space="preserve">. </w:t>
      </w:r>
      <w:r w:rsidRPr="009813C2">
        <w:rPr>
          <w:rFonts w:ascii="GHEA Grapalat" w:hAnsi="GHEA Grapalat" w:cs="Sylfaen"/>
          <w:b/>
          <w:sz w:val="22"/>
          <w:szCs w:val="22"/>
          <w:lang w:val="en-US"/>
        </w:rPr>
        <w:t>ՄՈՒՐԱԴՅԱՆ</w:t>
      </w:r>
    </w:p>
    <w:p w:rsidR="00AC074B" w:rsidRPr="00B00B73" w:rsidRDefault="00AC074B" w:rsidP="00AC074B">
      <w:pPr>
        <w:tabs>
          <w:tab w:val="left" w:pos="0"/>
        </w:tabs>
        <w:jc w:val="both"/>
        <w:rPr>
          <w:rFonts w:ascii="GHEA Grapalat" w:hAnsi="GHEA Grapalat"/>
          <w:lang w:val="af-ZA"/>
        </w:rPr>
      </w:pPr>
    </w:p>
    <w:p w:rsidR="00AC074B" w:rsidRPr="00F233C3" w:rsidRDefault="00AC074B" w:rsidP="00AC074B">
      <w:pPr>
        <w:tabs>
          <w:tab w:val="left" w:pos="0"/>
        </w:tabs>
        <w:jc w:val="both"/>
        <w:rPr>
          <w:rFonts w:ascii="GHEA Grapalat" w:hAnsi="GHEA Grapalat"/>
          <w:b/>
          <w:bCs/>
          <w:iCs/>
          <w:sz w:val="16"/>
          <w:szCs w:val="16"/>
          <w:lang w:val="af-ZA"/>
        </w:rPr>
      </w:pP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Կատարող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` </w:t>
      </w: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Իրավական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ակտերի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փորձաքննության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գործակալություն</w:t>
      </w:r>
    </w:p>
    <w:p w:rsidR="00AC074B" w:rsidRDefault="00AC074B" w:rsidP="00AC074B">
      <w:pPr>
        <w:spacing w:line="360" w:lineRule="auto"/>
        <w:rPr>
          <w:rFonts w:ascii="GHEA Grapalat" w:hAnsi="GHEA Grapalat" w:cs="Sylfaen"/>
          <w:b/>
          <w:lang w:val="af-ZA"/>
        </w:rPr>
      </w:pP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Ա.Ստեփանյան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, </w:t>
      </w:r>
      <w:r w:rsidRPr="00F233C3">
        <w:rPr>
          <w:rFonts w:ascii="GHEA Grapalat" w:hAnsi="GHEA Grapalat" w:cs="Sylfaen"/>
          <w:b/>
          <w:bCs/>
          <w:iCs/>
          <w:sz w:val="16"/>
          <w:szCs w:val="16"/>
          <w:lang w:val="af-ZA"/>
        </w:rPr>
        <w:t>հեռ</w:t>
      </w:r>
      <w:r w:rsidRPr="00F233C3">
        <w:rPr>
          <w:rFonts w:ascii="GHEA Grapalat" w:hAnsi="GHEA Grapalat"/>
          <w:b/>
          <w:bCs/>
          <w:iCs/>
          <w:sz w:val="16"/>
          <w:szCs w:val="16"/>
          <w:lang w:val="af-ZA"/>
        </w:rPr>
        <w:t>.` 380-227</w:t>
      </w:r>
      <w:r>
        <w:rPr>
          <w:rFonts w:ascii="GHEA Grapalat" w:hAnsi="GHEA Grapalat" w:cs="Sylfaen"/>
          <w:b/>
          <w:lang w:val="af-ZA"/>
        </w:rPr>
        <w:t xml:space="preserve">                       </w:t>
      </w:r>
    </w:p>
    <w:p w:rsidR="00AC074B" w:rsidRDefault="00AC074B" w:rsidP="00AC074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4456"/>
        <w:gridCol w:w="4318"/>
      </w:tblGrid>
      <w:tr w:rsidR="009813C2" w:rsidRPr="006F1082" w:rsidTr="009813C2">
        <w:trPr>
          <w:trHeight w:val="1428"/>
        </w:trPr>
        <w:tc>
          <w:tcPr>
            <w:tcW w:w="21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13C2" w:rsidRPr="006F1082" w:rsidRDefault="009813C2" w:rsidP="009813C2">
            <w:pPr>
              <w:rPr>
                <w:rFonts w:ascii="GHEA Grapalat" w:hAnsi="GHEA Grapalat"/>
                <w:sz w:val="10"/>
                <w:szCs w:val="10"/>
                <w:lang w:val="en-US"/>
              </w:rPr>
            </w:pPr>
            <w:r>
              <w:rPr>
                <w:rFonts w:ascii="GHEA Grapalat" w:hAnsi="GHEA Grapalat"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1244600" cy="1206500"/>
                  <wp:effectExtent l="19050" t="0" r="0" b="0"/>
                  <wp:docPr id="7" name="Picture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3C2" w:rsidRPr="006F1082" w:rsidRDefault="009813C2" w:rsidP="009813C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813C2" w:rsidRPr="006F1082" w:rsidRDefault="009813C2" w:rsidP="009813C2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6F1082">
              <w:rPr>
                <w:rFonts w:ascii="GHEA Grapalat" w:hAnsi="GHEA Grapalat" w:cs="Sylfaen"/>
                <w:b/>
                <w:lang w:val="en-US"/>
              </w:rPr>
              <w:t>ՀԱՅԱՍՏԱՆԻ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ՀԱՆՐԱՊԵՏՈՒԹՅԱՆ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ՖԻՆԱՆՍՆԵՐԻ</w:t>
            </w:r>
            <w:r w:rsidRPr="006F1082">
              <w:rPr>
                <w:rFonts w:ascii="GHEA Grapalat" w:hAnsi="GHEA Grapalat" w:cs="Times Armenian"/>
                <w:b/>
                <w:lang w:val="en-US"/>
              </w:rPr>
              <w:t xml:space="preserve"> </w:t>
            </w:r>
            <w:r w:rsidRPr="006F1082">
              <w:rPr>
                <w:rFonts w:ascii="GHEA Grapalat" w:hAnsi="GHEA Grapalat" w:cs="Sylfaen"/>
                <w:b/>
                <w:lang w:val="en-US"/>
              </w:rPr>
              <w:t>ՆԱԽԱՐԱՐՈՒԹՅՈՒՆ</w:t>
            </w:r>
          </w:p>
          <w:p w:rsidR="009813C2" w:rsidRPr="006F1082" w:rsidRDefault="009813C2" w:rsidP="009813C2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en-US"/>
              </w:rPr>
            </w:pP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Ն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Խ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Ր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</w:t>
            </w:r>
            <w:r w:rsidRPr="006F1082">
              <w:rPr>
                <w:rFonts w:ascii="GHEA Grapalat" w:hAnsi="GHEA Grapalat" w:cs="Times Armenian"/>
                <w:b/>
                <w:sz w:val="28"/>
                <w:szCs w:val="28"/>
                <w:lang w:val="en-US"/>
              </w:rPr>
              <w:t xml:space="preserve">  </w:t>
            </w:r>
            <w:r w:rsidRPr="006F1082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Ր</w:t>
            </w:r>
          </w:p>
        </w:tc>
      </w:tr>
      <w:tr w:rsidR="009813C2" w:rsidRPr="006F1082" w:rsidTr="009813C2">
        <w:tc>
          <w:tcPr>
            <w:tcW w:w="666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813C2" w:rsidRPr="006F1082" w:rsidRDefault="009813C2" w:rsidP="009813C2">
            <w:pPr>
              <w:rPr>
                <w:rFonts w:ascii="GHEA Grapalat" w:hAnsi="GHEA Grapalat"/>
                <w:sz w:val="10"/>
                <w:szCs w:val="10"/>
                <w:lang w:val="en-US"/>
              </w:rPr>
            </w:pPr>
          </w:p>
          <w:p w:rsidR="009813C2" w:rsidRPr="006F1082" w:rsidRDefault="009813C2" w:rsidP="009813C2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F1082">
              <w:rPr>
                <w:rFonts w:ascii="GHEA Grapalat" w:hAnsi="GHEA Grapalat"/>
                <w:sz w:val="18"/>
                <w:szCs w:val="18"/>
                <w:lang w:val="en-US"/>
              </w:rPr>
              <w:t xml:space="preserve">0010,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Երևան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Մելիք</w:t>
            </w:r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-</w:t>
            </w:r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Ադամյան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փող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. 1</w:t>
            </w:r>
          </w:p>
          <w:p w:rsidR="009813C2" w:rsidRPr="006F1082" w:rsidRDefault="009813C2" w:rsidP="009813C2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Հեռ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.       (+374 10)  59 53 04</w:t>
            </w:r>
          </w:p>
          <w:p w:rsidR="009813C2" w:rsidRPr="006F1082" w:rsidRDefault="009813C2" w:rsidP="009813C2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Ֆաքս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   (+374 10)  52 42 82</w:t>
            </w:r>
          </w:p>
          <w:p w:rsidR="009813C2" w:rsidRPr="006F1082" w:rsidRDefault="009813C2" w:rsidP="009813C2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Էլ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փոստ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:   minfin@minfin.am</w:t>
            </w:r>
          </w:p>
          <w:p w:rsidR="009813C2" w:rsidRPr="006F1082" w:rsidRDefault="009813C2" w:rsidP="009813C2">
            <w:pPr>
              <w:ind w:firstLine="320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Վեբ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1082">
              <w:rPr>
                <w:rFonts w:ascii="GHEA Grapalat" w:hAnsi="GHEA Grapalat" w:cs="Sylfaen"/>
                <w:sz w:val="18"/>
                <w:szCs w:val="18"/>
                <w:lang w:val="en-US"/>
              </w:rPr>
              <w:t>կայք</w:t>
            </w:r>
            <w:proofErr w:type="spellEnd"/>
            <w:r w:rsidRPr="006F1082">
              <w:rPr>
                <w:rFonts w:ascii="GHEA Grapalat" w:hAnsi="GHEA Grapalat" w:cs="Times Armenian"/>
                <w:sz w:val="18"/>
                <w:szCs w:val="18"/>
                <w:lang w:val="en-US"/>
              </w:rPr>
              <w:t>:  www.minfin.a</w:t>
            </w:r>
            <w:r w:rsidRPr="006F1082">
              <w:rPr>
                <w:rFonts w:ascii="GHEA Grapalat" w:hAnsi="GHEA Grapalat"/>
                <w:sz w:val="18"/>
                <w:szCs w:val="18"/>
                <w:lang w:val="en-US"/>
              </w:rPr>
              <w:t>m</w:t>
            </w:r>
          </w:p>
        </w:tc>
        <w:tc>
          <w:tcPr>
            <w:tcW w:w="43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9813C2" w:rsidRPr="006F1082" w:rsidTr="009813C2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813C2" w:rsidRPr="006F1082" w:rsidRDefault="009813C2" w:rsidP="009813C2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6F1082">
                    <w:rPr>
                      <w:rFonts w:ascii="GHEA Grapalat" w:hAnsi="GHEA Grapalat"/>
                      <w:lang w:val="en-US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  <w:tr w:rsidR="009813C2" w:rsidRPr="006F1082" w:rsidTr="009813C2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proofErr w:type="spellStart"/>
                  <w:r w:rsidRPr="006F1082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Ձեր</w:t>
                  </w:r>
                  <w:proofErr w:type="spellEnd"/>
                  <w:r w:rsidRPr="006F1082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</w:tcPr>
                <w:p w:rsidR="009813C2" w:rsidRPr="006F1082" w:rsidRDefault="009813C2" w:rsidP="009813C2">
                  <w:pPr>
                    <w:rPr>
                      <w:rFonts w:ascii="GHEA Grapalat" w:hAnsi="GHEA Grapalat"/>
                      <w:lang w:val="en-US"/>
                    </w:rPr>
                  </w:pPr>
                </w:p>
              </w:tc>
            </w:tr>
          </w:tbl>
          <w:p w:rsidR="009813C2" w:rsidRPr="006F1082" w:rsidRDefault="009813C2" w:rsidP="009813C2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9813C2" w:rsidRPr="00E81AF8" w:rsidRDefault="009813C2" w:rsidP="009813C2">
      <w:pPr>
        <w:spacing w:line="360" w:lineRule="auto"/>
        <w:jc w:val="right"/>
        <w:rPr>
          <w:rFonts w:ascii="GHEA Grapalat" w:hAnsi="GHEA Grapalat" w:cs="Sylfaen"/>
          <w:color w:val="000000"/>
        </w:rPr>
      </w:pPr>
      <w:r w:rsidRPr="00E81AF8">
        <w:rPr>
          <w:rFonts w:ascii="GHEA Grapalat" w:hAnsi="GHEA Grapalat" w:cs="Sylfaen"/>
          <w:color w:val="000000"/>
        </w:rPr>
        <w:t>ՀՀ ԿՐԹՈՒԹՅԱՆ ԵՎ ԳԻՏՈՒԹՅԱՆ ՆԱԽԱՐԱՐ</w:t>
      </w:r>
    </w:p>
    <w:p w:rsidR="009813C2" w:rsidRPr="00E81AF8" w:rsidRDefault="009813C2" w:rsidP="009813C2">
      <w:pPr>
        <w:spacing w:line="360" w:lineRule="auto"/>
        <w:ind w:firstLine="708"/>
        <w:jc w:val="right"/>
        <w:rPr>
          <w:rFonts w:ascii="GHEA Grapalat" w:hAnsi="GHEA Grapalat" w:cs="Sylfaen"/>
          <w:color w:val="000000"/>
        </w:rPr>
      </w:pPr>
      <w:r w:rsidRPr="00E81AF8">
        <w:rPr>
          <w:rFonts w:ascii="GHEA Grapalat" w:hAnsi="GHEA Grapalat" w:cs="Sylfaen"/>
          <w:color w:val="000000"/>
        </w:rPr>
        <w:t>ՊԱՐՈՆ Ա</w:t>
      </w:r>
      <w:r>
        <w:rPr>
          <w:rFonts w:ascii="GHEA Grapalat" w:hAnsi="GHEA Grapalat" w:cs="Sylfaen"/>
          <w:color w:val="000000"/>
        </w:rPr>
        <w:t>ՐՄԵՆ</w:t>
      </w:r>
      <w:r w:rsidRPr="00E81AF8">
        <w:rPr>
          <w:rFonts w:ascii="GHEA Grapalat" w:hAnsi="GHEA Grapalat" w:cs="Sylfaen"/>
          <w:color w:val="000000"/>
        </w:rPr>
        <w:t xml:space="preserve"> ԱՇՈՏՅԱՆԻՆ</w:t>
      </w:r>
    </w:p>
    <w:p w:rsidR="009813C2" w:rsidRPr="00E81AF8" w:rsidRDefault="009813C2" w:rsidP="009813C2">
      <w:pPr>
        <w:spacing w:line="360" w:lineRule="auto"/>
        <w:ind w:firstLine="708"/>
        <w:rPr>
          <w:rFonts w:ascii="GHEA Grapalat" w:hAnsi="GHEA Grapalat" w:cs="Sylfaen"/>
          <w:color w:val="000000"/>
        </w:rPr>
      </w:pPr>
    </w:p>
    <w:p w:rsidR="009813C2" w:rsidRPr="007107FA" w:rsidRDefault="009813C2" w:rsidP="009813C2">
      <w:pPr>
        <w:spacing w:line="360" w:lineRule="auto"/>
        <w:ind w:left="696" w:right="-51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>Ի կատարումն ՀՀ վարչապետի 08.09</w:t>
      </w:r>
      <w:r w:rsidRPr="007107FA">
        <w:rPr>
          <w:rFonts w:ascii="GHEA Grapalat" w:hAnsi="GHEA Grapalat" w:cs="Sylfaen"/>
          <w:color w:val="000000"/>
        </w:rPr>
        <w:t>.</w:t>
      </w:r>
      <w:r>
        <w:rPr>
          <w:rFonts w:ascii="GHEA Grapalat" w:hAnsi="GHEA Grapalat" w:cs="Sylfaen"/>
          <w:color w:val="000000"/>
        </w:rPr>
        <w:t>20</w:t>
      </w:r>
      <w:r w:rsidRPr="007107FA">
        <w:rPr>
          <w:rFonts w:ascii="GHEA Grapalat" w:hAnsi="GHEA Grapalat" w:cs="Sylfaen"/>
          <w:color w:val="000000"/>
        </w:rPr>
        <w:t xml:space="preserve">11թ. </w:t>
      </w:r>
    </w:p>
    <w:p w:rsidR="009813C2" w:rsidRPr="007107FA" w:rsidRDefault="009813C2" w:rsidP="009813C2">
      <w:pPr>
        <w:spacing w:line="360" w:lineRule="auto"/>
        <w:ind w:left="696" w:right="-51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>թիվ 02 /10.1</w:t>
      </w:r>
      <w:r w:rsidRPr="007107FA">
        <w:rPr>
          <w:rFonts w:ascii="GHEA Grapalat" w:hAnsi="GHEA Grapalat" w:cs="Sylfaen"/>
          <w:color w:val="000000"/>
        </w:rPr>
        <w:t>/1</w:t>
      </w:r>
      <w:r>
        <w:rPr>
          <w:rFonts w:ascii="GHEA Grapalat" w:hAnsi="GHEA Grapalat" w:cs="Sylfaen"/>
          <w:color w:val="000000"/>
        </w:rPr>
        <w:t>4965</w:t>
      </w:r>
      <w:r w:rsidRPr="007107FA">
        <w:rPr>
          <w:rFonts w:ascii="GHEA Grapalat" w:hAnsi="GHEA Grapalat" w:cs="Sylfaen"/>
          <w:color w:val="000000"/>
        </w:rPr>
        <w:t>-11 հանձնարարականի</w:t>
      </w:r>
    </w:p>
    <w:p w:rsidR="009813C2" w:rsidRPr="007107FA" w:rsidRDefault="009813C2" w:rsidP="009813C2">
      <w:pPr>
        <w:spacing w:line="360" w:lineRule="auto"/>
        <w:ind w:firstLine="708"/>
        <w:rPr>
          <w:rFonts w:ascii="GHEA Grapalat" w:hAnsi="GHEA Grapalat" w:cs="Sylfaen"/>
        </w:rPr>
      </w:pPr>
    </w:p>
    <w:p w:rsidR="009813C2" w:rsidRPr="00E81AF8" w:rsidRDefault="009813C2" w:rsidP="009813C2">
      <w:pPr>
        <w:spacing w:line="360" w:lineRule="auto"/>
        <w:ind w:left="547" w:right="-187" w:firstLine="161"/>
        <w:jc w:val="both"/>
        <w:rPr>
          <w:rFonts w:ascii="GHEA Grapalat" w:hAnsi="GHEA Grapalat" w:cs="Sylfaen"/>
          <w:color w:val="000000"/>
        </w:rPr>
      </w:pPr>
      <w:r w:rsidRPr="00E81AF8">
        <w:rPr>
          <w:rFonts w:ascii="GHEA Grapalat" w:hAnsi="GHEA Grapalat" w:cs="Sylfaen"/>
          <w:color w:val="000000"/>
        </w:rPr>
        <w:t>Հարգելի նախարար</w:t>
      </w:r>
    </w:p>
    <w:p w:rsidR="009813C2" w:rsidRDefault="009813C2" w:rsidP="009813C2">
      <w:pPr>
        <w:spacing w:line="360" w:lineRule="auto"/>
        <w:ind w:right="-55" w:firstLine="708"/>
        <w:jc w:val="both"/>
        <w:rPr>
          <w:rFonts w:ascii="GHEA Grapalat" w:hAnsi="GHEA Grapalat" w:cs="Sylfaen"/>
          <w:color w:val="000000"/>
        </w:rPr>
      </w:pPr>
      <w:r w:rsidRPr="00942722">
        <w:rPr>
          <w:rFonts w:ascii="GHEA Grapalat" w:hAnsi="GHEA Grapalat" w:cs="Sylfaen"/>
          <w:color w:val="000000"/>
        </w:rPr>
        <w:t xml:space="preserve">ՀՀ ֆինանսների նախարարությունը </w:t>
      </w:r>
      <w:r>
        <w:rPr>
          <w:rFonts w:ascii="GHEA Grapalat" w:hAnsi="GHEA Grapalat" w:cs="Sylfaen"/>
          <w:color w:val="000000"/>
        </w:rPr>
        <w:t xml:space="preserve">քննարկել է ՀՀ Ազգային ժողովի պատգամավորներ` Լիլիթ Գալստյանի, Անահիտ Բախշյանի և Արտյուշ Շահբազյանի կողմից օրենսդրական նախաձեռնության կարգով ներկայացված “Հանրակրթության մասին” Հայաստանի Հանրապետության օրենքում լրացումներ կատարելու մասին” Հայաստանի Հանրապետության օրենքի նախագիծը և հայտնում է, որ դիտողություններ և առաջարկություններ չունի:  </w:t>
      </w:r>
    </w:p>
    <w:p w:rsidR="009813C2" w:rsidRDefault="009813C2" w:rsidP="00AC074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9813C2" w:rsidRDefault="009813C2" w:rsidP="00AC074B">
      <w:pPr>
        <w:spacing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</w:rPr>
        <w:t xml:space="preserve">       </w:t>
      </w:r>
      <w:r w:rsidRPr="00E81AF8">
        <w:rPr>
          <w:rFonts w:ascii="GHEA Grapalat" w:hAnsi="GHEA Grapalat" w:cs="Sylfaen"/>
          <w:color w:val="000000"/>
        </w:rPr>
        <w:t>Հարգանքով `</w:t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>
        <w:rPr>
          <w:rFonts w:ascii="GHEA Grapalat" w:hAnsi="GHEA Grapalat" w:cs="Sylfaen"/>
          <w:color w:val="000000"/>
          <w:lang w:val="en-US"/>
        </w:rPr>
        <w:tab/>
      </w:r>
      <w:r w:rsidRPr="00E81AF8">
        <w:rPr>
          <w:rFonts w:ascii="GHEA Grapalat" w:hAnsi="GHEA Grapalat" w:cs="Sylfaen"/>
          <w:color w:val="000000"/>
        </w:rPr>
        <w:t>Վ</w:t>
      </w:r>
      <w:r>
        <w:rPr>
          <w:rFonts w:ascii="GHEA Grapalat" w:hAnsi="GHEA Grapalat" w:cs="Sylfaen"/>
          <w:color w:val="000000"/>
        </w:rPr>
        <w:t>ԱՉԵ</w:t>
      </w:r>
      <w:r w:rsidRPr="00E81AF8">
        <w:rPr>
          <w:rFonts w:ascii="GHEA Grapalat" w:hAnsi="GHEA Grapalat" w:cs="Sylfaen"/>
          <w:color w:val="000000"/>
        </w:rPr>
        <w:t xml:space="preserve"> ԳԱԲՐԻԵԼՅԱՆ</w:t>
      </w:r>
    </w:p>
    <w:p w:rsidR="009813C2" w:rsidRDefault="009813C2" w:rsidP="00AC074B">
      <w:pPr>
        <w:spacing w:line="360" w:lineRule="auto"/>
        <w:jc w:val="both"/>
        <w:rPr>
          <w:rFonts w:ascii="GHEA Grapalat" w:hAnsi="GHEA Grapalat" w:cs="Sylfaen"/>
          <w:color w:val="000000"/>
          <w:lang w:val="en-US"/>
        </w:rPr>
      </w:pPr>
    </w:p>
    <w:p w:rsidR="009813C2" w:rsidRDefault="009813C2" w:rsidP="009813C2">
      <w:pPr>
        <w:spacing w:line="360" w:lineRule="auto"/>
        <w:rPr>
          <w:rFonts w:ascii="GHEA Grapalat" w:hAnsi="GHEA Grapalat" w:cs="Sylfaen"/>
          <w:color w:val="000000"/>
          <w:sz w:val="16"/>
          <w:szCs w:val="16"/>
        </w:rPr>
      </w:pPr>
    </w:p>
    <w:p w:rsidR="009813C2" w:rsidRPr="009A7390" w:rsidRDefault="009813C2" w:rsidP="009813C2">
      <w:pPr>
        <w:spacing w:line="360" w:lineRule="auto"/>
        <w:rPr>
          <w:rFonts w:ascii="GHEA Grapalat" w:hAnsi="GHEA Grapalat" w:cs="Sylfaen"/>
          <w:color w:val="000000"/>
          <w:szCs w:val="22"/>
        </w:rPr>
      </w:pPr>
      <w:r>
        <w:rPr>
          <w:rFonts w:ascii="GHEA Grapalat" w:hAnsi="GHEA Grapalat" w:cs="Sylfaen"/>
          <w:color w:val="000000"/>
          <w:sz w:val="16"/>
          <w:szCs w:val="16"/>
        </w:rPr>
        <w:t xml:space="preserve">  </w:t>
      </w:r>
      <w:r w:rsidRPr="00F16C12">
        <w:rPr>
          <w:rFonts w:ascii="GHEA Grapalat" w:hAnsi="GHEA Grapalat" w:cs="Sylfaen"/>
          <w:color w:val="000000"/>
          <w:sz w:val="16"/>
          <w:szCs w:val="16"/>
        </w:rPr>
        <w:t xml:space="preserve">   </w:t>
      </w:r>
      <w:r w:rsidRPr="00272E48">
        <w:rPr>
          <w:rFonts w:ascii="GHEA Grapalat" w:hAnsi="GHEA Grapalat" w:cs="Sylfaen"/>
          <w:color w:val="000000"/>
          <w:sz w:val="16"/>
          <w:szCs w:val="16"/>
        </w:rPr>
        <w:t>Կատարող` Թ. Ջավադյան</w:t>
      </w:r>
    </w:p>
    <w:p w:rsidR="009813C2" w:rsidRDefault="009813C2" w:rsidP="009813C2">
      <w:pPr>
        <w:spacing w:line="360" w:lineRule="auto"/>
        <w:rPr>
          <w:rFonts w:ascii="GHEA Grapalat" w:hAnsi="GHEA Grapalat" w:cs="Sylfaen"/>
          <w:color w:val="000000"/>
          <w:sz w:val="16"/>
          <w:szCs w:val="16"/>
        </w:rPr>
      </w:pPr>
      <w:r>
        <w:rPr>
          <w:rFonts w:ascii="GHEA Grapalat" w:hAnsi="GHEA Grapalat" w:cs="Sylfaen"/>
          <w:color w:val="000000"/>
          <w:sz w:val="16"/>
          <w:szCs w:val="16"/>
        </w:rPr>
        <w:t xml:space="preserve">          </w:t>
      </w:r>
      <w:r w:rsidRPr="00F16C12">
        <w:rPr>
          <w:rFonts w:ascii="GHEA Grapalat" w:hAnsi="GHEA Grapalat" w:cs="Sylfaen"/>
          <w:color w:val="000000"/>
          <w:sz w:val="16"/>
          <w:szCs w:val="16"/>
        </w:rPr>
        <w:t xml:space="preserve">  </w:t>
      </w:r>
      <w:r>
        <w:rPr>
          <w:rFonts w:ascii="GHEA Grapalat" w:hAnsi="GHEA Grapalat" w:cs="Sylfaen"/>
          <w:color w:val="000000"/>
          <w:sz w:val="16"/>
          <w:szCs w:val="16"/>
        </w:rPr>
        <w:t xml:space="preserve"> </w:t>
      </w:r>
      <w:r w:rsidRPr="00272E48">
        <w:rPr>
          <w:rFonts w:ascii="GHEA Grapalat" w:hAnsi="GHEA Grapalat" w:cs="Sylfaen"/>
          <w:color w:val="000000"/>
          <w:sz w:val="16"/>
          <w:szCs w:val="16"/>
        </w:rPr>
        <w:t xml:space="preserve">  Հեռ. 595259</w:t>
      </w:r>
    </w:p>
    <w:p w:rsidR="009813C2" w:rsidRDefault="009813C2" w:rsidP="00AC074B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13310C" w:rsidRDefault="0013310C" w:rsidP="00AC074B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13310C" w:rsidRPr="009813C2" w:rsidRDefault="0013310C" w:rsidP="00AC074B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AC074B" w:rsidRDefault="00AC074B" w:rsidP="00AC074B">
      <w:pPr>
        <w:spacing w:line="360" w:lineRule="auto"/>
        <w:rPr>
          <w:rFonts w:ascii="GHEA Grapalat" w:hAnsi="GHEA Grapalat" w:cs="Sylfaen"/>
          <w:b/>
          <w:lang w:val="en-US"/>
        </w:rPr>
      </w:pPr>
      <w:r w:rsidRPr="00BC24A2">
        <w:rPr>
          <w:rFonts w:ascii="GHEA Grapalat" w:hAnsi="GHEA Grapalat" w:cs="Sylfaen"/>
          <w:b/>
          <w:lang w:val="en-US"/>
        </w:rPr>
        <w:t xml:space="preserve">                        </w:t>
      </w:r>
    </w:p>
    <w:p w:rsidR="00AC074B" w:rsidRPr="00BC24A2" w:rsidRDefault="00AC074B" w:rsidP="009813C2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BC24A2">
        <w:rPr>
          <w:rFonts w:ascii="GHEA Grapalat" w:hAnsi="GHEA Grapalat" w:cs="Sylfaen"/>
          <w:b/>
          <w:lang w:val="en-US"/>
        </w:rPr>
        <w:lastRenderedPageBreak/>
        <w:t>ՊԵՏԱԿԱՆ ՓՈՐՁԱԳԻՏԱԿԱՆ ԵԶՐԱԿԱՑՈՒԹՅՈՒՆ</w:t>
      </w:r>
    </w:p>
    <w:p w:rsidR="00AC074B" w:rsidRPr="00BC24A2" w:rsidRDefault="00AC074B" w:rsidP="009813C2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«Հանրակրթության</w:t>
      </w:r>
      <w:r w:rsidRPr="00BC24A2">
        <w:rPr>
          <w:rFonts w:ascii="GHEA Grapalat" w:hAnsi="GHEA Grapalat" w:cs="Sylfaen"/>
          <w:b/>
          <w:lang w:val="af-ZA"/>
        </w:rPr>
        <w:t xml:space="preserve"> մասին» Հայաստանի Հանրապետության օրենքում լրացում</w:t>
      </w:r>
      <w:r>
        <w:rPr>
          <w:rFonts w:ascii="GHEA Grapalat" w:hAnsi="GHEA Grapalat" w:cs="Sylfaen"/>
          <w:b/>
          <w:lang w:val="af-ZA"/>
        </w:rPr>
        <w:t>ներ</w:t>
      </w:r>
      <w:r w:rsidRPr="00BC24A2">
        <w:rPr>
          <w:rFonts w:ascii="GHEA Grapalat" w:hAnsi="GHEA Grapalat" w:cs="Sylfaen"/>
          <w:b/>
          <w:lang w:val="af-ZA"/>
        </w:rPr>
        <w:t xml:space="preserve"> կատարելու մասին» Հայաստանի Հանրապետության օրենքի</w:t>
      </w:r>
      <w:r w:rsidRPr="00BC24A2">
        <w:rPr>
          <w:rFonts w:ascii="GHEA Grapalat" w:hAnsi="GHEA Grapalat" w:cs="Sylfaen"/>
          <w:lang w:val="af-ZA"/>
        </w:rPr>
        <w:t xml:space="preserve"> </w:t>
      </w:r>
      <w:r w:rsidRPr="00BC24A2">
        <w:rPr>
          <w:rFonts w:ascii="GHEA Grapalat" w:hAnsi="GHEA Grapalat" w:cs="Sylfaen"/>
          <w:b/>
        </w:rPr>
        <w:t>նախագծ</w:t>
      </w:r>
      <w:r w:rsidRPr="00BC24A2">
        <w:rPr>
          <w:rFonts w:ascii="GHEA Grapalat" w:hAnsi="GHEA Grapalat" w:cs="Sylfaen"/>
          <w:b/>
          <w:lang w:val="en-US"/>
        </w:rPr>
        <w:t>ի</w:t>
      </w:r>
      <w:r w:rsidRPr="00BC24A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C24A2">
        <w:rPr>
          <w:rFonts w:ascii="GHEA Grapalat" w:hAnsi="GHEA Grapalat" w:cs="Sylfaen"/>
          <w:b/>
          <w:lang w:val="en-US"/>
        </w:rPr>
        <w:t>վերաբերյալ</w:t>
      </w:r>
      <w:proofErr w:type="spellEnd"/>
    </w:p>
    <w:p w:rsidR="00AC074B" w:rsidRPr="00BC24A2" w:rsidRDefault="00AC074B" w:rsidP="00AC074B">
      <w:pPr>
        <w:tabs>
          <w:tab w:val="left" w:pos="3090"/>
        </w:tabs>
        <w:jc w:val="both"/>
        <w:rPr>
          <w:rFonts w:ascii="GHEA Grapalat" w:hAnsi="GHEA Grapalat" w:cs="Sylfaen"/>
          <w:b/>
          <w:lang w:val="af-ZA"/>
        </w:rPr>
      </w:pPr>
    </w:p>
    <w:p w:rsidR="00AC074B" w:rsidRDefault="00AC074B" w:rsidP="00AC074B">
      <w:pPr>
        <w:tabs>
          <w:tab w:val="left" w:pos="3090"/>
        </w:tabs>
        <w:jc w:val="both"/>
        <w:rPr>
          <w:rFonts w:ascii="GHEA Grapalat" w:hAnsi="GHEA Grapalat" w:cs="Sylfaen"/>
          <w:lang w:val="af-ZA"/>
        </w:rPr>
      </w:pPr>
    </w:p>
    <w:p w:rsidR="00AC074B" w:rsidRDefault="00AC074B" w:rsidP="00AC074B">
      <w:pPr>
        <w:tabs>
          <w:tab w:val="left" w:pos="3090"/>
        </w:tabs>
        <w:jc w:val="both"/>
        <w:rPr>
          <w:rFonts w:ascii="GHEA Grapalat" w:hAnsi="GHEA Grapalat" w:cs="Sylfaen"/>
          <w:lang w:val="af-ZA"/>
        </w:rPr>
      </w:pPr>
    </w:p>
    <w:p w:rsidR="00AC074B" w:rsidRDefault="00AC074B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  1. Օրենքի նախագծի (այսուհետ` նախագիծ) 1-ին հոդվածի 1-ին մասում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կետում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բառն անհրաժեշտ է փոխարինել 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մասում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բառով, իսկ նույն հոդվածի 2-րդ մասում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կետը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բառն անհրաժեշտ է փոխարինել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մասը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բառով` նկատի ունենալով 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Իրավական ակտերի մասին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Հայաստանի Հանրապետության օրենքի 41-րդ հոդվածի 3-րդ մասի պահանջները:</w:t>
      </w:r>
    </w:p>
    <w:p w:rsidR="00AC074B" w:rsidRDefault="00AC074B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 2.Նախագծի 1-ին հոդվածի մասերի համարակալումն անհրաժեշտ է համապատասխանեցնել </w:t>
      </w:r>
      <w:r w:rsidRPr="005A2A0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Իրավական ակտերի մասին</w:t>
      </w:r>
      <w:r w:rsidRPr="005A2A09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Հայաստանի Հանրապետության օրենքի 41-րդ հոդվածի 3-րդ մասի պահանջներին: </w:t>
      </w: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13310C" w:rsidRDefault="0013310C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13310C" w:rsidRDefault="0013310C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Default="009813C2" w:rsidP="00AC074B">
      <w:pPr>
        <w:tabs>
          <w:tab w:val="left" w:pos="309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9813C2" w:rsidRPr="009813C2" w:rsidRDefault="009813C2" w:rsidP="009813C2">
      <w:pPr>
        <w:spacing w:after="120"/>
        <w:jc w:val="center"/>
        <w:rPr>
          <w:rFonts w:ascii="GHEA Mariam" w:hAnsi="GHEA Mariam" w:cs="Times Armenian"/>
          <w:b/>
          <w:color w:val="000000"/>
          <w:sz w:val="22"/>
          <w:szCs w:val="22"/>
        </w:rPr>
      </w:pPr>
      <w:r w:rsidRPr="009813C2">
        <w:rPr>
          <w:rFonts w:ascii="GHEA Mariam" w:hAnsi="GHEA Mariam" w:cs="Sylfaen"/>
          <w:b/>
          <w:color w:val="000000"/>
          <w:sz w:val="22"/>
          <w:szCs w:val="22"/>
        </w:rPr>
        <w:lastRenderedPageBreak/>
        <w:t>ՀԱՅԱՍՏԱՆԻ</w:t>
      </w:r>
      <w:r w:rsidRPr="009813C2">
        <w:rPr>
          <w:rFonts w:ascii="GHEA Mariam" w:hAnsi="GHEA Mariam" w:cs="Times Armenian"/>
          <w:b/>
          <w:color w:val="000000"/>
          <w:sz w:val="22"/>
          <w:szCs w:val="22"/>
        </w:rPr>
        <w:t xml:space="preserve"> </w:t>
      </w:r>
      <w:r w:rsidRPr="009813C2">
        <w:rPr>
          <w:rFonts w:ascii="GHEA Mariam" w:hAnsi="GHEA Mariam" w:cs="Sylfaen"/>
          <w:b/>
          <w:color w:val="000000"/>
          <w:sz w:val="22"/>
          <w:szCs w:val="22"/>
        </w:rPr>
        <w:t>ՀԱՆՐԱՊԵՏՈՒԹՅԱՆ</w:t>
      </w:r>
    </w:p>
    <w:p w:rsidR="009813C2" w:rsidRPr="009813C2" w:rsidRDefault="009813C2" w:rsidP="009813C2">
      <w:pPr>
        <w:spacing w:after="120"/>
        <w:jc w:val="center"/>
        <w:rPr>
          <w:rFonts w:ascii="GHEA Mariam" w:hAnsi="GHEA Mariam" w:cs="Times Armenian"/>
          <w:b/>
          <w:color w:val="000000"/>
          <w:sz w:val="22"/>
          <w:szCs w:val="22"/>
        </w:rPr>
      </w:pPr>
      <w:r w:rsidRPr="009813C2">
        <w:rPr>
          <w:rFonts w:ascii="GHEA Mariam" w:hAnsi="GHEA Mariam" w:cs="Sylfaen"/>
          <w:b/>
          <w:color w:val="000000"/>
          <w:sz w:val="22"/>
          <w:szCs w:val="22"/>
        </w:rPr>
        <w:t>ԿԱՌԱՎԱՐՈՒԹՅԱՆ</w:t>
      </w:r>
      <w:r w:rsidRPr="009813C2">
        <w:rPr>
          <w:rFonts w:ascii="GHEA Mariam" w:hAnsi="GHEA Mariam" w:cs="Times Armenian"/>
          <w:b/>
          <w:color w:val="000000"/>
          <w:sz w:val="22"/>
          <w:szCs w:val="22"/>
        </w:rPr>
        <w:t xml:space="preserve"> </w:t>
      </w:r>
      <w:r w:rsidRPr="009813C2">
        <w:rPr>
          <w:rFonts w:ascii="GHEA Mariam" w:hAnsi="GHEA Mariam" w:cs="Sylfaen"/>
          <w:b/>
          <w:color w:val="000000"/>
          <w:sz w:val="22"/>
          <w:szCs w:val="22"/>
        </w:rPr>
        <w:t>ԱՇԽԱՏԱԿԱԶՄԻ</w:t>
      </w:r>
      <w:r w:rsidRPr="009813C2">
        <w:rPr>
          <w:rFonts w:ascii="GHEA Mariam" w:hAnsi="GHEA Mariam" w:cs="Times Armenian"/>
          <w:b/>
          <w:color w:val="000000"/>
          <w:sz w:val="22"/>
          <w:szCs w:val="22"/>
        </w:rPr>
        <w:t xml:space="preserve"> </w:t>
      </w:r>
      <w:r w:rsidRPr="009813C2">
        <w:rPr>
          <w:rFonts w:ascii="GHEA Mariam" w:hAnsi="GHEA Mariam" w:cs="Sylfaen"/>
          <w:b/>
          <w:color w:val="000000"/>
          <w:sz w:val="22"/>
          <w:szCs w:val="22"/>
        </w:rPr>
        <w:t>ՂԵԿԱՎԱՐ</w:t>
      </w:r>
    </w:p>
    <w:p w:rsidR="009813C2" w:rsidRPr="009813C2" w:rsidRDefault="009813C2" w:rsidP="009813C2">
      <w:pPr>
        <w:spacing w:after="120"/>
        <w:jc w:val="right"/>
        <w:rPr>
          <w:rFonts w:ascii="GHEA Mariam" w:hAnsi="GHEA Mariam"/>
          <w:color w:val="000000"/>
          <w:sz w:val="22"/>
          <w:szCs w:val="22"/>
        </w:rPr>
      </w:pPr>
      <w:r w:rsidRPr="009813C2">
        <w:rPr>
          <w:rFonts w:ascii="GHEA Mariam" w:hAnsi="GHEA Mariam" w:cs="Sylfaen"/>
          <w:color w:val="000000"/>
          <w:sz w:val="22"/>
          <w:szCs w:val="22"/>
        </w:rPr>
        <w:t>Երևան</w:t>
      </w:r>
      <w:r w:rsidRPr="009813C2">
        <w:rPr>
          <w:rFonts w:ascii="GHEA Mariam" w:hAnsi="GHEA Mariam" w:cs="Times Armenian"/>
          <w:color w:val="000000"/>
          <w:sz w:val="22"/>
          <w:szCs w:val="22"/>
        </w:rPr>
        <w:t xml:space="preserve">, </w:t>
      </w:r>
      <w:r w:rsidRPr="009813C2">
        <w:rPr>
          <w:rFonts w:ascii="GHEA Mariam" w:hAnsi="GHEA Mariam" w:cs="Sylfaen"/>
          <w:color w:val="000000"/>
          <w:sz w:val="22"/>
          <w:szCs w:val="22"/>
        </w:rPr>
        <w:t>Կառավարական</w:t>
      </w:r>
      <w:r w:rsidRPr="009813C2">
        <w:rPr>
          <w:rFonts w:ascii="GHEA Mariam" w:hAnsi="GHEA Mariam" w:cs="Times Armenian"/>
          <w:color w:val="000000"/>
          <w:sz w:val="22"/>
          <w:szCs w:val="22"/>
        </w:rPr>
        <w:t xml:space="preserve"> </w:t>
      </w:r>
      <w:r w:rsidRPr="009813C2">
        <w:rPr>
          <w:rFonts w:ascii="GHEA Mariam" w:hAnsi="GHEA Mariam" w:cs="Sylfaen"/>
          <w:color w:val="000000"/>
          <w:sz w:val="22"/>
          <w:szCs w:val="22"/>
        </w:rPr>
        <w:t>տուն</w:t>
      </w:r>
      <w:r w:rsidRPr="009813C2">
        <w:rPr>
          <w:rFonts w:ascii="GHEA Mariam" w:hAnsi="GHEA Mariam" w:cs="Times Armenian"/>
          <w:color w:val="000000"/>
          <w:sz w:val="22"/>
          <w:szCs w:val="22"/>
        </w:rPr>
        <w:t xml:space="preserve"> 1</w:t>
      </w:r>
    </w:p>
    <w:p w:rsidR="009813C2" w:rsidRPr="009813C2" w:rsidRDefault="003309A4" w:rsidP="009813C2">
      <w:pPr>
        <w:spacing w:after="120"/>
        <w:jc w:val="both"/>
        <w:rPr>
          <w:rFonts w:ascii="GHEA Mariam" w:hAnsi="GHEA Mariam"/>
          <w:color w:val="000000"/>
          <w:sz w:val="22"/>
          <w:szCs w:val="22"/>
        </w:rPr>
      </w:pPr>
      <w:r w:rsidRPr="003309A4">
        <w:rPr>
          <w:rFonts w:ascii="GHEA Mariam" w:hAnsi="GHEA Mariam"/>
          <w:noProof/>
          <w:color w:val="000000"/>
          <w:sz w:val="22"/>
          <w:szCs w:val="22"/>
        </w:rPr>
        <w:pict>
          <v:line id="_x0000_s1031" style="position:absolute;left:0;text-align:left;z-index:251662336" from="0,9pt" to="333pt,9pt" strokeweight="4.5pt">
            <v:stroke linestyle="thickThin"/>
          </v:line>
        </w:pict>
      </w:r>
    </w:p>
    <w:p w:rsidR="009813C2" w:rsidRPr="009813C2" w:rsidRDefault="009813C2" w:rsidP="009813C2">
      <w:pPr>
        <w:rPr>
          <w:rFonts w:ascii="GHEA Mariam" w:hAnsi="GHEA Mariam" w:cs="Arial Armenian"/>
          <w:sz w:val="20"/>
          <w:szCs w:val="20"/>
        </w:rPr>
      </w:pPr>
      <w:r w:rsidRPr="009813C2">
        <w:rPr>
          <w:rFonts w:ascii="GHEA Mariam" w:hAnsi="GHEA Mariam" w:cs="Sylfaen"/>
          <w:sz w:val="20"/>
          <w:szCs w:val="20"/>
        </w:rPr>
        <w:t>1. ՀՀ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կրթության և գիտության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նախարար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</w:p>
    <w:p w:rsidR="009813C2" w:rsidRPr="009813C2" w:rsidRDefault="009813C2" w:rsidP="009813C2">
      <w:pPr>
        <w:rPr>
          <w:rFonts w:ascii="GHEA Mariam" w:hAnsi="GHEA Mariam" w:cs="Sylfaen"/>
          <w:sz w:val="20"/>
          <w:szCs w:val="20"/>
        </w:rPr>
      </w:pPr>
      <w:r w:rsidRPr="009813C2">
        <w:rPr>
          <w:rFonts w:ascii="GHEA Mariam" w:hAnsi="GHEA Mariam" w:cs="Arial Armenian"/>
          <w:sz w:val="20"/>
          <w:szCs w:val="20"/>
        </w:rPr>
        <w:t xml:space="preserve">        </w:t>
      </w:r>
      <w:r w:rsidRPr="009813C2">
        <w:rPr>
          <w:rFonts w:ascii="GHEA Mariam" w:hAnsi="GHEA Mariam" w:cs="Sylfaen"/>
          <w:sz w:val="20"/>
          <w:szCs w:val="20"/>
        </w:rPr>
        <w:t>պարոն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 xml:space="preserve">Արմեն Աշոտյանին </w:t>
      </w:r>
      <w:r w:rsidRPr="009813C2">
        <w:rPr>
          <w:rFonts w:ascii="GHEA Mariam" w:hAnsi="GHEA Mariam" w:cs="Arial Armenian"/>
          <w:sz w:val="20"/>
          <w:szCs w:val="20"/>
        </w:rPr>
        <w:t>(</w:t>
      </w:r>
      <w:r w:rsidRPr="009813C2">
        <w:rPr>
          <w:rFonts w:ascii="GHEA Mariam" w:hAnsi="GHEA Mariam" w:cs="Sylfaen"/>
          <w:sz w:val="20"/>
          <w:szCs w:val="20"/>
        </w:rPr>
        <w:t>հավաք</w:t>
      </w:r>
      <w:r w:rsidRPr="009813C2">
        <w:rPr>
          <w:rFonts w:ascii="GHEA Mariam" w:hAnsi="GHEA Mariam" w:cs="Arial Armenian"/>
          <w:sz w:val="20"/>
          <w:szCs w:val="20"/>
        </w:rPr>
        <w:t>)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</w:rPr>
        <w:t xml:space="preserve">  ՀՀ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արդարադատության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նախարար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 xml:space="preserve">  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պարոն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Հրայր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Թովմասյանին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ՀՀ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ֆինանսների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նախարար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</w:p>
    <w:p w:rsidR="009813C2" w:rsidRPr="009813C2" w:rsidRDefault="009813C2" w:rsidP="009813C2">
      <w:pPr>
        <w:jc w:val="both"/>
        <w:rPr>
          <w:rFonts w:ascii="GHEA Mariam" w:hAnsi="GHEA Mariam" w:cs="Sylfaen"/>
          <w:color w:val="000000"/>
          <w:sz w:val="20"/>
          <w:szCs w:val="20"/>
          <w:lang w:val="af-ZA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 xml:space="preserve">  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պարոն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>Վաչե Գաբրիելյանին</w:t>
      </w:r>
    </w:p>
    <w:p w:rsidR="009813C2" w:rsidRPr="009813C2" w:rsidRDefault="009813C2" w:rsidP="009813C2">
      <w:pPr>
        <w:jc w:val="both"/>
        <w:rPr>
          <w:rFonts w:ascii="GHEA Mariam" w:hAnsi="GHEA Mariam" w:cs="Sylfae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-----------------------------------------------------------------------------------------     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ՀՀ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վարչապետի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հանձնարարությամբ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>`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խնդրում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եմ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քննության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առնել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և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ներկայացնել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եզ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</w:r>
      <w:r w:rsidRPr="009813C2">
        <w:rPr>
          <w:rFonts w:ascii="GHEA Mariam" w:hAnsi="GHEA Mariam" w:cs="Sylfaen"/>
          <w:color w:val="000000"/>
          <w:sz w:val="20"/>
          <w:szCs w:val="20"/>
        </w:rPr>
        <w:t>րա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</w:r>
      <w:r w:rsidRPr="009813C2">
        <w:rPr>
          <w:rFonts w:ascii="GHEA Mariam" w:hAnsi="GHEA Mariam" w:cs="Sylfaen"/>
          <w:color w:val="000000"/>
          <w:sz w:val="20"/>
          <w:szCs w:val="20"/>
        </w:rPr>
        <w:t>կա</w:t>
      </w:r>
      <w:r w:rsidRPr="009813C2">
        <w:rPr>
          <w:rFonts w:ascii="GHEA Mariam" w:hAnsi="GHEA Mariam" w:cs="Sylfaen"/>
          <w:color w:val="000000"/>
          <w:sz w:val="20"/>
          <w:szCs w:val="20"/>
        </w:rPr>
        <w:softHyphen/>
        <w:t>ցու</w:t>
      </w:r>
      <w:r w:rsidRPr="009813C2">
        <w:rPr>
          <w:rFonts w:ascii="GHEA Mariam" w:hAnsi="GHEA Mariam" w:cs="Sylfaen"/>
          <w:color w:val="000000"/>
          <w:sz w:val="20"/>
          <w:szCs w:val="20"/>
        </w:rPr>
        <w:softHyphen/>
        <w:t>թյուն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, </w:t>
      </w:r>
      <w:r w:rsidRPr="009813C2">
        <w:rPr>
          <w:rFonts w:ascii="GHEA Mariam" w:hAnsi="GHEA Mariam" w:cs="Sylfaen"/>
          <w:color w:val="000000"/>
          <w:sz w:val="20"/>
          <w:szCs w:val="20"/>
        </w:rPr>
        <w:t>նշելով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կառավարության որոշման կամ </w:t>
      </w:r>
      <w:r w:rsidRPr="009813C2">
        <w:rPr>
          <w:rFonts w:ascii="GHEA Mariam" w:hAnsi="GHEA Mariam" w:cs="Sylfaen"/>
          <w:color w:val="000000"/>
          <w:sz w:val="20"/>
          <w:szCs w:val="20"/>
        </w:rPr>
        <w:t>այլ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իրա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</w:r>
      <w:r w:rsidRPr="009813C2">
        <w:rPr>
          <w:rFonts w:ascii="GHEA Mariam" w:hAnsi="GHEA Mariam" w:cs="Sylfaen"/>
          <w:color w:val="000000"/>
          <w:sz w:val="20"/>
          <w:szCs w:val="20"/>
        </w:rPr>
        <w:t>վա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</w:r>
      <w:r w:rsidRPr="009813C2">
        <w:rPr>
          <w:rFonts w:ascii="GHEA Mariam" w:hAnsi="GHEA Mariam" w:cs="Sylfaen"/>
          <w:color w:val="000000"/>
          <w:sz w:val="20"/>
          <w:szCs w:val="20"/>
        </w:rPr>
        <w:t>կան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ակտի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ընդունման անհրաժեշ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տու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թյան դեպքում դրանց ընդուն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ման նա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խա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տես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softHyphen/>
        <w:t>վող ժամկետները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>:</w:t>
      </w:r>
      <w:r w:rsidRPr="009813C2">
        <w:rPr>
          <w:rFonts w:ascii="GHEA Mariam" w:hAnsi="GHEA Mariam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Ժամկետ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` 5 </w:t>
      </w:r>
      <w:r w:rsidRPr="009813C2">
        <w:rPr>
          <w:rFonts w:ascii="GHEA Mariam" w:hAnsi="GHEA Mariam" w:cs="Sylfaen"/>
          <w:color w:val="000000"/>
          <w:sz w:val="20"/>
          <w:szCs w:val="20"/>
        </w:rPr>
        <w:t>օր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>: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</w:p>
    <w:p w:rsidR="009813C2" w:rsidRPr="009813C2" w:rsidRDefault="009813C2" w:rsidP="009813C2">
      <w:pPr>
        <w:rPr>
          <w:rFonts w:ascii="GHEA Mariam" w:hAnsi="GHEA Mariam" w:cs="Arial Armenian"/>
          <w:sz w:val="20"/>
          <w:szCs w:val="20"/>
        </w:rPr>
      </w:pPr>
      <w:r w:rsidRPr="009813C2">
        <w:rPr>
          <w:rFonts w:ascii="GHEA Mariam" w:hAnsi="GHEA Mariam" w:cs="Sylfaen"/>
          <w:sz w:val="20"/>
          <w:szCs w:val="20"/>
        </w:rPr>
        <w:t>2. ՀՀ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կրթության և գիտության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նախարար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</w:p>
    <w:p w:rsidR="009813C2" w:rsidRPr="009813C2" w:rsidRDefault="009813C2" w:rsidP="009813C2">
      <w:pPr>
        <w:rPr>
          <w:rFonts w:ascii="GHEA Mariam" w:hAnsi="GHEA Mariam" w:cs="Sylfaen"/>
          <w:sz w:val="20"/>
          <w:szCs w:val="20"/>
        </w:rPr>
      </w:pPr>
      <w:r w:rsidRPr="009813C2">
        <w:rPr>
          <w:rFonts w:ascii="GHEA Mariam" w:hAnsi="GHEA Mariam" w:cs="Arial Armenian"/>
          <w:sz w:val="20"/>
          <w:szCs w:val="20"/>
        </w:rPr>
        <w:t xml:space="preserve">         </w:t>
      </w:r>
      <w:r w:rsidRPr="009813C2">
        <w:rPr>
          <w:rFonts w:ascii="GHEA Mariam" w:hAnsi="GHEA Mariam" w:cs="Sylfaen"/>
          <w:sz w:val="20"/>
          <w:szCs w:val="20"/>
        </w:rPr>
        <w:t>պարոն</w:t>
      </w:r>
      <w:r w:rsidRPr="009813C2">
        <w:rPr>
          <w:rFonts w:ascii="GHEA Mariam" w:hAnsi="GHEA Mariam" w:cs="Arial Armenian"/>
          <w:sz w:val="20"/>
          <w:szCs w:val="20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 xml:space="preserve">Արմեն Աշոտյանին </w:t>
      </w:r>
      <w:r w:rsidRPr="009813C2">
        <w:rPr>
          <w:rFonts w:ascii="GHEA Mariam" w:hAnsi="GHEA Mariam"/>
          <w:sz w:val="20"/>
          <w:szCs w:val="20"/>
          <w:lang w:val="af-ZA"/>
        </w:rPr>
        <w:t>(</w:t>
      </w:r>
      <w:r w:rsidRPr="009813C2">
        <w:rPr>
          <w:rFonts w:ascii="GHEA Mariam" w:hAnsi="GHEA Mariam"/>
          <w:sz w:val="20"/>
          <w:szCs w:val="20"/>
        </w:rPr>
        <w:t>հավաք</w:t>
      </w:r>
      <w:r w:rsidRPr="009813C2">
        <w:rPr>
          <w:rFonts w:ascii="GHEA Mariam" w:hAnsi="GHEA Mariam"/>
          <w:sz w:val="20"/>
          <w:szCs w:val="20"/>
          <w:lang w:val="af-ZA"/>
        </w:rPr>
        <w:t>)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0"/>
          <w:szCs w:val="20"/>
          <w:lang w:val="af-ZA"/>
        </w:rPr>
      </w:pPr>
      <w:r w:rsidRPr="009813C2">
        <w:rPr>
          <w:rFonts w:ascii="GHEA Mariam" w:hAnsi="GHEA Mariam" w:cs="Sylfaen"/>
          <w:sz w:val="20"/>
          <w:szCs w:val="20"/>
        </w:rPr>
        <w:t xml:space="preserve">    ՀՀ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առողջապահության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նախարար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0"/>
          <w:szCs w:val="20"/>
          <w:lang w:val="af-ZA"/>
        </w:rPr>
      </w:pPr>
      <w:r w:rsidRPr="009813C2">
        <w:rPr>
          <w:rFonts w:ascii="GHEA Mariam" w:hAnsi="GHEA Mariam" w:cs="Sylfaen"/>
          <w:sz w:val="20"/>
          <w:szCs w:val="20"/>
          <w:lang w:val="af-ZA"/>
        </w:rPr>
        <w:t xml:space="preserve">          </w:t>
      </w:r>
      <w:r w:rsidRPr="009813C2">
        <w:rPr>
          <w:rFonts w:ascii="GHEA Mariam" w:hAnsi="GHEA Mariam" w:cs="Sylfaen"/>
          <w:sz w:val="20"/>
          <w:szCs w:val="20"/>
        </w:rPr>
        <w:t>պարոն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Հարություն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Քուշկյանին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0"/>
          <w:szCs w:val="20"/>
          <w:lang w:val="af-ZA"/>
        </w:rPr>
      </w:pPr>
      <w:r w:rsidRPr="009813C2">
        <w:rPr>
          <w:rFonts w:ascii="GHEA Mariam" w:hAnsi="GHEA Mariam" w:cs="Sylfaen"/>
          <w:sz w:val="20"/>
          <w:szCs w:val="20"/>
          <w:lang w:val="af-ZA"/>
        </w:rPr>
        <w:t xml:space="preserve">     </w:t>
      </w:r>
      <w:r w:rsidRPr="009813C2">
        <w:rPr>
          <w:rFonts w:ascii="GHEA Mariam" w:hAnsi="GHEA Mariam" w:cs="Sylfaen"/>
          <w:sz w:val="20"/>
          <w:szCs w:val="20"/>
        </w:rPr>
        <w:t>ՀՀ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էկոնոմիկայի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նախարար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0"/>
          <w:szCs w:val="20"/>
          <w:lang w:val="af-ZA"/>
        </w:rPr>
      </w:pPr>
      <w:r w:rsidRPr="009813C2">
        <w:rPr>
          <w:rFonts w:ascii="GHEA Mariam" w:hAnsi="GHEA Mariam" w:cs="Sylfaen"/>
          <w:sz w:val="20"/>
          <w:szCs w:val="20"/>
          <w:lang w:val="af-ZA"/>
        </w:rPr>
        <w:t xml:space="preserve">           </w:t>
      </w:r>
      <w:r w:rsidRPr="009813C2">
        <w:rPr>
          <w:rFonts w:ascii="GHEA Mariam" w:hAnsi="GHEA Mariam" w:cs="Sylfaen"/>
          <w:sz w:val="20"/>
          <w:szCs w:val="20"/>
        </w:rPr>
        <w:t>պարոն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Տիգրան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Դավթյանին</w:t>
      </w:r>
      <w:r w:rsidRPr="009813C2">
        <w:rPr>
          <w:rFonts w:ascii="GHEA Mariam" w:hAnsi="GHEA Mariam" w:cs="Sylfaen"/>
          <w:sz w:val="20"/>
          <w:szCs w:val="20"/>
          <w:lang w:val="af-ZA"/>
        </w:rPr>
        <w:t xml:space="preserve"> 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sz w:val="20"/>
          <w:szCs w:val="20"/>
          <w:lang w:val="af-ZA"/>
        </w:rPr>
      </w:pP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    </w:t>
      </w:r>
      <w:r w:rsidRPr="009813C2">
        <w:rPr>
          <w:rFonts w:ascii="GHEA Mariam" w:hAnsi="GHEA Mariam" w:cs="Arial Armenian"/>
          <w:sz w:val="20"/>
          <w:szCs w:val="20"/>
        </w:rPr>
        <w:t>ՀՀ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արդարադատության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նախարար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sz w:val="20"/>
          <w:szCs w:val="20"/>
          <w:lang w:val="af-ZA"/>
        </w:rPr>
      </w:pP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          </w:t>
      </w:r>
      <w:r w:rsidRPr="009813C2">
        <w:rPr>
          <w:rFonts w:ascii="GHEA Mariam" w:hAnsi="GHEA Mariam" w:cs="Arial Armenian"/>
          <w:sz w:val="20"/>
          <w:szCs w:val="20"/>
        </w:rPr>
        <w:t>պարոն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Հրայր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sz w:val="20"/>
          <w:szCs w:val="20"/>
        </w:rPr>
        <w:t>Թովմասյանին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sz w:val="20"/>
          <w:szCs w:val="20"/>
          <w:lang w:val="af-ZA"/>
        </w:rPr>
      </w:pPr>
      <w:r w:rsidRPr="009813C2">
        <w:rPr>
          <w:rFonts w:ascii="GHEA Mariam" w:hAnsi="GHEA Mariam" w:cs="Sylfaen"/>
          <w:sz w:val="20"/>
          <w:szCs w:val="20"/>
          <w:lang w:val="af-ZA"/>
        </w:rPr>
        <w:t xml:space="preserve">     </w:t>
      </w:r>
      <w:r w:rsidRPr="009813C2">
        <w:rPr>
          <w:rFonts w:ascii="GHEA Mariam" w:hAnsi="GHEA Mariam" w:cs="Sylfaen"/>
          <w:sz w:val="20"/>
          <w:szCs w:val="20"/>
        </w:rPr>
        <w:t>ՀՀ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ֆինանսների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նախարար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0"/>
          <w:szCs w:val="20"/>
          <w:lang w:val="af-ZA"/>
        </w:rPr>
      </w:pPr>
      <w:r w:rsidRPr="009813C2">
        <w:rPr>
          <w:rFonts w:ascii="GHEA Mariam" w:hAnsi="GHEA Mariam"/>
          <w:sz w:val="20"/>
          <w:szCs w:val="20"/>
          <w:lang w:val="af-ZA"/>
        </w:rPr>
        <w:t xml:space="preserve">           </w:t>
      </w:r>
      <w:r w:rsidRPr="009813C2">
        <w:rPr>
          <w:rFonts w:ascii="GHEA Mariam" w:hAnsi="GHEA Mariam" w:cs="Sylfaen"/>
          <w:sz w:val="20"/>
          <w:szCs w:val="20"/>
        </w:rPr>
        <w:t>պարոն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 Վաչե Գաբրիելյանին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ՀՀ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աշխատանքի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և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սոցիալական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հարցերի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>նախարար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          պարոն Արթուր Գրիգորյանին</w:t>
      </w:r>
    </w:p>
    <w:p w:rsidR="009813C2" w:rsidRPr="009813C2" w:rsidRDefault="009813C2" w:rsidP="009813C2">
      <w:pPr>
        <w:jc w:val="both"/>
        <w:rPr>
          <w:rFonts w:ascii="GHEA Mariam" w:hAnsi="GHEA Mariam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ՀՀ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բ</w:t>
      </w:r>
      <w:hyperlink r:id="rId7" w:history="1">
        <w:r w:rsidRPr="009813C2">
          <w:rPr>
            <w:rStyle w:val="Hyperlink"/>
            <w:rFonts w:ascii="GHEA Mariam" w:hAnsi="GHEA Mariam" w:cs="Sylfaen"/>
            <w:color w:val="000000"/>
            <w:sz w:val="20"/>
            <w:szCs w:val="20"/>
            <w:u w:val="none"/>
          </w:rPr>
          <w:t>նապահպանության</w:t>
        </w:r>
        <w:r w:rsidRPr="009813C2">
          <w:rPr>
            <w:rStyle w:val="Hyperlink"/>
            <w:rFonts w:ascii="GHEA Mariam" w:hAnsi="GHEA Mariam"/>
            <w:color w:val="000000"/>
            <w:sz w:val="20"/>
            <w:szCs w:val="20"/>
            <w:u w:val="none"/>
            <w:lang w:val="af-ZA"/>
          </w:rPr>
          <w:t xml:space="preserve"> </w:t>
        </w:r>
        <w:r w:rsidRPr="009813C2">
          <w:rPr>
            <w:rStyle w:val="Hyperlink"/>
            <w:rFonts w:ascii="GHEA Mariam" w:hAnsi="GHEA Mariam" w:cs="Sylfaen"/>
            <w:color w:val="000000"/>
            <w:sz w:val="20"/>
            <w:szCs w:val="20"/>
            <w:u w:val="none"/>
          </w:rPr>
          <w:t>նախարար</w:t>
        </w:r>
      </w:hyperlink>
    </w:p>
    <w:p w:rsidR="009813C2" w:rsidRPr="009813C2" w:rsidRDefault="009813C2" w:rsidP="009813C2">
      <w:pPr>
        <w:jc w:val="both"/>
        <w:rPr>
          <w:rFonts w:ascii="GHEA Mariam" w:hAnsi="GHEA Mariam" w:cs="Sylfaen"/>
          <w:color w:val="000000"/>
          <w:sz w:val="20"/>
          <w:szCs w:val="20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 xml:space="preserve">      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 xml:space="preserve">պարոն </w:t>
      </w:r>
      <w:hyperlink r:id="rId8" w:history="1">
        <w:r w:rsidRPr="009813C2">
          <w:rPr>
            <w:rStyle w:val="Hyperlink"/>
            <w:rFonts w:ascii="GHEA Mariam" w:hAnsi="GHEA Mariam" w:cs="Sylfaen"/>
            <w:color w:val="000000"/>
            <w:sz w:val="20"/>
            <w:szCs w:val="20"/>
            <w:u w:val="none"/>
          </w:rPr>
          <w:t>Արամ</w:t>
        </w:r>
        <w:r w:rsidRPr="009813C2">
          <w:rPr>
            <w:rStyle w:val="Hyperlink"/>
            <w:rFonts w:ascii="GHEA Mariam" w:hAnsi="GHEA Mariam"/>
            <w:color w:val="000000"/>
            <w:sz w:val="20"/>
            <w:szCs w:val="20"/>
            <w:u w:val="none"/>
          </w:rPr>
          <w:t xml:space="preserve"> </w:t>
        </w:r>
        <w:r w:rsidRPr="009813C2">
          <w:rPr>
            <w:rStyle w:val="Hyperlink"/>
            <w:rFonts w:ascii="GHEA Mariam" w:hAnsi="GHEA Mariam" w:cs="Sylfaen"/>
            <w:color w:val="000000"/>
            <w:sz w:val="20"/>
            <w:szCs w:val="20"/>
            <w:u w:val="none"/>
          </w:rPr>
          <w:t>Հարությունյան</w:t>
        </w:r>
      </w:hyperlink>
      <w:r w:rsidRPr="009813C2">
        <w:rPr>
          <w:rFonts w:ascii="GHEA Mariam" w:hAnsi="GHEA Mariam" w:cs="Sylfaen"/>
          <w:color w:val="000000"/>
          <w:sz w:val="20"/>
          <w:szCs w:val="20"/>
        </w:rPr>
        <w:t xml:space="preserve">ին </w:t>
      </w:r>
    </w:p>
    <w:p w:rsidR="009813C2" w:rsidRPr="009813C2" w:rsidRDefault="009813C2" w:rsidP="009813C2">
      <w:pPr>
        <w:jc w:val="both"/>
        <w:rPr>
          <w:rFonts w:ascii="GHEA Mariam" w:hAnsi="GHEA Mariam"/>
          <w:color w:val="000000"/>
          <w:sz w:val="20"/>
          <w:szCs w:val="20"/>
          <w:lang w:val="af-ZA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>--------------------------------------------------------------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spacing w:val="-4"/>
          <w:sz w:val="20"/>
          <w:szCs w:val="20"/>
          <w:lang w:val="pt-BR"/>
        </w:rPr>
      </w:pP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   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ՀՀ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վարչապետի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հանձնարարությամբ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>`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խնդրում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եմ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քննության առնել և </w:t>
      </w:r>
      <w:r w:rsidRPr="009813C2">
        <w:rPr>
          <w:rFonts w:ascii="GHEA Mariam" w:hAnsi="GHEA Mariam" w:cs="Sylfaen"/>
          <w:spacing w:val="-4"/>
          <w:sz w:val="20"/>
          <w:szCs w:val="20"/>
          <w:lang w:val="pt-BR"/>
        </w:rPr>
        <w:t>տա</w:t>
      </w:r>
      <w:r w:rsidRPr="009813C2">
        <w:rPr>
          <w:rFonts w:ascii="GHEA Mariam" w:hAnsi="GHEA Mariam" w:cs="Sylfaen"/>
          <w:spacing w:val="-4"/>
          <w:sz w:val="20"/>
          <w:szCs w:val="20"/>
          <w:lang w:val="pt-BR"/>
        </w:rPr>
        <w:softHyphen/>
        <w:t>լ ՀՀ օրենքի նախագծի ազդեցության գնա</w:t>
      </w:r>
      <w:r w:rsidRPr="009813C2">
        <w:rPr>
          <w:rFonts w:ascii="GHEA Mariam" w:hAnsi="GHEA Mariam" w:cs="Sylfaen"/>
          <w:spacing w:val="-4"/>
          <w:sz w:val="20"/>
          <w:szCs w:val="20"/>
          <w:lang w:val="pt-BR"/>
        </w:rPr>
        <w:softHyphen/>
        <w:t>հա</w:t>
      </w:r>
      <w:r w:rsidRPr="009813C2">
        <w:rPr>
          <w:rFonts w:ascii="GHEA Mariam" w:hAnsi="GHEA Mariam" w:cs="Sylfaen"/>
          <w:spacing w:val="-4"/>
          <w:sz w:val="20"/>
          <w:szCs w:val="20"/>
          <w:lang w:val="pt-BR"/>
        </w:rPr>
        <w:softHyphen/>
        <w:t>տա</w:t>
      </w:r>
      <w:r w:rsidRPr="009813C2">
        <w:rPr>
          <w:rFonts w:ascii="GHEA Mariam" w:hAnsi="GHEA Mariam" w:cs="Sylfaen"/>
          <w:spacing w:val="-4"/>
          <w:sz w:val="20"/>
          <w:szCs w:val="20"/>
          <w:lang w:val="pt-BR"/>
        </w:rPr>
        <w:softHyphen/>
        <w:t>կանը։</w:t>
      </w:r>
      <w:r w:rsidRPr="009813C2">
        <w:rPr>
          <w:rFonts w:ascii="GHEA Mariam" w:hAnsi="GHEA Mariam" w:cs="Sylfaen"/>
          <w:color w:val="000000"/>
          <w:sz w:val="20"/>
          <w:szCs w:val="20"/>
          <w:lang w:val="pt-BR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Ժամկետ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` 10 </w:t>
      </w:r>
      <w:r w:rsidRPr="009813C2">
        <w:rPr>
          <w:rFonts w:ascii="GHEA Mariam" w:hAnsi="GHEA Mariam" w:cs="Sylfaen"/>
          <w:color w:val="000000"/>
          <w:sz w:val="20"/>
          <w:szCs w:val="20"/>
        </w:rPr>
        <w:t>օր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>:</w:t>
      </w:r>
    </w:p>
    <w:p w:rsidR="009813C2" w:rsidRPr="009813C2" w:rsidRDefault="009813C2" w:rsidP="009813C2">
      <w:pPr>
        <w:jc w:val="both"/>
        <w:rPr>
          <w:rFonts w:ascii="GHEA Mariam" w:hAnsi="GHEA Mariam"/>
          <w:color w:val="000000"/>
          <w:sz w:val="20"/>
          <w:szCs w:val="20"/>
          <w:lang w:val="af-ZA"/>
        </w:rPr>
      </w:pPr>
    </w:p>
    <w:p w:rsidR="009813C2" w:rsidRPr="009813C2" w:rsidRDefault="009813C2" w:rsidP="009813C2">
      <w:pPr>
        <w:jc w:val="both"/>
        <w:rPr>
          <w:rFonts w:ascii="GHEA Mariam" w:hAnsi="GHEA Mariam" w:cs="Sylfaen"/>
          <w:color w:val="000000"/>
          <w:sz w:val="20"/>
          <w:szCs w:val="20"/>
        </w:rPr>
      </w:pPr>
      <w:r w:rsidRPr="009813C2">
        <w:rPr>
          <w:rFonts w:ascii="GHEA Mariam" w:hAnsi="GHEA Mariam" w:cs="Sylfaen"/>
          <w:color w:val="000000"/>
          <w:sz w:val="20"/>
          <w:szCs w:val="20"/>
        </w:rPr>
        <w:t>Տիկին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Ամալյա</w:t>
      </w:r>
      <w:r w:rsidRPr="009813C2">
        <w:rPr>
          <w:rFonts w:ascii="GHEA Mariam" w:hAnsi="GHEA Mariam" w:cs="Arial Armenia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Ենգոյանին</w:t>
      </w:r>
    </w:p>
    <w:p w:rsidR="009813C2" w:rsidRPr="009813C2" w:rsidRDefault="009813C2" w:rsidP="009813C2">
      <w:pPr>
        <w:rPr>
          <w:rFonts w:ascii="GHEA Mariam" w:hAnsi="GHEA Mariam" w:cs="Times Armenian"/>
          <w:sz w:val="20"/>
          <w:szCs w:val="20"/>
        </w:rPr>
      </w:pPr>
      <w:r w:rsidRPr="009813C2">
        <w:rPr>
          <w:rFonts w:ascii="GHEA Mariam" w:hAnsi="GHEA Mariam" w:cs="Sylfaen"/>
          <w:sz w:val="20"/>
          <w:szCs w:val="20"/>
        </w:rPr>
        <w:t>տիկին Աստղիկ Միրզախանյան</w:t>
      </w:r>
    </w:p>
    <w:p w:rsidR="009813C2" w:rsidRPr="009813C2" w:rsidRDefault="009813C2" w:rsidP="009813C2">
      <w:pPr>
        <w:jc w:val="both"/>
        <w:rPr>
          <w:rFonts w:ascii="GHEA Mariam" w:hAnsi="GHEA Mariam" w:cs="Arial Armenian"/>
          <w:color w:val="000000"/>
          <w:sz w:val="20"/>
          <w:szCs w:val="20"/>
          <w:lang w:val="af-ZA"/>
        </w:rPr>
      </w:pPr>
      <w:r w:rsidRPr="009813C2">
        <w:rPr>
          <w:rFonts w:ascii="GHEA Mariam" w:hAnsi="GHEA Mariam" w:cs="Sylfaen"/>
          <w:color w:val="000000"/>
          <w:sz w:val="20"/>
          <w:szCs w:val="20"/>
        </w:rPr>
        <w:t>պարոն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Արթուր</w:t>
      </w:r>
      <w:r w:rsidRPr="009813C2">
        <w:rPr>
          <w:rFonts w:ascii="GHEA Mariam" w:hAnsi="GHEA Mariam" w:cs="Sylfaen"/>
          <w:color w:val="000000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color w:val="000000"/>
          <w:sz w:val="20"/>
          <w:szCs w:val="20"/>
        </w:rPr>
        <w:t>Սարգսյանին</w:t>
      </w:r>
    </w:p>
    <w:p w:rsidR="009813C2" w:rsidRPr="009813C2" w:rsidRDefault="009813C2" w:rsidP="009813C2">
      <w:pPr>
        <w:jc w:val="both"/>
        <w:rPr>
          <w:rFonts w:ascii="GHEA Mariam" w:hAnsi="GHEA Mariam"/>
          <w:color w:val="000000"/>
          <w:sz w:val="20"/>
          <w:szCs w:val="20"/>
          <w:lang w:val="af-ZA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>-------------------------------------------</w:t>
      </w:r>
    </w:p>
    <w:p w:rsidR="009813C2" w:rsidRPr="009813C2" w:rsidRDefault="009813C2" w:rsidP="009813C2">
      <w:pPr>
        <w:jc w:val="both"/>
        <w:rPr>
          <w:rFonts w:ascii="GHEA Mariam" w:hAnsi="GHEA Mariam"/>
          <w:sz w:val="20"/>
          <w:szCs w:val="20"/>
          <w:lang w:val="af-ZA"/>
        </w:rPr>
      </w:pPr>
      <w:r w:rsidRPr="009813C2">
        <w:rPr>
          <w:rFonts w:ascii="GHEA Mariam" w:hAnsi="GHEA Mariam"/>
          <w:color w:val="000000"/>
          <w:sz w:val="20"/>
          <w:szCs w:val="20"/>
          <w:lang w:val="af-ZA"/>
        </w:rPr>
        <w:t xml:space="preserve">         </w:t>
      </w:r>
      <w:r w:rsidRPr="009813C2">
        <w:rPr>
          <w:rFonts w:ascii="GHEA Mariam" w:hAnsi="GHEA Mariam" w:cs="Sylfaen"/>
          <w:sz w:val="20"/>
          <w:szCs w:val="20"/>
        </w:rPr>
        <w:t>Խնդրում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եմ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ամփոփել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եզրակացությունները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և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պատրաստել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պատասխանի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813C2">
        <w:rPr>
          <w:rFonts w:ascii="GHEA Mariam" w:hAnsi="GHEA Mariam" w:cs="Sylfaen"/>
          <w:sz w:val="20"/>
          <w:szCs w:val="20"/>
        </w:rPr>
        <w:t>նախագիծ</w:t>
      </w:r>
      <w:r w:rsidRPr="009813C2">
        <w:rPr>
          <w:rFonts w:ascii="GHEA Mariam" w:hAnsi="GHEA Mariam" w:cs="Times Armenian"/>
          <w:sz w:val="20"/>
          <w:szCs w:val="20"/>
          <w:lang w:val="af-ZA"/>
        </w:rPr>
        <w:t>:</w:t>
      </w:r>
      <w:r w:rsidRPr="009813C2">
        <w:rPr>
          <w:rFonts w:ascii="GHEA Mariam" w:hAnsi="GHEA Mariam"/>
          <w:sz w:val="20"/>
          <w:szCs w:val="20"/>
          <w:lang w:val="af-ZA"/>
        </w:rPr>
        <w:t xml:space="preserve">  </w:t>
      </w:r>
      <w:r w:rsidRPr="009813C2">
        <w:rPr>
          <w:rFonts w:ascii="GHEA Mariam" w:hAnsi="GHEA Mariam" w:cs="Sylfaen"/>
          <w:sz w:val="20"/>
          <w:szCs w:val="20"/>
        </w:rPr>
        <w:t>Ժամկետ</w:t>
      </w:r>
      <w:r w:rsidRPr="009813C2">
        <w:rPr>
          <w:rFonts w:ascii="GHEA Mariam" w:hAnsi="GHEA Mariam" w:cs="Arial Armenian"/>
          <w:sz w:val="20"/>
          <w:szCs w:val="20"/>
          <w:lang w:val="af-ZA"/>
        </w:rPr>
        <w:t xml:space="preserve">` 3 </w:t>
      </w:r>
      <w:r w:rsidRPr="009813C2">
        <w:rPr>
          <w:rFonts w:ascii="GHEA Mariam" w:hAnsi="GHEA Mariam" w:cs="Sylfaen"/>
          <w:sz w:val="20"/>
          <w:szCs w:val="20"/>
        </w:rPr>
        <w:t>օր</w:t>
      </w:r>
      <w:r w:rsidRPr="009813C2">
        <w:rPr>
          <w:rFonts w:ascii="GHEA Mariam" w:hAnsi="GHEA Mariam" w:cs="Sylfaen"/>
          <w:sz w:val="20"/>
          <w:szCs w:val="20"/>
          <w:lang w:val="en-US"/>
        </w:rPr>
        <w:t>:</w:t>
      </w:r>
    </w:p>
    <w:p w:rsidR="009813C2" w:rsidRPr="009813C2" w:rsidRDefault="009813C2" w:rsidP="009813C2">
      <w:pPr>
        <w:jc w:val="both"/>
        <w:rPr>
          <w:rFonts w:ascii="GHEA Mariam" w:hAnsi="GHEA Mariam" w:cs="Sylfaen"/>
          <w:sz w:val="22"/>
          <w:szCs w:val="22"/>
          <w:lang w:val="en-US"/>
        </w:rPr>
      </w:pPr>
    </w:p>
    <w:p w:rsidR="009813C2" w:rsidRDefault="009813C2" w:rsidP="009813C2">
      <w:pPr>
        <w:spacing w:before="60" w:after="60"/>
        <w:jc w:val="center"/>
        <w:rPr>
          <w:rFonts w:ascii="GHEA Mariam" w:hAnsi="GHEA Mariam"/>
          <w:b/>
          <w:color w:val="000000"/>
          <w:sz w:val="22"/>
          <w:szCs w:val="22"/>
          <w:lang w:val="af-ZA"/>
        </w:rPr>
      </w:pPr>
      <w:r w:rsidRPr="009813C2">
        <w:rPr>
          <w:rFonts w:ascii="GHEA Mariam" w:hAnsi="GHEA Mariam"/>
          <w:b/>
          <w:color w:val="000000"/>
          <w:sz w:val="22"/>
          <w:szCs w:val="22"/>
          <w:lang w:val="af-ZA"/>
        </w:rPr>
        <w:t>Դավիթ Սարգսյան</w:t>
      </w:r>
    </w:p>
    <w:p w:rsidR="0013310C" w:rsidRPr="009813C2" w:rsidRDefault="0013310C" w:rsidP="009813C2">
      <w:pPr>
        <w:spacing w:before="60" w:after="60"/>
        <w:jc w:val="center"/>
        <w:rPr>
          <w:rFonts w:ascii="GHEA Mariam" w:hAnsi="GHEA Mariam"/>
          <w:b/>
          <w:color w:val="000000"/>
          <w:sz w:val="22"/>
          <w:szCs w:val="22"/>
          <w:lang w:val="af-ZA"/>
        </w:rPr>
      </w:pPr>
    </w:p>
    <w:p w:rsidR="009813C2" w:rsidRPr="009813C2" w:rsidRDefault="009813C2" w:rsidP="009813C2">
      <w:pPr>
        <w:spacing w:before="60" w:after="60"/>
        <w:rPr>
          <w:rFonts w:ascii="GHEA Mariam" w:hAnsi="GHEA Mariam"/>
          <w:color w:val="000000"/>
          <w:sz w:val="22"/>
          <w:szCs w:val="22"/>
          <w:lang w:val="af-ZA"/>
        </w:rPr>
      </w:pPr>
      <w:r w:rsidRPr="009813C2">
        <w:rPr>
          <w:rFonts w:ascii="GHEA Mariam" w:hAnsi="GHEA Mariam"/>
          <w:color w:val="000000"/>
          <w:sz w:val="22"/>
          <w:szCs w:val="22"/>
          <w:lang w:val="af-ZA"/>
        </w:rPr>
        <w:t>.......-ը .................-ի, 2011....... թ.</w:t>
      </w:r>
      <w:r w:rsidRPr="009813C2">
        <w:rPr>
          <w:rFonts w:ascii="GHEA Mariam" w:hAnsi="GHEA Mariam"/>
          <w:color w:val="000000"/>
          <w:sz w:val="22"/>
          <w:szCs w:val="22"/>
          <w:lang w:val="af-ZA"/>
        </w:rPr>
        <w:tab/>
      </w:r>
      <w:r w:rsidRPr="009813C2">
        <w:rPr>
          <w:rFonts w:ascii="GHEA Mariam" w:hAnsi="GHEA Mariam"/>
          <w:color w:val="000000"/>
          <w:sz w:val="22"/>
          <w:szCs w:val="22"/>
          <w:lang w:val="af-ZA"/>
        </w:rPr>
        <w:tab/>
        <w:t>հ/հ..........................</w:t>
      </w:r>
    </w:p>
    <w:p w:rsidR="009813C2" w:rsidRPr="00D5458F" w:rsidRDefault="009813C2" w:rsidP="009813C2">
      <w:pPr>
        <w:spacing w:before="60" w:after="60"/>
        <w:rPr>
          <w:rFonts w:ascii="GHEA Mariam" w:hAnsi="GHEA Mariam" w:cs="Times Armenian"/>
          <w:color w:val="000000"/>
          <w:sz w:val="20"/>
          <w:szCs w:val="20"/>
          <w:lang w:val="af-ZA"/>
        </w:rPr>
      </w:pPr>
      <w:r w:rsidRPr="00D5458F">
        <w:rPr>
          <w:rFonts w:ascii="GHEA Mariam" w:hAnsi="GHEA Mariam" w:cs="Sylfaen"/>
          <w:color w:val="000000"/>
          <w:sz w:val="20"/>
          <w:szCs w:val="20"/>
        </w:rPr>
        <w:t>Կատարող</w:t>
      </w:r>
      <w:r w:rsidRPr="00D5458F">
        <w:rPr>
          <w:rFonts w:ascii="GHEA Mariam" w:hAnsi="GHEA Mariam" w:cs="Times Armenian"/>
          <w:color w:val="000000"/>
          <w:sz w:val="20"/>
          <w:szCs w:val="20"/>
          <w:lang w:val="af-ZA"/>
        </w:rPr>
        <w:t xml:space="preserve">. </w:t>
      </w:r>
      <w:r w:rsidRPr="00D5458F">
        <w:rPr>
          <w:rFonts w:ascii="GHEA Mariam" w:hAnsi="GHEA Mariam" w:cs="Sylfaen"/>
          <w:color w:val="000000"/>
          <w:sz w:val="20"/>
          <w:szCs w:val="20"/>
        </w:rPr>
        <w:t>Պետրոս</w:t>
      </w:r>
      <w:r w:rsidRPr="00D5458F">
        <w:rPr>
          <w:rFonts w:ascii="GHEA Mariam" w:hAnsi="GHEA Mariam" w:cs="Times Armenian"/>
          <w:color w:val="000000"/>
          <w:sz w:val="20"/>
          <w:szCs w:val="20"/>
          <w:lang w:val="af-ZA"/>
        </w:rPr>
        <w:t xml:space="preserve"> </w:t>
      </w:r>
      <w:r w:rsidRPr="00D5458F">
        <w:rPr>
          <w:rFonts w:ascii="GHEA Mariam" w:hAnsi="GHEA Mariam" w:cs="Sylfaen"/>
          <w:color w:val="000000"/>
          <w:sz w:val="20"/>
          <w:szCs w:val="20"/>
        </w:rPr>
        <w:t>Քացախյան</w:t>
      </w:r>
    </w:p>
    <w:p w:rsidR="009813C2" w:rsidRPr="00D5458F" w:rsidRDefault="009813C2" w:rsidP="009813C2">
      <w:pPr>
        <w:spacing w:before="60" w:after="60"/>
        <w:rPr>
          <w:rFonts w:ascii="GHEA Mariam" w:hAnsi="GHEA Mariam"/>
          <w:color w:val="000000"/>
          <w:sz w:val="20"/>
          <w:szCs w:val="20"/>
          <w:lang w:val="af-ZA"/>
        </w:rPr>
      </w:pPr>
      <w:r w:rsidRPr="00D5458F">
        <w:rPr>
          <w:rFonts w:ascii="GHEA Mariam" w:hAnsi="GHEA Mariam" w:cs="Sylfaen"/>
          <w:color w:val="000000"/>
          <w:sz w:val="20"/>
          <w:szCs w:val="20"/>
        </w:rPr>
        <w:t>Հեռ</w:t>
      </w:r>
      <w:r w:rsidRPr="00D5458F">
        <w:rPr>
          <w:rFonts w:ascii="GHEA Mariam" w:hAnsi="GHEA Mariam" w:cs="Times Armenian"/>
          <w:color w:val="000000"/>
          <w:sz w:val="20"/>
          <w:szCs w:val="20"/>
          <w:lang w:val="af-ZA"/>
        </w:rPr>
        <w:t>. 515731</w:t>
      </w: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i/>
          <w:iCs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5943600" cy="83694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i/>
          <w:iCs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5943600" cy="533653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i/>
          <w:iCs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5944924" cy="7581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</w:p>
    <w:p w:rsidR="00B44257" w:rsidRPr="00B44257" w:rsidRDefault="00B44257" w:rsidP="00B44257">
      <w:pPr>
        <w:jc w:val="right"/>
        <w:rPr>
          <w:rFonts w:ascii="GHEA Grapalat" w:hAnsi="GHEA Grapalat"/>
          <w:i/>
          <w:iCs/>
          <w:sz w:val="22"/>
          <w:szCs w:val="22"/>
          <w:lang w:val="en-US" w:eastAsia="en-US"/>
        </w:rPr>
      </w:pPr>
    </w:p>
    <w:p w:rsidR="00B44257" w:rsidRPr="00B44257" w:rsidRDefault="00B44257" w:rsidP="00B44257">
      <w:pPr>
        <w:jc w:val="right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B44257">
        <w:rPr>
          <w:rFonts w:ascii="GHEA Grapalat" w:hAnsi="GHEA Grapalat"/>
          <w:i/>
          <w:iCs/>
          <w:sz w:val="22"/>
          <w:szCs w:val="22"/>
          <w:lang w:val="en-US" w:eastAsia="en-US"/>
        </w:rPr>
        <w:t>Նախագիծ</w:t>
      </w:r>
      <w:proofErr w:type="spellEnd"/>
    </w:p>
    <w:p w:rsidR="00B44257" w:rsidRPr="00B44257" w:rsidRDefault="00B44257" w:rsidP="00B44257">
      <w:pPr>
        <w:jc w:val="right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i/>
          <w:iCs/>
          <w:sz w:val="22"/>
          <w:szCs w:val="22"/>
          <w:lang w:val="en-US" w:eastAsia="en-US"/>
        </w:rPr>
        <w:t>Պ-1229-06.09.2011-ԳԿ-010/0</w:t>
      </w:r>
    </w:p>
    <w:p w:rsidR="00B44257" w:rsidRPr="00B44257" w:rsidRDefault="00B44257" w:rsidP="00B44257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lastRenderedPageBreak/>
        <w:t xml:space="preserve">ՀԱՅԱՍՏԱՆԻ ՀԱՆՐԱՊԵՏՈՒԹՅԱՆ </w:t>
      </w:r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br/>
        <w:t>ՕՐԵՆՔԸ</w:t>
      </w:r>
    </w:p>
    <w:p w:rsidR="00B44257" w:rsidRPr="00B44257" w:rsidRDefault="00B44257" w:rsidP="00B44257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«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Հանրակրթության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մասին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»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Հայաստանի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Հանրապետության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օրենքում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լրացումներ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կատարելու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մասին</w:t>
      </w:r>
      <w:proofErr w:type="spellEnd"/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proofErr w:type="gramStart"/>
      <w:r w:rsidRPr="00B44257">
        <w:rPr>
          <w:rFonts w:ascii="GHEA Grapalat" w:hAnsi="GHEA Grapalat"/>
          <w:b/>
          <w:bCs/>
          <w:i/>
          <w:iCs/>
          <w:sz w:val="22"/>
          <w:szCs w:val="22"/>
          <w:lang w:val="en-US" w:eastAsia="en-US"/>
        </w:rPr>
        <w:t>Հոդված</w:t>
      </w:r>
      <w:proofErr w:type="spellEnd"/>
      <w:r w:rsidRPr="00B44257">
        <w:rPr>
          <w:rFonts w:ascii="GHEA Grapalat" w:hAnsi="GHEA Grapalat"/>
          <w:b/>
          <w:bCs/>
          <w:i/>
          <w:iCs/>
          <w:sz w:val="22"/>
          <w:szCs w:val="22"/>
          <w:lang w:val="en-US" w:eastAsia="en-US"/>
        </w:rPr>
        <w:t xml:space="preserve"> 1.</w:t>
      </w:r>
      <w:proofErr w:type="gramEnd"/>
      <w:r w:rsidRPr="00B44257">
        <w:rPr>
          <w:rFonts w:ascii="GHEA Grapalat" w:hAnsi="GHEA Grapalat"/>
          <w:b/>
          <w:bCs/>
          <w:i/>
          <w:iCs/>
          <w:sz w:val="22"/>
          <w:szCs w:val="22"/>
          <w:lang w:val="en-US" w:eastAsia="en-US"/>
        </w:rPr>
        <w:t xml:space="preserve"> 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>«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Հանրակրթության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մասին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»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Հայաստանի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Հանրապետության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2009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թվականի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հուլիսի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10-ի ՀՕ-160-ն</w:t>
      </w:r>
      <w:proofErr w:type="gramStart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օրենքի</w:t>
      </w:r>
      <w:proofErr w:type="spellEnd"/>
      <w:proofErr w:type="gram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(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այսուհետ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) 25-րդ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հոդվածի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՝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1) 4-րդ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կետում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«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»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բառից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հետո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լրացնել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«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մեկ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դրույքով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պաշտոնավարող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’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բառերը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։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2) 4-րդ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կետը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լրացնել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հետեւյալ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բովանդակությամբ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նոր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պարբերությամբ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՝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lang w:val="en-US" w:eastAsia="en-US"/>
        </w:rPr>
        <w:t>«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դրույքով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պաշոնավարող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համապատասխան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որակավորում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ունեցող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վարչական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աշխատողը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համատեղության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կարգով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կարող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ունենալ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շաբաթական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մինչեւ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տասնմեկ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դասաժամ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ծանրաբեռնվածություն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’։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proofErr w:type="gramStart"/>
      <w:r w:rsidRPr="00B44257">
        <w:rPr>
          <w:rFonts w:ascii="GHEA Grapalat" w:hAnsi="GHEA Grapalat"/>
          <w:b/>
          <w:bCs/>
          <w:i/>
          <w:iCs/>
          <w:sz w:val="22"/>
          <w:szCs w:val="22"/>
          <w:lang w:val="en-US" w:eastAsia="en-US"/>
        </w:rPr>
        <w:t>Հոդված</w:t>
      </w:r>
      <w:proofErr w:type="spellEnd"/>
      <w:r w:rsidRPr="00B44257">
        <w:rPr>
          <w:rFonts w:ascii="GHEA Grapalat" w:hAnsi="GHEA Grapalat"/>
          <w:b/>
          <w:bCs/>
          <w:i/>
          <w:iCs/>
          <w:sz w:val="22"/>
          <w:szCs w:val="22"/>
          <w:lang w:val="en-US" w:eastAsia="en-US"/>
        </w:rPr>
        <w:t xml:space="preserve"> 2.</w:t>
      </w:r>
      <w:proofErr w:type="gram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Սույն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օրենքն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ուժի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մեջ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մտնում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պաշտոնական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հրապարակման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օրվան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հաջորդող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տասներորդ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</w:p>
    <w:p w:rsidR="00B44257" w:rsidRPr="00B44257" w:rsidRDefault="00B44257" w:rsidP="00B44257">
      <w:pPr>
        <w:spacing w:before="100" w:beforeAutospacing="1" w:after="100" w:afterAutospacing="1"/>
        <w:jc w:val="center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Օրինագծի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ընդունման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>հիմնավորում</w:t>
      </w:r>
      <w:proofErr w:type="spellEnd"/>
      <w:r w:rsidRPr="00B44257">
        <w:rPr>
          <w:rFonts w:ascii="GHEA Grapalat" w:hAnsi="GHEA Grapalat"/>
          <w:b/>
          <w:bCs/>
          <w:sz w:val="22"/>
          <w:szCs w:val="22"/>
          <w:lang w:val="en-US" w:eastAsia="en-US"/>
        </w:rPr>
        <w:t xml:space="preserve">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lang w:val="en-US" w:eastAsia="en-US"/>
        </w:rPr>
        <w:t>«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Հանրակրթության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մասին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»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Հայաստանի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Հանրապետության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օրենքն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ընդունվել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 2009 թ.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հուլիսի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10-ին: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Այն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սահմանում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հանրակրթության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համակարգի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քաղաքականության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սկզբունքները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կարգավորում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ոլորտի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կազմակերպաիրավական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ֆինանսատնտեսական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հիմքերը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սահմանում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հանրակրթության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գործընթացին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մասնակից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ֆիզիկական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իրավաբանական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անձանց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իրավահարաբերությունները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։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Գործող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օրենքի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25-րդ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հոդվածը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թույլ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տալիս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վարչական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աշխատողին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համապատասխան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որակավորման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դեպքում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համատեղության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կարգով</w:t>
      </w:r>
      <w:proofErr w:type="spellEnd"/>
      <w:proofErr w:type="gramStart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շաբաթական</w:t>
      </w:r>
      <w:proofErr w:type="spellEnd"/>
      <w:proofErr w:type="gram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ունենալ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մինչեւ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ութ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դասաժամ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ծանրաբեռնվածություն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(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ուսուցչական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մեկ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22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դասաժամ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է):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Ըստ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էության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օրենքը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չի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նախատեսում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պաշտոնավարող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վարչական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մանկավարժական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աշխատողների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իրավունքները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։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Այսօր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,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սակայն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ոլորտում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շատ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են</w:t>
      </w:r>
      <w:proofErr w:type="spellEnd"/>
      <w:proofErr w:type="gramStart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այն</w:t>
      </w:r>
      <w:proofErr w:type="spellEnd"/>
      <w:proofErr w:type="gram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վարչական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աշխատողները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որոնք</w:t>
      </w:r>
      <w:proofErr w:type="spellEnd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պաշտոնավարում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փաստորեն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սահմանափակում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նաեւ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ուսուցչի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ծանրաբեռնվածություն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ունենալու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իրավունքը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։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Խնդիրը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շարք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դեպքերում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կարգավորվել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է ՀՀ ԿԳ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նախարարի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կարգադրություններ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>ով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։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Սակայն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հիմք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B44257">
        <w:rPr>
          <w:rFonts w:ascii="GHEA Grapalat" w:hAnsi="GHEA Grapalat"/>
          <w:sz w:val="22"/>
          <w:szCs w:val="22"/>
          <w:lang w:val="en-US" w:eastAsia="en-US"/>
        </w:rPr>
        <w:t>ընդունելով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,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Իրավական</w:t>
      </w:r>
      <w:proofErr w:type="spellEnd"/>
      <w:proofErr w:type="gram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ակտերի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մասին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» ՀՀ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օրենքը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համաձայն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որի</w:t>
      </w:r>
      <w:proofErr w:type="spellEnd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բացառապես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օրենքներով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սահմանվում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ֆիզիկական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իրավաբանական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անձանց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իրավունքներն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իրականացնելու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պաշտպանելու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պայմաններն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</w:t>
      </w:r>
      <w:proofErr w:type="spellEnd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կարգը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՝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կարծում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ենք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խնդիրը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օրենսդրական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կարգավորման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դաշտո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>ւմ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է։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Համոզված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ենք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,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որ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սույն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օրենսդրական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նախաձեռնությամբ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պաշտոնավարող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համապատասխան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որակավորում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ունեցող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վարչական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մանկավարժական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աշխատողների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համար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սահմանելով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շաբաթական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համատեղության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կարգով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մինչեւ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տասնմեկ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դասաժամ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(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կես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դրույքի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չափով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)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ուսումնակ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>ան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lang w:val="en-US" w:eastAsia="en-US"/>
        </w:rPr>
        <w:t>ծանրաբեռնվածություն</w:t>
      </w:r>
      <w:proofErr w:type="spellEnd"/>
      <w:proofErr w:type="gramStart"/>
      <w:r w:rsidRPr="00B44257">
        <w:rPr>
          <w:rFonts w:ascii="Courier New" w:hAnsi="Courier New" w:cs="Courier New"/>
          <w:sz w:val="22"/>
          <w:szCs w:val="22"/>
          <w:lang w:val="en-US" w:eastAsia="en-US"/>
        </w:rPr>
        <w:t> </w:t>
      </w:r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ունենալու</w:t>
      </w:r>
      <w:proofErr w:type="spellEnd"/>
      <w:proofErr w:type="gram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իրավունք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՝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ապահովված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կլինենք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արդար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պայմանների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եւ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հնարավորությունների</w:t>
      </w:r>
      <w:proofErr w:type="spellEnd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 w:cs="GHEA Grapalat"/>
          <w:sz w:val="22"/>
          <w:szCs w:val="22"/>
          <w:lang w:val="en-US" w:eastAsia="en-US"/>
        </w:rPr>
        <w:t>սկզբունքը</w:t>
      </w:r>
      <w:proofErr w:type="spellEnd"/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։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34"/>
      </w:tblGrid>
      <w:tr w:rsidR="00B44257" w:rsidRPr="00B44257" w:rsidTr="00B44257">
        <w:trPr>
          <w:tblCellSpacing w:w="0" w:type="dxa"/>
        </w:trPr>
        <w:tc>
          <w:tcPr>
            <w:tcW w:w="2025" w:type="dxa"/>
            <w:hideMark/>
          </w:tcPr>
          <w:p w:rsidR="00B44257" w:rsidRPr="00B44257" w:rsidRDefault="00B44257" w:rsidP="00B4425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Հոդված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25. </w:t>
            </w:r>
          </w:p>
        </w:tc>
        <w:tc>
          <w:tcPr>
            <w:tcW w:w="0" w:type="auto"/>
            <w:hideMark/>
          </w:tcPr>
          <w:p w:rsidR="00B44257" w:rsidRPr="00B44257" w:rsidRDefault="00B44257" w:rsidP="00B44257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Ուսումնական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հաստատության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աշխատողների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աշխատաժամանակը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մանկավարժական</w:t>
            </w:r>
            <w:proofErr w:type="spellEnd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257">
              <w:rPr>
                <w:rFonts w:ascii="GHEA Grapalat" w:eastAsiaTheme="majorEastAsia" w:hAnsi="GHEA Grapalat"/>
                <w:b/>
                <w:bCs/>
                <w:sz w:val="22"/>
                <w:szCs w:val="22"/>
                <w:lang w:val="en-US" w:eastAsia="en-US"/>
              </w:rPr>
              <w:t>ստաժը</w:t>
            </w:r>
            <w:proofErr w:type="spellEnd"/>
          </w:p>
        </w:tc>
      </w:tr>
    </w:tbl>
    <w:p w:rsidR="00B44257" w:rsidRPr="00B44257" w:rsidRDefault="00B44257" w:rsidP="00B44257">
      <w:pPr>
        <w:ind w:firstLine="500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Arial" w:hAnsi="Arial" w:cs="Arial"/>
          <w:sz w:val="22"/>
          <w:szCs w:val="22"/>
          <w:lang w:val="en-US" w:eastAsia="en-US"/>
        </w:rPr>
        <w:t> </w:t>
      </w:r>
    </w:p>
    <w:p w:rsidR="00B44257" w:rsidRPr="00B44257" w:rsidRDefault="00B44257" w:rsidP="00B44257">
      <w:pPr>
        <w:ind w:firstLine="500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1.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աշխատողների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աշխատանքի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և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հանգստի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ռեժիմի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առանձնահատկությունները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սահմանում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Հայաստանի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Հանրապետության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կառավարությունը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:</w:t>
      </w:r>
    </w:p>
    <w:p w:rsidR="00B44257" w:rsidRPr="00B44257" w:rsidRDefault="00B44257" w:rsidP="00B44257">
      <w:pPr>
        <w:ind w:firstLine="500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2.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մանկավարժական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և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վարչական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աշխատողների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մանկավարժական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աշխատանքային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ստաժը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հաշվարկվում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Հայաստանի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Հանրապետության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օրենսդրությամբ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սահմանված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կարգով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:</w:t>
      </w:r>
    </w:p>
    <w:p w:rsidR="00B44257" w:rsidRPr="00B44257" w:rsidRDefault="00B44257" w:rsidP="00B44257">
      <w:pPr>
        <w:ind w:firstLine="500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3.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ուսուցչի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մեկ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դրույքի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լրիվ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ծանրաբեռնվածությունը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(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դասավանդման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ծավալը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)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չի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կարող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գերազանցել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շաբաթական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քսաներկու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դասաժամը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:</w:t>
      </w:r>
    </w:p>
    <w:p w:rsidR="00B44257" w:rsidRPr="00B44257" w:rsidRDefault="00B44257" w:rsidP="00B44257">
      <w:pPr>
        <w:ind w:firstLine="500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4.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մեկ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դրույքով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պաշտոնավարող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’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վարչական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աշխատողը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համապատասխան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որակավորման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դեպքում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համատեղության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կարգով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կարող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ունենալ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շաբաթական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մինչև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ութ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դասաժամ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ծանրաբեռնվածություն</w:t>
      </w:r>
      <w:proofErr w:type="spellEnd"/>
      <w:r w:rsidRPr="00B44257"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  <w:t>: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«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Կես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դրույքով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պաշոնավարող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եւ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համապատասխան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որակավորում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ունեցող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պետական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հաստատության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վարչական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աշխատողը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համատեղության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կարգով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կարող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է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ունենալ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շաբաթական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մինչեւ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տասնմեկ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դասաժամ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ուսումնական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ծանրաբեռնվածություն</w:t>
      </w:r>
      <w:proofErr w:type="spellEnd"/>
      <w:r w:rsidRPr="00B44257">
        <w:rPr>
          <w:rFonts w:ascii="GHEA Grapalat" w:hAnsi="GHEA Grapalat"/>
          <w:sz w:val="22"/>
          <w:szCs w:val="22"/>
          <w:highlight w:val="yellow"/>
          <w:lang w:val="en-US" w:eastAsia="en-US"/>
        </w:rPr>
        <w:t>’։</w:t>
      </w:r>
      <w:r w:rsidRPr="00B44257">
        <w:rPr>
          <w:rFonts w:ascii="GHEA Grapalat" w:hAnsi="GHEA Grapalat"/>
          <w:sz w:val="22"/>
          <w:szCs w:val="22"/>
          <w:lang w:val="en-US" w:eastAsia="en-US"/>
        </w:rPr>
        <w:t xml:space="preserve"> </w:t>
      </w:r>
    </w:p>
    <w:p w:rsidR="00B44257" w:rsidRPr="00B44257" w:rsidRDefault="00B44257" w:rsidP="00B44257">
      <w:pPr>
        <w:spacing w:before="100" w:beforeAutospacing="1" w:after="100" w:afterAutospacing="1"/>
        <w:rPr>
          <w:rFonts w:ascii="GHEA Grapalat" w:hAnsi="GHEA Grapalat"/>
          <w:sz w:val="22"/>
          <w:szCs w:val="22"/>
          <w:lang w:val="en-US" w:eastAsia="en-US"/>
        </w:rPr>
      </w:pPr>
    </w:p>
    <w:sectPr w:rsidR="00B44257" w:rsidRPr="00B44257" w:rsidSect="0013310C">
      <w:pgSz w:w="11907" w:h="16839" w:code="9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44257"/>
    <w:rsid w:val="00031558"/>
    <w:rsid w:val="0013310C"/>
    <w:rsid w:val="0019275A"/>
    <w:rsid w:val="001B63B6"/>
    <w:rsid w:val="001D40B3"/>
    <w:rsid w:val="003174D0"/>
    <w:rsid w:val="003309A4"/>
    <w:rsid w:val="003A073D"/>
    <w:rsid w:val="00400AE6"/>
    <w:rsid w:val="004F21BF"/>
    <w:rsid w:val="00580D73"/>
    <w:rsid w:val="008715AC"/>
    <w:rsid w:val="008D3FB6"/>
    <w:rsid w:val="009813C2"/>
    <w:rsid w:val="009953BE"/>
    <w:rsid w:val="00AC074B"/>
    <w:rsid w:val="00B44257"/>
    <w:rsid w:val="00CF26CB"/>
    <w:rsid w:val="00E74025"/>
    <w:rsid w:val="00F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B6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44257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44257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1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3B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257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4257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44257"/>
    <w:rPr>
      <w:b/>
      <w:bCs/>
    </w:rPr>
  </w:style>
  <w:style w:type="paragraph" w:styleId="NormalWeb">
    <w:name w:val="Normal (Web)"/>
    <w:basedOn w:val="Normal"/>
    <w:unhideWhenUsed/>
    <w:rsid w:val="00B44257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4257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57"/>
    <w:rPr>
      <w:rFonts w:ascii="Tahoma" w:hAnsi="Tahoma" w:cs="Tahoma"/>
      <w:sz w:val="16"/>
      <w:szCs w:val="16"/>
      <w:lang w:val="ru-RU" w:eastAsia="ru-RU"/>
    </w:rPr>
  </w:style>
  <w:style w:type="character" w:customStyle="1" w:styleId="Heading4Char">
    <w:name w:val="Heading 4 Char"/>
    <w:basedOn w:val="DefaultParagraphFont"/>
    <w:link w:val="Heading4"/>
    <w:semiHidden/>
    <w:rsid w:val="009813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9813C2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813C2"/>
    <w:rPr>
      <w:lang w:val="en-GB" w:eastAsia="ru-RU"/>
    </w:rPr>
  </w:style>
  <w:style w:type="paragraph" w:styleId="BodyTextIndent3">
    <w:name w:val="Body Text Indent 3"/>
    <w:basedOn w:val="Normal"/>
    <w:link w:val="BodyTextIndent3Char"/>
    <w:rsid w:val="009813C2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813C2"/>
    <w:rPr>
      <w:sz w:val="16"/>
      <w:szCs w:val="16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400AE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00AE6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rsid w:val="00400AE6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400AE6"/>
    <w:rPr>
      <w:rFonts w:ascii="Arial Armenian" w:hAnsi="Arial Armenian"/>
      <w:sz w:val="22"/>
      <w:szCs w:val="24"/>
    </w:rPr>
  </w:style>
  <w:style w:type="paragraph" w:styleId="ListParagraph">
    <w:name w:val="List Paragraph"/>
    <w:basedOn w:val="Normal"/>
    <w:uiPriority w:val="34"/>
    <w:qFormat/>
    <w:rsid w:val="00400AE6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1D40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03155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031558"/>
    <w:pPr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31558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am/am/gov-members/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v.am/am/structure/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emf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6</cp:revision>
  <dcterms:created xsi:type="dcterms:W3CDTF">2011-09-20T06:31:00Z</dcterms:created>
  <dcterms:modified xsi:type="dcterms:W3CDTF">2011-09-20T11:50:00Z</dcterms:modified>
</cp:coreProperties>
</file>